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0618E8" w:rsidP="56584F4E" w:rsidRDefault="670618E8" w14:paraId="38C42DAF" w14:textId="056BC0B0">
      <w:pPr>
        <w:spacing w:before="240" w:beforeAutospacing="off" w:after="240" w:afterAutospacing="off" w:line="360" w:lineRule="auto"/>
        <w:rPr>
          <w:rFonts w:ascii="Aptos" w:hAnsi="Aptos" w:eastAsia="Aptos" w:cs="Aptos"/>
          <w:b w:val="1"/>
          <w:bCs w:val="1"/>
          <w:noProof w:val="0"/>
          <w:sz w:val="24"/>
          <w:szCs w:val="24"/>
          <w:lang w:val="en-GB"/>
        </w:rPr>
      </w:pPr>
      <w:r w:rsidRPr="56584F4E" w:rsidR="5E275624">
        <w:rPr>
          <w:rFonts w:ascii="Aptos" w:hAnsi="Aptos" w:eastAsia="Aptos" w:cs="Aptos"/>
          <w:b w:val="1"/>
          <w:bCs w:val="1"/>
          <w:noProof w:val="0"/>
          <w:sz w:val="24"/>
          <w:szCs w:val="24"/>
          <w:lang w:val="en-GB"/>
        </w:rPr>
        <w:t>SLIDE 1</w:t>
      </w:r>
    </w:p>
    <w:p w:rsidR="22FA2DCA" w:rsidP="56584F4E" w:rsidRDefault="22FA2DCA" w14:paraId="65A14AAB" w14:textId="29884819">
      <w:pPr>
        <w:spacing w:before="240" w:beforeAutospacing="off" w:after="240" w:afterAutospacing="off" w:line="360" w:lineRule="auto"/>
        <w:rPr>
          <w:rFonts w:ascii="Aptos" w:hAnsi="Aptos" w:eastAsia="Aptos" w:cs="Aptos"/>
          <w:noProof w:val="0"/>
          <w:sz w:val="24"/>
          <w:szCs w:val="24"/>
          <w:lang w:val="en-GB"/>
        </w:rPr>
      </w:pPr>
      <w:r w:rsidRPr="56584F4E" w:rsidR="62BBAAE2">
        <w:rPr>
          <w:rFonts w:ascii="Aptos" w:hAnsi="Aptos" w:eastAsia="Aptos" w:cs="Aptos"/>
          <w:noProof w:val="0"/>
          <w:sz w:val="24"/>
          <w:szCs w:val="24"/>
          <w:lang w:val="en-GB"/>
        </w:rPr>
        <w:t>Hello</w:t>
      </w:r>
      <w:r w:rsidRPr="56584F4E" w:rsidR="2A48880C">
        <w:rPr>
          <w:rFonts w:ascii="Aptos" w:hAnsi="Aptos" w:eastAsia="Aptos" w:cs="Aptos"/>
          <w:noProof w:val="0"/>
          <w:sz w:val="24"/>
          <w:szCs w:val="24"/>
          <w:lang w:val="en-GB"/>
        </w:rPr>
        <w:t>, m</w:t>
      </w:r>
      <w:r w:rsidRPr="56584F4E" w:rsidR="62BBAAE2">
        <w:rPr>
          <w:rFonts w:ascii="Aptos" w:hAnsi="Aptos" w:eastAsia="Aptos" w:cs="Aptos"/>
          <w:noProof w:val="0"/>
          <w:sz w:val="24"/>
          <w:szCs w:val="24"/>
          <w:lang w:val="en-GB"/>
        </w:rPr>
        <w:t>y name is Conor</w:t>
      </w:r>
      <w:r w:rsidRPr="56584F4E" w:rsidR="0596AC87">
        <w:rPr>
          <w:rFonts w:ascii="Aptos" w:hAnsi="Aptos" w:eastAsia="Aptos" w:cs="Aptos"/>
          <w:noProof w:val="0"/>
          <w:sz w:val="24"/>
          <w:szCs w:val="24"/>
          <w:lang w:val="en-GB"/>
        </w:rPr>
        <w:t xml:space="preserve"> Grogan</w:t>
      </w:r>
      <w:r w:rsidRPr="56584F4E" w:rsidR="62BBAAE2">
        <w:rPr>
          <w:rFonts w:ascii="Aptos" w:hAnsi="Aptos" w:eastAsia="Aptos" w:cs="Aptos"/>
          <w:noProof w:val="0"/>
          <w:sz w:val="24"/>
          <w:szCs w:val="24"/>
          <w:lang w:val="en-GB"/>
        </w:rPr>
        <w:t>, and I am a student</w:t>
      </w:r>
      <w:r w:rsidRPr="56584F4E" w:rsidR="6533F3D7">
        <w:rPr>
          <w:rFonts w:ascii="Aptos" w:hAnsi="Aptos" w:eastAsia="Aptos" w:cs="Aptos"/>
          <w:noProof w:val="0"/>
          <w:sz w:val="24"/>
          <w:szCs w:val="24"/>
          <w:lang w:val="en-GB"/>
        </w:rPr>
        <w:t xml:space="preserve"> here</w:t>
      </w:r>
      <w:r w:rsidRPr="56584F4E" w:rsidR="62BBAAE2">
        <w:rPr>
          <w:rFonts w:ascii="Aptos" w:hAnsi="Aptos" w:eastAsia="Aptos" w:cs="Aptos"/>
          <w:noProof w:val="0"/>
          <w:sz w:val="24"/>
          <w:szCs w:val="24"/>
          <w:lang w:val="en-GB"/>
        </w:rPr>
        <w:t xml:space="preserve"> at the University of Wales Trinity Saint David. </w:t>
      </w:r>
      <w:r w:rsidRPr="56584F4E" w:rsidR="62BBAAE2">
        <w:rPr>
          <w:rFonts w:ascii="Aptos" w:hAnsi="Aptos" w:eastAsia="Aptos" w:cs="Aptos"/>
          <w:noProof w:val="0"/>
          <w:sz w:val="24"/>
          <w:szCs w:val="24"/>
          <w:lang w:val="en-GB"/>
        </w:rPr>
        <w:t xml:space="preserve">Today, I will be discussing the importance of mental health, particularly </w:t>
      </w:r>
      <w:r w:rsidRPr="56584F4E" w:rsidR="1D401566">
        <w:rPr>
          <w:rFonts w:ascii="Aptos" w:hAnsi="Aptos" w:eastAsia="Aptos" w:cs="Aptos"/>
          <w:noProof w:val="0"/>
          <w:sz w:val="24"/>
          <w:szCs w:val="24"/>
          <w:lang w:val="en-GB"/>
        </w:rPr>
        <w:t xml:space="preserve">when it </w:t>
      </w:r>
      <w:r w:rsidRPr="56584F4E" w:rsidR="1D401566">
        <w:rPr>
          <w:rFonts w:ascii="Aptos" w:hAnsi="Aptos" w:eastAsia="Aptos" w:cs="Aptos"/>
          <w:noProof w:val="0"/>
          <w:sz w:val="24"/>
          <w:szCs w:val="24"/>
          <w:lang w:val="en-GB"/>
        </w:rPr>
        <w:t>comes</w:t>
      </w:r>
      <w:r w:rsidRPr="56584F4E" w:rsidR="62BBAAE2">
        <w:rPr>
          <w:rFonts w:ascii="Aptos" w:hAnsi="Aptos" w:eastAsia="Aptos" w:cs="Aptos"/>
          <w:noProof w:val="0"/>
          <w:sz w:val="24"/>
          <w:szCs w:val="24"/>
          <w:lang w:val="en-GB"/>
        </w:rPr>
        <w:t xml:space="preserve"> to</w:t>
      </w:r>
      <w:r w:rsidRPr="56584F4E" w:rsidR="62BBAAE2">
        <w:rPr>
          <w:rFonts w:ascii="Aptos" w:hAnsi="Aptos" w:eastAsia="Aptos" w:cs="Aptos"/>
          <w:noProof w:val="0"/>
          <w:sz w:val="24"/>
          <w:szCs w:val="24"/>
          <w:lang w:val="en-GB"/>
        </w:rPr>
        <w:t xml:space="preserve"> children and young people, and why it is essential for professionals working in education to understand how to support pupils who may be experiencing</w:t>
      </w:r>
      <w:r w:rsidRPr="56584F4E" w:rsidR="40EDBF90">
        <w:rPr>
          <w:rFonts w:ascii="Aptos" w:hAnsi="Aptos" w:eastAsia="Aptos" w:cs="Aptos"/>
          <w:noProof w:val="0"/>
          <w:sz w:val="24"/>
          <w:szCs w:val="24"/>
          <w:lang w:val="en-GB"/>
        </w:rPr>
        <w:t xml:space="preserve"> a variety of</w:t>
      </w:r>
      <w:r w:rsidRPr="56584F4E" w:rsidR="62BBAAE2">
        <w:rPr>
          <w:rFonts w:ascii="Aptos" w:hAnsi="Aptos" w:eastAsia="Aptos" w:cs="Aptos"/>
          <w:noProof w:val="0"/>
          <w:sz w:val="24"/>
          <w:szCs w:val="24"/>
          <w:lang w:val="en-GB"/>
        </w:rPr>
        <w:t xml:space="preserve"> </w:t>
      </w:r>
      <w:r w:rsidRPr="56584F4E" w:rsidR="62BBAAE2">
        <w:rPr>
          <w:rFonts w:ascii="Aptos" w:hAnsi="Aptos" w:eastAsia="Aptos" w:cs="Aptos"/>
          <w:noProof w:val="0"/>
          <w:sz w:val="24"/>
          <w:szCs w:val="24"/>
          <w:lang w:val="en-GB"/>
        </w:rPr>
        <w:t xml:space="preserve">mental health </w:t>
      </w:r>
      <w:r w:rsidRPr="56584F4E" w:rsidR="79CC2BDC">
        <w:rPr>
          <w:rFonts w:ascii="Aptos" w:hAnsi="Aptos" w:eastAsia="Aptos" w:cs="Aptos"/>
          <w:noProof w:val="0"/>
          <w:sz w:val="24"/>
          <w:szCs w:val="24"/>
          <w:lang w:val="en-GB"/>
        </w:rPr>
        <w:t>challenges.</w:t>
      </w:r>
    </w:p>
    <w:p w:rsidR="1F5DA515" w:rsidP="56584F4E" w:rsidRDefault="1F5DA515" w14:paraId="305D5BAC" w14:textId="635DCB68">
      <w:pPr>
        <w:pStyle w:val="Heading3"/>
        <w:spacing w:line="360" w:lineRule="auto"/>
      </w:pPr>
      <w:r w:rsidRPr="56584F4E" w:rsidR="1C78316F">
        <w:rPr>
          <w:rFonts w:ascii="Aptos" w:hAnsi="Aptos" w:eastAsia="Aptos" w:cs="Aptos"/>
          <w:b w:val="1"/>
          <w:bCs w:val="1"/>
          <w:noProof w:val="0"/>
          <w:sz w:val="24"/>
          <w:szCs w:val="24"/>
          <w:lang w:val="en-US"/>
        </w:rPr>
        <w:t>SLIDE 2 – What is Mental Health</w:t>
      </w:r>
    </w:p>
    <w:p w:rsidR="1F5DA515" w:rsidP="56584F4E" w:rsidRDefault="1F5DA515" w14:paraId="6FBD71DA" w14:textId="605A052D">
      <w:pPr>
        <w:pStyle w:val="Normal"/>
        <w:spacing w:line="360" w:lineRule="auto"/>
      </w:pPr>
      <w:r w:rsidRPr="56584F4E" w:rsidR="1C78316F">
        <w:rPr>
          <w:rFonts w:ascii="Aptos" w:hAnsi="Aptos" w:eastAsia="Aptos" w:cs="Aptos"/>
          <w:noProof w:val="0"/>
          <w:sz w:val="24"/>
          <w:szCs w:val="24"/>
          <w:lang w:val="en-US"/>
        </w:rPr>
        <w:t>The National Society for the Prevention of Cruelty to Children (NSPCC, 2025) de</w:t>
      </w:r>
      <w:r w:rsidRPr="56584F4E" w:rsidR="0FE695AA">
        <w:rPr>
          <w:rFonts w:ascii="Aptos" w:hAnsi="Aptos" w:eastAsia="Aptos" w:cs="Aptos"/>
          <w:noProof w:val="0"/>
          <w:sz w:val="24"/>
          <w:szCs w:val="24"/>
          <w:lang w:val="en-US"/>
        </w:rPr>
        <w:t>fines</w:t>
      </w:r>
      <w:r w:rsidRPr="56584F4E" w:rsidR="1C78316F">
        <w:rPr>
          <w:rFonts w:ascii="Aptos" w:hAnsi="Aptos" w:eastAsia="Aptos" w:cs="Aptos"/>
          <w:noProof w:val="0"/>
          <w:sz w:val="24"/>
          <w:szCs w:val="24"/>
          <w:lang w:val="en-US"/>
        </w:rPr>
        <w:t xml:space="preserve"> mental health as a person's cognitive, </w:t>
      </w:r>
      <w:r w:rsidRPr="56584F4E" w:rsidR="430BFB38">
        <w:rPr>
          <w:rFonts w:ascii="Aptos" w:hAnsi="Aptos" w:eastAsia="Aptos" w:cs="Aptos"/>
          <w:noProof w:val="0"/>
          <w:sz w:val="24"/>
          <w:szCs w:val="24"/>
          <w:lang w:val="en-US"/>
        </w:rPr>
        <w:t>behavioral</w:t>
      </w:r>
      <w:r w:rsidRPr="56584F4E" w:rsidR="1C78316F">
        <w:rPr>
          <w:rFonts w:ascii="Aptos" w:hAnsi="Aptos" w:eastAsia="Aptos" w:cs="Aptos"/>
          <w:noProof w:val="0"/>
          <w:sz w:val="24"/>
          <w:szCs w:val="24"/>
          <w:lang w:val="en-US"/>
        </w:rPr>
        <w:t xml:space="preserve">, and emotional wellbeing. Mental health </w:t>
      </w:r>
      <w:r w:rsidRPr="56584F4E" w:rsidR="7A5FB07A">
        <w:rPr>
          <w:rFonts w:ascii="Aptos" w:hAnsi="Aptos" w:eastAsia="Aptos" w:cs="Aptos"/>
          <w:noProof w:val="0"/>
          <w:sz w:val="24"/>
          <w:szCs w:val="24"/>
          <w:lang w:val="en-US"/>
        </w:rPr>
        <w:t>affects</w:t>
      </w:r>
      <w:r w:rsidRPr="56584F4E" w:rsidR="1C78316F">
        <w:rPr>
          <w:rFonts w:ascii="Aptos" w:hAnsi="Aptos" w:eastAsia="Aptos" w:cs="Aptos"/>
          <w:noProof w:val="0"/>
          <w:sz w:val="24"/>
          <w:szCs w:val="24"/>
          <w:lang w:val="en-US"/>
        </w:rPr>
        <w:t xml:space="preserve"> how </w:t>
      </w:r>
      <w:r w:rsidRPr="56584F4E" w:rsidR="293CAAC5">
        <w:rPr>
          <w:rFonts w:ascii="Aptos" w:hAnsi="Aptos" w:eastAsia="Aptos" w:cs="Aptos"/>
          <w:noProof w:val="0"/>
          <w:sz w:val="24"/>
          <w:szCs w:val="24"/>
          <w:lang w:val="en-US"/>
        </w:rPr>
        <w:t>people</w:t>
      </w:r>
      <w:r w:rsidRPr="56584F4E" w:rsidR="1C78316F">
        <w:rPr>
          <w:rFonts w:ascii="Aptos" w:hAnsi="Aptos" w:eastAsia="Aptos" w:cs="Aptos"/>
          <w:noProof w:val="0"/>
          <w:sz w:val="24"/>
          <w:szCs w:val="24"/>
          <w:lang w:val="en-US"/>
        </w:rPr>
        <w:t xml:space="preserve"> think, feel, and act in their daily lives</w:t>
      </w:r>
      <w:r w:rsidRPr="56584F4E" w:rsidR="719DA427">
        <w:rPr>
          <w:rFonts w:ascii="Aptos" w:hAnsi="Aptos" w:eastAsia="Aptos" w:cs="Aptos"/>
          <w:noProof w:val="0"/>
          <w:sz w:val="24"/>
          <w:szCs w:val="24"/>
          <w:lang w:val="en-US"/>
        </w:rPr>
        <w:t>, for children this may be in school</w:t>
      </w:r>
      <w:r w:rsidRPr="56584F4E" w:rsidR="1C78316F">
        <w:rPr>
          <w:rFonts w:ascii="Aptos" w:hAnsi="Aptos" w:eastAsia="Aptos" w:cs="Aptos"/>
          <w:noProof w:val="0"/>
          <w:sz w:val="24"/>
          <w:szCs w:val="24"/>
          <w:lang w:val="en-US"/>
        </w:rPr>
        <w:t xml:space="preserve">. It affects how </w:t>
      </w:r>
      <w:r w:rsidRPr="56584F4E" w:rsidR="77BB4204">
        <w:rPr>
          <w:rFonts w:ascii="Aptos" w:hAnsi="Aptos" w:eastAsia="Aptos" w:cs="Aptos"/>
          <w:noProof w:val="0"/>
          <w:sz w:val="24"/>
          <w:szCs w:val="24"/>
          <w:lang w:val="en-US"/>
        </w:rPr>
        <w:t>children</w:t>
      </w:r>
      <w:r w:rsidRPr="56584F4E" w:rsidR="1C78316F">
        <w:rPr>
          <w:rFonts w:ascii="Aptos" w:hAnsi="Aptos" w:eastAsia="Aptos" w:cs="Aptos"/>
          <w:noProof w:val="0"/>
          <w:sz w:val="24"/>
          <w:szCs w:val="24"/>
          <w:lang w:val="en-US"/>
        </w:rPr>
        <w:t xml:space="preserve"> cope with stress, build relationships</w:t>
      </w:r>
      <w:r w:rsidRPr="56584F4E" w:rsidR="63D02C11">
        <w:rPr>
          <w:rFonts w:ascii="Aptos" w:hAnsi="Aptos" w:eastAsia="Aptos" w:cs="Aptos"/>
          <w:noProof w:val="0"/>
          <w:sz w:val="24"/>
          <w:szCs w:val="24"/>
          <w:lang w:val="en-US"/>
        </w:rPr>
        <w:t xml:space="preserve"> and friendships</w:t>
      </w:r>
      <w:r w:rsidRPr="56584F4E" w:rsidR="1C78316F">
        <w:rPr>
          <w:rFonts w:ascii="Aptos" w:hAnsi="Aptos" w:eastAsia="Aptos" w:cs="Aptos"/>
          <w:noProof w:val="0"/>
          <w:sz w:val="24"/>
          <w:szCs w:val="24"/>
          <w:lang w:val="en-US"/>
        </w:rPr>
        <w:t>, make decisions, and respond to challenges.</w:t>
      </w:r>
      <w:r w:rsidRPr="56584F4E" w:rsidR="5DBFCF3B">
        <w:rPr>
          <w:rFonts w:ascii="Aptos" w:hAnsi="Aptos" w:eastAsia="Aptos" w:cs="Aptos"/>
          <w:noProof w:val="0"/>
          <w:sz w:val="24"/>
          <w:szCs w:val="24"/>
          <w:lang w:val="en-US"/>
        </w:rPr>
        <w:t xml:space="preserve"> According to the National Health Service (NHS) (n.d.), It</w:t>
      </w:r>
      <w:r w:rsidRPr="56584F4E" w:rsidR="38DEBBF5">
        <w:rPr>
          <w:rFonts w:ascii="Aptos" w:hAnsi="Aptos" w:eastAsia="Aptos" w:cs="Aptos"/>
          <w:b w:val="0"/>
          <w:bCs w:val="0"/>
          <w:noProof w:val="0"/>
          <w:sz w:val="24"/>
          <w:szCs w:val="24"/>
          <w:lang w:val="en-US"/>
        </w:rPr>
        <w:t xml:space="preserve"> is important to know that</w:t>
      </w:r>
      <w:r w:rsidRPr="56584F4E" w:rsidR="1C78316F">
        <w:rPr>
          <w:rFonts w:ascii="Aptos" w:hAnsi="Aptos" w:eastAsia="Aptos" w:cs="Aptos"/>
          <w:b w:val="0"/>
          <w:bCs w:val="0"/>
          <w:noProof w:val="0"/>
          <w:sz w:val="24"/>
          <w:szCs w:val="24"/>
          <w:lang w:val="en-US"/>
        </w:rPr>
        <w:t xml:space="preserve"> everyone has mental health, just as everyone has physical health. Mental health can </w:t>
      </w:r>
      <w:r w:rsidRPr="56584F4E" w:rsidR="3A10AFD5">
        <w:rPr>
          <w:rFonts w:ascii="Aptos" w:hAnsi="Aptos" w:eastAsia="Aptos" w:cs="Aptos"/>
          <w:b w:val="0"/>
          <w:bCs w:val="0"/>
          <w:noProof w:val="0"/>
          <w:sz w:val="24"/>
          <w:szCs w:val="24"/>
          <w:lang w:val="en-US"/>
        </w:rPr>
        <w:t>change and vary</w:t>
      </w:r>
      <w:r w:rsidRPr="56584F4E" w:rsidR="1C78316F">
        <w:rPr>
          <w:rFonts w:ascii="Aptos" w:hAnsi="Aptos" w:eastAsia="Aptos" w:cs="Aptos"/>
          <w:b w:val="0"/>
          <w:bCs w:val="0"/>
          <w:noProof w:val="0"/>
          <w:sz w:val="24"/>
          <w:szCs w:val="24"/>
          <w:lang w:val="en-US"/>
        </w:rPr>
        <w:t xml:space="preserve"> over time due to a range of</w:t>
      </w:r>
      <w:r w:rsidRPr="56584F4E" w:rsidR="749BDAF4">
        <w:rPr>
          <w:rFonts w:ascii="Aptos" w:hAnsi="Aptos" w:eastAsia="Aptos" w:cs="Aptos"/>
          <w:b w:val="0"/>
          <w:bCs w:val="0"/>
          <w:noProof w:val="0"/>
          <w:sz w:val="24"/>
          <w:szCs w:val="24"/>
          <w:lang w:val="en-US"/>
        </w:rPr>
        <w:t xml:space="preserve"> different</w:t>
      </w:r>
      <w:r w:rsidRPr="56584F4E" w:rsidR="1C78316F">
        <w:rPr>
          <w:rFonts w:ascii="Aptos" w:hAnsi="Aptos" w:eastAsia="Aptos" w:cs="Aptos"/>
          <w:b w:val="0"/>
          <w:bCs w:val="0"/>
          <w:noProof w:val="0"/>
          <w:sz w:val="24"/>
          <w:szCs w:val="24"/>
          <w:lang w:val="en-US"/>
        </w:rPr>
        <w:t xml:space="preserve"> factors, including life experiences, relationships, family circumstances, and environmental influences.</w:t>
      </w:r>
    </w:p>
    <w:p w:rsidR="1F5DA515" w:rsidP="56584F4E" w:rsidRDefault="1F5DA515" w14:paraId="00258458" w14:textId="36968E61">
      <w:pPr>
        <w:pStyle w:val="Normal"/>
        <w:spacing w:line="360" w:lineRule="auto"/>
        <w:rPr>
          <w:rFonts w:ascii="Aptos" w:hAnsi="Aptos" w:eastAsia="Aptos" w:cs="Aptos"/>
          <w:noProof w:val="0"/>
          <w:sz w:val="24"/>
          <w:szCs w:val="24"/>
          <w:lang w:val="en-US"/>
        </w:rPr>
      </w:pPr>
      <w:r w:rsidRPr="56584F4E" w:rsidR="1C78316F">
        <w:rPr>
          <w:rFonts w:ascii="Aptos" w:hAnsi="Aptos" w:eastAsia="Aptos" w:cs="Aptos"/>
          <w:noProof w:val="0"/>
          <w:sz w:val="24"/>
          <w:szCs w:val="24"/>
          <w:lang w:val="en-US"/>
        </w:rPr>
        <w:t xml:space="preserve">Because mental health </w:t>
      </w:r>
      <w:r w:rsidRPr="56584F4E" w:rsidR="243379E1">
        <w:rPr>
          <w:rFonts w:ascii="Aptos" w:hAnsi="Aptos" w:eastAsia="Aptos" w:cs="Aptos"/>
          <w:noProof w:val="0"/>
          <w:sz w:val="24"/>
          <w:szCs w:val="24"/>
          <w:lang w:val="en-US"/>
        </w:rPr>
        <w:t xml:space="preserve">can </w:t>
      </w:r>
      <w:r w:rsidRPr="56584F4E" w:rsidR="1C78316F">
        <w:rPr>
          <w:rFonts w:ascii="Aptos" w:hAnsi="Aptos" w:eastAsia="Aptos" w:cs="Aptos"/>
          <w:noProof w:val="0"/>
          <w:sz w:val="24"/>
          <w:szCs w:val="24"/>
          <w:lang w:val="en-US"/>
        </w:rPr>
        <w:t xml:space="preserve">play such a significant role in a child's development and overall wellbeing, it is </w:t>
      </w:r>
      <w:r w:rsidRPr="56584F4E" w:rsidR="20079622">
        <w:rPr>
          <w:rFonts w:ascii="Aptos" w:hAnsi="Aptos" w:eastAsia="Aptos" w:cs="Aptos"/>
          <w:noProof w:val="0"/>
          <w:sz w:val="24"/>
          <w:szCs w:val="24"/>
          <w:lang w:val="en-US"/>
        </w:rPr>
        <w:t>key that the</w:t>
      </w:r>
      <w:r w:rsidRPr="56584F4E" w:rsidR="1C78316F">
        <w:rPr>
          <w:rFonts w:ascii="Aptos" w:hAnsi="Aptos" w:eastAsia="Aptos" w:cs="Aptos"/>
          <w:noProof w:val="0"/>
          <w:sz w:val="24"/>
          <w:szCs w:val="24"/>
          <w:lang w:val="en-US"/>
        </w:rPr>
        <w:t xml:space="preserve"> professionals who work with children and young people to have a strong understanding of the topic</w:t>
      </w:r>
      <w:r w:rsidRPr="56584F4E" w:rsidR="4CD10117">
        <w:rPr>
          <w:rFonts w:ascii="Aptos" w:hAnsi="Aptos" w:eastAsia="Aptos" w:cs="Aptos"/>
          <w:noProof w:val="0"/>
          <w:sz w:val="24"/>
          <w:szCs w:val="24"/>
          <w:lang w:val="en-US"/>
        </w:rPr>
        <w:t>, however Reinke et al. (2026) found that teachers and teaching assistants generally play a</w:t>
      </w:r>
      <w:r w:rsidRPr="56584F4E" w:rsidR="5F1D1737">
        <w:rPr>
          <w:rFonts w:ascii="Aptos" w:hAnsi="Aptos" w:eastAsia="Aptos" w:cs="Aptos"/>
          <w:noProof w:val="0"/>
          <w:sz w:val="24"/>
          <w:szCs w:val="24"/>
          <w:lang w:val="en-US"/>
        </w:rPr>
        <w:t xml:space="preserve"> big</w:t>
      </w:r>
      <w:r w:rsidRPr="56584F4E" w:rsidR="4CD10117">
        <w:rPr>
          <w:rFonts w:ascii="Aptos" w:hAnsi="Aptos" w:eastAsia="Aptos" w:cs="Aptos"/>
          <w:noProof w:val="0"/>
          <w:sz w:val="24"/>
          <w:szCs w:val="24"/>
          <w:lang w:val="en-US"/>
        </w:rPr>
        <w:t xml:space="preserve"> role in s</w:t>
      </w:r>
      <w:r w:rsidRPr="56584F4E" w:rsidR="4F4EE23B">
        <w:rPr>
          <w:rFonts w:ascii="Aptos" w:hAnsi="Aptos" w:eastAsia="Aptos" w:cs="Aptos"/>
          <w:noProof w:val="0"/>
          <w:sz w:val="24"/>
          <w:szCs w:val="24"/>
          <w:lang w:val="en-US"/>
        </w:rPr>
        <w:t xml:space="preserve">upporting </w:t>
      </w:r>
      <w:r w:rsidRPr="56584F4E" w:rsidR="584E2A13">
        <w:rPr>
          <w:rFonts w:ascii="Aptos" w:hAnsi="Aptos" w:eastAsia="Aptos" w:cs="Aptos"/>
          <w:noProof w:val="0"/>
          <w:sz w:val="24"/>
          <w:szCs w:val="24"/>
          <w:lang w:val="en-US"/>
        </w:rPr>
        <w:t>children's</w:t>
      </w:r>
      <w:r w:rsidRPr="56584F4E" w:rsidR="4F4EE23B">
        <w:rPr>
          <w:rFonts w:ascii="Aptos" w:hAnsi="Aptos" w:eastAsia="Aptos" w:cs="Aptos"/>
          <w:noProof w:val="0"/>
          <w:sz w:val="24"/>
          <w:szCs w:val="24"/>
          <w:lang w:val="en-US"/>
        </w:rPr>
        <w:t xml:space="preserve"> </w:t>
      </w:r>
      <w:r w:rsidRPr="56584F4E" w:rsidR="4CD10117">
        <w:rPr>
          <w:rFonts w:ascii="Aptos" w:hAnsi="Aptos" w:eastAsia="Aptos" w:cs="Aptos"/>
          <w:noProof w:val="0"/>
          <w:sz w:val="24"/>
          <w:szCs w:val="24"/>
          <w:lang w:val="en-US"/>
        </w:rPr>
        <w:t xml:space="preserve">mental health but continue to report </w:t>
      </w:r>
      <w:r w:rsidRPr="56584F4E" w:rsidR="08DD22CA">
        <w:rPr>
          <w:rFonts w:ascii="Aptos" w:hAnsi="Aptos" w:eastAsia="Aptos" w:cs="Aptos"/>
          <w:noProof w:val="0"/>
          <w:sz w:val="24"/>
          <w:szCs w:val="24"/>
          <w:lang w:val="en-US"/>
        </w:rPr>
        <w:t>that staff are in need of</w:t>
      </w:r>
      <w:r w:rsidRPr="56584F4E" w:rsidR="4CD10117">
        <w:rPr>
          <w:rFonts w:ascii="Aptos" w:hAnsi="Aptos" w:eastAsia="Aptos" w:cs="Aptos"/>
          <w:noProof w:val="0"/>
          <w:sz w:val="24"/>
          <w:szCs w:val="24"/>
          <w:lang w:val="en-US"/>
        </w:rPr>
        <w:t xml:space="preserve"> more training and knowledge to address </w:t>
      </w:r>
      <w:r w:rsidRPr="56584F4E" w:rsidR="0E245D94">
        <w:rPr>
          <w:rFonts w:ascii="Aptos" w:hAnsi="Aptos" w:eastAsia="Aptos" w:cs="Aptos"/>
          <w:noProof w:val="0"/>
          <w:sz w:val="24"/>
          <w:szCs w:val="24"/>
          <w:lang w:val="en-US"/>
        </w:rPr>
        <w:t>children's</w:t>
      </w:r>
      <w:r w:rsidRPr="56584F4E" w:rsidR="4CD10117">
        <w:rPr>
          <w:rFonts w:ascii="Aptos" w:hAnsi="Aptos" w:eastAsia="Aptos" w:cs="Aptos"/>
          <w:noProof w:val="0"/>
          <w:sz w:val="24"/>
          <w:szCs w:val="24"/>
          <w:lang w:val="en-US"/>
        </w:rPr>
        <w:t xml:space="preserve"> mental health needs effectively</w:t>
      </w:r>
      <w:r w:rsidRPr="56584F4E" w:rsidR="1C78316F">
        <w:rPr>
          <w:rFonts w:ascii="Aptos" w:hAnsi="Aptos" w:eastAsia="Aptos" w:cs="Aptos"/>
          <w:noProof w:val="0"/>
          <w:sz w:val="24"/>
          <w:szCs w:val="24"/>
          <w:lang w:val="en-US"/>
        </w:rPr>
        <w:t>.</w:t>
      </w:r>
      <w:r w:rsidRPr="56584F4E" w:rsidR="62D55723">
        <w:rPr>
          <w:rFonts w:ascii="Aptos" w:hAnsi="Aptos" w:eastAsia="Aptos" w:cs="Aptos"/>
          <w:noProof w:val="0"/>
          <w:sz w:val="24"/>
          <w:szCs w:val="24"/>
          <w:lang w:val="en-US"/>
        </w:rPr>
        <w:t xml:space="preserve"> They continue to say that</w:t>
      </w:r>
      <w:r w:rsidRPr="56584F4E" w:rsidR="1C78316F">
        <w:rPr>
          <w:rFonts w:ascii="Aptos" w:hAnsi="Aptos" w:eastAsia="Aptos" w:cs="Aptos"/>
          <w:noProof w:val="0"/>
          <w:sz w:val="24"/>
          <w:szCs w:val="24"/>
          <w:lang w:val="en-US"/>
        </w:rPr>
        <w:t xml:space="preserve"> </w:t>
      </w:r>
      <w:r w:rsidRPr="56584F4E" w:rsidR="55293870">
        <w:rPr>
          <w:rFonts w:ascii="Aptos" w:hAnsi="Aptos" w:eastAsia="Aptos" w:cs="Aptos"/>
          <w:noProof w:val="0"/>
          <w:sz w:val="24"/>
          <w:szCs w:val="24"/>
          <w:lang w:val="en-US"/>
        </w:rPr>
        <w:t>teachers</w:t>
      </w:r>
      <w:r w:rsidRPr="56584F4E" w:rsidR="1C78316F">
        <w:rPr>
          <w:rFonts w:ascii="Aptos" w:hAnsi="Aptos" w:eastAsia="Aptos" w:cs="Aptos"/>
          <w:noProof w:val="0"/>
          <w:sz w:val="24"/>
          <w:szCs w:val="24"/>
          <w:lang w:val="en-US"/>
        </w:rPr>
        <w:t xml:space="preserve"> </w:t>
      </w:r>
      <w:r w:rsidRPr="56584F4E" w:rsidR="656891D1">
        <w:rPr>
          <w:rFonts w:ascii="Aptos" w:hAnsi="Aptos" w:eastAsia="Aptos" w:cs="Aptos"/>
          <w:noProof w:val="0"/>
          <w:sz w:val="24"/>
          <w:szCs w:val="24"/>
          <w:lang w:val="en-US"/>
        </w:rPr>
        <w:t>can often</w:t>
      </w:r>
      <w:r w:rsidRPr="56584F4E" w:rsidR="1C78316F">
        <w:rPr>
          <w:rFonts w:ascii="Aptos" w:hAnsi="Aptos" w:eastAsia="Aptos" w:cs="Aptos"/>
          <w:noProof w:val="0"/>
          <w:sz w:val="24"/>
          <w:szCs w:val="24"/>
          <w:lang w:val="en-US"/>
        </w:rPr>
        <w:t xml:space="preserve"> </w:t>
      </w:r>
      <w:r w:rsidRPr="56584F4E" w:rsidR="54F53F3C">
        <w:rPr>
          <w:rFonts w:ascii="Aptos" w:hAnsi="Aptos" w:eastAsia="Aptos" w:cs="Aptos"/>
          <w:noProof w:val="0"/>
          <w:sz w:val="24"/>
          <w:szCs w:val="24"/>
          <w:lang w:val="en-US"/>
        </w:rPr>
        <w:t>recognize</w:t>
      </w:r>
      <w:r w:rsidRPr="56584F4E" w:rsidR="1C78316F">
        <w:rPr>
          <w:rFonts w:ascii="Aptos" w:hAnsi="Aptos" w:eastAsia="Aptos" w:cs="Aptos"/>
          <w:noProof w:val="0"/>
          <w:sz w:val="24"/>
          <w:szCs w:val="24"/>
          <w:lang w:val="en-US"/>
        </w:rPr>
        <w:t xml:space="preserve"> early signs that a pupil </w:t>
      </w:r>
      <w:r w:rsidRPr="56584F4E" w:rsidR="500CB415">
        <w:rPr>
          <w:rFonts w:ascii="Aptos" w:hAnsi="Aptos" w:eastAsia="Aptos" w:cs="Aptos"/>
          <w:noProof w:val="0"/>
          <w:sz w:val="24"/>
          <w:szCs w:val="24"/>
          <w:lang w:val="en-US"/>
        </w:rPr>
        <w:t>may be having mental health challenges</w:t>
      </w:r>
      <w:r w:rsidRPr="56584F4E" w:rsidR="1C78316F">
        <w:rPr>
          <w:rFonts w:ascii="Aptos" w:hAnsi="Aptos" w:eastAsia="Aptos" w:cs="Aptos"/>
          <w:b w:val="0"/>
          <w:bCs w:val="0"/>
          <w:noProof w:val="0"/>
          <w:sz w:val="24"/>
          <w:szCs w:val="24"/>
          <w:lang w:val="en-US"/>
        </w:rPr>
        <w:t>.</w:t>
      </w:r>
      <w:r w:rsidRPr="56584F4E" w:rsidR="0E5FBE57">
        <w:rPr>
          <w:rFonts w:ascii="Aptos" w:hAnsi="Aptos" w:eastAsia="Aptos" w:cs="Aptos"/>
          <w:b w:val="0"/>
          <w:bCs w:val="0"/>
          <w:noProof w:val="0"/>
          <w:sz w:val="24"/>
          <w:szCs w:val="24"/>
          <w:lang w:val="en-US"/>
        </w:rPr>
        <w:t xml:space="preserve"> According to the National Health Service (NHS) (n.d.)</w:t>
      </w:r>
      <w:r w:rsidRPr="56584F4E" w:rsidR="1C78316F">
        <w:rPr>
          <w:rFonts w:ascii="Aptos" w:hAnsi="Aptos" w:eastAsia="Aptos" w:cs="Aptos"/>
          <w:b w:val="0"/>
          <w:bCs w:val="0"/>
          <w:noProof w:val="0"/>
          <w:sz w:val="24"/>
          <w:szCs w:val="24"/>
          <w:lang w:val="en-US"/>
        </w:rPr>
        <w:t xml:space="preserve"> </w:t>
      </w:r>
      <w:r w:rsidRPr="56584F4E" w:rsidR="7ED98BC1">
        <w:rPr>
          <w:rFonts w:ascii="Aptos" w:hAnsi="Aptos" w:eastAsia="Aptos" w:cs="Aptos"/>
          <w:b w:val="0"/>
          <w:bCs w:val="0"/>
          <w:noProof w:val="0"/>
          <w:sz w:val="24"/>
          <w:szCs w:val="24"/>
          <w:lang w:val="en-US"/>
        </w:rPr>
        <w:t>These signs may include changes in behavior, withdrawal from social interactions</w:t>
      </w:r>
      <w:r w:rsidRPr="56584F4E" w:rsidR="04FEB837">
        <w:rPr>
          <w:rFonts w:ascii="Aptos" w:hAnsi="Aptos" w:eastAsia="Aptos" w:cs="Aptos"/>
          <w:b w:val="0"/>
          <w:bCs w:val="0"/>
          <w:noProof w:val="0"/>
          <w:sz w:val="24"/>
          <w:szCs w:val="24"/>
          <w:lang w:val="en-US"/>
        </w:rPr>
        <w:t xml:space="preserve"> and </w:t>
      </w:r>
      <w:r w:rsidRPr="56584F4E" w:rsidR="7ED98BC1">
        <w:rPr>
          <w:rFonts w:ascii="Aptos" w:hAnsi="Aptos" w:eastAsia="Aptos" w:cs="Aptos"/>
          <w:b w:val="0"/>
          <w:bCs w:val="0"/>
          <w:noProof w:val="0"/>
          <w:sz w:val="24"/>
          <w:szCs w:val="24"/>
          <w:lang w:val="en-US"/>
        </w:rPr>
        <w:t>difficulties concentrating. For example, in a primary school setting, a teacher may notice that a child who is usually confident becomes qui</w:t>
      </w:r>
      <w:r w:rsidRPr="56584F4E" w:rsidR="7ED98BC1">
        <w:rPr>
          <w:rFonts w:ascii="Aptos" w:hAnsi="Aptos" w:eastAsia="Aptos" w:cs="Aptos"/>
          <w:b w:val="0"/>
          <w:bCs w:val="0"/>
          <w:noProof w:val="0"/>
          <w:sz w:val="24"/>
          <w:szCs w:val="24"/>
          <w:lang w:val="en-US"/>
        </w:rPr>
        <w:t xml:space="preserve">et and </w:t>
      </w:r>
      <w:r w:rsidRPr="56584F4E" w:rsidR="7ED98BC1">
        <w:rPr>
          <w:rFonts w:ascii="Aptos" w:hAnsi="Aptos" w:eastAsia="Aptos" w:cs="Aptos"/>
          <w:b w:val="0"/>
          <w:bCs w:val="0"/>
          <w:noProof w:val="0"/>
          <w:sz w:val="24"/>
          <w:szCs w:val="24"/>
          <w:lang w:val="en-US"/>
        </w:rPr>
        <w:t>withdrawn</w:t>
      </w:r>
      <w:r w:rsidRPr="56584F4E" w:rsidR="7ED98BC1">
        <w:rPr>
          <w:rFonts w:ascii="Aptos" w:hAnsi="Aptos" w:eastAsia="Aptos" w:cs="Aptos"/>
          <w:b w:val="0"/>
          <w:bCs w:val="0"/>
          <w:noProof w:val="0"/>
          <w:sz w:val="24"/>
          <w:szCs w:val="24"/>
          <w:lang w:val="en-US"/>
        </w:rPr>
        <w:t xml:space="preserve"> following changes at home,</w:t>
      </w:r>
      <w:r w:rsidRPr="56584F4E" w:rsidR="69F4CA35">
        <w:rPr>
          <w:rFonts w:ascii="Aptos" w:hAnsi="Aptos" w:eastAsia="Aptos" w:cs="Aptos"/>
          <w:b w:val="0"/>
          <w:bCs w:val="0"/>
          <w:noProof w:val="0"/>
          <w:sz w:val="24"/>
          <w:szCs w:val="24"/>
          <w:lang w:val="en-US"/>
        </w:rPr>
        <w:t xml:space="preserve"> </w:t>
      </w:r>
      <w:r w:rsidRPr="56584F4E" w:rsidR="7ED98BC1">
        <w:rPr>
          <w:rFonts w:ascii="Aptos" w:hAnsi="Aptos" w:eastAsia="Aptos" w:cs="Aptos"/>
          <w:b w:val="0"/>
          <w:bCs w:val="0"/>
          <w:noProof w:val="0"/>
          <w:sz w:val="24"/>
          <w:szCs w:val="24"/>
          <w:lang w:val="en-US"/>
        </w:rPr>
        <w:t xml:space="preserve">such as parental separation or bereavement. This may </w:t>
      </w:r>
      <w:r w:rsidRPr="56584F4E" w:rsidR="37B1A992">
        <w:rPr>
          <w:rFonts w:ascii="Aptos" w:hAnsi="Aptos" w:eastAsia="Aptos" w:cs="Aptos"/>
          <w:b w:val="0"/>
          <w:bCs w:val="0"/>
          <w:noProof w:val="0"/>
          <w:sz w:val="24"/>
          <w:szCs w:val="24"/>
          <w:lang w:val="en-US"/>
        </w:rPr>
        <w:t>mean</w:t>
      </w:r>
      <w:r w:rsidRPr="56584F4E" w:rsidR="7ED98BC1">
        <w:rPr>
          <w:rFonts w:ascii="Aptos" w:hAnsi="Aptos" w:eastAsia="Aptos" w:cs="Aptos"/>
          <w:b w:val="0"/>
          <w:bCs w:val="0"/>
          <w:noProof w:val="0"/>
          <w:sz w:val="24"/>
          <w:szCs w:val="24"/>
          <w:lang w:val="en-US"/>
        </w:rPr>
        <w:t xml:space="preserve"> that the child needs </w:t>
      </w:r>
      <w:r w:rsidRPr="56584F4E" w:rsidR="7ED98BC1">
        <w:rPr>
          <w:rFonts w:ascii="Aptos" w:hAnsi="Aptos" w:eastAsia="Aptos" w:cs="Aptos"/>
          <w:b w:val="0"/>
          <w:bCs w:val="0"/>
          <w:noProof w:val="0"/>
          <w:sz w:val="24"/>
          <w:szCs w:val="24"/>
          <w:lang w:val="en-US"/>
        </w:rPr>
        <w:t>additional</w:t>
      </w:r>
      <w:r w:rsidRPr="56584F4E" w:rsidR="7ED98BC1">
        <w:rPr>
          <w:rFonts w:ascii="Aptos" w:hAnsi="Aptos" w:eastAsia="Aptos" w:cs="Aptos"/>
          <w:b w:val="0"/>
          <w:bCs w:val="0"/>
          <w:noProof w:val="0"/>
          <w:sz w:val="24"/>
          <w:szCs w:val="24"/>
          <w:lang w:val="en-US"/>
        </w:rPr>
        <w:t xml:space="preserve"> emotional support within the school environment</w:t>
      </w:r>
      <w:r w:rsidRPr="56584F4E" w:rsidR="49B43C55">
        <w:rPr>
          <w:rFonts w:ascii="Aptos" w:hAnsi="Aptos" w:eastAsia="Aptos" w:cs="Aptos"/>
          <w:b w:val="0"/>
          <w:bCs w:val="0"/>
          <w:noProof w:val="0"/>
          <w:sz w:val="24"/>
          <w:szCs w:val="24"/>
          <w:lang w:val="en-US"/>
        </w:rPr>
        <w:t xml:space="preserve"> by school staff</w:t>
      </w:r>
      <w:r w:rsidRPr="56584F4E" w:rsidR="7ED98BC1">
        <w:rPr>
          <w:rFonts w:ascii="Aptos" w:hAnsi="Aptos" w:eastAsia="Aptos" w:cs="Aptos"/>
          <w:b w:val="0"/>
          <w:bCs w:val="0"/>
          <w:noProof w:val="0"/>
          <w:sz w:val="24"/>
          <w:szCs w:val="24"/>
          <w:lang w:val="en-US"/>
        </w:rPr>
        <w:t xml:space="preserve">. By understanding mental health and recognizing these </w:t>
      </w:r>
      <w:r w:rsidRPr="56584F4E" w:rsidR="77F9445E">
        <w:rPr>
          <w:rFonts w:ascii="Aptos" w:hAnsi="Aptos" w:eastAsia="Aptos" w:cs="Aptos"/>
          <w:noProof w:val="0"/>
          <w:sz w:val="24"/>
          <w:szCs w:val="24"/>
          <w:lang w:val="en-US"/>
        </w:rPr>
        <w:t>signs</w:t>
      </w:r>
      <w:r w:rsidRPr="56584F4E" w:rsidR="7ED98BC1">
        <w:rPr>
          <w:rFonts w:ascii="Aptos" w:hAnsi="Aptos" w:eastAsia="Aptos" w:cs="Aptos"/>
          <w:noProof w:val="0"/>
          <w:sz w:val="24"/>
          <w:szCs w:val="24"/>
          <w:lang w:val="en-US"/>
        </w:rPr>
        <w:t xml:space="preserve">, professionals can provide </w:t>
      </w:r>
      <w:r w:rsidRPr="56584F4E" w:rsidR="7ED98BC1">
        <w:rPr>
          <w:rFonts w:ascii="Aptos" w:hAnsi="Aptos" w:eastAsia="Aptos" w:cs="Aptos"/>
          <w:noProof w:val="0"/>
          <w:sz w:val="24"/>
          <w:szCs w:val="24"/>
          <w:lang w:val="en-US"/>
        </w:rPr>
        <w:t>appropriate support</w:t>
      </w:r>
      <w:r w:rsidRPr="56584F4E" w:rsidR="7F9E3970">
        <w:rPr>
          <w:rFonts w:ascii="Aptos" w:hAnsi="Aptos" w:eastAsia="Aptos" w:cs="Aptos"/>
          <w:noProof w:val="0"/>
          <w:sz w:val="24"/>
          <w:szCs w:val="24"/>
          <w:lang w:val="en-US"/>
        </w:rPr>
        <w:t xml:space="preserve"> daily</w:t>
      </w:r>
      <w:r w:rsidRPr="56584F4E" w:rsidR="7ED98BC1">
        <w:rPr>
          <w:rFonts w:ascii="Aptos" w:hAnsi="Aptos" w:eastAsia="Aptos" w:cs="Aptos"/>
          <w:noProof w:val="0"/>
          <w:sz w:val="24"/>
          <w:szCs w:val="24"/>
          <w:lang w:val="en-US"/>
        </w:rPr>
        <w:t xml:space="preserve">, create a safe and inclusive learning environment, </w:t>
      </w:r>
      <w:r w:rsidRPr="56584F4E" w:rsidR="4EE8F29C">
        <w:rPr>
          <w:rFonts w:ascii="Aptos" w:hAnsi="Aptos" w:eastAsia="Aptos" w:cs="Aptos"/>
          <w:b w:val="0"/>
          <w:bCs w:val="0"/>
          <w:noProof w:val="0"/>
          <w:sz w:val="24"/>
          <w:szCs w:val="24"/>
          <w:lang w:val="en-US"/>
        </w:rPr>
        <w:t>and ensure that children get the right support when they need it</w:t>
      </w:r>
      <w:r w:rsidRPr="56584F4E" w:rsidR="7ED98BC1">
        <w:rPr>
          <w:rFonts w:ascii="Aptos" w:hAnsi="Aptos" w:eastAsia="Aptos" w:cs="Aptos"/>
          <w:b w:val="0"/>
          <w:bCs w:val="0"/>
          <w:noProof w:val="0"/>
          <w:sz w:val="24"/>
          <w:szCs w:val="24"/>
          <w:lang w:val="en-US"/>
        </w:rPr>
        <w:t xml:space="preserve"> (Educational Video Center, 2015).</w:t>
      </w:r>
    </w:p>
    <w:p w:rsidR="1F5DA515" w:rsidP="56584F4E" w:rsidRDefault="1F5DA515" w14:paraId="266E6CE4" w14:textId="1E53C418">
      <w:pPr>
        <w:spacing w:line="360" w:lineRule="auto"/>
      </w:pPr>
      <w:r w:rsidRPr="56584F4E" w:rsidR="1C78316F">
        <w:rPr>
          <w:rFonts w:ascii="Aptos" w:hAnsi="Aptos" w:eastAsia="Aptos" w:cs="Aptos"/>
          <w:noProof w:val="0"/>
          <w:sz w:val="24"/>
          <w:szCs w:val="24"/>
          <w:lang w:val="en-US"/>
        </w:rPr>
        <w:t xml:space="preserve">The image shown here highlights the importance of mental health by </w:t>
      </w:r>
      <w:r w:rsidRPr="56584F4E" w:rsidR="1C78316F">
        <w:rPr>
          <w:rFonts w:ascii="Aptos" w:hAnsi="Aptos" w:eastAsia="Aptos" w:cs="Aptos"/>
          <w:noProof w:val="0"/>
          <w:sz w:val="24"/>
          <w:szCs w:val="24"/>
          <w:lang w:val="en-US"/>
        </w:rPr>
        <w:t>demonstrating</w:t>
      </w:r>
      <w:r w:rsidRPr="56584F4E" w:rsidR="1C78316F">
        <w:rPr>
          <w:rFonts w:ascii="Aptos" w:hAnsi="Aptos" w:eastAsia="Aptos" w:cs="Aptos"/>
          <w:noProof w:val="0"/>
          <w:sz w:val="24"/>
          <w:szCs w:val="24"/>
          <w:lang w:val="en-US"/>
        </w:rPr>
        <w:t xml:space="preserve"> that it has a dedicated awareness month. The image was created by </w:t>
      </w:r>
      <w:r w:rsidRPr="56584F4E" w:rsidR="1C78316F">
        <w:rPr>
          <w:rFonts w:ascii="Aptos" w:hAnsi="Aptos" w:eastAsia="Aptos" w:cs="Aptos"/>
          <w:noProof w:val="0"/>
          <w:sz w:val="24"/>
          <w:szCs w:val="24"/>
          <w:lang w:val="en-US"/>
        </w:rPr>
        <w:t>Blueroomcare</w:t>
      </w:r>
      <w:r w:rsidRPr="56584F4E" w:rsidR="1C78316F">
        <w:rPr>
          <w:rFonts w:ascii="Aptos" w:hAnsi="Aptos" w:eastAsia="Aptos" w:cs="Aptos"/>
          <w:noProof w:val="0"/>
          <w:sz w:val="24"/>
          <w:szCs w:val="24"/>
          <w:lang w:val="en-US"/>
        </w:rPr>
        <w:t xml:space="preserve"> (n.d.) and</w:t>
      </w:r>
      <w:r w:rsidRPr="56584F4E" w:rsidR="049588E9">
        <w:rPr>
          <w:rFonts w:ascii="Aptos" w:hAnsi="Aptos" w:eastAsia="Aptos" w:cs="Aptos"/>
          <w:noProof w:val="0"/>
          <w:sz w:val="24"/>
          <w:szCs w:val="24"/>
          <w:lang w:val="en-US"/>
        </w:rPr>
        <w:t xml:space="preserve"> makes clear</w:t>
      </w:r>
      <w:r w:rsidRPr="56584F4E" w:rsidR="1C78316F">
        <w:rPr>
          <w:rFonts w:ascii="Aptos" w:hAnsi="Aptos" w:eastAsia="Aptos" w:cs="Aptos"/>
          <w:noProof w:val="0"/>
          <w:sz w:val="24"/>
          <w:szCs w:val="24"/>
          <w:lang w:val="en-US"/>
        </w:rPr>
        <w:t xml:space="preserve"> </w:t>
      </w:r>
      <w:r w:rsidRPr="56584F4E" w:rsidR="1C78316F">
        <w:rPr>
          <w:rFonts w:ascii="Aptos" w:hAnsi="Aptos" w:eastAsia="Aptos" w:cs="Aptos"/>
          <w:noProof w:val="0"/>
          <w:sz w:val="24"/>
          <w:szCs w:val="24"/>
          <w:lang w:val="en-US"/>
        </w:rPr>
        <w:t xml:space="preserve">the growing recognition of mental health as an important social and educational issue. Awareness campaigns play a </w:t>
      </w:r>
      <w:r w:rsidRPr="56584F4E" w:rsidR="163C9851">
        <w:rPr>
          <w:rFonts w:ascii="Aptos" w:hAnsi="Aptos" w:eastAsia="Aptos" w:cs="Aptos"/>
          <w:noProof w:val="0"/>
          <w:sz w:val="24"/>
          <w:szCs w:val="24"/>
          <w:lang w:val="en-US"/>
        </w:rPr>
        <w:t>key</w:t>
      </w:r>
      <w:r w:rsidRPr="56584F4E" w:rsidR="1C78316F">
        <w:rPr>
          <w:rFonts w:ascii="Aptos" w:hAnsi="Aptos" w:eastAsia="Aptos" w:cs="Aptos"/>
          <w:noProof w:val="0"/>
          <w:sz w:val="24"/>
          <w:szCs w:val="24"/>
          <w:lang w:val="en-US"/>
        </w:rPr>
        <w:t xml:space="preserve"> role in encouraging</w:t>
      </w:r>
      <w:r w:rsidRPr="56584F4E" w:rsidR="24250B1C">
        <w:rPr>
          <w:rFonts w:ascii="Aptos" w:hAnsi="Aptos" w:eastAsia="Aptos" w:cs="Aptos"/>
          <w:noProof w:val="0"/>
          <w:sz w:val="24"/>
          <w:szCs w:val="24"/>
          <w:lang w:val="en-US"/>
        </w:rPr>
        <w:t xml:space="preserve"> and promoting</w:t>
      </w:r>
      <w:r w:rsidRPr="56584F4E" w:rsidR="1C78316F">
        <w:rPr>
          <w:rFonts w:ascii="Aptos" w:hAnsi="Aptos" w:eastAsia="Aptos" w:cs="Aptos"/>
          <w:noProof w:val="0"/>
          <w:sz w:val="24"/>
          <w:szCs w:val="24"/>
          <w:lang w:val="en-US"/>
        </w:rPr>
        <w:t xml:space="preserve"> conversations about mental wellbeing and reducing the stigma that is often associated with mental health difficulties.</w:t>
      </w:r>
    </w:p>
    <w:p w:rsidR="1F5DA515" w:rsidP="56584F4E" w:rsidRDefault="1F5DA515" w14:paraId="0F8B4370" w14:textId="174FC2FC">
      <w:pPr>
        <w:spacing w:line="360" w:lineRule="auto"/>
      </w:pPr>
      <w:r w:rsidRPr="56584F4E" w:rsidR="1C78316F">
        <w:rPr>
          <w:rFonts w:ascii="Aptos" w:hAnsi="Aptos" w:eastAsia="Aptos" w:cs="Aptos"/>
          <w:noProof w:val="0"/>
          <w:sz w:val="24"/>
          <w:szCs w:val="24"/>
          <w:lang w:val="en-US"/>
        </w:rPr>
        <w:t xml:space="preserve">According to </w:t>
      </w:r>
      <w:r w:rsidRPr="56584F4E" w:rsidR="7A5E1375">
        <w:rPr>
          <w:rFonts w:ascii="Aptos" w:hAnsi="Aptos" w:eastAsia="Aptos" w:cs="Aptos"/>
          <w:noProof w:val="0"/>
          <w:sz w:val="24"/>
          <w:szCs w:val="24"/>
          <w:lang w:val="en-US"/>
        </w:rPr>
        <w:t>the Awareness</w:t>
      </w:r>
      <w:r w:rsidRPr="56584F4E" w:rsidR="1C78316F">
        <w:rPr>
          <w:rFonts w:ascii="Aptos" w:hAnsi="Aptos" w:eastAsia="Aptos" w:cs="Aptos"/>
          <w:noProof w:val="0"/>
          <w:sz w:val="24"/>
          <w:szCs w:val="24"/>
          <w:lang w:val="en-US"/>
        </w:rPr>
        <w:t xml:space="preserve"> Days Editorial Team (2026), Mental Health Awareness Month takes place every May and is dedicated to increasing </w:t>
      </w:r>
      <w:r w:rsidRPr="56584F4E" w:rsidR="42C55003">
        <w:rPr>
          <w:rFonts w:ascii="Aptos" w:hAnsi="Aptos" w:eastAsia="Aptos" w:cs="Aptos"/>
          <w:noProof w:val="0"/>
          <w:sz w:val="24"/>
          <w:szCs w:val="24"/>
          <w:lang w:val="en-US"/>
        </w:rPr>
        <w:t>people's</w:t>
      </w:r>
      <w:r w:rsidRPr="56584F4E" w:rsidR="1C78316F">
        <w:rPr>
          <w:rFonts w:ascii="Aptos" w:hAnsi="Aptos" w:eastAsia="Aptos" w:cs="Aptos"/>
          <w:noProof w:val="0"/>
          <w:sz w:val="24"/>
          <w:szCs w:val="24"/>
          <w:lang w:val="en-US"/>
        </w:rPr>
        <w:t xml:space="preserve"> understanding</w:t>
      </w:r>
      <w:r w:rsidRPr="56584F4E" w:rsidR="21EF1151">
        <w:rPr>
          <w:rFonts w:ascii="Aptos" w:hAnsi="Aptos" w:eastAsia="Aptos" w:cs="Aptos"/>
          <w:noProof w:val="0"/>
          <w:sz w:val="24"/>
          <w:szCs w:val="24"/>
          <w:lang w:val="en-US"/>
        </w:rPr>
        <w:t xml:space="preserve"> and </w:t>
      </w:r>
      <w:r w:rsidRPr="56584F4E" w:rsidR="3566AD1C">
        <w:rPr>
          <w:rFonts w:ascii="Aptos" w:hAnsi="Aptos" w:eastAsia="Aptos" w:cs="Aptos"/>
          <w:noProof w:val="0"/>
          <w:sz w:val="24"/>
          <w:szCs w:val="24"/>
          <w:lang w:val="en-US"/>
        </w:rPr>
        <w:t>awareness</w:t>
      </w:r>
      <w:r w:rsidRPr="56584F4E" w:rsidR="1C78316F">
        <w:rPr>
          <w:rFonts w:ascii="Aptos" w:hAnsi="Aptos" w:eastAsia="Aptos" w:cs="Aptos"/>
          <w:noProof w:val="0"/>
          <w:sz w:val="24"/>
          <w:szCs w:val="24"/>
          <w:lang w:val="en-US"/>
        </w:rPr>
        <w:t xml:space="preserve"> of mental health. It aims to challenge stigma, encourage people to speak openly about their experiences</w:t>
      </w:r>
      <w:r w:rsidRPr="56584F4E" w:rsidR="007373BD">
        <w:rPr>
          <w:rFonts w:ascii="Aptos" w:hAnsi="Aptos" w:eastAsia="Aptos" w:cs="Aptos"/>
          <w:noProof w:val="0"/>
          <w:sz w:val="24"/>
          <w:szCs w:val="24"/>
          <w:lang w:val="en-US"/>
        </w:rPr>
        <w:t xml:space="preserve"> with mental health whether that be positive or any challenges they may have faced</w:t>
      </w:r>
      <w:r w:rsidRPr="56584F4E" w:rsidR="1C78316F">
        <w:rPr>
          <w:rFonts w:ascii="Aptos" w:hAnsi="Aptos" w:eastAsia="Aptos" w:cs="Aptos"/>
          <w:noProof w:val="0"/>
          <w:sz w:val="24"/>
          <w:szCs w:val="24"/>
          <w:lang w:val="en-US"/>
        </w:rPr>
        <w:t xml:space="preserve">, and remind individuals that support is available. Throughout the month, </w:t>
      </w:r>
      <w:r w:rsidRPr="56584F4E" w:rsidR="716A36F7">
        <w:rPr>
          <w:rFonts w:ascii="Aptos" w:hAnsi="Aptos" w:eastAsia="Aptos" w:cs="Aptos"/>
          <w:noProof w:val="0"/>
          <w:sz w:val="24"/>
          <w:szCs w:val="24"/>
          <w:lang w:val="en-US"/>
        </w:rPr>
        <w:t>organizations</w:t>
      </w:r>
      <w:r w:rsidRPr="56584F4E" w:rsidR="1C78316F">
        <w:rPr>
          <w:rFonts w:ascii="Aptos" w:hAnsi="Aptos" w:eastAsia="Aptos" w:cs="Aptos"/>
          <w:noProof w:val="0"/>
          <w:sz w:val="24"/>
          <w:szCs w:val="24"/>
          <w:lang w:val="en-US"/>
        </w:rPr>
        <w:t xml:space="preserve">, communities, schools, and workplaces </w:t>
      </w:r>
      <w:r w:rsidRPr="56584F4E" w:rsidR="1C78316F">
        <w:rPr>
          <w:rFonts w:ascii="Aptos" w:hAnsi="Aptos" w:eastAsia="Aptos" w:cs="Aptos"/>
          <w:noProof w:val="0"/>
          <w:sz w:val="24"/>
          <w:szCs w:val="24"/>
          <w:lang w:val="en-US"/>
        </w:rPr>
        <w:t>participate</w:t>
      </w:r>
      <w:r w:rsidRPr="56584F4E" w:rsidR="1C78316F">
        <w:rPr>
          <w:rFonts w:ascii="Aptos" w:hAnsi="Aptos" w:eastAsia="Aptos" w:cs="Aptos"/>
          <w:noProof w:val="0"/>
          <w:sz w:val="24"/>
          <w:szCs w:val="24"/>
          <w:lang w:val="en-US"/>
        </w:rPr>
        <w:t xml:space="preserve"> in campaigns and events that promote mental</w:t>
      </w:r>
      <w:r w:rsidRPr="56584F4E" w:rsidR="3D8E15C8">
        <w:rPr>
          <w:rFonts w:ascii="Aptos" w:hAnsi="Aptos" w:eastAsia="Aptos" w:cs="Aptos"/>
          <w:noProof w:val="0"/>
          <w:sz w:val="24"/>
          <w:szCs w:val="24"/>
          <w:lang w:val="en-US"/>
        </w:rPr>
        <w:t xml:space="preserve"> health and</w:t>
      </w:r>
      <w:r w:rsidRPr="56584F4E" w:rsidR="1C78316F">
        <w:rPr>
          <w:rFonts w:ascii="Aptos" w:hAnsi="Aptos" w:eastAsia="Aptos" w:cs="Aptos"/>
          <w:noProof w:val="0"/>
          <w:sz w:val="24"/>
          <w:szCs w:val="24"/>
          <w:lang w:val="en-US"/>
        </w:rPr>
        <w:t xml:space="preserve"> wellbeing. These initiatives help educate the public, encourage positive attitudes towards mental health, and highlight the importance of seeking support when needed. Ultimately, Mental Health Awareness Month reinforces the message that mental health should be </w:t>
      </w:r>
      <w:r w:rsidRPr="56584F4E" w:rsidR="063207B7">
        <w:rPr>
          <w:rFonts w:ascii="Aptos" w:hAnsi="Aptos" w:eastAsia="Aptos" w:cs="Aptos"/>
          <w:noProof w:val="0"/>
          <w:sz w:val="24"/>
          <w:szCs w:val="24"/>
          <w:lang w:val="en-US"/>
        </w:rPr>
        <w:t>seen as just as important and cared</w:t>
      </w:r>
      <w:r w:rsidRPr="56584F4E" w:rsidR="1C78316F">
        <w:rPr>
          <w:rFonts w:ascii="Aptos" w:hAnsi="Aptos" w:eastAsia="Aptos" w:cs="Aptos"/>
          <w:noProof w:val="0"/>
          <w:sz w:val="24"/>
          <w:szCs w:val="24"/>
          <w:lang w:val="en-US"/>
        </w:rPr>
        <w:t xml:space="preserve"> for in the same way as physical health, particularly when supporting children and young people.</w:t>
      </w:r>
    </w:p>
    <w:p w:rsidR="4634656C" w:rsidP="56584F4E" w:rsidRDefault="4634656C" w14:paraId="1F67021F" w14:textId="7BDB8E59">
      <w:pPr>
        <w:spacing w:line="360" w:lineRule="auto"/>
      </w:pPr>
    </w:p>
    <w:p w:rsidR="1F5DA515" w:rsidP="56584F4E" w:rsidRDefault="1F5DA515" w14:paraId="02C067C7" w14:textId="660781E4">
      <w:pPr>
        <w:pStyle w:val="Heading3"/>
        <w:spacing w:line="360" w:lineRule="auto"/>
      </w:pPr>
      <w:r w:rsidRPr="56584F4E" w:rsidR="1C78316F">
        <w:rPr>
          <w:rFonts w:ascii="Aptos" w:hAnsi="Aptos" w:eastAsia="Aptos" w:cs="Aptos"/>
          <w:b w:val="1"/>
          <w:bCs w:val="1"/>
          <w:noProof w:val="0"/>
          <w:sz w:val="24"/>
          <w:szCs w:val="24"/>
          <w:lang w:val="en-US"/>
        </w:rPr>
        <w:t>SLIDE 3 – Why is Mental Health Important</w:t>
      </w:r>
    </w:p>
    <w:p w:rsidR="1F5DA515" w:rsidP="56584F4E" w:rsidRDefault="1F5DA515" w14:paraId="2A6DE4A0" w14:textId="77E15D79">
      <w:pPr>
        <w:spacing w:line="360" w:lineRule="auto"/>
      </w:pPr>
      <w:r w:rsidRPr="56584F4E" w:rsidR="1C78316F">
        <w:rPr>
          <w:rFonts w:ascii="Aptos" w:hAnsi="Aptos" w:eastAsia="Aptos" w:cs="Aptos"/>
          <w:noProof w:val="0"/>
          <w:sz w:val="24"/>
          <w:szCs w:val="24"/>
          <w:lang w:val="en-US"/>
        </w:rPr>
        <w:t>This slide will look at why mental health is important.</w:t>
      </w:r>
    </w:p>
    <w:p w:rsidR="1F5DA515" w:rsidP="56584F4E" w:rsidRDefault="1F5DA515" w14:paraId="06F1030A" w14:textId="7F3E2A88">
      <w:pPr>
        <w:spacing w:line="360" w:lineRule="auto"/>
        <w:rPr>
          <w:rFonts w:ascii="Aptos" w:hAnsi="Aptos" w:eastAsia="Aptos" w:cs="Aptos"/>
          <w:b w:val="0"/>
          <w:bCs w:val="0"/>
          <w:noProof w:val="0"/>
          <w:sz w:val="24"/>
          <w:szCs w:val="24"/>
          <w:lang w:val="en-US"/>
        </w:rPr>
      </w:pPr>
      <w:r w:rsidRPr="56584F4E" w:rsidR="7449E47F">
        <w:rPr>
          <w:rFonts w:ascii="Aptos" w:hAnsi="Aptos" w:eastAsia="Aptos" w:cs="Aptos"/>
          <w:b w:val="0"/>
          <w:bCs w:val="0"/>
          <w:noProof w:val="0"/>
          <w:sz w:val="24"/>
          <w:szCs w:val="24"/>
          <w:lang w:val="en-US"/>
        </w:rPr>
        <w:t xml:space="preserve">Mental health is a key aspect of overall wellbeing and can affect how children think, feel, and respond to life’s challenges. Positive mental health enables children to manage stress effectively, form healthy relationships with adults and peers, make informed decisions, and </w:t>
      </w:r>
      <w:r w:rsidRPr="56584F4E" w:rsidR="7449E47F">
        <w:rPr>
          <w:rFonts w:ascii="Aptos" w:hAnsi="Aptos" w:eastAsia="Aptos" w:cs="Aptos"/>
          <w:b w:val="0"/>
          <w:bCs w:val="0"/>
          <w:noProof w:val="0"/>
          <w:sz w:val="24"/>
          <w:szCs w:val="24"/>
          <w:lang w:val="en-US"/>
        </w:rPr>
        <w:t>participate</w:t>
      </w:r>
      <w:r w:rsidRPr="56584F4E" w:rsidR="7449E47F">
        <w:rPr>
          <w:rFonts w:ascii="Aptos" w:hAnsi="Aptos" w:eastAsia="Aptos" w:cs="Aptos"/>
          <w:b w:val="0"/>
          <w:bCs w:val="0"/>
          <w:noProof w:val="0"/>
          <w:sz w:val="24"/>
          <w:szCs w:val="24"/>
          <w:lang w:val="en-US"/>
        </w:rPr>
        <w:t xml:space="preserve"> fully in daily activities such as education and social interactions. It also supports resilience, helping individuals adapt to </w:t>
      </w:r>
      <w:r w:rsidRPr="56584F4E" w:rsidR="7449E47F">
        <w:rPr>
          <w:rFonts w:ascii="Aptos" w:hAnsi="Aptos" w:eastAsia="Aptos" w:cs="Aptos"/>
          <w:b w:val="0"/>
          <w:bCs w:val="0"/>
          <w:noProof w:val="0"/>
          <w:sz w:val="24"/>
          <w:szCs w:val="24"/>
          <w:lang w:val="en-US"/>
        </w:rPr>
        <w:t>difficult situations</w:t>
      </w:r>
      <w:r w:rsidRPr="56584F4E" w:rsidR="7449E47F">
        <w:rPr>
          <w:rFonts w:ascii="Aptos" w:hAnsi="Aptos" w:eastAsia="Aptos" w:cs="Aptos"/>
          <w:b w:val="0"/>
          <w:bCs w:val="0"/>
          <w:noProof w:val="0"/>
          <w:sz w:val="24"/>
          <w:szCs w:val="24"/>
          <w:lang w:val="en-US"/>
        </w:rPr>
        <w:t xml:space="preserve">, and </w:t>
      </w:r>
      <w:r w:rsidRPr="56584F4E" w:rsidR="371452D2">
        <w:rPr>
          <w:rFonts w:ascii="Aptos" w:hAnsi="Aptos" w:eastAsia="Aptos" w:cs="Aptos"/>
          <w:b w:val="0"/>
          <w:bCs w:val="0"/>
          <w:noProof w:val="0"/>
          <w:sz w:val="24"/>
          <w:szCs w:val="24"/>
          <w:lang w:val="en-US"/>
        </w:rPr>
        <w:t>maintaining</w:t>
      </w:r>
      <w:r w:rsidRPr="56584F4E" w:rsidR="7449E47F">
        <w:rPr>
          <w:rFonts w:ascii="Aptos" w:hAnsi="Aptos" w:eastAsia="Aptos" w:cs="Aptos"/>
          <w:b w:val="0"/>
          <w:bCs w:val="0"/>
          <w:noProof w:val="0"/>
          <w:sz w:val="24"/>
          <w:szCs w:val="24"/>
          <w:lang w:val="en-US"/>
        </w:rPr>
        <w:t xml:space="preserve"> </w:t>
      </w:r>
      <w:r w:rsidRPr="56584F4E" w:rsidR="7449E47F">
        <w:rPr>
          <w:rFonts w:ascii="Aptos" w:hAnsi="Aptos" w:eastAsia="Aptos" w:cs="Aptos"/>
          <w:b w:val="0"/>
          <w:bCs w:val="0"/>
          <w:noProof w:val="0"/>
          <w:sz w:val="24"/>
          <w:szCs w:val="24"/>
          <w:lang w:val="en-US"/>
        </w:rPr>
        <w:t>a good quality</w:t>
      </w:r>
      <w:r w:rsidRPr="56584F4E" w:rsidR="7449E47F">
        <w:rPr>
          <w:rFonts w:ascii="Aptos" w:hAnsi="Aptos" w:eastAsia="Aptos" w:cs="Aptos"/>
          <w:b w:val="0"/>
          <w:bCs w:val="0"/>
          <w:noProof w:val="0"/>
          <w:sz w:val="24"/>
          <w:szCs w:val="24"/>
          <w:lang w:val="en-US"/>
        </w:rPr>
        <w:t xml:space="preserve"> of life (Hasson and Butler, 2020).</w:t>
      </w:r>
    </w:p>
    <w:p w:rsidR="1F5DA515" w:rsidP="56584F4E" w:rsidRDefault="1F5DA515" w14:paraId="511067F9" w14:textId="6FF61B8A">
      <w:pPr>
        <w:spacing w:line="360" w:lineRule="auto"/>
        <w:rPr>
          <w:rFonts w:ascii="Aptos" w:hAnsi="Aptos" w:eastAsia="Aptos" w:cs="Aptos"/>
          <w:b w:val="0"/>
          <w:bCs w:val="0"/>
          <w:noProof w:val="0"/>
          <w:sz w:val="24"/>
          <w:szCs w:val="24"/>
          <w:lang w:val="en-US"/>
        </w:rPr>
      </w:pPr>
      <w:r w:rsidRPr="56584F4E" w:rsidR="7449E47F">
        <w:rPr>
          <w:rFonts w:ascii="Aptos" w:hAnsi="Aptos" w:eastAsia="Aptos" w:cs="Aptos"/>
          <w:b w:val="0"/>
          <w:bCs w:val="0"/>
          <w:noProof w:val="0"/>
          <w:sz w:val="24"/>
          <w:szCs w:val="24"/>
          <w:lang w:val="en-US"/>
        </w:rPr>
        <w:t>This idea of emotional security and resilience can be further explained through the work of John Bowlby and his attachment theory. Bowlby argued that the early bond between a child and their primary caregiver plays a crucial role in shaping emotional development and later mental health. Secure attachments provide children with a sense of safety and stability, which supports the development of confidence, emotional regulation, and the ability to cope with stress.</w:t>
      </w:r>
      <w:r w:rsidRPr="56584F4E" w:rsidR="7A5E373B">
        <w:rPr>
          <w:rFonts w:ascii="Aptos" w:hAnsi="Aptos" w:eastAsia="Aptos" w:cs="Aptos"/>
          <w:b w:val="0"/>
          <w:bCs w:val="0"/>
          <w:noProof w:val="0"/>
          <w:sz w:val="24"/>
          <w:szCs w:val="24"/>
          <w:lang w:val="en-US"/>
        </w:rPr>
        <w:t xml:space="preserve"> While</w:t>
      </w:r>
      <w:r w:rsidRPr="56584F4E" w:rsidR="7449E47F">
        <w:rPr>
          <w:rFonts w:ascii="Aptos" w:hAnsi="Aptos" w:eastAsia="Aptos" w:cs="Aptos"/>
          <w:b w:val="0"/>
          <w:bCs w:val="0"/>
          <w:noProof w:val="0"/>
          <w:sz w:val="24"/>
          <w:szCs w:val="24"/>
          <w:lang w:val="en-US"/>
        </w:rPr>
        <w:t xml:space="preserve"> insecure attachments may increase</w:t>
      </w:r>
      <w:r w:rsidRPr="56584F4E" w:rsidR="7449E47F">
        <w:rPr>
          <w:rFonts w:ascii="Aptos" w:hAnsi="Aptos" w:eastAsia="Aptos" w:cs="Aptos"/>
          <w:b w:val="0"/>
          <w:bCs w:val="0"/>
          <w:noProof w:val="0"/>
          <w:sz w:val="24"/>
          <w:szCs w:val="24"/>
          <w:lang w:val="en-US"/>
        </w:rPr>
        <w:t xml:space="preserve"> emotional and behavioral difficulties later in life, which links directly to poorer mental health outcomes</w:t>
      </w:r>
      <w:r w:rsidRPr="56584F4E" w:rsidR="23FD5338">
        <w:rPr>
          <w:rFonts w:ascii="Aptos" w:hAnsi="Aptos" w:eastAsia="Aptos" w:cs="Aptos"/>
          <w:b w:val="0"/>
          <w:bCs w:val="0"/>
          <w:noProof w:val="0"/>
          <w:sz w:val="24"/>
          <w:szCs w:val="24"/>
          <w:lang w:val="en-US"/>
        </w:rPr>
        <w:t xml:space="preserve"> (Aditama et al., 2023)</w:t>
      </w:r>
    </w:p>
    <w:p w:rsidR="1F5DA515" w:rsidP="56584F4E" w:rsidRDefault="1F5DA515" w14:paraId="106A8279" w14:textId="3FD4871C">
      <w:pPr>
        <w:pStyle w:val="Normal"/>
        <w:spacing w:line="360" w:lineRule="auto"/>
        <w:rPr>
          <w:rFonts w:ascii="Aptos" w:hAnsi="Aptos" w:eastAsia="Aptos" w:cs="Aptos"/>
          <w:noProof w:val="0"/>
          <w:sz w:val="24"/>
          <w:szCs w:val="24"/>
          <w:lang w:val="en-US"/>
        </w:rPr>
      </w:pPr>
      <w:r w:rsidRPr="56584F4E" w:rsidR="7449E47F">
        <w:rPr>
          <w:rFonts w:ascii="Aptos" w:hAnsi="Aptos" w:eastAsia="Aptos" w:cs="Aptos"/>
          <w:noProof w:val="0"/>
          <w:sz w:val="24"/>
          <w:szCs w:val="24"/>
          <w:lang w:val="en-US"/>
        </w:rPr>
        <w:t xml:space="preserve">Furthermore, </w:t>
      </w:r>
      <w:r w:rsidRPr="56584F4E" w:rsidR="7449E47F">
        <w:rPr>
          <w:rFonts w:ascii="Aptos" w:hAnsi="Aptos" w:eastAsia="Aptos" w:cs="Aptos"/>
          <w:noProof w:val="0"/>
          <w:sz w:val="24"/>
          <w:szCs w:val="24"/>
          <w:lang w:val="en-US"/>
        </w:rPr>
        <w:t>Suchert</w:t>
      </w:r>
      <w:r w:rsidRPr="56584F4E" w:rsidR="7449E47F">
        <w:rPr>
          <w:rFonts w:ascii="Aptos" w:hAnsi="Aptos" w:eastAsia="Aptos" w:cs="Aptos"/>
          <w:noProof w:val="0"/>
          <w:sz w:val="24"/>
          <w:szCs w:val="24"/>
          <w:lang w:val="en-US"/>
        </w:rPr>
        <w:t xml:space="preserve">, Hanewinkel and Isensee (2015) also agree that for children and young people, mental health is significant because it can influence their development, </w:t>
      </w:r>
      <w:r w:rsidRPr="56584F4E" w:rsidR="4EA4D2F4">
        <w:rPr>
          <w:rFonts w:ascii="Aptos" w:hAnsi="Aptos" w:eastAsia="Aptos" w:cs="Aptos"/>
          <w:noProof w:val="0"/>
          <w:sz w:val="24"/>
          <w:szCs w:val="24"/>
          <w:lang w:val="en-US"/>
        </w:rPr>
        <w:t>behavior</w:t>
      </w:r>
      <w:r w:rsidRPr="56584F4E" w:rsidR="7449E47F">
        <w:rPr>
          <w:rFonts w:ascii="Aptos" w:hAnsi="Aptos" w:eastAsia="Aptos" w:cs="Aptos"/>
          <w:noProof w:val="0"/>
          <w:sz w:val="24"/>
          <w:szCs w:val="24"/>
          <w:lang w:val="en-US"/>
        </w:rPr>
        <w:t xml:space="preserve">, and educational experiences, and therefore should be taken as seriously as physical health. Research </w:t>
      </w:r>
      <w:r w:rsidRPr="56584F4E" w:rsidR="7449E47F">
        <w:rPr>
          <w:rFonts w:ascii="Aptos" w:hAnsi="Aptos" w:eastAsia="Aptos" w:cs="Aptos"/>
          <w:noProof w:val="0"/>
          <w:sz w:val="24"/>
          <w:szCs w:val="24"/>
          <w:lang w:val="en-US"/>
        </w:rPr>
        <w:t>indicates</w:t>
      </w:r>
      <w:r w:rsidRPr="56584F4E" w:rsidR="7449E47F">
        <w:rPr>
          <w:rFonts w:ascii="Aptos" w:hAnsi="Aptos" w:eastAsia="Aptos" w:cs="Aptos"/>
          <w:noProof w:val="0"/>
          <w:sz w:val="24"/>
          <w:szCs w:val="24"/>
          <w:lang w:val="en-US"/>
        </w:rPr>
        <w:t xml:space="preserve"> that poor mental health is associated with lower psychological wellbeing, reduced quality of life, emotional difficulties, and problems with attention and concentration. These challenges can affect academic performance, social relationships, and engagement in learning, </w:t>
      </w:r>
      <w:r w:rsidRPr="56584F4E" w:rsidR="3C760346">
        <w:rPr>
          <w:rFonts w:ascii="Aptos" w:hAnsi="Aptos" w:eastAsia="Aptos" w:cs="Aptos"/>
          <w:noProof w:val="0"/>
          <w:sz w:val="24"/>
          <w:szCs w:val="24"/>
          <w:lang w:val="en-US"/>
        </w:rPr>
        <w:t>emphasizing</w:t>
      </w:r>
      <w:r w:rsidRPr="56584F4E" w:rsidR="7449E47F">
        <w:rPr>
          <w:rFonts w:ascii="Aptos" w:hAnsi="Aptos" w:eastAsia="Aptos" w:cs="Aptos"/>
          <w:noProof w:val="0"/>
          <w:sz w:val="24"/>
          <w:szCs w:val="24"/>
          <w:lang w:val="en-US"/>
        </w:rPr>
        <w:t xml:space="preserve"> the need for early identification and </w:t>
      </w:r>
      <w:r w:rsidRPr="56584F4E" w:rsidR="7449E47F">
        <w:rPr>
          <w:rFonts w:ascii="Aptos" w:hAnsi="Aptos" w:eastAsia="Aptos" w:cs="Aptos"/>
          <w:noProof w:val="0"/>
          <w:sz w:val="24"/>
          <w:szCs w:val="24"/>
          <w:lang w:val="en-US"/>
        </w:rPr>
        <w:t>appropriate support</w:t>
      </w:r>
      <w:r w:rsidRPr="56584F4E" w:rsidR="7449E47F">
        <w:rPr>
          <w:rFonts w:ascii="Aptos" w:hAnsi="Aptos" w:eastAsia="Aptos" w:cs="Aptos"/>
          <w:noProof w:val="0"/>
          <w:sz w:val="24"/>
          <w:szCs w:val="24"/>
          <w:lang w:val="en-US"/>
        </w:rPr>
        <w:t xml:space="preserve"> within educational settings.</w:t>
      </w:r>
    </w:p>
    <w:p w:rsidR="1F5DA515" w:rsidP="56584F4E" w:rsidRDefault="1F5DA515" w14:paraId="04839BD6" w14:textId="7C49E479">
      <w:pPr>
        <w:spacing w:line="360" w:lineRule="auto"/>
      </w:pPr>
      <w:r w:rsidRPr="56584F4E" w:rsidR="7449E47F">
        <w:rPr>
          <w:rFonts w:ascii="Aptos" w:hAnsi="Aptos" w:eastAsia="Aptos" w:cs="Aptos"/>
          <w:noProof w:val="0"/>
          <w:sz w:val="24"/>
          <w:szCs w:val="24"/>
          <w:lang w:val="en-US"/>
        </w:rPr>
        <w:t>The World Health Organization (n.d.) states that positive mental health plays a vital role in supporting healthy brain development in children and adolescents. When children experience good mental wellbeing, it helps them develop important cognitive, emotional, and social skills, including concentration, emotional regulation, learning, and relationship-building. Healthy mental development in early life also lays the foundation for future wellbeing, resilience, and success in adulthood. In contrast, poor mental health during childhood can negatively impact development and may affect learning and behaviour.</w:t>
      </w:r>
    </w:p>
    <w:p w:rsidR="1F5DA515" w:rsidP="56584F4E" w:rsidRDefault="1F5DA515" w14:paraId="196C566C" w14:textId="60708C68">
      <w:pPr>
        <w:spacing w:line="360" w:lineRule="auto"/>
      </w:pPr>
      <w:r w:rsidRPr="56584F4E" w:rsidR="7449E47F">
        <w:rPr>
          <w:rFonts w:ascii="Aptos" w:hAnsi="Aptos" w:eastAsia="Aptos" w:cs="Aptos"/>
          <w:noProof w:val="0"/>
          <w:sz w:val="24"/>
          <w:szCs w:val="24"/>
          <w:lang w:val="en-US"/>
        </w:rPr>
        <w:t>Good mental health can be seen in a variety of positive ways. It includes feeling happy, calm, and content, as well as being able to enjoy everyday activities and interests. It also involves coping with everyday stress and challenges and building resilience to recover from difficult experiences. Overall, good mental health supports a person’s ability to function effectively in daily life (Barnardo’s, 2023).</w:t>
      </w:r>
    </w:p>
    <w:p w:rsidR="1F5DA515" w:rsidP="56584F4E" w:rsidRDefault="1F5DA515" w14:paraId="67BBE953" w14:textId="74D31A6F">
      <w:pPr>
        <w:spacing w:line="360" w:lineRule="auto"/>
      </w:pPr>
      <w:r w:rsidRPr="56584F4E" w:rsidR="1C78316F">
        <w:rPr>
          <w:rFonts w:ascii="Aptos" w:hAnsi="Aptos" w:eastAsia="Aptos" w:cs="Aptos"/>
          <w:noProof w:val="0"/>
          <w:sz w:val="24"/>
          <w:szCs w:val="24"/>
          <w:lang w:val="en-US"/>
        </w:rPr>
        <w:t>This image showing that mental health is a priority reinforces the message that mental wellbeing is just as important as physical health. It highlights the importance of promoting emotional wellbeing, providing support when needed, and reducing stigma around mental health. It also serves as a reminder that taking care of mental health is an important part of everyday life (</w:t>
      </w:r>
      <w:r w:rsidRPr="56584F4E" w:rsidR="16E26B3D">
        <w:rPr>
          <w:rFonts w:ascii="Aptos" w:hAnsi="Aptos" w:eastAsia="Aptos" w:cs="Aptos"/>
          <w:noProof w:val="0"/>
          <w:sz w:val="24"/>
          <w:szCs w:val="24"/>
          <w:lang w:val="en-US"/>
        </w:rPr>
        <w:t>inspiring.Team</w:t>
      </w:r>
      <w:r w:rsidRPr="56584F4E" w:rsidR="1C78316F">
        <w:rPr>
          <w:rFonts w:ascii="Aptos" w:hAnsi="Aptos" w:eastAsia="Aptos" w:cs="Aptos"/>
          <w:noProof w:val="0"/>
          <w:sz w:val="24"/>
          <w:szCs w:val="24"/>
          <w:lang w:val="en-US"/>
        </w:rPr>
        <w:t>, 2023).</w:t>
      </w:r>
    </w:p>
    <w:p w:rsidR="4634656C" w:rsidP="56584F4E" w:rsidRDefault="4634656C" w14:paraId="6FFC946A" w14:textId="4C6FCAB9">
      <w:pPr>
        <w:spacing w:line="360" w:lineRule="auto"/>
      </w:pPr>
    </w:p>
    <w:p w:rsidR="1F5DA515" w:rsidP="56584F4E" w:rsidRDefault="1F5DA515" w14:paraId="2DEAC5C2" w14:textId="6743C6B8">
      <w:pPr>
        <w:pStyle w:val="Heading3"/>
        <w:spacing w:line="360" w:lineRule="auto"/>
      </w:pPr>
      <w:r w:rsidRPr="56584F4E" w:rsidR="1C78316F">
        <w:rPr>
          <w:rFonts w:ascii="Aptos" w:hAnsi="Aptos" w:eastAsia="Aptos" w:cs="Aptos"/>
          <w:b w:val="1"/>
          <w:bCs w:val="1"/>
          <w:noProof w:val="0"/>
          <w:sz w:val="24"/>
          <w:szCs w:val="24"/>
          <w:lang w:val="en-US"/>
        </w:rPr>
        <w:t>SLIDE 4 – Factors that Impact Mental Health</w:t>
      </w:r>
    </w:p>
    <w:p w:rsidR="1F5DA515" w:rsidP="56584F4E" w:rsidRDefault="1F5DA515" w14:paraId="47F0537F" w14:textId="641E453D">
      <w:pPr>
        <w:spacing w:line="360" w:lineRule="auto"/>
      </w:pPr>
      <w:r w:rsidRPr="56584F4E" w:rsidR="1C78316F">
        <w:rPr>
          <w:rFonts w:ascii="Aptos" w:hAnsi="Aptos" w:eastAsia="Aptos" w:cs="Aptos"/>
          <w:noProof w:val="0"/>
          <w:sz w:val="24"/>
          <w:szCs w:val="24"/>
          <w:lang w:val="en-US"/>
        </w:rPr>
        <w:t>This slide will explore the factors that can impact mental health and wellbeing.</w:t>
      </w:r>
    </w:p>
    <w:p w:rsidR="1F5DA515" w:rsidP="56584F4E" w:rsidRDefault="1F5DA515" w14:paraId="6027E4DE" w14:textId="48FFEA24">
      <w:pPr>
        <w:spacing w:line="360" w:lineRule="auto"/>
      </w:pPr>
      <w:r w:rsidRPr="56584F4E" w:rsidR="1C78316F">
        <w:rPr>
          <w:rFonts w:ascii="Aptos" w:hAnsi="Aptos" w:eastAsia="Aptos" w:cs="Aptos"/>
          <w:noProof w:val="0"/>
          <w:sz w:val="24"/>
          <w:szCs w:val="24"/>
          <w:lang w:val="en-US"/>
        </w:rPr>
        <w:t>This image highlights the range of factors that can influence children's mental health and wellbeing. A child's emotional wellbeing can be affected by experiences at home, school, and within their wider community. Factors such as family relationships, friendships, physical health, education, and significant life events can all have an impact on mental health and development.</w:t>
      </w:r>
    </w:p>
    <w:p w:rsidR="5E3D3809" w:rsidP="56584F4E" w:rsidRDefault="5E3D3809" w14:paraId="6AC45E8A" w14:textId="4A2D8D1C">
      <w:pPr>
        <w:pStyle w:val="Normal"/>
        <w:spacing w:line="360" w:lineRule="auto"/>
      </w:pPr>
      <w:r w:rsidRPr="56584F4E" w:rsidR="5E3D3809">
        <w:rPr>
          <w:rFonts w:ascii="Aptos" w:hAnsi="Aptos" w:eastAsia="Aptos" w:cs="Aptos"/>
          <w:noProof w:val="0"/>
          <w:sz w:val="24"/>
          <w:szCs w:val="24"/>
          <w:lang w:val="en-US"/>
        </w:rPr>
        <w:t xml:space="preserve">Mental health is influenced by a wide range of personal and environmental factors, with a child’s coping skills, the support they receive, and the challenges they face all playing a key role in </w:t>
      </w:r>
      <w:r w:rsidRPr="56584F4E" w:rsidR="5E3D3809">
        <w:rPr>
          <w:rFonts w:ascii="Aptos" w:hAnsi="Aptos" w:eastAsia="Aptos" w:cs="Aptos"/>
          <w:noProof w:val="0"/>
          <w:sz w:val="24"/>
          <w:szCs w:val="24"/>
          <w:lang w:val="en-US"/>
        </w:rPr>
        <w:t>determining</w:t>
      </w:r>
      <w:r w:rsidRPr="56584F4E" w:rsidR="5E3D3809">
        <w:rPr>
          <w:rFonts w:ascii="Aptos" w:hAnsi="Aptos" w:eastAsia="Aptos" w:cs="Aptos"/>
          <w:noProof w:val="0"/>
          <w:sz w:val="24"/>
          <w:szCs w:val="24"/>
          <w:lang w:val="en-US"/>
        </w:rPr>
        <w:t xml:space="preserve"> wellbeing. In addition, life events, personality differences, and relationships can significantly </w:t>
      </w:r>
      <w:r w:rsidRPr="56584F4E" w:rsidR="5E3D3809">
        <w:rPr>
          <w:rFonts w:ascii="Aptos" w:hAnsi="Aptos" w:eastAsia="Aptos" w:cs="Aptos"/>
          <w:noProof w:val="0"/>
          <w:sz w:val="24"/>
          <w:szCs w:val="24"/>
          <w:lang w:val="en-US"/>
        </w:rPr>
        <w:t>impact</w:t>
      </w:r>
      <w:r w:rsidRPr="56584F4E" w:rsidR="5E3D3809">
        <w:rPr>
          <w:rFonts w:ascii="Aptos" w:hAnsi="Aptos" w:eastAsia="Aptos" w:cs="Aptos"/>
          <w:noProof w:val="0"/>
          <w:sz w:val="24"/>
          <w:szCs w:val="24"/>
          <w:lang w:val="en-US"/>
        </w:rPr>
        <w:t xml:space="preserve"> a person’s ability to </w:t>
      </w:r>
      <w:r w:rsidRPr="56584F4E" w:rsidR="5E3D3809">
        <w:rPr>
          <w:rFonts w:ascii="Aptos" w:hAnsi="Aptos" w:eastAsia="Aptos" w:cs="Aptos"/>
          <w:noProof w:val="0"/>
          <w:sz w:val="24"/>
          <w:szCs w:val="24"/>
          <w:lang w:val="en-US"/>
        </w:rPr>
        <w:t>maintain</w:t>
      </w:r>
      <w:r w:rsidRPr="56584F4E" w:rsidR="5E3D3809">
        <w:rPr>
          <w:rFonts w:ascii="Aptos" w:hAnsi="Aptos" w:eastAsia="Aptos" w:cs="Aptos"/>
          <w:noProof w:val="0"/>
          <w:sz w:val="24"/>
          <w:szCs w:val="24"/>
          <w:lang w:val="en-US"/>
        </w:rPr>
        <w:t xml:space="preserve"> emotional stability (Dodge et al., 2012). This can also be understood through Maslow’s Hierarchy of Needs, which suggests that </w:t>
      </w:r>
      <w:r w:rsidRPr="56584F4E" w:rsidR="27FDEC5A">
        <w:rPr>
          <w:rFonts w:ascii="Aptos" w:hAnsi="Aptos" w:eastAsia="Aptos" w:cs="Aptos"/>
          <w:noProof w:val="0"/>
          <w:sz w:val="24"/>
          <w:szCs w:val="24"/>
          <w:lang w:val="en-US"/>
        </w:rPr>
        <w:t>children</w:t>
      </w:r>
      <w:r w:rsidRPr="56584F4E" w:rsidR="5E3D3809">
        <w:rPr>
          <w:rFonts w:ascii="Aptos" w:hAnsi="Aptos" w:eastAsia="Aptos" w:cs="Aptos"/>
          <w:noProof w:val="0"/>
          <w:sz w:val="24"/>
          <w:szCs w:val="24"/>
          <w:lang w:val="en-US"/>
        </w:rPr>
        <w:t xml:space="preserve"> need to have their basic needs met before they can </w:t>
      </w:r>
      <w:r w:rsidRPr="56584F4E" w:rsidR="7AB765E7">
        <w:rPr>
          <w:rFonts w:ascii="Aptos" w:hAnsi="Aptos" w:eastAsia="Aptos" w:cs="Aptos"/>
          <w:noProof w:val="0"/>
          <w:sz w:val="24"/>
          <w:szCs w:val="24"/>
          <w:lang w:val="en-US"/>
        </w:rPr>
        <w:t>have</w:t>
      </w:r>
      <w:r w:rsidRPr="56584F4E" w:rsidR="5E3D3809">
        <w:rPr>
          <w:rFonts w:ascii="Aptos" w:hAnsi="Aptos" w:eastAsia="Aptos" w:cs="Aptos"/>
          <w:noProof w:val="0"/>
          <w:sz w:val="24"/>
          <w:szCs w:val="24"/>
          <w:lang w:val="en-US"/>
        </w:rPr>
        <w:t xml:space="preserve"> positive mental wellbeing. These needs include physiological needs such as food </w:t>
      </w:r>
      <w:r w:rsidRPr="56584F4E" w:rsidR="5E3D3809">
        <w:rPr>
          <w:rFonts w:ascii="Aptos" w:hAnsi="Aptos" w:eastAsia="Aptos" w:cs="Aptos"/>
          <w:noProof w:val="0"/>
          <w:sz w:val="24"/>
          <w:szCs w:val="24"/>
          <w:lang w:val="en-US"/>
        </w:rPr>
        <w:t xml:space="preserve">and sleep, safety needs such as </w:t>
      </w:r>
      <w:r w:rsidRPr="56584F4E" w:rsidR="765DAE88">
        <w:rPr>
          <w:rFonts w:ascii="Aptos" w:hAnsi="Aptos" w:eastAsia="Aptos" w:cs="Aptos"/>
          <w:noProof w:val="0"/>
          <w:sz w:val="24"/>
          <w:szCs w:val="24"/>
          <w:lang w:val="en-US"/>
        </w:rPr>
        <w:t>a stable home life</w:t>
      </w:r>
      <w:r w:rsidRPr="56584F4E" w:rsidR="5E3D3809">
        <w:rPr>
          <w:rFonts w:ascii="Aptos" w:hAnsi="Aptos" w:eastAsia="Aptos" w:cs="Aptos"/>
          <w:noProof w:val="0"/>
          <w:sz w:val="24"/>
          <w:szCs w:val="24"/>
          <w:lang w:val="en-US"/>
        </w:rPr>
        <w:t xml:space="preserve">, and psychological needs such as love. If these needs are not </w:t>
      </w:r>
      <w:r w:rsidRPr="56584F4E" w:rsidR="5A23E3EF">
        <w:rPr>
          <w:rFonts w:ascii="Aptos" w:hAnsi="Aptos" w:eastAsia="Aptos" w:cs="Aptos"/>
          <w:noProof w:val="0"/>
          <w:sz w:val="24"/>
          <w:szCs w:val="24"/>
          <w:lang w:val="en-US"/>
        </w:rPr>
        <w:t>met,</w:t>
      </w:r>
      <w:r w:rsidRPr="56584F4E" w:rsidR="5E3D3809">
        <w:rPr>
          <w:rFonts w:ascii="Aptos" w:hAnsi="Aptos" w:eastAsia="Aptos" w:cs="Aptos"/>
          <w:noProof w:val="0"/>
          <w:sz w:val="24"/>
          <w:szCs w:val="24"/>
          <w:lang w:val="en-US"/>
        </w:rPr>
        <w:t xml:space="preserve"> it can negatively </w:t>
      </w:r>
      <w:r w:rsidRPr="56584F4E" w:rsidR="5E3D3809">
        <w:rPr>
          <w:rFonts w:ascii="Aptos" w:hAnsi="Aptos" w:eastAsia="Aptos" w:cs="Aptos"/>
          <w:noProof w:val="0"/>
          <w:sz w:val="24"/>
          <w:szCs w:val="24"/>
          <w:lang w:val="en-US"/>
        </w:rPr>
        <w:t>impact</w:t>
      </w:r>
      <w:r w:rsidRPr="56584F4E" w:rsidR="5E3D3809">
        <w:rPr>
          <w:rFonts w:ascii="Aptos" w:hAnsi="Aptos" w:eastAsia="Aptos" w:cs="Aptos"/>
          <w:noProof w:val="0"/>
          <w:sz w:val="24"/>
          <w:szCs w:val="24"/>
          <w:lang w:val="en-US"/>
        </w:rPr>
        <w:t xml:space="preserve"> a child’s mental health and emotional development. This theory helps to explain why factors such as safe environments, supportive relationships, and stable routines are so im</w:t>
      </w:r>
      <w:r w:rsidRPr="56584F4E" w:rsidR="5E3D3809">
        <w:rPr>
          <w:rFonts w:ascii="Aptos" w:hAnsi="Aptos" w:eastAsia="Aptos" w:cs="Aptos"/>
          <w:noProof w:val="0"/>
          <w:sz w:val="24"/>
          <w:szCs w:val="24"/>
          <w:lang w:val="en-US"/>
        </w:rPr>
        <w:t>portant for children’s wellbeing</w:t>
      </w:r>
      <w:r w:rsidRPr="56584F4E" w:rsidR="1CFCC348">
        <w:rPr>
          <w:rFonts w:ascii="Aptos" w:hAnsi="Aptos" w:eastAsia="Aptos" w:cs="Aptos"/>
          <w:noProof w:val="0"/>
          <w:sz w:val="24"/>
          <w:szCs w:val="24"/>
          <w:lang w:val="en-US"/>
        </w:rPr>
        <w:t xml:space="preserve"> (</w:t>
      </w:r>
      <w:r w:rsidRPr="56584F4E" w:rsidR="1CFCC348">
        <w:rPr>
          <w:rFonts w:ascii="Aptos" w:hAnsi="Aptos" w:eastAsia="Aptos" w:cs="Aptos"/>
          <w:noProof w:val="0"/>
          <w:sz w:val="24"/>
          <w:szCs w:val="24"/>
          <w:lang w:val="en-US"/>
        </w:rPr>
        <w:t>Pichére</w:t>
      </w:r>
      <w:r w:rsidRPr="56584F4E" w:rsidR="1CFCC348">
        <w:rPr>
          <w:rFonts w:ascii="Aptos" w:hAnsi="Aptos" w:eastAsia="Aptos" w:cs="Aptos"/>
          <w:noProof w:val="0"/>
          <w:sz w:val="24"/>
          <w:szCs w:val="24"/>
          <w:lang w:val="en-US"/>
        </w:rPr>
        <w:t xml:space="preserve"> and </w:t>
      </w:r>
      <w:r w:rsidRPr="56584F4E" w:rsidR="1CFCC348">
        <w:rPr>
          <w:rFonts w:ascii="Aptos" w:hAnsi="Aptos" w:eastAsia="Aptos" w:cs="Aptos"/>
          <w:noProof w:val="0"/>
          <w:sz w:val="24"/>
          <w:szCs w:val="24"/>
          <w:lang w:val="en-US"/>
        </w:rPr>
        <w:t>Cadiat</w:t>
      </w:r>
      <w:r w:rsidRPr="56584F4E" w:rsidR="1CFCC348">
        <w:rPr>
          <w:rFonts w:ascii="Aptos" w:hAnsi="Aptos" w:eastAsia="Aptos" w:cs="Aptos"/>
          <w:noProof w:val="0"/>
          <w:sz w:val="24"/>
          <w:szCs w:val="24"/>
          <w:lang w:val="en-US"/>
        </w:rPr>
        <w:t>, 2016)</w:t>
      </w:r>
    </w:p>
    <w:p w:rsidR="1C78316F" w:rsidP="56584F4E" w:rsidRDefault="1C78316F" w14:paraId="2E419187" w14:textId="241F71BD">
      <w:pPr>
        <w:pStyle w:val="Normal"/>
        <w:spacing w:line="360" w:lineRule="auto"/>
        <w:rPr>
          <w:rFonts w:ascii="Aptos" w:hAnsi="Aptos" w:eastAsia="Aptos" w:cs="Aptos"/>
          <w:noProof w:val="0"/>
          <w:sz w:val="24"/>
          <w:szCs w:val="24"/>
          <w:lang w:val="en-US"/>
        </w:rPr>
      </w:pPr>
      <w:r w:rsidRPr="56584F4E" w:rsidR="1C78316F">
        <w:rPr>
          <w:rFonts w:ascii="Aptos" w:hAnsi="Aptos" w:eastAsia="Aptos" w:cs="Aptos"/>
          <w:noProof w:val="0"/>
          <w:sz w:val="24"/>
          <w:szCs w:val="24"/>
          <w:lang w:val="en-US"/>
        </w:rPr>
        <w:t>For example,</w:t>
      </w:r>
      <w:r w:rsidRPr="56584F4E" w:rsidR="4B625284">
        <w:rPr>
          <w:rFonts w:ascii="Aptos" w:hAnsi="Aptos" w:eastAsia="Aptos" w:cs="Aptos"/>
          <w:noProof w:val="0"/>
          <w:sz w:val="24"/>
          <w:szCs w:val="24"/>
          <w:lang w:val="en-US"/>
        </w:rPr>
        <w:t xml:space="preserve"> in practice this could be</w:t>
      </w:r>
      <w:r w:rsidRPr="56584F4E" w:rsidR="1C78316F">
        <w:rPr>
          <w:rFonts w:ascii="Aptos" w:hAnsi="Aptos" w:eastAsia="Aptos" w:cs="Aptos"/>
          <w:noProof w:val="0"/>
          <w:sz w:val="24"/>
          <w:szCs w:val="24"/>
          <w:lang w:val="en-US"/>
        </w:rPr>
        <w:t xml:space="preserve"> a child who experiences bullying at </w:t>
      </w:r>
      <w:r w:rsidRPr="56584F4E" w:rsidR="1C78316F">
        <w:rPr>
          <w:rFonts w:ascii="Aptos" w:hAnsi="Aptos" w:eastAsia="Aptos" w:cs="Aptos"/>
          <w:noProof w:val="0"/>
          <w:sz w:val="24"/>
          <w:szCs w:val="24"/>
          <w:lang w:val="en-US"/>
        </w:rPr>
        <w:t>school</w:t>
      </w:r>
      <w:r w:rsidRPr="56584F4E" w:rsidR="1C78316F">
        <w:rPr>
          <w:rFonts w:ascii="Aptos" w:hAnsi="Aptos" w:eastAsia="Aptos" w:cs="Aptos"/>
          <w:noProof w:val="0"/>
          <w:sz w:val="24"/>
          <w:szCs w:val="24"/>
          <w:lang w:val="en-US"/>
        </w:rPr>
        <w:t xml:space="preserve"> may begin to avoid social situations and feel less confident participating in class activities. Similarly, changes at home such as moving house or family separation may affect a child’s sense of</w:t>
      </w:r>
      <w:r w:rsidRPr="56584F4E" w:rsidR="56D338B3">
        <w:rPr>
          <w:rFonts w:ascii="Aptos" w:hAnsi="Aptos" w:eastAsia="Aptos" w:cs="Aptos"/>
          <w:noProof w:val="0"/>
          <w:sz w:val="24"/>
          <w:szCs w:val="24"/>
          <w:lang w:val="en-US"/>
        </w:rPr>
        <w:t xml:space="preserve"> belonging</w:t>
      </w:r>
      <w:r w:rsidRPr="56584F4E" w:rsidR="1C78316F">
        <w:rPr>
          <w:rFonts w:ascii="Aptos" w:hAnsi="Aptos" w:eastAsia="Aptos" w:cs="Aptos"/>
          <w:noProof w:val="0"/>
          <w:sz w:val="24"/>
          <w:szCs w:val="24"/>
          <w:lang w:val="en-US"/>
        </w:rPr>
        <w:t xml:space="preserve"> and emotional wellbeing.</w:t>
      </w:r>
      <w:r w:rsidRPr="56584F4E" w:rsidR="58A529B4">
        <w:rPr>
          <w:rFonts w:ascii="Aptos" w:hAnsi="Aptos" w:eastAsia="Aptos" w:cs="Aptos"/>
          <w:noProof w:val="0"/>
          <w:sz w:val="24"/>
          <w:szCs w:val="24"/>
          <w:lang w:val="en-US"/>
        </w:rPr>
        <w:t xml:space="preserve"> Another example could be a child who is repeatedly excluded from group play may begin to withdraw from others and avoid teamwork in class, which can </w:t>
      </w:r>
      <w:r w:rsidRPr="56584F4E" w:rsidR="58A529B4">
        <w:rPr>
          <w:rFonts w:ascii="Aptos" w:hAnsi="Aptos" w:eastAsia="Aptos" w:cs="Aptos"/>
          <w:noProof w:val="0"/>
          <w:sz w:val="24"/>
          <w:szCs w:val="24"/>
          <w:lang w:val="en-US"/>
        </w:rPr>
        <w:t>impact</w:t>
      </w:r>
      <w:r w:rsidRPr="56584F4E" w:rsidR="58A529B4">
        <w:rPr>
          <w:rFonts w:ascii="Aptos" w:hAnsi="Aptos" w:eastAsia="Aptos" w:cs="Aptos"/>
          <w:noProof w:val="0"/>
          <w:sz w:val="24"/>
          <w:szCs w:val="24"/>
          <w:lang w:val="en-US"/>
        </w:rPr>
        <w:t xml:space="preserve"> their confidence over time.</w:t>
      </w:r>
    </w:p>
    <w:p w:rsidR="1F5DA515" w:rsidP="56584F4E" w:rsidRDefault="1F5DA515" w14:paraId="0524CF3F" w14:textId="4A724DEF">
      <w:pPr>
        <w:spacing w:line="360" w:lineRule="auto"/>
      </w:pPr>
      <w:r w:rsidRPr="56584F4E" w:rsidR="1C78316F">
        <w:rPr>
          <w:rFonts w:ascii="Aptos" w:hAnsi="Aptos" w:eastAsia="Aptos" w:cs="Aptos"/>
          <w:noProof w:val="0"/>
          <w:sz w:val="24"/>
          <w:szCs w:val="24"/>
          <w:lang w:val="en-US"/>
        </w:rPr>
        <w:t>These examples highlight how children’s mental health can be affected by both social experiences and internal thoughts. Difficulties with peer relationships, such as being teased or excluded, can influence a child’s sense of belonging and self-esteem. In addition, thinking patterns and self-esteem can affect how children manage emotions such as anger, sadness, or anxiety (Stamatis and Nikolaou, 2020).</w:t>
      </w:r>
    </w:p>
    <w:p w:rsidR="1F5DA515" w:rsidP="56584F4E" w:rsidRDefault="1F5DA515" w14:paraId="35D26BE0" w14:textId="37AB8BCB">
      <w:pPr>
        <w:spacing w:line="360" w:lineRule="auto"/>
      </w:pPr>
      <w:r w:rsidRPr="56584F4E" w:rsidR="1C78316F">
        <w:rPr>
          <w:rFonts w:ascii="Aptos" w:hAnsi="Aptos" w:eastAsia="Aptos" w:cs="Aptos"/>
          <w:noProof w:val="0"/>
          <w:sz w:val="24"/>
          <w:szCs w:val="24"/>
          <w:lang w:val="en-US"/>
        </w:rPr>
        <w:t>Mental health is influenced by a wide range of factors</w:t>
      </w:r>
      <w:r w:rsidRPr="56584F4E" w:rsidR="5BB2CB13">
        <w:rPr>
          <w:rFonts w:ascii="Aptos" w:hAnsi="Aptos" w:eastAsia="Aptos" w:cs="Aptos"/>
          <w:noProof w:val="0"/>
          <w:sz w:val="24"/>
          <w:szCs w:val="24"/>
          <w:lang w:val="en-US"/>
        </w:rPr>
        <w:t xml:space="preserve"> that connect together</w:t>
      </w:r>
      <w:r w:rsidRPr="56584F4E" w:rsidR="1C78316F">
        <w:rPr>
          <w:rFonts w:ascii="Aptos" w:hAnsi="Aptos" w:eastAsia="Aptos" w:cs="Aptos"/>
          <w:noProof w:val="0"/>
          <w:sz w:val="24"/>
          <w:szCs w:val="24"/>
          <w:lang w:val="en-US"/>
        </w:rPr>
        <w:t xml:space="preserve"> that shape a child’s overall wellbeing and development. Peer relationships, thinking patterns, family circumstances, and school experiences all interact and influence how a child develops emotionally. Early childhood experiences are particularly important, as they can have long-term effects on mental health and future development (Department of Health and Social Care, 2024).</w:t>
      </w:r>
    </w:p>
    <w:p w:rsidR="1F5DA515" w:rsidP="56584F4E" w:rsidRDefault="1F5DA515" w14:paraId="653CA559" w14:textId="1B8A5E68">
      <w:pPr>
        <w:pStyle w:val="Normal"/>
        <w:spacing w:line="360" w:lineRule="auto"/>
      </w:pPr>
      <w:r w:rsidRPr="56584F4E" w:rsidR="4013900D">
        <w:rPr>
          <w:rFonts w:ascii="Aptos" w:hAnsi="Aptos" w:eastAsia="Aptos" w:cs="Aptos"/>
          <w:b w:val="0"/>
          <w:bCs w:val="0"/>
          <w:noProof w:val="0"/>
          <w:sz w:val="24"/>
          <w:szCs w:val="24"/>
          <w:lang w:val="en-US"/>
        </w:rPr>
        <w:t>According to Lieneck et al. (2021)</w:t>
      </w:r>
      <w:r w:rsidRPr="56584F4E" w:rsidR="2E915777">
        <w:rPr>
          <w:rFonts w:ascii="Aptos" w:hAnsi="Aptos" w:eastAsia="Aptos" w:cs="Aptos"/>
          <w:b w:val="0"/>
          <w:bCs w:val="0"/>
          <w:noProof w:val="0"/>
          <w:sz w:val="24"/>
          <w:szCs w:val="24"/>
          <w:lang w:val="en-US"/>
        </w:rPr>
        <w:t>, protective</w:t>
      </w:r>
      <w:r w:rsidRPr="56584F4E" w:rsidR="1C78316F">
        <w:rPr>
          <w:rFonts w:ascii="Aptos" w:hAnsi="Aptos" w:eastAsia="Aptos" w:cs="Aptos"/>
          <w:b w:val="0"/>
          <w:bCs w:val="0"/>
          <w:noProof w:val="0"/>
          <w:sz w:val="24"/>
          <w:szCs w:val="24"/>
          <w:lang w:val="en-US"/>
        </w:rPr>
        <w:t xml:space="preserve"> factors such as secure attachment, supportive parenting, and safe environments can help strengthen resilience and emotional wellbeing. Overall, mental health is not shaped by one single factor but by a combination of experiences across family, school, community, and wider society, all of which influence a child’s development.</w:t>
      </w:r>
    </w:p>
    <w:p w:rsidR="1270207E" w:rsidP="56584F4E" w:rsidRDefault="1270207E" w14:paraId="657320BA" w14:textId="705133BC">
      <w:pPr>
        <w:pStyle w:val="Normal"/>
        <w:spacing w:before="240" w:beforeAutospacing="off" w:after="240" w:afterAutospacing="off" w:line="360" w:lineRule="auto"/>
        <w:rPr>
          <w:rFonts w:ascii="Aptos" w:hAnsi="Aptos" w:eastAsia="Aptos" w:cs="Aptos"/>
          <w:b w:val="1"/>
          <w:bCs w:val="1"/>
          <w:i w:val="0"/>
          <w:iCs w:val="0"/>
          <w:noProof w:val="0"/>
          <w:sz w:val="24"/>
          <w:szCs w:val="24"/>
          <w:u w:val="none"/>
          <w:lang w:val="en-US"/>
        </w:rPr>
      </w:pPr>
      <w:r w:rsidRPr="56584F4E" w:rsidR="4FAA481B">
        <w:rPr>
          <w:rFonts w:ascii="Aptos" w:hAnsi="Aptos" w:eastAsia="Aptos" w:cs="Aptos"/>
          <w:b w:val="1"/>
          <w:bCs w:val="1"/>
          <w:i w:val="0"/>
          <w:iCs w:val="0"/>
          <w:noProof w:val="0"/>
          <w:sz w:val="24"/>
          <w:szCs w:val="24"/>
          <w:u w:val="none"/>
          <w:lang w:val="en-US"/>
        </w:rPr>
        <w:t xml:space="preserve">Slide 5 </w:t>
      </w:r>
    </w:p>
    <w:p w:rsidR="4CC6E1F7" w:rsidP="56584F4E" w:rsidRDefault="4CC6E1F7" w14:paraId="0DCC6541" w14:textId="5B6960C7">
      <w:pPr>
        <w:pStyle w:val="Normal"/>
        <w:spacing w:before="240" w:beforeAutospacing="off" w:after="240" w:afterAutospacing="off" w:line="360" w:lineRule="auto"/>
      </w:pPr>
      <w:r w:rsidRPr="56584F4E" w:rsidR="4F674C43">
        <w:rPr>
          <w:rFonts w:ascii="Aptos" w:hAnsi="Aptos" w:eastAsia="Aptos" w:cs="Aptos"/>
          <w:noProof w:val="0"/>
          <w:sz w:val="24"/>
          <w:szCs w:val="24"/>
          <w:lang w:val="en-US"/>
        </w:rPr>
        <w:t xml:space="preserve">This slide will look at how we can support mental health and promote positive wellbeing. It will explore a range of strategies that can help individuals manage their mental health effectively, including building supportive relationships, encouraging open communication, and creating safe and inclusive environments. It will also consider the importance of early intervention and accessing </w:t>
      </w:r>
      <w:r w:rsidRPr="56584F4E" w:rsidR="4F674C43">
        <w:rPr>
          <w:rFonts w:ascii="Aptos" w:hAnsi="Aptos" w:eastAsia="Aptos" w:cs="Aptos"/>
          <w:noProof w:val="0"/>
          <w:sz w:val="24"/>
          <w:szCs w:val="24"/>
          <w:lang w:val="en-US"/>
        </w:rPr>
        <w:t>appropriate support</w:t>
      </w:r>
      <w:r w:rsidRPr="56584F4E" w:rsidR="4F674C43">
        <w:rPr>
          <w:rFonts w:ascii="Aptos" w:hAnsi="Aptos" w:eastAsia="Aptos" w:cs="Aptos"/>
          <w:noProof w:val="0"/>
          <w:sz w:val="24"/>
          <w:szCs w:val="24"/>
          <w:lang w:val="en-US"/>
        </w:rPr>
        <w:t xml:space="preserve"> when needed.</w:t>
      </w:r>
    </w:p>
    <w:p w:rsidR="67DEBECF" w:rsidP="56584F4E" w:rsidRDefault="67DEBECF" w14:paraId="40B985D2" w14:textId="6780F816">
      <w:pPr>
        <w:pStyle w:val="Normal"/>
        <w:spacing w:line="360" w:lineRule="auto"/>
        <w:rPr>
          <w:rFonts w:ascii="Aptos" w:hAnsi="Aptos" w:eastAsia="Aptos" w:cs="Aptos"/>
          <w:noProof w:val="0"/>
          <w:sz w:val="24"/>
          <w:szCs w:val="24"/>
          <w:lang w:val="en-US"/>
        </w:rPr>
      </w:pPr>
      <w:r w:rsidRPr="56584F4E" w:rsidR="6A106B16">
        <w:rPr>
          <w:rFonts w:ascii="Aptos" w:hAnsi="Aptos" w:eastAsia="Aptos" w:cs="Aptos"/>
          <w:noProof w:val="0"/>
          <w:sz w:val="24"/>
          <w:szCs w:val="24"/>
          <w:lang w:val="en-US"/>
        </w:rPr>
        <w:t xml:space="preserve">This is Youth Mental Health First Aid Wales, which is a Wales-wide project aimed at improving understanding of mental health and increasing support for young people. It provides training to help adults </w:t>
      </w:r>
      <w:r w:rsidRPr="56584F4E" w:rsidR="04E2D6E9">
        <w:rPr>
          <w:rFonts w:ascii="Aptos" w:hAnsi="Aptos" w:eastAsia="Aptos" w:cs="Aptos"/>
          <w:noProof w:val="0"/>
          <w:sz w:val="24"/>
          <w:szCs w:val="24"/>
          <w:lang w:val="en-US"/>
        </w:rPr>
        <w:t>recognize</w:t>
      </w:r>
      <w:r w:rsidRPr="56584F4E" w:rsidR="6A106B16">
        <w:rPr>
          <w:rFonts w:ascii="Aptos" w:hAnsi="Aptos" w:eastAsia="Aptos" w:cs="Aptos"/>
          <w:noProof w:val="0"/>
          <w:sz w:val="24"/>
          <w:szCs w:val="24"/>
          <w:lang w:val="en-US"/>
        </w:rPr>
        <w:t xml:space="preserve"> the signs of mental health difficulties and respond appropriately, ensuring that young people across Wales can access the right </w:t>
      </w:r>
      <w:r w:rsidRPr="56584F4E" w:rsidR="6A106B16">
        <w:rPr>
          <w:rFonts w:ascii="Aptos" w:hAnsi="Aptos" w:eastAsia="Aptos" w:cs="Aptos"/>
          <w:noProof w:val="0"/>
          <w:sz w:val="24"/>
          <w:szCs w:val="24"/>
          <w:lang w:val="en-US"/>
        </w:rPr>
        <w:t xml:space="preserve">support when needed </w:t>
      </w:r>
      <w:r w:rsidRPr="56584F4E" w:rsidR="6A106B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(New Mind, n.d.)</w:t>
      </w:r>
    </w:p>
    <w:p w:rsidR="78854EB3" w:rsidP="56584F4E" w:rsidRDefault="78854EB3" w14:paraId="450DE49C" w14:textId="758CC405">
      <w:pPr>
        <w:pStyle w:val="Normal"/>
        <w:spacing w:before="240" w:beforeAutospacing="off" w:after="240" w:afterAutospacing="off" w:line="360" w:lineRule="auto"/>
        <w:rPr>
          <w:rFonts w:ascii="Aptos" w:hAnsi="Aptos" w:eastAsia="Aptos" w:cs="Aptos"/>
          <w:noProof w:val="0"/>
          <w:sz w:val="24"/>
          <w:szCs w:val="24"/>
          <w:lang w:val="en-US"/>
        </w:rPr>
      </w:pPr>
      <w:r w:rsidRPr="56584F4E" w:rsidR="5E8AC685">
        <w:rPr>
          <w:rFonts w:ascii="Aptos" w:hAnsi="Aptos" w:eastAsia="Aptos" w:cs="Aptos"/>
          <w:noProof w:val="0"/>
          <w:sz w:val="24"/>
          <w:szCs w:val="24"/>
          <w:lang w:val="en-US"/>
        </w:rPr>
        <w:t xml:space="preserve">Supporting mental health involves creating safe, supportive, and inclusive environments across schools, families, and communities where individuals feel valued and understood. It is important to encourage open conversations about feelings and emotional wellbeing, as this helps reduce stigma and makes it easier for people to seek help when needed. Building positive relationships and </w:t>
      </w:r>
      <w:r w:rsidRPr="56584F4E" w:rsidR="5E8AC685">
        <w:rPr>
          <w:rFonts w:ascii="Aptos" w:hAnsi="Aptos" w:eastAsia="Aptos" w:cs="Aptos"/>
          <w:noProof w:val="0"/>
          <w:sz w:val="24"/>
          <w:szCs w:val="24"/>
          <w:lang w:val="en-US"/>
        </w:rPr>
        <w:t>strong support</w:t>
      </w:r>
      <w:r w:rsidRPr="56584F4E" w:rsidR="5E8AC685">
        <w:rPr>
          <w:rFonts w:ascii="Aptos" w:hAnsi="Aptos" w:eastAsia="Aptos" w:cs="Aptos"/>
          <w:noProof w:val="0"/>
          <w:sz w:val="24"/>
          <w:szCs w:val="24"/>
          <w:lang w:val="en-US"/>
        </w:rPr>
        <w:t xml:space="preserve"> networks also plays a key role in promoting mental wellbeing, as having trusted people to talk to can provide comfort and guidance during </w:t>
      </w:r>
      <w:r w:rsidRPr="56584F4E" w:rsidR="5E8AC685">
        <w:rPr>
          <w:rFonts w:ascii="Aptos" w:hAnsi="Aptos" w:eastAsia="Aptos" w:cs="Aptos"/>
          <w:noProof w:val="0"/>
          <w:sz w:val="24"/>
          <w:szCs w:val="24"/>
          <w:lang w:val="en-US"/>
        </w:rPr>
        <w:t>difficult times</w:t>
      </w:r>
      <w:r w:rsidRPr="56584F4E" w:rsidR="5E8AC685">
        <w:rPr>
          <w:rFonts w:ascii="Aptos" w:hAnsi="Aptos" w:eastAsia="Aptos" w:cs="Aptos"/>
          <w:noProof w:val="0"/>
          <w:sz w:val="24"/>
          <w:szCs w:val="24"/>
          <w:lang w:val="en-US"/>
        </w:rPr>
        <w:t xml:space="preserve">. </w:t>
      </w:r>
    </w:p>
    <w:p w:rsidR="78854EB3" w:rsidP="56584F4E" w:rsidRDefault="78854EB3" w14:paraId="7A613B86" w14:textId="53EFFB1C">
      <w:pPr>
        <w:pStyle w:val="Normal"/>
        <w:spacing w:before="240" w:beforeAutospacing="off" w:after="240" w:afterAutospacing="off" w:line="360" w:lineRule="auto"/>
      </w:pPr>
      <w:r w:rsidRPr="56584F4E" w:rsidR="5E8AC685">
        <w:rPr>
          <w:rFonts w:ascii="Aptos" w:hAnsi="Aptos" w:eastAsia="Aptos" w:cs="Aptos"/>
          <w:noProof w:val="0"/>
          <w:sz w:val="24"/>
          <w:szCs w:val="24"/>
          <w:lang w:val="en-US"/>
        </w:rPr>
        <w:t xml:space="preserve">In addition, early identification and intervention are essential when concerns first arise, as this allows individuals to receive support before issues become more serious. Accessing professional services, such as school counsellors and CAMHS, ensures that </w:t>
      </w:r>
      <w:r w:rsidRPr="56584F4E" w:rsidR="5E8AC685">
        <w:rPr>
          <w:rFonts w:ascii="Aptos" w:hAnsi="Aptos" w:eastAsia="Aptos" w:cs="Aptos"/>
          <w:noProof w:val="0"/>
          <w:sz w:val="24"/>
          <w:szCs w:val="24"/>
          <w:lang w:val="en-US"/>
        </w:rPr>
        <w:t>appropriate help</w:t>
      </w:r>
      <w:r w:rsidRPr="56584F4E" w:rsidR="5E8AC685">
        <w:rPr>
          <w:rFonts w:ascii="Aptos" w:hAnsi="Aptos" w:eastAsia="Aptos" w:cs="Aptos"/>
          <w:noProof w:val="0"/>
          <w:sz w:val="24"/>
          <w:szCs w:val="24"/>
          <w:lang w:val="en-US"/>
        </w:rPr>
        <w:t xml:space="preserve"> is available for those who need it. Furthermore, training such as Youth Mental Health First Aid helps adults </w:t>
      </w:r>
      <w:r w:rsidRPr="56584F4E" w:rsidR="78D5CD2D">
        <w:rPr>
          <w:rFonts w:ascii="Aptos" w:hAnsi="Aptos" w:eastAsia="Aptos" w:cs="Aptos"/>
          <w:noProof w:val="0"/>
          <w:sz w:val="24"/>
          <w:szCs w:val="24"/>
          <w:lang w:val="en-US"/>
        </w:rPr>
        <w:t>recognize</w:t>
      </w:r>
      <w:r w:rsidRPr="56584F4E" w:rsidR="5E8AC685">
        <w:rPr>
          <w:rFonts w:ascii="Aptos" w:hAnsi="Aptos" w:eastAsia="Aptos" w:cs="Aptos"/>
          <w:noProof w:val="0"/>
          <w:sz w:val="24"/>
          <w:szCs w:val="24"/>
          <w:lang w:val="en-US"/>
        </w:rPr>
        <w:t xml:space="preserve"> the signs of mental health difficulties and respond effectively, providing them with the confidence and skills to support young people appropriately (MHFA England, n.d.).</w:t>
      </w:r>
    </w:p>
    <w:p w:rsidR="56584F4E" w:rsidP="56584F4E" w:rsidRDefault="56584F4E" w14:paraId="59CAC231" w14:textId="3EA1C745">
      <w:pPr>
        <w:pStyle w:val="Normal"/>
        <w:spacing w:before="240" w:beforeAutospacing="off" w:after="240" w:afterAutospacing="off" w:line="360" w:lineRule="auto"/>
        <w:rPr>
          <w:rFonts w:ascii="Aptos" w:hAnsi="Aptos" w:eastAsia="Aptos" w:cs="Aptos"/>
          <w:b w:val="1"/>
          <w:bCs w:val="1"/>
          <w:noProof w:val="0"/>
          <w:sz w:val="24"/>
          <w:szCs w:val="24"/>
          <w:lang w:val="en-US"/>
        </w:rPr>
      </w:pPr>
    </w:p>
    <w:p w:rsidR="06F1EFCC" w:rsidP="56584F4E" w:rsidRDefault="06F1EFCC" w14:paraId="076E3899" w14:textId="6701EFD3">
      <w:pPr>
        <w:pStyle w:val="Normal"/>
        <w:spacing w:before="240" w:beforeAutospacing="off" w:after="240" w:afterAutospacing="off" w:line="360" w:lineRule="auto"/>
        <w:rPr>
          <w:rFonts w:ascii="Aptos" w:hAnsi="Aptos" w:eastAsia="Aptos" w:cs="Aptos"/>
          <w:b w:val="1"/>
          <w:bCs w:val="1"/>
          <w:noProof w:val="0"/>
          <w:sz w:val="24"/>
          <w:szCs w:val="24"/>
          <w:lang w:val="en-US"/>
        </w:rPr>
      </w:pPr>
      <w:r w:rsidRPr="56584F4E" w:rsidR="484D21C3">
        <w:rPr>
          <w:rFonts w:ascii="Aptos" w:hAnsi="Aptos" w:eastAsia="Aptos" w:cs="Aptos"/>
          <w:b w:val="1"/>
          <w:bCs w:val="1"/>
          <w:noProof w:val="0"/>
          <w:sz w:val="24"/>
          <w:szCs w:val="24"/>
          <w:lang w:val="en-US"/>
        </w:rPr>
        <w:t>SLIDE 6</w:t>
      </w:r>
    </w:p>
    <w:p w:rsidR="4634656C" w:rsidP="56584F4E" w:rsidRDefault="4634656C" w14:paraId="0B3AB1A8" w14:textId="1AD56A50">
      <w:pPr>
        <w:spacing w:before="240" w:beforeAutospacing="off" w:after="240" w:afterAutospacing="off" w:line="360" w:lineRule="auto"/>
      </w:pPr>
      <w:r w:rsidRPr="56584F4E" w:rsidR="0100E46C">
        <w:rPr>
          <w:rFonts w:ascii="Aptos" w:hAnsi="Aptos" w:eastAsia="Aptos" w:cs="Aptos"/>
          <w:noProof w:val="0"/>
          <w:sz w:val="24"/>
          <w:szCs w:val="24"/>
          <w:lang w:val="en-GB"/>
        </w:rPr>
        <w:t>In conclusion, mental health is a fundamental part of children and young people’s overall wellbeing and plays a key role in their emotional, social, and educational development. As discussed, it is influenced by a range of factors including relationships, environment, and early life experiences, and can significantly impact behaviour, learning, and resilience. Therefore, it is essential that educators and professionals are able to recognise early signs of difficulty and provide appropriate support. By promoting awareness, reducing stigma, and ensuring access to early intervention, we can help create safe and supportive environments where all children have the opportunity to thrive.</w:t>
      </w:r>
    </w:p>
    <w:p w:rsidR="4634656C" w:rsidP="4634656C" w:rsidRDefault="4634656C" w14:paraId="2330FC51" w14:textId="63CA7701">
      <w:pPr>
        <w:pStyle w:val="Normal"/>
        <w:spacing w:before="240" w:beforeAutospacing="off" w:after="240" w:afterAutospacing="off"/>
        <w:rPr>
          <w:rFonts w:ascii="Aptos" w:hAnsi="Aptos" w:eastAsia="Aptos" w:cs="Aptos"/>
          <w:noProof w:val="0"/>
          <w:sz w:val="24"/>
          <w:szCs w:val="24"/>
          <w:lang w:val="en-GB"/>
        </w:rPr>
      </w:pPr>
    </w:p>
    <w:p w:rsidR="4634656C" w:rsidP="4634656C" w:rsidRDefault="4634656C" w14:paraId="73127058" w14:textId="54C4BBF5">
      <w:pPr>
        <w:pStyle w:val="Normal"/>
        <w:spacing w:before="240" w:beforeAutospacing="off" w:after="240" w:afterAutospacing="off"/>
        <w:rPr>
          <w:rFonts w:ascii="Aptos" w:hAnsi="Aptos" w:eastAsia="Aptos" w:cs="Aptos"/>
          <w:b w:val="0"/>
          <w:bCs w:val="0"/>
          <w:noProof w:val="0"/>
          <w:sz w:val="24"/>
          <w:szCs w:val="24"/>
          <w:lang w:val="en-GB"/>
        </w:rPr>
      </w:pPr>
    </w:p>
    <w:p w:rsidR="4634656C" w:rsidP="4634656C" w:rsidRDefault="4634656C" w14:paraId="14EAC5AC" w14:textId="1D89822A">
      <w:pPr>
        <w:pStyle w:val="Normal"/>
        <w:spacing w:before="240" w:beforeAutospacing="off" w:after="240" w:afterAutospacing="off"/>
        <w:rPr>
          <w:rFonts w:ascii="Aptos" w:hAnsi="Aptos" w:eastAsia="Aptos" w:cs="Aptos"/>
          <w:b w:val="1"/>
          <w:bCs w:val="1"/>
          <w:noProof w:val="0"/>
          <w:sz w:val="24"/>
          <w:szCs w:val="24"/>
          <w:lang w:val="en-GB"/>
        </w:rPr>
      </w:pPr>
    </w:p>
    <w:p w:rsidR="4634656C" w:rsidP="4634656C" w:rsidRDefault="4634656C" w14:paraId="32E57DE0" w14:textId="0CC6E612">
      <w:pPr>
        <w:pStyle w:val="Normal"/>
        <w:spacing w:before="240" w:beforeAutospacing="off" w:after="240" w:afterAutospacing="off"/>
        <w:rPr>
          <w:rFonts w:ascii="Aptos" w:hAnsi="Aptos" w:eastAsia="Aptos" w:cs="Aptos"/>
          <w:noProof w:val="0"/>
          <w:sz w:val="24"/>
          <w:szCs w:val="24"/>
          <w:lang w:val="en-GB"/>
        </w:rPr>
      </w:pPr>
    </w:p>
    <w:p w:rsidR="4634656C" w:rsidP="4634656C" w:rsidRDefault="4634656C" w14:paraId="49A98188" w14:textId="798045AC">
      <w:pPr>
        <w:pStyle w:val="Normal"/>
        <w:rPr>
          <w:rFonts w:ascii="Aptos" w:hAnsi="Aptos" w:eastAsia="Aptos" w:cs="Aptos"/>
          <w:sz w:val="24"/>
          <w:szCs w:val="24"/>
        </w:rPr>
      </w:pPr>
    </w:p>
    <w:p w:rsidR="4634656C" w:rsidP="4634656C" w:rsidRDefault="4634656C" w14:paraId="6DD91FAD" w14:textId="2B9F261C">
      <w:pPr>
        <w:pStyle w:val="Normal"/>
        <w:rPr>
          <w:rFonts w:ascii="Aptos" w:hAnsi="Aptos" w:eastAsia="Aptos" w:cs="Aptos"/>
          <w:sz w:val="24"/>
          <w:szCs w:val="24"/>
        </w:rPr>
      </w:pPr>
    </w:p>
    <w:p w:rsidR="4634656C" w:rsidP="4634656C" w:rsidRDefault="4634656C" w14:paraId="6B57B740" w14:textId="52CD9B38">
      <w:pPr>
        <w:pStyle w:val="Normal"/>
        <w:rPr>
          <w:rFonts w:ascii="Aptos" w:hAnsi="Aptos" w:eastAsia="Aptos" w:cs="Aptos"/>
          <w:sz w:val="24"/>
          <w:szCs w:val="24"/>
        </w:rPr>
      </w:pPr>
    </w:p>
    <w:p w:rsidR="4634656C" w:rsidP="4634656C" w:rsidRDefault="4634656C" w14:paraId="7140100D" w14:textId="184A8D8F">
      <w:pPr>
        <w:pStyle w:val="Normal"/>
        <w:rPr>
          <w:rFonts w:ascii="Aptos" w:hAnsi="Aptos" w:eastAsia="Aptos" w:cs="Aptos"/>
          <w:sz w:val="24"/>
          <w:szCs w:val="24"/>
        </w:rPr>
      </w:pPr>
    </w:p>
    <w:p w:rsidR="4634656C" w:rsidP="4634656C" w:rsidRDefault="4634656C" w14:paraId="684C46BA" w14:textId="21FF07F1">
      <w:pPr>
        <w:pStyle w:val="Normal"/>
        <w:rPr>
          <w:rFonts w:ascii="Aptos" w:hAnsi="Aptos" w:eastAsia="Aptos" w:cs="Aptos"/>
          <w:sz w:val="24"/>
          <w:szCs w:val="24"/>
        </w:rPr>
      </w:pPr>
    </w:p>
    <w:p w:rsidR="4634656C" w:rsidP="4634656C" w:rsidRDefault="4634656C" w14:paraId="5548B5DD" w14:textId="6274FB55">
      <w:pPr>
        <w:pStyle w:val="Normal"/>
        <w:rPr>
          <w:rFonts w:ascii="Aptos" w:hAnsi="Aptos" w:eastAsia="Aptos" w:cs="Aptos"/>
          <w:sz w:val="24"/>
          <w:szCs w:val="24"/>
        </w:rPr>
      </w:pPr>
    </w:p>
    <w:p w:rsidR="4634656C" w:rsidP="4634656C" w:rsidRDefault="4634656C" w14:paraId="5782ADF7" w14:textId="460489F2">
      <w:pPr>
        <w:pStyle w:val="Normal"/>
        <w:rPr>
          <w:rFonts w:ascii="Aptos" w:hAnsi="Aptos" w:eastAsia="Aptos" w:cs="Aptos"/>
          <w:sz w:val="24"/>
          <w:szCs w:val="24"/>
        </w:rPr>
      </w:pPr>
    </w:p>
    <w:p w:rsidR="4634656C" w:rsidP="4634656C" w:rsidRDefault="4634656C" w14:paraId="09C7404D" w14:textId="5770F5BA">
      <w:pPr>
        <w:pStyle w:val="Normal"/>
        <w:rPr>
          <w:rFonts w:ascii="Aptos" w:hAnsi="Aptos" w:eastAsia="Aptos" w:cs="Aptos"/>
          <w:sz w:val="24"/>
          <w:szCs w:val="24"/>
        </w:rPr>
      </w:pPr>
    </w:p>
    <w:p w:rsidR="4634656C" w:rsidP="4634656C" w:rsidRDefault="4634656C" w14:paraId="087F7229" w14:textId="3E528597">
      <w:pPr>
        <w:pStyle w:val="Normal"/>
        <w:rPr>
          <w:rFonts w:ascii="Aptos" w:hAnsi="Aptos" w:eastAsia="Aptos" w:cs="Aptos"/>
          <w:sz w:val="24"/>
          <w:szCs w:val="24"/>
        </w:rPr>
      </w:pPr>
    </w:p>
    <w:p w:rsidR="4634656C" w:rsidP="4634656C" w:rsidRDefault="4634656C" w14:paraId="6A684861" w14:textId="12E72225">
      <w:pPr>
        <w:pStyle w:val="Normal"/>
        <w:rPr>
          <w:rFonts w:ascii="Aptos" w:hAnsi="Aptos" w:eastAsia="Aptos" w:cs="Aptos"/>
          <w:sz w:val="24"/>
          <w:szCs w:val="24"/>
        </w:rPr>
      </w:pPr>
    </w:p>
    <w:p w:rsidR="4634656C" w:rsidP="4634656C" w:rsidRDefault="4634656C" w14:paraId="65DD7809" w14:textId="56C5DCCB">
      <w:pPr>
        <w:pStyle w:val="Normal"/>
        <w:rPr>
          <w:rFonts w:ascii="Aptos" w:hAnsi="Aptos" w:eastAsia="Aptos" w:cs="Aptos"/>
          <w:sz w:val="24"/>
          <w:szCs w:val="24"/>
        </w:rPr>
      </w:pPr>
    </w:p>
    <w:p w:rsidR="4634656C" w:rsidP="4634656C" w:rsidRDefault="4634656C" w14:paraId="0F891338" w14:textId="4257789C">
      <w:pPr>
        <w:pStyle w:val="Normal"/>
        <w:rPr>
          <w:rFonts w:ascii="Aptos" w:hAnsi="Aptos" w:eastAsia="Aptos" w:cs="Aptos"/>
          <w:sz w:val="24"/>
          <w:szCs w:val="24"/>
        </w:rPr>
      </w:pPr>
    </w:p>
    <w:p w:rsidR="4634656C" w:rsidP="4634656C" w:rsidRDefault="4634656C" w14:paraId="26CAA770" w14:textId="7FAD90C7">
      <w:pPr>
        <w:pStyle w:val="Normal"/>
        <w:rPr>
          <w:rFonts w:ascii="Aptos" w:hAnsi="Aptos" w:eastAsia="Aptos" w:cs="Aptos"/>
          <w:sz w:val="24"/>
          <w:szCs w:val="24"/>
        </w:rPr>
      </w:pPr>
    </w:p>
    <w:p w:rsidR="4634656C" w:rsidP="4634656C" w:rsidRDefault="4634656C" w14:paraId="3B384BB5" w14:textId="438E9A9D">
      <w:pPr>
        <w:pStyle w:val="Normal"/>
        <w:rPr>
          <w:rFonts w:ascii="Aptos" w:hAnsi="Aptos" w:eastAsia="Aptos" w:cs="Aptos"/>
          <w:sz w:val="24"/>
          <w:szCs w:val="24"/>
        </w:rPr>
      </w:pPr>
    </w:p>
    <w:p w:rsidR="4634656C" w:rsidP="4634656C" w:rsidRDefault="4634656C" w14:paraId="169F82E3" w14:textId="04B41390">
      <w:pPr>
        <w:pStyle w:val="Normal"/>
        <w:rPr>
          <w:rFonts w:ascii="Aptos" w:hAnsi="Aptos" w:eastAsia="Aptos" w:cs="Aptos"/>
          <w:sz w:val="24"/>
          <w:szCs w:val="24"/>
        </w:rPr>
      </w:pPr>
    </w:p>
    <w:p w:rsidR="4634656C" w:rsidP="4634656C" w:rsidRDefault="4634656C" w14:paraId="23D7D97F" w14:textId="5767FC1D">
      <w:pPr>
        <w:pStyle w:val="Normal"/>
        <w:rPr>
          <w:rFonts w:ascii="Aptos" w:hAnsi="Aptos" w:eastAsia="Aptos" w:cs="Aptos"/>
          <w:sz w:val="24"/>
          <w:szCs w:val="24"/>
        </w:rPr>
      </w:pPr>
    </w:p>
    <w:p w:rsidR="4634656C" w:rsidP="4634656C" w:rsidRDefault="4634656C" w14:paraId="1E6CA8DE" w14:textId="00C83339">
      <w:pPr>
        <w:pStyle w:val="Normal"/>
        <w:rPr>
          <w:rFonts w:ascii="Aptos" w:hAnsi="Aptos" w:eastAsia="Aptos" w:cs="Aptos"/>
          <w:sz w:val="24"/>
          <w:szCs w:val="24"/>
        </w:rPr>
      </w:pPr>
    </w:p>
    <w:p w:rsidR="56584F4E" w:rsidP="56584F4E" w:rsidRDefault="56584F4E" w14:paraId="2818A88D" w14:textId="4A7EAB11">
      <w:pPr>
        <w:pStyle w:val="Normal"/>
        <w:rPr>
          <w:rFonts w:ascii="Aptos" w:hAnsi="Aptos" w:eastAsia="Aptos" w:cs="Aptos"/>
          <w:sz w:val="24"/>
          <w:szCs w:val="24"/>
        </w:rPr>
      </w:pPr>
    </w:p>
    <w:p w:rsidR="56584F4E" w:rsidP="56584F4E" w:rsidRDefault="56584F4E" w14:paraId="199DF8E4" w14:textId="025E5A75">
      <w:pPr>
        <w:pStyle w:val="Normal"/>
        <w:rPr>
          <w:rFonts w:ascii="Aptos" w:hAnsi="Aptos" w:eastAsia="Aptos" w:cs="Aptos"/>
          <w:sz w:val="24"/>
          <w:szCs w:val="24"/>
        </w:rPr>
      </w:pPr>
    </w:p>
    <w:p w:rsidR="56584F4E" w:rsidP="56584F4E" w:rsidRDefault="56584F4E" w14:paraId="0FBC9DBE" w14:textId="3CF13118">
      <w:pPr>
        <w:pStyle w:val="Normal"/>
        <w:rPr>
          <w:rFonts w:ascii="Aptos" w:hAnsi="Aptos" w:eastAsia="Aptos" w:cs="Aptos"/>
          <w:sz w:val="24"/>
          <w:szCs w:val="24"/>
        </w:rPr>
      </w:pPr>
    </w:p>
    <w:p w:rsidR="56584F4E" w:rsidP="56584F4E" w:rsidRDefault="56584F4E" w14:paraId="6F78F38F" w14:textId="60DAB9C4">
      <w:pPr>
        <w:pStyle w:val="Normal"/>
        <w:rPr>
          <w:rFonts w:ascii="Aptos" w:hAnsi="Aptos" w:eastAsia="Aptos" w:cs="Aptos"/>
          <w:sz w:val="24"/>
          <w:szCs w:val="24"/>
        </w:rPr>
      </w:pPr>
    </w:p>
    <w:p w:rsidR="56584F4E" w:rsidP="56584F4E" w:rsidRDefault="56584F4E" w14:paraId="1E6B6281" w14:textId="45EBDD0E">
      <w:pPr>
        <w:pStyle w:val="Normal"/>
        <w:rPr>
          <w:rFonts w:ascii="Aptos" w:hAnsi="Aptos" w:eastAsia="Aptos" w:cs="Aptos"/>
          <w:sz w:val="24"/>
          <w:szCs w:val="24"/>
        </w:rPr>
      </w:pPr>
    </w:p>
    <w:p w:rsidR="56584F4E" w:rsidP="56584F4E" w:rsidRDefault="56584F4E" w14:paraId="2681D754" w14:textId="5D26D18A">
      <w:pPr>
        <w:pStyle w:val="Normal"/>
        <w:rPr>
          <w:rFonts w:ascii="Aptos" w:hAnsi="Aptos" w:eastAsia="Aptos" w:cs="Aptos"/>
          <w:sz w:val="24"/>
          <w:szCs w:val="24"/>
        </w:rPr>
      </w:pPr>
    </w:p>
    <w:p w:rsidR="56584F4E" w:rsidP="56584F4E" w:rsidRDefault="56584F4E" w14:paraId="22119156" w14:textId="2806D29F">
      <w:pPr>
        <w:pStyle w:val="Normal"/>
        <w:rPr>
          <w:rFonts w:ascii="Aptos" w:hAnsi="Aptos" w:eastAsia="Aptos" w:cs="Aptos"/>
          <w:sz w:val="24"/>
          <w:szCs w:val="24"/>
        </w:rPr>
      </w:pPr>
    </w:p>
    <w:p w:rsidR="56584F4E" w:rsidP="56584F4E" w:rsidRDefault="56584F4E" w14:paraId="6C89C724" w14:textId="7C68ABAA">
      <w:pPr>
        <w:pStyle w:val="Normal"/>
        <w:rPr>
          <w:rFonts w:ascii="Aptos" w:hAnsi="Aptos" w:eastAsia="Aptos" w:cs="Aptos"/>
          <w:sz w:val="24"/>
          <w:szCs w:val="24"/>
        </w:rPr>
      </w:pPr>
    </w:p>
    <w:p w:rsidR="56584F4E" w:rsidP="56584F4E" w:rsidRDefault="56584F4E" w14:paraId="7DC4227D" w14:textId="280B0C45">
      <w:pPr>
        <w:pStyle w:val="Normal"/>
        <w:rPr>
          <w:rFonts w:ascii="Aptos" w:hAnsi="Aptos" w:eastAsia="Aptos" w:cs="Aptos"/>
          <w:sz w:val="24"/>
          <w:szCs w:val="24"/>
        </w:rPr>
      </w:pPr>
    </w:p>
    <w:p w:rsidR="56584F4E" w:rsidP="56584F4E" w:rsidRDefault="56584F4E" w14:paraId="4569C2C8" w14:textId="51803884">
      <w:pPr>
        <w:pStyle w:val="Normal"/>
        <w:rPr>
          <w:rFonts w:ascii="Aptos" w:hAnsi="Aptos" w:eastAsia="Aptos" w:cs="Aptos"/>
          <w:sz w:val="24"/>
          <w:szCs w:val="24"/>
        </w:rPr>
      </w:pPr>
    </w:p>
    <w:p w:rsidR="392A8C08" w:rsidP="4634656C" w:rsidRDefault="392A8C08" w14:paraId="65E9EC88" w14:textId="326290EF">
      <w:pPr>
        <w:pStyle w:val="Normal"/>
        <w:rPr>
          <w:rFonts w:ascii="Aptos" w:hAnsi="Aptos" w:eastAsia="Aptos" w:cs="Aptos"/>
          <w:sz w:val="24"/>
          <w:szCs w:val="24"/>
        </w:rPr>
      </w:pPr>
      <w:r w:rsidRPr="4634656C" w:rsidR="392A8C08">
        <w:rPr>
          <w:rFonts w:ascii="Aptos" w:hAnsi="Aptos" w:eastAsia="Aptos" w:cs="Aptos"/>
          <w:sz w:val="24"/>
          <w:szCs w:val="24"/>
        </w:rPr>
        <w:t>References</w:t>
      </w:r>
    </w:p>
    <w:p w:rsidR="392A8C08" w:rsidP="4634656C" w:rsidRDefault="392A8C08" w14:paraId="27EBBB9A" w14:textId="0679B126">
      <w:pPr>
        <w:pStyle w:val="Normal"/>
        <w:rPr>
          <w:rFonts w:ascii="Aptos" w:hAnsi="Aptos" w:eastAsia="Aptos" w:cs="Aptos"/>
          <w:b w:val="0"/>
          <w:bCs w:val="0"/>
          <w:noProof w:val="0"/>
          <w:sz w:val="24"/>
          <w:szCs w:val="24"/>
          <w:lang w:val="en-GB"/>
        </w:rPr>
      </w:pPr>
      <w:r w:rsidRPr="4634656C" w:rsidR="392A8C08">
        <w:rPr>
          <w:rFonts w:ascii="Aptos" w:hAnsi="Aptos" w:eastAsia="Aptos" w:cs="Aptos"/>
          <w:b w:val="0"/>
          <w:bCs w:val="0"/>
          <w:noProof w:val="0"/>
          <w:sz w:val="24"/>
          <w:szCs w:val="24"/>
          <w:lang w:val="en-GB"/>
        </w:rPr>
        <w:t>Blueroomcare (n.d.)</w:t>
      </w:r>
      <w:r w:rsidRPr="4634656C" w:rsidR="392A8C08">
        <w:rPr>
          <w:rFonts w:ascii="Aptos" w:hAnsi="Aptos" w:eastAsia="Aptos" w:cs="Aptos"/>
          <w:b w:val="0"/>
          <w:bCs w:val="0"/>
          <w:noProof w:val="0"/>
          <w:sz w:val="24"/>
          <w:szCs w:val="24"/>
          <w:lang w:val="en-GB"/>
        </w:rPr>
        <w:t xml:space="preserve"> </w:t>
      </w:r>
      <w:r w:rsidRPr="4634656C" w:rsidR="392A8C08">
        <w:rPr>
          <w:rFonts w:ascii="Aptos" w:hAnsi="Aptos" w:eastAsia="Aptos" w:cs="Aptos"/>
          <w:b w:val="0"/>
          <w:bCs w:val="0"/>
          <w:i w:val="1"/>
          <w:iCs w:val="1"/>
          <w:noProof w:val="0"/>
          <w:sz w:val="24"/>
          <w:szCs w:val="24"/>
          <w:lang w:val="en-GB"/>
        </w:rPr>
        <w:t>Mental health awareness</w:t>
      </w:r>
      <w:r w:rsidRPr="4634656C" w:rsidR="392A8C08">
        <w:rPr>
          <w:rFonts w:ascii="Aptos" w:hAnsi="Aptos" w:eastAsia="Aptos" w:cs="Aptos"/>
          <w:b w:val="0"/>
          <w:bCs w:val="0"/>
          <w:noProof w:val="0"/>
          <w:sz w:val="24"/>
          <w:szCs w:val="24"/>
          <w:lang w:val="en-GB"/>
        </w:rPr>
        <w:t xml:space="preserve">. Available at: </w:t>
      </w:r>
      <w:hyperlink r:id="Re770f3f2467c4867">
        <w:r w:rsidRPr="4634656C" w:rsidR="392A8C08">
          <w:rPr>
            <w:rStyle w:val="Hyperlink"/>
            <w:b w:val="0"/>
            <w:bCs w:val="0"/>
            <w:noProof w:val="0"/>
            <w:lang w:val="en-GB"/>
          </w:rPr>
          <w:t>https://blueroomcare.com/blog/mental-health-awareness/</w:t>
        </w:r>
      </w:hyperlink>
      <w:r w:rsidRPr="4634656C" w:rsidR="392A8C08">
        <w:rPr>
          <w:rFonts w:ascii="Aptos" w:hAnsi="Aptos" w:eastAsia="Aptos" w:cs="Aptos"/>
          <w:b w:val="0"/>
          <w:bCs w:val="0"/>
          <w:noProof w:val="0"/>
          <w:sz w:val="24"/>
          <w:szCs w:val="24"/>
          <w:lang w:val="en-GB"/>
        </w:rPr>
        <w:t xml:space="preserve"> (Accessed: 3 June 2026).</w:t>
      </w:r>
    </w:p>
    <w:p w:rsidR="392A8C08" w:rsidP="4634656C" w:rsidRDefault="392A8C08" w14:paraId="57E12526" w14:textId="31EFC890">
      <w:pPr>
        <w:pStyle w:val="Normal"/>
        <w:rPr>
          <w:rFonts w:ascii="Aptos" w:hAnsi="Aptos" w:eastAsia="Aptos" w:cs="Aptos"/>
          <w:b w:val="0"/>
          <w:bCs w:val="0"/>
          <w:noProof w:val="0"/>
          <w:sz w:val="24"/>
          <w:szCs w:val="24"/>
          <w:lang w:val="en-GB"/>
        </w:rPr>
      </w:pPr>
      <w:r w:rsidRPr="4634656C" w:rsidR="392A8C08">
        <w:rPr>
          <w:rFonts w:ascii="Aptos" w:hAnsi="Aptos" w:eastAsia="Aptos" w:cs="Aptos"/>
          <w:b w:val="0"/>
          <w:bCs w:val="0"/>
          <w:noProof w:val="0"/>
          <w:sz w:val="24"/>
          <w:szCs w:val="24"/>
          <w:lang w:val="en-GB"/>
        </w:rPr>
        <w:t xml:space="preserve">NSPCC (2025) </w:t>
      </w:r>
      <w:r w:rsidRPr="4634656C" w:rsidR="392A8C08">
        <w:rPr>
          <w:rFonts w:ascii="Aptos" w:hAnsi="Aptos" w:eastAsia="Aptos" w:cs="Aptos"/>
          <w:b w:val="0"/>
          <w:bCs w:val="0"/>
          <w:i w:val="1"/>
          <w:iCs w:val="1"/>
          <w:noProof w:val="0"/>
          <w:sz w:val="24"/>
          <w:szCs w:val="24"/>
          <w:lang w:val="en-GB"/>
        </w:rPr>
        <w:t>Child mental health: recognising and responding to concerns</w:t>
      </w:r>
      <w:r w:rsidRPr="4634656C" w:rsidR="392A8C08">
        <w:rPr>
          <w:rFonts w:ascii="Aptos" w:hAnsi="Aptos" w:eastAsia="Aptos" w:cs="Aptos"/>
          <w:b w:val="0"/>
          <w:bCs w:val="0"/>
          <w:noProof w:val="0"/>
          <w:sz w:val="24"/>
          <w:szCs w:val="24"/>
          <w:lang w:val="en-GB"/>
        </w:rPr>
        <w:t xml:space="preserve">. NSPCC Learning. Last updated 8 October. Available at: </w:t>
      </w:r>
      <w:hyperlink r:id="R29dc6478815c4ea1">
        <w:r w:rsidRPr="4634656C" w:rsidR="392A8C08">
          <w:rPr>
            <w:rStyle w:val="Hyperlink"/>
            <w:b w:val="0"/>
            <w:bCs w:val="0"/>
            <w:noProof w:val="0"/>
            <w:lang w:val="en-GB"/>
          </w:rPr>
          <w:t>https://learning.nspcc.org.uk/child-health-development/child-mental-health</w:t>
        </w:r>
      </w:hyperlink>
      <w:r w:rsidRPr="4634656C" w:rsidR="392A8C08">
        <w:rPr>
          <w:rFonts w:ascii="Aptos" w:hAnsi="Aptos" w:eastAsia="Aptos" w:cs="Aptos"/>
          <w:b w:val="0"/>
          <w:bCs w:val="0"/>
          <w:noProof w:val="0"/>
          <w:sz w:val="24"/>
          <w:szCs w:val="24"/>
          <w:lang w:val="en-GB"/>
        </w:rPr>
        <w:t xml:space="preserve"> (Accessed: 3 June 2026). </w:t>
      </w:r>
    </w:p>
    <w:p w:rsidR="452C3963" w:rsidP="4634656C" w:rsidRDefault="452C3963" w14:paraId="3217C731" w14:textId="47615D77">
      <w:pPr>
        <w:pStyle w:val="Normal"/>
        <w:rPr>
          <w:rFonts w:ascii="Aptos" w:hAnsi="Aptos" w:eastAsia="Aptos" w:cs="Aptos"/>
          <w:b w:val="0"/>
          <w:bCs w:val="0"/>
          <w:noProof w:val="0"/>
          <w:sz w:val="24"/>
          <w:szCs w:val="24"/>
          <w:lang w:val="en-GB"/>
        </w:rPr>
      </w:pPr>
      <w:r w:rsidRPr="4634656C" w:rsidR="452C3963">
        <w:rPr>
          <w:rFonts w:ascii="Aptos" w:hAnsi="Aptos" w:eastAsia="Aptos" w:cs="Aptos"/>
          <w:b w:val="0"/>
          <w:bCs w:val="0"/>
          <w:noProof w:val="0"/>
          <w:sz w:val="24"/>
          <w:szCs w:val="24"/>
          <w:lang w:val="en-GB"/>
        </w:rPr>
        <w:t>Awareness Days Editorial Team</w:t>
      </w:r>
      <w:r w:rsidRPr="4634656C" w:rsidR="452C3963">
        <w:rPr>
          <w:rFonts w:ascii="Aptos" w:hAnsi="Aptos" w:eastAsia="Aptos" w:cs="Aptos"/>
          <w:b w:val="0"/>
          <w:bCs w:val="0"/>
          <w:noProof w:val="0"/>
          <w:sz w:val="24"/>
          <w:szCs w:val="24"/>
          <w:lang w:val="en-GB"/>
        </w:rPr>
        <w:t xml:space="preserve"> (2026) </w:t>
      </w:r>
      <w:r w:rsidRPr="4634656C" w:rsidR="452C3963">
        <w:rPr>
          <w:rFonts w:ascii="Aptos" w:hAnsi="Aptos" w:eastAsia="Aptos" w:cs="Aptos"/>
          <w:b w:val="0"/>
          <w:bCs w:val="0"/>
          <w:i w:val="1"/>
          <w:iCs w:val="1"/>
          <w:noProof w:val="0"/>
          <w:sz w:val="24"/>
          <w:szCs w:val="24"/>
          <w:lang w:val="en-GB"/>
        </w:rPr>
        <w:t>Mental Health Awareness Month 2026</w:t>
      </w:r>
      <w:r w:rsidRPr="4634656C" w:rsidR="452C3963">
        <w:rPr>
          <w:rFonts w:ascii="Aptos" w:hAnsi="Aptos" w:eastAsia="Aptos" w:cs="Aptos"/>
          <w:b w:val="0"/>
          <w:bCs w:val="0"/>
          <w:noProof w:val="0"/>
          <w:sz w:val="24"/>
          <w:szCs w:val="24"/>
          <w:lang w:val="en-GB"/>
        </w:rPr>
        <w:t xml:space="preserve">. Awareness Days. Available at: </w:t>
      </w:r>
      <w:hyperlink r:id="Re9e5740c8f5c44a0">
        <w:r w:rsidRPr="4634656C" w:rsidR="452C3963">
          <w:rPr>
            <w:rStyle w:val="Hyperlink"/>
            <w:b w:val="0"/>
            <w:bCs w:val="0"/>
            <w:noProof w:val="0"/>
            <w:lang w:val="en-GB"/>
          </w:rPr>
          <w:t>Awareness Days – Mental Health Awareness Month 2026</w:t>
        </w:r>
      </w:hyperlink>
      <w:r w:rsidRPr="4634656C" w:rsidR="452C3963">
        <w:rPr>
          <w:rFonts w:ascii="Aptos" w:hAnsi="Aptos" w:eastAsia="Aptos" w:cs="Aptos"/>
          <w:b w:val="0"/>
          <w:bCs w:val="0"/>
          <w:noProof w:val="0"/>
          <w:sz w:val="24"/>
          <w:szCs w:val="24"/>
          <w:lang w:val="en-GB"/>
        </w:rPr>
        <w:t xml:space="preserve"> (Accessed: 3 June 2026).</w:t>
      </w:r>
    </w:p>
    <w:p w:rsidR="1E15ADBF" w:rsidP="4634656C" w:rsidRDefault="1E15ADBF" w14:paraId="326728A3" w14:textId="0274CCB5">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4634656C" w:rsidR="1E15ADB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Hasson, G. and Butler, D. (2020) </w:t>
      </w:r>
      <w:r w:rsidRPr="4634656C" w:rsidR="1E15ADB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Mental health and wellbeing in the workplace : a practical guide for employers and employees</w:t>
      </w:r>
      <w:r w:rsidRPr="4634656C" w:rsidR="1E15ADB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West Sussex, England: Capstone. </w:t>
      </w:r>
    </w:p>
    <w:p w:rsidR="2F7E5329" w:rsidP="4634656C" w:rsidRDefault="2F7E5329" w14:paraId="78CE3788" w14:textId="70536912">
      <w:pPr>
        <w:pStyle w:val="Normal"/>
        <w:rPr>
          <w:rFonts w:ascii="Source Sans Pro" w:hAnsi="Source Sans Pro" w:eastAsia="Source Sans Pro" w:cs="Source Sans Pro"/>
          <w:b w:val="0"/>
          <w:bCs w:val="0"/>
          <w:noProof w:val="0"/>
          <w:sz w:val="22"/>
          <w:szCs w:val="22"/>
          <w:lang w:val="en-GB"/>
        </w:rPr>
      </w:pPr>
      <w:r w:rsidRPr="4634656C" w:rsidR="2F7E5329">
        <w:rPr>
          <w:rFonts w:ascii="Source Sans Pro" w:hAnsi="Source Sans Pro" w:eastAsia="Source Sans Pro" w:cs="Source Sans Pro"/>
          <w:b w:val="0"/>
          <w:bCs w:val="0"/>
          <w:noProof w:val="0"/>
          <w:sz w:val="22"/>
          <w:szCs w:val="22"/>
          <w:lang w:val="en-GB"/>
        </w:rPr>
        <w:t>World Health Organization (WHO)</w:t>
      </w:r>
      <w:r w:rsidRPr="4634656C" w:rsidR="2F7E5329">
        <w:rPr>
          <w:rFonts w:ascii="Source Sans Pro" w:hAnsi="Source Sans Pro" w:eastAsia="Source Sans Pro" w:cs="Source Sans Pro"/>
          <w:b w:val="0"/>
          <w:bCs w:val="0"/>
          <w:noProof w:val="0"/>
          <w:sz w:val="22"/>
          <w:szCs w:val="22"/>
          <w:lang w:val="en-GB"/>
        </w:rPr>
        <w:t xml:space="preserve"> (n.d.) </w:t>
      </w:r>
      <w:r w:rsidRPr="4634656C" w:rsidR="2F7E5329">
        <w:rPr>
          <w:rFonts w:ascii="Source Sans Pro" w:hAnsi="Source Sans Pro" w:eastAsia="Source Sans Pro" w:cs="Source Sans Pro"/>
          <w:b w:val="0"/>
          <w:bCs w:val="0"/>
          <w:i w:val="1"/>
          <w:iCs w:val="1"/>
          <w:noProof w:val="0"/>
          <w:sz w:val="22"/>
          <w:szCs w:val="22"/>
          <w:lang w:val="en-GB"/>
        </w:rPr>
        <w:t>Improving the mental and brain health of children and adolescents</w:t>
      </w:r>
      <w:r w:rsidRPr="4634656C" w:rsidR="2F7E5329">
        <w:rPr>
          <w:rFonts w:ascii="Source Sans Pro" w:hAnsi="Source Sans Pro" w:eastAsia="Source Sans Pro" w:cs="Source Sans Pro"/>
          <w:b w:val="0"/>
          <w:bCs w:val="0"/>
          <w:noProof w:val="0"/>
          <w:sz w:val="22"/>
          <w:szCs w:val="22"/>
          <w:lang w:val="en-GB"/>
        </w:rPr>
        <w:t xml:space="preserve">. Available at: </w:t>
      </w:r>
      <w:hyperlink r:id="Rce57230c931d4963">
        <w:r w:rsidRPr="4634656C" w:rsidR="2F7E5329">
          <w:rPr>
            <w:rStyle w:val="Hyperlink"/>
            <w:b w:val="0"/>
            <w:bCs w:val="0"/>
            <w:noProof w:val="0"/>
            <w:lang w:val="en-GB"/>
          </w:rPr>
          <w:t>https://www.who.int/activities/improving-the-mental-and-brain-health-of-children-and-adolescents</w:t>
        </w:r>
      </w:hyperlink>
      <w:r w:rsidRPr="4634656C" w:rsidR="2F7E5329">
        <w:rPr>
          <w:rFonts w:ascii="Source Sans Pro" w:hAnsi="Source Sans Pro" w:eastAsia="Source Sans Pro" w:cs="Source Sans Pro"/>
          <w:b w:val="0"/>
          <w:bCs w:val="0"/>
          <w:noProof w:val="0"/>
          <w:sz w:val="22"/>
          <w:szCs w:val="22"/>
          <w:lang w:val="en-GB"/>
        </w:rPr>
        <w:t xml:space="preserve"> (Accessed: 3 June 2026).</w:t>
      </w:r>
    </w:p>
    <w:p w:rsidR="602B3661" w:rsidP="4634656C" w:rsidRDefault="602B3661" w14:paraId="2F406287" w14:textId="4CE939C9">
      <w:pPr>
        <w:pStyle w:val="Normal"/>
        <w:rPr>
          <w:rFonts w:ascii="Source Sans Pro" w:hAnsi="Source Sans Pro" w:eastAsia="Source Sans Pro" w:cs="Source Sans Pro"/>
          <w:b w:val="0"/>
          <w:bCs w:val="0"/>
          <w:noProof w:val="0"/>
          <w:sz w:val="22"/>
          <w:szCs w:val="22"/>
          <w:lang w:val="en-GB"/>
        </w:rPr>
      </w:pPr>
      <w:r w:rsidRPr="4634656C" w:rsidR="602B3661">
        <w:rPr>
          <w:rFonts w:ascii="Source Sans Pro" w:hAnsi="Source Sans Pro" w:eastAsia="Source Sans Pro" w:cs="Source Sans Pro"/>
          <w:b w:val="0"/>
          <w:bCs w:val="0"/>
          <w:noProof w:val="0"/>
          <w:sz w:val="22"/>
          <w:szCs w:val="22"/>
          <w:lang w:val="en-GB"/>
        </w:rPr>
        <w:t>Barnardo’s</w:t>
      </w:r>
      <w:r w:rsidRPr="4634656C" w:rsidR="602B3661">
        <w:rPr>
          <w:rFonts w:ascii="Source Sans Pro" w:hAnsi="Source Sans Pro" w:eastAsia="Source Sans Pro" w:cs="Source Sans Pro"/>
          <w:b w:val="0"/>
          <w:bCs w:val="0"/>
          <w:noProof w:val="0"/>
          <w:sz w:val="22"/>
          <w:szCs w:val="22"/>
          <w:lang w:val="en-GB"/>
        </w:rPr>
        <w:t xml:space="preserve"> (2023) </w:t>
      </w:r>
      <w:r w:rsidRPr="4634656C" w:rsidR="602B3661">
        <w:rPr>
          <w:rFonts w:ascii="Source Sans Pro" w:hAnsi="Source Sans Pro" w:eastAsia="Source Sans Pro" w:cs="Source Sans Pro"/>
          <w:b w:val="0"/>
          <w:bCs w:val="0"/>
          <w:i w:val="1"/>
          <w:iCs w:val="1"/>
          <w:noProof w:val="0"/>
          <w:sz w:val="22"/>
          <w:szCs w:val="22"/>
          <w:lang w:val="en-GB"/>
        </w:rPr>
        <w:t>The importance of supporting children’s mental health</w:t>
      </w:r>
      <w:r w:rsidRPr="4634656C" w:rsidR="602B3661">
        <w:rPr>
          <w:rFonts w:ascii="Source Sans Pro" w:hAnsi="Source Sans Pro" w:eastAsia="Source Sans Pro" w:cs="Source Sans Pro"/>
          <w:b w:val="0"/>
          <w:bCs w:val="0"/>
          <w:noProof w:val="0"/>
          <w:sz w:val="22"/>
          <w:szCs w:val="22"/>
          <w:lang w:val="en-GB"/>
        </w:rPr>
        <w:t xml:space="preserve">. Available at: </w:t>
      </w:r>
      <w:hyperlink r:id="Rb1850d673f8c44c7">
        <w:r w:rsidRPr="4634656C" w:rsidR="602B3661">
          <w:rPr>
            <w:rStyle w:val="Hyperlink"/>
            <w:b w:val="0"/>
            <w:bCs w:val="0"/>
            <w:noProof w:val="0"/>
            <w:lang w:val="en-GB"/>
          </w:rPr>
          <w:t>https://www.barnardos.org.uk/blog/importance-supporting-childrens-mental-health</w:t>
        </w:r>
      </w:hyperlink>
      <w:r w:rsidRPr="4634656C" w:rsidR="602B3661">
        <w:rPr>
          <w:rFonts w:ascii="Source Sans Pro" w:hAnsi="Source Sans Pro" w:eastAsia="Source Sans Pro" w:cs="Source Sans Pro"/>
          <w:b w:val="0"/>
          <w:bCs w:val="0"/>
          <w:noProof w:val="0"/>
          <w:sz w:val="22"/>
          <w:szCs w:val="22"/>
          <w:lang w:val="en-GB"/>
        </w:rPr>
        <w:t xml:space="preserve"> (Accessed: 3 June 2026).</w:t>
      </w:r>
    </w:p>
    <w:p w:rsidR="66B3586B" w:rsidP="4634656C" w:rsidRDefault="66B3586B" w14:paraId="4D6997FF" w14:textId="3C52682C">
      <w:pPr>
        <w:rPr>
          <w:rFonts w:ascii="Source Sans Pro" w:hAnsi="Source Sans Pro" w:eastAsia="Source Sans Pro" w:cs="Source Sans Pro"/>
          <w:b w:val="0"/>
          <w:bCs w:val="0"/>
          <w:noProof w:val="0"/>
          <w:sz w:val="22"/>
          <w:szCs w:val="22"/>
          <w:lang w:val="en-GB"/>
        </w:rPr>
      </w:pPr>
      <w:r w:rsidRPr="4634656C" w:rsidR="66B3586B">
        <w:rPr>
          <w:rFonts w:ascii="Source Sans Pro" w:hAnsi="Source Sans Pro" w:eastAsia="Source Sans Pro" w:cs="Source Sans Pro"/>
          <w:b w:val="0"/>
          <w:bCs w:val="0"/>
          <w:noProof w:val="0"/>
          <w:sz w:val="22"/>
          <w:szCs w:val="22"/>
          <w:lang w:val="en-GB"/>
        </w:rPr>
        <w:t>inspiring. Team</w:t>
      </w:r>
      <w:r w:rsidRPr="4634656C" w:rsidR="087223A8">
        <w:rPr>
          <w:rFonts w:ascii="Source Sans Pro" w:hAnsi="Source Sans Pro" w:eastAsia="Source Sans Pro" w:cs="Source Sans Pro"/>
          <w:b w:val="0"/>
          <w:bCs w:val="0"/>
          <w:noProof w:val="0"/>
          <w:sz w:val="22"/>
          <w:szCs w:val="22"/>
          <w:lang w:val="en-GB"/>
        </w:rPr>
        <w:t xml:space="preserve"> (2023) </w:t>
      </w:r>
      <w:r w:rsidRPr="4634656C" w:rsidR="087223A8">
        <w:rPr>
          <w:rFonts w:ascii="Source Sans Pro" w:hAnsi="Source Sans Pro" w:eastAsia="Source Sans Pro" w:cs="Source Sans Pro"/>
          <w:b w:val="0"/>
          <w:bCs w:val="0"/>
          <w:i w:val="1"/>
          <w:iCs w:val="1"/>
          <w:noProof w:val="0"/>
          <w:sz w:val="22"/>
          <w:szCs w:val="22"/>
          <w:lang w:val="en-GB"/>
        </w:rPr>
        <w:t>Mental health and emotional wellbeing. Positive thinking and attitude. Optimistic mindset, self-</w:t>
      </w:r>
      <w:r w:rsidRPr="4634656C" w:rsidR="087223A8">
        <w:rPr>
          <w:rFonts w:ascii="Source Sans Pro" w:hAnsi="Source Sans Pro" w:eastAsia="Source Sans Pro" w:cs="Source Sans Pro"/>
          <w:b w:val="0"/>
          <w:bCs w:val="0"/>
          <w:i w:val="1"/>
          <w:iCs w:val="1"/>
          <w:noProof w:val="0"/>
          <w:sz w:val="22"/>
          <w:szCs w:val="22"/>
          <w:lang w:val="en-GB"/>
        </w:rPr>
        <w:t>acceptance</w:t>
      </w:r>
      <w:r w:rsidRPr="4634656C" w:rsidR="087223A8">
        <w:rPr>
          <w:rFonts w:ascii="Source Sans Pro" w:hAnsi="Source Sans Pro" w:eastAsia="Source Sans Pro" w:cs="Source Sans Pro"/>
          <w:b w:val="0"/>
          <w:bCs w:val="0"/>
          <w:i w:val="1"/>
          <w:iCs w:val="1"/>
          <w:noProof w:val="0"/>
          <w:sz w:val="22"/>
          <w:szCs w:val="22"/>
          <w:lang w:val="en-GB"/>
        </w:rPr>
        <w:t xml:space="preserve"> and well-being. Mental health regulation. Flat vector illustration</w:t>
      </w:r>
      <w:r w:rsidRPr="4634656C" w:rsidR="087223A8">
        <w:rPr>
          <w:rFonts w:ascii="Source Sans Pro" w:hAnsi="Source Sans Pro" w:eastAsia="Source Sans Pro" w:cs="Source Sans Pro"/>
          <w:b w:val="0"/>
          <w:bCs w:val="0"/>
          <w:noProof w:val="0"/>
          <w:sz w:val="22"/>
          <w:szCs w:val="22"/>
          <w:lang w:val="en-GB"/>
        </w:rPr>
        <w:t xml:space="preserve"> [online image]. Shutterstock. Available at: </w:t>
      </w:r>
      <w:hyperlink r:id="R9ecef11541a549ca">
        <w:r w:rsidRPr="4634656C" w:rsidR="087223A8">
          <w:rPr>
            <w:rStyle w:val="Hyperlink"/>
            <w:b w:val="0"/>
            <w:bCs w:val="0"/>
            <w:noProof w:val="0"/>
            <w:lang w:val="en-GB"/>
          </w:rPr>
          <w:t>https://www.shutterstock.com/image-vector/mental-health-emotional-wellbeing-positive-thinking-2381921497</w:t>
        </w:r>
      </w:hyperlink>
      <w:r w:rsidRPr="4634656C" w:rsidR="087223A8">
        <w:rPr>
          <w:rFonts w:ascii="Source Sans Pro" w:hAnsi="Source Sans Pro" w:eastAsia="Source Sans Pro" w:cs="Source Sans Pro"/>
          <w:b w:val="0"/>
          <w:bCs w:val="0"/>
          <w:noProof w:val="0"/>
          <w:sz w:val="22"/>
          <w:szCs w:val="22"/>
          <w:lang w:val="en-GB"/>
        </w:rPr>
        <w:t xml:space="preserve"> (Accessed: 4 June 2026).</w:t>
      </w:r>
    </w:p>
    <w:p w:rsidR="2D5ACB37" w:rsidP="4634656C" w:rsidRDefault="2D5ACB37" w14:paraId="60074F5A" w14:textId="11112272">
      <w:pPr>
        <w:rPr>
          <w:rFonts w:ascii="Source Sans Pro" w:hAnsi="Source Sans Pro" w:eastAsia="Source Sans Pro" w:cs="Source Sans Pro"/>
          <w:b w:val="0"/>
          <w:bCs w:val="0"/>
          <w:noProof w:val="0"/>
          <w:sz w:val="22"/>
          <w:szCs w:val="22"/>
          <w:lang w:val="en-GB"/>
        </w:rPr>
      </w:pPr>
      <w:r w:rsidRPr="4634656C" w:rsidR="2D5ACB37">
        <w:rPr>
          <w:rFonts w:ascii="Source Sans Pro" w:hAnsi="Source Sans Pro" w:eastAsia="Source Sans Pro" w:cs="Source Sans Pro"/>
          <w:b w:val="0"/>
          <w:bCs w:val="0"/>
          <w:noProof w:val="0"/>
          <w:sz w:val="22"/>
          <w:szCs w:val="22"/>
          <w:lang w:val="en-GB"/>
        </w:rPr>
        <w:t xml:space="preserve">Stamatis, P.J. and Nikolaou, E.N. (2020) </w:t>
      </w:r>
      <w:r w:rsidRPr="4634656C" w:rsidR="2D5ACB37">
        <w:rPr>
          <w:rFonts w:ascii="Source Sans Pro" w:hAnsi="Source Sans Pro" w:eastAsia="Source Sans Pro" w:cs="Source Sans Pro"/>
          <w:b w:val="0"/>
          <w:bCs w:val="0"/>
          <w:i w:val="1"/>
          <w:iCs w:val="1"/>
          <w:noProof w:val="0"/>
          <w:sz w:val="22"/>
          <w:szCs w:val="22"/>
          <w:lang w:val="en-GB"/>
        </w:rPr>
        <w:t>Communication and mental health promotion in early childhood education</w:t>
      </w:r>
      <w:r w:rsidRPr="4634656C" w:rsidR="2D5ACB37">
        <w:rPr>
          <w:rFonts w:ascii="Source Sans Pro" w:hAnsi="Source Sans Pro" w:eastAsia="Source Sans Pro" w:cs="Source Sans Pro"/>
          <w:b w:val="0"/>
          <w:bCs w:val="0"/>
          <w:noProof w:val="0"/>
          <w:sz w:val="22"/>
          <w:szCs w:val="22"/>
          <w:lang w:val="en-GB"/>
        </w:rPr>
        <w:t>. New York: Nova Science Publishers.</w:t>
      </w:r>
    </w:p>
    <w:p w:rsidR="3EB148F1" w:rsidP="4634656C" w:rsidRDefault="3EB148F1" w14:paraId="5C4D5DD5" w14:textId="7E0EC245">
      <w:pPr>
        <w:pStyle w:val="Normal"/>
        <w:rPr>
          <w:rFonts w:ascii="Source Sans Pro" w:hAnsi="Source Sans Pro" w:eastAsia="Source Sans Pro" w:cs="Source Sans Pro"/>
          <w:b w:val="0"/>
          <w:bCs w:val="0"/>
          <w:noProof w:val="0"/>
          <w:sz w:val="22"/>
          <w:szCs w:val="22"/>
          <w:lang w:val="en-GB"/>
        </w:rPr>
      </w:pPr>
      <w:r w:rsidRPr="4634656C" w:rsidR="3EB148F1">
        <w:rPr>
          <w:rFonts w:ascii="Source Sans Pro" w:hAnsi="Source Sans Pro" w:eastAsia="Source Sans Pro" w:cs="Source Sans Pro"/>
          <w:b w:val="0"/>
          <w:bCs w:val="0"/>
          <w:noProof w:val="0"/>
          <w:sz w:val="22"/>
          <w:szCs w:val="22"/>
          <w:lang w:val="en-GB"/>
        </w:rPr>
        <w:t xml:space="preserve">The Wellness Corner (2025) </w:t>
      </w:r>
      <w:r w:rsidRPr="4634656C" w:rsidR="3EB148F1">
        <w:rPr>
          <w:rFonts w:ascii="Source Sans Pro" w:hAnsi="Source Sans Pro" w:eastAsia="Source Sans Pro" w:cs="Source Sans Pro"/>
          <w:b w:val="0"/>
          <w:bCs w:val="0"/>
          <w:i w:val="1"/>
          <w:iCs w:val="1"/>
          <w:noProof w:val="0"/>
          <w:sz w:val="22"/>
          <w:szCs w:val="22"/>
          <w:lang w:val="en-GB"/>
        </w:rPr>
        <w:t>Children facing mental health issues</w:t>
      </w:r>
      <w:r w:rsidRPr="4634656C" w:rsidR="3EB148F1">
        <w:rPr>
          <w:rFonts w:ascii="Source Sans Pro" w:hAnsi="Source Sans Pro" w:eastAsia="Source Sans Pro" w:cs="Source Sans Pro"/>
          <w:b w:val="0"/>
          <w:bCs w:val="0"/>
          <w:noProof w:val="0"/>
          <w:sz w:val="22"/>
          <w:szCs w:val="22"/>
          <w:lang w:val="en-GB"/>
        </w:rPr>
        <w:t xml:space="preserve">. Available at: </w:t>
      </w:r>
      <w:hyperlink r:id="R19988c823ef34a34">
        <w:r w:rsidRPr="4634656C" w:rsidR="3EB148F1">
          <w:rPr>
            <w:rStyle w:val="Hyperlink"/>
            <w:b w:val="0"/>
            <w:bCs w:val="0"/>
            <w:noProof w:val="0"/>
            <w:lang w:val="en-GB"/>
          </w:rPr>
          <w:t>https://uat.thewellnesscorner.com/blog/children-facing-mental-health-issues</w:t>
        </w:r>
      </w:hyperlink>
      <w:r w:rsidRPr="4634656C" w:rsidR="3EB148F1">
        <w:rPr>
          <w:rFonts w:ascii="Source Sans Pro" w:hAnsi="Source Sans Pro" w:eastAsia="Source Sans Pro" w:cs="Source Sans Pro"/>
          <w:b w:val="0"/>
          <w:bCs w:val="0"/>
          <w:noProof w:val="0"/>
          <w:sz w:val="22"/>
          <w:szCs w:val="22"/>
          <w:lang w:val="en-GB"/>
        </w:rPr>
        <w:t xml:space="preserve"> (Accessed: 4 June 2026). </w:t>
      </w:r>
    </w:p>
    <w:p w:rsidR="4C8E24A0" w:rsidP="4634656C" w:rsidRDefault="4C8E24A0" w14:paraId="2F868C86" w14:textId="37F8482F">
      <w:pPr>
        <w:pStyle w:val="Normal"/>
      </w:pPr>
      <w:r w:rsidRPr="4634656C" w:rsidR="4C8E24A0">
        <w:rPr>
          <w:rFonts w:ascii="Source Sans Pro" w:hAnsi="Source Sans Pro" w:eastAsia="Source Sans Pro" w:cs="Source Sans Pro"/>
          <w:b w:val="0"/>
          <w:bCs w:val="0"/>
          <w:noProof w:val="0"/>
          <w:sz w:val="22"/>
          <w:szCs w:val="22"/>
          <w:lang w:val="en-GB"/>
        </w:rPr>
        <w:t xml:space="preserve">Department of Health and Social Care (2024) </w:t>
      </w:r>
      <w:r w:rsidRPr="4634656C" w:rsidR="4C8E24A0">
        <w:rPr>
          <w:rFonts w:ascii="Source Sans Pro" w:hAnsi="Source Sans Pro" w:eastAsia="Source Sans Pro" w:cs="Source Sans Pro"/>
          <w:b w:val="0"/>
          <w:bCs w:val="0"/>
          <w:i w:val="1"/>
          <w:iCs w:val="1"/>
          <w:noProof w:val="0"/>
          <w:sz w:val="22"/>
          <w:szCs w:val="22"/>
          <w:lang w:val="en-GB"/>
        </w:rPr>
        <w:t>Improving the mental health of babies, children and young people: a framework of modifiable factors</w:t>
      </w:r>
      <w:r w:rsidRPr="4634656C" w:rsidR="4C8E24A0">
        <w:rPr>
          <w:rFonts w:ascii="Source Sans Pro" w:hAnsi="Source Sans Pro" w:eastAsia="Source Sans Pro" w:cs="Source Sans Pro"/>
          <w:b w:val="0"/>
          <w:bCs w:val="0"/>
          <w:noProof w:val="0"/>
          <w:sz w:val="22"/>
          <w:szCs w:val="22"/>
          <w:lang w:val="en-GB"/>
        </w:rPr>
        <w:t xml:space="preserve">. Available at: </w:t>
      </w:r>
      <w:hyperlink r:id="R53172d10d46b4237">
        <w:r w:rsidRPr="4634656C" w:rsidR="4C8E24A0">
          <w:rPr>
            <w:rStyle w:val="Hyperlink"/>
            <w:b w:val="0"/>
            <w:bCs w:val="0"/>
            <w:noProof w:val="0"/>
            <w:lang w:val="en-GB"/>
          </w:rPr>
          <w:t>https://www.gov.uk/government/publications/improving-the-mental-health-of-babies-children-and-young-people/improving-the-mental-health-of-babies-children-and-young-people-a-framework-of-modifiable-factors</w:t>
        </w:r>
      </w:hyperlink>
      <w:r w:rsidRPr="4634656C" w:rsidR="4C8E24A0">
        <w:rPr>
          <w:rFonts w:ascii="Source Sans Pro" w:hAnsi="Source Sans Pro" w:eastAsia="Source Sans Pro" w:cs="Source Sans Pro"/>
          <w:b w:val="0"/>
          <w:bCs w:val="0"/>
          <w:noProof w:val="0"/>
          <w:sz w:val="22"/>
          <w:szCs w:val="22"/>
          <w:lang w:val="en-GB"/>
        </w:rPr>
        <w:t xml:space="preserve"> (Accessed: 4 June 2026).</w:t>
      </w:r>
    </w:p>
    <w:p w:rsidR="06B20CC3" w:rsidP="4634656C" w:rsidRDefault="06B20CC3" w14:paraId="1A1E91A7" w14:textId="72F85454">
      <w:pPr>
        <w:pStyle w:val="Normal"/>
      </w:pPr>
      <w:r w:rsidRPr="4634656C" w:rsidR="06B20CC3">
        <w:rPr>
          <w:rFonts w:ascii="Source Sans Pro" w:hAnsi="Source Sans Pro" w:eastAsia="Source Sans Pro" w:cs="Source Sans Pro"/>
          <w:noProof w:val="0"/>
          <w:sz w:val="22"/>
          <w:szCs w:val="22"/>
          <w:lang w:val="en-GB"/>
        </w:rPr>
        <w:t xml:space="preserve">Mental Health First Aid England (n.d.) </w:t>
      </w:r>
      <w:r w:rsidRPr="4634656C" w:rsidR="06B20CC3">
        <w:rPr>
          <w:rFonts w:ascii="Source Sans Pro" w:hAnsi="Source Sans Pro" w:eastAsia="Source Sans Pro" w:cs="Source Sans Pro"/>
          <w:i w:val="1"/>
          <w:iCs w:val="1"/>
          <w:noProof w:val="0"/>
          <w:sz w:val="22"/>
          <w:szCs w:val="22"/>
          <w:lang w:val="en-GB"/>
        </w:rPr>
        <w:t>Youth Mental Health First Aid</w:t>
      </w:r>
      <w:r w:rsidRPr="4634656C" w:rsidR="06B20CC3">
        <w:rPr>
          <w:rFonts w:ascii="Source Sans Pro" w:hAnsi="Source Sans Pro" w:eastAsia="Source Sans Pro" w:cs="Source Sans Pro"/>
          <w:noProof w:val="0"/>
          <w:sz w:val="22"/>
          <w:szCs w:val="22"/>
          <w:lang w:val="en-GB"/>
        </w:rPr>
        <w:t xml:space="preserve">. Available at: </w:t>
      </w:r>
      <w:hyperlink r:id="Rd63796d0019841a0">
        <w:r w:rsidRPr="4634656C" w:rsidR="06B20CC3">
          <w:rPr>
            <w:rStyle w:val="Hyperlink"/>
            <w:noProof w:val="0"/>
            <w:lang w:val="en-GB"/>
          </w:rPr>
          <w:t>https://mhfaengland.org/individuals/youth/youth-mental-health-first-aid/</w:t>
        </w:r>
      </w:hyperlink>
      <w:r w:rsidRPr="4634656C" w:rsidR="06B20CC3">
        <w:rPr>
          <w:rFonts w:ascii="Source Sans Pro" w:hAnsi="Source Sans Pro" w:eastAsia="Source Sans Pro" w:cs="Source Sans Pro"/>
          <w:noProof w:val="0"/>
          <w:sz w:val="22"/>
          <w:szCs w:val="22"/>
          <w:lang w:val="en-GB"/>
        </w:rPr>
        <w:t xml:space="preserve"> (Accessed: 4 June 2026).</w:t>
      </w:r>
    </w:p>
    <w:p w:rsidR="45650B56" w:rsidP="4634656C" w:rsidRDefault="45650B56" w14:paraId="7400F0E6" w14:textId="4580B65C">
      <w:pPr>
        <w:pStyle w:val="Normal"/>
      </w:pPr>
      <w:r w:rsidRPr="56584F4E" w:rsidR="36C1D1E3">
        <w:rPr>
          <w:rFonts w:ascii="Source Sans Pro" w:hAnsi="Source Sans Pro" w:eastAsia="Source Sans Pro" w:cs="Source Sans Pro"/>
          <w:noProof w:val="0"/>
          <w:sz w:val="22"/>
          <w:szCs w:val="22"/>
          <w:lang w:val="en-GB"/>
        </w:rPr>
        <w:t xml:space="preserve">New Mind (n.d.) </w:t>
      </w:r>
      <w:r w:rsidRPr="56584F4E" w:rsidR="36C1D1E3">
        <w:rPr>
          <w:rFonts w:ascii="Source Sans Pro" w:hAnsi="Source Sans Pro" w:eastAsia="Source Sans Pro" w:cs="Source Sans Pro"/>
          <w:i w:val="1"/>
          <w:iCs w:val="1"/>
          <w:noProof w:val="0"/>
          <w:sz w:val="22"/>
          <w:szCs w:val="22"/>
          <w:lang w:val="en-GB"/>
        </w:rPr>
        <w:t>Youth Mental Health First Aid (Wales) 2 day course</w:t>
      </w:r>
      <w:r w:rsidRPr="56584F4E" w:rsidR="36C1D1E3">
        <w:rPr>
          <w:rFonts w:ascii="Source Sans Pro" w:hAnsi="Source Sans Pro" w:eastAsia="Source Sans Pro" w:cs="Source Sans Pro"/>
          <w:noProof w:val="0"/>
          <w:sz w:val="22"/>
          <w:szCs w:val="22"/>
          <w:lang w:val="en-GB"/>
        </w:rPr>
        <w:t xml:space="preserve">. Available at: </w:t>
      </w:r>
      <w:hyperlink r:id="R15d422a5cfaf4d97">
        <w:r w:rsidRPr="56584F4E" w:rsidR="36C1D1E3">
          <w:rPr>
            <w:rStyle w:val="Hyperlink"/>
            <w:noProof w:val="0"/>
            <w:lang w:val="en-GB"/>
          </w:rPr>
          <w:t>https://www.newmind.org.uk/workplace-wellbeing-training/youth-mental-health-first-aid-wales-2-day-course/</w:t>
        </w:r>
      </w:hyperlink>
      <w:r w:rsidRPr="56584F4E" w:rsidR="36C1D1E3">
        <w:rPr>
          <w:rFonts w:ascii="Source Sans Pro" w:hAnsi="Source Sans Pro" w:eastAsia="Source Sans Pro" w:cs="Source Sans Pro"/>
          <w:noProof w:val="0"/>
          <w:sz w:val="22"/>
          <w:szCs w:val="22"/>
          <w:lang w:val="en-GB"/>
        </w:rPr>
        <w:t xml:space="preserve"> (Accessed: 4 June 2026).</w:t>
      </w:r>
    </w:p>
    <w:p w:rsidR="4634656C" w:rsidP="4634656C" w:rsidRDefault="4634656C" w14:paraId="7E260948" w14:textId="63BE3888">
      <w:pPr>
        <w:pStyle w:val="Normal"/>
      </w:pPr>
      <w:r w:rsidRPr="56584F4E" w:rsidR="15F696DD">
        <w:rPr>
          <w:rFonts w:ascii="Source Sans Pro" w:hAnsi="Source Sans Pro" w:eastAsia="Source Sans Pro" w:cs="Source Sans Pro"/>
          <w:b w:val="1"/>
          <w:bCs w:val="1"/>
          <w:noProof w:val="0"/>
          <w:sz w:val="22"/>
          <w:szCs w:val="22"/>
          <w:lang w:val="en-GB"/>
        </w:rPr>
        <w:t>National Health Service (NHS)</w:t>
      </w:r>
      <w:r w:rsidRPr="56584F4E" w:rsidR="15F696DD">
        <w:rPr>
          <w:rFonts w:ascii="Source Sans Pro" w:hAnsi="Source Sans Pro" w:eastAsia="Source Sans Pro" w:cs="Source Sans Pro"/>
          <w:noProof w:val="0"/>
          <w:sz w:val="22"/>
          <w:szCs w:val="22"/>
          <w:lang w:val="en-GB"/>
        </w:rPr>
        <w:t xml:space="preserve"> (n.d.) </w:t>
      </w:r>
      <w:r w:rsidRPr="56584F4E" w:rsidR="15F696DD">
        <w:rPr>
          <w:rFonts w:ascii="Source Sans Pro" w:hAnsi="Source Sans Pro" w:eastAsia="Source Sans Pro" w:cs="Source Sans Pro"/>
          <w:i w:val="1"/>
          <w:iCs w:val="1"/>
          <w:noProof w:val="0"/>
          <w:sz w:val="22"/>
          <w:szCs w:val="22"/>
          <w:lang w:val="en-GB"/>
        </w:rPr>
        <w:t>Mental health</w:t>
      </w:r>
      <w:r w:rsidRPr="56584F4E" w:rsidR="15F696DD">
        <w:rPr>
          <w:rFonts w:ascii="Source Sans Pro" w:hAnsi="Source Sans Pro" w:eastAsia="Source Sans Pro" w:cs="Source Sans Pro"/>
          <w:noProof w:val="0"/>
          <w:sz w:val="22"/>
          <w:szCs w:val="22"/>
          <w:lang w:val="en-GB"/>
        </w:rPr>
        <w:t xml:space="preserve">. Available at: </w:t>
      </w:r>
      <w:hyperlink r:id="R8a5b17e47e6a4d4d">
        <w:r w:rsidRPr="56584F4E" w:rsidR="15F696DD">
          <w:rPr>
            <w:rStyle w:val="Hyperlink"/>
            <w:noProof w:val="0"/>
            <w:lang w:val="en-GB"/>
          </w:rPr>
          <w:t>NHS Mental Health</w:t>
        </w:r>
      </w:hyperlink>
      <w:r w:rsidRPr="56584F4E" w:rsidR="15F696DD">
        <w:rPr>
          <w:rFonts w:ascii="Source Sans Pro" w:hAnsi="Source Sans Pro" w:eastAsia="Source Sans Pro" w:cs="Source Sans Pro"/>
          <w:noProof w:val="0"/>
          <w:sz w:val="22"/>
          <w:szCs w:val="22"/>
          <w:lang w:val="en-GB"/>
        </w:rPr>
        <w:t xml:space="preserve"> (Accessed: 9 June 2026).</w:t>
      </w:r>
    </w:p>
    <w:p w:rsidR="4634656C" w:rsidP="56584F4E" w:rsidRDefault="4634656C" w14:paraId="3A724D70" w14:textId="18D6EEC3">
      <w:pPr>
        <w:pStyle w:val="Normal"/>
        <w:rPr>
          <w:rFonts w:ascii="Source Sans Pro" w:hAnsi="Source Sans Pro" w:eastAsia="Source Sans Pro" w:cs="Source Sans Pro"/>
          <w:noProof w:val="0"/>
          <w:sz w:val="22"/>
          <w:szCs w:val="22"/>
          <w:lang w:val="en-GB"/>
        </w:rPr>
      </w:pP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Reinke, Wendy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Herman, Keith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Stormont,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Melissa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Yang,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Wenxi ;</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Wan, Cheryl “Supporting Children’s Mental Health in School Over a Decade Later: Current Teacher Perspectives,” </w:t>
      </w:r>
      <w:r w:rsidRPr="56584F4E" w:rsidR="04D67B7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School psychology</w:t>
      </w:r>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41(1), pp. 66–75. Available at: </w:t>
      </w:r>
      <w:hyperlink r:id="Rac0b974eca22485e">
        <w:r w:rsidRPr="56584F4E" w:rsidR="04D67B72">
          <w:rPr>
            <w:rStyle w:val="Hyperlink"/>
            <w:b w:val="0"/>
            <w:bCs w:val="0"/>
            <w:i w:val="0"/>
            <w:iCs w:val="0"/>
            <w:caps w:val="0"/>
            <w:smallCaps w:val="0"/>
            <w:noProof w:val="0"/>
            <w:lang w:val="en-GB"/>
          </w:rPr>
          <w:t>https://doi.org/10.1037/spq0000696</w:t>
        </w:r>
      </w:hyperlink>
      <w:r w:rsidRPr="56584F4E" w:rsidR="04D67B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4634656C" w:rsidP="4634656C" w:rsidRDefault="4634656C" w14:paraId="13565ED1" w14:textId="04EDC14B">
      <w:pPr>
        <w:pStyle w:val="Normal"/>
      </w:pPr>
      <w:r w:rsidRPr="56584F4E" w:rsidR="701446B1">
        <w:rPr>
          <w:rFonts w:ascii="Source Sans Pro" w:hAnsi="Source Sans Pro" w:eastAsia="Source Sans Pro" w:cs="Source Sans Pro"/>
          <w:b w:val="1"/>
          <w:bCs w:val="1"/>
          <w:noProof w:val="0"/>
          <w:sz w:val="22"/>
          <w:szCs w:val="22"/>
          <w:lang w:val="en-GB"/>
        </w:rPr>
        <w:t>Educational Video Center</w:t>
      </w:r>
      <w:r w:rsidRPr="56584F4E" w:rsidR="701446B1">
        <w:rPr>
          <w:rFonts w:ascii="Source Sans Pro" w:hAnsi="Source Sans Pro" w:eastAsia="Source Sans Pro" w:cs="Source Sans Pro"/>
          <w:noProof w:val="0"/>
          <w:sz w:val="22"/>
          <w:szCs w:val="22"/>
          <w:lang w:val="en-GB"/>
        </w:rPr>
        <w:t xml:space="preserve"> (2015) </w:t>
      </w:r>
      <w:r w:rsidRPr="56584F4E" w:rsidR="701446B1">
        <w:rPr>
          <w:rFonts w:ascii="Source Sans Pro" w:hAnsi="Source Sans Pro" w:eastAsia="Source Sans Pro" w:cs="Source Sans Pro"/>
          <w:i w:val="1"/>
          <w:iCs w:val="1"/>
          <w:noProof w:val="0"/>
          <w:sz w:val="22"/>
          <w:szCs w:val="22"/>
          <w:lang w:val="en-GB"/>
        </w:rPr>
        <w:t>Brainstorming: Teens Take on Mental Health in School</w:t>
      </w:r>
      <w:r w:rsidRPr="56584F4E" w:rsidR="701446B1">
        <w:rPr>
          <w:rFonts w:ascii="Source Sans Pro" w:hAnsi="Source Sans Pro" w:eastAsia="Source Sans Pro" w:cs="Source Sans Pro"/>
          <w:noProof w:val="0"/>
          <w:sz w:val="22"/>
          <w:szCs w:val="22"/>
          <w:lang w:val="en-GB"/>
        </w:rPr>
        <w:t xml:space="preserve"> [Video]. New York: Educational Video Center. Available at: </w:t>
      </w:r>
      <w:hyperlink r:id="R3ea381fb94c64972">
        <w:r w:rsidRPr="56584F4E" w:rsidR="701446B1">
          <w:rPr>
            <w:rStyle w:val="Hyperlink"/>
            <w:noProof w:val="0"/>
            <w:lang w:val="en-GB"/>
          </w:rPr>
          <w:t>Alexander Street Video Record</w:t>
        </w:r>
      </w:hyperlink>
      <w:r w:rsidRPr="56584F4E" w:rsidR="701446B1">
        <w:rPr>
          <w:rFonts w:ascii="Source Sans Pro" w:hAnsi="Source Sans Pro" w:eastAsia="Source Sans Pro" w:cs="Source Sans Pro"/>
          <w:noProof w:val="0"/>
          <w:sz w:val="22"/>
          <w:szCs w:val="22"/>
          <w:lang w:val="en-GB"/>
        </w:rPr>
        <w:t xml:space="preserve"> (Accessed: 9 June 2026).</w:t>
      </w:r>
    </w:p>
    <w:p w:rsidR="4634656C" w:rsidP="4634656C" w:rsidRDefault="4634656C" w14:paraId="1DBA8C0E" w14:textId="07BC121C">
      <w:pPr>
        <w:pStyle w:val="Normal"/>
      </w:pPr>
      <w:r w:rsidRPr="56584F4E" w:rsidR="02BF1D8A">
        <w:rPr>
          <w:rFonts w:ascii="Source Sans Pro" w:hAnsi="Source Sans Pro" w:eastAsia="Source Sans Pro" w:cs="Source Sans Pro"/>
          <w:b w:val="1"/>
          <w:bCs w:val="1"/>
          <w:noProof w:val="0"/>
          <w:sz w:val="22"/>
          <w:szCs w:val="22"/>
          <w:lang w:val="en-GB"/>
        </w:rPr>
        <w:t>National Health Service (NHS)</w:t>
      </w:r>
      <w:r w:rsidRPr="56584F4E" w:rsidR="02BF1D8A">
        <w:rPr>
          <w:rFonts w:ascii="Source Sans Pro" w:hAnsi="Source Sans Pro" w:eastAsia="Source Sans Pro" w:cs="Source Sans Pro"/>
          <w:noProof w:val="0"/>
          <w:sz w:val="22"/>
          <w:szCs w:val="22"/>
          <w:lang w:val="en-GB"/>
        </w:rPr>
        <w:t xml:space="preserve"> (n.d.) </w:t>
      </w:r>
      <w:r w:rsidRPr="56584F4E" w:rsidR="02BF1D8A">
        <w:rPr>
          <w:rFonts w:ascii="Source Sans Pro" w:hAnsi="Source Sans Pro" w:eastAsia="Source Sans Pro" w:cs="Source Sans Pro"/>
          <w:i w:val="1"/>
          <w:iCs w:val="1"/>
          <w:noProof w:val="0"/>
          <w:sz w:val="22"/>
          <w:szCs w:val="22"/>
          <w:lang w:val="en-GB"/>
        </w:rPr>
        <w:t>Mental health for children, teenagers and young adults</w:t>
      </w:r>
      <w:r w:rsidRPr="56584F4E" w:rsidR="02BF1D8A">
        <w:rPr>
          <w:rFonts w:ascii="Source Sans Pro" w:hAnsi="Source Sans Pro" w:eastAsia="Source Sans Pro" w:cs="Source Sans Pro"/>
          <w:noProof w:val="0"/>
          <w:sz w:val="22"/>
          <w:szCs w:val="22"/>
          <w:lang w:val="en-GB"/>
        </w:rPr>
        <w:t xml:space="preserve">. Available at: </w:t>
      </w:r>
      <w:hyperlink r:id="R2b8765bd76864b45">
        <w:r w:rsidRPr="56584F4E" w:rsidR="02BF1D8A">
          <w:rPr>
            <w:rStyle w:val="Hyperlink"/>
            <w:noProof w:val="0"/>
            <w:lang w:val="en-GB"/>
          </w:rPr>
          <w:t>NHS Mental health for children, teenagers and young adults</w:t>
        </w:r>
      </w:hyperlink>
      <w:r w:rsidRPr="56584F4E" w:rsidR="02BF1D8A">
        <w:rPr>
          <w:rFonts w:ascii="Source Sans Pro" w:hAnsi="Source Sans Pro" w:eastAsia="Source Sans Pro" w:cs="Source Sans Pro"/>
          <w:noProof w:val="0"/>
          <w:sz w:val="22"/>
          <w:szCs w:val="22"/>
          <w:lang w:val="en-GB"/>
        </w:rPr>
        <w:t xml:space="preserve"> (Accessed: 9 June 2026).</w:t>
      </w:r>
    </w:p>
    <w:p w:rsidR="4634656C" w:rsidP="4634656C" w:rsidRDefault="4634656C" w14:paraId="700E5C59" w14:textId="636D906D">
      <w:pPr>
        <w:pStyle w:val="Normal"/>
      </w:pPr>
      <w:r w:rsidRPr="56584F4E" w:rsidR="1A14BD82">
        <w:rPr>
          <w:rFonts w:ascii="Source Sans Pro" w:hAnsi="Source Sans Pro" w:eastAsia="Source Sans Pro" w:cs="Source Sans Pro"/>
          <w:noProof w:val="0"/>
          <w:sz w:val="22"/>
          <w:szCs w:val="22"/>
          <w:lang w:val="en-GB"/>
        </w:rPr>
        <w:t>Dodge, R., Daly, A., Huyton, J., &amp; Sanders, L. (2012). The challenge of defining wellbeing. International Journal of Wellbeing, 2(3), 222-235. doi:10.5502/ijw.v2i3.4</w:t>
      </w:r>
    </w:p>
    <w:p w:rsidR="4634656C" w:rsidP="56584F4E" w:rsidRDefault="4634656C" w14:paraId="68E865D5" w14:textId="7A6EB982">
      <w:pPr/>
      <w:r w:rsidRPr="56584F4E" w:rsidR="0F229488">
        <w:rPr>
          <w:rFonts w:ascii="Source Sans Pro" w:hAnsi="Source Sans Pro" w:eastAsia="Source Sans Pro" w:cs="Source Sans Pro"/>
          <w:noProof w:val="0"/>
          <w:sz w:val="22"/>
          <w:szCs w:val="22"/>
          <w:lang w:val="en-GB"/>
        </w:rPr>
        <w:t xml:space="preserve">Suchert, V., Hanewinkel, R. and Isensee, B. (2015) “Sedentary behavior and indicators of mental health in school-aged children and adolescents: A systematic review,” </w:t>
      </w:r>
      <w:r w:rsidRPr="56584F4E" w:rsidR="0F229488">
        <w:rPr>
          <w:rFonts w:ascii="Source Sans Pro" w:hAnsi="Source Sans Pro" w:eastAsia="Source Sans Pro" w:cs="Source Sans Pro"/>
          <w:i w:val="1"/>
          <w:iCs w:val="1"/>
          <w:noProof w:val="0"/>
          <w:sz w:val="22"/>
          <w:szCs w:val="22"/>
          <w:lang w:val="en-GB"/>
        </w:rPr>
        <w:t>Preventive medicine</w:t>
      </w:r>
      <w:r w:rsidRPr="56584F4E" w:rsidR="0F229488">
        <w:rPr>
          <w:rFonts w:ascii="Source Sans Pro" w:hAnsi="Source Sans Pro" w:eastAsia="Source Sans Pro" w:cs="Source Sans Pro"/>
          <w:noProof w:val="0"/>
          <w:sz w:val="22"/>
          <w:szCs w:val="22"/>
          <w:lang w:val="en-GB"/>
        </w:rPr>
        <w:t xml:space="preserve">, 76, pp. 48–57. Available at: </w:t>
      </w:r>
      <w:hyperlink r:id="R01885c88a70449bb">
        <w:r w:rsidRPr="56584F4E" w:rsidR="0F229488">
          <w:rPr>
            <w:rStyle w:val="Hyperlink"/>
            <w:noProof w:val="0"/>
            <w:lang w:val="en-GB"/>
          </w:rPr>
          <w:t>https://doi.org/10.1016/j.ypmed.2015.03.026</w:t>
        </w:r>
      </w:hyperlink>
      <w:r w:rsidRPr="56584F4E" w:rsidR="0F229488">
        <w:rPr>
          <w:rFonts w:ascii="Source Sans Pro" w:hAnsi="Source Sans Pro" w:eastAsia="Source Sans Pro" w:cs="Source Sans Pro"/>
          <w:noProof w:val="0"/>
          <w:sz w:val="22"/>
          <w:szCs w:val="22"/>
          <w:lang w:val="en-GB"/>
        </w:rPr>
        <w:t>.</w:t>
      </w:r>
    </w:p>
    <w:p w:rsidR="4634656C" w:rsidP="56584F4E" w:rsidRDefault="4634656C" w14:paraId="43D62A1C" w14:textId="6337D827">
      <w:pPr/>
      <w:r w:rsidRPr="56584F4E" w:rsidR="5D190E88">
        <w:rPr>
          <w:rFonts w:ascii="Source Sans Pro" w:hAnsi="Source Sans Pro" w:eastAsia="Source Sans Pro" w:cs="Source Sans Pro"/>
          <w:noProof w:val="0"/>
          <w:sz w:val="22"/>
          <w:szCs w:val="22"/>
          <w:lang w:val="en-GB"/>
        </w:rPr>
        <w:t xml:space="preserve">Lieneck, C. </w:t>
      </w:r>
      <w:r w:rsidRPr="56584F4E" w:rsidR="5D190E88">
        <w:rPr>
          <w:rFonts w:ascii="Source Sans Pro" w:hAnsi="Source Sans Pro" w:eastAsia="Source Sans Pro" w:cs="Source Sans Pro"/>
          <w:i w:val="1"/>
          <w:iCs w:val="1"/>
          <w:noProof w:val="0"/>
          <w:sz w:val="22"/>
          <w:szCs w:val="22"/>
          <w:lang w:val="en-GB"/>
        </w:rPr>
        <w:t>et al.</w:t>
      </w:r>
      <w:r w:rsidRPr="56584F4E" w:rsidR="5D190E88">
        <w:rPr>
          <w:rFonts w:ascii="Source Sans Pro" w:hAnsi="Source Sans Pro" w:eastAsia="Source Sans Pro" w:cs="Source Sans Pro"/>
          <w:noProof w:val="0"/>
          <w:sz w:val="22"/>
          <w:szCs w:val="22"/>
          <w:lang w:val="en-GB"/>
        </w:rPr>
        <w:t xml:space="preserve"> (2021) “Protective and Non-Protective Factors of Mental Health Distress in the United States during the COVID-19 Pandemic: A Systematic Review,” </w:t>
      </w:r>
      <w:r w:rsidRPr="56584F4E" w:rsidR="5D190E88">
        <w:rPr>
          <w:rFonts w:ascii="Source Sans Pro" w:hAnsi="Source Sans Pro" w:eastAsia="Source Sans Pro" w:cs="Source Sans Pro"/>
          <w:i w:val="1"/>
          <w:iCs w:val="1"/>
          <w:noProof w:val="0"/>
          <w:sz w:val="22"/>
          <w:szCs w:val="22"/>
          <w:lang w:val="en-GB"/>
        </w:rPr>
        <w:t>Medicina (Kaunas, Lithuania)</w:t>
      </w:r>
      <w:r w:rsidRPr="56584F4E" w:rsidR="5D190E88">
        <w:rPr>
          <w:rFonts w:ascii="Source Sans Pro" w:hAnsi="Source Sans Pro" w:eastAsia="Source Sans Pro" w:cs="Source Sans Pro"/>
          <w:noProof w:val="0"/>
          <w:sz w:val="22"/>
          <w:szCs w:val="22"/>
          <w:lang w:val="en-GB"/>
        </w:rPr>
        <w:t xml:space="preserve">, 57(12), p. 1377. Available at: </w:t>
      </w:r>
      <w:hyperlink r:id="R0050884e17114ccc">
        <w:r w:rsidRPr="56584F4E" w:rsidR="5D190E88">
          <w:rPr>
            <w:rStyle w:val="Hyperlink"/>
            <w:noProof w:val="0"/>
            <w:lang w:val="en-GB"/>
          </w:rPr>
          <w:t>https://doi.org/10.3390/medicina57121377</w:t>
        </w:r>
      </w:hyperlink>
      <w:r w:rsidRPr="56584F4E" w:rsidR="5D190E88">
        <w:rPr>
          <w:rFonts w:ascii="Source Sans Pro" w:hAnsi="Source Sans Pro" w:eastAsia="Source Sans Pro" w:cs="Source Sans Pro"/>
          <w:noProof w:val="0"/>
          <w:sz w:val="22"/>
          <w:szCs w:val="22"/>
          <w:lang w:val="en-GB"/>
        </w:rPr>
        <w:t>.</w:t>
      </w:r>
    </w:p>
    <w:p w:rsidR="4634656C" w:rsidP="56584F4E" w:rsidRDefault="4634656C" w14:paraId="1B0BDD91" w14:textId="25A6BDA9">
      <w:pPr/>
      <w:r w:rsidRPr="56584F4E" w:rsidR="6F78A37A">
        <w:rPr>
          <w:rFonts w:ascii="Source Sans Pro" w:hAnsi="Source Sans Pro" w:eastAsia="Source Sans Pro" w:cs="Source Sans Pro"/>
          <w:noProof w:val="0"/>
          <w:sz w:val="22"/>
          <w:szCs w:val="22"/>
          <w:lang w:val="en-GB"/>
        </w:rPr>
        <w:t xml:space="preserve">Pichère, P. and Cadiat, A.-C. (2016) </w:t>
      </w:r>
      <w:r w:rsidRPr="56584F4E" w:rsidR="6F78A37A">
        <w:rPr>
          <w:rFonts w:ascii="Source Sans Pro" w:hAnsi="Source Sans Pro" w:eastAsia="Source Sans Pro" w:cs="Source Sans Pro"/>
          <w:i w:val="1"/>
          <w:iCs w:val="1"/>
          <w:noProof w:val="0"/>
          <w:sz w:val="22"/>
          <w:szCs w:val="22"/>
          <w:lang w:val="en-GB"/>
        </w:rPr>
        <w:t>Maslow’s hierarchy of needs</w:t>
      </w:r>
      <w:r w:rsidRPr="56584F4E" w:rsidR="6F78A37A">
        <w:rPr>
          <w:rFonts w:ascii="Source Sans Pro" w:hAnsi="Source Sans Pro" w:eastAsia="Source Sans Pro" w:cs="Source Sans Pro"/>
          <w:noProof w:val="0"/>
          <w:sz w:val="22"/>
          <w:szCs w:val="22"/>
          <w:lang w:val="en-GB"/>
        </w:rPr>
        <w:t>. Translated by C. Probert. Namur: Lemaitre Publishing.</w:t>
      </w:r>
    </w:p>
    <w:p w:rsidR="4634656C" w:rsidP="56584F4E" w:rsidRDefault="4634656C" w14:paraId="3AB468D3" w14:textId="53346D56">
      <w:pPr/>
      <w:r w:rsidRPr="56584F4E" w:rsidR="5C267375">
        <w:rPr>
          <w:rFonts w:ascii="Source Sans Pro" w:hAnsi="Source Sans Pro" w:eastAsia="Source Sans Pro" w:cs="Source Sans Pro"/>
          <w:noProof w:val="0"/>
          <w:sz w:val="22"/>
          <w:szCs w:val="22"/>
          <w:lang w:val="en-GB"/>
        </w:rPr>
        <w:t xml:space="preserve">Aditama, M.H.R. </w:t>
      </w:r>
      <w:r w:rsidRPr="56584F4E" w:rsidR="5C267375">
        <w:rPr>
          <w:rFonts w:ascii="Source Sans Pro" w:hAnsi="Source Sans Pro" w:eastAsia="Source Sans Pro" w:cs="Source Sans Pro"/>
          <w:i w:val="1"/>
          <w:iCs w:val="1"/>
          <w:noProof w:val="0"/>
          <w:sz w:val="22"/>
          <w:szCs w:val="22"/>
          <w:lang w:val="en-GB"/>
        </w:rPr>
        <w:t>et al.</w:t>
      </w:r>
      <w:r w:rsidRPr="56584F4E" w:rsidR="5C267375">
        <w:rPr>
          <w:rFonts w:ascii="Source Sans Pro" w:hAnsi="Source Sans Pro" w:eastAsia="Source Sans Pro" w:cs="Source Sans Pro"/>
          <w:noProof w:val="0"/>
          <w:sz w:val="22"/>
          <w:szCs w:val="22"/>
          <w:lang w:val="en-GB"/>
        </w:rPr>
        <w:t xml:space="preserve"> (2023) “Factors of teacher–student relationship conflict on psychological health in the social academic environment: perspective of Bowlby’s attachment theory,” </w:t>
      </w:r>
      <w:r w:rsidRPr="56584F4E" w:rsidR="5C267375">
        <w:rPr>
          <w:rFonts w:ascii="Source Sans Pro" w:hAnsi="Source Sans Pro" w:eastAsia="Source Sans Pro" w:cs="Source Sans Pro"/>
          <w:i w:val="1"/>
          <w:iCs w:val="1"/>
          <w:noProof w:val="0"/>
          <w:sz w:val="22"/>
          <w:szCs w:val="22"/>
          <w:lang w:val="en-GB"/>
        </w:rPr>
        <w:t>Journal of public health (Oxford, England)</w:t>
      </w:r>
      <w:r w:rsidRPr="56584F4E" w:rsidR="5C267375">
        <w:rPr>
          <w:rFonts w:ascii="Source Sans Pro" w:hAnsi="Source Sans Pro" w:eastAsia="Source Sans Pro" w:cs="Source Sans Pro"/>
          <w:noProof w:val="0"/>
          <w:sz w:val="22"/>
          <w:szCs w:val="22"/>
          <w:lang w:val="en-GB"/>
        </w:rPr>
        <w:t xml:space="preserve">, 45(4), pp. e781–e782. Available at: </w:t>
      </w:r>
      <w:hyperlink r:id="R63d2457241de4610">
        <w:r w:rsidRPr="56584F4E" w:rsidR="5C267375">
          <w:rPr>
            <w:rStyle w:val="Hyperlink"/>
            <w:noProof w:val="0"/>
            <w:lang w:val="en-GB"/>
          </w:rPr>
          <w:t>https://doi.org/10.1093/pubmed/fdad073</w:t>
        </w:r>
      </w:hyperlink>
      <w:r w:rsidRPr="56584F4E" w:rsidR="5C267375">
        <w:rPr>
          <w:rFonts w:ascii="Source Sans Pro" w:hAnsi="Source Sans Pro" w:eastAsia="Source Sans Pro" w:cs="Source Sans Pro"/>
          <w:noProof w:val="0"/>
          <w:sz w:val="22"/>
          <w:szCs w:val="22"/>
          <w:lang w:val="en-GB"/>
        </w:rPr>
        <w:t>.</w:t>
      </w:r>
    </w:p>
    <w:p w:rsidR="4634656C" w:rsidP="56584F4E" w:rsidRDefault="4634656C" w14:paraId="42DE2E14" w14:textId="7336F48E">
      <w:pPr>
        <w:rPr>
          <w:rFonts w:ascii="Source Sans Pro" w:hAnsi="Source Sans Pro" w:eastAsia="Source Sans Pro" w:cs="Source Sans Pro"/>
          <w:noProof w:val="0"/>
          <w:sz w:val="22"/>
          <w:szCs w:val="22"/>
          <w:lang w:val="en-GB"/>
        </w:rPr>
      </w:pPr>
    </w:p>
    <w:p w:rsidR="4634656C" w:rsidP="56584F4E" w:rsidRDefault="4634656C" w14:paraId="164EA84C" w14:textId="02E8A997">
      <w:pPr>
        <w:rPr>
          <w:rFonts w:ascii="Source Sans Pro" w:hAnsi="Source Sans Pro" w:eastAsia="Source Sans Pro" w:cs="Source Sans Pro"/>
          <w:noProof w:val="0"/>
          <w:sz w:val="22"/>
          <w:szCs w:val="22"/>
          <w:lang w:val="en-GB"/>
        </w:rPr>
      </w:pPr>
    </w:p>
    <w:p w:rsidR="4634656C" w:rsidP="56584F4E" w:rsidRDefault="4634656C" w14:paraId="38359149" w14:textId="78D76EF4">
      <w:pPr>
        <w:rPr>
          <w:rFonts w:ascii="Source Sans Pro" w:hAnsi="Source Sans Pro" w:eastAsia="Source Sans Pro" w:cs="Source Sans Pro"/>
          <w:noProof w:val="0"/>
          <w:sz w:val="22"/>
          <w:szCs w:val="22"/>
          <w:lang w:val="en-GB"/>
        </w:rPr>
      </w:pPr>
    </w:p>
    <w:p w:rsidR="4634656C" w:rsidP="56584F4E" w:rsidRDefault="4634656C" w14:paraId="00EDE6F6" w14:textId="10B46D1D">
      <w:pPr>
        <w:pStyle w:val="Normal"/>
        <w:rPr>
          <w:rFonts w:ascii="Source Sans Pro" w:hAnsi="Source Sans Pro" w:eastAsia="Source Sans Pro" w:cs="Source Sans Pro"/>
          <w:noProof w:val="0"/>
          <w:sz w:val="22"/>
          <w:szCs w:val="22"/>
          <w:lang w:val="en-GB"/>
        </w:rPr>
      </w:pPr>
    </w:p>
    <w:p w:rsidR="4634656C" w:rsidP="56584F4E" w:rsidRDefault="4634656C" w14:paraId="7C81A800" w14:textId="6BBC2B1B">
      <w:pPr>
        <w:pStyle w:val="Normal"/>
        <w:rPr>
          <w:rFonts w:ascii="Source Sans Pro" w:hAnsi="Source Sans Pro" w:eastAsia="Source Sans Pro" w:cs="Source Sans Pro"/>
          <w:noProof w:val="0"/>
          <w:sz w:val="22"/>
          <w:szCs w:val="22"/>
          <w:lang w:val="en-GB"/>
        </w:rPr>
      </w:pPr>
    </w:p>
    <w:p w:rsidR="4634656C" w:rsidP="56584F4E" w:rsidRDefault="4634656C" w14:paraId="569653E5" w14:textId="10FD13BB">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4634656C" w:rsidP="56584F4E" w:rsidRDefault="4634656C" w14:paraId="1AF1C9C9" w14:textId="7A094726">
      <w:pPr>
        <w:pStyle w:val="Normal"/>
        <w:rPr>
          <w:rFonts w:ascii="Source Sans Pro" w:hAnsi="Source Sans Pro" w:eastAsia="Source Sans Pro" w:cs="Source Sans Pro"/>
          <w:noProof w:val="0"/>
          <w:sz w:val="22"/>
          <w:szCs w:val="22"/>
          <w:lang w:val="en-GB"/>
        </w:rPr>
      </w:pPr>
    </w:p>
    <w:p w:rsidR="4634656C" w:rsidP="56584F4E" w:rsidRDefault="4634656C" w14:paraId="4ABD8180" w14:textId="4A3F924B">
      <w:pPr>
        <w:pStyle w:val="Normal"/>
        <w:rPr>
          <w:rFonts w:ascii="Source Sans Pro" w:hAnsi="Source Sans Pro" w:eastAsia="Source Sans Pro" w:cs="Source Sans Pro"/>
          <w:noProof w:val="0"/>
          <w:sz w:val="22"/>
          <w:szCs w:val="22"/>
          <w:lang w:val="en-GB"/>
        </w:rPr>
      </w:pPr>
    </w:p>
    <w:p w:rsidR="4634656C" w:rsidP="56584F4E" w:rsidRDefault="4634656C" w14:paraId="13BF9567" w14:textId="16C5FA6D">
      <w:pPr>
        <w:pStyle w:val="Normal"/>
        <w:rPr>
          <w:rFonts w:ascii="Source Sans Pro" w:hAnsi="Source Sans Pro" w:eastAsia="Source Sans Pro" w:cs="Source Sans Pro"/>
          <w:noProof w:val="0"/>
          <w:sz w:val="22"/>
          <w:szCs w:val="22"/>
          <w:lang w:val="en-GB"/>
        </w:rPr>
      </w:pPr>
    </w:p>
    <w:p w:rsidR="4634656C" w:rsidP="56584F4E" w:rsidRDefault="4634656C" w14:paraId="02C702EF" w14:textId="4D92CF19">
      <w:pPr>
        <w:pStyle w:val="Normal"/>
        <w:rPr>
          <w:rFonts w:ascii="Source Sans Pro" w:hAnsi="Source Sans Pro" w:eastAsia="Source Sans Pro" w:cs="Source Sans Pro"/>
          <w:noProof w:val="0"/>
          <w:sz w:val="22"/>
          <w:szCs w:val="22"/>
          <w:lang w:val="en-GB"/>
        </w:rPr>
      </w:pPr>
    </w:p>
    <w:p w:rsidR="4634656C" w:rsidP="56584F4E" w:rsidRDefault="4634656C" w14:paraId="4ABB89AA" w14:textId="3E489382">
      <w:pPr>
        <w:pStyle w:val="Normal"/>
        <w:rPr>
          <w:rFonts w:ascii="Source Sans Pro" w:hAnsi="Source Sans Pro" w:eastAsia="Source Sans Pro" w:cs="Source Sans Pro"/>
          <w:noProof w:val="0"/>
          <w:sz w:val="22"/>
          <w:szCs w:val="22"/>
          <w:lang w:val="en-GB"/>
        </w:rPr>
      </w:pPr>
    </w:p>
    <w:p w:rsidR="4634656C" w:rsidP="56584F4E" w:rsidRDefault="4634656C" w14:paraId="79B832A7" w14:textId="2BF2068E">
      <w:pPr>
        <w:pStyle w:val="Normal"/>
        <w:rPr>
          <w:rFonts w:ascii="Source Sans Pro" w:hAnsi="Source Sans Pro" w:eastAsia="Source Sans Pro" w:cs="Source Sans Pro"/>
          <w:noProof w:val="0"/>
          <w:sz w:val="22"/>
          <w:szCs w:val="22"/>
          <w:lang w:val="en-GB"/>
        </w:rPr>
      </w:pPr>
    </w:p>
    <w:p w:rsidR="4634656C" w:rsidP="56584F4E" w:rsidRDefault="4634656C" w14:paraId="6FCB2D3E" w14:textId="7CFF267D">
      <w:pPr>
        <w:pStyle w:val="Normal"/>
        <w:rPr>
          <w:rFonts w:ascii="Source Sans Pro" w:hAnsi="Source Sans Pro" w:eastAsia="Source Sans Pro" w:cs="Source Sans Pro"/>
          <w:noProof w:val="0"/>
          <w:sz w:val="22"/>
          <w:szCs w:val="22"/>
          <w:lang w:val="en-GB"/>
        </w:rPr>
      </w:pPr>
    </w:p>
    <w:p w:rsidR="4634656C" w:rsidP="56584F4E" w:rsidRDefault="4634656C" w14:paraId="4F9AD625" w14:textId="7EC6AB59">
      <w:pPr>
        <w:pStyle w:val="Normal"/>
        <w:rPr>
          <w:rFonts w:ascii="Source Sans Pro" w:hAnsi="Source Sans Pro" w:eastAsia="Source Sans Pro" w:cs="Source Sans Pro"/>
          <w:noProof w:val="0"/>
          <w:sz w:val="22"/>
          <w:szCs w:val="22"/>
          <w:lang w:val="en-GB"/>
        </w:rPr>
      </w:pPr>
    </w:p>
    <w:p w:rsidR="4634656C" w:rsidP="56584F4E" w:rsidRDefault="4634656C" w14:paraId="401B8B11" w14:textId="13D88E15">
      <w:pPr>
        <w:pStyle w:val="Normal"/>
        <w:rPr>
          <w:rFonts w:ascii="Source Sans Pro" w:hAnsi="Source Sans Pro" w:eastAsia="Source Sans Pro" w:cs="Source Sans Pro"/>
          <w:noProof w:val="0"/>
          <w:sz w:val="22"/>
          <w:szCs w:val="22"/>
          <w:lang w:val="en-GB"/>
        </w:rPr>
      </w:pPr>
    </w:p>
    <w:p w:rsidR="4634656C" w:rsidP="56584F4E" w:rsidRDefault="4634656C" w14:paraId="05F0224F" w14:textId="0F9BF899">
      <w:pPr>
        <w:pStyle w:val="Normal"/>
        <w:rPr>
          <w:rFonts w:ascii="Source Sans Pro" w:hAnsi="Source Sans Pro" w:eastAsia="Source Sans Pro" w:cs="Source Sans Pro"/>
          <w:noProof w:val="0"/>
          <w:sz w:val="22"/>
          <w:szCs w:val="22"/>
          <w:lang w:val="en-GB"/>
        </w:rPr>
      </w:pPr>
    </w:p>
    <w:p w:rsidR="4634656C" w:rsidP="56584F4E" w:rsidRDefault="4634656C" w14:paraId="29F26418" w14:textId="2C23262C">
      <w:pPr>
        <w:pStyle w:val="Normal"/>
        <w:rPr>
          <w:rFonts w:ascii="Source Sans Pro" w:hAnsi="Source Sans Pro" w:eastAsia="Source Sans Pro" w:cs="Source Sans Pro"/>
          <w:noProof w:val="0"/>
          <w:sz w:val="22"/>
          <w:szCs w:val="22"/>
          <w:lang w:val="en-GB"/>
        </w:rPr>
      </w:pPr>
    </w:p>
    <w:p w:rsidR="4634656C" w:rsidP="56584F4E" w:rsidRDefault="4634656C" w14:paraId="67E1FAFE" w14:textId="1D8C012A">
      <w:pPr>
        <w:pStyle w:val="Normal"/>
        <w:rPr>
          <w:rFonts w:ascii="Source Sans Pro" w:hAnsi="Source Sans Pro" w:eastAsia="Source Sans Pro" w:cs="Source Sans Pro"/>
          <w:noProof w:val="0"/>
          <w:sz w:val="22"/>
          <w:szCs w:val="22"/>
          <w:lang w:val="en-GB"/>
        </w:rPr>
      </w:pPr>
    </w:p>
    <w:p w:rsidR="4634656C" w:rsidP="56584F4E" w:rsidRDefault="4634656C" w14:paraId="57AEE48C" w14:textId="760AC155">
      <w:pPr>
        <w:pStyle w:val="Normal"/>
        <w:rPr>
          <w:rFonts w:ascii="Source Sans Pro" w:hAnsi="Source Sans Pro" w:eastAsia="Source Sans Pro" w:cs="Source Sans Pro"/>
          <w:noProof w:val="0"/>
          <w:sz w:val="22"/>
          <w:szCs w:val="22"/>
          <w:lang w:val="en-GB"/>
        </w:rPr>
      </w:pPr>
    </w:p>
    <w:p w:rsidR="4634656C" w:rsidP="56584F4E" w:rsidRDefault="4634656C" w14:paraId="5ADA652A" w14:textId="18C4360A">
      <w:pPr>
        <w:pStyle w:val="Normal"/>
        <w:rPr>
          <w:rFonts w:ascii="Source Sans Pro" w:hAnsi="Source Sans Pro" w:eastAsia="Source Sans Pro" w:cs="Source Sans Pro"/>
          <w:noProof w:val="0"/>
          <w:sz w:val="22"/>
          <w:szCs w:val="22"/>
          <w:lang w:val="en-GB"/>
        </w:rPr>
      </w:pPr>
    </w:p>
    <w:p w:rsidR="4634656C" w:rsidP="56584F4E" w:rsidRDefault="4634656C" w14:paraId="19096305" w14:textId="3364B00C">
      <w:pPr>
        <w:pStyle w:val="Normal"/>
        <w:rPr>
          <w:rFonts w:ascii="Source Sans Pro" w:hAnsi="Source Sans Pro" w:eastAsia="Source Sans Pro" w:cs="Source Sans Pro"/>
          <w:noProof w:val="0"/>
          <w:sz w:val="22"/>
          <w:szCs w:val="22"/>
          <w:lang w:val="en-GB"/>
        </w:rPr>
      </w:pPr>
    </w:p>
    <w:p w:rsidR="4634656C" w:rsidP="56584F4E" w:rsidRDefault="4634656C" w14:paraId="269A42FF" w14:textId="7834252C">
      <w:pPr>
        <w:pStyle w:val="Normal"/>
        <w:rPr>
          <w:rFonts w:ascii="Source Sans Pro" w:hAnsi="Source Sans Pro" w:eastAsia="Source Sans Pro" w:cs="Source Sans Pro"/>
          <w:noProof w:val="0"/>
          <w:sz w:val="22"/>
          <w:szCs w:val="22"/>
          <w:lang w:val="en-GB"/>
        </w:rPr>
      </w:pPr>
    </w:p>
    <w:p w:rsidR="4634656C" w:rsidP="4634656C" w:rsidRDefault="4634656C" w14:paraId="4CBC091F" w14:textId="226B56AB">
      <w:pPr>
        <w:pStyle w:val="Normal"/>
        <w:rPr>
          <w:rFonts w:ascii="Source Sans Pro" w:hAnsi="Source Sans Pro" w:eastAsia="Source Sans Pro" w:cs="Source Sans Pro"/>
          <w:noProof w:val="0"/>
          <w:sz w:val="22"/>
          <w:szCs w:val="22"/>
          <w:lang w:val="en-GB"/>
        </w:rPr>
      </w:pPr>
    </w:p>
    <w:p w:rsidR="56584F4E" w:rsidP="56584F4E" w:rsidRDefault="56584F4E" w14:paraId="1413FEEA" w14:textId="6E8D802B">
      <w:pPr>
        <w:pStyle w:val="Normal"/>
        <w:rPr>
          <w:rFonts w:ascii="Source Sans Pro" w:hAnsi="Source Sans Pro" w:eastAsia="Source Sans Pro" w:cs="Source Sans Pro"/>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prwqg7J2gKaJm" int2:id="7kZTvSz5">
      <int2:state int2:type="spell" int2:value="Rejected"/>
    </int2:textHash>
    <int2:textHash int2:hashCode="uxvicx7OWyfXSF" int2:id="1BQfNMc3">
      <int2:state int2:type="spell" int2:value="Rejected"/>
    </int2:textHash>
    <int2:textHash int2:hashCode="swk5QE4+Qtqjtc" int2:id="XLimO46u">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A0AA2"/>
    <w:rsid w:val="003A006A"/>
    <w:rsid w:val="005A2063"/>
    <w:rsid w:val="007373BD"/>
    <w:rsid w:val="0100E46C"/>
    <w:rsid w:val="0125A97D"/>
    <w:rsid w:val="02BCDC24"/>
    <w:rsid w:val="02BF1D8A"/>
    <w:rsid w:val="03278D06"/>
    <w:rsid w:val="0372F9E9"/>
    <w:rsid w:val="042A9696"/>
    <w:rsid w:val="049588E9"/>
    <w:rsid w:val="04D67B72"/>
    <w:rsid w:val="04E2D6E9"/>
    <w:rsid w:val="04FEB837"/>
    <w:rsid w:val="0596AC87"/>
    <w:rsid w:val="062A7FCA"/>
    <w:rsid w:val="063207B7"/>
    <w:rsid w:val="066412B8"/>
    <w:rsid w:val="06AE7906"/>
    <w:rsid w:val="06AFFAC2"/>
    <w:rsid w:val="06B20CC3"/>
    <w:rsid w:val="06F1EFCC"/>
    <w:rsid w:val="072EA9BB"/>
    <w:rsid w:val="078C3F7A"/>
    <w:rsid w:val="07C3CE67"/>
    <w:rsid w:val="087223A8"/>
    <w:rsid w:val="08DD22CA"/>
    <w:rsid w:val="0921526B"/>
    <w:rsid w:val="092CAAB0"/>
    <w:rsid w:val="0A707982"/>
    <w:rsid w:val="0ABE78AD"/>
    <w:rsid w:val="0ADF73AB"/>
    <w:rsid w:val="0B0DBF83"/>
    <w:rsid w:val="0BCB7F51"/>
    <w:rsid w:val="0BED0728"/>
    <w:rsid w:val="0DBD069E"/>
    <w:rsid w:val="0DC46836"/>
    <w:rsid w:val="0E245D94"/>
    <w:rsid w:val="0E5FBE57"/>
    <w:rsid w:val="0F229488"/>
    <w:rsid w:val="0FD145D5"/>
    <w:rsid w:val="0FE695AA"/>
    <w:rsid w:val="10EB2EF7"/>
    <w:rsid w:val="1188E992"/>
    <w:rsid w:val="123E2F15"/>
    <w:rsid w:val="1270207E"/>
    <w:rsid w:val="151FCC55"/>
    <w:rsid w:val="15EA0AA2"/>
    <w:rsid w:val="15F696DD"/>
    <w:rsid w:val="163C9851"/>
    <w:rsid w:val="16CF9CFA"/>
    <w:rsid w:val="16E26B3D"/>
    <w:rsid w:val="17295694"/>
    <w:rsid w:val="17FBED15"/>
    <w:rsid w:val="1A14BD82"/>
    <w:rsid w:val="1A6A4C0C"/>
    <w:rsid w:val="1B00D8E3"/>
    <w:rsid w:val="1B3F8CDA"/>
    <w:rsid w:val="1B6D931B"/>
    <w:rsid w:val="1C78316F"/>
    <w:rsid w:val="1C8C9BFC"/>
    <w:rsid w:val="1CFCC348"/>
    <w:rsid w:val="1D401566"/>
    <w:rsid w:val="1E15ADBF"/>
    <w:rsid w:val="1E3B5B6F"/>
    <w:rsid w:val="1E5FFDEA"/>
    <w:rsid w:val="1EA78D88"/>
    <w:rsid w:val="1F3036C3"/>
    <w:rsid w:val="1F31BEB1"/>
    <w:rsid w:val="1F5DA515"/>
    <w:rsid w:val="1F8C0574"/>
    <w:rsid w:val="20079622"/>
    <w:rsid w:val="20545F00"/>
    <w:rsid w:val="205CBEBB"/>
    <w:rsid w:val="206AEB9B"/>
    <w:rsid w:val="20ECEB0E"/>
    <w:rsid w:val="212BC645"/>
    <w:rsid w:val="2183CDA0"/>
    <w:rsid w:val="21EF1151"/>
    <w:rsid w:val="22FA2DCA"/>
    <w:rsid w:val="23C0AF4C"/>
    <w:rsid w:val="23CF972A"/>
    <w:rsid w:val="23FD5338"/>
    <w:rsid w:val="24250B1C"/>
    <w:rsid w:val="243379E1"/>
    <w:rsid w:val="24F2945E"/>
    <w:rsid w:val="252C40EF"/>
    <w:rsid w:val="26146CAB"/>
    <w:rsid w:val="261A93A3"/>
    <w:rsid w:val="266313D7"/>
    <w:rsid w:val="26A46767"/>
    <w:rsid w:val="26CC366A"/>
    <w:rsid w:val="27FDEC5A"/>
    <w:rsid w:val="28027AD5"/>
    <w:rsid w:val="2842147D"/>
    <w:rsid w:val="2898C685"/>
    <w:rsid w:val="28C61F85"/>
    <w:rsid w:val="293CAAC5"/>
    <w:rsid w:val="2A48880C"/>
    <w:rsid w:val="2A7722F9"/>
    <w:rsid w:val="2AA8A1F4"/>
    <w:rsid w:val="2BE147BF"/>
    <w:rsid w:val="2C0126DF"/>
    <w:rsid w:val="2C5C6818"/>
    <w:rsid w:val="2CA07605"/>
    <w:rsid w:val="2D5ACB37"/>
    <w:rsid w:val="2E2008CE"/>
    <w:rsid w:val="2E915777"/>
    <w:rsid w:val="2EFC598E"/>
    <w:rsid w:val="2F059523"/>
    <w:rsid w:val="2F7E5329"/>
    <w:rsid w:val="2FFBA812"/>
    <w:rsid w:val="303FD9BC"/>
    <w:rsid w:val="3048FAA6"/>
    <w:rsid w:val="306D0C46"/>
    <w:rsid w:val="30C87B78"/>
    <w:rsid w:val="3125D697"/>
    <w:rsid w:val="31594488"/>
    <w:rsid w:val="3295DF06"/>
    <w:rsid w:val="32B66075"/>
    <w:rsid w:val="32BC9755"/>
    <w:rsid w:val="331ABDCA"/>
    <w:rsid w:val="333E4035"/>
    <w:rsid w:val="3566AD1C"/>
    <w:rsid w:val="35E2CA33"/>
    <w:rsid w:val="35F791D4"/>
    <w:rsid w:val="35FF3BA1"/>
    <w:rsid w:val="362FF850"/>
    <w:rsid w:val="366522AC"/>
    <w:rsid w:val="368A2622"/>
    <w:rsid w:val="36C1D1E3"/>
    <w:rsid w:val="371452D2"/>
    <w:rsid w:val="37A7402C"/>
    <w:rsid w:val="37B1A992"/>
    <w:rsid w:val="38DEBBF5"/>
    <w:rsid w:val="392A8C08"/>
    <w:rsid w:val="3A10AFD5"/>
    <w:rsid w:val="3A63F272"/>
    <w:rsid w:val="3ACAB3E4"/>
    <w:rsid w:val="3B184475"/>
    <w:rsid w:val="3B8D408C"/>
    <w:rsid w:val="3C68EA34"/>
    <w:rsid w:val="3C760346"/>
    <w:rsid w:val="3CC4E711"/>
    <w:rsid w:val="3D8E15C8"/>
    <w:rsid w:val="3E5AE4B2"/>
    <w:rsid w:val="3EB148F1"/>
    <w:rsid w:val="3F50C9AC"/>
    <w:rsid w:val="4013900D"/>
    <w:rsid w:val="40AE6846"/>
    <w:rsid w:val="40EDBF90"/>
    <w:rsid w:val="41FD90D9"/>
    <w:rsid w:val="42C55003"/>
    <w:rsid w:val="430BFB38"/>
    <w:rsid w:val="43CD0C96"/>
    <w:rsid w:val="452C3963"/>
    <w:rsid w:val="452F4784"/>
    <w:rsid w:val="4537C713"/>
    <w:rsid w:val="45650B56"/>
    <w:rsid w:val="45E69FA7"/>
    <w:rsid w:val="4634656C"/>
    <w:rsid w:val="484D21C3"/>
    <w:rsid w:val="48BC4FAD"/>
    <w:rsid w:val="49066483"/>
    <w:rsid w:val="49B43C55"/>
    <w:rsid w:val="4B4C69AD"/>
    <w:rsid w:val="4B625284"/>
    <w:rsid w:val="4BAC24BF"/>
    <w:rsid w:val="4C7B1011"/>
    <w:rsid w:val="4C8E24A0"/>
    <w:rsid w:val="4CC6E1F7"/>
    <w:rsid w:val="4CD10117"/>
    <w:rsid w:val="4D847F11"/>
    <w:rsid w:val="4E18A02C"/>
    <w:rsid w:val="4E846A22"/>
    <w:rsid w:val="4EA4D2F4"/>
    <w:rsid w:val="4EE669FA"/>
    <w:rsid w:val="4EE8F29C"/>
    <w:rsid w:val="4F4EE23B"/>
    <w:rsid w:val="4F674C43"/>
    <w:rsid w:val="4FAA481B"/>
    <w:rsid w:val="500CB415"/>
    <w:rsid w:val="511FED65"/>
    <w:rsid w:val="51C63172"/>
    <w:rsid w:val="5254FB14"/>
    <w:rsid w:val="52775B70"/>
    <w:rsid w:val="531D0084"/>
    <w:rsid w:val="532FBFD6"/>
    <w:rsid w:val="542C21F3"/>
    <w:rsid w:val="54C23690"/>
    <w:rsid w:val="54CFF057"/>
    <w:rsid w:val="54F53F3C"/>
    <w:rsid w:val="55293870"/>
    <w:rsid w:val="55A00722"/>
    <w:rsid w:val="56584F4E"/>
    <w:rsid w:val="56D338B3"/>
    <w:rsid w:val="57B0AC62"/>
    <w:rsid w:val="58034BD3"/>
    <w:rsid w:val="584E2A13"/>
    <w:rsid w:val="58A529B4"/>
    <w:rsid w:val="58C9CBFC"/>
    <w:rsid w:val="592DB257"/>
    <w:rsid w:val="5A23E3EF"/>
    <w:rsid w:val="5A3B9AC4"/>
    <w:rsid w:val="5A4E0650"/>
    <w:rsid w:val="5A834FE7"/>
    <w:rsid w:val="5BB2CB13"/>
    <w:rsid w:val="5C267375"/>
    <w:rsid w:val="5D190E88"/>
    <w:rsid w:val="5D4C52FC"/>
    <w:rsid w:val="5DBFCF3B"/>
    <w:rsid w:val="5E275624"/>
    <w:rsid w:val="5E3D3809"/>
    <w:rsid w:val="5E8AC685"/>
    <w:rsid w:val="5EBA1362"/>
    <w:rsid w:val="5F1D1737"/>
    <w:rsid w:val="5F640766"/>
    <w:rsid w:val="5F92C213"/>
    <w:rsid w:val="5FF6E883"/>
    <w:rsid w:val="6016194C"/>
    <w:rsid w:val="602B3661"/>
    <w:rsid w:val="60587712"/>
    <w:rsid w:val="62BBAAE2"/>
    <w:rsid w:val="62D55723"/>
    <w:rsid w:val="6316FFBB"/>
    <w:rsid w:val="63D02C11"/>
    <w:rsid w:val="647F8C0D"/>
    <w:rsid w:val="6533F3D7"/>
    <w:rsid w:val="656891D1"/>
    <w:rsid w:val="66B3586B"/>
    <w:rsid w:val="670618E8"/>
    <w:rsid w:val="67A73B2A"/>
    <w:rsid w:val="67C04B92"/>
    <w:rsid w:val="67DEBECF"/>
    <w:rsid w:val="6854EB96"/>
    <w:rsid w:val="686EEDA0"/>
    <w:rsid w:val="68BD2892"/>
    <w:rsid w:val="68C4BAA6"/>
    <w:rsid w:val="69F4CA35"/>
    <w:rsid w:val="6A106B16"/>
    <w:rsid w:val="6A9C23A6"/>
    <w:rsid w:val="6AF3E174"/>
    <w:rsid w:val="6AF795AC"/>
    <w:rsid w:val="6CE5CDF1"/>
    <w:rsid w:val="6DA954BA"/>
    <w:rsid w:val="6F0A82F6"/>
    <w:rsid w:val="6F78A37A"/>
    <w:rsid w:val="6FA50823"/>
    <w:rsid w:val="6FB1C74E"/>
    <w:rsid w:val="6FFE3313"/>
    <w:rsid w:val="701446B1"/>
    <w:rsid w:val="716A36F7"/>
    <w:rsid w:val="716FE460"/>
    <w:rsid w:val="719DA427"/>
    <w:rsid w:val="7449E47F"/>
    <w:rsid w:val="749BDAF4"/>
    <w:rsid w:val="75650B1C"/>
    <w:rsid w:val="7631B3B0"/>
    <w:rsid w:val="765DAE88"/>
    <w:rsid w:val="778D0CBD"/>
    <w:rsid w:val="77BB4204"/>
    <w:rsid w:val="77F9445E"/>
    <w:rsid w:val="7812CA51"/>
    <w:rsid w:val="784D2C96"/>
    <w:rsid w:val="78854EB3"/>
    <w:rsid w:val="78D5CD2D"/>
    <w:rsid w:val="79CC2BDC"/>
    <w:rsid w:val="79FE63A6"/>
    <w:rsid w:val="7A5E1375"/>
    <w:rsid w:val="7A5E373B"/>
    <w:rsid w:val="7A5FB07A"/>
    <w:rsid w:val="7AB765E7"/>
    <w:rsid w:val="7B9351DC"/>
    <w:rsid w:val="7C02D233"/>
    <w:rsid w:val="7CD18984"/>
    <w:rsid w:val="7D11BCBF"/>
    <w:rsid w:val="7ED98BC1"/>
    <w:rsid w:val="7F9E3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34532"/>
  <w15:chartTrackingRefBased/>
  <w15:docId w15:val="{62A5CC40-F9AE-4B57-9282-B0FF16FD4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34656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634656C"/>
    <w:rPr>
      <w:color w:val="467886"/>
      <w:u w:val="single"/>
    </w:rPr>
  </w:style>
  <w:style w:type="paragraph" w:styleId="Heading3">
    <w:uiPriority w:val="9"/>
    <w:name w:val="heading 3"/>
    <w:basedOn w:val="Normal"/>
    <w:next w:val="Normal"/>
    <w:unhideWhenUsed/>
    <w:qFormat/>
    <w:rsid w:val="4634656C"/>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lueroomcare.com/blog/mental-health-awareness/" TargetMode="External" Id="Re770f3f2467c4867" /><Relationship Type="http://schemas.openxmlformats.org/officeDocument/2006/relationships/hyperlink" Target="https://learning.nspcc.org.uk/child-health-development/child-mental-health?utm_source=chatgpt.com" TargetMode="External" Id="R29dc6478815c4ea1" /><Relationship Type="http://schemas.openxmlformats.org/officeDocument/2006/relationships/hyperlink" Target="https://www.awarenessdays.com/awareness-days-calendar/mental-health-awareness-month/?utm_source=chatgpt.com" TargetMode="External" Id="Re9e5740c8f5c44a0" /><Relationship Type="http://schemas.openxmlformats.org/officeDocument/2006/relationships/hyperlink" Target="https://www.who.int/activities/improving-the-mental-and-brain-health-of-children-and-adolescents?utm_source=chatgpt.com" TargetMode="External" Id="Rce57230c931d4963" /><Relationship Type="http://schemas.openxmlformats.org/officeDocument/2006/relationships/hyperlink" Target="https://www.barnardos.org.uk/blog/importance-supporting-childrens-mental-health?utm_source=chatgpt.com" TargetMode="External" Id="Rb1850d673f8c44c7" /><Relationship Type="http://schemas.openxmlformats.org/officeDocument/2006/relationships/hyperlink" Target="https://www.shutterstock.com/image-vector/mental-health-emotional-wellbeing-positive-thinking-2381921497" TargetMode="External" Id="R9ecef11541a549ca" /><Relationship Type="http://schemas.openxmlformats.org/officeDocument/2006/relationships/hyperlink" Target="https://uat.thewellnesscorner.com/blog/children-facing-mental-health-issues" TargetMode="External" Id="R19988c823ef34a34" /><Relationship Type="http://schemas.openxmlformats.org/officeDocument/2006/relationships/hyperlink" Target="https://www.gov.uk/government/publications/improving-the-mental-health-of-babies-children-and-young-people/improving-the-mental-health-of-babies-children-and-young-people-a-framework-of-modifiable-factors?utm_source=chatgpt.com" TargetMode="External" Id="R53172d10d46b4237" /><Relationship Type="http://schemas.openxmlformats.org/officeDocument/2006/relationships/hyperlink" Target="https://mhfaengland.org/individuals/youth/youth-mental-health-first-aid/?utm_source=chatgpt.com" TargetMode="External" Id="Rd63796d0019841a0" /><Relationship Type="http://schemas.microsoft.com/office/2020/10/relationships/intelligence" Target="intelligence2.xml" Id="Rac7785982b7e43ee" /><Relationship Type="http://schemas.openxmlformats.org/officeDocument/2006/relationships/hyperlink" Target="https://www.newmind.org.uk/workplace-wellbeing-training/youth-mental-health-first-aid-wales-2-day-course/" TargetMode="External" Id="R15d422a5cfaf4d97" /><Relationship Type="http://schemas.openxmlformats.org/officeDocument/2006/relationships/hyperlink" Target="https://www.nhs.uk/mental-health/?utm_source=chatgpt.com" TargetMode="External" Id="R8a5b17e47e6a4d4d" /><Relationship Type="http://schemas.openxmlformats.org/officeDocument/2006/relationships/hyperlink" Target="https://doi.org/10.1037/spq0000696" TargetMode="External" Id="Rac0b974eca22485e" /><Relationship Type="http://schemas.openxmlformats.org/officeDocument/2006/relationships/hyperlink" Target="https://search.alexanderstreet.com/view/work/bibliographic_entity%7Cvideo_work%7C3233382/brainstorming-teens-take-mental-health-school?utm_source=chatgpt.com" TargetMode="External" Id="R3ea381fb94c64972" /><Relationship Type="http://schemas.openxmlformats.org/officeDocument/2006/relationships/hyperlink" Target="https://www.nhs.uk/mental-health/children-and-young-adults/?utm_source=chatgpt.com" TargetMode="External" Id="R2b8765bd76864b45" /><Relationship Type="http://schemas.openxmlformats.org/officeDocument/2006/relationships/hyperlink" Target="https://doi.org/10.1016/j.ypmed.2015.03.026" TargetMode="External" Id="R01885c88a70449bb" /><Relationship Type="http://schemas.openxmlformats.org/officeDocument/2006/relationships/hyperlink" Target="https://doi.org/10.3390/medicina57121377" TargetMode="External" Id="R0050884e17114ccc" /><Relationship Type="http://schemas.openxmlformats.org/officeDocument/2006/relationships/hyperlink" Target="https://doi.org/10.1093/pubmed/fdad073" TargetMode="External" Id="R63d2457241de46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2026-06-03T15:04:31.6033291Z</dcterms:created>
  <dcterms:modified xsi:type="dcterms:W3CDTF">2026-06-10T16:03:03.2343709Z</dcterms:modified>
  <dc:creator>Conor Grogan (2501327)</dc:creator>
  <lastModifiedBy>Conor Grogan (2501327)</lastModifiedBy>
</coreProperties>
</file>