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01767" w14:textId="77777777" w:rsidR="000F7E61" w:rsidRPr="00A54D6C" w:rsidRDefault="00DE2BEF" w:rsidP="00DE2BEF">
      <w:pPr>
        <w:spacing w:after="160"/>
        <w:jc w:val="center"/>
        <w:rPr>
          <w:rFonts w:ascii="Arial" w:hAnsi="Arial" w:cs="Arial"/>
          <w:b/>
          <w:bCs/>
          <w:i/>
          <w:color w:val="000000"/>
          <w:sz w:val="28"/>
          <w:szCs w:val="24"/>
          <w:lang w:val="en-GB"/>
        </w:rPr>
      </w:pPr>
      <w:r w:rsidRPr="00A54D6C">
        <w:rPr>
          <w:rFonts w:ascii="Arial" w:hAnsi="Arial" w:cs="Arial"/>
          <w:b/>
          <w:bCs/>
          <w:i/>
          <w:color w:val="000000"/>
          <w:sz w:val="28"/>
          <w:szCs w:val="24"/>
          <w:lang w:val="en-GB"/>
        </w:rPr>
        <w:t>Knowledge and Information Management Skills for the Workplace</w:t>
      </w:r>
    </w:p>
    <w:p w14:paraId="710EBFAE" w14:textId="77777777" w:rsidR="00DE2BEF" w:rsidRDefault="00DE2BEF" w:rsidP="000F7E61">
      <w:pPr>
        <w:spacing w:after="160"/>
        <w:jc w:val="center"/>
        <w:rPr>
          <w:rFonts w:ascii="Arial" w:hAnsi="Arial" w:cs="Arial"/>
          <w:b/>
          <w:bCs/>
          <w:color w:val="000000"/>
          <w:sz w:val="28"/>
          <w:szCs w:val="24"/>
          <w:lang w:val="en-GB"/>
        </w:rPr>
      </w:pPr>
      <w:r w:rsidRPr="00877120">
        <w:rPr>
          <w:rFonts w:ascii="Arial" w:hAnsi="Arial" w:cs="Arial"/>
          <w:b/>
          <w:bCs/>
          <w:color w:val="000000"/>
          <w:sz w:val="28"/>
          <w:szCs w:val="24"/>
          <w:lang w:val="en-GB"/>
        </w:rPr>
        <w:t>BMSW 5106</w:t>
      </w:r>
    </w:p>
    <w:p w14:paraId="6A9007CB" w14:textId="77777777" w:rsidR="00877120" w:rsidRPr="00877120" w:rsidRDefault="00877120" w:rsidP="000F7E61">
      <w:pPr>
        <w:spacing w:after="160"/>
        <w:jc w:val="center"/>
        <w:rPr>
          <w:rFonts w:ascii="Arial" w:hAnsi="Arial" w:cs="Arial"/>
          <w:b/>
          <w:bCs/>
          <w:color w:val="000000"/>
          <w:sz w:val="28"/>
          <w:szCs w:val="24"/>
          <w:lang w:val="en-GB"/>
        </w:rPr>
      </w:pPr>
    </w:p>
    <w:p w14:paraId="5DDC5A63" w14:textId="4FF5F798" w:rsidR="000F7E61" w:rsidRDefault="00877120" w:rsidP="000F7E61">
      <w:pPr>
        <w:spacing w:after="160"/>
        <w:jc w:val="center"/>
        <w:rPr>
          <w:rFonts w:ascii="Arial" w:hAnsi="Arial" w:cs="Arial"/>
          <w:b/>
          <w:bCs/>
          <w:color w:val="000000"/>
          <w:sz w:val="32"/>
          <w:szCs w:val="24"/>
          <w:lang w:val="en-GB"/>
        </w:rPr>
      </w:pPr>
      <w:r>
        <w:rPr>
          <w:rFonts w:ascii="Arial" w:hAnsi="Arial" w:cs="Arial"/>
          <w:b/>
          <w:bCs/>
          <w:color w:val="000000"/>
          <w:sz w:val="32"/>
          <w:szCs w:val="24"/>
          <w:lang w:val="en-GB"/>
        </w:rPr>
        <w:t>Name: Mihaiela Petreanu</w:t>
      </w:r>
    </w:p>
    <w:p w14:paraId="2222BC18" w14:textId="77777777" w:rsidR="00877120" w:rsidRDefault="00877120" w:rsidP="000F7E61">
      <w:pPr>
        <w:spacing w:after="160"/>
        <w:jc w:val="center"/>
        <w:rPr>
          <w:rFonts w:ascii="Arial" w:hAnsi="Arial" w:cs="Arial"/>
          <w:b/>
          <w:bCs/>
          <w:color w:val="000000"/>
          <w:sz w:val="32"/>
          <w:szCs w:val="24"/>
          <w:lang w:val="en-GB"/>
        </w:rPr>
      </w:pPr>
    </w:p>
    <w:p w14:paraId="6A0A157D" w14:textId="38E1594B" w:rsidR="00877120" w:rsidRDefault="00877120" w:rsidP="000F7E61">
      <w:pPr>
        <w:spacing w:after="160"/>
        <w:jc w:val="center"/>
        <w:rPr>
          <w:rFonts w:ascii="Arial" w:hAnsi="Arial" w:cs="Arial"/>
          <w:b/>
          <w:bCs/>
          <w:color w:val="000000"/>
          <w:sz w:val="32"/>
          <w:szCs w:val="24"/>
          <w:lang w:val="en-GB"/>
        </w:rPr>
      </w:pPr>
      <w:r>
        <w:rPr>
          <w:rFonts w:ascii="Arial" w:hAnsi="Arial" w:cs="Arial"/>
          <w:b/>
          <w:bCs/>
          <w:color w:val="000000"/>
          <w:sz w:val="32"/>
          <w:szCs w:val="24"/>
          <w:lang w:val="en-GB"/>
        </w:rPr>
        <w:t>Student ID: 2030622</w:t>
      </w:r>
    </w:p>
    <w:p w14:paraId="135930D2" w14:textId="77777777" w:rsidR="00877120" w:rsidRDefault="00877120" w:rsidP="000F7E61">
      <w:pPr>
        <w:spacing w:after="160"/>
        <w:jc w:val="center"/>
        <w:rPr>
          <w:rFonts w:ascii="Arial" w:hAnsi="Arial" w:cs="Arial"/>
          <w:b/>
          <w:bCs/>
          <w:color w:val="000000"/>
          <w:sz w:val="32"/>
          <w:szCs w:val="24"/>
          <w:lang w:val="en-GB"/>
        </w:rPr>
      </w:pPr>
    </w:p>
    <w:p w14:paraId="18527A65" w14:textId="2F836E34" w:rsidR="00877120" w:rsidRPr="00877120" w:rsidRDefault="00877120" w:rsidP="00877120">
      <w:pPr>
        <w:spacing w:after="160"/>
        <w:jc w:val="center"/>
        <w:rPr>
          <w:rFonts w:ascii="Arial" w:hAnsi="Arial" w:cs="Arial"/>
          <w:b/>
          <w:bCs/>
          <w:color w:val="000000"/>
          <w:sz w:val="32"/>
          <w:szCs w:val="24"/>
          <w:lang w:val="en-GB"/>
        </w:rPr>
      </w:pPr>
      <w:r>
        <w:rPr>
          <w:rFonts w:ascii="Arial" w:hAnsi="Arial" w:cs="Arial"/>
          <w:b/>
          <w:bCs/>
          <w:color w:val="000000"/>
          <w:sz w:val="32"/>
          <w:szCs w:val="24"/>
          <w:lang w:val="en-GB"/>
        </w:rPr>
        <w:t xml:space="preserve">Lecturer name: </w:t>
      </w:r>
      <w:proofErr w:type="spellStart"/>
      <w:r>
        <w:rPr>
          <w:rFonts w:ascii="Arial" w:hAnsi="Arial" w:cs="Arial"/>
          <w:b/>
          <w:bCs/>
          <w:color w:val="000000"/>
          <w:sz w:val="32"/>
          <w:szCs w:val="24"/>
          <w:lang w:val="en-GB"/>
        </w:rPr>
        <w:t>Dr.</w:t>
      </w:r>
      <w:proofErr w:type="spellEnd"/>
      <w:r>
        <w:rPr>
          <w:rFonts w:ascii="Arial" w:hAnsi="Arial" w:cs="Arial"/>
          <w:b/>
          <w:bCs/>
          <w:color w:val="000000"/>
          <w:sz w:val="32"/>
          <w:szCs w:val="24"/>
          <w:lang w:val="en-GB"/>
        </w:rPr>
        <w:t xml:space="preserve"> Toyin Adisa</w:t>
      </w:r>
    </w:p>
    <w:p w14:paraId="6984829F" w14:textId="77777777" w:rsidR="000F7E61" w:rsidRPr="00877120" w:rsidRDefault="000F7E61" w:rsidP="000F7E61">
      <w:pPr>
        <w:spacing w:after="160"/>
        <w:jc w:val="center"/>
        <w:rPr>
          <w:rFonts w:ascii="Arial" w:hAnsi="Arial" w:cs="Arial"/>
          <w:b/>
          <w:bCs/>
          <w:color w:val="000000"/>
          <w:sz w:val="32"/>
          <w:szCs w:val="24"/>
          <w:lang w:val="en-GB"/>
        </w:rPr>
      </w:pPr>
    </w:p>
    <w:p w14:paraId="1B93F4DE" w14:textId="77777777" w:rsidR="000F7E61" w:rsidRPr="00877120" w:rsidRDefault="000F7E61" w:rsidP="000F7E61">
      <w:pPr>
        <w:spacing w:after="160"/>
        <w:jc w:val="center"/>
        <w:rPr>
          <w:rFonts w:ascii="Arial" w:hAnsi="Arial" w:cs="Arial"/>
          <w:b/>
          <w:bCs/>
          <w:color w:val="000000"/>
          <w:sz w:val="32"/>
          <w:szCs w:val="24"/>
          <w:lang w:val="en-GB"/>
        </w:rPr>
      </w:pPr>
    </w:p>
    <w:p w14:paraId="162599BB" w14:textId="77777777" w:rsidR="000F7E61" w:rsidRPr="00877120" w:rsidRDefault="000F7E61" w:rsidP="000F7E61">
      <w:pPr>
        <w:spacing w:after="160"/>
        <w:jc w:val="center"/>
        <w:rPr>
          <w:rFonts w:ascii="Arial" w:hAnsi="Arial" w:cs="Arial"/>
          <w:b/>
          <w:bCs/>
          <w:color w:val="000000"/>
          <w:sz w:val="32"/>
          <w:szCs w:val="24"/>
          <w:lang w:val="en-GB"/>
        </w:rPr>
      </w:pPr>
    </w:p>
    <w:p w14:paraId="3B874D70" w14:textId="77777777" w:rsidR="000F7E61" w:rsidRPr="00877120" w:rsidRDefault="000F7E61" w:rsidP="000F7E61">
      <w:pPr>
        <w:spacing w:after="160"/>
        <w:jc w:val="center"/>
        <w:rPr>
          <w:rFonts w:ascii="Arial" w:hAnsi="Arial" w:cs="Arial"/>
          <w:b/>
          <w:bCs/>
          <w:color w:val="000000"/>
          <w:sz w:val="32"/>
          <w:szCs w:val="24"/>
          <w:lang w:val="en-GB"/>
        </w:rPr>
      </w:pPr>
    </w:p>
    <w:p w14:paraId="50B2857F" w14:textId="77777777" w:rsidR="000F7E61" w:rsidRPr="00877120" w:rsidRDefault="000F7E61" w:rsidP="000F7E61">
      <w:pPr>
        <w:spacing w:after="160"/>
        <w:jc w:val="center"/>
        <w:rPr>
          <w:rFonts w:ascii="Arial" w:hAnsi="Arial" w:cs="Arial"/>
          <w:b/>
          <w:bCs/>
          <w:color w:val="000000"/>
          <w:sz w:val="32"/>
          <w:szCs w:val="24"/>
          <w:lang w:val="en-GB"/>
        </w:rPr>
      </w:pPr>
    </w:p>
    <w:p w14:paraId="6BB841BC" w14:textId="77777777" w:rsidR="00B75B45" w:rsidRPr="00877120" w:rsidRDefault="000F7E61" w:rsidP="000F7E61">
      <w:pPr>
        <w:spacing w:after="160"/>
        <w:jc w:val="center"/>
        <w:rPr>
          <w:rFonts w:ascii="Arial" w:hAnsi="Arial" w:cs="Arial"/>
          <w:b/>
          <w:bCs/>
          <w:color w:val="000000"/>
          <w:sz w:val="32"/>
          <w:szCs w:val="24"/>
          <w:lang w:val="en-GB"/>
        </w:rPr>
      </w:pPr>
      <w:r w:rsidRPr="00877120">
        <w:rPr>
          <w:rFonts w:ascii="Arial" w:hAnsi="Arial" w:cs="Arial"/>
          <w:b/>
          <w:bCs/>
          <w:color w:val="000000"/>
          <w:sz w:val="32"/>
          <w:szCs w:val="24"/>
          <w:lang w:val="en-GB"/>
        </w:rPr>
        <w:t xml:space="preserve">ROLE &amp; EXTENT OF KNOWLEDGE &amp; INFORMATION MANAGEMENT IN CONTEMPORARY ORGANISATIONS </w:t>
      </w:r>
    </w:p>
    <w:p w14:paraId="16BEB905" w14:textId="77777777" w:rsidR="00B75B45" w:rsidRPr="00877120" w:rsidRDefault="00B75B45">
      <w:pPr>
        <w:spacing w:after="160" w:line="259" w:lineRule="auto"/>
        <w:jc w:val="left"/>
        <w:rPr>
          <w:rFonts w:ascii="Arial" w:hAnsi="Arial" w:cs="Arial"/>
          <w:b/>
          <w:bCs/>
          <w:color w:val="000000"/>
          <w:sz w:val="32"/>
          <w:szCs w:val="24"/>
          <w:lang w:val="en-GB"/>
        </w:rPr>
      </w:pPr>
      <w:r w:rsidRPr="00877120">
        <w:rPr>
          <w:rFonts w:ascii="Arial" w:hAnsi="Arial" w:cs="Arial"/>
          <w:b/>
          <w:bCs/>
          <w:color w:val="000000"/>
          <w:sz w:val="32"/>
          <w:szCs w:val="24"/>
          <w:lang w:val="en-GB"/>
        </w:rPr>
        <w:br w:type="page"/>
      </w:r>
    </w:p>
    <w:p w14:paraId="2DCCA1B3" w14:textId="77777777" w:rsidR="003E0313" w:rsidRDefault="003E0313" w:rsidP="00611F0B">
      <w:pPr>
        <w:spacing w:after="160"/>
        <w:jc w:val="center"/>
        <w:rPr>
          <w:rFonts w:ascii="Arial" w:hAnsi="Arial" w:cs="Arial"/>
          <w:b/>
          <w:bCs/>
          <w:color w:val="000000"/>
          <w:sz w:val="28"/>
          <w:szCs w:val="24"/>
          <w:lang w:val="en-GB"/>
        </w:rPr>
      </w:pPr>
      <w:r w:rsidRPr="00877120">
        <w:rPr>
          <w:rFonts w:ascii="Arial" w:hAnsi="Arial" w:cs="Arial"/>
          <w:b/>
          <w:bCs/>
          <w:color w:val="000000"/>
          <w:sz w:val="28"/>
          <w:szCs w:val="24"/>
          <w:lang w:val="en-GB"/>
        </w:rPr>
        <w:lastRenderedPageBreak/>
        <w:t>Executive Summary</w:t>
      </w:r>
    </w:p>
    <w:p w14:paraId="4A7A1EE8" w14:textId="77777777" w:rsidR="00877120" w:rsidRDefault="00877120" w:rsidP="00611F0B">
      <w:pPr>
        <w:spacing w:after="160"/>
        <w:jc w:val="center"/>
        <w:rPr>
          <w:rFonts w:ascii="Arial" w:hAnsi="Arial" w:cs="Arial"/>
          <w:b/>
          <w:bCs/>
          <w:color w:val="000000"/>
          <w:sz w:val="28"/>
          <w:szCs w:val="24"/>
          <w:lang w:val="en-GB"/>
        </w:rPr>
      </w:pPr>
    </w:p>
    <w:p w14:paraId="12C214F4" w14:textId="77777777" w:rsidR="00877120" w:rsidRPr="00877120" w:rsidRDefault="00877120" w:rsidP="00611F0B">
      <w:pPr>
        <w:spacing w:after="160"/>
        <w:jc w:val="center"/>
        <w:rPr>
          <w:rFonts w:ascii="Arial" w:hAnsi="Arial" w:cs="Arial"/>
          <w:b/>
          <w:bCs/>
          <w:color w:val="000000"/>
          <w:szCs w:val="24"/>
          <w:lang w:val="en-GB"/>
        </w:rPr>
      </w:pPr>
    </w:p>
    <w:p w14:paraId="39A24AAD" w14:textId="651BB987" w:rsidR="00877120" w:rsidRDefault="003E0313" w:rsidP="00877120">
      <w:pPr>
        <w:spacing w:after="160"/>
        <w:ind w:firstLine="720"/>
        <w:rPr>
          <w:rFonts w:ascii="Arial" w:hAnsi="Arial" w:cs="Arial"/>
          <w:bCs/>
          <w:color w:val="000000"/>
          <w:szCs w:val="24"/>
          <w:lang w:val="en-GB"/>
        </w:rPr>
      </w:pPr>
      <w:r w:rsidRPr="00877120">
        <w:rPr>
          <w:rFonts w:ascii="Arial" w:hAnsi="Arial" w:cs="Arial"/>
          <w:bCs/>
          <w:color w:val="000000"/>
          <w:szCs w:val="24"/>
          <w:lang w:val="en-GB"/>
        </w:rPr>
        <w:t xml:space="preserve">The study highlights the knowledge management activities of Amazon, which is considered as the largest online retailer across the world. Furthermore, the study highlights the overview of the organisation and the main </w:t>
      </w:r>
      <w:proofErr w:type="gramStart"/>
      <w:r w:rsidRPr="00877120">
        <w:rPr>
          <w:rFonts w:ascii="Arial" w:hAnsi="Arial" w:cs="Arial"/>
          <w:bCs/>
          <w:color w:val="000000"/>
          <w:szCs w:val="24"/>
          <w:lang w:val="en-GB"/>
        </w:rPr>
        <w:t>participant’s</w:t>
      </w:r>
      <w:proofErr w:type="gramEnd"/>
      <w:r w:rsidRPr="00877120">
        <w:rPr>
          <w:rFonts w:ascii="Arial" w:hAnsi="Arial" w:cs="Arial"/>
          <w:bCs/>
          <w:color w:val="000000"/>
          <w:szCs w:val="24"/>
          <w:lang w:val="en-GB"/>
        </w:rPr>
        <w:t xml:space="preserve"> in the KM activities. </w:t>
      </w:r>
    </w:p>
    <w:p w14:paraId="00D777CE" w14:textId="77777777" w:rsidR="00877120" w:rsidRDefault="00877120" w:rsidP="00877120">
      <w:pPr>
        <w:spacing w:after="160"/>
        <w:ind w:firstLine="720"/>
        <w:rPr>
          <w:rFonts w:ascii="Arial" w:hAnsi="Arial" w:cs="Arial"/>
          <w:bCs/>
          <w:color w:val="000000"/>
          <w:szCs w:val="24"/>
          <w:lang w:val="en-GB"/>
        </w:rPr>
      </w:pPr>
    </w:p>
    <w:p w14:paraId="614B08AB" w14:textId="2217A9BD" w:rsidR="00877120" w:rsidRDefault="003E0313" w:rsidP="00877120">
      <w:pPr>
        <w:spacing w:after="160"/>
        <w:ind w:firstLine="720"/>
        <w:rPr>
          <w:rFonts w:ascii="Arial" w:hAnsi="Arial" w:cs="Arial"/>
          <w:bCs/>
          <w:color w:val="000000"/>
          <w:szCs w:val="24"/>
          <w:lang w:val="en-GB"/>
        </w:rPr>
      </w:pPr>
      <w:r w:rsidRPr="00877120">
        <w:rPr>
          <w:rFonts w:ascii="Arial" w:hAnsi="Arial" w:cs="Arial"/>
          <w:bCs/>
          <w:color w:val="000000"/>
          <w:szCs w:val="24"/>
          <w:lang w:val="en-GB"/>
        </w:rPr>
        <w:t xml:space="preserve">Furthermore, the KM approaches of the organisation and the importance of KM activities are analysed through a model. After that, the potential challenges, the operating </w:t>
      </w:r>
      <w:proofErr w:type="gramStart"/>
      <w:r w:rsidRPr="00877120">
        <w:rPr>
          <w:rFonts w:ascii="Arial" w:hAnsi="Arial" w:cs="Arial"/>
          <w:bCs/>
          <w:color w:val="000000"/>
          <w:szCs w:val="24"/>
          <w:lang w:val="en-GB"/>
        </w:rPr>
        <w:t>cost</w:t>
      </w:r>
      <w:proofErr w:type="gramEnd"/>
      <w:r w:rsidRPr="00877120">
        <w:rPr>
          <w:rFonts w:ascii="Arial" w:hAnsi="Arial" w:cs="Arial"/>
          <w:bCs/>
          <w:color w:val="000000"/>
          <w:szCs w:val="24"/>
          <w:lang w:val="en-GB"/>
        </w:rPr>
        <w:t xml:space="preserve"> and the legal requirements, which are important for KM activities are analysed in this study.</w:t>
      </w:r>
    </w:p>
    <w:p w14:paraId="1E64224D" w14:textId="5FB296AB" w:rsidR="008616DD" w:rsidRPr="00877120" w:rsidRDefault="003E0313" w:rsidP="00877120">
      <w:pPr>
        <w:spacing w:after="160"/>
        <w:ind w:firstLine="720"/>
        <w:rPr>
          <w:rFonts w:ascii="Arial" w:hAnsi="Arial" w:cs="Arial"/>
          <w:b/>
          <w:bCs/>
          <w:color w:val="000000"/>
          <w:szCs w:val="24"/>
          <w:lang w:val="en-GB"/>
        </w:rPr>
      </w:pPr>
      <w:r w:rsidRPr="00877120">
        <w:rPr>
          <w:rFonts w:ascii="Arial" w:hAnsi="Arial" w:cs="Arial"/>
          <w:bCs/>
          <w:color w:val="000000"/>
          <w:szCs w:val="24"/>
          <w:lang w:val="en-GB"/>
        </w:rPr>
        <w:t xml:space="preserve"> The </w:t>
      </w:r>
      <w:r w:rsidR="00522ABB" w:rsidRPr="00877120">
        <w:rPr>
          <w:rFonts w:ascii="Arial" w:hAnsi="Arial" w:cs="Arial"/>
          <w:bCs/>
          <w:color w:val="000000"/>
          <w:szCs w:val="24"/>
          <w:lang w:val="en-GB"/>
        </w:rPr>
        <w:t>plan to promote the KM process and sustain the position in the market is</w:t>
      </w:r>
      <w:r w:rsidRPr="00877120">
        <w:rPr>
          <w:rFonts w:ascii="Arial" w:hAnsi="Arial" w:cs="Arial"/>
          <w:bCs/>
          <w:color w:val="000000"/>
          <w:szCs w:val="24"/>
          <w:lang w:val="en-GB"/>
        </w:rPr>
        <w:t xml:space="preserve"> elaborated also. </w:t>
      </w:r>
      <w:r w:rsidR="008616DD" w:rsidRPr="00877120">
        <w:rPr>
          <w:rFonts w:ascii="Arial" w:hAnsi="Arial" w:cs="Arial"/>
          <w:b/>
          <w:bCs/>
          <w:color w:val="000000"/>
          <w:szCs w:val="24"/>
          <w:lang w:val="en-GB"/>
        </w:rPr>
        <w:br w:type="page"/>
      </w:r>
    </w:p>
    <w:sdt>
      <w:sdtPr>
        <w:rPr>
          <w:rFonts w:ascii="Arial" w:eastAsiaTheme="minorHAnsi" w:hAnsi="Arial" w:cs="Arial"/>
          <w:color w:val="auto"/>
          <w:sz w:val="24"/>
          <w:szCs w:val="24"/>
          <w:lang w:val="en-GB"/>
        </w:rPr>
        <w:id w:val="-255600053"/>
        <w:docPartObj>
          <w:docPartGallery w:val="Table of Contents"/>
          <w:docPartUnique/>
        </w:docPartObj>
      </w:sdtPr>
      <w:sdtEndPr>
        <w:rPr>
          <w:b/>
          <w:bCs/>
          <w:noProof/>
        </w:rPr>
      </w:sdtEndPr>
      <w:sdtContent>
        <w:p w14:paraId="0284A863" w14:textId="77777777" w:rsidR="00611F0B" w:rsidRPr="00877120" w:rsidRDefault="00611F0B" w:rsidP="00611F0B">
          <w:pPr>
            <w:pStyle w:val="TOCHeading"/>
            <w:spacing w:line="360" w:lineRule="auto"/>
            <w:jc w:val="center"/>
            <w:rPr>
              <w:rFonts w:ascii="Arial" w:hAnsi="Arial" w:cs="Arial"/>
              <w:b/>
              <w:color w:val="auto"/>
              <w:sz w:val="28"/>
              <w:szCs w:val="24"/>
              <w:lang w:val="en-GB"/>
            </w:rPr>
          </w:pPr>
          <w:r w:rsidRPr="00877120">
            <w:rPr>
              <w:rFonts w:ascii="Arial" w:hAnsi="Arial" w:cs="Arial"/>
              <w:b/>
              <w:color w:val="auto"/>
              <w:sz w:val="28"/>
              <w:szCs w:val="24"/>
              <w:lang w:val="en-GB"/>
            </w:rPr>
            <w:t>Table of Contents</w:t>
          </w:r>
        </w:p>
        <w:p w14:paraId="6B8FBB74" w14:textId="024B5DA0" w:rsidR="00877120" w:rsidRDefault="00611F0B">
          <w:pPr>
            <w:pStyle w:val="TOC1"/>
            <w:tabs>
              <w:tab w:val="right" w:leader="dot" w:pos="9016"/>
            </w:tabs>
            <w:rPr>
              <w:rFonts w:asciiTheme="minorHAnsi" w:eastAsiaTheme="minorEastAsia" w:hAnsiTheme="minorHAnsi"/>
              <w:noProof/>
              <w:kern w:val="2"/>
              <w:sz w:val="22"/>
              <w:lang w:val="en-GB" w:eastAsia="en-GB"/>
              <w14:ligatures w14:val="standardContextual"/>
            </w:rPr>
          </w:pPr>
          <w:r w:rsidRPr="00877120">
            <w:rPr>
              <w:rFonts w:ascii="Arial" w:hAnsi="Arial" w:cs="Arial"/>
              <w:b/>
              <w:bCs/>
              <w:noProof/>
              <w:szCs w:val="24"/>
              <w:lang w:val="en-GB"/>
            </w:rPr>
            <w:fldChar w:fldCharType="begin"/>
          </w:r>
          <w:r w:rsidRPr="00877120">
            <w:rPr>
              <w:rFonts w:ascii="Arial" w:hAnsi="Arial" w:cs="Arial"/>
              <w:b/>
              <w:bCs/>
              <w:noProof/>
              <w:szCs w:val="24"/>
              <w:lang w:val="en-GB"/>
            </w:rPr>
            <w:instrText xml:space="preserve"> TOC \o "1-3" \h \z \u </w:instrText>
          </w:r>
          <w:r w:rsidRPr="00877120">
            <w:rPr>
              <w:rFonts w:ascii="Arial" w:hAnsi="Arial" w:cs="Arial"/>
              <w:b/>
              <w:bCs/>
              <w:noProof/>
              <w:szCs w:val="24"/>
              <w:lang w:val="en-GB"/>
            </w:rPr>
            <w:fldChar w:fldCharType="separate"/>
          </w:r>
          <w:hyperlink w:anchor="_Toc144311412" w:history="1">
            <w:r w:rsidR="00877120" w:rsidRPr="00DE6AF2">
              <w:rPr>
                <w:rStyle w:val="Hyperlink"/>
                <w:rFonts w:ascii="Arial" w:hAnsi="Arial" w:cs="Arial"/>
                <w:noProof/>
                <w:lang w:val="en-GB" w:bidi="bn-IN"/>
              </w:rPr>
              <w:t>1.0 Introduction</w:t>
            </w:r>
            <w:r w:rsidR="00877120">
              <w:rPr>
                <w:noProof/>
                <w:webHidden/>
              </w:rPr>
              <w:tab/>
            </w:r>
            <w:r w:rsidR="00877120">
              <w:rPr>
                <w:noProof/>
                <w:webHidden/>
              </w:rPr>
              <w:fldChar w:fldCharType="begin"/>
            </w:r>
            <w:r w:rsidR="00877120">
              <w:rPr>
                <w:noProof/>
                <w:webHidden/>
              </w:rPr>
              <w:instrText xml:space="preserve"> PAGEREF _Toc144311412 \h </w:instrText>
            </w:r>
            <w:r w:rsidR="00877120">
              <w:rPr>
                <w:noProof/>
                <w:webHidden/>
              </w:rPr>
            </w:r>
            <w:r w:rsidR="00877120">
              <w:rPr>
                <w:noProof/>
                <w:webHidden/>
              </w:rPr>
              <w:fldChar w:fldCharType="separate"/>
            </w:r>
            <w:r w:rsidR="00877120">
              <w:rPr>
                <w:noProof/>
                <w:webHidden/>
              </w:rPr>
              <w:t>3</w:t>
            </w:r>
            <w:r w:rsidR="00877120">
              <w:rPr>
                <w:noProof/>
                <w:webHidden/>
              </w:rPr>
              <w:fldChar w:fldCharType="end"/>
            </w:r>
          </w:hyperlink>
        </w:p>
        <w:p w14:paraId="04174476" w14:textId="5D099694"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13" w:history="1">
            <w:r w:rsidR="00877120" w:rsidRPr="00DE6AF2">
              <w:rPr>
                <w:rStyle w:val="Hyperlink"/>
                <w:rFonts w:ascii="Arial" w:hAnsi="Arial" w:cs="Arial"/>
                <w:noProof/>
                <w:lang w:val="en-GB" w:bidi="bn-IN"/>
              </w:rPr>
              <w:t>1.1 Overview of the Organization</w:t>
            </w:r>
            <w:r w:rsidR="00877120">
              <w:rPr>
                <w:noProof/>
                <w:webHidden/>
              </w:rPr>
              <w:tab/>
            </w:r>
            <w:r w:rsidR="00877120">
              <w:rPr>
                <w:noProof/>
                <w:webHidden/>
              </w:rPr>
              <w:fldChar w:fldCharType="begin"/>
            </w:r>
            <w:r w:rsidR="00877120">
              <w:rPr>
                <w:noProof/>
                <w:webHidden/>
              </w:rPr>
              <w:instrText xml:space="preserve"> PAGEREF _Toc144311413 \h </w:instrText>
            </w:r>
            <w:r w:rsidR="00877120">
              <w:rPr>
                <w:noProof/>
                <w:webHidden/>
              </w:rPr>
            </w:r>
            <w:r w:rsidR="00877120">
              <w:rPr>
                <w:noProof/>
                <w:webHidden/>
              </w:rPr>
              <w:fldChar w:fldCharType="separate"/>
            </w:r>
            <w:r w:rsidR="00877120">
              <w:rPr>
                <w:noProof/>
                <w:webHidden/>
              </w:rPr>
              <w:t>3</w:t>
            </w:r>
            <w:r w:rsidR="00877120">
              <w:rPr>
                <w:noProof/>
                <w:webHidden/>
              </w:rPr>
              <w:fldChar w:fldCharType="end"/>
            </w:r>
          </w:hyperlink>
        </w:p>
        <w:p w14:paraId="0BAA04F7" w14:textId="109CB9C3"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14" w:history="1">
            <w:r w:rsidR="00877120" w:rsidRPr="00DE6AF2">
              <w:rPr>
                <w:rStyle w:val="Hyperlink"/>
                <w:rFonts w:ascii="Arial" w:hAnsi="Arial" w:cs="Arial"/>
                <w:noProof/>
                <w:lang w:val="en-GB" w:bidi="bn-IN"/>
              </w:rPr>
              <w:t>2. Participants in the contribution and collection of Knowledge</w:t>
            </w:r>
            <w:r w:rsidR="00877120">
              <w:rPr>
                <w:noProof/>
                <w:webHidden/>
              </w:rPr>
              <w:tab/>
            </w:r>
            <w:r w:rsidR="00877120">
              <w:rPr>
                <w:noProof/>
                <w:webHidden/>
              </w:rPr>
              <w:fldChar w:fldCharType="begin"/>
            </w:r>
            <w:r w:rsidR="00877120">
              <w:rPr>
                <w:noProof/>
                <w:webHidden/>
              </w:rPr>
              <w:instrText xml:space="preserve"> PAGEREF _Toc144311414 \h </w:instrText>
            </w:r>
            <w:r w:rsidR="00877120">
              <w:rPr>
                <w:noProof/>
                <w:webHidden/>
              </w:rPr>
            </w:r>
            <w:r w:rsidR="00877120">
              <w:rPr>
                <w:noProof/>
                <w:webHidden/>
              </w:rPr>
              <w:fldChar w:fldCharType="separate"/>
            </w:r>
            <w:r w:rsidR="00877120">
              <w:rPr>
                <w:noProof/>
                <w:webHidden/>
              </w:rPr>
              <w:t>5</w:t>
            </w:r>
            <w:r w:rsidR="00877120">
              <w:rPr>
                <w:noProof/>
                <w:webHidden/>
              </w:rPr>
              <w:fldChar w:fldCharType="end"/>
            </w:r>
          </w:hyperlink>
        </w:p>
        <w:p w14:paraId="148D1DA6" w14:textId="70584149"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15" w:history="1">
            <w:r w:rsidR="00877120" w:rsidRPr="00DE6AF2">
              <w:rPr>
                <w:rStyle w:val="Hyperlink"/>
                <w:rFonts w:ascii="Arial" w:hAnsi="Arial" w:cs="Arial"/>
                <w:noProof/>
                <w:lang w:val="en-GB" w:bidi="bn-IN"/>
              </w:rPr>
              <w:t>3. Evaluation of KM approaches of the organization and its impact on success</w:t>
            </w:r>
            <w:r w:rsidR="00877120">
              <w:rPr>
                <w:noProof/>
                <w:webHidden/>
              </w:rPr>
              <w:tab/>
            </w:r>
            <w:r w:rsidR="00877120">
              <w:rPr>
                <w:noProof/>
                <w:webHidden/>
              </w:rPr>
              <w:fldChar w:fldCharType="begin"/>
            </w:r>
            <w:r w:rsidR="00877120">
              <w:rPr>
                <w:noProof/>
                <w:webHidden/>
              </w:rPr>
              <w:instrText xml:space="preserve"> PAGEREF _Toc144311415 \h </w:instrText>
            </w:r>
            <w:r w:rsidR="00877120">
              <w:rPr>
                <w:noProof/>
                <w:webHidden/>
              </w:rPr>
            </w:r>
            <w:r w:rsidR="00877120">
              <w:rPr>
                <w:noProof/>
                <w:webHidden/>
              </w:rPr>
              <w:fldChar w:fldCharType="separate"/>
            </w:r>
            <w:r w:rsidR="00877120">
              <w:rPr>
                <w:noProof/>
                <w:webHidden/>
              </w:rPr>
              <w:t>6</w:t>
            </w:r>
            <w:r w:rsidR="00877120">
              <w:rPr>
                <w:noProof/>
                <w:webHidden/>
              </w:rPr>
              <w:fldChar w:fldCharType="end"/>
            </w:r>
          </w:hyperlink>
        </w:p>
        <w:p w14:paraId="04B71956" w14:textId="3F3A86E5" w:rsidR="00877120" w:rsidRDefault="00A54D6C">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44311416" w:history="1">
            <w:r w:rsidR="00877120" w:rsidRPr="00DE6AF2">
              <w:rPr>
                <w:rStyle w:val="Hyperlink"/>
                <w:rFonts w:ascii="Arial" w:hAnsi="Arial" w:cs="Arial"/>
                <w:noProof/>
                <w:lang w:val="en-GB" w:bidi="bn-IN"/>
              </w:rPr>
              <w:t>3.1 Knowledge protection</w:t>
            </w:r>
            <w:r w:rsidR="00877120">
              <w:rPr>
                <w:noProof/>
                <w:webHidden/>
              </w:rPr>
              <w:tab/>
            </w:r>
            <w:r w:rsidR="00877120">
              <w:rPr>
                <w:noProof/>
                <w:webHidden/>
              </w:rPr>
              <w:fldChar w:fldCharType="begin"/>
            </w:r>
            <w:r w:rsidR="00877120">
              <w:rPr>
                <w:noProof/>
                <w:webHidden/>
              </w:rPr>
              <w:instrText xml:space="preserve"> PAGEREF _Toc144311416 \h </w:instrText>
            </w:r>
            <w:r w:rsidR="00877120">
              <w:rPr>
                <w:noProof/>
                <w:webHidden/>
              </w:rPr>
            </w:r>
            <w:r w:rsidR="00877120">
              <w:rPr>
                <w:noProof/>
                <w:webHidden/>
              </w:rPr>
              <w:fldChar w:fldCharType="separate"/>
            </w:r>
            <w:r w:rsidR="00877120">
              <w:rPr>
                <w:noProof/>
                <w:webHidden/>
              </w:rPr>
              <w:t>6</w:t>
            </w:r>
            <w:r w:rsidR="00877120">
              <w:rPr>
                <w:noProof/>
                <w:webHidden/>
              </w:rPr>
              <w:fldChar w:fldCharType="end"/>
            </w:r>
          </w:hyperlink>
        </w:p>
        <w:p w14:paraId="7F53BC46" w14:textId="04D691AA" w:rsidR="00877120" w:rsidRDefault="00A54D6C">
          <w:pPr>
            <w:pStyle w:val="TOC2"/>
            <w:tabs>
              <w:tab w:val="right" w:leader="dot" w:pos="9016"/>
            </w:tabs>
            <w:rPr>
              <w:rFonts w:asciiTheme="minorHAnsi" w:eastAsiaTheme="minorEastAsia" w:hAnsiTheme="minorHAnsi"/>
              <w:noProof/>
              <w:kern w:val="2"/>
              <w:sz w:val="22"/>
              <w:lang w:val="en-GB" w:eastAsia="en-GB"/>
              <w14:ligatures w14:val="standardContextual"/>
            </w:rPr>
          </w:pPr>
          <w:hyperlink w:anchor="_Toc144311417" w:history="1">
            <w:r w:rsidR="00877120" w:rsidRPr="00DE6AF2">
              <w:rPr>
                <w:rStyle w:val="Hyperlink"/>
                <w:rFonts w:ascii="Arial" w:hAnsi="Arial" w:cs="Arial"/>
                <w:noProof/>
                <w:lang w:val="en-GB" w:bidi="bn-IN"/>
              </w:rPr>
              <w:t>3.2 SECI model of Knowledge management</w:t>
            </w:r>
            <w:r w:rsidR="00877120">
              <w:rPr>
                <w:noProof/>
                <w:webHidden/>
              </w:rPr>
              <w:tab/>
            </w:r>
            <w:r w:rsidR="00877120">
              <w:rPr>
                <w:noProof/>
                <w:webHidden/>
              </w:rPr>
              <w:fldChar w:fldCharType="begin"/>
            </w:r>
            <w:r w:rsidR="00877120">
              <w:rPr>
                <w:noProof/>
                <w:webHidden/>
              </w:rPr>
              <w:instrText xml:space="preserve"> PAGEREF _Toc144311417 \h </w:instrText>
            </w:r>
            <w:r w:rsidR="00877120">
              <w:rPr>
                <w:noProof/>
                <w:webHidden/>
              </w:rPr>
            </w:r>
            <w:r w:rsidR="00877120">
              <w:rPr>
                <w:noProof/>
                <w:webHidden/>
              </w:rPr>
              <w:fldChar w:fldCharType="separate"/>
            </w:r>
            <w:r w:rsidR="00877120">
              <w:rPr>
                <w:noProof/>
                <w:webHidden/>
              </w:rPr>
              <w:t>8</w:t>
            </w:r>
            <w:r w:rsidR="00877120">
              <w:rPr>
                <w:noProof/>
                <w:webHidden/>
              </w:rPr>
              <w:fldChar w:fldCharType="end"/>
            </w:r>
          </w:hyperlink>
        </w:p>
        <w:p w14:paraId="4A6AC6EF" w14:textId="7100D86D"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18" w:history="1">
            <w:r w:rsidR="00877120" w:rsidRPr="00DE6AF2">
              <w:rPr>
                <w:rStyle w:val="Hyperlink"/>
                <w:rFonts w:ascii="Arial" w:hAnsi="Arial" w:cs="Arial"/>
                <w:noProof/>
                <w:lang w:val="en-GB" w:bidi="bn-IN"/>
              </w:rPr>
              <w:t>4. Explanation of the importance of KM activities in the organization</w:t>
            </w:r>
            <w:r w:rsidR="00877120">
              <w:rPr>
                <w:noProof/>
                <w:webHidden/>
              </w:rPr>
              <w:tab/>
            </w:r>
            <w:r w:rsidR="00877120">
              <w:rPr>
                <w:noProof/>
                <w:webHidden/>
              </w:rPr>
              <w:fldChar w:fldCharType="begin"/>
            </w:r>
            <w:r w:rsidR="00877120">
              <w:rPr>
                <w:noProof/>
                <w:webHidden/>
              </w:rPr>
              <w:instrText xml:space="preserve"> PAGEREF _Toc144311418 \h </w:instrText>
            </w:r>
            <w:r w:rsidR="00877120">
              <w:rPr>
                <w:noProof/>
                <w:webHidden/>
              </w:rPr>
            </w:r>
            <w:r w:rsidR="00877120">
              <w:rPr>
                <w:noProof/>
                <w:webHidden/>
              </w:rPr>
              <w:fldChar w:fldCharType="separate"/>
            </w:r>
            <w:r w:rsidR="00877120">
              <w:rPr>
                <w:noProof/>
                <w:webHidden/>
              </w:rPr>
              <w:t>8</w:t>
            </w:r>
            <w:r w:rsidR="00877120">
              <w:rPr>
                <w:noProof/>
                <w:webHidden/>
              </w:rPr>
              <w:fldChar w:fldCharType="end"/>
            </w:r>
          </w:hyperlink>
        </w:p>
        <w:p w14:paraId="7D5EA240" w14:textId="44C80EEB"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19" w:history="1">
            <w:r w:rsidR="00877120" w:rsidRPr="00DE6AF2">
              <w:rPr>
                <w:rStyle w:val="Hyperlink"/>
                <w:rFonts w:ascii="Arial" w:eastAsia="Times New Roman" w:hAnsi="Arial" w:cs="Arial"/>
                <w:noProof/>
                <w:lang w:val="en-GB" w:eastAsia="en-IN" w:bidi="bn-IN"/>
              </w:rPr>
              <w:t>5. Potential challenges and opportunities to enhance the utilization of KM Strategy</w:t>
            </w:r>
            <w:r w:rsidR="00877120">
              <w:rPr>
                <w:noProof/>
                <w:webHidden/>
              </w:rPr>
              <w:tab/>
            </w:r>
            <w:r w:rsidR="00877120">
              <w:rPr>
                <w:noProof/>
                <w:webHidden/>
              </w:rPr>
              <w:fldChar w:fldCharType="begin"/>
            </w:r>
            <w:r w:rsidR="00877120">
              <w:rPr>
                <w:noProof/>
                <w:webHidden/>
              </w:rPr>
              <w:instrText xml:space="preserve"> PAGEREF _Toc144311419 \h </w:instrText>
            </w:r>
            <w:r w:rsidR="00877120">
              <w:rPr>
                <w:noProof/>
                <w:webHidden/>
              </w:rPr>
            </w:r>
            <w:r w:rsidR="00877120">
              <w:rPr>
                <w:noProof/>
                <w:webHidden/>
              </w:rPr>
              <w:fldChar w:fldCharType="separate"/>
            </w:r>
            <w:r w:rsidR="00877120">
              <w:rPr>
                <w:noProof/>
                <w:webHidden/>
              </w:rPr>
              <w:t>10</w:t>
            </w:r>
            <w:r w:rsidR="00877120">
              <w:rPr>
                <w:noProof/>
                <w:webHidden/>
              </w:rPr>
              <w:fldChar w:fldCharType="end"/>
            </w:r>
          </w:hyperlink>
        </w:p>
        <w:p w14:paraId="328372E1" w14:textId="2DB59F56"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20" w:history="1">
            <w:r w:rsidR="00877120" w:rsidRPr="00DE6AF2">
              <w:rPr>
                <w:rStyle w:val="Hyperlink"/>
                <w:rFonts w:ascii="Arial" w:eastAsia="Times New Roman" w:hAnsi="Arial" w:cs="Arial"/>
                <w:noProof/>
                <w:lang w:val="en-GB" w:eastAsia="en-IN" w:bidi="bn-IN"/>
              </w:rPr>
              <w:t>6. Impact of new sources of knowledge</w:t>
            </w:r>
            <w:r w:rsidR="00877120">
              <w:rPr>
                <w:noProof/>
                <w:webHidden/>
              </w:rPr>
              <w:tab/>
            </w:r>
            <w:r w:rsidR="00877120">
              <w:rPr>
                <w:noProof/>
                <w:webHidden/>
              </w:rPr>
              <w:fldChar w:fldCharType="begin"/>
            </w:r>
            <w:r w:rsidR="00877120">
              <w:rPr>
                <w:noProof/>
                <w:webHidden/>
              </w:rPr>
              <w:instrText xml:space="preserve"> PAGEREF _Toc144311420 \h </w:instrText>
            </w:r>
            <w:r w:rsidR="00877120">
              <w:rPr>
                <w:noProof/>
                <w:webHidden/>
              </w:rPr>
            </w:r>
            <w:r w:rsidR="00877120">
              <w:rPr>
                <w:noProof/>
                <w:webHidden/>
              </w:rPr>
              <w:fldChar w:fldCharType="separate"/>
            </w:r>
            <w:r w:rsidR="00877120">
              <w:rPr>
                <w:noProof/>
                <w:webHidden/>
              </w:rPr>
              <w:t>12</w:t>
            </w:r>
            <w:r w:rsidR="00877120">
              <w:rPr>
                <w:noProof/>
                <w:webHidden/>
              </w:rPr>
              <w:fldChar w:fldCharType="end"/>
            </w:r>
          </w:hyperlink>
        </w:p>
        <w:p w14:paraId="77DADE81" w14:textId="5BED989D"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21" w:history="1">
            <w:r w:rsidR="00877120" w:rsidRPr="00DE6AF2">
              <w:rPr>
                <w:rStyle w:val="Hyperlink"/>
                <w:rFonts w:ascii="Arial" w:hAnsi="Arial" w:cs="Arial"/>
                <w:noProof/>
                <w:lang w:val="en-GB" w:bidi="bn-IN"/>
              </w:rPr>
              <w:t>7. Operating costs and proper legal requirements</w:t>
            </w:r>
            <w:r w:rsidR="00877120">
              <w:rPr>
                <w:noProof/>
                <w:webHidden/>
              </w:rPr>
              <w:tab/>
            </w:r>
            <w:r w:rsidR="00877120">
              <w:rPr>
                <w:noProof/>
                <w:webHidden/>
              </w:rPr>
              <w:fldChar w:fldCharType="begin"/>
            </w:r>
            <w:r w:rsidR="00877120">
              <w:rPr>
                <w:noProof/>
                <w:webHidden/>
              </w:rPr>
              <w:instrText xml:space="preserve"> PAGEREF _Toc144311421 \h </w:instrText>
            </w:r>
            <w:r w:rsidR="00877120">
              <w:rPr>
                <w:noProof/>
                <w:webHidden/>
              </w:rPr>
            </w:r>
            <w:r w:rsidR="00877120">
              <w:rPr>
                <w:noProof/>
                <w:webHidden/>
              </w:rPr>
              <w:fldChar w:fldCharType="separate"/>
            </w:r>
            <w:r w:rsidR="00877120">
              <w:rPr>
                <w:noProof/>
                <w:webHidden/>
              </w:rPr>
              <w:t>13</w:t>
            </w:r>
            <w:r w:rsidR="00877120">
              <w:rPr>
                <w:noProof/>
                <w:webHidden/>
              </w:rPr>
              <w:fldChar w:fldCharType="end"/>
            </w:r>
          </w:hyperlink>
        </w:p>
        <w:p w14:paraId="2296E09E" w14:textId="6966DB0B"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22" w:history="1">
            <w:r w:rsidR="00877120" w:rsidRPr="00DE6AF2">
              <w:rPr>
                <w:rStyle w:val="Hyperlink"/>
                <w:rFonts w:ascii="Arial" w:hAnsi="Arial" w:cs="Arial"/>
                <w:noProof/>
                <w:lang w:val="en-GB" w:bidi="bn-IN"/>
              </w:rPr>
              <w:t>8. Plans to promote the KM Process</w:t>
            </w:r>
            <w:r w:rsidR="00877120">
              <w:rPr>
                <w:noProof/>
                <w:webHidden/>
              </w:rPr>
              <w:tab/>
            </w:r>
            <w:r w:rsidR="00877120">
              <w:rPr>
                <w:noProof/>
                <w:webHidden/>
              </w:rPr>
              <w:fldChar w:fldCharType="begin"/>
            </w:r>
            <w:r w:rsidR="00877120">
              <w:rPr>
                <w:noProof/>
                <w:webHidden/>
              </w:rPr>
              <w:instrText xml:space="preserve"> PAGEREF _Toc144311422 \h </w:instrText>
            </w:r>
            <w:r w:rsidR="00877120">
              <w:rPr>
                <w:noProof/>
                <w:webHidden/>
              </w:rPr>
            </w:r>
            <w:r w:rsidR="00877120">
              <w:rPr>
                <w:noProof/>
                <w:webHidden/>
              </w:rPr>
              <w:fldChar w:fldCharType="separate"/>
            </w:r>
            <w:r w:rsidR="00877120">
              <w:rPr>
                <w:noProof/>
                <w:webHidden/>
              </w:rPr>
              <w:t>15</w:t>
            </w:r>
            <w:r w:rsidR="00877120">
              <w:rPr>
                <w:noProof/>
                <w:webHidden/>
              </w:rPr>
              <w:fldChar w:fldCharType="end"/>
            </w:r>
          </w:hyperlink>
        </w:p>
        <w:p w14:paraId="1133DAA7" w14:textId="221B3B46"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23" w:history="1">
            <w:r w:rsidR="00877120" w:rsidRPr="00DE6AF2">
              <w:rPr>
                <w:rStyle w:val="Hyperlink"/>
                <w:rFonts w:ascii="Arial" w:hAnsi="Arial" w:cs="Arial"/>
                <w:noProof/>
                <w:lang w:val="en-GB" w:bidi="bn-IN"/>
              </w:rPr>
              <w:t>9. Conclusion</w:t>
            </w:r>
            <w:r w:rsidR="00877120">
              <w:rPr>
                <w:noProof/>
                <w:webHidden/>
              </w:rPr>
              <w:tab/>
            </w:r>
            <w:r w:rsidR="00877120">
              <w:rPr>
                <w:noProof/>
                <w:webHidden/>
              </w:rPr>
              <w:fldChar w:fldCharType="begin"/>
            </w:r>
            <w:r w:rsidR="00877120">
              <w:rPr>
                <w:noProof/>
                <w:webHidden/>
              </w:rPr>
              <w:instrText xml:space="preserve"> PAGEREF _Toc144311423 \h </w:instrText>
            </w:r>
            <w:r w:rsidR="00877120">
              <w:rPr>
                <w:noProof/>
                <w:webHidden/>
              </w:rPr>
            </w:r>
            <w:r w:rsidR="00877120">
              <w:rPr>
                <w:noProof/>
                <w:webHidden/>
              </w:rPr>
              <w:fldChar w:fldCharType="separate"/>
            </w:r>
            <w:r w:rsidR="00877120">
              <w:rPr>
                <w:noProof/>
                <w:webHidden/>
              </w:rPr>
              <w:t>16</w:t>
            </w:r>
            <w:r w:rsidR="00877120">
              <w:rPr>
                <w:noProof/>
                <w:webHidden/>
              </w:rPr>
              <w:fldChar w:fldCharType="end"/>
            </w:r>
          </w:hyperlink>
        </w:p>
        <w:p w14:paraId="0D57F690" w14:textId="447B20CB"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24" w:history="1">
            <w:r w:rsidR="00877120" w:rsidRPr="00DE6AF2">
              <w:rPr>
                <w:rStyle w:val="Hyperlink"/>
                <w:rFonts w:ascii="Arial" w:hAnsi="Arial" w:cs="Arial"/>
                <w:noProof/>
                <w:lang w:val="en-GB" w:bidi="bn-IN"/>
              </w:rPr>
              <w:t>References</w:t>
            </w:r>
            <w:r w:rsidR="00877120">
              <w:rPr>
                <w:noProof/>
                <w:webHidden/>
              </w:rPr>
              <w:tab/>
            </w:r>
            <w:r w:rsidR="00877120">
              <w:rPr>
                <w:noProof/>
                <w:webHidden/>
              </w:rPr>
              <w:fldChar w:fldCharType="begin"/>
            </w:r>
            <w:r w:rsidR="00877120">
              <w:rPr>
                <w:noProof/>
                <w:webHidden/>
              </w:rPr>
              <w:instrText xml:space="preserve"> PAGEREF _Toc144311424 \h </w:instrText>
            </w:r>
            <w:r w:rsidR="00877120">
              <w:rPr>
                <w:noProof/>
                <w:webHidden/>
              </w:rPr>
            </w:r>
            <w:r w:rsidR="00877120">
              <w:rPr>
                <w:noProof/>
                <w:webHidden/>
              </w:rPr>
              <w:fldChar w:fldCharType="separate"/>
            </w:r>
            <w:r w:rsidR="00877120">
              <w:rPr>
                <w:noProof/>
                <w:webHidden/>
              </w:rPr>
              <w:t>17</w:t>
            </w:r>
            <w:r w:rsidR="00877120">
              <w:rPr>
                <w:noProof/>
                <w:webHidden/>
              </w:rPr>
              <w:fldChar w:fldCharType="end"/>
            </w:r>
          </w:hyperlink>
        </w:p>
        <w:p w14:paraId="029AA724" w14:textId="3476D258" w:rsidR="00877120" w:rsidRDefault="00A54D6C">
          <w:pPr>
            <w:pStyle w:val="TOC1"/>
            <w:tabs>
              <w:tab w:val="right" w:leader="dot" w:pos="9016"/>
            </w:tabs>
            <w:rPr>
              <w:rFonts w:asciiTheme="minorHAnsi" w:eastAsiaTheme="minorEastAsia" w:hAnsiTheme="minorHAnsi"/>
              <w:noProof/>
              <w:kern w:val="2"/>
              <w:sz w:val="22"/>
              <w:lang w:val="en-GB" w:eastAsia="en-GB"/>
              <w14:ligatures w14:val="standardContextual"/>
            </w:rPr>
          </w:pPr>
          <w:hyperlink w:anchor="_Toc144311425" w:history="1">
            <w:r w:rsidR="00877120" w:rsidRPr="00DE6AF2">
              <w:rPr>
                <w:rStyle w:val="Hyperlink"/>
                <w:rFonts w:ascii="Arial" w:hAnsi="Arial" w:cs="Arial"/>
                <w:noProof/>
                <w:lang w:val="en-GB" w:bidi="bn-IN"/>
              </w:rPr>
              <w:t>Task 2: Poster Presentation</w:t>
            </w:r>
            <w:r w:rsidR="00877120">
              <w:rPr>
                <w:noProof/>
                <w:webHidden/>
              </w:rPr>
              <w:tab/>
            </w:r>
            <w:r w:rsidR="00877120">
              <w:rPr>
                <w:noProof/>
                <w:webHidden/>
              </w:rPr>
              <w:fldChar w:fldCharType="begin"/>
            </w:r>
            <w:r w:rsidR="00877120">
              <w:rPr>
                <w:noProof/>
                <w:webHidden/>
              </w:rPr>
              <w:instrText xml:space="preserve"> PAGEREF _Toc144311425 \h </w:instrText>
            </w:r>
            <w:r w:rsidR="00877120">
              <w:rPr>
                <w:noProof/>
                <w:webHidden/>
              </w:rPr>
            </w:r>
            <w:r w:rsidR="00877120">
              <w:rPr>
                <w:noProof/>
                <w:webHidden/>
              </w:rPr>
              <w:fldChar w:fldCharType="separate"/>
            </w:r>
            <w:r w:rsidR="00877120">
              <w:rPr>
                <w:noProof/>
                <w:webHidden/>
              </w:rPr>
              <w:t>20</w:t>
            </w:r>
            <w:r w:rsidR="00877120">
              <w:rPr>
                <w:noProof/>
                <w:webHidden/>
              </w:rPr>
              <w:fldChar w:fldCharType="end"/>
            </w:r>
          </w:hyperlink>
        </w:p>
        <w:p w14:paraId="5F41E544" w14:textId="020AC5BB" w:rsidR="00611F0B" w:rsidRPr="00877120" w:rsidRDefault="00611F0B" w:rsidP="00611F0B">
          <w:pPr>
            <w:rPr>
              <w:rFonts w:ascii="Arial" w:hAnsi="Arial" w:cs="Arial"/>
              <w:szCs w:val="24"/>
              <w:lang w:val="en-GB"/>
            </w:rPr>
          </w:pPr>
          <w:r w:rsidRPr="00877120">
            <w:rPr>
              <w:rFonts w:ascii="Arial" w:hAnsi="Arial" w:cs="Arial"/>
              <w:b/>
              <w:bCs/>
              <w:noProof/>
              <w:szCs w:val="24"/>
              <w:lang w:val="en-GB"/>
            </w:rPr>
            <w:fldChar w:fldCharType="end"/>
          </w:r>
        </w:p>
      </w:sdtContent>
    </w:sdt>
    <w:p w14:paraId="7E0558E9" w14:textId="77777777" w:rsidR="008616DD" w:rsidRPr="00877120" w:rsidRDefault="008616DD" w:rsidP="00611F0B">
      <w:pPr>
        <w:spacing w:after="160"/>
        <w:rPr>
          <w:rFonts w:ascii="Arial" w:eastAsia="Times New Roman" w:hAnsi="Arial" w:cs="Arial"/>
          <w:b/>
          <w:bCs/>
          <w:szCs w:val="24"/>
          <w:lang w:val="en-GB" w:eastAsia="en-IN"/>
        </w:rPr>
      </w:pPr>
      <w:r w:rsidRPr="00877120">
        <w:rPr>
          <w:rFonts w:ascii="Arial" w:hAnsi="Arial" w:cs="Arial"/>
          <w:b/>
          <w:bCs/>
          <w:szCs w:val="24"/>
          <w:lang w:val="en-GB"/>
        </w:rPr>
        <w:br w:type="page"/>
      </w:r>
    </w:p>
    <w:p w14:paraId="2E30E279" w14:textId="77777777" w:rsidR="00247B16" w:rsidRPr="00877120" w:rsidRDefault="00215158" w:rsidP="00215158">
      <w:pPr>
        <w:pStyle w:val="Heading1"/>
        <w:rPr>
          <w:rFonts w:ascii="Arial" w:hAnsi="Arial" w:cs="Arial"/>
          <w:lang w:val="en-GB"/>
        </w:rPr>
      </w:pPr>
      <w:bookmarkStart w:id="0" w:name="_Toc144311412"/>
      <w:r w:rsidRPr="00877120">
        <w:rPr>
          <w:rFonts w:ascii="Arial" w:hAnsi="Arial" w:cs="Arial"/>
          <w:lang w:val="en-GB"/>
        </w:rPr>
        <w:lastRenderedPageBreak/>
        <w:t xml:space="preserve">1.0 </w:t>
      </w:r>
      <w:r w:rsidR="00247B16" w:rsidRPr="00877120">
        <w:rPr>
          <w:rFonts w:ascii="Arial" w:hAnsi="Arial" w:cs="Arial"/>
          <w:lang w:val="en-GB"/>
        </w:rPr>
        <w:t>Introduction</w:t>
      </w:r>
      <w:bookmarkEnd w:id="0"/>
    </w:p>
    <w:p w14:paraId="082853E6" w14:textId="77777777" w:rsidR="00877120" w:rsidRDefault="00247B16"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The study is all about one of the largest online retailers across the world Amazon. Furthermore, the study will analyse the overview and KM activities of Amazon.  Furthermore, the participants of contribution and collection of knowledge will analyse in this study. In addition, the KM approaches of Amazon and the impact of KM initiatives will highlight in the study. </w:t>
      </w:r>
    </w:p>
    <w:p w14:paraId="246D114D" w14:textId="159820A0" w:rsidR="00247B16" w:rsidRPr="00877120" w:rsidRDefault="00247B16"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On the other hand, the potential challenges and the opportunities of KM system will be highlighted in this study. Furthermore, the impact of the new sources of knowledge and the operating cost, and the legal requirements will discuss. Furthermore, the panning to promote the KM system will analyse in this study. </w:t>
      </w:r>
    </w:p>
    <w:p w14:paraId="073D8C8B" w14:textId="77777777" w:rsidR="00247B16" w:rsidRPr="00877120" w:rsidRDefault="00215158" w:rsidP="00215158">
      <w:pPr>
        <w:pStyle w:val="Heading1"/>
        <w:rPr>
          <w:rFonts w:ascii="Arial" w:hAnsi="Arial" w:cs="Arial"/>
          <w:lang w:val="en-GB"/>
        </w:rPr>
      </w:pPr>
      <w:bookmarkStart w:id="1" w:name="_Toc144311413"/>
      <w:r w:rsidRPr="00877120">
        <w:rPr>
          <w:rFonts w:ascii="Arial" w:hAnsi="Arial" w:cs="Arial"/>
          <w:lang w:val="en-GB"/>
        </w:rPr>
        <w:t xml:space="preserve">1.1 </w:t>
      </w:r>
      <w:r w:rsidR="00247B16" w:rsidRPr="00877120">
        <w:rPr>
          <w:rFonts w:ascii="Arial" w:hAnsi="Arial" w:cs="Arial"/>
          <w:lang w:val="en-GB"/>
        </w:rPr>
        <w:t>Overview of the Organization</w:t>
      </w:r>
      <w:bookmarkEnd w:id="1"/>
      <w:r w:rsidR="00247B16" w:rsidRPr="00877120">
        <w:rPr>
          <w:rFonts w:ascii="Arial" w:hAnsi="Arial" w:cs="Arial"/>
          <w:lang w:val="en-GB"/>
        </w:rPr>
        <w:t> </w:t>
      </w:r>
    </w:p>
    <w:p w14:paraId="5F45749B" w14:textId="77777777" w:rsidR="00247B16" w:rsidRPr="00877120" w:rsidRDefault="00247B16"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Amazon, Inc is the multinational American and most popular technological organization, which focuses on e-commerce, online advertising, AI, cloud computing, and many others </w:t>
      </w:r>
      <w:sdt>
        <w:sdtPr>
          <w:rPr>
            <w:rFonts w:ascii="Arial" w:hAnsi="Arial" w:cs="Arial"/>
            <w:color w:val="000000"/>
            <w:lang w:val="en-GB"/>
          </w:rPr>
          <w:id w:val="331341725"/>
          <w:citation/>
        </w:sdtPr>
        <w:sdtEndPr/>
        <w:sdtContent>
          <w:r w:rsidR="00572E9A" w:rsidRPr="00877120">
            <w:rPr>
              <w:rFonts w:ascii="Arial" w:hAnsi="Arial" w:cs="Arial"/>
              <w:color w:val="000000"/>
              <w:lang w:val="en-GB"/>
            </w:rPr>
            <w:fldChar w:fldCharType="begin"/>
          </w:r>
          <w:r w:rsidR="00572E9A" w:rsidRPr="00877120">
            <w:rPr>
              <w:rFonts w:ascii="Arial" w:hAnsi="Arial" w:cs="Arial"/>
              <w:color w:val="000000"/>
              <w:lang w:val="en-GB"/>
            </w:rPr>
            <w:instrText xml:space="preserve"> CITATION Baw22 \l 1033 </w:instrText>
          </w:r>
          <w:r w:rsidR="00572E9A" w:rsidRPr="00877120">
            <w:rPr>
              <w:rFonts w:ascii="Arial" w:hAnsi="Arial" w:cs="Arial"/>
              <w:color w:val="000000"/>
              <w:lang w:val="en-GB"/>
            </w:rPr>
            <w:fldChar w:fldCharType="separate"/>
          </w:r>
          <w:r w:rsidR="00572E9A" w:rsidRPr="00877120">
            <w:rPr>
              <w:rFonts w:ascii="Arial" w:hAnsi="Arial" w:cs="Arial"/>
              <w:noProof/>
              <w:color w:val="000000"/>
              <w:lang w:val="en-GB"/>
            </w:rPr>
            <w:t>(Bawack, et al., 2022)</w:t>
          </w:r>
          <w:r w:rsidR="00572E9A" w:rsidRPr="00877120">
            <w:rPr>
              <w:rFonts w:ascii="Arial" w:hAnsi="Arial" w:cs="Arial"/>
              <w:color w:val="000000"/>
              <w:lang w:val="en-GB"/>
            </w:rPr>
            <w:fldChar w:fldCharType="end"/>
          </w:r>
        </w:sdtContent>
      </w:sdt>
      <w:r w:rsidRPr="00877120">
        <w:rPr>
          <w:rFonts w:ascii="Arial" w:hAnsi="Arial" w:cs="Arial"/>
          <w:color w:val="000000"/>
          <w:lang w:val="en-GB"/>
        </w:rPr>
        <w:t>. Furthermore, the organization was founded on 5th July 1994. In addition, the main products of this organization are any kind of electric products, watches, books, dress apparel, shoes, cards, and many others. </w:t>
      </w:r>
    </w:p>
    <w:p w14:paraId="06973C6C" w14:textId="77777777" w:rsidR="00247B16" w:rsidRPr="00877120" w:rsidRDefault="00247B16"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noProof/>
          <w:color w:val="000000"/>
          <w:bdr w:val="none" w:sz="0" w:space="0" w:color="auto" w:frame="1"/>
          <w:lang w:val="en-GB"/>
        </w:rPr>
        <w:drawing>
          <wp:inline distT="0" distB="0" distL="0" distR="0" wp14:anchorId="6ABE303B" wp14:editId="1D4D35F5">
            <wp:extent cx="5238750" cy="3362325"/>
            <wp:effectExtent l="76200" t="76200" r="133350" b="142875"/>
            <wp:docPr id="2" name="Picture 2" descr="https://lh3.googleusercontent.com/lDIdrxJEw_z_HG7NEZVNpag8obwXUu-QlDDwfn9maODWsdD-qtZFP3oH3qag5TPFB4VT4xMmL-M2JL0nG6YV54RSCy2DWeLm5EajRQnHxqP6nedW49iQT2NiwsVczV8fl7HtvVLB_neSmWhpgDSc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lDIdrxJEw_z_HG7NEZVNpag8obwXUu-QlDDwfn9maODWsdD-qtZFP3oH3qag5TPFB4VT4xMmL-M2JL0nG6YV54RSCy2DWeLm5EajRQnHxqP6nedW49iQT2NiwsVczV8fl7HtvVLB_neSmWhpgDScSQ"/>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3362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F5B41A" w14:textId="77777777" w:rsidR="00247B16" w:rsidRPr="00877120" w:rsidRDefault="00247B16"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b/>
          <w:bCs/>
          <w:color w:val="000000"/>
          <w:lang w:val="en-GB"/>
        </w:rPr>
        <w:t>Figure 1: Amazon’s annual net sales growth from 2004-2022</w:t>
      </w:r>
    </w:p>
    <w:p w14:paraId="570B447A" w14:textId="77777777" w:rsidR="00247B16" w:rsidRPr="00877120" w:rsidRDefault="00247B16"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color w:val="000000"/>
          <w:lang w:val="en-GB"/>
        </w:rPr>
        <w:t>(Source:</w:t>
      </w:r>
      <w:r w:rsidR="00D51109" w:rsidRPr="00877120">
        <w:rPr>
          <w:rFonts w:ascii="Arial" w:hAnsi="Arial" w:cs="Arial"/>
          <w:noProof/>
          <w:color w:val="000000"/>
          <w:lang w:val="en-GB"/>
        </w:rPr>
        <w:t xml:space="preserve"> Statista, 2023</w:t>
      </w:r>
      <w:r w:rsidRPr="00877120">
        <w:rPr>
          <w:rFonts w:ascii="Arial" w:hAnsi="Arial" w:cs="Arial"/>
          <w:color w:val="000000"/>
          <w:lang w:val="en-GB"/>
        </w:rPr>
        <w:t>)</w:t>
      </w:r>
    </w:p>
    <w:p w14:paraId="664EE00C" w14:textId="77777777" w:rsidR="00247B16" w:rsidRPr="00877120" w:rsidRDefault="00247B16"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lastRenderedPageBreak/>
        <w:t xml:space="preserve">As per the above graph, the net sales of Amazon </w:t>
      </w:r>
      <w:proofErr w:type="gramStart"/>
      <w:r w:rsidRPr="00877120">
        <w:rPr>
          <w:rFonts w:ascii="Arial" w:hAnsi="Arial" w:cs="Arial"/>
          <w:color w:val="000000"/>
          <w:lang w:val="en-GB"/>
        </w:rPr>
        <w:t>enhances</w:t>
      </w:r>
      <w:proofErr w:type="gramEnd"/>
      <w:r w:rsidRPr="00877120">
        <w:rPr>
          <w:rFonts w:ascii="Arial" w:hAnsi="Arial" w:cs="Arial"/>
          <w:color w:val="000000"/>
          <w:lang w:val="en-GB"/>
        </w:rPr>
        <w:t xml:space="preserve"> gradually from 2004. Furthermore, in 2022, the net sales of it reached almost $514 bn, which i</w:t>
      </w:r>
      <w:r w:rsidR="00572E9A" w:rsidRPr="00877120">
        <w:rPr>
          <w:rFonts w:ascii="Arial" w:hAnsi="Arial" w:cs="Arial"/>
          <w:color w:val="000000"/>
          <w:lang w:val="en-GB"/>
        </w:rPr>
        <w:t xml:space="preserve">ncreased from $470 bn in 2021 </w:t>
      </w:r>
      <w:sdt>
        <w:sdtPr>
          <w:rPr>
            <w:rFonts w:ascii="Arial" w:hAnsi="Arial" w:cs="Arial"/>
            <w:color w:val="000000"/>
            <w:lang w:val="en-GB"/>
          </w:rPr>
          <w:id w:val="-1206792890"/>
          <w:citation/>
        </w:sdtPr>
        <w:sdtEndPr/>
        <w:sdtContent>
          <w:r w:rsidR="00572E9A" w:rsidRPr="00877120">
            <w:rPr>
              <w:rFonts w:ascii="Arial" w:hAnsi="Arial" w:cs="Arial"/>
              <w:color w:val="000000"/>
              <w:lang w:val="en-GB"/>
            </w:rPr>
            <w:fldChar w:fldCharType="begin"/>
          </w:r>
          <w:r w:rsidR="00572E9A" w:rsidRPr="00877120">
            <w:rPr>
              <w:rFonts w:ascii="Arial" w:hAnsi="Arial" w:cs="Arial"/>
              <w:color w:val="000000"/>
              <w:lang w:val="en-GB"/>
            </w:rPr>
            <w:instrText xml:space="preserve"> CITATION Sta233 \l 1033 </w:instrText>
          </w:r>
          <w:r w:rsidR="00572E9A" w:rsidRPr="00877120">
            <w:rPr>
              <w:rFonts w:ascii="Arial" w:hAnsi="Arial" w:cs="Arial"/>
              <w:color w:val="000000"/>
              <w:lang w:val="en-GB"/>
            </w:rPr>
            <w:fldChar w:fldCharType="separate"/>
          </w:r>
          <w:r w:rsidR="00572E9A" w:rsidRPr="00877120">
            <w:rPr>
              <w:rFonts w:ascii="Arial" w:hAnsi="Arial" w:cs="Arial"/>
              <w:noProof/>
              <w:color w:val="000000"/>
              <w:lang w:val="en-GB"/>
            </w:rPr>
            <w:t>(Statista, 2023)</w:t>
          </w:r>
          <w:r w:rsidR="00572E9A" w:rsidRPr="00877120">
            <w:rPr>
              <w:rFonts w:ascii="Arial" w:hAnsi="Arial" w:cs="Arial"/>
              <w:color w:val="000000"/>
              <w:lang w:val="en-GB"/>
            </w:rPr>
            <w:fldChar w:fldCharType="end"/>
          </w:r>
        </w:sdtContent>
      </w:sdt>
      <w:r w:rsidRPr="00877120">
        <w:rPr>
          <w:rFonts w:ascii="Arial" w:hAnsi="Arial" w:cs="Arial"/>
          <w:color w:val="000000"/>
          <w:lang w:val="en-GB"/>
        </w:rPr>
        <w:t>. Therefore, it can be said that it is the largest retailer in the world. In addition, for its effective knowledge management strategies, the number of employees is enhanced rapidly, which can become the key factor of its success.  </w:t>
      </w:r>
    </w:p>
    <w:p w14:paraId="7AF6237E" w14:textId="77777777" w:rsidR="00247B16" w:rsidRPr="00877120" w:rsidRDefault="00247B16"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noProof/>
          <w:color w:val="000000"/>
          <w:bdr w:val="none" w:sz="0" w:space="0" w:color="auto" w:frame="1"/>
          <w:lang w:val="en-GB"/>
        </w:rPr>
        <w:drawing>
          <wp:inline distT="0" distB="0" distL="0" distR="0" wp14:anchorId="361BA869" wp14:editId="5E1884A8">
            <wp:extent cx="4838700" cy="3152775"/>
            <wp:effectExtent l="76200" t="76200" r="133350" b="142875"/>
            <wp:docPr id="1" name="Picture 1" descr="https://lh5.googleusercontent.com/9DDPwYxVxlSRRnlqyIc0wcEXww7XUKbMTCkjKlEQEF48gbTi4mY9Mt654gYUDjdE_kc-L6kvNXwJbb8S6HYhNY__veYCdBUK98Sorfek1Oy7vpEnATT29usaShttfuiKlAwmxvHWgL9ad0eEcVkY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9DDPwYxVxlSRRnlqyIc0wcEXww7XUKbMTCkjKlEQEF48gbTi4mY9Mt654gYUDjdE_kc-L6kvNXwJbb8S6HYhNY__veYCdBUK98Sorfek1Oy7vpEnATT29usaShttfuiKlAwmxvHWgL9ad0eEcVkYQ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38700" cy="3152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BC91A2" w14:textId="77777777" w:rsidR="00247B16" w:rsidRPr="00877120" w:rsidRDefault="00247B16"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b/>
          <w:bCs/>
          <w:color w:val="000000"/>
          <w:lang w:val="en-GB"/>
        </w:rPr>
        <w:t>Figure 2: Total Number of employees of Amazon from 2007-2022</w:t>
      </w:r>
    </w:p>
    <w:p w14:paraId="102BCD3F" w14:textId="77777777" w:rsidR="00247B16" w:rsidRPr="00877120" w:rsidRDefault="00247B16"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color w:val="000000"/>
          <w:lang w:val="en-GB"/>
        </w:rPr>
        <w:t>(Source:</w:t>
      </w:r>
      <w:r w:rsidR="00D51109" w:rsidRPr="00877120">
        <w:rPr>
          <w:rFonts w:ascii="Arial" w:hAnsi="Arial" w:cs="Arial"/>
          <w:noProof/>
          <w:color w:val="000000"/>
          <w:lang w:val="en-GB"/>
        </w:rPr>
        <w:t xml:space="preserve"> Coppola, 2023</w:t>
      </w:r>
      <w:r w:rsidRPr="00877120">
        <w:rPr>
          <w:rFonts w:ascii="Arial" w:hAnsi="Arial" w:cs="Arial"/>
          <w:color w:val="000000"/>
          <w:lang w:val="en-GB"/>
        </w:rPr>
        <w:t>)</w:t>
      </w:r>
    </w:p>
    <w:p w14:paraId="7B6D91BF" w14:textId="77777777" w:rsidR="00247B16" w:rsidRPr="00877120" w:rsidRDefault="00247B16"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As per the above graph, the employee base of this organization getting stronger rapidly. In 2022, the total number of employees of Amazon was almost 1,541,000, which dropp</w:t>
      </w:r>
      <w:r w:rsidR="00D51109" w:rsidRPr="00877120">
        <w:rPr>
          <w:rFonts w:ascii="Arial" w:hAnsi="Arial" w:cs="Arial"/>
          <w:color w:val="000000"/>
          <w:lang w:val="en-GB"/>
        </w:rPr>
        <w:t>ed down from 1,608,000 in 2021</w:t>
      </w:r>
      <w:sdt>
        <w:sdtPr>
          <w:rPr>
            <w:rFonts w:ascii="Arial" w:hAnsi="Arial" w:cs="Arial"/>
            <w:color w:val="000000"/>
            <w:lang w:val="en-GB"/>
          </w:rPr>
          <w:id w:val="-1270460960"/>
          <w:citation/>
        </w:sdtPr>
        <w:sdtEndPr/>
        <w:sdtContent>
          <w:r w:rsidR="00D51109" w:rsidRPr="00877120">
            <w:rPr>
              <w:rFonts w:ascii="Arial" w:hAnsi="Arial" w:cs="Arial"/>
              <w:color w:val="000000"/>
              <w:lang w:val="en-GB"/>
            </w:rPr>
            <w:fldChar w:fldCharType="begin"/>
          </w:r>
          <w:r w:rsidR="00D51109" w:rsidRPr="00877120">
            <w:rPr>
              <w:rFonts w:ascii="Arial" w:hAnsi="Arial" w:cs="Arial"/>
              <w:color w:val="000000"/>
              <w:lang w:val="en-GB"/>
            </w:rPr>
            <w:instrText xml:space="preserve"> CITATION Dan23 \l 1033 </w:instrText>
          </w:r>
          <w:r w:rsidR="00D51109" w:rsidRPr="00877120">
            <w:rPr>
              <w:rFonts w:ascii="Arial" w:hAnsi="Arial" w:cs="Arial"/>
              <w:color w:val="000000"/>
              <w:lang w:val="en-GB"/>
            </w:rPr>
            <w:fldChar w:fldCharType="separate"/>
          </w:r>
          <w:r w:rsidR="00D51109" w:rsidRPr="00877120">
            <w:rPr>
              <w:rFonts w:ascii="Arial" w:hAnsi="Arial" w:cs="Arial"/>
              <w:noProof/>
              <w:color w:val="000000"/>
              <w:lang w:val="en-GB"/>
            </w:rPr>
            <w:t xml:space="preserve"> (Coppola, 2023)</w:t>
          </w:r>
          <w:r w:rsidR="00D51109" w:rsidRPr="00877120">
            <w:rPr>
              <w:rFonts w:ascii="Arial" w:hAnsi="Arial" w:cs="Arial"/>
              <w:color w:val="000000"/>
              <w:lang w:val="en-GB"/>
            </w:rPr>
            <w:fldChar w:fldCharType="end"/>
          </w:r>
        </w:sdtContent>
      </w:sdt>
      <w:r w:rsidRPr="00877120">
        <w:rPr>
          <w:rFonts w:ascii="Arial" w:hAnsi="Arial" w:cs="Arial"/>
          <w:color w:val="000000"/>
          <w:lang w:val="en-GB"/>
        </w:rPr>
        <w:t xml:space="preserve">. Furthermore, the organization has an effective KM </w:t>
      </w:r>
      <w:proofErr w:type="gramStart"/>
      <w:r w:rsidRPr="00877120">
        <w:rPr>
          <w:rFonts w:ascii="Arial" w:hAnsi="Arial" w:cs="Arial"/>
          <w:color w:val="000000"/>
          <w:lang w:val="en-GB"/>
        </w:rPr>
        <w:t>strategy</w:t>
      </w:r>
      <w:proofErr w:type="gramEnd"/>
      <w:r w:rsidRPr="00877120">
        <w:rPr>
          <w:rFonts w:ascii="Arial" w:hAnsi="Arial" w:cs="Arial"/>
          <w:color w:val="000000"/>
          <w:lang w:val="en-GB"/>
        </w:rPr>
        <w:t xml:space="preserve"> but it is important to maintain those strategies for sustaining its position in the global market.  </w:t>
      </w:r>
    </w:p>
    <w:p w14:paraId="15C4EB9B" w14:textId="77777777" w:rsidR="00877120" w:rsidRDefault="00247B16"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On the other hand, </w:t>
      </w:r>
      <w:r w:rsidRPr="00877120">
        <w:rPr>
          <w:rFonts w:ascii="Arial" w:hAnsi="Arial" w:cs="Arial"/>
          <w:b/>
          <w:bCs/>
          <w:i/>
          <w:iCs/>
          <w:color w:val="000000"/>
          <w:lang w:val="en-GB"/>
        </w:rPr>
        <w:t>open innovation</w:t>
      </w:r>
      <w:r w:rsidRPr="00877120">
        <w:rPr>
          <w:rFonts w:ascii="Arial" w:hAnsi="Arial" w:cs="Arial"/>
          <w:color w:val="000000"/>
          <w:lang w:val="en-GB"/>
        </w:rPr>
        <w:t xml:space="preserve"> is one of the most important KM activities of Amazon. This organization supports various innovative practices, which can change the retail industry across the world. Furthermore, the innovation of the </w:t>
      </w:r>
      <w:r w:rsidRPr="00877120">
        <w:rPr>
          <w:rFonts w:ascii="Arial" w:hAnsi="Arial" w:cs="Arial"/>
          <w:b/>
          <w:bCs/>
          <w:i/>
          <w:iCs/>
          <w:color w:val="000000"/>
          <w:lang w:val="en-GB"/>
        </w:rPr>
        <w:t xml:space="preserve">prime option </w:t>
      </w:r>
      <w:r w:rsidRPr="00877120">
        <w:rPr>
          <w:rFonts w:ascii="Arial" w:hAnsi="Arial" w:cs="Arial"/>
          <w:color w:val="000000"/>
          <w:lang w:val="en-GB"/>
        </w:rPr>
        <w:t>on the platform of the organization helps customers to connect with various products of other organiz</w:t>
      </w:r>
      <w:r w:rsidR="000D7AC1" w:rsidRPr="00877120">
        <w:rPr>
          <w:rFonts w:ascii="Arial" w:hAnsi="Arial" w:cs="Arial"/>
          <w:color w:val="000000"/>
          <w:lang w:val="en-GB"/>
        </w:rPr>
        <w:t xml:space="preserve">ations in the retail industry </w:t>
      </w:r>
      <w:sdt>
        <w:sdtPr>
          <w:rPr>
            <w:rFonts w:ascii="Arial" w:hAnsi="Arial" w:cs="Arial"/>
            <w:color w:val="000000"/>
            <w:lang w:val="en-GB"/>
          </w:rPr>
          <w:id w:val="687415125"/>
          <w:citation/>
        </w:sdtPr>
        <w:sdtEndPr/>
        <w:sdtContent>
          <w:r w:rsidR="000D7AC1" w:rsidRPr="00877120">
            <w:rPr>
              <w:rFonts w:ascii="Arial" w:hAnsi="Arial" w:cs="Arial"/>
              <w:color w:val="000000"/>
              <w:lang w:val="en-GB"/>
            </w:rPr>
            <w:fldChar w:fldCharType="begin"/>
          </w:r>
          <w:r w:rsidR="000D7AC1" w:rsidRPr="00877120">
            <w:rPr>
              <w:rFonts w:ascii="Arial" w:hAnsi="Arial" w:cs="Arial"/>
              <w:color w:val="000000"/>
              <w:lang w:val="en-GB"/>
            </w:rPr>
            <w:instrText xml:space="preserve"> CITATION Mos22 \l 1033 </w:instrText>
          </w:r>
          <w:r w:rsidR="000D7AC1" w:rsidRPr="00877120">
            <w:rPr>
              <w:rFonts w:ascii="Arial" w:hAnsi="Arial" w:cs="Arial"/>
              <w:color w:val="000000"/>
              <w:lang w:val="en-GB"/>
            </w:rPr>
            <w:fldChar w:fldCharType="separate"/>
          </w:r>
          <w:r w:rsidR="000D7AC1" w:rsidRPr="00877120">
            <w:rPr>
              <w:rFonts w:ascii="Arial" w:hAnsi="Arial" w:cs="Arial"/>
              <w:noProof/>
              <w:color w:val="000000"/>
              <w:lang w:val="en-GB"/>
            </w:rPr>
            <w:t>(Mostaghel, et al., 2022)</w:t>
          </w:r>
          <w:r w:rsidR="000D7AC1" w:rsidRPr="00877120">
            <w:rPr>
              <w:rFonts w:ascii="Arial" w:hAnsi="Arial" w:cs="Arial"/>
              <w:color w:val="000000"/>
              <w:lang w:val="en-GB"/>
            </w:rPr>
            <w:fldChar w:fldCharType="end"/>
          </w:r>
        </w:sdtContent>
      </w:sdt>
      <w:r w:rsidRPr="00877120">
        <w:rPr>
          <w:rFonts w:ascii="Arial" w:hAnsi="Arial" w:cs="Arial"/>
          <w:color w:val="000000"/>
          <w:lang w:val="en-GB"/>
        </w:rPr>
        <w:t xml:space="preserve">. Apart from that, </w:t>
      </w:r>
      <w:r w:rsidRPr="00877120">
        <w:rPr>
          <w:rFonts w:ascii="Arial" w:hAnsi="Arial" w:cs="Arial"/>
          <w:b/>
          <w:bCs/>
          <w:i/>
          <w:iCs/>
          <w:color w:val="000000"/>
          <w:lang w:val="en-GB"/>
        </w:rPr>
        <w:t xml:space="preserve">“Prime guarantees users” </w:t>
      </w:r>
      <w:r w:rsidRPr="00877120">
        <w:rPr>
          <w:rFonts w:ascii="Arial" w:hAnsi="Arial" w:cs="Arial"/>
          <w:color w:val="000000"/>
          <w:lang w:val="en-GB"/>
        </w:rPr>
        <w:t xml:space="preserve">free shipping for almost 1000 items, which makes Amazon a reputed and global brand. Furthermore, the development of the website of </w:t>
      </w:r>
      <w:r w:rsidRPr="00877120">
        <w:rPr>
          <w:rFonts w:ascii="Arial" w:hAnsi="Arial" w:cs="Arial"/>
          <w:color w:val="000000"/>
          <w:lang w:val="en-GB"/>
        </w:rPr>
        <w:lastRenderedPageBreak/>
        <w:t xml:space="preserve">this organization makes shopping easier or smoother. On the other hand, the innovation of the </w:t>
      </w:r>
      <w:r w:rsidRPr="00877120">
        <w:rPr>
          <w:rFonts w:ascii="Arial" w:hAnsi="Arial" w:cs="Arial"/>
          <w:b/>
          <w:bCs/>
          <w:i/>
          <w:iCs/>
          <w:color w:val="000000"/>
          <w:lang w:val="en-GB"/>
        </w:rPr>
        <w:t>dash button</w:t>
      </w:r>
      <w:r w:rsidRPr="00877120">
        <w:rPr>
          <w:rFonts w:ascii="Arial" w:hAnsi="Arial" w:cs="Arial"/>
          <w:color w:val="000000"/>
          <w:lang w:val="en-GB"/>
        </w:rPr>
        <w:t xml:space="preserve"> of the organization provides a unique online shopping experience to the customers. </w:t>
      </w:r>
    </w:p>
    <w:p w14:paraId="357D3E81" w14:textId="0E2753C2" w:rsidR="00247B16" w:rsidRDefault="00247B16"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Furthermore, it can be said that the external KM strategy helps Amazon to promote its business operations through the innovative system. Furthermore, </w:t>
      </w:r>
      <w:r w:rsidRPr="00877120">
        <w:rPr>
          <w:rFonts w:ascii="Arial" w:hAnsi="Arial" w:cs="Arial"/>
          <w:b/>
          <w:bCs/>
          <w:i/>
          <w:iCs/>
          <w:color w:val="000000"/>
          <w:lang w:val="en-GB"/>
        </w:rPr>
        <w:t>cloud computing</w:t>
      </w:r>
      <w:r w:rsidRPr="00877120">
        <w:rPr>
          <w:rFonts w:ascii="Arial" w:hAnsi="Arial" w:cs="Arial"/>
          <w:color w:val="000000"/>
          <w:lang w:val="en-GB"/>
        </w:rPr>
        <w:t xml:space="preserve"> is another important innovation of Amazon, which helps the organiza</w:t>
      </w:r>
      <w:r w:rsidR="004D60FA" w:rsidRPr="00877120">
        <w:rPr>
          <w:rFonts w:ascii="Arial" w:hAnsi="Arial" w:cs="Arial"/>
          <w:color w:val="000000"/>
          <w:lang w:val="en-GB"/>
        </w:rPr>
        <w:t xml:space="preserve">tion develop its web services </w:t>
      </w:r>
      <w:sdt>
        <w:sdtPr>
          <w:rPr>
            <w:rFonts w:ascii="Arial" w:hAnsi="Arial" w:cs="Arial"/>
            <w:color w:val="000000"/>
            <w:lang w:val="en-GB"/>
          </w:rPr>
          <w:id w:val="-785957652"/>
          <w:citation/>
        </w:sdtPr>
        <w:sdtEndPr/>
        <w:sdtContent>
          <w:r w:rsidR="004D60FA" w:rsidRPr="00877120">
            <w:rPr>
              <w:rFonts w:ascii="Arial" w:hAnsi="Arial" w:cs="Arial"/>
              <w:color w:val="000000"/>
              <w:lang w:val="en-GB"/>
            </w:rPr>
            <w:fldChar w:fldCharType="begin"/>
          </w:r>
          <w:r w:rsidR="004D60FA" w:rsidRPr="00877120">
            <w:rPr>
              <w:rFonts w:ascii="Arial" w:hAnsi="Arial" w:cs="Arial"/>
              <w:color w:val="000000"/>
              <w:lang w:val="en-GB"/>
            </w:rPr>
            <w:instrText xml:space="preserve"> CITATION Bor20 \l 1033 </w:instrText>
          </w:r>
          <w:r w:rsidR="004D60FA" w:rsidRPr="00877120">
            <w:rPr>
              <w:rFonts w:ascii="Arial" w:hAnsi="Arial" w:cs="Arial"/>
              <w:color w:val="000000"/>
              <w:lang w:val="en-GB"/>
            </w:rPr>
            <w:fldChar w:fldCharType="separate"/>
          </w:r>
          <w:r w:rsidR="004D60FA" w:rsidRPr="00877120">
            <w:rPr>
              <w:rFonts w:ascii="Arial" w:hAnsi="Arial" w:cs="Arial"/>
              <w:noProof/>
              <w:color w:val="000000"/>
              <w:lang w:val="en-GB"/>
            </w:rPr>
            <w:t>(Borge &amp; Poonia, 2020)</w:t>
          </w:r>
          <w:r w:rsidR="004D60FA" w:rsidRPr="00877120">
            <w:rPr>
              <w:rFonts w:ascii="Arial" w:hAnsi="Arial" w:cs="Arial"/>
              <w:color w:val="000000"/>
              <w:lang w:val="en-GB"/>
            </w:rPr>
            <w:fldChar w:fldCharType="end"/>
          </w:r>
        </w:sdtContent>
      </w:sdt>
      <w:r w:rsidRPr="00877120">
        <w:rPr>
          <w:rFonts w:ascii="Arial" w:hAnsi="Arial" w:cs="Arial"/>
          <w:color w:val="000000"/>
          <w:lang w:val="en-GB"/>
        </w:rPr>
        <w:t>. In addition, it can be said that open innovation is the External knowledge management approach of this organization, which helps it to maintain its position in the global market.</w:t>
      </w:r>
    </w:p>
    <w:p w14:paraId="1D7B4A6C" w14:textId="77777777" w:rsidR="00877120" w:rsidRPr="00877120" w:rsidRDefault="00877120" w:rsidP="00877120">
      <w:pPr>
        <w:pStyle w:val="NormalWeb"/>
        <w:spacing w:before="0" w:beforeAutospacing="0" w:after="0" w:afterAutospacing="0" w:line="360" w:lineRule="auto"/>
        <w:ind w:firstLine="720"/>
        <w:jc w:val="both"/>
        <w:rPr>
          <w:rFonts w:ascii="Arial" w:hAnsi="Arial" w:cs="Arial"/>
          <w:color w:val="000000"/>
          <w:lang w:val="en-GB"/>
        </w:rPr>
      </w:pPr>
    </w:p>
    <w:p w14:paraId="20D3A6EB" w14:textId="77777777" w:rsidR="004D60FA" w:rsidRPr="00877120" w:rsidRDefault="00215158" w:rsidP="00215158">
      <w:pPr>
        <w:pStyle w:val="Heading1"/>
        <w:rPr>
          <w:rFonts w:ascii="Arial" w:hAnsi="Arial" w:cs="Arial"/>
          <w:lang w:val="en-GB"/>
        </w:rPr>
      </w:pPr>
      <w:bookmarkStart w:id="2" w:name="_Toc144311414"/>
      <w:r w:rsidRPr="00877120">
        <w:rPr>
          <w:rFonts w:ascii="Arial" w:hAnsi="Arial" w:cs="Arial"/>
          <w:lang w:val="en-GB"/>
        </w:rPr>
        <w:t xml:space="preserve">2. </w:t>
      </w:r>
      <w:r w:rsidR="004D60FA" w:rsidRPr="00877120">
        <w:rPr>
          <w:rFonts w:ascii="Arial" w:hAnsi="Arial" w:cs="Arial"/>
          <w:lang w:val="en-GB"/>
        </w:rPr>
        <w:t>Participants in the contribution and collection of Knowledge</w:t>
      </w:r>
      <w:bookmarkEnd w:id="2"/>
      <w:r w:rsidR="004D60FA" w:rsidRPr="00877120">
        <w:rPr>
          <w:rFonts w:ascii="Arial" w:hAnsi="Arial" w:cs="Arial"/>
          <w:lang w:val="en-GB"/>
        </w:rPr>
        <w:t> </w:t>
      </w:r>
    </w:p>
    <w:p w14:paraId="22A0C943" w14:textId="77777777" w:rsidR="00877120" w:rsidRDefault="004D60FA"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There are various people, who have a major role in the collection and the contribution of knowledge. Furthermore, </w:t>
      </w:r>
      <w:r w:rsidRPr="00877120">
        <w:rPr>
          <w:rFonts w:ascii="Arial" w:hAnsi="Arial" w:cs="Arial"/>
          <w:b/>
          <w:bCs/>
          <w:i/>
          <w:iCs/>
          <w:color w:val="000000"/>
          <w:lang w:val="en-GB"/>
        </w:rPr>
        <w:t>knowledge managers</w:t>
      </w:r>
      <w:r w:rsidRPr="00877120">
        <w:rPr>
          <w:rFonts w:ascii="Arial" w:hAnsi="Arial" w:cs="Arial"/>
          <w:color w:val="000000"/>
          <w:lang w:val="en-GB"/>
        </w:rPr>
        <w:t xml:space="preserve"> of an organization become accountable for the management and the acquisition of various in</w:t>
      </w:r>
      <w:r w:rsidR="00C77713" w:rsidRPr="00877120">
        <w:rPr>
          <w:rFonts w:ascii="Arial" w:hAnsi="Arial" w:cs="Arial"/>
          <w:color w:val="000000"/>
          <w:lang w:val="en-GB"/>
        </w:rPr>
        <w:t xml:space="preserve">ternal and external knowledge </w:t>
      </w:r>
      <w:sdt>
        <w:sdtPr>
          <w:rPr>
            <w:rFonts w:ascii="Arial" w:hAnsi="Arial" w:cs="Arial"/>
            <w:color w:val="000000"/>
            <w:lang w:val="en-GB"/>
          </w:rPr>
          <w:id w:val="-2082750257"/>
          <w:citation/>
        </w:sdtPr>
        <w:sdtEndPr/>
        <w:sdtContent>
          <w:r w:rsidR="00C77713" w:rsidRPr="00877120">
            <w:rPr>
              <w:rFonts w:ascii="Arial" w:hAnsi="Arial" w:cs="Arial"/>
              <w:color w:val="000000"/>
              <w:lang w:val="en-GB"/>
            </w:rPr>
            <w:fldChar w:fldCharType="begin"/>
          </w:r>
          <w:r w:rsidR="00C77713" w:rsidRPr="00877120">
            <w:rPr>
              <w:rFonts w:ascii="Arial" w:hAnsi="Arial" w:cs="Arial"/>
              <w:color w:val="000000"/>
              <w:lang w:val="en-GB"/>
            </w:rPr>
            <w:instrText xml:space="preserve"> CITATION Lam21 \l 1033 </w:instrText>
          </w:r>
          <w:r w:rsidR="00C77713" w:rsidRPr="00877120">
            <w:rPr>
              <w:rFonts w:ascii="Arial" w:hAnsi="Arial" w:cs="Arial"/>
              <w:color w:val="000000"/>
              <w:lang w:val="en-GB"/>
            </w:rPr>
            <w:fldChar w:fldCharType="separate"/>
          </w:r>
          <w:r w:rsidR="00C77713" w:rsidRPr="00877120">
            <w:rPr>
              <w:rFonts w:ascii="Arial" w:hAnsi="Arial" w:cs="Arial"/>
              <w:noProof/>
              <w:color w:val="000000"/>
              <w:lang w:val="en-GB"/>
            </w:rPr>
            <w:t>(Lam, et al., 2021)</w:t>
          </w:r>
          <w:r w:rsidR="00C77713" w:rsidRPr="00877120">
            <w:rPr>
              <w:rFonts w:ascii="Arial" w:hAnsi="Arial" w:cs="Arial"/>
              <w:color w:val="000000"/>
              <w:lang w:val="en-GB"/>
            </w:rPr>
            <w:fldChar w:fldCharType="end"/>
          </w:r>
        </w:sdtContent>
      </w:sdt>
      <w:r w:rsidRPr="00877120">
        <w:rPr>
          <w:rFonts w:ascii="Arial" w:hAnsi="Arial" w:cs="Arial"/>
          <w:color w:val="000000"/>
          <w:lang w:val="en-GB"/>
        </w:rPr>
        <w:t xml:space="preserve">. Therefore, in Amazon, the role of the knowledge manager is to set the proper strategies or standards, or goals to enhance the efficiency of the business operations. Furthermore, in Amazon, the knowledge manager looks after the administrative function of the knowledge based on the various categories. </w:t>
      </w:r>
    </w:p>
    <w:p w14:paraId="72B746DB" w14:textId="1DE2D8B8" w:rsidR="004D60FA" w:rsidRPr="00877120" w:rsidRDefault="004D60FA"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On the other hand, the knowledge manager also focuses on the innovation rate of Amazon and tracks the progress or the performance of the employees to achieve the goal and sustain the position in the market. Furthermore, knowledge managers also gather relevant or authentic knowledge regarding the market trend or the customer demand for enhancing the performance of the employees. On the other hand, </w:t>
      </w:r>
      <w:r w:rsidRPr="00877120">
        <w:rPr>
          <w:rFonts w:ascii="Arial" w:hAnsi="Arial" w:cs="Arial"/>
          <w:b/>
          <w:bCs/>
          <w:i/>
          <w:iCs/>
          <w:color w:val="000000"/>
          <w:lang w:val="en-GB"/>
        </w:rPr>
        <w:t>Knowledge navigators</w:t>
      </w:r>
      <w:r w:rsidRPr="00877120">
        <w:rPr>
          <w:rFonts w:ascii="Arial" w:hAnsi="Arial" w:cs="Arial"/>
          <w:color w:val="000000"/>
          <w:lang w:val="en-GB"/>
        </w:rPr>
        <w:t xml:space="preserve"> are responsible for knowing the location where the knowledge can be utilized for the sake of the de</w:t>
      </w:r>
      <w:r w:rsidR="001964F6" w:rsidRPr="00877120">
        <w:rPr>
          <w:rFonts w:ascii="Arial" w:hAnsi="Arial" w:cs="Arial"/>
          <w:color w:val="000000"/>
          <w:lang w:val="en-GB"/>
        </w:rPr>
        <w:t xml:space="preserve">velopment of the organization </w:t>
      </w:r>
      <w:sdt>
        <w:sdtPr>
          <w:rPr>
            <w:rFonts w:ascii="Arial" w:hAnsi="Arial" w:cs="Arial"/>
            <w:color w:val="000000"/>
            <w:lang w:val="en-GB"/>
          </w:rPr>
          <w:id w:val="-269169761"/>
          <w:citation/>
        </w:sdtPr>
        <w:sdtEndPr/>
        <w:sdtContent>
          <w:r w:rsidR="001964F6" w:rsidRPr="00877120">
            <w:rPr>
              <w:rFonts w:ascii="Arial" w:hAnsi="Arial" w:cs="Arial"/>
              <w:color w:val="000000"/>
              <w:lang w:val="en-GB"/>
            </w:rPr>
            <w:fldChar w:fldCharType="begin"/>
          </w:r>
          <w:r w:rsidR="001964F6" w:rsidRPr="00877120">
            <w:rPr>
              <w:rFonts w:ascii="Arial" w:hAnsi="Arial" w:cs="Arial"/>
              <w:color w:val="000000"/>
              <w:lang w:val="en-GB"/>
            </w:rPr>
            <w:instrText xml:space="preserve"> CITATION Kon21 \l 1033 </w:instrText>
          </w:r>
          <w:r w:rsidR="001964F6" w:rsidRPr="00877120">
            <w:rPr>
              <w:rFonts w:ascii="Arial" w:hAnsi="Arial" w:cs="Arial"/>
              <w:color w:val="000000"/>
              <w:lang w:val="en-GB"/>
            </w:rPr>
            <w:fldChar w:fldCharType="separate"/>
          </w:r>
          <w:r w:rsidR="001964F6" w:rsidRPr="00877120">
            <w:rPr>
              <w:rFonts w:ascii="Arial" w:hAnsi="Arial" w:cs="Arial"/>
              <w:noProof/>
              <w:color w:val="000000"/>
              <w:lang w:val="en-GB"/>
            </w:rPr>
            <w:t>(Konno &amp; Schillaci, 2021)</w:t>
          </w:r>
          <w:r w:rsidR="001964F6" w:rsidRPr="00877120">
            <w:rPr>
              <w:rFonts w:ascii="Arial" w:hAnsi="Arial" w:cs="Arial"/>
              <w:color w:val="000000"/>
              <w:lang w:val="en-GB"/>
            </w:rPr>
            <w:fldChar w:fldCharType="end"/>
          </w:r>
        </w:sdtContent>
      </w:sdt>
      <w:r w:rsidRPr="00877120">
        <w:rPr>
          <w:rFonts w:ascii="Arial" w:hAnsi="Arial" w:cs="Arial"/>
          <w:color w:val="000000"/>
          <w:lang w:val="en-GB"/>
        </w:rPr>
        <w:t>. Furthermore, the knowledge managers or navigators gather the data of the user's experience on the development of the business operations. In addition, implementing the core KM principles is also the role of the knowledge manager to enhance the efficiency of the KM strategies. </w:t>
      </w:r>
    </w:p>
    <w:p w14:paraId="7C263651" w14:textId="77777777" w:rsidR="004D60FA" w:rsidRPr="00877120" w:rsidRDefault="00215158" w:rsidP="00215158">
      <w:pPr>
        <w:pStyle w:val="Heading1"/>
        <w:rPr>
          <w:rFonts w:ascii="Arial" w:hAnsi="Arial" w:cs="Arial"/>
          <w:lang w:val="en-GB"/>
        </w:rPr>
      </w:pPr>
      <w:bookmarkStart w:id="3" w:name="_Toc144311415"/>
      <w:r w:rsidRPr="00877120">
        <w:rPr>
          <w:rFonts w:ascii="Arial" w:hAnsi="Arial" w:cs="Arial"/>
          <w:lang w:val="en-GB"/>
        </w:rPr>
        <w:lastRenderedPageBreak/>
        <w:t xml:space="preserve">3. </w:t>
      </w:r>
      <w:r w:rsidR="004D60FA" w:rsidRPr="00877120">
        <w:rPr>
          <w:rFonts w:ascii="Arial" w:hAnsi="Arial" w:cs="Arial"/>
          <w:lang w:val="en-GB"/>
        </w:rPr>
        <w:t>Evaluation of KM approaches of the organization and its impact on success</w:t>
      </w:r>
      <w:bookmarkEnd w:id="3"/>
      <w:r w:rsidR="004D60FA" w:rsidRPr="00877120">
        <w:rPr>
          <w:rFonts w:ascii="Arial" w:hAnsi="Arial" w:cs="Arial"/>
          <w:lang w:val="en-GB"/>
        </w:rPr>
        <w:t> </w:t>
      </w:r>
    </w:p>
    <w:p w14:paraId="2FE2E94B" w14:textId="77777777" w:rsidR="00877120" w:rsidRDefault="004D60FA"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Knowledge management is a proper approach to organizing, properly identifying, and storing inform</w:t>
      </w:r>
      <w:r w:rsidR="00F532B0" w:rsidRPr="00877120">
        <w:rPr>
          <w:rFonts w:ascii="Arial" w:hAnsi="Arial" w:cs="Arial"/>
          <w:color w:val="000000"/>
          <w:lang w:val="en-GB"/>
        </w:rPr>
        <w:t xml:space="preserve">ation within the organization </w:t>
      </w:r>
      <w:sdt>
        <w:sdtPr>
          <w:rPr>
            <w:rFonts w:ascii="Arial" w:hAnsi="Arial" w:cs="Arial"/>
            <w:color w:val="000000"/>
            <w:lang w:val="en-GB"/>
          </w:rPr>
          <w:id w:val="-1168168015"/>
          <w:citation/>
        </w:sdtPr>
        <w:sdtEndPr/>
        <w:sdtContent>
          <w:r w:rsidR="00F532B0" w:rsidRPr="00877120">
            <w:rPr>
              <w:rFonts w:ascii="Arial" w:hAnsi="Arial" w:cs="Arial"/>
              <w:color w:val="000000"/>
              <w:lang w:val="en-GB"/>
            </w:rPr>
            <w:fldChar w:fldCharType="begin"/>
          </w:r>
          <w:r w:rsidR="00F532B0" w:rsidRPr="00877120">
            <w:rPr>
              <w:rFonts w:ascii="Arial" w:hAnsi="Arial" w:cs="Arial"/>
              <w:color w:val="000000"/>
              <w:lang w:val="en-GB"/>
            </w:rPr>
            <w:instrText xml:space="preserve"> CITATION Oli19 \l 1033 </w:instrText>
          </w:r>
          <w:r w:rsidR="00F532B0" w:rsidRPr="00877120">
            <w:rPr>
              <w:rFonts w:ascii="Arial" w:hAnsi="Arial" w:cs="Arial"/>
              <w:color w:val="000000"/>
              <w:lang w:val="en-GB"/>
            </w:rPr>
            <w:fldChar w:fldCharType="separate"/>
          </w:r>
          <w:r w:rsidR="00F532B0" w:rsidRPr="00877120">
            <w:rPr>
              <w:rFonts w:ascii="Arial" w:hAnsi="Arial" w:cs="Arial"/>
              <w:noProof/>
              <w:color w:val="000000"/>
              <w:lang w:val="en-GB"/>
            </w:rPr>
            <w:t>(Oliva &amp; Kotabe, 2019)</w:t>
          </w:r>
          <w:r w:rsidR="00F532B0" w:rsidRPr="00877120">
            <w:rPr>
              <w:rFonts w:ascii="Arial" w:hAnsi="Arial" w:cs="Arial"/>
              <w:color w:val="000000"/>
              <w:lang w:val="en-GB"/>
            </w:rPr>
            <w:fldChar w:fldCharType="end"/>
          </w:r>
        </w:sdtContent>
      </w:sdt>
      <w:r w:rsidRPr="00877120">
        <w:rPr>
          <w:rFonts w:ascii="Arial" w:hAnsi="Arial" w:cs="Arial"/>
          <w:color w:val="000000"/>
          <w:lang w:val="en-GB"/>
        </w:rPr>
        <w:t xml:space="preserve">. Furthermore, three are three main factors of knowledge management such as storing, sharing, and accumulating knowledge. There are various </w:t>
      </w:r>
      <w:r w:rsidRPr="00877120">
        <w:rPr>
          <w:rFonts w:ascii="Arial" w:hAnsi="Arial" w:cs="Arial"/>
          <w:b/>
          <w:bCs/>
          <w:i/>
          <w:iCs/>
          <w:color w:val="000000"/>
          <w:lang w:val="en-GB"/>
        </w:rPr>
        <w:t xml:space="preserve">pros and cons </w:t>
      </w:r>
      <w:r w:rsidRPr="00877120">
        <w:rPr>
          <w:rFonts w:ascii="Arial" w:hAnsi="Arial" w:cs="Arial"/>
          <w:color w:val="000000"/>
          <w:lang w:val="en-GB"/>
        </w:rPr>
        <w:t xml:space="preserve">of KM, which have an impact on the business operation of an organization. This strategy helps the organization to enhance its decision-making ability and innovation rate. </w:t>
      </w:r>
    </w:p>
    <w:p w14:paraId="60FEBDE1" w14:textId="0D55CE95" w:rsidR="004D60FA" w:rsidRPr="00877120" w:rsidRDefault="004D60FA"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Furthermore, KM helps to enhance the communication skill of employees and develop the business process. On the other hand, the major </w:t>
      </w:r>
      <w:r w:rsidRPr="00877120">
        <w:rPr>
          <w:rFonts w:ascii="Arial" w:hAnsi="Arial" w:cs="Arial"/>
          <w:b/>
          <w:bCs/>
          <w:i/>
          <w:iCs/>
          <w:color w:val="000000"/>
          <w:lang w:val="en-GB"/>
        </w:rPr>
        <w:t xml:space="preserve">cons </w:t>
      </w:r>
      <w:r w:rsidRPr="00877120">
        <w:rPr>
          <w:rFonts w:ascii="Arial" w:hAnsi="Arial" w:cs="Arial"/>
          <w:color w:val="000000"/>
          <w:lang w:val="en-GB"/>
        </w:rPr>
        <w:t xml:space="preserve">of it are it needs huge time and </w:t>
      </w:r>
      <w:proofErr w:type="gramStart"/>
      <w:r w:rsidRPr="00877120">
        <w:rPr>
          <w:rFonts w:ascii="Arial" w:hAnsi="Arial" w:cs="Arial"/>
          <w:color w:val="000000"/>
          <w:lang w:val="en-GB"/>
        </w:rPr>
        <w:t>up-to-date</w:t>
      </w:r>
      <w:proofErr w:type="gramEnd"/>
      <w:r w:rsidRPr="00877120">
        <w:rPr>
          <w:rFonts w:ascii="Arial" w:hAnsi="Arial" w:cs="Arial"/>
          <w:color w:val="000000"/>
          <w:lang w:val="en-GB"/>
        </w:rPr>
        <w:t xml:space="preserve"> to become effective, which sometimes creates a problem for the organization. Amazon has various KM approaches, which ensure its success in the global market.</w:t>
      </w:r>
    </w:p>
    <w:p w14:paraId="27C755B4" w14:textId="77777777" w:rsidR="004D60FA" w:rsidRPr="00877120" w:rsidRDefault="00215158" w:rsidP="00215158">
      <w:pPr>
        <w:pStyle w:val="Heading2"/>
        <w:rPr>
          <w:rFonts w:ascii="Arial" w:hAnsi="Arial" w:cs="Arial"/>
          <w:lang w:val="en-GB"/>
        </w:rPr>
      </w:pPr>
      <w:bookmarkStart w:id="4" w:name="_Toc144311416"/>
      <w:r w:rsidRPr="00877120">
        <w:rPr>
          <w:rFonts w:ascii="Arial" w:hAnsi="Arial" w:cs="Arial"/>
          <w:lang w:val="en-GB"/>
        </w:rPr>
        <w:t xml:space="preserve">3.1 </w:t>
      </w:r>
      <w:r w:rsidR="004D60FA" w:rsidRPr="00877120">
        <w:rPr>
          <w:rFonts w:ascii="Arial" w:hAnsi="Arial" w:cs="Arial"/>
          <w:lang w:val="en-GB"/>
        </w:rPr>
        <w:t>Knowledge protection</w:t>
      </w:r>
      <w:bookmarkEnd w:id="4"/>
    </w:p>
    <w:p w14:paraId="53379459" w14:textId="77777777" w:rsidR="00877120" w:rsidRDefault="004D60FA"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Amazon properly employs encryption, which helps it to maintain a positive relationship with its customers. Furthermore, this organization maintains electronic, physical, and procedural safeguards in the proper connection to the collection, disclosure, and storage of the personal data of t</w:t>
      </w:r>
      <w:r w:rsidR="00E73F97" w:rsidRPr="00877120">
        <w:rPr>
          <w:rFonts w:ascii="Arial" w:hAnsi="Arial" w:cs="Arial"/>
          <w:color w:val="000000"/>
          <w:lang w:val="en-GB"/>
        </w:rPr>
        <w:t xml:space="preserve">he users </w:t>
      </w:r>
      <w:sdt>
        <w:sdtPr>
          <w:rPr>
            <w:rFonts w:ascii="Arial" w:hAnsi="Arial" w:cs="Arial"/>
            <w:color w:val="000000"/>
            <w:lang w:val="en-GB"/>
          </w:rPr>
          <w:id w:val="1079335685"/>
          <w:citation/>
        </w:sdtPr>
        <w:sdtEndPr/>
        <w:sdtContent>
          <w:r w:rsidR="00E73F97" w:rsidRPr="00877120">
            <w:rPr>
              <w:rFonts w:ascii="Arial" w:hAnsi="Arial" w:cs="Arial"/>
              <w:color w:val="000000"/>
              <w:lang w:val="en-GB"/>
            </w:rPr>
            <w:fldChar w:fldCharType="begin"/>
          </w:r>
          <w:r w:rsidR="00E73F97" w:rsidRPr="00877120">
            <w:rPr>
              <w:rFonts w:ascii="Arial" w:hAnsi="Arial" w:cs="Arial"/>
              <w:color w:val="000000"/>
              <w:lang w:val="en-GB"/>
            </w:rPr>
            <w:instrText xml:space="preserve"> CITATION Tad20 \l 1033 </w:instrText>
          </w:r>
          <w:r w:rsidR="00E73F97" w:rsidRPr="00877120">
            <w:rPr>
              <w:rFonts w:ascii="Arial" w:hAnsi="Arial" w:cs="Arial"/>
              <w:color w:val="000000"/>
              <w:lang w:val="en-GB"/>
            </w:rPr>
            <w:fldChar w:fldCharType="separate"/>
          </w:r>
          <w:r w:rsidR="00E73F97" w:rsidRPr="00877120">
            <w:rPr>
              <w:rFonts w:ascii="Arial" w:hAnsi="Arial" w:cs="Arial"/>
              <w:noProof/>
              <w:color w:val="000000"/>
              <w:lang w:val="en-GB"/>
            </w:rPr>
            <w:t>(Tadayon, 2020)</w:t>
          </w:r>
          <w:r w:rsidR="00E73F97" w:rsidRPr="00877120">
            <w:rPr>
              <w:rFonts w:ascii="Arial" w:hAnsi="Arial" w:cs="Arial"/>
              <w:color w:val="000000"/>
              <w:lang w:val="en-GB"/>
            </w:rPr>
            <w:fldChar w:fldCharType="end"/>
          </w:r>
        </w:sdtContent>
      </w:sdt>
      <w:r w:rsidRPr="00877120">
        <w:rPr>
          <w:rFonts w:ascii="Arial" w:hAnsi="Arial" w:cs="Arial"/>
          <w:color w:val="000000"/>
          <w:lang w:val="en-GB"/>
        </w:rPr>
        <w:t xml:space="preserve">. </w:t>
      </w:r>
    </w:p>
    <w:p w14:paraId="252FA2A0" w14:textId="65CBB6FA" w:rsidR="004D60FA" w:rsidRPr="00877120" w:rsidRDefault="004D60FA"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Furthermore, this organization uses various rigorous processes, which handle the privacy of the confidential information of the customers. In addition, the formal and informal networks of the organization help it to achieve a competitive advantage in the market. </w:t>
      </w:r>
    </w:p>
    <w:p w14:paraId="2F7E8B80" w14:textId="77777777" w:rsidR="004D60FA" w:rsidRPr="00877120" w:rsidRDefault="004D60FA" w:rsidP="008616DD">
      <w:pPr>
        <w:pStyle w:val="NormalWeb"/>
        <w:spacing w:before="0" w:beforeAutospacing="0" w:after="0" w:afterAutospacing="0" w:line="360" w:lineRule="auto"/>
        <w:jc w:val="both"/>
        <w:rPr>
          <w:rFonts w:ascii="Arial" w:hAnsi="Arial" w:cs="Arial"/>
          <w:lang w:val="en-GB"/>
        </w:rPr>
      </w:pPr>
      <w:r w:rsidRPr="00877120">
        <w:rPr>
          <w:rFonts w:ascii="Arial" w:hAnsi="Arial" w:cs="Arial"/>
          <w:color w:val="000000"/>
          <w:lang w:val="en-GB"/>
        </w:rPr>
        <w:t>On the other hand, Amazon uses various advanced technologies, which ensure the success of it.</w:t>
      </w:r>
    </w:p>
    <w:p w14:paraId="24BA69E5" w14:textId="77777777" w:rsidR="004D60FA" w:rsidRPr="00877120" w:rsidRDefault="004D60FA"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noProof/>
          <w:color w:val="000000"/>
          <w:bdr w:val="none" w:sz="0" w:space="0" w:color="auto" w:frame="1"/>
          <w:lang w:val="en-GB"/>
        </w:rPr>
        <w:lastRenderedPageBreak/>
        <w:drawing>
          <wp:inline distT="0" distB="0" distL="0" distR="0" wp14:anchorId="6DA609EE" wp14:editId="15D7D4B1">
            <wp:extent cx="5543550" cy="3295650"/>
            <wp:effectExtent l="76200" t="76200" r="133350" b="133350"/>
            <wp:docPr id="3" name="Picture 3" descr="https://lh5.googleusercontent.com/X4chlE0mhe1PiRjLYCd_-Zm0MAzDphUeIhTHseyWoxF2bN0VqN-_vfOHYSX5pcNMbEhIV7LbrVrw9B4JzUqQJ1oUrqif0o24ZExAc4jZlIvUxHU4ezjJTFsjOhg4quFamURGd69h3qqTAaUwnBP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X4chlE0mhe1PiRjLYCd_-Zm0MAzDphUeIhTHseyWoxF2bN0VqN-_vfOHYSX5pcNMbEhIV7LbrVrw9B4JzUqQJ1oUrqif0o24ZExAc4jZlIvUxHU4ezjJTFsjOhg4quFamURGd69h3qqTAaUwnBPSI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43550" cy="3295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7D391B" w14:textId="77777777" w:rsidR="004D60FA" w:rsidRPr="00877120" w:rsidRDefault="004D60FA"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b/>
          <w:bCs/>
          <w:color w:val="000000"/>
          <w:lang w:val="en-GB"/>
        </w:rPr>
        <w:t xml:space="preserve">Figure 3: Advanced Technologies used by </w:t>
      </w:r>
      <w:proofErr w:type="gramStart"/>
      <w:r w:rsidRPr="00877120">
        <w:rPr>
          <w:rFonts w:ascii="Arial" w:hAnsi="Arial" w:cs="Arial"/>
          <w:b/>
          <w:bCs/>
          <w:color w:val="000000"/>
          <w:lang w:val="en-GB"/>
        </w:rPr>
        <w:t>Amazon</w:t>
      </w:r>
      <w:proofErr w:type="gramEnd"/>
    </w:p>
    <w:p w14:paraId="45047C27" w14:textId="77777777" w:rsidR="004D60FA" w:rsidRPr="00877120" w:rsidRDefault="004D60FA"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color w:val="000000"/>
          <w:lang w:val="en-GB"/>
        </w:rPr>
        <w:t>Source:</w:t>
      </w:r>
      <w:r w:rsidR="002255F8" w:rsidRPr="00877120">
        <w:rPr>
          <w:rFonts w:ascii="Arial" w:hAnsi="Arial" w:cs="Arial"/>
          <w:color w:val="000000"/>
          <w:lang w:val="en-GB"/>
        </w:rPr>
        <w:t xml:space="preserve"> </w:t>
      </w:r>
      <w:sdt>
        <w:sdtPr>
          <w:rPr>
            <w:rFonts w:ascii="Arial" w:hAnsi="Arial" w:cs="Arial"/>
            <w:color w:val="000000"/>
            <w:lang w:val="en-GB"/>
          </w:rPr>
          <w:id w:val="-1182744080"/>
          <w:citation/>
        </w:sdtPr>
        <w:sdtEndPr/>
        <w:sdtContent>
          <w:r w:rsidR="002255F8" w:rsidRPr="00877120">
            <w:rPr>
              <w:rFonts w:ascii="Arial" w:hAnsi="Arial" w:cs="Arial"/>
              <w:color w:val="000000"/>
              <w:lang w:val="en-GB"/>
            </w:rPr>
            <w:fldChar w:fldCharType="begin"/>
          </w:r>
          <w:r w:rsidR="002255F8" w:rsidRPr="00877120">
            <w:rPr>
              <w:rFonts w:ascii="Arial" w:hAnsi="Arial" w:cs="Arial"/>
              <w:color w:val="000000"/>
              <w:lang w:val="en-GB"/>
            </w:rPr>
            <w:instrText xml:space="preserve"> CITATION Rog20 \l 1033 </w:instrText>
          </w:r>
          <w:r w:rsidR="002255F8" w:rsidRPr="00877120">
            <w:rPr>
              <w:rFonts w:ascii="Arial" w:hAnsi="Arial" w:cs="Arial"/>
              <w:color w:val="000000"/>
              <w:lang w:val="en-GB"/>
            </w:rPr>
            <w:fldChar w:fldCharType="separate"/>
          </w:r>
          <w:r w:rsidR="002255F8" w:rsidRPr="00877120">
            <w:rPr>
              <w:rFonts w:ascii="Arial" w:hAnsi="Arial" w:cs="Arial"/>
              <w:noProof/>
              <w:color w:val="000000"/>
              <w:lang w:val="en-GB"/>
            </w:rPr>
            <w:t>(Swannell, 2020)</w:t>
          </w:r>
          <w:r w:rsidR="002255F8" w:rsidRPr="00877120">
            <w:rPr>
              <w:rFonts w:ascii="Arial" w:hAnsi="Arial" w:cs="Arial"/>
              <w:color w:val="000000"/>
              <w:lang w:val="en-GB"/>
            </w:rPr>
            <w:fldChar w:fldCharType="end"/>
          </w:r>
        </w:sdtContent>
      </w:sdt>
    </w:p>
    <w:p w14:paraId="581BB89C" w14:textId="77777777" w:rsidR="004D60FA" w:rsidRPr="00877120" w:rsidRDefault="004D60FA"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As per the above graph, it is highlighted that Amazon uses IoT, Mobile Internet, cloud computing, and various autonomous and near-autonomous vehicles for enhancing its innovation rate, which is a significant factor in the knowledge management approach. On the other hand, this organization uses AI in their various services and products such as prime video or e-commerce marketplace, which ensures the success of Amazon. </w:t>
      </w:r>
    </w:p>
    <w:p w14:paraId="227E4392" w14:textId="77777777" w:rsidR="00877120" w:rsidRDefault="004D60FA"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Furthermore, </w:t>
      </w:r>
      <w:r w:rsidRPr="00877120">
        <w:rPr>
          <w:rFonts w:ascii="Arial" w:hAnsi="Arial" w:cs="Arial"/>
          <w:b/>
          <w:bCs/>
          <w:i/>
          <w:iCs/>
          <w:color w:val="000000"/>
          <w:lang w:val="en-GB"/>
        </w:rPr>
        <w:t>Amazon Dash,</w:t>
      </w:r>
      <w:r w:rsidRPr="00877120">
        <w:rPr>
          <w:rFonts w:ascii="Arial" w:hAnsi="Arial" w:cs="Arial"/>
          <w:color w:val="000000"/>
          <w:lang w:val="en-GB"/>
        </w:rPr>
        <w:t xml:space="preserve"> which is an internet-enabled button helps this organization to understand the buying </w:t>
      </w:r>
      <w:r w:rsidR="00BF400B" w:rsidRPr="00877120">
        <w:rPr>
          <w:rFonts w:ascii="Arial" w:hAnsi="Arial" w:cs="Arial"/>
          <w:color w:val="000000"/>
          <w:lang w:val="en-GB"/>
        </w:rPr>
        <w:t>behaviour</w:t>
      </w:r>
      <w:r w:rsidR="00AD0980" w:rsidRPr="00877120">
        <w:rPr>
          <w:rFonts w:ascii="Arial" w:hAnsi="Arial" w:cs="Arial"/>
          <w:color w:val="000000"/>
          <w:lang w:val="en-GB"/>
        </w:rPr>
        <w:t xml:space="preserve"> of its customers </w:t>
      </w:r>
      <w:sdt>
        <w:sdtPr>
          <w:rPr>
            <w:rFonts w:ascii="Arial" w:hAnsi="Arial" w:cs="Arial"/>
            <w:color w:val="000000"/>
            <w:lang w:val="en-GB"/>
          </w:rPr>
          <w:id w:val="2014336017"/>
          <w:citation/>
        </w:sdtPr>
        <w:sdtEndPr/>
        <w:sdtContent>
          <w:r w:rsidR="00AD0980" w:rsidRPr="00877120">
            <w:rPr>
              <w:rFonts w:ascii="Arial" w:hAnsi="Arial" w:cs="Arial"/>
              <w:color w:val="000000"/>
              <w:lang w:val="en-GB"/>
            </w:rPr>
            <w:fldChar w:fldCharType="begin"/>
          </w:r>
          <w:r w:rsidR="00AD0980" w:rsidRPr="00877120">
            <w:rPr>
              <w:rFonts w:ascii="Arial" w:hAnsi="Arial" w:cs="Arial"/>
              <w:color w:val="000000"/>
              <w:lang w:val="en-GB"/>
            </w:rPr>
            <w:instrText xml:space="preserve"> CITATION Nij20 \l 1033 </w:instrText>
          </w:r>
          <w:r w:rsidR="00AD0980" w:rsidRPr="00877120">
            <w:rPr>
              <w:rFonts w:ascii="Arial" w:hAnsi="Arial" w:cs="Arial"/>
              <w:color w:val="000000"/>
              <w:lang w:val="en-GB"/>
            </w:rPr>
            <w:fldChar w:fldCharType="separate"/>
          </w:r>
          <w:r w:rsidR="00AD0980" w:rsidRPr="00877120">
            <w:rPr>
              <w:rFonts w:ascii="Arial" w:hAnsi="Arial" w:cs="Arial"/>
              <w:noProof/>
              <w:color w:val="000000"/>
              <w:lang w:val="en-GB"/>
            </w:rPr>
            <w:t>(Nijhawan &amp; Dahiya, 2020)</w:t>
          </w:r>
          <w:r w:rsidR="00AD0980" w:rsidRPr="00877120">
            <w:rPr>
              <w:rFonts w:ascii="Arial" w:hAnsi="Arial" w:cs="Arial"/>
              <w:color w:val="000000"/>
              <w:lang w:val="en-GB"/>
            </w:rPr>
            <w:fldChar w:fldCharType="end"/>
          </w:r>
        </w:sdtContent>
      </w:sdt>
      <w:r w:rsidRPr="00877120">
        <w:rPr>
          <w:rFonts w:ascii="Arial" w:hAnsi="Arial" w:cs="Arial"/>
          <w:color w:val="000000"/>
          <w:lang w:val="en-GB"/>
        </w:rPr>
        <w:t xml:space="preserve">. On the other hand, this organization has an approach to invest more in various intangible assets like algorithms, Alexa and many others help it to gain a competitive advantage in the global market. Furthermore, </w:t>
      </w:r>
      <w:r w:rsidRPr="00877120">
        <w:rPr>
          <w:rFonts w:ascii="Arial" w:hAnsi="Arial" w:cs="Arial"/>
          <w:b/>
          <w:bCs/>
          <w:i/>
          <w:iCs/>
          <w:color w:val="000000"/>
          <w:lang w:val="en-GB"/>
        </w:rPr>
        <w:t>“Amazon Web Services”</w:t>
      </w:r>
      <w:r w:rsidRPr="00877120">
        <w:rPr>
          <w:rFonts w:ascii="Arial" w:hAnsi="Arial" w:cs="Arial"/>
          <w:color w:val="000000"/>
          <w:lang w:val="en-GB"/>
        </w:rPr>
        <w:t xml:space="preserve"> is an important infrastructure as a service provider. </w:t>
      </w:r>
    </w:p>
    <w:p w14:paraId="3A862DB6" w14:textId="1642FA05" w:rsidR="004D60FA" w:rsidRDefault="004D60FA"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Furthermore, it was launched in 2006 and for that reason, the organization became popular as the first one in the market with an advanced cloud infrastructure, which helped the organization to become more competent than its competitors.  In recent times, Amazon has taken another KM approach, which ensures the success of it. Furthermore, this organization develops </w:t>
      </w:r>
      <w:r w:rsidRPr="00877120">
        <w:rPr>
          <w:rFonts w:ascii="Arial" w:hAnsi="Arial" w:cs="Arial"/>
          <w:b/>
          <w:bCs/>
          <w:i/>
          <w:iCs/>
          <w:color w:val="000000"/>
          <w:lang w:val="en-GB"/>
        </w:rPr>
        <w:t>“delivery drones”</w:t>
      </w:r>
      <w:r w:rsidRPr="00877120">
        <w:rPr>
          <w:rFonts w:ascii="Arial" w:hAnsi="Arial" w:cs="Arial"/>
          <w:color w:val="000000"/>
          <w:lang w:val="en-GB"/>
        </w:rPr>
        <w:t>, which can fly almost 15 miles and can deliver packages of almost 5 pounds to cust</w:t>
      </w:r>
      <w:r w:rsidR="003A0B8C" w:rsidRPr="00877120">
        <w:rPr>
          <w:rFonts w:ascii="Arial" w:hAnsi="Arial" w:cs="Arial"/>
          <w:color w:val="000000"/>
          <w:lang w:val="en-GB"/>
        </w:rPr>
        <w:t xml:space="preserve">omers in less than 30 </w:t>
      </w:r>
      <w:r w:rsidR="003A0B8C" w:rsidRPr="00877120">
        <w:rPr>
          <w:rFonts w:ascii="Arial" w:hAnsi="Arial" w:cs="Arial"/>
          <w:color w:val="000000"/>
          <w:lang w:val="en-GB"/>
        </w:rPr>
        <w:lastRenderedPageBreak/>
        <w:t xml:space="preserve">minutes </w:t>
      </w:r>
      <w:sdt>
        <w:sdtPr>
          <w:rPr>
            <w:rFonts w:ascii="Arial" w:hAnsi="Arial" w:cs="Arial"/>
            <w:color w:val="000000"/>
            <w:lang w:val="en-GB"/>
          </w:rPr>
          <w:id w:val="836124044"/>
          <w:citation/>
        </w:sdtPr>
        <w:sdtEndPr/>
        <w:sdtContent>
          <w:r w:rsidR="003A0B8C" w:rsidRPr="00877120">
            <w:rPr>
              <w:rFonts w:ascii="Arial" w:hAnsi="Arial" w:cs="Arial"/>
              <w:color w:val="000000"/>
              <w:lang w:val="en-GB"/>
            </w:rPr>
            <w:fldChar w:fldCharType="begin"/>
          </w:r>
          <w:r w:rsidR="003A0B8C" w:rsidRPr="00877120">
            <w:rPr>
              <w:rFonts w:ascii="Arial" w:hAnsi="Arial" w:cs="Arial"/>
              <w:color w:val="000000"/>
              <w:lang w:val="en-GB"/>
            </w:rPr>
            <w:instrText xml:space="preserve"> CITATION Alk21 \l 1033 </w:instrText>
          </w:r>
          <w:r w:rsidR="003A0B8C" w:rsidRPr="00877120">
            <w:rPr>
              <w:rFonts w:ascii="Arial" w:hAnsi="Arial" w:cs="Arial"/>
              <w:color w:val="000000"/>
              <w:lang w:val="en-GB"/>
            </w:rPr>
            <w:fldChar w:fldCharType="separate"/>
          </w:r>
          <w:r w:rsidR="003A0B8C" w:rsidRPr="00877120">
            <w:rPr>
              <w:rFonts w:ascii="Arial" w:hAnsi="Arial" w:cs="Arial"/>
              <w:noProof/>
              <w:color w:val="000000"/>
              <w:lang w:val="en-GB"/>
            </w:rPr>
            <w:t>(Alkouz, et al., 2021)</w:t>
          </w:r>
          <w:r w:rsidR="003A0B8C" w:rsidRPr="00877120">
            <w:rPr>
              <w:rFonts w:ascii="Arial" w:hAnsi="Arial" w:cs="Arial"/>
              <w:color w:val="000000"/>
              <w:lang w:val="en-GB"/>
            </w:rPr>
            <w:fldChar w:fldCharType="end"/>
          </w:r>
        </w:sdtContent>
      </w:sdt>
      <w:r w:rsidRPr="00877120">
        <w:rPr>
          <w:rFonts w:ascii="Arial" w:hAnsi="Arial" w:cs="Arial"/>
          <w:color w:val="000000"/>
          <w:lang w:val="en-GB"/>
        </w:rPr>
        <w:t>. It is considered the most important and biggest innovation of Amazon. It helps the organization to minimize its dependency on the third party to deliver the products. Furthermore, it is observed that in 2019, this firm filed more than 2000 patents for various autonomous vehicles and drones through its patent portfolio. </w:t>
      </w:r>
    </w:p>
    <w:p w14:paraId="65C2D046" w14:textId="77777777" w:rsidR="00877120" w:rsidRPr="00877120" w:rsidRDefault="00877120" w:rsidP="00877120">
      <w:pPr>
        <w:pStyle w:val="NormalWeb"/>
        <w:spacing w:before="0" w:beforeAutospacing="0" w:after="0" w:afterAutospacing="0" w:line="360" w:lineRule="auto"/>
        <w:ind w:firstLine="720"/>
        <w:jc w:val="both"/>
        <w:rPr>
          <w:rFonts w:ascii="Arial" w:hAnsi="Arial" w:cs="Arial"/>
          <w:lang w:val="en-GB"/>
        </w:rPr>
      </w:pPr>
    </w:p>
    <w:p w14:paraId="48946E51" w14:textId="77777777" w:rsidR="004D60FA" w:rsidRPr="00877120" w:rsidRDefault="00215158" w:rsidP="00215158">
      <w:pPr>
        <w:pStyle w:val="Heading2"/>
        <w:rPr>
          <w:rFonts w:ascii="Arial" w:hAnsi="Arial" w:cs="Arial"/>
          <w:lang w:val="en-GB"/>
        </w:rPr>
      </w:pPr>
      <w:bookmarkStart w:id="5" w:name="_Toc144311417"/>
      <w:r w:rsidRPr="00877120">
        <w:rPr>
          <w:rFonts w:ascii="Arial" w:hAnsi="Arial" w:cs="Arial"/>
          <w:lang w:val="en-GB"/>
        </w:rPr>
        <w:t xml:space="preserve">3.2 </w:t>
      </w:r>
      <w:r w:rsidR="004D60FA" w:rsidRPr="00877120">
        <w:rPr>
          <w:rFonts w:ascii="Arial" w:hAnsi="Arial" w:cs="Arial"/>
          <w:lang w:val="en-GB"/>
        </w:rPr>
        <w:t>SECI model of Knowledge management</w:t>
      </w:r>
      <w:bookmarkEnd w:id="5"/>
    </w:p>
    <w:p w14:paraId="0FC57854" w14:textId="77777777" w:rsidR="00877120" w:rsidRDefault="004D60FA"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The SECI model can </w:t>
      </w:r>
      <w:proofErr w:type="spellStart"/>
      <w:r w:rsidRPr="00877120">
        <w:rPr>
          <w:rFonts w:ascii="Arial" w:hAnsi="Arial" w:cs="Arial"/>
          <w:color w:val="000000"/>
          <w:lang w:val="en-GB"/>
        </w:rPr>
        <w:t>analyze</w:t>
      </w:r>
      <w:proofErr w:type="spellEnd"/>
      <w:r w:rsidRPr="00877120">
        <w:rPr>
          <w:rFonts w:ascii="Arial" w:hAnsi="Arial" w:cs="Arial"/>
          <w:color w:val="000000"/>
          <w:lang w:val="en-GB"/>
        </w:rPr>
        <w:t xml:space="preserve"> the knowledge management approaches of Amazon through its various steps. </w:t>
      </w:r>
      <w:r w:rsidRPr="00877120">
        <w:rPr>
          <w:rFonts w:ascii="Arial" w:hAnsi="Arial" w:cs="Arial"/>
          <w:b/>
          <w:bCs/>
          <w:color w:val="000000"/>
          <w:lang w:val="en-GB"/>
        </w:rPr>
        <w:t> </w:t>
      </w:r>
      <w:r w:rsidRPr="00877120">
        <w:rPr>
          <w:rFonts w:ascii="Arial" w:hAnsi="Arial" w:cs="Arial"/>
          <w:color w:val="000000"/>
          <w:lang w:val="en-GB"/>
        </w:rPr>
        <w:t>Furthermore, this model has four important steps through which an organization can manage the knowledge. The first factor is</w:t>
      </w:r>
      <w:r w:rsidRPr="00877120">
        <w:rPr>
          <w:rFonts w:ascii="Arial" w:hAnsi="Arial" w:cs="Arial"/>
          <w:b/>
          <w:bCs/>
          <w:i/>
          <w:iCs/>
          <w:color w:val="000000"/>
          <w:lang w:val="en-GB"/>
        </w:rPr>
        <w:t xml:space="preserve"> socialization</w:t>
      </w:r>
      <w:r w:rsidRPr="00877120">
        <w:rPr>
          <w:rFonts w:ascii="Arial" w:hAnsi="Arial" w:cs="Arial"/>
          <w:color w:val="000000"/>
          <w:lang w:val="en-GB"/>
        </w:rPr>
        <w:t xml:space="preserve"> which defines how to share knowledge through imitation, practice, participation in various formal and informal ways, and observ</w:t>
      </w:r>
      <w:r w:rsidR="004740F4" w:rsidRPr="00877120">
        <w:rPr>
          <w:rFonts w:ascii="Arial" w:hAnsi="Arial" w:cs="Arial"/>
          <w:color w:val="000000"/>
          <w:lang w:val="en-GB"/>
        </w:rPr>
        <w:t xml:space="preserve">ation within the organization </w:t>
      </w:r>
      <w:sdt>
        <w:sdtPr>
          <w:rPr>
            <w:rFonts w:ascii="Arial" w:hAnsi="Arial" w:cs="Arial"/>
            <w:color w:val="000000"/>
            <w:lang w:val="en-GB"/>
          </w:rPr>
          <w:id w:val="1164974751"/>
          <w:citation/>
        </w:sdtPr>
        <w:sdtEndPr/>
        <w:sdtContent>
          <w:r w:rsidR="004740F4" w:rsidRPr="00877120">
            <w:rPr>
              <w:rFonts w:ascii="Arial" w:hAnsi="Arial" w:cs="Arial"/>
              <w:color w:val="000000"/>
              <w:lang w:val="en-GB"/>
            </w:rPr>
            <w:fldChar w:fldCharType="begin"/>
          </w:r>
          <w:r w:rsidR="004740F4" w:rsidRPr="00877120">
            <w:rPr>
              <w:rFonts w:ascii="Arial" w:hAnsi="Arial" w:cs="Arial"/>
              <w:color w:val="000000"/>
              <w:lang w:val="en-GB"/>
            </w:rPr>
            <w:instrText xml:space="preserve"> CITATION Ade19 \l 1033 </w:instrText>
          </w:r>
          <w:r w:rsidR="004740F4" w:rsidRPr="00877120">
            <w:rPr>
              <w:rFonts w:ascii="Arial" w:hAnsi="Arial" w:cs="Arial"/>
              <w:color w:val="000000"/>
              <w:lang w:val="en-GB"/>
            </w:rPr>
            <w:fldChar w:fldCharType="separate"/>
          </w:r>
          <w:r w:rsidR="004740F4" w:rsidRPr="00877120">
            <w:rPr>
              <w:rFonts w:ascii="Arial" w:hAnsi="Arial" w:cs="Arial"/>
              <w:noProof/>
              <w:color w:val="000000"/>
              <w:lang w:val="en-GB"/>
            </w:rPr>
            <w:t>(Adesina &amp; Ocholla, 2019)</w:t>
          </w:r>
          <w:r w:rsidR="004740F4" w:rsidRPr="00877120">
            <w:rPr>
              <w:rFonts w:ascii="Arial" w:hAnsi="Arial" w:cs="Arial"/>
              <w:color w:val="000000"/>
              <w:lang w:val="en-GB"/>
            </w:rPr>
            <w:fldChar w:fldCharType="end"/>
          </w:r>
        </w:sdtContent>
      </w:sdt>
      <w:r w:rsidRPr="00877120">
        <w:rPr>
          <w:rFonts w:ascii="Arial" w:hAnsi="Arial" w:cs="Arial"/>
          <w:color w:val="000000"/>
          <w:lang w:val="en-GB"/>
        </w:rPr>
        <w:t xml:space="preserve">. Furthermore, through formal and informal practices, Amazon manages the information of the customer properly. </w:t>
      </w:r>
    </w:p>
    <w:p w14:paraId="0158F30B" w14:textId="578E7904" w:rsidR="004D60FA" w:rsidRPr="00877120" w:rsidRDefault="004D60FA"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On the other hand, Amazon devises various strategic approaches to externalize the information into its knowledge system and this step is known as</w:t>
      </w:r>
      <w:r w:rsidRPr="00877120">
        <w:rPr>
          <w:rFonts w:ascii="Arial" w:hAnsi="Arial" w:cs="Arial"/>
          <w:b/>
          <w:bCs/>
          <w:i/>
          <w:iCs/>
          <w:color w:val="000000"/>
          <w:lang w:val="en-GB"/>
        </w:rPr>
        <w:t xml:space="preserve"> externalization</w:t>
      </w:r>
      <w:r w:rsidRPr="00877120">
        <w:rPr>
          <w:rFonts w:ascii="Arial" w:hAnsi="Arial" w:cs="Arial"/>
          <w:color w:val="000000"/>
          <w:lang w:val="en-GB"/>
        </w:rPr>
        <w:t>. Therefore, in the third step, the firm integrates the relevant information into the knowledge system, which is known as</w:t>
      </w:r>
      <w:r w:rsidRPr="00877120">
        <w:rPr>
          <w:rFonts w:ascii="Arial" w:hAnsi="Arial" w:cs="Arial"/>
          <w:b/>
          <w:bCs/>
          <w:i/>
          <w:iCs/>
          <w:color w:val="000000"/>
          <w:lang w:val="en-GB"/>
        </w:rPr>
        <w:t xml:space="preserve"> combination</w:t>
      </w:r>
      <w:r w:rsidR="004740F4" w:rsidRPr="00877120">
        <w:rPr>
          <w:rFonts w:ascii="Arial" w:hAnsi="Arial" w:cs="Arial"/>
          <w:color w:val="000000"/>
          <w:lang w:val="en-GB"/>
        </w:rPr>
        <w:t xml:space="preserve"> </w:t>
      </w:r>
      <w:sdt>
        <w:sdtPr>
          <w:rPr>
            <w:rFonts w:ascii="Arial" w:hAnsi="Arial" w:cs="Arial"/>
            <w:color w:val="000000"/>
            <w:lang w:val="en-GB"/>
          </w:rPr>
          <w:id w:val="-1267613470"/>
          <w:citation/>
        </w:sdtPr>
        <w:sdtEndPr/>
        <w:sdtContent>
          <w:r w:rsidR="004740F4" w:rsidRPr="00877120">
            <w:rPr>
              <w:rFonts w:ascii="Arial" w:hAnsi="Arial" w:cs="Arial"/>
              <w:color w:val="000000"/>
              <w:lang w:val="en-GB"/>
            </w:rPr>
            <w:fldChar w:fldCharType="begin"/>
          </w:r>
          <w:r w:rsidR="004740F4" w:rsidRPr="00877120">
            <w:rPr>
              <w:rFonts w:ascii="Arial" w:hAnsi="Arial" w:cs="Arial"/>
              <w:color w:val="000000"/>
              <w:lang w:val="en-GB"/>
            </w:rPr>
            <w:instrText xml:space="preserve"> CITATION Sar20 \l 1033 </w:instrText>
          </w:r>
          <w:r w:rsidR="004740F4" w:rsidRPr="00877120">
            <w:rPr>
              <w:rFonts w:ascii="Arial" w:hAnsi="Arial" w:cs="Arial"/>
              <w:color w:val="000000"/>
              <w:lang w:val="en-GB"/>
            </w:rPr>
            <w:fldChar w:fldCharType="separate"/>
          </w:r>
          <w:r w:rsidR="004740F4" w:rsidRPr="00877120">
            <w:rPr>
              <w:rFonts w:ascii="Arial" w:hAnsi="Arial" w:cs="Arial"/>
              <w:noProof/>
              <w:color w:val="000000"/>
              <w:lang w:val="en-GB"/>
            </w:rPr>
            <w:t>(Sardjono &amp; Firdaus, 2020)</w:t>
          </w:r>
          <w:r w:rsidR="004740F4" w:rsidRPr="00877120">
            <w:rPr>
              <w:rFonts w:ascii="Arial" w:hAnsi="Arial" w:cs="Arial"/>
              <w:color w:val="000000"/>
              <w:lang w:val="en-GB"/>
            </w:rPr>
            <w:fldChar w:fldCharType="end"/>
          </w:r>
        </w:sdtContent>
      </w:sdt>
      <w:r w:rsidRPr="00877120">
        <w:rPr>
          <w:rFonts w:ascii="Arial" w:hAnsi="Arial" w:cs="Arial"/>
          <w:color w:val="000000"/>
          <w:lang w:val="en-GB"/>
        </w:rPr>
        <w:t xml:space="preserve">. Finally, the last step of this model, </w:t>
      </w:r>
      <w:r w:rsidRPr="00877120">
        <w:rPr>
          <w:rFonts w:ascii="Arial" w:hAnsi="Arial" w:cs="Arial"/>
          <w:b/>
          <w:bCs/>
          <w:i/>
          <w:iCs/>
          <w:color w:val="000000"/>
          <w:lang w:val="en-GB"/>
        </w:rPr>
        <w:t xml:space="preserve">internalization </w:t>
      </w:r>
      <w:r w:rsidRPr="00877120">
        <w:rPr>
          <w:rFonts w:ascii="Arial" w:hAnsi="Arial" w:cs="Arial"/>
          <w:color w:val="000000"/>
          <w:lang w:val="en-GB"/>
        </w:rPr>
        <w:t>helps Amazon to gather the relevant information and embody the explicit into the tacit knowledge.</w:t>
      </w:r>
    </w:p>
    <w:p w14:paraId="4C70A9C3" w14:textId="77777777" w:rsidR="00816A02" w:rsidRPr="00877120" w:rsidRDefault="00215158" w:rsidP="00215158">
      <w:pPr>
        <w:pStyle w:val="Heading1"/>
        <w:rPr>
          <w:rFonts w:ascii="Arial" w:hAnsi="Arial" w:cs="Arial"/>
          <w:lang w:val="en-GB"/>
        </w:rPr>
      </w:pPr>
      <w:bookmarkStart w:id="6" w:name="_Toc144311418"/>
      <w:r w:rsidRPr="00877120">
        <w:rPr>
          <w:rFonts w:ascii="Arial" w:hAnsi="Arial" w:cs="Arial"/>
          <w:lang w:val="en-GB"/>
        </w:rPr>
        <w:t xml:space="preserve">4. </w:t>
      </w:r>
      <w:r w:rsidR="00816A02" w:rsidRPr="00877120">
        <w:rPr>
          <w:rFonts w:ascii="Arial" w:hAnsi="Arial" w:cs="Arial"/>
          <w:lang w:val="en-GB"/>
        </w:rPr>
        <w:t>Explanation of the importance of KM activities in the organization</w:t>
      </w:r>
      <w:bookmarkEnd w:id="6"/>
      <w:r w:rsidR="00816A02" w:rsidRPr="00877120">
        <w:rPr>
          <w:rFonts w:ascii="Arial" w:hAnsi="Arial" w:cs="Arial"/>
          <w:lang w:val="en-GB"/>
        </w:rPr>
        <w:t> </w:t>
      </w:r>
    </w:p>
    <w:p w14:paraId="6BA4535C" w14:textId="77777777" w:rsidR="00877120" w:rsidRDefault="00816A02"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There are various incentives to participate in KM activities for the further development of the organization. Furthermore, incentives and other rewards are properly designed by Amazon to encourage the performance of students and it also helps in the participation rate </w:t>
      </w:r>
      <w:r w:rsidR="00B340B4" w:rsidRPr="00877120">
        <w:rPr>
          <w:rFonts w:ascii="Arial" w:hAnsi="Arial" w:cs="Arial"/>
          <w:color w:val="000000"/>
          <w:lang w:val="en-GB"/>
        </w:rPr>
        <w:t xml:space="preserve">in the KM activities </w:t>
      </w:r>
      <w:sdt>
        <w:sdtPr>
          <w:rPr>
            <w:rFonts w:ascii="Arial" w:hAnsi="Arial" w:cs="Arial"/>
            <w:color w:val="000000"/>
            <w:lang w:val="en-GB"/>
          </w:rPr>
          <w:id w:val="-1756200219"/>
          <w:citation/>
        </w:sdtPr>
        <w:sdtEndPr/>
        <w:sdtContent>
          <w:r w:rsidR="00B340B4" w:rsidRPr="00877120">
            <w:rPr>
              <w:rFonts w:ascii="Arial" w:hAnsi="Arial" w:cs="Arial"/>
              <w:color w:val="000000"/>
              <w:lang w:val="en-GB"/>
            </w:rPr>
            <w:fldChar w:fldCharType="begin"/>
          </w:r>
          <w:r w:rsidR="00B340B4" w:rsidRPr="00877120">
            <w:rPr>
              <w:rFonts w:ascii="Arial" w:hAnsi="Arial" w:cs="Arial"/>
              <w:color w:val="000000"/>
              <w:lang w:val="en-GB"/>
            </w:rPr>
            <w:instrText xml:space="preserve"> CITATION Hur21 \l 1033 </w:instrText>
          </w:r>
          <w:r w:rsidR="00B340B4" w:rsidRPr="00877120">
            <w:rPr>
              <w:rFonts w:ascii="Arial" w:hAnsi="Arial" w:cs="Arial"/>
              <w:color w:val="000000"/>
              <w:lang w:val="en-GB"/>
            </w:rPr>
            <w:fldChar w:fldCharType="separate"/>
          </w:r>
          <w:r w:rsidR="00B340B4" w:rsidRPr="00877120">
            <w:rPr>
              <w:rFonts w:ascii="Arial" w:hAnsi="Arial" w:cs="Arial"/>
              <w:noProof/>
              <w:color w:val="000000"/>
              <w:lang w:val="en-GB"/>
            </w:rPr>
            <w:t>(Hur, et al., 2021)</w:t>
          </w:r>
          <w:r w:rsidR="00B340B4" w:rsidRPr="00877120">
            <w:rPr>
              <w:rFonts w:ascii="Arial" w:hAnsi="Arial" w:cs="Arial"/>
              <w:color w:val="000000"/>
              <w:lang w:val="en-GB"/>
            </w:rPr>
            <w:fldChar w:fldCharType="end"/>
          </w:r>
        </w:sdtContent>
      </w:sdt>
      <w:r w:rsidRPr="00877120">
        <w:rPr>
          <w:rFonts w:ascii="Arial" w:hAnsi="Arial" w:cs="Arial"/>
          <w:color w:val="000000"/>
          <w:lang w:val="en-GB"/>
        </w:rPr>
        <w:t xml:space="preserve">. </w:t>
      </w:r>
    </w:p>
    <w:p w14:paraId="2EC8AA0B" w14:textId="77777777" w:rsidR="00877120" w:rsidRDefault="00816A02"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Furthermore, the incentives are based on</w:t>
      </w:r>
      <w:r w:rsidRPr="00877120">
        <w:rPr>
          <w:rFonts w:ascii="Arial" w:hAnsi="Arial" w:cs="Arial"/>
          <w:b/>
          <w:bCs/>
          <w:i/>
          <w:iCs/>
          <w:color w:val="000000"/>
          <w:lang w:val="en-GB"/>
        </w:rPr>
        <w:t xml:space="preserve"> employee performance, profitability, promotion requirements, competitive rankings</w:t>
      </w:r>
      <w:r w:rsidRPr="00877120">
        <w:rPr>
          <w:rFonts w:ascii="Arial" w:hAnsi="Arial" w:cs="Arial"/>
          <w:color w:val="000000"/>
          <w:lang w:val="en-GB"/>
        </w:rPr>
        <w:t>, and many others. Furthermore, Amazon specifies that those who Excel to achieve the game goals can receive high-performance ratings and promotions. On the other hand, the organization needs to ensure that</w:t>
      </w:r>
      <w:r w:rsidRPr="00877120">
        <w:rPr>
          <w:rFonts w:ascii="Arial" w:hAnsi="Arial" w:cs="Arial"/>
          <w:b/>
          <w:bCs/>
          <w:i/>
          <w:iCs/>
          <w:color w:val="000000"/>
          <w:lang w:val="en-GB"/>
        </w:rPr>
        <w:t xml:space="preserve"> knowledge-sharing behaviours</w:t>
      </w:r>
      <w:r w:rsidRPr="00877120">
        <w:rPr>
          <w:rFonts w:ascii="Arial" w:hAnsi="Arial" w:cs="Arial"/>
          <w:color w:val="000000"/>
          <w:lang w:val="en-GB"/>
        </w:rPr>
        <w:t xml:space="preserve"> become consistently demonstrated in the higher-level position. </w:t>
      </w:r>
    </w:p>
    <w:p w14:paraId="4DB39C68" w14:textId="77777777" w:rsidR="00877120" w:rsidRDefault="00816A02"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The HRM department of Amazon helps the organization to reward or provide incentives such as money or prizes to the contributors, leaders, and top employees </w:t>
      </w:r>
      <w:r w:rsidRPr="00877120">
        <w:rPr>
          <w:rFonts w:ascii="Arial" w:hAnsi="Arial" w:cs="Arial"/>
          <w:color w:val="000000"/>
          <w:lang w:val="en-GB"/>
        </w:rPr>
        <w:lastRenderedPageBreak/>
        <w:t xml:space="preserve">who achieve targets. Incentives are defined to provide attention, admiration, and respect to others, especially leaders, managers, and top employees. The leaders of the organization sometimes provide various </w:t>
      </w:r>
      <w:r w:rsidRPr="00877120">
        <w:rPr>
          <w:rFonts w:ascii="Arial" w:hAnsi="Arial" w:cs="Arial"/>
          <w:b/>
          <w:bCs/>
          <w:i/>
          <w:iCs/>
          <w:color w:val="000000"/>
          <w:lang w:val="en-GB"/>
        </w:rPr>
        <w:t xml:space="preserve">non-financial recognition </w:t>
      </w:r>
      <w:r w:rsidRPr="00877120">
        <w:rPr>
          <w:rFonts w:ascii="Arial" w:hAnsi="Arial" w:cs="Arial"/>
          <w:color w:val="000000"/>
          <w:lang w:val="en-GB"/>
        </w:rPr>
        <w:t>for the c</w:t>
      </w:r>
      <w:r w:rsidR="004D27B2" w:rsidRPr="00877120">
        <w:rPr>
          <w:rFonts w:ascii="Arial" w:hAnsi="Arial" w:cs="Arial"/>
          <w:color w:val="000000"/>
          <w:lang w:val="en-GB"/>
        </w:rPr>
        <w:t xml:space="preserve">ontributions of the employees </w:t>
      </w:r>
      <w:sdt>
        <w:sdtPr>
          <w:rPr>
            <w:rFonts w:ascii="Arial" w:hAnsi="Arial" w:cs="Arial"/>
            <w:color w:val="000000"/>
            <w:lang w:val="en-GB"/>
          </w:rPr>
          <w:id w:val="139621963"/>
          <w:citation/>
        </w:sdtPr>
        <w:sdtEndPr/>
        <w:sdtContent>
          <w:r w:rsidR="004D27B2" w:rsidRPr="00877120">
            <w:rPr>
              <w:rFonts w:ascii="Arial" w:hAnsi="Arial" w:cs="Arial"/>
              <w:color w:val="000000"/>
              <w:lang w:val="en-GB"/>
            </w:rPr>
            <w:fldChar w:fldCharType="begin"/>
          </w:r>
          <w:r w:rsidR="004D27B2" w:rsidRPr="00877120">
            <w:rPr>
              <w:rFonts w:ascii="Arial" w:hAnsi="Arial" w:cs="Arial"/>
              <w:color w:val="000000"/>
              <w:lang w:val="en-GB"/>
            </w:rPr>
            <w:instrText xml:space="preserve"> CITATION Chi23 \l 1033 </w:instrText>
          </w:r>
          <w:r w:rsidR="004D27B2" w:rsidRPr="00877120">
            <w:rPr>
              <w:rFonts w:ascii="Arial" w:hAnsi="Arial" w:cs="Arial"/>
              <w:color w:val="000000"/>
              <w:lang w:val="en-GB"/>
            </w:rPr>
            <w:fldChar w:fldCharType="separate"/>
          </w:r>
          <w:r w:rsidR="004D27B2" w:rsidRPr="00877120">
            <w:rPr>
              <w:rFonts w:ascii="Arial" w:hAnsi="Arial" w:cs="Arial"/>
              <w:noProof/>
              <w:color w:val="000000"/>
              <w:lang w:val="en-GB"/>
            </w:rPr>
            <w:t>(Chi, et al., 2023)</w:t>
          </w:r>
          <w:r w:rsidR="004D27B2" w:rsidRPr="00877120">
            <w:rPr>
              <w:rFonts w:ascii="Arial" w:hAnsi="Arial" w:cs="Arial"/>
              <w:color w:val="000000"/>
              <w:lang w:val="en-GB"/>
            </w:rPr>
            <w:fldChar w:fldCharType="end"/>
          </w:r>
        </w:sdtContent>
      </w:sdt>
      <w:r w:rsidRPr="00877120">
        <w:rPr>
          <w:rFonts w:ascii="Arial" w:hAnsi="Arial" w:cs="Arial"/>
          <w:color w:val="000000"/>
          <w:lang w:val="en-GB"/>
        </w:rPr>
        <w:t>.</w:t>
      </w:r>
    </w:p>
    <w:p w14:paraId="192D8399" w14:textId="63304428" w:rsidR="00816A02" w:rsidRPr="00877120" w:rsidRDefault="00816A02"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 On the other hand, </w:t>
      </w:r>
      <w:r w:rsidRPr="00877120">
        <w:rPr>
          <w:rFonts w:ascii="Arial" w:hAnsi="Arial" w:cs="Arial"/>
          <w:b/>
          <w:bCs/>
          <w:i/>
          <w:iCs/>
          <w:color w:val="000000"/>
          <w:lang w:val="en-GB"/>
        </w:rPr>
        <w:t>competitive rankings</w:t>
      </w:r>
      <w:r w:rsidRPr="00877120">
        <w:rPr>
          <w:rFonts w:ascii="Arial" w:hAnsi="Arial" w:cs="Arial"/>
          <w:color w:val="000000"/>
          <w:lang w:val="en-GB"/>
        </w:rPr>
        <w:t xml:space="preserve"> are another incentive program within the workplace. </w:t>
      </w:r>
      <w:proofErr w:type="gramStart"/>
      <w:r w:rsidRPr="00877120">
        <w:rPr>
          <w:rFonts w:ascii="Arial" w:hAnsi="Arial" w:cs="Arial"/>
          <w:color w:val="000000"/>
          <w:lang w:val="en-GB"/>
        </w:rPr>
        <w:t>Therefore</w:t>
      </w:r>
      <w:proofErr w:type="gramEnd"/>
      <w:r w:rsidRPr="00877120">
        <w:rPr>
          <w:rFonts w:ascii="Arial" w:hAnsi="Arial" w:cs="Arial"/>
          <w:color w:val="000000"/>
          <w:lang w:val="en-GB"/>
        </w:rPr>
        <w:t xml:space="preserve"> to gain the advantage of the competitive nature a proper incentive system needs to be implemented to award points for the proper and desired behaviours. This point awarded needs to be used for the </w:t>
      </w:r>
      <w:r w:rsidRPr="00877120">
        <w:rPr>
          <w:rFonts w:ascii="Arial" w:hAnsi="Arial" w:cs="Arial"/>
          <w:b/>
          <w:bCs/>
          <w:i/>
          <w:iCs/>
          <w:color w:val="000000"/>
          <w:lang w:val="en-GB"/>
        </w:rPr>
        <w:t>recognition</w:t>
      </w:r>
      <w:r w:rsidRPr="00877120">
        <w:rPr>
          <w:rFonts w:ascii="Arial" w:hAnsi="Arial" w:cs="Arial"/>
          <w:color w:val="000000"/>
          <w:lang w:val="en-GB"/>
        </w:rPr>
        <w:t xml:space="preserve"> or demonstrating achievement of the goals for the </w:t>
      </w:r>
      <w:r w:rsidRPr="00877120">
        <w:rPr>
          <w:rFonts w:ascii="Arial" w:hAnsi="Arial" w:cs="Arial"/>
          <w:b/>
          <w:bCs/>
          <w:i/>
          <w:iCs/>
          <w:color w:val="000000"/>
          <w:lang w:val="en-GB"/>
        </w:rPr>
        <w:t>review of the performance and promotions</w:t>
      </w:r>
      <w:r w:rsidRPr="00877120">
        <w:rPr>
          <w:rFonts w:ascii="Arial" w:hAnsi="Arial" w:cs="Arial"/>
          <w:color w:val="000000"/>
          <w:lang w:val="en-GB"/>
        </w:rPr>
        <w:t xml:space="preserve">. Furthermore, </w:t>
      </w:r>
      <w:r w:rsidRPr="00877120">
        <w:rPr>
          <w:rFonts w:ascii="Arial" w:hAnsi="Arial" w:cs="Arial"/>
          <w:b/>
          <w:bCs/>
          <w:i/>
          <w:iCs/>
          <w:color w:val="000000"/>
          <w:lang w:val="en-GB"/>
        </w:rPr>
        <w:t>Amazon</w:t>
      </w:r>
      <w:r w:rsidRPr="00877120">
        <w:rPr>
          <w:rFonts w:ascii="Arial" w:hAnsi="Arial" w:cs="Arial"/>
          <w:color w:val="000000"/>
          <w:lang w:val="en-GB"/>
        </w:rPr>
        <w:t xml:space="preserve"> provides various gift cards to employees and customers, which boosts the morale of employees and smooths payment disbursement. </w:t>
      </w:r>
    </w:p>
    <w:p w14:paraId="2B2D6B11" w14:textId="77777777" w:rsidR="00877120" w:rsidRDefault="00816A02"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The </w:t>
      </w:r>
      <w:r w:rsidRPr="00877120">
        <w:rPr>
          <w:rFonts w:ascii="Arial" w:hAnsi="Arial" w:cs="Arial"/>
          <w:b/>
          <w:bCs/>
          <w:i/>
          <w:iCs/>
          <w:color w:val="000000"/>
          <w:lang w:val="en-GB"/>
        </w:rPr>
        <w:t>organization needs to invest</w:t>
      </w:r>
      <w:r w:rsidRPr="00877120">
        <w:rPr>
          <w:rFonts w:ascii="Arial" w:hAnsi="Arial" w:cs="Arial"/>
          <w:color w:val="000000"/>
          <w:lang w:val="en-GB"/>
        </w:rPr>
        <w:t xml:space="preserve"> in the knowledge project for the further improvement of the business operations. Knowledge management helps the organization maintain a collaborative culture, which helps to motivate employees to enhance their performance. On the other hand, knowledge management allows the organizational teams to get access to relevant information and authentic resources to enhance their business operational skills and maintain their </w:t>
      </w:r>
      <w:r w:rsidR="00163A78" w:rsidRPr="00877120">
        <w:rPr>
          <w:rFonts w:ascii="Arial" w:hAnsi="Arial" w:cs="Arial"/>
          <w:color w:val="000000"/>
          <w:lang w:val="en-GB"/>
        </w:rPr>
        <w:t xml:space="preserve">position in the global market </w:t>
      </w:r>
      <w:sdt>
        <w:sdtPr>
          <w:rPr>
            <w:rFonts w:ascii="Arial" w:hAnsi="Arial" w:cs="Arial"/>
            <w:color w:val="000000"/>
            <w:lang w:val="en-GB"/>
          </w:rPr>
          <w:id w:val="573405386"/>
          <w:citation/>
        </w:sdtPr>
        <w:sdtEndPr/>
        <w:sdtContent>
          <w:r w:rsidR="00163A78" w:rsidRPr="00877120">
            <w:rPr>
              <w:rFonts w:ascii="Arial" w:hAnsi="Arial" w:cs="Arial"/>
              <w:color w:val="000000"/>
              <w:lang w:val="en-GB"/>
            </w:rPr>
            <w:fldChar w:fldCharType="begin"/>
          </w:r>
          <w:r w:rsidR="00163A78" w:rsidRPr="00877120">
            <w:rPr>
              <w:rFonts w:ascii="Arial" w:hAnsi="Arial" w:cs="Arial"/>
              <w:color w:val="000000"/>
              <w:lang w:val="en-GB"/>
            </w:rPr>
            <w:instrText xml:space="preserve"> CITATION Abu19 \l 1033 </w:instrText>
          </w:r>
          <w:r w:rsidR="00163A78" w:rsidRPr="00877120">
            <w:rPr>
              <w:rFonts w:ascii="Arial" w:hAnsi="Arial" w:cs="Arial"/>
              <w:color w:val="000000"/>
              <w:lang w:val="en-GB"/>
            </w:rPr>
            <w:fldChar w:fldCharType="separate"/>
          </w:r>
          <w:r w:rsidR="00163A78" w:rsidRPr="00877120">
            <w:rPr>
              <w:rFonts w:ascii="Arial" w:hAnsi="Arial" w:cs="Arial"/>
              <w:noProof/>
              <w:color w:val="000000"/>
              <w:lang w:val="en-GB"/>
            </w:rPr>
            <w:t>(Abusweilem &amp; Abualoush, 2019)</w:t>
          </w:r>
          <w:r w:rsidR="00163A78" w:rsidRPr="00877120">
            <w:rPr>
              <w:rFonts w:ascii="Arial" w:hAnsi="Arial" w:cs="Arial"/>
              <w:color w:val="000000"/>
              <w:lang w:val="en-GB"/>
            </w:rPr>
            <w:fldChar w:fldCharType="end"/>
          </w:r>
        </w:sdtContent>
      </w:sdt>
      <w:r w:rsidRPr="00877120">
        <w:rPr>
          <w:rFonts w:ascii="Arial" w:hAnsi="Arial" w:cs="Arial"/>
          <w:color w:val="000000"/>
          <w:lang w:val="en-GB"/>
        </w:rPr>
        <w:t>.</w:t>
      </w:r>
    </w:p>
    <w:p w14:paraId="021E36CA" w14:textId="7E840E81" w:rsidR="00816A02" w:rsidRPr="00877120" w:rsidRDefault="00816A02"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 Furthermore, the investment in knowledge project helps the organization to retain knowledge for future use, which enhance the working experience of the employees. Therefore, it reduces the number of repetitive works, which increases business efficiency. Amazon invests in </w:t>
      </w:r>
      <w:r w:rsidRPr="00877120">
        <w:rPr>
          <w:rFonts w:ascii="Arial" w:hAnsi="Arial" w:cs="Arial"/>
          <w:b/>
          <w:bCs/>
          <w:i/>
          <w:iCs/>
          <w:color w:val="000000"/>
          <w:lang w:val="en-GB"/>
        </w:rPr>
        <w:t>“Amazon Web Services</w:t>
      </w:r>
      <w:proofErr w:type="gramStart"/>
      <w:r w:rsidRPr="00877120">
        <w:rPr>
          <w:rFonts w:ascii="Arial" w:hAnsi="Arial" w:cs="Arial"/>
          <w:b/>
          <w:bCs/>
          <w:i/>
          <w:iCs/>
          <w:color w:val="000000"/>
          <w:lang w:val="en-GB"/>
        </w:rPr>
        <w:t>”,</w:t>
      </w:r>
      <w:r w:rsidRPr="00877120">
        <w:rPr>
          <w:rFonts w:ascii="Arial" w:hAnsi="Arial" w:cs="Arial"/>
          <w:color w:val="000000"/>
          <w:lang w:val="en-GB"/>
        </w:rPr>
        <w:t xml:space="preserve"> and</w:t>
      </w:r>
      <w:proofErr w:type="gramEnd"/>
      <w:r w:rsidRPr="00877120">
        <w:rPr>
          <w:rFonts w:ascii="Arial" w:hAnsi="Arial" w:cs="Arial"/>
          <w:color w:val="000000"/>
          <w:lang w:val="en-GB"/>
        </w:rPr>
        <w:t xml:space="preserve"> makes it the leader in the cloud infrastructure. </w:t>
      </w:r>
    </w:p>
    <w:p w14:paraId="5C288B51" w14:textId="77777777" w:rsidR="00816A02" w:rsidRPr="00877120" w:rsidRDefault="00816A02"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b/>
          <w:bCs/>
          <w:noProof/>
          <w:color w:val="000000"/>
          <w:bdr w:val="none" w:sz="0" w:space="0" w:color="auto" w:frame="1"/>
          <w:lang w:val="en-GB"/>
        </w:rPr>
        <w:lastRenderedPageBreak/>
        <w:drawing>
          <wp:inline distT="0" distB="0" distL="0" distR="0" wp14:anchorId="14074D11" wp14:editId="77243294">
            <wp:extent cx="3476625" cy="3167592"/>
            <wp:effectExtent l="76200" t="76200" r="123825" b="128270"/>
            <wp:docPr id="4" name="Picture 4" descr="https://lh6.googleusercontent.com/LAGDeSpgwsuaI3qcEhscAr6hPSzWszYQFUvNrK4lM6NXnlPsUvU-Q6P5imNh3s9RBUTSFdvU5l83fZRqXOOqQSjKhcbKTVS8HbngfwK1spROeSIDNwkXmYdA3uD8auMOy7lao7uybc3cMtKzBe7S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LAGDeSpgwsuaI3qcEhscAr6hPSzWszYQFUvNrK4lM6NXnlPsUvU-Q6P5imNh3s9RBUTSFdvU5l83fZRqXOOqQSjKhcbKTVS8HbngfwK1spROeSIDNwkXmYdA3uD8auMOy7lao7uybc3cMtKzBe7S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77553" cy="31684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759B84" w14:textId="77777777" w:rsidR="00816A02" w:rsidRPr="00877120" w:rsidRDefault="00816A02"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b/>
          <w:bCs/>
          <w:color w:val="000000"/>
          <w:lang w:val="en-GB"/>
        </w:rPr>
        <w:t>Figure</w:t>
      </w:r>
      <w:r w:rsidR="008616DD" w:rsidRPr="00877120">
        <w:rPr>
          <w:rFonts w:ascii="Arial" w:hAnsi="Arial" w:cs="Arial"/>
          <w:b/>
          <w:bCs/>
          <w:color w:val="000000"/>
          <w:lang w:val="en-GB"/>
        </w:rPr>
        <w:t xml:space="preserve"> 4</w:t>
      </w:r>
      <w:r w:rsidRPr="00877120">
        <w:rPr>
          <w:rFonts w:ascii="Arial" w:hAnsi="Arial" w:cs="Arial"/>
          <w:b/>
          <w:bCs/>
          <w:color w:val="000000"/>
          <w:lang w:val="en-GB"/>
        </w:rPr>
        <w:t>: Global Cloud Market</w:t>
      </w:r>
    </w:p>
    <w:p w14:paraId="2CDBCF73" w14:textId="77777777" w:rsidR="00816A02" w:rsidRPr="00877120" w:rsidRDefault="00816A02"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color w:val="000000"/>
          <w:lang w:val="en-GB"/>
        </w:rPr>
        <w:t>(Source:</w:t>
      </w:r>
      <w:r w:rsidR="00BC0D12" w:rsidRPr="00877120">
        <w:rPr>
          <w:rFonts w:ascii="Arial" w:hAnsi="Arial" w:cs="Arial"/>
          <w:noProof/>
          <w:color w:val="000000"/>
          <w:lang w:val="en-GB"/>
        </w:rPr>
        <w:t xml:space="preserve"> Richter, 2023</w:t>
      </w:r>
      <w:r w:rsidRPr="00877120">
        <w:rPr>
          <w:rFonts w:ascii="Arial" w:hAnsi="Arial" w:cs="Arial"/>
          <w:color w:val="000000"/>
          <w:lang w:val="en-GB"/>
        </w:rPr>
        <w:t>)</w:t>
      </w:r>
    </w:p>
    <w:p w14:paraId="07B246F9" w14:textId="77777777" w:rsidR="00816A02" w:rsidRDefault="00816A02"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As per the above graph, almost 32% market share of AWS makes it the leader in the market share of cloud infra</w:t>
      </w:r>
      <w:r w:rsidR="00BC0D12" w:rsidRPr="00877120">
        <w:rPr>
          <w:rFonts w:ascii="Arial" w:hAnsi="Arial" w:cs="Arial"/>
          <w:color w:val="000000"/>
          <w:lang w:val="en-GB"/>
        </w:rPr>
        <w:t xml:space="preserve">structure </w:t>
      </w:r>
      <w:sdt>
        <w:sdtPr>
          <w:rPr>
            <w:rFonts w:ascii="Arial" w:hAnsi="Arial" w:cs="Arial"/>
            <w:color w:val="000000"/>
            <w:lang w:val="en-GB"/>
          </w:rPr>
          <w:id w:val="1014414226"/>
          <w:citation/>
        </w:sdtPr>
        <w:sdtEndPr/>
        <w:sdtContent>
          <w:r w:rsidR="00BC0D12" w:rsidRPr="00877120">
            <w:rPr>
              <w:rFonts w:ascii="Arial" w:hAnsi="Arial" w:cs="Arial"/>
              <w:color w:val="000000"/>
              <w:lang w:val="en-GB"/>
            </w:rPr>
            <w:fldChar w:fldCharType="begin"/>
          </w:r>
          <w:r w:rsidR="00BC0D12" w:rsidRPr="00877120">
            <w:rPr>
              <w:rFonts w:ascii="Arial" w:hAnsi="Arial" w:cs="Arial"/>
              <w:color w:val="000000"/>
              <w:lang w:val="en-GB"/>
            </w:rPr>
            <w:instrText xml:space="preserve"> CITATION Fel23 \l 1033 </w:instrText>
          </w:r>
          <w:r w:rsidR="00BC0D12" w:rsidRPr="00877120">
            <w:rPr>
              <w:rFonts w:ascii="Arial" w:hAnsi="Arial" w:cs="Arial"/>
              <w:color w:val="000000"/>
              <w:lang w:val="en-GB"/>
            </w:rPr>
            <w:fldChar w:fldCharType="separate"/>
          </w:r>
          <w:r w:rsidR="00BC0D12" w:rsidRPr="00877120">
            <w:rPr>
              <w:rFonts w:ascii="Arial" w:hAnsi="Arial" w:cs="Arial"/>
              <w:noProof/>
              <w:color w:val="000000"/>
              <w:lang w:val="en-GB"/>
            </w:rPr>
            <w:t>(Richter, 2023)</w:t>
          </w:r>
          <w:r w:rsidR="00BC0D12" w:rsidRPr="00877120">
            <w:rPr>
              <w:rFonts w:ascii="Arial" w:hAnsi="Arial" w:cs="Arial"/>
              <w:color w:val="000000"/>
              <w:lang w:val="en-GB"/>
            </w:rPr>
            <w:fldChar w:fldCharType="end"/>
          </w:r>
        </w:sdtContent>
      </w:sdt>
      <w:r w:rsidRPr="00877120">
        <w:rPr>
          <w:rFonts w:ascii="Arial" w:hAnsi="Arial" w:cs="Arial"/>
          <w:color w:val="000000"/>
          <w:lang w:val="en-GB"/>
        </w:rPr>
        <w:t>. Furthermore, Amazon invests more in AWS for the further development of the Knowledge Project. On the other hand, AWS dominates the cloud infrastructure market, which makes Amazon the most unique brand in the retail industry.</w:t>
      </w:r>
    </w:p>
    <w:p w14:paraId="7B3B0A17" w14:textId="77777777" w:rsidR="00877120" w:rsidRPr="00877120" w:rsidRDefault="00877120" w:rsidP="00877120">
      <w:pPr>
        <w:pStyle w:val="NormalWeb"/>
        <w:spacing w:before="0" w:beforeAutospacing="0" w:after="0" w:afterAutospacing="0" w:line="360" w:lineRule="auto"/>
        <w:ind w:firstLine="720"/>
        <w:jc w:val="both"/>
        <w:rPr>
          <w:rFonts w:ascii="Arial" w:hAnsi="Arial" w:cs="Arial"/>
          <w:lang w:val="en-GB"/>
        </w:rPr>
      </w:pPr>
    </w:p>
    <w:p w14:paraId="5D5969EA" w14:textId="77777777" w:rsidR="00BC0D12" w:rsidRPr="00877120" w:rsidRDefault="00215158" w:rsidP="00215158">
      <w:pPr>
        <w:pStyle w:val="Heading1"/>
        <w:rPr>
          <w:rFonts w:ascii="Arial" w:eastAsia="Times New Roman" w:hAnsi="Arial" w:cs="Arial"/>
          <w:lang w:val="en-GB" w:eastAsia="en-IN"/>
        </w:rPr>
      </w:pPr>
      <w:bookmarkStart w:id="7" w:name="_Toc144311419"/>
      <w:r w:rsidRPr="00877120">
        <w:rPr>
          <w:rFonts w:ascii="Arial" w:eastAsia="Times New Roman" w:hAnsi="Arial" w:cs="Arial"/>
          <w:lang w:val="en-GB" w:eastAsia="en-IN"/>
        </w:rPr>
        <w:t xml:space="preserve">5. </w:t>
      </w:r>
      <w:r w:rsidR="00BC0D12" w:rsidRPr="00877120">
        <w:rPr>
          <w:rFonts w:ascii="Arial" w:eastAsia="Times New Roman" w:hAnsi="Arial" w:cs="Arial"/>
          <w:lang w:val="en-GB" w:eastAsia="en-IN"/>
        </w:rPr>
        <w:t>Potential challenges and opportunities to enhance the utilization of KM Strategy</w:t>
      </w:r>
      <w:bookmarkEnd w:id="7"/>
      <w:r w:rsidR="00BC0D12" w:rsidRPr="00877120">
        <w:rPr>
          <w:rFonts w:ascii="Arial" w:eastAsia="Times New Roman" w:hAnsi="Arial" w:cs="Arial"/>
          <w:lang w:val="en-GB" w:eastAsia="en-IN"/>
        </w:rPr>
        <w:t xml:space="preserve"> </w:t>
      </w:r>
    </w:p>
    <w:p w14:paraId="4A411D55" w14:textId="77777777" w:rsidR="00BC0D12" w:rsidRPr="00877120" w:rsidRDefault="00BC0D12" w:rsidP="00877120">
      <w:pPr>
        <w:ind w:firstLine="720"/>
        <w:rPr>
          <w:rFonts w:ascii="Arial" w:eastAsia="Times New Roman" w:hAnsi="Arial" w:cs="Arial"/>
          <w:szCs w:val="24"/>
          <w:lang w:val="en-GB" w:eastAsia="en-IN"/>
        </w:rPr>
      </w:pPr>
      <w:r w:rsidRPr="00877120">
        <w:rPr>
          <w:rFonts w:ascii="Arial" w:eastAsia="Times New Roman" w:hAnsi="Arial" w:cs="Arial"/>
          <w:color w:val="000000"/>
          <w:szCs w:val="24"/>
          <w:lang w:val="en-GB" w:eastAsia="en-IN"/>
        </w:rPr>
        <w:t>An organization needs to develop the knowledge management process for the further development of the business operation. Furthermore, there are some challenges, which prevent the use of KM for the development of an organization.</w:t>
      </w:r>
    </w:p>
    <w:p w14:paraId="28954529" w14:textId="77777777" w:rsidR="00877120" w:rsidRDefault="00BC0D12" w:rsidP="008616DD">
      <w:pPr>
        <w:rPr>
          <w:rFonts w:ascii="Arial" w:eastAsia="Times New Roman" w:hAnsi="Arial" w:cs="Arial"/>
          <w:color w:val="000000"/>
          <w:szCs w:val="24"/>
          <w:lang w:val="en-GB" w:eastAsia="en-IN"/>
        </w:rPr>
      </w:pPr>
      <w:r w:rsidRPr="00877120">
        <w:rPr>
          <w:rFonts w:ascii="Arial" w:eastAsia="Times New Roman" w:hAnsi="Arial" w:cs="Arial"/>
          <w:b/>
          <w:bCs/>
          <w:i/>
          <w:iCs/>
          <w:color w:val="000000"/>
          <w:szCs w:val="24"/>
          <w:lang w:val="en-GB" w:eastAsia="en-IN"/>
        </w:rPr>
        <w:t>The unavailability of adequate employee motivation</w:t>
      </w:r>
      <w:r w:rsidRPr="00877120">
        <w:rPr>
          <w:rFonts w:ascii="Arial" w:eastAsia="Times New Roman" w:hAnsi="Arial" w:cs="Arial"/>
          <w:color w:val="000000"/>
          <w:szCs w:val="24"/>
          <w:lang w:val="en-GB" w:eastAsia="en-IN"/>
        </w:rPr>
        <w:t xml:space="preserve"> is one of the most significant challenges to using KM in the busine</w:t>
      </w:r>
      <w:r w:rsidR="0062617B" w:rsidRPr="00877120">
        <w:rPr>
          <w:rFonts w:ascii="Arial" w:eastAsia="Times New Roman" w:hAnsi="Arial" w:cs="Arial"/>
          <w:color w:val="000000"/>
          <w:szCs w:val="24"/>
          <w:lang w:val="en-GB" w:eastAsia="en-IN"/>
        </w:rPr>
        <w:t xml:space="preserve">ss process of an organization </w:t>
      </w:r>
      <w:sdt>
        <w:sdtPr>
          <w:rPr>
            <w:rFonts w:ascii="Arial" w:eastAsia="Times New Roman" w:hAnsi="Arial" w:cs="Arial"/>
            <w:color w:val="000000"/>
            <w:szCs w:val="24"/>
            <w:lang w:val="en-GB" w:eastAsia="en-IN"/>
          </w:rPr>
          <w:id w:val="1633589637"/>
          <w:citation/>
        </w:sdtPr>
        <w:sdtEndPr/>
        <w:sdtContent>
          <w:r w:rsidR="0062617B" w:rsidRPr="00877120">
            <w:rPr>
              <w:rFonts w:ascii="Arial" w:eastAsia="Times New Roman" w:hAnsi="Arial" w:cs="Arial"/>
              <w:color w:val="000000"/>
              <w:szCs w:val="24"/>
              <w:lang w:val="en-GB" w:eastAsia="en-IN"/>
            </w:rPr>
            <w:fldChar w:fldCharType="begin"/>
          </w:r>
          <w:r w:rsidR="0062617B" w:rsidRPr="00877120">
            <w:rPr>
              <w:rFonts w:ascii="Arial" w:eastAsia="Times New Roman" w:hAnsi="Arial" w:cs="Arial"/>
              <w:color w:val="000000"/>
              <w:szCs w:val="24"/>
              <w:lang w:val="en-GB" w:eastAsia="en-IN"/>
            </w:rPr>
            <w:instrText xml:space="preserve"> CITATION Bit20 \l 1033 </w:instrText>
          </w:r>
          <w:r w:rsidR="0062617B" w:rsidRPr="00877120">
            <w:rPr>
              <w:rFonts w:ascii="Arial" w:eastAsia="Times New Roman" w:hAnsi="Arial" w:cs="Arial"/>
              <w:color w:val="000000"/>
              <w:szCs w:val="24"/>
              <w:lang w:val="en-GB" w:eastAsia="en-IN"/>
            </w:rPr>
            <w:fldChar w:fldCharType="separate"/>
          </w:r>
          <w:r w:rsidR="0062617B" w:rsidRPr="00877120">
            <w:rPr>
              <w:rFonts w:ascii="Arial" w:eastAsia="Times New Roman" w:hAnsi="Arial" w:cs="Arial"/>
              <w:noProof/>
              <w:color w:val="000000"/>
              <w:szCs w:val="24"/>
              <w:lang w:val="en-GB" w:eastAsia="en-IN"/>
            </w:rPr>
            <w:t>(Bitkowska, 2020)</w:t>
          </w:r>
          <w:r w:rsidR="0062617B" w:rsidRPr="00877120">
            <w:rPr>
              <w:rFonts w:ascii="Arial" w:eastAsia="Times New Roman" w:hAnsi="Arial" w:cs="Arial"/>
              <w:color w:val="000000"/>
              <w:szCs w:val="24"/>
              <w:lang w:val="en-GB" w:eastAsia="en-IN"/>
            </w:rPr>
            <w:fldChar w:fldCharType="end"/>
          </w:r>
        </w:sdtContent>
      </w:sdt>
      <w:r w:rsidRPr="00877120">
        <w:rPr>
          <w:rFonts w:ascii="Arial" w:eastAsia="Times New Roman" w:hAnsi="Arial" w:cs="Arial"/>
          <w:color w:val="000000"/>
          <w:szCs w:val="24"/>
          <w:lang w:val="en-GB" w:eastAsia="en-IN"/>
        </w:rPr>
        <w:t xml:space="preserve">. </w:t>
      </w:r>
    </w:p>
    <w:p w14:paraId="4B1BDCAE" w14:textId="77777777" w:rsidR="00877120"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Furthermore, sometimes, it becomes difficult to motivate the employees to share their opinion or knowledge within the group portal. The organization needs to ensure the culture within the workplace to motivate the employees. On the other hand, </w:t>
      </w:r>
      <w:r w:rsidRPr="00877120">
        <w:rPr>
          <w:rFonts w:ascii="Arial" w:eastAsia="Times New Roman" w:hAnsi="Arial" w:cs="Arial"/>
          <w:b/>
          <w:bCs/>
          <w:i/>
          <w:iCs/>
          <w:color w:val="000000"/>
          <w:szCs w:val="24"/>
          <w:lang w:val="en-GB" w:eastAsia="en-IN"/>
        </w:rPr>
        <w:t>employee resistance</w:t>
      </w:r>
      <w:r w:rsidRPr="00877120">
        <w:rPr>
          <w:rFonts w:ascii="Arial" w:eastAsia="Times New Roman" w:hAnsi="Arial" w:cs="Arial"/>
          <w:color w:val="000000"/>
          <w:szCs w:val="24"/>
          <w:lang w:val="en-GB" w:eastAsia="en-IN"/>
        </w:rPr>
        <w:t xml:space="preserve"> to implementing or adopting the new technology is another major challenge to the use of KM. The employees can resist implementing the new </w:t>
      </w:r>
      <w:r w:rsidRPr="00877120">
        <w:rPr>
          <w:rFonts w:ascii="Arial" w:eastAsia="Times New Roman" w:hAnsi="Arial" w:cs="Arial"/>
          <w:color w:val="000000"/>
          <w:szCs w:val="24"/>
          <w:lang w:val="en-GB" w:eastAsia="en-IN"/>
        </w:rPr>
        <w:lastRenderedPageBreak/>
        <w:t xml:space="preserve">technologies within the KM system, which can hamper the development of this approach. </w:t>
      </w:r>
    </w:p>
    <w:p w14:paraId="3F0F323A" w14:textId="018AF669" w:rsidR="00BC0D12" w:rsidRPr="00877120" w:rsidRDefault="00BC0D12" w:rsidP="00877120">
      <w:pPr>
        <w:ind w:firstLine="720"/>
        <w:rPr>
          <w:rFonts w:ascii="Arial" w:eastAsia="Times New Roman" w:hAnsi="Arial" w:cs="Arial"/>
          <w:szCs w:val="24"/>
          <w:lang w:val="en-GB" w:eastAsia="en-IN"/>
        </w:rPr>
      </w:pPr>
      <w:r w:rsidRPr="00877120">
        <w:rPr>
          <w:rFonts w:ascii="Arial" w:eastAsia="Times New Roman" w:hAnsi="Arial" w:cs="Arial"/>
          <w:color w:val="000000"/>
          <w:szCs w:val="24"/>
          <w:lang w:val="en-GB" w:eastAsia="en-IN"/>
        </w:rPr>
        <w:t>Furthermore, to implement the KM, a</w:t>
      </w:r>
      <w:r w:rsidRPr="00877120">
        <w:rPr>
          <w:rFonts w:ascii="Arial" w:eastAsia="Times New Roman" w:hAnsi="Arial" w:cs="Arial"/>
          <w:b/>
          <w:bCs/>
          <w:i/>
          <w:iCs/>
          <w:color w:val="000000"/>
          <w:szCs w:val="24"/>
          <w:lang w:val="en-GB" w:eastAsia="en-IN"/>
        </w:rPr>
        <w:t xml:space="preserve"> huge amount of time</w:t>
      </w:r>
      <w:r w:rsidRPr="00877120">
        <w:rPr>
          <w:rFonts w:ascii="Arial" w:eastAsia="Times New Roman" w:hAnsi="Arial" w:cs="Arial"/>
          <w:color w:val="000000"/>
          <w:szCs w:val="24"/>
          <w:lang w:val="en-GB" w:eastAsia="en-IN"/>
        </w:rPr>
        <w:t xml:space="preserve"> is required, which is the most effective challenge for the organization. Furthermore, it needs </w:t>
      </w:r>
      <w:r w:rsidRPr="00877120">
        <w:rPr>
          <w:rFonts w:ascii="Arial" w:eastAsia="Times New Roman" w:hAnsi="Arial" w:cs="Arial"/>
          <w:b/>
          <w:bCs/>
          <w:i/>
          <w:iCs/>
          <w:color w:val="000000"/>
          <w:szCs w:val="24"/>
          <w:lang w:val="en-GB" w:eastAsia="en-IN"/>
        </w:rPr>
        <w:t xml:space="preserve">huge effort to maintain and be </w:t>
      </w:r>
      <w:proofErr w:type="gramStart"/>
      <w:r w:rsidRPr="00877120">
        <w:rPr>
          <w:rFonts w:ascii="Arial" w:eastAsia="Times New Roman" w:hAnsi="Arial" w:cs="Arial"/>
          <w:b/>
          <w:bCs/>
          <w:i/>
          <w:iCs/>
          <w:color w:val="000000"/>
          <w:szCs w:val="24"/>
          <w:lang w:val="en-GB" w:eastAsia="en-IN"/>
        </w:rPr>
        <w:t>up-to-date</w:t>
      </w:r>
      <w:proofErr w:type="gramEnd"/>
      <w:r w:rsidRPr="00877120">
        <w:rPr>
          <w:rFonts w:ascii="Arial" w:eastAsia="Times New Roman" w:hAnsi="Arial" w:cs="Arial"/>
          <w:color w:val="000000"/>
          <w:szCs w:val="24"/>
          <w:lang w:val="en-GB" w:eastAsia="en-IN"/>
        </w:rPr>
        <w:t xml:space="preserve"> always, which becomes challenging sometime to handle. On the other hand,</w:t>
      </w:r>
      <w:r w:rsidRPr="00877120">
        <w:rPr>
          <w:rFonts w:ascii="Arial" w:eastAsia="Times New Roman" w:hAnsi="Arial" w:cs="Arial"/>
          <w:b/>
          <w:bCs/>
          <w:i/>
          <w:iCs/>
          <w:color w:val="000000"/>
          <w:szCs w:val="24"/>
          <w:lang w:val="en-GB" w:eastAsia="en-IN"/>
        </w:rPr>
        <w:t xml:space="preserve"> organizational culture</w:t>
      </w:r>
      <w:r w:rsidRPr="00877120">
        <w:rPr>
          <w:rFonts w:ascii="Arial" w:eastAsia="Times New Roman" w:hAnsi="Arial" w:cs="Arial"/>
          <w:color w:val="000000"/>
          <w:szCs w:val="24"/>
          <w:lang w:val="en-GB" w:eastAsia="en-IN"/>
        </w:rPr>
        <w:t xml:space="preserve"> creates major challenges to implementing the effective knowledge management process for the development of business operations. Furthermore, the organization needs to maintain a collaborative culture and reward the employees for their performances, which helps to motivate them and ensure success.</w:t>
      </w:r>
    </w:p>
    <w:p w14:paraId="4506A792" w14:textId="77777777" w:rsidR="00BC0D12" w:rsidRPr="00877120" w:rsidRDefault="00BC0D12" w:rsidP="00877120">
      <w:pPr>
        <w:ind w:firstLine="720"/>
        <w:rPr>
          <w:rFonts w:ascii="Arial" w:eastAsia="Times New Roman" w:hAnsi="Arial" w:cs="Arial"/>
          <w:szCs w:val="24"/>
          <w:lang w:val="en-GB" w:eastAsia="en-IN"/>
        </w:rPr>
      </w:pPr>
      <w:r w:rsidRPr="00877120">
        <w:rPr>
          <w:rFonts w:ascii="Arial" w:eastAsia="Times New Roman" w:hAnsi="Arial" w:cs="Arial"/>
          <w:color w:val="000000"/>
          <w:szCs w:val="24"/>
          <w:lang w:val="en-GB" w:eastAsia="en-IN"/>
        </w:rPr>
        <w:t>An organization needs to develop the knowledge management process for the further development of the business operation. Furthermore, there are some challenges, which prevent the use of KM for the development of an organization.</w:t>
      </w:r>
    </w:p>
    <w:p w14:paraId="6F619133" w14:textId="77777777" w:rsidR="00877120" w:rsidRDefault="00BC0D12" w:rsidP="008616DD">
      <w:pPr>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Apart from that, the implementation of knowledge management provides the opportunity to maximize profitability. Furthermore, the use of KM helps the organization to design properly the business operations and team. Therefore, it enhances the </w:t>
      </w:r>
      <w:r w:rsidRPr="00877120">
        <w:rPr>
          <w:rFonts w:ascii="Arial" w:eastAsia="Times New Roman" w:hAnsi="Arial" w:cs="Arial"/>
          <w:b/>
          <w:bCs/>
          <w:i/>
          <w:iCs/>
          <w:color w:val="000000"/>
          <w:szCs w:val="24"/>
          <w:lang w:val="en-GB" w:eastAsia="en-IN"/>
        </w:rPr>
        <w:t xml:space="preserve">decision-making ability </w:t>
      </w:r>
      <w:r w:rsidRPr="00877120">
        <w:rPr>
          <w:rFonts w:ascii="Arial" w:eastAsia="Times New Roman" w:hAnsi="Arial" w:cs="Arial"/>
          <w:color w:val="000000"/>
          <w:szCs w:val="24"/>
          <w:lang w:val="en-GB" w:eastAsia="en-IN"/>
        </w:rPr>
        <w:t>and team management skills</w:t>
      </w:r>
      <w:r w:rsidR="0062617B" w:rsidRPr="00877120">
        <w:rPr>
          <w:rFonts w:ascii="Arial" w:eastAsia="Times New Roman" w:hAnsi="Arial" w:cs="Arial"/>
          <w:color w:val="000000"/>
          <w:szCs w:val="24"/>
          <w:lang w:val="en-GB" w:eastAsia="en-IN"/>
        </w:rPr>
        <w:t xml:space="preserve"> of the organization </w:t>
      </w:r>
      <w:sdt>
        <w:sdtPr>
          <w:rPr>
            <w:rFonts w:ascii="Arial" w:eastAsia="Times New Roman" w:hAnsi="Arial" w:cs="Arial"/>
            <w:color w:val="000000"/>
            <w:szCs w:val="24"/>
            <w:lang w:val="en-GB" w:eastAsia="en-IN"/>
          </w:rPr>
          <w:id w:val="-987548407"/>
          <w:citation/>
        </w:sdtPr>
        <w:sdtEndPr/>
        <w:sdtContent>
          <w:r w:rsidR="0062617B" w:rsidRPr="00877120">
            <w:rPr>
              <w:rFonts w:ascii="Arial" w:eastAsia="Times New Roman" w:hAnsi="Arial" w:cs="Arial"/>
              <w:color w:val="000000"/>
              <w:szCs w:val="24"/>
              <w:lang w:val="en-GB" w:eastAsia="en-IN"/>
            </w:rPr>
            <w:fldChar w:fldCharType="begin"/>
          </w:r>
          <w:r w:rsidR="0062617B" w:rsidRPr="00877120">
            <w:rPr>
              <w:rFonts w:ascii="Arial" w:eastAsia="Times New Roman" w:hAnsi="Arial" w:cs="Arial"/>
              <w:color w:val="000000"/>
              <w:szCs w:val="24"/>
              <w:lang w:val="en-GB" w:eastAsia="en-IN"/>
            </w:rPr>
            <w:instrText xml:space="preserve"> CITATION Abu191 \l 1033 </w:instrText>
          </w:r>
          <w:r w:rsidR="0062617B" w:rsidRPr="00877120">
            <w:rPr>
              <w:rFonts w:ascii="Arial" w:eastAsia="Times New Roman" w:hAnsi="Arial" w:cs="Arial"/>
              <w:color w:val="000000"/>
              <w:szCs w:val="24"/>
              <w:lang w:val="en-GB" w:eastAsia="en-IN"/>
            </w:rPr>
            <w:fldChar w:fldCharType="separate"/>
          </w:r>
          <w:r w:rsidR="0062617B" w:rsidRPr="00877120">
            <w:rPr>
              <w:rFonts w:ascii="Arial" w:eastAsia="Times New Roman" w:hAnsi="Arial" w:cs="Arial"/>
              <w:noProof/>
              <w:color w:val="000000"/>
              <w:szCs w:val="24"/>
              <w:lang w:val="en-GB" w:eastAsia="en-IN"/>
            </w:rPr>
            <w:t>(Abubakar, et al., 2019)</w:t>
          </w:r>
          <w:r w:rsidR="0062617B" w:rsidRPr="00877120">
            <w:rPr>
              <w:rFonts w:ascii="Arial" w:eastAsia="Times New Roman" w:hAnsi="Arial" w:cs="Arial"/>
              <w:color w:val="000000"/>
              <w:szCs w:val="24"/>
              <w:lang w:val="en-GB" w:eastAsia="en-IN"/>
            </w:rPr>
            <w:fldChar w:fldCharType="end"/>
          </w:r>
        </w:sdtContent>
      </w:sdt>
      <w:r w:rsidRPr="00877120">
        <w:rPr>
          <w:rFonts w:ascii="Arial" w:eastAsia="Times New Roman" w:hAnsi="Arial" w:cs="Arial"/>
          <w:color w:val="000000"/>
          <w:szCs w:val="24"/>
          <w:lang w:val="en-GB" w:eastAsia="en-IN"/>
        </w:rPr>
        <w:t xml:space="preserve">. </w:t>
      </w:r>
    </w:p>
    <w:p w14:paraId="29808919" w14:textId="77777777" w:rsidR="00877120"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On the other hand, KM helps an organization to establish a </w:t>
      </w:r>
      <w:r w:rsidRPr="00877120">
        <w:rPr>
          <w:rFonts w:ascii="Arial" w:eastAsia="Times New Roman" w:hAnsi="Arial" w:cs="Arial"/>
          <w:b/>
          <w:bCs/>
          <w:i/>
          <w:iCs/>
          <w:color w:val="000000"/>
          <w:szCs w:val="24"/>
          <w:lang w:val="en-GB" w:eastAsia="en-IN"/>
        </w:rPr>
        <w:t>collaborative attitude</w:t>
      </w:r>
      <w:r w:rsidRPr="00877120">
        <w:rPr>
          <w:rFonts w:ascii="Arial" w:eastAsia="Times New Roman" w:hAnsi="Arial" w:cs="Arial"/>
          <w:color w:val="000000"/>
          <w:szCs w:val="24"/>
          <w:lang w:val="en-GB" w:eastAsia="en-IN"/>
        </w:rPr>
        <w:t xml:space="preserve"> within the workplace, which enhances the speed of </w:t>
      </w:r>
      <w:r w:rsidRPr="00877120">
        <w:rPr>
          <w:rFonts w:ascii="Arial" w:eastAsia="Times New Roman" w:hAnsi="Arial" w:cs="Arial"/>
          <w:b/>
          <w:bCs/>
          <w:i/>
          <w:iCs/>
          <w:color w:val="000000"/>
          <w:szCs w:val="24"/>
          <w:lang w:val="en-GB" w:eastAsia="en-IN"/>
        </w:rPr>
        <w:t xml:space="preserve">innovation </w:t>
      </w:r>
      <w:r w:rsidRPr="00877120">
        <w:rPr>
          <w:rFonts w:ascii="Arial" w:eastAsia="Times New Roman" w:hAnsi="Arial" w:cs="Arial"/>
          <w:color w:val="000000"/>
          <w:szCs w:val="24"/>
          <w:lang w:val="en-GB" w:eastAsia="en-IN"/>
        </w:rPr>
        <w:t xml:space="preserve">for the further success of the business operation. Therefore, setting a clear goal and helping to achieve it is the biggest opportunity for the use of KM.  On the other hand, the most important opportunity, that the use of KM provides is the enhancement of </w:t>
      </w:r>
      <w:r w:rsidRPr="00877120">
        <w:rPr>
          <w:rFonts w:ascii="Arial" w:eastAsia="Times New Roman" w:hAnsi="Arial" w:cs="Arial"/>
          <w:b/>
          <w:bCs/>
          <w:i/>
          <w:iCs/>
          <w:color w:val="000000"/>
          <w:szCs w:val="24"/>
          <w:lang w:val="en-GB" w:eastAsia="en-IN"/>
        </w:rPr>
        <w:t>problem-solving skills</w:t>
      </w:r>
      <w:r w:rsidRPr="00877120">
        <w:rPr>
          <w:rFonts w:ascii="Arial" w:eastAsia="Times New Roman" w:hAnsi="Arial" w:cs="Arial"/>
          <w:color w:val="000000"/>
          <w:szCs w:val="24"/>
          <w:lang w:val="en-GB" w:eastAsia="en-IN"/>
        </w:rPr>
        <w:t>.</w:t>
      </w:r>
    </w:p>
    <w:p w14:paraId="2B577757" w14:textId="0D0C3CAE" w:rsidR="00BC0D12"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 Furthermore, the development of the problem-solving skill of the organization helps to enhance the innovation rate and the performance of the employees. In addition, the knowledge management approach provides the employees with extra knowledge through the effective practices of knowledge capture. Furthermore, by using effective KM, the organization can easily </w:t>
      </w:r>
      <w:r w:rsidRPr="00877120">
        <w:rPr>
          <w:rFonts w:ascii="Arial" w:eastAsia="Times New Roman" w:hAnsi="Arial" w:cs="Arial"/>
          <w:b/>
          <w:bCs/>
          <w:i/>
          <w:iCs/>
          <w:color w:val="000000"/>
          <w:szCs w:val="24"/>
          <w:lang w:val="en-GB" w:eastAsia="en-IN"/>
        </w:rPr>
        <w:t>find information and track all the progress</w:t>
      </w:r>
      <w:r w:rsidRPr="00877120">
        <w:rPr>
          <w:rFonts w:ascii="Arial" w:eastAsia="Times New Roman" w:hAnsi="Arial" w:cs="Arial"/>
          <w:color w:val="000000"/>
          <w:szCs w:val="24"/>
          <w:lang w:val="en-GB" w:eastAsia="en-IN"/>
        </w:rPr>
        <w:t xml:space="preserve"> and operations of the business. Furthermore, these factors help Amazon to have an effective KM system for the further development of the organization. Amazon uses various user experiences to maintain the needs of the employees and de</w:t>
      </w:r>
      <w:r w:rsidR="007D5684" w:rsidRPr="00877120">
        <w:rPr>
          <w:rFonts w:ascii="Arial" w:eastAsia="Times New Roman" w:hAnsi="Arial" w:cs="Arial"/>
          <w:color w:val="000000"/>
          <w:szCs w:val="24"/>
          <w:lang w:val="en-GB" w:eastAsia="en-IN"/>
        </w:rPr>
        <w:t xml:space="preserve">velop its business operations </w:t>
      </w:r>
      <w:sdt>
        <w:sdtPr>
          <w:rPr>
            <w:rFonts w:ascii="Arial" w:eastAsia="Times New Roman" w:hAnsi="Arial" w:cs="Arial"/>
            <w:color w:val="000000"/>
            <w:szCs w:val="24"/>
            <w:lang w:val="en-GB" w:eastAsia="en-IN"/>
          </w:rPr>
          <w:id w:val="-2001257868"/>
          <w:citation/>
        </w:sdtPr>
        <w:sdtEndPr/>
        <w:sdtContent>
          <w:r w:rsidR="007D5684" w:rsidRPr="00877120">
            <w:rPr>
              <w:rFonts w:ascii="Arial" w:eastAsia="Times New Roman" w:hAnsi="Arial" w:cs="Arial"/>
              <w:color w:val="000000"/>
              <w:szCs w:val="24"/>
              <w:lang w:val="en-GB" w:eastAsia="en-IN"/>
            </w:rPr>
            <w:fldChar w:fldCharType="begin"/>
          </w:r>
          <w:r w:rsidR="007D5684" w:rsidRPr="00877120">
            <w:rPr>
              <w:rFonts w:ascii="Arial" w:eastAsia="Times New Roman" w:hAnsi="Arial" w:cs="Arial"/>
              <w:color w:val="000000"/>
              <w:szCs w:val="24"/>
              <w:lang w:val="en-GB" w:eastAsia="en-IN"/>
            </w:rPr>
            <w:instrText xml:space="preserve"> CITATION Wes19 \l 1033 </w:instrText>
          </w:r>
          <w:r w:rsidR="007D5684" w:rsidRPr="00877120">
            <w:rPr>
              <w:rFonts w:ascii="Arial" w:eastAsia="Times New Roman" w:hAnsi="Arial" w:cs="Arial"/>
              <w:color w:val="000000"/>
              <w:szCs w:val="24"/>
              <w:lang w:val="en-GB" w:eastAsia="en-IN"/>
            </w:rPr>
            <w:fldChar w:fldCharType="separate"/>
          </w:r>
          <w:r w:rsidR="007D5684" w:rsidRPr="00877120">
            <w:rPr>
              <w:rFonts w:ascii="Arial" w:eastAsia="Times New Roman" w:hAnsi="Arial" w:cs="Arial"/>
              <w:noProof/>
              <w:color w:val="000000"/>
              <w:szCs w:val="24"/>
              <w:lang w:val="en-GB" w:eastAsia="en-IN"/>
            </w:rPr>
            <w:t>(West, 2019)</w:t>
          </w:r>
          <w:r w:rsidR="007D5684" w:rsidRPr="00877120">
            <w:rPr>
              <w:rFonts w:ascii="Arial" w:eastAsia="Times New Roman" w:hAnsi="Arial" w:cs="Arial"/>
              <w:color w:val="000000"/>
              <w:szCs w:val="24"/>
              <w:lang w:val="en-GB" w:eastAsia="en-IN"/>
            </w:rPr>
            <w:fldChar w:fldCharType="end"/>
          </w:r>
        </w:sdtContent>
      </w:sdt>
      <w:r w:rsidRPr="00877120">
        <w:rPr>
          <w:rFonts w:ascii="Arial" w:eastAsia="Times New Roman" w:hAnsi="Arial" w:cs="Arial"/>
          <w:color w:val="000000"/>
          <w:szCs w:val="24"/>
          <w:lang w:val="en-GB" w:eastAsia="en-IN"/>
        </w:rPr>
        <w:t xml:space="preserve">. It is one of the most significant KIM </w:t>
      </w:r>
      <w:proofErr w:type="gramStart"/>
      <w:r w:rsidRPr="00877120">
        <w:rPr>
          <w:rFonts w:ascii="Arial" w:eastAsia="Times New Roman" w:hAnsi="Arial" w:cs="Arial"/>
          <w:color w:val="000000"/>
          <w:szCs w:val="24"/>
          <w:lang w:val="en-GB" w:eastAsia="en-IN"/>
        </w:rPr>
        <w:t>approach</w:t>
      </w:r>
      <w:proofErr w:type="gramEnd"/>
      <w:r w:rsidRPr="00877120">
        <w:rPr>
          <w:rFonts w:ascii="Arial" w:eastAsia="Times New Roman" w:hAnsi="Arial" w:cs="Arial"/>
          <w:color w:val="000000"/>
          <w:szCs w:val="24"/>
          <w:lang w:val="en-GB" w:eastAsia="en-IN"/>
        </w:rPr>
        <w:t xml:space="preserve"> and the tendency of Amazon to </w:t>
      </w:r>
      <w:r w:rsidRPr="00877120">
        <w:rPr>
          <w:rFonts w:ascii="Arial" w:eastAsia="Times New Roman" w:hAnsi="Arial" w:cs="Arial"/>
          <w:b/>
          <w:bCs/>
          <w:i/>
          <w:iCs/>
          <w:color w:val="000000"/>
          <w:szCs w:val="24"/>
          <w:lang w:val="en-GB" w:eastAsia="en-IN"/>
        </w:rPr>
        <w:t>entertain the feedback or suggestions</w:t>
      </w:r>
      <w:r w:rsidRPr="00877120">
        <w:rPr>
          <w:rFonts w:ascii="Arial" w:eastAsia="Times New Roman" w:hAnsi="Arial" w:cs="Arial"/>
          <w:color w:val="000000"/>
          <w:szCs w:val="24"/>
          <w:lang w:val="en-GB" w:eastAsia="en-IN"/>
        </w:rPr>
        <w:t xml:space="preserve"> from </w:t>
      </w:r>
      <w:r w:rsidRPr="00877120">
        <w:rPr>
          <w:rFonts w:ascii="Arial" w:eastAsia="Times New Roman" w:hAnsi="Arial" w:cs="Arial"/>
          <w:color w:val="000000"/>
          <w:szCs w:val="24"/>
          <w:lang w:val="en-GB" w:eastAsia="en-IN"/>
        </w:rPr>
        <w:lastRenderedPageBreak/>
        <w:t>customers and employees across the world make it a unique retailer across the world. The Unique KM of Amazon helps to maintain its brand image in the competitive global market. </w:t>
      </w:r>
    </w:p>
    <w:p w14:paraId="162EB70F" w14:textId="77777777" w:rsidR="00877120" w:rsidRPr="00877120" w:rsidRDefault="00877120" w:rsidP="00877120">
      <w:pPr>
        <w:ind w:firstLine="720"/>
        <w:rPr>
          <w:rFonts w:ascii="Arial" w:eastAsia="Times New Roman" w:hAnsi="Arial" w:cs="Arial"/>
          <w:color w:val="000000"/>
          <w:szCs w:val="24"/>
          <w:lang w:val="en-GB" w:eastAsia="en-IN"/>
        </w:rPr>
      </w:pPr>
    </w:p>
    <w:p w14:paraId="5589FC47" w14:textId="77777777" w:rsidR="00BC0D12" w:rsidRPr="00877120" w:rsidRDefault="00215158" w:rsidP="00215158">
      <w:pPr>
        <w:pStyle w:val="Heading1"/>
        <w:rPr>
          <w:rFonts w:ascii="Arial" w:eastAsia="Times New Roman" w:hAnsi="Arial" w:cs="Arial"/>
          <w:lang w:val="en-GB" w:eastAsia="en-IN"/>
        </w:rPr>
      </w:pPr>
      <w:bookmarkStart w:id="8" w:name="_Toc144311420"/>
      <w:r w:rsidRPr="00877120">
        <w:rPr>
          <w:rFonts w:ascii="Arial" w:eastAsia="Times New Roman" w:hAnsi="Arial" w:cs="Arial"/>
          <w:lang w:val="en-GB" w:eastAsia="en-IN"/>
        </w:rPr>
        <w:t xml:space="preserve">6. </w:t>
      </w:r>
      <w:r w:rsidR="00BC0D12" w:rsidRPr="00877120">
        <w:rPr>
          <w:rFonts w:ascii="Arial" w:eastAsia="Times New Roman" w:hAnsi="Arial" w:cs="Arial"/>
          <w:lang w:val="en-GB" w:eastAsia="en-IN"/>
        </w:rPr>
        <w:t>Impact of new sources of knowledge</w:t>
      </w:r>
      <w:bookmarkEnd w:id="8"/>
      <w:r w:rsidR="00BC0D12" w:rsidRPr="00877120">
        <w:rPr>
          <w:rFonts w:ascii="Arial" w:eastAsia="Times New Roman" w:hAnsi="Arial" w:cs="Arial"/>
          <w:lang w:val="en-GB" w:eastAsia="en-IN"/>
        </w:rPr>
        <w:t> </w:t>
      </w:r>
    </w:p>
    <w:p w14:paraId="6EEA0FAF" w14:textId="77777777" w:rsidR="00877120"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There are various tools, through which new products can be identified in Amazon. Furthermore, </w:t>
      </w:r>
      <w:r w:rsidRPr="00877120">
        <w:rPr>
          <w:rFonts w:ascii="Arial" w:eastAsia="Times New Roman" w:hAnsi="Arial" w:cs="Arial"/>
          <w:b/>
          <w:bCs/>
          <w:i/>
          <w:iCs/>
          <w:color w:val="000000"/>
          <w:szCs w:val="24"/>
          <w:lang w:val="en-GB" w:eastAsia="en-IN"/>
        </w:rPr>
        <w:t xml:space="preserve">“Product Opportunity Explorer” </w:t>
      </w:r>
      <w:r w:rsidRPr="00877120">
        <w:rPr>
          <w:rFonts w:ascii="Arial" w:eastAsia="Times New Roman" w:hAnsi="Arial" w:cs="Arial"/>
          <w:color w:val="000000"/>
          <w:szCs w:val="24"/>
          <w:lang w:val="en-GB" w:eastAsia="en-IN"/>
        </w:rPr>
        <w:t>is a proper tool, which assists the sellers of Amazon to generate new ideas for the new product a</w:t>
      </w:r>
      <w:r w:rsidR="00EA4706" w:rsidRPr="00877120">
        <w:rPr>
          <w:rFonts w:ascii="Arial" w:eastAsia="Times New Roman" w:hAnsi="Arial" w:cs="Arial"/>
          <w:color w:val="000000"/>
          <w:szCs w:val="24"/>
          <w:lang w:val="en-GB" w:eastAsia="en-IN"/>
        </w:rPr>
        <w:t xml:space="preserve">s per the demand of customers </w:t>
      </w:r>
      <w:sdt>
        <w:sdtPr>
          <w:rPr>
            <w:rFonts w:ascii="Arial" w:eastAsia="Times New Roman" w:hAnsi="Arial" w:cs="Arial"/>
            <w:color w:val="000000"/>
            <w:szCs w:val="24"/>
            <w:lang w:val="en-GB" w:eastAsia="en-IN"/>
          </w:rPr>
          <w:id w:val="-703943996"/>
          <w:citation/>
        </w:sdtPr>
        <w:sdtEndPr/>
        <w:sdtContent>
          <w:r w:rsidR="00EA4706" w:rsidRPr="00877120">
            <w:rPr>
              <w:rFonts w:ascii="Arial" w:eastAsia="Times New Roman" w:hAnsi="Arial" w:cs="Arial"/>
              <w:color w:val="000000"/>
              <w:szCs w:val="24"/>
              <w:lang w:val="en-GB" w:eastAsia="en-IN"/>
            </w:rPr>
            <w:fldChar w:fldCharType="begin"/>
          </w:r>
          <w:r w:rsidR="00EA4706" w:rsidRPr="00877120">
            <w:rPr>
              <w:rFonts w:ascii="Arial" w:eastAsia="Times New Roman" w:hAnsi="Arial" w:cs="Arial"/>
              <w:color w:val="000000"/>
              <w:szCs w:val="24"/>
              <w:lang w:val="en-GB" w:eastAsia="en-IN"/>
            </w:rPr>
            <w:instrText xml:space="preserve"> CITATION Ama23 \l 1033 </w:instrText>
          </w:r>
          <w:r w:rsidR="00EA4706" w:rsidRPr="00877120">
            <w:rPr>
              <w:rFonts w:ascii="Arial" w:eastAsia="Times New Roman" w:hAnsi="Arial" w:cs="Arial"/>
              <w:color w:val="000000"/>
              <w:szCs w:val="24"/>
              <w:lang w:val="en-GB" w:eastAsia="en-IN"/>
            </w:rPr>
            <w:fldChar w:fldCharType="separate"/>
          </w:r>
          <w:r w:rsidR="00EA4706" w:rsidRPr="00877120">
            <w:rPr>
              <w:rFonts w:ascii="Arial" w:eastAsia="Times New Roman" w:hAnsi="Arial" w:cs="Arial"/>
              <w:noProof/>
              <w:color w:val="000000"/>
              <w:szCs w:val="24"/>
              <w:lang w:val="en-GB" w:eastAsia="en-IN"/>
            </w:rPr>
            <w:t>(Amazon, 2023)</w:t>
          </w:r>
          <w:r w:rsidR="00EA4706" w:rsidRPr="00877120">
            <w:rPr>
              <w:rFonts w:ascii="Arial" w:eastAsia="Times New Roman" w:hAnsi="Arial" w:cs="Arial"/>
              <w:color w:val="000000"/>
              <w:szCs w:val="24"/>
              <w:lang w:val="en-GB" w:eastAsia="en-IN"/>
            </w:rPr>
            <w:fldChar w:fldCharType="end"/>
          </w:r>
        </w:sdtContent>
      </w:sdt>
      <w:r w:rsidRPr="00877120">
        <w:rPr>
          <w:rFonts w:ascii="Arial" w:eastAsia="Times New Roman" w:hAnsi="Arial" w:cs="Arial"/>
          <w:color w:val="000000"/>
          <w:szCs w:val="24"/>
          <w:lang w:val="en-GB" w:eastAsia="en-IN"/>
        </w:rPr>
        <w:t xml:space="preserve">. Furthermore, this tool helps the organization to identify the </w:t>
      </w:r>
      <w:r w:rsidR="007D5684" w:rsidRPr="00877120">
        <w:rPr>
          <w:rFonts w:ascii="Arial" w:eastAsia="Times New Roman" w:hAnsi="Arial" w:cs="Arial"/>
          <w:color w:val="000000"/>
          <w:szCs w:val="24"/>
          <w:lang w:val="en-GB" w:eastAsia="en-IN"/>
        </w:rPr>
        <w:t>behaviour</w:t>
      </w:r>
      <w:r w:rsidRPr="00877120">
        <w:rPr>
          <w:rFonts w:ascii="Arial" w:eastAsia="Times New Roman" w:hAnsi="Arial" w:cs="Arial"/>
          <w:color w:val="000000"/>
          <w:szCs w:val="24"/>
          <w:lang w:val="en-GB" w:eastAsia="en-IN"/>
        </w:rPr>
        <w:t xml:space="preserve"> of the customers and the opportunity of the new product. Furthermore, through the use of the advanced tool, the organization always gets </w:t>
      </w:r>
      <w:proofErr w:type="gramStart"/>
      <w:r w:rsidRPr="00877120">
        <w:rPr>
          <w:rFonts w:ascii="Arial" w:eastAsia="Times New Roman" w:hAnsi="Arial" w:cs="Arial"/>
          <w:color w:val="000000"/>
          <w:szCs w:val="24"/>
          <w:lang w:val="en-GB" w:eastAsia="en-IN"/>
        </w:rPr>
        <w:t>up-to-date</w:t>
      </w:r>
      <w:proofErr w:type="gramEnd"/>
      <w:r w:rsidRPr="00877120">
        <w:rPr>
          <w:rFonts w:ascii="Arial" w:eastAsia="Times New Roman" w:hAnsi="Arial" w:cs="Arial"/>
          <w:color w:val="000000"/>
          <w:szCs w:val="24"/>
          <w:lang w:val="en-GB" w:eastAsia="en-IN"/>
        </w:rPr>
        <w:t xml:space="preserve"> regarding the market trend or customer demand.</w:t>
      </w:r>
    </w:p>
    <w:p w14:paraId="5CA837D6" w14:textId="77777777" w:rsidR="00877120"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 Therefore, this tool provides the sellers of the organization with more data to expand properly the </w:t>
      </w:r>
      <w:r w:rsidR="007D5684" w:rsidRPr="00877120">
        <w:rPr>
          <w:rFonts w:ascii="Arial" w:eastAsia="Times New Roman" w:hAnsi="Arial" w:cs="Arial"/>
          <w:color w:val="000000"/>
          <w:szCs w:val="24"/>
          <w:lang w:val="en-GB" w:eastAsia="en-IN"/>
        </w:rPr>
        <w:t>catalogue</w:t>
      </w:r>
      <w:r w:rsidRPr="00877120">
        <w:rPr>
          <w:rFonts w:ascii="Arial" w:eastAsia="Times New Roman" w:hAnsi="Arial" w:cs="Arial"/>
          <w:color w:val="000000"/>
          <w:szCs w:val="24"/>
          <w:lang w:val="en-GB" w:eastAsia="en-IN"/>
        </w:rPr>
        <w:t xml:space="preserve">. Furthermore, the organization wants to make sure to simplify the process for the sellers so that the sellers can get authentic or accurate data. Furthermore, it is also stated that this organization uses the </w:t>
      </w:r>
      <w:proofErr w:type="gramStart"/>
      <w:r w:rsidRPr="00877120">
        <w:rPr>
          <w:rFonts w:ascii="Arial" w:eastAsia="Times New Roman" w:hAnsi="Arial" w:cs="Arial"/>
          <w:color w:val="000000"/>
          <w:szCs w:val="24"/>
          <w:lang w:val="en-GB" w:eastAsia="en-IN"/>
        </w:rPr>
        <w:t>aforementioned tool</w:t>
      </w:r>
      <w:proofErr w:type="gramEnd"/>
      <w:r w:rsidRPr="00877120">
        <w:rPr>
          <w:rFonts w:ascii="Arial" w:eastAsia="Times New Roman" w:hAnsi="Arial" w:cs="Arial"/>
          <w:color w:val="000000"/>
          <w:szCs w:val="24"/>
          <w:lang w:val="en-GB" w:eastAsia="en-IN"/>
        </w:rPr>
        <w:t xml:space="preserve"> in various ways. In addition, Amazon uses this tool for finding new opportunities and make the proper market plan for the brand image. </w:t>
      </w:r>
    </w:p>
    <w:p w14:paraId="29A0080F" w14:textId="24689EFE" w:rsidR="00BC0D12" w:rsidRPr="00877120" w:rsidRDefault="00BC0D12" w:rsidP="00877120">
      <w:pPr>
        <w:ind w:firstLine="720"/>
        <w:rPr>
          <w:rFonts w:ascii="Arial" w:eastAsia="Times New Roman" w:hAnsi="Arial" w:cs="Arial"/>
          <w:szCs w:val="24"/>
          <w:lang w:val="en-GB" w:eastAsia="en-IN"/>
        </w:rPr>
      </w:pPr>
      <w:r w:rsidRPr="00877120">
        <w:rPr>
          <w:rFonts w:ascii="Arial" w:eastAsia="Times New Roman" w:hAnsi="Arial" w:cs="Arial"/>
          <w:color w:val="000000"/>
          <w:szCs w:val="24"/>
          <w:lang w:val="en-GB" w:eastAsia="en-IN"/>
        </w:rPr>
        <w:t xml:space="preserve">On the other hand, this tool uses </w:t>
      </w:r>
      <w:r w:rsidRPr="00877120">
        <w:rPr>
          <w:rFonts w:ascii="Arial" w:eastAsia="Times New Roman" w:hAnsi="Arial" w:cs="Arial"/>
          <w:b/>
          <w:bCs/>
          <w:i/>
          <w:iCs/>
          <w:color w:val="000000"/>
          <w:szCs w:val="24"/>
          <w:lang w:val="en-GB" w:eastAsia="en-IN"/>
        </w:rPr>
        <w:t>niches</w:t>
      </w:r>
      <w:r w:rsidRPr="00877120">
        <w:rPr>
          <w:rFonts w:ascii="Arial" w:eastAsia="Times New Roman" w:hAnsi="Arial" w:cs="Arial"/>
          <w:color w:val="000000"/>
          <w:szCs w:val="24"/>
          <w:lang w:val="en-GB" w:eastAsia="en-IN"/>
        </w:rPr>
        <w:t xml:space="preserve"> to gather various terms and products, which represent the demand or need</w:t>
      </w:r>
      <w:r w:rsidR="00EA4706" w:rsidRPr="00877120">
        <w:rPr>
          <w:rFonts w:ascii="Arial" w:eastAsia="Times New Roman" w:hAnsi="Arial" w:cs="Arial"/>
          <w:color w:val="000000"/>
          <w:szCs w:val="24"/>
          <w:lang w:val="en-GB" w:eastAsia="en-IN"/>
        </w:rPr>
        <w:t xml:space="preserve"> of a specific customer group </w:t>
      </w:r>
      <w:sdt>
        <w:sdtPr>
          <w:rPr>
            <w:rFonts w:ascii="Arial" w:eastAsia="Times New Roman" w:hAnsi="Arial" w:cs="Arial"/>
            <w:color w:val="000000"/>
            <w:szCs w:val="24"/>
            <w:lang w:val="en-GB" w:eastAsia="en-IN"/>
          </w:rPr>
          <w:id w:val="-1937516160"/>
          <w:citation/>
        </w:sdtPr>
        <w:sdtEndPr/>
        <w:sdtContent>
          <w:r w:rsidR="00EA4706" w:rsidRPr="00877120">
            <w:rPr>
              <w:rFonts w:ascii="Arial" w:eastAsia="Times New Roman" w:hAnsi="Arial" w:cs="Arial"/>
              <w:color w:val="000000"/>
              <w:szCs w:val="24"/>
              <w:lang w:val="en-GB" w:eastAsia="en-IN"/>
            </w:rPr>
            <w:fldChar w:fldCharType="begin"/>
          </w:r>
          <w:r w:rsidR="00EA4706" w:rsidRPr="00877120">
            <w:rPr>
              <w:rFonts w:ascii="Arial" w:eastAsia="Times New Roman" w:hAnsi="Arial" w:cs="Arial"/>
              <w:color w:val="000000"/>
              <w:szCs w:val="24"/>
              <w:lang w:val="en-GB" w:eastAsia="en-IN"/>
            </w:rPr>
            <w:instrText xml:space="preserve"> CITATION Ama23 \l 1033 </w:instrText>
          </w:r>
          <w:r w:rsidR="00EA4706" w:rsidRPr="00877120">
            <w:rPr>
              <w:rFonts w:ascii="Arial" w:eastAsia="Times New Roman" w:hAnsi="Arial" w:cs="Arial"/>
              <w:color w:val="000000"/>
              <w:szCs w:val="24"/>
              <w:lang w:val="en-GB" w:eastAsia="en-IN"/>
            </w:rPr>
            <w:fldChar w:fldCharType="separate"/>
          </w:r>
          <w:r w:rsidR="00EA4706" w:rsidRPr="00877120">
            <w:rPr>
              <w:rFonts w:ascii="Arial" w:eastAsia="Times New Roman" w:hAnsi="Arial" w:cs="Arial"/>
              <w:noProof/>
              <w:color w:val="000000"/>
              <w:szCs w:val="24"/>
              <w:lang w:val="en-GB" w:eastAsia="en-IN"/>
            </w:rPr>
            <w:t>(Amazon, 2023)</w:t>
          </w:r>
          <w:r w:rsidR="00EA4706" w:rsidRPr="00877120">
            <w:rPr>
              <w:rFonts w:ascii="Arial" w:eastAsia="Times New Roman" w:hAnsi="Arial" w:cs="Arial"/>
              <w:color w:val="000000"/>
              <w:szCs w:val="24"/>
              <w:lang w:val="en-GB" w:eastAsia="en-IN"/>
            </w:rPr>
            <w:fldChar w:fldCharType="end"/>
          </w:r>
        </w:sdtContent>
      </w:sdt>
      <w:r w:rsidRPr="00877120">
        <w:rPr>
          <w:rFonts w:ascii="Arial" w:eastAsia="Times New Roman" w:hAnsi="Arial" w:cs="Arial"/>
          <w:color w:val="000000"/>
          <w:szCs w:val="24"/>
          <w:lang w:val="en-GB" w:eastAsia="en-IN"/>
        </w:rPr>
        <w:t xml:space="preserve">. On the other hand, </w:t>
      </w:r>
      <w:r w:rsidRPr="00877120">
        <w:rPr>
          <w:rFonts w:ascii="Arial" w:eastAsia="Times New Roman" w:hAnsi="Arial" w:cs="Arial"/>
          <w:b/>
          <w:bCs/>
          <w:i/>
          <w:iCs/>
          <w:color w:val="000000"/>
          <w:szCs w:val="24"/>
          <w:lang w:val="en-GB" w:eastAsia="en-IN"/>
        </w:rPr>
        <w:t>“customer review insights”</w:t>
      </w:r>
      <w:r w:rsidRPr="00877120">
        <w:rPr>
          <w:rFonts w:ascii="Arial" w:eastAsia="Times New Roman" w:hAnsi="Arial" w:cs="Arial"/>
          <w:color w:val="000000"/>
          <w:szCs w:val="24"/>
          <w:lang w:val="en-GB" w:eastAsia="en-IN"/>
        </w:rPr>
        <w:t xml:space="preserve"> reviews the customer's opinion, and the organization can understand the love of the customers for the features of the product. Furthermore, </w:t>
      </w:r>
      <w:r w:rsidRPr="00877120">
        <w:rPr>
          <w:rFonts w:ascii="Arial" w:eastAsia="Times New Roman" w:hAnsi="Arial" w:cs="Arial"/>
          <w:b/>
          <w:bCs/>
          <w:i/>
          <w:iCs/>
          <w:color w:val="000000"/>
          <w:szCs w:val="24"/>
          <w:lang w:val="en-GB" w:eastAsia="en-IN"/>
        </w:rPr>
        <w:t>Insights</w:t>
      </w:r>
      <w:r w:rsidRPr="00877120">
        <w:rPr>
          <w:rFonts w:ascii="Arial" w:eastAsia="Times New Roman" w:hAnsi="Arial" w:cs="Arial"/>
          <w:color w:val="000000"/>
          <w:szCs w:val="24"/>
          <w:lang w:val="en-GB" w:eastAsia="en-IN"/>
        </w:rPr>
        <w:t xml:space="preserve"> helps to understand the definite dynamic in the niche, the potentiality of the new products, and the customer experiences. </w:t>
      </w:r>
    </w:p>
    <w:p w14:paraId="1EA5D812" w14:textId="77777777" w:rsidR="00877120"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On the other hand, Amazon uses a “</w:t>
      </w:r>
      <w:r w:rsidRPr="00877120">
        <w:rPr>
          <w:rFonts w:ascii="Arial" w:eastAsia="Times New Roman" w:hAnsi="Arial" w:cs="Arial"/>
          <w:b/>
          <w:bCs/>
          <w:i/>
          <w:iCs/>
          <w:color w:val="000000"/>
          <w:szCs w:val="24"/>
          <w:lang w:val="en-GB" w:eastAsia="en-IN"/>
        </w:rPr>
        <w:t>direct distribution strategy”</w:t>
      </w:r>
      <w:r w:rsidRPr="00877120">
        <w:rPr>
          <w:rFonts w:ascii="Arial" w:eastAsia="Times New Roman" w:hAnsi="Arial" w:cs="Arial"/>
          <w:color w:val="000000"/>
          <w:szCs w:val="24"/>
          <w:lang w:val="en-GB" w:eastAsia="en-IN"/>
        </w:rPr>
        <w:t xml:space="preserve"> to distribute its products to clients, stakeholders,</w:t>
      </w:r>
      <w:r w:rsidR="00EA4706" w:rsidRPr="00877120">
        <w:rPr>
          <w:rFonts w:ascii="Arial" w:eastAsia="Times New Roman" w:hAnsi="Arial" w:cs="Arial"/>
          <w:color w:val="000000"/>
          <w:szCs w:val="24"/>
          <w:lang w:val="en-GB" w:eastAsia="en-IN"/>
        </w:rPr>
        <w:t xml:space="preserve"> or various business partners</w:t>
      </w:r>
      <w:r w:rsidRPr="00877120">
        <w:rPr>
          <w:rFonts w:ascii="Arial" w:eastAsia="Times New Roman" w:hAnsi="Arial" w:cs="Arial"/>
          <w:color w:val="000000"/>
          <w:szCs w:val="24"/>
          <w:lang w:val="en-GB" w:eastAsia="en-IN"/>
        </w:rPr>
        <w:t xml:space="preserve">. Furthermore, this organization sells its products to customers through its websites directly, which helps to maintain the customer engagement process properly. Furthermore, the organization has a huge and effective network of warehouses and other </w:t>
      </w:r>
      <w:r w:rsidR="007D5684" w:rsidRPr="00877120">
        <w:rPr>
          <w:rFonts w:ascii="Arial" w:eastAsia="Times New Roman" w:hAnsi="Arial" w:cs="Arial"/>
          <w:color w:val="000000"/>
          <w:szCs w:val="24"/>
          <w:lang w:val="en-GB" w:eastAsia="en-IN"/>
        </w:rPr>
        <w:t>fulfilment</w:t>
      </w:r>
      <w:r w:rsidRPr="00877120">
        <w:rPr>
          <w:rFonts w:ascii="Arial" w:eastAsia="Times New Roman" w:hAnsi="Arial" w:cs="Arial"/>
          <w:color w:val="000000"/>
          <w:szCs w:val="24"/>
          <w:lang w:val="en-GB" w:eastAsia="en-IN"/>
        </w:rPr>
        <w:t xml:space="preserve"> </w:t>
      </w:r>
      <w:r w:rsidR="007D5684" w:rsidRPr="00877120">
        <w:rPr>
          <w:rFonts w:ascii="Arial" w:eastAsia="Times New Roman" w:hAnsi="Arial" w:cs="Arial"/>
          <w:color w:val="000000"/>
          <w:szCs w:val="24"/>
          <w:lang w:val="en-GB" w:eastAsia="en-IN"/>
        </w:rPr>
        <w:t>centres</w:t>
      </w:r>
      <w:r w:rsidRPr="00877120">
        <w:rPr>
          <w:rFonts w:ascii="Arial" w:eastAsia="Times New Roman" w:hAnsi="Arial" w:cs="Arial"/>
          <w:color w:val="000000"/>
          <w:szCs w:val="24"/>
          <w:lang w:val="en-GB" w:eastAsia="en-IN"/>
        </w:rPr>
        <w:t xml:space="preserve">, which help it to ship new products smoothly to customers across the world. </w:t>
      </w:r>
    </w:p>
    <w:p w14:paraId="7B62003C" w14:textId="3C72E41C" w:rsidR="00AF553B" w:rsidRDefault="00BC0D12" w:rsidP="00877120">
      <w:pPr>
        <w:ind w:firstLine="720"/>
        <w:rPr>
          <w:rFonts w:ascii="Arial" w:eastAsia="Times New Roman" w:hAnsi="Arial" w:cs="Arial"/>
          <w:color w:val="000000"/>
          <w:szCs w:val="24"/>
          <w:lang w:val="en-GB" w:eastAsia="en-IN"/>
        </w:rPr>
      </w:pPr>
      <w:r w:rsidRPr="00877120">
        <w:rPr>
          <w:rFonts w:ascii="Arial" w:eastAsia="Times New Roman" w:hAnsi="Arial" w:cs="Arial"/>
          <w:color w:val="000000"/>
          <w:szCs w:val="24"/>
          <w:lang w:val="en-GB" w:eastAsia="en-IN"/>
        </w:rPr>
        <w:t xml:space="preserve">Furthermore, the </w:t>
      </w:r>
      <w:r w:rsidRPr="00877120">
        <w:rPr>
          <w:rFonts w:ascii="Arial" w:eastAsia="Times New Roman" w:hAnsi="Arial" w:cs="Arial"/>
          <w:b/>
          <w:bCs/>
          <w:i/>
          <w:iCs/>
          <w:color w:val="000000"/>
          <w:szCs w:val="24"/>
          <w:lang w:val="en-GB" w:eastAsia="en-IN"/>
        </w:rPr>
        <w:t xml:space="preserve">“intensive distribution strategy” </w:t>
      </w:r>
      <w:r w:rsidRPr="00877120">
        <w:rPr>
          <w:rFonts w:ascii="Arial" w:eastAsia="Times New Roman" w:hAnsi="Arial" w:cs="Arial"/>
          <w:color w:val="000000"/>
          <w:szCs w:val="24"/>
          <w:lang w:val="en-GB" w:eastAsia="en-IN"/>
        </w:rPr>
        <w:t>of Amazon helps to launch the new product and distribute it to the stakeholders to enhance the existing offerings, which can at</w:t>
      </w:r>
      <w:r w:rsidR="00EA4706" w:rsidRPr="00877120">
        <w:rPr>
          <w:rFonts w:ascii="Arial" w:eastAsia="Times New Roman" w:hAnsi="Arial" w:cs="Arial"/>
          <w:color w:val="000000"/>
          <w:szCs w:val="24"/>
          <w:lang w:val="en-GB" w:eastAsia="en-IN"/>
        </w:rPr>
        <w:t xml:space="preserve">tract new potential customers </w:t>
      </w:r>
      <w:sdt>
        <w:sdtPr>
          <w:rPr>
            <w:rFonts w:ascii="Arial" w:eastAsia="Times New Roman" w:hAnsi="Arial" w:cs="Arial"/>
            <w:color w:val="000000"/>
            <w:szCs w:val="24"/>
            <w:lang w:val="en-GB" w:eastAsia="en-IN"/>
          </w:rPr>
          <w:id w:val="-307398710"/>
          <w:citation/>
        </w:sdtPr>
        <w:sdtEndPr/>
        <w:sdtContent>
          <w:r w:rsidR="00EA4706" w:rsidRPr="00877120">
            <w:rPr>
              <w:rFonts w:ascii="Arial" w:eastAsia="Times New Roman" w:hAnsi="Arial" w:cs="Arial"/>
              <w:color w:val="000000"/>
              <w:szCs w:val="24"/>
              <w:lang w:val="en-GB" w:eastAsia="en-IN"/>
            </w:rPr>
            <w:fldChar w:fldCharType="begin"/>
          </w:r>
          <w:r w:rsidR="00EA4706" w:rsidRPr="00877120">
            <w:rPr>
              <w:rFonts w:ascii="Arial" w:eastAsia="Times New Roman" w:hAnsi="Arial" w:cs="Arial"/>
              <w:color w:val="000000"/>
              <w:szCs w:val="24"/>
              <w:lang w:val="en-GB" w:eastAsia="en-IN"/>
            </w:rPr>
            <w:instrText xml:space="preserve"> CITATION Gei21 \l 1033 </w:instrText>
          </w:r>
          <w:r w:rsidR="00EA4706" w:rsidRPr="00877120">
            <w:rPr>
              <w:rFonts w:ascii="Arial" w:eastAsia="Times New Roman" w:hAnsi="Arial" w:cs="Arial"/>
              <w:color w:val="000000"/>
              <w:szCs w:val="24"/>
              <w:lang w:val="en-GB" w:eastAsia="en-IN"/>
            </w:rPr>
            <w:fldChar w:fldCharType="separate"/>
          </w:r>
          <w:r w:rsidR="00EA4706" w:rsidRPr="00877120">
            <w:rPr>
              <w:rFonts w:ascii="Arial" w:eastAsia="Times New Roman" w:hAnsi="Arial" w:cs="Arial"/>
              <w:noProof/>
              <w:color w:val="000000"/>
              <w:szCs w:val="24"/>
              <w:lang w:val="en-GB" w:eastAsia="en-IN"/>
            </w:rPr>
            <w:t>(Geiger &amp; Gross, 2021)</w:t>
          </w:r>
          <w:r w:rsidR="00EA4706" w:rsidRPr="00877120">
            <w:rPr>
              <w:rFonts w:ascii="Arial" w:eastAsia="Times New Roman" w:hAnsi="Arial" w:cs="Arial"/>
              <w:color w:val="000000"/>
              <w:szCs w:val="24"/>
              <w:lang w:val="en-GB" w:eastAsia="en-IN"/>
            </w:rPr>
            <w:fldChar w:fldCharType="end"/>
          </w:r>
        </w:sdtContent>
      </w:sdt>
      <w:r w:rsidRPr="00877120">
        <w:rPr>
          <w:rFonts w:ascii="Arial" w:eastAsia="Times New Roman" w:hAnsi="Arial" w:cs="Arial"/>
          <w:color w:val="000000"/>
          <w:szCs w:val="24"/>
          <w:lang w:val="en-GB" w:eastAsia="en-IN"/>
        </w:rPr>
        <w:t xml:space="preserve">. Furthermore, </w:t>
      </w:r>
      <w:r w:rsidRPr="00877120">
        <w:rPr>
          <w:rFonts w:ascii="Arial" w:eastAsia="Times New Roman" w:hAnsi="Arial" w:cs="Arial"/>
          <w:color w:val="000000"/>
          <w:szCs w:val="24"/>
          <w:lang w:val="en-GB" w:eastAsia="en-IN"/>
        </w:rPr>
        <w:lastRenderedPageBreak/>
        <w:t>through various distribution strategy, the organization maintains its brand value and provide the products or services to the customers at the proper time.</w:t>
      </w:r>
    </w:p>
    <w:p w14:paraId="6488CDD1" w14:textId="77777777" w:rsidR="00877120" w:rsidRPr="00877120" w:rsidRDefault="00877120" w:rsidP="00877120">
      <w:pPr>
        <w:ind w:firstLine="720"/>
        <w:rPr>
          <w:rFonts w:ascii="Arial" w:eastAsia="Times New Roman" w:hAnsi="Arial" w:cs="Arial"/>
          <w:color w:val="000000"/>
          <w:szCs w:val="24"/>
          <w:lang w:val="en-GB" w:eastAsia="en-IN"/>
        </w:rPr>
      </w:pPr>
    </w:p>
    <w:p w14:paraId="79B0075D" w14:textId="77777777" w:rsidR="00F94780" w:rsidRPr="00877120" w:rsidRDefault="00215158" w:rsidP="00215158">
      <w:pPr>
        <w:pStyle w:val="Heading1"/>
        <w:rPr>
          <w:rFonts w:ascii="Arial" w:eastAsia="Times New Roman" w:hAnsi="Arial" w:cs="Arial"/>
          <w:lang w:val="en-GB" w:eastAsia="en-IN"/>
        </w:rPr>
      </w:pPr>
      <w:bookmarkStart w:id="9" w:name="_Toc144311421"/>
      <w:r w:rsidRPr="00877120">
        <w:rPr>
          <w:rFonts w:ascii="Arial" w:hAnsi="Arial" w:cs="Arial"/>
          <w:lang w:val="en-GB"/>
        </w:rPr>
        <w:t xml:space="preserve">7. </w:t>
      </w:r>
      <w:r w:rsidR="00F94780" w:rsidRPr="00877120">
        <w:rPr>
          <w:rFonts w:ascii="Arial" w:hAnsi="Arial" w:cs="Arial"/>
          <w:lang w:val="en-GB"/>
        </w:rPr>
        <w:t>Operating costs and proper legal requirements</w:t>
      </w:r>
      <w:bookmarkEnd w:id="9"/>
      <w:r w:rsidR="00F94780" w:rsidRPr="00877120">
        <w:rPr>
          <w:rFonts w:ascii="Arial" w:hAnsi="Arial" w:cs="Arial"/>
          <w:lang w:val="en-GB"/>
        </w:rPr>
        <w:t> </w:t>
      </w:r>
    </w:p>
    <w:p w14:paraId="63F82A90" w14:textId="77777777" w:rsid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Knowledge management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a framework that can facilitate the financial health of companies through a systematic exploration of ideas. In the case of e-retailing and e-commercial activities, the involvement of the employees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a potent factor for the companies. It is noted that satisfiability representation (SAT) is a major factor that is followed by Amazon in the process of developing business strategies and excelling in the application of </w:t>
      </w:r>
      <w:r w:rsidRPr="00877120">
        <w:rPr>
          <w:rFonts w:ascii="Arial" w:hAnsi="Arial" w:cs="Arial"/>
          <w:b/>
          <w:i/>
          <w:color w:val="000000"/>
          <w:lang w:val="en-GB"/>
        </w:rPr>
        <w:t>ANN (Amazon Neural Network</w:t>
      </w:r>
      <w:r w:rsidRPr="00877120">
        <w:rPr>
          <w:rFonts w:ascii="Arial" w:hAnsi="Arial" w:cs="Arial"/>
          <w:color w:val="000000"/>
          <w:lang w:val="en-GB"/>
        </w:rPr>
        <w:t xml:space="preserve">) </w:t>
      </w:r>
      <w:sdt>
        <w:sdtPr>
          <w:rPr>
            <w:rFonts w:ascii="Arial" w:hAnsi="Arial" w:cs="Arial"/>
            <w:color w:val="000000"/>
            <w:lang w:val="en-GB"/>
          </w:rPr>
          <w:id w:val="932943788"/>
          <w:citation/>
        </w:sdtPr>
        <w:sdtEndPr/>
        <w:sdtContent>
          <w:r w:rsidRPr="00877120">
            <w:rPr>
              <w:rFonts w:ascii="Arial" w:hAnsi="Arial" w:cs="Arial"/>
              <w:color w:val="000000"/>
              <w:lang w:val="en-GB"/>
            </w:rPr>
            <w:fldChar w:fldCharType="begin"/>
          </w:r>
          <w:r w:rsidRPr="00877120">
            <w:rPr>
              <w:rFonts w:ascii="Arial" w:hAnsi="Arial" w:cs="Arial"/>
              <w:color w:val="000000"/>
              <w:lang w:val="en-GB"/>
            </w:rPr>
            <w:instrText xml:space="preserve"> CITATION Zam20 \l 1033 </w:instrText>
          </w:r>
          <w:r w:rsidRPr="00877120">
            <w:rPr>
              <w:rFonts w:ascii="Arial" w:hAnsi="Arial" w:cs="Arial"/>
              <w:color w:val="000000"/>
              <w:lang w:val="en-GB"/>
            </w:rPr>
            <w:fldChar w:fldCharType="separate"/>
          </w:r>
          <w:r w:rsidRPr="00877120">
            <w:rPr>
              <w:rFonts w:ascii="Arial" w:hAnsi="Arial" w:cs="Arial"/>
              <w:noProof/>
              <w:color w:val="000000"/>
              <w:lang w:val="en-GB"/>
            </w:rPr>
            <w:t>(Zamri, et al., 2020)</w:t>
          </w:r>
          <w:r w:rsidRPr="00877120">
            <w:rPr>
              <w:rFonts w:ascii="Arial" w:hAnsi="Arial" w:cs="Arial"/>
              <w:color w:val="000000"/>
              <w:lang w:val="en-GB"/>
            </w:rPr>
            <w:fldChar w:fldCharType="end"/>
          </w:r>
        </w:sdtContent>
      </w:sdt>
      <w:r w:rsidRPr="00877120">
        <w:rPr>
          <w:rFonts w:ascii="Arial" w:hAnsi="Arial" w:cs="Arial"/>
          <w:color w:val="000000"/>
          <w:lang w:val="en-GB"/>
        </w:rPr>
        <w:t>.</w:t>
      </w:r>
    </w:p>
    <w:p w14:paraId="2069FB52" w14:textId="77777777" w:rsid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 As a result, the application of retention policies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a major factor that can stabilize the operational costs and expenses for the companies. Employee values and corporations </w:t>
      </w:r>
      <w:proofErr w:type="gramStart"/>
      <w:r w:rsidRPr="00877120">
        <w:rPr>
          <w:rFonts w:ascii="Arial" w:hAnsi="Arial" w:cs="Arial"/>
          <w:color w:val="000000"/>
          <w:lang w:val="en-GB"/>
        </w:rPr>
        <w:t>are considered to be</w:t>
      </w:r>
      <w:proofErr w:type="gramEnd"/>
      <w:r w:rsidRPr="00877120">
        <w:rPr>
          <w:rFonts w:ascii="Arial" w:hAnsi="Arial" w:cs="Arial"/>
          <w:color w:val="000000"/>
          <w:lang w:val="en-GB"/>
        </w:rPr>
        <w:t xml:space="preserve"> a major factor that can ensure the position of the companies and assist to retain their economic standings. Knowledge management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the primary support that can control employee churn and manage the systematic progression of performance through assessing employee participation. The influence of data management and transferable opinion to the management through analysis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the major factor that is followed by Knowledge management frameworks that are ad</w:t>
      </w:r>
      <w:r w:rsidR="00C16F77" w:rsidRPr="00877120">
        <w:rPr>
          <w:rFonts w:ascii="Arial" w:hAnsi="Arial" w:cs="Arial"/>
          <w:color w:val="000000"/>
          <w:lang w:val="en-GB"/>
        </w:rPr>
        <w:t xml:space="preserve">opted by the companies </w:t>
      </w:r>
      <w:sdt>
        <w:sdtPr>
          <w:rPr>
            <w:rFonts w:ascii="Arial" w:hAnsi="Arial" w:cs="Arial"/>
            <w:color w:val="000000"/>
            <w:lang w:val="en-GB"/>
          </w:rPr>
          <w:id w:val="78565353"/>
          <w:citation/>
        </w:sdtPr>
        <w:sdtEndPr/>
        <w:sdtContent>
          <w:r w:rsidR="00C16F77" w:rsidRPr="00877120">
            <w:rPr>
              <w:rFonts w:ascii="Arial" w:hAnsi="Arial" w:cs="Arial"/>
              <w:color w:val="000000"/>
              <w:lang w:val="en-GB"/>
            </w:rPr>
            <w:fldChar w:fldCharType="begin"/>
          </w:r>
          <w:r w:rsidR="00C16F77" w:rsidRPr="00877120">
            <w:rPr>
              <w:rFonts w:ascii="Arial" w:hAnsi="Arial" w:cs="Arial"/>
              <w:color w:val="000000"/>
              <w:lang w:val="en-GB"/>
            </w:rPr>
            <w:instrText xml:space="preserve"> CITATION Abb211 \l 1033 </w:instrText>
          </w:r>
          <w:r w:rsidR="00C16F77" w:rsidRPr="00877120">
            <w:rPr>
              <w:rFonts w:ascii="Arial" w:hAnsi="Arial" w:cs="Arial"/>
              <w:color w:val="000000"/>
              <w:lang w:val="en-GB"/>
            </w:rPr>
            <w:fldChar w:fldCharType="separate"/>
          </w:r>
          <w:r w:rsidR="00C16F77" w:rsidRPr="00877120">
            <w:rPr>
              <w:rFonts w:ascii="Arial" w:hAnsi="Arial" w:cs="Arial"/>
              <w:noProof/>
              <w:color w:val="000000"/>
              <w:lang w:val="en-GB"/>
            </w:rPr>
            <w:t>(Abbas &amp; Kumari, 2021)</w:t>
          </w:r>
          <w:r w:rsidR="00C16F77" w:rsidRPr="00877120">
            <w:rPr>
              <w:rFonts w:ascii="Arial" w:hAnsi="Arial" w:cs="Arial"/>
              <w:color w:val="000000"/>
              <w:lang w:val="en-GB"/>
            </w:rPr>
            <w:fldChar w:fldCharType="end"/>
          </w:r>
        </w:sdtContent>
      </w:sdt>
      <w:r w:rsidR="00C16F77" w:rsidRPr="00877120">
        <w:rPr>
          <w:rFonts w:ascii="Arial" w:hAnsi="Arial" w:cs="Arial"/>
          <w:color w:val="000000"/>
          <w:lang w:val="en-GB"/>
        </w:rPr>
        <w:t xml:space="preserve"> </w:t>
      </w:r>
      <w:r w:rsidRPr="00877120">
        <w:rPr>
          <w:rFonts w:ascii="Arial" w:hAnsi="Arial" w:cs="Arial"/>
          <w:color w:val="000000"/>
          <w:lang w:val="en-GB"/>
        </w:rPr>
        <w:t xml:space="preserve">. </w:t>
      </w:r>
    </w:p>
    <w:p w14:paraId="71176781" w14:textId="4285C1D6" w:rsidR="00F9478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No such exception is seen in the case of Amazon, where a passive contribution of knowledge management is seen to lower the operational cost through retaining employees. Therefore, the KM application is considered to play a docile role in the process of resolving the operational cost burdens of Amazon.</w:t>
      </w:r>
    </w:p>
    <w:p w14:paraId="22E71438" w14:textId="00445B09" w:rsidR="00877120" w:rsidRPr="00877120" w:rsidRDefault="00877120" w:rsidP="00877120">
      <w:pPr>
        <w:pStyle w:val="NormalWeb"/>
        <w:spacing w:before="0" w:beforeAutospacing="0" w:after="0" w:afterAutospacing="0" w:line="360" w:lineRule="auto"/>
        <w:ind w:firstLine="720"/>
        <w:jc w:val="both"/>
        <w:rPr>
          <w:rFonts w:ascii="Arial" w:hAnsi="Arial" w:cs="Arial"/>
          <w:lang w:val="en-GB"/>
        </w:rPr>
      </w:pPr>
    </w:p>
    <w:p w14:paraId="15371376" w14:textId="77777777" w:rsid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It is further noted that prediction and forecasting are also considered to be a </w:t>
      </w:r>
      <w:proofErr w:type="gramStart"/>
      <w:r w:rsidRPr="00877120">
        <w:rPr>
          <w:rFonts w:ascii="Arial" w:hAnsi="Arial" w:cs="Arial"/>
          <w:color w:val="000000"/>
          <w:lang w:val="en-GB"/>
        </w:rPr>
        <w:t>major factors</w:t>
      </w:r>
      <w:proofErr w:type="gramEnd"/>
      <w:r w:rsidRPr="00877120">
        <w:rPr>
          <w:rFonts w:ascii="Arial" w:hAnsi="Arial" w:cs="Arial"/>
          <w:color w:val="000000"/>
          <w:lang w:val="en-GB"/>
        </w:rPr>
        <w:t xml:space="preserve"> that can ensure the development of the companies. The analysis of the market, the trend, and the predictive decisions related to the efficiency of the companies are mainly developed through the application of advanced data-driven options. For example, the Big Data application to take market decisions and take proactive expansion processes through calculating risks </w:t>
      </w:r>
      <w:proofErr w:type="gramStart"/>
      <w:r w:rsidRPr="00877120">
        <w:rPr>
          <w:rFonts w:ascii="Arial" w:hAnsi="Arial" w:cs="Arial"/>
          <w:color w:val="000000"/>
          <w:lang w:val="en-GB"/>
        </w:rPr>
        <w:t>are considered to be</w:t>
      </w:r>
      <w:proofErr w:type="gramEnd"/>
      <w:r w:rsidRPr="00877120">
        <w:rPr>
          <w:rFonts w:ascii="Arial" w:hAnsi="Arial" w:cs="Arial"/>
          <w:color w:val="000000"/>
          <w:lang w:val="en-GB"/>
        </w:rPr>
        <w:t xml:space="preserve"> a part of the business strateg</w:t>
      </w:r>
      <w:r w:rsidR="00C16F77" w:rsidRPr="00877120">
        <w:rPr>
          <w:rFonts w:ascii="Arial" w:hAnsi="Arial" w:cs="Arial"/>
          <w:color w:val="000000"/>
          <w:lang w:val="en-GB"/>
        </w:rPr>
        <w:t xml:space="preserve">y of Amazon </w:t>
      </w:r>
      <w:sdt>
        <w:sdtPr>
          <w:rPr>
            <w:rFonts w:ascii="Arial" w:hAnsi="Arial" w:cs="Arial"/>
            <w:color w:val="000000"/>
            <w:lang w:val="en-GB"/>
          </w:rPr>
          <w:id w:val="1827706134"/>
          <w:citation/>
        </w:sdtPr>
        <w:sdtEndPr/>
        <w:sdtContent>
          <w:r w:rsidR="00C16F77" w:rsidRPr="00877120">
            <w:rPr>
              <w:rFonts w:ascii="Arial" w:hAnsi="Arial" w:cs="Arial"/>
              <w:color w:val="000000"/>
              <w:lang w:val="en-GB"/>
            </w:rPr>
            <w:fldChar w:fldCharType="begin"/>
          </w:r>
          <w:r w:rsidR="00C16F77" w:rsidRPr="00877120">
            <w:rPr>
              <w:rFonts w:ascii="Arial" w:hAnsi="Arial" w:cs="Arial"/>
              <w:color w:val="000000"/>
              <w:lang w:val="en-GB"/>
            </w:rPr>
            <w:instrText xml:space="preserve"> CITATION Wan212 \l 1033 </w:instrText>
          </w:r>
          <w:r w:rsidR="00C16F77" w:rsidRPr="00877120">
            <w:rPr>
              <w:rFonts w:ascii="Arial" w:hAnsi="Arial" w:cs="Arial"/>
              <w:color w:val="000000"/>
              <w:lang w:val="en-GB"/>
            </w:rPr>
            <w:fldChar w:fldCharType="separate"/>
          </w:r>
          <w:r w:rsidR="00C16F77" w:rsidRPr="00877120">
            <w:rPr>
              <w:rFonts w:ascii="Arial" w:hAnsi="Arial" w:cs="Arial"/>
              <w:noProof/>
              <w:color w:val="000000"/>
              <w:lang w:val="en-GB"/>
            </w:rPr>
            <w:t>(Wang, et al., 2021)</w:t>
          </w:r>
          <w:r w:rsidR="00C16F77" w:rsidRPr="00877120">
            <w:rPr>
              <w:rFonts w:ascii="Arial" w:hAnsi="Arial" w:cs="Arial"/>
              <w:color w:val="000000"/>
              <w:lang w:val="en-GB"/>
            </w:rPr>
            <w:fldChar w:fldCharType="end"/>
          </w:r>
        </w:sdtContent>
      </w:sdt>
      <w:r w:rsidRPr="00877120">
        <w:rPr>
          <w:rFonts w:ascii="Arial" w:hAnsi="Arial" w:cs="Arial"/>
          <w:color w:val="000000"/>
          <w:lang w:val="en-GB"/>
        </w:rPr>
        <w:t xml:space="preserve">. </w:t>
      </w:r>
    </w:p>
    <w:p w14:paraId="78B1E715" w14:textId="77777777" w:rsid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lastRenderedPageBreak/>
        <w:t xml:space="preserve">Bridging the gap through maintaining the algorithmic bias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a major factor that is followed by Amazon which determines its development through data analysis. The application of a knowledge management framework to control development is mainly done through sharing real-time data and assessing the data by distributing them to the delegated employees. It is noted that knowledge management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a major process that can ensure development through a systematic data development process</w:t>
      </w:r>
      <w:r w:rsidR="001A3918" w:rsidRPr="00877120">
        <w:rPr>
          <w:rFonts w:ascii="Arial" w:hAnsi="Arial" w:cs="Arial"/>
          <w:color w:val="000000"/>
          <w:lang w:val="en-GB"/>
        </w:rPr>
        <w:t xml:space="preserve"> </w:t>
      </w:r>
      <w:sdt>
        <w:sdtPr>
          <w:rPr>
            <w:rFonts w:ascii="Arial" w:hAnsi="Arial" w:cs="Arial"/>
            <w:color w:val="000000"/>
            <w:lang w:val="en-GB"/>
          </w:rPr>
          <w:id w:val="526908954"/>
          <w:citation/>
        </w:sdtPr>
        <w:sdtEndPr/>
        <w:sdtContent>
          <w:r w:rsidR="001A3918" w:rsidRPr="00877120">
            <w:rPr>
              <w:rFonts w:ascii="Arial" w:hAnsi="Arial" w:cs="Arial"/>
              <w:color w:val="000000"/>
              <w:lang w:val="en-GB"/>
            </w:rPr>
            <w:fldChar w:fldCharType="begin"/>
          </w:r>
          <w:r w:rsidR="001A3918" w:rsidRPr="00877120">
            <w:rPr>
              <w:rFonts w:ascii="Arial" w:hAnsi="Arial" w:cs="Arial"/>
              <w:color w:val="000000"/>
              <w:lang w:val="en-GB"/>
            </w:rPr>
            <w:instrText xml:space="preserve"> CITATION Man201 \l 1033 </w:instrText>
          </w:r>
          <w:r w:rsidR="001A3918" w:rsidRPr="00877120">
            <w:rPr>
              <w:rFonts w:ascii="Arial" w:hAnsi="Arial" w:cs="Arial"/>
              <w:color w:val="000000"/>
              <w:lang w:val="en-GB"/>
            </w:rPr>
            <w:fldChar w:fldCharType="separate"/>
          </w:r>
          <w:r w:rsidR="001A3918" w:rsidRPr="00877120">
            <w:rPr>
              <w:rFonts w:ascii="Arial" w:hAnsi="Arial" w:cs="Arial"/>
              <w:noProof/>
              <w:color w:val="000000"/>
              <w:lang w:val="en-GB"/>
            </w:rPr>
            <w:t>(Manesh, et al., 2020)</w:t>
          </w:r>
          <w:r w:rsidR="001A3918" w:rsidRPr="00877120">
            <w:rPr>
              <w:rFonts w:ascii="Arial" w:hAnsi="Arial" w:cs="Arial"/>
              <w:color w:val="000000"/>
              <w:lang w:val="en-GB"/>
            </w:rPr>
            <w:fldChar w:fldCharType="end"/>
          </w:r>
        </w:sdtContent>
      </w:sdt>
      <w:r w:rsidRPr="00877120">
        <w:rPr>
          <w:rFonts w:ascii="Arial" w:hAnsi="Arial" w:cs="Arial"/>
          <w:color w:val="000000"/>
          <w:lang w:val="en-GB"/>
        </w:rPr>
        <w:t xml:space="preserve">. </w:t>
      </w:r>
    </w:p>
    <w:p w14:paraId="29EAAF49" w14:textId="7CF25B9F" w:rsidR="00F94780" w:rsidRPr="00877120" w:rsidRDefault="00F94780"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Therefore, the data-driven application </w:t>
      </w:r>
      <w:proofErr w:type="gramStart"/>
      <w:r w:rsidRPr="00877120">
        <w:rPr>
          <w:rFonts w:ascii="Arial" w:hAnsi="Arial" w:cs="Arial"/>
          <w:color w:val="000000"/>
          <w:lang w:val="en-GB"/>
        </w:rPr>
        <w:t>is considered to be</w:t>
      </w:r>
      <w:proofErr w:type="gramEnd"/>
      <w:r w:rsidRPr="00877120">
        <w:rPr>
          <w:rFonts w:ascii="Arial" w:hAnsi="Arial" w:cs="Arial"/>
          <w:color w:val="000000"/>
          <w:lang w:val="en-GB"/>
        </w:rPr>
        <w:t xml:space="preserve"> a major factor that can reduce operating risks and therefore, lower the cost of the companies. </w:t>
      </w:r>
    </w:p>
    <w:p w14:paraId="44D0880B" w14:textId="77777777" w:rsidR="00877120" w:rsidRDefault="00F94780" w:rsidP="00877120">
      <w:pPr>
        <w:pStyle w:val="NormalWeb"/>
        <w:spacing w:before="0" w:beforeAutospacing="0" w:after="0" w:afterAutospacing="0" w:line="360" w:lineRule="auto"/>
        <w:jc w:val="both"/>
        <w:rPr>
          <w:rFonts w:ascii="Arial" w:hAnsi="Arial" w:cs="Arial"/>
          <w:color w:val="000000"/>
          <w:lang w:val="en-GB"/>
        </w:rPr>
      </w:pPr>
      <w:r w:rsidRPr="00877120">
        <w:rPr>
          <w:rFonts w:ascii="Arial" w:hAnsi="Arial" w:cs="Arial"/>
          <w:color w:val="000000"/>
          <w:lang w:val="en-GB"/>
        </w:rPr>
        <w:t>On the other hand, there are some</w:t>
      </w:r>
      <w:r w:rsidRPr="00877120">
        <w:rPr>
          <w:rFonts w:ascii="Arial" w:hAnsi="Arial" w:cs="Arial"/>
          <w:b/>
          <w:bCs/>
          <w:i/>
          <w:iCs/>
          <w:color w:val="000000"/>
          <w:lang w:val="en-GB"/>
        </w:rPr>
        <w:t xml:space="preserve"> legal requirements</w:t>
      </w:r>
      <w:r w:rsidRPr="00877120">
        <w:rPr>
          <w:rFonts w:ascii="Arial" w:hAnsi="Arial" w:cs="Arial"/>
          <w:color w:val="000000"/>
          <w:lang w:val="en-GB"/>
        </w:rPr>
        <w:t xml:space="preserve">, which are important for implementing knowledge management for the development of the organization. </w:t>
      </w:r>
    </w:p>
    <w:p w14:paraId="2B533AE5" w14:textId="5620D677" w:rsidR="00F94780" w:rsidRPr="00877120" w:rsidRDefault="00F94780"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 xml:space="preserve">Furthermore, the legal department of Amazon maintains and improves the report guidelines for the employees and </w:t>
      </w:r>
      <w:proofErr w:type="gramStart"/>
      <w:r w:rsidRPr="00877120">
        <w:rPr>
          <w:rFonts w:ascii="Arial" w:hAnsi="Arial" w:cs="Arial"/>
          <w:color w:val="000000"/>
          <w:lang w:val="en-GB"/>
        </w:rPr>
        <w:t>takes action</w:t>
      </w:r>
      <w:proofErr w:type="gramEnd"/>
      <w:r w:rsidRPr="00877120">
        <w:rPr>
          <w:rFonts w:ascii="Arial" w:hAnsi="Arial" w:cs="Arial"/>
          <w:color w:val="000000"/>
          <w:lang w:val="en-GB"/>
        </w:rPr>
        <w:t xml:space="preserve"> against those who want to violate the guidelines. Furthermore, equal opportunity and reducing discrimination is the major legal policy of the organization to</w:t>
      </w:r>
      <w:r w:rsidR="00BC1D73" w:rsidRPr="00877120">
        <w:rPr>
          <w:rFonts w:ascii="Arial" w:hAnsi="Arial" w:cs="Arial"/>
          <w:color w:val="000000"/>
          <w:lang w:val="en-GB"/>
        </w:rPr>
        <w:t xml:space="preserve"> enhance the efficiency of KM </w:t>
      </w:r>
      <w:sdt>
        <w:sdtPr>
          <w:rPr>
            <w:rFonts w:ascii="Arial" w:hAnsi="Arial" w:cs="Arial"/>
            <w:color w:val="000000"/>
            <w:lang w:val="en-GB"/>
          </w:rPr>
          <w:id w:val="2109931987"/>
          <w:citation/>
        </w:sdtPr>
        <w:sdtEndPr/>
        <w:sdtContent>
          <w:r w:rsidR="00BC1D73" w:rsidRPr="00877120">
            <w:rPr>
              <w:rFonts w:ascii="Arial" w:hAnsi="Arial" w:cs="Arial"/>
              <w:color w:val="000000"/>
              <w:lang w:val="en-GB"/>
            </w:rPr>
            <w:fldChar w:fldCharType="begin"/>
          </w:r>
          <w:r w:rsidR="00BC1D73" w:rsidRPr="00877120">
            <w:rPr>
              <w:rFonts w:ascii="Arial" w:hAnsi="Arial" w:cs="Arial"/>
              <w:color w:val="000000"/>
              <w:lang w:val="en-GB"/>
            </w:rPr>
            <w:instrText xml:space="preserve"> CITATION Van20 \l 1033 </w:instrText>
          </w:r>
          <w:r w:rsidR="00BC1D73" w:rsidRPr="00877120">
            <w:rPr>
              <w:rFonts w:ascii="Arial" w:hAnsi="Arial" w:cs="Arial"/>
              <w:color w:val="000000"/>
              <w:lang w:val="en-GB"/>
            </w:rPr>
            <w:fldChar w:fldCharType="separate"/>
          </w:r>
          <w:r w:rsidR="00BC1D73" w:rsidRPr="00877120">
            <w:rPr>
              <w:rFonts w:ascii="Arial" w:hAnsi="Arial" w:cs="Arial"/>
              <w:noProof/>
              <w:color w:val="000000"/>
              <w:lang w:val="en-GB"/>
            </w:rPr>
            <w:t>(Van Knippenberg, et al., 2020)</w:t>
          </w:r>
          <w:r w:rsidR="00BC1D73" w:rsidRPr="00877120">
            <w:rPr>
              <w:rFonts w:ascii="Arial" w:hAnsi="Arial" w:cs="Arial"/>
              <w:color w:val="000000"/>
              <w:lang w:val="en-GB"/>
            </w:rPr>
            <w:fldChar w:fldCharType="end"/>
          </w:r>
        </w:sdtContent>
      </w:sdt>
      <w:r w:rsidRPr="00877120">
        <w:rPr>
          <w:rFonts w:ascii="Arial" w:hAnsi="Arial" w:cs="Arial"/>
          <w:color w:val="000000"/>
          <w:lang w:val="en-GB"/>
        </w:rPr>
        <w:t>. </w:t>
      </w:r>
    </w:p>
    <w:p w14:paraId="33071F96" w14:textId="77777777" w:rsidR="00F94780" w:rsidRPr="00877120" w:rsidRDefault="00F94780"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noProof/>
          <w:color w:val="000000"/>
          <w:bdr w:val="none" w:sz="0" w:space="0" w:color="auto" w:frame="1"/>
          <w:lang w:val="en-GB"/>
        </w:rPr>
        <w:drawing>
          <wp:inline distT="0" distB="0" distL="0" distR="0" wp14:anchorId="42B55AD1" wp14:editId="4269D1ED">
            <wp:extent cx="4800600" cy="2788653"/>
            <wp:effectExtent l="76200" t="76200" r="133350" b="126365"/>
            <wp:docPr id="5" name="Picture 5" descr="https://lh6.googleusercontent.com/JdqXoSx1kXvhVCNOIw0EbhZg-hdSSl2fz3FEhl9eRDUce4rdEW5FIkY6wvl9THELy4qSPWTyJbjNr3nUsWKw6ryC-vXP2KBW65H7kpdBGJXWE-aOkFXudoWE8BrEa9OF7lVeXrQjGVC8RGzQXxat1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6.googleusercontent.com/JdqXoSx1kXvhVCNOIw0EbhZg-hdSSl2fz3FEhl9eRDUce4rdEW5FIkY6wvl9THELy4qSPWTyJbjNr3nUsWKw6ryC-vXP2KBW65H7kpdBGJXWE-aOkFXudoWE8BrEa9OF7lVeXrQjGVC8RGzQXxat1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02657" cy="27898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538067" w14:textId="77777777" w:rsidR="00F94780" w:rsidRPr="00877120" w:rsidRDefault="00F94780"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b/>
          <w:bCs/>
          <w:color w:val="000000"/>
          <w:lang w:val="en-GB"/>
        </w:rPr>
        <w:t>Figure</w:t>
      </w:r>
      <w:r w:rsidR="008616DD" w:rsidRPr="00877120">
        <w:rPr>
          <w:rFonts w:ascii="Arial" w:hAnsi="Arial" w:cs="Arial"/>
          <w:b/>
          <w:bCs/>
          <w:color w:val="000000"/>
          <w:lang w:val="en-GB"/>
        </w:rPr>
        <w:t xml:space="preserve"> 5</w:t>
      </w:r>
      <w:r w:rsidRPr="00877120">
        <w:rPr>
          <w:rFonts w:ascii="Arial" w:hAnsi="Arial" w:cs="Arial"/>
          <w:b/>
          <w:bCs/>
          <w:color w:val="000000"/>
          <w:lang w:val="en-GB"/>
        </w:rPr>
        <w:t>: The Workforce of Amazon</w:t>
      </w:r>
    </w:p>
    <w:p w14:paraId="2571D120" w14:textId="77777777" w:rsidR="00F94780" w:rsidRPr="00877120" w:rsidRDefault="00F94780" w:rsidP="008616DD">
      <w:pPr>
        <w:pStyle w:val="NormalWeb"/>
        <w:spacing w:before="0" w:beforeAutospacing="0" w:after="0" w:afterAutospacing="0" w:line="360" w:lineRule="auto"/>
        <w:jc w:val="center"/>
        <w:rPr>
          <w:rFonts w:ascii="Arial" w:hAnsi="Arial" w:cs="Arial"/>
          <w:lang w:val="en-GB"/>
        </w:rPr>
      </w:pPr>
      <w:r w:rsidRPr="00877120">
        <w:rPr>
          <w:rFonts w:ascii="Arial" w:hAnsi="Arial" w:cs="Arial"/>
          <w:color w:val="000000"/>
          <w:lang w:val="en-GB"/>
        </w:rPr>
        <w:t>Source:</w:t>
      </w:r>
      <w:r w:rsidR="005A3EFE" w:rsidRPr="00877120">
        <w:rPr>
          <w:rFonts w:ascii="Arial" w:hAnsi="Arial" w:cs="Arial"/>
          <w:color w:val="000000"/>
          <w:lang w:val="en-GB"/>
        </w:rPr>
        <w:t xml:space="preserve"> </w:t>
      </w:r>
      <w:sdt>
        <w:sdtPr>
          <w:rPr>
            <w:rFonts w:ascii="Arial" w:hAnsi="Arial" w:cs="Arial"/>
            <w:color w:val="000000"/>
            <w:lang w:val="en-GB"/>
          </w:rPr>
          <w:id w:val="-1518689959"/>
          <w:citation/>
        </w:sdtPr>
        <w:sdtEndPr/>
        <w:sdtContent>
          <w:r w:rsidR="005A3EFE" w:rsidRPr="00877120">
            <w:rPr>
              <w:rFonts w:ascii="Arial" w:hAnsi="Arial" w:cs="Arial"/>
              <w:color w:val="000000"/>
              <w:lang w:val="en-GB"/>
            </w:rPr>
            <w:fldChar w:fldCharType="begin"/>
          </w:r>
          <w:r w:rsidR="005A3EFE" w:rsidRPr="00877120">
            <w:rPr>
              <w:rFonts w:ascii="Arial" w:hAnsi="Arial" w:cs="Arial"/>
              <w:color w:val="000000"/>
              <w:lang w:val="en-GB"/>
            </w:rPr>
            <w:instrText xml:space="preserve"> CITATION Ama231 \l 1033 </w:instrText>
          </w:r>
          <w:r w:rsidR="005A3EFE" w:rsidRPr="00877120">
            <w:rPr>
              <w:rFonts w:ascii="Arial" w:hAnsi="Arial" w:cs="Arial"/>
              <w:color w:val="000000"/>
              <w:lang w:val="en-GB"/>
            </w:rPr>
            <w:fldChar w:fldCharType="separate"/>
          </w:r>
          <w:r w:rsidR="005A3EFE" w:rsidRPr="00877120">
            <w:rPr>
              <w:rFonts w:ascii="Arial" w:hAnsi="Arial" w:cs="Arial"/>
              <w:noProof/>
              <w:color w:val="000000"/>
              <w:lang w:val="en-GB"/>
            </w:rPr>
            <w:t>(Amazon, 2023)</w:t>
          </w:r>
          <w:r w:rsidR="005A3EFE" w:rsidRPr="00877120">
            <w:rPr>
              <w:rFonts w:ascii="Arial" w:hAnsi="Arial" w:cs="Arial"/>
              <w:color w:val="000000"/>
              <w:lang w:val="en-GB"/>
            </w:rPr>
            <w:fldChar w:fldCharType="end"/>
          </w:r>
        </w:sdtContent>
      </w:sdt>
    </w:p>
    <w:p w14:paraId="1A708D12" w14:textId="77777777" w:rsidR="00F9478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As per the above image, various people differ in various religions and have a connection with the Amazon. It is noted that by maintaining the legal policy, the organization wants to maintain a multicultural attitude for enhancing the innovation rate for the further development of the business operation. Amazon provides a healthy </w:t>
      </w:r>
      <w:r w:rsidRPr="00877120">
        <w:rPr>
          <w:rFonts w:ascii="Arial" w:hAnsi="Arial" w:cs="Arial"/>
          <w:color w:val="000000"/>
          <w:lang w:val="en-GB"/>
        </w:rPr>
        <w:lastRenderedPageBreak/>
        <w:t>and safe positive environment to the employees. Furthermore, the organization also makes a policy that employees cannot provide any illegal payments to various government officials through a third party.  </w:t>
      </w:r>
    </w:p>
    <w:p w14:paraId="6D0BB3F6" w14:textId="77777777" w:rsidR="00877120" w:rsidRPr="00877120" w:rsidRDefault="00877120" w:rsidP="00877120">
      <w:pPr>
        <w:pStyle w:val="NormalWeb"/>
        <w:spacing w:before="0" w:beforeAutospacing="0" w:after="0" w:afterAutospacing="0" w:line="360" w:lineRule="auto"/>
        <w:ind w:firstLine="720"/>
        <w:jc w:val="both"/>
        <w:rPr>
          <w:rFonts w:ascii="Arial" w:hAnsi="Arial" w:cs="Arial"/>
          <w:lang w:val="en-GB"/>
        </w:rPr>
      </w:pPr>
    </w:p>
    <w:p w14:paraId="6AE0BA36" w14:textId="77777777" w:rsidR="00F94780" w:rsidRPr="00877120" w:rsidRDefault="00215158" w:rsidP="00215158">
      <w:pPr>
        <w:pStyle w:val="Heading1"/>
        <w:rPr>
          <w:rFonts w:ascii="Arial" w:hAnsi="Arial" w:cs="Arial"/>
          <w:lang w:val="en-GB"/>
        </w:rPr>
      </w:pPr>
      <w:bookmarkStart w:id="10" w:name="_Toc144311422"/>
      <w:r w:rsidRPr="00877120">
        <w:rPr>
          <w:rFonts w:ascii="Arial" w:hAnsi="Arial" w:cs="Arial"/>
          <w:lang w:val="en-GB"/>
        </w:rPr>
        <w:t xml:space="preserve">8. </w:t>
      </w:r>
      <w:r w:rsidR="00F94780" w:rsidRPr="00877120">
        <w:rPr>
          <w:rFonts w:ascii="Arial" w:hAnsi="Arial" w:cs="Arial"/>
          <w:lang w:val="en-GB"/>
        </w:rPr>
        <w:t>Plans to promote the KM Process</w:t>
      </w:r>
      <w:bookmarkEnd w:id="10"/>
      <w:r w:rsidR="00F94780" w:rsidRPr="00877120">
        <w:rPr>
          <w:rFonts w:ascii="Arial" w:hAnsi="Arial" w:cs="Arial"/>
          <w:lang w:val="en-GB"/>
        </w:rPr>
        <w:t> </w:t>
      </w:r>
    </w:p>
    <w:p w14:paraId="2CA2D9FC" w14:textId="77777777" w:rsid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Amazon has a unique knowledge management strategy, which makes it the leading e-commerce sector across the world. Furthermore, the investment of this organization in the KM process helps it to enhance the innovation rate for further development. On the other hand, Amazon needs to take some effective strategies to sustain the strategy to mitigate future challenges. Furthermore, the organization needs to keep things smooth and simple for the stakeholders or business partners, which helps to understand the business process and the product can easily reach out to the customers.</w:t>
      </w:r>
    </w:p>
    <w:p w14:paraId="2B3D52C7" w14:textId="77777777" w:rsid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 On the other hand, Amazon needs to involve the employees in the process of the KM to enhance its efficiency. Furthermore, the feedback or the suggestion of the employees, who belonged to various culture helps the organization to get innovative idea f</w:t>
      </w:r>
      <w:r w:rsidR="00AF553B" w:rsidRPr="00877120">
        <w:rPr>
          <w:rFonts w:ascii="Arial" w:hAnsi="Arial" w:cs="Arial"/>
          <w:color w:val="000000"/>
          <w:lang w:val="en-GB"/>
        </w:rPr>
        <w:t xml:space="preserve">or sustaining the KM strategy </w:t>
      </w:r>
      <w:sdt>
        <w:sdtPr>
          <w:rPr>
            <w:rFonts w:ascii="Arial" w:hAnsi="Arial" w:cs="Arial"/>
            <w:color w:val="000000"/>
            <w:lang w:val="en-GB"/>
          </w:rPr>
          <w:id w:val="688494546"/>
          <w:citation/>
        </w:sdtPr>
        <w:sdtEndPr/>
        <w:sdtContent>
          <w:r w:rsidR="00AF553B" w:rsidRPr="00877120">
            <w:rPr>
              <w:rFonts w:ascii="Arial" w:hAnsi="Arial" w:cs="Arial"/>
              <w:color w:val="000000"/>
              <w:lang w:val="en-GB"/>
            </w:rPr>
            <w:fldChar w:fldCharType="begin"/>
          </w:r>
          <w:r w:rsidR="00AF553B" w:rsidRPr="00877120">
            <w:rPr>
              <w:rFonts w:ascii="Arial" w:hAnsi="Arial" w:cs="Arial"/>
              <w:color w:val="000000"/>
              <w:lang w:val="en-GB"/>
            </w:rPr>
            <w:instrText xml:space="preserve"> CITATION Mah21 \l 1033 </w:instrText>
          </w:r>
          <w:r w:rsidR="00AF553B" w:rsidRPr="00877120">
            <w:rPr>
              <w:rFonts w:ascii="Arial" w:hAnsi="Arial" w:cs="Arial"/>
              <w:color w:val="000000"/>
              <w:lang w:val="en-GB"/>
            </w:rPr>
            <w:fldChar w:fldCharType="separate"/>
          </w:r>
          <w:r w:rsidR="00AF553B" w:rsidRPr="00877120">
            <w:rPr>
              <w:rFonts w:ascii="Arial" w:hAnsi="Arial" w:cs="Arial"/>
              <w:noProof/>
              <w:color w:val="000000"/>
              <w:lang w:val="en-GB"/>
            </w:rPr>
            <w:t>(Mahdi &amp; Nassar, 2021)</w:t>
          </w:r>
          <w:r w:rsidR="00AF553B" w:rsidRPr="00877120">
            <w:rPr>
              <w:rFonts w:ascii="Arial" w:hAnsi="Arial" w:cs="Arial"/>
              <w:color w:val="000000"/>
              <w:lang w:val="en-GB"/>
            </w:rPr>
            <w:fldChar w:fldCharType="end"/>
          </w:r>
        </w:sdtContent>
      </w:sdt>
      <w:r w:rsidRPr="00877120">
        <w:rPr>
          <w:rFonts w:ascii="Arial" w:hAnsi="Arial" w:cs="Arial"/>
          <w:color w:val="000000"/>
          <w:lang w:val="en-GB"/>
        </w:rPr>
        <w:t xml:space="preserve">. Therefore, the organization tries to maintain a cross-culture attitude within the workplace, and for that reason, Amazon needs to set up proper guidelines and minimize cultural barriers. It helps to maintain a positive knowledge-sharing environment for the development of the organization. In the future, it helps to mitigate the challenges and achieve a competitive advantage in the global market. </w:t>
      </w:r>
    </w:p>
    <w:p w14:paraId="4A549F2E" w14:textId="7E916785" w:rsidR="00F94780" w:rsidRPr="00877120" w:rsidRDefault="00F94780" w:rsidP="00877120">
      <w:pPr>
        <w:pStyle w:val="NormalWeb"/>
        <w:spacing w:before="0" w:beforeAutospacing="0" w:after="0" w:afterAutospacing="0" w:line="360" w:lineRule="auto"/>
        <w:ind w:firstLine="720"/>
        <w:jc w:val="both"/>
        <w:rPr>
          <w:rFonts w:ascii="Arial" w:hAnsi="Arial" w:cs="Arial"/>
          <w:lang w:val="en-GB"/>
        </w:rPr>
      </w:pPr>
      <w:r w:rsidRPr="00877120">
        <w:rPr>
          <w:rFonts w:ascii="Arial" w:hAnsi="Arial" w:cs="Arial"/>
          <w:color w:val="000000"/>
          <w:lang w:val="en-GB"/>
        </w:rPr>
        <w:t>Furthermore, Amazon entertains the feedback of the customers, which helps to identify the flaws of the business</w:t>
      </w:r>
      <w:r w:rsidR="00AF553B" w:rsidRPr="00877120">
        <w:rPr>
          <w:rFonts w:ascii="Arial" w:hAnsi="Arial" w:cs="Arial"/>
          <w:color w:val="000000"/>
          <w:lang w:val="en-GB"/>
        </w:rPr>
        <w:t xml:space="preserve"> operations and rectify those </w:t>
      </w:r>
      <w:sdt>
        <w:sdtPr>
          <w:rPr>
            <w:rFonts w:ascii="Arial" w:hAnsi="Arial" w:cs="Arial"/>
            <w:color w:val="000000"/>
            <w:lang w:val="en-GB"/>
          </w:rPr>
          <w:id w:val="-490490506"/>
          <w:citation/>
        </w:sdtPr>
        <w:sdtEndPr/>
        <w:sdtContent>
          <w:r w:rsidR="00AF553B" w:rsidRPr="00877120">
            <w:rPr>
              <w:rFonts w:ascii="Arial" w:hAnsi="Arial" w:cs="Arial"/>
              <w:color w:val="000000"/>
              <w:lang w:val="en-GB"/>
            </w:rPr>
            <w:fldChar w:fldCharType="begin"/>
          </w:r>
          <w:r w:rsidR="00AF553B" w:rsidRPr="00877120">
            <w:rPr>
              <w:rFonts w:ascii="Arial" w:hAnsi="Arial" w:cs="Arial"/>
              <w:color w:val="000000"/>
              <w:lang w:val="en-GB"/>
            </w:rPr>
            <w:instrText xml:space="preserve"> CITATION Wan221 \l 1033 </w:instrText>
          </w:r>
          <w:r w:rsidR="00AF553B" w:rsidRPr="00877120">
            <w:rPr>
              <w:rFonts w:ascii="Arial" w:hAnsi="Arial" w:cs="Arial"/>
              <w:color w:val="000000"/>
              <w:lang w:val="en-GB"/>
            </w:rPr>
            <w:fldChar w:fldCharType="separate"/>
          </w:r>
          <w:r w:rsidR="00AF553B" w:rsidRPr="00877120">
            <w:rPr>
              <w:rFonts w:ascii="Arial" w:hAnsi="Arial" w:cs="Arial"/>
              <w:noProof/>
              <w:color w:val="000000"/>
              <w:lang w:val="en-GB"/>
            </w:rPr>
            <w:t>(Wankhade, et al., 2022)</w:t>
          </w:r>
          <w:r w:rsidR="00AF553B" w:rsidRPr="00877120">
            <w:rPr>
              <w:rFonts w:ascii="Arial" w:hAnsi="Arial" w:cs="Arial"/>
              <w:color w:val="000000"/>
              <w:lang w:val="en-GB"/>
            </w:rPr>
            <w:fldChar w:fldCharType="end"/>
          </w:r>
        </w:sdtContent>
      </w:sdt>
      <w:r w:rsidRPr="00877120">
        <w:rPr>
          <w:rFonts w:ascii="Arial" w:hAnsi="Arial" w:cs="Arial"/>
          <w:color w:val="000000"/>
          <w:lang w:val="en-GB"/>
        </w:rPr>
        <w:t xml:space="preserve">. In that case, the organization needs to maintain consistency to entertain feedback or suggestion, through the development of advanced </w:t>
      </w:r>
      <w:r w:rsidR="00522ABB" w:rsidRPr="00877120">
        <w:rPr>
          <w:rFonts w:ascii="Arial" w:hAnsi="Arial" w:cs="Arial"/>
          <w:color w:val="000000"/>
          <w:lang w:val="en-GB"/>
        </w:rPr>
        <w:t>technology;</w:t>
      </w:r>
      <w:r w:rsidRPr="00877120">
        <w:rPr>
          <w:rFonts w:ascii="Arial" w:hAnsi="Arial" w:cs="Arial"/>
          <w:color w:val="000000"/>
          <w:lang w:val="en-GB"/>
        </w:rPr>
        <w:t xml:space="preserve"> the organization needs to enhance its website for attracting potential customers by sharing information regarding the innovation. </w:t>
      </w:r>
    </w:p>
    <w:p w14:paraId="2B6B8167" w14:textId="77777777" w:rsidR="00F94780" w:rsidRPr="00877120" w:rsidRDefault="00215158" w:rsidP="00215158">
      <w:pPr>
        <w:pStyle w:val="Heading1"/>
        <w:rPr>
          <w:rFonts w:ascii="Arial" w:hAnsi="Arial" w:cs="Arial"/>
          <w:lang w:val="en-GB"/>
        </w:rPr>
      </w:pPr>
      <w:bookmarkStart w:id="11" w:name="_Toc144311423"/>
      <w:r w:rsidRPr="00877120">
        <w:rPr>
          <w:rFonts w:ascii="Arial" w:hAnsi="Arial" w:cs="Arial"/>
          <w:lang w:val="en-GB"/>
        </w:rPr>
        <w:t xml:space="preserve">9. </w:t>
      </w:r>
      <w:r w:rsidR="00F94780" w:rsidRPr="00877120">
        <w:rPr>
          <w:rFonts w:ascii="Arial" w:hAnsi="Arial" w:cs="Arial"/>
          <w:lang w:val="en-GB"/>
        </w:rPr>
        <w:t>Conclusion</w:t>
      </w:r>
      <w:bookmarkEnd w:id="11"/>
      <w:r w:rsidR="00F94780" w:rsidRPr="00877120">
        <w:rPr>
          <w:rFonts w:ascii="Arial" w:hAnsi="Arial" w:cs="Arial"/>
          <w:lang w:val="en-GB"/>
        </w:rPr>
        <w:t> </w:t>
      </w:r>
    </w:p>
    <w:p w14:paraId="56501027" w14:textId="77777777" w:rsidR="008616DD" w:rsidRPr="00877120" w:rsidRDefault="00F94780" w:rsidP="00877120">
      <w:pPr>
        <w:pStyle w:val="NormalWeb"/>
        <w:spacing w:before="0" w:beforeAutospacing="0" w:after="0" w:afterAutospacing="0" w:line="360" w:lineRule="auto"/>
        <w:ind w:firstLine="720"/>
        <w:jc w:val="both"/>
        <w:rPr>
          <w:rFonts w:ascii="Arial" w:hAnsi="Arial" w:cs="Arial"/>
          <w:color w:val="000000"/>
          <w:lang w:val="en-GB"/>
        </w:rPr>
      </w:pPr>
      <w:r w:rsidRPr="00877120">
        <w:rPr>
          <w:rFonts w:ascii="Arial" w:hAnsi="Arial" w:cs="Arial"/>
          <w:color w:val="000000"/>
          <w:lang w:val="en-GB"/>
        </w:rPr>
        <w:t xml:space="preserve">Amazon has a unique KM strategy, which helps to sustain its position and brand image. Furthermore, the unique distribution channels help to maintain the KM strategy in the global market. Therefore, open innovation, AWS, Amazon Dash, and many other KM approaches help to maintain the brand image of the organization. In addition, </w:t>
      </w:r>
      <w:r w:rsidRPr="00877120">
        <w:rPr>
          <w:rFonts w:ascii="Arial" w:hAnsi="Arial" w:cs="Arial"/>
          <w:color w:val="000000"/>
          <w:lang w:val="en-GB"/>
        </w:rPr>
        <w:lastRenderedPageBreak/>
        <w:t>through the cross-culture attitude, the organization can enhance the innovation rate to sustain the KM approaches.</w:t>
      </w:r>
    </w:p>
    <w:p w14:paraId="588889CC" w14:textId="77777777" w:rsidR="008616DD" w:rsidRPr="00877120" w:rsidRDefault="008616DD">
      <w:pPr>
        <w:spacing w:after="160" w:line="259" w:lineRule="auto"/>
        <w:jc w:val="left"/>
        <w:rPr>
          <w:rFonts w:ascii="Arial" w:eastAsia="Times New Roman" w:hAnsi="Arial" w:cs="Arial"/>
          <w:color w:val="000000"/>
          <w:szCs w:val="24"/>
          <w:lang w:val="en-GB" w:eastAsia="en-IN"/>
        </w:rPr>
      </w:pPr>
      <w:r w:rsidRPr="00877120">
        <w:rPr>
          <w:rFonts w:ascii="Arial" w:hAnsi="Arial" w:cs="Arial"/>
          <w:color w:val="000000"/>
          <w:lang w:val="en-GB"/>
        </w:rPr>
        <w:br w:type="page"/>
      </w:r>
    </w:p>
    <w:bookmarkStart w:id="12" w:name="_Toc144311424" w:displacedByCustomXml="next"/>
    <w:sdt>
      <w:sdtPr>
        <w:rPr>
          <w:rFonts w:ascii="Arial" w:eastAsiaTheme="minorHAnsi" w:hAnsi="Arial" w:cs="Arial"/>
          <w:b w:val="0"/>
          <w:color w:val="auto"/>
          <w:sz w:val="24"/>
          <w:szCs w:val="22"/>
          <w:lang w:val="en-GB" w:bidi="ar-SA"/>
        </w:rPr>
        <w:id w:val="1786777238"/>
        <w:docPartObj>
          <w:docPartGallery w:val="Bibliographies"/>
          <w:docPartUnique/>
        </w:docPartObj>
      </w:sdtPr>
      <w:sdtEndPr/>
      <w:sdtContent>
        <w:p w14:paraId="091B4AF4" w14:textId="77777777" w:rsidR="008616DD" w:rsidRPr="00877120" w:rsidRDefault="008616DD">
          <w:pPr>
            <w:pStyle w:val="Heading1"/>
            <w:rPr>
              <w:rFonts w:ascii="Arial" w:hAnsi="Arial" w:cs="Arial"/>
              <w:lang w:val="en-GB"/>
            </w:rPr>
          </w:pPr>
          <w:r w:rsidRPr="00877120">
            <w:rPr>
              <w:rFonts w:ascii="Arial" w:hAnsi="Arial" w:cs="Arial"/>
              <w:lang w:val="en-GB"/>
            </w:rPr>
            <w:t>References</w:t>
          </w:r>
          <w:bookmarkEnd w:id="12"/>
        </w:p>
        <w:sdt>
          <w:sdtPr>
            <w:rPr>
              <w:rFonts w:ascii="Arial" w:hAnsi="Arial" w:cs="Arial"/>
              <w:lang w:val="en-GB"/>
            </w:rPr>
            <w:id w:val="-573587230"/>
            <w:bibliography/>
          </w:sdtPr>
          <w:sdtEndPr/>
          <w:sdtContent>
            <w:p w14:paraId="77171F12" w14:textId="77777777" w:rsidR="008616DD" w:rsidRPr="00877120" w:rsidRDefault="008616DD" w:rsidP="008616DD">
              <w:pPr>
                <w:pStyle w:val="Bibliography"/>
                <w:rPr>
                  <w:rFonts w:ascii="Arial" w:hAnsi="Arial" w:cs="Arial"/>
                  <w:noProof/>
                  <w:szCs w:val="24"/>
                  <w:lang w:val="en-GB"/>
                </w:rPr>
              </w:pPr>
              <w:r w:rsidRPr="00877120">
                <w:rPr>
                  <w:rFonts w:ascii="Arial" w:hAnsi="Arial" w:cs="Arial"/>
                  <w:lang w:val="en-GB"/>
                </w:rPr>
                <w:fldChar w:fldCharType="begin"/>
              </w:r>
              <w:r w:rsidRPr="00877120">
                <w:rPr>
                  <w:rFonts w:ascii="Arial" w:hAnsi="Arial" w:cs="Arial"/>
                  <w:lang w:val="en-GB"/>
                </w:rPr>
                <w:instrText xml:space="preserve"> BIBLIOGRAPHY </w:instrText>
              </w:r>
              <w:r w:rsidRPr="00877120">
                <w:rPr>
                  <w:rFonts w:ascii="Arial" w:hAnsi="Arial" w:cs="Arial"/>
                  <w:lang w:val="en-GB"/>
                </w:rPr>
                <w:fldChar w:fldCharType="separate"/>
              </w:r>
              <w:r w:rsidRPr="00877120">
                <w:rPr>
                  <w:rFonts w:ascii="Arial" w:hAnsi="Arial" w:cs="Arial"/>
                  <w:noProof/>
                  <w:lang w:val="en-GB"/>
                </w:rPr>
                <w:t xml:space="preserve">Abbas, J. &amp; Kumari, K., 2021. Examining the relationship between total quality management and knowledge management and their impact on organizational performance: a dimensional analysis. </w:t>
              </w:r>
              <w:r w:rsidRPr="00877120">
                <w:rPr>
                  <w:rFonts w:ascii="Arial" w:hAnsi="Arial" w:cs="Arial"/>
                  <w:i/>
                  <w:iCs/>
                  <w:noProof/>
                  <w:lang w:val="en-GB"/>
                </w:rPr>
                <w:t xml:space="preserve">Journal of Economic and Administrative Sciences, </w:t>
              </w:r>
              <w:r w:rsidRPr="00877120">
                <w:rPr>
                  <w:rFonts w:ascii="Arial" w:hAnsi="Arial" w:cs="Arial"/>
                  <w:noProof/>
                  <w:lang w:val="en-GB"/>
                </w:rPr>
                <w:t>39(2), pp. 426-451.</w:t>
              </w:r>
            </w:p>
            <w:p w14:paraId="4D0FEABA"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Abubakar, A., Elrehail, H., Alatailat, M. &amp; Elçi, A., 2019. Knowledge management, decision-making style and organizational performance.. </w:t>
              </w:r>
              <w:r w:rsidRPr="00877120">
                <w:rPr>
                  <w:rFonts w:ascii="Arial" w:hAnsi="Arial" w:cs="Arial"/>
                  <w:i/>
                  <w:iCs/>
                  <w:noProof/>
                  <w:lang w:val="en-GB"/>
                </w:rPr>
                <w:t xml:space="preserve">Journal of Innovation &amp; Knowledge,, </w:t>
              </w:r>
              <w:r w:rsidRPr="00877120">
                <w:rPr>
                  <w:rFonts w:ascii="Arial" w:hAnsi="Arial" w:cs="Arial"/>
                  <w:noProof/>
                  <w:lang w:val="en-GB"/>
                </w:rPr>
                <w:t>4(2), pp. 104-114..</w:t>
              </w:r>
            </w:p>
            <w:p w14:paraId="76ACBEB4"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Abusweilem, M. &amp; Abualoush, S., 2019. The impact of knowledge management process and business intelligence on organizational performance.. </w:t>
              </w:r>
              <w:r w:rsidRPr="00877120">
                <w:rPr>
                  <w:rFonts w:ascii="Arial" w:hAnsi="Arial" w:cs="Arial"/>
                  <w:i/>
                  <w:iCs/>
                  <w:noProof/>
                  <w:lang w:val="en-GB"/>
                </w:rPr>
                <w:t xml:space="preserve">Management Science Letters, </w:t>
              </w:r>
              <w:r w:rsidRPr="00877120">
                <w:rPr>
                  <w:rFonts w:ascii="Arial" w:hAnsi="Arial" w:cs="Arial"/>
                  <w:noProof/>
                  <w:lang w:val="en-GB"/>
                </w:rPr>
                <w:t>9(12), pp. 2143-2156.</w:t>
              </w:r>
            </w:p>
            <w:p w14:paraId="5C1CF720"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Adesina, A. &amp; Ocholla, D., 2019. The SECI Model in Knowledge Management Practices: Past, Present and Future.. </w:t>
              </w:r>
              <w:r w:rsidRPr="00877120">
                <w:rPr>
                  <w:rFonts w:ascii="Arial" w:hAnsi="Arial" w:cs="Arial"/>
                  <w:i/>
                  <w:iCs/>
                  <w:noProof/>
                  <w:lang w:val="en-GB"/>
                </w:rPr>
                <w:t xml:space="preserve">Mousaion, </w:t>
              </w:r>
              <w:r w:rsidRPr="00877120">
                <w:rPr>
                  <w:rFonts w:ascii="Arial" w:hAnsi="Arial" w:cs="Arial"/>
                  <w:noProof/>
                  <w:lang w:val="en-GB"/>
                </w:rPr>
                <w:t>37(3).</w:t>
              </w:r>
            </w:p>
            <w:p w14:paraId="5E416AA7"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Alkouz, B., Shahzaad, B. &amp; Bouguettaya, A., 2021. Service-based drone delivery.. </w:t>
              </w:r>
              <w:r w:rsidRPr="00877120">
                <w:rPr>
                  <w:rFonts w:ascii="Arial" w:hAnsi="Arial" w:cs="Arial"/>
                  <w:i/>
                  <w:iCs/>
                  <w:noProof/>
                  <w:lang w:val="en-GB"/>
                </w:rPr>
                <w:t xml:space="preserve">In 2021 IEEE 7th International Conference on Collaboration and Internet Computing (CIC), </w:t>
              </w:r>
              <w:r w:rsidRPr="00877120">
                <w:rPr>
                  <w:rFonts w:ascii="Arial" w:hAnsi="Arial" w:cs="Arial"/>
                  <w:noProof/>
                  <w:lang w:val="en-GB"/>
                </w:rPr>
                <w:t>pp. 68-76.</w:t>
              </w:r>
            </w:p>
            <w:p w14:paraId="0EA57551"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Amazon, 2023. </w:t>
              </w:r>
              <w:r w:rsidRPr="00877120">
                <w:rPr>
                  <w:rFonts w:ascii="Arial" w:hAnsi="Arial" w:cs="Arial"/>
                  <w:i/>
                  <w:iCs/>
                  <w:noProof/>
                  <w:lang w:val="en-GB"/>
                </w:rPr>
                <w:t xml:space="preserve">Identify new product ideas and improve product offerings with Product Opportunity Explorer. </w:t>
              </w:r>
              <w:r w:rsidRPr="00877120">
                <w:rPr>
                  <w:rFonts w:ascii="Arial" w:hAnsi="Arial" w:cs="Arial"/>
                  <w:noProof/>
                  <w:lang w:val="en-GB"/>
                </w:rPr>
                <w:t xml:space="preserve">[Online] </w:t>
              </w:r>
              <w:r w:rsidRPr="00877120">
                <w:rPr>
                  <w:rFonts w:ascii="Arial" w:hAnsi="Arial" w:cs="Arial"/>
                  <w:noProof/>
                  <w:lang w:val="en-GB"/>
                </w:rPr>
                <w:br/>
                <w:t xml:space="preserve">Available at: </w:t>
              </w:r>
              <w:r w:rsidRPr="00877120">
                <w:rPr>
                  <w:rFonts w:ascii="Arial" w:hAnsi="Arial" w:cs="Arial"/>
                  <w:noProof/>
                  <w:u w:val="single"/>
                  <w:lang w:val="en-GB"/>
                </w:rPr>
                <w:t>https://sell.amazon.com/blog/product-opportunity-explorer</w:t>
              </w:r>
              <w:r w:rsidRPr="00877120">
                <w:rPr>
                  <w:rFonts w:ascii="Arial" w:hAnsi="Arial" w:cs="Arial"/>
                  <w:noProof/>
                  <w:lang w:val="en-GB"/>
                </w:rPr>
                <w:br/>
                <w:t>[Accessed 7.8.23 August 2023].</w:t>
              </w:r>
            </w:p>
            <w:p w14:paraId="7C92666F"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Amazon, 2023. </w:t>
              </w:r>
              <w:r w:rsidRPr="00877120">
                <w:rPr>
                  <w:rFonts w:ascii="Arial" w:hAnsi="Arial" w:cs="Arial"/>
                  <w:i/>
                  <w:iCs/>
                  <w:noProof/>
                  <w:lang w:val="en-GB"/>
                </w:rPr>
                <w:t xml:space="preserve">Our workforce data. </w:t>
              </w:r>
              <w:r w:rsidRPr="00877120">
                <w:rPr>
                  <w:rFonts w:ascii="Arial" w:hAnsi="Arial" w:cs="Arial"/>
                  <w:noProof/>
                  <w:lang w:val="en-GB"/>
                </w:rPr>
                <w:t xml:space="preserve">[Online] </w:t>
              </w:r>
              <w:r w:rsidRPr="00877120">
                <w:rPr>
                  <w:rFonts w:ascii="Arial" w:hAnsi="Arial" w:cs="Arial"/>
                  <w:noProof/>
                  <w:lang w:val="en-GB"/>
                </w:rPr>
                <w:br/>
                <w:t xml:space="preserve">Available at: </w:t>
              </w:r>
              <w:r w:rsidRPr="00877120">
                <w:rPr>
                  <w:rFonts w:ascii="Arial" w:hAnsi="Arial" w:cs="Arial"/>
                  <w:noProof/>
                  <w:u w:val="single"/>
                  <w:lang w:val="en-GB"/>
                </w:rPr>
                <w:t>https://www.aboutamazon.com/news/workplace/our-workforce-data</w:t>
              </w:r>
              <w:r w:rsidRPr="00877120">
                <w:rPr>
                  <w:rFonts w:ascii="Arial" w:hAnsi="Arial" w:cs="Arial"/>
                  <w:noProof/>
                  <w:lang w:val="en-GB"/>
                </w:rPr>
                <w:br/>
                <w:t>[Accessed 7.8.23 August 2023].</w:t>
              </w:r>
            </w:p>
            <w:p w14:paraId="1770B181"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Bawack, R., Wamba, S., Carillo, K. &amp; Akter, S., 2022. Artificial intelligence in E-Commerce: a bibliometric study and literature review.. </w:t>
              </w:r>
              <w:r w:rsidRPr="00877120">
                <w:rPr>
                  <w:rFonts w:ascii="Arial" w:hAnsi="Arial" w:cs="Arial"/>
                  <w:i/>
                  <w:iCs/>
                  <w:noProof/>
                  <w:lang w:val="en-GB"/>
                </w:rPr>
                <w:t xml:space="preserve">Electronic markets, </w:t>
              </w:r>
              <w:r w:rsidRPr="00877120">
                <w:rPr>
                  <w:rFonts w:ascii="Arial" w:hAnsi="Arial" w:cs="Arial"/>
                  <w:noProof/>
                  <w:lang w:val="en-GB"/>
                </w:rPr>
                <w:t>32(1), pp. 297-338..</w:t>
              </w:r>
            </w:p>
            <w:p w14:paraId="59565B08"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Bitkowska, A., 2020. The relationship between Business Process Management and Knowledge Management-selected aspects from a study of companies in Poland. </w:t>
              </w:r>
              <w:r w:rsidRPr="00877120">
                <w:rPr>
                  <w:rFonts w:ascii="Arial" w:hAnsi="Arial" w:cs="Arial"/>
                  <w:i/>
                  <w:iCs/>
                  <w:noProof/>
                  <w:lang w:val="en-GB"/>
                </w:rPr>
                <w:t xml:space="preserve">Journal of entrepreneurship, management and innovation,, </w:t>
              </w:r>
              <w:r w:rsidRPr="00877120">
                <w:rPr>
                  <w:rFonts w:ascii="Arial" w:hAnsi="Arial" w:cs="Arial"/>
                  <w:noProof/>
                  <w:lang w:val="en-GB"/>
                </w:rPr>
                <w:t>16(1), pp. 169-193..</w:t>
              </w:r>
            </w:p>
            <w:p w14:paraId="60EF3272"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Borge, S. &amp; Poonia, N., 2020. Review on amazon web services, google cloud provider and microsoft windows azure. </w:t>
              </w:r>
              <w:r w:rsidRPr="00877120">
                <w:rPr>
                  <w:rFonts w:ascii="Arial" w:hAnsi="Arial" w:cs="Arial"/>
                  <w:i/>
                  <w:iCs/>
                  <w:noProof/>
                  <w:lang w:val="en-GB"/>
                </w:rPr>
                <w:t xml:space="preserve">Advance and Innovative Research,, </w:t>
              </w:r>
              <w:r w:rsidRPr="00877120">
                <w:rPr>
                  <w:rFonts w:ascii="Arial" w:hAnsi="Arial" w:cs="Arial"/>
                  <w:noProof/>
                  <w:lang w:val="en-GB"/>
                </w:rPr>
                <w:t>p. 53.</w:t>
              </w:r>
            </w:p>
            <w:p w14:paraId="536F38DF"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Chi, H., Vu, T., Nguyen, H. &amp; Truong, T., 2023. How financial and non–financial rewards moderate the relationships between transformational leadership, job </w:t>
              </w:r>
              <w:r w:rsidRPr="00877120">
                <w:rPr>
                  <w:rFonts w:ascii="Arial" w:hAnsi="Arial" w:cs="Arial"/>
                  <w:noProof/>
                  <w:lang w:val="en-GB"/>
                </w:rPr>
                <w:lastRenderedPageBreak/>
                <w:t xml:space="preserve">satisfaction, and job performance. </w:t>
              </w:r>
              <w:r w:rsidRPr="00877120">
                <w:rPr>
                  <w:rFonts w:ascii="Arial" w:hAnsi="Arial" w:cs="Arial"/>
                  <w:i/>
                  <w:iCs/>
                  <w:noProof/>
                  <w:lang w:val="en-GB"/>
                </w:rPr>
                <w:t xml:space="preserve">Cogent Business &amp; Management, </w:t>
              </w:r>
              <w:r w:rsidRPr="00877120">
                <w:rPr>
                  <w:rFonts w:ascii="Arial" w:hAnsi="Arial" w:cs="Arial"/>
                  <w:noProof/>
                  <w:lang w:val="en-GB"/>
                </w:rPr>
                <w:t>10(1), p. 2173850..</w:t>
              </w:r>
            </w:p>
            <w:p w14:paraId="6CE5ADB5"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Coppola, D., 2023. </w:t>
              </w:r>
              <w:r w:rsidRPr="00877120">
                <w:rPr>
                  <w:rFonts w:ascii="Arial" w:hAnsi="Arial" w:cs="Arial"/>
                  <w:i/>
                  <w:iCs/>
                  <w:noProof/>
                  <w:lang w:val="en-GB"/>
                </w:rPr>
                <w:t xml:space="preserve">Number of Amazon.com employees from 2007 to 2022. </w:t>
              </w:r>
              <w:r w:rsidRPr="00877120">
                <w:rPr>
                  <w:rFonts w:ascii="Arial" w:hAnsi="Arial" w:cs="Arial"/>
                  <w:noProof/>
                  <w:lang w:val="en-GB"/>
                </w:rPr>
                <w:t xml:space="preserve">[Online] </w:t>
              </w:r>
              <w:r w:rsidRPr="00877120">
                <w:rPr>
                  <w:rFonts w:ascii="Arial" w:hAnsi="Arial" w:cs="Arial"/>
                  <w:noProof/>
                  <w:lang w:val="en-GB"/>
                </w:rPr>
                <w:br/>
                <w:t xml:space="preserve">Available at: </w:t>
              </w:r>
              <w:r w:rsidRPr="00877120">
                <w:rPr>
                  <w:rFonts w:ascii="Arial" w:hAnsi="Arial" w:cs="Arial"/>
                  <w:noProof/>
                  <w:u w:val="single"/>
                  <w:lang w:val="en-GB"/>
                </w:rPr>
                <w:t>https://www.statista.com/statistics/234488/number-of-amazon-employees/</w:t>
              </w:r>
              <w:r w:rsidRPr="00877120">
                <w:rPr>
                  <w:rFonts w:ascii="Arial" w:hAnsi="Arial" w:cs="Arial"/>
                  <w:noProof/>
                  <w:lang w:val="en-GB"/>
                </w:rPr>
                <w:br/>
                <w:t>[Accessed 7.8.23 August 2023].</w:t>
              </w:r>
            </w:p>
            <w:p w14:paraId="4245EBC5"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Geiger, S. &amp; Gross, N., 2021. A tidal wave of inevitable data? Assetization in the consumer genomics testing industry. </w:t>
              </w:r>
              <w:r w:rsidRPr="00877120">
                <w:rPr>
                  <w:rFonts w:ascii="Arial" w:hAnsi="Arial" w:cs="Arial"/>
                  <w:i/>
                  <w:iCs/>
                  <w:noProof/>
                  <w:lang w:val="en-GB"/>
                </w:rPr>
                <w:t xml:space="preserve">Business &amp; Society, </w:t>
              </w:r>
              <w:r w:rsidRPr="00877120">
                <w:rPr>
                  <w:rFonts w:ascii="Arial" w:hAnsi="Arial" w:cs="Arial"/>
                  <w:noProof/>
                  <w:lang w:val="en-GB"/>
                </w:rPr>
                <w:t>60(3), pp. .614-649.</w:t>
              </w:r>
            </w:p>
            <w:p w14:paraId="0F72B784"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Hur, J., Lee-Yoon, A. &amp; Whillans, A., 2021. Are they useful? The effects of performance incentives on the prioritization of work versus personal ties. </w:t>
              </w:r>
              <w:r w:rsidRPr="00877120">
                <w:rPr>
                  <w:rFonts w:ascii="Arial" w:hAnsi="Arial" w:cs="Arial"/>
                  <w:i/>
                  <w:iCs/>
                  <w:noProof/>
                  <w:lang w:val="en-GB"/>
                </w:rPr>
                <w:t xml:space="preserve">Organizational Behavior and Human Decision Processes, </w:t>
              </w:r>
              <w:r w:rsidRPr="00877120">
                <w:rPr>
                  <w:rFonts w:ascii="Arial" w:hAnsi="Arial" w:cs="Arial"/>
                  <w:noProof/>
                  <w:lang w:val="en-GB"/>
                </w:rPr>
                <w:t>Volume 165, pp. .103-114.</w:t>
              </w:r>
            </w:p>
            <w:p w14:paraId="3EF6F95A"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Konno, N. &amp; Schillaci, C., 2021. Intellectual capital in Society 5.0 by the lens of the knowledge creation theory. </w:t>
              </w:r>
              <w:r w:rsidRPr="00877120">
                <w:rPr>
                  <w:rFonts w:ascii="Arial" w:hAnsi="Arial" w:cs="Arial"/>
                  <w:i/>
                  <w:iCs/>
                  <w:noProof/>
                  <w:lang w:val="en-GB"/>
                </w:rPr>
                <w:t xml:space="preserve">Journal of Intellectual Capital, </w:t>
              </w:r>
              <w:r w:rsidRPr="00877120">
                <w:rPr>
                  <w:rFonts w:ascii="Arial" w:hAnsi="Arial" w:cs="Arial"/>
                  <w:noProof/>
                  <w:lang w:val="en-GB"/>
                </w:rPr>
                <w:t>22(3), pp. 478-505..</w:t>
              </w:r>
            </w:p>
            <w:p w14:paraId="23C8C697"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Lam, L., Nguyen, P., Le, N. &amp; Tran, K., 2021. The relation among organizational culture, knowledge management, and innovation capability: Its implication for open innovation. </w:t>
              </w:r>
              <w:r w:rsidRPr="00877120">
                <w:rPr>
                  <w:rFonts w:ascii="Arial" w:hAnsi="Arial" w:cs="Arial"/>
                  <w:i/>
                  <w:iCs/>
                  <w:noProof/>
                  <w:lang w:val="en-GB"/>
                </w:rPr>
                <w:t xml:space="preserve">Journal of Open Innovation:Technology, Market, and Complexity, </w:t>
              </w:r>
              <w:r w:rsidRPr="00877120">
                <w:rPr>
                  <w:rFonts w:ascii="Arial" w:hAnsi="Arial" w:cs="Arial"/>
                  <w:noProof/>
                  <w:lang w:val="en-GB"/>
                </w:rPr>
                <w:t>7(1), p. 66.</w:t>
              </w:r>
            </w:p>
            <w:p w14:paraId="687760FA"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Mahdi, O. &amp; Nassar, I., 2021. The business model of sustainable competitive advantage through strategic leadership capabilities and knowledge management processes to overcome covid-19 pandemic.. </w:t>
              </w:r>
              <w:r w:rsidRPr="00877120">
                <w:rPr>
                  <w:rFonts w:ascii="Arial" w:hAnsi="Arial" w:cs="Arial"/>
                  <w:i/>
                  <w:iCs/>
                  <w:noProof/>
                  <w:lang w:val="en-GB"/>
                </w:rPr>
                <w:t xml:space="preserve">Sustainability, </w:t>
              </w:r>
              <w:r w:rsidRPr="00877120">
                <w:rPr>
                  <w:rFonts w:ascii="Arial" w:hAnsi="Arial" w:cs="Arial"/>
                  <w:noProof/>
                  <w:lang w:val="en-GB"/>
                </w:rPr>
                <w:t>13(17), p. 9891.</w:t>
              </w:r>
            </w:p>
            <w:p w14:paraId="46D033A8"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Manesh, M., Pellegrini, M., Marzi, G. &amp; Dabic, M., 2020. Knowledge management in the fourth industrial revolution: Mapping the literature and scoping future avenues. </w:t>
              </w:r>
              <w:r w:rsidRPr="00877120">
                <w:rPr>
                  <w:rFonts w:ascii="Arial" w:hAnsi="Arial" w:cs="Arial"/>
                  <w:i/>
                  <w:iCs/>
                  <w:noProof/>
                  <w:lang w:val="en-GB"/>
                </w:rPr>
                <w:t xml:space="preserve">IEEE Transactions on Engineering Management, </w:t>
              </w:r>
              <w:r w:rsidRPr="00877120">
                <w:rPr>
                  <w:rFonts w:ascii="Arial" w:hAnsi="Arial" w:cs="Arial"/>
                  <w:noProof/>
                  <w:lang w:val="en-GB"/>
                </w:rPr>
                <w:t>68(1), pp. 289-300..</w:t>
              </w:r>
            </w:p>
            <w:p w14:paraId="3C5A8FE5"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Mostaghel, R., Oghazi, P., Parida, V. &amp; Sohrabpour, V., 2022. Digitalization driven retail business model innovation: Evaluation of past and avenues for future research trends. </w:t>
              </w:r>
              <w:r w:rsidRPr="00877120">
                <w:rPr>
                  <w:rFonts w:ascii="Arial" w:hAnsi="Arial" w:cs="Arial"/>
                  <w:i/>
                  <w:iCs/>
                  <w:noProof/>
                  <w:lang w:val="en-GB"/>
                </w:rPr>
                <w:t xml:space="preserve">Journal of Business Research,, </w:t>
              </w:r>
              <w:r w:rsidRPr="00877120">
                <w:rPr>
                  <w:rFonts w:ascii="Arial" w:hAnsi="Arial" w:cs="Arial"/>
                  <w:noProof/>
                  <w:lang w:val="en-GB"/>
                </w:rPr>
                <w:t>Volume 146, pp. 134-145..</w:t>
              </w:r>
            </w:p>
            <w:p w14:paraId="794F1230"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Nijhawan, G. &amp; Dahiya, S., 2020. Role of COVID as a Catalyst in increasing adoption of OTTs in India: A Study of evolving consumer consumption patterns and future business scope. </w:t>
              </w:r>
              <w:r w:rsidRPr="00877120">
                <w:rPr>
                  <w:rFonts w:ascii="Arial" w:hAnsi="Arial" w:cs="Arial"/>
                  <w:i/>
                  <w:iCs/>
                  <w:noProof/>
                  <w:lang w:val="en-GB"/>
                </w:rPr>
                <w:t xml:space="preserve">Journal of Content, Community and Communication,, </w:t>
              </w:r>
              <w:r w:rsidRPr="00877120">
                <w:rPr>
                  <w:rFonts w:ascii="Arial" w:hAnsi="Arial" w:cs="Arial"/>
                  <w:noProof/>
                  <w:lang w:val="en-GB"/>
                </w:rPr>
                <w:t>12(6), pp. 298-311.</w:t>
              </w:r>
            </w:p>
            <w:p w14:paraId="6979BF02"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Oliva, F. &amp; Kotabe, M., 2019. Barriers, practices, methods and knowledge management tools in startups. </w:t>
              </w:r>
              <w:r w:rsidRPr="00877120">
                <w:rPr>
                  <w:rFonts w:ascii="Arial" w:hAnsi="Arial" w:cs="Arial"/>
                  <w:i/>
                  <w:iCs/>
                  <w:noProof/>
                  <w:lang w:val="en-GB"/>
                </w:rPr>
                <w:t xml:space="preserve">Journal of knowledge management, </w:t>
              </w:r>
              <w:r w:rsidRPr="00877120">
                <w:rPr>
                  <w:rFonts w:ascii="Arial" w:hAnsi="Arial" w:cs="Arial"/>
                  <w:noProof/>
                  <w:lang w:val="en-GB"/>
                </w:rPr>
                <w:t>23(9), pp. .1838-1856.</w:t>
              </w:r>
            </w:p>
            <w:p w14:paraId="7EA1AE6D"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lastRenderedPageBreak/>
                <w:t xml:space="preserve">Richter, F., 2023. </w:t>
              </w:r>
              <w:r w:rsidRPr="00877120">
                <w:rPr>
                  <w:rFonts w:ascii="Arial" w:hAnsi="Arial" w:cs="Arial"/>
                  <w:i/>
                  <w:iCs/>
                  <w:noProof/>
                  <w:lang w:val="en-GB"/>
                </w:rPr>
                <w:t xml:space="preserve">Big Three Dominate the Global Cloud Market. </w:t>
              </w:r>
              <w:r w:rsidRPr="00877120">
                <w:rPr>
                  <w:rFonts w:ascii="Arial" w:hAnsi="Arial" w:cs="Arial"/>
                  <w:noProof/>
                  <w:lang w:val="en-GB"/>
                </w:rPr>
                <w:t xml:space="preserve">[Online] </w:t>
              </w:r>
              <w:r w:rsidRPr="00877120">
                <w:rPr>
                  <w:rFonts w:ascii="Arial" w:hAnsi="Arial" w:cs="Arial"/>
                  <w:noProof/>
                  <w:lang w:val="en-GB"/>
                </w:rPr>
                <w:br/>
                <w:t xml:space="preserve">Available at: </w:t>
              </w:r>
              <w:r w:rsidRPr="00877120">
                <w:rPr>
                  <w:rFonts w:ascii="Arial" w:hAnsi="Arial" w:cs="Arial"/>
                  <w:noProof/>
                  <w:u w:val="single"/>
                  <w:lang w:val="en-GB"/>
                </w:rPr>
                <w:t>https://www.statista.com/chart/18819/worldwide-market-share-of-leading-cloud-infrastructure-service-providers/</w:t>
              </w:r>
              <w:r w:rsidRPr="00877120">
                <w:rPr>
                  <w:rFonts w:ascii="Arial" w:hAnsi="Arial" w:cs="Arial"/>
                  <w:noProof/>
                  <w:lang w:val="en-GB"/>
                </w:rPr>
                <w:br/>
                <w:t>[Accessed 7.8.23 August 2023].</w:t>
              </w:r>
            </w:p>
            <w:p w14:paraId="1BAD91B9"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Sardjono, W. &amp; Firdaus, F., 2020. Readiness model of knowledge management systems implementation at the higher education. </w:t>
              </w:r>
              <w:r w:rsidRPr="00877120">
                <w:rPr>
                  <w:rFonts w:ascii="Arial" w:hAnsi="Arial" w:cs="Arial"/>
                  <w:i/>
                  <w:iCs/>
                  <w:noProof/>
                  <w:lang w:val="en-GB"/>
                </w:rPr>
                <w:t xml:space="preserve">ICIC Express Letters, </w:t>
              </w:r>
              <w:r w:rsidRPr="00877120">
                <w:rPr>
                  <w:rFonts w:ascii="Arial" w:hAnsi="Arial" w:cs="Arial"/>
                  <w:noProof/>
                  <w:lang w:val="en-GB"/>
                </w:rPr>
                <w:t>14(5), pp. 477-487..</w:t>
              </w:r>
            </w:p>
            <w:p w14:paraId="6CBC1F13"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Statista, 2023. </w:t>
              </w:r>
              <w:r w:rsidRPr="00877120">
                <w:rPr>
                  <w:rFonts w:ascii="Arial" w:hAnsi="Arial" w:cs="Arial"/>
                  <w:i/>
                  <w:iCs/>
                  <w:noProof/>
                  <w:lang w:val="en-GB"/>
                </w:rPr>
                <w:t xml:space="preserve">Annual net sales revenue of Amazon from 2004 to 2022. </w:t>
              </w:r>
              <w:r w:rsidRPr="00877120">
                <w:rPr>
                  <w:rFonts w:ascii="Arial" w:hAnsi="Arial" w:cs="Arial"/>
                  <w:noProof/>
                  <w:lang w:val="en-GB"/>
                </w:rPr>
                <w:t xml:space="preserve">[Online] </w:t>
              </w:r>
              <w:r w:rsidRPr="00877120">
                <w:rPr>
                  <w:rFonts w:ascii="Arial" w:hAnsi="Arial" w:cs="Arial"/>
                  <w:noProof/>
                  <w:lang w:val="en-GB"/>
                </w:rPr>
                <w:br/>
                <w:t xml:space="preserve">Available at: </w:t>
              </w:r>
              <w:r w:rsidRPr="00877120">
                <w:rPr>
                  <w:rFonts w:ascii="Arial" w:hAnsi="Arial" w:cs="Arial"/>
                  <w:noProof/>
                  <w:u w:val="single"/>
                  <w:lang w:val="en-GB"/>
                </w:rPr>
                <w:t>https://www.statista.com/statistics/266282/annual-net-revenue-of-amazoncom/</w:t>
              </w:r>
              <w:r w:rsidRPr="00877120">
                <w:rPr>
                  <w:rFonts w:ascii="Arial" w:hAnsi="Arial" w:cs="Arial"/>
                  <w:noProof/>
                  <w:lang w:val="en-GB"/>
                </w:rPr>
                <w:br/>
                <w:t>[Accessed 7.8.23 August 2023].</w:t>
              </w:r>
            </w:p>
            <w:p w14:paraId="080116F0"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Swannell, R., 2020. </w:t>
              </w:r>
              <w:r w:rsidRPr="00877120">
                <w:rPr>
                  <w:rFonts w:ascii="Arial" w:hAnsi="Arial" w:cs="Arial"/>
                  <w:i/>
                  <w:iCs/>
                  <w:noProof/>
                  <w:lang w:val="en-GB"/>
                </w:rPr>
                <w:t xml:space="preserve">Case study on Amazon’s approach to innovation and competition in the knowledge economy. </w:t>
              </w:r>
              <w:r w:rsidRPr="00877120">
                <w:rPr>
                  <w:rFonts w:ascii="Arial" w:hAnsi="Arial" w:cs="Arial"/>
                  <w:noProof/>
                  <w:lang w:val="en-GB"/>
                </w:rPr>
                <w:t xml:space="preserve">[Online] </w:t>
              </w:r>
              <w:r w:rsidRPr="00877120">
                <w:rPr>
                  <w:rFonts w:ascii="Arial" w:hAnsi="Arial" w:cs="Arial"/>
                  <w:noProof/>
                  <w:lang w:val="en-GB"/>
                </w:rPr>
                <w:br/>
                <w:t xml:space="preserve">Available at: </w:t>
              </w:r>
              <w:r w:rsidRPr="00877120">
                <w:rPr>
                  <w:rFonts w:ascii="Arial" w:hAnsi="Arial" w:cs="Arial"/>
                  <w:noProof/>
                  <w:u w:val="single"/>
                  <w:lang w:val="en-GB"/>
                </w:rPr>
                <w:t>https://rogerswannell.com/blog/case-study-on-amazons-approach-to-innovation-and-competition-in-the-knowledge-economy/</w:t>
              </w:r>
              <w:r w:rsidRPr="00877120">
                <w:rPr>
                  <w:rFonts w:ascii="Arial" w:hAnsi="Arial" w:cs="Arial"/>
                  <w:noProof/>
                  <w:lang w:val="en-GB"/>
                </w:rPr>
                <w:br/>
                <w:t>[Accessed 7.8.23 August 2023].</w:t>
              </w:r>
            </w:p>
            <w:p w14:paraId="2CD9B28E"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Tadayon, A., 2020. Preservation Requests and the Fourth Amendment. </w:t>
              </w:r>
              <w:r w:rsidRPr="00877120">
                <w:rPr>
                  <w:rFonts w:ascii="Arial" w:hAnsi="Arial" w:cs="Arial"/>
                  <w:i/>
                  <w:iCs/>
                  <w:noProof/>
                  <w:lang w:val="en-GB"/>
                </w:rPr>
                <w:t xml:space="preserve">Seattle UL Rev., </w:t>
              </w:r>
              <w:r w:rsidRPr="00877120">
                <w:rPr>
                  <w:rFonts w:ascii="Arial" w:hAnsi="Arial" w:cs="Arial"/>
                  <w:noProof/>
                  <w:lang w:val="en-GB"/>
                </w:rPr>
                <w:t>Volume 44, p. 105.</w:t>
              </w:r>
            </w:p>
            <w:p w14:paraId="36A3C25C"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Van Knippenberg, D., Nishii, L. &amp; Dwertmann, D., 2020. Synergy from diversity: Managing team diversity to enhance performance. </w:t>
              </w:r>
              <w:r w:rsidRPr="00877120">
                <w:rPr>
                  <w:rFonts w:ascii="Arial" w:hAnsi="Arial" w:cs="Arial"/>
                  <w:i/>
                  <w:iCs/>
                  <w:noProof/>
                  <w:lang w:val="en-GB"/>
                </w:rPr>
                <w:t xml:space="preserve">Behavioral Science &amp; Policy, </w:t>
              </w:r>
              <w:r w:rsidRPr="00877120">
                <w:rPr>
                  <w:rFonts w:ascii="Arial" w:hAnsi="Arial" w:cs="Arial"/>
                  <w:noProof/>
                  <w:lang w:val="en-GB"/>
                </w:rPr>
                <w:t>6(1), pp. 75-92..</w:t>
              </w:r>
            </w:p>
            <w:p w14:paraId="436415EB"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Wang, R. et al., 2021. Bridging physics-based and data-driven modeling for learning dynamical systems. </w:t>
              </w:r>
              <w:r w:rsidRPr="00877120">
                <w:rPr>
                  <w:rFonts w:ascii="Arial" w:hAnsi="Arial" w:cs="Arial"/>
                  <w:i/>
                  <w:iCs/>
                  <w:noProof/>
                  <w:lang w:val="en-GB"/>
                </w:rPr>
                <w:t xml:space="preserve">In Learning for Dynamics and Control, </w:t>
              </w:r>
              <w:r w:rsidRPr="00877120">
                <w:rPr>
                  <w:rFonts w:ascii="Arial" w:hAnsi="Arial" w:cs="Arial"/>
                  <w:noProof/>
                  <w:lang w:val="en-GB"/>
                </w:rPr>
                <w:t>pp. 385-398).</w:t>
              </w:r>
            </w:p>
            <w:p w14:paraId="71A9B1AF"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Wankhade, M., Rao, A. &amp; Kulkarni, C., 2022. A survey on sentiment analysis methods, applications, and challenges. </w:t>
              </w:r>
              <w:r w:rsidRPr="00877120">
                <w:rPr>
                  <w:rFonts w:ascii="Arial" w:hAnsi="Arial" w:cs="Arial"/>
                  <w:i/>
                  <w:iCs/>
                  <w:noProof/>
                  <w:lang w:val="en-GB"/>
                </w:rPr>
                <w:t xml:space="preserve">Artificial Intelligence Review, </w:t>
              </w:r>
              <w:r w:rsidRPr="00877120">
                <w:rPr>
                  <w:rFonts w:ascii="Arial" w:hAnsi="Arial" w:cs="Arial"/>
                  <w:noProof/>
                  <w:lang w:val="en-GB"/>
                </w:rPr>
                <w:t>55(7), pp. 5731-5780.</w:t>
              </w:r>
            </w:p>
            <w:p w14:paraId="16127432"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West, E., 2019. Amazon: Surveillance as a service.. </w:t>
              </w:r>
              <w:r w:rsidRPr="00877120">
                <w:rPr>
                  <w:rFonts w:ascii="Arial" w:hAnsi="Arial" w:cs="Arial"/>
                  <w:i/>
                  <w:iCs/>
                  <w:noProof/>
                  <w:lang w:val="en-GB"/>
                </w:rPr>
                <w:t xml:space="preserve">Surveillance &amp; Society,, </w:t>
              </w:r>
              <w:r w:rsidRPr="00877120">
                <w:rPr>
                  <w:rFonts w:ascii="Arial" w:hAnsi="Arial" w:cs="Arial"/>
                  <w:noProof/>
                  <w:lang w:val="en-GB"/>
                </w:rPr>
                <w:t>17(1/2), pp. 27-33.</w:t>
              </w:r>
            </w:p>
            <w:p w14:paraId="5D00721C" w14:textId="77777777" w:rsidR="008616DD" w:rsidRPr="00877120" w:rsidRDefault="008616DD" w:rsidP="008616DD">
              <w:pPr>
                <w:pStyle w:val="Bibliography"/>
                <w:rPr>
                  <w:rFonts w:ascii="Arial" w:hAnsi="Arial" w:cs="Arial"/>
                  <w:noProof/>
                  <w:lang w:val="en-GB"/>
                </w:rPr>
              </w:pPr>
              <w:r w:rsidRPr="00877120">
                <w:rPr>
                  <w:rFonts w:ascii="Arial" w:hAnsi="Arial" w:cs="Arial"/>
                  <w:noProof/>
                  <w:lang w:val="en-GB"/>
                </w:rPr>
                <w:t xml:space="preserve">Zamri, N. et al., 2020. Amazon employees resources access data extraction via clonal selection algorithm and logic mining approach.. </w:t>
              </w:r>
              <w:r w:rsidRPr="00877120">
                <w:rPr>
                  <w:rFonts w:ascii="Arial" w:hAnsi="Arial" w:cs="Arial"/>
                  <w:i/>
                  <w:iCs/>
                  <w:noProof/>
                  <w:lang w:val="en-GB"/>
                </w:rPr>
                <w:t xml:space="preserve">Entropy, </w:t>
              </w:r>
              <w:r w:rsidRPr="00877120">
                <w:rPr>
                  <w:rFonts w:ascii="Arial" w:hAnsi="Arial" w:cs="Arial"/>
                  <w:noProof/>
                  <w:lang w:val="en-GB"/>
                </w:rPr>
                <w:t>22(6), p. 596.</w:t>
              </w:r>
            </w:p>
            <w:p w14:paraId="7526951A" w14:textId="77777777" w:rsidR="008616DD" w:rsidRPr="00877120" w:rsidRDefault="008616DD" w:rsidP="008616DD">
              <w:pPr>
                <w:rPr>
                  <w:rFonts w:ascii="Arial" w:hAnsi="Arial" w:cs="Arial"/>
                  <w:lang w:val="en-GB"/>
                </w:rPr>
              </w:pPr>
              <w:r w:rsidRPr="00877120">
                <w:rPr>
                  <w:rFonts w:ascii="Arial" w:hAnsi="Arial" w:cs="Arial"/>
                  <w:b/>
                  <w:bCs/>
                  <w:noProof/>
                  <w:lang w:val="en-GB"/>
                </w:rPr>
                <w:fldChar w:fldCharType="end"/>
              </w:r>
            </w:p>
          </w:sdtContent>
        </w:sdt>
      </w:sdtContent>
    </w:sdt>
    <w:p w14:paraId="64330D17" w14:textId="77777777" w:rsidR="008616DD" w:rsidRPr="00877120" w:rsidRDefault="008616DD">
      <w:pPr>
        <w:spacing w:after="160" w:line="259" w:lineRule="auto"/>
        <w:jc w:val="left"/>
        <w:rPr>
          <w:rFonts w:ascii="Arial" w:eastAsia="Times New Roman" w:hAnsi="Arial" w:cs="Arial"/>
          <w:szCs w:val="24"/>
          <w:lang w:val="en-GB" w:eastAsia="en-IN"/>
        </w:rPr>
      </w:pPr>
      <w:r w:rsidRPr="00877120">
        <w:rPr>
          <w:rFonts w:ascii="Arial" w:hAnsi="Arial" w:cs="Arial"/>
          <w:lang w:val="en-GB"/>
        </w:rPr>
        <w:br w:type="page"/>
      </w:r>
    </w:p>
    <w:p w14:paraId="158A14EF" w14:textId="77777777" w:rsidR="00F94780" w:rsidRPr="00877120" w:rsidRDefault="00F475DA" w:rsidP="00DE2BEF">
      <w:pPr>
        <w:pStyle w:val="Heading1"/>
        <w:rPr>
          <w:rFonts w:ascii="Arial" w:hAnsi="Arial" w:cs="Arial"/>
          <w:lang w:val="en-GB"/>
        </w:rPr>
      </w:pPr>
      <w:bookmarkStart w:id="13" w:name="_Toc144311425"/>
      <w:r w:rsidRPr="00877120">
        <w:rPr>
          <w:rFonts w:ascii="Arial" w:hAnsi="Arial" w:cs="Arial"/>
          <w:lang w:val="en-GB"/>
        </w:rPr>
        <w:lastRenderedPageBreak/>
        <w:t>Task 2: Poster Presentation</w:t>
      </w:r>
      <w:bookmarkEnd w:id="13"/>
      <w:r w:rsidRPr="00877120">
        <w:rPr>
          <w:rFonts w:ascii="Arial" w:hAnsi="Arial" w:cs="Arial"/>
          <w:lang w:val="en-GB"/>
        </w:rPr>
        <w:t xml:space="preserve"> </w:t>
      </w:r>
    </w:p>
    <w:p w14:paraId="6D51C5AD" w14:textId="77777777" w:rsidR="00F475DA" w:rsidRPr="00877120" w:rsidRDefault="00B75B45" w:rsidP="00DE2BEF">
      <w:pPr>
        <w:pStyle w:val="NormalWeb"/>
        <w:spacing w:before="0" w:beforeAutospacing="0" w:after="0" w:afterAutospacing="0" w:line="360" w:lineRule="auto"/>
        <w:jc w:val="center"/>
        <w:rPr>
          <w:rFonts w:ascii="Arial" w:hAnsi="Arial" w:cs="Arial"/>
          <w:lang w:val="en-GB"/>
        </w:rPr>
      </w:pPr>
      <w:r w:rsidRPr="00877120">
        <w:rPr>
          <w:rFonts w:ascii="Arial" w:hAnsi="Arial" w:cs="Arial"/>
          <w:noProof/>
          <w:lang w:val="en-GB"/>
        </w:rPr>
        <w:drawing>
          <wp:inline distT="0" distB="0" distL="0" distR="0" wp14:anchorId="70A74E4E" wp14:editId="5D74050A">
            <wp:extent cx="6153785" cy="3561641"/>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68012" cy="3569875"/>
                    </a:xfrm>
                    <a:prstGeom prst="rect">
                      <a:avLst/>
                    </a:prstGeom>
                  </pic:spPr>
                </pic:pic>
              </a:graphicData>
            </a:graphic>
          </wp:inline>
        </w:drawing>
      </w:r>
    </w:p>
    <w:p w14:paraId="7519682B" w14:textId="77777777" w:rsidR="000F7E61" w:rsidRPr="00877120" w:rsidRDefault="000F7E61" w:rsidP="008616DD">
      <w:pPr>
        <w:pStyle w:val="NormalWeb"/>
        <w:spacing w:before="0" w:beforeAutospacing="0" w:after="0" w:afterAutospacing="0" w:line="360" w:lineRule="auto"/>
        <w:jc w:val="both"/>
        <w:rPr>
          <w:rFonts w:ascii="Arial" w:hAnsi="Arial" w:cs="Arial"/>
          <w:lang w:val="en-GB"/>
        </w:rPr>
      </w:pPr>
    </w:p>
    <w:sectPr w:rsidR="000F7E61" w:rsidRPr="00877120" w:rsidSect="0087712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10B8B" w14:textId="77777777" w:rsidR="00122336" w:rsidRDefault="00122336" w:rsidP="00DE2BEF">
      <w:pPr>
        <w:spacing w:line="240" w:lineRule="auto"/>
      </w:pPr>
      <w:r>
        <w:separator/>
      </w:r>
    </w:p>
  </w:endnote>
  <w:endnote w:type="continuationSeparator" w:id="0">
    <w:p w14:paraId="7954C9EB" w14:textId="77777777" w:rsidR="00122336" w:rsidRDefault="00122336" w:rsidP="00DE2B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083464"/>
      <w:docPartObj>
        <w:docPartGallery w:val="Page Numbers (Bottom of Page)"/>
        <w:docPartUnique/>
      </w:docPartObj>
    </w:sdtPr>
    <w:sdtEndPr/>
    <w:sdtContent>
      <w:sdt>
        <w:sdtPr>
          <w:id w:val="-1769616900"/>
          <w:docPartObj>
            <w:docPartGallery w:val="Page Numbers (Top of Page)"/>
            <w:docPartUnique/>
          </w:docPartObj>
        </w:sdtPr>
        <w:sdtEndPr/>
        <w:sdtContent>
          <w:p w14:paraId="75D07045" w14:textId="77777777" w:rsidR="00611F0B" w:rsidRDefault="00611F0B" w:rsidP="00DE2BEF">
            <w:pPr>
              <w:pStyle w:val="Footer"/>
              <w:spacing w:line="360" w:lineRule="auto"/>
              <w:jc w:val="right"/>
            </w:pPr>
            <w:r w:rsidRPr="00DE2BEF">
              <w:rPr>
                <w:sz w:val="22"/>
              </w:rPr>
              <w:t xml:space="preserve">Page </w:t>
            </w:r>
            <w:r w:rsidRPr="00DE2BEF">
              <w:rPr>
                <w:b/>
                <w:bCs/>
                <w:sz w:val="22"/>
                <w:szCs w:val="24"/>
              </w:rPr>
              <w:fldChar w:fldCharType="begin"/>
            </w:r>
            <w:r w:rsidRPr="00DE2BEF">
              <w:rPr>
                <w:b/>
                <w:bCs/>
                <w:sz w:val="22"/>
              </w:rPr>
              <w:instrText xml:space="preserve"> PAGE </w:instrText>
            </w:r>
            <w:r w:rsidRPr="00DE2BEF">
              <w:rPr>
                <w:b/>
                <w:bCs/>
                <w:sz w:val="22"/>
                <w:szCs w:val="24"/>
              </w:rPr>
              <w:fldChar w:fldCharType="separate"/>
            </w:r>
            <w:r w:rsidR="00AF281B">
              <w:rPr>
                <w:b/>
                <w:bCs/>
                <w:noProof/>
                <w:sz w:val="22"/>
              </w:rPr>
              <w:t>12</w:t>
            </w:r>
            <w:r w:rsidRPr="00DE2BEF">
              <w:rPr>
                <w:b/>
                <w:bCs/>
                <w:sz w:val="22"/>
                <w:szCs w:val="24"/>
              </w:rPr>
              <w:fldChar w:fldCharType="end"/>
            </w:r>
            <w:r w:rsidRPr="00DE2BEF">
              <w:rPr>
                <w:sz w:val="22"/>
              </w:rPr>
              <w:t xml:space="preserve"> of </w:t>
            </w:r>
            <w:r w:rsidRPr="00DE2BEF">
              <w:rPr>
                <w:b/>
                <w:bCs/>
                <w:sz w:val="22"/>
                <w:szCs w:val="24"/>
              </w:rPr>
              <w:fldChar w:fldCharType="begin"/>
            </w:r>
            <w:r w:rsidRPr="00DE2BEF">
              <w:rPr>
                <w:b/>
                <w:bCs/>
                <w:sz w:val="22"/>
              </w:rPr>
              <w:instrText xml:space="preserve"> NUMPAGES  </w:instrText>
            </w:r>
            <w:r w:rsidRPr="00DE2BEF">
              <w:rPr>
                <w:b/>
                <w:bCs/>
                <w:sz w:val="22"/>
                <w:szCs w:val="24"/>
              </w:rPr>
              <w:fldChar w:fldCharType="separate"/>
            </w:r>
            <w:r w:rsidR="00AF281B">
              <w:rPr>
                <w:b/>
                <w:bCs/>
                <w:noProof/>
                <w:sz w:val="22"/>
              </w:rPr>
              <w:t>19</w:t>
            </w:r>
            <w:r w:rsidRPr="00DE2BEF">
              <w:rPr>
                <w:b/>
                <w:bCs/>
                <w:sz w:val="22"/>
                <w:szCs w:val="24"/>
              </w:rPr>
              <w:fldChar w:fldCharType="end"/>
            </w:r>
          </w:p>
        </w:sdtContent>
      </w:sdt>
    </w:sdtContent>
  </w:sdt>
  <w:p w14:paraId="586FF090" w14:textId="77777777" w:rsidR="00611F0B" w:rsidRDefault="00611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2B48" w14:textId="77777777" w:rsidR="00122336" w:rsidRDefault="00122336" w:rsidP="00DE2BEF">
      <w:pPr>
        <w:spacing w:line="240" w:lineRule="auto"/>
      </w:pPr>
      <w:r>
        <w:separator/>
      </w:r>
    </w:p>
  </w:footnote>
  <w:footnote w:type="continuationSeparator" w:id="0">
    <w:p w14:paraId="1FAAA830" w14:textId="77777777" w:rsidR="00122336" w:rsidRDefault="00122336" w:rsidP="00DE2BE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UwNza0NLI0NjKzMLBU0lEKTi0uzszPAykwrAUA3hn34CwAAAA="/>
  </w:docVars>
  <w:rsids>
    <w:rsidRoot w:val="00247B16"/>
    <w:rsid w:val="000D7AC1"/>
    <w:rsid w:val="000E4893"/>
    <w:rsid w:val="000F7E61"/>
    <w:rsid w:val="00100C19"/>
    <w:rsid w:val="00122336"/>
    <w:rsid w:val="001421A7"/>
    <w:rsid w:val="00163A78"/>
    <w:rsid w:val="0016461F"/>
    <w:rsid w:val="0017304C"/>
    <w:rsid w:val="001964F6"/>
    <w:rsid w:val="001A3918"/>
    <w:rsid w:val="001F77CA"/>
    <w:rsid w:val="00203EDB"/>
    <w:rsid w:val="00215158"/>
    <w:rsid w:val="00215DE5"/>
    <w:rsid w:val="002255F8"/>
    <w:rsid w:val="00240C66"/>
    <w:rsid w:val="00247B16"/>
    <w:rsid w:val="002E5315"/>
    <w:rsid w:val="00316C8D"/>
    <w:rsid w:val="003A0B8C"/>
    <w:rsid w:val="003C47C5"/>
    <w:rsid w:val="003E0313"/>
    <w:rsid w:val="003F05F0"/>
    <w:rsid w:val="0041128C"/>
    <w:rsid w:val="004740F4"/>
    <w:rsid w:val="004D27B2"/>
    <w:rsid w:val="004D60FA"/>
    <w:rsid w:val="004E0441"/>
    <w:rsid w:val="00522ABB"/>
    <w:rsid w:val="00537070"/>
    <w:rsid w:val="00572E9A"/>
    <w:rsid w:val="005A3EFE"/>
    <w:rsid w:val="005C2DCA"/>
    <w:rsid w:val="005C4D38"/>
    <w:rsid w:val="00611F0B"/>
    <w:rsid w:val="0062617B"/>
    <w:rsid w:val="00631F6D"/>
    <w:rsid w:val="006F0EE3"/>
    <w:rsid w:val="007B2A20"/>
    <w:rsid w:val="007D5684"/>
    <w:rsid w:val="007F2925"/>
    <w:rsid w:val="00816A02"/>
    <w:rsid w:val="0085188C"/>
    <w:rsid w:val="008616DD"/>
    <w:rsid w:val="00877120"/>
    <w:rsid w:val="009B1E11"/>
    <w:rsid w:val="00A40316"/>
    <w:rsid w:val="00A54D6C"/>
    <w:rsid w:val="00AD0980"/>
    <w:rsid w:val="00AF281B"/>
    <w:rsid w:val="00AF553B"/>
    <w:rsid w:val="00B340B4"/>
    <w:rsid w:val="00B75B45"/>
    <w:rsid w:val="00B81275"/>
    <w:rsid w:val="00B95BB1"/>
    <w:rsid w:val="00BC0D12"/>
    <w:rsid w:val="00BC1D73"/>
    <w:rsid w:val="00BF400B"/>
    <w:rsid w:val="00C16F77"/>
    <w:rsid w:val="00C54756"/>
    <w:rsid w:val="00C72829"/>
    <w:rsid w:val="00C77713"/>
    <w:rsid w:val="00D51109"/>
    <w:rsid w:val="00DB136E"/>
    <w:rsid w:val="00DE2BEF"/>
    <w:rsid w:val="00DE4A67"/>
    <w:rsid w:val="00DF0CAA"/>
    <w:rsid w:val="00E02221"/>
    <w:rsid w:val="00E73F97"/>
    <w:rsid w:val="00EA4706"/>
    <w:rsid w:val="00F34371"/>
    <w:rsid w:val="00F475DA"/>
    <w:rsid w:val="00F532B0"/>
    <w:rsid w:val="00F61C53"/>
    <w:rsid w:val="00F8485E"/>
    <w:rsid w:val="00F8762C"/>
    <w:rsid w:val="00F94780"/>
    <w:rsid w:val="00FE209B"/>
    <w:rsid w:val="00FF02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183A"/>
  <w15:docId w15:val="{0802BE7A-EE92-4215-A53D-C368E5D42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158"/>
    <w:pPr>
      <w:spacing w:after="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15158"/>
    <w:pPr>
      <w:keepNext/>
      <w:keepLines/>
      <w:outlineLvl w:val="0"/>
    </w:pPr>
    <w:rPr>
      <w:rFonts w:eastAsiaTheme="majorEastAsia" w:cstheme="majorBidi"/>
      <w:b/>
      <w:color w:val="000000" w:themeColor="text1"/>
      <w:sz w:val="28"/>
      <w:szCs w:val="32"/>
      <w:lang w:bidi="bn-IN"/>
    </w:rPr>
  </w:style>
  <w:style w:type="paragraph" w:styleId="Heading2">
    <w:name w:val="heading 2"/>
    <w:basedOn w:val="Normal"/>
    <w:next w:val="Normal"/>
    <w:link w:val="Heading2Char"/>
    <w:autoRedefine/>
    <w:uiPriority w:val="9"/>
    <w:unhideWhenUsed/>
    <w:qFormat/>
    <w:rsid w:val="00215158"/>
    <w:pPr>
      <w:keepNext/>
      <w:keepLines/>
      <w:outlineLvl w:val="1"/>
    </w:pPr>
    <w:rPr>
      <w:rFonts w:eastAsiaTheme="majorEastAsia" w:cstheme="majorBidi"/>
      <w:b/>
      <w:color w:val="000000" w:themeColor="text1"/>
      <w:sz w:val="26"/>
      <w:szCs w:val="26"/>
      <w:lang w:bidi="bn-IN"/>
    </w:rPr>
  </w:style>
  <w:style w:type="paragraph" w:styleId="Heading3">
    <w:name w:val="heading 3"/>
    <w:basedOn w:val="Normal"/>
    <w:next w:val="Normal"/>
    <w:link w:val="Heading3Char"/>
    <w:uiPriority w:val="9"/>
    <w:semiHidden/>
    <w:unhideWhenUsed/>
    <w:qFormat/>
    <w:rsid w:val="006F0EE3"/>
    <w:pPr>
      <w:keepNext/>
      <w:keepLines/>
      <w:spacing w:before="4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15158"/>
    <w:rPr>
      <w:rFonts w:ascii="Times New Roman" w:eastAsiaTheme="majorEastAsia" w:hAnsi="Times New Roman" w:cstheme="majorBidi"/>
      <w:b/>
      <w:color w:val="000000" w:themeColor="text1"/>
      <w:sz w:val="26"/>
      <w:szCs w:val="26"/>
      <w:lang w:bidi="bn-IN"/>
    </w:rPr>
  </w:style>
  <w:style w:type="character" w:customStyle="1" w:styleId="Heading1Char">
    <w:name w:val="Heading 1 Char"/>
    <w:basedOn w:val="DefaultParagraphFont"/>
    <w:link w:val="Heading1"/>
    <w:uiPriority w:val="9"/>
    <w:rsid w:val="00215158"/>
    <w:rPr>
      <w:rFonts w:ascii="Times New Roman" w:eastAsiaTheme="majorEastAsia" w:hAnsi="Times New Roman" w:cstheme="majorBidi"/>
      <w:b/>
      <w:color w:val="000000" w:themeColor="text1"/>
      <w:sz w:val="28"/>
      <w:szCs w:val="32"/>
      <w:lang w:bidi="bn-IN"/>
    </w:rPr>
  </w:style>
  <w:style w:type="character" w:customStyle="1" w:styleId="Heading3Char">
    <w:name w:val="Heading 3 Char"/>
    <w:basedOn w:val="DefaultParagraphFont"/>
    <w:link w:val="Heading3"/>
    <w:uiPriority w:val="9"/>
    <w:semiHidden/>
    <w:rsid w:val="006F0EE3"/>
    <w:rPr>
      <w:rFonts w:ascii="Times New Roman" w:eastAsiaTheme="majorEastAsia" w:hAnsi="Times New Roman" w:cstheme="majorBidi"/>
      <w:color w:val="1F4D78" w:themeColor="accent1" w:themeShade="7F"/>
      <w:sz w:val="24"/>
      <w:szCs w:val="24"/>
    </w:rPr>
  </w:style>
  <w:style w:type="paragraph" w:styleId="NormalWeb">
    <w:name w:val="Normal (Web)"/>
    <w:basedOn w:val="Normal"/>
    <w:uiPriority w:val="99"/>
    <w:semiHidden/>
    <w:unhideWhenUsed/>
    <w:rsid w:val="00247B16"/>
    <w:pPr>
      <w:spacing w:before="100" w:beforeAutospacing="1" w:after="100" w:afterAutospacing="1" w:line="240" w:lineRule="auto"/>
      <w:jc w:val="left"/>
    </w:pPr>
    <w:rPr>
      <w:rFonts w:eastAsia="Times New Roman" w:cs="Times New Roman"/>
      <w:szCs w:val="24"/>
      <w:lang w:eastAsia="en-IN"/>
    </w:rPr>
  </w:style>
  <w:style w:type="paragraph" w:styleId="Bibliography">
    <w:name w:val="Bibliography"/>
    <w:basedOn w:val="Normal"/>
    <w:next w:val="Normal"/>
    <w:uiPriority w:val="37"/>
    <w:unhideWhenUsed/>
    <w:rsid w:val="008616DD"/>
  </w:style>
  <w:style w:type="paragraph" w:styleId="Header">
    <w:name w:val="header"/>
    <w:basedOn w:val="Normal"/>
    <w:link w:val="HeaderChar"/>
    <w:uiPriority w:val="99"/>
    <w:unhideWhenUsed/>
    <w:rsid w:val="00DE2BEF"/>
    <w:pPr>
      <w:tabs>
        <w:tab w:val="center" w:pos="4513"/>
        <w:tab w:val="right" w:pos="9026"/>
      </w:tabs>
      <w:spacing w:line="240" w:lineRule="auto"/>
    </w:pPr>
  </w:style>
  <w:style w:type="character" w:customStyle="1" w:styleId="HeaderChar">
    <w:name w:val="Header Char"/>
    <w:basedOn w:val="DefaultParagraphFont"/>
    <w:link w:val="Header"/>
    <w:uiPriority w:val="99"/>
    <w:rsid w:val="00DE2BEF"/>
    <w:rPr>
      <w:rFonts w:ascii="Times New Roman" w:hAnsi="Times New Roman"/>
      <w:sz w:val="24"/>
    </w:rPr>
  </w:style>
  <w:style w:type="paragraph" w:styleId="Footer">
    <w:name w:val="footer"/>
    <w:basedOn w:val="Normal"/>
    <w:link w:val="FooterChar"/>
    <w:uiPriority w:val="99"/>
    <w:unhideWhenUsed/>
    <w:rsid w:val="00DE2BEF"/>
    <w:pPr>
      <w:tabs>
        <w:tab w:val="center" w:pos="4513"/>
        <w:tab w:val="right" w:pos="9026"/>
      </w:tabs>
      <w:spacing w:line="240" w:lineRule="auto"/>
    </w:pPr>
  </w:style>
  <w:style w:type="character" w:customStyle="1" w:styleId="FooterChar">
    <w:name w:val="Footer Char"/>
    <w:basedOn w:val="DefaultParagraphFont"/>
    <w:link w:val="Footer"/>
    <w:uiPriority w:val="99"/>
    <w:rsid w:val="00DE2BEF"/>
    <w:rPr>
      <w:rFonts w:ascii="Times New Roman" w:hAnsi="Times New Roman"/>
      <w:sz w:val="24"/>
    </w:rPr>
  </w:style>
  <w:style w:type="paragraph" w:styleId="FootnoteText">
    <w:name w:val="footnote text"/>
    <w:basedOn w:val="Normal"/>
    <w:link w:val="FootnoteTextChar"/>
    <w:uiPriority w:val="99"/>
    <w:semiHidden/>
    <w:unhideWhenUsed/>
    <w:rsid w:val="00B75B45"/>
    <w:pPr>
      <w:spacing w:line="240" w:lineRule="auto"/>
    </w:pPr>
    <w:rPr>
      <w:sz w:val="20"/>
      <w:szCs w:val="20"/>
    </w:rPr>
  </w:style>
  <w:style w:type="character" w:customStyle="1" w:styleId="FootnoteTextChar">
    <w:name w:val="Footnote Text Char"/>
    <w:basedOn w:val="DefaultParagraphFont"/>
    <w:link w:val="FootnoteText"/>
    <w:uiPriority w:val="99"/>
    <w:semiHidden/>
    <w:rsid w:val="00B75B45"/>
    <w:rPr>
      <w:rFonts w:ascii="Times New Roman" w:hAnsi="Times New Roman"/>
      <w:sz w:val="20"/>
      <w:szCs w:val="20"/>
    </w:rPr>
  </w:style>
  <w:style w:type="character" w:styleId="FootnoteReference">
    <w:name w:val="footnote reference"/>
    <w:basedOn w:val="DefaultParagraphFont"/>
    <w:uiPriority w:val="99"/>
    <w:semiHidden/>
    <w:unhideWhenUsed/>
    <w:rsid w:val="00B75B45"/>
    <w:rPr>
      <w:vertAlign w:val="superscript"/>
    </w:rPr>
  </w:style>
  <w:style w:type="paragraph" w:styleId="TOCHeading">
    <w:name w:val="TOC Heading"/>
    <w:basedOn w:val="Heading1"/>
    <w:next w:val="Normal"/>
    <w:uiPriority w:val="39"/>
    <w:unhideWhenUsed/>
    <w:qFormat/>
    <w:rsid w:val="00B75B45"/>
    <w:pPr>
      <w:spacing w:before="240" w:line="259" w:lineRule="auto"/>
      <w:jc w:val="left"/>
      <w:outlineLvl w:val="9"/>
    </w:pPr>
    <w:rPr>
      <w:rFonts w:asciiTheme="majorHAnsi" w:hAnsiTheme="majorHAnsi"/>
      <w:b w:val="0"/>
      <w:color w:val="2E74B5" w:themeColor="accent1" w:themeShade="BF"/>
      <w:sz w:val="32"/>
      <w:lang w:val="en-US" w:bidi="ar-SA"/>
    </w:rPr>
  </w:style>
  <w:style w:type="paragraph" w:styleId="TOC1">
    <w:name w:val="toc 1"/>
    <w:basedOn w:val="Normal"/>
    <w:next w:val="Normal"/>
    <w:autoRedefine/>
    <w:uiPriority w:val="39"/>
    <w:unhideWhenUsed/>
    <w:rsid w:val="00B75B45"/>
    <w:pPr>
      <w:spacing w:after="100"/>
    </w:pPr>
  </w:style>
  <w:style w:type="paragraph" w:styleId="TOC2">
    <w:name w:val="toc 2"/>
    <w:basedOn w:val="Normal"/>
    <w:next w:val="Normal"/>
    <w:autoRedefine/>
    <w:uiPriority w:val="39"/>
    <w:unhideWhenUsed/>
    <w:rsid w:val="00B75B45"/>
    <w:pPr>
      <w:spacing w:after="100"/>
      <w:ind w:left="240"/>
    </w:pPr>
  </w:style>
  <w:style w:type="character" w:styleId="Hyperlink">
    <w:name w:val="Hyperlink"/>
    <w:basedOn w:val="DefaultParagraphFont"/>
    <w:uiPriority w:val="99"/>
    <w:unhideWhenUsed/>
    <w:rsid w:val="00B75B45"/>
    <w:rPr>
      <w:color w:val="0563C1" w:themeColor="hyperlink"/>
      <w:u w:val="single"/>
    </w:rPr>
  </w:style>
  <w:style w:type="paragraph" w:styleId="BalloonText">
    <w:name w:val="Balloon Text"/>
    <w:basedOn w:val="Normal"/>
    <w:link w:val="BalloonTextChar"/>
    <w:uiPriority w:val="99"/>
    <w:semiHidden/>
    <w:unhideWhenUsed/>
    <w:rsid w:val="00522A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A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97777">
      <w:bodyDiv w:val="1"/>
      <w:marLeft w:val="0"/>
      <w:marRight w:val="0"/>
      <w:marTop w:val="0"/>
      <w:marBottom w:val="0"/>
      <w:divBdr>
        <w:top w:val="none" w:sz="0" w:space="0" w:color="auto"/>
        <w:left w:val="none" w:sz="0" w:space="0" w:color="auto"/>
        <w:bottom w:val="none" w:sz="0" w:space="0" w:color="auto"/>
        <w:right w:val="none" w:sz="0" w:space="0" w:color="auto"/>
      </w:divBdr>
    </w:div>
    <w:div w:id="249240469">
      <w:bodyDiv w:val="1"/>
      <w:marLeft w:val="0"/>
      <w:marRight w:val="0"/>
      <w:marTop w:val="0"/>
      <w:marBottom w:val="0"/>
      <w:divBdr>
        <w:top w:val="none" w:sz="0" w:space="0" w:color="auto"/>
        <w:left w:val="none" w:sz="0" w:space="0" w:color="auto"/>
        <w:bottom w:val="none" w:sz="0" w:space="0" w:color="auto"/>
        <w:right w:val="none" w:sz="0" w:space="0" w:color="auto"/>
      </w:divBdr>
    </w:div>
    <w:div w:id="288820685">
      <w:bodyDiv w:val="1"/>
      <w:marLeft w:val="0"/>
      <w:marRight w:val="0"/>
      <w:marTop w:val="0"/>
      <w:marBottom w:val="0"/>
      <w:divBdr>
        <w:top w:val="none" w:sz="0" w:space="0" w:color="auto"/>
        <w:left w:val="none" w:sz="0" w:space="0" w:color="auto"/>
        <w:bottom w:val="none" w:sz="0" w:space="0" w:color="auto"/>
        <w:right w:val="none" w:sz="0" w:space="0" w:color="auto"/>
      </w:divBdr>
    </w:div>
    <w:div w:id="329062167">
      <w:bodyDiv w:val="1"/>
      <w:marLeft w:val="0"/>
      <w:marRight w:val="0"/>
      <w:marTop w:val="0"/>
      <w:marBottom w:val="0"/>
      <w:divBdr>
        <w:top w:val="none" w:sz="0" w:space="0" w:color="auto"/>
        <w:left w:val="none" w:sz="0" w:space="0" w:color="auto"/>
        <w:bottom w:val="none" w:sz="0" w:space="0" w:color="auto"/>
        <w:right w:val="none" w:sz="0" w:space="0" w:color="auto"/>
      </w:divBdr>
    </w:div>
    <w:div w:id="472135494">
      <w:bodyDiv w:val="1"/>
      <w:marLeft w:val="0"/>
      <w:marRight w:val="0"/>
      <w:marTop w:val="0"/>
      <w:marBottom w:val="0"/>
      <w:divBdr>
        <w:top w:val="none" w:sz="0" w:space="0" w:color="auto"/>
        <w:left w:val="none" w:sz="0" w:space="0" w:color="auto"/>
        <w:bottom w:val="none" w:sz="0" w:space="0" w:color="auto"/>
        <w:right w:val="none" w:sz="0" w:space="0" w:color="auto"/>
      </w:divBdr>
    </w:div>
    <w:div w:id="530383051">
      <w:bodyDiv w:val="1"/>
      <w:marLeft w:val="0"/>
      <w:marRight w:val="0"/>
      <w:marTop w:val="0"/>
      <w:marBottom w:val="0"/>
      <w:divBdr>
        <w:top w:val="none" w:sz="0" w:space="0" w:color="auto"/>
        <w:left w:val="none" w:sz="0" w:space="0" w:color="auto"/>
        <w:bottom w:val="none" w:sz="0" w:space="0" w:color="auto"/>
        <w:right w:val="none" w:sz="0" w:space="0" w:color="auto"/>
      </w:divBdr>
    </w:div>
    <w:div w:id="545918661">
      <w:bodyDiv w:val="1"/>
      <w:marLeft w:val="0"/>
      <w:marRight w:val="0"/>
      <w:marTop w:val="0"/>
      <w:marBottom w:val="0"/>
      <w:divBdr>
        <w:top w:val="none" w:sz="0" w:space="0" w:color="auto"/>
        <w:left w:val="none" w:sz="0" w:space="0" w:color="auto"/>
        <w:bottom w:val="none" w:sz="0" w:space="0" w:color="auto"/>
        <w:right w:val="none" w:sz="0" w:space="0" w:color="auto"/>
      </w:divBdr>
    </w:div>
    <w:div w:id="548228871">
      <w:bodyDiv w:val="1"/>
      <w:marLeft w:val="0"/>
      <w:marRight w:val="0"/>
      <w:marTop w:val="0"/>
      <w:marBottom w:val="0"/>
      <w:divBdr>
        <w:top w:val="none" w:sz="0" w:space="0" w:color="auto"/>
        <w:left w:val="none" w:sz="0" w:space="0" w:color="auto"/>
        <w:bottom w:val="none" w:sz="0" w:space="0" w:color="auto"/>
        <w:right w:val="none" w:sz="0" w:space="0" w:color="auto"/>
      </w:divBdr>
    </w:div>
    <w:div w:id="550725395">
      <w:bodyDiv w:val="1"/>
      <w:marLeft w:val="0"/>
      <w:marRight w:val="0"/>
      <w:marTop w:val="0"/>
      <w:marBottom w:val="0"/>
      <w:divBdr>
        <w:top w:val="none" w:sz="0" w:space="0" w:color="auto"/>
        <w:left w:val="none" w:sz="0" w:space="0" w:color="auto"/>
        <w:bottom w:val="none" w:sz="0" w:space="0" w:color="auto"/>
        <w:right w:val="none" w:sz="0" w:space="0" w:color="auto"/>
      </w:divBdr>
    </w:div>
    <w:div w:id="567692358">
      <w:bodyDiv w:val="1"/>
      <w:marLeft w:val="0"/>
      <w:marRight w:val="0"/>
      <w:marTop w:val="0"/>
      <w:marBottom w:val="0"/>
      <w:divBdr>
        <w:top w:val="none" w:sz="0" w:space="0" w:color="auto"/>
        <w:left w:val="none" w:sz="0" w:space="0" w:color="auto"/>
        <w:bottom w:val="none" w:sz="0" w:space="0" w:color="auto"/>
        <w:right w:val="none" w:sz="0" w:space="0" w:color="auto"/>
      </w:divBdr>
    </w:div>
    <w:div w:id="859127426">
      <w:bodyDiv w:val="1"/>
      <w:marLeft w:val="0"/>
      <w:marRight w:val="0"/>
      <w:marTop w:val="0"/>
      <w:marBottom w:val="0"/>
      <w:divBdr>
        <w:top w:val="none" w:sz="0" w:space="0" w:color="auto"/>
        <w:left w:val="none" w:sz="0" w:space="0" w:color="auto"/>
        <w:bottom w:val="none" w:sz="0" w:space="0" w:color="auto"/>
        <w:right w:val="none" w:sz="0" w:space="0" w:color="auto"/>
      </w:divBdr>
    </w:div>
    <w:div w:id="887301206">
      <w:bodyDiv w:val="1"/>
      <w:marLeft w:val="0"/>
      <w:marRight w:val="0"/>
      <w:marTop w:val="0"/>
      <w:marBottom w:val="0"/>
      <w:divBdr>
        <w:top w:val="none" w:sz="0" w:space="0" w:color="auto"/>
        <w:left w:val="none" w:sz="0" w:space="0" w:color="auto"/>
        <w:bottom w:val="none" w:sz="0" w:space="0" w:color="auto"/>
        <w:right w:val="none" w:sz="0" w:space="0" w:color="auto"/>
      </w:divBdr>
    </w:div>
    <w:div w:id="902562124">
      <w:bodyDiv w:val="1"/>
      <w:marLeft w:val="0"/>
      <w:marRight w:val="0"/>
      <w:marTop w:val="0"/>
      <w:marBottom w:val="0"/>
      <w:divBdr>
        <w:top w:val="none" w:sz="0" w:space="0" w:color="auto"/>
        <w:left w:val="none" w:sz="0" w:space="0" w:color="auto"/>
        <w:bottom w:val="none" w:sz="0" w:space="0" w:color="auto"/>
        <w:right w:val="none" w:sz="0" w:space="0" w:color="auto"/>
      </w:divBdr>
    </w:div>
    <w:div w:id="961038036">
      <w:bodyDiv w:val="1"/>
      <w:marLeft w:val="0"/>
      <w:marRight w:val="0"/>
      <w:marTop w:val="0"/>
      <w:marBottom w:val="0"/>
      <w:divBdr>
        <w:top w:val="none" w:sz="0" w:space="0" w:color="auto"/>
        <w:left w:val="none" w:sz="0" w:space="0" w:color="auto"/>
        <w:bottom w:val="none" w:sz="0" w:space="0" w:color="auto"/>
        <w:right w:val="none" w:sz="0" w:space="0" w:color="auto"/>
      </w:divBdr>
    </w:div>
    <w:div w:id="1000154312">
      <w:bodyDiv w:val="1"/>
      <w:marLeft w:val="0"/>
      <w:marRight w:val="0"/>
      <w:marTop w:val="0"/>
      <w:marBottom w:val="0"/>
      <w:divBdr>
        <w:top w:val="none" w:sz="0" w:space="0" w:color="auto"/>
        <w:left w:val="none" w:sz="0" w:space="0" w:color="auto"/>
        <w:bottom w:val="none" w:sz="0" w:space="0" w:color="auto"/>
        <w:right w:val="none" w:sz="0" w:space="0" w:color="auto"/>
      </w:divBdr>
    </w:div>
    <w:div w:id="1035347359">
      <w:bodyDiv w:val="1"/>
      <w:marLeft w:val="0"/>
      <w:marRight w:val="0"/>
      <w:marTop w:val="0"/>
      <w:marBottom w:val="0"/>
      <w:divBdr>
        <w:top w:val="none" w:sz="0" w:space="0" w:color="auto"/>
        <w:left w:val="none" w:sz="0" w:space="0" w:color="auto"/>
        <w:bottom w:val="none" w:sz="0" w:space="0" w:color="auto"/>
        <w:right w:val="none" w:sz="0" w:space="0" w:color="auto"/>
      </w:divBdr>
    </w:div>
    <w:div w:id="1095007986">
      <w:bodyDiv w:val="1"/>
      <w:marLeft w:val="0"/>
      <w:marRight w:val="0"/>
      <w:marTop w:val="0"/>
      <w:marBottom w:val="0"/>
      <w:divBdr>
        <w:top w:val="none" w:sz="0" w:space="0" w:color="auto"/>
        <w:left w:val="none" w:sz="0" w:space="0" w:color="auto"/>
        <w:bottom w:val="none" w:sz="0" w:space="0" w:color="auto"/>
        <w:right w:val="none" w:sz="0" w:space="0" w:color="auto"/>
      </w:divBdr>
    </w:div>
    <w:div w:id="1105461914">
      <w:bodyDiv w:val="1"/>
      <w:marLeft w:val="0"/>
      <w:marRight w:val="0"/>
      <w:marTop w:val="0"/>
      <w:marBottom w:val="0"/>
      <w:divBdr>
        <w:top w:val="none" w:sz="0" w:space="0" w:color="auto"/>
        <w:left w:val="none" w:sz="0" w:space="0" w:color="auto"/>
        <w:bottom w:val="none" w:sz="0" w:space="0" w:color="auto"/>
        <w:right w:val="none" w:sz="0" w:space="0" w:color="auto"/>
      </w:divBdr>
    </w:div>
    <w:div w:id="1116681935">
      <w:bodyDiv w:val="1"/>
      <w:marLeft w:val="0"/>
      <w:marRight w:val="0"/>
      <w:marTop w:val="0"/>
      <w:marBottom w:val="0"/>
      <w:divBdr>
        <w:top w:val="none" w:sz="0" w:space="0" w:color="auto"/>
        <w:left w:val="none" w:sz="0" w:space="0" w:color="auto"/>
        <w:bottom w:val="none" w:sz="0" w:space="0" w:color="auto"/>
        <w:right w:val="none" w:sz="0" w:space="0" w:color="auto"/>
      </w:divBdr>
    </w:div>
    <w:div w:id="1129854712">
      <w:bodyDiv w:val="1"/>
      <w:marLeft w:val="0"/>
      <w:marRight w:val="0"/>
      <w:marTop w:val="0"/>
      <w:marBottom w:val="0"/>
      <w:divBdr>
        <w:top w:val="none" w:sz="0" w:space="0" w:color="auto"/>
        <w:left w:val="none" w:sz="0" w:space="0" w:color="auto"/>
        <w:bottom w:val="none" w:sz="0" w:space="0" w:color="auto"/>
        <w:right w:val="none" w:sz="0" w:space="0" w:color="auto"/>
      </w:divBdr>
    </w:div>
    <w:div w:id="1278486046">
      <w:bodyDiv w:val="1"/>
      <w:marLeft w:val="0"/>
      <w:marRight w:val="0"/>
      <w:marTop w:val="0"/>
      <w:marBottom w:val="0"/>
      <w:divBdr>
        <w:top w:val="none" w:sz="0" w:space="0" w:color="auto"/>
        <w:left w:val="none" w:sz="0" w:space="0" w:color="auto"/>
        <w:bottom w:val="none" w:sz="0" w:space="0" w:color="auto"/>
        <w:right w:val="none" w:sz="0" w:space="0" w:color="auto"/>
      </w:divBdr>
    </w:div>
    <w:div w:id="1297683999">
      <w:bodyDiv w:val="1"/>
      <w:marLeft w:val="0"/>
      <w:marRight w:val="0"/>
      <w:marTop w:val="0"/>
      <w:marBottom w:val="0"/>
      <w:divBdr>
        <w:top w:val="none" w:sz="0" w:space="0" w:color="auto"/>
        <w:left w:val="none" w:sz="0" w:space="0" w:color="auto"/>
        <w:bottom w:val="none" w:sz="0" w:space="0" w:color="auto"/>
        <w:right w:val="none" w:sz="0" w:space="0" w:color="auto"/>
      </w:divBdr>
    </w:div>
    <w:div w:id="1316953919">
      <w:bodyDiv w:val="1"/>
      <w:marLeft w:val="0"/>
      <w:marRight w:val="0"/>
      <w:marTop w:val="0"/>
      <w:marBottom w:val="0"/>
      <w:divBdr>
        <w:top w:val="none" w:sz="0" w:space="0" w:color="auto"/>
        <w:left w:val="none" w:sz="0" w:space="0" w:color="auto"/>
        <w:bottom w:val="none" w:sz="0" w:space="0" w:color="auto"/>
        <w:right w:val="none" w:sz="0" w:space="0" w:color="auto"/>
      </w:divBdr>
    </w:div>
    <w:div w:id="1319311494">
      <w:bodyDiv w:val="1"/>
      <w:marLeft w:val="0"/>
      <w:marRight w:val="0"/>
      <w:marTop w:val="0"/>
      <w:marBottom w:val="0"/>
      <w:divBdr>
        <w:top w:val="none" w:sz="0" w:space="0" w:color="auto"/>
        <w:left w:val="none" w:sz="0" w:space="0" w:color="auto"/>
        <w:bottom w:val="none" w:sz="0" w:space="0" w:color="auto"/>
        <w:right w:val="none" w:sz="0" w:space="0" w:color="auto"/>
      </w:divBdr>
    </w:div>
    <w:div w:id="1332684756">
      <w:bodyDiv w:val="1"/>
      <w:marLeft w:val="0"/>
      <w:marRight w:val="0"/>
      <w:marTop w:val="0"/>
      <w:marBottom w:val="0"/>
      <w:divBdr>
        <w:top w:val="none" w:sz="0" w:space="0" w:color="auto"/>
        <w:left w:val="none" w:sz="0" w:space="0" w:color="auto"/>
        <w:bottom w:val="none" w:sz="0" w:space="0" w:color="auto"/>
        <w:right w:val="none" w:sz="0" w:space="0" w:color="auto"/>
      </w:divBdr>
    </w:div>
    <w:div w:id="1601453262">
      <w:bodyDiv w:val="1"/>
      <w:marLeft w:val="0"/>
      <w:marRight w:val="0"/>
      <w:marTop w:val="0"/>
      <w:marBottom w:val="0"/>
      <w:divBdr>
        <w:top w:val="none" w:sz="0" w:space="0" w:color="auto"/>
        <w:left w:val="none" w:sz="0" w:space="0" w:color="auto"/>
        <w:bottom w:val="none" w:sz="0" w:space="0" w:color="auto"/>
        <w:right w:val="none" w:sz="0" w:space="0" w:color="auto"/>
      </w:divBdr>
    </w:div>
    <w:div w:id="1679888895">
      <w:bodyDiv w:val="1"/>
      <w:marLeft w:val="0"/>
      <w:marRight w:val="0"/>
      <w:marTop w:val="0"/>
      <w:marBottom w:val="0"/>
      <w:divBdr>
        <w:top w:val="none" w:sz="0" w:space="0" w:color="auto"/>
        <w:left w:val="none" w:sz="0" w:space="0" w:color="auto"/>
        <w:bottom w:val="none" w:sz="0" w:space="0" w:color="auto"/>
        <w:right w:val="none" w:sz="0" w:space="0" w:color="auto"/>
      </w:divBdr>
    </w:div>
    <w:div w:id="1769809729">
      <w:bodyDiv w:val="1"/>
      <w:marLeft w:val="0"/>
      <w:marRight w:val="0"/>
      <w:marTop w:val="0"/>
      <w:marBottom w:val="0"/>
      <w:divBdr>
        <w:top w:val="none" w:sz="0" w:space="0" w:color="auto"/>
        <w:left w:val="none" w:sz="0" w:space="0" w:color="auto"/>
        <w:bottom w:val="none" w:sz="0" w:space="0" w:color="auto"/>
        <w:right w:val="none" w:sz="0" w:space="0" w:color="auto"/>
      </w:divBdr>
    </w:div>
    <w:div w:id="1813982152">
      <w:bodyDiv w:val="1"/>
      <w:marLeft w:val="0"/>
      <w:marRight w:val="0"/>
      <w:marTop w:val="0"/>
      <w:marBottom w:val="0"/>
      <w:divBdr>
        <w:top w:val="none" w:sz="0" w:space="0" w:color="auto"/>
        <w:left w:val="none" w:sz="0" w:space="0" w:color="auto"/>
        <w:bottom w:val="none" w:sz="0" w:space="0" w:color="auto"/>
        <w:right w:val="none" w:sz="0" w:space="0" w:color="auto"/>
      </w:divBdr>
    </w:div>
    <w:div w:id="1819153504">
      <w:bodyDiv w:val="1"/>
      <w:marLeft w:val="0"/>
      <w:marRight w:val="0"/>
      <w:marTop w:val="0"/>
      <w:marBottom w:val="0"/>
      <w:divBdr>
        <w:top w:val="none" w:sz="0" w:space="0" w:color="auto"/>
        <w:left w:val="none" w:sz="0" w:space="0" w:color="auto"/>
        <w:bottom w:val="none" w:sz="0" w:space="0" w:color="auto"/>
        <w:right w:val="none" w:sz="0" w:space="0" w:color="auto"/>
      </w:divBdr>
    </w:div>
    <w:div w:id="1856456078">
      <w:bodyDiv w:val="1"/>
      <w:marLeft w:val="0"/>
      <w:marRight w:val="0"/>
      <w:marTop w:val="0"/>
      <w:marBottom w:val="0"/>
      <w:divBdr>
        <w:top w:val="none" w:sz="0" w:space="0" w:color="auto"/>
        <w:left w:val="none" w:sz="0" w:space="0" w:color="auto"/>
        <w:bottom w:val="none" w:sz="0" w:space="0" w:color="auto"/>
        <w:right w:val="none" w:sz="0" w:space="0" w:color="auto"/>
      </w:divBdr>
    </w:div>
    <w:div w:id="2026053554">
      <w:bodyDiv w:val="1"/>
      <w:marLeft w:val="0"/>
      <w:marRight w:val="0"/>
      <w:marTop w:val="0"/>
      <w:marBottom w:val="0"/>
      <w:divBdr>
        <w:top w:val="none" w:sz="0" w:space="0" w:color="auto"/>
        <w:left w:val="none" w:sz="0" w:space="0" w:color="auto"/>
        <w:bottom w:val="none" w:sz="0" w:space="0" w:color="auto"/>
        <w:right w:val="none" w:sz="0" w:space="0" w:color="auto"/>
      </w:divBdr>
    </w:div>
    <w:div w:id="2028754576">
      <w:bodyDiv w:val="1"/>
      <w:marLeft w:val="0"/>
      <w:marRight w:val="0"/>
      <w:marTop w:val="0"/>
      <w:marBottom w:val="0"/>
      <w:divBdr>
        <w:top w:val="none" w:sz="0" w:space="0" w:color="auto"/>
        <w:left w:val="none" w:sz="0" w:space="0" w:color="auto"/>
        <w:bottom w:val="none" w:sz="0" w:space="0" w:color="auto"/>
        <w:right w:val="none" w:sz="0" w:space="0" w:color="auto"/>
      </w:divBdr>
    </w:div>
    <w:div w:id="2030713097">
      <w:bodyDiv w:val="1"/>
      <w:marLeft w:val="0"/>
      <w:marRight w:val="0"/>
      <w:marTop w:val="0"/>
      <w:marBottom w:val="0"/>
      <w:divBdr>
        <w:top w:val="none" w:sz="0" w:space="0" w:color="auto"/>
        <w:left w:val="none" w:sz="0" w:space="0" w:color="auto"/>
        <w:bottom w:val="none" w:sz="0" w:space="0" w:color="auto"/>
        <w:right w:val="none" w:sz="0" w:space="0" w:color="auto"/>
      </w:divBdr>
    </w:div>
    <w:div w:id="2030985634">
      <w:bodyDiv w:val="1"/>
      <w:marLeft w:val="0"/>
      <w:marRight w:val="0"/>
      <w:marTop w:val="0"/>
      <w:marBottom w:val="0"/>
      <w:divBdr>
        <w:top w:val="none" w:sz="0" w:space="0" w:color="auto"/>
        <w:left w:val="none" w:sz="0" w:space="0" w:color="auto"/>
        <w:bottom w:val="none" w:sz="0" w:space="0" w:color="auto"/>
        <w:right w:val="none" w:sz="0" w:space="0" w:color="auto"/>
      </w:divBdr>
    </w:div>
    <w:div w:id="2072540514">
      <w:bodyDiv w:val="1"/>
      <w:marLeft w:val="0"/>
      <w:marRight w:val="0"/>
      <w:marTop w:val="0"/>
      <w:marBottom w:val="0"/>
      <w:divBdr>
        <w:top w:val="none" w:sz="0" w:space="0" w:color="auto"/>
        <w:left w:val="none" w:sz="0" w:space="0" w:color="auto"/>
        <w:bottom w:val="none" w:sz="0" w:space="0" w:color="auto"/>
        <w:right w:val="none" w:sz="0" w:space="0" w:color="auto"/>
      </w:divBdr>
    </w:div>
    <w:div w:id="2091614165">
      <w:bodyDiv w:val="1"/>
      <w:marLeft w:val="0"/>
      <w:marRight w:val="0"/>
      <w:marTop w:val="0"/>
      <w:marBottom w:val="0"/>
      <w:divBdr>
        <w:top w:val="none" w:sz="0" w:space="0" w:color="auto"/>
        <w:left w:val="none" w:sz="0" w:space="0" w:color="auto"/>
        <w:bottom w:val="none" w:sz="0" w:space="0" w:color="auto"/>
        <w:right w:val="none" w:sz="0" w:space="0" w:color="auto"/>
      </w:divBdr>
    </w:div>
    <w:div w:id="2093038098">
      <w:bodyDiv w:val="1"/>
      <w:marLeft w:val="0"/>
      <w:marRight w:val="0"/>
      <w:marTop w:val="0"/>
      <w:marBottom w:val="0"/>
      <w:divBdr>
        <w:top w:val="none" w:sz="0" w:space="0" w:color="auto"/>
        <w:left w:val="none" w:sz="0" w:space="0" w:color="auto"/>
        <w:bottom w:val="none" w:sz="0" w:space="0" w:color="auto"/>
        <w:right w:val="none" w:sz="0" w:space="0" w:color="auto"/>
      </w:divBdr>
    </w:div>
    <w:div w:id="213713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Baw22</b:Tag>
    <b:SourceType>JournalArticle</b:SourceType>
    <b:Guid>{5039D4FA-ED88-4C81-8E9C-6698AFE8A867}</b:Guid>
    <b:Title>Artificial intelligence in E-Commerce: a bibliometric study and literature review.</b:Title>
    <b:Year>2022</b:Year>
    <b:Author>
      <b:Author>
        <b:NameList>
          <b:Person>
            <b:Last>Bawack</b:Last>
            <b:First>R.E.</b:First>
          </b:Person>
          <b:Person>
            <b:Last>Wamba</b:Last>
            <b:First>S.F.</b:First>
          </b:Person>
          <b:Person>
            <b:Last>Carillo</b:Last>
            <b:First>K.D.A.</b:First>
          </b:Person>
          <b:Person>
            <b:Last>Akter</b:Last>
            <b:First>S.</b:First>
          </b:Person>
        </b:NameList>
      </b:Author>
    </b:Author>
    <b:JournalName>Electronic markets</b:JournalName>
    <b:Pages>297-338.</b:Pages>
    <b:Volume>32</b:Volume>
    <b:Issue>1</b:Issue>
    <b:RefOrder>1</b:RefOrder>
  </b:Source>
  <b:Source>
    <b:Tag>Sta233</b:Tag>
    <b:SourceType>InternetSite</b:SourceType>
    <b:Guid>{5FDA94B2-7815-4A20-A137-49AB2AF84295}</b:Guid>
    <b:Title>Annual net sales revenue of Amazon from 2004 to 2022</b:Title>
    <b:Year>2023</b:Year>
    <b:Author>
      <b:Author>
        <b:Corporate>Statista</b:Corporate>
      </b:Author>
    </b:Author>
    <b:YearAccessed>2023</b:YearAccessed>
    <b:MonthAccessed>August</b:MonthAccessed>
    <b:DayAccessed>7.8.23</b:DayAccessed>
    <b:URL>https://www.statista.com/statistics/266282/annual-net-revenue-of-amazoncom/</b:URL>
    <b:RefOrder>2</b:RefOrder>
  </b:Source>
  <b:Source>
    <b:Tag>Dan23</b:Tag>
    <b:SourceType>InternetSite</b:SourceType>
    <b:Guid>{2FD5440A-290D-432D-97B7-D811F40672AA}</b:Guid>
    <b:Author>
      <b:Author>
        <b:NameList>
          <b:Person>
            <b:Last>Coppola</b:Last>
            <b:First>Daniela</b:First>
          </b:Person>
        </b:NameList>
      </b:Author>
    </b:Author>
    <b:Title>Number of Amazon.com employees from 2007 to 2022</b:Title>
    <b:Year>2023</b:Year>
    <b:YearAccessed>2023</b:YearAccessed>
    <b:MonthAccessed>August</b:MonthAccessed>
    <b:DayAccessed>7.8.23</b:DayAccessed>
    <b:URL>https://www.statista.com/statistics/234488/number-of-amazon-employees/</b:URL>
    <b:RefOrder>3</b:RefOrder>
  </b:Source>
  <b:Source>
    <b:Tag>Mos22</b:Tag>
    <b:SourceType>JournalArticle</b:SourceType>
    <b:Guid>{33E9E45D-404B-4137-A01B-67199AC29B02}</b:Guid>
    <b:Title> Digitalization driven retail business model innovation: Evaluation of past and avenues for future research trends</b:Title>
    <b:Year>2022</b:Year>
    <b:Author>
      <b:Author>
        <b:NameList>
          <b:Person>
            <b:Last>Mostaghel</b:Last>
            <b:First>R.</b:First>
          </b:Person>
          <b:Person>
            <b:Last>Oghazi</b:Last>
            <b:First>P.</b:First>
          </b:Person>
          <b:Person>
            <b:Last>Parida</b:Last>
            <b:First>V.</b:First>
          </b:Person>
          <b:Person>
            <b:Last>Sohrabpour</b:Last>
            <b:First>V.</b:First>
          </b:Person>
        </b:NameList>
      </b:Author>
    </b:Author>
    <b:JournalName>Journal of Business Research,</b:JournalName>
    <b:Pages>134-145.</b:Pages>
    <b:Volume>146</b:Volume>
    <b:RefOrder>4</b:RefOrder>
  </b:Source>
  <b:Source>
    <b:Tag>Bor20</b:Tag>
    <b:SourceType>JournalArticle</b:SourceType>
    <b:Guid>{39D8EB27-70B4-4236-A406-BA9B25D4C916}</b:Guid>
    <b:Author>
      <b:Author>
        <b:NameList>
          <b:Person>
            <b:Last>Borge</b:Last>
            <b:First>S.</b:First>
          </b:Person>
          <b:Person>
            <b:Last>Poonia</b:Last>
            <b:First>N.</b:First>
          </b:Person>
        </b:NameList>
      </b:Author>
    </b:Author>
    <b:Title> Review on amazon web services, google cloud provider and microsoft windows azure</b:Title>
    <b:JournalName> Advance and Innovative Research,</b:JournalName>
    <b:Year>2020</b:Year>
    <b:Pages>53</b:Pages>
    <b:RefOrder>5</b:RefOrder>
  </b:Source>
  <b:Source>
    <b:Tag>Lam21</b:Tag>
    <b:SourceType>JournalArticle</b:SourceType>
    <b:Guid>{515EB368-6739-48A0-805E-7272D814E2EC}</b:Guid>
    <b:Author>
      <b:Author>
        <b:NameList>
          <b:Person>
            <b:Last>Lam</b:Last>
            <b:First>L.</b:First>
          </b:Person>
          <b:Person>
            <b:Last>Nguyen</b:Last>
            <b:First>P.</b:First>
          </b:Person>
          <b:Person>
            <b:Last>Le</b:Last>
            <b:First>N.</b:First>
          </b:Person>
          <b:Person>
            <b:Last>Tran</b:Last>
            <b:First>K.</b:First>
          </b:Person>
        </b:NameList>
      </b:Author>
    </b:Author>
    <b:Title>The relation among organizational culture, knowledge management, and innovation capability: Its implication for open innovation</b:Title>
    <b:JournalName>  Journal of Open Innovation:Technology, Market, and Complexity</b:JournalName>
    <b:Year>2021</b:Year>
    <b:Pages>66</b:Pages>
    <b:Volume>7</b:Volume>
    <b:Issue>1</b:Issue>
    <b:RefOrder>6</b:RefOrder>
  </b:Source>
  <b:Source>
    <b:Tag>Kon21</b:Tag>
    <b:SourceType>JournalArticle</b:SourceType>
    <b:Guid>{696C37C1-3191-4F7E-965F-7E3DA0E0CD46}</b:Guid>
    <b:Author>
      <b:Author>
        <b:NameList>
          <b:Person>
            <b:Last>Konno</b:Last>
            <b:First>N.</b:First>
          </b:Person>
          <b:Person>
            <b:Last>Schillaci</b:Last>
            <b:First>C.E.</b:First>
          </b:Person>
        </b:NameList>
      </b:Author>
    </b:Author>
    <b:Title>Intellectual capital in Society 5.0 by the lens of the knowledge creation theory</b:Title>
    <b:JournalName>Journal of Intellectual Capital</b:JournalName>
    <b:Year>2021</b:Year>
    <b:Pages>478-505.</b:Pages>
    <b:Volume>22</b:Volume>
    <b:Issue>3</b:Issue>
    <b:RefOrder>7</b:RefOrder>
  </b:Source>
  <b:Source>
    <b:Tag>Oli19</b:Tag>
    <b:SourceType>JournalArticle</b:SourceType>
    <b:Guid>{5704EFA9-5074-44F8-BD59-F759F09BBEEE}</b:Guid>
    <b:Author>
      <b:Author>
        <b:NameList>
          <b:Person>
            <b:Last>Oliva</b:Last>
            <b:First>F.L.</b:First>
          </b:Person>
          <b:Person>
            <b:Last>Kotabe</b:Last>
            <b:First>M.</b:First>
          </b:Person>
        </b:NameList>
      </b:Author>
    </b:Author>
    <b:Title>Barriers, practices, methods and knowledge management tools in startups</b:Title>
    <b:JournalName>Journal of knowledge management</b:JournalName>
    <b:Year>2019</b:Year>
    <b:Pages>.1838-1856</b:Pages>
    <b:Volume>23</b:Volume>
    <b:Issue>9</b:Issue>
    <b:RefOrder>8</b:RefOrder>
  </b:Source>
  <b:Source>
    <b:Tag>Tad20</b:Tag>
    <b:SourceType>JournalArticle</b:SourceType>
    <b:Guid>{63EE0326-EFAB-4825-93E8-85793002F270}</b:Guid>
    <b:Author>
      <b:Author>
        <b:NameList>
          <b:Person>
            <b:Last>Tadayon</b:Last>
            <b:First>A.</b:First>
          </b:Person>
        </b:NameList>
      </b:Author>
    </b:Author>
    <b:Title> Preservation Requests and the Fourth Amendment</b:Title>
    <b:JournalName> Seattle UL Rev.</b:JournalName>
    <b:Year>2020</b:Year>
    <b:Pages>105</b:Pages>
    <b:Volume>44</b:Volume>
    <b:RefOrder>9</b:RefOrder>
  </b:Source>
  <b:Source>
    <b:Tag>Rog20</b:Tag>
    <b:SourceType>InternetSite</b:SourceType>
    <b:Guid>{45BDFD4E-A3CA-41CF-A3F5-A618B973A9A4}</b:Guid>
    <b:Title>Case study on Amazon’s approach to innovation and competition in the knowledge economy</b:Title>
    <b:Year>2020</b:Year>
    <b:Author>
      <b:Author>
        <b:NameList>
          <b:Person>
            <b:Last>Swannell</b:Last>
            <b:First>Roger</b:First>
          </b:Person>
        </b:NameList>
      </b:Author>
    </b:Author>
    <b:YearAccessed>2023</b:YearAccessed>
    <b:MonthAccessed>August</b:MonthAccessed>
    <b:DayAccessed>7.8.23</b:DayAccessed>
    <b:URL>https://rogerswannell.com/blog/case-study-on-amazons-approach-to-innovation-and-competition-in-the-knowledge-economy/</b:URL>
    <b:RefOrder>10</b:RefOrder>
  </b:Source>
  <b:Source>
    <b:Tag>Nij20</b:Tag>
    <b:SourceType>JournalArticle</b:SourceType>
    <b:Guid>{628A04C8-BBE6-4887-8760-FC8DFAE0CA18}</b:Guid>
    <b:Title>Role of COVID as a Catalyst in increasing adoption of OTTs in India: A Study of evolving consumer consumption patterns and future business scope</b:Title>
    <b:Year>2020</b:Year>
    <b:Author>
      <b:Author>
        <b:NameList>
          <b:Person>
            <b:Last>Nijhawan</b:Last>
            <b:First>G.S.</b:First>
          </b:Person>
          <b:Person>
            <b:Last>Dahiya</b:Last>
            <b:First>S.</b:First>
          </b:Person>
        </b:NameList>
      </b:Author>
    </b:Author>
    <b:JournalName> Journal of Content, Community and Communication,</b:JournalName>
    <b:Pages>298-311</b:Pages>
    <b:Volume>12</b:Volume>
    <b:Issue>6</b:Issue>
    <b:RefOrder>11</b:RefOrder>
  </b:Source>
  <b:Source>
    <b:Tag>Alk21</b:Tag>
    <b:SourceType>JournalArticle</b:SourceType>
    <b:Guid>{AD25A235-F161-4451-9D61-B4F813A8D8A9}</b:Guid>
    <b:Author>
      <b:Author>
        <b:NameList>
          <b:Person>
            <b:Last>Alkouz</b:Last>
            <b:First>B.</b:First>
          </b:Person>
          <b:Person>
            <b:Last>Shahzaad</b:Last>
            <b:First>B.</b:First>
          </b:Person>
          <b:Person>
            <b:Last>Bouguettaya</b:Last>
            <b:First>A.</b:First>
          </b:Person>
        </b:NameList>
      </b:Author>
    </b:Author>
    <b:Title> Service-based drone delivery.</b:Title>
    <b:JournalName> In 2021 IEEE 7th International Conference on Collaboration and Internet Computing (CIC)</b:JournalName>
    <b:Year>2021</b:Year>
    <b:Pages>68-76</b:Pages>
    <b:RefOrder>12</b:RefOrder>
  </b:Source>
  <b:Source>
    <b:Tag>Ade19</b:Tag>
    <b:SourceType>JournalArticle</b:SourceType>
    <b:Guid>{A92CDE26-CC6D-4341-BB9C-71EA73131CDC}</b:Guid>
    <b:Author>
      <b:Author>
        <b:NameList>
          <b:Person>
            <b:Last>Adesina</b:Last>
            <b:First>A.O.</b:First>
          </b:Person>
          <b:Person>
            <b:Last>Ocholla</b:Last>
            <b:First>D.N.</b:First>
          </b:Person>
        </b:NameList>
      </b:Author>
    </b:Author>
    <b:Title> The SECI Model in Knowledge Management Practices: Past, Present and Future.</b:Title>
    <b:JournalName>Mousaion</b:JournalName>
    <b:Year>2019</b:Year>
    <b:Volume>37</b:Volume>
    <b:Issue>3</b:Issue>
    <b:RefOrder>13</b:RefOrder>
  </b:Source>
  <b:Source>
    <b:Tag>Sar20</b:Tag>
    <b:SourceType>JournalArticle</b:SourceType>
    <b:Guid>{EACA3173-2E07-4A7B-B12A-3E7D663D90E8}</b:Guid>
    <b:Author>
      <b:Author>
        <b:NameList>
          <b:Person>
            <b:Last>Sardjono</b:Last>
            <b:First>W.</b:First>
          </b:Person>
          <b:Person>
            <b:Last>Firdaus</b:Last>
            <b:First>F.</b:First>
          </b:Person>
        </b:NameList>
      </b:Author>
    </b:Author>
    <b:Title> Readiness model of knowledge management systems implementation at the higher education</b:Title>
    <b:JournalName>ICIC Express Letters</b:JournalName>
    <b:Year>2020</b:Year>
    <b:Pages>477-487.</b:Pages>
    <b:Volume>14</b:Volume>
    <b:Issue>5</b:Issue>
    <b:RefOrder>14</b:RefOrder>
  </b:Source>
  <b:Source>
    <b:Tag>Hur21</b:Tag>
    <b:SourceType>JournalArticle</b:SourceType>
    <b:Guid>{67074666-3A7D-4FE5-913D-0DC7146F8E08}</b:Guid>
    <b:Author>
      <b:Author>
        <b:NameList>
          <b:Person>
            <b:Last>Hur</b:Last>
            <b:First>J.D.</b:First>
          </b:Person>
          <b:Person>
            <b:Last>Lee-Yoon</b:Last>
            <b:First>A.</b:First>
          </b:Person>
          <b:Person>
            <b:Last>Whillans</b:Last>
            <b:First>A.V.</b:First>
          </b:Person>
        </b:NameList>
      </b:Author>
    </b:Author>
    <b:Title> Are they useful? The effects of performance incentives on the prioritization of work versus personal ties</b:Title>
    <b:JournalName>Organizational Behavior and Human Decision Processes</b:JournalName>
    <b:Year>2021</b:Year>
    <b:Pages>.103-114</b:Pages>
    <b:Volume>165</b:Volume>
    <b:RefOrder>15</b:RefOrder>
  </b:Source>
  <b:Source>
    <b:Tag>Chi23</b:Tag>
    <b:SourceType>JournalArticle</b:SourceType>
    <b:Guid>{E0DCA3CC-DCBD-42D6-B0DB-D19D1A1E53E3}</b:Guid>
    <b:Author>
      <b:Author>
        <b:NameList>
          <b:Person>
            <b:Last>Chi</b:Last>
            <b:First>H.</b:First>
          </b:Person>
          <b:Person>
            <b:Last>Vu</b:Last>
            <b:First>T.V.</b:First>
          </b:Person>
          <b:Person>
            <b:Last>Nguyen</b:Last>
            <b:First>H.V.</b:First>
          </b:Person>
          <b:Person>
            <b:Last>Truong</b:Last>
            <b:First>T.H.</b:First>
          </b:Person>
        </b:NameList>
      </b:Author>
    </b:Author>
    <b:Title> How financial and non–financial rewards moderate the relationships between transformational leadership, job satisfaction, and job performance</b:Title>
    <b:JournalName>Cogent Business &amp; Management</b:JournalName>
    <b:Year>2023</b:Year>
    <b:Pages>2173850.</b:Pages>
    <b:Volume>10</b:Volume>
    <b:Issue>1</b:Issue>
    <b:RefOrder>16</b:RefOrder>
  </b:Source>
  <b:Source>
    <b:Tag>Abu19</b:Tag>
    <b:SourceType>JournalArticle</b:SourceType>
    <b:Guid>{EE5226FF-83E7-4A50-BCDF-77282C158F16}</b:Guid>
    <b:Author>
      <b:Author>
        <b:NameList>
          <b:Person>
            <b:Last>Abusweilem</b:Last>
            <b:First>M.</b:First>
          </b:Person>
          <b:Person>
            <b:Last>Abualoush</b:Last>
            <b:First>S.</b:First>
          </b:Person>
        </b:NameList>
      </b:Author>
    </b:Author>
    <b:Title> The impact of knowledge management process and business intelligence on organizational performance.</b:Title>
    <b:JournalName> Management Science Letters</b:JournalName>
    <b:Year>2019</b:Year>
    <b:Pages>2143-2156</b:Pages>
    <b:Volume>9</b:Volume>
    <b:Issue>12</b:Issue>
    <b:RefOrder>17</b:RefOrder>
  </b:Source>
  <b:Source>
    <b:Tag>Fel23</b:Tag>
    <b:SourceType>InternetSite</b:SourceType>
    <b:Guid>{338B0B6A-5AE4-49E2-95BE-9435A9C6D379}</b:Guid>
    <b:Title>Big Three Dominate the Global Cloud Market</b:Title>
    <b:Year>2023</b:Year>
    <b:Author>
      <b:Author>
        <b:NameList>
          <b:Person>
            <b:Last>Richter</b:Last>
            <b:First>Felix</b:First>
          </b:Person>
        </b:NameList>
      </b:Author>
    </b:Author>
    <b:YearAccessed>2023</b:YearAccessed>
    <b:MonthAccessed>August</b:MonthAccessed>
    <b:DayAccessed>7.8.23</b:DayAccessed>
    <b:URL>https://www.statista.com/chart/18819/worldwide-market-share-of-leading-cloud-infrastructure-service-providers/</b:URL>
    <b:RefOrder>18</b:RefOrder>
  </b:Source>
  <b:Source>
    <b:Tag>Bit20</b:Tag>
    <b:SourceType>JournalArticle</b:SourceType>
    <b:Guid>{81767DC5-2824-4A52-8980-B60D9D894E92}</b:Guid>
    <b:Title>The relationship between Business Process Management and Knowledge Management-selected aspects from a study of companies in Poland</b:Title>
    <b:Year>2020</b:Year>
    <b:Author>
      <b:Author>
        <b:NameList>
          <b:Person>
            <b:Last>Bitkowska</b:Last>
            <b:First>A.</b:First>
          </b:Person>
        </b:NameList>
      </b:Author>
    </b:Author>
    <b:JournalName>Journal of entrepreneurship, management and innovation,</b:JournalName>
    <b:Pages>169-193.</b:Pages>
    <b:Volume>16</b:Volume>
    <b:Issue>1</b:Issue>
    <b:RefOrder>19</b:RefOrder>
  </b:Source>
  <b:Source>
    <b:Tag>Abu191</b:Tag>
    <b:SourceType>JournalArticle</b:SourceType>
    <b:Guid>{26CEB1BE-883A-4BEF-AA90-E4B2488E354B}</b:Guid>
    <b:Author>
      <b:Author>
        <b:NameList>
          <b:Person>
            <b:Last>Abubakar</b:Last>
            <b:First>A.M.</b:First>
          </b:Person>
          <b:Person>
            <b:Last>Elrehail</b:Last>
            <b:First>H.</b:First>
          </b:Person>
          <b:Person>
            <b:Last>Alatailat</b:Last>
            <b:First>M.A.</b:First>
          </b:Person>
          <b:Person>
            <b:Last>Elçi</b:Last>
            <b:First>A.</b:First>
          </b:Person>
        </b:NameList>
      </b:Author>
    </b:Author>
    <b:Title> Knowledge management, decision-making style and organizational performance.</b:Title>
    <b:JournalName>Journal of Innovation &amp; Knowledge,</b:JournalName>
    <b:Year>2019</b:Year>
    <b:Pages>104-114.</b:Pages>
    <b:Volume>4</b:Volume>
    <b:Issue>2</b:Issue>
    <b:RefOrder>20</b:RefOrder>
  </b:Source>
  <b:Source>
    <b:Tag>Wes19</b:Tag>
    <b:SourceType>JournalArticle</b:SourceType>
    <b:Guid>{08069D9D-BECE-4556-BA8E-4AE8ED450FDD}</b:Guid>
    <b:Author>
      <b:Author>
        <b:NameList>
          <b:Person>
            <b:Last>West</b:Last>
            <b:First>E.</b:First>
          </b:Person>
        </b:NameList>
      </b:Author>
    </b:Author>
    <b:Title>Amazon: Surveillance as a service.</b:Title>
    <b:JournalName>Surveillance &amp; Society,</b:JournalName>
    <b:Year>2019</b:Year>
    <b:Pages>27-33</b:Pages>
    <b:Volume>17</b:Volume>
    <b:Issue>1/2</b:Issue>
    <b:RefOrder>21</b:RefOrder>
  </b:Source>
  <b:Source>
    <b:Tag>Ama23</b:Tag>
    <b:SourceType>InternetSite</b:SourceType>
    <b:Guid>{C56F395D-8E0B-48D1-ACCB-7D50BF742FEB}</b:Guid>
    <b:Title>Identify new product ideas and improve product offerings with Product Opportunity Explorer</b:Title>
    <b:Year>2023</b:Year>
    <b:Author>
      <b:Author>
        <b:Corporate>Amazon</b:Corporate>
      </b:Author>
    </b:Author>
    <b:YearAccessed>2023</b:YearAccessed>
    <b:MonthAccessed>August</b:MonthAccessed>
    <b:DayAccessed>7.8.23</b:DayAccessed>
    <b:URL>https://sell.amazon.com/blog/product-opportunity-explorer</b:URL>
    <b:RefOrder>22</b:RefOrder>
  </b:Source>
  <b:Source>
    <b:Tag>Gei21</b:Tag>
    <b:SourceType>JournalArticle</b:SourceType>
    <b:Guid>{956C7415-EBE0-44BA-B7CA-65649DF068D9}</b:Guid>
    <b:Title> A tidal wave of inevitable data? Assetization in the consumer genomics testing industry</b:Title>
    <b:Year>2021</b:Year>
    <b:Author>
      <b:Author>
        <b:NameList>
          <b:Person>
            <b:Last>Geiger</b:Last>
            <b:First>S.</b:First>
          </b:Person>
          <b:Person>
            <b:Last>Gross</b:Last>
            <b:First>N.</b:First>
          </b:Person>
        </b:NameList>
      </b:Author>
    </b:Author>
    <b:JournalName> Business &amp; Society</b:JournalName>
    <b:Pages>.614-649</b:Pages>
    <b:Volume>60</b:Volume>
    <b:Issue>3</b:Issue>
    <b:RefOrder>23</b:RefOrder>
  </b:Source>
  <b:Source>
    <b:Tag>Zam20</b:Tag>
    <b:SourceType>JournalArticle</b:SourceType>
    <b:Guid>{11165F88-5793-425E-9145-FEF8A9E44B0A}</b:Guid>
    <b:Author>
      <b:Author>
        <b:NameList>
          <b:Person>
            <b:Last>Zamri</b:Last>
            <b:First>N.E.</b:First>
          </b:Person>
          <b:Person>
            <b:Last>Mansor</b:Last>
            <b:First>M.A.</b:First>
          </b:Person>
          <b:Person>
            <b:Last>Mohd Kasihmuddin</b:Last>
            <b:First>M.S.</b:First>
          </b:Person>
          <b:Person>
            <b:Last>Alway</b:Last>
            <b:First>A.</b:First>
          </b:Person>
          <b:Person>
            <b:Last>Mohd Jamaludin</b:Last>
            <b:First>S.Z.</b:First>
          </b:Person>
          <b:Person>
            <b:Last>Alzaeemi</b:Last>
            <b:First>S.A.</b:First>
          </b:Person>
        </b:NameList>
      </b:Author>
    </b:Author>
    <b:Title>Amazon employees resources access data extraction via clonal selection algorithm and logic mining approach.</b:Title>
    <b:JournalName>Entropy</b:JournalName>
    <b:Year>2020</b:Year>
    <b:Pages>596</b:Pages>
    <b:Volume>22</b:Volume>
    <b:Issue>6</b:Issue>
    <b:RefOrder>24</b:RefOrder>
  </b:Source>
  <b:Source>
    <b:Tag>Abb211</b:Tag>
    <b:SourceType>JournalArticle</b:SourceType>
    <b:Guid>{D0D0ED66-ECD8-47E7-8B27-C567BA3A10A9}</b:Guid>
    <b:Author>
      <b:Author>
        <b:NameList>
          <b:Person>
            <b:Last>Abbas</b:Last>
            <b:First>J.</b:First>
          </b:Person>
          <b:Person>
            <b:Last>Kumari</b:Last>
            <b:First>K.</b:First>
          </b:Person>
        </b:NameList>
      </b:Author>
    </b:Author>
    <b:Title>Examining the relationship between total quality management and knowledge management and their impact on organizational performance: a dimensional analysis</b:Title>
    <b:JournalName> Journal of Economic and Administrative Sciences</b:JournalName>
    <b:Year>2021</b:Year>
    <b:Pages>426-451</b:Pages>
    <b:Volume>39</b:Volume>
    <b:Issue>2</b:Issue>
    <b:RefOrder>25</b:RefOrder>
  </b:Source>
  <b:Source>
    <b:Tag>Wan212</b:Tag>
    <b:SourceType>JournalArticle</b:SourceType>
    <b:Guid>{7A0216D0-D5A8-40F8-8543-AAC110E2EA05}</b:Guid>
    <b:Author>
      <b:Author>
        <b:NameList>
          <b:Person>
            <b:Last>Wang</b:Last>
            <b:First>R.</b:First>
          </b:Person>
          <b:Person>
            <b:Last>Maddix</b:Last>
            <b:First>D.</b:First>
          </b:Person>
          <b:Person>
            <b:Last>Faloutsos</b:Last>
            <b:First>C.</b:First>
          </b:Person>
          <b:Person>
            <b:Last>Wang</b:Last>
            <b:First>Y.</b:First>
          </b:Person>
          <b:Person>
            <b:Last>Yu</b:Last>
            <b:First>R.</b:First>
          </b:Person>
        </b:NameList>
      </b:Author>
    </b:Author>
    <b:Title>Bridging physics-based and data-driven modeling for learning dynamical systems</b:Title>
    <b:JournalName> In Learning for Dynamics and Control</b:JournalName>
    <b:Year>2021</b:Year>
    <b:Pages> 385-398)</b:Pages>
    <b:RefOrder>26</b:RefOrder>
  </b:Source>
  <b:Source>
    <b:Tag>Man201</b:Tag>
    <b:SourceType>JournalArticle</b:SourceType>
    <b:Guid>{96411D5B-ACA4-4203-BA0C-FE70AB75E522}</b:Guid>
    <b:Author>
      <b:Author>
        <b:NameList>
          <b:Person>
            <b:Last>Manesh</b:Last>
            <b:First>M.F.</b:First>
          </b:Person>
          <b:Person>
            <b:Last>Pellegrini</b:Last>
            <b:First>M.M.</b:First>
          </b:Person>
          <b:Person>
            <b:Last>Marzi</b:Last>
            <b:First>G.</b:First>
          </b:Person>
          <b:Person>
            <b:Last>Dabic</b:Last>
            <b:First>M.</b:First>
          </b:Person>
        </b:NameList>
      </b:Author>
    </b:Author>
    <b:Title>Knowledge management in the fourth industrial revolution: Mapping the literature and scoping future avenues</b:Title>
    <b:JournalName> IEEE Transactions on Engineering Management</b:JournalName>
    <b:Year>2020</b:Year>
    <b:Pages>289-300.</b:Pages>
    <b:Volume>68</b:Volume>
    <b:Issue>1</b:Issue>
    <b:RefOrder>27</b:RefOrder>
  </b:Source>
  <b:Source>
    <b:Tag>Van20</b:Tag>
    <b:SourceType>JournalArticle</b:SourceType>
    <b:Guid>{C60F5B84-7665-4F21-A3A5-62634DCF3BE7}</b:Guid>
    <b:Author>
      <b:Author>
        <b:NameList>
          <b:Person>
            <b:Last>Van Knippenberg</b:Last>
            <b:First>D.</b:First>
          </b:Person>
          <b:Person>
            <b:Last>Nishii</b:Last>
            <b:First>L.H.</b:First>
          </b:Person>
          <b:Person>
            <b:Last>Dwertmann</b:Last>
            <b:First>D.J.</b:First>
          </b:Person>
        </b:NameList>
      </b:Author>
    </b:Author>
    <b:Title>Synergy from diversity: Managing team diversity to enhance performance</b:Title>
    <b:JournalName>Behavioral Science &amp; Policy</b:JournalName>
    <b:Year>2020</b:Year>
    <b:Pages>75-92.</b:Pages>
    <b:Volume>6</b:Volume>
    <b:Issue>1</b:Issue>
    <b:RefOrder>28</b:RefOrder>
  </b:Source>
  <b:Source>
    <b:Tag>Ama231</b:Tag>
    <b:SourceType>InternetSite</b:SourceType>
    <b:Guid>{5AACA956-65C2-4AD6-A51F-1707581CE040}</b:Guid>
    <b:Title>Our workforce data</b:Title>
    <b:Year>2023</b:Year>
    <b:Author>
      <b:Author>
        <b:Corporate>Amazon</b:Corporate>
      </b:Author>
    </b:Author>
    <b:YearAccessed>2023</b:YearAccessed>
    <b:MonthAccessed>August</b:MonthAccessed>
    <b:DayAccessed>7.8.23</b:DayAccessed>
    <b:URL>https://www.aboutamazon.com/news/workplace/our-workforce-data</b:URL>
    <b:RefOrder>29</b:RefOrder>
  </b:Source>
  <b:Source>
    <b:Tag>Mah21</b:Tag>
    <b:SourceType>JournalArticle</b:SourceType>
    <b:Guid>{FE381A0D-3E01-42B8-85D7-7C3B5DEE2DA6}</b:Guid>
    <b:Title>The business model of sustainable competitive advantage through strategic leadership capabilities and knowledge management processes to overcome covid-19 pandemic.</b:Title>
    <b:Year>2021</b:Year>
    <b:Author>
      <b:Author>
        <b:NameList>
          <b:Person>
            <b:Last>Mahdi</b:Last>
            <b:First>O.R.</b:First>
          </b:Person>
          <b:Person>
            <b:Last>Nassar</b:Last>
            <b:First>I.A.</b:First>
          </b:Person>
        </b:NameList>
      </b:Author>
    </b:Author>
    <b:JournalName>Sustainability</b:JournalName>
    <b:Pages>9891</b:Pages>
    <b:Volume>13</b:Volume>
    <b:Issue>17</b:Issue>
    <b:RefOrder>30</b:RefOrder>
  </b:Source>
  <b:Source>
    <b:Tag>Wan221</b:Tag>
    <b:SourceType>JournalArticle</b:SourceType>
    <b:Guid>{E0F072B0-5AEF-4AEA-8464-D0DF9775F89C}</b:Guid>
    <b:Author>
      <b:Author>
        <b:NameList>
          <b:Person>
            <b:Last>Wankhade</b:Last>
            <b:First>M.</b:First>
          </b:Person>
          <b:Person>
            <b:Last>Rao</b:Last>
            <b:First>A.C.S.</b:First>
          </b:Person>
          <b:Person>
            <b:Last>Kulkarni</b:Last>
            <b:First>C.</b:First>
          </b:Person>
        </b:NameList>
      </b:Author>
    </b:Author>
    <b:Title> A survey on sentiment analysis methods, applications, and challenges</b:Title>
    <b:JournalName>Artificial Intelligence Review</b:JournalName>
    <b:Year>2022</b:Year>
    <b:Pages>5731-5780</b:Pages>
    <b:Volume>55</b:Volume>
    <b:Issue>7</b:Issue>
    <b:RefOrder>31</b:RefOrder>
  </b:Source>
</b:Sources>
</file>

<file path=customXml/itemProps1.xml><?xml version="1.0" encoding="utf-8"?>
<ds:datastoreItem xmlns:ds="http://schemas.openxmlformats.org/officeDocument/2006/customXml" ds:itemID="{5CDEBE1D-C343-48E8-BE12-968EFF786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5060</Words>
  <Characters>28848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Mihaiela Petreanu</cp:lastModifiedBy>
  <cp:revision>3</cp:revision>
  <dcterms:created xsi:type="dcterms:W3CDTF">2023-08-30T17:12:00Z</dcterms:created>
  <dcterms:modified xsi:type="dcterms:W3CDTF">2023-08-30T17:13:00Z</dcterms:modified>
</cp:coreProperties>
</file>