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864B49" w14:textId="24B3A415" w:rsidR="00193A89" w:rsidRPr="00406EE4" w:rsidRDefault="00460F25" w:rsidP="00193A89">
      <w:pPr>
        <w:spacing w:line="276" w:lineRule="auto"/>
        <w:rPr>
          <w:rFonts w:asciiTheme="minorHAnsi" w:eastAsiaTheme="minorHAnsi" w:hAnsiTheme="minorHAnsi" w:cstheme="minorBidi"/>
          <w:sz w:val="22"/>
          <w:szCs w:val="22"/>
          <w:lang w:eastAsia="en-US"/>
        </w:rPr>
      </w:pPr>
      <w:r w:rsidRPr="00B25A3F">
        <w:rPr>
          <w:rFonts w:ascii="Arial" w:hAnsi="Arial" w:cs="Arial"/>
          <w:noProof/>
          <w:sz w:val="22"/>
          <w:szCs w:val="22"/>
        </w:rPr>
        <mc:AlternateContent>
          <mc:Choice Requires="wps">
            <w:drawing>
              <wp:anchor distT="45720" distB="45720" distL="114300" distR="114300" simplePos="0" relativeHeight="251658752" behindDoc="0" locked="0" layoutInCell="1" allowOverlap="1" wp14:anchorId="691B3B33" wp14:editId="177F4B1F">
                <wp:simplePos x="0" y="0"/>
                <wp:positionH relativeFrom="margin">
                  <wp:posOffset>2743200</wp:posOffset>
                </wp:positionH>
                <wp:positionV relativeFrom="paragraph">
                  <wp:posOffset>2260600</wp:posOffset>
                </wp:positionV>
                <wp:extent cx="3893185" cy="27876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3185" cy="2787650"/>
                        </a:xfrm>
                        <a:prstGeom prst="rect">
                          <a:avLst/>
                        </a:prstGeom>
                        <a:solidFill>
                          <a:srgbClr val="FFFFFF"/>
                        </a:solidFill>
                        <a:ln w="9525">
                          <a:noFill/>
                          <a:miter lim="800000"/>
                          <a:headEnd/>
                          <a:tailEnd/>
                        </a:ln>
                      </wps:spPr>
                      <wps:txbx>
                        <w:txbxContent>
                          <w:p w14:paraId="1E40EA17" w14:textId="42F488B4" w:rsidR="00460F25" w:rsidRDefault="00460F25" w:rsidP="00193A89">
                            <w:pPr>
                              <w:pStyle w:val="Title"/>
                              <w:rPr>
                                <w:sz w:val="44"/>
                                <w:szCs w:val="44"/>
                              </w:rPr>
                            </w:pPr>
                            <w:r>
                              <w:rPr>
                                <w:sz w:val="44"/>
                                <w:szCs w:val="44"/>
                              </w:rPr>
                              <w:t>Gareth Jones  - 1802873</w:t>
                            </w:r>
                          </w:p>
                          <w:p w14:paraId="7AE70335" w14:textId="79070B14" w:rsidR="007C0B75" w:rsidRPr="00193A89" w:rsidRDefault="001D2971" w:rsidP="00193A89">
                            <w:pPr>
                              <w:pStyle w:val="Title"/>
                              <w:rPr>
                                <w:sz w:val="44"/>
                                <w:szCs w:val="44"/>
                              </w:rPr>
                            </w:pPr>
                            <w:r>
                              <w:rPr>
                                <w:sz w:val="44"/>
                                <w:szCs w:val="44"/>
                              </w:rPr>
                              <w:t>SHSS5061</w:t>
                            </w:r>
                          </w:p>
                          <w:p w14:paraId="0B7308D6" w14:textId="7701F129" w:rsidR="007C0B75" w:rsidRDefault="001D2971" w:rsidP="00193A89">
                            <w:pPr>
                              <w:rPr>
                                <w:rFonts w:asciiTheme="majorHAnsi" w:hAnsiTheme="majorHAnsi"/>
                                <w:sz w:val="44"/>
                                <w:szCs w:val="44"/>
                              </w:rPr>
                            </w:pPr>
                            <w:r>
                              <w:rPr>
                                <w:rFonts w:asciiTheme="majorHAnsi" w:hAnsiTheme="majorHAnsi"/>
                                <w:sz w:val="44"/>
                                <w:szCs w:val="44"/>
                              </w:rPr>
                              <w:t>Research in Health, Exercise and Physical Education</w:t>
                            </w:r>
                          </w:p>
                          <w:p w14:paraId="5726A187" w14:textId="77777777" w:rsidR="007C0B75" w:rsidRDefault="007C0B75" w:rsidP="00193A89">
                            <w:pPr>
                              <w:rPr>
                                <w:rFonts w:asciiTheme="majorHAnsi" w:hAnsiTheme="majorHAnsi"/>
                                <w:sz w:val="44"/>
                                <w:szCs w:val="44"/>
                              </w:rPr>
                            </w:pPr>
                          </w:p>
                          <w:p w14:paraId="000FA332" w14:textId="77777777" w:rsidR="007C0B75" w:rsidRDefault="007C0B75" w:rsidP="00193A89">
                            <w:pPr>
                              <w:rPr>
                                <w:rFonts w:asciiTheme="majorHAnsi" w:hAnsiTheme="majorHAnsi"/>
                                <w:sz w:val="44"/>
                                <w:szCs w:val="44"/>
                              </w:rPr>
                            </w:pPr>
                          </w:p>
                          <w:p w14:paraId="72F45EE5" w14:textId="77777777" w:rsidR="007C0B75" w:rsidRPr="00193A89" w:rsidRDefault="007C0B75" w:rsidP="00193A89">
                            <w:pPr>
                              <w:rPr>
                                <w:rFonts w:asciiTheme="majorHAnsi" w:hAnsiTheme="majorHAnsi"/>
                                <w:sz w:val="44"/>
                                <w:szCs w:val="44"/>
                              </w:rPr>
                            </w:pPr>
                            <w:r>
                              <w:rPr>
                                <w:rFonts w:asciiTheme="majorHAnsi" w:hAnsiTheme="majorHAnsi"/>
                                <w:sz w:val="44"/>
                                <w:szCs w:val="44"/>
                              </w:rPr>
                              <w:t xml:space="preserve">Sports Therapy Coursework Brief </w:t>
                            </w:r>
                          </w:p>
                          <w:p w14:paraId="23E97E11" w14:textId="77777777" w:rsidR="007C0B75" w:rsidRPr="00193A89" w:rsidRDefault="007C0B75" w:rsidP="00235075">
                            <w:pPr>
                              <w:rPr>
                                <w:rFonts w:asciiTheme="majorHAnsi" w:hAnsiTheme="majorHAnsi"/>
                                <w:sz w:val="44"/>
                                <w:szCs w:val="44"/>
                              </w:rPr>
                            </w:pPr>
                          </w:p>
                          <w:p w14:paraId="4F9611A4" w14:textId="77777777" w:rsidR="007C0B75" w:rsidRPr="00193A89" w:rsidRDefault="007C0B75" w:rsidP="00361150">
                            <w:pPr>
                              <w:rPr>
                                <w:rFonts w:asciiTheme="majorHAnsi" w:hAnsiTheme="majorHAnsi"/>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1B3B33" id="_x0000_t202" coordsize="21600,21600" o:spt="202" path="m,l,21600r21600,l21600,xe">
                <v:stroke joinstyle="miter"/>
                <v:path gradientshapeok="t" o:connecttype="rect"/>
              </v:shapetype>
              <v:shape id="Text Box 2" o:spid="_x0000_s1026" type="#_x0000_t202" style="position:absolute;margin-left:3in;margin-top:178pt;width:306.55pt;height:219.5pt;z-index:251658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" stroked="f">
                <v:textbox>
                  <w:txbxContent>
                    <w:p w14:paraId="1E40EA17" w14:textId="42F488B4" w:rsidR="00460F25" w:rsidRDefault="00460F25" w:rsidP="00193A89">
                      <w:pPr>
                        <w:pStyle w:val="Title"/>
                        <w:rPr>
                          <w:sz w:val="44"/>
                          <w:szCs w:val="44"/>
                        </w:rPr>
                      </w:pPr>
                      <w:r>
                        <w:rPr>
                          <w:sz w:val="44"/>
                          <w:szCs w:val="44"/>
                        </w:rPr>
                        <w:t>Gareth Jones  - 1802873</w:t>
                      </w:r>
                    </w:p>
                    <w:p w14:paraId="7AE70335" w14:textId="79070B14" w:rsidR="007C0B75" w:rsidRPr="00193A89" w:rsidRDefault="001D2971" w:rsidP="00193A89">
                      <w:pPr>
                        <w:pStyle w:val="Title"/>
                        <w:rPr>
                          <w:sz w:val="44"/>
                          <w:szCs w:val="44"/>
                        </w:rPr>
                      </w:pPr>
                      <w:r>
                        <w:rPr>
                          <w:sz w:val="44"/>
                          <w:szCs w:val="44"/>
                        </w:rPr>
                        <w:t>SHSS5061</w:t>
                      </w:r>
                    </w:p>
                    <w:p w14:paraId="0B7308D6" w14:textId="7701F129" w:rsidR="007C0B75" w:rsidRDefault="001D2971" w:rsidP="00193A89">
                      <w:pPr>
                        <w:rPr>
                          <w:rFonts w:asciiTheme="majorHAnsi" w:hAnsiTheme="majorHAnsi"/>
                          <w:sz w:val="44"/>
                          <w:szCs w:val="44"/>
                        </w:rPr>
                      </w:pPr>
                      <w:r>
                        <w:rPr>
                          <w:rFonts w:asciiTheme="majorHAnsi" w:hAnsiTheme="majorHAnsi"/>
                          <w:sz w:val="44"/>
                          <w:szCs w:val="44"/>
                        </w:rPr>
                        <w:t>Research in Health, Exercise and Physical Education</w:t>
                      </w:r>
                    </w:p>
                    <w:p w14:paraId="5726A187" w14:textId="77777777" w:rsidR="007C0B75" w:rsidRDefault="007C0B75" w:rsidP="00193A89">
                      <w:pPr>
                        <w:rPr>
                          <w:rFonts w:asciiTheme="majorHAnsi" w:hAnsiTheme="majorHAnsi"/>
                          <w:sz w:val="44"/>
                          <w:szCs w:val="44"/>
                        </w:rPr>
                      </w:pPr>
                    </w:p>
                    <w:p w14:paraId="000FA332" w14:textId="77777777" w:rsidR="007C0B75" w:rsidRDefault="007C0B75" w:rsidP="00193A89">
                      <w:pPr>
                        <w:rPr>
                          <w:rFonts w:asciiTheme="majorHAnsi" w:hAnsiTheme="majorHAnsi"/>
                          <w:sz w:val="44"/>
                          <w:szCs w:val="44"/>
                        </w:rPr>
                      </w:pPr>
                    </w:p>
                    <w:p w14:paraId="72F45EE5" w14:textId="77777777" w:rsidR="007C0B75" w:rsidRPr="00193A89" w:rsidRDefault="007C0B75" w:rsidP="00193A89">
                      <w:pPr>
                        <w:rPr>
                          <w:rFonts w:asciiTheme="majorHAnsi" w:hAnsiTheme="majorHAnsi"/>
                          <w:sz w:val="44"/>
                          <w:szCs w:val="44"/>
                        </w:rPr>
                      </w:pPr>
                      <w:r>
                        <w:rPr>
                          <w:rFonts w:asciiTheme="majorHAnsi" w:hAnsiTheme="majorHAnsi"/>
                          <w:sz w:val="44"/>
                          <w:szCs w:val="44"/>
                        </w:rPr>
                        <w:t xml:space="preserve">Sports Therapy Coursework Brief </w:t>
                      </w:r>
                    </w:p>
                    <w:p w14:paraId="23E97E11" w14:textId="77777777" w:rsidR="007C0B75" w:rsidRPr="00193A89" w:rsidRDefault="007C0B75" w:rsidP="00235075">
                      <w:pPr>
                        <w:rPr>
                          <w:rFonts w:asciiTheme="majorHAnsi" w:hAnsiTheme="majorHAnsi"/>
                          <w:sz w:val="44"/>
                          <w:szCs w:val="44"/>
                        </w:rPr>
                      </w:pPr>
                    </w:p>
                    <w:p w14:paraId="4F9611A4" w14:textId="77777777" w:rsidR="007C0B75" w:rsidRPr="00193A89" w:rsidRDefault="007C0B75" w:rsidP="00361150">
                      <w:pPr>
                        <w:rPr>
                          <w:rFonts w:asciiTheme="majorHAnsi" w:hAnsiTheme="majorHAnsi"/>
                          <w:sz w:val="44"/>
                          <w:szCs w:val="44"/>
                        </w:rPr>
                      </w:pPr>
                    </w:p>
                  </w:txbxContent>
                </v:textbox>
                <w10:wrap type="square" anchorx="margin"/>
              </v:shape>
            </w:pict>
          </mc:Fallback>
        </mc:AlternateContent>
      </w:r>
      <w:r w:rsidR="00AF18A6" w:rsidRPr="00B25A3F">
        <w:rPr>
          <w:rFonts w:ascii="Arial" w:hAnsi="Arial" w:cs="Arial"/>
          <w:noProof/>
          <w:sz w:val="22"/>
          <w:szCs w:val="22"/>
        </w:rPr>
        <w:drawing>
          <wp:anchor distT="0" distB="0" distL="114300" distR="114300" simplePos="0" relativeHeight="251657728" behindDoc="1" locked="0" layoutInCell="1" allowOverlap="1" wp14:anchorId="1C17325E" wp14:editId="17F1AD6E">
            <wp:simplePos x="0" y="0"/>
            <wp:positionH relativeFrom="page">
              <wp:posOffset>0</wp:posOffset>
            </wp:positionH>
            <wp:positionV relativeFrom="paragraph">
              <wp:posOffset>-752475</wp:posOffset>
            </wp:positionV>
            <wp:extent cx="7772400" cy="1064704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772400" cy="10647045"/>
                    </a:xfrm>
                    <a:prstGeom prst="rect">
                      <a:avLst/>
                    </a:prstGeom>
                  </pic:spPr>
                </pic:pic>
              </a:graphicData>
            </a:graphic>
            <wp14:sizeRelH relativeFrom="page">
              <wp14:pctWidth>0</wp14:pctWidth>
            </wp14:sizeRelH>
            <wp14:sizeRelV relativeFrom="page">
              <wp14:pctHeight>0</wp14:pctHeight>
            </wp14:sizeRelV>
          </wp:anchor>
        </w:drawing>
      </w:r>
      <w:r w:rsidR="00361150" w:rsidRPr="00B25A3F">
        <w:rPr>
          <w:rFonts w:ascii="Arial" w:hAnsi="Arial" w:cs="Arial"/>
          <w:noProof/>
          <w:sz w:val="22"/>
          <w:szCs w:val="22"/>
        </w:rPr>
        <w:t xml:space="preserve"> </w:t>
      </w:r>
      <w:bookmarkStart w:id="0" w:name="_Hlk35089110"/>
      <w:r w:rsidR="00361150" w:rsidRPr="00B25A3F">
        <w:rPr>
          <w:rFonts w:ascii="Arial" w:hAnsi="Arial" w:cs="Arial"/>
          <w:sz w:val="22"/>
          <w:szCs w:val="22"/>
        </w:rPr>
        <w:br w:type="page"/>
      </w:r>
      <w:bookmarkStart w:id="1" w:name="_Hlk37179151"/>
    </w:p>
    <w:p w14:paraId="56030CBB" w14:textId="77777777" w:rsidR="0093423B" w:rsidRDefault="0093423B" w:rsidP="00193A89">
      <w:pPr>
        <w:rPr>
          <w:rFonts w:eastAsia="Times New Roman"/>
          <w:b/>
          <w:caps/>
          <w:sz w:val="28"/>
        </w:rPr>
      </w:pPr>
      <w:r>
        <w:rPr>
          <w:rFonts w:eastAsia="Times New Roman"/>
          <w:b/>
          <w:caps/>
          <w:noProof/>
          <w:sz w:val="28"/>
        </w:rPr>
        <w:lastRenderedPageBreak/>
        <w:drawing>
          <wp:inline distT="0" distB="0" distL="0" distR="0" wp14:anchorId="27C5A08C" wp14:editId="63ACE556">
            <wp:extent cx="2413000" cy="965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1">
                      <a:extLst>
                        <a:ext uri="{28A0092B-C50C-407E-A947-70E740481C1C}">
                          <a14:useLocalDpi xmlns:a14="http://schemas.microsoft.com/office/drawing/2010/main" val="0"/>
                        </a:ext>
                      </a:extLst>
                    </a:blip>
                    <a:stretch>
                      <a:fillRect/>
                    </a:stretch>
                  </pic:blipFill>
                  <pic:spPr>
                    <a:xfrm>
                      <a:off x="0" y="0"/>
                      <a:ext cx="2413000" cy="965200"/>
                    </a:xfrm>
                    <a:prstGeom prst="rect">
                      <a:avLst/>
                    </a:prstGeom>
                  </pic:spPr>
                </pic:pic>
              </a:graphicData>
            </a:graphic>
          </wp:inline>
        </w:drawing>
      </w:r>
    </w:p>
    <w:p w14:paraId="4E0C3A46" w14:textId="77777777" w:rsidR="0093423B" w:rsidRDefault="0093423B" w:rsidP="00193A89">
      <w:pPr>
        <w:rPr>
          <w:rFonts w:eastAsia="Times New Roman"/>
          <w:b/>
          <w:caps/>
          <w:sz w:val="28"/>
        </w:rPr>
      </w:pPr>
    </w:p>
    <w:p w14:paraId="46246F30" w14:textId="77777777" w:rsidR="0093423B" w:rsidRDefault="0093423B" w:rsidP="00193A89">
      <w:pPr>
        <w:rPr>
          <w:rFonts w:eastAsia="Times New Roman"/>
          <w:b/>
          <w:caps/>
          <w:sz w:val="28"/>
        </w:rPr>
      </w:pPr>
    </w:p>
    <w:p w14:paraId="7ECA6385"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LEVEL </w:t>
      </w:r>
      <w:r w:rsidR="0093423B" w:rsidRPr="002C00D8">
        <w:rPr>
          <w:rFonts w:asciiTheme="minorHAnsi" w:eastAsia="Times New Roman" w:hAnsiTheme="minorHAnsi"/>
          <w:b/>
          <w:caps/>
          <w:sz w:val="28"/>
        </w:rPr>
        <w:t>5</w:t>
      </w:r>
    </w:p>
    <w:p w14:paraId="3558D26A"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                                                                      </w:t>
      </w:r>
    </w:p>
    <w:p w14:paraId="2B8CF1F8"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SEMESTER year </w:t>
      </w:r>
    </w:p>
    <w:p w14:paraId="592B792E" w14:textId="3DF7CFE4" w:rsidR="00193A89" w:rsidRPr="002C00D8" w:rsidRDefault="00193A89" w:rsidP="00193A89">
      <w:pPr>
        <w:jc w:val="center"/>
        <w:rPr>
          <w:rFonts w:asciiTheme="minorHAnsi" w:eastAsia="Times New Roman" w:hAnsiTheme="minorHAnsi"/>
          <w:b/>
          <w:caps/>
          <w:sz w:val="28"/>
        </w:rPr>
      </w:pPr>
      <w:r w:rsidRPr="002C00D8">
        <w:rPr>
          <w:rFonts w:asciiTheme="minorHAnsi" w:eastAsia="Times New Roman" w:hAnsiTheme="minorHAnsi"/>
          <w:b/>
          <w:caps/>
          <w:sz w:val="28"/>
        </w:rPr>
        <w:t>MODULE CODE: shss</w:t>
      </w:r>
      <w:r w:rsidR="006F5CCB" w:rsidRPr="002C00D8">
        <w:rPr>
          <w:rFonts w:asciiTheme="minorHAnsi" w:eastAsia="Times New Roman" w:hAnsiTheme="minorHAnsi"/>
          <w:b/>
          <w:caps/>
          <w:sz w:val="28"/>
        </w:rPr>
        <w:t>506</w:t>
      </w:r>
      <w:r w:rsidR="001D2971">
        <w:rPr>
          <w:rFonts w:asciiTheme="minorHAnsi" w:eastAsia="Times New Roman" w:hAnsiTheme="minorHAnsi"/>
          <w:b/>
          <w:caps/>
          <w:sz w:val="28"/>
        </w:rPr>
        <w:t>1</w:t>
      </w:r>
    </w:p>
    <w:p w14:paraId="73D4BB7D" w14:textId="78012691" w:rsidR="00193A89" w:rsidRPr="002C00D8" w:rsidRDefault="001D2971" w:rsidP="00193A89">
      <w:pPr>
        <w:spacing w:after="240"/>
        <w:jc w:val="center"/>
        <w:rPr>
          <w:rFonts w:asciiTheme="minorHAnsi" w:eastAsia="Times New Roman" w:hAnsiTheme="minorHAnsi"/>
          <w:b/>
          <w:sz w:val="28"/>
        </w:rPr>
      </w:pPr>
      <w:r>
        <w:rPr>
          <w:rFonts w:asciiTheme="minorHAnsi" w:eastAsia="Times New Roman" w:hAnsiTheme="minorHAnsi"/>
          <w:b/>
          <w:sz w:val="28"/>
        </w:rPr>
        <w:t>Research in Health, Exercise and Physical Education</w:t>
      </w:r>
    </w:p>
    <w:p w14:paraId="4329AC30" w14:textId="77777777" w:rsidR="00193A89" w:rsidRPr="002C00D8" w:rsidRDefault="00193A89" w:rsidP="00193A89">
      <w:pPr>
        <w:spacing w:after="240"/>
        <w:rPr>
          <w:rFonts w:asciiTheme="minorHAnsi" w:eastAsia="Times New Roman" w:hAnsiTheme="minorHAnsi"/>
          <w:b/>
          <w:caps/>
          <w:sz w:val="28"/>
          <w:szCs w:val="28"/>
        </w:rPr>
      </w:pPr>
      <w:r w:rsidRPr="002C00D8">
        <w:rPr>
          <w:rFonts w:asciiTheme="minorHAnsi" w:eastAsia="Times New Roman" w:hAnsiTheme="minorHAnsi"/>
          <w:b/>
          <w:caps/>
          <w:sz w:val="28"/>
          <w:szCs w:val="28"/>
        </w:rPr>
        <w:t xml:space="preserve">aSSESSMENT TYPE: aSSIGNMENT </w:t>
      </w:r>
    </w:p>
    <w:p w14:paraId="30BF77FE" w14:textId="12E5E3CA" w:rsidR="00193A89" w:rsidRPr="002C00D8" w:rsidRDefault="0093423B" w:rsidP="00193A89">
      <w:pPr>
        <w:rPr>
          <w:rFonts w:asciiTheme="minorHAnsi" w:eastAsia="Times New Roman" w:hAnsiTheme="minorHAnsi"/>
          <w:b/>
          <w:caps/>
          <w:sz w:val="28"/>
          <w:szCs w:val="28"/>
        </w:rPr>
      </w:pPr>
      <w:r w:rsidRPr="002C00D8">
        <w:rPr>
          <w:rFonts w:asciiTheme="minorHAnsi" w:eastAsia="Times New Roman" w:hAnsiTheme="minorHAnsi"/>
          <w:b/>
          <w:caps/>
          <w:sz w:val="28"/>
          <w:szCs w:val="28"/>
        </w:rPr>
        <w:t xml:space="preserve">Assessment/Component: </w:t>
      </w:r>
      <w:r w:rsidR="007802D0">
        <w:rPr>
          <w:rFonts w:asciiTheme="minorHAnsi" w:eastAsia="Times New Roman" w:hAnsiTheme="minorHAnsi"/>
          <w:b/>
          <w:caps/>
          <w:sz w:val="28"/>
          <w:szCs w:val="28"/>
        </w:rPr>
        <w:t>002</w:t>
      </w:r>
    </w:p>
    <w:p w14:paraId="3C6B1AD9" w14:textId="77777777" w:rsidR="00193A89" w:rsidRPr="002C00D8" w:rsidRDefault="00193A89" w:rsidP="00193A89">
      <w:pPr>
        <w:spacing w:after="120"/>
        <w:rPr>
          <w:rFonts w:asciiTheme="minorHAnsi" w:eastAsia="Times New Roman" w:hAnsiTheme="minorHAnsi"/>
          <w:sz w:val="24"/>
        </w:rPr>
      </w:pPr>
    </w:p>
    <w:p w14:paraId="73F1CCEC" w14:textId="77777777" w:rsidR="00193A89" w:rsidRPr="002C00D8" w:rsidRDefault="00193A89"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COMPONENT WEIGHTING: 50 %</w:t>
      </w:r>
    </w:p>
    <w:p w14:paraId="1E4F6EA0" w14:textId="77777777" w:rsidR="00193A89" w:rsidRPr="002C00D8" w:rsidRDefault="00193A89" w:rsidP="00193A89">
      <w:pPr>
        <w:spacing w:after="120"/>
        <w:rPr>
          <w:rFonts w:asciiTheme="minorHAnsi" w:eastAsia="Times New Roman" w:hAnsiTheme="minorHAnsi"/>
          <w:sz w:val="24"/>
        </w:rPr>
      </w:pPr>
    </w:p>
    <w:p w14:paraId="6853B163" w14:textId="485C0D59" w:rsidR="002C00D8" w:rsidRPr="002C00D8" w:rsidRDefault="00193A89"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 xml:space="preserve">WORD COUNT: </w:t>
      </w:r>
      <w:r w:rsidR="007802D0">
        <w:rPr>
          <w:rFonts w:asciiTheme="minorHAnsi" w:eastAsia="Times New Roman" w:hAnsiTheme="minorHAnsi"/>
          <w:b/>
          <w:sz w:val="28"/>
          <w:szCs w:val="28"/>
        </w:rPr>
        <w:t xml:space="preserve">2000word </w:t>
      </w:r>
    </w:p>
    <w:p w14:paraId="6DC904D2" w14:textId="77777777" w:rsidR="002C00D8" w:rsidRPr="002C00D8" w:rsidRDefault="002C00D8" w:rsidP="00193A89">
      <w:pPr>
        <w:spacing w:after="120"/>
        <w:rPr>
          <w:rFonts w:asciiTheme="minorHAnsi" w:eastAsia="Times New Roman" w:hAnsiTheme="minorHAnsi"/>
          <w:b/>
          <w:sz w:val="28"/>
          <w:szCs w:val="28"/>
        </w:rPr>
      </w:pPr>
    </w:p>
    <w:p w14:paraId="61278706" w14:textId="77777777" w:rsidR="00562548" w:rsidRDefault="00562548" w:rsidP="00193A89">
      <w:pPr>
        <w:spacing w:after="120"/>
        <w:rPr>
          <w:rFonts w:asciiTheme="minorHAnsi" w:eastAsia="Times New Roman" w:hAnsiTheme="minorHAnsi"/>
          <w:b/>
          <w:sz w:val="28"/>
          <w:szCs w:val="28"/>
        </w:rPr>
      </w:pPr>
    </w:p>
    <w:p w14:paraId="2DC99C3E" w14:textId="77777777" w:rsidR="00562548" w:rsidRDefault="00562548" w:rsidP="00193A89">
      <w:pPr>
        <w:spacing w:after="120"/>
        <w:rPr>
          <w:rFonts w:asciiTheme="minorHAnsi" w:eastAsia="Times New Roman" w:hAnsiTheme="minorHAnsi"/>
          <w:b/>
          <w:sz w:val="28"/>
          <w:szCs w:val="28"/>
        </w:rPr>
      </w:pPr>
    </w:p>
    <w:p w14:paraId="6899AC9D" w14:textId="77777777" w:rsidR="00562548" w:rsidRDefault="00562548" w:rsidP="00193A89">
      <w:pPr>
        <w:spacing w:after="120"/>
        <w:rPr>
          <w:rFonts w:asciiTheme="minorHAnsi" w:eastAsia="Times New Roman" w:hAnsiTheme="minorHAnsi"/>
          <w:b/>
          <w:sz w:val="28"/>
          <w:szCs w:val="28"/>
        </w:rPr>
      </w:pPr>
    </w:p>
    <w:p w14:paraId="496E2AD6" w14:textId="77777777" w:rsidR="00562548" w:rsidRDefault="00562548" w:rsidP="00193A89">
      <w:pPr>
        <w:spacing w:after="120"/>
        <w:rPr>
          <w:rFonts w:asciiTheme="minorHAnsi" w:eastAsia="Times New Roman" w:hAnsiTheme="minorHAnsi"/>
          <w:b/>
          <w:sz w:val="28"/>
          <w:szCs w:val="28"/>
        </w:rPr>
      </w:pPr>
    </w:p>
    <w:p w14:paraId="775344BF" w14:textId="77777777" w:rsidR="00562548" w:rsidRDefault="00562548" w:rsidP="00193A89">
      <w:pPr>
        <w:spacing w:after="120"/>
        <w:rPr>
          <w:rFonts w:asciiTheme="minorHAnsi" w:eastAsia="Times New Roman" w:hAnsiTheme="minorHAnsi"/>
          <w:b/>
          <w:sz w:val="28"/>
          <w:szCs w:val="28"/>
        </w:rPr>
      </w:pPr>
    </w:p>
    <w:p w14:paraId="0C091E43" w14:textId="77777777" w:rsidR="00562548" w:rsidRDefault="00562548" w:rsidP="00193A89">
      <w:pPr>
        <w:spacing w:after="120"/>
        <w:rPr>
          <w:rFonts w:asciiTheme="minorHAnsi" w:eastAsia="Times New Roman" w:hAnsiTheme="minorHAnsi"/>
          <w:b/>
          <w:sz w:val="28"/>
          <w:szCs w:val="28"/>
        </w:rPr>
      </w:pPr>
    </w:p>
    <w:p w14:paraId="6301F823" w14:textId="77777777" w:rsidR="00562548" w:rsidRDefault="00562548" w:rsidP="00193A89">
      <w:pPr>
        <w:spacing w:after="120"/>
        <w:rPr>
          <w:rFonts w:asciiTheme="minorHAnsi" w:eastAsia="Times New Roman" w:hAnsiTheme="minorHAnsi"/>
          <w:b/>
          <w:sz w:val="28"/>
          <w:szCs w:val="28"/>
        </w:rPr>
      </w:pPr>
    </w:p>
    <w:p w14:paraId="5E5AAA89" w14:textId="77777777" w:rsidR="00562548" w:rsidRDefault="00562548" w:rsidP="00193A89">
      <w:pPr>
        <w:spacing w:after="120"/>
        <w:rPr>
          <w:rFonts w:asciiTheme="minorHAnsi" w:eastAsia="Times New Roman" w:hAnsiTheme="minorHAnsi"/>
          <w:b/>
          <w:sz w:val="28"/>
          <w:szCs w:val="28"/>
        </w:rPr>
      </w:pPr>
    </w:p>
    <w:p w14:paraId="44B810B7" w14:textId="77777777" w:rsidR="00562548" w:rsidRDefault="00562548" w:rsidP="00193A89">
      <w:pPr>
        <w:spacing w:after="120"/>
        <w:rPr>
          <w:rFonts w:asciiTheme="minorHAnsi" w:eastAsia="Times New Roman" w:hAnsiTheme="minorHAnsi"/>
          <w:b/>
          <w:sz w:val="28"/>
          <w:szCs w:val="28"/>
        </w:rPr>
      </w:pPr>
    </w:p>
    <w:p w14:paraId="3C16F217" w14:textId="77777777" w:rsidR="00562548" w:rsidRDefault="00562548" w:rsidP="00193A89">
      <w:pPr>
        <w:spacing w:after="120"/>
        <w:rPr>
          <w:rFonts w:asciiTheme="minorHAnsi" w:eastAsia="Times New Roman" w:hAnsiTheme="minorHAnsi"/>
          <w:b/>
          <w:sz w:val="28"/>
          <w:szCs w:val="28"/>
        </w:rPr>
      </w:pPr>
    </w:p>
    <w:p w14:paraId="072F96C3" w14:textId="77777777" w:rsidR="00562548" w:rsidRDefault="00562548" w:rsidP="00193A89">
      <w:pPr>
        <w:spacing w:after="120"/>
        <w:rPr>
          <w:rFonts w:asciiTheme="minorHAnsi" w:eastAsia="Times New Roman" w:hAnsiTheme="minorHAnsi"/>
          <w:b/>
          <w:sz w:val="28"/>
          <w:szCs w:val="28"/>
        </w:rPr>
      </w:pPr>
    </w:p>
    <w:p w14:paraId="64C3BC95" w14:textId="77777777" w:rsidR="00562548" w:rsidRDefault="00562548" w:rsidP="00193A89">
      <w:pPr>
        <w:spacing w:after="120"/>
        <w:rPr>
          <w:rFonts w:asciiTheme="minorHAnsi" w:eastAsia="Times New Roman" w:hAnsiTheme="minorHAnsi"/>
          <w:b/>
          <w:sz w:val="28"/>
          <w:szCs w:val="28"/>
        </w:rPr>
      </w:pPr>
    </w:p>
    <w:p w14:paraId="18B0D0C1" w14:textId="77777777" w:rsidR="00562548" w:rsidRDefault="00562548" w:rsidP="00193A89">
      <w:pPr>
        <w:spacing w:after="120"/>
        <w:rPr>
          <w:rFonts w:asciiTheme="minorHAnsi" w:eastAsia="Times New Roman" w:hAnsiTheme="minorHAnsi"/>
          <w:b/>
          <w:sz w:val="28"/>
          <w:szCs w:val="28"/>
        </w:rPr>
      </w:pPr>
    </w:p>
    <w:p w14:paraId="422E71D0" w14:textId="77777777" w:rsidR="00562548" w:rsidRDefault="00562548" w:rsidP="00193A89">
      <w:pPr>
        <w:spacing w:after="120"/>
        <w:rPr>
          <w:rFonts w:asciiTheme="minorHAnsi" w:eastAsia="Times New Roman" w:hAnsiTheme="minorHAnsi"/>
          <w:b/>
          <w:sz w:val="28"/>
          <w:szCs w:val="28"/>
        </w:rPr>
      </w:pPr>
    </w:p>
    <w:p w14:paraId="53CACEAB" w14:textId="52452878" w:rsidR="00193A89" w:rsidRPr="002C00D8" w:rsidRDefault="00193A89" w:rsidP="00193A89">
      <w:pPr>
        <w:spacing w:after="120"/>
        <w:rPr>
          <w:rFonts w:asciiTheme="minorHAnsi" w:eastAsia="Times New Roman" w:hAnsiTheme="minorHAnsi"/>
          <w:b/>
          <w:sz w:val="28"/>
          <w:szCs w:val="28"/>
          <w:u w:val="single"/>
        </w:rPr>
      </w:pPr>
      <w:r w:rsidRPr="002C00D8">
        <w:rPr>
          <w:rFonts w:asciiTheme="minorHAnsi" w:eastAsia="Times New Roman" w:hAnsiTheme="minorHAnsi"/>
          <w:b/>
          <w:sz w:val="28"/>
          <w:szCs w:val="28"/>
        </w:rPr>
        <w:lastRenderedPageBreak/>
        <w:t xml:space="preserve">MODULE TUTOR: </w:t>
      </w:r>
      <w:r w:rsidR="00F21324">
        <w:rPr>
          <w:rFonts w:asciiTheme="minorHAnsi" w:eastAsia="Times New Roman" w:hAnsiTheme="minorHAnsi"/>
          <w:b/>
          <w:sz w:val="28"/>
          <w:szCs w:val="28"/>
        </w:rPr>
        <w:t>David Gardner</w:t>
      </w:r>
    </w:p>
    <w:p w14:paraId="266762FE" w14:textId="77777777" w:rsidR="002C00D8" w:rsidRPr="002C00D8" w:rsidRDefault="002C00D8" w:rsidP="00193A89">
      <w:pPr>
        <w:spacing w:after="120"/>
        <w:rPr>
          <w:rFonts w:asciiTheme="minorHAnsi" w:eastAsia="Times New Roman" w:hAnsiTheme="minorHAnsi"/>
          <w:b/>
          <w:sz w:val="28"/>
          <w:szCs w:val="28"/>
          <w:u w:val="single"/>
        </w:rPr>
      </w:pPr>
    </w:p>
    <w:p w14:paraId="674D8130" w14:textId="52913C5B" w:rsidR="002C00D8" w:rsidRPr="002C00D8" w:rsidRDefault="002C00D8"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 xml:space="preserve">Research </w:t>
      </w:r>
      <w:r w:rsidR="007802D0">
        <w:rPr>
          <w:rFonts w:asciiTheme="minorHAnsi" w:eastAsia="Times New Roman" w:hAnsiTheme="minorHAnsi"/>
          <w:b/>
          <w:sz w:val="28"/>
          <w:szCs w:val="28"/>
        </w:rPr>
        <w:t>Report</w:t>
      </w:r>
      <w:r w:rsidRPr="002C00D8">
        <w:rPr>
          <w:rFonts w:asciiTheme="minorHAnsi" w:eastAsia="Times New Roman" w:hAnsiTheme="minorHAnsi"/>
          <w:b/>
          <w:sz w:val="28"/>
          <w:szCs w:val="28"/>
        </w:rPr>
        <w:t>:</w:t>
      </w:r>
    </w:p>
    <w:p w14:paraId="23620341" w14:textId="4C9376D0" w:rsidR="002C00D8" w:rsidRPr="007C0B75" w:rsidRDefault="007802D0" w:rsidP="00193A89">
      <w:pPr>
        <w:spacing w:after="120"/>
        <w:rPr>
          <w:rFonts w:asciiTheme="minorHAnsi" w:eastAsia="Times New Roman" w:hAnsiTheme="minorHAnsi"/>
          <w:sz w:val="28"/>
          <w:szCs w:val="28"/>
        </w:rPr>
      </w:pPr>
      <w:r w:rsidRPr="007C0B75">
        <w:rPr>
          <w:rFonts w:asciiTheme="minorHAnsi" w:eastAsia="Times New Roman" w:hAnsiTheme="minorHAnsi"/>
          <w:sz w:val="28"/>
          <w:szCs w:val="28"/>
        </w:rPr>
        <w:t xml:space="preserve">Following on from assessment point 001, students are required to undertake a piece of experimental research. </w:t>
      </w:r>
      <w:r w:rsidR="00AA67BF">
        <w:rPr>
          <w:rFonts w:asciiTheme="minorHAnsi" w:eastAsia="Times New Roman" w:hAnsiTheme="minorHAnsi"/>
          <w:sz w:val="28"/>
          <w:szCs w:val="28"/>
        </w:rPr>
        <w:t>S</w:t>
      </w:r>
      <w:r w:rsidRPr="007C0B75">
        <w:rPr>
          <w:rFonts w:asciiTheme="minorHAnsi" w:eastAsia="Times New Roman" w:hAnsiTheme="minorHAnsi"/>
          <w:sz w:val="28"/>
          <w:szCs w:val="28"/>
        </w:rPr>
        <w:t xml:space="preserve">tudents are required to develop a method to answer a specific research question in the field of Sports Science or Sports Therapy. Using the developed method, students are required to collect and analyse data and accept/reject specific hypotheses. Students will then discuss their findings in the context of the existing literature and highlight any resulting practical applications. </w:t>
      </w:r>
    </w:p>
    <w:p w14:paraId="2F4808B7" w14:textId="63CBAFAB" w:rsidR="007802D0" w:rsidRDefault="007802D0" w:rsidP="00193A89">
      <w:pPr>
        <w:spacing w:after="120"/>
        <w:rPr>
          <w:rFonts w:asciiTheme="minorHAnsi" w:eastAsia="Times New Roman" w:hAnsiTheme="minorHAnsi"/>
          <w:b/>
          <w:sz w:val="28"/>
          <w:szCs w:val="28"/>
        </w:rPr>
      </w:pPr>
      <w:r>
        <w:rPr>
          <w:rFonts w:asciiTheme="minorHAnsi" w:eastAsia="Times New Roman" w:hAnsiTheme="minorHAnsi"/>
          <w:b/>
          <w:sz w:val="28"/>
          <w:szCs w:val="28"/>
        </w:rPr>
        <w:t>The format required for this report is explicitly detailed below:</w:t>
      </w:r>
    </w:p>
    <w:p w14:paraId="14AA4953" w14:textId="67D1D6ED"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sidRPr="007802D0">
        <w:rPr>
          <w:rFonts w:asciiTheme="minorHAnsi" w:eastAsia="Times New Roman" w:hAnsiTheme="minorHAnsi"/>
          <w:b/>
          <w:sz w:val="28"/>
          <w:szCs w:val="28"/>
        </w:rPr>
        <w:t xml:space="preserve">Abstract </w:t>
      </w:r>
      <w:r>
        <w:rPr>
          <w:rFonts w:asciiTheme="minorHAnsi" w:eastAsia="Times New Roman" w:hAnsiTheme="minorHAnsi"/>
          <w:b/>
          <w:sz w:val="28"/>
          <w:szCs w:val="28"/>
        </w:rPr>
        <w:t xml:space="preserve">(300 word maximum) </w:t>
      </w:r>
    </w:p>
    <w:p w14:paraId="181F2E02" w14:textId="7FD3E4E4"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Introduction (with literature review)</w:t>
      </w:r>
    </w:p>
    <w:p w14:paraId="14E6BE71" w14:textId="22FF6114" w:rsidR="007C0B75" w:rsidRDefault="007C0B75" w:rsidP="007C0B75">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Research aims (hypotheses)</w:t>
      </w:r>
    </w:p>
    <w:p w14:paraId="1AB07DB9" w14:textId="62507E27"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Method</w:t>
      </w:r>
    </w:p>
    <w:p w14:paraId="7F00F1FD" w14:textId="606D9D43"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Participants</w:t>
      </w:r>
    </w:p>
    <w:p w14:paraId="6836EF6D" w14:textId="78224C5E"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Design</w:t>
      </w:r>
    </w:p>
    <w:p w14:paraId="3A916D7E" w14:textId="68B0B58D"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Protocol</w:t>
      </w:r>
    </w:p>
    <w:p w14:paraId="7FA143BD" w14:textId="3BCF1F60"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Data analysis </w:t>
      </w:r>
    </w:p>
    <w:p w14:paraId="1C5674E4" w14:textId="00FB6FB3"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Results </w:t>
      </w:r>
    </w:p>
    <w:p w14:paraId="1C9AAA02" w14:textId="1DF64613"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Discussion (including limitations &amp; practical applications)</w:t>
      </w:r>
    </w:p>
    <w:p w14:paraId="48F8C5CC" w14:textId="5BB3D261"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Conclusion </w:t>
      </w:r>
    </w:p>
    <w:p w14:paraId="0BEB0120" w14:textId="5196E145"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Reference list (maximum 30 references) </w:t>
      </w:r>
    </w:p>
    <w:p w14:paraId="5A698FD0" w14:textId="66E4D99E" w:rsidR="002C00D8" w:rsidRPr="007802D0" w:rsidRDefault="007802D0" w:rsidP="00193A89">
      <w:pPr>
        <w:spacing w:after="120"/>
        <w:rPr>
          <w:rFonts w:asciiTheme="minorHAnsi" w:eastAsia="Times New Roman" w:hAnsiTheme="minorHAnsi"/>
          <w:sz w:val="28"/>
          <w:szCs w:val="28"/>
        </w:rPr>
      </w:pPr>
      <w:r>
        <w:rPr>
          <w:rFonts w:asciiTheme="minorHAnsi" w:eastAsia="Times New Roman" w:hAnsiTheme="minorHAnsi"/>
          <w:sz w:val="28"/>
          <w:szCs w:val="28"/>
        </w:rPr>
        <w:t xml:space="preserve">Students are recommended to read examples of experimental research reports in the Journal of Sports Sciences or the Journal of Orthopaedic and Sports Physical Therapy. </w:t>
      </w:r>
    </w:p>
    <w:p w14:paraId="244CFA32" w14:textId="77777777" w:rsidR="007802D0" w:rsidRDefault="007802D0" w:rsidP="00193A89">
      <w:pPr>
        <w:spacing w:after="120"/>
        <w:rPr>
          <w:rFonts w:asciiTheme="minorHAnsi" w:eastAsia="Times New Roman" w:hAnsiTheme="minorHAnsi"/>
          <w:b/>
          <w:sz w:val="28"/>
          <w:szCs w:val="28"/>
          <w:u w:val="single"/>
        </w:rPr>
      </w:pPr>
    </w:p>
    <w:p w14:paraId="43B510E7" w14:textId="14C8B7D2" w:rsidR="007C0B75" w:rsidRDefault="007C0B75" w:rsidP="00193A89">
      <w:pPr>
        <w:spacing w:after="120"/>
        <w:rPr>
          <w:rFonts w:asciiTheme="minorHAnsi" w:eastAsia="Times New Roman" w:hAnsiTheme="minorHAnsi"/>
          <w:sz w:val="28"/>
          <w:szCs w:val="28"/>
        </w:rPr>
      </w:pPr>
      <w:r>
        <w:rPr>
          <w:rFonts w:asciiTheme="minorHAnsi" w:eastAsia="Times New Roman" w:hAnsiTheme="minorHAnsi"/>
          <w:sz w:val="28"/>
          <w:szCs w:val="28"/>
        </w:rPr>
        <w:t xml:space="preserve">For further guidance on the required content for this report students are directed to the BSc (Hons) Sports Therapy Survival Manual available on the moodle pages. </w:t>
      </w:r>
    </w:p>
    <w:p w14:paraId="54B3E799" w14:textId="77777777" w:rsidR="007C0B75" w:rsidRPr="007C0B75" w:rsidRDefault="007C0B75" w:rsidP="00193A89">
      <w:pPr>
        <w:spacing w:after="120"/>
        <w:rPr>
          <w:rFonts w:asciiTheme="minorHAnsi" w:eastAsia="Times New Roman" w:hAnsiTheme="minorHAnsi"/>
          <w:sz w:val="28"/>
          <w:szCs w:val="28"/>
        </w:rPr>
      </w:pPr>
    </w:p>
    <w:p w14:paraId="1EBEF3FC" w14:textId="77777777" w:rsidR="00193A89" w:rsidRDefault="00193A89" w:rsidP="00193A89">
      <w:pPr>
        <w:spacing w:line="276" w:lineRule="auto"/>
        <w:rPr>
          <w:rFonts w:asciiTheme="minorHAnsi" w:eastAsiaTheme="minorHAnsi" w:hAnsiTheme="minorHAnsi"/>
          <w:b/>
          <w:sz w:val="28"/>
          <w:szCs w:val="28"/>
          <w:lang w:eastAsia="en-US"/>
        </w:rPr>
      </w:pPr>
      <w:r w:rsidRPr="002C00D8">
        <w:rPr>
          <w:rFonts w:asciiTheme="minorHAnsi" w:eastAsiaTheme="minorHAnsi" w:hAnsiTheme="minorHAnsi"/>
          <w:b/>
          <w:sz w:val="28"/>
          <w:szCs w:val="28"/>
          <w:lang w:eastAsia="en-US"/>
        </w:rPr>
        <w:t xml:space="preserve">SUBMISSION DETAILS:    </w:t>
      </w:r>
    </w:p>
    <w:p w14:paraId="704711A5" w14:textId="77777777" w:rsidR="002C00D8" w:rsidRPr="002C00D8" w:rsidRDefault="002C00D8" w:rsidP="00193A89">
      <w:pPr>
        <w:spacing w:line="276" w:lineRule="auto"/>
        <w:rPr>
          <w:rFonts w:asciiTheme="minorHAnsi" w:eastAsiaTheme="minorHAnsi" w:hAnsiTheme="minorHAnsi"/>
          <w:b/>
          <w:sz w:val="28"/>
          <w:szCs w:val="28"/>
          <w:lang w:eastAsia="en-US"/>
        </w:rPr>
      </w:pPr>
    </w:p>
    <w:p w14:paraId="717CE904" w14:textId="787913AF" w:rsidR="00170D21" w:rsidRPr="002C00D8" w:rsidRDefault="002C00D8" w:rsidP="00193A89">
      <w:pPr>
        <w:spacing w:line="276" w:lineRule="auto"/>
        <w:rPr>
          <w:rFonts w:asciiTheme="minorHAnsi" w:eastAsiaTheme="minorHAnsi" w:hAnsiTheme="minorHAnsi"/>
          <w:b/>
          <w:sz w:val="28"/>
          <w:szCs w:val="28"/>
          <w:lang w:eastAsia="en-US"/>
        </w:rPr>
      </w:pPr>
      <w:r>
        <w:rPr>
          <w:rFonts w:asciiTheme="minorHAnsi" w:eastAsiaTheme="minorHAnsi" w:hAnsiTheme="minorHAnsi"/>
          <w:b/>
          <w:sz w:val="28"/>
          <w:szCs w:val="28"/>
          <w:lang w:eastAsia="en-US"/>
        </w:rPr>
        <w:t xml:space="preserve">A copy of your </w:t>
      </w:r>
      <w:r w:rsidR="001D2971">
        <w:rPr>
          <w:rFonts w:asciiTheme="minorHAnsi" w:eastAsiaTheme="minorHAnsi" w:hAnsiTheme="minorHAnsi"/>
          <w:b/>
          <w:sz w:val="28"/>
          <w:szCs w:val="28"/>
          <w:lang w:eastAsia="en-US"/>
        </w:rPr>
        <w:t>research report</w:t>
      </w:r>
      <w:r>
        <w:rPr>
          <w:rFonts w:asciiTheme="minorHAnsi" w:eastAsiaTheme="minorHAnsi" w:hAnsiTheme="minorHAnsi"/>
          <w:b/>
          <w:sz w:val="28"/>
          <w:szCs w:val="28"/>
          <w:lang w:eastAsia="en-US"/>
        </w:rPr>
        <w:t xml:space="preserve"> should be submitted</w:t>
      </w:r>
      <w:r w:rsidR="00170D21" w:rsidRPr="002C00D8">
        <w:rPr>
          <w:rFonts w:asciiTheme="minorHAnsi" w:eastAsiaTheme="minorHAnsi" w:hAnsiTheme="minorHAnsi"/>
          <w:b/>
          <w:sz w:val="28"/>
          <w:szCs w:val="28"/>
          <w:lang w:eastAsia="en-US"/>
        </w:rPr>
        <w:t xml:space="preserve"> via TURNITIN on y</w:t>
      </w:r>
      <w:r w:rsidR="00F21324">
        <w:rPr>
          <w:rFonts w:asciiTheme="minorHAnsi" w:eastAsiaTheme="minorHAnsi" w:hAnsiTheme="minorHAnsi"/>
          <w:b/>
          <w:sz w:val="28"/>
          <w:szCs w:val="28"/>
          <w:lang w:eastAsia="en-US"/>
        </w:rPr>
        <w:t>our moodle pages NO LATER than 3</w:t>
      </w:r>
      <w:r w:rsidR="00170D21" w:rsidRPr="002C00D8">
        <w:rPr>
          <w:rFonts w:asciiTheme="minorHAnsi" w:eastAsiaTheme="minorHAnsi" w:hAnsiTheme="minorHAnsi"/>
          <w:b/>
          <w:sz w:val="28"/>
          <w:szCs w:val="28"/>
          <w:lang w:eastAsia="en-US"/>
        </w:rPr>
        <w:t xml:space="preserve">pm on </w:t>
      </w:r>
      <w:r w:rsidR="00F21324">
        <w:rPr>
          <w:rFonts w:asciiTheme="minorHAnsi" w:eastAsiaTheme="minorHAnsi" w:hAnsiTheme="minorHAnsi"/>
          <w:b/>
          <w:sz w:val="28"/>
          <w:szCs w:val="28"/>
          <w:lang w:eastAsia="en-US"/>
        </w:rPr>
        <w:t>Friday 8</w:t>
      </w:r>
      <w:r w:rsidR="00F21324" w:rsidRPr="00F21324">
        <w:rPr>
          <w:rFonts w:asciiTheme="minorHAnsi" w:eastAsiaTheme="minorHAnsi" w:hAnsiTheme="minorHAnsi"/>
          <w:b/>
          <w:sz w:val="28"/>
          <w:szCs w:val="28"/>
          <w:vertAlign w:val="superscript"/>
          <w:lang w:eastAsia="en-US"/>
        </w:rPr>
        <w:t>th</w:t>
      </w:r>
      <w:r w:rsidR="00F21324">
        <w:rPr>
          <w:rFonts w:asciiTheme="minorHAnsi" w:eastAsiaTheme="minorHAnsi" w:hAnsiTheme="minorHAnsi"/>
          <w:b/>
          <w:sz w:val="28"/>
          <w:szCs w:val="28"/>
          <w:lang w:eastAsia="en-US"/>
        </w:rPr>
        <w:t xml:space="preserve"> May 2020</w:t>
      </w:r>
      <w:r w:rsidR="00647C9E">
        <w:rPr>
          <w:rFonts w:asciiTheme="minorHAnsi" w:eastAsiaTheme="minorHAnsi" w:hAnsiTheme="minorHAnsi"/>
          <w:b/>
          <w:sz w:val="28"/>
          <w:szCs w:val="28"/>
          <w:lang w:eastAsia="en-US"/>
        </w:rPr>
        <w:t xml:space="preserve">. </w:t>
      </w:r>
    </w:p>
    <w:p w14:paraId="600424E1" w14:textId="77777777" w:rsidR="00193A89" w:rsidRPr="002C00D8" w:rsidRDefault="00193A89" w:rsidP="00193A89">
      <w:pPr>
        <w:spacing w:line="276" w:lineRule="auto"/>
        <w:rPr>
          <w:rFonts w:asciiTheme="minorHAnsi" w:eastAsiaTheme="minorHAnsi" w:hAnsiTheme="minorHAnsi"/>
          <w:b/>
          <w:sz w:val="28"/>
          <w:szCs w:val="28"/>
          <w:lang w:eastAsia="en-US"/>
        </w:rPr>
      </w:pPr>
    </w:p>
    <w:p w14:paraId="1A07B145" w14:textId="77777777" w:rsidR="00193A89" w:rsidRPr="002C00D8" w:rsidRDefault="00193A89" w:rsidP="00193A89">
      <w:pPr>
        <w:spacing w:line="276" w:lineRule="auto"/>
        <w:rPr>
          <w:rFonts w:asciiTheme="minorHAnsi" w:eastAsiaTheme="minorHAnsi" w:hAnsiTheme="minorHAnsi"/>
          <w:b/>
          <w:sz w:val="28"/>
          <w:szCs w:val="28"/>
          <w:lang w:eastAsia="en-US"/>
        </w:rPr>
      </w:pPr>
    </w:p>
    <w:p w14:paraId="5AB44617" w14:textId="77777777" w:rsidR="0093423B" w:rsidRPr="002C00D8" w:rsidRDefault="0093423B" w:rsidP="0093423B">
      <w:pPr>
        <w:spacing w:line="276" w:lineRule="auto"/>
        <w:rPr>
          <w:rFonts w:asciiTheme="minorHAnsi" w:eastAsiaTheme="minorHAnsi" w:hAnsiTheme="minorHAnsi" w:cstheme="minorBidi"/>
          <w:sz w:val="22"/>
          <w:szCs w:val="22"/>
          <w:lang w:eastAsia="en-US"/>
        </w:rPr>
        <w:sectPr w:rsidR="0093423B" w:rsidRPr="002C00D8" w:rsidSect="00193A89">
          <w:footerReference w:type="default" r:id="rId12"/>
          <w:pgSz w:w="12240" w:h="15840"/>
          <w:pgMar w:top="720" w:right="720" w:bottom="720" w:left="720" w:header="709" w:footer="709" w:gutter="0"/>
          <w:cols w:space="708"/>
          <w:docGrid w:linePitch="360"/>
        </w:sectPr>
      </w:pPr>
    </w:p>
    <w:p w14:paraId="50F1B46D" w14:textId="77777777" w:rsidR="0093423B" w:rsidRPr="002C00D8" w:rsidRDefault="00193A89" w:rsidP="0093423B">
      <w:pPr>
        <w:pStyle w:val="Subtitle"/>
        <w:rPr>
          <w:rFonts w:asciiTheme="minorHAnsi" w:hAnsiTheme="minorHAnsi"/>
        </w:rPr>
      </w:pPr>
      <w:r w:rsidRPr="002C00D8">
        <w:rPr>
          <w:rFonts w:asciiTheme="minorHAnsi" w:hAnsiTheme="minorHAnsi"/>
        </w:rPr>
        <w:lastRenderedPageBreak/>
        <w:t>Assessment Feedback Sheet</w:t>
      </w:r>
    </w:p>
    <w:p w14:paraId="63A38BCB" w14:textId="6EF4EDA1" w:rsidR="00193A89" w:rsidRPr="002C00D8" w:rsidRDefault="00193A89" w:rsidP="0093423B">
      <w:pPr>
        <w:pStyle w:val="Subtitle"/>
        <w:jc w:val="left"/>
        <w:rPr>
          <w:rFonts w:asciiTheme="minorHAnsi" w:hAnsiTheme="minorHAnsi"/>
        </w:rPr>
      </w:pPr>
      <w:r w:rsidRPr="002C00D8">
        <w:rPr>
          <w:rFonts w:asciiTheme="minorHAnsi" w:hAnsiTheme="minorHAnsi"/>
          <w:b/>
          <w:bCs/>
          <w:sz w:val="24"/>
          <w:szCs w:val="24"/>
          <w:u w:val="none"/>
        </w:rPr>
        <w:t>Student No./Name:</w:t>
      </w:r>
      <w:r w:rsidRPr="002C00D8">
        <w:rPr>
          <w:rFonts w:asciiTheme="minorHAnsi" w:hAnsiTheme="minorHAnsi"/>
          <w:b/>
          <w:bCs/>
          <w:sz w:val="24"/>
          <w:szCs w:val="24"/>
          <w:u w:val="none"/>
        </w:rPr>
        <w:tab/>
      </w:r>
      <w:r w:rsidR="00F741D8">
        <w:rPr>
          <w:rFonts w:asciiTheme="minorHAnsi" w:hAnsiTheme="minorHAnsi"/>
          <w:b/>
          <w:bCs/>
          <w:sz w:val="24"/>
          <w:szCs w:val="24"/>
          <w:u w:val="none"/>
        </w:rPr>
        <w:t xml:space="preserve">Gareth Jones - 1802873 - </w:t>
      </w:r>
      <w:r w:rsidRPr="002C00D8">
        <w:rPr>
          <w:rFonts w:asciiTheme="minorHAnsi" w:hAnsiTheme="minorHAnsi"/>
          <w:b/>
          <w:bCs/>
          <w:sz w:val="24"/>
          <w:szCs w:val="24"/>
          <w:u w:val="none"/>
        </w:rPr>
        <w:t xml:space="preserve">Module: </w:t>
      </w:r>
      <w:r w:rsidR="0093423B" w:rsidRPr="002C00D8">
        <w:rPr>
          <w:rFonts w:asciiTheme="minorHAnsi" w:hAnsiTheme="minorHAnsi"/>
          <w:b/>
          <w:bCs/>
          <w:sz w:val="24"/>
          <w:szCs w:val="24"/>
          <w:u w:val="none"/>
        </w:rPr>
        <w:t>SHSS506</w:t>
      </w:r>
      <w:r w:rsidR="00647C9E">
        <w:rPr>
          <w:rFonts w:asciiTheme="minorHAnsi" w:hAnsiTheme="minorHAnsi"/>
          <w:b/>
          <w:bCs/>
          <w:sz w:val="24"/>
          <w:szCs w:val="24"/>
          <w:u w:val="none"/>
        </w:rPr>
        <w:t>1</w:t>
      </w:r>
    </w:p>
    <w:tbl>
      <w:tblPr>
        <w:tblpPr w:leftFromText="180" w:rightFromText="180" w:vertAnchor="text" w:horzAnchor="margin" w:tblpY="34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65"/>
        <w:gridCol w:w="863"/>
        <w:gridCol w:w="691"/>
        <w:gridCol w:w="641"/>
        <w:gridCol w:w="1461"/>
        <w:gridCol w:w="743"/>
        <w:gridCol w:w="740"/>
        <w:gridCol w:w="1316"/>
        <w:gridCol w:w="1287"/>
        <w:gridCol w:w="1334"/>
        <w:gridCol w:w="774"/>
        <w:gridCol w:w="774"/>
        <w:gridCol w:w="1453"/>
        <w:gridCol w:w="352"/>
      </w:tblGrid>
      <w:tr w:rsidR="00193A89" w:rsidRPr="002C00D8" w14:paraId="159ECEF7" w14:textId="77777777" w:rsidTr="00193A89">
        <w:trPr>
          <w:cantSplit/>
        </w:trPr>
        <w:tc>
          <w:tcPr>
            <w:tcW w:w="0" w:type="auto"/>
            <w:gridSpan w:val="14"/>
            <w:tcBorders>
              <w:top w:val="thinThickLargeGap" w:sz="24" w:space="0" w:color="auto"/>
              <w:left w:val="thinThickLargeGap" w:sz="24" w:space="0" w:color="auto"/>
              <w:bottom w:val="single" w:sz="4" w:space="0" w:color="auto"/>
              <w:right w:val="thinThickLargeGap" w:sz="24" w:space="0" w:color="auto"/>
            </w:tcBorders>
          </w:tcPr>
          <w:p w14:paraId="1436CE8E"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sz w:val="18"/>
                <w:szCs w:val="18"/>
                <w:u w:val="none"/>
              </w:rPr>
              <w:t>Personal Evaluation</w:t>
            </w:r>
            <w:r w:rsidRPr="002C00D8">
              <w:rPr>
                <w:rFonts w:asciiTheme="minorHAnsi" w:hAnsiTheme="minorHAnsi"/>
                <w:bCs/>
                <w:sz w:val="18"/>
                <w:szCs w:val="18"/>
                <w:u w:val="none"/>
              </w:rPr>
              <w:t xml:space="preserve"> – to support your academic progress please complete the section below </w:t>
            </w:r>
            <w:r w:rsidRPr="002C00D8">
              <w:rPr>
                <w:rFonts w:asciiTheme="minorHAnsi" w:hAnsiTheme="minorHAnsi"/>
                <w:b/>
                <w:bCs/>
                <w:sz w:val="18"/>
                <w:szCs w:val="18"/>
              </w:rPr>
              <w:t>BEFORE</w:t>
            </w:r>
            <w:r w:rsidRPr="002C00D8">
              <w:rPr>
                <w:rFonts w:asciiTheme="minorHAnsi" w:hAnsiTheme="minorHAnsi"/>
                <w:bCs/>
                <w:sz w:val="18"/>
                <w:szCs w:val="18"/>
                <w:u w:val="none"/>
              </w:rPr>
              <w:t xml:space="preserve"> submitting your work.</w:t>
            </w:r>
          </w:p>
        </w:tc>
      </w:tr>
      <w:tr w:rsidR="00463951" w:rsidRPr="002C00D8" w14:paraId="09730B3D"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0876A81C"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What do you consider to be the best aspects of this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4B1BED7F" w14:textId="104E1C06" w:rsidR="00193A89" w:rsidRPr="000C48DD" w:rsidRDefault="000C48DD" w:rsidP="0042488E">
            <w:pPr>
              <w:pStyle w:val="Subtitle"/>
              <w:jc w:val="left"/>
              <w:rPr>
                <w:sz w:val="24"/>
                <w:szCs w:val="24"/>
                <w:u w:val="none"/>
              </w:rPr>
            </w:pPr>
            <w:r>
              <w:rPr>
                <w:sz w:val="24"/>
                <w:szCs w:val="24"/>
                <w:u w:val="none"/>
              </w:rPr>
              <w:t xml:space="preserve">The method of gathering specific data. </w:t>
            </w:r>
          </w:p>
        </w:tc>
      </w:tr>
      <w:tr w:rsidR="00463951" w:rsidRPr="002C00D8" w14:paraId="393D6E7C"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1D82DE6E"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Which aspects do you consider could have been improved in this piece of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409BEF70" w14:textId="7ABF4E41" w:rsidR="00193A89" w:rsidRPr="000C48DD" w:rsidRDefault="000C48DD" w:rsidP="000C48DD">
            <w:pPr>
              <w:pStyle w:val="Subtitle"/>
              <w:jc w:val="left"/>
              <w:rPr>
                <w:sz w:val="24"/>
                <w:szCs w:val="24"/>
                <w:u w:val="none"/>
              </w:rPr>
            </w:pPr>
            <w:r w:rsidRPr="000C48DD">
              <w:rPr>
                <w:sz w:val="24"/>
                <w:szCs w:val="24"/>
                <w:u w:val="none"/>
              </w:rPr>
              <w:t xml:space="preserve">My knowledge of SPSS, </w:t>
            </w:r>
            <w:r w:rsidR="00582B79">
              <w:rPr>
                <w:sz w:val="24"/>
                <w:szCs w:val="24"/>
                <w:u w:val="none"/>
              </w:rPr>
              <w:t xml:space="preserve">I </w:t>
            </w:r>
            <w:r w:rsidRPr="000C48DD">
              <w:rPr>
                <w:sz w:val="24"/>
                <w:szCs w:val="24"/>
                <w:u w:val="none"/>
              </w:rPr>
              <w:t xml:space="preserve">would have liked to include more statistics. </w:t>
            </w:r>
          </w:p>
        </w:tc>
      </w:tr>
      <w:tr w:rsidR="00463951" w:rsidRPr="002C00D8" w14:paraId="74718C2D"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04C459E0"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What have you found most satisfying whilst undertaking this submission?</w:t>
            </w:r>
          </w:p>
        </w:tc>
        <w:tc>
          <w:tcPr>
            <w:tcW w:w="0" w:type="auto"/>
            <w:gridSpan w:val="12"/>
            <w:tcBorders>
              <w:top w:val="single" w:sz="4" w:space="0" w:color="auto"/>
              <w:left w:val="single" w:sz="4" w:space="0" w:color="auto"/>
              <w:bottom w:val="single" w:sz="4" w:space="0" w:color="auto"/>
              <w:right w:val="thinThickLargeGap" w:sz="24" w:space="0" w:color="auto"/>
            </w:tcBorders>
          </w:tcPr>
          <w:p w14:paraId="7BB89D25" w14:textId="340FC557" w:rsidR="00193A89" w:rsidRPr="000C48DD" w:rsidRDefault="000C48DD" w:rsidP="000C48DD">
            <w:pPr>
              <w:pStyle w:val="Subtitle"/>
              <w:jc w:val="left"/>
              <w:rPr>
                <w:sz w:val="24"/>
                <w:szCs w:val="24"/>
                <w:u w:val="none"/>
              </w:rPr>
            </w:pPr>
            <w:r>
              <w:rPr>
                <w:sz w:val="24"/>
                <w:szCs w:val="24"/>
                <w:u w:val="none"/>
              </w:rPr>
              <w:t xml:space="preserve">Learning more in depth knowledge about research, and gathering the data. </w:t>
            </w:r>
          </w:p>
        </w:tc>
      </w:tr>
      <w:tr w:rsidR="00463951" w:rsidRPr="002C00D8" w14:paraId="2C438E0C" w14:textId="77777777" w:rsidTr="00193A89">
        <w:trPr>
          <w:cantSplit/>
        </w:trPr>
        <w:tc>
          <w:tcPr>
            <w:tcW w:w="0" w:type="auto"/>
            <w:vMerge w:val="restart"/>
            <w:tcBorders>
              <w:top w:val="single" w:sz="4" w:space="0" w:color="auto"/>
              <w:left w:val="thinThickLargeGap" w:sz="24" w:space="0" w:color="auto"/>
              <w:bottom w:val="single" w:sz="6" w:space="0" w:color="auto"/>
            </w:tcBorders>
          </w:tcPr>
          <w:p w14:paraId="431B7E61" w14:textId="77777777" w:rsidR="00193A89" w:rsidRPr="002C00D8" w:rsidRDefault="00193A89" w:rsidP="00193A89">
            <w:pPr>
              <w:pStyle w:val="Subtitle"/>
              <w:jc w:val="left"/>
              <w:rPr>
                <w:rFonts w:asciiTheme="minorHAnsi" w:hAnsiTheme="minorHAnsi"/>
                <w:b/>
                <w:bCs/>
                <w:sz w:val="24"/>
                <w:szCs w:val="24"/>
                <w:u w:val="none"/>
              </w:rPr>
            </w:pPr>
          </w:p>
          <w:p w14:paraId="10CC1599"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bCs/>
                <w:sz w:val="24"/>
                <w:szCs w:val="24"/>
                <w:u w:val="none"/>
              </w:rPr>
              <w:t>ASSESSMENT CRITERIA</w:t>
            </w:r>
          </w:p>
        </w:tc>
        <w:tc>
          <w:tcPr>
            <w:tcW w:w="0" w:type="auto"/>
            <w:vMerge w:val="restart"/>
            <w:tcBorders>
              <w:top w:val="single" w:sz="4" w:space="0" w:color="auto"/>
              <w:bottom w:val="single" w:sz="6" w:space="0" w:color="auto"/>
              <w:right w:val="single" w:sz="6" w:space="0" w:color="auto"/>
            </w:tcBorders>
            <w:textDirection w:val="btLr"/>
          </w:tcPr>
          <w:p w14:paraId="00655791"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sz w:val="16"/>
                <w:szCs w:val="16"/>
              </w:rPr>
              <w:t>Learning</w:t>
            </w:r>
          </w:p>
          <w:p w14:paraId="4ADD0601"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sz w:val="16"/>
                <w:szCs w:val="16"/>
              </w:rPr>
              <w:t>Outcomes</w:t>
            </w:r>
          </w:p>
          <w:p w14:paraId="1C3C3447" w14:textId="77777777" w:rsidR="00193A89" w:rsidRPr="002C00D8" w:rsidRDefault="00193A89" w:rsidP="00193A89">
            <w:pPr>
              <w:ind w:left="113" w:right="113"/>
              <w:rPr>
                <w:rFonts w:asciiTheme="minorHAnsi" w:hAnsiTheme="minorHAnsi"/>
                <w:sz w:val="16"/>
                <w:szCs w:val="16"/>
              </w:rPr>
            </w:pPr>
          </w:p>
          <w:p w14:paraId="4CAE3679" w14:textId="77777777" w:rsidR="00193A89" w:rsidRPr="002C00D8" w:rsidRDefault="00193A89" w:rsidP="00193A89">
            <w:pPr>
              <w:pStyle w:val="Subtitle"/>
              <w:ind w:left="113" w:right="113"/>
              <w:rPr>
                <w:rFonts w:asciiTheme="minorHAnsi" w:hAnsiTheme="minorHAnsi"/>
                <w:b/>
                <w:bCs/>
                <w:sz w:val="16"/>
                <w:szCs w:val="16"/>
                <w:u w:val="none"/>
              </w:rPr>
            </w:pPr>
          </w:p>
        </w:tc>
        <w:tc>
          <w:tcPr>
            <w:tcW w:w="0" w:type="auto"/>
            <w:gridSpan w:val="12"/>
            <w:tcBorders>
              <w:top w:val="single" w:sz="4" w:space="0" w:color="auto"/>
              <w:left w:val="single" w:sz="6" w:space="0" w:color="auto"/>
              <w:bottom w:val="single" w:sz="6" w:space="0" w:color="auto"/>
              <w:right w:val="thinThickLargeGap" w:sz="24" w:space="0" w:color="auto"/>
            </w:tcBorders>
          </w:tcPr>
          <w:p w14:paraId="526CA004"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bCs/>
                <w:sz w:val="24"/>
                <w:szCs w:val="24"/>
                <w:u w:val="none"/>
              </w:rPr>
              <w:t>GRADE</w:t>
            </w:r>
          </w:p>
        </w:tc>
      </w:tr>
      <w:tr w:rsidR="007C0B75" w:rsidRPr="002C00D8" w14:paraId="4C0AE57C" w14:textId="77777777" w:rsidTr="00193A89">
        <w:trPr>
          <w:cantSplit/>
        </w:trPr>
        <w:tc>
          <w:tcPr>
            <w:tcW w:w="0" w:type="auto"/>
            <w:vMerge/>
            <w:tcBorders>
              <w:top w:val="single" w:sz="6" w:space="0" w:color="auto"/>
              <w:left w:val="thinThickLargeGap" w:sz="24" w:space="0" w:color="auto"/>
              <w:bottom w:val="single" w:sz="6" w:space="0" w:color="auto"/>
            </w:tcBorders>
          </w:tcPr>
          <w:p w14:paraId="36AD3EF9" w14:textId="77777777" w:rsidR="00193A89" w:rsidRPr="002C00D8" w:rsidRDefault="00193A89" w:rsidP="00193A89">
            <w:pPr>
              <w:pStyle w:val="Subtitle"/>
              <w:jc w:val="left"/>
              <w:rPr>
                <w:rFonts w:asciiTheme="minorHAnsi" w:hAnsiTheme="minorHAnsi"/>
                <w:b/>
                <w:bCs/>
                <w:sz w:val="24"/>
                <w:szCs w:val="24"/>
                <w:u w:val="none"/>
              </w:rPr>
            </w:pPr>
          </w:p>
        </w:tc>
        <w:tc>
          <w:tcPr>
            <w:tcW w:w="0" w:type="auto"/>
            <w:vMerge/>
            <w:tcBorders>
              <w:top w:val="single" w:sz="6" w:space="0" w:color="auto"/>
              <w:bottom w:val="single" w:sz="6" w:space="0" w:color="auto"/>
              <w:right w:val="single" w:sz="6" w:space="0" w:color="auto"/>
            </w:tcBorders>
          </w:tcPr>
          <w:p w14:paraId="2F559D6A" w14:textId="77777777" w:rsidR="00193A89" w:rsidRPr="002C00D8" w:rsidRDefault="00193A89" w:rsidP="00193A89">
            <w:pPr>
              <w:pStyle w:val="Subtitle"/>
              <w:jc w:val="left"/>
              <w:rPr>
                <w:rFonts w:asciiTheme="minorHAnsi" w:hAnsiTheme="minorHAnsi"/>
                <w:b/>
                <w:bCs/>
                <w:sz w:val="24"/>
                <w:szCs w:val="24"/>
                <w:u w:val="none"/>
              </w:rPr>
            </w:pPr>
          </w:p>
        </w:tc>
        <w:tc>
          <w:tcPr>
            <w:tcW w:w="0" w:type="auto"/>
            <w:gridSpan w:val="2"/>
            <w:tcBorders>
              <w:top w:val="single" w:sz="6" w:space="0" w:color="auto"/>
              <w:left w:val="single" w:sz="6" w:space="0" w:color="auto"/>
              <w:right w:val="single" w:sz="6" w:space="0" w:color="auto"/>
            </w:tcBorders>
          </w:tcPr>
          <w:p w14:paraId="0284C5E0"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Poor</w:t>
            </w:r>
          </w:p>
          <w:p w14:paraId="3AA7D819"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&lt; 20%</w:t>
            </w:r>
          </w:p>
          <w:p w14:paraId="541A19FD" w14:textId="77777777" w:rsidR="00193A89" w:rsidRPr="002C00D8" w:rsidRDefault="00193A89" w:rsidP="00193A89">
            <w:pPr>
              <w:pStyle w:val="Subtitle"/>
              <w:rPr>
                <w:rFonts w:asciiTheme="minorHAnsi" w:hAnsiTheme="minorHAnsi"/>
                <w:sz w:val="16"/>
                <w:szCs w:val="16"/>
                <w:u w:val="none"/>
              </w:rPr>
            </w:pPr>
          </w:p>
        </w:tc>
        <w:tc>
          <w:tcPr>
            <w:tcW w:w="0" w:type="auto"/>
            <w:tcBorders>
              <w:top w:val="single" w:sz="6" w:space="0" w:color="auto"/>
              <w:left w:val="single" w:sz="6" w:space="0" w:color="auto"/>
              <w:right w:val="single" w:sz="6" w:space="0" w:color="auto"/>
            </w:tcBorders>
          </w:tcPr>
          <w:p w14:paraId="0863E6C4" w14:textId="77777777" w:rsidR="00193A89" w:rsidRPr="002C00D8" w:rsidRDefault="00193A89" w:rsidP="00193A89">
            <w:pPr>
              <w:pStyle w:val="Subtitle"/>
              <w:rPr>
                <w:rFonts w:asciiTheme="minorHAnsi" w:hAnsiTheme="minorHAnsi"/>
                <w:b/>
                <w:sz w:val="16"/>
                <w:szCs w:val="16"/>
                <w:u w:val="none"/>
              </w:rPr>
            </w:pPr>
            <w:r w:rsidRPr="002C00D8">
              <w:rPr>
                <w:rFonts w:asciiTheme="minorHAnsi" w:hAnsiTheme="minorHAnsi"/>
                <w:b/>
                <w:sz w:val="16"/>
                <w:szCs w:val="16"/>
                <w:u w:val="none"/>
              </w:rPr>
              <w:t>Weak</w:t>
            </w:r>
          </w:p>
          <w:p w14:paraId="7B98973C" w14:textId="77777777" w:rsidR="00193A89" w:rsidRPr="002C00D8" w:rsidRDefault="00193A89" w:rsidP="00193A89">
            <w:pPr>
              <w:pStyle w:val="Subtitle"/>
              <w:rPr>
                <w:rFonts w:asciiTheme="minorHAnsi" w:hAnsiTheme="minorHAnsi"/>
                <w:b/>
                <w:sz w:val="16"/>
                <w:szCs w:val="16"/>
                <w:u w:val="none"/>
              </w:rPr>
            </w:pPr>
            <w:r w:rsidRPr="002C00D8">
              <w:rPr>
                <w:rFonts w:asciiTheme="minorHAnsi" w:hAnsiTheme="minorHAnsi"/>
                <w:b/>
                <w:sz w:val="16"/>
                <w:szCs w:val="16"/>
                <w:u w:val="none"/>
              </w:rPr>
              <w:t>20-29%</w:t>
            </w:r>
          </w:p>
        </w:tc>
        <w:tc>
          <w:tcPr>
            <w:tcW w:w="0" w:type="auto"/>
            <w:gridSpan w:val="2"/>
            <w:tcBorders>
              <w:top w:val="single" w:sz="6" w:space="0" w:color="auto"/>
              <w:left w:val="single" w:sz="6" w:space="0" w:color="auto"/>
              <w:right w:val="single" w:sz="6" w:space="0" w:color="auto"/>
            </w:tcBorders>
          </w:tcPr>
          <w:p w14:paraId="27EED52E"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Unsatisfactory</w:t>
            </w:r>
          </w:p>
          <w:p w14:paraId="10750D4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30-39%</w:t>
            </w:r>
          </w:p>
        </w:tc>
        <w:tc>
          <w:tcPr>
            <w:tcW w:w="0" w:type="auto"/>
            <w:tcBorders>
              <w:top w:val="single" w:sz="6" w:space="0" w:color="auto"/>
              <w:left w:val="single" w:sz="6" w:space="0" w:color="auto"/>
              <w:bottom w:val="single" w:sz="6" w:space="0" w:color="auto"/>
              <w:right w:val="single" w:sz="6" w:space="0" w:color="auto"/>
            </w:tcBorders>
          </w:tcPr>
          <w:p w14:paraId="758AD57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Satisfactory</w:t>
            </w:r>
          </w:p>
          <w:p w14:paraId="6A2B7E4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40 – 49%</w:t>
            </w:r>
          </w:p>
        </w:tc>
        <w:tc>
          <w:tcPr>
            <w:tcW w:w="0" w:type="auto"/>
            <w:tcBorders>
              <w:top w:val="single" w:sz="6" w:space="0" w:color="auto"/>
              <w:left w:val="single" w:sz="6" w:space="0" w:color="auto"/>
              <w:bottom w:val="single" w:sz="6" w:space="0" w:color="auto"/>
              <w:right w:val="single" w:sz="6" w:space="0" w:color="auto"/>
            </w:tcBorders>
          </w:tcPr>
          <w:p w14:paraId="21978FF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Good</w:t>
            </w:r>
          </w:p>
          <w:p w14:paraId="4E7A65A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50 – 59%</w:t>
            </w:r>
          </w:p>
        </w:tc>
        <w:tc>
          <w:tcPr>
            <w:tcW w:w="0" w:type="auto"/>
            <w:tcBorders>
              <w:top w:val="single" w:sz="6" w:space="0" w:color="auto"/>
              <w:left w:val="single" w:sz="6" w:space="0" w:color="auto"/>
              <w:bottom w:val="single" w:sz="6" w:space="0" w:color="auto"/>
              <w:right w:val="single" w:sz="6" w:space="0" w:color="auto"/>
            </w:tcBorders>
          </w:tcPr>
          <w:p w14:paraId="489A5B4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Very Good</w:t>
            </w:r>
          </w:p>
          <w:p w14:paraId="64ABD787"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60 – 69%</w:t>
            </w:r>
          </w:p>
        </w:tc>
        <w:tc>
          <w:tcPr>
            <w:tcW w:w="0" w:type="auto"/>
            <w:gridSpan w:val="2"/>
            <w:tcBorders>
              <w:top w:val="single" w:sz="6" w:space="0" w:color="auto"/>
              <w:left w:val="single" w:sz="6" w:space="0" w:color="auto"/>
              <w:right w:val="single" w:sz="6" w:space="0" w:color="auto"/>
            </w:tcBorders>
          </w:tcPr>
          <w:p w14:paraId="2F784D1B"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Excellent</w:t>
            </w:r>
          </w:p>
          <w:p w14:paraId="3532D056"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70 – 84%</w:t>
            </w:r>
          </w:p>
        </w:tc>
        <w:tc>
          <w:tcPr>
            <w:tcW w:w="0" w:type="auto"/>
            <w:tcBorders>
              <w:top w:val="single" w:sz="6" w:space="0" w:color="auto"/>
              <w:left w:val="single" w:sz="6" w:space="0" w:color="auto"/>
              <w:right w:val="single" w:sz="6" w:space="0" w:color="auto"/>
            </w:tcBorders>
          </w:tcPr>
          <w:p w14:paraId="796F50AD"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Exceptional</w:t>
            </w:r>
          </w:p>
          <w:p w14:paraId="3E76EA18"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85– 100%</w:t>
            </w:r>
          </w:p>
        </w:tc>
        <w:tc>
          <w:tcPr>
            <w:tcW w:w="0" w:type="auto"/>
            <w:tcBorders>
              <w:top w:val="single" w:sz="6" w:space="0" w:color="auto"/>
              <w:left w:val="single" w:sz="6" w:space="0" w:color="auto"/>
              <w:bottom w:val="single" w:sz="6" w:space="0" w:color="auto"/>
              <w:right w:val="thinThickLargeGap" w:sz="24" w:space="0" w:color="auto"/>
            </w:tcBorders>
          </w:tcPr>
          <w:p w14:paraId="72FF6E43" w14:textId="77777777" w:rsidR="00193A89" w:rsidRPr="002C00D8" w:rsidRDefault="00193A89" w:rsidP="00193A89">
            <w:pPr>
              <w:pStyle w:val="Subtitle"/>
              <w:jc w:val="left"/>
              <w:rPr>
                <w:rFonts w:asciiTheme="minorHAnsi" w:hAnsiTheme="minorHAnsi"/>
                <w:b/>
                <w:bCs/>
                <w:sz w:val="18"/>
                <w:szCs w:val="18"/>
                <w:u w:val="none"/>
              </w:rPr>
            </w:pPr>
          </w:p>
          <w:p w14:paraId="4C35EE7C" w14:textId="77777777" w:rsidR="00193A89" w:rsidRPr="002C00D8" w:rsidRDefault="00193A89" w:rsidP="00193A89">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w:t>
            </w:r>
          </w:p>
        </w:tc>
      </w:tr>
      <w:tr w:rsidR="007C0B75" w:rsidRPr="002C00D8" w14:paraId="53594A0E" w14:textId="77777777" w:rsidTr="00193A89">
        <w:tc>
          <w:tcPr>
            <w:tcW w:w="0" w:type="auto"/>
            <w:tcBorders>
              <w:top w:val="single" w:sz="6" w:space="0" w:color="auto"/>
              <w:left w:val="thinThickLargeGap" w:sz="24" w:space="0" w:color="auto"/>
              <w:bottom w:val="single" w:sz="6" w:space="0" w:color="auto"/>
            </w:tcBorders>
          </w:tcPr>
          <w:p w14:paraId="5912A91A" w14:textId="7AA1AE24" w:rsidR="00193A89" w:rsidRPr="002C00D8" w:rsidRDefault="007C0B75" w:rsidP="002C00D8">
            <w:pPr>
              <w:spacing w:after="120"/>
              <w:rPr>
                <w:rFonts w:asciiTheme="minorHAnsi" w:eastAsia="Times New Roman" w:hAnsiTheme="minorHAnsi"/>
                <w:sz w:val="16"/>
                <w:szCs w:val="16"/>
              </w:rPr>
            </w:pPr>
            <w:r>
              <w:rPr>
                <w:rFonts w:asciiTheme="minorHAnsi" w:eastAsia="Times New Roman" w:hAnsiTheme="minorHAnsi"/>
                <w:sz w:val="16"/>
                <w:szCs w:val="16"/>
              </w:rPr>
              <w:t>Abstract</w:t>
            </w:r>
            <w:r w:rsidR="002C00D8">
              <w:rPr>
                <w:rFonts w:asciiTheme="minorHAnsi" w:eastAsia="Times New Roman" w:hAnsiTheme="minorHAnsi"/>
                <w:sz w:val="16"/>
                <w:szCs w:val="16"/>
              </w:rPr>
              <w:t xml:space="preserve"> </w:t>
            </w:r>
            <w:r w:rsidR="0093423B" w:rsidRPr="002C00D8">
              <w:rPr>
                <w:rFonts w:asciiTheme="minorHAnsi" w:eastAsia="Times New Roman" w:hAnsiTheme="minorHAnsi"/>
                <w:sz w:val="16"/>
                <w:szCs w:val="16"/>
              </w:rPr>
              <w:t>(</w:t>
            </w:r>
            <w:r>
              <w:rPr>
                <w:rFonts w:asciiTheme="minorHAnsi" w:eastAsia="Times New Roman" w:hAnsiTheme="minorHAnsi"/>
                <w:sz w:val="16"/>
                <w:szCs w:val="16"/>
              </w:rPr>
              <w:t>10</w:t>
            </w:r>
            <w:r w:rsidR="0093423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3BEE293B" w14:textId="77777777" w:rsidR="00193A89" w:rsidRPr="002C00D8" w:rsidRDefault="00193A89" w:rsidP="00193A89">
            <w:pPr>
              <w:pStyle w:val="Subtitle"/>
              <w:jc w:val="left"/>
              <w:rPr>
                <w:rFonts w:asciiTheme="minorHAnsi" w:hAnsiTheme="minorHAnsi"/>
                <w:bCs/>
                <w:sz w:val="18"/>
                <w:szCs w:val="18"/>
                <w:u w:val="none"/>
              </w:rPr>
            </w:pPr>
            <w:r w:rsidRPr="002C00D8">
              <w:rPr>
                <w:rFonts w:asciiTheme="minorHAnsi" w:hAnsiTheme="minorHAnsi"/>
                <w:bCs/>
                <w:sz w:val="18"/>
                <w:szCs w:val="18"/>
                <w:u w:val="none"/>
              </w:rPr>
              <w:t>1&amp;2</w:t>
            </w:r>
          </w:p>
        </w:tc>
        <w:tc>
          <w:tcPr>
            <w:tcW w:w="0" w:type="auto"/>
            <w:gridSpan w:val="2"/>
            <w:tcBorders>
              <w:left w:val="single" w:sz="6" w:space="0" w:color="auto"/>
              <w:right w:val="single" w:sz="6" w:space="0" w:color="auto"/>
            </w:tcBorders>
          </w:tcPr>
          <w:p w14:paraId="3AB08DA8" w14:textId="436B6731" w:rsidR="00193A89" w:rsidRPr="002C00D8" w:rsidRDefault="007C0B75" w:rsidP="005A3C15">
            <w:pPr>
              <w:rPr>
                <w:rFonts w:asciiTheme="minorHAnsi" w:hAnsiTheme="minorHAnsi"/>
                <w:sz w:val="16"/>
                <w:szCs w:val="16"/>
              </w:rPr>
            </w:pPr>
            <w:r>
              <w:rPr>
                <w:rFonts w:asciiTheme="minorHAnsi" w:hAnsiTheme="minorHAnsi"/>
                <w:sz w:val="16"/>
                <w:szCs w:val="16"/>
              </w:rPr>
              <w:t xml:space="preserve">Little or none presented. </w:t>
            </w:r>
          </w:p>
        </w:tc>
        <w:tc>
          <w:tcPr>
            <w:tcW w:w="0" w:type="auto"/>
            <w:tcBorders>
              <w:left w:val="single" w:sz="6" w:space="0" w:color="auto"/>
              <w:right w:val="single" w:sz="6" w:space="0" w:color="auto"/>
            </w:tcBorders>
          </w:tcPr>
          <w:p w14:paraId="22373BFA" w14:textId="0EC13400" w:rsidR="00193A89" w:rsidRPr="002C00D8" w:rsidRDefault="005A3C15" w:rsidP="007C0B75">
            <w:pPr>
              <w:rPr>
                <w:rFonts w:asciiTheme="minorHAnsi" w:hAnsiTheme="minorHAnsi"/>
                <w:sz w:val="16"/>
                <w:szCs w:val="16"/>
              </w:rPr>
            </w:pPr>
            <w:r>
              <w:rPr>
                <w:rFonts w:asciiTheme="minorHAnsi" w:hAnsiTheme="minorHAnsi"/>
                <w:sz w:val="16"/>
                <w:szCs w:val="16"/>
              </w:rPr>
              <w:t xml:space="preserve">Inadequate </w:t>
            </w:r>
            <w:r w:rsidR="007C0B75">
              <w:rPr>
                <w:rFonts w:asciiTheme="minorHAnsi" w:hAnsiTheme="minorHAnsi"/>
                <w:sz w:val="16"/>
                <w:szCs w:val="16"/>
              </w:rPr>
              <w:t xml:space="preserve">detail. Lacking essential information. Significant errors and omissions. </w:t>
            </w:r>
            <w:r>
              <w:rPr>
                <w:rFonts w:asciiTheme="minorHAnsi" w:hAnsiTheme="minorHAnsi"/>
                <w:sz w:val="16"/>
                <w:szCs w:val="16"/>
              </w:rPr>
              <w:t xml:space="preserve"> </w:t>
            </w:r>
          </w:p>
        </w:tc>
        <w:tc>
          <w:tcPr>
            <w:tcW w:w="0" w:type="auto"/>
            <w:gridSpan w:val="2"/>
            <w:tcBorders>
              <w:left w:val="single" w:sz="6" w:space="0" w:color="auto"/>
              <w:right w:val="single" w:sz="6" w:space="0" w:color="auto"/>
            </w:tcBorders>
          </w:tcPr>
          <w:p w14:paraId="3C04A669" w14:textId="10393E51" w:rsidR="00193A89" w:rsidRPr="002C00D8" w:rsidRDefault="005A3C15" w:rsidP="007C0B75">
            <w:pPr>
              <w:rPr>
                <w:rFonts w:asciiTheme="minorHAnsi" w:hAnsiTheme="minorHAnsi"/>
                <w:sz w:val="16"/>
                <w:szCs w:val="16"/>
              </w:rPr>
            </w:pPr>
            <w:r>
              <w:rPr>
                <w:rFonts w:asciiTheme="minorHAnsi" w:hAnsiTheme="minorHAnsi"/>
                <w:sz w:val="16"/>
                <w:szCs w:val="16"/>
              </w:rPr>
              <w:t xml:space="preserve">Inadequate </w:t>
            </w:r>
            <w:r w:rsidR="007C0B75">
              <w:rPr>
                <w:rFonts w:asciiTheme="minorHAnsi" w:hAnsiTheme="minorHAnsi"/>
                <w:sz w:val="16"/>
                <w:szCs w:val="16"/>
              </w:rPr>
              <w:t xml:space="preserve">detail. Lacking important information. Errors and omissions. </w:t>
            </w:r>
          </w:p>
        </w:tc>
        <w:tc>
          <w:tcPr>
            <w:tcW w:w="0" w:type="auto"/>
            <w:tcBorders>
              <w:top w:val="single" w:sz="6" w:space="0" w:color="auto"/>
              <w:left w:val="single" w:sz="6" w:space="0" w:color="auto"/>
              <w:bottom w:val="single" w:sz="6" w:space="0" w:color="auto"/>
              <w:right w:val="single" w:sz="6" w:space="0" w:color="auto"/>
            </w:tcBorders>
          </w:tcPr>
          <w:p w14:paraId="1970D3A7" w14:textId="7C19B0F4" w:rsidR="00193A89" w:rsidRPr="002C00D8" w:rsidRDefault="007C0B75" w:rsidP="00193A89">
            <w:pPr>
              <w:rPr>
                <w:rFonts w:asciiTheme="minorHAnsi" w:hAnsiTheme="minorHAnsi"/>
                <w:sz w:val="16"/>
                <w:szCs w:val="16"/>
              </w:rPr>
            </w:pPr>
            <w:r>
              <w:rPr>
                <w:rFonts w:asciiTheme="minorHAnsi" w:hAnsiTheme="minorHAnsi"/>
                <w:sz w:val="16"/>
                <w:szCs w:val="16"/>
              </w:rPr>
              <w:t>Basic overview of all elements required bu</w:t>
            </w:r>
            <w:r w:rsidR="005A3C15">
              <w:rPr>
                <w:rFonts w:asciiTheme="minorHAnsi" w:hAnsiTheme="minorHAnsi"/>
                <w:sz w:val="16"/>
                <w:szCs w:val="16"/>
              </w:rPr>
              <w:t>t greater clarity needed.</w:t>
            </w:r>
          </w:p>
        </w:tc>
        <w:tc>
          <w:tcPr>
            <w:tcW w:w="0" w:type="auto"/>
            <w:tcBorders>
              <w:top w:val="single" w:sz="6" w:space="0" w:color="auto"/>
              <w:left w:val="single" w:sz="6" w:space="0" w:color="auto"/>
              <w:bottom w:val="single" w:sz="6" w:space="0" w:color="auto"/>
              <w:right w:val="single" w:sz="6" w:space="0" w:color="auto"/>
            </w:tcBorders>
          </w:tcPr>
          <w:p w14:paraId="1874686A" w14:textId="7F15E318" w:rsidR="00193A89" w:rsidRPr="002C00D8" w:rsidRDefault="007C0B75" w:rsidP="005A3C15">
            <w:pPr>
              <w:rPr>
                <w:rFonts w:asciiTheme="minorHAnsi" w:hAnsiTheme="minorHAnsi"/>
                <w:sz w:val="16"/>
                <w:szCs w:val="16"/>
              </w:rPr>
            </w:pPr>
            <w:r>
              <w:rPr>
                <w:rFonts w:asciiTheme="minorHAnsi" w:hAnsiTheme="minorHAnsi"/>
                <w:sz w:val="16"/>
                <w:szCs w:val="16"/>
              </w:rPr>
              <w:t xml:space="preserve">Good overview of all required elements. </w:t>
            </w:r>
          </w:p>
        </w:tc>
        <w:tc>
          <w:tcPr>
            <w:tcW w:w="0" w:type="auto"/>
            <w:tcBorders>
              <w:top w:val="single" w:sz="6" w:space="0" w:color="auto"/>
              <w:left w:val="single" w:sz="6" w:space="0" w:color="auto"/>
              <w:bottom w:val="single" w:sz="6" w:space="0" w:color="auto"/>
              <w:right w:val="single" w:sz="6" w:space="0" w:color="auto"/>
            </w:tcBorders>
          </w:tcPr>
          <w:p w14:paraId="44D66D92" w14:textId="4D6B5C2D" w:rsidR="00193A89" w:rsidRPr="002C00D8" w:rsidRDefault="007C0B75" w:rsidP="007C0B75">
            <w:pPr>
              <w:rPr>
                <w:rFonts w:asciiTheme="minorHAnsi" w:hAnsiTheme="minorHAnsi"/>
                <w:sz w:val="16"/>
                <w:szCs w:val="16"/>
              </w:rPr>
            </w:pPr>
            <w:r>
              <w:rPr>
                <w:rFonts w:asciiTheme="minorHAnsi" w:hAnsiTheme="minorHAnsi"/>
                <w:sz w:val="16"/>
                <w:szCs w:val="16"/>
              </w:rPr>
              <w:t xml:space="preserve">Very good overview of study presented </w:t>
            </w:r>
          </w:p>
        </w:tc>
        <w:tc>
          <w:tcPr>
            <w:tcW w:w="0" w:type="auto"/>
            <w:gridSpan w:val="2"/>
            <w:tcBorders>
              <w:left w:val="single" w:sz="6" w:space="0" w:color="auto"/>
              <w:right w:val="single" w:sz="6" w:space="0" w:color="auto"/>
            </w:tcBorders>
          </w:tcPr>
          <w:p w14:paraId="71364351" w14:textId="346495CB" w:rsidR="00193A89" w:rsidRPr="002C00D8" w:rsidRDefault="00193A89" w:rsidP="007C0B75">
            <w:pPr>
              <w:rPr>
                <w:rFonts w:asciiTheme="minorHAnsi" w:hAnsiTheme="minorHAnsi"/>
                <w:sz w:val="16"/>
                <w:szCs w:val="16"/>
              </w:rPr>
            </w:pPr>
            <w:r w:rsidRPr="002C00D8">
              <w:rPr>
                <w:rFonts w:asciiTheme="minorHAnsi" w:hAnsiTheme="minorHAnsi"/>
                <w:sz w:val="16"/>
                <w:szCs w:val="16"/>
              </w:rPr>
              <w:t xml:space="preserve">Comprehensive </w:t>
            </w:r>
            <w:r w:rsidR="007C0B75">
              <w:rPr>
                <w:rFonts w:asciiTheme="minorHAnsi" w:hAnsiTheme="minorHAnsi"/>
                <w:sz w:val="16"/>
                <w:szCs w:val="16"/>
              </w:rPr>
              <w:t>overview of student presented</w:t>
            </w:r>
          </w:p>
        </w:tc>
        <w:tc>
          <w:tcPr>
            <w:tcW w:w="0" w:type="auto"/>
            <w:tcBorders>
              <w:left w:val="single" w:sz="6" w:space="0" w:color="auto"/>
              <w:right w:val="single" w:sz="6" w:space="0" w:color="auto"/>
            </w:tcBorders>
          </w:tcPr>
          <w:p w14:paraId="49C16CFE" w14:textId="269B694D" w:rsidR="00193A89" w:rsidRPr="002C00D8" w:rsidRDefault="005A3C15" w:rsidP="007C0B75">
            <w:pPr>
              <w:rPr>
                <w:rFonts w:asciiTheme="minorHAnsi" w:hAnsiTheme="minorHAnsi"/>
                <w:sz w:val="16"/>
                <w:szCs w:val="16"/>
              </w:rPr>
            </w:pPr>
            <w:r w:rsidRPr="002C00D8">
              <w:rPr>
                <w:rFonts w:asciiTheme="minorHAnsi" w:hAnsiTheme="minorHAnsi"/>
                <w:sz w:val="16"/>
                <w:szCs w:val="16"/>
              </w:rPr>
              <w:t>Comprehensiv</w:t>
            </w:r>
            <w:r w:rsidR="007C0B75">
              <w:rPr>
                <w:rFonts w:asciiTheme="minorHAnsi" w:hAnsiTheme="minorHAnsi"/>
                <w:sz w:val="16"/>
                <w:szCs w:val="16"/>
              </w:rPr>
              <w:t xml:space="preserve">e, </w:t>
            </w:r>
            <w:r>
              <w:rPr>
                <w:rFonts w:asciiTheme="minorHAnsi" w:hAnsiTheme="minorHAnsi"/>
                <w:sz w:val="16"/>
                <w:szCs w:val="16"/>
              </w:rPr>
              <w:t xml:space="preserve">offering new insight </w:t>
            </w:r>
          </w:p>
        </w:tc>
        <w:tc>
          <w:tcPr>
            <w:tcW w:w="0" w:type="auto"/>
            <w:tcBorders>
              <w:top w:val="single" w:sz="6" w:space="0" w:color="auto"/>
              <w:left w:val="single" w:sz="6" w:space="0" w:color="auto"/>
              <w:bottom w:val="single" w:sz="6" w:space="0" w:color="auto"/>
              <w:right w:val="thinThickLargeGap" w:sz="24" w:space="0" w:color="auto"/>
            </w:tcBorders>
          </w:tcPr>
          <w:p w14:paraId="1C7F1BC6" w14:textId="77777777" w:rsidR="00193A89" w:rsidRPr="002C00D8" w:rsidRDefault="00193A89" w:rsidP="00193A89">
            <w:pPr>
              <w:pStyle w:val="Subtitle"/>
              <w:jc w:val="left"/>
              <w:rPr>
                <w:rFonts w:asciiTheme="minorHAnsi" w:hAnsiTheme="minorHAnsi"/>
                <w:b/>
                <w:bCs/>
                <w:sz w:val="18"/>
                <w:szCs w:val="18"/>
                <w:u w:val="none"/>
              </w:rPr>
            </w:pPr>
          </w:p>
        </w:tc>
      </w:tr>
      <w:tr w:rsidR="007C0B75" w:rsidRPr="002C00D8" w14:paraId="26B72BE9" w14:textId="77777777" w:rsidTr="00193A89">
        <w:tc>
          <w:tcPr>
            <w:tcW w:w="0" w:type="auto"/>
            <w:tcBorders>
              <w:top w:val="single" w:sz="6" w:space="0" w:color="auto"/>
              <w:left w:val="thinThickLargeGap" w:sz="24" w:space="0" w:color="auto"/>
              <w:bottom w:val="single" w:sz="6" w:space="0" w:color="auto"/>
            </w:tcBorders>
          </w:tcPr>
          <w:p w14:paraId="237ACDBC" w14:textId="227F9E40" w:rsidR="00193A89" w:rsidRPr="002C00D8" w:rsidRDefault="007C0B75" w:rsidP="00193A89">
            <w:pPr>
              <w:spacing w:after="120"/>
              <w:rPr>
                <w:rFonts w:asciiTheme="minorHAnsi" w:eastAsia="Times New Roman" w:hAnsiTheme="minorHAnsi"/>
                <w:sz w:val="16"/>
                <w:szCs w:val="16"/>
              </w:rPr>
            </w:pPr>
            <w:r>
              <w:rPr>
                <w:rFonts w:asciiTheme="minorHAnsi" w:eastAsia="Times New Roman" w:hAnsiTheme="minorHAnsi"/>
                <w:sz w:val="16"/>
                <w:szCs w:val="16"/>
              </w:rPr>
              <w:t>Introduction</w:t>
            </w:r>
            <w:r w:rsidR="005A3C15">
              <w:rPr>
                <w:rFonts w:asciiTheme="minorHAnsi" w:eastAsia="Times New Roman" w:hAnsiTheme="minorHAnsi"/>
                <w:sz w:val="16"/>
                <w:szCs w:val="16"/>
              </w:rPr>
              <w:t xml:space="preserve"> (20</w:t>
            </w:r>
            <w:r w:rsidR="006F5CC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3933662F" w14:textId="77777777" w:rsidR="00193A89" w:rsidRPr="002C00D8" w:rsidRDefault="00193A89" w:rsidP="00193A89">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03E3FE75"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Little or no discussion</w:t>
            </w:r>
          </w:p>
        </w:tc>
        <w:tc>
          <w:tcPr>
            <w:tcW w:w="0" w:type="auto"/>
            <w:tcBorders>
              <w:left w:val="single" w:sz="6" w:space="0" w:color="auto"/>
              <w:right w:val="single" w:sz="6" w:space="0" w:color="auto"/>
            </w:tcBorders>
          </w:tcPr>
          <w:p w14:paraId="5CA578C3"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Insufficient discussion</w:t>
            </w:r>
          </w:p>
        </w:tc>
        <w:tc>
          <w:tcPr>
            <w:tcW w:w="0" w:type="auto"/>
            <w:gridSpan w:val="2"/>
            <w:tcBorders>
              <w:left w:val="single" w:sz="6" w:space="0" w:color="auto"/>
              <w:right w:val="single" w:sz="6" w:space="0" w:color="auto"/>
            </w:tcBorders>
          </w:tcPr>
          <w:p w14:paraId="5316BBC3"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Limited discussion</w:t>
            </w:r>
          </w:p>
        </w:tc>
        <w:tc>
          <w:tcPr>
            <w:tcW w:w="0" w:type="auto"/>
            <w:tcBorders>
              <w:top w:val="single" w:sz="6" w:space="0" w:color="auto"/>
              <w:left w:val="single" w:sz="6" w:space="0" w:color="auto"/>
              <w:bottom w:val="single" w:sz="6" w:space="0" w:color="auto"/>
              <w:right w:val="single" w:sz="6" w:space="0" w:color="auto"/>
            </w:tcBorders>
          </w:tcPr>
          <w:p w14:paraId="2A2E0966" w14:textId="77777777" w:rsidR="00193A89" w:rsidRPr="002C00D8" w:rsidRDefault="00463951" w:rsidP="00463951">
            <w:pPr>
              <w:rPr>
                <w:rFonts w:asciiTheme="minorHAnsi" w:hAnsiTheme="minorHAnsi"/>
                <w:sz w:val="16"/>
                <w:szCs w:val="16"/>
              </w:rPr>
            </w:pPr>
            <w:r>
              <w:rPr>
                <w:rFonts w:asciiTheme="minorHAnsi" w:hAnsiTheme="minorHAnsi"/>
                <w:sz w:val="16"/>
                <w:szCs w:val="16"/>
              </w:rPr>
              <w:t>Evidence of literature search</w:t>
            </w:r>
            <w:r w:rsidR="00193A89" w:rsidRPr="002C00D8">
              <w:rPr>
                <w:rFonts w:asciiTheme="minorHAnsi" w:hAnsiTheme="minorHAnsi"/>
                <w:sz w:val="16"/>
                <w:szCs w:val="16"/>
              </w:rPr>
              <w:t xml:space="preserve"> but limited discussion</w:t>
            </w:r>
            <w:r>
              <w:rPr>
                <w:rFonts w:asciiTheme="minorHAnsi" w:hAnsiTheme="minorHAnsi"/>
                <w:sz w:val="16"/>
                <w:szCs w:val="16"/>
              </w:rPr>
              <w:t xml:space="preserve"> &amp; synthesis </w:t>
            </w:r>
          </w:p>
        </w:tc>
        <w:tc>
          <w:tcPr>
            <w:tcW w:w="0" w:type="auto"/>
            <w:tcBorders>
              <w:top w:val="single" w:sz="6" w:space="0" w:color="auto"/>
              <w:left w:val="single" w:sz="6" w:space="0" w:color="auto"/>
              <w:bottom w:val="single" w:sz="6" w:space="0" w:color="auto"/>
              <w:right w:val="single" w:sz="6" w:space="0" w:color="auto"/>
            </w:tcBorders>
          </w:tcPr>
          <w:p w14:paraId="432B5490"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Evidence of </w:t>
            </w:r>
            <w:r w:rsidR="00463951">
              <w:rPr>
                <w:rFonts w:asciiTheme="minorHAnsi" w:hAnsiTheme="minorHAnsi"/>
                <w:sz w:val="16"/>
                <w:szCs w:val="16"/>
              </w:rPr>
              <w:t>appropriate literature search,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6" w:space="0" w:color="auto"/>
              <w:right w:val="single" w:sz="6" w:space="0" w:color="auto"/>
            </w:tcBorders>
          </w:tcPr>
          <w:p w14:paraId="7057EF3A" w14:textId="77777777" w:rsidR="00193A89" w:rsidRPr="002C00D8" w:rsidRDefault="00463951" w:rsidP="00193A89">
            <w:pPr>
              <w:rPr>
                <w:rFonts w:asciiTheme="minorHAnsi" w:hAnsiTheme="minorHAnsi"/>
                <w:sz w:val="16"/>
                <w:szCs w:val="16"/>
              </w:rPr>
            </w:pPr>
            <w:r>
              <w:rPr>
                <w:rFonts w:asciiTheme="minorHAnsi" w:hAnsiTheme="minorHAnsi"/>
                <w:sz w:val="16"/>
                <w:szCs w:val="16"/>
              </w:rPr>
              <w:t>Critical analysis of the literature with sound</w:t>
            </w:r>
            <w:r w:rsidR="00193A89" w:rsidRPr="002C00D8">
              <w:rPr>
                <w:rFonts w:asciiTheme="minorHAnsi" w:hAnsiTheme="minorHAnsi"/>
                <w:sz w:val="16"/>
                <w:szCs w:val="16"/>
              </w:rPr>
              <w:t xml:space="preserve"> debate of issues</w:t>
            </w:r>
          </w:p>
        </w:tc>
        <w:tc>
          <w:tcPr>
            <w:tcW w:w="0" w:type="auto"/>
            <w:gridSpan w:val="2"/>
            <w:tcBorders>
              <w:left w:val="single" w:sz="6" w:space="0" w:color="auto"/>
              <w:right w:val="single" w:sz="6" w:space="0" w:color="auto"/>
            </w:tcBorders>
          </w:tcPr>
          <w:p w14:paraId="788178E1"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Comprehensive </w:t>
            </w:r>
            <w:r w:rsidR="00463951">
              <w:rPr>
                <w:rFonts w:asciiTheme="minorHAnsi" w:hAnsiTheme="minorHAnsi"/>
                <w:sz w:val="16"/>
                <w:szCs w:val="16"/>
              </w:rPr>
              <w:t xml:space="preserve">critical analysis of literature and </w:t>
            </w:r>
            <w:r w:rsidRPr="002C00D8">
              <w:rPr>
                <w:rFonts w:asciiTheme="minorHAnsi" w:hAnsiTheme="minorHAnsi"/>
                <w:sz w:val="16"/>
                <w:szCs w:val="16"/>
              </w:rPr>
              <w:t>debate of issues</w:t>
            </w:r>
          </w:p>
        </w:tc>
        <w:tc>
          <w:tcPr>
            <w:tcW w:w="0" w:type="auto"/>
            <w:tcBorders>
              <w:left w:val="single" w:sz="6" w:space="0" w:color="auto"/>
              <w:right w:val="single" w:sz="6" w:space="0" w:color="auto"/>
            </w:tcBorders>
          </w:tcPr>
          <w:p w14:paraId="1A0756D6"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Full </w:t>
            </w:r>
            <w:r w:rsidR="00463951">
              <w:rPr>
                <w:rFonts w:asciiTheme="minorHAnsi" w:hAnsiTheme="minorHAnsi"/>
                <w:sz w:val="16"/>
                <w:szCs w:val="16"/>
              </w:rPr>
              <w:t xml:space="preserve">critical analysis of the literature </w:t>
            </w:r>
          </w:p>
        </w:tc>
        <w:tc>
          <w:tcPr>
            <w:tcW w:w="0" w:type="auto"/>
            <w:tcBorders>
              <w:top w:val="single" w:sz="6" w:space="0" w:color="auto"/>
              <w:left w:val="single" w:sz="6" w:space="0" w:color="auto"/>
              <w:bottom w:val="single" w:sz="6" w:space="0" w:color="auto"/>
              <w:right w:val="thinThickLargeGap" w:sz="24" w:space="0" w:color="auto"/>
            </w:tcBorders>
          </w:tcPr>
          <w:p w14:paraId="269B1667" w14:textId="77777777" w:rsidR="00193A89" w:rsidRPr="002C00D8" w:rsidRDefault="00193A89" w:rsidP="00193A89">
            <w:pPr>
              <w:pStyle w:val="Subtitle"/>
              <w:jc w:val="left"/>
              <w:rPr>
                <w:rFonts w:asciiTheme="minorHAnsi" w:hAnsiTheme="minorHAnsi"/>
                <w:b/>
                <w:bCs/>
                <w:sz w:val="18"/>
                <w:szCs w:val="18"/>
                <w:u w:val="none"/>
              </w:rPr>
            </w:pPr>
          </w:p>
        </w:tc>
      </w:tr>
      <w:tr w:rsidR="007C0B75" w:rsidRPr="002C00D8" w14:paraId="11657A2C" w14:textId="77777777" w:rsidTr="00193A89">
        <w:tc>
          <w:tcPr>
            <w:tcW w:w="0" w:type="auto"/>
            <w:tcBorders>
              <w:top w:val="single" w:sz="6" w:space="0" w:color="auto"/>
              <w:left w:val="thinThickLargeGap" w:sz="24" w:space="0" w:color="auto"/>
              <w:bottom w:val="single" w:sz="6" w:space="0" w:color="auto"/>
            </w:tcBorders>
          </w:tcPr>
          <w:p w14:paraId="5C1C4FDA" w14:textId="77777777" w:rsidR="0093423B" w:rsidRPr="002C00D8" w:rsidRDefault="002C00D8" w:rsidP="002C00D8">
            <w:pPr>
              <w:spacing w:after="120"/>
              <w:rPr>
                <w:rFonts w:asciiTheme="minorHAnsi" w:eastAsia="Times New Roman" w:hAnsiTheme="minorHAnsi"/>
                <w:sz w:val="16"/>
                <w:szCs w:val="16"/>
              </w:rPr>
            </w:pPr>
            <w:r>
              <w:rPr>
                <w:rFonts w:asciiTheme="minorHAnsi" w:eastAsia="Times New Roman" w:hAnsiTheme="minorHAnsi"/>
                <w:sz w:val="16"/>
                <w:szCs w:val="16"/>
              </w:rPr>
              <w:t xml:space="preserve">Hypotheses </w:t>
            </w:r>
            <w:r w:rsidR="006F5CCB" w:rsidRPr="002C00D8">
              <w:rPr>
                <w:rFonts w:asciiTheme="minorHAnsi" w:eastAsia="Times New Roman" w:hAnsiTheme="minorHAnsi"/>
                <w:sz w:val="16"/>
                <w:szCs w:val="16"/>
              </w:rPr>
              <w:t xml:space="preserve"> (</w:t>
            </w:r>
            <w:r>
              <w:rPr>
                <w:rFonts w:asciiTheme="minorHAnsi" w:eastAsia="Times New Roman" w:hAnsiTheme="minorHAnsi"/>
                <w:sz w:val="16"/>
                <w:szCs w:val="16"/>
              </w:rPr>
              <w:t>5</w:t>
            </w:r>
            <w:r w:rsidR="006F5CC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45303F9A" w14:textId="77777777" w:rsidR="0093423B" w:rsidRPr="002C00D8" w:rsidRDefault="0093423B" w:rsidP="00193A89">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6704D5E1"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None presented </w:t>
            </w:r>
          </w:p>
        </w:tc>
        <w:tc>
          <w:tcPr>
            <w:tcW w:w="0" w:type="auto"/>
            <w:tcBorders>
              <w:left w:val="single" w:sz="6" w:space="0" w:color="auto"/>
              <w:right w:val="single" w:sz="6" w:space="0" w:color="auto"/>
            </w:tcBorders>
          </w:tcPr>
          <w:p w14:paraId="3F8DF7E6"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Weak hypotheses that do not reflect the research question </w:t>
            </w:r>
          </w:p>
        </w:tc>
        <w:tc>
          <w:tcPr>
            <w:tcW w:w="0" w:type="auto"/>
            <w:gridSpan w:val="2"/>
            <w:tcBorders>
              <w:left w:val="single" w:sz="6" w:space="0" w:color="auto"/>
              <w:right w:val="single" w:sz="6" w:space="0" w:color="auto"/>
            </w:tcBorders>
          </w:tcPr>
          <w:p w14:paraId="446C0041" w14:textId="77777777" w:rsidR="0093423B" w:rsidRPr="002C00D8" w:rsidRDefault="00463951" w:rsidP="00463951">
            <w:pPr>
              <w:rPr>
                <w:rFonts w:asciiTheme="minorHAnsi" w:hAnsiTheme="minorHAnsi"/>
                <w:sz w:val="16"/>
                <w:szCs w:val="16"/>
              </w:rPr>
            </w:pPr>
            <w:r>
              <w:rPr>
                <w:rFonts w:asciiTheme="minorHAnsi" w:hAnsiTheme="minorHAnsi"/>
                <w:sz w:val="16"/>
                <w:szCs w:val="16"/>
              </w:rPr>
              <w:t xml:space="preserve">Inadequate relationship between hypotheses and research question </w:t>
            </w:r>
          </w:p>
        </w:tc>
        <w:tc>
          <w:tcPr>
            <w:tcW w:w="0" w:type="auto"/>
            <w:tcBorders>
              <w:top w:val="single" w:sz="6" w:space="0" w:color="auto"/>
              <w:left w:val="single" w:sz="6" w:space="0" w:color="auto"/>
              <w:bottom w:val="single" w:sz="6" w:space="0" w:color="auto"/>
              <w:right w:val="single" w:sz="6" w:space="0" w:color="auto"/>
            </w:tcBorders>
          </w:tcPr>
          <w:p w14:paraId="7E52A550"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Basic hypotheses set but vague </w:t>
            </w:r>
          </w:p>
        </w:tc>
        <w:tc>
          <w:tcPr>
            <w:tcW w:w="0" w:type="auto"/>
            <w:tcBorders>
              <w:top w:val="single" w:sz="6" w:space="0" w:color="auto"/>
              <w:left w:val="single" w:sz="6" w:space="0" w:color="auto"/>
              <w:bottom w:val="single" w:sz="6" w:space="0" w:color="auto"/>
              <w:right w:val="single" w:sz="6" w:space="0" w:color="auto"/>
            </w:tcBorders>
          </w:tcPr>
          <w:p w14:paraId="439CD6E3"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w:t>
            </w:r>
          </w:p>
        </w:tc>
        <w:tc>
          <w:tcPr>
            <w:tcW w:w="0" w:type="auto"/>
            <w:tcBorders>
              <w:top w:val="single" w:sz="6" w:space="0" w:color="auto"/>
              <w:left w:val="single" w:sz="6" w:space="0" w:color="auto"/>
              <w:bottom w:val="single" w:sz="6" w:space="0" w:color="auto"/>
              <w:right w:val="single" w:sz="6" w:space="0" w:color="auto"/>
            </w:tcBorders>
          </w:tcPr>
          <w:p w14:paraId="72ECA0CC" w14:textId="77777777" w:rsidR="0093423B" w:rsidRPr="002C00D8" w:rsidRDefault="00463951" w:rsidP="00463951">
            <w:pPr>
              <w:rPr>
                <w:rFonts w:asciiTheme="minorHAnsi" w:hAnsiTheme="minorHAnsi"/>
                <w:sz w:val="16"/>
                <w:szCs w:val="16"/>
              </w:rPr>
            </w:pPr>
            <w:r>
              <w:rPr>
                <w:rFonts w:asciiTheme="minorHAnsi" w:hAnsiTheme="minorHAnsi"/>
                <w:sz w:val="16"/>
                <w:szCs w:val="16"/>
              </w:rPr>
              <w:t xml:space="preserve">Research and Null hypotheses succinctly presented </w:t>
            </w:r>
          </w:p>
        </w:tc>
        <w:tc>
          <w:tcPr>
            <w:tcW w:w="0" w:type="auto"/>
            <w:gridSpan w:val="2"/>
            <w:tcBorders>
              <w:left w:val="single" w:sz="6" w:space="0" w:color="auto"/>
              <w:right w:val="single" w:sz="6" w:space="0" w:color="auto"/>
            </w:tcBorders>
          </w:tcPr>
          <w:p w14:paraId="7AE1A63F"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with clarity </w:t>
            </w:r>
          </w:p>
        </w:tc>
        <w:tc>
          <w:tcPr>
            <w:tcW w:w="0" w:type="auto"/>
            <w:tcBorders>
              <w:left w:val="single" w:sz="6" w:space="0" w:color="auto"/>
              <w:right w:val="single" w:sz="6" w:space="0" w:color="auto"/>
            </w:tcBorders>
          </w:tcPr>
          <w:p w14:paraId="3DB3ADB5"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to exceptional standard </w:t>
            </w:r>
          </w:p>
        </w:tc>
        <w:tc>
          <w:tcPr>
            <w:tcW w:w="0" w:type="auto"/>
            <w:tcBorders>
              <w:top w:val="single" w:sz="6" w:space="0" w:color="auto"/>
              <w:left w:val="single" w:sz="6" w:space="0" w:color="auto"/>
              <w:bottom w:val="single" w:sz="6" w:space="0" w:color="auto"/>
              <w:right w:val="thinThickLargeGap" w:sz="24" w:space="0" w:color="auto"/>
            </w:tcBorders>
          </w:tcPr>
          <w:p w14:paraId="311BC51B" w14:textId="77777777" w:rsidR="0093423B" w:rsidRPr="002C00D8" w:rsidRDefault="0093423B" w:rsidP="00193A89">
            <w:pPr>
              <w:pStyle w:val="Subtitle"/>
              <w:jc w:val="left"/>
              <w:rPr>
                <w:rFonts w:asciiTheme="minorHAnsi" w:hAnsiTheme="minorHAnsi"/>
                <w:b/>
                <w:bCs/>
                <w:sz w:val="18"/>
                <w:szCs w:val="18"/>
                <w:u w:val="none"/>
              </w:rPr>
            </w:pPr>
          </w:p>
        </w:tc>
      </w:tr>
      <w:tr w:rsidR="007C0B75" w:rsidRPr="002C00D8" w14:paraId="607EC7F7" w14:textId="77777777" w:rsidTr="00193A89">
        <w:tc>
          <w:tcPr>
            <w:tcW w:w="0" w:type="auto"/>
            <w:tcBorders>
              <w:top w:val="single" w:sz="6" w:space="0" w:color="auto"/>
              <w:left w:val="thinThickLargeGap" w:sz="24" w:space="0" w:color="auto"/>
              <w:bottom w:val="single" w:sz="4" w:space="0" w:color="auto"/>
            </w:tcBorders>
          </w:tcPr>
          <w:p w14:paraId="7D0CA9E5" w14:textId="13561E85" w:rsidR="006F5CCB" w:rsidRDefault="007C0B75" w:rsidP="005A3C15">
            <w:pPr>
              <w:rPr>
                <w:rFonts w:asciiTheme="minorHAnsi" w:eastAsia="Times New Roman" w:hAnsiTheme="minorHAnsi"/>
                <w:sz w:val="16"/>
                <w:szCs w:val="16"/>
              </w:rPr>
            </w:pPr>
            <w:r>
              <w:rPr>
                <w:rFonts w:asciiTheme="minorHAnsi" w:eastAsia="Times New Roman" w:hAnsiTheme="minorHAnsi"/>
                <w:sz w:val="16"/>
                <w:szCs w:val="16"/>
              </w:rPr>
              <w:t>Method: (30</w:t>
            </w:r>
            <w:r w:rsidR="002C00D8">
              <w:rPr>
                <w:rFonts w:asciiTheme="minorHAnsi" w:eastAsia="Times New Roman" w:hAnsiTheme="minorHAnsi"/>
                <w:sz w:val="16"/>
                <w:szCs w:val="16"/>
              </w:rPr>
              <w:t>%)</w:t>
            </w:r>
          </w:p>
          <w:p w14:paraId="69DEB412"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Participants</w:t>
            </w:r>
          </w:p>
          <w:p w14:paraId="1FAEF660"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Design</w:t>
            </w:r>
          </w:p>
          <w:p w14:paraId="162E8091"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Protocol</w:t>
            </w:r>
          </w:p>
          <w:p w14:paraId="1106FD4A"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 xml:space="preserve">Data analysis </w:t>
            </w:r>
          </w:p>
        </w:tc>
        <w:tc>
          <w:tcPr>
            <w:tcW w:w="0" w:type="auto"/>
            <w:tcBorders>
              <w:top w:val="single" w:sz="6" w:space="0" w:color="auto"/>
              <w:bottom w:val="single" w:sz="4" w:space="0" w:color="auto"/>
              <w:right w:val="single" w:sz="6" w:space="0" w:color="auto"/>
            </w:tcBorders>
          </w:tcPr>
          <w:p w14:paraId="542FC5B7" w14:textId="77777777" w:rsidR="006F5CCB" w:rsidRPr="002C00D8" w:rsidRDefault="006F5CCB" w:rsidP="006F5CCB">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47C0E269" w14:textId="77777777" w:rsidR="006F5CCB" w:rsidRPr="002C00D8" w:rsidRDefault="00AA61AA" w:rsidP="006F5CCB">
            <w:pPr>
              <w:rPr>
                <w:rFonts w:asciiTheme="minorHAnsi" w:hAnsiTheme="minorHAnsi"/>
                <w:sz w:val="16"/>
                <w:szCs w:val="16"/>
              </w:rPr>
            </w:pPr>
            <w:r>
              <w:rPr>
                <w:rFonts w:asciiTheme="minorHAnsi" w:hAnsiTheme="minorHAnsi"/>
                <w:sz w:val="16"/>
                <w:szCs w:val="16"/>
              </w:rPr>
              <w:t xml:space="preserve">Absent or incorrect </w:t>
            </w:r>
          </w:p>
        </w:tc>
        <w:tc>
          <w:tcPr>
            <w:tcW w:w="0" w:type="auto"/>
            <w:tcBorders>
              <w:left w:val="single" w:sz="6" w:space="0" w:color="auto"/>
              <w:bottom w:val="single" w:sz="4" w:space="0" w:color="auto"/>
              <w:right w:val="single" w:sz="6" w:space="0" w:color="auto"/>
            </w:tcBorders>
          </w:tcPr>
          <w:p w14:paraId="4DBAA352" w14:textId="77777777" w:rsidR="006F5CCB" w:rsidRPr="002C00D8" w:rsidRDefault="00463951" w:rsidP="00AA61AA">
            <w:pPr>
              <w:rPr>
                <w:rFonts w:asciiTheme="minorHAnsi" w:hAnsiTheme="minorHAnsi"/>
                <w:sz w:val="16"/>
                <w:szCs w:val="16"/>
              </w:rPr>
            </w:pPr>
            <w:r>
              <w:rPr>
                <w:rFonts w:asciiTheme="minorHAnsi" w:hAnsiTheme="minorHAnsi"/>
                <w:sz w:val="16"/>
                <w:szCs w:val="16"/>
              </w:rPr>
              <w:t xml:space="preserve">Method incoherent with </w:t>
            </w:r>
            <w:r w:rsidR="00AA61AA">
              <w:rPr>
                <w:rFonts w:asciiTheme="minorHAnsi" w:hAnsiTheme="minorHAnsi"/>
                <w:sz w:val="16"/>
                <w:szCs w:val="16"/>
              </w:rPr>
              <w:t>no</w:t>
            </w:r>
            <w:r>
              <w:rPr>
                <w:rFonts w:asciiTheme="minorHAnsi" w:hAnsiTheme="minorHAnsi"/>
                <w:sz w:val="16"/>
                <w:szCs w:val="16"/>
              </w:rPr>
              <w:t xml:space="preserve"> ability to reproduce study</w:t>
            </w:r>
          </w:p>
        </w:tc>
        <w:tc>
          <w:tcPr>
            <w:tcW w:w="0" w:type="auto"/>
            <w:gridSpan w:val="2"/>
            <w:tcBorders>
              <w:left w:val="single" w:sz="6" w:space="0" w:color="auto"/>
              <w:bottom w:val="single" w:sz="4" w:space="0" w:color="auto"/>
              <w:right w:val="single" w:sz="6" w:space="0" w:color="auto"/>
            </w:tcBorders>
          </w:tcPr>
          <w:p w14:paraId="0C185E14" w14:textId="77777777" w:rsidR="006F5CCB" w:rsidRPr="002C00D8" w:rsidRDefault="00463951" w:rsidP="00AA61AA">
            <w:pPr>
              <w:rPr>
                <w:rFonts w:asciiTheme="minorHAnsi" w:hAnsiTheme="minorHAnsi"/>
                <w:sz w:val="16"/>
                <w:szCs w:val="16"/>
              </w:rPr>
            </w:pPr>
            <w:r>
              <w:rPr>
                <w:rFonts w:asciiTheme="minorHAnsi" w:hAnsiTheme="minorHAnsi"/>
                <w:sz w:val="16"/>
                <w:szCs w:val="16"/>
              </w:rPr>
              <w:t xml:space="preserve">Method incoherent with </w:t>
            </w:r>
            <w:r w:rsidR="00AA61AA">
              <w:rPr>
                <w:rFonts w:asciiTheme="minorHAnsi" w:hAnsiTheme="minorHAnsi"/>
                <w:sz w:val="16"/>
                <w:szCs w:val="16"/>
              </w:rPr>
              <w:t>little</w:t>
            </w:r>
            <w:r>
              <w:rPr>
                <w:rFonts w:asciiTheme="minorHAnsi" w:hAnsiTheme="minorHAnsi"/>
                <w:sz w:val="16"/>
                <w:szCs w:val="16"/>
              </w:rPr>
              <w:t xml:space="preserve"> ability to reproduce study</w:t>
            </w:r>
          </w:p>
        </w:tc>
        <w:tc>
          <w:tcPr>
            <w:tcW w:w="0" w:type="auto"/>
            <w:tcBorders>
              <w:top w:val="single" w:sz="6" w:space="0" w:color="auto"/>
              <w:left w:val="single" w:sz="6" w:space="0" w:color="auto"/>
              <w:bottom w:val="single" w:sz="4" w:space="0" w:color="auto"/>
              <w:right w:val="single" w:sz="6" w:space="0" w:color="auto"/>
            </w:tcBorders>
          </w:tcPr>
          <w:p w14:paraId="1DDDDE37"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coherent with basic ability to reproduce study</w:t>
            </w:r>
          </w:p>
        </w:tc>
        <w:tc>
          <w:tcPr>
            <w:tcW w:w="0" w:type="auto"/>
            <w:tcBorders>
              <w:top w:val="single" w:sz="6" w:space="0" w:color="auto"/>
              <w:left w:val="single" w:sz="6" w:space="0" w:color="auto"/>
              <w:bottom w:val="single" w:sz="4" w:space="0" w:color="auto"/>
              <w:right w:val="single" w:sz="6" w:space="0" w:color="auto"/>
            </w:tcBorders>
          </w:tcPr>
          <w:p w14:paraId="63A29941"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coherent with ability to reproduce study</w:t>
            </w:r>
          </w:p>
        </w:tc>
        <w:tc>
          <w:tcPr>
            <w:tcW w:w="0" w:type="auto"/>
            <w:tcBorders>
              <w:top w:val="single" w:sz="6" w:space="0" w:color="auto"/>
              <w:left w:val="single" w:sz="6" w:space="0" w:color="auto"/>
              <w:bottom w:val="single" w:sz="4" w:space="0" w:color="auto"/>
              <w:right w:val="single" w:sz="6" w:space="0" w:color="auto"/>
            </w:tcBorders>
          </w:tcPr>
          <w:p w14:paraId="6FDE3212"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detailed, study reproducible</w:t>
            </w:r>
          </w:p>
        </w:tc>
        <w:tc>
          <w:tcPr>
            <w:tcW w:w="0" w:type="auto"/>
            <w:gridSpan w:val="2"/>
            <w:tcBorders>
              <w:left w:val="single" w:sz="6" w:space="0" w:color="auto"/>
              <w:bottom w:val="single" w:sz="4" w:space="0" w:color="auto"/>
              <w:right w:val="single" w:sz="6" w:space="0" w:color="auto"/>
            </w:tcBorders>
          </w:tcPr>
          <w:p w14:paraId="3A33C61D" w14:textId="77777777" w:rsidR="006F5CCB" w:rsidRPr="002C00D8" w:rsidRDefault="006F5CCB" w:rsidP="00AA61AA">
            <w:pPr>
              <w:rPr>
                <w:rFonts w:asciiTheme="minorHAnsi" w:hAnsiTheme="minorHAnsi"/>
                <w:sz w:val="16"/>
                <w:szCs w:val="16"/>
              </w:rPr>
            </w:pPr>
            <w:r w:rsidRPr="002C00D8">
              <w:rPr>
                <w:rFonts w:asciiTheme="minorHAnsi" w:hAnsiTheme="minorHAnsi"/>
                <w:sz w:val="16"/>
                <w:szCs w:val="16"/>
              </w:rPr>
              <w:t xml:space="preserve">Comprehensive </w:t>
            </w:r>
            <w:r w:rsidR="00AA61AA">
              <w:rPr>
                <w:rFonts w:asciiTheme="minorHAnsi" w:hAnsiTheme="minorHAnsi"/>
                <w:sz w:val="16"/>
                <w:szCs w:val="16"/>
              </w:rPr>
              <w:t xml:space="preserve">method </w:t>
            </w:r>
          </w:p>
        </w:tc>
        <w:tc>
          <w:tcPr>
            <w:tcW w:w="0" w:type="auto"/>
            <w:tcBorders>
              <w:left w:val="single" w:sz="6" w:space="0" w:color="auto"/>
              <w:bottom w:val="single" w:sz="4" w:space="0" w:color="auto"/>
              <w:right w:val="single" w:sz="6" w:space="0" w:color="auto"/>
            </w:tcBorders>
          </w:tcPr>
          <w:p w14:paraId="6F441DD3" w14:textId="77777777" w:rsidR="006F5CCB" w:rsidRPr="002C00D8" w:rsidRDefault="00AA61AA" w:rsidP="00AA61AA">
            <w:pPr>
              <w:rPr>
                <w:rFonts w:asciiTheme="minorHAnsi" w:hAnsiTheme="minorHAnsi"/>
                <w:sz w:val="16"/>
                <w:szCs w:val="16"/>
              </w:rPr>
            </w:pPr>
            <w:r>
              <w:rPr>
                <w:rFonts w:asciiTheme="minorHAnsi" w:hAnsiTheme="minorHAnsi"/>
                <w:sz w:val="16"/>
                <w:szCs w:val="16"/>
              </w:rPr>
              <w:t xml:space="preserve">Exceptional method, concise and precise </w:t>
            </w:r>
          </w:p>
        </w:tc>
        <w:tc>
          <w:tcPr>
            <w:tcW w:w="0" w:type="auto"/>
            <w:tcBorders>
              <w:top w:val="single" w:sz="6" w:space="0" w:color="auto"/>
              <w:left w:val="single" w:sz="6" w:space="0" w:color="auto"/>
              <w:bottom w:val="single" w:sz="4" w:space="0" w:color="auto"/>
              <w:right w:val="thinThickLargeGap" w:sz="24" w:space="0" w:color="auto"/>
            </w:tcBorders>
          </w:tcPr>
          <w:p w14:paraId="233918F2" w14:textId="77777777" w:rsidR="006F5CCB" w:rsidRPr="002C00D8" w:rsidRDefault="006F5CCB" w:rsidP="006F5CCB">
            <w:pPr>
              <w:pStyle w:val="Subtitle"/>
              <w:jc w:val="left"/>
              <w:rPr>
                <w:rFonts w:asciiTheme="minorHAnsi" w:hAnsiTheme="minorHAnsi"/>
                <w:b/>
                <w:bCs/>
                <w:sz w:val="18"/>
                <w:szCs w:val="18"/>
                <w:u w:val="none"/>
              </w:rPr>
            </w:pPr>
          </w:p>
        </w:tc>
      </w:tr>
      <w:tr w:rsidR="007C0B75" w:rsidRPr="002C00D8" w14:paraId="78655941" w14:textId="77777777" w:rsidTr="00193A89">
        <w:tc>
          <w:tcPr>
            <w:tcW w:w="0" w:type="auto"/>
            <w:tcBorders>
              <w:top w:val="single" w:sz="6" w:space="0" w:color="auto"/>
              <w:left w:val="thinThickLargeGap" w:sz="24" w:space="0" w:color="auto"/>
              <w:bottom w:val="single" w:sz="4" w:space="0" w:color="auto"/>
            </w:tcBorders>
          </w:tcPr>
          <w:p w14:paraId="7ACA3694" w14:textId="67B84DC5" w:rsidR="007C0B75" w:rsidRPr="002C00D8" w:rsidRDefault="007C0B75" w:rsidP="007C0B75">
            <w:pPr>
              <w:spacing w:after="120"/>
              <w:rPr>
                <w:rFonts w:asciiTheme="minorHAnsi" w:eastAsia="Times New Roman" w:hAnsiTheme="minorHAnsi"/>
                <w:sz w:val="16"/>
                <w:szCs w:val="16"/>
              </w:rPr>
            </w:pPr>
            <w:r>
              <w:rPr>
                <w:rFonts w:asciiTheme="minorHAnsi" w:eastAsia="Times New Roman" w:hAnsiTheme="minorHAnsi"/>
                <w:sz w:val="16"/>
                <w:szCs w:val="16"/>
              </w:rPr>
              <w:t>Results (15%)</w:t>
            </w:r>
          </w:p>
        </w:tc>
        <w:tc>
          <w:tcPr>
            <w:tcW w:w="0" w:type="auto"/>
            <w:tcBorders>
              <w:top w:val="single" w:sz="6" w:space="0" w:color="auto"/>
              <w:bottom w:val="single" w:sz="4" w:space="0" w:color="auto"/>
              <w:right w:val="single" w:sz="6" w:space="0" w:color="auto"/>
            </w:tcBorders>
          </w:tcPr>
          <w:p w14:paraId="3A9CC287" w14:textId="77777777" w:rsidR="007C0B75" w:rsidRPr="002C00D8" w:rsidRDefault="007C0B75" w:rsidP="007C0B75">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2ADF8B23" w14:textId="4367CD49" w:rsidR="007C0B75" w:rsidRPr="002C00D8" w:rsidRDefault="007C0B75" w:rsidP="007C0B75">
            <w:pPr>
              <w:rPr>
                <w:rFonts w:asciiTheme="minorHAnsi" w:hAnsiTheme="minorHAnsi"/>
                <w:sz w:val="16"/>
                <w:szCs w:val="16"/>
              </w:rPr>
            </w:pPr>
            <w:r>
              <w:rPr>
                <w:rFonts w:asciiTheme="minorHAnsi" w:hAnsiTheme="minorHAnsi"/>
                <w:sz w:val="16"/>
                <w:szCs w:val="16"/>
              </w:rPr>
              <w:t xml:space="preserve">Not presented </w:t>
            </w:r>
          </w:p>
        </w:tc>
        <w:tc>
          <w:tcPr>
            <w:tcW w:w="0" w:type="auto"/>
            <w:tcBorders>
              <w:left w:val="single" w:sz="6" w:space="0" w:color="auto"/>
              <w:bottom w:val="single" w:sz="4" w:space="0" w:color="auto"/>
              <w:right w:val="single" w:sz="6" w:space="0" w:color="auto"/>
            </w:tcBorders>
          </w:tcPr>
          <w:p w14:paraId="5CE98C3D" w14:textId="6C8E118F" w:rsidR="007C0B75" w:rsidRPr="002C00D8" w:rsidRDefault="007C0B75" w:rsidP="007C0B75">
            <w:pPr>
              <w:rPr>
                <w:rFonts w:asciiTheme="minorHAnsi" w:hAnsiTheme="minorHAnsi"/>
                <w:sz w:val="16"/>
                <w:szCs w:val="16"/>
              </w:rPr>
            </w:pPr>
            <w:r>
              <w:rPr>
                <w:rFonts w:asciiTheme="minorHAnsi" w:hAnsiTheme="minorHAnsi"/>
                <w:sz w:val="16"/>
                <w:szCs w:val="16"/>
              </w:rPr>
              <w:t xml:space="preserve">Inadequate. Lacks order and detail. Incorrect format. </w:t>
            </w:r>
          </w:p>
        </w:tc>
        <w:tc>
          <w:tcPr>
            <w:tcW w:w="0" w:type="auto"/>
            <w:gridSpan w:val="2"/>
            <w:tcBorders>
              <w:left w:val="single" w:sz="6" w:space="0" w:color="auto"/>
              <w:bottom w:val="single" w:sz="4" w:space="0" w:color="auto"/>
              <w:right w:val="single" w:sz="6" w:space="0" w:color="auto"/>
            </w:tcBorders>
          </w:tcPr>
          <w:p w14:paraId="06B5E7CA" w14:textId="5EC7BE03" w:rsidR="007C0B75" w:rsidRPr="002C00D8" w:rsidRDefault="007C0B75" w:rsidP="007C0B75">
            <w:pPr>
              <w:rPr>
                <w:rFonts w:asciiTheme="minorHAnsi" w:hAnsiTheme="minorHAnsi"/>
                <w:sz w:val="16"/>
                <w:szCs w:val="16"/>
              </w:rPr>
            </w:pPr>
            <w:r>
              <w:rPr>
                <w:rFonts w:asciiTheme="minorHAnsi" w:hAnsiTheme="minorHAnsi"/>
                <w:sz w:val="16"/>
                <w:szCs w:val="16"/>
              </w:rPr>
              <w:t>Unsatisfactory. Vague or incomplete. Incorrect format.</w:t>
            </w:r>
          </w:p>
        </w:tc>
        <w:tc>
          <w:tcPr>
            <w:tcW w:w="0" w:type="auto"/>
            <w:tcBorders>
              <w:top w:val="single" w:sz="6" w:space="0" w:color="auto"/>
              <w:left w:val="single" w:sz="6" w:space="0" w:color="auto"/>
              <w:bottom w:val="single" w:sz="4" w:space="0" w:color="auto"/>
              <w:right w:val="single" w:sz="6" w:space="0" w:color="auto"/>
            </w:tcBorders>
          </w:tcPr>
          <w:p w14:paraId="0B89EBE1" w14:textId="6AD8A8A1" w:rsidR="007C0B75" w:rsidRPr="002C00D8" w:rsidRDefault="007C0B75" w:rsidP="007C0B75">
            <w:pPr>
              <w:rPr>
                <w:rFonts w:asciiTheme="minorHAnsi" w:hAnsiTheme="minorHAnsi"/>
                <w:sz w:val="16"/>
                <w:szCs w:val="16"/>
              </w:rPr>
            </w:pPr>
            <w:r>
              <w:rPr>
                <w:rFonts w:asciiTheme="minorHAnsi" w:hAnsiTheme="minorHAnsi"/>
                <w:sz w:val="16"/>
                <w:szCs w:val="16"/>
              </w:rPr>
              <w:t>Satisfactory. Basic presentation of the minimum results</w:t>
            </w:r>
          </w:p>
        </w:tc>
        <w:tc>
          <w:tcPr>
            <w:tcW w:w="0" w:type="auto"/>
            <w:tcBorders>
              <w:top w:val="single" w:sz="6" w:space="0" w:color="auto"/>
              <w:left w:val="single" w:sz="6" w:space="0" w:color="auto"/>
              <w:bottom w:val="single" w:sz="4" w:space="0" w:color="auto"/>
              <w:right w:val="single" w:sz="6" w:space="0" w:color="auto"/>
            </w:tcBorders>
          </w:tcPr>
          <w:p w14:paraId="452AD2C1" w14:textId="49E4E9AA" w:rsidR="007C0B75" w:rsidRPr="002C00D8" w:rsidRDefault="007C0B75" w:rsidP="007C0B75">
            <w:pPr>
              <w:rPr>
                <w:rFonts w:asciiTheme="minorHAnsi" w:hAnsiTheme="minorHAnsi"/>
                <w:sz w:val="16"/>
                <w:szCs w:val="16"/>
              </w:rPr>
            </w:pPr>
            <w:r>
              <w:rPr>
                <w:rFonts w:asciiTheme="minorHAnsi" w:hAnsiTheme="minorHAnsi"/>
                <w:sz w:val="16"/>
                <w:szCs w:val="16"/>
              </w:rPr>
              <w:t xml:space="preserve">Good – clear and appropriate results, correctly formatted </w:t>
            </w:r>
          </w:p>
        </w:tc>
        <w:tc>
          <w:tcPr>
            <w:tcW w:w="0" w:type="auto"/>
            <w:tcBorders>
              <w:top w:val="single" w:sz="6" w:space="0" w:color="auto"/>
              <w:left w:val="single" w:sz="6" w:space="0" w:color="auto"/>
              <w:bottom w:val="single" w:sz="4" w:space="0" w:color="auto"/>
              <w:right w:val="single" w:sz="6" w:space="0" w:color="auto"/>
            </w:tcBorders>
          </w:tcPr>
          <w:p w14:paraId="16E422E9" w14:textId="02B4C7AF" w:rsidR="007C0B75" w:rsidRPr="002C00D8" w:rsidRDefault="007C0B75" w:rsidP="007C0B75">
            <w:pPr>
              <w:rPr>
                <w:rFonts w:asciiTheme="minorHAnsi" w:hAnsiTheme="minorHAnsi"/>
                <w:sz w:val="16"/>
                <w:szCs w:val="16"/>
              </w:rPr>
            </w:pPr>
            <w:r>
              <w:rPr>
                <w:rFonts w:asciiTheme="minorHAnsi" w:hAnsiTheme="minorHAnsi"/>
                <w:sz w:val="16"/>
                <w:szCs w:val="16"/>
              </w:rPr>
              <w:t xml:space="preserve">Very good – detailed and appropriate of results </w:t>
            </w:r>
          </w:p>
        </w:tc>
        <w:tc>
          <w:tcPr>
            <w:tcW w:w="0" w:type="auto"/>
            <w:gridSpan w:val="2"/>
            <w:tcBorders>
              <w:left w:val="single" w:sz="6" w:space="0" w:color="auto"/>
              <w:bottom w:val="single" w:sz="4" w:space="0" w:color="auto"/>
              <w:right w:val="single" w:sz="6" w:space="0" w:color="auto"/>
            </w:tcBorders>
          </w:tcPr>
          <w:p w14:paraId="491C1498" w14:textId="575FC114" w:rsidR="007C0B75" w:rsidRPr="002C00D8" w:rsidRDefault="007C0B75" w:rsidP="007C0B75">
            <w:pPr>
              <w:rPr>
                <w:rFonts w:asciiTheme="minorHAnsi" w:hAnsiTheme="minorHAnsi"/>
                <w:sz w:val="16"/>
                <w:szCs w:val="16"/>
              </w:rPr>
            </w:pPr>
            <w:r>
              <w:rPr>
                <w:rFonts w:asciiTheme="minorHAnsi" w:hAnsiTheme="minorHAnsi"/>
                <w:sz w:val="16"/>
                <w:szCs w:val="16"/>
              </w:rPr>
              <w:t xml:space="preserve">Excellent  - detailed and appropriate results. </w:t>
            </w:r>
          </w:p>
        </w:tc>
        <w:tc>
          <w:tcPr>
            <w:tcW w:w="0" w:type="auto"/>
            <w:tcBorders>
              <w:left w:val="single" w:sz="6" w:space="0" w:color="auto"/>
              <w:bottom w:val="single" w:sz="4" w:space="0" w:color="auto"/>
              <w:right w:val="single" w:sz="6" w:space="0" w:color="auto"/>
            </w:tcBorders>
          </w:tcPr>
          <w:p w14:paraId="554EDDCA" w14:textId="2DEAEDE7" w:rsidR="007C0B75" w:rsidRPr="002C00D8" w:rsidRDefault="007C0B75" w:rsidP="007C0B75">
            <w:pPr>
              <w:rPr>
                <w:rFonts w:asciiTheme="minorHAnsi" w:hAnsiTheme="minorHAnsi"/>
                <w:sz w:val="16"/>
                <w:szCs w:val="16"/>
              </w:rPr>
            </w:pPr>
            <w:r>
              <w:rPr>
                <w:rFonts w:asciiTheme="minorHAnsi" w:hAnsiTheme="minorHAnsi"/>
                <w:sz w:val="16"/>
                <w:szCs w:val="16"/>
              </w:rPr>
              <w:t xml:space="preserve">Exceptional - detailed and appropriate results. </w:t>
            </w:r>
          </w:p>
        </w:tc>
        <w:tc>
          <w:tcPr>
            <w:tcW w:w="0" w:type="auto"/>
            <w:tcBorders>
              <w:top w:val="single" w:sz="6" w:space="0" w:color="auto"/>
              <w:left w:val="single" w:sz="6" w:space="0" w:color="auto"/>
              <w:bottom w:val="single" w:sz="4" w:space="0" w:color="auto"/>
              <w:right w:val="thinThickLargeGap" w:sz="24" w:space="0" w:color="auto"/>
            </w:tcBorders>
          </w:tcPr>
          <w:p w14:paraId="4D9F6EAA"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6DECA426" w14:textId="77777777" w:rsidTr="00193A89">
        <w:tc>
          <w:tcPr>
            <w:tcW w:w="0" w:type="auto"/>
            <w:tcBorders>
              <w:top w:val="single" w:sz="6" w:space="0" w:color="auto"/>
              <w:left w:val="thinThickLargeGap" w:sz="24" w:space="0" w:color="auto"/>
              <w:bottom w:val="single" w:sz="4" w:space="0" w:color="auto"/>
            </w:tcBorders>
          </w:tcPr>
          <w:p w14:paraId="631E0939" w14:textId="248C6D03" w:rsidR="007C0B75" w:rsidRPr="002C00D8" w:rsidRDefault="007C0B75" w:rsidP="007C0B75">
            <w:pPr>
              <w:rPr>
                <w:rFonts w:asciiTheme="minorHAnsi" w:hAnsiTheme="minorHAnsi"/>
                <w:sz w:val="16"/>
                <w:szCs w:val="16"/>
              </w:rPr>
            </w:pPr>
            <w:r>
              <w:rPr>
                <w:rFonts w:asciiTheme="minorHAnsi" w:hAnsiTheme="minorHAnsi"/>
                <w:sz w:val="16"/>
                <w:szCs w:val="16"/>
              </w:rPr>
              <w:t>Discussion (15%)</w:t>
            </w:r>
          </w:p>
          <w:p w14:paraId="1254BE3B" w14:textId="77777777" w:rsidR="007C0B75" w:rsidRPr="002C00D8" w:rsidRDefault="007C0B75" w:rsidP="007C0B75">
            <w:pPr>
              <w:rPr>
                <w:rFonts w:asciiTheme="minorHAnsi" w:hAnsiTheme="minorHAnsi"/>
                <w:sz w:val="16"/>
                <w:szCs w:val="16"/>
              </w:rPr>
            </w:pPr>
          </w:p>
        </w:tc>
        <w:tc>
          <w:tcPr>
            <w:tcW w:w="0" w:type="auto"/>
            <w:tcBorders>
              <w:top w:val="single" w:sz="6" w:space="0" w:color="auto"/>
              <w:bottom w:val="single" w:sz="4" w:space="0" w:color="auto"/>
              <w:right w:val="single" w:sz="6" w:space="0" w:color="auto"/>
            </w:tcBorders>
          </w:tcPr>
          <w:p w14:paraId="58128DD6" w14:textId="77777777" w:rsidR="007C0B75" w:rsidRPr="002C00D8" w:rsidRDefault="007C0B75" w:rsidP="007C0B75">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5AD8319E" w14:textId="1666AF5B" w:rsidR="007C0B75" w:rsidRPr="002C00D8" w:rsidRDefault="007C0B75" w:rsidP="007C0B75">
            <w:pPr>
              <w:rPr>
                <w:rFonts w:asciiTheme="minorHAnsi" w:hAnsiTheme="minorHAnsi"/>
                <w:sz w:val="16"/>
                <w:szCs w:val="16"/>
              </w:rPr>
            </w:pPr>
            <w:r w:rsidRPr="002C00D8">
              <w:rPr>
                <w:rFonts w:asciiTheme="minorHAnsi" w:hAnsiTheme="minorHAnsi"/>
                <w:sz w:val="16"/>
                <w:szCs w:val="16"/>
              </w:rPr>
              <w:t>Little or no awareness and/or discussion</w:t>
            </w:r>
            <w:r>
              <w:rPr>
                <w:rFonts w:asciiTheme="minorHAnsi" w:hAnsiTheme="minorHAnsi"/>
                <w:sz w:val="16"/>
                <w:szCs w:val="16"/>
              </w:rPr>
              <w:t xml:space="preserve"> of issues </w:t>
            </w:r>
          </w:p>
        </w:tc>
        <w:tc>
          <w:tcPr>
            <w:tcW w:w="0" w:type="auto"/>
            <w:tcBorders>
              <w:left w:val="single" w:sz="6" w:space="0" w:color="auto"/>
              <w:bottom w:val="single" w:sz="4" w:space="0" w:color="auto"/>
              <w:right w:val="single" w:sz="6" w:space="0" w:color="auto"/>
            </w:tcBorders>
          </w:tcPr>
          <w:p w14:paraId="32F4634D" w14:textId="7C61E64F" w:rsidR="007C0B75" w:rsidRPr="002C00D8" w:rsidRDefault="007C0B75" w:rsidP="007C0B75">
            <w:pPr>
              <w:rPr>
                <w:rFonts w:asciiTheme="minorHAnsi" w:hAnsiTheme="minorHAnsi"/>
                <w:sz w:val="16"/>
                <w:szCs w:val="16"/>
              </w:rPr>
            </w:pPr>
            <w:r w:rsidRPr="002C00D8">
              <w:rPr>
                <w:rFonts w:asciiTheme="minorHAnsi" w:hAnsiTheme="minorHAnsi"/>
                <w:sz w:val="16"/>
                <w:szCs w:val="16"/>
              </w:rPr>
              <w:t>Insufficient awareness and/or discussion</w:t>
            </w:r>
            <w:r>
              <w:rPr>
                <w:rFonts w:asciiTheme="minorHAnsi" w:hAnsiTheme="minorHAnsi"/>
                <w:sz w:val="16"/>
                <w:szCs w:val="16"/>
              </w:rPr>
              <w:t xml:space="preserve"> of issues </w:t>
            </w:r>
          </w:p>
        </w:tc>
        <w:tc>
          <w:tcPr>
            <w:tcW w:w="0" w:type="auto"/>
            <w:gridSpan w:val="2"/>
            <w:tcBorders>
              <w:left w:val="single" w:sz="6" w:space="0" w:color="auto"/>
              <w:bottom w:val="single" w:sz="4" w:space="0" w:color="auto"/>
              <w:right w:val="single" w:sz="6" w:space="0" w:color="auto"/>
            </w:tcBorders>
          </w:tcPr>
          <w:p w14:paraId="64923FD6" w14:textId="52CD6400" w:rsidR="007C0B75" w:rsidRPr="002C00D8" w:rsidRDefault="007C0B75" w:rsidP="007C0B75">
            <w:pPr>
              <w:rPr>
                <w:rFonts w:asciiTheme="minorHAnsi" w:hAnsiTheme="minorHAnsi"/>
                <w:sz w:val="16"/>
                <w:szCs w:val="16"/>
              </w:rPr>
            </w:pPr>
            <w:r w:rsidRPr="002C00D8">
              <w:rPr>
                <w:rFonts w:asciiTheme="minorHAnsi" w:hAnsiTheme="minorHAnsi"/>
                <w:sz w:val="16"/>
                <w:szCs w:val="16"/>
              </w:rPr>
              <w:t>Limited awareness and/or discussion</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59A7DDCA" w14:textId="0F7F1222" w:rsidR="007C0B75" w:rsidRPr="002C00D8" w:rsidRDefault="007C0B75" w:rsidP="007C0B75">
            <w:pPr>
              <w:rPr>
                <w:rFonts w:asciiTheme="minorHAnsi" w:hAnsiTheme="minorHAnsi"/>
                <w:sz w:val="16"/>
                <w:szCs w:val="16"/>
              </w:rPr>
            </w:pPr>
            <w:r w:rsidRPr="002C00D8">
              <w:rPr>
                <w:rFonts w:asciiTheme="minorHAnsi" w:hAnsiTheme="minorHAnsi"/>
                <w:sz w:val="16"/>
                <w:szCs w:val="16"/>
              </w:rPr>
              <w:t>Evidence of awareness but limited discussion</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17F4818D" w14:textId="18E74B1E" w:rsidR="007C0B75" w:rsidRPr="002C00D8" w:rsidRDefault="007C0B75" w:rsidP="007C0B75">
            <w:pPr>
              <w:rPr>
                <w:rFonts w:asciiTheme="minorHAnsi" w:hAnsiTheme="minorHAnsi"/>
                <w:sz w:val="16"/>
                <w:szCs w:val="16"/>
              </w:rPr>
            </w:pPr>
            <w:r w:rsidRPr="002C00D8">
              <w:rPr>
                <w:rFonts w:asciiTheme="minorHAnsi" w:hAnsiTheme="minorHAnsi"/>
                <w:sz w:val="16"/>
                <w:szCs w:val="16"/>
              </w:rPr>
              <w:t>Evidence of awareness and debate</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1A1AB8AB" w14:textId="7C396A2D" w:rsidR="007C0B75" w:rsidRPr="002C00D8" w:rsidRDefault="007C0B75" w:rsidP="007C0B75">
            <w:pPr>
              <w:rPr>
                <w:rFonts w:asciiTheme="minorHAnsi" w:hAnsiTheme="minorHAnsi"/>
                <w:sz w:val="16"/>
                <w:szCs w:val="16"/>
              </w:rPr>
            </w:pPr>
            <w:r w:rsidRPr="002C00D8">
              <w:rPr>
                <w:rFonts w:asciiTheme="minorHAnsi" w:hAnsiTheme="minorHAnsi"/>
                <w:sz w:val="16"/>
                <w:szCs w:val="16"/>
              </w:rPr>
              <w:t>Substantial awareness and debate of issues</w:t>
            </w:r>
          </w:p>
        </w:tc>
        <w:tc>
          <w:tcPr>
            <w:tcW w:w="0" w:type="auto"/>
            <w:gridSpan w:val="2"/>
            <w:tcBorders>
              <w:left w:val="single" w:sz="6" w:space="0" w:color="auto"/>
              <w:bottom w:val="single" w:sz="4" w:space="0" w:color="auto"/>
              <w:right w:val="single" w:sz="6" w:space="0" w:color="auto"/>
            </w:tcBorders>
          </w:tcPr>
          <w:p w14:paraId="0E2B45AD" w14:textId="41AB4DF6" w:rsidR="007C0B75" w:rsidRPr="002C00D8" w:rsidRDefault="007C0B75" w:rsidP="007C0B75">
            <w:pPr>
              <w:rPr>
                <w:rFonts w:asciiTheme="minorHAnsi" w:hAnsiTheme="minorHAnsi"/>
                <w:sz w:val="16"/>
                <w:szCs w:val="16"/>
              </w:rPr>
            </w:pPr>
            <w:r w:rsidRPr="002C00D8">
              <w:rPr>
                <w:rFonts w:asciiTheme="minorHAnsi" w:hAnsiTheme="minorHAnsi"/>
                <w:sz w:val="16"/>
                <w:szCs w:val="16"/>
              </w:rPr>
              <w:t>Comprehensive awareness and debate of issues</w:t>
            </w:r>
          </w:p>
        </w:tc>
        <w:tc>
          <w:tcPr>
            <w:tcW w:w="0" w:type="auto"/>
            <w:tcBorders>
              <w:left w:val="single" w:sz="6" w:space="0" w:color="auto"/>
              <w:bottom w:val="single" w:sz="4" w:space="0" w:color="auto"/>
              <w:right w:val="single" w:sz="6" w:space="0" w:color="auto"/>
            </w:tcBorders>
          </w:tcPr>
          <w:p w14:paraId="2D1CB140" w14:textId="63DABBE5" w:rsidR="007C0B75" w:rsidRPr="002C00D8" w:rsidRDefault="007C0B75" w:rsidP="007C0B75">
            <w:pPr>
              <w:rPr>
                <w:rFonts w:asciiTheme="minorHAnsi" w:hAnsiTheme="minorHAnsi"/>
                <w:sz w:val="16"/>
                <w:szCs w:val="16"/>
              </w:rPr>
            </w:pPr>
            <w:r w:rsidRPr="002C00D8">
              <w:rPr>
                <w:rFonts w:asciiTheme="minorHAnsi" w:hAnsiTheme="minorHAnsi"/>
                <w:sz w:val="16"/>
                <w:szCs w:val="16"/>
              </w:rPr>
              <w:t>Fully aware and able to debate issues</w:t>
            </w:r>
          </w:p>
        </w:tc>
        <w:tc>
          <w:tcPr>
            <w:tcW w:w="0" w:type="auto"/>
            <w:tcBorders>
              <w:top w:val="single" w:sz="6" w:space="0" w:color="auto"/>
              <w:left w:val="single" w:sz="6" w:space="0" w:color="auto"/>
              <w:bottom w:val="single" w:sz="4" w:space="0" w:color="auto"/>
              <w:right w:val="thinThickLargeGap" w:sz="24" w:space="0" w:color="auto"/>
            </w:tcBorders>
          </w:tcPr>
          <w:p w14:paraId="40C8AEF4"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5FE9CE16" w14:textId="77777777" w:rsidTr="00193A89">
        <w:tc>
          <w:tcPr>
            <w:tcW w:w="0" w:type="auto"/>
            <w:tcBorders>
              <w:top w:val="single" w:sz="6" w:space="0" w:color="auto"/>
              <w:left w:val="thinThickLargeGap" w:sz="24" w:space="0" w:color="auto"/>
              <w:bottom w:val="single" w:sz="4" w:space="0" w:color="auto"/>
            </w:tcBorders>
          </w:tcPr>
          <w:p w14:paraId="2A623A05" w14:textId="14D37F00" w:rsidR="007C0B75" w:rsidRDefault="007C0B75" w:rsidP="007C0B75">
            <w:pPr>
              <w:rPr>
                <w:rFonts w:asciiTheme="minorHAnsi" w:hAnsiTheme="minorHAnsi"/>
                <w:sz w:val="16"/>
                <w:szCs w:val="16"/>
              </w:rPr>
            </w:pPr>
            <w:r>
              <w:rPr>
                <w:rFonts w:asciiTheme="minorHAnsi" w:hAnsiTheme="minorHAnsi"/>
                <w:sz w:val="16"/>
                <w:szCs w:val="16"/>
              </w:rPr>
              <w:lastRenderedPageBreak/>
              <w:t xml:space="preserve">Conclusion  (5%) </w:t>
            </w:r>
          </w:p>
        </w:tc>
        <w:tc>
          <w:tcPr>
            <w:tcW w:w="0" w:type="auto"/>
            <w:tcBorders>
              <w:top w:val="single" w:sz="6" w:space="0" w:color="auto"/>
              <w:bottom w:val="single" w:sz="4" w:space="0" w:color="auto"/>
              <w:right w:val="single" w:sz="6" w:space="0" w:color="auto"/>
            </w:tcBorders>
          </w:tcPr>
          <w:p w14:paraId="1558A12B" w14:textId="77777777" w:rsidR="007C0B75" w:rsidRPr="002C00D8" w:rsidRDefault="007C0B75" w:rsidP="007C0B75">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042BAFD0" w14:textId="45495638" w:rsidR="007C0B75" w:rsidRPr="002C00D8" w:rsidRDefault="007C0B75" w:rsidP="00666412">
            <w:pPr>
              <w:rPr>
                <w:rFonts w:asciiTheme="minorHAnsi" w:hAnsiTheme="minorHAnsi"/>
                <w:sz w:val="16"/>
                <w:szCs w:val="16"/>
              </w:rPr>
            </w:pPr>
            <w:r w:rsidRPr="002C00D8">
              <w:rPr>
                <w:rFonts w:asciiTheme="minorHAnsi" w:hAnsiTheme="minorHAnsi"/>
                <w:sz w:val="16"/>
                <w:szCs w:val="16"/>
              </w:rPr>
              <w:t xml:space="preserve">Little or no </w:t>
            </w:r>
            <w:r>
              <w:rPr>
                <w:rFonts w:asciiTheme="minorHAnsi" w:hAnsiTheme="minorHAnsi"/>
                <w:sz w:val="16"/>
                <w:szCs w:val="16"/>
              </w:rPr>
              <w:t xml:space="preserve">awareness of study </w:t>
            </w:r>
            <w:r w:rsidR="00666412">
              <w:rPr>
                <w:rFonts w:asciiTheme="minorHAnsi" w:hAnsiTheme="minorHAnsi"/>
                <w:sz w:val="16"/>
                <w:szCs w:val="16"/>
              </w:rPr>
              <w:t>conclusions</w:t>
            </w:r>
            <w:r>
              <w:rPr>
                <w:rFonts w:asciiTheme="minorHAnsi" w:hAnsiTheme="minorHAnsi"/>
                <w:sz w:val="16"/>
                <w:szCs w:val="16"/>
              </w:rPr>
              <w:t xml:space="preserve"> </w:t>
            </w:r>
          </w:p>
        </w:tc>
        <w:tc>
          <w:tcPr>
            <w:tcW w:w="0" w:type="auto"/>
            <w:tcBorders>
              <w:left w:val="single" w:sz="6" w:space="0" w:color="auto"/>
              <w:bottom w:val="single" w:sz="4" w:space="0" w:color="auto"/>
              <w:right w:val="single" w:sz="6" w:space="0" w:color="auto"/>
            </w:tcBorders>
          </w:tcPr>
          <w:p w14:paraId="1B047317" w14:textId="63876584" w:rsidR="007C0B75" w:rsidRPr="002C00D8" w:rsidRDefault="007C0B75" w:rsidP="00666412">
            <w:pPr>
              <w:rPr>
                <w:rFonts w:asciiTheme="minorHAnsi" w:hAnsiTheme="minorHAnsi"/>
                <w:sz w:val="16"/>
                <w:szCs w:val="16"/>
              </w:rPr>
            </w:pPr>
            <w:r w:rsidRPr="002C00D8">
              <w:rPr>
                <w:rFonts w:asciiTheme="minorHAnsi" w:hAnsiTheme="minorHAnsi"/>
                <w:sz w:val="16"/>
                <w:szCs w:val="16"/>
              </w:rPr>
              <w:t>Insufficient discussion</w:t>
            </w:r>
            <w:r>
              <w:rPr>
                <w:rFonts w:asciiTheme="minorHAnsi" w:hAnsiTheme="minorHAnsi"/>
                <w:sz w:val="16"/>
                <w:szCs w:val="16"/>
              </w:rPr>
              <w:t xml:space="preserve"> of study </w:t>
            </w:r>
            <w:r w:rsidR="00666412">
              <w:rPr>
                <w:rFonts w:asciiTheme="minorHAnsi" w:hAnsiTheme="minorHAnsi"/>
                <w:sz w:val="16"/>
                <w:szCs w:val="16"/>
              </w:rPr>
              <w:t xml:space="preserve">conclusions. </w:t>
            </w:r>
          </w:p>
        </w:tc>
        <w:tc>
          <w:tcPr>
            <w:tcW w:w="0" w:type="auto"/>
            <w:gridSpan w:val="2"/>
            <w:tcBorders>
              <w:left w:val="single" w:sz="6" w:space="0" w:color="auto"/>
              <w:bottom w:val="single" w:sz="4" w:space="0" w:color="auto"/>
              <w:right w:val="single" w:sz="6" w:space="0" w:color="auto"/>
            </w:tcBorders>
          </w:tcPr>
          <w:p w14:paraId="14BFF97F" w14:textId="4C5A1C88" w:rsidR="007C0B75" w:rsidRPr="002C00D8" w:rsidRDefault="007C0B75" w:rsidP="00666412">
            <w:pPr>
              <w:rPr>
                <w:rFonts w:asciiTheme="minorHAnsi" w:hAnsiTheme="minorHAnsi"/>
                <w:sz w:val="16"/>
                <w:szCs w:val="16"/>
              </w:rPr>
            </w:pPr>
            <w:r w:rsidRPr="002C00D8">
              <w:rPr>
                <w:rFonts w:asciiTheme="minorHAnsi" w:hAnsiTheme="minorHAnsi"/>
                <w:sz w:val="16"/>
                <w:szCs w:val="16"/>
              </w:rPr>
              <w:t>Limited discussion</w:t>
            </w:r>
            <w:r>
              <w:rPr>
                <w:rFonts w:asciiTheme="minorHAnsi" w:hAnsiTheme="minorHAnsi"/>
                <w:sz w:val="16"/>
                <w:szCs w:val="16"/>
              </w:rPr>
              <w:t xml:space="preserve"> of study </w:t>
            </w:r>
            <w:r w:rsidR="00666412">
              <w:rPr>
                <w:rFonts w:asciiTheme="minorHAnsi" w:hAnsiTheme="minorHAnsi"/>
                <w:sz w:val="16"/>
                <w:szCs w:val="16"/>
              </w:rPr>
              <w:t>conclusions</w:t>
            </w:r>
          </w:p>
        </w:tc>
        <w:tc>
          <w:tcPr>
            <w:tcW w:w="0" w:type="auto"/>
            <w:tcBorders>
              <w:top w:val="single" w:sz="6" w:space="0" w:color="auto"/>
              <w:left w:val="single" w:sz="6" w:space="0" w:color="auto"/>
              <w:bottom w:val="single" w:sz="4" w:space="0" w:color="auto"/>
              <w:right w:val="single" w:sz="6" w:space="0" w:color="auto"/>
            </w:tcBorders>
          </w:tcPr>
          <w:p w14:paraId="23D34332" w14:textId="7F8E73D4" w:rsidR="007C0B75" w:rsidRPr="002C00D8" w:rsidRDefault="007C0B75" w:rsidP="00666412">
            <w:pPr>
              <w:rPr>
                <w:rFonts w:asciiTheme="minorHAnsi" w:hAnsiTheme="minorHAnsi"/>
                <w:sz w:val="16"/>
                <w:szCs w:val="16"/>
              </w:rPr>
            </w:pP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w:t>
            </w:r>
            <w:r w:rsidRPr="002C00D8">
              <w:rPr>
                <w:rFonts w:asciiTheme="minorHAnsi" w:hAnsiTheme="minorHAnsi"/>
                <w:sz w:val="16"/>
                <w:szCs w:val="16"/>
              </w:rPr>
              <w:t xml:space="preserve">but </w:t>
            </w:r>
            <w:r>
              <w:rPr>
                <w:rFonts w:asciiTheme="minorHAnsi" w:hAnsiTheme="minorHAnsi"/>
                <w:sz w:val="16"/>
                <w:szCs w:val="16"/>
              </w:rPr>
              <w:t xml:space="preserve">narrow &amp; </w:t>
            </w:r>
            <w:r w:rsidR="00666412">
              <w:rPr>
                <w:rFonts w:asciiTheme="minorHAnsi" w:hAnsiTheme="minorHAnsi"/>
                <w:sz w:val="16"/>
                <w:szCs w:val="16"/>
              </w:rPr>
              <w:t xml:space="preserve">lacks </w:t>
            </w:r>
            <w:r>
              <w:rPr>
                <w:rFonts w:asciiTheme="minorHAnsi" w:hAnsiTheme="minorHAnsi"/>
                <w:sz w:val="16"/>
                <w:szCs w:val="16"/>
              </w:rPr>
              <w:t xml:space="preserve">synthesis </w:t>
            </w:r>
          </w:p>
        </w:tc>
        <w:tc>
          <w:tcPr>
            <w:tcW w:w="0" w:type="auto"/>
            <w:tcBorders>
              <w:top w:val="single" w:sz="6" w:space="0" w:color="auto"/>
              <w:left w:val="single" w:sz="6" w:space="0" w:color="auto"/>
              <w:bottom w:val="single" w:sz="4" w:space="0" w:color="auto"/>
              <w:right w:val="single" w:sz="6" w:space="0" w:color="auto"/>
            </w:tcBorders>
          </w:tcPr>
          <w:p w14:paraId="7AC5A8A2" w14:textId="3CAF8507" w:rsidR="007C0B75" w:rsidRPr="002C00D8" w:rsidRDefault="007C0B75" w:rsidP="00666412">
            <w:pPr>
              <w:rPr>
                <w:rFonts w:asciiTheme="minorHAnsi" w:hAnsiTheme="minorHAnsi"/>
                <w:sz w:val="16"/>
                <w:szCs w:val="16"/>
              </w:rPr>
            </w:pPr>
            <w:r>
              <w:rPr>
                <w:rFonts w:asciiTheme="minorHAnsi" w:hAnsiTheme="minorHAnsi"/>
                <w:sz w:val="16"/>
                <w:szCs w:val="16"/>
              </w:rPr>
              <w:t>Awareness</w:t>
            </w:r>
            <w:r w:rsidRPr="002C00D8">
              <w:rPr>
                <w:rFonts w:asciiTheme="minorHAnsi" w:hAnsiTheme="minorHAnsi"/>
                <w:sz w:val="16"/>
                <w:szCs w:val="16"/>
              </w:rPr>
              <w:t xml:space="preserve"> of </w:t>
            </w:r>
            <w:r>
              <w:rPr>
                <w:rFonts w:asciiTheme="minorHAnsi" w:hAnsiTheme="minorHAnsi"/>
                <w:sz w:val="16"/>
                <w:szCs w:val="16"/>
              </w:rPr>
              <w:t xml:space="preserve">appropriate </w:t>
            </w:r>
            <w:r w:rsidR="00666412">
              <w:rPr>
                <w:rFonts w:asciiTheme="minorHAnsi" w:hAnsiTheme="minorHAnsi"/>
                <w:sz w:val="16"/>
                <w:szCs w:val="16"/>
              </w:rPr>
              <w:t>conclusions</w:t>
            </w:r>
            <w:r>
              <w:rPr>
                <w:rFonts w:asciiTheme="minorHAnsi" w:hAnsiTheme="minorHAnsi"/>
                <w:sz w:val="16"/>
                <w:szCs w:val="16"/>
              </w:rPr>
              <w:t>,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4" w:space="0" w:color="auto"/>
              <w:right w:val="single" w:sz="6" w:space="0" w:color="auto"/>
            </w:tcBorders>
          </w:tcPr>
          <w:p w14:paraId="0BE33608" w14:textId="7407AAE2" w:rsidR="007C0B75" w:rsidRPr="002C00D8" w:rsidRDefault="007C0B75" w:rsidP="00666412">
            <w:pPr>
              <w:rPr>
                <w:rFonts w:asciiTheme="minorHAnsi" w:hAnsiTheme="minorHAnsi"/>
                <w:sz w:val="16"/>
                <w:szCs w:val="16"/>
              </w:rPr>
            </w:pP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with sound</w:t>
            </w:r>
            <w:r w:rsidRPr="002C00D8">
              <w:rPr>
                <w:rFonts w:asciiTheme="minorHAnsi" w:hAnsiTheme="minorHAnsi"/>
                <w:sz w:val="16"/>
                <w:szCs w:val="16"/>
              </w:rPr>
              <w:t xml:space="preserve"> debate of issues</w:t>
            </w:r>
          </w:p>
        </w:tc>
        <w:tc>
          <w:tcPr>
            <w:tcW w:w="0" w:type="auto"/>
            <w:gridSpan w:val="2"/>
            <w:tcBorders>
              <w:left w:val="single" w:sz="6" w:space="0" w:color="auto"/>
              <w:bottom w:val="single" w:sz="4" w:space="0" w:color="auto"/>
              <w:right w:val="single" w:sz="6" w:space="0" w:color="auto"/>
            </w:tcBorders>
          </w:tcPr>
          <w:p w14:paraId="269C8908" w14:textId="0954799B" w:rsidR="007C0B75" w:rsidRPr="002C00D8" w:rsidRDefault="007C0B75" w:rsidP="00666412">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and </w:t>
            </w:r>
            <w:r w:rsidRPr="002C00D8">
              <w:rPr>
                <w:rFonts w:asciiTheme="minorHAnsi" w:hAnsiTheme="minorHAnsi"/>
                <w:sz w:val="16"/>
                <w:szCs w:val="16"/>
              </w:rPr>
              <w:t>debate of issues</w:t>
            </w:r>
          </w:p>
        </w:tc>
        <w:tc>
          <w:tcPr>
            <w:tcW w:w="0" w:type="auto"/>
            <w:tcBorders>
              <w:left w:val="single" w:sz="6" w:space="0" w:color="auto"/>
              <w:bottom w:val="single" w:sz="4" w:space="0" w:color="auto"/>
              <w:right w:val="single" w:sz="6" w:space="0" w:color="auto"/>
            </w:tcBorders>
          </w:tcPr>
          <w:p w14:paraId="5E41AD41" w14:textId="4416AA4E" w:rsidR="007C0B75" w:rsidRPr="002C00D8" w:rsidRDefault="007C0B75" w:rsidP="00666412">
            <w:pPr>
              <w:rPr>
                <w:rFonts w:asciiTheme="minorHAnsi" w:hAnsiTheme="minorHAnsi"/>
                <w:sz w:val="16"/>
                <w:szCs w:val="16"/>
              </w:rPr>
            </w:pPr>
            <w:r>
              <w:rPr>
                <w:rFonts w:asciiTheme="minorHAnsi" w:hAnsiTheme="minorHAnsi"/>
                <w:sz w:val="16"/>
                <w:szCs w:val="16"/>
              </w:rPr>
              <w:t xml:space="preserve">Exceptional awareness of study </w:t>
            </w:r>
            <w:r w:rsidR="00666412">
              <w:rPr>
                <w:rFonts w:asciiTheme="minorHAnsi" w:hAnsiTheme="minorHAnsi"/>
                <w:sz w:val="16"/>
                <w:szCs w:val="16"/>
              </w:rPr>
              <w:t>conclusions</w:t>
            </w:r>
            <w:r>
              <w:rPr>
                <w:rFonts w:asciiTheme="minorHAnsi" w:hAnsiTheme="minorHAnsi"/>
                <w:sz w:val="16"/>
                <w:szCs w:val="16"/>
              </w:rPr>
              <w:t xml:space="preserve"> </w:t>
            </w:r>
          </w:p>
        </w:tc>
        <w:tc>
          <w:tcPr>
            <w:tcW w:w="0" w:type="auto"/>
            <w:tcBorders>
              <w:top w:val="single" w:sz="6" w:space="0" w:color="auto"/>
              <w:left w:val="single" w:sz="6" w:space="0" w:color="auto"/>
              <w:bottom w:val="single" w:sz="4" w:space="0" w:color="auto"/>
              <w:right w:val="thinThickLargeGap" w:sz="24" w:space="0" w:color="auto"/>
            </w:tcBorders>
          </w:tcPr>
          <w:p w14:paraId="18A07D0B"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30ED1149" w14:textId="77777777" w:rsidTr="00193A89">
        <w:tc>
          <w:tcPr>
            <w:tcW w:w="0" w:type="auto"/>
            <w:tcBorders>
              <w:top w:val="single" w:sz="6" w:space="0" w:color="auto"/>
              <w:left w:val="thinThickLargeGap" w:sz="24" w:space="0" w:color="auto"/>
              <w:bottom w:val="single" w:sz="4" w:space="0" w:color="auto"/>
            </w:tcBorders>
          </w:tcPr>
          <w:p w14:paraId="2793F996" w14:textId="4AB4549E" w:rsidR="007C0B75" w:rsidRPr="002C00D8" w:rsidRDefault="007C0B75" w:rsidP="007C0B75">
            <w:pPr>
              <w:rPr>
                <w:rFonts w:asciiTheme="minorHAnsi" w:hAnsiTheme="minorHAnsi"/>
                <w:sz w:val="16"/>
                <w:szCs w:val="16"/>
              </w:rPr>
            </w:pPr>
            <w:r>
              <w:rPr>
                <w:rFonts w:asciiTheme="minorHAnsi" w:hAnsiTheme="minorHAnsi"/>
                <w:sz w:val="16"/>
                <w:szCs w:val="16"/>
              </w:rPr>
              <w:t>Academic skills (P/F)</w:t>
            </w:r>
          </w:p>
        </w:tc>
        <w:tc>
          <w:tcPr>
            <w:tcW w:w="0" w:type="auto"/>
            <w:tcBorders>
              <w:top w:val="single" w:sz="6" w:space="0" w:color="auto"/>
              <w:bottom w:val="single" w:sz="4" w:space="0" w:color="auto"/>
              <w:right w:val="single" w:sz="6" w:space="0" w:color="auto"/>
            </w:tcBorders>
          </w:tcPr>
          <w:p w14:paraId="72DAAFEE" w14:textId="77777777" w:rsidR="007C0B75" w:rsidRPr="002C00D8" w:rsidRDefault="007C0B75" w:rsidP="007C0B75">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626D28C0" w14:textId="76E26C3E" w:rsidR="007C0B75" w:rsidRPr="007C0B75" w:rsidRDefault="007C0B75" w:rsidP="007C0B75">
            <w:pPr>
              <w:pStyle w:val="Subtitle"/>
              <w:jc w:val="left"/>
              <w:rPr>
                <w:rFonts w:asciiTheme="minorHAnsi" w:hAnsiTheme="minorHAnsi"/>
                <w:sz w:val="16"/>
                <w:szCs w:val="16"/>
                <w:u w:val="none"/>
              </w:rPr>
            </w:pPr>
            <w:r w:rsidRPr="007C0B75">
              <w:rPr>
                <w:rFonts w:asciiTheme="minorHAnsi" w:hAnsiTheme="minorHAnsi"/>
                <w:sz w:val="16"/>
                <w:szCs w:val="16"/>
                <w:u w:val="none"/>
              </w:rPr>
              <w:t xml:space="preserve">Does not write appropriately. Has not engaged with Harvard Guidelines. </w:t>
            </w:r>
          </w:p>
        </w:tc>
        <w:tc>
          <w:tcPr>
            <w:tcW w:w="0" w:type="auto"/>
            <w:tcBorders>
              <w:left w:val="single" w:sz="6" w:space="0" w:color="auto"/>
              <w:bottom w:val="single" w:sz="4" w:space="0" w:color="auto"/>
              <w:right w:val="single" w:sz="6" w:space="0" w:color="auto"/>
            </w:tcBorders>
          </w:tcPr>
          <w:p w14:paraId="605D17E4" w14:textId="00882B33" w:rsidR="007C0B75" w:rsidRPr="007C0B75" w:rsidRDefault="007C0B75" w:rsidP="007C0B75">
            <w:pPr>
              <w:pStyle w:val="Subtitle"/>
              <w:jc w:val="left"/>
              <w:rPr>
                <w:rFonts w:asciiTheme="minorHAnsi" w:hAnsiTheme="minorHAnsi"/>
                <w:sz w:val="16"/>
                <w:szCs w:val="16"/>
                <w:u w:val="none"/>
              </w:rPr>
            </w:pPr>
            <w:r w:rsidRPr="007C0B75">
              <w:rPr>
                <w:rFonts w:asciiTheme="minorHAnsi" w:hAnsiTheme="minorHAnsi"/>
                <w:sz w:val="16"/>
                <w:szCs w:val="16"/>
                <w:u w:val="none"/>
              </w:rPr>
              <w:t>Attempt to apply Harvard guidelines and Academic Writing with significant inconsistency,  errors and omissions</w:t>
            </w:r>
          </w:p>
        </w:tc>
        <w:tc>
          <w:tcPr>
            <w:tcW w:w="0" w:type="auto"/>
            <w:gridSpan w:val="2"/>
            <w:tcBorders>
              <w:left w:val="single" w:sz="6" w:space="0" w:color="auto"/>
              <w:bottom w:val="single" w:sz="4" w:space="0" w:color="auto"/>
              <w:right w:val="single" w:sz="6" w:space="0" w:color="auto"/>
            </w:tcBorders>
          </w:tcPr>
          <w:p w14:paraId="0615248F" w14:textId="02EDF62F"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Attempt to apply Harvard guidelines and Academic Writing with inconsistency,  errors and omissions</w:t>
            </w:r>
          </w:p>
        </w:tc>
        <w:tc>
          <w:tcPr>
            <w:tcW w:w="0" w:type="auto"/>
            <w:tcBorders>
              <w:top w:val="single" w:sz="6" w:space="0" w:color="auto"/>
              <w:left w:val="single" w:sz="6" w:space="0" w:color="auto"/>
              <w:bottom w:val="single" w:sz="4" w:space="0" w:color="auto"/>
              <w:right w:val="single" w:sz="6" w:space="0" w:color="auto"/>
            </w:tcBorders>
          </w:tcPr>
          <w:p w14:paraId="45236D71" w14:textId="7E0A1475"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Attempt to apply Harvard guidelines and Academic Writing with some errors and omissions </w:t>
            </w:r>
          </w:p>
        </w:tc>
        <w:tc>
          <w:tcPr>
            <w:tcW w:w="0" w:type="auto"/>
            <w:tcBorders>
              <w:top w:val="single" w:sz="6" w:space="0" w:color="auto"/>
              <w:left w:val="single" w:sz="6" w:space="0" w:color="auto"/>
              <w:bottom w:val="single" w:sz="4" w:space="0" w:color="auto"/>
              <w:right w:val="single" w:sz="6" w:space="0" w:color="auto"/>
            </w:tcBorders>
          </w:tcPr>
          <w:p w14:paraId="25A3A65D" w14:textId="63BFB85C"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Attempt to apply Harvard guidelines and Academic Writing with minimal errors and omissions</w:t>
            </w:r>
          </w:p>
        </w:tc>
        <w:tc>
          <w:tcPr>
            <w:tcW w:w="0" w:type="auto"/>
            <w:tcBorders>
              <w:top w:val="single" w:sz="6" w:space="0" w:color="auto"/>
              <w:left w:val="single" w:sz="6" w:space="0" w:color="auto"/>
              <w:bottom w:val="single" w:sz="4" w:space="0" w:color="auto"/>
              <w:right w:val="single" w:sz="6" w:space="0" w:color="auto"/>
            </w:tcBorders>
          </w:tcPr>
          <w:p w14:paraId="218B62CE" w14:textId="4D1089A6"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Basic understanding of Harvard referencing and academic  writing</w:t>
            </w:r>
          </w:p>
        </w:tc>
        <w:tc>
          <w:tcPr>
            <w:tcW w:w="0" w:type="auto"/>
            <w:gridSpan w:val="2"/>
            <w:tcBorders>
              <w:left w:val="single" w:sz="6" w:space="0" w:color="auto"/>
              <w:bottom w:val="single" w:sz="4" w:space="0" w:color="auto"/>
              <w:right w:val="single" w:sz="6" w:space="0" w:color="auto"/>
            </w:tcBorders>
          </w:tcPr>
          <w:p w14:paraId="522B53A4" w14:textId="0E7D722F"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Consistent application of Harvard guidelines and Academic Writing conventions with minor formatting issues.</w:t>
            </w:r>
          </w:p>
        </w:tc>
        <w:tc>
          <w:tcPr>
            <w:tcW w:w="0" w:type="auto"/>
            <w:tcBorders>
              <w:left w:val="single" w:sz="6" w:space="0" w:color="auto"/>
              <w:bottom w:val="single" w:sz="4" w:space="0" w:color="auto"/>
              <w:right w:val="single" w:sz="6" w:space="0" w:color="auto"/>
            </w:tcBorders>
          </w:tcPr>
          <w:p w14:paraId="747C0F8A" w14:textId="7D92367C"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Adheres fully to Harvard guidelines and academic writing conventions</w:t>
            </w:r>
          </w:p>
        </w:tc>
        <w:tc>
          <w:tcPr>
            <w:tcW w:w="0" w:type="auto"/>
            <w:tcBorders>
              <w:top w:val="single" w:sz="6" w:space="0" w:color="auto"/>
              <w:left w:val="single" w:sz="6" w:space="0" w:color="auto"/>
              <w:bottom w:val="single" w:sz="4" w:space="0" w:color="auto"/>
              <w:right w:val="thinThickLargeGap" w:sz="24" w:space="0" w:color="auto"/>
            </w:tcBorders>
          </w:tcPr>
          <w:p w14:paraId="566D0F34"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3CD6D8D1" w14:textId="77777777" w:rsidTr="00193A89">
        <w:trPr>
          <w:cantSplit/>
          <w:trHeight w:val="282"/>
        </w:trPr>
        <w:tc>
          <w:tcPr>
            <w:tcW w:w="0" w:type="auto"/>
            <w:gridSpan w:val="13"/>
            <w:tcBorders>
              <w:left w:val="thinThickLargeGap" w:sz="24" w:space="0" w:color="auto"/>
              <w:right w:val="single" w:sz="4" w:space="0" w:color="auto"/>
            </w:tcBorders>
          </w:tcPr>
          <w:p w14:paraId="11BCFDBB" w14:textId="77777777" w:rsidR="007C0B75" w:rsidRPr="002C00D8" w:rsidRDefault="007C0B75" w:rsidP="007C0B75">
            <w:pPr>
              <w:pStyle w:val="Subtitle"/>
              <w:jc w:val="left"/>
              <w:rPr>
                <w:rFonts w:asciiTheme="minorHAnsi" w:hAnsiTheme="minorHAnsi"/>
                <w:b/>
                <w:bCs/>
                <w:sz w:val="24"/>
                <w:szCs w:val="24"/>
                <w:u w:val="none"/>
              </w:rPr>
            </w:pPr>
            <w:r w:rsidRPr="002C00D8">
              <w:rPr>
                <w:rFonts w:asciiTheme="minorHAnsi" w:hAnsiTheme="minorHAnsi"/>
                <w:sz w:val="18"/>
                <w:szCs w:val="18"/>
                <w:u w:val="none"/>
              </w:rPr>
              <w:t xml:space="preserve">It is expected that students will present work that is proof read and follows the </w:t>
            </w:r>
            <w:r w:rsidRPr="002C00D8">
              <w:rPr>
                <w:rFonts w:asciiTheme="minorHAnsi" w:hAnsiTheme="minorHAnsi"/>
                <w:bCs/>
                <w:sz w:val="18"/>
                <w:szCs w:val="18"/>
                <w:u w:val="none"/>
              </w:rPr>
              <w:t xml:space="preserve">School </w:t>
            </w:r>
            <w:r w:rsidRPr="002C00D8">
              <w:rPr>
                <w:rFonts w:asciiTheme="minorHAnsi" w:hAnsiTheme="minorHAnsi"/>
                <w:b/>
                <w:bCs/>
                <w:sz w:val="18"/>
                <w:szCs w:val="18"/>
                <w:u w:val="none"/>
              </w:rPr>
              <w:t>Reference Guide</w:t>
            </w:r>
            <w:r w:rsidRPr="002C00D8">
              <w:rPr>
                <w:rFonts w:asciiTheme="minorHAnsi" w:hAnsiTheme="minorHAnsi"/>
                <w:sz w:val="18"/>
                <w:szCs w:val="18"/>
                <w:u w:val="none"/>
              </w:rPr>
              <w:t xml:space="preserve"> and </w:t>
            </w:r>
            <w:r w:rsidRPr="002C00D8">
              <w:rPr>
                <w:rFonts w:asciiTheme="minorHAnsi" w:hAnsiTheme="minorHAnsi"/>
                <w:b/>
                <w:sz w:val="18"/>
                <w:szCs w:val="18"/>
                <w:u w:val="none"/>
              </w:rPr>
              <w:t>Assessment Checklist.</w:t>
            </w:r>
            <w:r w:rsidRPr="002C00D8">
              <w:rPr>
                <w:rFonts w:asciiTheme="minorHAnsi" w:hAnsiTheme="minorHAnsi"/>
                <w:sz w:val="18"/>
                <w:szCs w:val="18"/>
                <w:u w:val="none"/>
              </w:rPr>
              <w:t xml:space="preserve"> Therefore a range of 0 – 10 marks will be deducted for non-completion of any of the points on the </w:t>
            </w:r>
            <w:r w:rsidRPr="002C00D8">
              <w:rPr>
                <w:rFonts w:asciiTheme="minorHAnsi" w:hAnsiTheme="minorHAnsi"/>
                <w:b/>
                <w:sz w:val="18"/>
                <w:szCs w:val="18"/>
                <w:u w:val="none"/>
              </w:rPr>
              <w:t>checklist below</w:t>
            </w:r>
            <w:r w:rsidRPr="002C00D8">
              <w:rPr>
                <w:rFonts w:asciiTheme="minorHAnsi" w:hAnsiTheme="minorHAnsi"/>
                <w:sz w:val="18"/>
                <w:szCs w:val="18"/>
                <w:u w:val="none"/>
              </w:rPr>
              <w:t>.</w:t>
            </w:r>
          </w:p>
        </w:tc>
        <w:tc>
          <w:tcPr>
            <w:tcW w:w="0" w:type="auto"/>
            <w:tcBorders>
              <w:left w:val="single" w:sz="4" w:space="0" w:color="auto"/>
              <w:right w:val="thinThickLargeGap" w:sz="24" w:space="0" w:color="auto"/>
            </w:tcBorders>
          </w:tcPr>
          <w:p w14:paraId="1A5EAB1B" w14:textId="77777777" w:rsidR="007C0B75" w:rsidRPr="002C00D8" w:rsidRDefault="007C0B75" w:rsidP="007C0B75">
            <w:pPr>
              <w:pStyle w:val="Subtitle"/>
              <w:jc w:val="left"/>
              <w:rPr>
                <w:rFonts w:asciiTheme="minorHAnsi" w:hAnsiTheme="minorHAnsi"/>
                <w:b/>
                <w:bCs/>
                <w:sz w:val="24"/>
                <w:szCs w:val="24"/>
                <w:u w:val="none"/>
              </w:rPr>
            </w:pPr>
          </w:p>
        </w:tc>
      </w:tr>
      <w:tr w:rsidR="007C0B75" w:rsidRPr="002C00D8" w14:paraId="1570BC3A" w14:textId="77777777" w:rsidTr="006F5CCB">
        <w:trPr>
          <w:cantSplit/>
          <w:trHeight w:val="1454"/>
        </w:trPr>
        <w:tc>
          <w:tcPr>
            <w:tcW w:w="0" w:type="auto"/>
            <w:gridSpan w:val="14"/>
            <w:tcBorders>
              <w:left w:val="thinThickLargeGap" w:sz="24" w:space="0" w:color="auto"/>
              <w:right w:val="thinThickLargeGap" w:sz="24" w:space="0" w:color="auto"/>
            </w:tcBorders>
          </w:tcPr>
          <w:p w14:paraId="194891A3" w14:textId="77777777" w:rsidR="007C0B75" w:rsidRPr="002C00D8" w:rsidRDefault="007C0B75" w:rsidP="007C0B75">
            <w:pPr>
              <w:pStyle w:val="Subtitle"/>
              <w:jc w:val="left"/>
              <w:rPr>
                <w:rFonts w:asciiTheme="minorHAnsi" w:hAnsiTheme="minorHAnsi"/>
                <w:b/>
                <w:bCs/>
                <w:sz w:val="24"/>
                <w:szCs w:val="24"/>
                <w:u w:val="none"/>
              </w:rPr>
            </w:pPr>
            <w:r w:rsidRPr="002C00D8">
              <w:rPr>
                <w:rFonts w:asciiTheme="minorHAnsi" w:hAnsiTheme="minorHAnsi"/>
                <w:b/>
                <w:bCs/>
                <w:sz w:val="24"/>
                <w:szCs w:val="24"/>
                <w:u w:val="none"/>
              </w:rPr>
              <w:t>TUTOR COMMENTS:</w:t>
            </w:r>
          </w:p>
          <w:p w14:paraId="1007C72D" w14:textId="77777777" w:rsidR="007C0B75" w:rsidRPr="002C00D8" w:rsidRDefault="007C0B75" w:rsidP="007C0B75">
            <w:pPr>
              <w:pStyle w:val="Subtitle"/>
              <w:ind w:right="1152"/>
              <w:jc w:val="both"/>
              <w:rPr>
                <w:rFonts w:asciiTheme="minorHAnsi" w:hAnsiTheme="minorHAnsi"/>
                <w:b/>
                <w:bCs/>
                <w:sz w:val="24"/>
                <w:szCs w:val="24"/>
                <w:u w:val="none"/>
              </w:rPr>
            </w:pPr>
          </w:p>
        </w:tc>
      </w:tr>
      <w:tr w:rsidR="007C0B75" w:rsidRPr="002C00D8" w14:paraId="42776054" w14:textId="77777777" w:rsidTr="00193A89">
        <w:trPr>
          <w:cantSplit/>
          <w:trHeight w:val="365"/>
        </w:trPr>
        <w:tc>
          <w:tcPr>
            <w:tcW w:w="0" w:type="auto"/>
            <w:gridSpan w:val="3"/>
            <w:tcBorders>
              <w:left w:val="thinThickLargeGap" w:sz="24" w:space="0" w:color="auto"/>
              <w:bottom w:val="thickThinLargeGap" w:sz="24" w:space="0" w:color="auto"/>
            </w:tcBorders>
          </w:tcPr>
          <w:p w14:paraId="20F1BD5C"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Submission date: </w:t>
            </w:r>
          </w:p>
          <w:p w14:paraId="74FA466A"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via Turnitin</w:t>
            </w:r>
          </w:p>
        </w:tc>
        <w:tc>
          <w:tcPr>
            <w:tcW w:w="0" w:type="auto"/>
            <w:gridSpan w:val="3"/>
            <w:tcBorders>
              <w:bottom w:val="thickThinLargeGap" w:sz="24" w:space="0" w:color="auto"/>
            </w:tcBorders>
          </w:tcPr>
          <w:p w14:paraId="406C4219"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Return date:</w:t>
            </w:r>
          </w:p>
          <w:p w14:paraId="1430A103"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(at least within 4 weeks)</w:t>
            </w:r>
          </w:p>
        </w:tc>
        <w:tc>
          <w:tcPr>
            <w:tcW w:w="0" w:type="auto"/>
            <w:gridSpan w:val="5"/>
            <w:tcBorders>
              <w:bottom w:val="thickThinLargeGap" w:sz="24" w:space="0" w:color="auto"/>
            </w:tcBorders>
          </w:tcPr>
          <w:p w14:paraId="289DA118"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Tutor: </w:t>
            </w:r>
          </w:p>
        </w:tc>
        <w:tc>
          <w:tcPr>
            <w:tcW w:w="0" w:type="auto"/>
            <w:gridSpan w:val="3"/>
            <w:tcBorders>
              <w:bottom w:val="thickThinLargeGap" w:sz="24" w:space="0" w:color="auto"/>
              <w:right w:val="thinThickLargeGap" w:sz="24" w:space="0" w:color="auto"/>
            </w:tcBorders>
          </w:tcPr>
          <w:p w14:paraId="4239E79E"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Mark: </w:t>
            </w:r>
          </w:p>
        </w:tc>
      </w:tr>
    </w:tbl>
    <w:p w14:paraId="39D33A0D" w14:textId="77777777" w:rsidR="00193A89" w:rsidRDefault="00AA67BF" w:rsidP="00AA67BF">
      <w:pPr>
        <w:pStyle w:val="Subtitle"/>
        <w:jc w:val="left"/>
        <w:rPr>
          <w:rFonts w:asciiTheme="minorHAnsi" w:hAnsiTheme="minorHAnsi"/>
          <w:b/>
          <w:bCs/>
          <w:sz w:val="24"/>
          <w:szCs w:val="24"/>
          <w:u w:val="none"/>
        </w:rPr>
      </w:pPr>
      <w:r>
        <w:rPr>
          <w:rFonts w:asciiTheme="minorHAnsi" w:hAnsiTheme="minorHAnsi"/>
          <w:b/>
          <w:bCs/>
          <w:sz w:val="24"/>
          <w:szCs w:val="24"/>
          <w:u w:val="none"/>
        </w:rPr>
        <w:t xml:space="preserve">                      </w:t>
      </w:r>
    </w:p>
    <w:p w14:paraId="63CA3E7A" w14:textId="5440D3E0" w:rsidR="00A103DE" w:rsidRPr="00AA67BF" w:rsidRDefault="00A103DE" w:rsidP="00AA67BF">
      <w:pPr>
        <w:pStyle w:val="Subtitle"/>
        <w:jc w:val="left"/>
        <w:rPr>
          <w:rFonts w:asciiTheme="minorHAnsi" w:hAnsiTheme="minorHAnsi"/>
          <w:b/>
          <w:bCs/>
          <w:sz w:val="24"/>
          <w:szCs w:val="24"/>
          <w:u w:val="none"/>
        </w:rPr>
        <w:sectPr w:rsidR="00A103DE" w:rsidRPr="00AA67BF" w:rsidSect="00193A89">
          <w:pgSz w:w="15840" w:h="12240" w:orient="landscape"/>
          <w:pgMar w:top="720" w:right="720" w:bottom="720" w:left="720" w:header="709" w:footer="709" w:gutter="0"/>
          <w:cols w:space="708"/>
          <w:docGrid w:linePitch="360"/>
        </w:sectPr>
      </w:pPr>
    </w:p>
    <w:p w14:paraId="0DAFAF0B" w14:textId="73AE9609" w:rsidR="006763E5" w:rsidRDefault="006763E5" w:rsidP="007B1EEE">
      <w:pPr>
        <w:spacing w:after="120" w:line="360" w:lineRule="auto"/>
        <w:jc w:val="center"/>
        <w:rPr>
          <w:rFonts w:eastAsia="Times New Roman"/>
          <w:bCs/>
          <w:sz w:val="28"/>
          <w:szCs w:val="28"/>
          <w:lang w:val="en-US"/>
        </w:rPr>
      </w:pPr>
      <w:r w:rsidRPr="006763E5">
        <w:rPr>
          <w:rFonts w:eastAsia="Times New Roman"/>
          <w:bCs/>
          <w:sz w:val="28"/>
          <w:szCs w:val="28"/>
          <w:lang w:val="en-US"/>
        </w:rPr>
        <w:lastRenderedPageBreak/>
        <w:t>The effects of knee angle on optimum pedal efficiency score during static cycling</w:t>
      </w:r>
    </w:p>
    <w:p w14:paraId="6EFDF31C" w14:textId="404DFFF5" w:rsidR="006763E5" w:rsidRDefault="006763E5" w:rsidP="006763E5">
      <w:pPr>
        <w:spacing w:after="120" w:line="360" w:lineRule="auto"/>
        <w:jc w:val="center"/>
        <w:rPr>
          <w:rFonts w:eastAsia="Times New Roman"/>
          <w:b/>
          <w:sz w:val="24"/>
          <w:szCs w:val="24"/>
          <w:lang w:val="en-US"/>
        </w:rPr>
      </w:pPr>
      <w:r w:rsidRPr="006763E5">
        <w:rPr>
          <w:rFonts w:eastAsia="Times New Roman"/>
          <w:b/>
          <w:sz w:val="24"/>
          <w:szCs w:val="24"/>
          <w:lang w:val="en-US"/>
        </w:rPr>
        <w:t>Abstract</w:t>
      </w:r>
    </w:p>
    <w:p w14:paraId="0B612935" w14:textId="06478208" w:rsidR="006763E5" w:rsidRDefault="006763E5" w:rsidP="006763E5">
      <w:pPr>
        <w:spacing w:after="120" w:line="360" w:lineRule="auto"/>
        <w:jc w:val="center"/>
        <w:rPr>
          <w:rFonts w:eastAsia="Times New Roman"/>
          <w:b/>
          <w:sz w:val="24"/>
          <w:szCs w:val="24"/>
          <w:lang w:val="en-US"/>
        </w:rPr>
      </w:pPr>
    </w:p>
    <w:p w14:paraId="005413A6" w14:textId="70FD5B2B" w:rsidR="006763E5" w:rsidRDefault="006763E5" w:rsidP="006763E5">
      <w:pPr>
        <w:spacing w:after="120" w:line="360" w:lineRule="auto"/>
        <w:rPr>
          <w:rFonts w:eastAsia="Times New Roman"/>
          <w:bCs/>
          <w:sz w:val="24"/>
          <w:szCs w:val="24"/>
        </w:rPr>
      </w:pPr>
      <w:r w:rsidRPr="006763E5">
        <w:rPr>
          <w:rFonts w:eastAsia="Times New Roman"/>
          <w:bCs/>
          <w:sz w:val="24"/>
          <w:szCs w:val="24"/>
          <w:u w:val="single"/>
          <w:lang w:val="en-US"/>
        </w:rPr>
        <w:t>Introduction</w:t>
      </w:r>
      <w:r w:rsidRPr="006763E5">
        <w:rPr>
          <w:rFonts w:eastAsia="Times New Roman"/>
          <w:bCs/>
          <w:sz w:val="24"/>
          <w:szCs w:val="24"/>
          <w:lang w:val="en-US"/>
        </w:rPr>
        <w:t>:</w:t>
      </w:r>
      <w:r>
        <w:rPr>
          <w:rFonts w:eastAsia="Times New Roman"/>
          <w:bCs/>
          <w:sz w:val="24"/>
          <w:szCs w:val="24"/>
          <w:lang w:val="en-US"/>
        </w:rPr>
        <w:t xml:space="preserve"> </w:t>
      </w:r>
      <w:r w:rsidR="00FA59C3">
        <w:rPr>
          <w:rFonts w:eastAsia="Times New Roman"/>
          <w:bCs/>
          <w:sz w:val="24"/>
          <w:szCs w:val="24"/>
          <w:lang w:val="en-US"/>
        </w:rPr>
        <w:t>M</w:t>
      </w:r>
      <w:r>
        <w:rPr>
          <w:rFonts w:eastAsia="Times New Roman"/>
          <w:bCs/>
          <w:sz w:val="24"/>
          <w:szCs w:val="24"/>
          <w:lang w:val="en-US"/>
        </w:rPr>
        <w:t>any</w:t>
      </w:r>
      <w:r w:rsidR="00D1554B">
        <w:rPr>
          <w:rFonts w:eastAsia="Times New Roman"/>
          <w:bCs/>
          <w:sz w:val="24"/>
          <w:szCs w:val="24"/>
          <w:lang w:val="en-US"/>
        </w:rPr>
        <w:t xml:space="preserve"> </w:t>
      </w:r>
      <w:r>
        <w:rPr>
          <w:rFonts w:eastAsia="Times New Roman"/>
          <w:bCs/>
          <w:sz w:val="24"/>
          <w:szCs w:val="24"/>
          <w:lang w:val="en-US"/>
        </w:rPr>
        <w:t xml:space="preserve">cyclists </w:t>
      </w:r>
      <w:r w:rsidR="00FA59C3">
        <w:rPr>
          <w:rFonts w:eastAsia="Times New Roman"/>
          <w:bCs/>
          <w:sz w:val="24"/>
          <w:szCs w:val="24"/>
          <w:lang w:val="en-US"/>
        </w:rPr>
        <w:t xml:space="preserve">are using </w:t>
      </w:r>
      <w:r w:rsidR="00D1554B">
        <w:rPr>
          <w:rFonts w:eastAsia="Times New Roman"/>
          <w:bCs/>
          <w:sz w:val="24"/>
          <w:szCs w:val="24"/>
          <w:lang w:val="en-US"/>
        </w:rPr>
        <w:t xml:space="preserve">static </w:t>
      </w:r>
      <w:r>
        <w:rPr>
          <w:rFonts w:eastAsia="Times New Roman"/>
          <w:bCs/>
          <w:sz w:val="24"/>
          <w:szCs w:val="24"/>
          <w:lang w:val="en-US"/>
        </w:rPr>
        <w:t>b</w:t>
      </w:r>
      <w:r w:rsidR="00C960F4">
        <w:rPr>
          <w:rFonts w:eastAsia="Times New Roman"/>
          <w:bCs/>
          <w:sz w:val="24"/>
          <w:szCs w:val="24"/>
          <w:lang w:val="en-US"/>
        </w:rPr>
        <w:t>icycle</w:t>
      </w:r>
      <w:r>
        <w:rPr>
          <w:rFonts w:eastAsia="Times New Roman"/>
          <w:bCs/>
          <w:sz w:val="24"/>
          <w:szCs w:val="24"/>
          <w:lang w:val="en-US"/>
        </w:rPr>
        <w:t xml:space="preserve"> fitting to </w:t>
      </w:r>
      <w:r w:rsidR="00D1554B">
        <w:rPr>
          <w:rFonts w:eastAsia="Times New Roman"/>
          <w:bCs/>
          <w:sz w:val="24"/>
          <w:szCs w:val="24"/>
          <w:lang w:val="en-US"/>
        </w:rPr>
        <w:t>improve</w:t>
      </w:r>
      <w:r>
        <w:rPr>
          <w:rFonts w:eastAsia="Times New Roman"/>
          <w:bCs/>
          <w:sz w:val="24"/>
          <w:szCs w:val="24"/>
          <w:lang w:val="en-US"/>
        </w:rPr>
        <w:t xml:space="preserve"> </w:t>
      </w:r>
      <w:r w:rsidR="00640386">
        <w:rPr>
          <w:rFonts w:eastAsia="Times New Roman"/>
          <w:bCs/>
          <w:sz w:val="24"/>
          <w:szCs w:val="24"/>
          <w:lang w:val="en-US"/>
        </w:rPr>
        <w:t>cycling</w:t>
      </w:r>
      <w:r>
        <w:rPr>
          <w:rFonts w:eastAsia="Times New Roman"/>
          <w:bCs/>
          <w:sz w:val="24"/>
          <w:szCs w:val="24"/>
          <w:lang w:val="en-US"/>
        </w:rPr>
        <w:t xml:space="preserve"> position</w:t>
      </w:r>
      <w:r w:rsidR="00FA59C3">
        <w:rPr>
          <w:rFonts w:eastAsia="Times New Roman"/>
          <w:bCs/>
          <w:sz w:val="24"/>
          <w:szCs w:val="24"/>
          <w:lang w:val="en-US"/>
        </w:rPr>
        <w:t xml:space="preserve"> and performance</w:t>
      </w:r>
      <w:r>
        <w:rPr>
          <w:rFonts w:eastAsia="Times New Roman"/>
          <w:bCs/>
          <w:sz w:val="24"/>
          <w:szCs w:val="24"/>
          <w:lang w:val="en-US"/>
        </w:rPr>
        <w:t xml:space="preserve"> </w:t>
      </w:r>
      <w:r>
        <w:rPr>
          <w:rFonts w:eastAsia="Times New Roman"/>
          <w:bCs/>
          <w:sz w:val="24"/>
          <w:szCs w:val="24"/>
        </w:rPr>
        <w:t xml:space="preserve">(Millour </w:t>
      </w:r>
      <w:r w:rsidRPr="0019335A">
        <w:rPr>
          <w:rFonts w:eastAsia="Times New Roman"/>
          <w:bCs/>
          <w:i/>
          <w:iCs/>
          <w:sz w:val="24"/>
          <w:szCs w:val="24"/>
        </w:rPr>
        <w:t>et al</w:t>
      </w:r>
      <w:r>
        <w:rPr>
          <w:rFonts w:eastAsia="Times New Roman"/>
          <w:bCs/>
          <w:sz w:val="24"/>
          <w:szCs w:val="24"/>
        </w:rPr>
        <w:t xml:space="preserve">., 2019). Wattbike can be used </w:t>
      </w:r>
      <w:r w:rsidR="00FA59C3">
        <w:rPr>
          <w:rFonts w:eastAsia="Times New Roman"/>
          <w:bCs/>
          <w:sz w:val="24"/>
          <w:szCs w:val="24"/>
        </w:rPr>
        <w:t xml:space="preserve">for </w:t>
      </w:r>
      <w:r>
        <w:rPr>
          <w:rFonts w:eastAsia="Times New Roman"/>
          <w:bCs/>
          <w:sz w:val="24"/>
          <w:szCs w:val="24"/>
        </w:rPr>
        <w:t>static bi</w:t>
      </w:r>
      <w:r w:rsidR="00C960F4">
        <w:rPr>
          <w:rFonts w:eastAsia="Times New Roman"/>
          <w:bCs/>
          <w:sz w:val="24"/>
          <w:szCs w:val="24"/>
        </w:rPr>
        <w:t>cycle</w:t>
      </w:r>
      <w:r>
        <w:rPr>
          <w:rFonts w:eastAsia="Times New Roman"/>
          <w:bCs/>
          <w:sz w:val="24"/>
          <w:szCs w:val="24"/>
        </w:rPr>
        <w:t xml:space="preserve"> fitting, whilst also checking for pedal efficiency with </w:t>
      </w:r>
      <w:r w:rsidR="00640386">
        <w:rPr>
          <w:rFonts w:eastAsia="Times New Roman"/>
          <w:bCs/>
          <w:sz w:val="24"/>
          <w:szCs w:val="24"/>
        </w:rPr>
        <w:t>its</w:t>
      </w:r>
      <w:r>
        <w:rPr>
          <w:rFonts w:eastAsia="Times New Roman"/>
          <w:bCs/>
          <w:sz w:val="24"/>
          <w:szCs w:val="24"/>
        </w:rPr>
        <w:t xml:space="preserve"> unique pedal efficienc</w:t>
      </w:r>
      <w:r w:rsidR="00FA59C3">
        <w:rPr>
          <w:rFonts w:eastAsia="Times New Roman"/>
          <w:bCs/>
          <w:sz w:val="24"/>
          <w:szCs w:val="24"/>
        </w:rPr>
        <w:t>y s</w:t>
      </w:r>
      <w:r>
        <w:rPr>
          <w:rFonts w:eastAsia="Times New Roman"/>
          <w:bCs/>
          <w:sz w:val="24"/>
          <w:szCs w:val="24"/>
        </w:rPr>
        <w:t xml:space="preserve">core </w:t>
      </w:r>
      <w:r w:rsidR="00FA59C3">
        <w:rPr>
          <w:rFonts w:eastAsia="Times New Roman"/>
          <w:bCs/>
          <w:sz w:val="24"/>
          <w:szCs w:val="24"/>
        </w:rPr>
        <w:t xml:space="preserve">(PES) application </w:t>
      </w:r>
      <w:r w:rsidRPr="00312414">
        <w:rPr>
          <w:rFonts w:eastAsia="Times New Roman"/>
          <w:bCs/>
          <w:sz w:val="24"/>
          <w:szCs w:val="24"/>
        </w:rPr>
        <w:t>(Wainwright, Cooke, and O’Hara, 2017)</w:t>
      </w:r>
      <w:r>
        <w:rPr>
          <w:rFonts w:eastAsia="Times New Roman"/>
          <w:bCs/>
          <w:sz w:val="24"/>
          <w:szCs w:val="24"/>
        </w:rPr>
        <w:t>. Knee angles taken from the Wattbike can be transferred to the participants bicycle to establish an optimum position</w:t>
      </w:r>
      <w:r w:rsidR="00FA59C3">
        <w:rPr>
          <w:rFonts w:eastAsia="Times New Roman"/>
          <w:bCs/>
          <w:sz w:val="24"/>
          <w:szCs w:val="24"/>
        </w:rPr>
        <w:t xml:space="preserve">, therefore, </w:t>
      </w:r>
      <w:r w:rsidR="007D3913">
        <w:rPr>
          <w:rFonts w:eastAsia="Times New Roman"/>
          <w:bCs/>
          <w:sz w:val="24"/>
          <w:szCs w:val="24"/>
        </w:rPr>
        <w:t xml:space="preserve">reducing the chances of injuries related to poor positioning </w:t>
      </w:r>
      <w:r w:rsidR="007D3913" w:rsidRPr="00981908">
        <w:rPr>
          <w:rFonts w:eastAsia="Times New Roman"/>
          <w:bCs/>
          <w:sz w:val="24"/>
          <w:szCs w:val="24"/>
        </w:rPr>
        <w:t xml:space="preserve">(Shen </w:t>
      </w:r>
      <w:r w:rsidR="007D3913" w:rsidRPr="00981908">
        <w:rPr>
          <w:rFonts w:eastAsia="Times New Roman"/>
          <w:bCs/>
          <w:i/>
          <w:iCs/>
          <w:sz w:val="24"/>
          <w:szCs w:val="24"/>
        </w:rPr>
        <w:t>et al</w:t>
      </w:r>
      <w:r w:rsidR="007D3913" w:rsidRPr="00981908">
        <w:rPr>
          <w:rFonts w:eastAsia="Times New Roman"/>
          <w:bCs/>
          <w:sz w:val="24"/>
          <w:szCs w:val="24"/>
        </w:rPr>
        <w:t>., 2018).</w:t>
      </w:r>
      <w:r w:rsidR="007D3913">
        <w:rPr>
          <w:rFonts w:eastAsia="Times New Roman"/>
          <w:bCs/>
          <w:sz w:val="24"/>
          <w:szCs w:val="24"/>
        </w:rPr>
        <w:t xml:space="preserve"> </w:t>
      </w:r>
      <w:r w:rsidR="0031493A">
        <w:rPr>
          <w:rFonts w:eastAsia="Times New Roman"/>
          <w:bCs/>
          <w:sz w:val="24"/>
          <w:szCs w:val="24"/>
        </w:rPr>
        <w:t>With current research stating that knee angles of 25 - 35° may facilitate optimum performance (</w:t>
      </w:r>
      <w:r w:rsidR="0031493A" w:rsidRPr="00777507">
        <w:rPr>
          <w:rFonts w:eastAsia="Times New Roman"/>
          <w:bCs/>
          <w:sz w:val="24"/>
          <w:szCs w:val="24"/>
        </w:rPr>
        <w:t xml:space="preserve">Quesada </w:t>
      </w:r>
      <w:r w:rsidR="0031493A" w:rsidRPr="00777507">
        <w:rPr>
          <w:rFonts w:eastAsia="Times New Roman"/>
          <w:bCs/>
          <w:i/>
          <w:iCs/>
          <w:sz w:val="24"/>
          <w:szCs w:val="24"/>
        </w:rPr>
        <w:t>et al</w:t>
      </w:r>
      <w:r w:rsidR="0031493A">
        <w:rPr>
          <w:rFonts w:eastAsia="Times New Roman"/>
          <w:bCs/>
          <w:sz w:val="24"/>
          <w:szCs w:val="24"/>
        </w:rPr>
        <w:t xml:space="preserve">., 2016), </w:t>
      </w:r>
      <w:r w:rsidR="00D1554B">
        <w:rPr>
          <w:rFonts w:eastAsia="Times New Roman"/>
          <w:bCs/>
          <w:sz w:val="24"/>
          <w:szCs w:val="24"/>
        </w:rPr>
        <w:t xml:space="preserve">the study hypothesis was that </w:t>
      </w:r>
      <w:r w:rsidR="007D3913">
        <w:rPr>
          <w:rFonts w:eastAsia="Times New Roman"/>
          <w:bCs/>
          <w:sz w:val="24"/>
          <w:szCs w:val="24"/>
        </w:rPr>
        <w:t xml:space="preserve">one angle </w:t>
      </w:r>
      <w:r w:rsidR="0031493A">
        <w:rPr>
          <w:rFonts w:eastAsia="Times New Roman"/>
          <w:bCs/>
          <w:sz w:val="24"/>
          <w:szCs w:val="24"/>
        </w:rPr>
        <w:t xml:space="preserve">of </w:t>
      </w:r>
      <w:r w:rsidR="00D1554B">
        <w:rPr>
          <w:rFonts w:eastAsia="Times New Roman"/>
          <w:bCs/>
          <w:sz w:val="24"/>
          <w:szCs w:val="24"/>
        </w:rPr>
        <w:t xml:space="preserve">25, 30, or </w:t>
      </w:r>
      <w:r w:rsidR="00640386">
        <w:rPr>
          <w:rFonts w:eastAsia="Times New Roman"/>
          <w:bCs/>
          <w:sz w:val="24"/>
          <w:szCs w:val="24"/>
        </w:rPr>
        <w:t>3</w:t>
      </w:r>
      <w:r w:rsidR="00D1554B">
        <w:rPr>
          <w:rFonts w:eastAsia="Times New Roman"/>
          <w:bCs/>
          <w:sz w:val="24"/>
          <w:szCs w:val="24"/>
        </w:rPr>
        <w:t>5</w:t>
      </w:r>
      <w:r w:rsidR="00640386">
        <w:rPr>
          <w:rFonts w:eastAsia="Times New Roman"/>
          <w:bCs/>
          <w:sz w:val="24"/>
          <w:szCs w:val="24"/>
        </w:rPr>
        <w:t xml:space="preserve"> degrees </w:t>
      </w:r>
      <w:r w:rsidR="007D3913">
        <w:rPr>
          <w:rFonts w:eastAsia="Times New Roman"/>
          <w:bCs/>
          <w:sz w:val="24"/>
          <w:szCs w:val="24"/>
        </w:rPr>
        <w:t>would achieve</w:t>
      </w:r>
      <w:r w:rsidR="00FA59C3">
        <w:rPr>
          <w:rFonts w:eastAsia="Times New Roman"/>
          <w:bCs/>
          <w:sz w:val="24"/>
          <w:szCs w:val="24"/>
        </w:rPr>
        <w:t xml:space="preserve"> </w:t>
      </w:r>
      <w:r w:rsidR="007D3913">
        <w:rPr>
          <w:rFonts w:eastAsia="Times New Roman"/>
          <w:bCs/>
          <w:sz w:val="24"/>
          <w:szCs w:val="24"/>
        </w:rPr>
        <w:t>optimum PES</w:t>
      </w:r>
      <w:r w:rsidR="0031493A">
        <w:rPr>
          <w:rFonts w:eastAsia="Times New Roman"/>
          <w:bCs/>
          <w:sz w:val="24"/>
          <w:szCs w:val="24"/>
        </w:rPr>
        <w:t>.</w:t>
      </w:r>
    </w:p>
    <w:p w14:paraId="300410D0" w14:textId="2705BC61" w:rsidR="007D3913" w:rsidRDefault="007D3913" w:rsidP="006763E5">
      <w:pPr>
        <w:spacing w:after="120" w:line="360" w:lineRule="auto"/>
        <w:rPr>
          <w:rFonts w:eastAsia="Times New Roman"/>
          <w:bCs/>
          <w:sz w:val="24"/>
          <w:szCs w:val="24"/>
        </w:rPr>
      </w:pPr>
    </w:p>
    <w:p w14:paraId="22188D49" w14:textId="1F97B354" w:rsidR="007D3913" w:rsidRDefault="007D3913" w:rsidP="006763E5">
      <w:pPr>
        <w:spacing w:after="120" w:line="360" w:lineRule="auto"/>
        <w:rPr>
          <w:rFonts w:eastAsia="Times New Roman"/>
          <w:bCs/>
          <w:sz w:val="24"/>
          <w:szCs w:val="24"/>
        </w:rPr>
      </w:pPr>
      <w:r w:rsidRPr="007D3913">
        <w:rPr>
          <w:rFonts w:eastAsia="Times New Roman"/>
          <w:bCs/>
          <w:sz w:val="24"/>
          <w:szCs w:val="24"/>
          <w:u w:val="single"/>
        </w:rPr>
        <w:t>Methods</w:t>
      </w:r>
      <w:r>
        <w:rPr>
          <w:rFonts w:eastAsia="Times New Roman"/>
          <w:bCs/>
          <w:sz w:val="24"/>
          <w:szCs w:val="24"/>
        </w:rPr>
        <w:t>: 12 male participants of Caucasian ethnicity took part in the assessments, with an average age of</w:t>
      </w:r>
      <w:r w:rsidR="00FA59C3">
        <w:rPr>
          <w:rFonts w:eastAsia="Times New Roman"/>
          <w:bCs/>
          <w:sz w:val="24"/>
          <w:szCs w:val="24"/>
        </w:rPr>
        <w:t xml:space="preserve"> </w:t>
      </w:r>
      <w:r>
        <w:rPr>
          <w:rFonts w:eastAsia="Times New Roman"/>
          <w:bCs/>
          <w:sz w:val="24"/>
          <w:szCs w:val="24"/>
        </w:rPr>
        <w:t xml:space="preserve">(21.41 </w:t>
      </w:r>
      <w:r w:rsidRPr="00FE6CE8">
        <w:rPr>
          <w:rFonts w:eastAsia="Times New Roman"/>
          <w:bCs/>
          <w:sz w:val="24"/>
          <w:szCs w:val="24"/>
        </w:rPr>
        <w:t>±</w:t>
      </w:r>
      <w:r>
        <w:rPr>
          <w:rFonts w:eastAsia="Times New Roman"/>
          <w:bCs/>
          <w:sz w:val="24"/>
          <w:szCs w:val="24"/>
        </w:rPr>
        <w:t xml:space="preserve"> 1.78).</w:t>
      </w:r>
      <w:r w:rsidR="00FA59C3">
        <w:rPr>
          <w:rFonts w:eastAsia="Times New Roman"/>
          <w:bCs/>
          <w:sz w:val="24"/>
          <w:szCs w:val="24"/>
        </w:rPr>
        <w:t xml:space="preserve"> </w:t>
      </w:r>
      <w:r>
        <w:rPr>
          <w:rFonts w:eastAsia="Times New Roman"/>
          <w:bCs/>
          <w:sz w:val="24"/>
          <w:szCs w:val="24"/>
        </w:rPr>
        <w:t>All 12 participants had no previous experience of cycling or Wattbike PES data. All participants were set up at angles of 25, 30, and 35 degrees knee angle</w:t>
      </w:r>
      <w:r w:rsidR="00640386">
        <w:rPr>
          <w:rFonts w:eastAsia="Times New Roman"/>
          <w:bCs/>
          <w:sz w:val="24"/>
          <w:szCs w:val="24"/>
        </w:rPr>
        <w:t xml:space="preserve"> (Figure 1), </w:t>
      </w:r>
      <w:r>
        <w:rPr>
          <w:rFonts w:eastAsia="Times New Roman"/>
          <w:bCs/>
          <w:sz w:val="24"/>
          <w:szCs w:val="24"/>
        </w:rPr>
        <w:t xml:space="preserve">with the saddle set back in line with the front of the Wattbike crank arm </w:t>
      </w:r>
      <w:r w:rsidRPr="009C4800">
        <w:rPr>
          <w:rFonts w:eastAsia="Times New Roman"/>
          <w:bCs/>
          <w:sz w:val="24"/>
          <w:szCs w:val="24"/>
        </w:rPr>
        <w:t>(</w:t>
      </w:r>
      <w:r>
        <w:rPr>
          <w:rFonts w:eastAsia="Times New Roman"/>
          <w:bCs/>
          <w:sz w:val="24"/>
          <w:szCs w:val="24"/>
        </w:rPr>
        <w:t>B</w:t>
      </w:r>
      <w:r w:rsidRPr="009C4800">
        <w:rPr>
          <w:rFonts w:eastAsia="Times New Roman"/>
          <w:bCs/>
          <w:sz w:val="24"/>
          <w:szCs w:val="24"/>
        </w:rPr>
        <w:t xml:space="preserve">ini </w:t>
      </w:r>
      <w:r w:rsidRPr="009C4800">
        <w:rPr>
          <w:rFonts w:eastAsia="Times New Roman"/>
          <w:bCs/>
          <w:i/>
          <w:iCs/>
          <w:sz w:val="24"/>
          <w:szCs w:val="24"/>
        </w:rPr>
        <w:t>et al</w:t>
      </w:r>
      <w:r w:rsidRPr="009C4800">
        <w:rPr>
          <w:rFonts w:eastAsia="Times New Roman"/>
          <w:bCs/>
          <w:sz w:val="24"/>
          <w:szCs w:val="24"/>
        </w:rPr>
        <w:t>., 2011).</w:t>
      </w:r>
      <w:r>
        <w:rPr>
          <w:rFonts w:eastAsia="Times New Roman"/>
          <w:bCs/>
          <w:sz w:val="24"/>
          <w:szCs w:val="24"/>
        </w:rPr>
        <w:t xml:space="preserve"> After an initial warm up of 5 minutes on magnetic level 0, Air level 1, 70 Repetitions per minute (RPM). All participants were instructed to pedal at 80 RPM, Air level 8, magnetic level 0, for a total of three minutes</w:t>
      </w:r>
      <w:r w:rsidR="004A1DE7">
        <w:rPr>
          <w:rFonts w:eastAsia="Times New Roman"/>
          <w:bCs/>
          <w:sz w:val="24"/>
          <w:szCs w:val="24"/>
        </w:rPr>
        <w:t xml:space="preserve"> </w:t>
      </w:r>
      <w:r w:rsidR="004A1DE7" w:rsidRPr="009C4800">
        <w:rPr>
          <w:rFonts w:eastAsia="Times New Roman"/>
          <w:bCs/>
          <w:sz w:val="24"/>
          <w:szCs w:val="24"/>
        </w:rPr>
        <w:t>(</w:t>
      </w:r>
      <w:r w:rsidR="004A1DE7">
        <w:rPr>
          <w:rFonts w:eastAsia="Times New Roman"/>
          <w:bCs/>
          <w:sz w:val="24"/>
          <w:szCs w:val="24"/>
        </w:rPr>
        <w:t>B</w:t>
      </w:r>
      <w:r w:rsidR="004A1DE7" w:rsidRPr="009C4800">
        <w:rPr>
          <w:rFonts w:eastAsia="Times New Roman"/>
          <w:bCs/>
          <w:sz w:val="24"/>
          <w:szCs w:val="24"/>
        </w:rPr>
        <w:t xml:space="preserve">ini </w:t>
      </w:r>
      <w:r w:rsidR="004A1DE7" w:rsidRPr="009C4800">
        <w:rPr>
          <w:rFonts w:eastAsia="Times New Roman"/>
          <w:bCs/>
          <w:i/>
          <w:iCs/>
          <w:sz w:val="24"/>
          <w:szCs w:val="24"/>
        </w:rPr>
        <w:t>et al</w:t>
      </w:r>
      <w:r w:rsidR="004A1DE7" w:rsidRPr="009C4800">
        <w:rPr>
          <w:rFonts w:eastAsia="Times New Roman"/>
          <w:bCs/>
          <w:sz w:val="24"/>
          <w:szCs w:val="24"/>
        </w:rPr>
        <w:t>., 2011).</w:t>
      </w:r>
      <w:r w:rsidR="004A1DE7">
        <w:rPr>
          <w:rFonts w:eastAsia="Times New Roman"/>
          <w:bCs/>
          <w:sz w:val="24"/>
          <w:szCs w:val="24"/>
        </w:rPr>
        <w:t xml:space="preserve"> </w:t>
      </w:r>
      <w:r>
        <w:rPr>
          <w:rFonts w:eastAsia="Times New Roman"/>
          <w:bCs/>
          <w:sz w:val="24"/>
          <w:szCs w:val="24"/>
        </w:rPr>
        <w:t xml:space="preserve">PES data was then recorded. </w:t>
      </w:r>
    </w:p>
    <w:p w14:paraId="3FD1DC0D" w14:textId="70F3AEAB" w:rsidR="007D3913" w:rsidRDefault="007D3913" w:rsidP="006763E5">
      <w:pPr>
        <w:spacing w:after="120" w:line="360" w:lineRule="auto"/>
        <w:rPr>
          <w:rFonts w:eastAsia="Times New Roman"/>
          <w:bCs/>
          <w:sz w:val="24"/>
          <w:szCs w:val="24"/>
        </w:rPr>
      </w:pPr>
    </w:p>
    <w:p w14:paraId="7E2F7987" w14:textId="7F57E723" w:rsidR="00DE065F" w:rsidRDefault="007D3913" w:rsidP="00A00582">
      <w:pPr>
        <w:spacing w:after="120" w:line="360" w:lineRule="auto"/>
        <w:rPr>
          <w:rFonts w:eastAsia="Times New Roman"/>
          <w:bCs/>
          <w:sz w:val="24"/>
          <w:szCs w:val="24"/>
        </w:rPr>
      </w:pPr>
      <w:r w:rsidRPr="007D3913">
        <w:rPr>
          <w:rFonts w:eastAsia="Times New Roman"/>
          <w:bCs/>
          <w:sz w:val="24"/>
          <w:szCs w:val="24"/>
          <w:u w:val="single"/>
        </w:rPr>
        <w:t>Results</w:t>
      </w:r>
      <w:r>
        <w:rPr>
          <w:rFonts w:eastAsia="Times New Roman"/>
          <w:bCs/>
          <w:sz w:val="24"/>
          <w:szCs w:val="24"/>
        </w:rPr>
        <w:t>: SPSS</w:t>
      </w:r>
      <w:r w:rsidR="00936ED1">
        <w:rPr>
          <w:rFonts w:eastAsia="Times New Roman"/>
          <w:bCs/>
          <w:sz w:val="24"/>
          <w:szCs w:val="24"/>
        </w:rPr>
        <w:t xml:space="preserve"> (</w:t>
      </w:r>
      <w:r>
        <w:rPr>
          <w:rFonts w:eastAsia="Times New Roman"/>
          <w:bCs/>
          <w:sz w:val="24"/>
          <w:szCs w:val="24"/>
        </w:rPr>
        <w:t>ANOVA</w:t>
      </w:r>
      <w:r w:rsidR="00936ED1">
        <w:rPr>
          <w:rFonts w:eastAsia="Times New Roman"/>
          <w:bCs/>
          <w:sz w:val="24"/>
          <w:szCs w:val="24"/>
        </w:rPr>
        <w:t>) was used to analyse PES data.</w:t>
      </w:r>
      <w:r>
        <w:rPr>
          <w:rFonts w:eastAsia="Times New Roman"/>
          <w:bCs/>
          <w:sz w:val="24"/>
          <w:szCs w:val="24"/>
        </w:rPr>
        <w:t xml:space="preserve"> </w:t>
      </w:r>
      <w:r w:rsidR="00936ED1">
        <w:rPr>
          <w:rFonts w:eastAsia="Times New Roman"/>
          <w:bCs/>
          <w:sz w:val="24"/>
          <w:szCs w:val="24"/>
        </w:rPr>
        <w:t>E</w:t>
      </w:r>
      <w:r w:rsidR="0031493A">
        <w:rPr>
          <w:rFonts w:eastAsia="Times New Roman"/>
          <w:bCs/>
          <w:sz w:val="24"/>
          <w:szCs w:val="24"/>
        </w:rPr>
        <w:t xml:space="preserve">valuation of the results </w:t>
      </w:r>
      <w:r w:rsidR="00936ED1">
        <w:rPr>
          <w:rFonts w:eastAsia="Times New Roman"/>
          <w:bCs/>
          <w:sz w:val="24"/>
          <w:szCs w:val="24"/>
        </w:rPr>
        <w:t xml:space="preserve">found </w:t>
      </w:r>
      <w:r w:rsidR="0031493A">
        <w:rPr>
          <w:rFonts w:eastAsia="Times New Roman"/>
          <w:bCs/>
          <w:sz w:val="24"/>
          <w:szCs w:val="24"/>
        </w:rPr>
        <w:t xml:space="preserve">that the angle of 30° was closer to the optimum PES of 75 </w:t>
      </w:r>
      <w:r w:rsidR="0031493A" w:rsidRPr="00312414">
        <w:rPr>
          <w:rFonts w:eastAsia="Times New Roman"/>
          <w:bCs/>
          <w:sz w:val="24"/>
          <w:szCs w:val="24"/>
        </w:rPr>
        <w:t>(Wainwright, Cooke, and O’Hara, 2017)</w:t>
      </w:r>
      <w:r w:rsidR="0031493A">
        <w:rPr>
          <w:rFonts w:eastAsia="Times New Roman"/>
          <w:bCs/>
          <w:sz w:val="24"/>
          <w:szCs w:val="24"/>
        </w:rPr>
        <w:t xml:space="preserve">. 30° </w:t>
      </w:r>
      <w:r w:rsidR="00936ED1">
        <w:rPr>
          <w:rFonts w:eastAsia="Times New Roman"/>
          <w:bCs/>
          <w:sz w:val="24"/>
          <w:szCs w:val="24"/>
        </w:rPr>
        <w:t xml:space="preserve">knee angle </w:t>
      </w:r>
      <w:r w:rsidR="0031493A">
        <w:rPr>
          <w:rFonts w:eastAsia="Times New Roman"/>
          <w:bCs/>
          <w:sz w:val="24"/>
          <w:szCs w:val="24"/>
        </w:rPr>
        <w:t xml:space="preserve">was the most effective </w:t>
      </w:r>
      <w:r w:rsidR="005A06AD">
        <w:rPr>
          <w:rFonts w:eastAsia="Times New Roman"/>
          <w:bCs/>
          <w:sz w:val="24"/>
          <w:szCs w:val="24"/>
        </w:rPr>
        <w:t>with a PES of</w:t>
      </w:r>
      <w:r w:rsidR="0031493A">
        <w:rPr>
          <w:rFonts w:eastAsia="Times New Roman"/>
          <w:bCs/>
          <w:sz w:val="24"/>
          <w:szCs w:val="24"/>
        </w:rPr>
        <w:t xml:space="preserve"> (73.41 </w:t>
      </w:r>
      <w:r w:rsidR="0031493A" w:rsidRPr="00893188">
        <w:rPr>
          <w:rFonts w:eastAsia="Times New Roman"/>
          <w:bCs/>
          <w:sz w:val="24"/>
          <w:szCs w:val="24"/>
        </w:rPr>
        <w:t>±</w:t>
      </w:r>
      <w:r w:rsidR="0031493A">
        <w:rPr>
          <w:rFonts w:eastAsia="Times New Roman"/>
          <w:bCs/>
          <w:sz w:val="24"/>
          <w:szCs w:val="24"/>
        </w:rPr>
        <w:t xml:space="preserve"> 2.57)</w:t>
      </w:r>
      <w:r w:rsidR="005A06AD">
        <w:rPr>
          <w:rFonts w:eastAsia="Times New Roman"/>
          <w:bCs/>
          <w:sz w:val="24"/>
          <w:szCs w:val="24"/>
        </w:rPr>
        <w:t>.</w:t>
      </w:r>
      <w:r w:rsidR="0031493A">
        <w:rPr>
          <w:rFonts w:eastAsia="Times New Roman"/>
          <w:bCs/>
          <w:sz w:val="24"/>
          <w:szCs w:val="24"/>
        </w:rPr>
        <w:t xml:space="preserve"> 25°</w:t>
      </w:r>
      <w:r w:rsidR="005A06AD">
        <w:rPr>
          <w:rFonts w:eastAsia="Times New Roman"/>
          <w:bCs/>
          <w:sz w:val="24"/>
          <w:szCs w:val="24"/>
        </w:rPr>
        <w:t xml:space="preserve"> </w:t>
      </w:r>
      <w:r w:rsidR="009C6E0B">
        <w:rPr>
          <w:rFonts w:eastAsia="Times New Roman"/>
          <w:bCs/>
          <w:sz w:val="24"/>
          <w:szCs w:val="24"/>
        </w:rPr>
        <w:t>scoring</w:t>
      </w:r>
      <w:r w:rsidR="005A06AD">
        <w:rPr>
          <w:rFonts w:eastAsia="Times New Roman"/>
          <w:bCs/>
          <w:sz w:val="24"/>
          <w:szCs w:val="24"/>
        </w:rPr>
        <w:t xml:space="preserve"> </w:t>
      </w:r>
      <w:r w:rsidR="0031493A">
        <w:rPr>
          <w:rFonts w:eastAsia="Times New Roman"/>
          <w:bCs/>
          <w:sz w:val="24"/>
          <w:szCs w:val="24"/>
        </w:rPr>
        <w:t>(</w:t>
      </w:r>
      <w:r w:rsidR="0031493A" w:rsidRPr="00235314">
        <w:rPr>
          <w:rFonts w:eastAsia="Times New Roman"/>
          <w:bCs/>
          <w:sz w:val="24"/>
          <w:szCs w:val="24"/>
        </w:rPr>
        <w:t>70.25</w:t>
      </w:r>
      <w:r w:rsidR="0031493A">
        <w:rPr>
          <w:rFonts w:eastAsia="Times New Roman"/>
          <w:bCs/>
          <w:sz w:val="24"/>
          <w:szCs w:val="24"/>
        </w:rPr>
        <w:t xml:space="preserve"> </w:t>
      </w:r>
      <w:r w:rsidR="0031493A" w:rsidRPr="00235314">
        <w:rPr>
          <w:rFonts w:eastAsia="Times New Roman"/>
          <w:bCs/>
          <w:sz w:val="24"/>
          <w:szCs w:val="24"/>
        </w:rPr>
        <w:t>±</w:t>
      </w:r>
      <w:r w:rsidR="0031493A">
        <w:rPr>
          <w:rFonts w:eastAsia="Times New Roman"/>
          <w:bCs/>
          <w:sz w:val="24"/>
          <w:szCs w:val="24"/>
        </w:rPr>
        <w:t xml:space="preserve"> </w:t>
      </w:r>
      <w:r w:rsidR="0031493A" w:rsidRPr="00235314">
        <w:rPr>
          <w:rFonts w:eastAsia="Times New Roman"/>
          <w:bCs/>
          <w:sz w:val="24"/>
          <w:szCs w:val="24"/>
        </w:rPr>
        <w:t>2.8</w:t>
      </w:r>
      <w:r w:rsidR="0031493A">
        <w:rPr>
          <w:rFonts w:eastAsia="Times New Roman"/>
          <w:bCs/>
          <w:sz w:val="24"/>
          <w:szCs w:val="24"/>
        </w:rPr>
        <w:t>3)</w:t>
      </w:r>
      <w:r w:rsidR="005A06AD">
        <w:rPr>
          <w:rFonts w:eastAsia="Times New Roman"/>
          <w:bCs/>
          <w:sz w:val="24"/>
          <w:szCs w:val="24"/>
        </w:rPr>
        <w:t>.</w:t>
      </w:r>
      <w:r w:rsidR="0031493A">
        <w:rPr>
          <w:rFonts w:eastAsia="Times New Roman"/>
          <w:bCs/>
          <w:sz w:val="24"/>
          <w:szCs w:val="24"/>
        </w:rPr>
        <w:t xml:space="preserve"> 35° </w:t>
      </w:r>
      <w:r w:rsidR="005A06AD">
        <w:rPr>
          <w:rFonts w:eastAsia="Times New Roman"/>
          <w:bCs/>
          <w:sz w:val="24"/>
          <w:szCs w:val="24"/>
        </w:rPr>
        <w:t>scoring</w:t>
      </w:r>
      <w:r w:rsidR="0031493A">
        <w:rPr>
          <w:rFonts w:eastAsia="Times New Roman"/>
          <w:bCs/>
          <w:sz w:val="24"/>
          <w:szCs w:val="24"/>
        </w:rPr>
        <w:t xml:space="preserve"> (66.83 </w:t>
      </w:r>
      <w:r w:rsidR="0031493A" w:rsidRPr="006B4835">
        <w:rPr>
          <w:rFonts w:eastAsia="Times New Roman"/>
          <w:bCs/>
          <w:sz w:val="24"/>
          <w:szCs w:val="24"/>
        </w:rPr>
        <w:t>±</w:t>
      </w:r>
      <w:r w:rsidR="0031493A">
        <w:rPr>
          <w:rFonts w:eastAsia="Times New Roman"/>
          <w:bCs/>
          <w:sz w:val="24"/>
          <w:szCs w:val="24"/>
        </w:rPr>
        <w:t xml:space="preserve"> 7.06). Therefore the </w:t>
      </w:r>
      <w:r w:rsidR="005A06AD">
        <w:rPr>
          <w:rFonts w:eastAsia="Times New Roman"/>
          <w:bCs/>
          <w:sz w:val="24"/>
          <w:szCs w:val="24"/>
        </w:rPr>
        <w:t xml:space="preserve">study </w:t>
      </w:r>
      <w:r w:rsidR="00E57884">
        <w:rPr>
          <w:rFonts w:eastAsia="Times New Roman"/>
          <w:bCs/>
          <w:sz w:val="24"/>
          <w:szCs w:val="24"/>
        </w:rPr>
        <w:t xml:space="preserve">accepted the hypothesis </w:t>
      </w:r>
      <w:r w:rsidR="0031493A">
        <w:rPr>
          <w:rFonts w:eastAsia="Times New Roman"/>
          <w:bCs/>
          <w:sz w:val="24"/>
          <w:szCs w:val="24"/>
        </w:rPr>
        <w:t>that 30</w:t>
      </w:r>
      <w:r w:rsidR="00936ED1">
        <w:rPr>
          <w:rFonts w:eastAsia="Times New Roman"/>
          <w:bCs/>
          <w:sz w:val="24"/>
          <w:szCs w:val="24"/>
        </w:rPr>
        <w:t>°</w:t>
      </w:r>
      <w:r w:rsidR="0031493A">
        <w:rPr>
          <w:rFonts w:eastAsia="Times New Roman"/>
          <w:bCs/>
          <w:sz w:val="24"/>
          <w:szCs w:val="24"/>
        </w:rPr>
        <w:t xml:space="preserve"> knee angle</w:t>
      </w:r>
      <w:r w:rsidR="00936ED1">
        <w:rPr>
          <w:rFonts w:eastAsia="Times New Roman"/>
          <w:bCs/>
          <w:sz w:val="24"/>
          <w:szCs w:val="24"/>
        </w:rPr>
        <w:t xml:space="preserve"> </w:t>
      </w:r>
      <w:r w:rsidR="009C6E0B">
        <w:rPr>
          <w:rFonts w:eastAsia="Times New Roman"/>
          <w:bCs/>
          <w:sz w:val="24"/>
          <w:szCs w:val="24"/>
        </w:rPr>
        <w:t>produce</w:t>
      </w:r>
      <w:r w:rsidR="00936ED1">
        <w:rPr>
          <w:rFonts w:eastAsia="Times New Roman"/>
          <w:bCs/>
          <w:sz w:val="24"/>
          <w:szCs w:val="24"/>
        </w:rPr>
        <w:t>d</w:t>
      </w:r>
      <w:r w:rsidR="0031493A">
        <w:rPr>
          <w:rFonts w:eastAsia="Times New Roman"/>
          <w:bCs/>
          <w:sz w:val="24"/>
          <w:szCs w:val="24"/>
        </w:rPr>
        <w:t xml:space="preserve"> optimum</w:t>
      </w:r>
      <w:r w:rsidR="009C6E0B">
        <w:rPr>
          <w:rFonts w:eastAsia="Times New Roman"/>
          <w:bCs/>
          <w:sz w:val="24"/>
          <w:szCs w:val="24"/>
        </w:rPr>
        <w:t xml:space="preserve"> PES</w:t>
      </w:r>
      <w:r w:rsidR="0031493A">
        <w:rPr>
          <w:rFonts w:eastAsia="Times New Roman"/>
          <w:bCs/>
          <w:sz w:val="24"/>
          <w:szCs w:val="24"/>
        </w:rPr>
        <w:t>.</w:t>
      </w:r>
    </w:p>
    <w:p w14:paraId="77EF2819" w14:textId="77777777" w:rsidR="007B1EEE" w:rsidRPr="00481CC6" w:rsidRDefault="007B1EEE" w:rsidP="00A00582">
      <w:pPr>
        <w:spacing w:after="120" w:line="360" w:lineRule="auto"/>
        <w:rPr>
          <w:rFonts w:eastAsia="Times New Roman"/>
          <w:bCs/>
          <w:sz w:val="24"/>
          <w:szCs w:val="24"/>
        </w:rPr>
      </w:pPr>
    </w:p>
    <w:p w14:paraId="22FCFF0D" w14:textId="77777777" w:rsidR="007B1EEE" w:rsidRDefault="007B1EEE" w:rsidP="003C6126">
      <w:pPr>
        <w:pStyle w:val="ListParagraph"/>
        <w:spacing w:after="120"/>
        <w:jc w:val="center"/>
        <w:rPr>
          <w:rFonts w:ascii="Times New Roman" w:eastAsia="Times New Roman" w:hAnsi="Times New Roman"/>
          <w:b/>
          <w:sz w:val="24"/>
          <w:szCs w:val="24"/>
        </w:rPr>
      </w:pPr>
    </w:p>
    <w:p w14:paraId="1EE09078" w14:textId="0995C6EE" w:rsidR="007B1EEE" w:rsidRPr="00B57D09" w:rsidRDefault="007B1EEE" w:rsidP="007B1EEE">
      <w:pPr>
        <w:spacing w:after="120"/>
        <w:rPr>
          <w:rFonts w:eastAsia="Times New Roman"/>
          <w:b/>
          <w:sz w:val="24"/>
          <w:szCs w:val="24"/>
        </w:rPr>
      </w:pPr>
      <w:r w:rsidRPr="00C813DE">
        <w:rPr>
          <w:rFonts w:eastAsia="Times New Roman"/>
          <w:bCs/>
          <w:sz w:val="24"/>
          <w:szCs w:val="24"/>
          <w:u w:val="single"/>
        </w:rPr>
        <w:t>Key words</w:t>
      </w:r>
      <w:r>
        <w:rPr>
          <w:rFonts w:eastAsia="Times New Roman"/>
          <w:b/>
          <w:sz w:val="24"/>
          <w:szCs w:val="24"/>
        </w:rPr>
        <w:t xml:space="preserve">: </w:t>
      </w:r>
      <w:r>
        <w:rPr>
          <w:rFonts w:eastAsia="Times New Roman"/>
          <w:bCs/>
          <w:sz w:val="24"/>
          <w:szCs w:val="24"/>
        </w:rPr>
        <w:t xml:space="preserve">PES, Wattbike, </w:t>
      </w:r>
      <w:r w:rsidR="00B57D09">
        <w:rPr>
          <w:rFonts w:eastAsia="Times New Roman"/>
          <w:bCs/>
          <w:sz w:val="24"/>
          <w:szCs w:val="24"/>
        </w:rPr>
        <w:t xml:space="preserve">cycling, bicycle fitting. </w:t>
      </w:r>
    </w:p>
    <w:p w14:paraId="421D1185" w14:textId="5ED14F6A" w:rsidR="00F741D8" w:rsidRDefault="00F741D8" w:rsidP="003C6126">
      <w:pPr>
        <w:pStyle w:val="ListParagraph"/>
        <w:spacing w:after="120"/>
        <w:jc w:val="center"/>
        <w:rPr>
          <w:rFonts w:ascii="Times New Roman" w:eastAsia="Times New Roman" w:hAnsi="Times New Roman"/>
          <w:b/>
          <w:sz w:val="24"/>
          <w:szCs w:val="24"/>
        </w:rPr>
      </w:pPr>
      <w:r w:rsidRPr="00F741D8">
        <w:rPr>
          <w:rFonts w:ascii="Times New Roman" w:eastAsia="Times New Roman" w:hAnsi="Times New Roman"/>
          <w:b/>
          <w:sz w:val="24"/>
          <w:szCs w:val="24"/>
        </w:rPr>
        <w:lastRenderedPageBreak/>
        <w:t>Introduction</w:t>
      </w:r>
    </w:p>
    <w:p w14:paraId="04E58E8E" w14:textId="24769E6A" w:rsidR="00F741D8" w:rsidRDefault="00F741D8" w:rsidP="00F741D8">
      <w:pPr>
        <w:pStyle w:val="ListParagraph"/>
        <w:spacing w:after="120"/>
        <w:jc w:val="center"/>
        <w:rPr>
          <w:rFonts w:ascii="Times New Roman" w:eastAsia="Times New Roman" w:hAnsi="Times New Roman"/>
          <w:b/>
          <w:sz w:val="24"/>
          <w:szCs w:val="24"/>
        </w:rPr>
      </w:pPr>
    </w:p>
    <w:p w14:paraId="4AC936B3" w14:textId="20BFAB00" w:rsidR="00080CAE" w:rsidRDefault="00981908" w:rsidP="00052A01">
      <w:pPr>
        <w:spacing w:after="120" w:line="360" w:lineRule="auto"/>
        <w:rPr>
          <w:rFonts w:eastAsia="Times New Roman"/>
          <w:bCs/>
          <w:sz w:val="24"/>
          <w:szCs w:val="24"/>
        </w:rPr>
      </w:pPr>
      <w:r w:rsidRPr="00981908">
        <w:rPr>
          <w:rFonts w:eastAsia="Times New Roman"/>
          <w:bCs/>
          <w:sz w:val="24"/>
          <w:szCs w:val="24"/>
        </w:rPr>
        <w:t>Static bi</w:t>
      </w:r>
      <w:r w:rsidR="00E23FCF">
        <w:rPr>
          <w:rFonts w:eastAsia="Times New Roman"/>
          <w:bCs/>
          <w:sz w:val="24"/>
          <w:szCs w:val="24"/>
        </w:rPr>
        <w:t>cycle</w:t>
      </w:r>
      <w:r w:rsidRPr="00981908">
        <w:rPr>
          <w:rFonts w:eastAsia="Times New Roman"/>
          <w:bCs/>
          <w:sz w:val="24"/>
          <w:szCs w:val="24"/>
        </w:rPr>
        <w:t xml:space="preserve"> fitting </w:t>
      </w:r>
      <w:r w:rsidR="005C72CD">
        <w:rPr>
          <w:rFonts w:eastAsia="Times New Roman"/>
          <w:bCs/>
          <w:sz w:val="24"/>
          <w:szCs w:val="24"/>
        </w:rPr>
        <w:t xml:space="preserve">is widely </w:t>
      </w:r>
      <w:r w:rsidR="00C244FB">
        <w:rPr>
          <w:rFonts w:eastAsia="Times New Roman"/>
          <w:bCs/>
          <w:sz w:val="24"/>
          <w:szCs w:val="24"/>
        </w:rPr>
        <w:t xml:space="preserve">used </w:t>
      </w:r>
      <w:r w:rsidR="005C72CD">
        <w:rPr>
          <w:rFonts w:eastAsia="Times New Roman"/>
          <w:bCs/>
          <w:sz w:val="24"/>
          <w:szCs w:val="24"/>
        </w:rPr>
        <w:t xml:space="preserve">to </w:t>
      </w:r>
      <w:r w:rsidRPr="00981908">
        <w:rPr>
          <w:rFonts w:eastAsia="Times New Roman"/>
          <w:bCs/>
          <w:sz w:val="24"/>
          <w:szCs w:val="24"/>
        </w:rPr>
        <w:t xml:space="preserve">improve a </w:t>
      </w:r>
      <w:r w:rsidR="00FA4A6C" w:rsidRPr="00981908">
        <w:rPr>
          <w:rFonts w:eastAsia="Times New Roman"/>
          <w:bCs/>
          <w:sz w:val="24"/>
          <w:szCs w:val="24"/>
        </w:rPr>
        <w:t>cyclist’s</w:t>
      </w:r>
      <w:r w:rsidRPr="00981908">
        <w:rPr>
          <w:rFonts w:eastAsia="Times New Roman"/>
          <w:bCs/>
          <w:sz w:val="24"/>
          <w:szCs w:val="24"/>
        </w:rPr>
        <w:t xml:space="preserve"> </w:t>
      </w:r>
      <w:r w:rsidR="003E04E8">
        <w:rPr>
          <w:rFonts w:eastAsia="Times New Roman"/>
          <w:bCs/>
          <w:sz w:val="24"/>
          <w:szCs w:val="24"/>
        </w:rPr>
        <w:t>position</w:t>
      </w:r>
      <w:r w:rsidR="0019335A">
        <w:rPr>
          <w:rFonts w:eastAsia="Times New Roman"/>
          <w:bCs/>
          <w:sz w:val="24"/>
          <w:szCs w:val="24"/>
        </w:rPr>
        <w:t xml:space="preserve"> (</w:t>
      </w:r>
      <w:r w:rsidR="00521D40" w:rsidRPr="00521D40">
        <w:rPr>
          <w:sz w:val="24"/>
          <w:szCs w:val="24"/>
          <w:shd w:val="clear" w:color="auto" w:fill="FFFFFF"/>
        </w:rPr>
        <w:t>S</w:t>
      </w:r>
      <w:r w:rsidR="00521D40">
        <w:rPr>
          <w:sz w:val="24"/>
          <w:szCs w:val="24"/>
          <w:shd w:val="clear" w:color="auto" w:fill="FFFFFF"/>
        </w:rPr>
        <w:t xml:space="preserve">wart </w:t>
      </w:r>
      <w:r w:rsidR="00521D40" w:rsidRPr="00521D40">
        <w:rPr>
          <w:i/>
          <w:iCs/>
          <w:sz w:val="24"/>
          <w:szCs w:val="24"/>
          <w:shd w:val="clear" w:color="auto" w:fill="FFFFFF"/>
        </w:rPr>
        <w:t>et al</w:t>
      </w:r>
      <w:r w:rsidR="00521D40">
        <w:rPr>
          <w:sz w:val="24"/>
          <w:szCs w:val="24"/>
          <w:shd w:val="clear" w:color="auto" w:fill="FFFFFF"/>
        </w:rPr>
        <w:t>., 2015</w:t>
      </w:r>
      <w:r w:rsidR="0019335A">
        <w:rPr>
          <w:rFonts w:eastAsia="Times New Roman"/>
          <w:bCs/>
          <w:sz w:val="24"/>
          <w:szCs w:val="24"/>
        </w:rPr>
        <w:t>)</w:t>
      </w:r>
      <w:r w:rsidR="003E04E8">
        <w:rPr>
          <w:rFonts w:eastAsia="Times New Roman"/>
          <w:bCs/>
          <w:sz w:val="24"/>
          <w:szCs w:val="24"/>
        </w:rPr>
        <w:t>, which may result</w:t>
      </w:r>
      <w:r w:rsidR="00823545">
        <w:rPr>
          <w:rFonts w:eastAsia="Times New Roman"/>
          <w:bCs/>
          <w:sz w:val="24"/>
          <w:szCs w:val="24"/>
        </w:rPr>
        <w:t xml:space="preserve"> in improved </w:t>
      </w:r>
      <w:r w:rsidRPr="00981908">
        <w:rPr>
          <w:rFonts w:eastAsia="Times New Roman"/>
          <w:bCs/>
          <w:sz w:val="24"/>
          <w:szCs w:val="24"/>
        </w:rPr>
        <w:t xml:space="preserve">performance and efficiency (Shen </w:t>
      </w:r>
      <w:r w:rsidRPr="00981908">
        <w:rPr>
          <w:rFonts w:eastAsia="Times New Roman"/>
          <w:bCs/>
          <w:i/>
          <w:iCs/>
          <w:sz w:val="24"/>
          <w:szCs w:val="24"/>
        </w:rPr>
        <w:t>et al</w:t>
      </w:r>
      <w:r w:rsidRPr="00981908">
        <w:rPr>
          <w:rFonts w:eastAsia="Times New Roman"/>
          <w:bCs/>
          <w:sz w:val="24"/>
          <w:szCs w:val="24"/>
        </w:rPr>
        <w:t xml:space="preserve">., 2018). </w:t>
      </w:r>
      <w:r w:rsidR="00226802">
        <w:rPr>
          <w:rFonts w:eastAsia="Times New Roman"/>
          <w:bCs/>
          <w:sz w:val="24"/>
          <w:szCs w:val="24"/>
        </w:rPr>
        <w:t xml:space="preserve">There is currently a disagreement within </w:t>
      </w:r>
      <w:r w:rsidR="00416811">
        <w:rPr>
          <w:rFonts w:eastAsia="Times New Roman"/>
          <w:bCs/>
          <w:sz w:val="24"/>
          <w:szCs w:val="24"/>
        </w:rPr>
        <w:t>bike fitting</w:t>
      </w:r>
      <w:r w:rsidR="00717DBB">
        <w:rPr>
          <w:rFonts w:eastAsia="Times New Roman"/>
          <w:bCs/>
          <w:sz w:val="24"/>
          <w:szCs w:val="24"/>
        </w:rPr>
        <w:t xml:space="preserve"> </w:t>
      </w:r>
      <w:r w:rsidR="00226802">
        <w:rPr>
          <w:rFonts w:eastAsia="Times New Roman"/>
          <w:bCs/>
          <w:sz w:val="24"/>
          <w:szCs w:val="24"/>
        </w:rPr>
        <w:t xml:space="preserve">and coaching to what the </w:t>
      </w:r>
      <w:r w:rsidR="006740BB">
        <w:rPr>
          <w:rFonts w:eastAsia="Times New Roman"/>
          <w:bCs/>
          <w:sz w:val="24"/>
          <w:szCs w:val="24"/>
        </w:rPr>
        <w:t xml:space="preserve">optimum knee angle is to produce </w:t>
      </w:r>
      <w:r w:rsidR="00716506">
        <w:rPr>
          <w:rFonts w:eastAsia="Times New Roman"/>
          <w:bCs/>
          <w:sz w:val="24"/>
          <w:szCs w:val="24"/>
        </w:rPr>
        <w:t xml:space="preserve">optimum efficiency whilst cycling </w:t>
      </w:r>
      <w:r w:rsidR="00777507">
        <w:rPr>
          <w:rFonts w:eastAsia="Times New Roman"/>
          <w:bCs/>
          <w:sz w:val="24"/>
          <w:szCs w:val="24"/>
        </w:rPr>
        <w:t>(</w:t>
      </w:r>
      <w:r w:rsidR="00777507" w:rsidRPr="00777507">
        <w:rPr>
          <w:rFonts w:eastAsia="Times New Roman"/>
          <w:bCs/>
          <w:sz w:val="24"/>
          <w:szCs w:val="24"/>
        </w:rPr>
        <w:t xml:space="preserve">Quesada </w:t>
      </w:r>
      <w:r w:rsidR="00777507" w:rsidRPr="00777507">
        <w:rPr>
          <w:rFonts w:eastAsia="Times New Roman"/>
          <w:bCs/>
          <w:i/>
          <w:iCs/>
          <w:sz w:val="24"/>
          <w:szCs w:val="24"/>
        </w:rPr>
        <w:t>et al</w:t>
      </w:r>
      <w:r w:rsidR="00777507">
        <w:rPr>
          <w:rFonts w:eastAsia="Times New Roman"/>
          <w:bCs/>
          <w:sz w:val="24"/>
          <w:szCs w:val="24"/>
        </w:rPr>
        <w:t xml:space="preserve">., 2016). </w:t>
      </w:r>
      <w:r w:rsidR="00E16EAE">
        <w:rPr>
          <w:rFonts w:eastAsia="Times New Roman"/>
          <w:bCs/>
          <w:sz w:val="24"/>
          <w:szCs w:val="24"/>
        </w:rPr>
        <w:t xml:space="preserve">Current research </w:t>
      </w:r>
      <w:r w:rsidR="00FE5DA0">
        <w:rPr>
          <w:rFonts w:eastAsia="Times New Roman"/>
          <w:bCs/>
          <w:sz w:val="24"/>
          <w:szCs w:val="24"/>
        </w:rPr>
        <w:t xml:space="preserve">has </w:t>
      </w:r>
      <w:r w:rsidR="00E16EAE">
        <w:rPr>
          <w:rFonts w:eastAsia="Times New Roman"/>
          <w:bCs/>
          <w:sz w:val="24"/>
          <w:szCs w:val="24"/>
        </w:rPr>
        <w:t>state</w:t>
      </w:r>
      <w:r w:rsidR="00FE5DA0">
        <w:rPr>
          <w:rFonts w:eastAsia="Times New Roman"/>
          <w:bCs/>
          <w:sz w:val="24"/>
          <w:szCs w:val="24"/>
        </w:rPr>
        <w:t>d</w:t>
      </w:r>
      <w:r w:rsidR="00E16EAE">
        <w:rPr>
          <w:rFonts w:eastAsia="Times New Roman"/>
          <w:bCs/>
          <w:sz w:val="24"/>
          <w:szCs w:val="24"/>
        </w:rPr>
        <w:t xml:space="preserve"> that knee angles of 25</w:t>
      </w:r>
      <w:r w:rsidR="003E25EF">
        <w:rPr>
          <w:rFonts w:eastAsia="Times New Roman"/>
          <w:bCs/>
          <w:sz w:val="24"/>
          <w:szCs w:val="24"/>
        </w:rPr>
        <w:t xml:space="preserve"> </w:t>
      </w:r>
      <w:r w:rsidR="00E16EAE">
        <w:rPr>
          <w:rFonts w:eastAsia="Times New Roman"/>
          <w:bCs/>
          <w:sz w:val="24"/>
          <w:szCs w:val="24"/>
        </w:rPr>
        <w:t>-</w:t>
      </w:r>
      <w:r w:rsidR="003E25EF">
        <w:rPr>
          <w:rFonts w:eastAsia="Times New Roman"/>
          <w:bCs/>
          <w:sz w:val="24"/>
          <w:szCs w:val="24"/>
        </w:rPr>
        <w:t xml:space="preserve"> </w:t>
      </w:r>
      <w:r w:rsidR="00E16EAE">
        <w:rPr>
          <w:rFonts w:eastAsia="Times New Roman"/>
          <w:bCs/>
          <w:sz w:val="24"/>
          <w:szCs w:val="24"/>
        </w:rPr>
        <w:t xml:space="preserve">35 degrees </w:t>
      </w:r>
      <w:r w:rsidR="00C24CBE">
        <w:rPr>
          <w:rFonts w:eastAsia="Times New Roman"/>
          <w:bCs/>
          <w:sz w:val="24"/>
          <w:szCs w:val="24"/>
        </w:rPr>
        <w:t xml:space="preserve">may provide the cyclist with </w:t>
      </w:r>
      <w:r w:rsidR="00440351">
        <w:rPr>
          <w:rFonts w:eastAsia="Times New Roman"/>
          <w:bCs/>
          <w:sz w:val="24"/>
          <w:szCs w:val="24"/>
        </w:rPr>
        <w:t xml:space="preserve">an optimum </w:t>
      </w:r>
      <w:r w:rsidR="00EC2C39">
        <w:rPr>
          <w:rFonts w:eastAsia="Times New Roman"/>
          <w:bCs/>
          <w:sz w:val="24"/>
          <w:szCs w:val="24"/>
        </w:rPr>
        <w:t>k</w:t>
      </w:r>
      <w:r w:rsidR="00440351">
        <w:rPr>
          <w:rFonts w:eastAsia="Times New Roman"/>
          <w:bCs/>
          <w:sz w:val="24"/>
          <w:szCs w:val="24"/>
        </w:rPr>
        <w:t>n</w:t>
      </w:r>
      <w:r w:rsidR="00EC2C39">
        <w:rPr>
          <w:rFonts w:eastAsia="Times New Roman"/>
          <w:bCs/>
          <w:sz w:val="24"/>
          <w:szCs w:val="24"/>
        </w:rPr>
        <w:t>ee angle</w:t>
      </w:r>
      <w:r w:rsidR="00440351">
        <w:rPr>
          <w:rFonts w:eastAsia="Times New Roman"/>
          <w:bCs/>
          <w:sz w:val="24"/>
          <w:szCs w:val="24"/>
        </w:rPr>
        <w:t xml:space="preserve"> (</w:t>
      </w:r>
      <w:r w:rsidR="00440351" w:rsidRPr="00777507">
        <w:rPr>
          <w:rFonts w:eastAsia="Times New Roman"/>
          <w:bCs/>
          <w:sz w:val="24"/>
          <w:szCs w:val="24"/>
        </w:rPr>
        <w:t xml:space="preserve">Quesada </w:t>
      </w:r>
      <w:r w:rsidR="00440351" w:rsidRPr="00777507">
        <w:rPr>
          <w:rFonts w:eastAsia="Times New Roman"/>
          <w:bCs/>
          <w:i/>
          <w:iCs/>
          <w:sz w:val="24"/>
          <w:szCs w:val="24"/>
        </w:rPr>
        <w:t>et al</w:t>
      </w:r>
      <w:r w:rsidR="00440351">
        <w:rPr>
          <w:rFonts w:eastAsia="Times New Roman"/>
          <w:bCs/>
          <w:sz w:val="24"/>
          <w:szCs w:val="24"/>
        </w:rPr>
        <w:t>., 2016). However</w:t>
      </w:r>
      <w:r w:rsidR="00AB5471">
        <w:rPr>
          <w:rFonts w:eastAsia="Times New Roman"/>
          <w:bCs/>
          <w:sz w:val="24"/>
          <w:szCs w:val="24"/>
        </w:rPr>
        <w:t>, it could be argued that this range is too wide</w:t>
      </w:r>
      <w:r w:rsidR="00692C87">
        <w:rPr>
          <w:rFonts w:eastAsia="Times New Roman"/>
          <w:bCs/>
          <w:sz w:val="24"/>
          <w:szCs w:val="24"/>
        </w:rPr>
        <w:t>,</w:t>
      </w:r>
      <w:r w:rsidR="00440351">
        <w:rPr>
          <w:rFonts w:eastAsia="Times New Roman"/>
          <w:bCs/>
          <w:sz w:val="24"/>
          <w:szCs w:val="24"/>
        </w:rPr>
        <w:t xml:space="preserve"> </w:t>
      </w:r>
      <w:r w:rsidR="00EB5701">
        <w:rPr>
          <w:rFonts w:eastAsia="Times New Roman"/>
          <w:bCs/>
          <w:sz w:val="24"/>
          <w:szCs w:val="24"/>
        </w:rPr>
        <w:t>with</w:t>
      </w:r>
      <w:r w:rsidR="002323B5">
        <w:rPr>
          <w:rFonts w:eastAsia="Times New Roman"/>
          <w:bCs/>
          <w:sz w:val="24"/>
          <w:szCs w:val="24"/>
        </w:rPr>
        <w:t xml:space="preserve"> previous</w:t>
      </w:r>
      <w:r w:rsidR="00EB5701">
        <w:rPr>
          <w:rFonts w:eastAsia="Times New Roman"/>
          <w:bCs/>
          <w:sz w:val="24"/>
          <w:szCs w:val="24"/>
        </w:rPr>
        <w:t xml:space="preserve"> research also stating that </w:t>
      </w:r>
      <w:r w:rsidR="00E23FCF">
        <w:rPr>
          <w:rFonts w:eastAsia="Times New Roman"/>
          <w:bCs/>
          <w:sz w:val="24"/>
          <w:szCs w:val="24"/>
        </w:rPr>
        <w:t xml:space="preserve">muscular </w:t>
      </w:r>
      <w:r w:rsidR="006F1D0C">
        <w:rPr>
          <w:rFonts w:eastAsia="Times New Roman"/>
          <w:bCs/>
          <w:sz w:val="24"/>
          <w:szCs w:val="24"/>
        </w:rPr>
        <w:t xml:space="preserve">kinematics may </w:t>
      </w:r>
      <w:r w:rsidR="00C52E19">
        <w:rPr>
          <w:rFonts w:eastAsia="Times New Roman"/>
          <w:bCs/>
          <w:sz w:val="24"/>
          <w:szCs w:val="24"/>
        </w:rPr>
        <w:t xml:space="preserve">be </w:t>
      </w:r>
      <w:r w:rsidR="00672ABB">
        <w:rPr>
          <w:rFonts w:eastAsia="Times New Roman"/>
          <w:bCs/>
          <w:sz w:val="24"/>
          <w:szCs w:val="24"/>
        </w:rPr>
        <w:t>affected by</w:t>
      </w:r>
      <w:r w:rsidR="006F1D0C">
        <w:rPr>
          <w:rFonts w:eastAsia="Times New Roman"/>
          <w:bCs/>
          <w:sz w:val="24"/>
          <w:szCs w:val="24"/>
        </w:rPr>
        <w:t xml:space="preserve"> 35% with an increase of 5</w:t>
      </w:r>
      <w:r w:rsidR="00E23FCF">
        <w:rPr>
          <w:rFonts w:eastAsia="Times New Roman"/>
          <w:bCs/>
          <w:sz w:val="24"/>
          <w:szCs w:val="24"/>
        </w:rPr>
        <w:t>°</w:t>
      </w:r>
      <w:r w:rsidR="006F1D0C">
        <w:rPr>
          <w:rFonts w:eastAsia="Times New Roman"/>
          <w:bCs/>
          <w:sz w:val="24"/>
          <w:szCs w:val="24"/>
        </w:rPr>
        <w:t xml:space="preserve"> knee angle</w:t>
      </w:r>
      <w:r w:rsidR="00692C87">
        <w:rPr>
          <w:rFonts w:eastAsia="Times New Roman"/>
          <w:bCs/>
          <w:sz w:val="24"/>
          <w:szCs w:val="24"/>
        </w:rPr>
        <w:t xml:space="preserve"> </w:t>
      </w:r>
      <w:r w:rsidR="002323B5" w:rsidRPr="009C4800">
        <w:rPr>
          <w:rFonts w:eastAsia="Times New Roman"/>
          <w:bCs/>
          <w:sz w:val="24"/>
          <w:szCs w:val="24"/>
        </w:rPr>
        <w:t>(</w:t>
      </w:r>
      <w:r w:rsidR="009C4800">
        <w:rPr>
          <w:rFonts w:eastAsia="Times New Roman"/>
          <w:bCs/>
          <w:sz w:val="24"/>
          <w:szCs w:val="24"/>
        </w:rPr>
        <w:t>B</w:t>
      </w:r>
      <w:r w:rsidR="002323B5" w:rsidRPr="009C4800">
        <w:rPr>
          <w:rFonts w:eastAsia="Times New Roman"/>
          <w:bCs/>
          <w:sz w:val="24"/>
          <w:szCs w:val="24"/>
        </w:rPr>
        <w:t xml:space="preserve">ini </w:t>
      </w:r>
      <w:r w:rsidR="002323B5" w:rsidRPr="009C4800">
        <w:rPr>
          <w:rFonts w:eastAsia="Times New Roman"/>
          <w:bCs/>
          <w:i/>
          <w:iCs/>
          <w:sz w:val="24"/>
          <w:szCs w:val="24"/>
        </w:rPr>
        <w:t>et al</w:t>
      </w:r>
      <w:r w:rsidR="009C4800" w:rsidRPr="009C4800">
        <w:rPr>
          <w:rFonts w:eastAsia="Times New Roman"/>
          <w:bCs/>
          <w:sz w:val="24"/>
          <w:szCs w:val="24"/>
        </w:rPr>
        <w:t>., 2011).</w:t>
      </w:r>
      <w:r w:rsidR="009C4800">
        <w:rPr>
          <w:rFonts w:eastAsia="Times New Roman"/>
          <w:bCs/>
          <w:sz w:val="24"/>
          <w:szCs w:val="24"/>
        </w:rPr>
        <w:t xml:space="preserve"> </w:t>
      </w:r>
      <w:r w:rsidR="00D87C42">
        <w:rPr>
          <w:rFonts w:eastAsia="Times New Roman"/>
          <w:bCs/>
          <w:sz w:val="24"/>
          <w:szCs w:val="24"/>
        </w:rPr>
        <w:t>T</w:t>
      </w:r>
      <w:r w:rsidR="00F51ECD">
        <w:rPr>
          <w:rFonts w:eastAsia="Times New Roman"/>
          <w:bCs/>
          <w:sz w:val="24"/>
          <w:szCs w:val="24"/>
        </w:rPr>
        <w:t>herefore this study’s hypothes</w:t>
      </w:r>
      <w:r w:rsidR="004029D6">
        <w:rPr>
          <w:rFonts w:eastAsia="Times New Roman"/>
          <w:bCs/>
          <w:sz w:val="24"/>
          <w:szCs w:val="24"/>
        </w:rPr>
        <w:t>is</w:t>
      </w:r>
      <w:r w:rsidR="00F51ECD">
        <w:rPr>
          <w:rFonts w:eastAsia="Times New Roman"/>
          <w:bCs/>
          <w:sz w:val="24"/>
          <w:szCs w:val="24"/>
        </w:rPr>
        <w:t xml:space="preserve"> was to produce </w:t>
      </w:r>
      <w:r w:rsidR="005617D7">
        <w:rPr>
          <w:rFonts w:eastAsia="Times New Roman"/>
          <w:bCs/>
          <w:sz w:val="24"/>
          <w:szCs w:val="24"/>
        </w:rPr>
        <w:t>one</w:t>
      </w:r>
      <w:r w:rsidR="00F51ECD">
        <w:rPr>
          <w:rFonts w:eastAsia="Times New Roman"/>
          <w:bCs/>
          <w:sz w:val="24"/>
          <w:szCs w:val="24"/>
        </w:rPr>
        <w:t xml:space="preserve"> optimum knee angle </w:t>
      </w:r>
      <w:r w:rsidR="005617D7">
        <w:rPr>
          <w:rFonts w:eastAsia="Times New Roman"/>
          <w:bCs/>
          <w:sz w:val="24"/>
          <w:szCs w:val="24"/>
        </w:rPr>
        <w:t xml:space="preserve">to </w:t>
      </w:r>
      <w:r w:rsidR="002F20F1">
        <w:rPr>
          <w:rFonts w:eastAsia="Times New Roman"/>
          <w:bCs/>
          <w:sz w:val="24"/>
          <w:szCs w:val="24"/>
        </w:rPr>
        <w:t xml:space="preserve">facilitate future </w:t>
      </w:r>
      <w:r w:rsidR="00F51ECD">
        <w:rPr>
          <w:rFonts w:eastAsia="Times New Roman"/>
          <w:bCs/>
          <w:sz w:val="24"/>
          <w:szCs w:val="24"/>
        </w:rPr>
        <w:t>bike fitting.</w:t>
      </w:r>
      <w:r w:rsidR="008D1DD0">
        <w:rPr>
          <w:rFonts w:eastAsia="Times New Roman"/>
          <w:bCs/>
          <w:sz w:val="24"/>
          <w:szCs w:val="24"/>
        </w:rPr>
        <w:t xml:space="preserve"> </w:t>
      </w:r>
      <w:r w:rsidR="00F51ECD">
        <w:rPr>
          <w:rFonts w:eastAsia="Times New Roman"/>
          <w:bCs/>
          <w:sz w:val="24"/>
          <w:szCs w:val="24"/>
        </w:rPr>
        <w:t xml:space="preserve"> </w:t>
      </w:r>
    </w:p>
    <w:p w14:paraId="017D46B4" w14:textId="77777777" w:rsidR="005A06AD" w:rsidRDefault="005A06AD" w:rsidP="00052A01">
      <w:pPr>
        <w:spacing w:after="120" w:line="360" w:lineRule="auto"/>
        <w:rPr>
          <w:rFonts w:eastAsia="Times New Roman"/>
          <w:bCs/>
          <w:sz w:val="24"/>
          <w:szCs w:val="24"/>
        </w:rPr>
      </w:pPr>
    </w:p>
    <w:p w14:paraId="54262360" w14:textId="6FAC9DB4" w:rsidR="00D568D2" w:rsidRPr="00F741D8" w:rsidRDefault="00812AD8" w:rsidP="00052A01">
      <w:pPr>
        <w:spacing w:after="120" w:line="360" w:lineRule="auto"/>
        <w:rPr>
          <w:rFonts w:eastAsia="Times New Roman"/>
          <w:bCs/>
          <w:sz w:val="24"/>
          <w:szCs w:val="24"/>
        </w:rPr>
      </w:pPr>
      <w:r>
        <w:rPr>
          <w:rFonts w:eastAsia="Times New Roman"/>
          <w:bCs/>
          <w:sz w:val="24"/>
          <w:szCs w:val="24"/>
        </w:rPr>
        <w:t xml:space="preserve">The Wattbike can be used to measure </w:t>
      </w:r>
      <w:r w:rsidR="0095061E">
        <w:rPr>
          <w:rFonts w:eastAsia="Times New Roman"/>
          <w:bCs/>
          <w:sz w:val="24"/>
          <w:szCs w:val="24"/>
        </w:rPr>
        <w:t>PES</w:t>
      </w:r>
      <w:r w:rsidR="0078653B">
        <w:rPr>
          <w:rFonts w:eastAsia="Times New Roman"/>
          <w:bCs/>
          <w:sz w:val="24"/>
          <w:szCs w:val="24"/>
        </w:rPr>
        <w:t xml:space="preserve"> </w:t>
      </w:r>
      <w:r w:rsidR="0095061E">
        <w:rPr>
          <w:rFonts w:eastAsia="Times New Roman"/>
          <w:bCs/>
          <w:sz w:val="24"/>
          <w:szCs w:val="24"/>
        </w:rPr>
        <w:t xml:space="preserve">which is specific to Wattbike </w:t>
      </w:r>
      <w:r w:rsidR="00624317" w:rsidRPr="00312414">
        <w:rPr>
          <w:rFonts w:eastAsia="Times New Roman"/>
          <w:bCs/>
          <w:sz w:val="24"/>
          <w:szCs w:val="24"/>
        </w:rPr>
        <w:t>(Wainwright, Cooke, and O’Hara, 2017)</w:t>
      </w:r>
      <w:r w:rsidR="0095061E">
        <w:rPr>
          <w:rFonts w:eastAsia="Times New Roman"/>
          <w:bCs/>
          <w:sz w:val="24"/>
          <w:szCs w:val="24"/>
        </w:rPr>
        <w:t xml:space="preserve">. </w:t>
      </w:r>
      <w:r w:rsidR="000F2097">
        <w:rPr>
          <w:rFonts w:eastAsia="Times New Roman"/>
          <w:bCs/>
          <w:sz w:val="24"/>
          <w:szCs w:val="24"/>
        </w:rPr>
        <w:t>F</w:t>
      </w:r>
      <w:r w:rsidR="00C42093">
        <w:rPr>
          <w:rFonts w:eastAsia="Times New Roman"/>
          <w:bCs/>
          <w:sz w:val="24"/>
          <w:szCs w:val="24"/>
        </w:rPr>
        <w:t xml:space="preserve">inding the optimum PES </w:t>
      </w:r>
      <w:r w:rsidR="000F2097">
        <w:rPr>
          <w:rFonts w:eastAsia="Times New Roman"/>
          <w:bCs/>
          <w:sz w:val="24"/>
          <w:szCs w:val="24"/>
        </w:rPr>
        <w:t>on the Wattbike</w:t>
      </w:r>
      <w:r w:rsidR="00C244FB">
        <w:rPr>
          <w:rFonts w:eastAsia="Times New Roman"/>
          <w:bCs/>
          <w:sz w:val="24"/>
          <w:szCs w:val="24"/>
        </w:rPr>
        <w:t xml:space="preserve"> application</w:t>
      </w:r>
      <w:r w:rsidR="000F2097">
        <w:rPr>
          <w:rFonts w:eastAsia="Times New Roman"/>
          <w:bCs/>
          <w:sz w:val="24"/>
          <w:szCs w:val="24"/>
        </w:rPr>
        <w:t xml:space="preserve">, </w:t>
      </w:r>
      <w:r w:rsidR="00546320">
        <w:rPr>
          <w:rFonts w:eastAsia="Times New Roman"/>
          <w:bCs/>
          <w:sz w:val="24"/>
          <w:szCs w:val="24"/>
        </w:rPr>
        <w:t xml:space="preserve">whilst </w:t>
      </w:r>
      <w:r w:rsidR="000F2097">
        <w:rPr>
          <w:rFonts w:eastAsia="Times New Roman"/>
          <w:bCs/>
          <w:sz w:val="24"/>
          <w:szCs w:val="24"/>
        </w:rPr>
        <w:t xml:space="preserve">recording the knee angle from </w:t>
      </w:r>
      <w:r w:rsidR="00905C7D">
        <w:rPr>
          <w:rFonts w:eastAsia="Times New Roman"/>
          <w:bCs/>
          <w:sz w:val="24"/>
          <w:szCs w:val="24"/>
        </w:rPr>
        <w:t xml:space="preserve">which this score was achieved, may allow the researcher to transfer the measurements </w:t>
      </w:r>
      <w:r w:rsidR="00680B91">
        <w:rPr>
          <w:rFonts w:eastAsia="Times New Roman"/>
          <w:bCs/>
          <w:sz w:val="24"/>
          <w:szCs w:val="24"/>
        </w:rPr>
        <w:t>to individual bicycle</w:t>
      </w:r>
      <w:r w:rsidR="00E23FCF">
        <w:rPr>
          <w:rFonts w:eastAsia="Times New Roman"/>
          <w:bCs/>
          <w:sz w:val="24"/>
          <w:szCs w:val="24"/>
        </w:rPr>
        <w:t>s.</w:t>
      </w:r>
      <w:r w:rsidR="00680B91">
        <w:rPr>
          <w:rFonts w:eastAsia="Times New Roman"/>
          <w:bCs/>
          <w:sz w:val="24"/>
          <w:szCs w:val="24"/>
        </w:rPr>
        <w:t xml:space="preserve"> </w:t>
      </w:r>
      <w:r w:rsidR="00E23FCF">
        <w:rPr>
          <w:rFonts w:eastAsia="Times New Roman"/>
          <w:bCs/>
          <w:sz w:val="24"/>
          <w:szCs w:val="24"/>
        </w:rPr>
        <w:t>This may</w:t>
      </w:r>
      <w:r w:rsidR="00680B91">
        <w:rPr>
          <w:rFonts w:eastAsia="Times New Roman"/>
          <w:bCs/>
          <w:sz w:val="24"/>
          <w:szCs w:val="24"/>
        </w:rPr>
        <w:t xml:space="preserve"> </w:t>
      </w:r>
      <w:r w:rsidR="00F37C29">
        <w:rPr>
          <w:rFonts w:eastAsia="Times New Roman"/>
          <w:bCs/>
          <w:sz w:val="24"/>
          <w:szCs w:val="24"/>
        </w:rPr>
        <w:t xml:space="preserve">assist the cyclist </w:t>
      </w:r>
      <w:r w:rsidR="006F4263">
        <w:rPr>
          <w:rFonts w:eastAsia="Times New Roman"/>
          <w:bCs/>
          <w:sz w:val="24"/>
          <w:szCs w:val="24"/>
        </w:rPr>
        <w:t xml:space="preserve">in </w:t>
      </w:r>
      <w:r w:rsidR="00F37C29">
        <w:rPr>
          <w:rFonts w:eastAsia="Times New Roman"/>
          <w:bCs/>
          <w:sz w:val="24"/>
          <w:szCs w:val="24"/>
        </w:rPr>
        <w:t>achiev</w:t>
      </w:r>
      <w:r w:rsidR="006F4263">
        <w:rPr>
          <w:rFonts w:eastAsia="Times New Roman"/>
          <w:bCs/>
          <w:sz w:val="24"/>
          <w:szCs w:val="24"/>
        </w:rPr>
        <w:t xml:space="preserve">ing </w:t>
      </w:r>
      <w:r w:rsidR="00DE6575">
        <w:rPr>
          <w:rFonts w:eastAsia="Times New Roman"/>
          <w:bCs/>
          <w:sz w:val="24"/>
          <w:szCs w:val="24"/>
        </w:rPr>
        <w:t>optimum cycling configuration</w:t>
      </w:r>
      <w:r w:rsidR="002573AD">
        <w:rPr>
          <w:rFonts w:eastAsia="Times New Roman"/>
          <w:bCs/>
          <w:sz w:val="24"/>
          <w:szCs w:val="24"/>
        </w:rPr>
        <w:t xml:space="preserve"> </w:t>
      </w:r>
      <w:r w:rsidR="00DE6575">
        <w:rPr>
          <w:rFonts w:eastAsia="Times New Roman"/>
          <w:bCs/>
          <w:sz w:val="24"/>
          <w:szCs w:val="24"/>
        </w:rPr>
        <w:t>to</w:t>
      </w:r>
      <w:r w:rsidR="002573AD">
        <w:rPr>
          <w:rFonts w:eastAsia="Times New Roman"/>
          <w:bCs/>
          <w:sz w:val="24"/>
          <w:szCs w:val="24"/>
        </w:rPr>
        <w:t xml:space="preserve"> improve</w:t>
      </w:r>
      <w:r w:rsidR="00F37C29">
        <w:rPr>
          <w:rFonts w:eastAsia="Times New Roman"/>
          <w:bCs/>
          <w:sz w:val="24"/>
          <w:szCs w:val="24"/>
        </w:rPr>
        <w:t xml:space="preserve"> efficiency</w:t>
      </w:r>
      <w:r w:rsidR="00E23FCF">
        <w:rPr>
          <w:rFonts w:eastAsia="Times New Roman"/>
          <w:bCs/>
          <w:sz w:val="24"/>
          <w:szCs w:val="24"/>
        </w:rPr>
        <w:t>, a</w:t>
      </w:r>
      <w:r w:rsidR="00CB2F02">
        <w:rPr>
          <w:rFonts w:eastAsia="Times New Roman"/>
          <w:bCs/>
          <w:sz w:val="24"/>
          <w:szCs w:val="24"/>
        </w:rPr>
        <w:t>chieving</w:t>
      </w:r>
      <w:r w:rsidR="00DE6575">
        <w:rPr>
          <w:rFonts w:eastAsia="Times New Roman"/>
          <w:bCs/>
          <w:sz w:val="24"/>
          <w:szCs w:val="24"/>
        </w:rPr>
        <w:t xml:space="preserve"> an</w:t>
      </w:r>
      <w:r w:rsidR="00CB2F02">
        <w:rPr>
          <w:rFonts w:eastAsia="Times New Roman"/>
          <w:bCs/>
          <w:sz w:val="24"/>
          <w:szCs w:val="24"/>
        </w:rPr>
        <w:t xml:space="preserve"> </w:t>
      </w:r>
      <w:r w:rsidR="009E115D">
        <w:rPr>
          <w:rFonts w:eastAsia="Times New Roman"/>
          <w:bCs/>
          <w:sz w:val="24"/>
          <w:szCs w:val="24"/>
        </w:rPr>
        <w:t xml:space="preserve">optimum </w:t>
      </w:r>
      <w:r w:rsidR="00DE6575">
        <w:rPr>
          <w:rFonts w:eastAsia="Times New Roman"/>
          <w:bCs/>
          <w:sz w:val="24"/>
          <w:szCs w:val="24"/>
        </w:rPr>
        <w:t>position</w:t>
      </w:r>
      <w:r w:rsidR="009E115D">
        <w:rPr>
          <w:rFonts w:eastAsia="Times New Roman"/>
          <w:bCs/>
          <w:sz w:val="24"/>
          <w:szCs w:val="24"/>
        </w:rPr>
        <w:t xml:space="preserve"> </w:t>
      </w:r>
      <w:r w:rsidR="00F37C29">
        <w:rPr>
          <w:rFonts w:eastAsia="Times New Roman"/>
          <w:bCs/>
          <w:sz w:val="24"/>
          <w:szCs w:val="24"/>
        </w:rPr>
        <w:t xml:space="preserve">may reduce </w:t>
      </w:r>
      <w:r w:rsidR="00D1554B">
        <w:rPr>
          <w:rFonts w:eastAsia="Times New Roman"/>
          <w:bCs/>
          <w:sz w:val="24"/>
          <w:szCs w:val="24"/>
        </w:rPr>
        <w:t>chronic</w:t>
      </w:r>
      <w:r w:rsidR="00DA4A14">
        <w:rPr>
          <w:rFonts w:eastAsia="Times New Roman"/>
          <w:bCs/>
          <w:sz w:val="24"/>
          <w:szCs w:val="24"/>
        </w:rPr>
        <w:t xml:space="preserve"> </w:t>
      </w:r>
      <w:r w:rsidR="00077718">
        <w:rPr>
          <w:rFonts w:eastAsia="Times New Roman"/>
          <w:bCs/>
          <w:sz w:val="24"/>
          <w:szCs w:val="24"/>
        </w:rPr>
        <w:t xml:space="preserve">cycling injuries </w:t>
      </w:r>
      <w:r w:rsidR="00BE5393">
        <w:rPr>
          <w:rFonts w:eastAsia="Times New Roman"/>
          <w:bCs/>
          <w:sz w:val="24"/>
          <w:szCs w:val="24"/>
        </w:rPr>
        <w:t xml:space="preserve">(Shen </w:t>
      </w:r>
      <w:r w:rsidR="00BE5393" w:rsidRPr="00BE5393">
        <w:rPr>
          <w:rFonts w:eastAsia="Times New Roman"/>
          <w:bCs/>
          <w:i/>
          <w:iCs/>
          <w:sz w:val="24"/>
          <w:szCs w:val="24"/>
        </w:rPr>
        <w:t>et al</w:t>
      </w:r>
      <w:r w:rsidR="00BE5393">
        <w:rPr>
          <w:rFonts w:eastAsia="Times New Roman"/>
          <w:bCs/>
          <w:sz w:val="24"/>
          <w:szCs w:val="24"/>
        </w:rPr>
        <w:t xml:space="preserve">., 2018). </w:t>
      </w:r>
      <w:r w:rsidR="00BE5393" w:rsidRPr="00BE5393">
        <w:rPr>
          <w:rFonts w:eastAsia="Times New Roman"/>
          <w:bCs/>
          <w:sz w:val="24"/>
          <w:szCs w:val="24"/>
        </w:rPr>
        <w:t xml:space="preserve">A recent study </w:t>
      </w:r>
      <w:r w:rsidR="000710D6">
        <w:rPr>
          <w:rFonts w:eastAsia="Times New Roman"/>
          <w:bCs/>
          <w:sz w:val="24"/>
          <w:szCs w:val="24"/>
        </w:rPr>
        <w:t>found</w:t>
      </w:r>
      <w:r w:rsidR="00BE5393" w:rsidRPr="00BE5393">
        <w:rPr>
          <w:rFonts w:eastAsia="Times New Roman"/>
          <w:bCs/>
          <w:sz w:val="24"/>
          <w:szCs w:val="24"/>
        </w:rPr>
        <w:t xml:space="preserve"> that 85% of chronic cycling</w:t>
      </w:r>
      <w:r w:rsidR="00AF696A">
        <w:rPr>
          <w:rFonts w:eastAsia="Times New Roman"/>
          <w:bCs/>
          <w:sz w:val="24"/>
          <w:szCs w:val="24"/>
        </w:rPr>
        <w:t xml:space="preserve"> related</w:t>
      </w:r>
      <w:r w:rsidR="00BE5393" w:rsidRPr="00BE5393">
        <w:rPr>
          <w:rFonts w:eastAsia="Times New Roman"/>
          <w:bCs/>
          <w:sz w:val="24"/>
          <w:szCs w:val="24"/>
        </w:rPr>
        <w:t xml:space="preserve"> injuries </w:t>
      </w:r>
      <w:r w:rsidR="000710D6">
        <w:rPr>
          <w:rFonts w:eastAsia="Times New Roman"/>
          <w:bCs/>
          <w:sz w:val="24"/>
          <w:szCs w:val="24"/>
        </w:rPr>
        <w:t xml:space="preserve">were </w:t>
      </w:r>
      <w:r w:rsidR="00BE5393" w:rsidRPr="00BE5393">
        <w:rPr>
          <w:rFonts w:eastAsia="Times New Roman"/>
          <w:bCs/>
          <w:sz w:val="24"/>
          <w:szCs w:val="24"/>
        </w:rPr>
        <w:t xml:space="preserve">linked to incorrect bike position (Shen </w:t>
      </w:r>
      <w:r w:rsidR="00BE5393" w:rsidRPr="00BE5393">
        <w:rPr>
          <w:rFonts w:eastAsia="Times New Roman"/>
          <w:bCs/>
          <w:i/>
          <w:iCs/>
          <w:sz w:val="24"/>
          <w:szCs w:val="24"/>
        </w:rPr>
        <w:t>et al</w:t>
      </w:r>
      <w:r w:rsidR="00BE5393" w:rsidRPr="00BE5393">
        <w:rPr>
          <w:rFonts w:eastAsia="Times New Roman"/>
          <w:bCs/>
          <w:sz w:val="24"/>
          <w:szCs w:val="24"/>
        </w:rPr>
        <w:t>., 2018).</w:t>
      </w:r>
      <w:r w:rsidR="002573AD">
        <w:rPr>
          <w:rFonts w:eastAsia="Times New Roman"/>
          <w:bCs/>
          <w:sz w:val="24"/>
          <w:szCs w:val="24"/>
        </w:rPr>
        <w:t xml:space="preserve"> </w:t>
      </w:r>
      <w:r w:rsidR="00B9544A">
        <w:rPr>
          <w:rFonts w:eastAsia="Times New Roman"/>
          <w:bCs/>
          <w:sz w:val="24"/>
          <w:szCs w:val="24"/>
        </w:rPr>
        <w:t xml:space="preserve">The main objectives </w:t>
      </w:r>
      <w:r w:rsidR="001C0721">
        <w:rPr>
          <w:rFonts w:eastAsia="Times New Roman"/>
          <w:bCs/>
          <w:sz w:val="24"/>
          <w:szCs w:val="24"/>
        </w:rPr>
        <w:t xml:space="preserve">of this research study </w:t>
      </w:r>
      <w:r w:rsidR="00C843D5">
        <w:rPr>
          <w:rFonts w:eastAsia="Times New Roman"/>
          <w:bCs/>
          <w:sz w:val="24"/>
          <w:szCs w:val="24"/>
        </w:rPr>
        <w:t>were</w:t>
      </w:r>
      <w:r w:rsidR="00B9544A">
        <w:rPr>
          <w:rFonts w:eastAsia="Times New Roman"/>
          <w:bCs/>
          <w:sz w:val="24"/>
          <w:szCs w:val="24"/>
        </w:rPr>
        <w:t xml:space="preserve"> to establish a </w:t>
      </w:r>
      <w:r w:rsidR="00296FB5">
        <w:rPr>
          <w:rFonts w:eastAsia="Times New Roman"/>
          <w:bCs/>
          <w:sz w:val="24"/>
          <w:szCs w:val="24"/>
        </w:rPr>
        <w:t>link</w:t>
      </w:r>
      <w:r w:rsidR="00B9544A">
        <w:rPr>
          <w:rFonts w:eastAsia="Times New Roman"/>
          <w:bCs/>
          <w:sz w:val="24"/>
          <w:szCs w:val="24"/>
        </w:rPr>
        <w:t xml:space="preserve"> between one </w:t>
      </w:r>
      <w:r w:rsidR="00CF6C58">
        <w:rPr>
          <w:rFonts w:eastAsia="Times New Roman"/>
          <w:bCs/>
          <w:sz w:val="24"/>
          <w:szCs w:val="24"/>
        </w:rPr>
        <w:t xml:space="preserve">specific </w:t>
      </w:r>
      <w:r w:rsidR="007B1EEE">
        <w:rPr>
          <w:rFonts w:eastAsia="Times New Roman"/>
          <w:bCs/>
          <w:sz w:val="24"/>
          <w:szCs w:val="24"/>
        </w:rPr>
        <w:t xml:space="preserve">knee </w:t>
      </w:r>
      <w:r w:rsidR="00CF6C58">
        <w:rPr>
          <w:rFonts w:eastAsia="Times New Roman"/>
          <w:bCs/>
          <w:sz w:val="24"/>
          <w:szCs w:val="24"/>
        </w:rPr>
        <w:t xml:space="preserve">angle </w:t>
      </w:r>
      <w:r w:rsidR="00D568D2">
        <w:rPr>
          <w:rFonts w:eastAsia="Times New Roman"/>
          <w:bCs/>
          <w:sz w:val="24"/>
          <w:szCs w:val="24"/>
        </w:rPr>
        <w:t xml:space="preserve">and an optimum measurement of </w:t>
      </w:r>
      <w:r w:rsidR="00052A01">
        <w:rPr>
          <w:rFonts w:eastAsia="Times New Roman"/>
          <w:bCs/>
          <w:sz w:val="24"/>
          <w:szCs w:val="24"/>
        </w:rPr>
        <w:t xml:space="preserve">PES </w:t>
      </w:r>
      <w:r w:rsidR="00D568D2">
        <w:rPr>
          <w:rFonts w:eastAsia="Times New Roman"/>
          <w:bCs/>
          <w:sz w:val="24"/>
          <w:szCs w:val="24"/>
        </w:rPr>
        <w:t>on the Wattbike</w:t>
      </w:r>
      <w:r w:rsidR="00052A01">
        <w:rPr>
          <w:rFonts w:eastAsia="Times New Roman"/>
          <w:bCs/>
          <w:sz w:val="24"/>
          <w:szCs w:val="24"/>
        </w:rPr>
        <w:t xml:space="preserve">. </w:t>
      </w:r>
      <w:r w:rsidR="00643C71">
        <w:rPr>
          <w:rFonts w:eastAsia="Times New Roman"/>
          <w:bCs/>
          <w:sz w:val="24"/>
          <w:szCs w:val="24"/>
        </w:rPr>
        <w:t>Th</w:t>
      </w:r>
      <w:r w:rsidR="007B283A">
        <w:rPr>
          <w:rFonts w:eastAsia="Times New Roman"/>
          <w:bCs/>
          <w:sz w:val="24"/>
          <w:szCs w:val="24"/>
        </w:rPr>
        <w:t>e</w:t>
      </w:r>
      <w:r w:rsidR="00643C71">
        <w:rPr>
          <w:rFonts w:eastAsia="Times New Roman"/>
          <w:bCs/>
          <w:sz w:val="24"/>
          <w:szCs w:val="24"/>
        </w:rPr>
        <w:t xml:space="preserve"> stud</w:t>
      </w:r>
      <w:r w:rsidR="007B283A">
        <w:rPr>
          <w:rFonts w:eastAsia="Times New Roman"/>
          <w:bCs/>
          <w:sz w:val="24"/>
          <w:szCs w:val="24"/>
        </w:rPr>
        <w:t>y’s</w:t>
      </w:r>
      <w:r w:rsidR="00DC67A1">
        <w:rPr>
          <w:rFonts w:eastAsia="Times New Roman"/>
          <w:bCs/>
          <w:sz w:val="24"/>
          <w:szCs w:val="24"/>
        </w:rPr>
        <w:t xml:space="preserve"> </w:t>
      </w:r>
      <w:r w:rsidR="007B283A">
        <w:rPr>
          <w:rFonts w:eastAsia="Times New Roman"/>
          <w:bCs/>
          <w:sz w:val="24"/>
          <w:szCs w:val="24"/>
        </w:rPr>
        <w:t>objective</w:t>
      </w:r>
      <w:r w:rsidR="00DC67A1">
        <w:rPr>
          <w:rFonts w:eastAsia="Times New Roman"/>
          <w:bCs/>
          <w:sz w:val="24"/>
          <w:szCs w:val="24"/>
        </w:rPr>
        <w:t xml:space="preserve"> w</w:t>
      </w:r>
      <w:r w:rsidR="007B283A">
        <w:rPr>
          <w:rFonts w:eastAsia="Times New Roman"/>
          <w:bCs/>
          <w:sz w:val="24"/>
          <w:szCs w:val="24"/>
        </w:rPr>
        <w:t>as</w:t>
      </w:r>
      <w:r w:rsidR="00DC67A1">
        <w:rPr>
          <w:rFonts w:eastAsia="Times New Roman"/>
          <w:bCs/>
          <w:sz w:val="24"/>
          <w:szCs w:val="24"/>
        </w:rPr>
        <w:t xml:space="preserve"> not to disprove current research, but</w:t>
      </w:r>
      <w:r w:rsidR="00CB35AA">
        <w:rPr>
          <w:rFonts w:eastAsia="Times New Roman"/>
          <w:bCs/>
          <w:sz w:val="24"/>
          <w:szCs w:val="24"/>
        </w:rPr>
        <w:t xml:space="preserve"> narrow the range of angle</w:t>
      </w:r>
      <w:r w:rsidR="00CC1094">
        <w:rPr>
          <w:rFonts w:eastAsia="Times New Roman"/>
          <w:bCs/>
          <w:sz w:val="24"/>
          <w:szCs w:val="24"/>
        </w:rPr>
        <w:t>s</w:t>
      </w:r>
      <w:r w:rsidR="00CB35AA">
        <w:rPr>
          <w:rFonts w:eastAsia="Times New Roman"/>
          <w:bCs/>
          <w:sz w:val="24"/>
          <w:szCs w:val="24"/>
        </w:rPr>
        <w:t xml:space="preserve"> </w:t>
      </w:r>
      <w:r w:rsidR="007B1EEE">
        <w:rPr>
          <w:rFonts w:eastAsia="Times New Roman"/>
          <w:bCs/>
          <w:sz w:val="24"/>
          <w:szCs w:val="24"/>
        </w:rPr>
        <w:t xml:space="preserve">between 25-35 degrees </w:t>
      </w:r>
      <w:r w:rsidR="0092613F">
        <w:rPr>
          <w:rFonts w:eastAsia="Times New Roman"/>
          <w:bCs/>
          <w:sz w:val="24"/>
          <w:szCs w:val="24"/>
        </w:rPr>
        <w:t xml:space="preserve">currently proven to be </w:t>
      </w:r>
      <w:r w:rsidR="005A06AD">
        <w:rPr>
          <w:rFonts w:eastAsia="Times New Roman"/>
          <w:bCs/>
          <w:sz w:val="24"/>
          <w:szCs w:val="24"/>
        </w:rPr>
        <w:t>e</w:t>
      </w:r>
      <w:r w:rsidR="0092613F">
        <w:rPr>
          <w:rFonts w:eastAsia="Times New Roman"/>
          <w:bCs/>
          <w:sz w:val="24"/>
          <w:szCs w:val="24"/>
        </w:rPr>
        <w:t xml:space="preserve">ffective through research (Quesada </w:t>
      </w:r>
      <w:r w:rsidR="0092613F" w:rsidRPr="00B7694B">
        <w:rPr>
          <w:rFonts w:eastAsia="Times New Roman"/>
          <w:bCs/>
          <w:i/>
          <w:iCs/>
          <w:sz w:val="24"/>
          <w:szCs w:val="24"/>
        </w:rPr>
        <w:t>et al</w:t>
      </w:r>
      <w:r w:rsidR="0092613F">
        <w:rPr>
          <w:rFonts w:eastAsia="Times New Roman"/>
          <w:bCs/>
          <w:sz w:val="24"/>
          <w:szCs w:val="24"/>
        </w:rPr>
        <w:t xml:space="preserve">., 2016). </w:t>
      </w:r>
    </w:p>
    <w:p w14:paraId="5FD63B10" w14:textId="25EE936E" w:rsidR="00F741D8" w:rsidRDefault="00F741D8" w:rsidP="00F741D8">
      <w:pPr>
        <w:pStyle w:val="ListParagraph"/>
        <w:spacing w:after="120"/>
        <w:rPr>
          <w:rFonts w:ascii="Times New Roman" w:eastAsia="Times New Roman" w:hAnsi="Times New Roman"/>
          <w:bCs/>
          <w:sz w:val="24"/>
          <w:szCs w:val="24"/>
        </w:rPr>
      </w:pPr>
    </w:p>
    <w:p w14:paraId="6083B748" w14:textId="69C051C7" w:rsidR="00F741D8" w:rsidRPr="00854DD5" w:rsidRDefault="00F741D8" w:rsidP="00844BA0">
      <w:pPr>
        <w:spacing w:after="120"/>
        <w:jc w:val="center"/>
        <w:rPr>
          <w:rFonts w:eastAsia="Times New Roman"/>
          <w:b/>
          <w:sz w:val="24"/>
          <w:szCs w:val="24"/>
        </w:rPr>
      </w:pPr>
      <w:r w:rsidRPr="00854DD5">
        <w:rPr>
          <w:rFonts w:eastAsia="Times New Roman"/>
          <w:b/>
          <w:sz w:val="24"/>
          <w:szCs w:val="24"/>
        </w:rPr>
        <w:t>Method</w:t>
      </w:r>
    </w:p>
    <w:p w14:paraId="52AB8518" w14:textId="191DCDFA" w:rsidR="00F741D8" w:rsidRDefault="00F741D8" w:rsidP="00F741D8">
      <w:pPr>
        <w:pStyle w:val="ListParagraph"/>
        <w:spacing w:after="120"/>
        <w:rPr>
          <w:rFonts w:ascii="Times New Roman" w:eastAsia="Times New Roman" w:hAnsi="Times New Roman"/>
          <w:bCs/>
          <w:sz w:val="24"/>
          <w:szCs w:val="24"/>
        </w:rPr>
      </w:pPr>
    </w:p>
    <w:p w14:paraId="34ACF8F7" w14:textId="0676B62F" w:rsidR="00A750B7" w:rsidRDefault="006070DE" w:rsidP="0054148D">
      <w:pPr>
        <w:spacing w:after="120" w:line="360" w:lineRule="auto"/>
        <w:rPr>
          <w:rFonts w:eastAsia="Times New Roman"/>
          <w:bCs/>
          <w:sz w:val="24"/>
          <w:szCs w:val="24"/>
        </w:rPr>
      </w:pPr>
      <w:r w:rsidRPr="00312414">
        <w:rPr>
          <w:rFonts w:eastAsia="Times New Roman"/>
          <w:bCs/>
          <w:sz w:val="24"/>
          <w:szCs w:val="24"/>
          <w:u w:val="single"/>
        </w:rPr>
        <w:t>Design</w:t>
      </w:r>
      <w:r>
        <w:rPr>
          <w:rFonts w:eastAsia="Times New Roman"/>
          <w:bCs/>
          <w:sz w:val="24"/>
          <w:szCs w:val="24"/>
        </w:rPr>
        <w:t>:</w:t>
      </w:r>
      <w:r w:rsidRPr="00312414">
        <w:rPr>
          <w:rFonts w:eastAsia="Times New Roman"/>
          <w:color w:val="000000"/>
          <w:kern w:val="24"/>
          <w:sz w:val="36"/>
          <w:szCs w:val="36"/>
        </w:rPr>
        <w:t xml:space="preserve"> </w:t>
      </w:r>
      <w:r w:rsidRPr="00312414">
        <w:rPr>
          <w:rFonts w:eastAsia="Times New Roman"/>
          <w:bCs/>
          <w:sz w:val="24"/>
          <w:szCs w:val="24"/>
        </w:rPr>
        <w:t xml:space="preserve">This </w:t>
      </w:r>
      <w:r w:rsidR="00630742">
        <w:rPr>
          <w:rFonts w:eastAsia="Times New Roman"/>
          <w:bCs/>
          <w:sz w:val="24"/>
          <w:szCs w:val="24"/>
        </w:rPr>
        <w:t xml:space="preserve">was a </w:t>
      </w:r>
      <w:r w:rsidR="00F4207D">
        <w:rPr>
          <w:rFonts w:eastAsia="Times New Roman"/>
          <w:bCs/>
          <w:sz w:val="24"/>
          <w:szCs w:val="24"/>
        </w:rPr>
        <w:t xml:space="preserve">repeated </w:t>
      </w:r>
      <w:r w:rsidR="008E5C7C">
        <w:rPr>
          <w:rFonts w:eastAsia="Times New Roman"/>
          <w:bCs/>
          <w:sz w:val="24"/>
          <w:szCs w:val="24"/>
        </w:rPr>
        <w:t>measures</w:t>
      </w:r>
      <w:r w:rsidR="00F4207D">
        <w:rPr>
          <w:rFonts w:eastAsia="Times New Roman"/>
          <w:bCs/>
          <w:sz w:val="24"/>
          <w:szCs w:val="24"/>
        </w:rPr>
        <w:t xml:space="preserve"> </w:t>
      </w:r>
      <w:r w:rsidR="007A20FB">
        <w:rPr>
          <w:rFonts w:eastAsia="Times New Roman"/>
          <w:bCs/>
          <w:sz w:val="24"/>
          <w:szCs w:val="24"/>
        </w:rPr>
        <w:t xml:space="preserve">study </w:t>
      </w:r>
      <w:r w:rsidR="00F4207D">
        <w:rPr>
          <w:rFonts w:eastAsia="Times New Roman"/>
          <w:bCs/>
          <w:sz w:val="24"/>
          <w:szCs w:val="24"/>
        </w:rPr>
        <w:t xml:space="preserve">design </w:t>
      </w:r>
      <w:r w:rsidR="000539C0">
        <w:rPr>
          <w:rFonts w:eastAsia="Times New Roman"/>
          <w:bCs/>
          <w:sz w:val="24"/>
          <w:szCs w:val="24"/>
        </w:rPr>
        <w:t xml:space="preserve">that </w:t>
      </w:r>
      <w:r w:rsidRPr="00312414">
        <w:rPr>
          <w:rFonts w:eastAsia="Times New Roman"/>
          <w:bCs/>
          <w:sz w:val="24"/>
          <w:szCs w:val="24"/>
        </w:rPr>
        <w:t>utilise</w:t>
      </w:r>
      <w:r w:rsidR="000539C0">
        <w:rPr>
          <w:rFonts w:eastAsia="Times New Roman"/>
          <w:bCs/>
          <w:sz w:val="24"/>
          <w:szCs w:val="24"/>
        </w:rPr>
        <w:t>d</w:t>
      </w:r>
      <w:r>
        <w:rPr>
          <w:rFonts w:eastAsia="Times New Roman"/>
          <w:bCs/>
          <w:sz w:val="24"/>
          <w:szCs w:val="24"/>
        </w:rPr>
        <w:t xml:space="preserve"> a one sample T test</w:t>
      </w:r>
      <w:r w:rsidR="00E42C4C">
        <w:rPr>
          <w:rFonts w:eastAsia="Times New Roman"/>
          <w:bCs/>
          <w:sz w:val="24"/>
          <w:szCs w:val="24"/>
        </w:rPr>
        <w:t xml:space="preserve"> </w:t>
      </w:r>
      <w:r w:rsidR="008E5C7C">
        <w:rPr>
          <w:rFonts w:eastAsia="Times New Roman"/>
          <w:bCs/>
          <w:sz w:val="24"/>
          <w:szCs w:val="24"/>
        </w:rPr>
        <w:t xml:space="preserve">and ANOVA </w:t>
      </w:r>
      <w:r w:rsidR="00E42C4C" w:rsidRPr="007E59B2">
        <w:rPr>
          <w:rFonts w:eastAsia="Times New Roman"/>
          <w:bCs/>
          <w:sz w:val="24"/>
          <w:szCs w:val="24"/>
        </w:rPr>
        <w:t xml:space="preserve">on </w:t>
      </w:r>
      <w:r w:rsidR="007E59B2" w:rsidRPr="007E59B2">
        <w:rPr>
          <w:sz w:val="24"/>
          <w:szCs w:val="24"/>
          <w:shd w:val="clear" w:color="auto" w:fill="FFFFFF"/>
        </w:rPr>
        <w:t>Statistical Package for the Social Sciences</w:t>
      </w:r>
      <w:r w:rsidR="007E59B2" w:rsidRPr="007E59B2">
        <w:rPr>
          <w:rFonts w:ascii="Helvetica" w:hAnsi="Helvetica"/>
          <w:sz w:val="21"/>
          <w:szCs w:val="21"/>
          <w:shd w:val="clear" w:color="auto" w:fill="FFFFFF"/>
        </w:rPr>
        <w:t xml:space="preserve"> </w:t>
      </w:r>
      <w:r w:rsidR="007E59B2">
        <w:rPr>
          <w:rFonts w:ascii="Helvetica" w:hAnsi="Helvetica"/>
          <w:color w:val="555555"/>
          <w:sz w:val="21"/>
          <w:szCs w:val="21"/>
          <w:shd w:val="clear" w:color="auto" w:fill="FFFFFF"/>
        </w:rPr>
        <w:t>(</w:t>
      </w:r>
      <w:r w:rsidR="00E42C4C">
        <w:rPr>
          <w:rFonts w:eastAsia="Times New Roman"/>
          <w:bCs/>
          <w:sz w:val="24"/>
          <w:szCs w:val="24"/>
        </w:rPr>
        <w:t>SPSS</w:t>
      </w:r>
      <w:r w:rsidR="007E59B2">
        <w:rPr>
          <w:rFonts w:eastAsia="Times New Roman"/>
          <w:bCs/>
          <w:sz w:val="24"/>
          <w:szCs w:val="24"/>
        </w:rPr>
        <w:t>)</w:t>
      </w:r>
      <w:r w:rsidR="008C27B5">
        <w:rPr>
          <w:rFonts w:eastAsia="Times New Roman"/>
          <w:bCs/>
          <w:sz w:val="24"/>
          <w:szCs w:val="24"/>
        </w:rPr>
        <w:t xml:space="preserve"> to analyse data</w:t>
      </w:r>
      <w:r w:rsidR="002D655B">
        <w:rPr>
          <w:rFonts w:eastAsia="Times New Roman"/>
          <w:bCs/>
          <w:sz w:val="24"/>
          <w:szCs w:val="24"/>
        </w:rPr>
        <w:t>.</w:t>
      </w:r>
      <w:r w:rsidR="00E42C4C">
        <w:rPr>
          <w:rFonts w:eastAsia="Times New Roman"/>
          <w:bCs/>
          <w:sz w:val="24"/>
          <w:szCs w:val="24"/>
        </w:rPr>
        <w:t xml:space="preserve"> </w:t>
      </w:r>
      <w:r w:rsidRPr="00312414">
        <w:rPr>
          <w:rFonts w:eastAsia="Times New Roman"/>
          <w:bCs/>
          <w:sz w:val="24"/>
          <w:szCs w:val="24"/>
        </w:rPr>
        <w:t xml:space="preserve">Wattbike </w:t>
      </w:r>
      <w:r w:rsidR="002D655B">
        <w:rPr>
          <w:rFonts w:eastAsia="Times New Roman"/>
          <w:bCs/>
          <w:sz w:val="24"/>
          <w:szCs w:val="24"/>
        </w:rPr>
        <w:t>(</w:t>
      </w:r>
      <w:r>
        <w:rPr>
          <w:rFonts w:eastAsia="Times New Roman"/>
          <w:bCs/>
          <w:sz w:val="24"/>
          <w:szCs w:val="24"/>
        </w:rPr>
        <w:t>pro model</w:t>
      </w:r>
      <w:r w:rsidR="002D655B">
        <w:rPr>
          <w:rFonts w:eastAsia="Times New Roman"/>
          <w:bCs/>
          <w:sz w:val="24"/>
          <w:szCs w:val="24"/>
        </w:rPr>
        <w:t>) was used</w:t>
      </w:r>
      <w:r>
        <w:rPr>
          <w:rFonts w:eastAsia="Times New Roman"/>
          <w:bCs/>
          <w:sz w:val="24"/>
          <w:szCs w:val="24"/>
        </w:rPr>
        <w:t xml:space="preserve"> to measure the </w:t>
      </w:r>
      <w:r w:rsidR="005A06AD">
        <w:rPr>
          <w:rFonts w:eastAsia="Times New Roman"/>
          <w:bCs/>
          <w:sz w:val="24"/>
          <w:szCs w:val="24"/>
        </w:rPr>
        <w:t xml:space="preserve">Wattbike </w:t>
      </w:r>
      <w:r>
        <w:rPr>
          <w:rFonts w:eastAsia="Times New Roman"/>
          <w:bCs/>
          <w:sz w:val="24"/>
          <w:szCs w:val="24"/>
        </w:rPr>
        <w:t>PES</w:t>
      </w:r>
      <w:r w:rsidR="000B053D">
        <w:rPr>
          <w:rFonts w:eastAsia="Times New Roman"/>
          <w:bCs/>
          <w:sz w:val="24"/>
          <w:szCs w:val="24"/>
        </w:rPr>
        <w:t xml:space="preserve"> to</w:t>
      </w:r>
      <w:r w:rsidR="00BB2C46">
        <w:rPr>
          <w:rFonts w:eastAsia="Times New Roman"/>
          <w:bCs/>
          <w:sz w:val="24"/>
          <w:szCs w:val="24"/>
        </w:rPr>
        <w:t xml:space="preserve"> collect data</w:t>
      </w:r>
      <w:r w:rsidR="004420B5">
        <w:rPr>
          <w:rFonts w:eastAsia="Times New Roman"/>
          <w:bCs/>
          <w:sz w:val="24"/>
          <w:szCs w:val="24"/>
        </w:rPr>
        <w:t>.</w:t>
      </w:r>
      <w:r>
        <w:rPr>
          <w:rFonts w:eastAsia="Times New Roman"/>
          <w:bCs/>
          <w:sz w:val="24"/>
          <w:szCs w:val="24"/>
        </w:rPr>
        <w:t xml:space="preserve"> </w:t>
      </w:r>
      <w:r w:rsidR="00C04C2C">
        <w:rPr>
          <w:rFonts w:eastAsia="Times New Roman"/>
          <w:bCs/>
          <w:sz w:val="24"/>
          <w:szCs w:val="24"/>
        </w:rPr>
        <w:t xml:space="preserve">Tests took place </w:t>
      </w:r>
      <w:r w:rsidR="00225C28">
        <w:rPr>
          <w:rFonts w:eastAsia="Times New Roman"/>
          <w:bCs/>
          <w:sz w:val="24"/>
          <w:szCs w:val="24"/>
        </w:rPr>
        <w:t xml:space="preserve">at the </w:t>
      </w:r>
      <w:r w:rsidR="000E37EA">
        <w:rPr>
          <w:rFonts w:eastAsia="Times New Roman"/>
          <w:bCs/>
          <w:sz w:val="24"/>
          <w:szCs w:val="24"/>
        </w:rPr>
        <w:t>University of Wales Trinity St David’s (UWTSD) laboratory room DR001</w:t>
      </w:r>
      <w:r w:rsidR="00111EE6">
        <w:rPr>
          <w:rFonts w:eastAsia="Times New Roman"/>
          <w:bCs/>
          <w:sz w:val="24"/>
          <w:szCs w:val="24"/>
        </w:rPr>
        <w:t xml:space="preserve">, with Wattbike model number </w:t>
      </w:r>
      <w:r w:rsidR="004C3786">
        <w:rPr>
          <w:rFonts w:eastAsia="Times New Roman"/>
          <w:bCs/>
          <w:sz w:val="24"/>
          <w:szCs w:val="24"/>
        </w:rPr>
        <w:t>1</w:t>
      </w:r>
      <w:r w:rsidR="00F7502B">
        <w:rPr>
          <w:rFonts w:eastAsia="Times New Roman"/>
          <w:bCs/>
          <w:sz w:val="24"/>
          <w:szCs w:val="24"/>
        </w:rPr>
        <w:t xml:space="preserve"> being used for all </w:t>
      </w:r>
      <w:r w:rsidR="008A2B1F">
        <w:rPr>
          <w:rFonts w:eastAsia="Times New Roman"/>
          <w:bCs/>
          <w:sz w:val="24"/>
          <w:szCs w:val="24"/>
        </w:rPr>
        <w:t>18 tests.</w:t>
      </w:r>
      <w:r w:rsidR="00296FB5">
        <w:rPr>
          <w:rFonts w:eastAsia="Times New Roman"/>
          <w:bCs/>
          <w:sz w:val="24"/>
          <w:szCs w:val="24"/>
        </w:rPr>
        <w:t xml:space="preserve"> </w:t>
      </w:r>
      <w:r>
        <w:rPr>
          <w:rFonts w:eastAsia="Times New Roman"/>
          <w:bCs/>
          <w:sz w:val="24"/>
          <w:szCs w:val="24"/>
        </w:rPr>
        <w:t xml:space="preserve">Wattbike has a re-test reliability </w:t>
      </w:r>
      <w:r w:rsidR="00711B20">
        <w:rPr>
          <w:rFonts w:eastAsia="Times New Roman"/>
          <w:bCs/>
          <w:sz w:val="24"/>
          <w:szCs w:val="24"/>
        </w:rPr>
        <w:t>within</w:t>
      </w:r>
      <w:r>
        <w:rPr>
          <w:rFonts w:eastAsia="Times New Roman"/>
          <w:bCs/>
          <w:sz w:val="24"/>
          <w:szCs w:val="24"/>
        </w:rPr>
        <w:t xml:space="preserve"> 2% </w:t>
      </w:r>
      <w:r w:rsidRPr="00312414">
        <w:rPr>
          <w:rFonts w:eastAsia="Times New Roman"/>
          <w:bCs/>
          <w:sz w:val="24"/>
          <w:szCs w:val="24"/>
        </w:rPr>
        <w:t>(Wainwright, Cooke, and O’Hara, 2017)</w:t>
      </w:r>
      <w:r w:rsidR="00957F28">
        <w:rPr>
          <w:rFonts w:eastAsia="Times New Roman"/>
          <w:bCs/>
          <w:sz w:val="24"/>
          <w:szCs w:val="24"/>
        </w:rPr>
        <w:t>.</w:t>
      </w:r>
      <w:r w:rsidRPr="00312414">
        <w:rPr>
          <w:rFonts w:eastAsia="Times New Roman"/>
          <w:bCs/>
          <w:sz w:val="24"/>
          <w:szCs w:val="24"/>
        </w:rPr>
        <w:t xml:space="preserve"> </w:t>
      </w:r>
      <w:r w:rsidR="001D5E67">
        <w:rPr>
          <w:rFonts w:eastAsia="Times New Roman"/>
          <w:bCs/>
          <w:sz w:val="24"/>
          <w:szCs w:val="24"/>
        </w:rPr>
        <w:t xml:space="preserve">The </w:t>
      </w:r>
      <w:r w:rsidR="00B57D09">
        <w:rPr>
          <w:rFonts w:eastAsia="Times New Roman"/>
          <w:bCs/>
          <w:sz w:val="24"/>
          <w:szCs w:val="24"/>
        </w:rPr>
        <w:t xml:space="preserve">study </w:t>
      </w:r>
      <w:r w:rsidR="001D5E67">
        <w:rPr>
          <w:rFonts w:eastAsia="Times New Roman"/>
          <w:bCs/>
          <w:sz w:val="24"/>
          <w:szCs w:val="24"/>
        </w:rPr>
        <w:t xml:space="preserve">hypothesis </w:t>
      </w:r>
      <w:r w:rsidR="00365D34">
        <w:rPr>
          <w:rFonts w:eastAsia="Times New Roman"/>
          <w:bCs/>
          <w:sz w:val="24"/>
          <w:szCs w:val="24"/>
        </w:rPr>
        <w:t xml:space="preserve">was that the angle of 30° </w:t>
      </w:r>
      <w:r w:rsidR="00BE4318">
        <w:rPr>
          <w:rFonts w:eastAsia="Times New Roman"/>
          <w:bCs/>
          <w:sz w:val="24"/>
          <w:szCs w:val="24"/>
        </w:rPr>
        <w:t xml:space="preserve">would achieve optimum pedal efficiency in </w:t>
      </w:r>
      <w:r w:rsidR="00905240">
        <w:rPr>
          <w:rFonts w:eastAsia="Times New Roman"/>
          <w:bCs/>
          <w:sz w:val="24"/>
          <w:szCs w:val="24"/>
        </w:rPr>
        <w:t>cyclists</w:t>
      </w:r>
      <w:r w:rsidR="00817CFF">
        <w:rPr>
          <w:rFonts w:eastAsia="Times New Roman"/>
          <w:bCs/>
          <w:sz w:val="24"/>
          <w:szCs w:val="24"/>
        </w:rPr>
        <w:t xml:space="preserve">, which may assist in future performance </w:t>
      </w:r>
      <w:r w:rsidR="00167AFA">
        <w:rPr>
          <w:rFonts w:eastAsia="Times New Roman"/>
          <w:bCs/>
          <w:sz w:val="24"/>
          <w:szCs w:val="24"/>
        </w:rPr>
        <w:lastRenderedPageBreak/>
        <w:t xml:space="preserve">(Shen </w:t>
      </w:r>
      <w:r w:rsidR="00167AFA" w:rsidRPr="00167AFA">
        <w:rPr>
          <w:rFonts w:eastAsia="Times New Roman"/>
          <w:bCs/>
          <w:i/>
          <w:iCs/>
          <w:sz w:val="24"/>
          <w:szCs w:val="24"/>
        </w:rPr>
        <w:t>et al</w:t>
      </w:r>
      <w:r w:rsidR="00167AFA">
        <w:rPr>
          <w:rFonts w:eastAsia="Times New Roman"/>
          <w:bCs/>
          <w:sz w:val="24"/>
          <w:szCs w:val="24"/>
        </w:rPr>
        <w:t>., 2018).</w:t>
      </w:r>
      <w:r w:rsidR="00D52076">
        <w:rPr>
          <w:rFonts w:eastAsia="Times New Roman"/>
          <w:bCs/>
          <w:sz w:val="24"/>
          <w:szCs w:val="24"/>
        </w:rPr>
        <w:t xml:space="preserve"> </w:t>
      </w:r>
      <w:r w:rsidR="00D07833">
        <w:rPr>
          <w:rFonts w:eastAsia="Times New Roman"/>
          <w:bCs/>
          <w:sz w:val="24"/>
          <w:szCs w:val="24"/>
        </w:rPr>
        <w:t>The dates of the assessment</w:t>
      </w:r>
      <w:r w:rsidR="00761A72">
        <w:rPr>
          <w:rFonts w:eastAsia="Times New Roman"/>
          <w:bCs/>
          <w:sz w:val="24"/>
          <w:szCs w:val="24"/>
        </w:rPr>
        <w:t>s</w:t>
      </w:r>
      <w:r w:rsidR="00D07833">
        <w:rPr>
          <w:rFonts w:eastAsia="Times New Roman"/>
          <w:bCs/>
          <w:sz w:val="24"/>
          <w:szCs w:val="24"/>
        </w:rPr>
        <w:t xml:space="preserve"> were spread over three weeks</w:t>
      </w:r>
      <w:r w:rsidR="00285559">
        <w:rPr>
          <w:rFonts w:eastAsia="Times New Roman"/>
          <w:bCs/>
          <w:sz w:val="24"/>
          <w:szCs w:val="24"/>
        </w:rPr>
        <w:t xml:space="preserve">, first </w:t>
      </w:r>
      <w:r w:rsidR="0089319C">
        <w:rPr>
          <w:rFonts w:eastAsia="Times New Roman"/>
          <w:bCs/>
          <w:sz w:val="24"/>
          <w:szCs w:val="24"/>
        </w:rPr>
        <w:t xml:space="preserve">6 individual tests at 25° taking place on the </w:t>
      </w:r>
      <w:r w:rsidR="009A74CF">
        <w:rPr>
          <w:rFonts w:eastAsia="Times New Roman"/>
          <w:bCs/>
          <w:sz w:val="24"/>
          <w:szCs w:val="24"/>
        </w:rPr>
        <w:t>28</w:t>
      </w:r>
      <w:r w:rsidR="009A74CF" w:rsidRPr="009A74CF">
        <w:rPr>
          <w:rFonts w:eastAsia="Times New Roman"/>
          <w:bCs/>
          <w:sz w:val="24"/>
          <w:szCs w:val="24"/>
          <w:vertAlign w:val="superscript"/>
        </w:rPr>
        <w:t>th</w:t>
      </w:r>
      <w:r w:rsidR="009A74CF">
        <w:rPr>
          <w:rFonts w:eastAsia="Times New Roman"/>
          <w:bCs/>
          <w:sz w:val="24"/>
          <w:szCs w:val="24"/>
        </w:rPr>
        <w:t xml:space="preserve"> February 2020, </w:t>
      </w:r>
      <w:r w:rsidR="00C279FB">
        <w:rPr>
          <w:rFonts w:eastAsia="Times New Roman"/>
          <w:bCs/>
          <w:sz w:val="24"/>
          <w:szCs w:val="24"/>
        </w:rPr>
        <w:t xml:space="preserve">and the following tests </w:t>
      </w:r>
      <w:r w:rsidR="00941B4C">
        <w:rPr>
          <w:rFonts w:eastAsia="Times New Roman"/>
          <w:bCs/>
          <w:sz w:val="24"/>
          <w:szCs w:val="24"/>
        </w:rPr>
        <w:t xml:space="preserve">at 30° </w:t>
      </w:r>
      <w:r w:rsidR="00C279FB">
        <w:rPr>
          <w:rFonts w:eastAsia="Times New Roman"/>
          <w:bCs/>
          <w:sz w:val="24"/>
          <w:szCs w:val="24"/>
        </w:rPr>
        <w:t xml:space="preserve">on the </w:t>
      </w:r>
      <w:r w:rsidR="00CD466D">
        <w:rPr>
          <w:rFonts w:eastAsia="Times New Roman"/>
          <w:bCs/>
          <w:sz w:val="24"/>
          <w:szCs w:val="24"/>
        </w:rPr>
        <w:t>6</w:t>
      </w:r>
      <w:r w:rsidR="00CD466D" w:rsidRPr="00CD466D">
        <w:rPr>
          <w:rFonts w:eastAsia="Times New Roman"/>
          <w:bCs/>
          <w:sz w:val="24"/>
          <w:szCs w:val="24"/>
          <w:vertAlign w:val="superscript"/>
        </w:rPr>
        <w:t>th</w:t>
      </w:r>
      <w:r w:rsidR="00CD466D">
        <w:rPr>
          <w:rFonts w:eastAsia="Times New Roman"/>
          <w:bCs/>
          <w:sz w:val="24"/>
          <w:szCs w:val="24"/>
        </w:rPr>
        <w:t xml:space="preserve"> </w:t>
      </w:r>
      <w:r w:rsidR="00A2074C">
        <w:rPr>
          <w:rFonts w:eastAsia="Times New Roman"/>
          <w:bCs/>
          <w:sz w:val="24"/>
          <w:szCs w:val="24"/>
        </w:rPr>
        <w:t>March</w:t>
      </w:r>
      <w:r w:rsidR="00CD466D">
        <w:rPr>
          <w:rFonts w:eastAsia="Times New Roman"/>
          <w:bCs/>
          <w:sz w:val="24"/>
          <w:szCs w:val="24"/>
        </w:rPr>
        <w:t xml:space="preserve"> 2020, and </w:t>
      </w:r>
      <w:r w:rsidR="00172FAB">
        <w:rPr>
          <w:rFonts w:eastAsia="Times New Roman"/>
          <w:bCs/>
          <w:sz w:val="24"/>
          <w:szCs w:val="24"/>
        </w:rPr>
        <w:t xml:space="preserve">the final tests </w:t>
      </w:r>
      <w:r w:rsidR="00941B4C">
        <w:rPr>
          <w:rFonts w:eastAsia="Times New Roman"/>
          <w:bCs/>
          <w:sz w:val="24"/>
          <w:szCs w:val="24"/>
        </w:rPr>
        <w:t xml:space="preserve">at 35° </w:t>
      </w:r>
      <w:r w:rsidR="00172FAB">
        <w:rPr>
          <w:rFonts w:eastAsia="Times New Roman"/>
          <w:bCs/>
          <w:sz w:val="24"/>
          <w:szCs w:val="24"/>
        </w:rPr>
        <w:t>on the 13</w:t>
      </w:r>
      <w:r w:rsidR="00172FAB" w:rsidRPr="00172FAB">
        <w:rPr>
          <w:rFonts w:eastAsia="Times New Roman"/>
          <w:bCs/>
          <w:sz w:val="24"/>
          <w:szCs w:val="24"/>
          <w:vertAlign w:val="superscript"/>
        </w:rPr>
        <w:t>th</w:t>
      </w:r>
      <w:r w:rsidR="00172FAB">
        <w:rPr>
          <w:rFonts w:eastAsia="Times New Roman"/>
          <w:bCs/>
          <w:sz w:val="24"/>
          <w:szCs w:val="24"/>
        </w:rPr>
        <w:t xml:space="preserve"> </w:t>
      </w:r>
      <w:r w:rsidR="001D61A8">
        <w:rPr>
          <w:rFonts w:eastAsia="Times New Roman"/>
          <w:bCs/>
          <w:sz w:val="24"/>
          <w:szCs w:val="24"/>
        </w:rPr>
        <w:t>March</w:t>
      </w:r>
      <w:r w:rsidR="00172FAB">
        <w:rPr>
          <w:rFonts w:eastAsia="Times New Roman"/>
          <w:bCs/>
          <w:sz w:val="24"/>
          <w:szCs w:val="24"/>
        </w:rPr>
        <w:t xml:space="preserve"> 2020. </w:t>
      </w:r>
      <w:r w:rsidR="00DC0CDB">
        <w:rPr>
          <w:rFonts w:eastAsia="Times New Roman"/>
          <w:bCs/>
          <w:sz w:val="24"/>
          <w:szCs w:val="24"/>
        </w:rPr>
        <w:t xml:space="preserve">Ethical considerations </w:t>
      </w:r>
      <w:r w:rsidR="00DC6869">
        <w:rPr>
          <w:rFonts w:eastAsia="Times New Roman"/>
          <w:bCs/>
          <w:sz w:val="24"/>
          <w:szCs w:val="24"/>
        </w:rPr>
        <w:t xml:space="preserve">were written and approved by the </w:t>
      </w:r>
      <w:r w:rsidR="007E0CC5">
        <w:rPr>
          <w:rFonts w:eastAsia="Times New Roman"/>
          <w:bCs/>
          <w:sz w:val="24"/>
          <w:szCs w:val="24"/>
        </w:rPr>
        <w:t xml:space="preserve">supervisor of the principal researcher at the </w:t>
      </w:r>
      <w:r w:rsidR="00DC6869">
        <w:rPr>
          <w:rFonts w:eastAsia="Times New Roman"/>
          <w:bCs/>
          <w:sz w:val="24"/>
          <w:szCs w:val="24"/>
        </w:rPr>
        <w:t>UWTSD</w:t>
      </w:r>
      <w:r w:rsidR="00986CC3">
        <w:rPr>
          <w:rFonts w:eastAsia="Times New Roman"/>
          <w:bCs/>
          <w:sz w:val="24"/>
          <w:szCs w:val="24"/>
        </w:rPr>
        <w:t xml:space="preserve">, </w:t>
      </w:r>
      <w:r w:rsidR="00F2545A">
        <w:rPr>
          <w:rFonts w:eastAsia="Times New Roman"/>
          <w:bCs/>
          <w:sz w:val="24"/>
          <w:szCs w:val="24"/>
        </w:rPr>
        <w:t xml:space="preserve">Par-Q and consent forms </w:t>
      </w:r>
      <w:r w:rsidR="003B147E">
        <w:rPr>
          <w:rFonts w:eastAsia="Times New Roman"/>
          <w:bCs/>
          <w:sz w:val="24"/>
          <w:szCs w:val="24"/>
        </w:rPr>
        <w:t xml:space="preserve">were completed. </w:t>
      </w:r>
    </w:p>
    <w:p w14:paraId="65EA5501" w14:textId="77777777" w:rsidR="00D04089" w:rsidRDefault="00D04089" w:rsidP="0054148D">
      <w:pPr>
        <w:spacing w:after="120" w:line="360" w:lineRule="auto"/>
        <w:rPr>
          <w:rFonts w:eastAsia="Times New Roman"/>
          <w:bCs/>
          <w:sz w:val="24"/>
          <w:szCs w:val="24"/>
        </w:rPr>
      </w:pPr>
    </w:p>
    <w:p w14:paraId="2ED4DC0B" w14:textId="55E27D81" w:rsidR="00990112" w:rsidRDefault="00F741D8" w:rsidP="0054148D">
      <w:pPr>
        <w:spacing w:after="120" w:line="360" w:lineRule="auto"/>
        <w:rPr>
          <w:rFonts w:eastAsia="Times New Roman"/>
          <w:bCs/>
          <w:sz w:val="24"/>
          <w:szCs w:val="24"/>
        </w:rPr>
      </w:pPr>
      <w:r w:rsidRPr="00854DD5">
        <w:rPr>
          <w:rFonts w:eastAsia="Times New Roman"/>
          <w:bCs/>
          <w:sz w:val="24"/>
          <w:szCs w:val="24"/>
          <w:u w:val="single"/>
        </w:rPr>
        <w:t>Participants</w:t>
      </w:r>
      <w:r w:rsidR="006E7C31" w:rsidRPr="006E7C31">
        <w:rPr>
          <w:rFonts w:eastAsia="Times New Roman"/>
          <w:bCs/>
          <w:sz w:val="24"/>
          <w:szCs w:val="24"/>
        </w:rPr>
        <w:t xml:space="preserve">: </w:t>
      </w:r>
      <w:r w:rsidR="00EF615E">
        <w:rPr>
          <w:rFonts w:eastAsia="Times New Roman"/>
          <w:bCs/>
          <w:sz w:val="24"/>
          <w:szCs w:val="24"/>
        </w:rPr>
        <w:t>Twelve</w:t>
      </w:r>
      <w:r w:rsidR="00C94E45">
        <w:rPr>
          <w:rFonts w:eastAsia="Times New Roman"/>
          <w:bCs/>
          <w:sz w:val="24"/>
          <w:szCs w:val="24"/>
        </w:rPr>
        <w:t xml:space="preserve"> </w:t>
      </w:r>
      <w:r w:rsidR="00AF5F20">
        <w:rPr>
          <w:rFonts w:eastAsia="Times New Roman"/>
          <w:bCs/>
          <w:sz w:val="24"/>
          <w:szCs w:val="24"/>
        </w:rPr>
        <w:t xml:space="preserve">male </w:t>
      </w:r>
      <w:r w:rsidR="00C94E45">
        <w:rPr>
          <w:rFonts w:eastAsia="Times New Roman"/>
          <w:bCs/>
          <w:sz w:val="24"/>
          <w:szCs w:val="24"/>
        </w:rPr>
        <w:t xml:space="preserve">participants </w:t>
      </w:r>
      <w:r w:rsidR="008D7507">
        <w:rPr>
          <w:rFonts w:eastAsia="Times New Roman"/>
          <w:bCs/>
          <w:sz w:val="24"/>
          <w:szCs w:val="24"/>
        </w:rPr>
        <w:t xml:space="preserve">(n = 12) </w:t>
      </w:r>
      <w:r w:rsidR="0022423F">
        <w:rPr>
          <w:rFonts w:eastAsia="Times New Roman"/>
          <w:bCs/>
          <w:sz w:val="24"/>
          <w:szCs w:val="24"/>
        </w:rPr>
        <w:t xml:space="preserve">of Caucasian ethnicity </w:t>
      </w:r>
      <w:r w:rsidR="00552E36">
        <w:rPr>
          <w:rFonts w:eastAsia="Times New Roman"/>
          <w:bCs/>
          <w:sz w:val="24"/>
          <w:szCs w:val="24"/>
        </w:rPr>
        <w:t xml:space="preserve">were chosen from </w:t>
      </w:r>
      <w:r w:rsidR="00AF5F20">
        <w:rPr>
          <w:rFonts w:eastAsia="Times New Roman"/>
          <w:bCs/>
          <w:sz w:val="24"/>
          <w:szCs w:val="24"/>
        </w:rPr>
        <w:t xml:space="preserve">14 volunteers </w:t>
      </w:r>
      <w:r w:rsidR="00C94E45">
        <w:rPr>
          <w:rFonts w:eastAsia="Times New Roman"/>
          <w:bCs/>
          <w:sz w:val="24"/>
          <w:szCs w:val="24"/>
        </w:rPr>
        <w:t>to</w:t>
      </w:r>
      <w:r w:rsidR="00AF5F20">
        <w:rPr>
          <w:rFonts w:eastAsia="Times New Roman"/>
          <w:bCs/>
          <w:sz w:val="24"/>
          <w:szCs w:val="24"/>
        </w:rPr>
        <w:t xml:space="preserve"> take</w:t>
      </w:r>
      <w:r w:rsidR="00C94E45">
        <w:rPr>
          <w:rFonts w:eastAsia="Times New Roman"/>
          <w:bCs/>
          <w:sz w:val="24"/>
          <w:szCs w:val="24"/>
        </w:rPr>
        <w:t xml:space="preserve"> part in the study, </w:t>
      </w:r>
      <w:r w:rsidR="00CD740F">
        <w:rPr>
          <w:rFonts w:eastAsia="Times New Roman"/>
          <w:bCs/>
          <w:sz w:val="24"/>
          <w:szCs w:val="24"/>
        </w:rPr>
        <w:t>with an average age of</w:t>
      </w:r>
      <w:r w:rsidR="00C94E45">
        <w:rPr>
          <w:rFonts w:eastAsia="Times New Roman"/>
          <w:bCs/>
          <w:sz w:val="24"/>
          <w:szCs w:val="24"/>
        </w:rPr>
        <w:t xml:space="preserve"> </w:t>
      </w:r>
      <w:r w:rsidR="000C58DE">
        <w:rPr>
          <w:rFonts w:eastAsia="Times New Roman"/>
          <w:bCs/>
          <w:sz w:val="24"/>
          <w:szCs w:val="24"/>
        </w:rPr>
        <w:t>(</w:t>
      </w:r>
      <w:r w:rsidR="003E593D">
        <w:rPr>
          <w:rFonts w:eastAsia="Times New Roman"/>
          <w:bCs/>
          <w:sz w:val="24"/>
          <w:szCs w:val="24"/>
        </w:rPr>
        <w:t>2</w:t>
      </w:r>
      <w:r w:rsidR="00EF615E">
        <w:rPr>
          <w:rFonts w:eastAsia="Times New Roman"/>
          <w:bCs/>
          <w:sz w:val="24"/>
          <w:szCs w:val="24"/>
        </w:rPr>
        <w:t>1</w:t>
      </w:r>
      <w:r w:rsidR="000D4FE3">
        <w:rPr>
          <w:rFonts w:eastAsia="Times New Roman"/>
          <w:bCs/>
          <w:sz w:val="24"/>
          <w:szCs w:val="24"/>
        </w:rPr>
        <w:t>.41</w:t>
      </w:r>
      <w:r w:rsidR="00B56908">
        <w:rPr>
          <w:rFonts w:eastAsia="Times New Roman"/>
          <w:bCs/>
          <w:sz w:val="24"/>
          <w:szCs w:val="24"/>
        </w:rPr>
        <w:t xml:space="preserve"> </w:t>
      </w:r>
      <w:r w:rsidR="00FE6CE8" w:rsidRPr="00FE6CE8">
        <w:rPr>
          <w:rFonts w:eastAsia="Times New Roman"/>
          <w:bCs/>
          <w:sz w:val="24"/>
          <w:szCs w:val="24"/>
        </w:rPr>
        <w:t>±</w:t>
      </w:r>
      <w:r w:rsidR="00B56908">
        <w:rPr>
          <w:rFonts w:eastAsia="Times New Roman"/>
          <w:bCs/>
          <w:sz w:val="24"/>
          <w:szCs w:val="24"/>
        </w:rPr>
        <w:t xml:space="preserve"> </w:t>
      </w:r>
      <w:r w:rsidR="00677009">
        <w:rPr>
          <w:rFonts w:eastAsia="Times New Roman"/>
          <w:bCs/>
          <w:sz w:val="24"/>
          <w:szCs w:val="24"/>
        </w:rPr>
        <w:t>1.78</w:t>
      </w:r>
      <w:r w:rsidR="000C58DE">
        <w:rPr>
          <w:rFonts w:eastAsia="Times New Roman"/>
          <w:bCs/>
          <w:sz w:val="24"/>
          <w:szCs w:val="24"/>
        </w:rPr>
        <w:t>)</w:t>
      </w:r>
      <w:r w:rsidR="00A91C9C">
        <w:rPr>
          <w:rFonts w:eastAsia="Times New Roman"/>
          <w:bCs/>
          <w:sz w:val="24"/>
          <w:szCs w:val="24"/>
        </w:rPr>
        <w:t xml:space="preserve">. </w:t>
      </w:r>
      <w:r w:rsidR="00296FB5">
        <w:rPr>
          <w:rFonts w:eastAsia="Times New Roman"/>
          <w:bCs/>
          <w:sz w:val="24"/>
          <w:szCs w:val="24"/>
        </w:rPr>
        <w:t xml:space="preserve">Participants were selected from university student volunteers from the BSc Sports therapy programme. </w:t>
      </w:r>
      <w:r w:rsidR="000F4FBF">
        <w:rPr>
          <w:rFonts w:eastAsia="Times New Roman"/>
          <w:bCs/>
          <w:sz w:val="24"/>
          <w:szCs w:val="24"/>
        </w:rPr>
        <w:t>Two</w:t>
      </w:r>
      <w:r w:rsidR="00E712FF">
        <w:rPr>
          <w:rFonts w:eastAsia="Times New Roman"/>
          <w:bCs/>
          <w:sz w:val="24"/>
          <w:szCs w:val="24"/>
        </w:rPr>
        <w:t xml:space="preserve"> </w:t>
      </w:r>
      <w:r w:rsidR="00A34180">
        <w:rPr>
          <w:rFonts w:eastAsia="Times New Roman"/>
          <w:bCs/>
          <w:sz w:val="24"/>
          <w:szCs w:val="24"/>
        </w:rPr>
        <w:t xml:space="preserve">volunteers were excluded </w:t>
      </w:r>
      <w:r w:rsidR="0034485C">
        <w:rPr>
          <w:rFonts w:eastAsia="Times New Roman"/>
          <w:bCs/>
          <w:sz w:val="24"/>
          <w:szCs w:val="24"/>
        </w:rPr>
        <w:t xml:space="preserve">having sustained </w:t>
      </w:r>
      <w:r w:rsidR="008917D0">
        <w:rPr>
          <w:rFonts w:eastAsia="Times New Roman"/>
          <w:bCs/>
          <w:sz w:val="24"/>
          <w:szCs w:val="24"/>
        </w:rPr>
        <w:t>recent lower limbs</w:t>
      </w:r>
      <w:r w:rsidR="006A1807">
        <w:rPr>
          <w:rFonts w:eastAsia="Times New Roman"/>
          <w:bCs/>
          <w:sz w:val="24"/>
          <w:szCs w:val="24"/>
        </w:rPr>
        <w:t xml:space="preserve"> injuries </w:t>
      </w:r>
      <w:r w:rsidR="00BB4CAC">
        <w:rPr>
          <w:rFonts w:eastAsia="Times New Roman"/>
          <w:bCs/>
          <w:sz w:val="24"/>
          <w:szCs w:val="24"/>
        </w:rPr>
        <w:t>thought</w:t>
      </w:r>
      <w:r w:rsidR="006A1807">
        <w:rPr>
          <w:rFonts w:eastAsia="Times New Roman"/>
          <w:bCs/>
          <w:sz w:val="24"/>
          <w:szCs w:val="24"/>
        </w:rPr>
        <w:t xml:space="preserve"> to </w:t>
      </w:r>
      <w:r w:rsidR="0034485C">
        <w:rPr>
          <w:rFonts w:eastAsia="Times New Roman"/>
          <w:bCs/>
          <w:sz w:val="24"/>
          <w:szCs w:val="24"/>
        </w:rPr>
        <w:t xml:space="preserve">affect </w:t>
      </w:r>
      <w:r w:rsidR="003E6861">
        <w:rPr>
          <w:rFonts w:eastAsia="Times New Roman"/>
          <w:bCs/>
          <w:sz w:val="24"/>
          <w:szCs w:val="24"/>
        </w:rPr>
        <w:t xml:space="preserve">performance during the </w:t>
      </w:r>
      <w:r w:rsidR="00485D70">
        <w:rPr>
          <w:rFonts w:eastAsia="Times New Roman"/>
          <w:bCs/>
          <w:sz w:val="24"/>
          <w:szCs w:val="24"/>
        </w:rPr>
        <w:t xml:space="preserve">cycling </w:t>
      </w:r>
      <w:r w:rsidR="0038509D">
        <w:rPr>
          <w:rFonts w:eastAsia="Times New Roman"/>
          <w:bCs/>
          <w:sz w:val="24"/>
          <w:szCs w:val="24"/>
        </w:rPr>
        <w:t xml:space="preserve">pedal efficiency </w:t>
      </w:r>
      <w:r w:rsidR="003E6861">
        <w:rPr>
          <w:rFonts w:eastAsia="Times New Roman"/>
          <w:bCs/>
          <w:sz w:val="24"/>
          <w:szCs w:val="24"/>
        </w:rPr>
        <w:t>assessments</w:t>
      </w:r>
      <w:r w:rsidR="00013A43">
        <w:rPr>
          <w:rFonts w:eastAsia="Times New Roman"/>
          <w:bCs/>
          <w:sz w:val="24"/>
          <w:szCs w:val="24"/>
        </w:rPr>
        <w:t xml:space="preserve"> </w:t>
      </w:r>
      <w:r w:rsidR="00EA2667">
        <w:rPr>
          <w:rFonts w:eastAsia="Times New Roman"/>
          <w:bCs/>
          <w:sz w:val="24"/>
          <w:szCs w:val="24"/>
        </w:rPr>
        <w:t xml:space="preserve">(Shen </w:t>
      </w:r>
      <w:r w:rsidR="00EA2667" w:rsidRPr="00EA2667">
        <w:rPr>
          <w:rFonts w:eastAsia="Times New Roman"/>
          <w:bCs/>
          <w:i/>
          <w:iCs/>
          <w:sz w:val="24"/>
          <w:szCs w:val="24"/>
        </w:rPr>
        <w:t>et al</w:t>
      </w:r>
      <w:r w:rsidR="00EA2667">
        <w:rPr>
          <w:rFonts w:eastAsia="Times New Roman"/>
          <w:bCs/>
          <w:sz w:val="24"/>
          <w:szCs w:val="24"/>
        </w:rPr>
        <w:t>., 2018).</w:t>
      </w:r>
      <w:r w:rsidR="00BB4CAC">
        <w:rPr>
          <w:rFonts w:eastAsia="Times New Roman"/>
          <w:bCs/>
          <w:sz w:val="24"/>
          <w:szCs w:val="24"/>
        </w:rPr>
        <w:t xml:space="preserve"> </w:t>
      </w:r>
      <w:r w:rsidR="00DD7E24">
        <w:rPr>
          <w:rFonts w:eastAsia="Times New Roman"/>
          <w:bCs/>
          <w:sz w:val="24"/>
          <w:szCs w:val="24"/>
        </w:rPr>
        <w:t xml:space="preserve">All </w:t>
      </w:r>
      <w:r w:rsidR="000F4FBF">
        <w:rPr>
          <w:rFonts w:eastAsia="Times New Roman"/>
          <w:bCs/>
          <w:sz w:val="24"/>
          <w:szCs w:val="24"/>
        </w:rPr>
        <w:t>twelve</w:t>
      </w:r>
      <w:r w:rsidR="00DD7E24">
        <w:rPr>
          <w:rFonts w:eastAsia="Times New Roman"/>
          <w:bCs/>
          <w:sz w:val="24"/>
          <w:szCs w:val="24"/>
        </w:rPr>
        <w:t xml:space="preserve"> participants </w:t>
      </w:r>
      <w:r w:rsidR="00975F30">
        <w:rPr>
          <w:rFonts w:eastAsia="Times New Roman"/>
          <w:bCs/>
          <w:sz w:val="24"/>
          <w:szCs w:val="24"/>
        </w:rPr>
        <w:t xml:space="preserve">completed the relevant screening </w:t>
      </w:r>
      <w:r w:rsidR="003B147E">
        <w:rPr>
          <w:rFonts w:eastAsia="Times New Roman"/>
          <w:bCs/>
          <w:sz w:val="24"/>
          <w:szCs w:val="24"/>
        </w:rPr>
        <w:t>process, t</w:t>
      </w:r>
      <w:r w:rsidR="007D6BA5">
        <w:rPr>
          <w:rFonts w:eastAsia="Times New Roman"/>
          <w:bCs/>
          <w:sz w:val="24"/>
          <w:szCs w:val="24"/>
        </w:rPr>
        <w:t xml:space="preserve">his </w:t>
      </w:r>
      <w:r w:rsidR="00E6625D">
        <w:rPr>
          <w:rFonts w:eastAsia="Times New Roman"/>
          <w:bCs/>
          <w:sz w:val="24"/>
          <w:szCs w:val="24"/>
        </w:rPr>
        <w:t xml:space="preserve">was completed </w:t>
      </w:r>
      <w:r w:rsidR="006C3610">
        <w:rPr>
          <w:rFonts w:eastAsia="Times New Roman"/>
          <w:bCs/>
          <w:sz w:val="24"/>
          <w:szCs w:val="24"/>
        </w:rPr>
        <w:t xml:space="preserve">in line with the </w:t>
      </w:r>
      <w:r w:rsidR="00554CE5">
        <w:rPr>
          <w:rFonts w:eastAsia="Times New Roman"/>
          <w:bCs/>
          <w:sz w:val="24"/>
          <w:szCs w:val="24"/>
        </w:rPr>
        <w:t>American college of sports</w:t>
      </w:r>
      <w:r w:rsidR="003C6126">
        <w:rPr>
          <w:rFonts w:eastAsia="Times New Roman"/>
          <w:bCs/>
          <w:sz w:val="24"/>
          <w:szCs w:val="24"/>
        </w:rPr>
        <w:t xml:space="preserve"> </w:t>
      </w:r>
      <w:r w:rsidR="00554CE5">
        <w:rPr>
          <w:rFonts w:eastAsia="Times New Roman"/>
          <w:bCs/>
          <w:sz w:val="24"/>
          <w:szCs w:val="24"/>
        </w:rPr>
        <w:t>medicine (ACSM)</w:t>
      </w:r>
      <w:r w:rsidR="007707C5">
        <w:rPr>
          <w:rFonts w:eastAsia="Times New Roman"/>
          <w:bCs/>
          <w:sz w:val="24"/>
          <w:szCs w:val="24"/>
        </w:rPr>
        <w:t xml:space="preserve"> </w:t>
      </w:r>
      <w:r w:rsidR="00474826">
        <w:rPr>
          <w:rFonts w:eastAsia="Times New Roman"/>
          <w:bCs/>
          <w:sz w:val="24"/>
          <w:szCs w:val="24"/>
        </w:rPr>
        <w:t>guidelines</w:t>
      </w:r>
      <w:r w:rsidR="003B147E">
        <w:rPr>
          <w:rFonts w:eastAsia="Times New Roman"/>
          <w:bCs/>
          <w:sz w:val="24"/>
          <w:szCs w:val="24"/>
        </w:rPr>
        <w:t>,</w:t>
      </w:r>
      <w:r w:rsidR="00554CE5">
        <w:rPr>
          <w:rFonts w:eastAsia="Times New Roman"/>
          <w:bCs/>
          <w:sz w:val="24"/>
          <w:szCs w:val="24"/>
        </w:rPr>
        <w:t xml:space="preserve"> </w:t>
      </w:r>
      <w:r w:rsidR="004076A9">
        <w:rPr>
          <w:rFonts w:eastAsia="Times New Roman"/>
          <w:bCs/>
          <w:sz w:val="24"/>
          <w:szCs w:val="24"/>
        </w:rPr>
        <w:t xml:space="preserve">to declare themselves physically fit to perform all assessments </w:t>
      </w:r>
      <w:r w:rsidR="009A7ABF">
        <w:rPr>
          <w:rFonts w:eastAsia="Times New Roman"/>
          <w:bCs/>
          <w:sz w:val="24"/>
          <w:szCs w:val="24"/>
        </w:rPr>
        <w:t>(</w:t>
      </w:r>
      <w:r w:rsidR="0080259C">
        <w:rPr>
          <w:rFonts w:eastAsia="Times New Roman"/>
          <w:bCs/>
          <w:sz w:val="24"/>
          <w:szCs w:val="24"/>
        </w:rPr>
        <w:t>ACSM</w:t>
      </w:r>
      <w:r w:rsidR="004076A9">
        <w:rPr>
          <w:rFonts w:eastAsia="Times New Roman"/>
          <w:bCs/>
          <w:sz w:val="24"/>
          <w:szCs w:val="24"/>
        </w:rPr>
        <w:t xml:space="preserve">, </w:t>
      </w:r>
      <w:r w:rsidR="00B16074">
        <w:rPr>
          <w:rFonts w:eastAsia="Times New Roman"/>
          <w:bCs/>
          <w:sz w:val="24"/>
          <w:szCs w:val="24"/>
        </w:rPr>
        <w:t xml:space="preserve">2018). </w:t>
      </w:r>
      <w:r w:rsidR="00502A7E">
        <w:rPr>
          <w:rFonts w:eastAsia="Times New Roman"/>
          <w:bCs/>
          <w:sz w:val="24"/>
          <w:szCs w:val="24"/>
        </w:rPr>
        <w:t xml:space="preserve">The </w:t>
      </w:r>
      <w:r w:rsidR="00D6572A">
        <w:rPr>
          <w:rFonts w:eastAsia="Times New Roman"/>
          <w:bCs/>
          <w:sz w:val="24"/>
          <w:szCs w:val="24"/>
        </w:rPr>
        <w:t xml:space="preserve">assessment </w:t>
      </w:r>
      <w:r w:rsidR="00502A7E">
        <w:rPr>
          <w:rFonts w:eastAsia="Times New Roman"/>
          <w:bCs/>
          <w:sz w:val="24"/>
          <w:szCs w:val="24"/>
        </w:rPr>
        <w:t xml:space="preserve">protocol </w:t>
      </w:r>
      <w:r w:rsidR="007856FF">
        <w:rPr>
          <w:rFonts w:eastAsia="Times New Roman"/>
          <w:bCs/>
          <w:sz w:val="24"/>
          <w:szCs w:val="24"/>
        </w:rPr>
        <w:t>was explained in full to a</w:t>
      </w:r>
      <w:r w:rsidR="00D6572A">
        <w:rPr>
          <w:rFonts w:eastAsia="Times New Roman"/>
          <w:bCs/>
          <w:sz w:val="24"/>
          <w:szCs w:val="24"/>
        </w:rPr>
        <w:t>l</w:t>
      </w:r>
      <w:r w:rsidR="007856FF">
        <w:rPr>
          <w:rFonts w:eastAsia="Times New Roman"/>
          <w:bCs/>
          <w:sz w:val="24"/>
          <w:szCs w:val="24"/>
        </w:rPr>
        <w:t>l participants</w:t>
      </w:r>
      <w:r w:rsidR="003F7CED">
        <w:rPr>
          <w:rFonts w:eastAsia="Times New Roman"/>
          <w:bCs/>
          <w:sz w:val="24"/>
          <w:szCs w:val="24"/>
        </w:rPr>
        <w:t xml:space="preserve"> </w:t>
      </w:r>
      <w:r w:rsidR="00D6572A">
        <w:rPr>
          <w:rFonts w:eastAsia="Times New Roman"/>
          <w:bCs/>
          <w:sz w:val="24"/>
          <w:szCs w:val="24"/>
        </w:rPr>
        <w:t xml:space="preserve">prior to </w:t>
      </w:r>
      <w:r w:rsidR="003F7CED">
        <w:rPr>
          <w:rFonts w:eastAsia="Times New Roman"/>
          <w:bCs/>
          <w:sz w:val="24"/>
          <w:szCs w:val="24"/>
        </w:rPr>
        <w:t>signing informed consent</w:t>
      </w:r>
      <w:r w:rsidR="00474826">
        <w:rPr>
          <w:rFonts w:eastAsia="Times New Roman"/>
          <w:bCs/>
          <w:sz w:val="24"/>
          <w:szCs w:val="24"/>
        </w:rPr>
        <w:t xml:space="preserve">. </w:t>
      </w:r>
      <w:r w:rsidR="0081442F">
        <w:rPr>
          <w:rFonts w:eastAsia="Times New Roman"/>
          <w:bCs/>
          <w:sz w:val="24"/>
          <w:szCs w:val="24"/>
        </w:rPr>
        <w:t xml:space="preserve">Participants </w:t>
      </w:r>
      <w:r w:rsidR="00AA7D16">
        <w:rPr>
          <w:rFonts w:eastAsia="Times New Roman"/>
          <w:bCs/>
          <w:sz w:val="24"/>
          <w:szCs w:val="24"/>
        </w:rPr>
        <w:t xml:space="preserve">had </w:t>
      </w:r>
      <w:r w:rsidR="0042548C">
        <w:rPr>
          <w:rFonts w:eastAsia="Times New Roman"/>
          <w:bCs/>
          <w:sz w:val="24"/>
          <w:szCs w:val="24"/>
        </w:rPr>
        <w:t xml:space="preserve">no </w:t>
      </w:r>
      <w:r w:rsidR="00B27900">
        <w:rPr>
          <w:rFonts w:eastAsia="Times New Roman"/>
          <w:bCs/>
          <w:sz w:val="24"/>
          <w:szCs w:val="24"/>
        </w:rPr>
        <w:t xml:space="preserve">previous </w:t>
      </w:r>
      <w:r w:rsidR="0042548C">
        <w:rPr>
          <w:rFonts w:eastAsia="Times New Roman"/>
          <w:bCs/>
          <w:sz w:val="24"/>
          <w:szCs w:val="24"/>
        </w:rPr>
        <w:t xml:space="preserve">experience of </w:t>
      </w:r>
      <w:r w:rsidR="00B27900">
        <w:rPr>
          <w:rFonts w:eastAsia="Times New Roman"/>
          <w:bCs/>
          <w:sz w:val="24"/>
          <w:szCs w:val="24"/>
        </w:rPr>
        <w:t>cycling</w:t>
      </w:r>
      <w:r w:rsidR="00D063D0">
        <w:rPr>
          <w:rFonts w:eastAsia="Times New Roman"/>
          <w:bCs/>
          <w:sz w:val="24"/>
          <w:szCs w:val="24"/>
        </w:rPr>
        <w:t xml:space="preserve"> on the Wattbike</w:t>
      </w:r>
      <w:r w:rsidR="002F67F6">
        <w:rPr>
          <w:rFonts w:eastAsia="Times New Roman"/>
          <w:bCs/>
          <w:sz w:val="24"/>
          <w:szCs w:val="24"/>
        </w:rPr>
        <w:t>,</w:t>
      </w:r>
      <w:r w:rsidR="00D063D0">
        <w:rPr>
          <w:rFonts w:eastAsia="Times New Roman"/>
          <w:bCs/>
          <w:sz w:val="24"/>
          <w:szCs w:val="24"/>
        </w:rPr>
        <w:t xml:space="preserve"> or any </w:t>
      </w:r>
      <w:r w:rsidR="00050C37">
        <w:rPr>
          <w:rFonts w:eastAsia="Times New Roman"/>
          <w:bCs/>
          <w:sz w:val="24"/>
          <w:szCs w:val="24"/>
        </w:rPr>
        <w:t>prior knowledge</w:t>
      </w:r>
      <w:r w:rsidR="00D063D0">
        <w:rPr>
          <w:rFonts w:eastAsia="Times New Roman"/>
          <w:bCs/>
          <w:sz w:val="24"/>
          <w:szCs w:val="24"/>
        </w:rPr>
        <w:t xml:space="preserve"> of the Wattbike PES data.</w:t>
      </w:r>
      <w:r w:rsidR="004F5D8B">
        <w:rPr>
          <w:rFonts w:eastAsia="Times New Roman"/>
          <w:bCs/>
          <w:sz w:val="24"/>
          <w:szCs w:val="24"/>
        </w:rPr>
        <w:t xml:space="preserve"> </w:t>
      </w:r>
      <w:r w:rsidR="00DA5013">
        <w:rPr>
          <w:rFonts w:eastAsia="Times New Roman"/>
          <w:bCs/>
          <w:sz w:val="24"/>
          <w:szCs w:val="24"/>
        </w:rPr>
        <w:t>I</w:t>
      </w:r>
      <w:r w:rsidR="004A3798">
        <w:rPr>
          <w:rFonts w:eastAsia="Times New Roman"/>
          <w:bCs/>
          <w:sz w:val="24"/>
          <w:szCs w:val="24"/>
        </w:rPr>
        <w:t xml:space="preserve">nclusion criteria </w:t>
      </w:r>
      <w:r w:rsidR="002F67F6">
        <w:rPr>
          <w:rFonts w:eastAsia="Times New Roman"/>
          <w:bCs/>
          <w:sz w:val="24"/>
          <w:szCs w:val="24"/>
        </w:rPr>
        <w:t>for</w:t>
      </w:r>
      <w:r w:rsidR="00134937">
        <w:rPr>
          <w:rFonts w:eastAsia="Times New Roman"/>
          <w:bCs/>
          <w:sz w:val="24"/>
          <w:szCs w:val="24"/>
        </w:rPr>
        <w:t xml:space="preserve"> each participant </w:t>
      </w:r>
      <w:r w:rsidR="007C4A65">
        <w:rPr>
          <w:rFonts w:eastAsia="Times New Roman"/>
          <w:bCs/>
          <w:sz w:val="24"/>
          <w:szCs w:val="24"/>
        </w:rPr>
        <w:t>included an</w:t>
      </w:r>
      <w:r w:rsidR="00DA5013">
        <w:rPr>
          <w:rFonts w:eastAsia="Times New Roman"/>
          <w:bCs/>
          <w:sz w:val="24"/>
          <w:szCs w:val="24"/>
        </w:rPr>
        <w:t xml:space="preserve"> age</w:t>
      </w:r>
      <w:r w:rsidR="007C4A65">
        <w:rPr>
          <w:rFonts w:eastAsia="Times New Roman"/>
          <w:bCs/>
          <w:sz w:val="24"/>
          <w:szCs w:val="24"/>
        </w:rPr>
        <w:t xml:space="preserve"> of </w:t>
      </w:r>
      <w:r w:rsidR="004A615F">
        <w:rPr>
          <w:rFonts w:eastAsia="Times New Roman"/>
          <w:bCs/>
          <w:sz w:val="24"/>
          <w:szCs w:val="24"/>
        </w:rPr>
        <w:t>18-</w:t>
      </w:r>
      <w:r w:rsidR="0097369F">
        <w:rPr>
          <w:rFonts w:eastAsia="Times New Roman"/>
          <w:bCs/>
          <w:sz w:val="24"/>
          <w:szCs w:val="24"/>
        </w:rPr>
        <w:t>65</w:t>
      </w:r>
      <w:r w:rsidR="004A615F">
        <w:rPr>
          <w:rFonts w:eastAsia="Times New Roman"/>
          <w:bCs/>
          <w:sz w:val="24"/>
          <w:szCs w:val="24"/>
        </w:rPr>
        <w:t xml:space="preserve"> years old, </w:t>
      </w:r>
      <w:r w:rsidR="00E712FF">
        <w:rPr>
          <w:rFonts w:eastAsia="Times New Roman"/>
          <w:bCs/>
          <w:sz w:val="24"/>
          <w:szCs w:val="24"/>
        </w:rPr>
        <w:t xml:space="preserve">whilst </w:t>
      </w:r>
      <w:r w:rsidR="00316FBB">
        <w:rPr>
          <w:rFonts w:eastAsia="Times New Roman"/>
          <w:bCs/>
          <w:sz w:val="24"/>
          <w:szCs w:val="24"/>
        </w:rPr>
        <w:t xml:space="preserve">had to declare themselves </w:t>
      </w:r>
      <w:r w:rsidR="004A615F">
        <w:rPr>
          <w:rFonts w:eastAsia="Times New Roman"/>
          <w:bCs/>
          <w:sz w:val="24"/>
          <w:szCs w:val="24"/>
        </w:rPr>
        <w:t>physically fit</w:t>
      </w:r>
      <w:r w:rsidR="002C6A5A">
        <w:rPr>
          <w:rFonts w:eastAsia="Times New Roman"/>
          <w:bCs/>
          <w:sz w:val="24"/>
          <w:szCs w:val="24"/>
        </w:rPr>
        <w:t>. E</w:t>
      </w:r>
      <w:r w:rsidR="004F5D8B">
        <w:rPr>
          <w:rFonts w:eastAsia="Times New Roman"/>
          <w:bCs/>
          <w:sz w:val="24"/>
          <w:szCs w:val="24"/>
        </w:rPr>
        <w:t>xclu</w:t>
      </w:r>
      <w:r w:rsidR="002C6A5A">
        <w:rPr>
          <w:rFonts w:eastAsia="Times New Roman"/>
          <w:bCs/>
          <w:sz w:val="24"/>
          <w:szCs w:val="24"/>
        </w:rPr>
        <w:t>sion criteria included</w:t>
      </w:r>
      <w:r w:rsidR="004F5D8B">
        <w:rPr>
          <w:rFonts w:eastAsia="Times New Roman"/>
          <w:bCs/>
          <w:sz w:val="24"/>
          <w:szCs w:val="24"/>
        </w:rPr>
        <w:t xml:space="preserve"> </w:t>
      </w:r>
      <w:r w:rsidR="00E117AC">
        <w:rPr>
          <w:rFonts w:eastAsia="Times New Roman"/>
          <w:bCs/>
          <w:sz w:val="24"/>
          <w:szCs w:val="24"/>
        </w:rPr>
        <w:t>any recen</w:t>
      </w:r>
      <w:r w:rsidR="00A01809">
        <w:rPr>
          <w:rFonts w:eastAsia="Times New Roman"/>
          <w:bCs/>
          <w:sz w:val="24"/>
          <w:szCs w:val="24"/>
        </w:rPr>
        <w:t xml:space="preserve">t </w:t>
      </w:r>
      <w:r w:rsidR="00E117AC">
        <w:rPr>
          <w:rFonts w:eastAsia="Times New Roman"/>
          <w:bCs/>
          <w:sz w:val="24"/>
          <w:szCs w:val="24"/>
        </w:rPr>
        <w:t xml:space="preserve">musculoskeletal injuries of the lower limbs. </w:t>
      </w:r>
    </w:p>
    <w:p w14:paraId="4FBCAE51" w14:textId="369DDEDC" w:rsidR="00F741D8" w:rsidRDefault="00F741D8" w:rsidP="00CB154A">
      <w:pPr>
        <w:spacing w:after="120" w:line="360" w:lineRule="auto"/>
        <w:rPr>
          <w:rFonts w:eastAsia="Times New Roman"/>
          <w:bCs/>
          <w:sz w:val="24"/>
          <w:szCs w:val="24"/>
        </w:rPr>
      </w:pPr>
    </w:p>
    <w:p w14:paraId="21C36BE7" w14:textId="20243DD0" w:rsidR="00F741D8" w:rsidRDefault="00F741D8" w:rsidP="0028736B">
      <w:pPr>
        <w:spacing w:after="120" w:line="360" w:lineRule="auto"/>
        <w:rPr>
          <w:rFonts w:eastAsia="Times New Roman"/>
          <w:bCs/>
          <w:sz w:val="24"/>
          <w:szCs w:val="24"/>
        </w:rPr>
      </w:pPr>
      <w:r w:rsidRPr="00097865">
        <w:rPr>
          <w:rFonts w:eastAsia="Times New Roman"/>
          <w:bCs/>
          <w:sz w:val="24"/>
          <w:szCs w:val="24"/>
          <w:u w:val="single"/>
        </w:rPr>
        <w:t>Protocol</w:t>
      </w:r>
      <w:r w:rsidR="00097865">
        <w:rPr>
          <w:rFonts w:eastAsia="Times New Roman"/>
          <w:bCs/>
          <w:sz w:val="24"/>
          <w:szCs w:val="24"/>
        </w:rPr>
        <w:t>:</w:t>
      </w:r>
      <w:r w:rsidR="00B45BBB">
        <w:rPr>
          <w:rFonts w:eastAsia="Times New Roman"/>
          <w:bCs/>
          <w:sz w:val="24"/>
          <w:szCs w:val="24"/>
        </w:rPr>
        <w:t xml:space="preserve"> </w:t>
      </w:r>
      <w:r w:rsidR="000E0084">
        <w:rPr>
          <w:rFonts w:eastAsia="Times New Roman"/>
          <w:bCs/>
          <w:sz w:val="24"/>
          <w:szCs w:val="24"/>
        </w:rPr>
        <w:t>Individual s</w:t>
      </w:r>
      <w:r w:rsidR="00053112">
        <w:rPr>
          <w:rFonts w:eastAsia="Times New Roman"/>
          <w:bCs/>
          <w:sz w:val="24"/>
          <w:szCs w:val="24"/>
        </w:rPr>
        <w:t>addle height w</w:t>
      </w:r>
      <w:r w:rsidR="00FD4E7C">
        <w:rPr>
          <w:rFonts w:eastAsia="Times New Roman"/>
          <w:bCs/>
          <w:sz w:val="24"/>
          <w:szCs w:val="24"/>
        </w:rPr>
        <w:t>as</w:t>
      </w:r>
      <w:r w:rsidR="00053112">
        <w:rPr>
          <w:rFonts w:eastAsia="Times New Roman"/>
          <w:bCs/>
          <w:sz w:val="24"/>
          <w:szCs w:val="24"/>
        </w:rPr>
        <w:t xml:space="preserve"> determined by the knee angles</w:t>
      </w:r>
      <w:r w:rsidR="007669B9">
        <w:rPr>
          <w:rFonts w:eastAsia="Times New Roman"/>
          <w:bCs/>
          <w:sz w:val="24"/>
          <w:szCs w:val="24"/>
        </w:rPr>
        <w:t xml:space="preserve"> of 25, 30, 35 degrees</w:t>
      </w:r>
      <w:r w:rsidR="00053112">
        <w:rPr>
          <w:rFonts w:eastAsia="Times New Roman"/>
          <w:bCs/>
          <w:sz w:val="24"/>
          <w:szCs w:val="24"/>
        </w:rPr>
        <w:t xml:space="preserve"> </w:t>
      </w:r>
      <w:r w:rsidR="00F42790" w:rsidRPr="00312414">
        <w:rPr>
          <w:rFonts w:eastAsia="Times New Roman"/>
          <w:bCs/>
          <w:sz w:val="24"/>
          <w:szCs w:val="24"/>
        </w:rPr>
        <w:t xml:space="preserve">(Millour </w:t>
      </w:r>
      <w:r w:rsidR="00F42790" w:rsidRPr="00312414">
        <w:rPr>
          <w:rFonts w:eastAsia="Times New Roman"/>
          <w:bCs/>
          <w:i/>
          <w:iCs/>
          <w:sz w:val="24"/>
          <w:szCs w:val="24"/>
        </w:rPr>
        <w:t>et al</w:t>
      </w:r>
      <w:r w:rsidR="00F42790" w:rsidRPr="00312414">
        <w:rPr>
          <w:rFonts w:eastAsia="Times New Roman"/>
          <w:bCs/>
          <w:sz w:val="24"/>
          <w:szCs w:val="24"/>
        </w:rPr>
        <w:t>., 2019</w:t>
      </w:r>
      <w:r w:rsidR="00F42790">
        <w:rPr>
          <w:rFonts w:eastAsia="Times New Roman"/>
          <w:bCs/>
          <w:sz w:val="24"/>
          <w:szCs w:val="24"/>
        </w:rPr>
        <w:t xml:space="preserve">). </w:t>
      </w:r>
      <w:r w:rsidR="00B45BBB">
        <w:rPr>
          <w:rFonts w:eastAsia="Times New Roman"/>
          <w:bCs/>
          <w:sz w:val="24"/>
          <w:szCs w:val="24"/>
        </w:rPr>
        <w:t>All participants w</w:t>
      </w:r>
      <w:r w:rsidR="0078483C">
        <w:rPr>
          <w:rFonts w:eastAsia="Times New Roman"/>
          <w:bCs/>
          <w:sz w:val="24"/>
          <w:szCs w:val="24"/>
        </w:rPr>
        <w:t xml:space="preserve">ere </w:t>
      </w:r>
      <w:r w:rsidR="00B45BBB">
        <w:rPr>
          <w:rFonts w:eastAsia="Times New Roman"/>
          <w:bCs/>
          <w:sz w:val="24"/>
          <w:szCs w:val="24"/>
        </w:rPr>
        <w:t xml:space="preserve">set up on the Wattbike using the goniometer to establish the </w:t>
      </w:r>
      <w:r w:rsidR="00EC13B7">
        <w:rPr>
          <w:rFonts w:eastAsia="Times New Roman"/>
          <w:bCs/>
          <w:sz w:val="24"/>
          <w:szCs w:val="24"/>
        </w:rPr>
        <w:t>three relevant angles of knee flexion</w:t>
      </w:r>
      <w:r w:rsidR="00050C37">
        <w:rPr>
          <w:rFonts w:eastAsia="Times New Roman"/>
          <w:bCs/>
          <w:sz w:val="24"/>
          <w:szCs w:val="24"/>
        </w:rPr>
        <w:t xml:space="preserve"> </w:t>
      </w:r>
      <w:r w:rsidR="00CB154A">
        <w:rPr>
          <w:rFonts w:eastAsia="Times New Roman"/>
          <w:bCs/>
          <w:sz w:val="24"/>
          <w:szCs w:val="24"/>
        </w:rPr>
        <w:t xml:space="preserve">(Jia-Da </w:t>
      </w:r>
      <w:r w:rsidR="00CB154A" w:rsidRPr="00CB154A">
        <w:rPr>
          <w:rFonts w:eastAsia="Times New Roman"/>
          <w:bCs/>
          <w:i/>
          <w:iCs/>
          <w:sz w:val="24"/>
          <w:szCs w:val="24"/>
        </w:rPr>
        <w:t>et al</w:t>
      </w:r>
      <w:r w:rsidR="00CB154A">
        <w:rPr>
          <w:rFonts w:eastAsia="Times New Roman"/>
          <w:bCs/>
          <w:sz w:val="24"/>
          <w:szCs w:val="24"/>
        </w:rPr>
        <w:t xml:space="preserve">., 2017). To standardise the assessments the same bony prominences </w:t>
      </w:r>
      <w:r w:rsidR="00F27F0A">
        <w:rPr>
          <w:rFonts w:eastAsia="Times New Roman"/>
          <w:bCs/>
          <w:sz w:val="24"/>
          <w:szCs w:val="24"/>
        </w:rPr>
        <w:t>(Figure 1)</w:t>
      </w:r>
      <w:r w:rsidR="00601B97">
        <w:rPr>
          <w:rFonts w:eastAsia="Times New Roman"/>
          <w:bCs/>
          <w:sz w:val="24"/>
          <w:szCs w:val="24"/>
        </w:rPr>
        <w:t xml:space="preserve"> </w:t>
      </w:r>
      <w:r w:rsidR="00CB154A">
        <w:rPr>
          <w:rFonts w:eastAsia="Times New Roman"/>
          <w:bCs/>
          <w:sz w:val="24"/>
          <w:szCs w:val="24"/>
        </w:rPr>
        <w:t>w</w:t>
      </w:r>
      <w:r w:rsidR="00B12156">
        <w:rPr>
          <w:rFonts w:eastAsia="Times New Roman"/>
          <w:bCs/>
          <w:sz w:val="24"/>
          <w:szCs w:val="24"/>
        </w:rPr>
        <w:t>ere</w:t>
      </w:r>
      <w:r w:rsidR="00CB154A">
        <w:rPr>
          <w:rFonts w:eastAsia="Times New Roman"/>
          <w:bCs/>
          <w:sz w:val="24"/>
          <w:szCs w:val="24"/>
        </w:rPr>
        <w:t xml:space="preserve"> use</w:t>
      </w:r>
      <w:r w:rsidR="0035402E">
        <w:rPr>
          <w:rFonts w:eastAsia="Times New Roman"/>
          <w:bCs/>
          <w:sz w:val="24"/>
          <w:szCs w:val="24"/>
        </w:rPr>
        <w:t>d</w:t>
      </w:r>
      <w:r w:rsidR="00CB154A">
        <w:rPr>
          <w:rFonts w:eastAsia="Times New Roman"/>
          <w:bCs/>
          <w:sz w:val="24"/>
          <w:szCs w:val="24"/>
        </w:rPr>
        <w:t xml:space="preserve"> to measure </w:t>
      </w:r>
      <w:r w:rsidR="00B34B7D">
        <w:rPr>
          <w:rFonts w:eastAsia="Times New Roman"/>
          <w:bCs/>
          <w:sz w:val="24"/>
          <w:szCs w:val="24"/>
        </w:rPr>
        <w:t xml:space="preserve">all participants </w:t>
      </w:r>
      <w:r w:rsidR="00CB154A">
        <w:rPr>
          <w:rFonts w:eastAsia="Times New Roman"/>
          <w:bCs/>
          <w:sz w:val="24"/>
          <w:szCs w:val="24"/>
        </w:rPr>
        <w:t xml:space="preserve">knee angles (Jia-Da </w:t>
      </w:r>
      <w:r w:rsidR="00CB154A" w:rsidRPr="00CB154A">
        <w:rPr>
          <w:rFonts w:eastAsia="Times New Roman"/>
          <w:bCs/>
          <w:i/>
          <w:iCs/>
          <w:sz w:val="24"/>
          <w:szCs w:val="24"/>
        </w:rPr>
        <w:t>et al</w:t>
      </w:r>
      <w:r w:rsidR="00CB154A">
        <w:rPr>
          <w:rFonts w:eastAsia="Times New Roman"/>
          <w:bCs/>
          <w:sz w:val="24"/>
          <w:szCs w:val="24"/>
        </w:rPr>
        <w:t>., 2017). Th</w:t>
      </w:r>
      <w:r w:rsidR="001A3E33">
        <w:rPr>
          <w:rFonts w:eastAsia="Times New Roman"/>
          <w:bCs/>
          <w:sz w:val="24"/>
          <w:szCs w:val="24"/>
        </w:rPr>
        <w:t xml:space="preserve">is </w:t>
      </w:r>
      <w:r w:rsidR="00B34B7D">
        <w:rPr>
          <w:rFonts w:eastAsia="Times New Roman"/>
          <w:bCs/>
          <w:sz w:val="24"/>
          <w:szCs w:val="24"/>
        </w:rPr>
        <w:t>also</w:t>
      </w:r>
      <w:r w:rsidR="001A3E33">
        <w:rPr>
          <w:rFonts w:eastAsia="Times New Roman"/>
          <w:bCs/>
          <w:sz w:val="24"/>
          <w:szCs w:val="24"/>
        </w:rPr>
        <w:t xml:space="preserve"> include</w:t>
      </w:r>
      <w:r w:rsidR="00B34B7D">
        <w:rPr>
          <w:rFonts w:eastAsia="Times New Roman"/>
          <w:bCs/>
          <w:sz w:val="24"/>
          <w:szCs w:val="24"/>
        </w:rPr>
        <w:t>d</w:t>
      </w:r>
      <w:r w:rsidR="001A3E33">
        <w:rPr>
          <w:rFonts w:eastAsia="Times New Roman"/>
          <w:bCs/>
          <w:sz w:val="24"/>
          <w:szCs w:val="24"/>
        </w:rPr>
        <w:t xml:space="preserve"> using body markers to </w:t>
      </w:r>
      <w:r w:rsidR="0077388B">
        <w:rPr>
          <w:rFonts w:eastAsia="Times New Roman"/>
          <w:bCs/>
          <w:sz w:val="24"/>
          <w:szCs w:val="24"/>
        </w:rPr>
        <w:t>highlight the relevant bony prominences of the greater trochanter, lateral femoral epicondyle, and the lateral malleolus</w:t>
      </w:r>
      <w:r w:rsidR="00A24ED5">
        <w:rPr>
          <w:rFonts w:eastAsia="Times New Roman"/>
          <w:bCs/>
          <w:sz w:val="24"/>
          <w:szCs w:val="24"/>
        </w:rPr>
        <w:t xml:space="preserve"> (Jia-Da </w:t>
      </w:r>
      <w:r w:rsidR="00A24ED5" w:rsidRPr="00CB154A">
        <w:rPr>
          <w:rFonts w:eastAsia="Times New Roman"/>
          <w:bCs/>
          <w:i/>
          <w:iCs/>
          <w:sz w:val="24"/>
          <w:szCs w:val="24"/>
        </w:rPr>
        <w:t>et al</w:t>
      </w:r>
      <w:r w:rsidR="00A24ED5">
        <w:rPr>
          <w:rFonts w:eastAsia="Times New Roman"/>
          <w:bCs/>
          <w:sz w:val="24"/>
          <w:szCs w:val="24"/>
        </w:rPr>
        <w:t>., 2017)</w:t>
      </w:r>
      <w:r w:rsidR="0028736B">
        <w:rPr>
          <w:rFonts w:eastAsia="Times New Roman"/>
          <w:bCs/>
          <w:sz w:val="24"/>
          <w:szCs w:val="24"/>
        </w:rPr>
        <w:t xml:space="preserve">. </w:t>
      </w:r>
      <w:r w:rsidR="000659EA">
        <w:rPr>
          <w:rFonts w:eastAsia="Times New Roman"/>
          <w:bCs/>
          <w:sz w:val="24"/>
          <w:szCs w:val="24"/>
        </w:rPr>
        <w:t>Saddle setback w</w:t>
      </w:r>
      <w:r w:rsidR="00E712FF">
        <w:rPr>
          <w:rFonts w:eastAsia="Times New Roman"/>
          <w:bCs/>
          <w:sz w:val="24"/>
          <w:szCs w:val="24"/>
        </w:rPr>
        <w:t>as</w:t>
      </w:r>
      <w:r w:rsidR="000659EA">
        <w:rPr>
          <w:rFonts w:eastAsia="Times New Roman"/>
          <w:bCs/>
          <w:sz w:val="24"/>
          <w:szCs w:val="24"/>
        </w:rPr>
        <w:t xml:space="preserve"> </w:t>
      </w:r>
      <w:r w:rsidR="00410066">
        <w:rPr>
          <w:rFonts w:eastAsia="Times New Roman"/>
          <w:bCs/>
          <w:sz w:val="24"/>
          <w:szCs w:val="24"/>
        </w:rPr>
        <w:t xml:space="preserve">set so that the patella is in line with the front of the Wattbike crank arm </w:t>
      </w:r>
      <w:r w:rsidR="006F5817">
        <w:rPr>
          <w:rFonts w:eastAsia="Times New Roman"/>
          <w:bCs/>
          <w:sz w:val="24"/>
          <w:szCs w:val="24"/>
        </w:rPr>
        <w:t>(</w:t>
      </w:r>
      <w:r w:rsidR="006F5817" w:rsidRPr="006F5817">
        <w:rPr>
          <w:rFonts w:eastAsia="Times New Roman"/>
          <w:bCs/>
          <w:sz w:val="24"/>
          <w:szCs w:val="24"/>
        </w:rPr>
        <w:t xml:space="preserve">Bini </w:t>
      </w:r>
      <w:r w:rsidR="006F5817" w:rsidRPr="006F5817">
        <w:rPr>
          <w:rFonts w:eastAsia="Times New Roman"/>
          <w:bCs/>
          <w:i/>
          <w:iCs/>
          <w:sz w:val="24"/>
          <w:szCs w:val="24"/>
        </w:rPr>
        <w:t>et al</w:t>
      </w:r>
      <w:r w:rsidR="006F5817" w:rsidRPr="006F5817">
        <w:rPr>
          <w:rFonts w:eastAsia="Times New Roman"/>
          <w:bCs/>
          <w:sz w:val="24"/>
          <w:szCs w:val="24"/>
        </w:rPr>
        <w:t>., 2013)</w:t>
      </w:r>
      <w:r w:rsidR="00CA2640">
        <w:rPr>
          <w:rFonts w:eastAsia="Times New Roman"/>
          <w:bCs/>
          <w:sz w:val="24"/>
          <w:szCs w:val="24"/>
        </w:rPr>
        <w:t>, whilst</w:t>
      </w:r>
      <w:r w:rsidR="00CA2640">
        <w:rPr>
          <w:rFonts w:eastAsia="Times New Roman"/>
          <w:b/>
          <w:sz w:val="24"/>
          <w:szCs w:val="24"/>
        </w:rPr>
        <w:t xml:space="preserve"> </w:t>
      </w:r>
      <w:r w:rsidR="00CA2640" w:rsidRPr="00CA2640">
        <w:rPr>
          <w:rFonts w:eastAsia="Times New Roman"/>
          <w:bCs/>
          <w:sz w:val="24"/>
          <w:szCs w:val="24"/>
        </w:rPr>
        <w:t>f</w:t>
      </w:r>
      <w:r w:rsidR="00D20E81" w:rsidRPr="005D18F7">
        <w:rPr>
          <w:rFonts w:eastAsia="Times New Roman"/>
          <w:bCs/>
          <w:sz w:val="24"/>
          <w:szCs w:val="24"/>
        </w:rPr>
        <w:t xml:space="preserve">lat pedals </w:t>
      </w:r>
      <w:r w:rsidR="00E453D4" w:rsidRPr="005D18F7">
        <w:rPr>
          <w:rFonts w:eastAsia="Times New Roman"/>
          <w:bCs/>
          <w:sz w:val="24"/>
          <w:szCs w:val="24"/>
        </w:rPr>
        <w:t xml:space="preserve">were used for all participants to </w:t>
      </w:r>
      <w:r w:rsidR="005D18F7" w:rsidRPr="005D18F7">
        <w:rPr>
          <w:rFonts w:eastAsia="Times New Roman"/>
          <w:bCs/>
          <w:sz w:val="24"/>
          <w:szCs w:val="24"/>
        </w:rPr>
        <w:t>provide re-test reliability.</w:t>
      </w:r>
      <w:r w:rsidR="005D18F7">
        <w:rPr>
          <w:rFonts w:eastAsia="Times New Roman"/>
          <w:b/>
          <w:sz w:val="24"/>
          <w:szCs w:val="24"/>
        </w:rPr>
        <w:t xml:space="preserve"> </w:t>
      </w:r>
      <w:r w:rsidR="00906DC1">
        <w:rPr>
          <w:rFonts w:eastAsia="Times New Roman"/>
          <w:bCs/>
          <w:sz w:val="24"/>
          <w:szCs w:val="24"/>
        </w:rPr>
        <w:t>Prior to the test taking place,</w:t>
      </w:r>
      <w:r w:rsidR="008B07F2">
        <w:rPr>
          <w:rFonts w:eastAsia="Times New Roman"/>
          <w:bCs/>
          <w:sz w:val="24"/>
          <w:szCs w:val="24"/>
        </w:rPr>
        <w:t xml:space="preserve"> all equipment was serviced and calibrated, </w:t>
      </w:r>
      <w:r w:rsidR="004961FC">
        <w:rPr>
          <w:rFonts w:eastAsia="Times New Roman"/>
          <w:bCs/>
          <w:sz w:val="24"/>
          <w:szCs w:val="24"/>
        </w:rPr>
        <w:t>with the room temperature at 20-22 degre</w:t>
      </w:r>
      <w:r w:rsidR="00B07DBC">
        <w:rPr>
          <w:rFonts w:eastAsia="Times New Roman"/>
          <w:bCs/>
          <w:sz w:val="24"/>
          <w:szCs w:val="24"/>
        </w:rPr>
        <w:t>es Celsius</w:t>
      </w:r>
      <w:r w:rsidR="000008FD">
        <w:rPr>
          <w:rFonts w:eastAsia="Times New Roman"/>
          <w:bCs/>
          <w:sz w:val="24"/>
          <w:szCs w:val="24"/>
        </w:rPr>
        <w:t xml:space="preserve">, all participants were instructed to stay hydrated, and avoid </w:t>
      </w:r>
      <w:r w:rsidR="00272450">
        <w:rPr>
          <w:rFonts w:eastAsia="Times New Roman"/>
          <w:bCs/>
          <w:sz w:val="24"/>
          <w:szCs w:val="24"/>
        </w:rPr>
        <w:t>caffeine 3 hours prior to tests.</w:t>
      </w:r>
      <w:r w:rsidR="00B07DBC">
        <w:rPr>
          <w:rFonts w:eastAsia="Times New Roman"/>
          <w:bCs/>
          <w:sz w:val="24"/>
          <w:szCs w:val="24"/>
        </w:rPr>
        <w:t xml:space="preserve"> </w:t>
      </w:r>
      <w:r w:rsidR="00F21917">
        <w:rPr>
          <w:rFonts w:eastAsia="Times New Roman"/>
          <w:bCs/>
          <w:sz w:val="24"/>
          <w:szCs w:val="24"/>
        </w:rPr>
        <w:t xml:space="preserve">All participants were </w:t>
      </w:r>
      <w:r w:rsidR="00FF2400">
        <w:rPr>
          <w:rFonts w:eastAsia="Times New Roman"/>
          <w:bCs/>
          <w:sz w:val="24"/>
          <w:szCs w:val="24"/>
        </w:rPr>
        <w:t xml:space="preserve">given time to feel comfortable with the habitat of the test </w:t>
      </w:r>
      <w:r w:rsidR="003830CB">
        <w:rPr>
          <w:rFonts w:eastAsia="Times New Roman"/>
          <w:bCs/>
          <w:sz w:val="24"/>
          <w:szCs w:val="24"/>
        </w:rPr>
        <w:t>environment</w:t>
      </w:r>
      <w:r w:rsidR="00342D18">
        <w:rPr>
          <w:rFonts w:eastAsia="Times New Roman"/>
          <w:bCs/>
          <w:sz w:val="24"/>
          <w:szCs w:val="24"/>
        </w:rPr>
        <w:t xml:space="preserve">. </w:t>
      </w:r>
      <w:r w:rsidR="00D40F84" w:rsidRPr="00D40F84">
        <w:rPr>
          <w:rFonts w:eastAsia="Times New Roman"/>
          <w:bCs/>
          <w:sz w:val="24"/>
          <w:szCs w:val="24"/>
        </w:rPr>
        <w:t xml:space="preserve">Participants </w:t>
      </w:r>
      <w:r w:rsidR="00D40F84" w:rsidRPr="00D40F84">
        <w:rPr>
          <w:rFonts w:eastAsia="Times New Roman"/>
          <w:bCs/>
          <w:sz w:val="24"/>
          <w:szCs w:val="24"/>
        </w:rPr>
        <w:lastRenderedPageBreak/>
        <w:t>w</w:t>
      </w:r>
      <w:r w:rsidR="005F5887">
        <w:rPr>
          <w:rFonts w:eastAsia="Times New Roman"/>
          <w:bCs/>
          <w:sz w:val="24"/>
          <w:szCs w:val="24"/>
        </w:rPr>
        <w:t xml:space="preserve">ere </w:t>
      </w:r>
      <w:r w:rsidR="00342D18">
        <w:rPr>
          <w:rFonts w:eastAsia="Times New Roman"/>
          <w:bCs/>
          <w:sz w:val="24"/>
          <w:szCs w:val="24"/>
        </w:rPr>
        <w:t xml:space="preserve">then </w:t>
      </w:r>
      <w:r w:rsidR="00DC6E1F">
        <w:rPr>
          <w:rFonts w:eastAsia="Times New Roman"/>
          <w:bCs/>
          <w:sz w:val="24"/>
          <w:szCs w:val="24"/>
        </w:rPr>
        <w:t xml:space="preserve">instructed to warm up for 5 minutes at level </w:t>
      </w:r>
      <w:r w:rsidR="009C6526">
        <w:rPr>
          <w:rFonts w:eastAsia="Times New Roman"/>
          <w:bCs/>
          <w:sz w:val="24"/>
          <w:szCs w:val="24"/>
        </w:rPr>
        <w:t>1, with a cadence of 70</w:t>
      </w:r>
      <w:r w:rsidR="00FA2565">
        <w:rPr>
          <w:rFonts w:eastAsia="Times New Roman"/>
          <w:bCs/>
          <w:sz w:val="24"/>
          <w:szCs w:val="24"/>
        </w:rPr>
        <w:t xml:space="preserve"> </w:t>
      </w:r>
      <w:r w:rsidR="000805D3">
        <w:rPr>
          <w:rFonts w:eastAsia="Times New Roman"/>
          <w:bCs/>
          <w:sz w:val="24"/>
          <w:szCs w:val="24"/>
        </w:rPr>
        <w:t>RPM</w:t>
      </w:r>
      <w:r w:rsidR="00E55AB7">
        <w:rPr>
          <w:rFonts w:eastAsia="Times New Roman"/>
          <w:bCs/>
          <w:sz w:val="24"/>
          <w:szCs w:val="24"/>
        </w:rPr>
        <w:t xml:space="preserve"> (Domalain </w:t>
      </w:r>
      <w:r w:rsidR="00E55AB7" w:rsidRPr="003A0D6F">
        <w:rPr>
          <w:rFonts w:eastAsia="Times New Roman"/>
          <w:bCs/>
          <w:i/>
          <w:iCs/>
          <w:sz w:val="24"/>
          <w:szCs w:val="24"/>
        </w:rPr>
        <w:t>et al</w:t>
      </w:r>
      <w:r w:rsidR="00E55AB7">
        <w:rPr>
          <w:rFonts w:eastAsia="Times New Roman"/>
          <w:bCs/>
          <w:sz w:val="24"/>
          <w:szCs w:val="24"/>
        </w:rPr>
        <w:t xml:space="preserve">., 2016). Participants then </w:t>
      </w:r>
      <w:r w:rsidR="00AC307F">
        <w:rPr>
          <w:rFonts w:eastAsia="Times New Roman"/>
          <w:bCs/>
          <w:sz w:val="24"/>
          <w:szCs w:val="24"/>
        </w:rPr>
        <w:t>start</w:t>
      </w:r>
      <w:r w:rsidR="005F5887">
        <w:rPr>
          <w:rFonts w:eastAsia="Times New Roman"/>
          <w:bCs/>
          <w:sz w:val="24"/>
          <w:szCs w:val="24"/>
        </w:rPr>
        <w:t>ed</w:t>
      </w:r>
      <w:r w:rsidR="00AC307F">
        <w:rPr>
          <w:rFonts w:eastAsia="Times New Roman"/>
          <w:bCs/>
          <w:sz w:val="24"/>
          <w:szCs w:val="24"/>
        </w:rPr>
        <w:t xml:space="preserve"> the test by </w:t>
      </w:r>
      <w:r w:rsidR="00D40F84">
        <w:rPr>
          <w:rFonts w:eastAsia="Times New Roman"/>
          <w:bCs/>
          <w:sz w:val="24"/>
          <w:szCs w:val="24"/>
        </w:rPr>
        <w:t>peda</w:t>
      </w:r>
      <w:r w:rsidR="00AC307F">
        <w:rPr>
          <w:rFonts w:eastAsia="Times New Roman"/>
          <w:bCs/>
          <w:sz w:val="24"/>
          <w:szCs w:val="24"/>
        </w:rPr>
        <w:t>l</w:t>
      </w:r>
      <w:r w:rsidR="00D40F84">
        <w:rPr>
          <w:rFonts w:eastAsia="Times New Roman"/>
          <w:bCs/>
          <w:sz w:val="24"/>
          <w:szCs w:val="24"/>
        </w:rPr>
        <w:t>l</w:t>
      </w:r>
      <w:r w:rsidR="00AC307F">
        <w:rPr>
          <w:rFonts w:eastAsia="Times New Roman"/>
          <w:bCs/>
          <w:sz w:val="24"/>
          <w:szCs w:val="24"/>
        </w:rPr>
        <w:t>ing</w:t>
      </w:r>
      <w:r w:rsidR="00D40F84">
        <w:rPr>
          <w:rFonts w:eastAsia="Times New Roman"/>
          <w:bCs/>
          <w:sz w:val="24"/>
          <w:szCs w:val="24"/>
        </w:rPr>
        <w:t xml:space="preserve"> at a cadence of</w:t>
      </w:r>
      <w:r w:rsidR="009D45B5">
        <w:rPr>
          <w:rFonts w:eastAsia="Times New Roman"/>
          <w:bCs/>
          <w:sz w:val="24"/>
          <w:szCs w:val="24"/>
        </w:rPr>
        <w:t xml:space="preserve"> 80</w:t>
      </w:r>
      <w:r w:rsidR="00FA2565">
        <w:rPr>
          <w:rFonts w:eastAsia="Times New Roman"/>
          <w:bCs/>
          <w:sz w:val="24"/>
          <w:szCs w:val="24"/>
        </w:rPr>
        <w:t xml:space="preserve"> </w:t>
      </w:r>
      <w:r w:rsidR="000805D3">
        <w:rPr>
          <w:rFonts w:eastAsia="Times New Roman"/>
          <w:bCs/>
          <w:sz w:val="24"/>
          <w:szCs w:val="24"/>
        </w:rPr>
        <w:t>RPM, at this level of RPM the energy cost of cycling is less</w:t>
      </w:r>
      <w:r w:rsidR="00050C37">
        <w:rPr>
          <w:rFonts w:eastAsia="Times New Roman"/>
          <w:bCs/>
          <w:sz w:val="24"/>
          <w:szCs w:val="24"/>
        </w:rPr>
        <w:t xml:space="preserve"> </w:t>
      </w:r>
      <w:r w:rsidR="000805D3">
        <w:rPr>
          <w:rFonts w:eastAsia="Times New Roman"/>
          <w:bCs/>
          <w:sz w:val="24"/>
          <w:szCs w:val="24"/>
        </w:rPr>
        <w:t>(</w:t>
      </w:r>
      <w:r w:rsidR="000805D3" w:rsidRPr="000805D3">
        <w:rPr>
          <w:sz w:val="24"/>
          <w:szCs w:val="24"/>
          <w:shd w:val="clear" w:color="auto" w:fill="FFFFFF"/>
        </w:rPr>
        <w:t>S</w:t>
      </w:r>
      <w:r w:rsidR="000805D3">
        <w:rPr>
          <w:sz w:val="24"/>
          <w:szCs w:val="24"/>
          <w:shd w:val="clear" w:color="auto" w:fill="FFFFFF"/>
        </w:rPr>
        <w:t>tebbins</w:t>
      </w:r>
      <w:r w:rsidR="000805D3" w:rsidRPr="000805D3">
        <w:rPr>
          <w:sz w:val="24"/>
          <w:szCs w:val="24"/>
          <w:shd w:val="clear" w:color="auto" w:fill="FFFFFF"/>
        </w:rPr>
        <w:t>, M</w:t>
      </w:r>
      <w:r w:rsidR="000805D3">
        <w:rPr>
          <w:sz w:val="24"/>
          <w:szCs w:val="24"/>
          <w:shd w:val="clear" w:color="auto" w:fill="FFFFFF"/>
        </w:rPr>
        <w:t>oore</w:t>
      </w:r>
      <w:r w:rsidR="000805D3" w:rsidRPr="000805D3">
        <w:rPr>
          <w:sz w:val="24"/>
          <w:szCs w:val="24"/>
          <w:shd w:val="clear" w:color="auto" w:fill="FFFFFF"/>
        </w:rPr>
        <w:t>, and C</w:t>
      </w:r>
      <w:r w:rsidR="000805D3">
        <w:rPr>
          <w:sz w:val="24"/>
          <w:szCs w:val="24"/>
          <w:shd w:val="clear" w:color="auto" w:fill="FFFFFF"/>
        </w:rPr>
        <w:t xml:space="preserve">assaza, 2014). Participants used </w:t>
      </w:r>
      <w:r w:rsidR="000805D3">
        <w:rPr>
          <w:rFonts w:eastAsia="Times New Roman"/>
          <w:bCs/>
          <w:sz w:val="24"/>
          <w:szCs w:val="24"/>
        </w:rPr>
        <w:t>M</w:t>
      </w:r>
      <w:r w:rsidR="007F3EA6">
        <w:rPr>
          <w:rFonts w:eastAsia="Times New Roman"/>
          <w:bCs/>
          <w:sz w:val="24"/>
          <w:szCs w:val="24"/>
        </w:rPr>
        <w:t xml:space="preserve">agnetic level 0, </w:t>
      </w:r>
      <w:r w:rsidR="000805D3">
        <w:rPr>
          <w:rFonts w:eastAsia="Times New Roman"/>
          <w:bCs/>
          <w:sz w:val="24"/>
          <w:szCs w:val="24"/>
        </w:rPr>
        <w:t xml:space="preserve">and </w:t>
      </w:r>
      <w:r w:rsidR="00246B40">
        <w:rPr>
          <w:rFonts w:eastAsia="Times New Roman"/>
          <w:bCs/>
          <w:sz w:val="24"/>
          <w:szCs w:val="24"/>
        </w:rPr>
        <w:t>air level 8</w:t>
      </w:r>
      <w:r w:rsidR="00584640">
        <w:rPr>
          <w:rFonts w:eastAsia="Times New Roman"/>
          <w:bCs/>
          <w:sz w:val="24"/>
          <w:szCs w:val="24"/>
        </w:rPr>
        <w:t xml:space="preserve"> on the Wattbike, </w:t>
      </w:r>
      <w:r w:rsidR="00B57599">
        <w:rPr>
          <w:rFonts w:eastAsia="Times New Roman"/>
          <w:bCs/>
          <w:sz w:val="24"/>
          <w:szCs w:val="24"/>
        </w:rPr>
        <w:t>all participants</w:t>
      </w:r>
      <w:r w:rsidR="00840219">
        <w:rPr>
          <w:rFonts w:eastAsia="Times New Roman"/>
          <w:bCs/>
          <w:sz w:val="24"/>
          <w:szCs w:val="24"/>
        </w:rPr>
        <w:t xml:space="preserve"> </w:t>
      </w:r>
      <w:r w:rsidR="000805D3">
        <w:rPr>
          <w:rFonts w:eastAsia="Times New Roman"/>
          <w:bCs/>
          <w:sz w:val="24"/>
          <w:szCs w:val="24"/>
        </w:rPr>
        <w:t xml:space="preserve">then </w:t>
      </w:r>
      <w:r w:rsidR="00584640">
        <w:rPr>
          <w:rFonts w:eastAsia="Times New Roman"/>
          <w:bCs/>
          <w:sz w:val="24"/>
          <w:szCs w:val="24"/>
        </w:rPr>
        <w:t>p</w:t>
      </w:r>
      <w:r w:rsidR="00A115CB">
        <w:rPr>
          <w:rFonts w:eastAsia="Times New Roman"/>
          <w:bCs/>
          <w:sz w:val="24"/>
          <w:szCs w:val="24"/>
        </w:rPr>
        <w:t>edal</w:t>
      </w:r>
      <w:r w:rsidR="007A3639">
        <w:rPr>
          <w:rFonts w:eastAsia="Times New Roman"/>
          <w:bCs/>
          <w:sz w:val="24"/>
          <w:szCs w:val="24"/>
        </w:rPr>
        <w:t>led</w:t>
      </w:r>
      <w:r w:rsidR="00A115CB">
        <w:rPr>
          <w:rFonts w:eastAsia="Times New Roman"/>
          <w:bCs/>
          <w:sz w:val="24"/>
          <w:szCs w:val="24"/>
        </w:rPr>
        <w:t xml:space="preserve"> </w:t>
      </w:r>
      <w:r w:rsidR="00584640">
        <w:rPr>
          <w:rFonts w:eastAsia="Times New Roman"/>
          <w:bCs/>
          <w:sz w:val="24"/>
          <w:szCs w:val="24"/>
        </w:rPr>
        <w:t>for a total of three minutes</w:t>
      </w:r>
      <w:r w:rsidR="005F1B60">
        <w:rPr>
          <w:rFonts w:eastAsia="Times New Roman"/>
          <w:bCs/>
          <w:sz w:val="24"/>
          <w:szCs w:val="24"/>
        </w:rPr>
        <w:t xml:space="preserve"> </w:t>
      </w:r>
      <w:r w:rsidR="007C56B0">
        <w:rPr>
          <w:rFonts w:eastAsia="Times New Roman"/>
          <w:bCs/>
          <w:sz w:val="24"/>
          <w:szCs w:val="24"/>
        </w:rPr>
        <w:t>(</w:t>
      </w:r>
      <w:r w:rsidR="00296FB5">
        <w:rPr>
          <w:rFonts w:eastAsia="Times New Roman"/>
          <w:bCs/>
          <w:sz w:val="24"/>
          <w:szCs w:val="24"/>
        </w:rPr>
        <w:t>Bini</w:t>
      </w:r>
      <w:r w:rsidR="007C56B0">
        <w:rPr>
          <w:rFonts w:eastAsia="Times New Roman"/>
          <w:bCs/>
          <w:sz w:val="24"/>
          <w:szCs w:val="24"/>
        </w:rPr>
        <w:t xml:space="preserve"> </w:t>
      </w:r>
      <w:r w:rsidR="007C56B0" w:rsidRPr="003A0D6F">
        <w:rPr>
          <w:rFonts w:eastAsia="Times New Roman"/>
          <w:bCs/>
          <w:i/>
          <w:iCs/>
          <w:sz w:val="24"/>
          <w:szCs w:val="24"/>
        </w:rPr>
        <w:t>et al</w:t>
      </w:r>
      <w:r w:rsidR="007C56B0">
        <w:rPr>
          <w:rFonts w:eastAsia="Times New Roman"/>
          <w:bCs/>
          <w:sz w:val="24"/>
          <w:szCs w:val="24"/>
        </w:rPr>
        <w:t>., 201</w:t>
      </w:r>
      <w:r w:rsidR="00296FB5">
        <w:rPr>
          <w:rFonts w:eastAsia="Times New Roman"/>
          <w:bCs/>
          <w:sz w:val="24"/>
          <w:szCs w:val="24"/>
        </w:rPr>
        <w:t>1</w:t>
      </w:r>
      <w:r w:rsidR="007C56B0">
        <w:rPr>
          <w:rFonts w:eastAsia="Times New Roman"/>
          <w:bCs/>
          <w:sz w:val="24"/>
          <w:szCs w:val="24"/>
        </w:rPr>
        <w:t xml:space="preserve">). </w:t>
      </w:r>
    </w:p>
    <w:p w14:paraId="3AE0919C" w14:textId="77777777" w:rsidR="00050C37" w:rsidRDefault="00050C37" w:rsidP="00327857">
      <w:pPr>
        <w:spacing w:after="120" w:line="360" w:lineRule="auto"/>
        <w:rPr>
          <w:rFonts w:eastAsia="Times New Roman"/>
          <w:bCs/>
          <w:sz w:val="24"/>
          <w:szCs w:val="24"/>
        </w:rPr>
      </w:pPr>
    </w:p>
    <w:p w14:paraId="0097463F" w14:textId="1BE6DFBE" w:rsidR="00C244FB" w:rsidRDefault="00F741D8" w:rsidP="00C244FB">
      <w:pPr>
        <w:spacing w:after="120" w:line="360" w:lineRule="auto"/>
        <w:rPr>
          <w:rFonts w:eastAsia="Times New Roman"/>
          <w:bCs/>
          <w:sz w:val="24"/>
          <w:szCs w:val="24"/>
        </w:rPr>
      </w:pPr>
      <w:r w:rsidRPr="00FD2C09">
        <w:rPr>
          <w:rFonts w:eastAsia="Times New Roman"/>
          <w:bCs/>
          <w:sz w:val="24"/>
          <w:szCs w:val="24"/>
          <w:u w:val="single"/>
        </w:rPr>
        <w:t>Data analysis</w:t>
      </w:r>
      <w:r w:rsidR="00097865">
        <w:rPr>
          <w:rFonts w:eastAsia="Times New Roman"/>
          <w:bCs/>
          <w:sz w:val="24"/>
          <w:szCs w:val="24"/>
        </w:rPr>
        <w:t>:</w:t>
      </w:r>
      <w:r w:rsidRPr="00F741D8">
        <w:rPr>
          <w:rFonts w:eastAsia="Times New Roman"/>
          <w:bCs/>
          <w:sz w:val="24"/>
          <w:szCs w:val="24"/>
        </w:rPr>
        <w:t xml:space="preserve"> </w:t>
      </w:r>
      <w:r w:rsidR="00566459">
        <w:rPr>
          <w:rFonts w:eastAsia="Times New Roman"/>
          <w:bCs/>
          <w:sz w:val="24"/>
          <w:szCs w:val="24"/>
        </w:rPr>
        <w:t xml:space="preserve">PES data </w:t>
      </w:r>
      <w:r w:rsidR="0043643C">
        <w:rPr>
          <w:rFonts w:eastAsia="Times New Roman"/>
          <w:bCs/>
          <w:sz w:val="24"/>
          <w:szCs w:val="24"/>
        </w:rPr>
        <w:t>was</w:t>
      </w:r>
      <w:r w:rsidR="00566459">
        <w:rPr>
          <w:rFonts w:eastAsia="Times New Roman"/>
          <w:bCs/>
          <w:sz w:val="24"/>
          <w:szCs w:val="24"/>
        </w:rPr>
        <w:t xml:space="preserve"> taken from </w:t>
      </w:r>
      <w:r w:rsidR="00DC0A31">
        <w:rPr>
          <w:rFonts w:eastAsia="Times New Roman"/>
          <w:bCs/>
          <w:sz w:val="24"/>
          <w:szCs w:val="24"/>
        </w:rPr>
        <w:t>three angles</w:t>
      </w:r>
      <w:r w:rsidR="0043643C">
        <w:rPr>
          <w:rFonts w:eastAsia="Times New Roman"/>
          <w:bCs/>
          <w:sz w:val="24"/>
          <w:szCs w:val="24"/>
        </w:rPr>
        <w:t xml:space="preserve"> of 25</w:t>
      </w:r>
      <w:r w:rsidR="0080748A">
        <w:rPr>
          <w:rFonts w:eastAsia="Times New Roman"/>
          <w:bCs/>
          <w:sz w:val="24"/>
          <w:szCs w:val="24"/>
        </w:rPr>
        <w:t>, 30, and 35 degrees</w:t>
      </w:r>
      <w:r w:rsidR="00AF514A">
        <w:rPr>
          <w:rFonts w:eastAsia="Times New Roman"/>
          <w:bCs/>
          <w:sz w:val="24"/>
          <w:szCs w:val="24"/>
        </w:rPr>
        <w:t xml:space="preserve">, </w:t>
      </w:r>
      <w:r w:rsidR="00BB3ED8">
        <w:rPr>
          <w:rFonts w:eastAsia="Times New Roman"/>
          <w:bCs/>
          <w:sz w:val="24"/>
          <w:szCs w:val="24"/>
        </w:rPr>
        <w:t xml:space="preserve">with PES </w:t>
      </w:r>
      <w:r w:rsidR="000F4620">
        <w:rPr>
          <w:rFonts w:eastAsia="Times New Roman"/>
          <w:bCs/>
          <w:sz w:val="24"/>
          <w:szCs w:val="24"/>
        </w:rPr>
        <w:t xml:space="preserve">score believed to be </w:t>
      </w:r>
      <w:r w:rsidR="00770938">
        <w:rPr>
          <w:rFonts w:eastAsia="Times New Roman"/>
          <w:bCs/>
          <w:sz w:val="24"/>
          <w:szCs w:val="24"/>
        </w:rPr>
        <w:t xml:space="preserve">linked to optimum cycling position </w:t>
      </w:r>
      <w:r w:rsidR="00016809" w:rsidRPr="00312414">
        <w:rPr>
          <w:rFonts w:eastAsia="Times New Roman"/>
          <w:bCs/>
          <w:sz w:val="24"/>
          <w:szCs w:val="24"/>
        </w:rPr>
        <w:t>(Wainwright, Cooke, and O’Hara, 2017)</w:t>
      </w:r>
      <w:r w:rsidR="00016809">
        <w:rPr>
          <w:rFonts w:eastAsia="Times New Roman"/>
          <w:bCs/>
          <w:sz w:val="24"/>
          <w:szCs w:val="24"/>
        </w:rPr>
        <w:t xml:space="preserve">. </w:t>
      </w:r>
      <w:r w:rsidR="007612E9" w:rsidRPr="007612E9">
        <w:rPr>
          <w:rFonts w:eastAsia="Times New Roman"/>
          <w:bCs/>
          <w:sz w:val="24"/>
          <w:szCs w:val="24"/>
        </w:rPr>
        <w:t>PES is measured in three colours</w:t>
      </w:r>
      <w:r w:rsidR="004E049D">
        <w:rPr>
          <w:rFonts w:eastAsia="Times New Roman"/>
          <w:bCs/>
          <w:sz w:val="24"/>
          <w:szCs w:val="24"/>
        </w:rPr>
        <w:t xml:space="preserve"> on the Wattbike application, whilst</w:t>
      </w:r>
      <w:r w:rsidR="007612E9" w:rsidRPr="007612E9">
        <w:rPr>
          <w:rFonts w:eastAsia="Times New Roman"/>
          <w:bCs/>
          <w:sz w:val="24"/>
          <w:szCs w:val="24"/>
        </w:rPr>
        <w:t xml:space="preserve"> also using a scoring system to match the colours</w:t>
      </w:r>
      <w:r w:rsidR="001F6F69">
        <w:rPr>
          <w:rFonts w:eastAsia="Times New Roman"/>
          <w:bCs/>
          <w:sz w:val="24"/>
          <w:szCs w:val="24"/>
        </w:rPr>
        <w:t>,</w:t>
      </w:r>
      <w:r w:rsidR="007612E9" w:rsidRPr="007612E9">
        <w:rPr>
          <w:rFonts w:eastAsia="Times New Roman"/>
          <w:bCs/>
          <w:sz w:val="24"/>
          <w:szCs w:val="24"/>
        </w:rPr>
        <w:t xml:space="preserve"> </w:t>
      </w:r>
      <w:r w:rsidR="001F6F69">
        <w:rPr>
          <w:rFonts w:eastAsia="Times New Roman"/>
          <w:bCs/>
          <w:sz w:val="24"/>
          <w:szCs w:val="24"/>
        </w:rPr>
        <w:t>r</w:t>
      </w:r>
      <w:r w:rsidR="007612E9" w:rsidRPr="007612E9">
        <w:rPr>
          <w:rFonts w:eastAsia="Times New Roman"/>
          <w:bCs/>
          <w:sz w:val="24"/>
          <w:szCs w:val="24"/>
        </w:rPr>
        <w:t>ed (0-59), amber (60-69), and green (70-80</w:t>
      </w:r>
      <w:r w:rsidR="001F6F69">
        <w:rPr>
          <w:rFonts w:eastAsia="Times New Roman"/>
          <w:bCs/>
          <w:sz w:val="24"/>
          <w:szCs w:val="24"/>
        </w:rPr>
        <w:t xml:space="preserve">), with </w:t>
      </w:r>
      <w:r w:rsidR="00714DD5">
        <w:rPr>
          <w:rFonts w:eastAsia="Times New Roman"/>
          <w:bCs/>
          <w:sz w:val="24"/>
          <w:szCs w:val="24"/>
        </w:rPr>
        <w:t xml:space="preserve">score of 75 </w:t>
      </w:r>
      <w:r w:rsidR="00C244FB">
        <w:rPr>
          <w:rFonts w:eastAsia="Times New Roman"/>
          <w:bCs/>
          <w:sz w:val="24"/>
          <w:szCs w:val="24"/>
        </w:rPr>
        <w:t xml:space="preserve">deemed </w:t>
      </w:r>
      <w:r w:rsidR="00714DD5">
        <w:rPr>
          <w:rFonts w:eastAsia="Times New Roman"/>
          <w:bCs/>
          <w:sz w:val="24"/>
          <w:szCs w:val="24"/>
        </w:rPr>
        <w:t xml:space="preserve">optimum </w:t>
      </w:r>
      <w:r w:rsidR="000E333B" w:rsidRPr="00312414">
        <w:rPr>
          <w:rFonts w:eastAsia="Times New Roman"/>
          <w:bCs/>
          <w:sz w:val="24"/>
          <w:szCs w:val="24"/>
        </w:rPr>
        <w:t>(Wainwright, Cooke, and O’Hara, 2017)</w:t>
      </w:r>
      <w:r w:rsidR="00F56B88">
        <w:rPr>
          <w:rFonts w:eastAsia="Times New Roman"/>
          <w:bCs/>
          <w:sz w:val="24"/>
          <w:szCs w:val="24"/>
        </w:rPr>
        <w:t xml:space="preserve">. </w:t>
      </w:r>
      <w:r w:rsidR="00855C49">
        <w:rPr>
          <w:rFonts w:eastAsia="Times New Roman"/>
          <w:bCs/>
          <w:sz w:val="24"/>
          <w:szCs w:val="24"/>
        </w:rPr>
        <w:t>D</w:t>
      </w:r>
      <w:r w:rsidR="005C2BDB">
        <w:rPr>
          <w:rFonts w:eastAsia="Times New Roman"/>
          <w:bCs/>
          <w:sz w:val="24"/>
          <w:szCs w:val="24"/>
        </w:rPr>
        <w:t xml:space="preserve">ata </w:t>
      </w:r>
      <w:r w:rsidR="00371847">
        <w:rPr>
          <w:rFonts w:eastAsia="Times New Roman"/>
          <w:bCs/>
          <w:sz w:val="24"/>
          <w:szCs w:val="24"/>
        </w:rPr>
        <w:t>was</w:t>
      </w:r>
      <w:r w:rsidR="008720B1">
        <w:rPr>
          <w:rFonts w:eastAsia="Times New Roman"/>
          <w:bCs/>
          <w:sz w:val="24"/>
          <w:szCs w:val="24"/>
        </w:rPr>
        <w:t xml:space="preserve"> analysed</w:t>
      </w:r>
      <w:r w:rsidR="001C2CC0">
        <w:rPr>
          <w:rFonts w:eastAsia="Times New Roman"/>
          <w:bCs/>
          <w:sz w:val="24"/>
          <w:szCs w:val="24"/>
        </w:rPr>
        <w:t xml:space="preserve"> </w:t>
      </w:r>
      <w:r w:rsidR="00855C49">
        <w:rPr>
          <w:rFonts w:eastAsia="Times New Roman"/>
          <w:bCs/>
          <w:sz w:val="24"/>
          <w:szCs w:val="24"/>
        </w:rPr>
        <w:t>with SPSS</w:t>
      </w:r>
      <w:r w:rsidR="00351BC8">
        <w:rPr>
          <w:rFonts w:eastAsia="Times New Roman"/>
          <w:bCs/>
          <w:sz w:val="24"/>
          <w:szCs w:val="24"/>
        </w:rPr>
        <w:t xml:space="preserve">, </w:t>
      </w:r>
      <w:r w:rsidR="00273D00">
        <w:rPr>
          <w:rFonts w:eastAsia="Times New Roman"/>
          <w:bCs/>
          <w:sz w:val="24"/>
          <w:szCs w:val="24"/>
        </w:rPr>
        <w:t>us</w:t>
      </w:r>
      <w:r w:rsidR="00351BC8">
        <w:rPr>
          <w:rFonts w:eastAsia="Times New Roman"/>
          <w:bCs/>
          <w:sz w:val="24"/>
          <w:szCs w:val="24"/>
        </w:rPr>
        <w:t>ing</w:t>
      </w:r>
      <w:r w:rsidR="00273D00">
        <w:rPr>
          <w:rFonts w:eastAsia="Times New Roman"/>
          <w:bCs/>
          <w:sz w:val="24"/>
          <w:szCs w:val="24"/>
        </w:rPr>
        <w:t xml:space="preserve"> </w:t>
      </w:r>
      <w:r w:rsidR="000E333B">
        <w:rPr>
          <w:rFonts w:eastAsia="Times New Roman"/>
          <w:bCs/>
          <w:sz w:val="24"/>
          <w:szCs w:val="24"/>
        </w:rPr>
        <w:t xml:space="preserve">ANOVA </w:t>
      </w:r>
      <w:r w:rsidR="00855C49">
        <w:rPr>
          <w:rFonts w:eastAsia="Times New Roman"/>
          <w:bCs/>
          <w:sz w:val="24"/>
          <w:szCs w:val="24"/>
        </w:rPr>
        <w:t xml:space="preserve">to </w:t>
      </w:r>
      <w:r w:rsidR="00C244FB">
        <w:rPr>
          <w:rFonts w:eastAsia="Times New Roman"/>
          <w:bCs/>
          <w:sz w:val="24"/>
          <w:szCs w:val="24"/>
        </w:rPr>
        <w:t xml:space="preserve">analyse </w:t>
      </w:r>
      <w:r w:rsidR="00566459">
        <w:rPr>
          <w:rFonts w:eastAsia="Times New Roman"/>
          <w:bCs/>
          <w:sz w:val="24"/>
          <w:szCs w:val="24"/>
        </w:rPr>
        <w:t xml:space="preserve">the three </w:t>
      </w:r>
      <w:r w:rsidR="00B03226">
        <w:rPr>
          <w:rFonts w:eastAsia="Times New Roman"/>
          <w:bCs/>
          <w:sz w:val="24"/>
          <w:szCs w:val="24"/>
        </w:rPr>
        <w:t>angles</w:t>
      </w:r>
      <w:r w:rsidR="00566459">
        <w:rPr>
          <w:rFonts w:eastAsia="Times New Roman"/>
          <w:bCs/>
          <w:sz w:val="24"/>
          <w:szCs w:val="24"/>
        </w:rPr>
        <w:t xml:space="preserve"> and </w:t>
      </w:r>
      <w:r w:rsidR="00C244FB">
        <w:rPr>
          <w:rFonts w:eastAsia="Times New Roman"/>
          <w:bCs/>
          <w:sz w:val="24"/>
          <w:szCs w:val="24"/>
        </w:rPr>
        <w:t>PES</w:t>
      </w:r>
      <w:r w:rsidR="00E6178E">
        <w:rPr>
          <w:rFonts w:eastAsia="Times New Roman"/>
          <w:bCs/>
          <w:sz w:val="24"/>
          <w:szCs w:val="24"/>
        </w:rPr>
        <w:t>.</w:t>
      </w:r>
    </w:p>
    <w:p w14:paraId="7ED44AF2" w14:textId="77777777" w:rsidR="008E5A74" w:rsidRDefault="008E5A74" w:rsidP="00C244FB">
      <w:pPr>
        <w:spacing w:after="120" w:line="360" w:lineRule="auto"/>
        <w:rPr>
          <w:rFonts w:eastAsia="Times New Roman"/>
          <w:bCs/>
          <w:sz w:val="24"/>
          <w:szCs w:val="24"/>
        </w:rPr>
      </w:pPr>
    </w:p>
    <w:p w14:paraId="02A0479A" w14:textId="12E87FA8" w:rsidR="00AE1824" w:rsidRDefault="00AE0A45" w:rsidP="00AE1824">
      <w:pPr>
        <w:spacing w:after="120" w:line="360" w:lineRule="auto"/>
        <w:rPr>
          <w:rFonts w:eastAsia="Times New Roman"/>
          <w:bCs/>
          <w:sz w:val="24"/>
          <w:szCs w:val="24"/>
        </w:rPr>
      </w:pPr>
      <w:r>
        <w:rPr>
          <w:rFonts w:eastAsia="Times New Roman"/>
          <w:bCs/>
          <w:noProof/>
          <w:sz w:val="24"/>
          <w:szCs w:val="24"/>
        </w:rPr>
        <mc:AlternateContent>
          <mc:Choice Requires="wps">
            <w:drawing>
              <wp:anchor distT="0" distB="0" distL="114300" distR="114300" simplePos="0" relativeHeight="251664384" behindDoc="0" locked="0" layoutInCell="1" allowOverlap="1" wp14:anchorId="77EC019C" wp14:editId="4EBFCD53">
                <wp:simplePos x="0" y="0"/>
                <wp:positionH relativeFrom="column">
                  <wp:posOffset>1301750</wp:posOffset>
                </wp:positionH>
                <wp:positionV relativeFrom="paragraph">
                  <wp:posOffset>2932430</wp:posOffset>
                </wp:positionV>
                <wp:extent cx="273050" cy="304800"/>
                <wp:effectExtent l="0" t="0" r="12700" b="19050"/>
                <wp:wrapNone/>
                <wp:docPr id="16" name="Text Box 16"/>
                <wp:cNvGraphicFramePr/>
                <a:graphic xmlns:a="http://schemas.openxmlformats.org/drawingml/2006/main">
                  <a:graphicData uri="http://schemas.microsoft.com/office/word/2010/wordprocessingShape">
                    <wps:wsp>
                      <wps:cNvSpPr txBox="1"/>
                      <wps:spPr>
                        <a:xfrm>
                          <a:off x="0" y="0"/>
                          <a:ext cx="273050" cy="304800"/>
                        </a:xfrm>
                        <a:prstGeom prst="rect">
                          <a:avLst/>
                        </a:prstGeom>
                        <a:solidFill>
                          <a:schemeClr val="lt1"/>
                        </a:solidFill>
                        <a:ln w="6350">
                          <a:solidFill>
                            <a:prstClr val="black"/>
                          </a:solidFill>
                        </a:ln>
                      </wps:spPr>
                      <wps:txbx>
                        <w:txbxContent>
                          <w:p w14:paraId="7F28494B" w14:textId="0F70C27A" w:rsidR="00F27FB7" w:rsidRPr="00AE0A45" w:rsidRDefault="00AE0A45">
                            <w:pPr>
                              <w:rPr>
                                <w:b/>
                                <w:bCs/>
                                <w:sz w:val="28"/>
                                <w:szCs w:val="28"/>
                              </w:rPr>
                            </w:pPr>
                            <w:r w:rsidRPr="00AE0A45">
                              <w:rPr>
                                <w:b/>
                                <w:bCs/>
                                <w:sz w:val="28"/>
                                <w:szCs w:val="28"/>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C019C" id="Text Box 16" o:spid="_x0000_s1027" type="#_x0000_t202" style="position:absolute;margin-left:102.5pt;margin-top:230.9pt;width:21.5pt;height:2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" fillcolor="white [3201]" strokeweight=".5pt">
                <v:textbox>
                  <w:txbxContent>
                    <w:p w14:paraId="7F28494B" w14:textId="0F70C27A" w:rsidR="00F27FB7" w:rsidRPr="00AE0A45" w:rsidRDefault="00AE0A45">
                      <w:pPr>
                        <w:rPr>
                          <w:b/>
                          <w:bCs/>
                          <w:sz w:val="28"/>
                          <w:szCs w:val="28"/>
                        </w:rPr>
                      </w:pPr>
                      <w:r w:rsidRPr="00AE0A45">
                        <w:rPr>
                          <w:b/>
                          <w:bCs/>
                          <w:sz w:val="28"/>
                          <w:szCs w:val="28"/>
                        </w:rPr>
                        <w:t>3</w:t>
                      </w:r>
                    </w:p>
                  </w:txbxContent>
                </v:textbox>
              </v:shape>
            </w:pict>
          </mc:Fallback>
        </mc:AlternateContent>
      </w:r>
      <w:r>
        <w:rPr>
          <w:rFonts w:eastAsia="Times New Roman"/>
          <w:bCs/>
          <w:noProof/>
          <w:sz w:val="24"/>
          <w:szCs w:val="24"/>
        </w:rPr>
        <mc:AlternateContent>
          <mc:Choice Requires="wps">
            <w:drawing>
              <wp:anchor distT="0" distB="0" distL="114300" distR="114300" simplePos="0" relativeHeight="251660288" behindDoc="0" locked="0" layoutInCell="1" allowOverlap="1" wp14:anchorId="6CC3DCF7" wp14:editId="00E57DFB">
                <wp:simplePos x="0" y="0"/>
                <wp:positionH relativeFrom="column">
                  <wp:posOffset>1390650</wp:posOffset>
                </wp:positionH>
                <wp:positionV relativeFrom="paragraph">
                  <wp:posOffset>1548130</wp:posOffset>
                </wp:positionV>
                <wp:extent cx="273050" cy="292100"/>
                <wp:effectExtent l="0" t="0" r="12700" b="12700"/>
                <wp:wrapNone/>
                <wp:docPr id="15" name="Text Box 15"/>
                <wp:cNvGraphicFramePr/>
                <a:graphic xmlns:a="http://schemas.openxmlformats.org/drawingml/2006/main">
                  <a:graphicData uri="http://schemas.microsoft.com/office/word/2010/wordprocessingShape">
                    <wps:wsp>
                      <wps:cNvSpPr txBox="1"/>
                      <wps:spPr>
                        <a:xfrm>
                          <a:off x="0" y="0"/>
                          <a:ext cx="273050" cy="292100"/>
                        </a:xfrm>
                        <a:prstGeom prst="rect">
                          <a:avLst/>
                        </a:prstGeom>
                        <a:solidFill>
                          <a:schemeClr val="lt1"/>
                        </a:solidFill>
                        <a:ln w="6350">
                          <a:solidFill>
                            <a:prstClr val="black"/>
                          </a:solidFill>
                        </a:ln>
                      </wps:spPr>
                      <wps:txbx>
                        <w:txbxContent>
                          <w:p w14:paraId="084440B7" w14:textId="14FF88DF" w:rsidR="00F27FB7" w:rsidRPr="00AE0A45" w:rsidRDefault="00AE0A45">
                            <w:pPr>
                              <w:rPr>
                                <w:b/>
                                <w:bCs/>
                                <w:sz w:val="28"/>
                                <w:szCs w:val="28"/>
                              </w:rPr>
                            </w:pPr>
                            <w:r w:rsidRPr="00AE0A45">
                              <w:rPr>
                                <w:b/>
                                <w:bCs/>
                                <w:sz w:val="28"/>
                                <w:szCs w:val="28"/>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C3DCF7" id="Text Box 15" o:spid="_x0000_s1028" type="#_x0000_t202" style="position:absolute;margin-left:109.5pt;margin-top:121.9pt;width:21.5pt;height:2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" fillcolor="white [3201]" strokeweight=".5pt">
                <v:textbox>
                  <w:txbxContent>
                    <w:p w14:paraId="084440B7" w14:textId="14FF88DF" w:rsidR="00F27FB7" w:rsidRPr="00AE0A45" w:rsidRDefault="00AE0A45">
                      <w:pPr>
                        <w:rPr>
                          <w:b/>
                          <w:bCs/>
                          <w:sz w:val="28"/>
                          <w:szCs w:val="28"/>
                        </w:rPr>
                      </w:pPr>
                      <w:r w:rsidRPr="00AE0A45">
                        <w:rPr>
                          <w:b/>
                          <w:bCs/>
                          <w:sz w:val="28"/>
                          <w:szCs w:val="28"/>
                        </w:rPr>
                        <w:t>2</w:t>
                      </w:r>
                    </w:p>
                  </w:txbxContent>
                </v:textbox>
              </v:shape>
            </w:pict>
          </mc:Fallback>
        </mc:AlternateContent>
      </w:r>
      <w:r>
        <w:rPr>
          <w:rFonts w:eastAsia="Times New Roman"/>
          <w:bCs/>
          <w:noProof/>
          <w:sz w:val="24"/>
          <w:szCs w:val="24"/>
        </w:rPr>
        <mc:AlternateContent>
          <mc:Choice Requires="wps">
            <w:drawing>
              <wp:anchor distT="0" distB="0" distL="114300" distR="114300" simplePos="0" relativeHeight="251656192" behindDoc="0" locked="0" layoutInCell="1" allowOverlap="1" wp14:anchorId="4F8D6852" wp14:editId="3BC48F45">
                <wp:simplePos x="0" y="0"/>
                <wp:positionH relativeFrom="column">
                  <wp:posOffset>831850</wp:posOffset>
                </wp:positionH>
                <wp:positionV relativeFrom="paragraph">
                  <wp:posOffset>303530</wp:posOffset>
                </wp:positionV>
                <wp:extent cx="279400" cy="285750"/>
                <wp:effectExtent l="0" t="0" r="25400" b="19050"/>
                <wp:wrapNone/>
                <wp:docPr id="14" name="Text Box 14"/>
                <wp:cNvGraphicFramePr/>
                <a:graphic xmlns:a="http://schemas.openxmlformats.org/drawingml/2006/main">
                  <a:graphicData uri="http://schemas.microsoft.com/office/word/2010/wordprocessingShape">
                    <wps:wsp>
                      <wps:cNvSpPr txBox="1"/>
                      <wps:spPr>
                        <a:xfrm>
                          <a:off x="0" y="0"/>
                          <a:ext cx="279400" cy="285750"/>
                        </a:xfrm>
                        <a:prstGeom prst="rect">
                          <a:avLst/>
                        </a:prstGeom>
                        <a:solidFill>
                          <a:schemeClr val="lt1"/>
                        </a:solidFill>
                        <a:ln w="6350">
                          <a:solidFill>
                            <a:prstClr val="black"/>
                          </a:solidFill>
                        </a:ln>
                      </wps:spPr>
                      <wps:txbx>
                        <w:txbxContent>
                          <w:p w14:paraId="25E207A6" w14:textId="2D914079" w:rsidR="00111084" w:rsidRPr="00AE0A45" w:rsidRDefault="00AE0A45">
                            <w:pPr>
                              <w:rPr>
                                <w:b/>
                                <w:bCs/>
                                <w:sz w:val="28"/>
                                <w:szCs w:val="28"/>
                              </w:rPr>
                            </w:pPr>
                            <w:r w:rsidRPr="00AE0A45">
                              <w:rPr>
                                <w:b/>
                                <w:bCs/>
                                <w:sz w:val="28"/>
                                <w:szCs w:val="28"/>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8D6852" id="Text Box 14" o:spid="_x0000_s1029" type="#_x0000_t202" style="position:absolute;margin-left:65.5pt;margin-top:23.9pt;width:22pt;height:22.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" fillcolor="white [3201]" strokeweight=".5pt">
                <v:textbox>
                  <w:txbxContent>
                    <w:p w14:paraId="25E207A6" w14:textId="2D914079" w:rsidR="00111084" w:rsidRPr="00AE0A45" w:rsidRDefault="00AE0A45">
                      <w:pPr>
                        <w:rPr>
                          <w:b/>
                          <w:bCs/>
                          <w:sz w:val="28"/>
                          <w:szCs w:val="28"/>
                        </w:rPr>
                      </w:pPr>
                      <w:r w:rsidRPr="00AE0A45">
                        <w:rPr>
                          <w:b/>
                          <w:bCs/>
                          <w:sz w:val="28"/>
                          <w:szCs w:val="28"/>
                        </w:rPr>
                        <w:t>1</w:t>
                      </w:r>
                    </w:p>
                  </w:txbxContent>
                </v:textbox>
              </v:shape>
            </w:pict>
          </mc:Fallback>
        </mc:AlternateContent>
      </w:r>
      <w:r w:rsidR="00AE1824">
        <w:rPr>
          <w:rFonts w:eastAsia="Times New Roman"/>
          <w:bCs/>
          <w:noProof/>
          <w:sz w:val="24"/>
          <w:szCs w:val="24"/>
        </w:rPr>
        <w:drawing>
          <wp:inline distT="0" distB="0" distL="0" distR="0" wp14:anchorId="17136255" wp14:editId="0BB22FF9">
            <wp:extent cx="3568700" cy="3619500"/>
            <wp:effectExtent l="0" t="0" r="0" b="0"/>
            <wp:docPr id="13" name="Picture 13" descr="A person riding on the back of a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research angles.JPG"/>
                    <pic:cNvPicPr/>
                  </pic:nvPicPr>
                  <pic:blipFill>
                    <a:blip r:embed="rId13"/>
                    <a:stretch>
                      <a:fillRect/>
                    </a:stretch>
                  </pic:blipFill>
                  <pic:spPr>
                    <a:xfrm>
                      <a:off x="0" y="0"/>
                      <a:ext cx="3568700" cy="3619500"/>
                    </a:xfrm>
                    <a:prstGeom prst="rect">
                      <a:avLst/>
                    </a:prstGeom>
                  </pic:spPr>
                </pic:pic>
              </a:graphicData>
            </a:graphic>
          </wp:inline>
        </w:drawing>
      </w:r>
    </w:p>
    <w:p w14:paraId="6BBFE0E4" w14:textId="1438CBB8" w:rsidR="00AE1824" w:rsidRDefault="00AE1824" w:rsidP="00AE1824">
      <w:pPr>
        <w:spacing w:after="120" w:line="360" w:lineRule="auto"/>
        <w:rPr>
          <w:rFonts w:eastAsia="Times New Roman"/>
          <w:bCs/>
          <w:sz w:val="24"/>
          <w:szCs w:val="24"/>
        </w:rPr>
      </w:pPr>
      <w:r>
        <w:rPr>
          <w:rFonts w:eastAsia="Times New Roman"/>
          <w:bCs/>
          <w:sz w:val="24"/>
          <w:szCs w:val="24"/>
        </w:rPr>
        <w:t>Figure 1. Position of crank arm</w:t>
      </w:r>
      <w:r w:rsidR="00B03226">
        <w:rPr>
          <w:rFonts w:eastAsia="Times New Roman"/>
          <w:bCs/>
          <w:sz w:val="24"/>
          <w:szCs w:val="24"/>
        </w:rPr>
        <w:t>,</w:t>
      </w:r>
      <w:r>
        <w:rPr>
          <w:rFonts w:eastAsia="Times New Roman"/>
          <w:bCs/>
          <w:sz w:val="24"/>
          <w:szCs w:val="24"/>
        </w:rPr>
        <w:t xml:space="preserve"> </w:t>
      </w:r>
      <w:r w:rsidR="007E40E3">
        <w:rPr>
          <w:rFonts w:eastAsia="Times New Roman"/>
          <w:bCs/>
          <w:sz w:val="24"/>
          <w:szCs w:val="24"/>
        </w:rPr>
        <w:t>and bony prominence markings at 30 degrees</w:t>
      </w:r>
      <w:r w:rsidR="00A969B2">
        <w:rPr>
          <w:rFonts w:eastAsia="Times New Roman"/>
          <w:bCs/>
          <w:sz w:val="24"/>
          <w:szCs w:val="24"/>
        </w:rPr>
        <w:t xml:space="preserve"> (150.00)</w:t>
      </w:r>
      <w:r>
        <w:rPr>
          <w:rFonts w:eastAsia="Times New Roman"/>
          <w:bCs/>
          <w:sz w:val="24"/>
          <w:szCs w:val="24"/>
        </w:rPr>
        <w:t xml:space="preserve">. </w:t>
      </w:r>
    </w:p>
    <w:p w14:paraId="11DED4CB" w14:textId="2F08B546" w:rsidR="00AE1824" w:rsidRDefault="00AE1824" w:rsidP="00AE1824">
      <w:pPr>
        <w:spacing w:after="120" w:line="360" w:lineRule="auto"/>
        <w:rPr>
          <w:rFonts w:eastAsia="Times New Roman"/>
          <w:bCs/>
          <w:sz w:val="24"/>
          <w:szCs w:val="24"/>
        </w:rPr>
      </w:pPr>
      <w:r>
        <w:rPr>
          <w:rFonts w:eastAsia="Times New Roman"/>
          <w:bCs/>
          <w:sz w:val="24"/>
          <w:szCs w:val="24"/>
        </w:rPr>
        <w:t xml:space="preserve">Figure 1 shows the knee angle taken from three bony prominences, greater trochanter of femur (1). Lateral femoral epicondyle (2). Lateral malleolus (3). The knee angles were taken when all participants were placed on the saddle, whilst the crank arm was in line with the seat post </w:t>
      </w:r>
      <w:r w:rsidRPr="009C4800">
        <w:rPr>
          <w:rFonts w:eastAsia="Times New Roman"/>
          <w:bCs/>
          <w:sz w:val="24"/>
          <w:szCs w:val="24"/>
        </w:rPr>
        <w:t>(</w:t>
      </w:r>
      <w:r>
        <w:rPr>
          <w:rFonts w:eastAsia="Times New Roman"/>
          <w:bCs/>
          <w:sz w:val="24"/>
          <w:szCs w:val="24"/>
        </w:rPr>
        <w:t xml:space="preserve">Jia-Da </w:t>
      </w:r>
      <w:r w:rsidRPr="00CB154A">
        <w:rPr>
          <w:rFonts w:eastAsia="Times New Roman"/>
          <w:bCs/>
          <w:i/>
          <w:iCs/>
          <w:sz w:val="24"/>
          <w:szCs w:val="24"/>
        </w:rPr>
        <w:t>et al</w:t>
      </w:r>
      <w:r>
        <w:rPr>
          <w:rFonts w:eastAsia="Times New Roman"/>
          <w:bCs/>
          <w:sz w:val="24"/>
          <w:szCs w:val="24"/>
        </w:rPr>
        <w:t>., 2017)</w:t>
      </w:r>
      <w:r w:rsidR="00CC4EE5">
        <w:rPr>
          <w:rFonts w:eastAsia="Times New Roman"/>
          <w:bCs/>
          <w:sz w:val="24"/>
          <w:szCs w:val="24"/>
        </w:rPr>
        <w:t>.</w:t>
      </w:r>
    </w:p>
    <w:p w14:paraId="23E20943" w14:textId="01EA3ACF" w:rsidR="00F741D8" w:rsidRPr="005F08F8" w:rsidRDefault="00F741D8" w:rsidP="00AE1824">
      <w:pPr>
        <w:spacing w:after="120" w:line="360" w:lineRule="auto"/>
        <w:jc w:val="center"/>
        <w:rPr>
          <w:rFonts w:eastAsia="Times New Roman"/>
          <w:bCs/>
          <w:sz w:val="24"/>
          <w:szCs w:val="24"/>
        </w:rPr>
      </w:pPr>
      <w:r w:rsidRPr="001441E9">
        <w:rPr>
          <w:rFonts w:eastAsia="Times New Roman"/>
          <w:b/>
          <w:sz w:val="24"/>
          <w:szCs w:val="24"/>
        </w:rPr>
        <w:lastRenderedPageBreak/>
        <w:t>Results</w:t>
      </w:r>
    </w:p>
    <w:p w14:paraId="76F71C43" w14:textId="6B8F7C3C" w:rsidR="00F741D8" w:rsidRDefault="00F741D8" w:rsidP="00F741D8">
      <w:pPr>
        <w:pStyle w:val="ListParagraph"/>
        <w:spacing w:after="120"/>
        <w:rPr>
          <w:rFonts w:ascii="Times New Roman" w:eastAsia="Times New Roman" w:hAnsi="Times New Roman"/>
          <w:bCs/>
          <w:sz w:val="24"/>
          <w:szCs w:val="24"/>
        </w:rPr>
      </w:pPr>
    </w:p>
    <w:p w14:paraId="7A9E0C65" w14:textId="1B62B625" w:rsidR="002F7EF6" w:rsidRDefault="006E23E6" w:rsidP="00893188">
      <w:pPr>
        <w:tabs>
          <w:tab w:val="left" w:pos="8280"/>
        </w:tabs>
        <w:spacing w:after="120" w:line="360" w:lineRule="auto"/>
        <w:rPr>
          <w:rFonts w:eastAsia="Times New Roman"/>
          <w:bCs/>
          <w:sz w:val="24"/>
          <w:szCs w:val="24"/>
        </w:rPr>
      </w:pPr>
      <w:r w:rsidRPr="00235314">
        <w:rPr>
          <w:rFonts w:eastAsia="Times New Roman"/>
          <w:bCs/>
          <w:sz w:val="24"/>
          <w:szCs w:val="24"/>
        </w:rPr>
        <w:t xml:space="preserve">The average mean PES score of </w:t>
      </w:r>
      <w:r w:rsidR="00B94E32" w:rsidRPr="00235314">
        <w:rPr>
          <w:rFonts w:eastAsia="Times New Roman"/>
          <w:bCs/>
          <w:sz w:val="24"/>
          <w:szCs w:val="24"/>
        </w:rPr>
        <w:t xml:space="preserve">the first test at 25° knee angle was </w:t>
      </w:r>
      <w:r w:rsidR="00342DE5" w:rsidRPr="00235314">
        <w:rPr>
          <w:rFonts w:eastAsia="Times New Roman"/>
          <w:bCs/>
          <w:sz w:val="24"/>
          <w:szCs w:val="24"/>
        </w:rPr>
        <w:t>70.25</w:t>
      </w:r>
      <w:r w:rsidR="00E32AC6">
        <w:rPr>
          <w:rFonts w:eastAsia="Times New Roman"/>
          <w:bCs/>
          <w:sz w:val="24"/>
          <w:szCs w:val="24"/>
        </w:rPr>
        <w:t xml:space="preserve"> </w:t>
      </w:r>
      <w:r w:rsidR="00342DE5" w:rsidRPr="00235314">
        <w:rPr>
          <w:rFonts w:eastAsia="Times New Roman"/>
          <w:bCs/>
          <w:sz w:val="24"/>
          <w:szCs w:val="24"/>
        </w:rPr>
        <w:t>±</w:t>
      </w:r>
      <w:r w:rsidR="00E32AC6">
        <w:rPr>
          <w:rFonts w:eastAsia="Times New Roman"/>
          <w:bCs/>
          <w:sz w:val="24"/>
          <w:szCs w:val="24"/>
        </w:rPr>
        <w:t xml:space="preserve"> </w:t>
      </w:r>
      <w:r w:rsidR="003123D0" w:rsidRPr="00235314">
        <w:rPr>
          <w:rFonts w:eastAsia="Times New Roman"/>
          <w:bCs/>
          <w:sz w:val="24"/>
          <w:szCs w:val="24"/>
        </w:rPr>
        <w:t>2.8</w:t>
      </w:r>
      <w:r w:rsidR="009A6FAB">
        <w:rPr>
          <w:rFonts w:eastAsia="Times New Roman"/>
          <w:bCs/>
          <w:sz w:val="24"/>
          <w:szCs w:val="24"/>
        </w:rPr>
        <w:t>3</w:t>
      </w:r>
      <w:r w:rsidR="005F4D28">
        <w:rPr>
          <w:rFonts w:eastAsia="Times New Roman"/>
          <w:bCs/>
          <w:sz w:val="24"/>
          <w:szCs w:val="24"/>
        </w:rPr>
        <w:t xml:space="preserve"> (Green)</w:t>
      </w:r>
      <w:r w:rsidR="009A6FAB">
        <w:rPr>
          <w:rFonts w:eastAsia="Times New Roman"/>
          <w:bCs/>
          <w:sz w:val="24"/>
          <w:szCs w:val="24"/>
        </w:rPr>
        <w:t xml:space="preserve">, with </w:t>
      </w:r>
      <w:r w:rsidR="00805098">
        <w:rPr>
          <w:rFonts w:eastAsia="Times New Roman"/>
          <w:bCs/>
          <w:sz w:val="24"/>
          <w:szCs w:val="24"/>
        </w:rPr>
        <w:t>30°</w:t>
      </w:r>
      <w:r w:rsidR="00E91F1F">
        <w:rPr>
          <w:rFonts w:eastAsia="Times New Roman"/>
          <w:bCs/>
          <w:sz w:val="24"/>
          <w:szCs w:val="24"/>
        </w:rPr>
        <w:t xml:space="preserve"> results </w:t>
      </w:r>
      <w:r w:rsidR="00B03226">
        <w:rPr>
          <w:rFonts w:eastAsia="Times New Roman"/>
          <w:bCs/>
          <w:sz w:val="24"/>
          <w:szCs w:val="24"/>
        </w:rPr>
        <w:t>scoring</w:t>
      </w:r>
      <w:r w:rsidR="00E91F1F">
        <w:rPr>
          <w:rFonts w:eastAsia="Times New Roman"/>
          <w:bCs/>
          <w:sz w:val="24"/>
          <w:szCs w:val="24"/>
        </w:rPr>
        <w:t xml:space="preserve"> </w:t>
      </w:r>
      <w:r w:rsidR="001D33DF">
        <w:rPr>
          <w:rFonts w:eastAsia="Times New Roman"/>
          <w:bCs/>
          <w:sz w:val="24"/>
          <w:szCs w:val="24"/>
        </w:rPr>
        <w:t>73.41</w:t>
      </w:r>
      <w:r w:rsidR="00E32AC6">
        <w:rPr>
          <w:rFonts w:eastAsia="Times New Roman"/>
          <w:bCs/>
          <w:sz w:val="24"/>
          <w:szCs w:val="24"/>
        </w:rPr>
        <w:t xml:space="preserve"> </w:t>
      </w:r>
      <w:r w:rsidR="00893188" w:rsidRPr="00893188">
        <w:rPr>
          <w:rFonts w:eastAsia="Times New Roman"/>
          <w:bCs/>
          <w:sz w:val="24"/>
          <w:szCs w:val="24"/>
        </w:rPr>
        <w:t>±</w:t>
      </w:r>
      <w:r w:rsidR="00E32AC6">
        <w:rPr>
          <w:rFonts w:eastAsia="Times New Roman"/>
          <w:bCs/>
          <w:sz w:val="24"/>
          <w:szCs w:val="24"/>
        </w:rPr>
        <w:t xml:space="preserve"> </w:t>
      </w:r>
      <w:r w:rsidR="00893188">
        <w:rPr>
          <w:rFonts w:eastAsia="Times New Roman"/>
          <w:bCs/>
          <w:sz w:val="24"/>
          <w:szCs w:val="24"/>
        </w:rPr>
        <w:t>2.57</w:t>
      </w:r>
      <w:r w:rsidR="005F4D28">
        <w:rPr>
          <w:rFonts w:eastAsia="Times New Roman"/>
          <w:bCs/>
          <w:sz w:val="24"/>
          <w:szCs w:val="24"/>
        </w:rPr>
        <w:t xml:space="preserve"> (Green),</w:t>
      </w:r>
      <w:r w:rsidR="00893188">
        <w:rPr>
          <w:rFonts w:eastAsia="Times New Roman"/>
          <w:bCs/>
          <w:sz w:val="24"/>
          <w:szCs w:val="24"/>
        </w:rPr>
        <w:t xml:space="preserve"> and finally 35°</w:t>
      </w:r>
      <w:r w:rsidR="00BE3D52">
        <w:rPr>
          <w:rFonts w:eastAsia="Times New Roman"/>
          <w:bCs/>
          <w:sz w:val="24"/>
          <w:szCs w:val="24"/>
        </w:rPr>
        <w:t xml:space="preserve"> results showing </w:t>
      </w:r>
      <w:r w:rsidR="00AF27D2">
        <w:rPr>
          <w:rFonts w:eastAsia="Times New Roman"/>
          <w:bCs/>
          <w:sz w:val="24"/>
          <w:szCs w:val="24"/>
        </w:rPr>
        <w:t xml:space="preserve">a mean result of </w:t>
      </w:r>
      <w:r w:rsidR="006B4835">
        <w:rPr>
          <w:rFonts w:eastAsia="Times New Roman"/>
          <w:bCs/>
          <w:sz w:val="24"/>
          <w:szCs w:val="24"/>
        </w:rPr>
        <w:t>66.83</w:t>
      </w:r>
      <w:r w:rsidR="00E32AC6">
        <w:rPr>
          <w:rFonts w:eastAsia="Times New Roman"/>
          <w:bCs/>
          <w:sz w:val="24"/>
          <w:szCs w:val="24"/>
        </w:rPr>
        <w:t xml:space="preserve"> </w:t>
      </w:r>
      <w:r w:rsidR="006B4835" w:rsidRPr="006B4835">
        <w:rPr>
          <w:rFonts w:eastAsia="Times New Roman"/>
          <w:bCs/>
          <w:sz w:val="24"/>
          <w:szCs w:val="24"/>
        </w:rPr>
        <w:t>±</w:t>
      </w:r>
      <w:r w:rsidR="00E32AC6">
        <w:rPr>
          <w:rFonts w:eastAsia="Times New Roman"/>
          <w:bCs/>
          <w:sz w:val="24"/>
          <w:szCs w:val="24"/>
        </w:rPr>
        <w:t xml:space="preserve"> </w:t>
      </w:r>
      <w:r w:rsidR="0065710E">
        <w:rPr>
          <w:rFonts w:eastAsia="Times New Roman"/>
          <w:bCs/>
          <w:sz w:val="24"/>
          <w:szCs w:val="24"/>
        </w:rPr>
        <w:t>7.06</w:t>
      </w:r>
      <w:r w:rsidR="005F4D28">
        <w:rPr>
          <w:rFonts w:eastAsia="Times New Roman"/>
          <w:bCs/>
          <w:sz w:val="24"/>
          <w:szCs w:val="24"/>
        </w:rPr>
        <w:t xml:space="preserve"> (Amber)</w:t>
      </w:r>
      <w:r w:rsidR="0065710E">
        <w:rPr>
          <w:rFonts w:eastAsia="Times New Roman"/>
          <w:bCs/>
          <w:sz w:val="24"/>
          <w:szCs w:val="24"/>
        </w:rPr>
        <w:t xml:space="preserve">. </w:t>
      </w:r>
      <w:r w:rsidR="009B05A7">
        <w:rPr>
          <w:rFonts w:eastAsia="Times New Roman"/>
          <w:bCs/>
          <w:sz w:val="24"/>
          <w:szCs w:val="24"/>
        </w:rPr>
        <w:t>There was also a significan</w:t>
      </w:r>
      <w:r w:rsidR="00057AF6">
        <w:rPr>
          <w:rFonts w:eastAsia="Times New Roman"/>
          <w:bCs/>
          <w:sz w:val="24"/>
          <w:szCs w:val="24"/>
        </w:rPr>
        <w:t>t difference</w:t>
      </w:r>
      <w:r w:rsidR="009B05A7">
        <w:rPr>
          <w:rFonts w:eastAsia="Times New Roman"/>
          <w:bCs/>
          <w:sz w:val="24"/>
          <w:szCs w:val="24"/>
        </w:rPr>
        <w:t xml:space="preserve"> between all three angles during evaluation. </w:t>
      </w:r>
      <w:r w:rsidR="00F71F6D">
        <w:rPr>
          <w:rFonts w:eastAsia="Times New Roman"/>
          <w:bCs/>
          <w:sz w:val="24"/>
          <w:szCs w:val="24"/>
        </w:rPr>
        <w:t xml:space="preserve">With PES deemed </w:t>
      </w:r>
      <w:r w:rsidR="00134A8F">
        <w:rPr>
          <w:rFonts w:eastAsia="Times New Roman"/>
          <w:bCs/>
          <w:sz w:val="24"/>
          <w:szCs w:val="24"/>
        </w:rPr>
        <w:t xml:space="preserve">optimum at </w:t>
      </w:r>
      <w:r w:rsidR="005F4D28">
        <w:rPr>
          <w:rFonts w:eastAsia="Times New Roman"/>
          <w:bCs/>
          <w:sz w:val="24"/>
          <w:szCs w:val="24"/>
        </w:rPr>
        <w:t>a score of 75</w:t>
      </w:r>
      <w:r w:rsidR="00397975">
        <w:rPr>
          <w:rFonts w:eastAsia="Times New Roman"/>
          <w:bCs/>
          <w:sz w:val="24"/>
          <w:szCs w:val="24"/>
        </w:rPr>
        <w:t xml:space="preserve"> </w:t>
      </w:r>
      <w:r w:rsidR="00E712FF">
        <w:rPr>
          <w:rFonts w:eastAsia="Times New Roman"/>
          <w:bCs/>
          <w:sz w:val="24"/>
          <w:szCs w:val="24"/>
        </w:rPr>
        <w:t>(G</w:t>
      </w:r>
      <w:r w:rsidR="003760C3">
        <w:rPr>
          <w:rFonts w:eastAsia="Times New Roman"/>
          <w:bCs/>
          <w:sz w:val="24"/>
          <w:szCs w:val="24"/>
        </w:rPr>
        <w:t>reen</w:t>
      </w:r>
      <w:r w:rsidR="00E712FF">
        <w:rPr>
          <w:rFonts w:eastAsia="Times New Roman"/>
          <w:bCs/>
          <w:sz w:val="24"/>
          <w:szCs w:val="24"/>
        </w:rPr>
        <w:t>)</w:t>
      </w:r>
      <w:r w:rsidR="003760C3">
        <w:rPr>
          <w:rFonts w:eastAsia="Times New Roman"/>
          <w:bCs/>
          <w:sz w:val="24"/>
          <w:szCs w:val="24"/>
        </w:rPr>
        <w:t xml:space="preserve"> on the Wattbike app</w:t>
      </w:r>
      <w:r w:rsidR="00B03226">
        <w:rPr>
          <w:rFonts w:eastAsia="Times New Roman"/>
          <w:bCs/>
          <w:sz w:val="24"/>
          <w:szCs w:val="24"/>
        </w:rPr>
        <w:t>lication</w:t>
      </w:r>
      <w:r w:rsidR="00231E6D">
        <w:rPr>
          <w:rFonts w:eastAsia="Times New Roman"/>
          <w:bCs/>
          <w:sz w:val="24"/>
          <w:szCs w:val="24"/>
        </w:rPr>
        <w:t xml:space="preserve"> </w:t>
      </w:r>
      <w:r w:rsidR="007A6A3B" w:rsidRPr="00312414">
        <w:rPr>
          <w:rFonts w:eastAsia="Times New Roman"/>
          <w:bCs/>
          <w:sz w:val="24"/>
          <w:szCs w:val="24"/>
        </w:rPr>
        <w:t>(Wainwright, Cooke, and O’Hara, 2017)</w:t>
      </w:r>
      <w:r w:rsidR="00377937">
        <w:rPr>
          <w:rFonts w:eastAsia="Times New Roman"/>
          <w:bCs/>
          <w:sz w:val="24"/>
          <w:szCs w:val="24"/>
        </w:rPr>
        <w:t>, t</w:t>
      </w:r>
      <w:r w:rsidR="00EC35FE">
        <w:rPr>
          <w:rFonts w:eastAsia="Times New Roman"/>
          <w:bCs/>
          <w:sz w:val="24"/>
          <w:szCs w:val="24"/>
        </w:rPr>
        <w:t xml:space="preserve">he results suggest that 30° was the angle </w:t>
      </w:r>
      <w:r w:rsidR="00CA0714">
        <w:rPr>
          <w:rFonts w:eastAsia="Times New Roman"/>
          <w:bCs/>
          <w:sz w:val="24"/>
          <w:szCs w:val="24"/>
        </w:rPr>
        <w:t xml:space="preserve">found to be closer to the optimum results needed to </w:t>
      </w:r>
      <w:r w:rsidR="00D108D7">
        <w:rPr>
          <w:rFonts w:eastAsia="Times New Roman"/>
          <w:bCs/>
          <w:sz w:val="24"/>
          <w:szCs w:val="24"/>
        </w:rPr>
        <w:t>facilitate future performance</w:t>
      </w:r>
      <w:r w:rsidR="00811838">
        <w:rPr>
          <w:rFonts w:eastAsia="Times New Roman"/>
          <w:bCs/>
          <w:sz w:val="24"/>
          <w:szCs w:val="24"/>
        </w:rPr>
        <w:t xml:space="preserve"> in cyclists (Table 1).</w:t>
      </w:r>
      <w:r w:rsidR="000900D5">
        <w:rPr>
          <w:rFonts w:eastAsia="Times New Roman"/>
          <w:bCs/>
          <w:sz w:val="24"/>
          <w:szCs w:val="24"/>
        </w:rPr>
        <w:t xml:space="preserve"> </w:t>
      </w:r>
      <w:r w:rsidR="00064CFA">
        <w:rPr>
          <w:rFonts w:eastAsia="Times New Roman"/>
          <w:bCs/>
          <w:sz w:val="24"/>
          <w:szCs w:val="24"/>
        </w:rPr>
        <w:t xml:space="preserve">The </w:t>
      </w:r>
      <w:r w:rsidR="004D32E2">
        <w:rPr>
          <w:rFonts w:eastAsia="Times New Roman"/>
          <w:bCs/>
          <w:sz w:val="24"/>
          <w:szCs w:val="24"/>
        </w:rPr>
        <w:t>Confidence intervals lower (L) and upper (U) are shown in Table 1</w:t>
      </w:r>
      <w:r w:rsidR="00B03226">
        <w:rPr>
          <w:rFonts w:eastAsia="Times New Roman"/>
          <w:bCs/>
          <w:sz w:val="24"/>
          <w:szCs w:val="24"/>
        </w:rPr>
        <w:t>,</w:t>
      </w:r>
      <w:r w:rsidR="004D32E2">
        <w:rPr>
          <w:rFonts w:eastAsia="Times New Roman"/>
          <w:bCs/>
          <w:sz w:val="24"/>
          <w:szCs w:val="24"/>
        </w:rPr>
        <w:t xml:space="preserve"> </w:t>
      </w:r>
      <w:r w:rsidR="00B03226">
        <w:rPr>
          <w:rFonts w:eastAsia="Times New Roman"/>
          <w:bCs/>
          <w:sz w:val="24"/>
          <w:szCs w:val="24"/>
        </w:rPr>
        <w:t>t</w:t>
      </w:r>
      <w:r w:rsidR="004D32E2">
        <w:rPr>
          <w:rFonts w:eastAsia="Times New Roman"/>
          <w:bCs/>
          <w:sz w:val="24"/>
          <w:szCs w:val="24"/>
        </w:rPr>
        <w:t xml:space="preserve">he </w:t>
      </w:r>
      <w:r w:rsidR="00064CFA">
        <w:rPr>
          <w:rFonts w:eastAsia="Times New Roman"/>
          <w:bCs/>
          <w:sz w:val="24"/>
          <w:szCs w:val="24"/>
        </w:rPr>
        <w:t xml:space="preserve">individual scores of all participants are </w:t>
      </w:r>
      <w:r w:rsidR="004D32E2">
        <w:rPr>
          <w:rFonts w:eastAsia="Times New Roman"/>
          <w:bCs/>
          <w:sz w:val="24"/>
          <w:szCs w:val="24"/>
        </w:rPr>
        <w:t>shown</w:t>
      </w:r>
      <w:r w:rsidR="00064CFA">
        <w:rPr>
          <w:rFonts w:eastAsia="Times New Roman"/>
          <w:bCs/>
          <w:sz w:val="24"/>
          <w:szCs w:val="24"/>
        </w:rPr>
        <w:t xml:space="preserve"> in </w:t>
      </w:r>
      <w:r w:rsidR="009A2DE9">
        <w:rPr>
          <w:rFonts w:eastAsia="Times New Roman"/>
          <w:bCs/>
          <w:sz w:val="24"/>
          <w:szCs w:val="24"/>
        </w:rPr>
        <w:t>figure 2</w:t>
      </w:r>
      <w:r w:rsidR="00C64A70">
        <w:rPr>
          <w:rFonts w:eastAsia="Times New Roman"/>
          <w:bCs/>
          <w:sz w:val="24"/>
          <w:szCs w:val="24"/>
        </w:rPr>
        <w:t xml:space="preserve">, mean scores </w:t>
      </w:r>
      <w:r w:rsidR="00E712FF">
        <w:rPr>
          <w:rFonts w:eastAsia="Times New Roman"/>
          <w:bCs/>
          <w:sz w:val="24"/>
          <w:szCs w:val="24"/>
        </w:rPr>
        <w:t xml:space="preserve">shown in </w:t>
      </w:r>
      <w:r w:rsidR="00C64A70">
        <w:rPr>
          <w:rFonts w:eastAsia="Times New Roman"/>
          <w:bCs/>
          <w:sz w:val="24"/>
          <w:szCs w:val="24"/>
        </w:rPr>
        <w:t>figure 3.</w:t>
      </w:r>
    </w:p>
    <w:p w14:paraId="55910EF3" w14:textId="77777777" w:rsidR="004677D4" w:rsidRDefault="004677D4" w:rsidP="00893188">
      <w:pPr>
        <w:tabs>
          <w:tab w:val="left" w:pos="8280"/>
        </w:tabs>
        <w:spacing w:after="120" w:line="360" w:lineRule="auto"/>
        <w:rPr>
          <w:rFonts w:eastAsia="Times New Roman"/>
          <w:bCs/>
          <w:sz w:val="24"/>
          <w:szCs w:val="24"/>
        </w:rPr>
      </w:pPr>
    </w:p>
    <w:p w14:paraId="502131E4" w14:textId="00091D4C" w:rsidR="00756411" w:rsidRDefault="008117E3" w:rsidP="00893188">
      <w:pPr>
        <w:tabs>
          <w:tab w:val="left" w:pos="8280"/>
        </w:tabs>
        <w:spacing w:after="120" w:line="360" w:lineRule="auto"/>
        <w:rPr>
          <w:rFonts w:eastAsia="Times New Roman"/>
          <w:bCs/>
          <w:sz w:val="24"/>
          <w:szCs w:val="24"/>
        </w:rPr>
      </w:pPr>
      <w:r>
        <w:rPr>
          <w:rFonts w:eastAsia="Times New Roman"/>
          <w:bCs/>
          <w:sz w:val="24"/>
          <w:szCs w:val="24"/>
        </w:rPr>
        <w:t xml:space="preserve">Table 1. </w:t>
      </w:r>
      <w:r w:rsidR="00EA16E8">
        <w:rPr>
          <w:rFonts w:eastAsia="Times New Roman"/>
          <w:bCs/>
          <w:sz w:val="24"/>
          <w:szCs w:val="24"/>
        </w:rPr>
        <w:t xml:space="preserve">Combined </w:t>
      </w:r>
      <w:r w:rsidR="00D8708A">
        <w:rPr>
          <w:rFonts w:eastAsia="Times New Roman"/>
          <w:bCs/>
          <w:sz w:val="24"/>
          <w:szCs w:val="24"/>
        </w:rPr>
        <w:t xml:space="preserve">PES results from </w:t>
      </w:r>
      <w:r w:rsidR="0089236E">
        <w:rPr>
          <w:rFonts w:eastAsia="Times New Roman"/>
          <w:bCs/>
          <w:sz w:val="24"/>
          <w:szCs w:val="24"/>
        </w:rPr>
        <w:t xml:space="preserve">12 participants </w:t>
      </w:r>
      <w:r w:rsidR="008A11E1">
        <w:rPr>
          <w:rFonts w:eastAsia="Times New Roman"/>
          <w:bCs/>
          <w:sz w:val="24"/>
          <w:szCs w:val="24"/>
        </w:rPr>
        <w:t xml:space="preserve">during </w:t>
      </w:r>
      <w:r w:rsidR="0089236E">
        <w:rPr>
          <w:rFonts w:eastAsia="Times New Roman"/>
          <w:bCs/>
          <w:sz w:val="24"/>
          <w:szCs w:val="24"/>
        </w:rPr>
        <w:t>three</w:t>
      </w:r>
      <w:r w:rsidR="008A11E1">
        <w:rPr>
          <w:rFonts w:eastAsia="Times New Roman"/>
          <w:bCs/>
          <w:sz w:val="24"/>
          <w:szCs w:val="24"/>
        </w:rPr>
        <w:t xml:space="preserve"> knee angles</w:t>
      </w:r>
      <w:r w:rsidR="0089236E">
        <w:rPr>
          <w:rFonts w:eastAsia="Times New Roman"/>
          <w:bCs/>
          <w:sz w:val="24"/>
          <w:szCs w:val="24"/>
        </w:rPr>
        <w:t xml:space="preserve">. </w:t>
      </w:r>
    </w:p>
    <w:tbl>
      <w:tblPr>
        <w:tblStyle w:val="ListTable1Light"/>
        <w:tblW w:w="0" w:type="auto"/>
        <w:tblLook w:val="04A0" w:firstRow="1" w:lastRow="0" w:firstColumn="1" w:lastColumn="0" w:noHBand="0" w:noVBand="1"/>
      </w:tblPr>
      <w:tblGrid>
        <w:gridCol w:w="1684"/>
        <w:gridCol w:w="1350"/>
        <w:gridCol w:w="1497"/>
        <w:gridCol w:w="1498"/>
        <w:gridCol w:w="1497"/>
        <w:gridCol w:w="1500"/>
      </w:tblGrid>
      <w:tr w:rsidR="00191AFD" w14:paraId="257C88CA" w14:textId="77777777" w:rsidTr="000C02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shd w:val="clear" w:color="auto" w:fill="E7E6E6" w:themeFill="background2"/>
          </w:tcPr>
          <w:p w14:paraId="1FAE33F8" w14:textId="611FE167" w:rsidR="00191AFD" w:rsidRPr="00CE2033" w:rsidRDefault="00BE28AB" w:rsidP="00CE2033">
            <w:pPr>
              <w:autoSpaceDE w:val="0"/>
              <w:autoSpaceDN w:val="0"/>
              <w:adjustRightInd w:val="0"/>
              <w:spacing w:line="400" w:lineRule="atLeast"/>
              <w:jc w:val="center"/>
              <w:rPr>
                <w:rFonts w:eastAsiaTheme="minorHAnsi"/>
                <w:b w:val="0"/>
                <w:bCs w:val="0"/>
                <w:sz w:val="24"/>
                <w:szCs w:val="24"/>
                <w:lang w:eastAsia="en-US"/>
              </w:rPr>
            </w:pPr>
            <w:r w:rsidRPr="00CE2033">
              <w:rPr>
                <w:rFonts w:eastAsiaTheme="minorHAnsi"/>
                <w:b w:val="0"/>
                <w:bCs w:val="0"/>
                <w:sz w:val="24"/>
                <w:szCs w:val="24"/>
                <w:lang w:eastAsia="en-US"/>
              </w:rPr>
              <w:t>Knee angle</w:t>
            </w:r>
          </w:p>
        </w:tc>
        <w:tc>
          <w:tcPr>
            <w:tcW w:w="1303" w:type="dxa"/>
            <w:shd w:val="clear" w:color="auto" w:fill="E7E6E6" w:themeFill="background2"/>
          </w:tcPr>
          <w:p w14:paraId="5321C6A4" w14:textId="68365D32" w:rsidR="00191AFD" w:rsidRPr="00CE2033" w:rsidRDefault="001A24BA" w:rsidP="00CE2033">
            <w:pPr>
              <w:autoSpaceDE w:val="0"/>
              <w:autoSpaceDN w:val="0"/>
              <w:adjustRightInd w:val="0"/>
              <w:spacing w:line="400" w:lineRule="atLeast"/>
              <w:jc w:val="center"/>
              <w:cnfStyle w:val="100000000000" w:firstRow="1" w:lastRow="0" w:firstColumn="0" w:lastColumn="0" w:oddVBand="0" w:evenVBand="0" w:oddHBand="0" w:evenHBand="0" w:firstRowFirstColumn="0" w:firstRowLastColumn="0" w:lastRowFirstColumn="0" w:lastRowLastColumn="0"/>
              <w:rPr>
                <w:rFonts w:eastAsiaTheme="minorHAnsi"/>
                <w:b w:val="0"/>
                <w:bCs w:val="0"/>
                <w:sz w:val="24"/>
                <w:szCs w:val="24"/>
                <w:lang w:eastAsia="en-US"/>
              </w:rPr>
            </w:pPr>
            <w:r>
              <w:rPr>
                <w:rFonts w:eastAsiaTheme="minorHAnsi"/>
                <w:b w:val="0"/>
                <w:bCs w:val="0"/>
                <w:sz w:val="24"/>
                <w:szCs w:val="24"/>
                <w:lang w:eastAsia="en-US"/>
              </w:rPr>
              <w:t xml:space="preserve">Number of </w:t>
            </w:r>
            <w:r w:rsidR="000C02D5" w:rsidRPr="00CE2033">
              <w:rPr>
                <w:rFonts w:eastAsiaTheme="minorHAnsi"/>
                <w:b w:val="0"/>
                <w:bCs w:val="0"/>
                <w:sz w:val="24"/>
                <w:szCs w:val="24"/>
                <w:lang w:eastAsia="en-US"/>
              </w:rPr>
              <w:t>Participants</w:t>
            </w:r>
          </w:p>
          <w:p w14:paraId="790C7400" w14:textId="4F498936" w:rsidR="000C02D5" w:rsidRPr="00CE2033" w:rsidRDefault="000C02D5" w:rsidP="00CE2033">
            <w:pPr>
              <w:autoSpaceDE w:val="0"/>
              <w:autoSpaceDN w:val="0"/>
              <w:adjustRightInd w:val="0"/>
              <w:spacing w:line="400" w:lineRule="atLeast"/>
              <w:jc w:val="center"/>
              <w:cnfStyle w:val="100000000000" w:firstRow="1" w:lastRow="0" w:firstColumn="0" w:lastColumn="0" w:oddVBand="0" w:evenVBand="0" w:oddHBand="0" w:evenHBand="0" w:firstRowFirstColumn="0" w:firstRowLastColumn="0" w:lastRowFirstColumn="0" w:lastRowLastColumn="0"/>
              <w:rPr>
                <w:rFonts w:eastAsiaTheme="minorHAnsi"/>
                <w:b w:val="0"/>
                <w:bCs w:val="0"/>
                <w:sz w:val="24"/>
                <w:szCs w:val="24"/>
                <w:lang w:eastAsia="en-US"/>
              </w:rPr>
            </w:pPr>
          </w:p>
        </w:tc>
        <w:tc>
          <w:tcPr>
            <w:tcW w:w="1503" w:type="dxa"/>
            <w:shd w:val="clear" w:color="auto" w:fill="E7E6E6" w:themeFill="background2"/>
          </w:tcPr>
          <w:p w14:paraId="21DA58EE" w14:textId="77777777" w:rsidR="00191AFD" w:rsidRDefault="00CE2033" w:rsidP="00CE2033">
            <w:pPr>
              <w:autoSpaceDE w:val="0"/>
              <w:autoSpaceDN w:val="0"/>
              <w:adjustRightInd w:val="0"/>
              <w:spacing w:line="400" w:lineRule="atLeast"/>
              <w:jc w:val="center"/>
              <w:cnfStyle w:val="100000000000" w:firstRow="1" w:lastRow="0" w:firstColumn="0" w:lastColumn="0" w:oddVBand="0" w:evenVBand="0" w:oddHBand="0" w:evenHBand="0" w:firstRowFirstColumn="0" w:firstRowLastColumn="0" w:lastRowFirstColumn="0" w:lastRowLastColumn="0"/>
              <w:rPr>
                <w:rFonts w:eastAsiaTheme="minorHAnsi"/>
                <w:sz w:val="24"/>
                <w:szCs w:val="24"/>
                <w:lang w:eastAsia="en-US"/>
              </w:rPr>
            </w:pPr>
            <w:r w:rsidRPr="00CE2033">
              <w:rPr>
                <w:rFonts w:eastAsiaTheme="minorHAnsi"/>
                <w:b w:val="0"/>
                <w:bCs w:val="0"/>
                <w:sz w:val="24"/>
                <w:szCs w:val="24"/>
                <w:lang w:eastAsia="en-US"/>
              </w:rPr>
              <w:t>Minimum</w:t>
            </w:r>
          </w:p>
          <w:p w14:paraId="6DCB2C11" w14:textId="41025A64" w:rsidR="005A100E" w:rsidRPr="00CE2033" w:rsidRDefault="005A100E" w:rsidP="00CE2033">
            <w:pPr>
              <w:autoSpaceDE w:val="0"/>
              <w:autoSpaceDN w:val="0"/>
              <w:adjustRightInd w:val="0"/>
              <w:spacing w:line="400" w:lineRule="atLeast"/>
              <w:jc w:val="center"/>
              <w:cnfStyle w:val="100000000000" w:firstRow="1" w:lastRow="0" w:firstColumn="0" w:lastColumn="0" w:oddVBand="0" w:evenVBand="0" w:oddHBand="0" w:evenHBand="0" w:firstRowFirstColumn="0" w:firstRowLastColumn="0" w:lastRowFirstColumn="0" w:lastRowLastColumn="0"/>
              <w:rPr>
                <w:rFonts w:eastAsiaTheme="minorHAnsi"/>
                <w:b w:val="0"/>
                <w:bCs w:val="0"/>
                <w:sz w:val="24"/>
                <w:szCs w:val="24"/>
                <w:lang w:eastAsia="en-US"/>
              </w:rPr>
            </w:pPr>
            <w:r>
              <w:rPr>
                <w:rFonts w:eastAsiaTheme="minorHAnsi"/>
                <w:b w:val="0"/>
                <w:bCs w:val="0"/>
                <w:sz w:val="24"/>
                <w:szCs w:val="24"/>
                <w:lang w:eastAsia="en-US"/>
              </w:rPr>
              <w:t>PES</w:t>
            </w:r>
          </w:p>
        </w:tc>
        <w:tc>
          <w:tcPr>
            <w:tcW w:w="1503" w:type="dxa"/>
            <w:shd w:val="clear" w:color="auto" w:fill="E7E6E6" w:themeFill="background2"/>
          </w:tcPr>
          <w:p w14:paraId="00700BA1" w14:textId="77777777" w:rsidR="00191AFD" w:rsidRDefault="00CE2033" w:rsidP="00CE2033">
            <w:pPr>
              <w:autoSpaceDE w:val="0"/>
              <w:autoSpaceDN w:val="0"/>
              <w:adjustRightInd w:val="0"/>
              <w:spacing w:line="400" w:lineRule="atLeast"/>
              <w:jc w:val="center"/>
              <w:cnfStyle w:val="100000000000" w:firstRow="1" w:lastRow="0" w:firstColumn="0" w:lastColumn="0" w:oddVBand="0" w:evenVBand="0" w:oddHBand="0" w:evenHBand="0" w:firstRowFirstColumn="0" w:firstRowLastColumn="0" w:lastRowFirstColumn="0" w:lastRowLastColumn="0"/>
              <w:rPr>
                <w:rFonts w:eastAsiaTheme="minorHAnsi"/>
                <w:sz w:val="24"/>
                <w:szCs w:val="24"/>
                <w:lang w:eastAsia="en-US"/>
              </w:rPr>
            </w:pPr>
            <w:r w:rsidRPr="00CE2033">
              <w:rPr>
                <w:rFonts w:eastAsiaTheme="minorHAnsi"/>
                <w:b w:val="0"/>
                <w:bCs w:val="0"/>
                <w:sz w:val="24"/>
                <w:szCs w:val="24"/>
                <w:lang w:eastAsia="en-US"/>
              </w:rPr>
              <w:t>Maximum</w:t>
            </w:r>
          </w:p>
          <w:p w14:paraId="266682FC" w14:textId="744C8004" w:rsidR="005A100E" w:rsidRPr="00CE2033" w:rsidRDefault="005A100E" w:rsidP="00CE2033">
            <w:pPr>
              <w:autoSpaceDE w:val="0"/>
              <w:autoSpaceDN w:val="0"/>
              <w:adjustRightInd w:val="0"/>
              <w:spacing w:line="400" w:lineRule="atLeast"/>
              <w:jc w:val="center"/>
              <w:cnfStyle w:val="100000000000" w:firstRow="1" w:lastRow="0" w:firstColumn="0" w:lastColumn="0" w:oddVBand="0" w:evenVBand="0" w:oddHBand="0" w:evenHBand="0" w:firstRowFirstColumn="0" w:firstRowLastColumn="0" w:lastRowFirstColumn="0" w:lastRowLastColumn="0"/>
              <w:rPr>
                <w:rFonts w:eastAsiaTheme="minorHAnsi"/>
                <w:b w:val="0"/>
                <w:bCs w:val="0"/>
                <w:sz w:val="24"/>
                <w:szCs w:val="24"/>
                <w:lang w:eastAsia="en-US"/>
              </w:rPr>
            </w:pPr>
            <w:r>
              <w:rPr>
                <w:rFonts w:eastAsiaTheme="minorHAnsi"/>
                <w:b w:val="0"/>
                <w:bCs w:val="0"/>
                <w:sz w:val="24"/>
                <w:szCs w:val="24"/>
                <w:lang w:eastAsia="en-US"/>
              </w:rPr>
              <w:t>PES</w:t>
            </w:r>
          </w:p>
        </w:tc>
        <w:tc>
          <w:tcPr>
            <w:tcW w:w="1503" w:type="dxa"/>
            <w:shd w:val="clear" w:color="auto" w:fill="E7E6E6" w:themeFill="background2"/>
          </w:tcPr>
          <w:p w14:paraId="45BBCC4C" w14:textId="27C6C735" w:rsidR="00191AFD" w:rsidRPr="00CE2033" w:rsidRDefault="00CE2033" w:rsidP="00CE2033">
            <w:pPr>
              <w:autoSpaceDE w:val="0"/>
              <w:autoSpaceDN w:val="0"/>
              <w:adjustRightInd w:val="0"/>
              <w:spacing w:line="400" w:lineRule="atLeast"/>
              <w:jc w:val="center"/>
              <w:cnfStyle w:val="100000000000" w:firstRow="1" w:lastRow="0" w:firstColumn="0" w:lastColumn="0" w:oddVBand="0" w:evenVBand="0" w:oddHBand="0" w:evenHBand="0" w:firstRowFirstColumn="0" w:firstRowLastColumn="0" w:lastRowFirstColumn="0" w:lastRowLastColumn="0"/>
              <w:rPr>
                <w:rFonts w:eastAsiaTheme="minorHAnsi"/>
                <w:b w:val="0"/>
                <w:bCs w:val="0"/>
                <w:sz w:val="24"/>
                <w:szCs w:val="24"/>
                <w:lang w:eastAsia="en-US"/>
              </w:rPr>
            </w:pPr>
            <w:r w:rsidRPr="00CE2033">
              <w:rPr>
                <w:rFonts w:eastAsiaTheme="minorHAnsi"/>
                <w:b w:val="0"/>
                <w:bCs w:val="0"/>
                <w:sz w:val="24"/>
                <w:szCs w:val="24"/>
                <w:lang w:eastAsia="en-US"/>
              </w:rPr>
              <w:t>Mean</w:t>
            </w:r>
            <w:r w:rsidR="006316B2">
              <w:rPr>
                <w:rFonts w:eastAsiaTheme="minorHAnsi"/>
                <w:b w:val="0"/>
                <w:bCs w:val="0"/>
                <w:sz w:val="24"/>
                <w:szCs w:val="24"/>
                <w:lang w:eastAsia="en-US"/>
              </w:rPr>
              <w:t xml:space="preserve"> &amp; </w:t>
            </w:r>
            <w:r w:rsidR="006316B2" w:rsidRPr="00CE2033">
              <w:rPr>
                <w:rFonts w:eastAsiaTheme="minorHAnsi"/>
                <w:b w:val="0"/>
                <w:bCs w:val="0"/>
                <w:sz w:val="24"/>
                <w:szCs w:val="24"/>
                <w:lang w:eastAsia="en-US"/>
              </w:rPr>
              <w:t>Std. Deviation</w:t>
            </w:r>
          </w:p>
        </w:tc>
        <w:tc>
          <w:tcPr>
            <w:tcW w:w="1503" w:type="dxa"/>
            <w:shd w:val="clear" w:color="auto" w:fill="E7E6E6" w:themeFill="background2"/>
          </w:tcPr>
          <w:p w14:paraId="509955C7" w14:textId="6412A057" w:rsidR="00191AFD" w:rsidRPr="00CE2033" w:rsidRDefault="006316B2" w:rsidP="004D32E2">
            <w:pPr>
              <w:autoSpaceDE w:val="0"/>
              <w:autoSpaceDN w:val="0"/>
              <w:adjustRightInd w:val="0"/>
              <w:spacing w:line="400" w:lineRule="atLeast"/>
              <w:jc w:val="center"/>
              <w:cnfStyle w:val="100000000000" w:firstRow="1" w:lastRow="0" w:firstColumn="0" w:lastColumn="0" w:oddVBand="0" w:evenVBand="0" w:oddHBand="0" w:evenHBand="0" w:firstRowFirstColumn="0" w:firstRowLastColumn="0" w:lastRowFirstColumn="0" w:lastRowLastColumn="0"/>
              <w:rPr>
                <w:rFonts w:eastAsiaTheme="minorHAnsi"/>
                <w:b w:val="0"/>
                <w:bCs w:val="0"/>
                <w:sz w:val="24"/>
                <w:szCs w:val="24"/>
                <w:lang w:eastAsia="en-US"/>
              </w:rPr>
            </w:pPr>
            <w:r>
              <w:rPr>
                <w:rFonts w:eastAsiaTheme="minorHAnsi"/>
                <w:b w:val="0"/>
                <w:bCs w:val="0"/>
                <w:sz w:val="24"/>
                <w:szCs w:val="24"/>
                <w:lang w:eastAsia="en-US"/>
              </w:rPr>
              <w:t>Confidence interval</w:t>
            </w:r>
            <w:r w:rsidR="00604516">
              <w:rPr>
                <w:rFonts w:eastAsiaTheme="minorHAnsi"/>
                <w:b w:val="0"/>
                <w:bCs w:val="0"/>
                <w:sz w:val="24"/>
                <w:szCs w:val="24"/>
                <w:lang w:eastAsia="en-US"/>
              </w:rPr>
              <w:t xml:space="preserve"> (CI)</w:t>
            </w:r>
          </w:p>
        </w:tc>
      </w:tr>
      <w:tr w:rsidR="000C02D5" w14:paraId="5E2811A7" w14:textId="77777777" w:rsidTr="000C02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74F6D49F" w14:textId="5FEF31FD" w:rsidR="000C02D5" w:rsidRPr="000C02D5" w:rsidRDefault="000C02D5" w:rsidP="000C02D5">
            <w:pPr>
              <w:autoSpaceDE w:val="0"/>
              <w:autoSpaceDN w:val="0"/>
              <w:adjustRightInd w:val="0"/>
              <w:spacing w:line="400" w:lineRule="atLeast"/>
              <w:jc w:val="center"/>
              <w:rPr>
                <w:rFonts w:eastAsia="Times New Roman"/>
                <w:b w:val="0"/>
                <w:sz w:val="24"/>
                <w:szCs w:val="24"/>
              </w:rPr>
            </w:pPr>
            <w:r w:rsidRPr="000C02D5">
              <w:rPr>
                <w:rFonts w:eastAsia="Times New Roman"/>
                <w:b w:val="0"/>
                <w:sz w:val="24"/>
                <w:szCs w:val="24"/>
              </w:rPr>
              <w:t>Knee angle 25</w:t>
            </w:r>
            <w:r w:rsidR="00DB279D">
              <w:rPr>
                <w:rFonts w:eastAsia="Times New Roman"/>
                <w:b w:val="0"/>
                <w:sz w:val="24"/>
                <w:szCs w:val="24"/>
              </w:rPr>
              <w:t>°</w:t>
            </w:r>
          </w:p>
          <w:p w14:paraId="35986A86" w14:textId="21B69820" w:rsidR="000C02D5" w:rsidRPr="000C02D5" w:rsidRDefault="000C02D5" w:rsidP="000C02D5">
            <w:pPr>
              <w:autoSpaceDE w:val="0"/>
              <w:autoSpaceDN w:val="0"/>
              <w:adjustRightInd w:val="0"/>
              <w:spacing w:line="400" w:lineRule="atLeast"/>
              <w:jc w:val="center"/>
              <w:rPr>
                <w:rFonts w:eastAsiaTheme="minorHAnsi"/>
                <w:b w:val="0"/>
                <w:sz w:val="24"/>
                <w:szCs w:val="24"/>
                <w:lang w:eastAsia="en-US"/>
              </w:rPr>
            </w:pPr>
          </w:p>
        </w:tc>
        <w:tc>
          <w:tcPr>
            <w:tcW w:w="1303" w:type="dxa"/>
          </w:tcPr>
          <w:p w14:paraId="333B78E9" w14:textId="4A11C158" w:rsidR="000C02D5" w:rsidRPr="000C02D5" w:rsidRDefault="000C02D5" w:rsidP="000C02D5">
            <w:pPr>
              <w:autoSpaceDE w:val="0"/>
              <w:autoSpaceDN w:val="0"/>
              <w:adjustRightInd w:val="0"/>
              <w:spacing w:line="400" w:lineRule="atLeast"/>
              <w:jc w:val="center"/>
              <w:cnfStyle w:val="000000100000" w:firstRow="0" w:lastRow="0" w:firstColumn="0" w:lastColumn="0" w:oddVBand="0" w:evenVBand="0" w:oddHBand="1" w:evenHBand="0" w:firstRowFirstColumn="0" w:firstRowLastColumn="0" w:lastRowFirstColumn="0" w:lastRowLastColumn="0"/>
              <w:rPr>
                <w:rFonts w:eastAsiaTheme="minorHAnsi"/>
                <w:bCs/>
                <w:sz w:val="24"/>
                <w:szCs w:val="24"/>
                <w:lang w:eastAsia="en-US"/>
              </w:rPr>
            </w:pPr>
            <w:r w:rsidRPr="000C02D5">
              <w:rPr>
                <w:rFonts w:eastAsia="Times New Roman"/>
                <w:bCs/>
                <w:sz w:val="24"/>
                <w:szCs w:val="24"/>
              </w:rPr>
              <w:t>12</w:t>
            </w:r>
            <w:r w:rsidR="004D32E2">
              <w:rPr>
                <w:rFonts w:eastAsia="Times New Roman"/>
                <w:bCs/>
                <w:sz w:val="24"/>
                <w:szCs w:val="24"/>
              </w:rPr>
              <w:t xml:space="preserve"> (n = 12)</w:t>
            </w:r>
          </w:p>
        </w:tc>
        <w:tc>
          <w:tcPr>
            <w:tcW w:w="1503" w:type="dxa"/>
          </w:tcPr>
          <w:p w14:paraId="0B9A6182" w14:textId="3E96D65F" w:rsidR="000C02D5" w:rsidRPr="000C02D5" w:rsidRDefault="000C02D5" w:rsidP="000C02D5">
            <w:pPr>
              <w:autoSpaceDE w:val="0"/>
              <w:autoSpaceDN w:val="0"/>
              <w:adjustRightInd w:val="0"/>
              <w:spacing w:line="400" w:lineRule="atLeast"/>
              <w:jc w:val="center"/>
              <w:cnfStyle w:val="000000100000" w:firstRow="0" w:lastRow="0" w:firstColumn="0" w:lastColumn="0" w:oddVBand="0" w:evenVBand="0" w:oddHBand="1" w:evenHBand="0" w:firstRowFirstColumn="0" w:firstRowLastColumn="0" w:lastRowFirstColumn="0" w:lastRowLastColumn="0"/>
              <w:rPr>
                <w:rFonts w:eastAsiaTheme="minorHAnsi"/>
                <w:bCs/>
                <w:sz w:val="24"/>
                <w:szCs w:val="24"/>
                <w:lang w:eastAsia="en-US"/>
              </w:rPr>
            </w:pPr>
            <w:r w:rsidRPr="000C02D5">
              <w:rPr>
                <w:rFonts w:eastAsia="Times New Roman"/>
                <w:bCs/>
                <w:sz w:val="24"/>
                <w:szCs w:val="24"/>
              </w:rPr>
              <w:t>64.00</w:t>
            </w:r>
          </w:p>
        </w:tc>
        <w:tc>
          <w:tcPr>
            <w:tcW w:w="1503" w:type="dxa"/>
          </w:tcPr>
          <w:p w14:paraId="3C9B6A0E" w14:textId="3BAAC84A" w:rsidR="000C02D5" w:rsidRPr="000C02D5" w:rsidRDefault="000C02D5" w:rsidP="000C02D5">
            <w:pPr>
              <w:autoSpaceDE w:val="0"/>
              <w:autoSpaceDN w:val="0"/>
              <w:adjustRightInd w:val="0"/>
              <w:spacing w:line="400" w:lineRule="atLeast"/>
              <w:jc w:val="center"/>
              <w:cnfStyle w:val="000000100000" w:firstRow="0" w:lastRow="0" w:firstColumn="0" w:lastColumn="0" w:oddVBand="0" w:evenVBand="0" w:oddHBand="1" w:evenHBand="0" w:firstRowFirstColumn="0" w:firstRowLastColumn="0" w:lastRowFirstColumn="0" w:lastRowLastColumn="0"/>
              <w:rPr>
                <w:rFonts w:eastAsiaTheme="minorHAnsi"/>
                <w:bCs/>
                <w:sz w:val="24"/>
                <w:szCs w:val="24"/>
                <w:lang w:eastAsia="en-US"/>
              </w:rPr>
            </w:pPr>
            <w:r w:rsidRPr="000C02D5">
              <w:rPr>
                <w:rFonts w:eastAsia="Times New Roman"/>
                <w:bCs/>
                <w:sz w:val="24"/>
                <w:szCs w:val="24"/>
              </w:rPr>
              <w:t>74.00</w:t>
            </w:r>
          </w:p>
        </w:tc>
        <w:tc>
          <w:tcPr>
            <w:tcW w:w="1503" w:type="dxa"/>
          </w:tcPr>
          <w:p w14:paraId="31406CE9" w14:textId="4889E13D" w:rsidR="000C02D5" w:rsidRPr="000C02D5" w:rsidRDefault="000C02D5" w:rsidP="000C02D5">
            <w:pPr>
              <w:autoSpaceDE w:val="0"/>
              <w:autoSpaceDN w:val="0"/>
              <w:adjustRightInd w:val="0"/>
              <w:spacing w:line="400" w:lineRule="atLeast"/>
              <w:jc w:val="center"/>
              <w:cnfStyle w:val="000000100000" w:firstRow="0" w:lastRow="0" w:firstColumn="0" w:lastColumn="0" w:oddVBand="0" w:evenVBand="0" w:oddHBand="1" w:evenHBand="0" w:firstRowFirstColumn="0" w:firstRowLastColumn="0" w:lastRowFirstColumn="0" w:lastRowLastColumn="0"/>
              <w:rPr>
                <w:rFonts w:eastAsiaTheme="minorHAnsi"/>
                <w:bCs/>
                <w:sz w:val="24"/>
                <w:szCs w:val="24"/>
                <w:lang w:eastAsia="en-US"/>
              </w:rPr>
            </w:pPr>
            <w:r w:rsidRPr="003B147E">
              <w:rPr>
                <w:rFonts w:eastAsia="Times New Roman"/>
                <w:bCs/>
                <w:sz w:val="24"/>
                <w:szCs w:val="24"/>
              </w:rPr>
              <w:t>70.25</w:t>
            </w:r>
            <w:r w:rsidR="006316B2" w:rsidRPr="003B147E">
              <w:rPr>
                <w:rFonts w:eastAsia="Times New Roman"/>
                <w:bCs/>
                <w:sz w:val="24"/>
                <w:szCs w:val="24"/>
              </w:rPr>
              <w:t xml:space="preserve"> ± 2.83</w:t>
            </w:r>
          </w:p>
        </w:tc>
        <w:tc>
          <w:tcPr>
            <w:tcW w:w="1503" w:type="dxa"/>
          </w:tcPr>
          <w:p w14:paraId="297D748F" w14:textId="77777777" w:rsidR="00EC6154" w:rsidRDefault="00EC6154" w:rsidP="000C02D5">
            <w:pPr>
              <w:autoSpaceDE w:val="0"/>
              <w:autoSpaceDN w:val="0"/>
              <w:adjustRightInd w:val="0"/>
              <w:spacing w:line="400" w:lineRule="atLeast"/>
              <w:jc w:val="center"/>
              <w:cnfStyle w:val="000000100000" w:firstRow="0" w:lastRow="0" w:firstColumn="0" w:lastColumn="0" w:oddVBand="0" w:evenVBand="0" w:oddHBand="1" w:evenHBand="0" w:firstRowFirstColumn="0" w:firstRowLastColumn="0" w:lastRowFirstColumn="0" w:lastRowLastColumn="0"/>
              <w:rPr>
                <w:rFonts w:eastAsiaTheme="minorHAnsi"/>
                <w:bCs/>
                <w:sz w:val="24"/>
                <w:szCs w:val="24"/>
              </w:rPr>
            </w:pPr>
            <w:r>
              <w:rPr>
                <w:rFonts w:eastAsiaTheme="minorHAnsi"/>
                <w:bCs/>
                <w:sz w:val="24"/>
                <w:szCs w:val="24"/>
              </w:rPr>
              <w:t xml:space="preserve">L - </w:t>
            </w:r>
            <w:r w:rsidR="00EA3243">
              <w:rPr>
                <w:rFonts w:eastAsiaTheme="minorHAnsi"/>
                <w:bCs/>
                <w:sz w:val="24"/>
                <w:szCs w:val="24"/>
              </w:rPr>
              <w:t>68.450</w:t>
            </w:r>
          </w:p>
          <w:p w14:paraId="0F9EE79C" w14:textId="2B2A0FF6" w:rsidR="000C02D5" w:rsidRPr="000C02D5" w:rsidRDefault="00746D73" w:rsidP="000C02D5">
            <w:pPr>
              <w:autoSpaceDE w:val="0"/>
              <w:autoSpaceDN w:val="0"/>
              <w:adjustRightInd w:val="0"/>
              <w:spacing w:line="400" w:lineRule="atLeast"/>
              <w:jc w:val="center"/>
              <w:cnfStyle w:val="000000100000" w:firstRow="0" w:lastRow="0" w:firstColumn="0" w:lastColumn="0" w:oddVBand="0" w:evenVBand="0" w:oddHBand="1" w:evenHBand="0" w:firstRowFirstColumn="0" w:firstRowLastColumn="0" w:lastRowFirstColumn="0" w:lastRowLastColumn="0"/>
              <w:rPr>
                <w:rFonts w:eastAsiaTheme="minorHAnsi"/>
                <w:bCs/>
                <w:sz w:val="24"/>
                <w:szCs w:val="24"/>
                <w:lang w:eastAsia="en-US"/>
              </w:rPr>
            </w:pPr>
            <w:r>
              <w:rPr>
                <w:rFonts w:eastAsiaTheme="minorHAnsi"/>
                <w:bCs/>
                <w:sz w:val="24"/>
                <w:szCs w:val="24"/>
              </w:rPr>
              <w:t>U - 72.050</w:t>
            </w:r>
            <w:r w:rsidR="00EA3243">
              <w:rPr>
                <w:rFonts w:eastAsiaTheme="minorHAnsi"/>
                <w:bCs/>
                <w:sz w:val="24"/>
                <w:szCs w:val="24"/>
              </w:rPr>
              <w:t xml:space="preserve"> </w:t>
            </w:r>
          </w:p>
        </w:tc>
      </w:tr>
      <w:tr w:rsidR="000C02D5" w14:paraId="0014AD89" w14:textId="77777777" w:rsidTr="000C02D5">
        <w:tc>
          <w:tcPr>
            <w:cnfStyle w:val="001000000000" w:firstRow="0" w:lastRow="0" w:firstColumn="1" w:lastColumn="0" w:oddVBand="0" w:evenVBand="0" w:oddHBand="0" w:evenHBand="0" w:firstRowFirstColumn="0" w:firstRowLastColumn="0" w:lastRowFirstColumn="0" w:lastRowLastColumn="0"/>
            <w:tcW w:w="1701" w:type="dxa"/>
            <w:shd w:val="clear" w:color="auto" w:fill="E7E6E6" w:themeFill="background2"/>
          </w:tcPr>
          <w:p w14:paraId="277D7B36" w14:textId="60C0FEAE" w:rsidR="000C02D5" w:rsidRPr="000C02D5" w:rsidRDefault="000C02D5" w:rsidP="000C02D5">
            <w:pPr>
              <w:autoSpaceDE w:val="0"/>
              <w:autoSpaceDN w:val="0"/>
              <w:adjustRightInd w:val="0"/>
              <w:spacing w:line="400" w:lineRule="atLeast"/>
              <w:jc w:val="center"/>
              <w:rPr>
                <w:rFonts w:eastAsia="Times New Roman"/>
                <w:b w:val="0"/>
                <w:sz w:val="24"/>
                <w:szCs w:val="24"/>
              </w:rPr>
            </w:pPr>
            <w:r w:rsidRPr="000C02D5">
              <w:rPr>
                <w:rFonts w:eastAsia="Times New Roman"/>
                <w:b w:val="0"/>
                <w:sz w:val="24"/>
                <w:szCs w:val="24"/>
              </w:rPr>
              <w:t>Knee angle 30</w:t>
            </w:r>
            <w:r w:rsidR="00247D44">
              <w:rPr>
                <w:rFonts w:eastAsia="Times New Roman"/>
                <w:b w:val="0"/>
                <w:sz w:val="24"/>
                <w:szCs w:val="24"/>
              </w:rPr>
              <w:t>°</w:t>
            </w:r>
          </w:p>
          <w:p w14:paraId="423A2689" w14:textId="3C47BF2A" w:rsidR="000C02D5" w:rsidRPr="000C02D5" w:rsidRDefault="000C02D5" w:rsidP="000C02D5">
            <w:pPr>
              <w:autoSpaceDE w:val="0"/>
              <w:autoSpaceDN w:val="0"/>
              <w:adjustRightInd w:val="0"/>
              <w:spacing w:line="400" w:lineRule="atLeast"/>
              <w:jc w:val="center"/>
              <w:rPr>
                <w:rFonts w:eastAsiaTheme="minorHAnsi"/>
                <w:b w:val="0"/>
                <w:sz w:val="24"/>
                <w:szCs w:val="24"/>
                <w:lang w:eastAsia="en-US"/>
              </w:rPr>
            </w:pPr>
          </w:p>
        </w:tc>
        <w:tc>
          <w:tcPr>
            <w:tcW w:w="1303" w:type="dxa"/>
            <w:shd w:val="clear" w:color="auto" w:fill="E7E6E6" w:themeFill="background2"/>
          </w:tcPr>
          <w:p w14:paraId="4BE51AB4" w14:textId="6F240ADB" w:rsidR="000C02D5" w:rsidRPr="000C02D5" w:rsidRDefault="000C02D5" w:rsidP="000C02D5">
            <w:pPr>
              <w:autoSpaceDE w:val="0"/>
              <w:autoSpaceDN w:val="0"/>
              <w:adjustRightInd w:val="0"/>
              <w:spacing w:line="400" w:lineRule="atLeast"/>
              <w:jc w:val="center"/>
              <w:cnfStyle w:val="000000000000" w:firstRow="0" w:lastRow="0" w:firstColumn="0" w:lastColumn="0" w:oddVBand="0" w:evenVBand="0" w:oddHBand="0" w:evenHBand="0" w:firstRowFirstColumn="0" w:firstRowLastColumn="0" w:lastRowFirstColumn="0" w:lastRowLastColumn="0"/>
              <w:rPr>
                <w:rFonts w:eastAsiaTheme="minorHAnsi"/>
                <w:bCs/>
                <w:sz w:val="24"/>
                <w:szCs w:val="24"/>
                <w:lang w:eastAsia="en-US"/>
              </w:rPr>
            </w:pPr>
            <w:r w:rsidRPr="000C02D5">
              <w:rPr>
                <w:rFonts w:eastAsia="Times New Roman"/>
                <w:bCs/>
                <w:sz w:val="24"/>
                <w:szCs w:val="24"/>
              </w:rPr>
              <w:t>12</w:t>
            </w:r>
            <w:r w:rsidR="004D32E2">
              <w:rPr>
                <w:rFonts w:eastAsia="Times New Roman"/>
                <w:bCs/>
                <w:sz w:val="24"/>
                <w:szCs w:val="24"/>
              </w:rPr>
              <w:t xml:space="preserve"> (n = 12)</w:t>
            </w:r>
          </w:p>
        </w:tc>
        <w:tc>
          <w:tcPr>
            <w:tcW w:w="1503" w:type="dxa"/>
            <w:shd w:val="clear" w:color="auto" w:fill="E7E6E6" w:themeFill="background2"/>
          </w:tcPr>
          <w:p w14:paraId="2F3E496D" w14:textId="35509064" w:rsidR="000C02D5" w:rsidRPr="000C02D5" w:rsidRDefault="000C02D5" w:rsidP="000C02D5">
            <w:pPr>
              <w:autoSpaceDE w:val="0"/>
              <w:autoSpaceDN w:val="0"/>
              <w:adjustRightInd w:val="0"/>
              <w:spacing w:line="400" w:lineRule="atLeast"/>
              <w:jc w:val="center"/>
              <w:cnfStyle w:val="000000000000" w:firstRow="0" w:lastRow="0" w:firstColumn="0" w:lastColumn="0" w:oddVBand="0" w:evenVBand="0" w:oddHBand="0" w:evenHBand="0" w:firstRowFirstColumn="0" w:firstRowLastColumn="0" w:lastRowFirstColumn="0" w:lastRowLastColumn="0"/>
              <w:rPr>
                <w:rFonts w:eastAsiaTheme="minorHAnsi"/>
                <w:bCs/>
                <w:sz w:val="24"/>
                <w:szCs w:val="24"/>
                <w:lang w:eastAsia="en-US"/>
              </w:rPr>
            </w:pPr>
            <w:r w:rsidRPr="000C02D5">
              <w:rPr>
                <w:rFonts w:eastAsia="Times New Roman"/>
                <w:bCs/>
                <w:sz w:val="24"/>
                <w:szCs w:val="24"/>
              </w:rPr>
              <w:t>69.00</w:t>
            </w:r>
          </w:p>
        </w:tc>
        <w:tc>
          <w:tcPr>
            <w:tcW w:w="1503" w:type="dxa"/>
            <w:shd w:val="clear" w:color="auto" w:fill="E7E6E6" w:themeFill="background2"/>
          </w:tcPr>
          <w:p w14:paraId="0393B2DE" w14:textId="6EC00C2A" w:rsidR="000C02D5" w:rsidRPr="000C02D5" w:rsidRDefault="000C02D5" w:rsidP="000C02D5">
            <w:pPr>
              <w:autoSpaceDE w:val="0"/>
              <w:autoSpaceDN w:val="0"/>
              <w:adjustRightInd w:val="0"/>
              <w:spacing w:line="400" w:lineRule="atLeast"/>
              <w:jc w:val="center"/>
              <w:cnfStyle w:val="000000000000" w:firstRow="0" w:lastRow="0" w:firstColumn="0" w:lastColumn="0" w:oddVBand="0" w:evenVBand="0" w:oddHBand="0" w:evenHBand="0" w:firstRowFirstColumn="0" w:firstRowLastColumn="0" w:lastRowFirstColumn="0" w:lastRowLastColumn="0"/>
              <w:rPr>
                <w:rFonts w:eastAsiaTheme="minorHAnsi"/>
                <w:bCs/>
                <w:sz w:val="24"/>
                <w:szCs w:val="24"/>
                <w:lang w:eastAsia="en-US"/>
              </w:rPr>
            </w:pPr>
            <w:r w:rsidRPr="000C02D5">
              <w:rPr>
                <w:rFonts w:eastAsia="Times New Roman"/>
                <w:bCs/>
                <w:sz w:val="24"/>
                <w:szCs w:val="24"/>
              </w:rPr>
              <w:t>77.00</w:t>
            </w:r>
          </w:p>
        </w:tc>
        <w:tc>
          <w:tcPr>
            <w:tcW w:w="1503" w:type="dxa"/>
            <w:shd w:val="clear" w:color="auto" w:fill="E7E6E6" w:themeFill="background2"/>
          </w:tcPr>
          <w:p w14:paraId="5441A113" w14:textId="24CEEF02" w:rsidR="000C02D5" w:rsidRPr="000C02D5" w:rsidRDefault="000C02D5" w:rsidP="000C02D5">
            <w:pPr>
              <w:autoSpaceDE w:val="0"/>
              <w:autoSpaceDN w:val="0"/>
              <w:adjustRightInd w:val="0"/>
              <w:spacing w:line="400" w:lineRule="atLeast"/>
              <w:jc w:val="center"/>
              <w:cnfStyle w:val="000000000000" w:firstRow="0" w:lastRow="0" w:firstColumn="0" w:lastColumn="0" w:oddVBand="0" w:evenVBand="0" w:oddHBand="0" w:evenHBand="0" w:firstRowFirstColumn="0" w:firstRowLastColumn="0" w:lastRowFirstColumn="0" w:lastRowLastColumn="0"/>
              <w:rPr>
                <w:rFonts w:eastAsiaTheme="minorHAnsi"/>
                <w:bCs/>
                <w:sz w:val="24"/>
                <w:szCs w:val="24"/>
                <w:lang w:eastAsia="en-US"/>
              </w:rPr>
            </w:pPr>
            <w:r w:rsidRPr="003B147E">
              <w:rPr>
                <w:rFonts w:eastAsia="Times New Roman"/>
                <w:bCs/>
                <w:sz w:val="24"/>
                <w:szCs w:val="24"/>
              </w:rPr>
              <w:t>73.41</w:t>
            </w:r>
            <w:r w:rsidR="006316B2" w:rsidRPr="003B147E">
              <w:rPr>
                <w:rFonts w:eastAsia="Times New Roman"/>
                <w:bCs/>
                <w:sz w:val="24"/>
                <w:szCs w:val="24"/>
              </w:rPr>
              <w:t xml:space="preserve"> ± 2.57</w:t>
            </w:r>
          </w:p>
        </w:tc>
        <w:tc>
          <w:tcPr>
            <w:tcW w:w="1503" w:type="dxa"/>
            <w:shd w:val="clear" w:color="auto" w:fill="E7E6E6" w:themeFill="background2"/>
          </w:tcPr>
          <w:p w14:paraId="3549E287" w14:textId="23A90595" w:rsidR="00746D73" w:rsidRDefault="00746D73" w:rsidP="00746D73">
            <w:pPr>
              <w:autoSpaceDE w:val="0"/>
              <w:autoSpaceDN w:val="0"/>
              <w:adjustRightInd w:val="0"/>
              <w:spacing w:line="400" w:lineRule="atLeast"/>
              <w:jc w:val="center"/>
              <w:cnfStyle w:val="000000000000" w:firstRow="0" w:lastRow="0" w:firstColumn="0" w:lastColumn="0" w:oddVBand="0" w:evenVBand="0" w:oddHBand="0" w:evenHBand="0" w:firstRowFirstColumn="0" w:firstRowLastColumn="0" w:lastRowFirstColumn="0" w:lastRowLastColumn="0"/>
              <w:rPr>
                <w:rFonts w:eastAsiaTheme="minorHAnsi"/>
                <w:bCs/>
                <w:sz w:val="24"/>
                <w:szCs w:val="24"/>
              </w:rPr>
            </w:pPr>
            <w:r>
              <w:rPr>
                <w:rFonts w:eastAsiaTheme="minorHAnsi"/>
                <w:bCs/>
                <w:sz w:val="24"/>
                <w:szCs w:val="24"/>
              </w:rPr>
              <w:t xml:space="preserve">L </w:t>
            </w:r>
            <w:r w:rsidR="00AE0CE0">
              <w:rPr>
                <w:rFonts w:eastAsiaTheme="minorHAnsi"/>
                <w:bCs/>
                <w:sz w:val="24"/>
                <w:szCs w:val="24"/>
              </w:rPr>
              <w:t>–</w:t>
            </w:r>
            <w:r>
              <w:rPr>
                <w:rFonts w:eastAsiaTheme="minorHAnsi"/>
                <w:bCs/>
                <w:sz w:val="24"/>
                <w:szCs w:val="24"/>
              </w:rPr>
              <w:t xml:space="preserve"> </w:t>
            </w:r>
            <w:r w:rsidR="00AE0CE0">
              <w:rPr>
                <w:rFonts w:eastAsiaTheme="minorHAnsi"/>
                <w:bCs/>
                <w:sz w:val="24"/>
                <w:szCs w:val="24"/>
              </w:rPr>
              <w:t>71.</w:t>
            </w:r>
            <w:r w:rsidR="00F35D54">
              <w:rPr>
                <w:rFonts w:eastAsiaTheme="minorHAnsi"/>
                <w:bCs/>
                <w:sz w:val="24"/>
                <w:szCs w:val="24"/>
              </w:rPr>
              <w:t>781</w:t>
            </w:r>
          </w:p>
          <w:p w14:paraId="74CD391B" w14:textId="3DB31656" w:rsidR="00746D73" w:rsidRPr="00746D73" w:rsidRDefault="00746D73" w:rsidP="00746D73">
            <w:pPr>
              <w:autoSpaceDE w:val="0"/>
              <w:autoSpaceDN w:val="0"/>
              <w:adjustRightInd w:val="0"/>
              <w:spacing w:line="400" w:lineRule="atLeast"/>
              <w:jc w:val="center"/>
              <w:cnfStyle w:val="000000000000" w:firstRow="0" w:lastRow="0" w:firstColumn="0" w:lastColumn="0" w:oddVBand="0" w:evenVBand="0" w:oddHBand="0" w:evenHBand="0" w:firstRowFirstColumn="0" w:firstRowLastColumn="0" w:lastRowFirstColumn="0" w:lastRowLastColumn="0"/>
              <w:rPr>
                <w:rFonts w:eastAsia="Times New Roman"/>
                <w:bCs/>
                <w:sz w:val="24"/>
                <w:szCs w:val="24"/>
              </w:rPr>
            </w:pPr>
            <w:r>
              <w:rPr>
                <w:rFonts w:eastAsiaTheme="minorHAnsi"/>
                <w:bCs/>
                <w:sz w:val="24"/>
                <w:szCs w:val="24"/>
              </w:rPr>
              <w:t xml:space="preserve">U </w:t>
            </w:r>
            <w:r w:rsidR="00F35D54">
              <w:rPr>
                <w:rFonts w:eastAsiaTheme="minorHAnsi"/>
                <w:bCs/>
                <w:sz w:val="24"/>
                <w:szCs w:val="24"/>
              </w:rPr>
              <w:t>–</w:t>
            </w:r>
            <w:r>
              <w:rPr>
                <w:rFonts w:eastAsiaTheme="minorHAnsi"/>
                <w:bCs/>
                <w:sz w:val="24"/>
                <w:szCs w:val="24"/>
              </w:rPr>
              <w:t xml:space="preserve"> </w:t>
            </w:r>
            <w:r w:rsidR="00F35D54">
              <w:rPr>
                <w:rFonts w:eastAsiaTheme="minorHAnsi"/>
                <w:bCs/>
                <w:sz w:val="24"/>
                <w:szCs w:val="24"/>
              </w:rPr>
              <w:t>75.</w:t>
            </w:r>
            <w:r w:rsidR="003C129B">
              <w:rPr>
                <w:rFonts w:eastAsiaTheme="minorHAnsi"/>
                <w:bCs/>
                <w:sz w:val="24"/>
                <w:szCs w:val="24"/>
              </w:rPr>
              <w:t>053</w:t>
            </w:r>
          </w:p>
        </w:tc>
      </w:tr>
      <w:tr w:rsidR="000C02D5" w14:paraId="35362CF5" w14:textId="77777777" w:rsidTr="000C02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7536B84E" w14:textId="66F74E52" w:rsidR="000C02D5" w:rsidRPr="000C02D5" w:rsidRDefault="000C02D5" w:rsidP="000C02D5">
            <w:pPr>
              <w:autoSpaceDE w:val="0"/>
              <w:autoSpaceDN w:val="0"/>
              <w:adjustRightInd w:val="0"/>
              <w:spacing w:line="400" w:lineRule="atLeast"/>
              <w:jc w:val="center"/>
              <w:rPr>
                <w:rFonts w:eastAsia="Times New Roman"/>
                <w:b w:val="0"/>
                <w:sz w:val="24"/>
                <w:szCs w:val="24"/>
              </w:rPr>
            </w:pPr>
            <w:r w:rsidRPr="000C02D5">
              <w:rPr>
                <w:rFonts w:eastAsia="Times New Roman"/>
                <w:b w:val="0"/>
                <w:sz w:val="24"/>
                <w:szCs w:val="24"/>
              </w:rPr>
              <w:t>Knee angle 35</w:t>
            </w:r>
            <w:r w:rsidR="00247D44">
              <w:rPr>
                <w:rFonts w:eastAsia="Times New Roman"/>
                <w:b w:val="0"/>
                <w:sz w:val="24"/>
                <w:szCs w:val="24"/>
              </w:rPr>
              <w:t>°</w:t>
            </w:r>
          </w:p>
          <w:p w14:paraId="34520376" w14:textId="13EC8F00" w:rsidR="000C02D5" w:rsidRPr="000C02D5" w:rsidRDefault="000C02D5" w:rsidP="000C02D5">
            <w:pPr>
              <w:autoSpaceDE w:val="0"/>
              <w:autoSpaceDN w:val="0"/>
              <w:adjustRightInd w:val="0"/>
              <w:spacing w:line="400" w:lineRule="atLeast"/>
              <w:jc w:val="center"/>
              <w:rPr>
                <w:rFonts w:eastAsiaTheme="minorHAnsi"/>
                <w:b w:val="0"/>
                <w:sz w:val="24"/>
                <w:szCs w:val="24"/>
                <w:lang w:eastAsia="en-US"/>
              </w:rPr>
            </w:pPr>
          </w:p>
        </w:tc>
        <w:tc>
          <w:tcPr>
            <w:tcW w:w="1303" w:type="dxa"/>
          </w:tcPr>
          <w:p w14:paraId="495BA387" w14:textId="19FEEE8F" w:rsidR="000C02D5" w:rsidRPr="000C02D5" w:rsidRDefault="000C02D5" w:rsidP="000C02D5">
            <w:pPr>
              <w:autoSpaceDE w:val="0"/>
              <w:autoSpaceDN w:val="0"/>
              <w:adjustRightInd w:val="0"/>
              <w:spacing w:line="400" w:lineRule="atLeast"/>
              <w:jc w:val="center"/>
              <w:cnfStyle w:val="000000100000" w:firstRow="0" w:lastRow="0" w:firstColumn="0" w:lastColumn="0" w:oddVBand="0" w:evenVBand="0" w:oddHBand="1" w:evenHBand="0" w:firstRowFirstColumn="0" w:firstRowLastColumn="0" w:lastRowFirstColumn="0" w:lastRowLastColumn="0"/>
              <w:rPr>
                <w:rFonts w:eastAsiaTheme="minorHAnsi"/>
                <w:bCs/>
                <w:sz w:val="24"/>
                <w:szCs w:val="24"/>
                <w:lang w:eastAsia="en-US"/>
              </w:rPr>
            </w:pPr>
            <w:r w:rsidRPr="000C02D5">
              <w:rPr>
                <w:rFonts w:eastAsia="Times New Roman"/>
                <w:bCs/>
                <w:sz w:val="24"/>
                <w:szCs w:val="24"/>
              </w:rPr>
              <w:t>12</w:t>
            </w:r>
            <w:r w:rsidR="004D32E2">
              <w:rPr>
                <w:rFonts w:eastAsia="Times New Roman"/>
                <w:bCs/>
                <w:sz w:val="24"/>
                <w:szCs w:val="24"/>
              </w:rPr>
              <w:t xml:space="preserve"> (n = 12)</w:t>
            </w:r>
          </w:p>
        </w:tc>
        <w:tc>
          <w:tcPr>
            <w:tcW w:w="1503" w:type="dxa"/>
          </w:tcPr>
          <w:p w14:paraId="5B9D5B77" w14:textId="3E363E39" w:rsidR="000C02D5" w:rsidRPr="000C02D5" w:rsidRDefault="000C02D5" w:rsidP="000C02D5">
            <w:pPr>
              <w:autoSpaceDE w:val="0"/>
              <w:autoSpaceDN w:val="0"/>
              <w:adjustRightInd w:val="0"/>
              <w:spacing w:line="400" w:lineRule="atLeast"/>
              <w:jc w:val="center"/>
              <w:cnfStyle w:val="000000100000" w:firstRow="0" w:lastRow="0" w:firstColumn="0" w:lastColumn="0" w:oddVBand="0" w:evenVBand="0" w:oddHBand="1" w:evenHBand="0" w:firstRowFirstColumn="0" w:firstRowLastColumn="0" w:lastRowFirstColumn="0" w:lastRowLastColumn="0"/>
              <w:rPr>
                <w:rFonts w:eastAsiaTheme="minorHAnsi"/>
                <w:bCs/>
                <w:sz w:val="24"/>
                <w:szCs w:val="24"/>
                <w:lang w:eastAsia="en-US"/>
              </w:rPr>
            </w:pPr>
            <w:r w:rsidRPr="000C02D5">
              <w:rPr>
                <w:rFonts w:eastAsia="Times New Roman"/>
                <w:bCs/>
                <w:sz w:val="24"/>
                <w:szCs w:val="24"/>
              </w:rPr>
              <w:t>54.00</w:t>
            </w:r>
          </w:p>
        </w:tc>
        <w:tc>
          <w:tcPr>
            <w:tcW w:w="1503" w:type="dxa"/>
          </w:tcPr>
          <w:p w14:paraId="3ECAD3E0" w14:textId="41FDE800" w:rsidR="000C02D5" w:rsidRPr="000C02D5" w:rsidRDefault="000C02D5" w:rsidP="000C02D5">
            <w:pPr>
              <w:autoSpaceDE w:val="0"/>
              <w:autoSpaceDN w:val="0"/>
              <w:adjustRightInd w:val="0"/>
              <w:spacing w:line="400" w:lineRule="atLeast"/>
              <w:jc w:val="center"/>
              <w:cnfStyle w:val="000000100000" w:firstRow="0" w:lastRow="0" w:firstColumn="0" w:lastColumn="0" w:oddVBand="0" w:evenVBand="0" w:oddHBand="1" w:evenHBand="0" w:firstRowFirstColumn="0" w:firstRowLastColumn="0" w:lastRowFirstColumn="0" w:lastRowLastColumn="0"/>
              <w:rPr>
                <w:rFonts w:eastAsiaTheme="minorHAnsi"/>
                <w:bCs/>
                <w:sz w:val="24"/>
                <w:szCs w:val="24"/>
                <w:lang w:eastAsia="en-US"/>
              </w:rPr>
            </w:pPr>
            <w:r w:rsidRPr="000C02D5">
              <w:rPr>
                <w:rFonts w:eastAsia="Times New Roman"/>
                <w:bCs/>
                <w:sz w:val="24"/>
                <w:szCs w:val="24"/>
              </w:rPr>
              <w:t>77.00</w:t>
            </w:r>
          </w:p>
        </w:tc>
        <w:tc>
          <w:tcPr>
            <w:tcW w:w="1503" w:type="dxa"/>
          </w:tcPr>
          <w:p w14:paraId="062F0495" w14:textId="51DE089A" w:rsidR="000C02D5" w:rsidRPr="000C02D5" w:rsidRDefault="000C02D5" w:rsidP="000C02D5">
            <w:pPr>
              <w:autoSpaceDE w:val="0"/>
              <w:autoSpaceDN w:val="0"/>
              <w:adjustRightInd w:val="0"/>
              <w:spacing w:line="400" w:lineRule="atLeast"/>
              <w:jc w:val="center"/>
              <w:cnfStyle w:val="000000100000" w:firstRow="0" w:lastRow="0" w:firstColumn="0" w:lastColumn="0" w:oddVBand="0" w:evenVBand="0" w:oddHBand="1" w:evenHBand="0" w:firstRowFirstColumn="0" w:firstRowLastColumn="0" w:lastRowFirstColumn="0" w:lastRowLastColumn="0"/>
              <w:rPr>
                <w:rFonts w:eastAsiaTheme="minorHAnsi"/>
                <w:bCs/>
                <w:sz w:val="24"/>
                <w:szCs w:val="24"/>
                <w:lang w:eastAsia="en-US"/>
              </w:rPr>
            </w:pPr>
            <w:r w:rsidRPr="000C02D5">
              <w:rPr>
                <w:rFonts w:eastAsia="Times New Roman"/>
                <w:bCs/>
                <w:sz w:val="24"/>
                <w:szCs w:val="24"/>
              </w:rPr>
              <w:t>66.83</w:t>
            </w:r>
            <w:r w:rsidR="006316B2">
              <w:rPr>
                <w:rFonts w:eastAsia="Times New Roman"/>
                <w:bCs/>
                <w:sz w:val="24"/>
                <w:szCs w:val="24"/>
              </w:rPr>
              <w:t xml:space="preserve"> </w:t>
            </w:r>
            <w:r w:rsidR="006316B2" w:rsidRPr="00FE6CE8">
              <w:rPr>
                <w:rFonts w:eastAsia="Times New Roman"/>
                <w:bCs/>
                <w:sz w:val="24"/>
                <w:szCs w:val="24"/>
              </w:rPr>
              <w:t>±</w:t>
            </w:r>
            <w:r w:rsidR="006316B2">
              <w:rPr>
                <w:rFonts w:eastAsia="Times New Roman"/>
                <w:bCs/>
                <w:sz w:val="24"/>
                <w:szCs w:val="24"/>
              </w:rPr>
              <w:t xml:space="preserve"> </w:t>
            </w:r>
            <w:r w:rsidR="006316B2" w:rsidRPr="000C02D5">
              <w:rPr>
                <w:rFonts w:eastAsia="Times New Roman"/>
                <w:bCs/>
                <w:sz w:val="24"/>
                <w:szCs w:val="24"/>
              </w:rPr>
              <w:t>7.06</w:t>
            </w:r>
          </w:p>
        </w:tc>
        <w:tc>
          <w:tcPr>
            <w:tcW w:w="1503" w:type="dxa"/>
          </w:tcPr>
          <w:p w14:paraId="237AAD37" w14:textId="5BB18C6F" w:rsidR="00746D73" w:rsidRDefault="00746D73" w:rsidP="00746D73">
            <w:pPr>
              <w:autoSpaceDE w:val="0"/>
              <w:autoSpaceDN w:val="0"/>
              <w:adjustRightInd w:val="0"/>
              <w:spacing w:line="400" w:lineRule="atLeast"/>
              <w:jc w:val="center"/>
              <w:cnfStyle w:val="000000100000" w:firstRow="0" w:lastRow="0" w:firstColumn="0" w:lastColumn="0" w:oddVBand="0" w:evenVBand="0" w:oddHBand="1" w:evenHBand="0" w:firstRowFirstColumn="0" w:firstRowLastColumn="0" w:lastRowFirstColumn="0" w:lastRowLastColumn="0"/>
              <w:rPr>
                <w:rFonts w:eastAsiaTheme="minorHAnsi"/>
                <w:bCs/>
                <w:sz w:val="24"/>
                <w:szCs w:val="24"/>
              </w:rPr>
            </w:pPr>
            <w:r>
              <w:rPr>
                <w:rFonts w:eastAsiaTheme="minorHAnsi"/>
                <w:bCs/>
                <w:sz w:val="24"/>
                <w:szCs w:val="24"/>
              </w:rPr>
              <w:t xml:space="preserve">L </w:t>
            </w:r>
            <w:r w:rsidR="003C129B">
              <w:rPr>
                <w:rFonts w:eastAsiaTheme="minorHAnsi"/>
                <w:bCs/>
                <w:sz w:val="24"/>
                <w:szCs w:val="24"/>
              </w:rPr>
              <w:t>–</w:t>
            </w:r>
            <w:r>
              <w:rPr>
                <w:rFonts w:eastAsiaTheme="minorHAnsi"/>
                <w:bCs/>
                <w:sz w:val="24"/>
                <w:szCs w:val="24"/>
              </w:rPr>
              <w:t xml:space="preserve"> </w:t>
            </w:r>
            <w:r w:rsidR="003C129B">
              <w:rPr>
                <w:rFonts w:eastAsiaTheme="minorHAnsi"/>
                <w:bCs/>
                <w:sz w:val="24"/>
                <w:szCs w:val="24"/>
              </w:rPr>
              <w:t>62.</w:t>
            </w:r>
            <w:r w:rsidR="00B55B0B">
              <w:rPr>
                <w:rFonts w:eastAsiaTheme="minorHAnsi"/>
                <w:bCs/>
                <w:sz w:val="24"/>
                <w:szCs w:val="24"/>
              </w:rPr>
              <w:t>342</w:t>
            </w:r>
          </w:p>
          <w:p w14:paraId="54CF7130" w14:textId="2A327284" w:rsidR="000C02D5" w:rsidRPr="000C02D5" w:rsidRDefault="00746D73" w:rsidP="00746D73">
            <w:pPr>
              <w:autoSpaceDE w:val="0"/>
              <w:autoSpaceDN w:val="0"/>
              <w:adjustRightInd w:val="0"/>
              <w:spacing w:line="400" w:lineRule="atLeast"/>
              <w:jc w:val="center"/>
              <w:cnfStyle w:val="000000100000" w:firstRow="0" w:lastRow="0" w:firstColumn="0" w:lastColumn="0" w:oddVBand="0" w:evenVBand="0" w:oddHBand="1" w:evenHBand="0" w:firstRowFirstColumn="0" w:firstRowLastColumn="0" w:lastRowFirstColumn="0" w:lastRowLastColumn="0"/>
              <w:rPr>
                <w:rFonts w:eastAsiaTheme="minorHAnsi"/>
                <w:bCs/>
                <w:sz w:val="24"/>
                <w:szCs w:val="24"/>
                <w:lang w:eastAsia="en-US"/>
              </w:rPr>
            </w:pPr>
            <w:r>
              <w:rPr>
                <w:rFonts w:eastAsiaTheme="minorHAnsi"/>
                <w:bCs/>
                <w:sz w:val="24"/>
                <w:szCs w:val="24"/>
              </w:rPr>
              <w:t xml:space="preserve">U </w:t>
            </w:r>
            <w:r w:rsidR="00DA5D61">
              <w:rPr>
                <w:rFonts w:eastAsiaTheme="minorHAnsi"/>
                <w:bCs/>
                <w:sz w:val="24"/>
                <w:szCs w:val="24"/>
              </w:rPr>
              <w:t>–</w:t>
            </w:r>
            <w:r>
              <w:rPr>
                <w:rFonts w:eastAsiaTheme="minorHAnsi"/>
                <w:bCs/>
                <w:sz w:val="24"/>
                <w:szCs w:val="24"/>
              </w:rPr>
              <w:t xml:space="preserve"> 7</w:t>
            </w:r>
            <w:r w:rsidR="00DA5D61">
              <w:rPr>
                <w:rFonts w:eastAsiaTheme="minorHAnsi"/>
                <w:bCs/>
                <w:sz w:val="24"/>
                <w:szCs w:val="24"/>
              </w:rPr>
              <w:t>1.325</w:t>
            </w:r>
          </w:p>
        </w:tc>
      </w:tr>
    </w:tbl>
    <w:p w14:paraId="2A739394" w14:textId="77777777" w:rsidR="00E712FF" w:rsidRDefault="00E712FF" w:rsidP="000A360E">
      <w:pPr>
        <w:spacing w:after="120" w:line="360" w:lineRule="auto"/>
        <w:rPr>
          <w:rFonts w:eastAsia="Times New Roman"/>
          <w:bCs/>
          <w:sz w:val="24"/>
          <w:szCs w:val="24"/>
        </w:rPr>
      </w:pPr>
    </w:p>
    <w:p w14:paraId="2797ED5D" w14:textId="1066C216" w:rsidR="00C244FB" w:rsidRDefault="004677D4" w:rsidP="00E712FF">
      <w:pPr>
        <w:spacing w:after="120" w:line="360" w:lineRule="auto"/>
        <w:rPr>
          <w:rFonts w:eastAsia="Times New Roman"/>
          <w:bCs/>
          <w:sz w:val="24"/>
          <w:szCs w:val="24"/>
        </w:rPr>
      </w:pPr>
      <w:r w:rsidRPr="004677D4">
        <w:rPr>
          <w:rFonts w:eastAsia="Times New Roman"/>
          <w:bCs/>
          <w:sz w:val="24"/>
          <w:szCs w:val="24"/>
        </w:rPr>
        <w:t xml:space="preserve">Table </w:t>
      </w:r>
      <w:r w:rsidR="003C108E">
        <w:rPr>
          <w:rFonts w:eastAsia="Times New Roman"/>
          <w:bCs/>
          <w:sz w:val="24"/>
          <w:szCs w:val="24"/>
        </w:rPr>
        <w:t xml:space="preserve">one </w:t>
      </w:r>
      <w:r w:rsidR="00217150">
        <w:rPr>
          <w:rFonts w:eastAsia="Times New Roman"/>
          <w:bCs/>
          <w:sz w:val="24"/>
          <w:szCs w:val="24"/>
        </w:rPr>
        <w:t xml:space="preserve">shows the </w:t>
      </w:r>
      <w:r w:rsidR="005F4951">
        <w:rPr>
          <w:rFonts w:eastAsia="Times New Roman"/>
          <w:bCs/>
          <w:sz w:val="24"/>
          <w:szCs w:val="24"/>
        </w:rPr>
        <w:t xml:space="preserve">average of all </w:t>
      </w:r>
      <w:r w:rsidR="008D07ED">
        <w:rPr>
          <w:rFonts w:eastAsia="Times New Roman"/>
          <w:bCs/>
          <w:sz w:val="24"/>
          <w:szCs w:val="24"/>
        </w:rPr>
        <w:t>three assessment on the Wattbike</w:t>
      </w:r>
      <w:r w:rsidR="003C108E">
        <w:rPr>
          <w:rFonts w:eastAsia="Times New Roman"/>
          <w:bCs/>
          <w:sz w:val="24"/>
          <w:szCs w:val="24"/>
        </w:rPr>
        <w:t xml:space="preserve"> </w:t>
      </w:r>
      <w:r w:rsidR="00EC56A8">
        <w:rPr>
          <w:rFonts w:eastAsia="Times New Roman"/>
          <w:bCs/>
          <w:sz w:val="24"/>
          <w:szCs w:val="24"/>
        </w:rPr>
        <w:t>from all 12 participants</w:t>
      </w:r>
      <w:r w:rsidR="001E27E4">
        <w:rPr>
          <w:rFonts w:eastAsia="Times New Roman"/>
          <w:bCs/>
          <w:sz w:val="24"/>
          <w:szCs w:val="24"/>
        </w:rPr>
        <w:t xml:space="preserve">, as well the </w:t>
      </w:r>
      <w:r w:rsidR="006249BD">
        <w:rPr>
          <w:rFonts w:eastAsia="Times New Roman"/>
          <w:bCs/>
          <w:sz w:val="24"/>
          <w:szCs w:val="24"/>
        </w:rPr>
        <w:t xml:space="preserve">mean and standard deviation, minimum and maximum scores </w:t>
      </w:r>
      <w:r w:rsidR="00881A08">
        <w:rPr>
          <w:rFonts w:eastAsia="Times New Roman"/>
          <w:bCs/>
          <w:sz w:val="24"/>
          <w:szCs w:val="24"/>
        </w:rPr>
        <w:t>have been listed</w:t>
      </w:r>
      <w:r w:rsidR="00D421EE">
        <w:rPr>
          <w:rFonts w:eastAsia="Times New Roman"/>
          <w:bCs/>
          <w:sz w:val="24"/>
          <w:szCs w:val="24"/>
        </w:rPr>
        <w:t xml:space="preserve">, with </w:t>
      </w:r>
      <w:r w:rsidR="00DC478C">
        <w:rPr>
          <w:rFonts w:eastAsia="Times New Roman"/>
          <w:bCs/>
          <w:sz w:val="24"/>
          <w:szCs w:val="24"/>
        </w:rPr>
        <w:t xml:space="preserve">a knee angle of 30 degrees showing </w:t>
      </w:r>
      <w:r w:rsidR="00A474D8">
        <w:rPr>
          <w:rFonts w:eastAsia="Times New Roman"/>
          <w:bCs/>
          <w:sz w:val="24"/>
          <w:szCs w:val="24"/>
        </w:rPr>
        <w:t>the closest result to an optimum score of 75</w:t>
      </w:r>
      <w:r w:rsidR="00A039F3">
        <w:rPr>
          <w:rFonts w:eastAsia="Times New Roman"/>
          <w:bCs/>
          <w:sz w:val="24"/>
          <w:szCs w:val="24"/>
        </w:rPr>
        <w:t>.</w:t>
      </w:r>
    </w:p>
    <w:p w14:paraId="5130726D" w14:textId="77777777" w:rsidR="00F6347B" w:rsidRDefault="00F6347B" w:rsidP="00E712FF">
      <w:pPr>
        <w:spacing w:after="120" w:line="360" w:lineRule="auto"/>
        <w:rPr>
          <w:rFonts w:eastAsia="Times New Roman"/>
          <w:bCs/>
          <w:sz w:val="24"/>
          <w:szCs w:val="24"/>
        </w:rPr>
      </w:pPr>
    </w:p>
    <w:p w14:paraId="6CDBEBDF" w14:textId="52E7E7E2" w:rsidR="00711B20" w:rsidRDefault="002D44DF" w:rsidP="00E712FF">
      <w:pPr>
        <w:spacing w:after="120" w:line="360" w:lineRule="auto"/>
        <w:rPr>
          <w:rFonts w:eastAsia="Times New Roman"/>
          <w:bCs/>
          <w:sz w:val="24"/>
          <w:szCs w:val="24"/>
        </w:rPr>
      </w:pPr>
      <w:r>
        <w:rPr>
          <w:rFonts w:eastAsia="Times New Roman"/>
          <w:bCs/>
          <w:sz w:val="24"/>
          <w:szCs w:val="24"/>
        </w:rPr>
        <w:t xml:space="preserve">The evaluation of </w:t>
      </w:r>
      <w:r w:rsidR="00602BC2">
        <w:rPr>
          <w:rFonts w:eastAsia="Times New Roman"/>
          <w:bCs/>
          <w:sz w:val="24"/>
          <w:szCs w:val="24"/>
        </w:rPr>
        <w:t xml:space="preserve">PES on the Wattbike from varied angles </w:t>
      </w:r>
      <w:r w:rsidR="00970D5E">
        <w:rPr>
          <w:rFonts w:eastAsia="Times New Roman"/>
          <w:bCs/>
          <w:sz w:val="24"/>
          <w:szCs w:val="24"/>
        </w:rPr>
        <w:t xml:space="preserve">showed that </w:t>
      </w:r>
      <w:r w:rsidR="001A6611">
        <w:rPr>
          <w:rFonts w:eastAsia="Times New Roman"/>
          <w:bCs/>
          <w:sz w:val="24"/>
          <w:szCs w:val="24"/>
        </w:rPr>
        <w:t xml:space="preserve">there were significant differences from </w:t>
      </w:r>
      <w:r w:rsidR="00A04A50">
        <w:rPr>
          <w:rFonts w:eastAsia="Times New Roman"/>
          <w:bCs/>
          <w:sz w:val="24"/>
          <w:szCs w:val="24"/>
        </w:rPr>
        <w:t xml:space="preserve">30° </w:t>
      </w:r>
      <w:r w:rsidR="00BB189C">
        <w:rPr>
          <w:rFonts w:eastAsia="Times New Roman"/>
          <w:bCs/>
          <w:sz w:val="24"/>
          <w:szCs w:val="24"/>
        </w:rPr>
        <w:t xml:space="preserve">to </w:t>
      </w:r>
      <w:r w:rsidR="007C5393">
        <w:rPr>
          <w:rFonts w:eastAsia="Times New Roman"/>
          <w:bCs/>
          <w:sz w:val="24"/>
          <w:szCs w:val="24"/>
        </w:rPr>
        <w:t>25°</w:t>
      </w:r>
      <w:r w:rsidR="00380373">
        <w:rPr>
          <w:rFonts w:eastAsia="Times New Roman"/>
          <w:bCs/>
          <w:sz w:val="24"/>
          <w:szCs w:val="24"/>
        </w:rPr>
        <w:t xml:space="preserve"> (</w:t>
      </w:r>
      <w:r w:rsidR="00655953" w:rsidRPr="00655953">
        <w:rPr>
          <w:sz w:val="24"/>
          <w:szCs w:val="24"/>
          <w:shd w:val="clear" w:color="auto" w:fill="FFFFFF"/>
        </w:rPr>
        <w:t>p &lt;</w:t>
      </w:r>
      <w:r w:rsidR="003446B5" w:rsidRPr="00655953">
        <w:rPr>
          <w:rFonts w:eastAsia="Times New Roman"/>
          <w:bCs/>
          <w:sz w:val="24"/>
          <w:szCs w:val="24"/>
        </w:rPr>
        <w:t>.</w:t>
      </w:r>
      <w:r w:rsidR="00E947CE">
        <w:rPr>
          <w:rFonts w:eastAsia="Times New Roman"/>
          <w:bCs/>
          <w:sz w:val="24"/>
          <w:szCs w:val="24"/>
        </w:rPr>
        <w:t>007</w:t>
      </w:r>
      <w:r w:rsidR="001B56C9">
        <w:rPr>
          <w:rFonts w:eastAsia="Times New Roman"/>
          <w:bCs/>
          <w:sz w:val="24"/>
          <w:szCs w:val="24"/>
        </w:rPr>
        <w:t xml:space="preserve">, </w:t>
      </w:r>
      <w:r w:rsidR="001514EF">
        <w:rPr>
          <w:rFonts w:eastAsia="Times New Roman"/>
          <w:bCs/>
          <w:sz w:val="24"/>
          <w:szCs w:val="24"/>
        </w:rPr>
        <w:t>CI</w:t>
      </w:r>
      <w:r w:rsidR="00DE3754">
        <w:rPr>
          <w:rFonts w:eastAsia="Times New Roman"/>
          <w:bCs/>
          <w:sz w:val="24"/>
          <w:szCs w:val="24"/>
        </w:rPr>
        <w:t xml:space="preserve">: </w:t>
      </w:r>
      <w:r w:rsidR="00EE7D99">
        <w:rPr>
          <w:rFonts w:eastAsia="Times New Roman"/>
          <w:bCs/>
          <w:sz w:val="24"/>
          <w:szCs w:val="24"/>
        </w:rPr>
        <w:t>1.</w:t>
      </w:r>
      <w:r w:rsidR="00C908E9">
        <w:rPr>
          <w:rFonts w:eastAsia="Times New Roman"/>
          <w:bCs/>
          <w:sz w:val="24"/>
          <w:szCs w:val="24"/>
        </w:rPr>
        <w:t>05</w:t>
      </w:r>
      <w:r w:rsidR="00AA7F8F">
        <w:rPr>
          <w:rFonts w:eastAsia="Times New Roman"/>
          <w:bCs/>
          <w:sz w:val="24"/>
          <w:szCs w:val="24"/>
        </w:rPr>
        <w:t>4</w:t>
      </w:r>
      <w:r w:rsidR="00B362D3">
        <w:rPr>
          <w:rFonts w:eastAsia="Times New Roman"/>
          <w:bCs/>
          <w:sz w:val="24"/>
          <w:szCs w:val="24"/>
        </w:rPr>
        <w:t>-</w:t>
      </w:r>
      <w:r w:rsidR="00823BCC">
        <w:rPr>
          <w:rFonts w:eastAsia="Times New Roman"/>
          <w:bCs/>
          <w:sz w:val="24"/>
          <w:szCs w:val="24"/>
        </w:rPr>
        <w:t>5.280</w:t>
      </w:r>
      <w:r w:rsidR="00E947CE">
        <w:rPr>
          <w:rFonts w:eastAsia="Times New Roman"/>
          <w:bCs/>
          <w:sz w:val="24"/>
          <w:szCs w:val="24"/>
        </w:rPr>
        <w:t>)</w:t>
      </w:r>
      <w:r w:rsidR="002B0B2F">
        <w:rPr>
          <w:rFonts w:eastAsia="Times New Roman"/>
          <w:bCs/>
          <w:sz w:val="24"/>
          <w:szCs w:val="24"/>
        </w:rPr>
        <w:t xml:space="preserve">, and 30° </w:t>
      </w:r>
      <w:r w:rsidR="003E06E3">
        <w:rPr>
          <w:rFonts w:eastAsia="Times New Roman"/>
          <w:bCs/>
          <w:sz w:val="24"/>
          <w:szCs w:val="24"/>
        </w:rPr>
        <w:t xml:space="preserve">knee angle </w:t>
      </w:r>
      <w:r w:rsidR="002B0B2F">
        <w:rPr>
          <w:rFonts w:eastAsia="Times New Roman"/>
          <w:bCs/>
          <w:sz w:val="24"/>
          <w:szCs w:val="24"/>
        </w:rPr>
        <w:t xml:space="preserve">compared to </w:t>
      </w:r>
      <w:r w:rsidR="003C1F01">
        <w:rPr>
          <w:rFonts w:eastAsia="Times New Roman"/>
          <w:bCs/>
          <w:sz w:val="24"/>
          <w:szCs w:val="24"/>
        </w:rPr>
        <w:t>35° (</w:t>
      </w:r>
      <w:r w:rsidR="003E06E3" w:rsidRPr="00655953">
        <w:rPr>
          <w:sz w:val="24"/>
          <w:szCs w:val="24"/>
          <w:shd w:val="clear" w:color="auto" w:fill="FFFFFF"/>
        </w:rPr>
        <w:t>p &lt;</w:t>
      </w:r>
      <w:r w:rsidR="003C1F01">
        <w:rPr>
          <w:rFonts w:eastAsia="Times New Roman"/>
          <w:bCs/>
          <w:sz w:val="24"/>
          <w:szCs w:val="24"/>
        </w:rPr>
        <w:t>.006</w:t>
      </w:r>
      <w:r w:rsidR="00F97EB8">
        <w:rPr>
          <w:rFonts w:eastAsia="Times New Roman"/>
          <w:bCs/>
          <w:sz w:val="24"/>
          <w:szCs w:val="24"/>
        </w:rPr>
        <w:t xml:space="preserve">, CI: </w:t>
      </w:r>
      <w:r w:rsidR="0090415E">
        <w:rPr>
          <w:rFonts w:eastAsia="Times New Roman"/>
          <w:bCs/>
          <w:sz w:val="24"/>
          <w:szCs w:val="24"/>
        </w:rPr>
        <w:t>2.270</w:t>
      </w:r>
      <w:r w:rsidR="00EB3917">
        <w:rPr>
          <w:rFonts w:eastAsia="Times New Roman"/>
          <w:bCs/>
          <w:sz w:val="24"/>
          <w:szCs w:val="24"/>
        </w:rPr>
        <w:t>-</w:t>
      </w:r>
      <w:r w:rsidR="007263A1">
        <w:rPr>
          <w:rFonts w:eastAsia="Times New Roman"/>
          <w:bCs/>
          <w:sz w:val="24"/>
          <w:szCs w:val="24"/>
        </w:rPr>
        <w:t>10.897</w:t>
      </w:r>
      <w:r w:rsidR="003C1F01">
        <w:rPr>
          <w:rFonts w:eastAsia="Times New Roman"/>
          <w:bCs/>
          <w:sz w:val="24"/>
          <w:szCs w:val="24"/>
        </w:rPr>
        <w:t>)</w:t>
      </w:r>
      <w:r w:rsidR="007263A1">
        <w:rPr>
          <w:rFonts w:eastAsia="Times New Roman"/>
          <w:bCs/>
          <w:sz w:val="24"/>
          <w:szCs w:val="24"/>
        </w:rPr>
        <w:t xml:space="preserve">. </w:t>
      </w:r>
      <w:r w:rsidR="00296FB5">
        <w:rPr>
          <w:rFonts w:eastAsia="Times New Roman"/>
          <w:bCs/>
          <w:sz w:val="24"/>
          <w:szCs w:val="24"/>
        </w:rPr>
        <w:t>with (</w:t>
      </w:r>
      <w:r w:rsidR="00296FB5" w:rsidRPr="00655953">
        <w:rPr>
          <w:sz w:val="24"/>
          <w:szCs w:val="24"/>
          <w:shd w:val="clear" w:color="auto" w:fill="FFFFFF"/>
        </w:rPr>
        <w:t>p &lt;</w:t>
      </w:r>
      <w:r w:rsidR="00296FB5">
        <w:rPr>
          <w:rFonts w:eastAsia="Times New Roman"/>
          <w:bCs/>
          <w:sz w:val="24"/>
          <w:szCs w:val="24"/>
        </w:rPr>
        <w:t>.05) deemed significant</w:t>
      </w:r>
      <w:r w:rsidR="0078414F">
        <w:rPr>
          <w:rFonts w:eastAsia="Times New Roman"/>
          <w:bCs/>
          <w:sz w:val="24"/>
          <w:szCs w:val="24"/>
        </w:rPr>
        <w:t xml:space="preserve"> (</w:t>
      </w:r>
      <w:r w:rsidR="0078414F" w:rsidRPr="001D72B3">
        <w:rPr>
          <w:sz w:val="24"/>
          <w:szCs w:val="24"/>
          <w:shd w:val="clear" w:color="auto" w:fill="FFFFFF"/>
        </w:rPr>
        <w:t>Maciecjzyk</w:t>
      </w:r>
      <w:r w:rsidR="0078414F">
        <w:rPr>
          <w:sz w:val="24"/>
          <w:szCs w:val="24"/>
          <w:shd w:val="clear" w:color="auto" w:fill="FFFFFF"/>
        </w:rPr>
        <w:t xml:space="preserve"> </w:t>
      </w:r>
      <w:r w:rsidR="0078414F" w:rsidRPr="0078414F">
        <w:rPr>
          <w:i/>
          <w:iCs/>
          <w:sz w:val="24"/>
          <w:szCs w:val="24"/>
          <w:shd w:val="clear" w:color="auto" w:fill="FFFFFF"/>
        </w:rPr>
        <w:t>et al</w:t>
      </w:r>
      <w:r w:rsidR="0078414F">
        <w:rPr>
          <w:sz w:val="24"/>
          <w:szCs w:val="24"/>
          <w:shd w:val="clear" w:color="auto" w:fill="FFFFFF"/>
        </w:rPr>
        <w:t>., 2014)</w:t>
      </w:r>
      <w:r w:rsidR="00711B20">
        <w:rPr>
          <w:rFonts w:eastAsia="Times New Roman"/>
          <w:bCs/>
          <w:sz w:val="24"/>
          <w:szCs w:val="24"/>
        </w:rPr>
        <w:t>.</w:t>
      </w:r>
    </w:p>
    <w:p w14:paraId="3C777C73" w14:textId="7D932CD9" w:rsidR="00986A4D" w:rsidRDefault="008228C2" w:rsidP="00A039F3">
      <w:pPr>
        <w:spacing w:after="120" w:line="360" w:lineRule="auto"/>
        <w:rPr>
          <w:rFonts w:eastAsia="Times New Roman"/>
          <w:bCs/>
          <w:sz w:val="24"/>
          <w:szCs w:val="24"/>
        </w:rPr>
      </w:pPr>
      <w:r>
        <w:rPr>
          <w:noProof/>
        </w:rPr>
        <w:lastRenderedPageBreak/>
        <w:drawing>
          <wp:inline distT="0" distB="0" distL="0" distR="0" wp14:anchorId="63540477" wp14:editId="35168A97">
            <wp:extent cx="4572000" cy="2743200"/>
            <wp:effectExtent l="0" t="0" r="0" b="0"/>
            <wp:docPr id="3" name="Chart 3">
              <a:extLst xmlns:a="http://schemas.openxmlformats.org/drawingml/2006/main">
                <a:ext uri="{FF2B5EF4-FFF2-40B4-BE49-F238E27FC236}">
                  <a16:creationId xmlns:a16="http://schemas.microsoft.com/office/drawing/2014/main" id="{F528BF27-08AB-4B5E-BED0-589CCC3442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22C6EAE" w14:textId="002E67DF" w:rsidR="005F08F8" w:rsidRPr="004677D4" w:rsidRDefault="005F08F8" w:rsidP="00A039F3">
      <w:pPr>
        <w:spacing w:after="120" w:line="360" w:lineRule="auto"/>
        <w:rPr>
          <w:rFonts w:eastAsia="Times New Roman"/>
          <w:bCs/>
          <w:sz w:val="24"/>
          <w:szCs w:val="24"/>
        </w:rPr>
      </w:pPr>
      <w:r>
        <w:rPr>
          <w:rFonts w:eastAsia="Times New Roman"/>
          <w:bCs/>
          <w:sz w:val="24"/>
          <w:szCs w:val="24"/>
        </w:rPr>
        <w:t xml:space="preserve">Figure 2. Individual PES scores from all 12 participants. </w:t>
      </w:r>
    </w:p>
    <w:p w14:paraId="36C27C39" w14:textId="3987BA0F" w:rsidR="003C1D83" w:rsidRDefault="00F25144" w:rsidP="001B7549">
      <w:pPr>
        <w:spacing w:after="120" w:line="360" w:lineRule="auto"/>
        <w:rPr>
          <w:rFonts w:eastAsia="Times New Roman"/>
          <w:bCs/>
          <w:sz w:val="24"/>
          <w:szCs w:val="24"/>
        </w:rPr>
      </w:pPr>
      <w:r w:rsidRPr="00F25144">
        <w:rPr>
          <w:rFonts w:eastAsia="Times New Roman"/>
          <w:bCs/>
          <w:sz w:val="24"/>
          <w:szCs w:val="24"/>
        </w:rPr>
        <w:t xml:space="preserve">Figure </w:t>
      </w:r>
      <w:r w:rsidR="005F08F8">
        <w:rPr>
          <w:rFonts w:eastAsia="Times New Roman"/>
          <w:bCs/>
          <w:sz w:val="24"/>
          <w:szCs w:val="24"/>
        </w:rPr>
        <w:t>two</w:t>
      </w:r>
      <w:r w:rsidRPr="00F25144">
        <w:rPr>
          <w:rFonts w:eastAsia="Times New Roman"/>
          <w:bCs/>
          <w:sz w:val="24"/>
          <w:szCs w:val="24"/>
        </w:rPr>
        <w:t xml:space="preserve"> shows the individual </w:t>
      </w:r>
      <w:r w:rsidR="000B6F7F">
        <w:rPr>
          <w:rFonts w:eastAsia="Times New Roman"/>
          <w:bCs/>
          <w:sz w:val="24"/>
          <w:szCs w:val="24"/>
        </w:rPr>
        <w:t xml:space="preserve">PES </w:t>
      </w:r>
      <w:r w:rsidRPr="00F25144">
        <w:rPr>
          <w:rFonts w:eastAsia="Times New Roman"/>
          <w:bCs/>
          <w:sz w:val="24"/>
          <w:szCs w:val="24"/>
        </w:rPr>
        <w:t xml:space="preserve">results </w:t>
      </w:r>
      <w:r w:rsidR="005123C6">
        <w:rPr>
          <w:rFonts w:eastAsia="Times New Roman"/>
          <w:bCs/>
          <w:sz w:val="24"/>
          <w:szCs w:val="24"/>
        </w:rPr>
        <w:t xml:space="preserve">from </w:t>
      </w:r>
      <w:r w:rsidRPr="00F25144">
        <w:rPr>
          <w:rFonts w:eastAsia="Times New Roman"/>
          <w:bCs/>
          <w:sz w:val="24"/>
          <w:szCs w:val="24"/>
        </w:rPr>
        <w:t>each participant</w:t>
      </w:r>
      <w:r w:rsidR="00365A89">
        <w:rPr>
          <w:rFonts w:eastAsia="Times New Roman"/>
          <w:bCs/>
          <w:sz w:val="24"/>
          <w:szCs w:val="24"/>
        </w:rPr>
        <w:t xml:space="preserve"> (n</w:t>
      </w:r>
      <w:r w:rsidR="000B647E">
        <w:rPr>
          <w:rFonts w:eastAsia="Times New Roman"/>
          <w:bCs/>
          <w:sz w:val="24"/>
          <w:szCs w:val="24"/>
        </w:rPr>
        <w:t xml:space="preserve"> = 12)</w:t>
      </w:r>
      <w:r w:rsidR="000B6F7F">
        <w:rPr>
          <w:rFonts w:eastAsia="Times New Roman"/>
          <w:bCs/>
          <w:sz w:val="24"/>
          <w:szCs w:val="24"/>
        </w:rPr>
        <w:t>.</w:t>
      </w:r>
    </w:p>
    <w:p w14:paraId="040ACAD7" w14:textId="77777777" w:rsidR="00711B20" w:rsidRDefault="00711B20" w:rsidP="001B7549">
      <w:pPr>
        <w:spacing w:after="120" w:line="360" w:lineRule="auto"/>
        <w:rPr>
          <w:rFonts w:eastAsia="Times New Roman"/>
          <w:bCs/>
          <w:sz w:val="24"/>
          <w:szCs w:val="24"/>
        </w:rPr>
      </w:pPr>
    </w:p>
    <w:p w14:paraId="148E93FD" w14:textId="34B5CBFA" w:rsidR="000B6F7F" w:rsidRDefault="000B6F7F" w:rsidP="001B7549">
      <w:pPr>
        <w:spacing w:after="120" w:line="360" w:lineRule="auto"/>
        <w:rPr>
          <w:rFonts w:eastAsia="Times New Roman"/>
          <w:bCs/>
          <w:sz w:val="24"/>
          <w:szCs w:val="24"/>
        </w:rPr>
      </w:pPr>
      <w:r w:rsidRPr="00650A0D">
        <w:rPr>
          <w:noProof/>
        </w:rPr>
        <w:drawing>
          <wp:inline distT="0" distB="0" distL="0" distR="0" wp14:anchorId="54B0959C" wp14:editId="309F606C">
            <wp:extent cx="4572000" cy="2743200"/>
            <wp:effectExtent l="0" t="0" r="0" b="0"/>
            <wp:docPr id="8" name="Chart 8">
              <a:extLst xmlns:a="http://schemas.openxmlformats.org/drawingml/2006/main">
                <a:ext uri="{FF2B5EF4-FFF2-40B4-BE49-F238E27FC236}">
                  <a16:creationId xmlns:a16="http://schemas.microsoft.com/office/drawing/2014/main" id="{D0658798-69CF-4574-9B2A-2C64AB004B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D5F0B04" w14:textId="00E904E0" w:rsidR="005F08F8" w:rsidRPr="00F25144" w:rsidRDefault="005F08F8" w:rsidP="001B7549">
      <w:pPr>
        <w:spacing w:after="120" w:line="360" w:lineRule="auto"/>
        <w:rPr>
          <w:rFonts w:eastAsia="Times New Roman"/>
          <w:bCs/>
          <w:sz w:val="24"/>
          <w:szCs w:val="24"/>
        </w:rPr>
      </w:pPr>
      <w:r>
        <w:rPr>
          <w:rFonts w:eastAsia="Times New Roman"/>
          <w:bCs/>
          <w:sz w:val="24"/>
          <w:szCs w:val="24"/>
        </w:rPr>
        <w:t xml:space="preserve">Figure 3. Mean PES scores. </w:t>
      </w:r>
    </w:p>
    <w:p w14:paraId="4291B024" w14:textId="174AD8F2" w:rsidR="00E712FF" w:rsidRDefault="000B6F7F" w:rsidP="00711B20">
      <w:pPr>
        <w:spacing w:after="120" w:line="360" w:lineRule="auto"/>
        <w:rPr>
          <w:rFonts w:eastAsia="Times New Roman"/>
          <w:bCs/>
          <w:sz w:val="24"/>
          <w:szCs w:val="24"/>
        </w:rPr>
      </w:pPr>
      <w:r w:rsidRPr="000B6F7F">
        <w:rPr>
          <w:rFonts w:eastAsia="Times New Roman"/>
          <w:bCs/>
          <w:sz w:val="24"/>
          <w:szCs w:val="24"/>
        </w:rPr>
        <w:t xml:space="preserve">Figure </w:t>
      </w:r>
      <w:r w:rsidR="005F08F8">
        <w:rPr>
          <w:rFonts w:eastAsia="Times New Roman"/>
          <w:bCs/>
          <w:sz w:val="24"/>
          <w:szCs w:val="24"/>
        </w:rPr>
        <w:t>three</w:t>
      </w:r>
      <w:r w:rsidRPr="000B6F7F">
        <w:rPr>
          <w:rFonts w:eastAsia="Times New Roman"/>
          <w:bCs/>
          <w:sz w:val="24"/>
          <w:szCs w:val="24"/>
        </w:rPr>
        <w:t xml:space="preserve"> </w:t>
      </w:r>
      <w:r w:rsidR="00B57D09">
        <w:rPr>
          <w:rFonts w:eastAsia="Times New Roman"/>
          <w:bCs/>
          <w:sz w:val="24"/>
          <w:szCs w:val="24"/>
        </w:rPr>
        <w:t xml:space="preserve">graph </w:t>
      </w:r>
      <w:r w:rsidRPr="000B6F7F">
        <w:rPr>
          <w:rFonts w:eastAsia="Times New Roman"/>
          <w:bCs/>
          <w:sz w:val="24"/>
          <w:szCs w:val="24"/>
        </w:rPr>
        <w:t xml:space="preserve">shows the mean PES scores from all </w:t>
      </w:r>
      <w:r w:rsidR="00B57D09">
        <w:rPr>
          <w:rFonts w:eastAsia="Times New Roman"/>
          <w:bCs/>
          <w:sz w:val="24"/>
          <w:szCs w:val="24"/>
        </w:rPr>
        <w:t xml:space="preserve">three </w:t>
      </w:r>
      <w:r w:rsidRPr="000B6F7F">
        <w:rPr>
          <w:rFonts w:eastAsia="Times New Roman"/>
          <w:bCs/>
          <w:sz w:val="24"/>
          <w:szCs w:val="24"/>
        </w:rPr>
        <w:t>assessment</w:t>
      </w:r>
      <w:r w:rsidR="00B57D09">
        <w:rPr>
          <w:rFonts w:eastAsia="Times New Roman"/>
          <w:bCs/>
          <w:sz w:val="24"/>
          <w:szCs w:val="24"/>
        </w:rPr>
        <w:t xml:space="preserve">s, </w:t>
      </w:r>
      <w:r w:rsidR="00B03226">
        <w:rPr>
          <w:rFonts w:eastAsia="Times New Roman"/>
          <w:bCs/>
          <w:sz w:val="24"/>
          <w:szCs w:val="24"/>
        </w:rPr>
        <w:t>plus</w:t>
      </w:r>
      <w:r w:rsidR="00B57D09">
        <w:rPr>
          <w:rFonts w:eastAsia="Times New Roman"/>
          <w:bCs/>
          <w:sz w:val="24"/>
          <w:szCs w:val="24"/>
        </w:rPr>
        <w:t xml:space="preserve"> the standard deviation.  </w:t>
      </w:r>
    </w:p>
    <w:p w14:paraId="01E7B5A4" w14:textId="77777777" w:rsidR="00711B20" w:rsidRPr="00711B20" w:rsidRDefault="00711B20" w:rsidP="00711B20">
      <w:pPr>
        <w:spacing w:after="120" w:line="360" w:lineRule="auto"/>
        <w:rPr>
          <w:rFonts w:eastAsia="Times New Roman"/>
          <w:bCs/>
          <w:sz w:val="24"/>
          <w:szCs w:val="24"/>
        </w:rPr>
      </w:pPr>
    </w:p>
    <w:p w14:paraId="0BDACA68" w14:textId="77777777" w:rsidR="005F08F8" w:rsidRDefault="005F08F8" w:rsidP="002F7EF6">
      <w:pPr>
        <w:spacing w:after="120" w:line="360" w:lineRule="auto"/>
        <w:jc w:val="center"/>
        <w:rPr>
          <w:rFonts w:eastAsia="Times New Roman"/>
          <w:b/>
          <w:sz w:val="24"/>
          <w:szCs w:val="24"/>
        </w:rPr>
      </w:pPr>
    </w:p>
    <w:p w14:paraId="03BB664A" w14:textId="77777777" w:rsidR="005F08F8" w:rsidRDefault="005F08F8" w:rsidP="00B57D09">
      <w:pPr>
        <w:spacing w:after="120" w:line="360" w:lineRule="auto"/>
        <w:rPr>
          <w:rFonts w:eastAsia="Times New Roman"/>
          <w:b/>
          <w:sz w:val="24"/>
          <w:szCs w:val="24"/>
        </w:rPr>
      </w:pPr>
    </w:p>
    <w:p w14:paraId="318A2535" w14:textId="364B59A9" w:rsidR="00F741D8" w:rsidRDefault="00F741D8" w:rsidP="002F7EF6">
      <w:pPr>
        <w:spacing w:after="120" w:line="360" w:lineRule="auto"/>
        <w:jc w:val="center"/>
        <w:rPr>
          <w:rFonts w:eastAsia="Times New Roman"/>
          <w:b/>
          <w:sz w:val="24"/>
          <w:szCs w:val="24"/>
        </w:rPr>
      </w:pPr>
      <w:r w:rsidRPr="002F7EF6">
        <w:rPr>
          <w:rFonts w:eastAsia="Times New Roman"/>
          <w:b/>
          <w:sz w:val="24"/>
          <w:szCs w:val="24"/>
        </w:rPr>
        <w:lastRenderedPageBreak/>
        <w:t>Discussion</w:t>
      </w:r>
    </w:p>
    <w:p w14:paraId="5AA36CF9" w14:textId="77777777" w:rsidR="00F61BCB" w:rsidRDefault="00F61BCB" w:rsidP="005F08F8">
      <w:pPr>
        <w:spacing w:after="120" w:line="360" w:lineRule="auto"/>
        <w:rPr>
          <w:rFonts w:eastAsia="Times New Roman"/>
          <w:bCs/>
          <w:sz w:val="24"/>
          <w:szCs w:val="24"/>
        </w:rPr>
      </w:pPr>
    </w:p>
    <w:p w14:paraId="627B6707" w14:textId="2B446747" w:rsidR="000A1F0B" w:rsidRPr="000A1F0B" w:rsidRDefault="009744CA" w:rsidP="005F08F8">
      <w:pPr>
        <w:spacing w:after="120" w:line="360" w:lineRule="auto"/>
        <w:rPr>
          <w:rFonts w:eastAsia="Times New Roman"/>
          <w:bCs/>
          <w:sz w:val="24"/>
          <w:szCs w:val="24"/>
        </w:rPr>
      </w:pPr>
      <w:r>
        <w:rPr>
          <w:rFonts w:eastAsia="Times New Roman"/>
          <w:bCs/>
          <w:sz w:val="24"/>
          <w:szCs w:val="24"/>
        </w:rPr>
        <w:t xml:space="preserve">The </w:t>
      </w:r>
      <w:r w:rsidR="006A5F38">
        <w:rPr>
          <w:rFonts w:eastAsia="Times New Roman"/>
          <w:bCs/>
          <w:sz w:val="24"/>
          <w:szCs w:val="24"/>
        </w:rPr>
        <w:t xml:space="preserve">results </w:t>
      </w:r>
      <w:r w:rsidR="00D32CB2">
        <w:rPr>
          <w:rFonts w:eastAsia="Times New Roman"/>
          <w:bCs/>
          <w:sz w:val="24"/>
          <w:szCs w:val="24"/>
        </w:rPr>
        <w:t xml:space="preserve">may be linked to </w:t>
      </w:r>
      <w:r w:rsidR="00C960F4">
        <w:rPr>
          <w:rFonts w:eastAsia="Times New Roman"/>
          <w:bCs/>
          <w:sz w:val="24"/>
          <w:szCs w:val="24"/>
        </w:rPr>
        <w:t>pelvic tilt</w:t>
      </w:r>
      <w:r w:rsidR="007A1C06">
        <w:rPr>
          <w:rFonts w:eastAsia="Times New Roman"/>
          <w:bCs/>
          <w:sz w:val="24"/>
          <w:szCs w:val="24"/>
        </w:rPr>
        <w:t xml:space="preserve"> related to the </w:t>
      </w:r>
      <w:r w:rsidR="00F61BCB">
        <w:rPr>
          <w:rFonts w:eastAsia="Times New Roman"/>
          <w:bCs/>
          <w:sz w:val="24"/>
          <w:szCs w:val="24"/>
        </w:rPr>
        <w:t>knee</w:t>
      </w:r>
      <w:r w:rsidR="00711B20">
        <w:rPr>
          <w:rFonts w:eastAsia="Times New Roman"/>
          <w:bCs/>
          <w:sz w:val="24"/>
          <w:szCs w:val="24"/>
        </w:rPr>
        <w:t xml:space="preserve"> </w:t>
      </w:r>
      <w:r w:rsidR="007A1C06">
        <w:rPr>
          <w:rFonts w:eastAsia="Times New Roman"/>
          <w:bCs/>
          <w:sz w:val="24"/>
          <w:szCs w:val="24"/>
        </w:rPr>
        <w:t>angles</w:t>
      </w:r>
      <w:r w:rsidR="006573D4">
        <w:rPr>
          <w:rFonts w:eastAsia="Times New Roman"/>
          <w:bCs/>
          <w:sz w:val="24"/>
          <w:szCs w:val="24"/>
        </w:rPr>
        <w:t xml:space="preserve"> </w:t>
      </w:r>
      <w:r w:rsidR="00F61BCB">
        <w:rPr>
          <w:rFonts w:eastAsia="Times New Roman"/>
          <w:bCs/>
          <w:sz w:val="24"/>
          <w:szCs w:val="24"/>
        </w:rPr>
        <w:t>(</w:t>
      </w:r>
      <w:r w:rsidR="00F61BCB" w:rsidRPr="00521D40">
        <w:rPr>
          <w:sz w:val="24"/>
          <w:szCs w:val="24"/>
          <w:shd w:val="clear" w:color="auto" w:fill="FFFFFF"/>
        </w:rPr>
        <w:t>B</w:t>
      </w:r>
      <w:r w:rsidR="00F61BCB">
        <w:rPr>
          <w:sz w:val="24"/>
          <w:szCs w:val="24"/>
          <w:shd w:val="clear" w:color="auto" w:fill="FFFFFF"/>
        </w:rPr>
        <w:t>ourdon</w:t>
      </w:r>
      <w:r w:rsidR="00F61BCB" w:rsidRPr="00521D40">
        <w:rPr>
          <w:sz w:val="24"/>
          <w:szCs w:val="24"/>
          <w:shd w:val="clear" w:color="auto" w:fill="FFFFFF"/>
        </w:rPr>
        <w:t>, M</w:t>
      </w:r>
      <w:r w:rsidR="00F61BCB">
        <w:rPr>
          <w:sz w:val="24"/>
          <w:szCs w:val="24"/>
          <w:shd w:val="clear" w:color="auto" w:fill="FFFFFF"/>
        </w:rPr>
        <w:t>avor</w:t>
      </w:r>
      <w:r w:rsidR="00F61BCB" w:rsidRPr="00521D40">
        <w:rPr>
          <w:sz w:val="24"/>
          <w:szCs w:val="24"/>
          <w:shd w:val="clear" w:color="auto" w:fill="FFFFFF"/>
        </w:rPr>
        <w:t>,</w:t>
      </w:r>
      <w:r w:rsidR="00F61BCB">
        <w:rPr>
          <w:sz w:val="24"/>
          <w:szCs w:val="24"/>
          <w:shd w:val="clear" w:color="auto" w:fill="FFFFFF"/>
        </w:rPr>
        <w:t xml:space="preserve"> </w:t>
      </w:r>
      <w:r w:rsidR="00F61BCB" w:rsidRPr="00521D40">
        <w:rPr>
          <w:sz w:val="24"/>
          <w:szCs w:val="24"/>
          <w:shd w:val="clear" w:color="auto" w:fill="FFFFFF"/>
        </w:rPr>
        <w:t>and H</w:t>
      </w:r>
      <w:r w:rsidR="00F61BCB">
        <w:rPr>
          <w:sz w:val="24"/>
          <w:szCs w:val="24"/>
          <w:shd w:val="clear" w:color="auto" w:fill="FFFFFF"/>
        </w:rPr>
        <w:t>ay, 2017)</w:t>
      </w:r>
      <w:r w:rsidR="00F61BCB">
        <w:rPr>
          <w:rFonts w:eastAsia="Times New Roman"/>
          <w:bCs/>
          <w:sz w:val="24"/>
          <w:szCs w:val="24"/>
        </w:rPr>
        <w:t>. Whilst a 25</w:t>
      </w:r>
      <w:r w:rsidR="006A5F38">
        <w:rPr>
          <w:rFonts w:eastAsia="Times New Roman"/>
          <w:bCs/>
          <w:sz w:val="24"/>
          <w:szCs w:val="24"/>
        </w:rPr>
        <w:t>°</w:t>
      </w:r>
      <w:r w:rsidR="005C11FF">
        <w:rPr>
          <w:rFonts w:eastAsia="Times New Roman"/>
          <w:bCs/>
          <w:sz w:val="24"/>
          <w:szCs w:val="24"/>
        </w:rPr>
        <w:t xml:space="preserve"> </w:t>
      </w:r>
      <w:r w:rsidR="00916622">
        <w:rPr>
          <w:rFonts w:eastAsia="Times New Roman"/>
          <w:bCs/>
          <w:sz w:val="24"/>
          <w:szCs w:val="24"/>
        </w:rPr>
        <w:t xml:space="preserve">knee angle </w:t>
      </w:r>
      <w:r w:rsidR="00242D9C">
        <w:rPr>
          <w:rFonts w:eastAsia="Times New Roman"/>
          <w:bCs/>
          <w:sz w:val="24"/>
          <w:szCs w:val="24"/>
        </w:rPr>
        <w:t xml:space="preserve">will </w:t>
      </w:r>
      <w:r w:rsidR="00F61BCB">
        <w:rPr>
          <w:rFonts w:eastAsia="Times New Roman"/>
          <w:bCs/>
          <w:sz w:val="24"/>
          <w:szCs w:val="24"/>
        </w:rPr>
        <w:t>higher the saddle height and extend the knee, it will also anteriorly tilt the pelvis and close the hip angle (</w:t>
      </w:r>
      <w:r w:rsidR="00F61BCB" w:rsidRPr="00521D40">
        <w:rPr>
          <w:sz w:val="24"/>
          <w:szCs w:val="24"/>
          <w:shd w:val="clear" w:color="auto" w:fill="FFFFFF"/>
        </w:rPr>
        <w:t>B</w:t>
      </w:r>
      <w:r w:rsidR="00F61BCB">
        <w:rPr>
          <w:sz w:val="24"/>
          <w:szCs w:val="24"/>
          <w:shd w:val="clear" w:color="auto" w:fill="FFFFFF"/>
        </w:rPr>
        <w:t>ourdon</w:t>
      </w:r>
      <w:r w:rsidR="00F61BCB" w:rsidRPr="00521D40">
        <w:rPr>
          <w:sz w:val="24"/>
          <w:szCs w:val="24"/>
          <w:shd w:val="clear" w:color="auto" w:fill="FFFFFF"/>
        </w:rPr>
        <w:t>, M</w:t>
      </w:r>
      <w:r w:rsidR="00F61BCB">
        <w:rPr>
          <w:sz w:val="24"/>
          <w:szCs w:val="24"/>
          <w:shd w:val="clear" w:color="auto" w:fill="FFFFFF"/>
        </w:rPr>
        <w:t>avor</w:t>
      </w:r>
      <w:r w:rsidR="00F61BCB" w:rsidRPr="00521D40">
        <w:rPr>
          <w:sz w:val="24"/>
          <w:szCs w:val="24"/>
          <w:shd w:val="clear" w:color="auto" w:fill="FFFFFF"/>
        </w:rPr>
        <w:t>,</w:t>
      </w:r>
      <w:r w:rsidR="00F61BCB">
        <w:rPr>
          <w:sz w:val="24"/>
          <w:szCs w:val="24"/>
          <w:shd w:val="clear" w:color="auto" w:fill="FFFFFF"/>
        </w:rPr>
        <w:t xml:space="preserve"> </w:t>
      </w:r>
      <w:r w:rsidR="00F61BCB" w:rsidRPr="00521D40">
        <w:rPr>
          <w:sz w:val="24"/>
          <w:szCs w:val="24"/>
          <w:shd w:val="clear" w:color="auto" w:fill="FFFFFF"/>
        </w:rPr>
        <w:t>and H</w:t>
      </w:r>
      <w:r w:rsidR="00F61BCB">
        <w:rPr>
          <w:sz w:val="24"/>
          <w:szCs w:val="24"/>
          <w:shd w:val="clear" w:color="auto" w:fill="FFFFFF"/>
        </w:rPr>
        <w:t>ay, 2017)</w:t>
      </w:r>
      <w:r w:rsidR="00F61BCB">
        <w:rPr>
          <w:rFonts w:eastAsia="Times New Roman"/>
          <w:bCs/>
          <w:sz w:val="24"/>
          <w:szCs w:val="24"/>
        </w:rPr>
        <w:t>.</w:t>
      </w:r>
      <w:r w:rsidR="0065287F">
        <w:rPr>
          <w:rFonts w:eastAsia="Times New Roman"/>
          <w:bCs/>
          <w:sz w:val="24"/>
          <w:szCs w:val="24"/>
        </w:rPr>
        <w:t xml:space="preserve"> This will shorten the Rectus femoris muscle and negatively affect muscle recruitment of h</w:t>
      </w:r>
      <w:r w:rsidR="000A1F0B">
        <w:rPr>
          <w:rFonts w:eastAsia="Times New Roman"/>
          <w:bCs/>
          <w:sz w:val="24"/>
          <w:szCs w:val="24"/>
        </w:rPr>
        <w:t>i</w:t>
      </w:r>
      <w:r w:rsidR="0065287F">
        <w:rPr>
          <w:rFonts w:eastAsia="Times New Roman"/>
          <w:bCs/>
          <w:sz w:val="24"/>
          <w:szCs w:val="24"/>
        </w:rPr>
        <w:t>p flexors during the recovery phase (Figure 4 (</w:t>
      </w:r>
      <w:r w:rsidR="0065287F" w:rsidRPr="00521D40">
        <w:rPr>
          <w:sz w:val="24"/>
          <w:szCs w:val="24"/>
          <w:shd w:val="clear" w:color="auto" w:fill="FFFFFF"/>
        </w:rPr>
        <w:t>B</w:t>
      </w:r>
      <w:r w:rsidR="0065287F">
        <w:rPr>
          <w:sz w:val="24"/>
          <w:szCs w:val="24"/>
          <w:shd w:val="clear" w:color="auto" w:fill="FFFFFF"/>
        </w:rPr>
        <w:t>ourdon</w:t>
      </w:r>
      <w:r w:rsidR="0065287F" w:rsidRPr="00521D40">
        <w:rPr>
          <w:sz w:val="24"/>
          <w:szCs w:val="24"/>
          <w:shd w:val="clear" w:color="auto" w:fill="FFFFFF"/>
        </w:rPr>
        <w:t>, M</w:t>
      </w:r>
      <w:r w:rsidR="0065287F">
        <w:rPr>
          <w:sz w:val="24"/>
          <w:szCs w:val="24"/>
          <w:shd w:val="clear" w:color="auto" w:fill="FFFFFF"/>
        </w:rPr>
        <w:t>avor</w:t>
      </w:r>
      <w:r w:rsidR="0065287F" w:rsidRPr="00521D40">
        <w:rPr>
          <w:sz w:val="24"/>
          <w:szCs w:val="24"/>
          <w:shd w:val="clear" w:color="auto" w:fill="FFFFFF"/>
        </w:rPr>
        <w:t>,</w:t>
      </w:r>
      <w:r w:rsidR="0065287F">
        <w:rPr>
          <w:sz w:val="24"/>
          <w:szCs w:val="24"/>
          <w:shd w:val="clear" w:color="auto" w:fill="FFFFFF"/>
        </w:rPr>
        <w:t xml:space="preserve"> </w:t>
      </w:r>
      <w:r w:rsidR="0065287F" w:rsidRPr="00521D40">
        <w:rPr>
          <w:sz w:val="24"/>
          <w:szCs w:val="24"/>
          <w:shd w:val="clear" w:color="auto" w:fill="FFFFFF"/>
        </w:rPr>
        <w:t>and H</w:t>
      </w:r>
      <w:r w:rsidR="0065287F">
        <w:rPr>
          <w:sz w:val="24"/>
          <w:szCs w:val="24"/>
          <w:shd w:val="clear" w:color="auto" w:fill="FFFFFF"/>
        </w:rPr>
        <w:t>ay, 2017)</w:t>
      </w:r>
      <w:r w:rsidR="0065287F">
        <w:rPr>
          <w:rFonts w:eastAsia="Times New Roman"/>
          <w:bCs/>
          <w:sz w:val="24"/>
          <w:szCs w:val="24"/>
        </w:rPr>
        <w:t>.</w:t>
      </w:r>
      <w:r w:rsidR="00F61BCB">
        <w:rPr>
          <w:rFonts w:eastAsia="Times New Roman"/>
          <w:bCs/>
          <w:sz w:val="24"/>
          <w:szCs w:val="24"/>
        </w:rPr>
        <w:t xml:space="preserve"> </w:t>
      </w:r>
      <w:r w:rsidR="000A1F0B">
        <w:rPr>
          <w:rFonts w:eastAsia="Times New Roman"/>
          <w:bCs/>
          <w:sz w:val="24"/>
          <w:szCs w:val="24"/>
        </w:rPr>
        <w:t xml:space="preserve">Efficiency at 25° may also be affected by the cyclist’s functional ability </w:t>
      </w:r>
      <w:r w:rsidR="000A1F0B" w:rsidRPr="009C4800">
        <w:rPr>
          <w:rFonts w:eastAsia="Times New Roman"/>
          <w:bCs/>
          <w:sz w:val="24"/>
          <w:szCs w:val="24"/>
        </w:rPr>
        <w:t>(</w:t>
      </w:r>
      <w:r w:rsidR="000A1F0B">
        <w:rPr>
          <w:rFonts w:eastAsia="Times New Roman"/>
          <w:bCs/>
          <w:sz w:val="24"/>
          <w:szCs w:val="24"/>
        </w:rPr>
        <w:t xml:space="preserve">Kolumbet </w:t>
      </w:r>
      <w:r w:rsidR="000A1F0B" w:rsidRPr="00147502">
        <w:rPr>
          <w:rFonts w:eastAsia="Times New Roman"/>
          <w:bCs/>
          <w:i/>
          <w:iCs/>
          <w:sz w:val="24"/>
          <w:szCs w:val="24"/>
        </w:rPr>
        <w:t>et al</w:t>
      </w:r>
      <w:r w:rsidR="000A1F0B">
        <w:rPr>
          <w:rFonts w:eastAsia="Times New Roman"/>
          <w:bCs/>
          <w:sz w:val="24"/>
          <w:szCs w:val="24"/>
        </w:rPr>
        <w:t>., 2019</w:t>
      </w:r>
      <w:r w:rsidR="000A1F0B" w:rsidRPr="009C4800">
        <w:rPr>
          <w:rFonts w:eastAsia="Times New Roman"/>
          <w:bCs/>
          <w:sz w:val="24"/>
          <w:szCs w:val="24"/>
        </w:rPr>
        <w:t>)</w:t>
      </w:r>
      <w:r w:rsidR="000A1F0B">
        <w:rPr>
          <w:rFonts w:eastAsia="Times New Roman"/>
          <w:bCs/>
          <w:sz w:val="24"/>
          <w:szCs w:val="24"/>
        </w:rPr>
        <w:t xml:space="preserve">. </w:t>
      </w:r>
      <w:r w:rsidR="0065287F">
        <w:rPr>
          <w:rFonts w:eastAsia="Times New Roman"/>
          <w:bCs/>
          <w:sz w:val="24"/>
          <w:szCs w:val="24"/>
        </w:rPr>
        <w:t xml:space="preserve">The hip flexors are responsible for the movement from the bottom dead centre (BDC (Raymond </w:t>
      </w:r>
      <w:r w:rsidR="0065287F" w:rsidRPr="00BB7792">
        <w:rPr>
          <w:rFonts w:eastAsia="Times New Roman"/>
          <w:bCs/>
          <w:i/>
          <w:iCs/>
          <w:sz w:val="24"/>
          <w:szCs w:val="24"/>
        </w:rPr>
        <w:t>et al</w:t>
      </w:r>
      <w:r w:rsidR="0065287F">
        <w:rPr>
          <w:rFonts w:eastAsia="Times New Roman"/>
          <w:bCs/>
          <w:sz w:val="24"/>
          <w:szCs w:val="24"/>
        </w:rPr>
        <w:t xml:space="preserve">., 2005), to the top dead centre (TDC (Figure 4), which is known as </w:t>
      </w:r>
      <w:r w:rsidR="00AE4B86">
        <w:rPr>
          <w:rFonts w:eastAsia="Times New Roman"/>
          <w:bCs/>
          <w:sz w:val="24"/>
          <w:szCs w:val="24"/>
        </w:rPr>
        <w:t>recovery phase</w:t>
      </w:r>
      <w:r w:rsidR="0065287F">
        <w:rPr>
          <w:rFonts w:eastAsia="Times New Roman"/>
          <w:bCs/>
          <w:sz w:val="24"/>
          <w:szCs w:val="24"/>
        </w:rPr>
        <w:t xml:space="preserve"> (Domalain </w:t>
      </w:r>
      <w:r w:rsidR="0065287F" w:rsidRPr="003A0D6F">
        <w:rPr>
          <w:rFonts w:eastAsia="Times New Roman"/>
          <w:bCs/>
          <w:i/>
          <w:iCs/>
          <w:sz w:val="24"/>
          <w:szCs w:val="24"/>
        </w:rPr>
        <w:t>et al</w:t>
      </w:r>
      <w:r w:rsidR="0065287F">
        <w:rPr>
          <w:rFonts w:eastAsia="Times New Roman"/>
          <w:bCs/>
          <w:sz w:val="24"/>
          <w:szCs w:val="24"/>
        </w:rPr>
        <w:t xml:space="preserve">., 2016). </w:t>
      </w:r>
      <w:r w:rsidR="006A5F38">
        <w:rPr>
          <w:rFonts w:eastAsia="Times New Roman"/>
          <w:bCs/>
          <w:sz w:val="24"/>
          <w:szCs w:val="24"/>
        </w:rPr>
        <w:t>35°</w:t>
      </w:r>
      <w:r w:rsidR="0065287F">
        <w:rPr>
          <w:rFonts w:eastAsia="Times New Roman"/>
          <w:bCs/>
          <w:sz w:val="24"/>
          <w:szCs w:val="24"/>
        </w:rPr>
        <w:t xml:space="preserve"> </w:t>
      </w:r>
      <w:r w:rsidR="0052516E">
        <w:rPr>
          <w:rFonts w:eastAsia="Times New Roman"/>
          <w:bCs/>
          <w:sz w:val="24"/>
          <w:szCs w:val="24"/>
        </w:rPr>
        <w:t>lower</w:t>
      </w:r>
      <w:r w:rsidR="0065287F">
        <w:rPr>
          <w:rFonts w:eastAsia="Times New Roman"/>
          <w:bCs/>
          <w:sz w:val="24"/>
          <w:szCs w:val="24"/>
        </w:rPr>
        <w:t>s</w:t>
      </w:r>
      <w:r w:rsidR="0052516E">
        <w:rPr>
          <w:rFonts w:eastAsia="Times New Roman"/>
          <w:bCs/>
          <w:sz w:val="24"/>
          <w:szCs w:val="24"/>
        </w:rPr>
        <w:t xml:space="preserve"> the saddle height</w:t>
      </w:r>
      <w:r w:rsidR="0065287F">
        <w:rPr>
          <w:rFonts w:eastAsia="Times New Roman"/>
          <w:bCs/>
          <w:sz w:val="24"/>
          <w:szCs w:val="24"/>
        </w:rPr>
        <w:t>, therefore, causing slightly more knee flexion but reducing the amount of hip extension during the pedal stroke (</w:t>
      </w:r>
      <w:r w:rsidR="0065287F" w:rsidRPr="00521D40">
        <w:rPr>
          <w:sz w:val="24"/>
          <w:szCs w:val="24"/>
          <w:shd w:val="clear" w:color="auto" w:fill="FFFFFF"/>
        </w:rPr>
        <w:t>B</w:t>
      </w:r>
      <w:r w:rsidR="0065287F">
        <w:rPr>
          <w:sz w:val="24"/>
          <w:szCs w:val="24"/>
          <w:shd w:val="clear" w:color="auto" w:fill="FFFFFF"/>
        </w:rPr>
        <w:t>ourdon</w:t>
      </w:r>
      <w:r w:rsidR="0065287F" w:rsidRPr="00521D40">
        <w:rPr>
          <w:sz w:val="24"/>
          <w:szCs w:val="24"/>
          <w:shd w:val="clear" w:color="auto" w:fill="FFFFFF"/>
        </w:rPr>
        <w:t>, M</w:t>
      </w:r>
      <w:r w:rsidR="0065287F">
        <w:rPr>
          <w:sz w:val="24"/>
          <w:szCs w:val="24"/>
          <w:shd w:val="clear" w:color="auto" w:fill="FFFFFF"/>
        </w:rPr>
        <w:t>avor</w:t>
      </w:r>
      <w:r w:rsidR="0065287F" w:rsidRPr="00521D40">
        <w:rPr>
          <w:sz w:val="24"/>
          <w:szCs w:val="24"/>
          <w:shd w:val="clear" w:color="auto" w:fill="FFFFFF"/>
        </w:rPr>
        <w:t>,</w:t>
      </w:r>
      <w:r w:rsidR="0065287F">
        <w:rPr>
          <w:sz w:val="24"/>
          <w:szCs w:val="24"/>
          <w:shd w:val="clear" w:color="auto" w:fill="FFFFFF"/>
        </w:rPr>
        <w:t xml:space="preserve"> </w:t>
      </w:r>
      <w:r w:rsidR="0065287F" w:rsidRPr="00521D40">
        <w:rPr>
          <w:sz w:val="24"/>
          <w:szCs w:val="24"/>
          <w:shd w:val="clear" w:color="auto" w:fill="FFFFFF"/>
        </w:rPr>
        <w:t>and H</w:t>
      </w:r>
      <w:r w:rsidR="0065287F">
        <w:rPr>
          <w:sz w:val="24"/>
          <w:szCs w:val="24"/>
          <w:shd w:val="clear" w:color="auto" w:fill="FFFFFF"/>
        </w:rPr>
        <w:t>ay, 2017)</w:t>
      </w:r>
      <w:r w:rsidR="0065287F">
        <w:rPr>
          <w:rFonts w:eastAsia="Times New Roman"/>
          <w:bCs/>
          <w:sz w:val="24"/>
          <w:szCs w:val="24"/>
        </w:rPr>
        <w:t xml:space="preserve">. With hip flexors and hamstrings predominantly </w:t>
      </w:r>
      <w:r w:rsidR="000A1F0B">
        <w:rPr>
          <w:rFonts w:eastAsia="Times New Roman"/>
          <w:bCs/>
          <w:sz w:val="24"/>
          <w:szCs w:val="24"/>
        </w:rPr>
        <w:t xml:space="preserve">used for the recovery phase of the pedal stroke, lowering the saddle height to 35° </w:t>
      </w:r>
      <w:r w:rsidR="00EA4741">
        <w:rPr>
          <w:rFonts w:eastAsia="Times New Roman"/>
          <w:bCs/>
          <w:sz w:val="24"/>
          <w:szCs w:val="24"/>
        </w:rPr>
        <w:t xml:space="preserve">may </w:t>
      </w:r>
      <w:r w:rsidR="00050C37">
        <w:rPr>
          <w:rFonts w:eastAsia="Times New Roman"/>
          <w:bCs/>
          <w:sz w:val="24"/>
          <w:szCs w:val="24"/>
        </w:rPr>
        <w:t xml:space="preserve">negatively </w:t>
      </w:r>
      <w:r w:rsidR="00EA4741">
        <w:rPr>
          <w:rFonts w:eastAsia="Times New Roman"/>
          <w:bCs/>
          <w:sz w:val="24"/>
          <w:szCs w:val="24"/>
        </w:rPr>
        <w:t xml:space="preserve">affect the </w:t>
      </w:r>
      <w:r w:rsidR="000A1F0B">
        <w:rPr>
          <w:rFonts w:eastAsia="Times New Roman"/>
          <w:bCs/>
          <w:sz w:val="24"/>
          <w:szCs w:val="24"/>
        </w:rPr>
        <w:t xml:space="preserve">pedal efficiency by </w:t>
      </w:r>
      <w:r w:rsidR="00CA0B2D">
        <w:rPr>
          <w:rFonts w:eastAsia="Times New Roman"/>
          <w:bCs/>
          <w:sz w:val="24"/>
          <w:szCs w:val="24"/>
        </w:rPr>
        <w:t>caus</w:t>
      </w:r>
      <w:r w:rsidR="000A1F0B">
        <w:rPr>
          <w:rFonts w:eastAsia="Times New Roman"/>
          <w:bCs/>
          <w:sz w:val="24"/>
          <w:szCs w:val="24"/>
        </w:rPr>
        <w:t>ing</w:t>
      </w:r>
      <w:r w:rsidR="00CA0B2D">
        <w:rPr>
          <w:rFonts w:eastAsia="Times New Roman"/>
          <w:bCs/>
          <w:sz w:val="24"/>
          <w:szCs w:val="24"/>
        </w:rPr>
        <w:t xml:space="preserve"> dead spots </w:t>
      </w:r>
      <w:r w:rsidR="000A1F0B">
        <w:rPr>
          <w:rFonts w:eastAsia="Times New Roman"/>
          <w:bCs/>
          <w:sz w:val="24"/>
          <w:szCs w:val="24"/>
        </w:rPr>
        <w:t xml:space="preserve">at the </w:t>
      </w:r>
      <w:r w:rsidR="003B147E">
        <w:rPr>
          <w:rFonts w:eastAsia="Times New Roman"/>
          <w:bCs/>
          <w:sz w:val="24"/>
          <w:szCs w:val="24"/>
        </w:rPr>
        <w:t>TDC</w:t>
      </w:r>
      <w:r w:rsidR="004F79DD">
        <w:rPr>
          <w:rFonts w:eastAsia="Times New Roman"/>
          <w:bCs/>
          <w:sz w:val="24"/>
          <w:szCs w:val="24"/>
        </w:rPr>
        <w:t xml:space="preserve"> (</w:t>
      </w:r>
      <w:r w:rsidR="00DD4736">
        <w:rPr>
          <w:rFonts w:eastAsia="Times New Roman"/>
          <w:bCs/>
          <w:sz w:val="24"/>
          <w:szCs w:val="24"/>
        </w:rPr>
        <w:t xml:space="preserve">Bini </w:t>
      </w:r>
      <w:r w:rsidR="00DD4736" w:rsidRPr="00DD4736">
        <w:rPr>
          <w:rFonts w:eastAsia="Times New Roman"/>
          <w:bCs/>
          <w:i/>
          <w:iCs/>
          <w:sz w:val="24"/>
          <w:szCs w:val="24"/>
        </w:rPr>
        <w:t>et al</w:t>
      </w:r>
      <w:r w:rsidR="00DD4736">
        <w:rPr>
          <w:rFonts w:eastAsia="Times New Roman"/>
          <w:bCs/>
          <w:sz w:val="24"/>
          <w:szCs w:val="24"/>
        </w:rPr>
        <w:t>., 2013</w:t>
      </w:r>
      <w:r w:rsidR="004F79DD">
        <w:rPr>
          <w:rFonts w:eastAsia="Times New Roman"/>
          <w:bCs/>
          <w:sz w:val="24"/>
          <w:szCs w:val="24"/>
        </w:rPr>
        <w:t>).</w:t>
      </w:r>
      <w:r w:rsidR="00147502">
        <w:rPr>
          <w:rFonts w:eastAsia="Times New Roman"/>
          <w:bCs/>
          <w:sz w:val="24"/>
          <w:szCs w:val="24"/>
        </w:rPr>
        <w:t xml:space="preserve"> </w:t>
      </w:r>
      <w:r w:rsidR="000A1F0B">
        <w:rPr>
          <w:rFonts w:eastAsia="Times New Roman"/>
          <w:bCs/>
          <w:sz w:val="24"/>
          <w:szCs w:val="24"/>
        </w:rPr>
        <w:t>With 30° the closest to optimum PES, this may be the optimum position for muscle recruitment during the pedal stroke (Bini, 2016).</w:t>
      </w:r>
    </w:p>
    <w:p w14:paraId="473DA2A2" w14:textId="77777777" w:rsidR="000A1F0B" w:rsidRDefault="000A1F0B" w:rsidP="005F08F8">
      <w:pPr>
        <w:spacing w:after="120" w:line="360" w:lineRule="auto"/>
        <w:rPr>
          <w:rFonts w:eastAsia="Times New Roman"/>
          <w:bCs/>
          <w:sz w:val="24"/>
          <w:szCs w:val="24"/>
        </w:rPr>
      </w:pPr>
    </w:p>
    <w:p w14:paraId="49601A73" w14:textId="4C0840E6" w:rsidR="005F08F8" w:rsidRDefault="000869CE" w:rsidP="005F08F8">
      <w:pPr>
        <w:spacing w:after="120" w:line="360" w:lineRule="auto"/>
        <w:rPr>
          <w:rFonts w:eastAsia="Times New Roman"/>
          <w:bCs/>
          <w:sz w:val="24"/>
          <w:szCs w:val="24"/>
        </w:rPr>
      </w:pPr>
      <w:r>
        <w:rPr>
          <w:rFonts w:eastAsia="Times New Roman"/>
          <w:bCs/>
          <w:sz w:val="24"/>
          <w:szCs w:val="24"/>
        </w:rPr>
        <w:t xml:space="preserve">Optimum pedalling </w:t>
      </w:r>
      <w:r w:rsidR="000A1F0B">
        <w:rPr>
          <w:rFonts w:eastAsia="Times New Roman"/>
          <w:bCs/>
          <w:sz w:val="24"/>
          <w:szCs w:val="24"/>
        </w:rPr>
        <w:t>efficiency</w:t>
      </w:r>
      <w:r>
        <w:rPr>
          <w:rFonts w:eastAsia="Times New Roman"/>
          <w:bCs/>
          <w:sz w:val="24"/>
          <w:szCs w:val="24"/>
        </w:rPr>
        <w:t xml:space="preserve"> </w:t>
      </w:r>
      <w:r w:rsidR="00C508D9">
        <w:rPr>
          <w:rFonts w:eastAsia="Times New Roman"/>
          <w:bCs/>
          <w:sz w:val="24"/>
          <w:szCs w:val="24"/>
        </w:rPr>
        <w:t xml:space="preserve">may be related to </w:t>
      </w:r>
      <w:r w:rsidR="00906BC4">
        <w:rPr>
          <w:rFonts w:eastAsia="Times New Roman"/>
          <w:bCs/>
          <w:sz w:val="24"/>
          <w:szCs w:val="24"/>
        </w:rPr>
        <w:t xml:space="preserve">kinematic abilities </w:t>
      </w:r>
      <w:r w:rsidR="000A1F0B">
        <w:rPr>
          <w:rFonts w:eastAsia="Times New Roman"/>
          <w:bCs/>
          <w:sz w:val="24"/>
          <w:szCs w:val="24"/>
        </w:rPr>
        <w:t xml:space="preserve">linked to saddle height and knee angles </w:t>
      </w:r>
      <w:r w:rsidR="00D22092">
        <w:rPr>
          <w:rFonts w:eastAsia="Times New Roman"/>
          <w:bCs/>
          <w:sz w:val="24"/>
          <w:szCs w:val="24"/>
        </w:rPr>
        <w:t xml:space="preserve">(Domalain </w:t>
      </w:r>
      <w:r w:rsidR="00D22092" w:rsidRPr="003A0D6F">
        <w:rPr>
          <w:rFonts w:eastAsia="Times New Roman"/>
          <w:bCs/>
          <w:i/>
          <w:iCs/>
          <w:sz w:val="24"/>
          <w:szCs w:val="24"/>
        </w:rPr>
        <w:t>et al</w:t>
      </w:r>
      <w:r w:rsidR="00D22092">
        <w:rPr>
          <w:rFonts w:eastAsia="Times New Roman"/>
          <w:bCs/>
          <w:sz w:val="24"/>
          <w:szCs w:val="24"/>
        </w:rPr>
        <w:t>., 2016)</w:t>
      </w:r>
      <w:r w:rsidR="00C75360">
        <w:rPr>
          <w:rFonts w:eastAsia="Times New Roman"/>
          <w:bCs/>
          <w:sz w:val="24"/>
          <w:szCs w:val="24"/>
        </w:rPr>
        <w:t xml:space="preserve"> </w:t>
      </w:r>
      <w:r w:rsidR="000A1F0B">
        <w:rPr>
          <w:rFonts w:eastAsia="Times New Roman"/>
          <w:bCs/>
          <w:sz w:val="24"/>
          <w:szCs w:val="24"/>
        </w:rPr>
        <w:t>However, some research has</w:t>
      </w:r>
      <w:r w:rsidR="00CA202E">
        <w:rPr>
          <w:rFonts w:eastAsia="Times New Roman"/>
          <w:bCs/>
          <w:sz w:val="24"/>
          <w:szCs w:val="24"/>
        </w:rPr>
        <w:t xml:space="preserve"> stated that </w:t>
      </w:r>
      <w:r w:rsidR="00A65F88">
        <w:rPr>
          <w:rFonts w:eastAsia="Times New Roman"/>
          <w:bCs/>
          <w:sz w:val="24"/>
          <w:szCs w:val="24"/>
        </w:rPr>
        <w:t>pedal efficiency had to be taught or practiced</w:t>
      </w:r>
      <w:r w:rsidR="002D5E2A">
        <w:rPr>
          <w:rFonts w:eastAsia="Times New Roman"/>
          <w:bCs/>
          <w:sz w:val="24"/>
          <w:szCs w:val="24"/>
        </w:rPr>
        <w:t xml:space="preserve"> </w:t>
      </w:r>
      <w:r w:rsidR="004334DE" w:rsidRPr="009C4800">
        <w:rPr>
          <w:rFonts w:eastAsia="Times New Roman"/>
          <w:bCs/>
          <w:sz w:val="24"/>
          <w:szCs w:val="24"/>
        </w:rPr>
        <w:t>(</w:t>
      </w:r>
      <w:r w:rsidR="00147502">
        <w:rPr>
          <w:rFonts w:eastAsia="Times New Roman"/>
          <w:bCs/>
          <w:sz w:val="24"/>
          <w:szCs w:val="24"/>
        </w:rPr>
        <w:t xml:space="preserve">Kolumbet </w:t>
      </w:r>
      <w:r w:rsidR="00147502" w:rsidRPr="00147502">
        <w:rPr>
          <w:rFonts w:eastAsia="Times New Roman"/>
          <w:bCs/>
          <w:i/>
          <w:iCs/>
          <w:sz w:val="24"/>
          <w:szCs w:val="24"/>
        </w:rPr>
        <w:t>et al</w:t>
      </w:r>
      <w:r w:rsidR="00147502">
        <w:rPr>
          <w:rFonts w:eastAsia="Times New Roman"/>
          <w:bCs/>
          <w:sz w:val="24"/>
          <w:szCs w:val="24"/>
        </w:rPr>
        <w:t>., 2019</w:t>
      </w:r>
      <w:r w:rsidR="004334DE" w:rsidRPr="009C4800">
        <w:rPr>
          <w:rFonts w:eastAsia="Times New Roman"/>
          <w:bCs/>
          <w:sz w:val="24"/>
          <w:szCs w:val="24"/>
        </w:rPr>
        <w:t>)</w:t>
      </w:r>
      <w:r w:rsidR="004334DE">
        <w:rPr>
          <w:rFonts w:eastAsia="Times New Roman"/>
          <w:bCs/>
          <w:sz w:val="24"/>
          <w:szCs w:val="24"/>
        </w:rPr>
        <w:t xml:space="preserve">, </w:t>
      </w:r>
      <w:r w:rsidR="00360DEC">
        <w:rPr>
          <w:rFonts w:eastAsia="Times New Roman"/>
          <w:bCs/>
          <w:sz w:val="24"/>
          <w:szCs w:val="24"/>
        </w:rPr>
        <w:t>moreover</w:t>
      </w:r>
      <w:r w:rsidR="00EC2DC3">
        <w:rPr>
          <w:rFonts w:eastAsia="Times New Roman"/>
          <w:bCs/>
          <w:sz w:val="24"/>
          <w:szCs w:val="24"/>
        </w:rPr>
        <w:t>,</w:t>
      </w:r>
      <w:r w:rsidR="00360DEC">
        <w:rPr>
          <w:rFonts w:eastAsia="Times New Roman"/>
          <w:bCs/>
          <w:sz w:val="24"/>
          <w:szCs w:val="24"/>
        </w:rPr>
        <w:t xml:space="preserve"> the study </w:t>
      </w:r>
      <w:r w:rsidR="00FA7DB7">
        <w:rPr>
          <w:rFonts w:eastAsia="Times New Roman"/>
          <w:bCs/>
          <w:sz w:val="24"/>
          <w:szCs w:val="24"/>
        </w:rPr>
        <w:t>also found that position or saddle height may not have any influence on pedal efficiency</w:t>
      </w:r>
      <w:r w:rsidR="000A1F0B">
        <w:rPr>
          <w:rFonts w:eastAsia="Times New Roman"/>
          <w:bCs/>
          <w:sz w:val="24"/>
          <w:szCs w:val="24"/>
        </w:rPr>
        <w:t xml:space="preserve"> </w:t>
      </w:r>
      <w:r w:rsidR="000A1F0B" w:rsidRPr="009C4800">
        <w:rPr>
          <w:rFonts w:eastAsia="Times New Roman"/>
          <w:bCs/>
          <w:sz w:val="24"/>
          <w:szCs w:val="24"/>
        </w:rPr>
        <w:t>(</w:t>
      </w:r>
      <w:r w:rsidR="000A1F0B">
        <w:rPr>
          <w:rFonts w:eastAsia="Times New Roman"/>
          <w:bCs/>
          <w:sz w:val="24"/>
          <w:szCs w:val="24"/>
        </w:rPr>
        <w:t xml:space="preserve">Kolumbet </w:t>
      </w:r>
      <w:r w:rsidR="000A1F0B" w:rsidRPr="00147502">
        <w:rPr>
          <w:rFonts w:eastAsia="Times New Roman"/>
          <w:bCs/>
          <w:i/>
          <w:iCs/>
          <w:sz w:val="24"/>
          <w:szCs w:val="24"/>
        </w:rPr>
        <w:t>et al</w:t>
      </w:r>
      <w:r w:rsidR="000A1F0B">
        <w:rPr>
          <w:rFonts w:eastAsia="Times New Roman"/>
          <w:bCs/>
          <w:sz w:val="24"/>
          <w:szCs w:val="24"/>
        </w:rPr>
        <w:t>., 2019</w:t>
      </w:r>
      <w:r w:rsidR="000A1F0B" w:rsidRPr="009C4800">
        <w:rPr>
          <w:rFonts w:eastAsia="Times New Roman"/>
          <w:bCs/>
          <w:sz w:val="24"/>
          <w:szCs w:val="24"/>
        </w:rPr>
        <w:t>)</w:t>
      </w:r>
      <w:r w:rsidR="000A1F0B">
        <w:rPr>
          <w:rFonts w:eastAsia="Times New Roman"/>
          <w:bCs/>
          <w:sz w:val="24"/>
          <w:szCs w:val="24"/>
        </w:rPr>
        <w:t xml:space="preserve">. </w:t>
      </w:r>
      <w:r w:rsidR="000E23F5">
        <w:rPr>
          <w:rFonts w:eastAsia="Times New Roman"/>
          <w:bCs/>
          <w:sz w:val="24"/>
          <w:szCs w:val="24"/>
        </w:rPr>
        <w:t xml:space="preserve">However, with the results </w:t>
      </w:r>
      <w:r w:rsidR="00716802">
        <w:rPr>
          <w:rFonts w:eastAsia="Times New Roman"/>
          <w:bCs/>
          <w:sz w:val="24"/>
          <w:szCs w:val="24"/>
        </w:rPr>
        <w:t xml:space="preserve">showing that untrained </w:t>
      </w:r>
      <w:r w:rsidR="0049427A">
        <w:rPr>
          <w:rFonts w:eastAsia="Times New Roman"/>
          <w:bCs/>
          <w:sz w:val="24"/>
          <w:szCs w:val="24"/>
        </w:rPr>
        <w:t xml:space="preserve">individuals </w:t>
      </w:r>
      <w:r w:rsidR="00F9388D">
        <w:rPr>
          <w:rFonts w:eastAsia="Times New Roman"/>
          <w:bCs/>
          <w:sz w:val="24"/>
          <w:szCs w:val="24"/>
        </w:rPr>
        <w:t>showing optimum PES at angles of 30 degrees,</w:t>
      </w:r>
      <w:r w:rsidR="003B147E">
        <w:rPr>
          <w:rFonts w:eastAsia="Times New Roman"/>
          <w:bCs/>
          <w:sz w:val="24"/>
          <w:szCs w:val="24"/>
        </w:rPr>
        <w:t xml:space="preserve"> </w:t>
      </w:r>
      <w:r w:rsidR="001A6AEE">
        <w:rPr>
          <w:rFonts w:eastAsia="Times New Roman"/>
          <w:bCs/>
          <w:sz w:val="24"/>
          <w:szCs w:val="24"/>
        </w:rPr>
        <w:t xml:space="preserve">it may be argued that the results are based on </w:t>
      </w:r>
      <w:r w:rsidR="00D87941">
        <w:rPr>
          <w:rFonts w:eastAsia="Times New Roman"/>
          <w:bCs/>
          <w:sz w:val="24"/>
          <w:szCs w:val="24"/>
        </w:rPr>
        <w:t xml:space="preserve">muscular </w:t>
      </w:r>
      <w:r w:rsidR="00454A1C">
        <w:rPr>
          <w:rFonts w:eastAsia="Times New Roman"/>
          <w:bCs/>
          <w:sz w:val="24"/>
          <w:szCs w:val="24"/>
        </w:rPr>
        <w:t xml:space="preserve">kinematics from positioning rather than </w:t>
      </w:r>
      <w:r w:rsidR="000A1F0B">
        <w:rPr>
          <w:rFonts w:eastAsia="Times New Roman"/>
          <w:bCs/>
          <w:sz w:val="24"/>
          <w:szCs w:val="24"/>
        </w:rPr>
        <w:t>practis</w:t>
      </w:r>
      <w:r w:rsidR="00AE4B86">
        <w:rPr>
          <w:rFonts w:eastAsia="Times New Roman"/>
          <w:bCs/>
          <w:sz w:val="24"/>
          <w:szCs w:val="24"/>
        </w:rPr>
        <w:t>ing</w:t>
      </w:r>
      <w:r w:rsidR="000A1F0B">
        <w:rPr>
          <w:rFonts w:eastAsia="Times New Roman"/>
          <w:bCs/>
          <w:sz w:val="24"/>
          <w:szCs w:val="24"/>
        </w:rPr>
        <w:t xml:space="preserve"> </w:t>
      </w:r>
      <w:r w:rsidR="00454A1C">
        <w:rPr>
          <w:rFonts w:eastAsia="Times New Roman"/>
          <w:bCs/>
          <w:sz w:val="24"/>
          <w:szCs w:val="24"/>
        </w:rPr>
        <w:t xml:space="preserve">pedal technique. </w:t>
      </w:r>
      <w:r w:rsidR="00F46A39">
        <w:rPr>
          <w:rFonts w:eastAsia="Times New Roman"/>
          <w:bCs/>
          <w:sz w:val="24"/>
          <w:szCs w:val="24"/>
        </w:rPr>
        <w:t>One previous study stated t</w:t>
      </w:r>
      <w:r w:rsidR="003B7D96">
        <w:rPr>
          <w:rFonts w:eastAsia="Times New Roman"/>
          <w:bCs/>
          <w:sz w:val="24"/>
          <w:szCs w:val="24"/>
        </w:rPr>
        <w:t xml:space="preserve">he </w:t>
      </w:r>
      <w:r w:rsidR="008F37A7">
        <w:rPr>
          <w:rFonts w:eastAsia="Times New Roman"/>
          <w:bCs/>
          <w:sz w:val="24"/>
          <w:szCs w:val="24"/>
        </w:rPr>
        <w:t xml:space="preserve">changes in </w:t>
      </w:r>
      <w:r w:rsidR="00783E05">
        <w:rPr>
          <w:rFonts w:eastAsia="Times New Roman"/>
          <w:bCs/>
          <w:sz w:val="24"/>
          <w:szCs w:val="24"/>
        </w:rPr>
        <w:t xml:space="preserve">efficiency may be linked to the </w:t>
      </w:r>
      <w:r w:rsidR="00D64339">
        <w:rPr>
          <w:rFonts w:eastAsia="Times New Roman"/>
          <w:bCs/>
          <w:sz w:val="24"/>
          <w:szCs w:val="24"/>
        </w:rPr>
        <w:t xml:space="preserve">energy cost being reduced by the </w:t>
      </w:r>
      <w:r w:rsidR="003B7D96">
        <w:rPr>
          <w:rFonts w:eastAsia="Times New Roman"/>
          <w:bCs/>
          <w:sz w:val="24"/>
          <w:szCs w:val="24"/>
        </w:rPr>
        <w:t xml:space="preserve">recruitment of muscles </w:t>
      </w:r>
      <w:r w:rsidR="00D64339">
        <w:rPr>
          <w:rFonts w:eastAsia="Times New Roman"/>
          <w:bCs/>
          <w:sz w:val="24"/>
          <w:szCs w:val="24"/>
        </w:rPr>
        <w:t xml:space="preserve">from </w:t>
      </w:r>
      <w:r w:rsidR="004B48DF">
        <w:rPr>
          <w:rFonts w:eastAsia="Times New Roman"/>
          <w:bCs/>
          <w:sz w:val="24"/>
          <w:szCs w:val="24"/>
        </w:rPr>
        <w:t xml:space="preserve">the optimum </w:t>
      </w:r>
      <w:r w:rsidR="00D64339">
        <w:rPr>
          <w:rFonts w:eastAsia="Times New Roman"/>
          <w:bCs/>
          <w:sz w:val="24"/>
          <w:szCs w:val="24"/>
        </w:rPr>
        <w:t>saddle height (Bini, 2016)</w:t>
      </w:r>
      <w:r w:rsidR="004B1FC2">
        <w:rPr>
          <w:rFonts w:eastAsia="Times New Roman"/>
          <w:bCs/>
          <w:sz w:val="24"/>
          <w:szCs w:val="24"/>
        </w:rPr>
        <w:t xml:space="preserve">. </w:t>
      </w:r>
      <w:r w:rsidR="00D17F24">
        <w:rPr>
          <w:rFonts w:eastAsia="Times New Roman"/>
          <w:bCs/>
          <w:sz w:val="24"/>
          <w:szCs w:val="24"/>
        </w:rPr>
        <w:t xml:space="preserve">The muscles that work to produce </w:t>
      </w:r>
      <w:r w:rsidR="005F7F04">
        <w:rPr>
          <w:rFonts w:eastAsia="Times New Roman"/>
          <w:bCs/>
          <w:sz w:val="24"/>
          <w:szCs w:val="24"/>
        </w:rPr>
        <w:t xml:space="preserve">the pedal stroke during cycling </w:t>
      </w:r>
      <w:r w:rsidR="001364F2">
        <w:rPr>
          <w:rFonts w:eastAsia="Times New Roman"/>
          <w:bCs/>
          <w:sz w:val="24"/>
          <w:szCs w:val="24"/>
        </w:rPr>
        <w:t xml:space="preserve">cross the hip, knee, and ankle joint </w:t>
      </w:r>
      <w:r w:rsidR="00E36FF2">
        <w:rPr>
          <w:rFonts w:eastAsia="Times New Roman"/>
          <w:bCs/>
          <w:sz w:val="24"/>
          <w:szCs w:val="24"/>
        </w:rPr>
        <w:t>(</w:t>
      </w:r>
      <w:r w:rsidR="00E36FF2" w:rsidRPr="00AB31B8">
        <w:rPr>
          <w:sz w:val="24"/>
          <w:szCs w:val="24"/>
          <w:shd w:val="clear" w:color="auto" w:fill="FFFFFF"/>
        </w:rPr>
        <w:t>Lorents</w:t>
      </w:r>
      <w:r w:rsidR="00E36FF2">
        <w:rPr>
          <w:sz w:val="24"/>
          <w:szCs w:val="24"/>
          <w:shd w:val="clear" w:color="auto" w:fill="FFFFFF"/>
        </w:rPr>
        <w:t xml:space="preserve"> </w:t>
      </w:r>
      <w:r w:rsidR="00E36FF2" w:rsidRPr="00AB31B8">
        <w:rPr>
          <w:sz w:val="24"/>
          <w:szCs w:val="24"/>
          <w:shd w:val="clear" w:color="auto" w:fill="FFFFFF"/>
        </w:rPr>
        <w:t>and S</w:t>
      </w:r>
      <w:r w:rsidR="00E36FF2">
        <w:rPr>
          <w:sz w:val="24"/>
          <w:szCs w:val="24"/>
          <w:shd w:val="clear" w:color="auto" w:fill="FFFFFF"/>
        </w:rPr>
        <w:t xml:space="preserve">kovereng, 2019). </w:t>
      </w:r>
      <w:r w:rsidR="00BF7201">
        <w:rPr>
          <w:sz w:val="24"/>
          <w:szCs w:val="24"/>
          <w:shd w:val="clear" w:color="auto" w:fill="FFFFFF"/>
        </w:rPr>
        <w:t xml:space="preserve">The </w:t>
      </w:r>
      <w:r w:rsidR="0031194C">
        <w:rPr>
          <w:sz w:val="24"/>
          <w:szCs w:val="24"/>
          <w:shd w:val="clear" w:color="auto" w:fill="FFFFFF"/>
        </w:rPr>
        <w:t>hip</w:t>
      </w:r>
      <w:r w:rsidR="00BF7201">
        <w:rPr>
          <w:sz w:val="24"/>
          <w:szCs w:val="24"/>
          <w:shd w:val="clear" w:color="auto" w:fill="FFFFFF"/>
        </w:rPr>
        <w:t xml:space="preserve"> angle may be responsible for the </w:t>
      </w:r>
      <w:r w:rsidR="00565BB8">
        <w:rPr>
          <w:sz w:val="24"/>
          <w:szCs w:val="24"/>
          <w:shd w:val="clear" w:color="auto" w:fill="FFFFFF"/>
        </w:rPr>
        <w:t>results during the assessments</w:t>
      </w:r>
      <w:r w:rsidR="008C2E91">
        <w:rPr>
          <w:sz w:val="24"/>
          <w:szCs w:val="24"/>
          <w:shd w:val="clear" w:color="auto" w:fill="FFFFFF"/>
        </w:rPr>
        <w:t xml:space="preserve">, with previous research stating that </w:t>
      </w:r>
      <w:r w:rsidR="00110D78">
        <w:rPr>
          <w:sz w:val="24"/>
          <w:szCs w:val="24"/>
          <w:shd w:val="clear" w:color="auto" w:fill="FFFFFF"/>
        </w:rPr>
        <w:t xml:space="preserve">reduced </w:t>
      </w:r>
      <w:r w:rsidR="0031194C">
        <w:rPr>
          <w:sz w:val="24"/>
          <w:szCs w:val="24"/>
          <w:shd w:val="clear" w:color="auto" w:fill="FFFFFF"/>
        </w:rPr>
        <w:t>hip</w:t>
      </w:r>
      <w:r w:rsidR="00110D78">
        <w:rPr>
          <w:sz w:val="24"/>
          <w:szCs w:val="24"/>
          <w:shd w:val="clear" w:color="auto" w:fill="FFFFFF"/>
        </w:rPr>
        <w:t xml:space="preserve"> angle </w:t>
      </w:r>
      <w:r w:rsidR="00CD7E37">
        <w:rPr>
          <w:sz w:val="24"/>
          <w:szCs w:val="24"/>
          <w:shd w:val="clear" w:color="auto" w:fill="FFFFFF"/>
        </w:rPr>
        <w:t xml:space="preserve">during aerodynamic position </w:t>
      </w:r>
      <w:r w:rsidR="009A22DA">
        <w:rPr>
          <w:sz w:val="24"/>
          <w:szCs w:val="24"/>
          <w:shd w:val="clear" w:color="auto" w:fill="FFFFFF"/>
        </w:rPr>
        <w:t xml:space="preserve">caused a drop in </w:t>
      </w:r>
      <w:r w:rsidR="0031194C">
        <w:rPr>
          <w:sz w:val="24"/>
          <w:szCs w:val="24"/>
          <w:shd w:val="clear" w:color="auto" w:fill="FFFFFF"/>
        </w:rPr>
        <w:t>eff</w:t>
      </w:r>
      <w:r w:rsidR="00F67589">
        <w:rPr>
          <w:sz w:val="24"/>
          <w:szCs w:val="24"/>
          <w:shd w:val="clear" w:color="auto" w:fill="FFFFFF"/>
        </w:rPr>
        <w:t xml:space="preserve">iciency by 9.5% </w:t>
      </w:r>
      <w:r w:rsidR="00F67589" w:rsidRPr="009C4800">
        <w:rPr>
          <w:rFonts w:eastAsia="Times New Roman"/>
          <w:bCs/>
          <w:sz w:val="24"/>
          <w:szCs w:val="24"/>
        </w:rPr>
        <w:t>(</w:t>
      </w:r>
      <w:r w:rsidR="00F67589">
        <w:rPr>
          <w:rFonts w:eastAsia="Times New Roman"/>
          <w:bCs/>
          <w:sz w:val="24"/>
          <w:szCs w:val="24"/>
        </w:rPr>
        <w:t>B</w:t>
      </w:r>
      <w:r w:rsidR="00F67589" w:rsidRPr="009C4800">
        <w:rPr>
          <w:rFonts w:eastAsia="Times New Roman"/>
          <w:bCs/>
          <w:sz w:val="24"/>
          <w:szCs w:val="24"/>
        </w:rPr>
        <w:t xml:space="preserve">ini </w:t>
      </w:r>
      <w:r w:rsidR="00F67589" w:rsidRPr="009C4800">
        <w:rPr>
          <w:rFonts w:eastAsia="Times New Roman"/>
          <w:bCs/>
          <w:i/>
          <w:iCs/>
          <w:sz w:val="24"/>
          <w:szCs w:val="24"/>
        </w:rPr>
        <w:t>et al</w:t>
      </w:r>
      <w:r w:rsidR="00F67589" w:rsidRPr="009C4800">
        <w:rPr>
          <w:rFonts w:eastAsia="Times New Roman"/>
          <w:bCs/>
          <w:sz w:val="24"/>
          <w:szCs w:val="24"/>
        </w:rPr>
        <w:t>., 201</w:t>
      </w:r>
      <w:r w:rsidR="00F67589">
        <w:rPr>
          <w:rFonts w:eastAsia="Times New Roman"/>
          <w:bCs/>
          <w:sz w:val="24"/>
          <w:szCs w:val="24"/>
        </w:rPr>
        <w:t>3</w:t>
      </w:r>
      <w:r w:rsidR="00F67589" w:rsidRPr="009C4800">
        <w:rPr>
          <w:rFonts w:eastAsia="Times New Roman"/>
          <w:bCs/>
          <w:sz w:val="24"/>
          <w:szCs w:val="24"/>
        </w:rPr>
        <w:t>)</w:t>
      </w:r>
      <w:r w:rsidR="00E31C1D">
        <w:rPr>
          <w:rFonts w:eastAsia="Times New Roman"/>
          <w:bCs/>
          <w:sz w:val="24"/>
          <w:szCs w:val="24"/>
        </w:rPr>
        <w:t xml:space="preserve">. </w:t>
      </w:r>
      <w:r w:rsidR="0043704A">
        <w:rPr>
          <w:rFonts w:eastAsia="Times New Roman"/>
          <w:bCs/>
          <w:sz w:val="24"/>
          <w:szCs w:val="24"/>
        </w:rPr>
        <w:t>This was compared to an upright riding position</w:t>
      </w:r>
      <w:r w:rsidR="00335126">
        <w:rPr>
          <w:rFonts w:eastAsia="Times New Roman"/>
          <w:bCs/>
          <w:sz w:val="24"/>
          <w:szCs w:val="24"/>
        </w:rPr>
        <w:t xml:space="preserve">, during </w:t>
      </w:r>
      <w:r w:rsidR="009454B6">
        <w:rPr>
          <w:rFonts w:eastAsia="Times New Roman"/>
          <w:bCs/>
          <w:sz w:val="24"/>
          <w:szCs w:val="24"/>
        </w:rPr>
        <w:t xml:space="preserve">25° the </w:t>
      </w:r>
      <w:r w:rsidR="003579EF">
        <w:rPr>
          <w:rFonts w:eastAsia="Times New Roman"/>
          <w:bCs/>
          <w:sz w:val="24"/>
          <w:szCs w:val="24"/>
        </w:rPr>
        <w:t xml:space="preserve">cyclist would be forced into </w:t>
      </w:r>
      <w:r w:rsidR="00111E2F">
        <w:rPr>
          <w:rFonts w:eastAsia="Times New Roman"/>
          <w:bCs/>
          <w:sz w:val="24"/>
          <w:szCs w:val="24"/>
        </w:rPr>
        <w:t>a more aerodynamic position</w:t>
      </w:r>
      <w:r w:rsidR="00275CBE">
        <w:rPr>
          <w:rFonts w:eastAsia="Times New Roman"/>
          <w:bCs/>
          <w:sz w:val="24"/>
          <w:szCs w:val="24"/>
        </w:rPr>
        <w:t xml:space="preserve"> from anterior tilt of the pelvis</w:t>
      </w:r>
      <w:r w:rsidR="00111E2F">
        <w:rPr>
          <w:rFonts w:eastAsia="Times New Roman"/>
          <w:bCs/>
          <w:sz w:val="24"/>
          <w:szCs w:val="24"/>
        </w:rPr>
        <w:t xml:space="preserve">, which may reduce </w:t>
      </w:r>
      <w:r w:rsidR="00E64DA2">
        <w:rPr>
          <w:rFonts w:eastAsia="Times New Roman"/>
          <w:bCs/>
          <w:sz w:val="24"/>
          <w:szCs w:val="24"/>
        </w:rPr>
        <w:t xml:space="preserve">the activation of </w:t>
      </w:r>
      <w:r w:rsidR="002A7E4F">
        <w:rPr>
          <w:rFonts w:eastAsia="Times New Roman"/>
          <w:bCs/>
          <w:sz w:val="24"/>
          <w:szCs w:val="24"/>
        </w:rPr>
        <w:t xml:space="preserve">hip flexor muscles during pedal </w:t>
      </w:r>
      <w:r w:rsidR="002A7E4F">
        <w:rPr>
          <w:rFonts w:eastAsia="Times New Roman"/>
          <w:bCs/>
          <w:sz w:val="24"/>
          <w:szCs w:val="24"/>
        </w:rPr>
        <w:lastRenderedPageBreak/>
        <w:t xml:space="preserve">stroke </w:t>
      </w:r>
      <w:r w:rsidR="002A7E4F" w:rsidRPr="009C4800">
        <w:rPr>
          <w:rFonts w:eastAsia="Times New Roman"/>
          <w:bCs/>
          <w:sz w:val="24"/>
          <w:szCs w:val="24"/>
        </w:rPr>
        <w:t>(</w:t>
      </w:r>
      <w:r w:rsidR="002A7E4F">
        <w:rPr>
          <w:rFonts w:eastAsia="Times New Roman"/>
          <w:bCs/>
          <w:sz w:val="24"/>
          <w:szCs w:val="24"/>
        </w:rPr>
        <w:t>B</w:t>
      </w:r>
      <w:r w:rsidR="002A7E4F" w:rsidRPr="009C4800">
        <w:rPr>
          <w:rFonts w:eastAsia="Times New Roman"/>
          <w:bCs/>
          <w:sz w:val="24"/>
          <w:szCs w:val="24"/>
        </w:rPr>
        <w:t xml:space="preserve">ini </w:t>
      </w:r>
      <w:r w:rsidR="002A7E4F" w:rsidRPr="009C4800">
        <w:rPr>
          <w:rFonts w:eastAsia="Times New Roman"/>
          <w:bCs/>
          <w:i/>
          <w:iCs/>
          <w:sz w:val="24"/>
          <w:szCs w:val="24"/>
        </w:rPr>
        <w:t>et al</w:t>
      </w:r>
      <w:r w:rsidR="002A7E4F" w:rsidRPr="009C4800">
        <w:rPr>
          <w:rFonts w:eastAsia="Times New Roman"/>
          <w:bCs/>
          <w:sz w:val="24"/>
          <w:szCs w:val="24"/>
        </w:rPr>
        <w:t>., 201</w:t>
      </w:r>
      <w:r w:rsidR="002A7E4F">
        <w:rPr>
          <w:rFonts w:eastAsia="Times New Roman"/>
          <w:bCs/>
          <w:sz w:val="24"/>
          <w:szCs w:val="24"/>
        </w:rPr>
        <w:t>3</w:t>
      </w:r>
      <w:r w:rsidR="002A7E4F" w:rsidRPr="009C4800">
        <w:rPr>
          <w:rFonts w:eastAsia="Times New Roman"/>
          <w:bCs/>
          <w:sz w:val="24"/>
          <w:szCs w:val="24"/>
        </w:rPr>
        <w:t>)</w:t>
      </w:r>
      <w:r w:rsidR="00111E2F">
        <w:rPr>
          <w:rFonts w:eastAsia="Times New Roman"/>
          <w:bCs/>
          <w:sz w:val="24"/>
          <w:szCs w:val="24"/>
        </w:rPr>
        <w:t xml:space="preserve">. </w:t>
      </w:r>
      <w:r w:rsidR="00432B04">
        <w:rPr>
          <w:rFonts w:eastAsia="Times New Roman"/>
          <w:bCs/>
          <w:sz w:val="24"/>
          <w:szCs w:val="24"/>
        </w:rPr>
        <w:t>This may explain the significant difference (</w:t>
      </w:r>
      <w:r w:rsidR="00432B04" w:rsidRPr="00655953">
        <w:rPr>
          <w:sz w:val="24"/>
          <w:szCs w:val="24"/>
          <w:shd w:val="clear" w:color="auto" w:fill="FFFFFF"/>
        </w:rPr>
        <w:t>p &lt;</w:t>
      </w:r>
      <w:r w:rsidR="00432B04">
        <w:rPr>
          <w:rFonts w:eastAsia="Times New Roman"/>
          <w:bCs/>
          <w:sz w:val="24"/>
          <w:szCs w:val="24"/>
        </w:rPr>
        <w:t>.006, CI: 2.270-10.897) between 30 and 35 degrees knee angle, and the difference (</w:t>
      </w:r>
      <w:r w:rsidR="00432B04" w:rsidRPr="00655953">
        <w:rPr>
          <w:sz w:val="24"/>
          <w:szCs w:val="24"/>
          <w:shd w:val="clear" w:color="auto" w:fill="FFFFFF"/>
        </w:rPr>
        <w:t>p &lt;</w:t>
      </w:r>
      <w:r w:rsidR="00432B04" w:rsidRPr="00655953">
        <w:rPr>
          <w:rFonts w:eastAsia="Times New Roman"/>
          <w:bCs/>
          <w:sz w:val="24"/>
          <w:szCs w:val="24"/>
        </w:rPr>
        <w:t>.</w:t>
      </w:r>
      <w:r w:rsidR="00432B04">
        <w:rPr>
          <w:rFonts w:eastAsia="Times New Roman"/>
          <w:bCs/>
          <w:sz w:val="24"/>
          <w:szCs w:val="24"/>
        </w:rPr>
        <w:t xml:space="preserve">007, CI: 1.054-5.280) 30 and 25 degrees during PES assessments. </w:t>
      </w:r>
      <w:r w:rsidR="00111E2F">
        <w:rPr>
          <w:rFonts w:eastAsia="Times New Roman"/>
          <w:bCs/>
          <w:sz w:val="24"/>
          <w:szCs w:val="24"/>
        </w:rPr>
        <w:t>Therefore</w:t>
      </w:r>
      <w:r w:rsidR="00432B04">
        <w:rPr>
          <w:rFonts w:eastAsia="Times New Roman"/>
          <w:bCs/>
          <w:sz w:val="24"/>
          <w:szCs w:val="24"/>
        </w:rPr>
        <w:t xml:space="preserve"> the application of </w:t>
      </w:r>
      <w:r w:rsidR="00516F36">
        <w:rPr>
          <w:rFonts w:eastAsia="Times New Roman"/>
          <w:bCs/>
          <w:sz w:val="24"/>
          <w:szCs w:val="24"/>
        </w:rPr>
        <w:t xml:space="preserve">30° </w:t>
      </w:r>
      <w:r w:rsidR="00432B04">
        <w:rPr>
          <w:rFonts w:eastAsia="Times New Roman"/>
          <w:bCs/>
          <w:sz w:val="24"/>
          <w:szCs w:val="24"/>
        </w:rPr>
        <w:t>knee angle may</w:t>
      </w:r>
      <w:r w:rsidR="00516F36">
        <w:rPr>
          <w:rFonts w:eastAsia="Times New Roman"/>
          <w:bCs/>
          <w:sz w:val="24"/>
          <w:szCs w:val="24"/>
        </w:rPr>
        <w:t xml:space="preserve"> produce better results during the Wattbike PES </w:t>
      </w:r>
      <w:r w:rsidR="00432B04">
        <w:rPr>
          <w:rFonts w:eastAsia="Times New Roman"/>
          <w:bCs/>
          <w:sz w:val="24"/>
          <w:szCs w:val="24"/>
        </w:rPr>
        <w:t>and future bike fitting</w:t>
      </w:r>
      <w:r w:rsidR="006A5F38">
        <w:rPr>
          <w:rFonts w:eastAsia="Times New Roman"/>
          <w:bCs/>
          <w:sz w:val="24"/>
          <w:szCs w:val="24"/>
        </w:rPr>
        <w:t>.</w:t>
      </w:r>
      <w:r w:rsidR="00B06E6A">
        <w:rPr>
          <w:rFonts w:eastAsia="Times New Roman"/>
          <w:bCs/>
          <w:sz w:val="24"/>
          <w:szCs w:val="24"/>
        </w:rPr>
        <w:t xml:space="preserve"> </w:t>
      </w:r>
      <w:r w:rsidR="004B1FC2">
        <w:rPr>
          <w:rFonts w:eastAsia="Times New Roman"/>
          <w:bCs/>
          <w:sz w:val="24"/>
          <w:szCs w:val="24"/>
        </w:rPr>
        <w:t xml:space="preserve">The study’s only limitation was the use of toe clip pedals. </w:t>
      </w:r>
    </w:p>
    <w:p w14:paraId="5F18FEF6" w14:textId="17CA3EB6" w:rsidR="00C540B7" w:rsidRDefault="00C540B7" w:rsidP="005F08F8">
      <w:pPr>
        <w:spacing w:after="120" w:line="360" w:lineRule="auto"/>
        <w:rPr>
          <w:rFonts w:eastAsia="Times New Roman"/>
          <w:bCs/>
          <w:sz w:val="24"/>
          <w:szCs w:val="24"/>
        </w:rPr>
      </w:pPr>
    </w:p>
    <w:p w14:paraId="44D47E3F" w14:textId="2FC6F97C" w:rsidR="00C540B7" w:rsidRDefault="00C540B7" w:rsidP="005F08F8">
      <w:pPr>
        <w:spacing w:after="120" w:line="360" w:lineRule="auto"/>
        <w:rPr>
          <w:sz w:val="24"/>
          <w:szCs w:val="24"/>
          <w:shd w:val="clear" w:color="auto" w:fill="FFFFFF"/>
        </w:rPr>
      </w:pPr>
      <w:r>
        <w:rPr>
          <w:noProof/>
          <w:sz w:val="24"/>
          <w:szCs w:val="24"/>
          <w:shd w:val="clear" w:color="auto" w:fill="FFFFFF"/>
        </w:rPr>
        <w:drawing>
          <wp:inline distT="0" distB="0" distL="0" distR="0" wp14:anchorId="7F5DD259" wp14:editId="14737A0E">
            <wp:extent cx="3276600" cy="2641600"/>
            <wp:effectExtent l="0" t="0" r="0" b="6350"/>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edal stroke.JPG"/>
                    <pic:cNvPicPr/>
                  </pic:nvPicPr>
                  <pic:blipFill>
                    <a:blip r:embed="rId16"/>
                    <a:stretch>
                      <a:fillRect/>
                    </a:stretch>
                  </pic:blipFill>
                  <pic:spPr>
                    <a:xfrm>
                      <a:off x="0" y="0"/>
                      <a:ext cx="3276600" cy="2641600"/>
                    </a:xfrm>
                    <a:prstGeom prst="rect">
                      <a:avLst/>
                    </a:prstGeom>
                  </pic:spPr>
                </pic:pic>
              </a:graphicData>
            </a:graphic>
          </wp:inline>
        </w:drawing>
      </w:r>
    </w:p>
    <w:p w14:paraId="213F2C7C" w14:textId="2280D4B0" w:rsidR="00CD5913" w:rsidRPr="009F7134" w:rsidRDefault="00CC4C4A" w:rsidP="00CC4C4A">
      <w:pPr>
        <w:spacing w:after="120" w:line="360" w:lineRule="auto"/>
        <w:rPr>
          <w:rFonts w:eastAsia="Times New Roman"/>
          <w:bCs/>
          <w:sz w:val="24"/>
          <w:szCs w:val="24"/>
        </w:rPr>
      </w:pPr>
      <w:r w:rsidRPr="009F7134">
        <w:rPr>
          <w:rFonts w:eastAsia="Times New Roman"/>
          <w:bCs/>
          <w:sz w:val="24"/>
          <w:szCs w:val="24"/>
        </w:rPr>
        <w:t xml:space="preserve">Figure 4. </w:t>
      </w:r>
      <w:r w:rsidR="008D7507">
        <w:rPr>
          <w:rFonts w:eastAsia="Times New Roman"/>
          <w:bCs/>
          <w:sz w:val="24"/>
          <w:szCs w:val="24"/>
        </w:rPr>
        <w:t>P</w:t>
      </w:r>
      <w:bookmarkStart w:id="2" w:name="_GoBack"/>
      <w:bookmarkEnd w:id="2"/>
      <w:r w:rsidRPr="009F7134">
        <w:rPr>
          <w:rFonts w:eastAsia="Times New Roman"/>
          <w:bCs/>
          <w:sz w:val="24"/>
          <w:szCs w:val="24"/>
        </w:rPr>
        <w:t>hases of the pedal stroke</w:t>
      </w:r>
      <w:r w:rsidR="009F7134">
        <w:rPr>
          <w:rFonts w:eastAsia="Times New Roman"/>
          <w:bCs/>
          <w:sz w:val="24"/>
          <w:szCs w:val="24"/>
        </w:rPr>
        <w:t>,</w:t>
      </w:r>
      <w:r w:rsidRPr="009F7134">
        <w:rPr>
          <w:rFonts w:eastAsia="Times New Roman"/>
          <w:bCs/>
          <w:sz w:val="24"/>
          <w:szCs w:val="24"/>
        </w:rPr>
        <w:t xml:space="preserve"> </w:t>
      </w:r>
      <w:r w:rsidR="009F7134" w:rsidRPr="009F7134">
        <w:rPr>
          <w:rFonts w:eastAsia="Times New Roman"/>
          <w:bCs/>
          <w:sz w:val="24"/>
          <w:szCs w:val="24"/>
        </w:rPr>
        <w:t>TDC and BDC</w:t>
      </w:r>
      <w:r w:rsidR="006E7483">
        <w:rPr>
          <w:rFonts w:eastAsia="Times New Roman"/>
          <w:bCs/>
          <w:sz w:val="24"/>
          <w:szCs w:val="24"/>
        </w:rPr>
        <w:t xml:space="preserve"> (</w:t>
      </w:r>
      <w:r w:rsidR="00C813DE">
        <w:rPr>
          <w:rFonts w:eastAsia="Times New Roman"/>
          <w:bCs/>
          <w:sz w:val="24"/>
          <w:szCs w:val="24"/>
        </w:rPr>
        <w:t>Raymond</w:t>
      </w:r>
      <w:r w:rsidR="006E7483">
        <w:rPr>
          <w:rFonts w:eastAsia="Times New Roman"/>
          <w:bCs/>
          <w:sz w:val="24"/>
          <w:szCs w:val="24"/>
        </w:rPr>
        <w:t xml:space="preserve"> </w:t>
      </w:r>
      <w:r w:rsidR="006E7483" w:rsidRPr="006E7483">
        <w:rPr>
          <w:rFonts w:eastAsia="Times New Roman"/>
          <w:bCs/>
          <w:i/>
          <w:iCs/>
          <w:sz w:val="24"/>
          <w:szCs w:val="24"/>
        </w:rPr>
        <w:t>et al</w:t>
      </w:r>
      <w:r w:rsidR="006E7483">
        <w:rPr>
          <w:rFonts w:eastAsia="Times New Roman"/>
          <w:bCs/>
          <w:sz w:val="24"/>
          <w:szCs w:val="24"/>
        </w:rPr>
        <w:t xml:space="preserve">., 2005). </w:t>
      </w:r>
    </w:p>
    <w:p w14:paraId="75006E05" w14:textId="77777777" w:rsidR="009F7134" w:rsidRDefault="009F7134" w:rsidP="005F08F8">
      <w:pPr>
        <w:spacing w:after="120" w:line="360" w:lineRule="auto"/>
        <w:jc w:val="center"/>
        <w:rPr>
          <w:rFonts w:eastAsia="Times New Roman"/>
          <w:b/>
          <w:sz w:val="24"/>
          <w:szCs w:val="24"/>
        </w:rPr>
      </w:pPr>
    </w:p>
    <w:p w14:paraId="1BC2423D" w14:textId="37BF2CC0" w:rsidR="00F741D8" w:rsidRDefault="00F741D8" w:rsidP="005F08F8">
      <w:pPr>
        <w:spacing w:after="120" w:line="360" w:lineRule="auto"/>
        <w:jc w:val="center"/>
        <w:rPr>
          <w:rFonts w:eastAsia="Times New Roman"/>
          <w:b/>
          <w:sz w:val="24"/>
          <w:szCs w:val="24"/>
        </w:rPr>
      </w:pPr>
      <w:r w:rsidRPr="00711B20">
        <w:rPr>
          <w:rFonts w:eastAsia="Times New Roman"/>
          <w:b/>
          <w:sz w:val="24"/>
          <w:szCs w:val="24"/>
        </w:rPr>
        <w:t>Conclusio</w:t>
      </w:r>
      <w:r w:rsidR="005C11FF" w:rsidRPr="00711B20">
        <w:rPr>
          <w:rFonts w:eastAsia="Times New Roman"/>
          <w:b/>
          <w:sz w:val="24"/>
          <w:szCs w:val="24"/>
        </w:rPr>
        <w:t>n</w:t>
      </w:r>
    </w:p>
    <w:p w14:paraId="3C248902" w14:textId="77777777" w:rsidR="001573EA" w:rsidRPr="00711B20" w:rsidRDefault="001573EA" w:rsidP="005F08F8">
      <w:pPr>
        <w:spacing w:after="120" w:line="360" w:lineRule="auto"/>
        <w:jc w:val="center"/>
        <w:rPr>
          <w:sz w:val="24"/>
          <w:szCs w:val="24"/>
          <w:shd w:val="clear" w:color="auto" w:fill="FFFFFF"/>
        </w:rPr>
      </w:pPr>
    </w:p>
    <w:p w14:paraId="56BCAACA" w14:textId="6166CDBF" w:rsidR="0078414F" w:rsidRDefault="003C6126" w:rsidP="0078414F">
      <w:pPr>
        <w:spacing w:after="120" w:line="360" w:lineRule="auto"/>
        <w:rPr>
          <w:rFonts w:eastAsia="Times New Roman"/>
          <w:bCs/>
          <w:sz w:val="24"/>
          <w:szCs w:val="24"/>
        </w:rPr>
      </w:pPr>
      <w:r>
        <w:rPr>
          <w:rFonts w:eastAsia="Times New Roman"/>
          <w:bCs/>
          <w:sz w:val="24"/>
          <w:szCs w:val="24"/>
        </w:rPr>
        <w:t xml:space="preserve">PES </w:t>
      </w:r>
      <w:r w:rsidR="003C35F5" w:rsidRPr="000368D4">
        <w:rPr>
          <w:rFonts w:eastAsia="Times New Roman"/>
          <w:bCs/>
          <w:sz w:val="24"/>
          <w:szCs w:val="24"/>
        </w:rPr>
        <w:t xml:space="preserve">on the Wattbike was proven to be </w:t>
      </w:r>
      <w:r w:rsidR="000368D4" w:rsidRPr="000368D4">
        <w:rPr>
          <w:rFonts w:eastAsia="Times New Roman"/>
          <w:bCs/>
          <w:sz w:val="24"/>
          <w:szCs w:val="24"/>
        </w:rPr>
        <w:t xml:space="preserve">more </w:t>
      </w:r>
      <w:r w:rsidR="00C960F4">
        <w:rPr>
          <w:rFonts w:eastAsia="Times New Roman"/>
          <w:bCs/>
          <w:sz w:val="24"/>
          <w:szCs w:val="24"/>
        </w:rPr>
        <w:t>e</w:t>
      </w:r>
      <w:r w:rsidR="000368D4" w:rsidRPr="000368D4">
        <w:rPr>
          <w:rFonts w:eastAsia="Times New Roman"/>
          <w:bCs/>
          <w:sz w:val="24"/>
          <w:szCs w:val="24"/>
        </w:rPr>
        <w:t>ffective at angle</w:t>
      </w:r>
      <w:r w:rsidR="006F5290">
        <w:rPr>
          <w:rFonts w:eastAsia="Times New Roman"/>
          <w:bCs/>
          <w:sz w:val="24"/>
          <w:szCs w:val="24"/>
        </w:rPr>
        <w:t>s</w:t>
      </w:r>
      <w:r w:rsidR="000368D4" w:rsidRPr="000368D4">
        <w:rPr>
          <w:rFonts w:eastAsia="Times New Roman"/>
          <w:bCs/>
          <w:sz w:val="24"/>
          <w:szCs w:val="24"/>
        </w:rPr>
        <w:t xml:space="preserve"> of </w:t>
      </w:r>
      <w:r w:rsidR="000C1CC0">
        <w:rPr>
          <w:rFonts w:eastAsia="Times New Roman"/>
          <w:bCs/>
          <w:sz w:val="24"/>
          <w:szCs w:val="24"/>
        </w:rPr>
        <w:t>30</w:t>
      </w:r>
      <w:r>
        <w:rPr>
          <w:rFonts w:eastAsia="Times New Roman"/>
          <w:bCs/>
          <w:sz w:val="24"/>
          <w:szCs w:val="24"/>
        </w:rPr>
        <w:t>°</w:t>
      </w:r>
      <w:r w:rsidR="00AE52A5">
        <w:rPr>
          <w:rFonts w:eastAsia="Times New Roman"/>
          <w:bCs/>
          <w:sz w:val="24"/>
          <w:szCs w:val="24"/>
        </w:rPr>
        <w:t>.</w:t>
      </w:r>
      <w:r w:rsidR="002D1DBB">
        <w:rPr>
          <w:rFonts w:eastAsia="Times New Roman"/>
          <w:bCs/>
          <w:sz w:val="24"/>
          <w:szCs w:val="24"/>
        </w:rPr>
        <w:t xml:space="preserve"> </w:t>
      </w:r>
      <w:r w:rsidR="007A1D1D">
        <w:rPr>
          <w:rFonts w:eastAsia="Times New Roman"/>
          <w:bCs/>
          <w:sz w:val="24"/>
          <w:szCs w:val="24"/>
        </w:rPr>
        <w:t xml:space="preserve">The application of optimum saddle height taken from a 30° knee angle may facilitate </w:t>
      </w:r>
      <w:r w:rsidR="00C960F4">
        <w:rPr>
          <w:rFonts w:eastAsia="Times New Roman"/>
          <w:bCs/>
          <w:sz w:val="24"/>
          <w:szCs w:val="24"/>
        </w:rPr>
        <w:t>muscle recruitment,</w:t>
      </w:r>
      <w:r w:rsidR="007A1D1D">
        <w:rPr>
          <w:rFonts w:eastAsia="Times New Roman"/>
          <w:bCs/>
          <w:sz w:val="24"/>
          <w:szCs w:val="24"/>
        </w:rPr>
        <w:t xml:space="preserve"> </w:t>
      </w:r>
      <w:r w:rsidR="00C960F4">
        <w:rPr>
          <w:rFonts w:eastAsia="Times New Roman"/>
          <w:bCs/>
          <w:sz w:val="24"/>
          <w:szCs w:val="24"/>
        </w:rPr>
        <w:t xml:space="preserve">improve PES, and </w:t>
      </w:r>
      <w:r w:rsidR="007A1D1D">
        <w:rPr>
          <w:rFonts w:eastAsia="Times New Roman"/>
          <w:bCs/>
          <w:sz w:val="24"/>
          <w:szCs w:val="24"/>
        </w:rPr>
        <w:t>reduc</w:t>
      </w:r>
      <w:r w:rsidR="00C960F4">
        <w:rPr>
          <w:rFonts w:eastAsia="Times New Roman"/>
          <w:bCs/>
          <w:sz w:val="24"/>
          <w:szCs w:val="24"/>
        </w:rPr>
        <w:t>e</w:t>
      </w:r>
      <w:r w:rsidR="007A1D1D">
        <w:rPr>
          <w:rFonts w:eastAsia="Times New Roman"/>
          <w:bCs/>
          <w:sz w:val="24"/>
          <w:szCs w:val="24"/>
        </w:rPr>
        <w:t xml:space="preserve"> the risk of injury </w:t>
      </w:r>
      <w:r w:rsidR="002F183E">
        <w:rPr>
          <w:rFonts w:eastAsia="Times New Roman"/>
          <w:bCs/>
          <w:sz w:val="24"/>
          <w:szCs w:val="24"/>
        </w:rPr>
        <w:t xml:space="preserve">(Bini, 2016). </w:t>
      </w:r>
      <w:r w:rsidR="004B1FC2">
        <w:rPr>
          <w:rFonts w:eastAsia="Times New Roman"/>
          <w:bCs/>
          <w:sz w:val="24"/>
          <w:szCs w:val="24"/>
        </w:rPr>
        <w:t>R</w:t>
      </w:r>
      <w:r w:rsidR="009D465A">
        <w:rPr>
          <w:rFonts w:eastAsia="Times New Roman"/>
          <w:bCs/>
          <w:sz w:val="24"/>
          <w:szCs w:val="24"/>
        </w:rPr>
        <w:t xml:space="preserve">educing the risk of injury </w:t>
      </w:r>
      <w:r w:rsidR="00E20E17">
        <w:rPr>
          <w:rFonts w:eastAsia="Times New Roman"/>
          <w:bCs/>
          <w:sz w:val="24"/>
          <w:szCs w:val="24"/>
        </w:rPr>
        <w:t xml:space="preserve">through pedal efficiency </w:t>
      </w:r>
      <w:r w:rsidR="009D465A">
        <w:rPr>
          <w:rFonts w:eastAsia="Times New Roman"/>
          <w:bCs/>
          <w:sz w:val="24"/>
          <w:szCs w:val="24"/>
        </w:rPr>
        <w:t xml:space="preserve">may </w:t>
      </w:r>
      <w:r w:rsidR="00166277">
        <w:rPr>
          <w:rFonts w:eastAsia="Times New Roman"/>
          <w:bCs/>
          <w:sz w:val="24"/>
          <w:szCs w:val="24"/>
        </w:rPr>
        <w:t xml:space="preserve">allow a cyclist to train </w:t>
      </w:r>
      <w:r w:rsidR="00E20E17">
        <w:rPr>
          <w:rFonts w:eastAsia="Times New Roman"/>
          <w:bCs/>
          <w:sz w:val="24"/>
          <w:szCs w:val="24"/>
        </w:rPr>
        <w:t xml:space="preserve">more </w:t>
      </w:r>
      <w:r w:rsidR="00166277">
        <w:rPr>
          <w:rFonts w:eastAsia="Times New Roman"/>
          <w:bCs/>
          <w:sz w:val="24"/>
          <w:szCs w:val="24"/>
        </w:rPr>
        <w:t>consistently</w:t>
      </w:r>
      <w:r w:rsidR="00432B04">
        <w:rPr>
          <w:rFonts w:eastAsia="Times New Roman"/>
          <w:bCs/>
          <w:sz w:val="24"/>
          <w:szCs w:val="24"/>
        </w:rPr>
        <w:t xml:space="preserve">. Moreover, </w:t>
      </w:r>
      <w:r w:rsidR="009A5D70">
        <w:rPr>
          <w:rFonts w:eastAsia="Times New Roman"/>
          <w:bCs/>
          <w:sz w:val="24"/>
          <w:szCs w:val="24"/>
        </w:rPr>
        <w:t xml:space="preserve">regular training </w:t>
      </w:r>
      <w:r w:rsidR="002D3B39">
        <w:rPr>
          <w:rFonts w:eastAsia="Times New Roman"/>
          <w:bCs/>
          <w:sz w:val="24"/>
          <w:szCs w:val="24"/>
        </w:rPr>
        <w:t>mixed with optimum efficiency</w:t>
      </w:r>
      <w:r w:rsidR="009A5D70">
        <w:rPr>
          <w:rFonts w:eastAsia="Times New Roman"/>
          <w:bCs/>
          <w:sz w:val="24"/>
          <w:szCs w:val="24"/>
        </w:rPr>
        <w:t xml:space="preserve"> </w:t>
      </w:r>
      <w:r w:rsidR="00141A46">
        <w:rPr>
          <w:rFonts w:eastAsia="Times New Roman"/>
          <w:bCs/>
          <w:sz w:val="24"/>
          <w:szCs w:val="24"/>
        </w:rPr>
        <w:t xml:space="preserve">may </w:t>
      </w:r>
      <w:r w:rsidR="009D30EE">
        <w:rPr>
          <w:rFonts w:eastAsia="Times New Roman"/>
          <w:bCs/>
          <w:sz w:val="24"/>
          <w:szCs w:val="24"/>
        </w:rPr>
        <w:t xml:space="preserve">facilitate future </w:t>
      </w:r>
      <w:r w:rsidR="00CC4EE5">
        <w:rPr>
          <w:rFonts w:eastAsia="Times New Roman"/>
          <w:bCs/>
          <w:sz w:val="24"/>
          <w:szCs w:val="24"/>
        </w:rPr>
        <w:t xml:space="preserve">cycling </w:t>
      </w:r>
      <w:r w:rsidR="009D30EE">
        <w:rPr>
          <w:rFonts w:eastAsia="Times New Roman"/>
          <w:bCs/>
          <w:sz w:val="24"/>
          <w:szCs w:val="24"/>
        </w:rPr>
        <w:t>performance</w:t>
      </w:r>
      <w:r w:rsidR="00432B04">
        <w:rPr>
          <w:rFonts w:eastAsia="Times New Roman"/>
          <w:bCs/>
          <w:sz w:val="24"/>
          <w:szCs w:val="24"/>
        </w:rPr>
        <w:t xml:space="preserve"> </w:t>
      </w:r>
      <w:r w:rsidR="00432B04" w:rsidRPr="00981908">
        <w:rPr>
          <w:rFonts w:eastAsia="Times New Roman"/>
          <w:bCs/>
          <w:sz w:val="24"/>
          <w:szCs w:val="24"/>
        </w:rPr>
        <w:t xml:space="preserve">(Shen </w:t>
      </w:r>
      <w:r w:rsidR="00432B04" w:rsidRPr="00981908">
        <w:rPr>
          <w:rFonts w:eastAsia="Times New Roman"/>
          <w:bCs/>
          <w:i/>
          <w:iCs/>
          <w:sz w:val="24"/>
          <w:szCs w:val="24"/>
        </w:rPr>
        <w:t>et al</w:t>
      </w:r>
      <w:r w:rsidR="00432B04" w:rsidRPr="00981908">
        <w:rPr>
          <w:rFonts w:eastAsia="Times New Roman"/>
          <w:bCs/>
          <w:sz w:val="24"/>
          <w:szCs w:val="24"/>
        </w:rPr>
        <w:t>., 2018).</w:t>
      </w:r>
    </w:p>
    <w:p w14:paraId="5E2AAB79" w14:textId="44038CF5" w:rsidR="00A7013F" w:rsidRDefault="00A7013F" w:rsidP="00A7013F">
      <w:pPr>
        <w:autoSpaceDE w:val="0"/>
        <w:autoSpaceDN w:val="0"/>
        <w:adjustRightInd w:val="0"/>
        <w:rPr>
          <w:rFonts w:eastAsiaTheme="minorHAnsi"/>
          <w:sz w:val="24"/>
          <w:szCs w:val="24"/>
          <w:lang w:eastAsia="en-US"/>
        </w:rPr>
      </w:pPr>
    </w:p>
    <w:p w14:paraId="260124FD" w14:textId="77777777" w:rsidR="00A7013F" w:rsidRDefault="00A7013F" w:rsidP="00A7013F">
      <w:pPr>
        <w:autoSpaceDE w:val="0"/>
        <w:autoSpaceDN w:val="0"/>
        <w:adjustRightInd w:val="0"/>
        <w:rPr>
          <w:rFonts w:eastAsiaTheme="minorHAnsi"/>
          <w:sz w:val="24"/>
          <w:szCs w:val="24"/>
          <w:lang w:eastAsia="en-US"/>
        </w:rPr>
      </w:pPr>
    </w:p>
    <w:p w14:paraId="5D54FD67" w14:textId="61F9A08A" w:rsidR="008C1E20" w:rsidRPr="0078414F" w:rsidRDefault="00D8104C" w:rsidP="0078414F">
      <w:pPr>
        <w:spacing w:after="120" w:line="360" w:lineRule="auto"/>
        <w:rPr>
          <w:rFonts w:eastAsia="Times New Roman"/>
          <w:bCs/>
          <w:sz w:val="24"/>
          <w:szCs w:val="24"/>
        </w:rPr>
      </w:pPr>
      <w:r w:rsidRPr="00D8104C">
        <w:rPr>
          <w:rFonts w:eastAsia="Times New Roman"/>
          <w:b/>
          <w:sz w:val="28"/>
          <w:szCs w:val="28"/>
        </w:rPr>
        <w:t xml:space="preserve">Word count: </w:t>
      </w:r>
      <w:r w:rsidR="00B543FC">
        <w:rPr>
          <w:rFonts w:eastAsia="Times New Roman"/>
          <w:b/>
          <w:sz w:val="28"/>
          <w:szCs w:val="28"/>
        </w:rPr>
        <w:t>2</w:t>
      </w:r>
      <w:r w:rsidR="00260975">
        <w:rPr>
          <w:rFonts w:eastAsia="Times New Roman"/>
          <w:b/>
          <w:sz w:val="28"/>
          <w:szCs w:val="28"/>
        </w:rPr>
        <w:t>200</w:t>
      </w:r>
    </w:p>
    <w:p w14:paraId="263882F9" w14:textId="5659F628" w:rsidR="00F61BCB" w:rsidRDefault="00F61BCB" w:rsidP="004B1FC2">
      <w:pPr>
        <w:spacing w:after="120"/>
        <w:rPr>
          <w:rFonts w:eastAsia="Times New Roman"/>
          <w:b/>
          <w:sz w:val="24"/>
          <w:szCs w:val="24"/>
        </w:rPr>
      </w:pPr>
    </w:p>
    <w:p w14:paraId="23A9AE87" w14:textId="77777777" w:rsidR="00F61BCB" w:rsidRDefault="00F61BCB" w:rsidP="004B1FC2">
      <w:pPr>
        <w:spacing w:after="120"/>
        <w:rPr>
          <w:rFonts w:eastAsia="Times New Roman"/>
          <w:b/>
          <w:sz w:val="28"/>
          <w:szCs w:val="28"/>
        </w:rPr>
      </w:pPr>
    </w:p>
    <w:p w14:paraId="0D78F636" w14:textId="77777777" w:rsidR="004B1FC2" w:rsidRDefault="004B1FC2" w:rsidP="001C1128">
      <w:pPr>
        <w:spacing w:after="120"/>
        <w:jc w:val="center"/>
        <w:rPr>
          <w:rFonts w:eastAsia="Times New Roman"/>
          <w:b/>
          <w:sz w:val="28"/>
          <w:szCs w:val="28"/>
        </w:rPr>
      </w:pPr>
    </w:p>
    <w:p w14:paraId="0673EBCA" w14:textId="2542C47F" w:rsidR="00F741D8" w:rsidRPr="00A7013F" w:rsidRDefault="00F741D8" w:rsidP="001C1128">
      <w:pPr>
        <w:spacing w:after="120"/>
        <w:jc w:val="center"/>
        <w:rPr>
          <w:rFonts w:eastAsia="Times New Roman"/>
          <w:b/>
          <w:sz w:val="28"/>
          <w:szCs w:val="28"/>
        </w:rPr>
      </w:pPr>
      <w:r w:rsidRPr="00A7013F">
        <w:rPr>
          <w:rFonts w:eastAsia="Times New Roman"/>
          <w:b/>
          <w:sz w:val="28"/>
          <w:szCs w:val="28"/>
        </w:rPr>
        <w:lastRenderedPageBreak/>
        <w:t>References</w:t>
      </w:r>
    </w:p>
    <w:p w14:paraId="6727A945" w14:textId="7D5740F1" w:rsidR="00300E51" w:rsidRDefault="00300E51" w:rsidP="00F741D8">
      <w:pPr>
        <w:pStyle w:val="ListParagraph"/>
        <w:spacing w:after="120"/>
        <w:jc w:val="center"/>
        <w:rPr>
          <w:rFonts w:ascii="Times New Roman" w:eastAsia="Times New Roman" w:hAnsi="Times New Roman"/>
          <w:b/>
          <w:sz w:val="24"/>
          <w:szCs w:val="24"/>
        </w:rPr>
      </w:pPr>
    </w:p>
    <w:p w14:paraId="17635789" w14:textId="77777777" w:rsidR="009A3E33" w:rsidRPr="006B2DF8" w:rsidRDefault="009A3E33" w:rsidP="00F741D8">
      <w:pPr>
        <w:pStyle w:val="ListParagraph"/>
        <w:spacing w:after="120"/>
        <w:jc w:val="center"/>
        <w:rPr>
          <w:rFonts w:ascii="Times New Roman" w:eastAsia="Times New Roman" w:hAnsi="Times New Roman"/>
          <w:b/>
          <w:sz w:val="24"/>
          <w:szCs w:val="24"/>
        </w:rPr>
      </w:pPr>
    </w:p>
    <w:p w14:paraId="063B517D" w14:textId="4DAC320F" w:rsidR="009A3E33" w:rsidRPr="006F5290" w:rsidRDefault="009A3E33" w:rsidP="0082793F">
      <w:pPr>
        <w:spacing w:after="120" w:line="360" w:lineRule="auto"/>
        <w:rPr>
          <w:sz w:val="24"/>
          <w:szCs w:val="24"/>
          <w:shd w:val="clear" w:color="auto" w:fill="FFFFFF"/>
        </w:rPr>
      </w:pPr>
      <w:r w:rsidRPr="006F5290">
        <w:rPr>
          <w:sz w:val="24"/>
          <w:szCs w:val="24"/>
          <w:shd w:val="clear" w:color="auto" w:fill="FFFFFF"/>
        </w:rPr>
        <w:t xml:space="preserve">Bellinger, P., M. and Minihan, C. (2014). Reproducibility of a laboratory based 1-km Wattbike cycling time trial in competitive cyclists. </w:t>
      </w:r>
      <w:r w:rsidRPr="006F5290">
        <w:rPr>
          <w:i/>
          <w:iCs/>
          <w:sz w:val="24"/>
          <w:szCs w:val="24"/>
        </w:rPr>
        <w:t xml:space="preserve">Journal of science and cycling, </w:t>
      </w:r>
      <w:r w:rsidRPr="006F5290">
        <w:rPr>
          <w:b/>
          <w:bCs/>
          <w:sz w:val="24"/>
          <w:szCs w:val="24"/>
        </w:rPr>
        <w:t>3</w:t>
      </w:r>
      <w:r w:rsidRPr="006F5290">
        <w:rPr>
          <w:sz w:val="24"/>
          <w:szCs w:val="24"/>
          <w:shd w:val="clear" w:color="auto" w:fill="FFFFFF"/>
        </w:rPr>
        <w:t>(3), pp. 23-28.</w:t>
      </w:r>
    </w:p>
    <w:p w14:paraId="7774C995" w14:textId="77777777" w:rsidR="009A3E33" w:rsidRPr="006F5290" w:rsidRDefault="009A3E33" w:rsidP="0082793F">
      <w:pPr>
        <w:spacing w:after="120" w:line="360" w:lineRule="auto"/>
        <w:rPr>
          <w:sz w:val="24"/>
          <w:szCs w:val="24"/>
          <w:shd w:val="clear" w:color="auto" w:fill="FFFFFF"/>
        </w:rPr>
      </w:pPr>
    </w:p>
    <w:p w14:paraId="244622FD" w14:textId="05ECEB79" w:rsidR="00AC324B" w:rsidRPr="006F5290" w:rsidRDefault="00AC324B" w:rsidP="0082793F">
      <w:pPr>
        <w:spacing w:after="120" w:line="360" w:lineRule="auto"/>
        <w:rPr>
          <w:rFonts w:eastAsia="Times New Roman"/>
          <w:bCs/>
          <w:sz w:val="24"/>
          <w:szCs w:val="24"/>
        </w:rPr>
      </w:pPr>
      <w:r w:rsidRPr="006F5290">
        <w:rPr>
          <w:sz w:val="24"/>
          <w:szCs w:val="24"/>
          <w:shd w:val="clear" w:color="auto" w:fill="FFFFFF"/>
        </w:rPr>
        <w:t>B</w:t>
      </w:r>
      <w:r w:rsidR="001508C8" w:rsidRPr="006F5290">
        <w:rPr>
          <w:sz w:val="24"/>
          <w:szCs w:val="24"/>
          <w:shd w:val="clear" w:color="auto" w:fill="FFFFFF"/>
        </w:rPr>
        <w:t>ini</w:t>
      </w:r>
      <w:r w:rsidRPr="006F5290">
        <w:rPr>
          <w:sz w:val="24"/>
          <w:szCs w:val="24"/>
          <w:shd w:val="clear" w:color="auto" w:fill="FFFFFF"/>
        </w:rPr>
        <w:t>, R.</w:t>
      </w:r>
      <w:r w:rsidR="001508C8" w:rsidRPr="006F5290">
        <w:rPr>
          <w:sz w:val="24"/>
          <w:szCs w:val="24"/>
          <w:shd w:val="clear" w:color="auto" w:fill="FFFFFF"/>
        </w:rPr>
        <w:t xml:space="preserve">, </w:t>
      </w:r>
      <w:r w:rsidRPr="006F5290">
        <w:rPr>
          <w:sz w:val="24"/>
          <w:szCs w:val="24"/>
          <w:shd w:val="clear" w:color="auto" w:fill="FFFFFF"/>
        </w:rPr>
        <w:t xml:space="preserve">R. </w:t>
      </w:r>
      <w:r w:rsidR="00C16AF3" w:rsidRPr="006F5290">
        <w:rPr>
          <w:sz w:val="24"/>
          <w:szCs w:val="24"/>
          <w:shd w:val="clear" w:color="auto" w:fill="FFFFFF"/>
        </w:rPr>
        <w:t>(</w:t>
      </w:r>
      <w:r w:rsidRPr="006F5290">
        <w:rPr>
          <w:sz w:val="24"/>
          <w:szCs w:val="24"/>
          <w:shd w:val="clear" w:color="auto" w:fill="FFFFFF"/>
        </w:rPr>
        <w:t>2016</w:t>
      </w:r>
      <w:r w:rsidR="00C16AF3" w:rsidRPr="006F5290">
        <w:rPr>
          <w:sz w:val="24"/>
          <w:szCs w:val="24"/>
          <w:shd w:val="clear" w:color="auto" w:fill="FFFFFF"/>
        </w:rPr>
        <w:t>)</w:t>
      </w:r>
      <w:r w:rsidRPr="006F5290">
        <w:rPr>
          <w:sz w:val="24"/>
          <w:szCs w:val="24"/>
          <w:shd w:val="clear" w:color="auto" w:fill="FFFFFF"/>
        </w:rPr>
        <w:t xml:space="preserve">. The need for a link between bike fitting and injury risk. </w:t>
      </w:r>
      <w:r w:rsidRPr="006F5290">
        <w:rPr>
          <w:i/>
          <w:iCs/>
          <w:sz w:val="24"/>
          <w:szCs w:val="24"/>
        </w:rPr>
        <w:t xml:space="preserve">Journal of </w:t>
      </w:r>
      <w:r w:rsidR="00AE4B86">
        <w:rPr>
          <w:i/>
          <w:iCs/>
          <w:sz w:val="24"/>
          <w:szCs w:val="24"/>
        </w:rPr>
        <w:t>s</w:t>
      </w:r>
      <w:r w:rsidRPr="006F5290">
        <w:rPr>
          <w:i/>
          <w:iCs/>
          <w:sz w:val="24"/>
          <w:szCs w:val="24"/>
        </w:rPr>
        <w:t xml:space="preserve">cience and </w:t>
      </w:r>
      <w:r w:rsidR="00AE4B86">
        <w:rPr>
          <w:i/>
          <w:iCs/>
          <w:sz w:val="24"/>
          <w:szCs w:val="24"/>
        </w:rPr>
        <w:t>c</w:t>
      </w:r>
      <w:r w:rsidRPr="006F5290">
        <w:rPr>
          <w:i/>
          <w:iCs/>
          <w:sz w:val="24"/>
          <w:szCs w:val="24"/>
        </w:rPr>
        <w:t xml:space="preserve">ycling, </w:t>
      </w:r>
      <w:r w:rsidRPr="006F5290">
        <w:rPr>
          <w:b/>
          <w:bCs/>
          <w:sz w:val="24"/>
          <w:szCs w:val="24"/>
        </w:rPr>
        <w:t>5</w:t>
      </w:r>
      <w:r w:rsidRPr="006F5290">
        <w:rPr>
          <w:sz w:val="24"/>
          <w:szCs w:val="24"/>
          <w:shd w:val="clear" w:color="auto" w:fill="FFFFFF"/>
        </w:rPr>
        <w:t>(1), pp. 1-2.</w:t>
      </w:r>
    </w:p>
    <w:p w14:paraId="23B1B7B4" w14:textId="77777777" w:rsidR="00AC324B" w:rsidRPr="006F5290" w:rsidRDefault="00AC324B" w:rsidP="0082793F">
      <w:pPr>
        <w:spacing w:after="120" w:line="360" w:lineRule="auto"/>
        <w:rPr>
          <w:rFonts w:eastAsia="Times New Roman"/>
          <w:bCs/>
          <w:sz w:val="24"/>
          <w:szCs w:val="24"/>
        </w:rPr>
      </w:pPr>
    </w:p>
    <w:p w14:paraId="2AE98CB0" w14:textId="31B91043" w:rsidR="0082793F" w:rsidRPr="006F5290" w:rsidRDefault="0082793F" w:rsidP="0082793F">
      <w:pPr>
        <w:spacing w:after="120" w:line="360" w:lineRule="auto"/>
        <w:rPr>
          <w:rFonts w:eastAsia="Times New Roman"/>
          <w:bCs/>
          <w:sz w:val="24"/>
          <w:szCs w:val="24"/>
        </w:rPr>
      </w:pPr>
      <w:r w:rsidRPr="006F5290">
        <w:rPr>
          <w:rFonts w:eastAsia="Times New Roman"/>
          <w:bCs/>
          <w:sz w:val="24"/>
          <w:szCs w:val="24"/>
        </w:rPr>
        <w:t xml:space="preserve">Bini, R., Hume, P., A. and Croft, J., L. (2011). Effects of bicycle saddle height on knee injury risk and cycling performance. </w:t>
      </w:r>
      <w:r w:rsidRPr="006F5290">
        <w:rPr>
          <w:rFonts w:eastAsia="Times New Roman"/>
          <w:bCs/>
          <w:i/>
          <w:iCs/>
          <w:sz w:val="24"/>
          <w:szCs w:val="24"/>
        </w:rPr>
        <w:t xml:space="preserve">Sports medicine, </w:t>
      </w:r>
      <w:r w:rsidRPr="006F5290">
        <w:rPr>
          <w:rFonts w:eastAsia="Times New Roman"/>
          <w:bCs/>
          <w:sz w:val="24"/>
          <w:szCs w:val="24"/>
        </w:rPr>
        <w:t>41(6), pp. 463-76.</w:t>
      </w:r>
    </w:p>
    <w:p w14:paraId="50D2F39D" w14:textId="47D8AA46" w:rsidR="00F62317" w:rsidRPr="006F5290" w:rsidRDefault="00F62317" w:rsidP="0082793F">
      <w:pPr>
        <w:spacing w:after="120" w:line="360" w:lineRule="auto"/>
        <w:rPr>
          <w:rFonts w:eastAsia="Times New Roman"/>
          <w:bCs/>
          <w:sz w:val="24"/>
          <w:szCs w:val="24"/>
        </w:rPr>
      </w:pPr>
    </w:p>
    <w:p w14:paraId="5E0909E8" w14:textId="0F173C2C" w:rsidR="00F62317" w:rsidRPr="006F5290" w:rsidRDefault="00F62317" w:rsidP="0082793F">
      <w:pPr>
        <w:spacing w:after="120" w:line="360" w:lineRule="auto"/>
        <w:rPr>
          <w:rFonts w:eastAsia="Times New Roman"/>
          <w:bCs/>
          <w:sz w:val="24"/>
          <w:szCs w:val="24"/>
        </w:rPr>
      </w:pPr>
      <w:r w:rsidRPr="006F5290">
        <w:rPr>
          <w:sz w:val="24"/>
          <w:szCs w:val="24"/>
          <w:shd w:val="clear" w:color="auto" w:fill="FFFFFF"/>
        </w:rPr>
        <w:t xml:space="preserve">Bini, R., R., Hume, P., A., Croft, J. and Kilding, A., E. (2013). Pedal force effectiveness in Cycling: a review of constraints and training effects. </w:t>
      </w:r>
      <w:r w:rsidRPr="006F5290">
        <w:rPr>
          <w:i/>
          <w:iCs/>
          <w:sz w:val="24"/>
          <w:szCs w:val="24"/>
        </w:rPr>
        <w:t xml:space="preserve">Journal of </w:t>
      </w:r>
      <w:r w:rsidR="00AE4B86">
        <w:rPr>
          <w:i/>
          <w:iCs/>
          <w:sz w:val="24"/>
          <w:szCs w:val="24"/>
        </w:rPr>
        <w:t>s</w:t>
      </w:r>
      <w:r w:rsidRPr="006F5290">
        <w:rPr>
          <w:i/>
          <w:iCs/>
          <w:sz w:val="24"/>
          <w:szCs w:val="24"/>
        </w:rPr>
        <w:t xml:space="preserve">cience and </w:t>
      </w:r>
      <w:r w:rsidR="00AE4B86">
        <w:rPr>
          <w:i/>
          <w:iCs/>
          <w:sz w:val="24"/>
          <w:szCs w:val="24"/>
        </w:rPr>
        <w:t>c</w:t>
      </w:r>
      <w:r w:rsidRPr="006F5290">
        <w:rPr>
          <w:i/>
          <w:iCs/>
          <w:sz w:val="24"/>
          <w:szCs w:val="24"/>
        </w:rPr>
        <w:t xml:space="preserve">ycling, </w:t>
      </w:r>
      <w:r w:rsidRPr="006F5290">
        <w:rPr>
          <w:b/>
          <w:bCs/>
          <w:sz w:val="24"/>
          <w:szCs w:val="24"/>
        </w:rPr>
        <w:t>2</w:t>
      </w:r>
      <w:r w:rsidRPr="006F5290">
        <w:rPr>
          <w:sz w:val="24"/>
          <w:szCs w:val="24"/>
          <w:shd w:val="clear" w:color="auto" w:fill="FFFFFF"/>
        </w:rPr>
        <w:t>(1), pp. 11-24.</w:t>
      </w:r>
    </w:p>
    <w:p w14:paraId="120FE430" w14:textId="77777777" w:rsidR="0082793F" w:rsidRPr="006F5290" w:rsidRDefault="0082793F" w:rsidP="0082793F">
      <w:pPr>
        <w:spacing w:after="120" w:line="360" w:lineRule="auto"/>
        <w:rPr>
          <w:rFonts w:eastAsia="Times New Roman"/>
          <w:b/>
          <w:sz w:val="24"/>
          <w:szCs w:val="24"/>
        </w:rPr>
      </w:pPr>
    </w:p>
    <w:p w14:paraId="23238DE4" w14:textId="21C2621B" w:rsidR="00584A2A" w:rsidRPr="006F5290" w:rsidRDefault="00584A2A" w:rsidP="0082793F">
      <w:pPr>
        <w:spacing w:line="360" w:lineRule="auto"/>
        <w:ind w:right="170"/>
        <w:rPr>
          <w:sz w:val="24"/>
          <w:szCs w:val="24"/>
        </w:rPr>
      </w:pPr>
      <w:r w:rsidRPr="006F5290">
        <w:rPr>
          <w:sz w:val="24"/>
          <w:szCs w:val="24"/>
        </w:rPr>
        <w:t xml:space="preserve">Bini, R., Hume, P., A., Lanferdini, F., J. and Vaz, M., A. (2013). Effects of moving forward or backward on the saddle on knee joint forces during cycling. </w:t>
      </w:r>
      <w:r w:rsidRPr="006F5290">
        <w:rPr>
          <w:i/>
          <w:iCs/>
          <w:sz w:val="24"/>
          <w:szCs w:val="24"/>
        </w:rPr>
        <w:t xml:space="preserve">Physical therapy in sport, </w:t>
      </w:r>
      <w:r w:rsidRPr="006F5290">
        <w:rPr>
          <w:b/>
          <w:bCs/>
          <w:sz w:val="24"/>
          <w:szCs w:val="24"/>
        </w:rPr>
        <w:t>14</w:t>
      </w:r>
      <w:r w:rsidRPr="006F5290">
        <w:rPr>
          <w:sz w:val="24"/>
          <w:szCs w:val="24"/>
        </w:rPr>
        <w:t>(1), pp. 23-7.</w:t>
      </w:r>
    </w:p>
    <w:p w14:paraId="393A69E2" w14:textId="10FCCA8D" w:rsidR="00521D40" w:rsidRPr="006F5290" w:rsidRDefault="00521D40" w:rsidP="0082793F">
      <w:pPr>
        <w:spacing w:line="360" w:lineRule="auto"/>
        <w:ind w:right="170"/>
        <w:rPr>
          <w:sz w:val="24"/>
          <w:szCs w:val="24"/>
        </w:rPr>
      </w:pPr>
    </w:p>
    <w:p w14:paraId="4CF32AEF" w14:textId="2C1E5D69" w:rsidR="00521D40" w:rsidRPr="006F5290" w:rsidRDefault="00521D40" w:rsidP="0082793F">
      <w:pPr>
        <w:spacing w:line="360" w:lineRule="auto"/>
        <w:ind w:right="170"/>
        <w:rPr>
          <w:sz w:val="24"/>
          <w:szCs w:val="24"/>
        </w:rPr>
      </w:pPr>
      <w:r w:rsidRPr="006F5290">
        <w:rPr>
          <w:sz w:val="24"/>
          <w:szCs w:val="24"/>
          <w:shd w:val="clear" w:color="auto" w:fill="FFFFFF"/>
        </w:rPr>
        <w:t>Bourdon, E., Mavor, M. and Hay, D., C. (2017). Assessment of three-dimensional trunk kinematics and muscle activation during cycling with independent cranks. </w:t>
      </w:r>
      <w:r w:rsidRPr="006F5290">
        <w:rPr>
          <w:i/>
          <w:iCs/>
          <w:sz w:val="24"/>
          <w:szCs w:val="24"/>
          <w:shd w:val="clear" w:color="auto" w:fill="FFFFFF"/>
        </w:rPr>
        <w:t>Journal of sports science &amp; medicine, </w:t>
      </w:r>
      <w:r w:rsidRPr="006F5290">
        <w:rPr>
          <w:b/>
          <w:bCs/>
          <w:sz w:val="24"/>
          <w:szCs w:val="24"/>
          <w:shd w:val="clear" w:color="auto" w:fill="FFFFFF"/>
        </w:rPr>
        <w:t>16</w:t>
      </w:r>
      <w:r w:rsidRPr="006F5290">
        <w:rPr>
          <w:sz w:val="24"/>
          <w:szCs w:val="24"/>
          <w:shd w:val="clear" w:color="auto" w:fill="FFFFFF"/>
        </w:rPr>
        <w:t>(4), pp. 536-542.</w:t>
      </w:r>
    </w:p>
    <w:p w14:paraId="59D90586" w14:textId="75B5CCB4" w:rsidR="008158E9" w:rsidRPr="006F5290" w:rsidRDefault="008158E9" w:rsidP="0082793F">
      <w:pPr>
        <w:spacing w:line="360" w:lineRule="auto"/>
        <w:ind w:right="170"/>
        <w:rPr>
          <w:sz w:val="24"/>
          <w:szCs w:val="24"/>
        </w:rPr>
      </w:pPr>
    </w:p>
    <w:p w14:paraId="5A7B0C3A" w14:textId="6C508724" w:rsidR="008158E9" w:rsidRPr="006F5290" w:rsidRDefault="008158E9" w:rsidP="0082793F">
      <w:pPr>
        <w:spacing w:line="360" w:lineRule="auto"/>
        <w:ind w:right="170"/>
        <w:rPr>
          <w:sz w:val="24"/>
          <w:szCs w:val="24"/>
        </w:rPr>
      </w:pPr>
      <w:r w:rsidRPr="006F5290">
        <w:rPr>
          <w:sz w:val="24"/>
          <w:szCs w:val="24"/>
        </w:rPr>
        <w:t xml:space="preserve">Domalain, M., Menard, M., Decatoire, A. and Lacouture, P. (2016). Bike fitting: finding an optimum between performance and overuse injuries prevention? Influence of saddle fore-aft position on knee joint forces. </w:t>
      </w:r>
      <w:r w:rsidRPr="006F5290">
        <w:rPr>
          <w:i/>
          <w:iCs/>
          <w:sz w:val="24"/>
          <w:szCs w:val="24"/>
        </w:rPr>
        <w:t xml:space="preserve">Journal of </w:t>
      </w:r>
      <w:r w:rsidR="00AE4B86">
        <w:rPr>
          <w:i/>
          <w:iCs/>
          <w:sz w:val="24"/>
          <w:szCs w:val="24"/>
        </w:rPr>
        <w:t>s</w:t>
      </w:r>
      <w:r w:rsidRPr="006F5290">
        <w:rPr>
          <w:i/>
          <w:iCs/>
          <w:sz w:val="24"/>
          <w:szCs w:val="24"/>
        </w:rPr>
        <w:t xml:space="preserve">cience and </w:t>
      </w:r>
      <w:r w:rsidR="00AE4B86">
        <w:rPr>
          <w:i/>
          <w:iCs/>
          <w:sz w:val="24"/>
          <w:szCs w:val="24"/>
        </w:rPr>
        <w:t>c</w:t>
      </w:r>
      <w:r w:rsidRPr="006F5290">
        <w:rPr>
          <w:i/>
          <w:iCs/>
          <w:sz w:val="24"/>
          <w:szCs w:val="24"/>
        </w:rPr>
        <w:t xml:space="preserve">ycling, </w:t>
      </w:r>
      <w:r w:rsidRPr="006F5290">
        <w:rPr>
          <w:b/>
          <w:bCs/>
          <w:sz w:val="24"/>
          <w:szCs w:val="24"/>
        </w:rPr>
        <w:t>5</w:t>
      </w:r>
      <w:r w:rsidRPr="006F5290">
        <w:rPr>
          <w:sz w:val="24"/>
          <w:szCs w:val="24"/>
        </w:rPr>
        <w:t>(2).</w:t>
      </w:r>
      <w:r w:rsidR="00AE4B86">
        <w:rPr>
          <w:sz w:val="24"/>
          <w:szCs w:val="24"/>
        </w:rPr>
        <w:t xml:space="preserve"> 1-9.</w:t>
      </w:r>
    </w:p>
    <w:p w14:paraId="4C925073" w14:textId="24253341" w:rsidR="002B4CF7" w:rsidRPr="006F5290" w:rsidRDefault="002B4CF7" w:rsidP="0082793F">
      <w:pPr>
        <w:spacing w:line="360" w:lineRule="auto"/>
        <w:ind w:right="170"/>
        <w:rPr>
          <w:sz w:val="24"/>
          <w:szCs w:val="24"/>
        </w:rPr>
      </w:pPr>
    </w:p>
    <w:p w14:paraId="422C1888" w14:textId="6263BDC7" w:rsidR="002B4CF7" w:rsidRPr="006F5290" w:rsidRDefault="002B4CF7" w:rsidP="0082793F">
      <w:pPr>
        <w:spacing w:line="360" w:lineRule="auto"/>
        <w:ind w:right="170"/>
        <w:rPr>
          <w:sz w:val="24"/>
          <w:szCs w:val="24"/>
        </w:rPr>
      </w:pPr>
      <w:r w:rsidRPr="006F5290">
        <w:rPr>
          <w:sz w:val="24"/>
          <w:szCs w:val="24"/>
          <w:shd w:val="clear" w:color="auto" w:fill="FFFFFF"/>
        </w:rPr>
        <w:lastRenderedPageBreak/>
        <w:t xml:space="preserve">Holliday, W., Raymond, T., Fisher, J. and Swart, J. (2018). Kinematics, muscle recruitment patterns and pressure mapping in cycling biomechanics - Recent research findings and practical outcomes. </w:t>
      </w:r>
      <w:r w:rsidRPr="006F5290">
        <w:rPr>
          <w:i/>
          <w:iCs/>
          <w:sz w:val="24"/>
          <w:szCs w:val="24"/>
        </w:rPr>
        <w:t xml:space="preserve">Journal of </w:t>
      </w:r>
      <w:r w:rsidR="00AE4B86">
        <w:rPr>
          <w:i/>
          <w:iCs/>
          <w:sz w:val="24"/>
          <w:szCs w:val="24"/>
        </w:rPr>
        <w:t>s</w:t>
      </w:r>
      <w:r w:rsidRPr="006F5290">
        <w:rPr>
          <w:i/>
          <w:iCs/>
          <w:sz w:val="24"/>
          <w:szCs w:val="24"/>
        </w:rPr>
        <w:t xml:space="preserve">cience and </w:t>
      </w:r>
      <w:r w:rsidR="00AE4B86">
        <w:rPr>
          <w:i/>
          <w:iCs/>
          <w:sz w:val="24"/>
          <w:szCs w:val="24"/>
        </w:rPr>
        <w:t>c</w:t>
      </w:r>
      <w:r w:rsidRPr="006F5290">
        <w:rPr>
          <w:i/>
          <w:iCs/>
          <w:sz w:val="24"/>
          <w:szCs w:val="24"/>
        </w:rPr>
        <w:t xml:space="preserve">ycling, </w:t>
      </w:r>
      <w:r w:rsidRPr="006F5290">
        <w:rPr>
          <w:b/>
          <w:bCs/>
          <w:sz w:val="24"/>
          <w:szCs w:val="24"/>
        </w:rPr>
        <w:t>7</w:t>
      </w:r>
      <w:r w:rsidRPr="006F5290">
        <w:rPr>
          <w:sz w:val="24"/>
          <w:szCs w:val="24"/>
          <w:shd w:val="clear" w:color="auto" w:fill="FFFFFF"/>
        </w:rPr>
        <w:t>(2), pp. 32.</w:t>
      </w:r>
    </w:p>
    <w:p w14:paraId="391F84AF" w14:textId="77777777" w:rsidR="00584A2A" w:rsidRPr="006F5290" w:rsidRDefault="00584A2A" w:rsidP="0082793F">
      <w:pPr>
        <w:spacing w:line="360" w:lineRule="auto"/>
        <w:ind w:right="170"/>
        <w:rPr>
          <w:sz w:val="24"/>
          <w:szCs w:val="24"/>
        </w:rPr>
      </w:pPr>
    </w:p>
    <w:p w14:paraId="77F471DE" w14:textId="03156C45" w:rsidR="005D0BAF" w:rsidRPr="006F5290" w:rsidRDefault="005D0BAF" w:rsidP="0082793F">
      <w:pPr>
        <w:spacing w:line="360" w:lineRule="auto"/>
        <w:ind w:right="170"/>
        <w:rPr>
          <w:sz w:val="24"/>
          <w:szCs w:val="24"/>
        </w:rPr>
      </w:pPr>
      <w:r w:rsidRPr="006F5290">
        <w:rPr>
          <w:sz w:val="24"/>
          <w:szCs w:val="24"/>
        </w:rPr>
        <w:t xml:space="preserve">Jia-Da, L., Tung-Wu, L., Cheng-Chung, L., Mei-Ying Kuo, Hsu, H. and Wu-Chung, S. (2017). Soft tissue artefacts of skin markers on the lower limb during cycling: Effects of joint angles and pedal resistance. </w:t>
      </w:r>
      <w:r w:rsidRPr="006F5290">
        <w:rPr>
          <w:i/>
          <w:iCs/>
          <w:sz w:val="24"/>
          <w:szCs w:val="24"/>
        </w:rPr>
        <w:t xml:space="preserve">Journal of biomechanics, </w:t>
      </w:r>
      <w:r w:rsidRPr="006F5290">
        <w:rPr>
          <w:b/>
          <w:bCs/>
          <w:sz w:val="24"/>
          <w:szCs w:val="24"/>
        </w:rPr>
        <w:t>62</w:t>
      </w:r>
      <w:r w:rsidRPr="006F5290">
        <w:rPr>
          <w:sz w:val="24"/>
          <w:szCs w:val="24"/>
        </w:rPr>
        <w:t>(1), pp. 27-38.</w:t>
      </w:r>
    </w:p>
    <w:p w14:paraId="67E7547A" w14:textId="30A0BC1E" w:rsidR="00CD5913" w:rsidRPr="006F5290" w:rsidRDefault="00CD5913" w:rsidP="0082793F">
      <w:pPr>
        <w:spacing w:line="360" w:lineRule="auto"/>
        <w:ind w:right="170"/>
        <w:rPr>
          <w:sz w:val="24"/>
          <w:szCs w:val="24"/>
        </w:rPr>
      </w:pPr>
    </w:p>
    <w:p w14:paraId="215D95AE" w14:textId="63E8C6C0" w:rsidR="00CD5913" w:rsidRPr="006F5290" w:rsidRDefault="00B557F8" w:rsidP="0082793F">
      <w:pPr>
        <w:spacing w:line="360" w:lineRule="auto"/>
        <w:ind w:right="170"/>
        <w:rPr>
          <w:sz w:val="24"/>
          <w:szCs w:val="24"/>
        </w:rPr>
      </w:pPr>
      <w:r w:rsidRPr="006F5290">
        <w:rPr>
          <w:sz w:val="24"/>
          <w:szCs w:val="24"/>
          <w:shd w:val="clear" w:color="auto" w:fill="FFFFFF"/>
        </w:rPr>
        <w:t>Kolumbet, A., N., Dudorova, L., Y., D</w:t>
      </w:r>
      <w:r w:rsidR="00C136FD" w:rsidRPr="006F5290">
        <w:rPr>
          <w:sz w:val="24"/>
          <w:szCs w:val="24"/>
          <w:shd w:val="clear" w:color="auto" w:fill="FFFFFF"/>
        </w:rPr>
        <w:t>ovgych</w:t>
      </w:r>
      <w:r w:rsidRPr="006F5290">
        <w:rPr>
          <w:sz w:val="24"/>
          <w:szCs w:val="24"/>
          <w:shd w:val="clear" w:color="auto" w:fill="FFFFFF"/>
        </w:rPr>
        <w:t>, A.</w:t>
      </w:r>
      <w:r w:rsidR="00C136FD" w:rsidRPr="006F5290">
        <w:rPr>
          <w:sz w:val="24"/>
          <w:szCs w:val="24"/>
          <w:shd w:val="clear" w:color="auto" w:fill="FFFFFF"/>
        </w:rPr>
        <w:t xml:space="preserve">, </w:t>
      </w:r>
      <w:r w:rsidRPr="006F5290">
        <w:rPr>
          <w:sz w:val="24"/>
          <w:szCs w:val="24"/>
          <w:shd w:val="clear" w:color="auto" w:fill="FFFFFF"/>
        </w:rPr>
        <w:t>A., I</w:t>
      </w:r>
      <w:r w:rsidR="00C136FD" w:rsidRPr="006F5290">
        <w:rPr>
          <w:sz w:val="24"/>
          <w:szCs w:val="24"/>
          <w:shd w:val="clear" w:color="auto" w:fill="FFFFFF"/>
        </w:rPr>
        <w:t>vaschenko</w:t>
      </w:r>
      <w:r w:rsidRPr="006F5290">
        <w:rPr>
          <w:sz w:val="24"/>
          <w:szCs w:val="24"/>
          <w:shd w:val="clear" w:color="auto" w:fill="FFFFFF"/>
        </w:rPr>
        <w:t>, E.</w:t>
      </w:r>
      <w:r w:rsidR="00C136FD" w:rsidRPr="006F5290">
        <w:rPr>
          <w:sz w:val="24"/>
          <w:szCs w:val="24"/>
          <w:shd w:val="clear" w:color="auto" w:fill="FFFFFF"/>
        </w:rPr>
        <w:t xml:space="preserve">, </w:t>
      </w:r>
      <w:r w:rsidRPr="006F5290">
        <w:rPr>
          <w:sz w:val="24"/>
          <w:szCs w:val="24"/>
          <w:shd w:val="clear" w:color="auto" w:fill="FFFFFF"/>
        </w:rPr>
        <w:t>A., M</w:t>
      </w:r>
      <w:r w:rsidR="00C136FD" w:rsidRPr="006F5290">
        <w:rPr>
          <w:sz w:val="24"/>
          <w:szCs w:val="24"/>
          <w:shd w:val="clear" w:color="auto" w:fill="FFFFFF"/>
        </w:rPr>
        <w:t>elnik</w:t>
      </w:r>
      <w:r w:rsidRPr="006F5290">
        <w:rPr>
          <w:sz w:val="24"/>
          <w:szCs w:val="24"/>
          <w:shd w:val="clear" w:color="auto" w:fill="FFFFFF"/>
        </w:rPr>
        <w:t>, A.</w:t>
      </w:r>
      <w:r w:rsidR="00C136FD" w:rsidRPr="006F5290">
        <w:rPr>
          <w:sz w:val="24"/>
          <w:szCs w:val="24"/>
          <w:shd w:val="clear" w:color="auto" w:fill="FFFFFF"/>
        </w:rPr>
        <w:t xml:space="preserve">, </w:t>
      </w:r>
      <w:r w:rsidRPr="006F5290">
        <w:rPr>
          <w:sz w:val="24"/>
          <w:szCs w:val="24"/>
          <w:shd w:val="clear" w:color="auto" w:fill="FFFFFF"/>
        </w:rPr>
        <w:t>A., N</w:t>
      </w:r>
      <w:r w:rsidR="00A17427" w:rsidRPr="006F5290">
        <w:rPr>
          <w:sz w:val="24"/>
          <w:szCs w:val="24"/>
          <w:shd w:val="clear" w:color="auto" w:fill="FFFFFF"/>
        </w:rPr>
        <w:t>ichiporenko</w:t>
      </w:r>
      <w:r w:rsidRPr="006F5290">
        <w:rPr>
          <w:sz w:val="24"/>
          <w:szCs w:val="24"/>
          <w:shd w:val="clear" w:color="auto" w:fill="FFFFFF"/>
        </w:rPr>
        <w:t>, I.</w:t>
      </w:r>
      <w:r w:rsidR="00A17427" w:rsidRPr="006F5290">
        <w:rPr>
          <w:sz w:val="24"/>
          <w:szCs w:val="24"/>
          <w:shd w:val="clear" w:color="auto" w:fill="FFFFFF"/>
        </w:rPr>
        <w:t xml:space="preserve">, </w:t>
      </w:r>
      <w:r w:rsidRPr="006F5290">
        <w:rPr>
          <w:sz w:val="24"/>
          <w:szCs w:val="24"/>
          <w:shd w:val="clear" w:color="auto" w:fill="FFFFFF"/>
        </w:rPr>
        <w:t>V. and S</w:t>
      </w:r>
      <w:r w:rsidR="005C5A32" w:rsidRPr="006F5290">
        <w:rPr>
          <w:sz w:val="24"/>
          <w:szCs w:val="24"/>
          <w:shd w:val="clear" w:color="auto" w:fill="FFFFFF"/>
        </w:rPr>
        <w:t>uprunenko</w:t>
      </w:r>
      <w:r w:rsidRPr="006F5290">
        <w:rPr>
          <w:sz w:val="24"/>
          <w:szCs w:val="24"/>
          <w:shd w:val="clear" w:color="auto" w:fill="FFFFFF"/>
        </w:rPr>
        <w:t>, M.</w:t>
      </w:r>
      <w:r w:rsidR="005C5A32" w:rsidRPr="006F5290">
        <w:rPr>
          <w:sz w:val="24"/>
          <w:szCs w:val="24"/>
          <w:shd w:val="clear" w:color="auto" w:fill="FFFFFF"/>
        </w:rPr>
        <w:t xml:space="preserve">, </w:t>
      </w:r>
      <w:r w:rsidRPr="006F5290">
        <w:rPr>
          <w:sz w:val="24"/>
          <w:szCs w:val="24"/>
          <w:shd w:val="clear" w:color="auto" w:fill="FFFFFF"/>
        </w:rPr>
        <w:t xml:space="preserve">V. </w:t>
      </w:r>
      <w:r w:rsidR="005C5A32" w:rsidRPr="006F5290">
        <w:rPr>
          <w:sz w:val="24"/>
          <w:szCs w:val="24"/>
          <w:shd w:val="clear" w:color="auto" w:fill="FFFFFF"/>
        </w:rPr>
        <w:t>(</w:t>
      </w:r>
      <w:r w:rsidRPr="006F5290">
        <w:rPr>
          <w:sz w:val="24"/>
          <w:szCs w:val="24"/>
          <w:shd w:val="clear" w:color="auto" w:fill="FFFFFF"/>
        </w:rPr>
        <w:t>2019</w:t>
      </w:r>
      <w:r w:rsidR="005C5A32" w:rsidRPr="006F5290">
        <w:rPr>
          <w:sz w:val="24"/>
          <w:szCs w:val="24"/>
          <w:shd w:val="clear" w:color="auto" w:fill="FFFFFF"/>
        </w:rPr>
        <w:t>)</w:t>
      </w:r>
      <w:r w:rsidRPr="006F5290">
        <w:rPr>
          <w:sz w:val="24"/>
          <w:szCs w:val="24"/>
          <w:shd w:val="clear" w:color="auto" w:fill="FFFFFF"/>
        </w:rPr>
        <w:t>. Improvement of cyclists' pedalling technique by studying their individual differences. </w:t>
      </w:r>
      <w:r w:rsidRPr="006F5290">
        <w:rPr>
          <w:i/>
          <w:iCs/>
          <w:sz w:val="24"/>
          <w:szCs w:val="24"/>
          <w:shd w:val="clear" w:color="auto" w:fill="FFFFFF"/>
        </w:rPr>
        <w:t xml:space="preserve">Journal of </w:t>
      </w:r>
      <w:r w:rsidR="00AE4B86">
        <w:rPr>
          <w:i/>
          <w:iCs/>
          <w:sz w:val="24"/>
          <w:szCs w:val="24"/>
          <w:shd w:val="clear" w:color="auto" w:fill="FFFFFF"/>
        </w:rPr>
        <w:t>p</w:t>
      </w:r>
      <w:r w:rsidRPr="006F5290">
        <w:rPr>
          <w:i/>
          <w:iCs/>
          <w:sz w:val="24"/>
          <w:szCs w:val="24"/>
          <w:shd w:val="clear" w:color="auto" w:fill="FFFFFF"/>
        </w:rPr>
        <w:t xml:space="preserve">hysical </w:t>
      </w:r>
      <w:r w:rsidR="00AE4B86">
        <w:rPr>
          <w:i/>
          <w:iCs/>
          <w:sz w:val="24"/>
          <w:szCs w:val="24"/>
          <w:shd w:val="clear" w:color="auto" w:fill="FFFFFF"/>
        </w:rPr>
        <w:t>e</w:t>
      </w:r>
      <w:r w:rsidRPr="006F5290">
        <w:rPr>
          <w:i/>
          <w:iCs/>
          <w:sz w:val="24"/>
          <w:szCs w:val="24"/>
          <w:shd w:val="clear" w:color="auto" w:fill="FFFFFF"/>
        </w:rPr>
        <w:t xml:space="preserve">ducation and </w:t>
      </w:r>
      <w:r w:rsidR="00AE4B86">
        <w:rPr>
          <w:i/>
          <w:iCs/>
          <w:sz w:val="24"/>
          <w:szCs w:val="24"/>
          <w:shd w:val="clear" w:color="auto" w:fill="FFFFFF"/>
        </w:rPr>
        <w:t>s</w:t>
      </w:r>
      <w:r w:rsidRPr="006F5290">
        <w:rPr>
          <w:i/>
          <w:iCs/>
          <w:sz w:val="24"/>
          <w:szCs w:val="24"/>
          <w:shd w:val="clear" w:color="auto" w:fill="FFFFFF"/>
        </w:rPr>
        <w:t>port, </w:t>
      </w:r>
      <w:r w:rsidRPr="006F5290">
        <w:rPr>
          <w:b/>
          <w:bCs/>
          <w:sz w:val="24"/>
          <w:szCs w:val="24"/>
          <w:shd w:val="clear" w:color="auto" w:fill="FFFFFF"/>
        </w:rPr>
        <w:t>19</w:t>
      </w:r>
      <w:r w:rsidRPr="006F5290">
        <w:rPr>
          <w:sz w:val="24"/>
          <w:szCs w:val="24"/>
          <w:shd w:val="clear" w:color="auto" w:fill="FFFFFF"/>
        </w:rPr>
        <w:t>(3), pp. 1577-1584.</w:t>
      </w:r>
    </w:p>
    <w:p w14:paraId="07BABD42" w14:textId="21FB470C" w:rsidR="00B641BF" w:rsidRPr="006F5290" w:rsidRDefault="00B641BF" w:rsidP="0082793F">
      <w:pPr>
        <w:spacing w:line="360" w:lineRule="auto"/>
        <w:ind w:right="170"/>
        <w:rPr>
          <w:sz w:val="24"/>
          <w:szCs w:val="24"/>
        </w:rPr>
      </w:pPr>
    </w:p>
    <w:p w14:paraId="3FE1686F" w14:textId="607EC8DB" w:rsidR="00B641BF" w:rsidRPr="006F5290" w:rsidRDefault="00B641BF" w:rsidP="0082793F">
      <w:pPr>
        <w:spacing w:line="360" w:lineRule="auto"/>
        <w:ind w:right="170"/>
        <w:rPr>
          <w:sz w:val="24"/>
          <w:szCs w:val="24"/>
          <w:shd w:val="clear" w:color="auto" w:fill="FFFFFF"/>
        </w:rPr>
      </w:pPr>
      <w:r w:rsidRPr="006F5290">
        <w:rPr>
          <w:sz w:val="24"/>
          <w:szCs w:val="24"/>
          <w:shd w:val="clear" w:color="auto" w:fill="FFFFFF"/>
        </w:rPr>
        <w:t>Lorents, O., A. and S</w:t>
      </w:r>
      <w:r w:rsidR="00F279CB" w:rsidRPr="006F5290">
        <w:rPr>
          <w:sz w:val="24"/>
          <w:szCs w:val="24"/>
          <w:shd w:val="clear" w:color="auto" w:fill="FFFFFF"/>
        </w:rPr>
        <w:t>kovereng</w:t>
      </w:r>
      <w:r w:rsidRPr="006F5290">
        <w:rPr>
          <w:sz w:val="24"/>
          <w:szCs w:val="24"/>
          <w:shd w:val="clear" w:color="auto" w:fill="FFFFFF"/>
        </w:rPr>
        <w:t xml:space="preserve">, </w:t>
      </w:r>
      <w:r w:rsidR="00AB31B8" w:rsidRPr="006F5290">
        <w:rPr>
          <w:sz w:val="24"/>
          <w:szCs w:val="24"/>
          <w:shd w:val="clear" w:color="auto" w:fill="FFFFFF"/>
        </w:rPr>
        <w:t>K. (</w:t>
      </w:r>
      <w:r w:rsidRPr="006F5290">
        <w:rPr>
          <w:sz w:val="24"/>
          <w:szCs w:val="24"/>
          <w:shd w:val="clear" w:color="auto" w:fill="FFFFFF"/>
        </w:rPr>
        <w:t>2019</w:t>
      </w:r>
      <w:r w:rsidR="00AB31B8" w:rsidRPr="006F5290">
        <w:rPr>
          <w:sz w:val="24"/>
          <w:szCs w:val="24"/>
          <w:shd w:val="clear" w:color="auto" w:fill="FFFFFF"/>
        </w:rPr>
        <w:t>)</w:t>
      </w:r>
      <w:r w:rsidRPr="006F5290">
        <w:rPr>
          <w:sz w:val="24"/>
          <w:szCs w:val="24"/>
          <w:shd w:val="clear" w:color="auto" w:fill="FFFFFF"/>
        </w:rPr>
        <w:t xml:space="preserve">. Joint specific power production in cycling: The effect of cadence and intensity. </w:t>
      </w:r>
      <w:r w:rsidRPr="006F5290">
        <w:rPr>
          <w:i/>
          <w:iCs/>
          <w:sz w:val="24"/>
          <w:szCs w:val="24"/>
        </w:rPr>
        <w:t xml:space="preserve">PLoS </w:t>
      </w:r>
      <w:r w:rsidR="00AE4B86">
        <w:rPr>
          <w:i/>
          <w:iCs/>
          <w:sz w:val="24"/>
          <w:szCs w:val="24"/>
        </w:rPr>
        <w:t>o</w:t>
      </w:r>
      <w:r w:rsidRPr="006F5290">
        <w:rPr>
          <w:i/>
          <w:iCs/>
          <w:sz w:val="24"/>
          <w:szCs w:val="24"/>
        </w:rPr>
        <w:t xml:space="preserve">ne, </w:t>
      </w:r>
      <w:r w:rsidRPr="006F5290">
        <w:rPr>
          <w:b/>
          <w:bCs/>
          <w:sz w:val="24"/>
          <w:szCs w:val="24"/>
        </w:rPr>
        <w:t>14</w:t>
      </w:r>
      <w:r w:rsidRPr="006F5290">
        <w:rPr>
          <w:sz w:val="24"/>
          <w:szCs w:val="24"/>
          <w:shd w:val="clear" w:color="auto" w:fill="FFFFFF"/>
        </w:rPr>
        <w:t>(2),</w:t>
      </w:r>
      <w:r w:rsidR="00AB31B8" w:rsidRPr="006F5290">
        <w:rPr>
          <w:sz w:val="24"/>
          <w:szCs w:val="24"/>
          <w:shd w:val="clear" w:color="auto" w:fill="FFFFFF"/>
        </w:rPr>
        <w:t xml:space="preserve"> pp.</w:t>
      </w:r>
      <w:r w:rsidR="00DD1F0D" w:rsidRPr="006F5290">
        <w:rPr>
          <w:sz w:val="24"/>
          <w:szCs w:val="24"/>
          <w:shd w:val="clear" w:color="auto" w:fill="FFFFFF"/>
        </w:rPr>
        <w:t xml:space="preserve"> 1-13</w:t>
      </w:r>
      <w:r w:rsidR="004500CD" w:rsidRPr="006F5290">
        <w:rPr>
          <w:sz w:val="24"/>
          <w:szCs w:val="24"/>
          <w:shd w:val="clear" w:color="auto" w:fill="FFFFFF"/>
        </w:rPr>
        <w:t>.</w:t>
      </w:r>
    </w:p>
    <w:p w14:paraId="2A47B11C" w14:textId="1B62393E" w:rsidR="0078414F" w:rsidRPr="006F5290" w:rsidRDefault="0078414F" w:rsidP="0082793F">
      <w:pPr>
        <w:spacing w:line="360" w:lineRule="auto"/>
        <w:ind w:right="170"/>
        <w:rPr>
          <w:sz w:val="24"/>
          <w:szCs w:val="24"/>
          <w:shd w:val="clear" w:color="auto" w:fill="FFFFFF"/>
        </w:rPr>
      </w:pPr>
    </w:p>
    <w:p w14:paraId="223AD099" w14:textId="2986568A" w:rsidR="0078414F" w:rsidRPr="006F5290" w:rsidRDefault="0078414F" w:rsidP="0082793F">
      <w:pPr>
        <w:spacing w:line="360" w:lineRule="auto"/>
        <w:ind w:right="170"/>
        <w:rPr>
          <w:sz w:val="24"/>
          <w:szCs w:val="24"/>
          <w:shd w:val="clear" w:color="auto" w:fill="FFFFFF"/>
        </w:rPr>
      </w:pPr>
      <w:r w:rsidRPr="006F5290">
        <w:rPr>
          <w:sz w:val="24"/>
          <w:szCs w:val="24"/>
          <w:shd w:val="clear" w:color="auto" w:fill="FFFFFF"/>
        </w:rPr>
        <w:t>Maciecjzyk, M., Wiecek, M., Szymura, J., Szygula, Z., Wiecha, S. and Cempla, J. (2014). The influence of increased body fat or lean body mass on aerobic performance. </w:t>
      </w:r>
      <w:r w:rsidRPr="006F5290">
        <w:rPr>
          <w:i/>
          <w:iCs/>
          <w:sz w:val="24"/>
          <w:szCs w:val="24"/>
          <w:shd w:val="clear" w:color="auto" w:fill="FFFFFF"/>
        </w:rPr>
        <w:t xml:space="preserve">PLoS </w:t>
      </w:r>
      <w:r w:rsidR="00AE4B86">
        <w:rPr>
          <w:i/>
          <w:iCs/>
          <w:sz w:val="24"/>
          <w:szCs w:val="24"/>
          <w:shd w:val="clear" w:color="auto" w:fill="FFFFFF"/>
        </w:rPr>
        <w:t>o</w:t>
      </w:r>
      <w:r w:rsidRPr="006F5290">
        <w:rPr>
          <w:i/>
          <w:iCs/>
          <w:sz w:val="24"/>
          <w:szCs w:val="24"/>
          <w:shd w:val="clear" w:color="auto" w:fill="FFFFFF"/>
        </w:rPr>
        <w:t>ne, </w:t>
      </w:r>
      <w:r w:rsidRPr="006F5290">
        <w:rPr>
          <w:b/>
          <w:bCs/>
          <w:sz w:val="24"/>
          <w:szCs w:val="24"/>
          <w:shd w:val="clear" w:color="auto" w:fill="FFFFFF"/>
        </w:rPr>
        <w:t>9</w:t>
      </w:r>
      <w:r w:rsidRPr="006F5290">
        <w:rPr>
          <w:sz w:val="24"/>
          <w:szCs w:val="24"/>
          <w:shd w:val="clear" w:color="auto" w:fill="FFFFFF"/>
        </w:rPr>
        <w:t>(4), pp. 1-7.</w:t>
      </w:r>
    </w:p>
    <w:p w14:paraId="2FF8C5EE" w14:textId="75CE1299" w:rsidR="009C036A" w:rsidRPr="006F5290" w:rsidRDefault="009C036A" w:rsidP="0082793F">
      <w:pPr>
        <w:spacing w:line="360" w:lineRule="auto"/>
        <w:ind w:right="170"/>
        <w:rPr>
          <w:sz w:val="24"/>
          <w:szCs w:val="24"/>
        </w:rPr>
      </w:pPr>
    </w:p>
    <w:p w14:paraId="7DAC814C" w14:textId="2BCE6673" w:rsidR="009C036A" w:rsidRPr="006F5290" w:rsidRDefault="009C036A" w:rsidP="0082793F">
      <w:pPr>
        <w:spacing w:line="360" w:lineRule="auto"/>
        <w:ind w:right="170"/>
        <w:rPr>
          <w:sz w:val="24"/>
          <w:szCs w:val="24"/>
        </w:rPr>
      </w:pPr>
      <w:r w:rsidRPr="006F5290">
        <w:rPr>
          <w:sz w:val="24"/>
          <w:szCs w:val="24"/>
        </w:rPr>
        <w:t xml:space="preserve">Millour, G., Duc, S., Segui, D., Theo, O., Frederik, P. and Bertucci, W. (2019). Relationship between preferred saddle height and pedalling kinematics in professional cyclists. </w:t>
      </w:r>
      <w:r w:rsidRPr="006F5290">
        <w:rPr>
          <w:i/>
          <w:iCs/>
          <w:sz w:val="24"/>
          <w:szCs w:val="24"/>
        </w:rPr>
        <w:t xml:space="preserve">Journal of science and cycling, </w:t>
      </w:r>
      <w:r w:rsidRPr="006F5290">
        <w:rPr>
          <w:b/>
          <w:bCs/>
          <w:sz w:val="24"/>
          <w:szCs w:val="24"/>
        </w:rPr>
        <w:t>8</w:t>
      </w:r>
      <w:r w:rsidRPr="006F5290">
        <w:rPr>
          <w:sz w:val="24"/>
          <w:szCs w:val="24"/>
        </w:rPr>
        <w:t>(2), pp. 13-14.</w:t>
      </w:r>
    </w:p>
    <w:p w14:paraId="283D0845" w14:textId="48730546" w:rsidR="00A31EC9" w:rsidRPr="006F5290" w:rsidRDefault="00A31EC9" w:rsidP="0082793F">
      <w:pPr>
        <w:spacing w:line="360" w:lineRule="auto"/>
        <w:ind w:right="170"/>
        <w:rPr>
          <w:sz w:val="24"/>
          <w:szCs w:val="24"/>
        </w:rPr>
      </w:pPr>
    </w:p>
    <w:p w14:paraId="7F9E2FD5" w14:textId="285FBF6D" w:rsidR="00A31EC9" w:rsidRPr="006F5290" w:rsidRDefault="00A31EC9" w:rsidP="0082793F">
      <w:pPr>
        <w:spacing w:line="360" w:lineRule="auto"/>
        <w:ind w:right="170"/>
        <w:rPr>
          <w:sz w:val="24"/>
          <w:szCs w:val="24"/>
        </w:rPr>
      </w:pPr>
      <w:r w:rsidRPr="006F5290">
        <w:rPr>
          <w:sz w:val="24"/>
          <w:szCs w:val="24"/>
          <w:shd w:val="clear" w:color="auto" w:fill="FFFFFF"/>
        </w:rPr>
        <w:t>M</w:t>
      </w:r>
      <w:r w:rsidR="006F163B" w:rsidRPr="006F5290">
        <w:rPr>
          <w:sz w:val="24"/>
          <w:szCs w:val="24"/>
          <w:shd w:val="clear" w:color="auto" w:fill="FFFFFF"/>
        </w:rPr>
        <w:t>ota</w:t>
      </w:r>
      <w:r w:rsidRPr="006F5290">
        <w:rPr>
          <w:sz w:val="24"/>
          <w:szCs w:val="24"/>
          <w:shd w:val="clear" w:color="auto" w:fill="FFFFFF"/>
        </w:rPr>
        <w:t>, L.</w:t>
      </w:r>
      <w:r w:rsidR="006F163B" w:rsidRPr="006F5290">
        <w:rPr>
          <w:sz w:val="24"/>
          <w:szCs w:val="24"/>
          <w:shd w:val="clear" w:color="auto" w:fill="FFFFFF"/>
        </w:rPr>
        <w:t xml:space="preserve">, </w:t>
      </w:r>
      <w:r w:rsidRPr="006F5290">
        <w:rPr>
          <w:sz w:val="24"/>
          <w:szCs w:val="24"/>
          <w:shd w:val="clear" w:color="auto" w:fill="FFFFFF"/>
        </w:rPr>
        <w:t>N.</w:t>
      </w:r>
      <w:r w:rsidR="006F163B" w:rsidRPr="006F5290">
        <w:rPr>
          <w:sz w:val="24"/>
          <w:szCs w:val="24"/>
          <w:shd w:val="clear" w:color="auto" w:fill="FFFFFF"/>
        </w:rPr>
        <w:t xml:space="preserve">, </w:t>
      </w:r>
      <w:r w:rsidRPr="006F5290">
        <w:rPr>
          <w:sz w:val="24"/>
          <w:szCs w:val="24"/>
          <w:shd w:val="clear" w:color="auto" w:fill="FFFFFF"/>
        </w:rPr>
        <w:t>R., J</w:t>
      </w:r>
      <w:r w:rsidR="006F163B" w:rsidRPr="006F5290">
        <w:rPr>
          <w:sz w:val="24"/>
          <w:szCs w:val="24"/>
          <w:shd w:val="clear" w:color="auto" w:fill="FFFFFF"/>
        </w:rPr>
        <w:t>unior</w:t>
      </w:r>
      <w:r w:rsidRPr="006F5290">
        <w:rPr>
          <w:sz w:val="24"/>
          <w:szCs w:val="24"/>
          <w:shd w:val="clear" w:color="auto" w:fill="FFFFFF"/>
        </w:rPr>
        <w:t>, A.</w:t>
      </w:r>
      <w:r w:rsidR="006F163B" w:rsidRPr="006F5290">
        <w:rPr>
          <w:sz w:val="24"/>
          <w:szCs w:val="24"/>
          <w:shd w:val="clear" w:color="auto" w:fill="FFFFFF"/>
        </w:rPr>
        <w:t xml:space="preserve">, </w:t>
      </w:r>
      <w:r w:rsidRPr="006F5290">
        <w:rPr>
          <w:sz w:val="24"/>
          <w:szCs w:val="24"/>
          <w:shd w:val="clear" w:color="auto" w:fill="FFFFFF"/>
        </w:rPr>
        <w:t>J.</w:t>
      </w:r>
      <w:r w:rsidR="006F163B" w:rsidRPr="006F5290">
        <w:rPr>
          <w:sz w:val="24"/>
          <w:szCs w:val="24"/>
          <w:shd w:val="clear" w:color="auto" w:fill="FFFFFF"/>
        </w:rPr>
        <w:t xml:space="preserve">, </w:t>
      </w:r>
      <w:r w:rsidRPr="006F5290">
        <w:rPr>
          <w:sz w:val="24"/>
          <w:szCs w:val="24"/>
          <w:shd w:val="clear" w:color="auto" w:fill="FFFFFF"/>
        </w:rPr>
        <w:t>C., N</w:t>
      </w:r>
      <w:r w:rsidR="006F163B" w:rsidRPr="006F5290">
        <w:rPr>
          <w:sz w:val="24"/>
          <w:szCs w:val="24"/>
          <w:shd w:val="clear" w:color="auto" w:fill="FFFFFF"/>
        </w:rPr>
        <w:t>eto</w:t>
      </w:r>
      <w:r w:rsidRPr="006F5290">
        <w:rPr>
          <w:sz w:val="24"/>
          <w:szCs w:val="24"/>
          <w:shd w:val="clear" w:color="auto" w:fill="FFFFFF"/>
        </w:rPr>
        <w:t>, G.</w:t>
      </w:r>
      <w:r w:rsidR="006F163B" w:rsidRPr="006F5290">
        <w:rPr>
          <w:sz w:val="24"/>
          <w:szCs w:val="24"/>
          <w:shd w:val="clear" w:color="auto" w:fill="FFFFFF"/>
        </w:rPr>
        <w:t xml:space="preserve">, </w:t>
      </w:r>
      <w:r w:rsidRPr="006F5290">
        <w:rPr>
          <w:sz w:val="24"/>
          <w:szCs w:val="24"/>
          <w:shd w:val="clear" w:color="auto" w:fill="FFFFFF"/>
        </w:rPr>
        <w:t>A.</w:t>
      </w:r>
      <w:r w:rsidR="006F163B" w:rsidRPr="006F5290">
        <w:rPr>
          <w:sz w:val="24"/>
          <w:szCs w:val="24"/>
          <w:shd w:val="clear" w:color="auto" w:fill="FFFFFF"/>
        </w:rPr>
        <w:t xml:space="preserve">, </w:t>
      </w:r>
      <w:r w:rsidRPr="006F5290">
        <w:rPr>
          <w:sz w:val="24"/>
          <w:szCs w:val="24"/>
          <w:shd w:val="clear" w:color="auto" w:fill="FFFFFF"/>
        </w:rPr>
        <w:t>S. and M</w:t>
      </w:r>
      <w:r w:rsidR="006F163B" w:rsidRPr="006F5290">
        <w:rPr>
          <w:sz w:val="24"/>
          <w:szCs w:val="24"/>
          <w:shd w:val="clear" w:color="auto" w:fill="FFFFFF"/>
        </w:rPr>
        <w:t>ota</w:t>
      </w:r>
      <w:r w:rsidRPr="006F5290">
        <w:rPr>
          <w:sz w:val="24"/>
          <w:szCs w:val="24"/>
          <w:shd w:val="clear" w:color="auto" w:fill="FFFFFF"/>
        </w:rPr>
        <w:t>, E.</w:t>
      </w:r>
      <w:r w:rsidR="006F163B" w:rsidRPr="006F5290">
        <w:rPr>
          <w:sz w:val="24"/>
          <w:szCs w:val="24"/>
          <w:shd w:val="clear" w:color="auto" w:fill="FFFFFF"/>
        </w:rPr>
        <w:t xml:space="preserve">, </w:t>
      </w:r>
      <w:r w:rsidRPr="006F5290">
        <w:rPr>
          <w:sz w:val="24"/>
          <w:szCs w:val="24"/>
          <w:shd w:val="clear" w:color="auto" w:fill="FFFFFF"/>
        </w:rPr>
        <w:t>N.</w:t>
      </w:r>
      <w:r w:rsidR="006F163B" w:rsidRPr="006F5290">
        <w:rPr>
          <w:sz w:val="24"/>
          <w:szCs w:val="24"/>
          <w:shd w:val="clear" w:color="auto" w:fill="FFFFFF"/>
        </w:rPr>
        <w:t xml:space="preserve">, </w:t>
      </w:r>
      <w:r w:rsidRPr="006F5290">
        <w:rPr>
          <w:sz w:val="24"/>
          <w:szCs w:val="24"/>
          <w:shd w:val="clear" w:color="auto" w:fill="FFFFFF"/>
        </w:rPr>
        <w:t xml:space="preserve">R. </w:t>
      </w:r>
      <w:r w:rsidR="006F163B" w:rsidRPr="006F5290">
        <w:rPr>
          <w:sz w:val="24"/>
          <w:szCs w:val="24"/>
          <w:shd w:val="clear" w:color="auto" w:fill="FFFFFF"/>
        </w:rPr>
        <w:t>(</w:t>
      </w:r>
      <w:r w:rsidRPr="006F5290">
        <w:rPr>
          <w:sz w:val="24"/>
          <w:szCs w:val="24"/>
          <w:shd w:val="clear" w:color="auto" w:fill="FFFFFF"/>
        </w:rPr>
        <w:t>2018</w:t>
      </w:r>
      <w:r w:rsidR="006F163B" w:rsidRPr="006F5290">
        <w:rPr>
          <w:sz w:val="24"/>
          <w:szCs w:val="24"/>
          <w:shd w:val="clear" w:color="auto" w:fill="FFFFFF"/>
        </w:rPr>
        <w:t>)</w:t>
      </w:r>
      <w:r w:rsidRPr="006F5290">
        <w:rPr>
          <w:sz w:val="24"/>
          <w:szCs w:val="24"/>
          <w:shd w:val="clear" w:color="auto" w:fill="FFFFFF"/>
        </w:rPr>
        <w:t xml:space="preserve">. Influence of bike fit in lower limb biomechanics in road cyclists. </w:t>
      </w:r>
      <w:r w:rsidRPr="006F5290">
        <w:rPr>
          <w:i/>
          <w:iCs/>
          <w:sz w:val="24"/>
          <w:szCs w:val="24"/>
        </w:rPr>
        <w:t xml:space="preserve">Physical </w:t>
      </w:r>
      <w:r w:rsidR="00AE4B86">
        <w:rPr>
          <w:i/>
          <w:iCs/>
          <w:sz w:val="24"/>
          <w:szCs w:val="24"/>
        </w:rPr>
        <w:t>t</w:t>
      </w:r>
      <w:r w:rsidRPr="006F5290">
        <w:rPr>
          <w:i/>
          <w:iCs/>
          <w:sz w:val="24"/>
          <w:szCs w:val="24"/>
        </w:rPr>
        <w:t xml:space="preserve">herapy in </w:t>
      </w:r>
      <w:r w:rsidR="00AE4B86">
        <w:rPr>
          <w:i/>
          <w:iCs/>
          <w:sz w:val="24"/>
          <w:szCs w:val="24"/>
        </w:rPr>
        <w:t>s</w:t>
      </w:r>
      <w:r w:rsidRPr="006F5290">
        <w:rPr>
          <w:i/>
          <w:iCs/>
          <w:sz w:val="24"/>
          <w:szCs w:val="24"/>
        </w:rPr>
        <w:t xml:space="preserve">port, </w:t>
      </w:r>
      <w:r w:rsidRPr="006F5290">
        <w:rPr>
          <w:b/>
          <w:bCs/>
          <w:sz w:val="24"/>
          <w:szCs w:val="24"/>
        </w:rPr>
        <w:t>31</w:t>
      </w:r>
      <w:r w:rsidRPr="006F5290">
        <w:rPr>
          <w:sz w:val="24"/>
          <w:szCs w:val="24"/>
          <w:shd w:val="clear" w:color="auto" w:fill="FFFFFF"/>
        </w:rPr>
        <w:t>.</w:t>
      </w:r>
    </w:p>
    <w:p w14:paraId="00C4692A" w14:textId="0A030F5B" w:rsidR="0096004F" w:rsidRPr="006F5290" w:rsidRDefault="0096004F" w:rsidP="0082793F">
      <w:pPr>
        <w:spacing w:line="360" w:lineRule="auto"/>
        <w:ind w:right="170"/>
        <w:rPr>
          <w:sz w:val="24"/>
          <w:szCs w:val="24"/>
        </w:rPr>
      </w:pPr>
    </w:p>
    <w:p w14:paraId="3270D826" w14:textId="74D2BC54" w:rsidR="0096004F" w:rsidRDefault="0096004F" w:rsidP="0082793F">
      <w:pPr>
        <w:spacing w:line="360" w:lineRule="auto"/>
        <w:ind w:right="170"/>
        <w:rPr>
          <w:sz w:val="24"/>
          <w:szCs w:val="24"/>
        </w:rPr>
      </w:pPr>
      <w:r w:rsidRPr="006F5290">
        <w:rPr>
          <w:sz w:val="24"/>
          <w:szCs w:val="24"/>
        </w:rPr>
        <w:t xml:space="preserve">Quesada, J., I., P., Jaques, T., C., Bini, R., R. And Carpes, F., P. (2016). Importance of static adjustment of knee angle to determine saddle height in cycling. </w:t>
      </w:r>
      <w:r w:rsidRPr="006F5290">
        <w:rPr>
          <w:i/>
          <w:iCs/>
          <w:sz w:val="24"/>
          <w:szCs w:val="24"/>
        </w:rPr>
        <w:t xml:space="preserve">Journal of science and cycling, </w:t>
      </w:r>
      <w:r w:rsidRPr="006F5290">
        <w:rPr>
          <w:b/>
          <w:bCs/>
          <w:sz w:val="24"/>
          <w:szCs w:val="24"/>
        </w:rPr>
        <w:t>5</w:t>
      </w:r>
      <w:r w:rsidRPr="006F5290">
        <w:rPr>
          <w:sz w:val="24"/>
          <w:szCs w:val="24"/>
        </w:rPr>
        <w:t>(1), pp. 26-31.</w:t>
      </w:r>
    </w:p>
    <w:p w14:paraId="538FE1F8" w14:textId="51DCBFE2" w:rsidR="00CC4EE5" w:rsidRDefault="00CC4EE5" w:rsidP="0082793F">
      <w:pPr>
        <w:spacing w:line="360" w:lineRule="auto"/>
        <w:ind w:right="170"/>
        <w:rPr>
          <w:sz w:val="24"/>
          <w:szCs w:val="24"/>
        </w:rPr>
      </w:pPr>
    </w:p>
    <w:p w14:paraId="4026E414" w14:textId="77777777" w:rsidR="00CC4EE5" w:rsidRDefault="00CC4EE5" w:rsidP="00CC4EE5">
      <w:pPr>
        <w:spacing w:after="120" w:line="360" w:lineRule="auto"/>
        <w:rPr>
          <w:sz w:val="24"/>
          <w:szCs w:val="24"/>
          <w:shd w:val="clear" w:color="auto" w:fill="FFFFFF"/>
        </w:rPr>
      </w:pPr>
      <w:r w:rsidRPr="006F5290">
        <w:rPr>
          <w:sz w:val="24"/>
          <w:szCs w:val="24"/>
          <w:shd w:val="clear" w:color="auto" w:fill="FFFFFF"/>
        </w:rPr>
        <w:t>Raymond, R., C., H., Joseph, J., K. and Gabriel, G., Y., F. (2005). Muscle recruitment pattern in cycling: a review. </w:t>
      </w:r>
      <w:r w:rsidRPr="006F5290">
        <w:rPr>
          <w:i/>
          <w:iCs/>
          <w:sz w:val="24"/>
          <w:szCs w:val="24"/>
          <w:shd w:val="clear" w:color="auto" w:fill="FFFFFF"/>
        </w:rPr>
        <w:t xml:space="preserve">Physical </w:t>
      </w:r>
      <w:r>
        <w:rPr>
          <w:i/>
          <w:iCs/>
          <w:sz w:val="24"/>
          <w:szCs w:val="24"/>
          <w:shd w:val="clear" w:color="auto" w:fill="FFFFFF"/>
        </w:rPr>
        <w:t>t</w:t>
      </w:r>
      <w:r w:rsidRPr="006F5290">
        <w:rPr>
          <w:i/>
          <w:iCs/>
          <w:sz w:val="24"/>
          <w:szCs w:val="24"/>
          <w:shd w:val="clear" w:color="auto" w:fill="FFFFFF"/>
        </w:rPr>
        <w:t xml:space="preserve">herapy in </w:t>
      </w:r>
      <w:r>
        <w:rPr>
          <w:i/>
          <w:iCs/>
          <w:sz w:val="24"/>
          <w:szCs w:val="24"/>
          <w:shd w:val="clear" w:color="auto" w:fill="FFFFFF"/>
        </w:rPr>
        <w:t>s</w:t>
      </w:r>
      <w:r w:rsidRPr="006F5290">
        <w:rPr>
          <w:i/>
          <w:iCs/>
          <w:sz w:val="24"/>
          <w:szCs w:val="24"/>
          <w:shd w:val="clear" w:color="auto" w:fill="FFFFFF"/>
        </w:rPr>
        <w:t>port, </w:t>
      </w:r>
      <w:r w:rsidRPr="006F5290">
        <w:rPr>
          <w:b/>
          <w:bCs/>
          <w:sz w:val="24"/>
          <w:szCs w:val="24"/>
          <w:shd w:val="clear" w:color="auto" w:fill="FFFFFF"/>
        </w:rPr>
        <w:t>6</w:t>
      </w:r>
      <w:r w:rsidRPr="006F5290">
        <w:rPr>
          <w:sz w:val="24"/>
          <w:szCs w:val="24"/>
          <w:shd w:val="clear" w:color="auto" w:fill="FFFFFF"/>
        </w:rPr>
        <w:t>(2), pp. 89-96.</w:t>
      </w:r>
    </w:p>
    <w:p w14:paraId="2A4269F5" w14:textId="3516A0E3" w:rsidR="00FA3A5E" w:rsidRPr="00CC4EE5" w:rsidRDefault="00FA3A5E" w:rsidP="00CC4EE5">
      <w:pPr>
        <w:spacing w:after="120" w:line="360" w:lineRule="auto"/>
        <w:rPr>
          <w:sz w:val="24"/>
          <w:szCs w:val="24"/>
          <w:shd w:val="clear" w:color="auto" w:fill="FFFFFF"/>
        </w:rPr>
      </w:pPr>
      <w:r w:rsidRPr="006F5290">
        <w:rPr>
          <w:sz w:val="24"/>
          <w:szCs w:val="24"/>
        </w:rPr>
        <w:lastRenderedPageBreak/>
        <w:t xml:space="preserve">Riebe, D. (2018). </w:t>
      </w:r>
      <w:r w:rsidRPr="006F5290">
        <w:rPr>
          <w:i/>
          <w:sz w:val="24"/>
          <w:szCs w:val="24"/>
        </w:rPr>
        <w:t xml:space="preserve">ACSM’s Guidelines for exercise testing and prescription. </w:t>
      </w:r>
      <w:r w:rsidRPr="006F5290">
        <w:rPr>
          <w:sz w:val="24"/>
          <w:szCs w:val="24"/>
        </w:rPr>
        <w:t>10</w:t>
      </w:r>
      <w:r w:rsidRPr="006F5290">
        <w:rPr>
          <w:sz w:val="24"/>
          <w:szCs w:val="24"/>
          <w:vertAlign w:val="superscript"/>
        </w:rPr>
        <w:t>th</w:t>
      </w:r>
      <w:r w:rsidRPr="006F5290">
        <w:rPr>
          <w:sz w:val="24"/>
          <w:szCs w:val="24"/>
        </w:rPr>
        <w:t xml:space="preserve"> Ed. Philadelphia: Wolters Kluwer.</w:t>
      </w:r>
    </w:p>
    <w:p w14:paraId="43A1E042" w14:textId="77777777" w:rsidR="00CC4EE5" w:rsidRPr="006F5290" w:rsidRDefault="00CC4EE5" w:rsidP="0082793F">
      <w:pPr>
        <w:spacing w:line="360" w:lineRule="auto"/>
        <w:ind w:right="170"/>
        <w:rPr>
          <w:sz w:val="24"/>
          <w:szCs w:val="24"/>
        </w:rPr>
      </w:pPr>
    </w:p>
    <w:p w14:paraId="2449F85F" w14:textId="0E24951F" w:rsidR="000805D3" w:rsidRPr="006F5290" w:rsidRDefault="00300E51" w:rsidP="0082793F">
      <w:pPr>
        <w:spacing w:after="120" w:line="360" w:lineRule="auto"/>
        <w:rPr>
          <w:rFonts w:eastAsia="Times New Roman"/>
          <w:bCs/>
          <w:sz w:val="24"/>
          <w:szCs w:val="24"/>
        </w:rPr>
      </w:pPr>
      <w:r w:rsidRPr="006F5290">
        <w:rPr>
          <w:rFonts w:eastAsia="Times New Roman"/>
          <w:bCs/>
          <w:sz w:val="24"/>
          <w:szCs w:val="24"/>
        </w:rPr>
        <w:t xml:space="preserve">Shen, G., Zhang, S., Bennett, H., J., Martin, J., C., Crouter, S., E. and Fitzhugh, E., C. (2018). Effects of knee alignments and toe clip on frontal plane knee biomechanics in cycling. </w:t>
      </w:r>
      <w:r w:rsidRPr="006F5290">
        <w:rPr>
          <w:rFonts w:eastAsia="Times New Roman"/>
          <w:bCs/>
          <w:i/>
          <w:iCs/>
          <w:sz w:val="24"/>
          <w:szCs w:val="24"/>
        </w:rPr>
        <w:t xml:space="preserve">Journal of sports science &amp; medicine, </w:t>
      </w:r>
      <w:r w:rsidRPr="006F5290">
        <w:rPr>
          <w:rFonts w:eastAsia="Times New Roman"/>
          <w:bCs/>
          <w:sz w:val="24"/>
          <w:szCs w:val="24"/>
        </w:rPr>
        <w:t xml:space="preserve">17(2), pp. 312-321. </w:t>
      </w:r>
    </w:p>
    <w:p w14:paraId="46B14F2C" w14:textId="77777777" w:rsidR="009B28A5" w:rsidRPr="006F5290" w:rsidRDefault="009B28A5" w:rsidP="0082793F">
      <w:pPr>
        <w:spacing w:after="120" w:line="360" w:lineRule="auto"/>
        <w:rPr>
          <w:rFonts w:eastAsia="Times New Roman"/>
          <w:bCs/>
          <w:sz w:val="24"/>
          <w:szCs w:val="24"/>
        </w:rPr>
      </w:pPr>
    </w:p>
    <w:p w14:paraId="1A41914D" w14:textId="41D41AF7" w:rsidR="000805D3" w:rsidRPr="006F5290" w:rsidRDefault="000805D3" w:rsidP="0082793F">
      <w:pPr>
        <w:spacing w:after="120" w:line="360" w:lineRule="auto"/>
        <w:rPr>
          <w:sz w:val="24"/>
          <w:szCs w:val="24"/>
          <w:shd w:val="clear" w:color="auto" w:fill="FFFFFF"/>
        </w:rPr>
      </w:pPr>
      <w:r w:rsidRPr="006F5290">
        <w:rPr>
          <w:sz w:val="24"/>
          <w:szCs w:val="24"/>
          <w:shd w:val="clear" w:color="auto" w:fill="FFFFFF"/>
        </w:rPr>
        <w:t>Stebbins, C., L., Moore, J., L. and Cassaza, G., A. (2014). Effects of cadence on aerobic capacity following a prolonged, varied intensity cycling trial. </w:t>
      </w:r>
      <w:r w:rsidRPr="006F5290">
        <w:rPr>
          <w:i/>
          <w:iCs/>
          <w:sz w:val="24"/>
          <w:szCs w:val="24"/>
          <w:shd w:val="clear" w:color="auto" w:fill="FFFFFF"/>
        </w:rPr>
        <w:t>Journal of sports science &amp; medicine, </w:t>
      </w:r>
      <w:r w:rsidRPr="006F5290">
        <w:rPr>
          <w:b/>
          <w:bCs/>
          <w:sz w:val="24"/>
          <w:szCs w:val="24"/>
          <w:shd w:val="clear" w:color="auto" w:fill="FFFFFF"/>
        </w:rPr>
        <w:t>13</w:t>
      </w:r>
      <w:r w:rsidRPr="006F5290">
        <w:rPr>
          <w:sz w:val="24"/>
          <w:szCs w:val="24"/>
          <w:shd w:val="clear" w:color="auto" w:fill="FFFFFF"/>
        </w:rPr>
        <w:t>(1), pp. 114-119.</w:t>
      </w:r>
    </w:p>
    <w:p w14:paraId="011B4A67" w14:textId="0F020EA3" w:rsidR="00521D40" w:rsidRPr="006F5290" w:rsidRDefault="00521D40" w:rsidP="0082793F">
      <w:pPr>
        <w:spacing w:after="120" w:line="360" w:lineRule="auto"/>
        <w:rPr>
          <w:sz w:val="24"/>
          <w:szCs w:val="24"/>
          <w:shd w:val="clear" w:color="auto" w:fill="FFFFFF"/>
        </w:rPr>
      </w:pPr>
    </w:p>
    <w:p w14:paraId="5CF8460D" w14:textId="14629ABF" w:rsidR="00521D40" w:rsidRPr="006F5290" w:rsidRDefault="00521D40" w:rsidP="0082793F">
      <w:pPr>
        <w:spacing w:after="120" w:line="360" w:lineRule="auto"/>
        <w:rPr>
          <w:rFonts w:eastAsia="Times New Roman"/>
          <w:bCs/>
          <w:sz w:val="24"/>
          <w:szCs w:val="24"/>
        </w:rPr>
      </w:pPr>
      <w:r w:rsidRPr="006F5290">
        <w:rPr>
          <w:sz w:val="24"/>
          <w:szCs w:val="24"/>
          <w:shd w:val="clear" w:color="auto" w:fill="FFFFFF"/>
        </w:rPr>
        <w:t>Swart, J., Holiday, W., Teo, R. and Fisher, J. (2015). An analysis of intrinsic factors, performance, comfort and economy in relation to static and dynamic whole body kinematics in recreational and elite cyclists. </w:t>
      </w:r>
      <w:r w:rsidRPr="006F5290">
        <w:rPr>
          <w:i/>
          <w:iCs/>
          <w:sz w:val="24"/>
          <w:szCs w:val="24"/>
          <w:shd w:val="clear" w:color="auto" w:fill="FFFFFF"/>
        </w:rPr>
        <w:t xml:space="preserve">Journal of </w:t>
      </w:r>
      <w:r w:rsidR="00CC4EE5">
        <w:rPr>
          <w:i/>
          <w:iCs/>
          <w:sz w:val="24"/>
          <w:szCs w:val="24"/>
          <w:shd w:val="clear" w:color="auto" w:fill="FFFFFF"/>
        </w:rPr>
        <w:t>s</w:t>
      </w:r>
      <w:r w:rsidRPr="006F5290">
        <w:rPr>
          <w:i/>
          <w:iCs/>
          <w:sz w:val="24"/>
          <w:szCs w:val="24"/>
          <w:shd w:val="clear" w:color="auto" w:fill="FFFFFF"/>
        </w:rPr>
        <w:t xml:space="preserve">cience and </w:t>
      </w:r>
      <w:r w:rsidR="00CC4EE5">
        <w:rPr>
          <w:i/>
          <w:iCs/>
          <w:sz w:val="24"/>
          <w:szCs w:val="24"/>
          <w:shd w:val="clear" w:color="auto" w:fill="FFFFFF"/>
        </w:rPr>
        <w:t>c</w:t>
      </w:r>
      <w:r w:rsidRPr="006F5290">
        <w:rPr>
          <w:i/>
          <w:iCs/>
          <w:sz w:val="24"/>
          <w:szCs w:val="24"/>
          <w:shd w:val="clear" w:color="auto" w:fill="FFFFFF"/>
        </w:rPr>
        <w:t>ycling, </w:t>
      </w:r>
      <w:r w:rsidRPr="006F5290">
        <w:rPr>
          <w:b/>
          <w:bCs/>
          <w:sz w:val="24"/>
          <w:szCs w:val="24"/>
          <w:shd w:val="clear" w:color="auto" w:fill="FFFFFF"/>
        </w:rPr>
        <w:t>4</w:t>
      </w:r>
      <w:r w:rsidRPr="006F5290">
        <w:rPr>
          <w:sz w:val="24"/>
          <w:szCs w:val="24"/>
          <w:shd w:val="clear" w:color="auto" w:fill="FFFFFF"/>
        </w:rPr>
        <w:t>(2), pp. 1-3.</w:t>
      </w:r>
    </w:p>
    <w:p w14:paraId="58F33818" w14:textId="77777777" w:rsidR="00D56E0C" w:rsidRPr="006F5290" w:rsidRDefault="00D56E0C" w:rsidP="0082793F">
      <w:pPr>
        <w:spacing w:after="120" w:line="360" w:lineRule="auto"/>
        <w:rPr>
          <w:rFonts w:eastAsia="Times New Roman"/>
          <w:bCs/>
          <w:sz w:val="24"/>
          <w:szCs w:val="24"/>
        </w:rPr>
      </w:pPr>
    </w:p>
    <w:p w14:paraId="2884181A" w14:textId="0191A9A5" w:rsidR="00D56E0C" w:rsidRPr="006F5290" w:rsidRDefault="00D56E0C" w:rsidP="0082793F">
      <w:pPr>
        <w:spacing w:after="120" w:line="360" w:lineRule="auto"/>
        <w:rPr>
          <w:rFonts w:eastAsia="Times New Roman"/>
          <w:bCs/>
          <w:sz w:val="24"/>
          <w:szCs w:val="24"/>
        </w:rPr>
      </w:pPr>
      <w:r w:rsidRPr="006F5290">
        <w:rPr>
          <w:rFonts w:eastAsia="Times New Roman"/>
          <w:bCs/>
          <w:sz w:val="24"/>
          <w:szCs w:val="24"/>
        </w:rPr>
        <w:t xml:space="preserve">Wainwright, B., Cooke, C., B. and O’Hara, J., P. (2017). The validity and reliability of a sample of 10 Wattbike cycle ergometers. </w:t>
      </w:r>
      <w:r w:rsidRPr="006F5290">
        <w:rPr>
          <w:rFonts w:eastAsia="Times New Roman"/>
          <w:bCs/>
          <w:i/>
          <w:iCs/>
          <w:sz w:val="24"/>
          <w:szCs w:val="24"/>
        </w:rPr>
        <w:t xml:space="preserve">Journal of sports sciences, </w:t>
      </w:r>
      <w:r w:rsidRPr="006F5290">
        <w:rPr>
          <w:rFonts w:eastAsia="Times New Roman"/>
          <w:b/>
          <w:bCs/>
          <w:sz w:val="24"/>
          <w:szCs w:val="24"/>
        </w:rPr>
        <w:t>35</w:t>
      </w:r>
      <w:r w:rsidRPr="006F5290">
        <w:rPr>
          <w:rFonts w:eastAsia="Times New Roman"/>
          <w:bCs/>
          <w:sz w:val="24"/>
          <w:szCs w:val="24"/>
        </w:rPr>
        <w:t>(14), pp. 1451-1458.</w:t>
      </w:r>
    </w:p>
    <w:bookmarkEnd w:id="0"/>
    <w:bookmarkEnd w:id="1"/>
    <w:p w14:paraId="6F4DA23D" w14:textId="04C126CC" w:rsidR="00F61BCB" w:rsidRPr="004B1FC2" w:rsidRDefault="00F61BCB" w:rsidP="006A5F38">
      <w:pPr>
        <w:rPr>
          <w:rFonts w:ascii="Helvetica" w:hAnsi="Helvetica"/>
          <w:color w:val="555555"/>
          <w:sz w:val="21"/>
          <w:szCs w:val="21"/>
          <w:shd w:val="clear" w:color="auto" w:fill="FFFFFF"/>
        </w:rPr>
      </w:pPr>
    </w:p>
    <w:sectPr w:rsidR="00F61BCB" w:rsidRPr="004B1FC2" w:rsidSect="00B25A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404C11" w14:textId="77777777" w:rsidR="00A10AB7" w:rsidRDefault="00A10AB7" w:rsidP="00AF514A">
      <w:r>
        <w:separator/>
      </w:r>
    </w:p>
  </w:endnote>
  <w:endnote w:type="continuationSeparator" w:id="0">
    <w:p w14:paraId="123C4957" w14:textId="77777777" w:rsidR="00A10AB7" w:rsidRDefault="00A10AB7" w:rsidP="00AF51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charset w:val="00"/>
    <w:family w:val="roman"/>
    <w:pitch w:val="fixed"/>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G Times">
    <w:altName w:val="Times New Roma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3558139"/>
      <w:docPartObj>
        <w:docPartGallery w:val="Page Numbers (Bottom of Page)"/>
        <w:docPartUnique/>
      </w:docPartObj>
    </w:sdtPr>
    <w:sdtEndPr>
      <w:rPr>
        <w:noProof/>
      </w:rPr>
    </w:sdtEndPr>
    <w:sdtContent>
      <w:p w14:paraId="611F3593" w14:textId="7FEDFAF6" w:rsidR="00AF514A" w:rsidRDefault="00AF51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6D404D" w14:textId="77777777" w:rsidR="00AF514A" w:rsidRDefault="00AF51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C01F6D" w14:textId="77777777" w:rsidR="00A10AB7" w:rsidRDefault="00A10AB7" w:rsidP="00AF514A">
      <w:r>
        <w:separator/>
      </w:r>
    </w:p>
  </w:footnote>
  <w:footnote w:type="continuationSeparator" w:id="0">
    <w:p w14:paraId="188C776E" w14:textId="77777777" w:rsidR="00A10AB7" w:rsidRDefault="00A10AB7" w:rsidP="00AF51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0D103D"/>
    <w:multiLevelType w:val="hybridMultilevel"/>
    <w:tmpl w:val="6940187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07522C"/>
    <w:multiLevelType w:val="hybridMultilevel"/>
    <w:tmpl w:val="4A94653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6A76F47"/>
    <w:multiLevelType w:val="hybridMultilevel"/>
    <w:tmpl w:val="435450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EB25093"/>
    <w:multiLevelType w:val="hybridMultilevel"/>
    <w:tmpl w:val="BDAC07EE"/>
    <w:lvl w:ilvl="0" w:tplc="AFF8491C">
      <w:start w:val="1"/>
      <w:numFmt w:val="bullet"/>
      <w:lvlText w:val="•"/>
      <w:lvlJc w:val="left"/>
      <w:pPr>
        <w:tabs>
          <w:tab w:val="num" w:pos="720"/>
        </w:tabs>
        <w:ind w:left="720" w:hanging="360"/>
      </w:pPr>
      <w:rPr>
        <w:rFonts w:ascii="Arial" w:hAnsi="Arial" w:hint="default"/>
      </w:rPr>
    </w:lvl>
    <w:lvl w:ilvl="1" w:tplc="2FA4276E" w:tentative="1">
      <w:start w:val="1"/>
      <w:numFmt w:val="bullet"/>
      <w:lvlText w:val="•"/>
      <w:lvlJc w:val="left"/>
      <w:pPr>
        <w:tabs>
          <w:tab w:val="num" w:pos="1440"/>
        </w:tabs>
        <w:ind w:left="1440" w:hanging="360"/>
      </w:pPr>
      <w:rPr>
        <w:rFonts w:ascii="Arial" w:hAnsi="Arial" w:hint="default"/>
      </w:rPr>
    </w:lvl>
    <w:lvl w:ilvl="2" w:tplc="F7FE529A" w:tentative="1">
      <w:start w:val="1"/>
      <w:numFmt w:val="bullet"/>
      <w:lvlText w:val="•"/>
      <w:lvlJc w:val="left"/>
      <w:pPr>
        <w:tabs>
          <w:tab w:val="num" w:pos="2160"/>
        </w:tabs>
        <w:ind w:left="2160" w:hanging="360"/>
      </w:pPr>
      <w:rPr>
        <w:rFonts w:ascii="Arial" w:hAnsi="Arial" w:hint="default"/>
      </w:rPr>
    </w:lvl>
    <w:lvl w:ilvl="3" w:tplc="4FDC3E96" w:tentative="1">
      <w:start w:val="1"/>
      <w:numFmt w:val="bullet"/>
      <w:lvlText w:val="•"/>
      <w:lvlJc w:val="left"/>
      <w:pPr>
        <w:tabs>
          <w:tab w:val="num" w:pos="2880"/>
        </w:tabs>
        <w:ind w:left="2880" w:hanging="360"/>
      </w:pPr>
      <w:rPr>
        <w:rFonts w:ascii="Arial" w:hAnsi="Arial" w:hint="default"/>
      </w:rPr>
    </w:lvl>
    <w:lvl w:ilvl="4" w:tplc="4CAE42FC" w:tentative="1">
      <w:start w:val="1"/>
      <w:numFmt w:val="bullet"/>
      <w:lvlText w:val="•"/>
      <w:lvlJc w:val="left"/>
      <w:pPr>
        <w:tabs>
          <w:tab w:val="num" w:pos="3600"/>
        </w:tabs>
        <w:ind w:left="3600" w:hanging="360"/>
      </w:pPr>
      <w:rPr>
        <w:rFonts w:ascii="Arial" w:hAnsi="Arial" w:hint="default"/>
      </w:rPr>
    </w:lvl>
    <w:lvl w:ilvl="5" w:tplc="3626C3E4" w:tentative="1">
      <w:start w:val="1"/>
      <w:numFmt w:val="bullet"/>
      <w:lvlText w:val="•"/>
      <w:lvlJc w:val="left"/>
      <w:pPr>
        <w:tabs>
          <w:tab w:val="num" w:pos="4320"/>
        </w:tabs>
        <w:ind w:left="4320" w:hanging="360"/>
      </w:pPr>
      <w:rPr>
        <w:rFonts w:ascii="Arial" w:hAnsi="Arial" w:hint="default"/>
      </w:rPr>
    </w:lvl>
    <w:lvl w:ilvl="6" w:tplc="88326030" w:tentative="1">
      <w:start w:val="1"/>
      <w:numFmt w:val="bullet"/>
      <w:lvlText w:val="•"/>
      <w:lvlJc w:val="left"/>
      <w:pPr>
        <w:tabs>
          <w:tab w:val="num" w:pos="5040"/>
        </w:tabs>
        <w:ind w:left="5040" w:hanging="360"/>
      </w:pPr>
      <w:rPr>
        <w:rFonts w:ascii="Arial" w:hAnsi="Arial" w:hint="default"/>
      </w:rPr>
    </w:lvl>
    <w:lvl w:ilvl="7" w:tplc="6AC0C250" w:tentative="1">
      <w:start w:val="1"/>
      <w:numFmt w:val="bullet"/>
      <w:lvlText w:val="•"/>
      <w:lvlJc w:val="left"/>
      <w:pPr>
        <w:tabs>
          <w:tab w:val="num" w:pos="5760"/>
        </w:tabs>
        <w:ind w:left="5760" w:hanging="360"/>
      </w:pPr>
      <w:rPr>
        <w:rFonts w:ascii="Arial" w:hAnsi="Arial" w:hint="default"/>
      </w:rPr>
    </w:lvl>
    <w:lvl w:ilvl="8" w:tplc="FAC87B1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2AF4004"/>
    <w:multiLevelType w:val="hybridMultilevel"/>
    <w:tmpl w:val="2D56AD3E"/>
    <w:lvl w:ilvl="0" w:tplc="9B6E55BE">
      <w:start w:val="1"/>
      <w:numFmt w:val="bullet"/>
      <w:lvlText w:val="•"/>
      <w:lvlJc w:val="left"/>
      <w:pPr>
        <w:tabs>
          <w:tab w:val="num" w:pos="720"/>
        </w:tabs>
        <w:ind w:left="720" w:hanging="360"/>
      </w:pPr>
      <w:rPr>
        <w:rFonts w:ascii="Arial" w:hAnsi="Arial" w:hint="default"/>
      </w:rPr>
    </w:lvl>
    <w:lvl w:ilvl="1" w:tplc="B858BC40" w:tentative="1">
      <w:start w:val="1"/>
      <w:numFmt w:val="bullet"/>
      <w:lvlText w:val="•"/>
      <w:lvlJc w:val="left"/>
      <w:pPr>
        <w:tabs>
          <w:tab w:val="num" w:pos="1440"/>
        </w:tabs>
        <w:ind w:left="1440" w:hanging="360"/>
      </w:pPr>
      <w:rPr>
        <w:rFonts w:ascii="Arial" w:hAnsi="Arial" w:hint="default"/>
      </w:rPr>
    </w:lvl>
    <w:lvl w:ilvl="2" w:tplc="642EC56E" w:tentative="1">
      <w:start w:val="1"/>
      <w:numFmt w:val="bullet"/>
      <w:lvlText w:val="•"/>
      <w:lvlJc w:val="left"/>
      <w:pPr>
        <w:tabs>
          <w:tab w:val="num" w:pos="2160"/>
        </w:tabs>
        <w:ind w:left="2160" w:hanging="360"/>
      </w:pPr>
      <w:rPr>
        <w:rFonts w:ascii="Arial" w:hAnsi="Arial" w:hint="default"/>
      </w:rPr>
    </w:lvl>
    <w:lvl w:ilvl="3" w:tplc="B2C4B19A" w:tentative="1">
      <w:start w:val="1"/>
      <w:numFmt w:val="bullet"/>
      <w:lvlText w:val="•"/>
      <w:lvlJc w:val="left"/>
      <w:pPr>
        <w:tabs>
          <w:tab w:val="num" w:pos="2880"/>
        </w:tabs>
        <w:ind w:left="2880" w:hanging="360"/>
      </w:pPr>
      <w:rPr>
        <w:rFonts w:ascii="Arial" w:hAnsi="Arial" w:hint="default"/>
      </w:rPr>
    </w:lvl>
    <w:lvl w:ilvl="4" w:tplc="DAFC7A20" w:tentative="1">
      <w:start w:val="1"/>
      <w:numFmt w:val="bullet"/>
      <w:lvlText w:val="•"/>
      <w:lvlJc w:val="left"/>
      <w:pPr>
        <w:tabs>
          <w:tab w:val="num" w:pos="3600"/>
        </w:tabs>
        <w:ind w:left="3600" w:hanging="360"/>
      </w:pPr>
      <w:rPr>
        <w:rFonts w:ascii="Arial" w:hAnsi="Arial" w:hint="default"/>
      </w:rPr>
    </w:lvl>
    <w:lvl w:ilvl="5" w:tplc="C4465768" w:tentative="1">
      <w:start w:val="1"/>
      <w:numFmt w:val="bullet"/>
      <w:lvlText w:val="•"/>
      <w:lvlJc w:val="left"/>
      <w:pPr>
        <w:tabs>
          <w:tab w:val="num" w:pos="4320"/>
        </w:tabs>
        <w:ind w:left="4320" w:hanging="360"/>
      </w:pPr>
      <w:rPr>
        <w:rFonts w:ascii="Arial" w:hAnsi="Arial" w:hint="default"/>
      </w:rPr>
    </w:lvl>
    <w:lvl w:ilvl="6" w:tplc="AC8273CC" w:tentative="1">
      <w:start w:val="1"/>
      <w:numFmt w:val="bullet"/>
      <w:lvlText w:val="•"/>
      <w:lvlJc w:val="left"/>
      <w:pPr>
        <w:tabs>
          <w:tab w:val="num" w:pos="5040"/>
        </w:tabs>
        <w:ind w:left="5040" w:hanging="360"/>
      </w:pPr>
      <w:rPr>
        <w:rFonts w:ascii="Arial" w:hAnsi="Arial" w:hint="default"/>
      </w:rPr>
    </w:lvl>
    <w:lvl w:ilvl="7" w:tplc="EBD4A132" w:tentative="1">
      <w:start w:val="1"/>
      <w:numFmt w:val="bullet"/>
      <w:lvlText w:val="•"/>
      <w:lvlJc w:val="left"/>
      <w:pPr>
        <w:tabs>
          <w:tab w:val="num" w:pos="5760"/>
        </w:tabs>
        <w:ind w:left="5760" w:hanging="360"/>
      </w:pPr>
      <w:rPr>
        <w:rFonts w:ascii="Arial" w:hAnsi="Arial" w:hint="default"/>
      </w:rPr>
    </w:lvl>
    <w:lvl w:ilvl="8" w:tplc="9804469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72A2927"/>
    <w:multiLevelType w:val="hybridMultilevel"/>
    <w:tmpl w:val="EC980E46"/>
    <w:lvl w:ilvl="0" w:tplc="D6040900">
      <w:start w:val="1"/>
      <w:numFmt w:val="bullet"/>
      <w:lvlText w:val="•"/>
      <w:lvlJc w:val="left"/>
      <w:pPr>
        <w:tabs>
          <w:tab w:val="num" w:pos="720"/>
        </w:tabs>
        <w:ind w:left="720" w:hanging="360"/>
      </w:pPr>
      <w:rPr>
        <w:rFonts w:ascii="Arial" w:hAnsi="Arial" w:hint="default"/>
      </w:rPr>
    </w:lvl>
    <w:lvl w:ilvl="1" w:tplc="C39E2640" w:tentative="1">
      <w:start w:val="1"/>
      <w:numFmt w:val="bullet"/>
      <w:lvlText w:val="•"/>
      <w:lvlJc w:val="left"/>
      <w:pPr>
        <w:tabs>
          <w:tab w:val="num" w:pos="1440"/>
        </w:tabs>
        <w:ind w:left="1440" w:hanging="360"/>
      </w:pPr>
      <w:rPr>
        <w:rFonts w:ascii="Arial" w:hAnsi="Arial" w:hint="default"/>
      </w:rPr>
    </w:lvl>
    <w:lvl w:ilvl="2" w:tplc="C1BCEE66" w:tentative="1">
      <w:start w:val="1"/>
      <w:numFmt w:val="bullet"/>
      <w:lvlText w:val="•"/>
      <w:lvlJc w:val="left"/>
      <w:pPr>
        <w:tabs>
          <w:tab w:val="num" w:pos="2160"/>
        </w:tabs>
        <w:ind w:left="2160" w:hanging="360"/>
      </w:pPr>
      <w:rPr>
        <w:rFonts w:ascii="Arial" w:hAnsi="Arial" w:hint="default"/>
      </w:rPr>
    </w:lvl>
    <w:lvl w:ilvl="3" w:tplc="45C404E6" w:tentative="1">
      <w:start w:val="1"/>
      <w:numFmt w:val="bullet"/>
      <w:lvlText w:val="•"/>
      <w:lvlJc w:val="left"/>
      <w:pPr>
        <w:tabs>
          <w:tab w:val="num" w:pos="2880"/>
        </w:tabs>
        <w:ind w:left="2880" w:hanging="360"/>
      </w:pPr>
      <w:rPr>
        <w:rFonts w:ascii="Arial" w:hAnsi="Arial" w:hint="default"/>
      </w:rPr>
    </w:lvl>
    <w:lvl w:ilvl="4" w:tplc="2E5AB3AA" w:tentative="1">
      <w:start w:val="1"/>
      <w:numFmt w:val="bullet"/>
      <w:lvlText w:val="•"/>
      <w:lvlJc w:val="left"/>
      <w:pPr>
        <w:tabs>
          <w:tab w:val="num" w:pos="3600"/>
        </w:tabs>
        <w:ind w:left="3600" w:hanging="360"/>
      </w:pPr>
      <w:rPr>
        <w:rFonts w:ascii="Arial" w:hAnsi="Arial" w:hint="default"/>
      </w:rPr>
    </w:lvl>
    <w:lvl w:ilvl="5" w:tplc="F516103A" w:tentative="1">
      <w:start w:val="1"/>
      <w:numFmt w:val="bullet"/>
      <w:lvlText w:val="•"/>
      <w:lvlJc w:val="left"/>
      <w:pPr>
        <w:tabs>
          <w:tab w:val="num" w:pos="4320"/>
        </w:tabs>
        <w:ind w:left="4320" w:hanging="360"/>
      </w:pPr>
      <w:rPr>
        <w:rFonts w:ascii="Arial" w:hAnsi="Arial" w:hint="default"/>
      </w:rPr>
    </w:lvl>
    <w:lvl w:ilvl="6" w:tplc="FB14DF86" w:tentative="1">
      <w:start w:val="1"/>
      <w:numFmt w:val="bullet"/>
      <w:lvlText w:val="•"/>
      <w:lvlJc w:val="left"/>
      <w:pPr>
        <w:tabs>
          <w:tab w:val="num" w:pos="5040"/>
        </w:tabs>
        <w:ind w:left="5040" w:hanging="360"/>
      </w:pPr>
      <w:rPr>
        <w:rFonts w:ascii="Arial" w:hAnsi="Arial" w:hint="default"/>
      </w:rPr>
    </w:lvl>
    <w:lvl w:ilvl="7" w:tplc="99CE1842" w:tentative="1">
      <w:start w:val="1"/>
      <w:numFmt w:val="bullet"/>
      <w:lvlText w:val="•"/>
      <w:lvlJc w:val="left"/>
      <w:pPr>
        <w:tabs>
          <w:tab w:val="num" w:pos="5760"/>
        </w:tabs>
        <w:ind w:left="5760" w:hanging="360"/>
      </w:pPr>
      <w:rPr>
        <w:rFonts w:ascii="Arial" w:hAnsi="Arial" w:hint="default"/>
      </w:rPr>
    </w:lvl>
    <w:lvl w:ilvl="8" w:tplc="F634D39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B726D38"/>
    <w:multiLevelType w:val="hybridMultilevel"/>
    <w:tmpl w:val="7A2A3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CD51EE6"/>
    <w:multiLevelType w:val="hybridMultilevel"/>
    <w:tmpl w:val="33769D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E99555F"/>
    <w:multiLevelType w:val="hybridMultilevel"/>
    <w:tmpl w:val="04964EE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6B02B5D"/>
    <w:multiLevelType w:val="hybridMultilevel"/>
    <w:tmpl w:val="9796E54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8013339"/>
    <w:multiLevelType w:val="hybridMultilevel"/>
    <w:tmpl w:val="C3260E34"/>
    <w:lvl w:ilvl="0" w:tplc="5BC05E5C">
      <w:start w:val="1"/>
      <w:numFmt w:val="bullet"/>
      <w:lvlText w:val="•"/>
      <w:lvlJc w:val="left"/>
      <w:pPr>
        <w:tabs>
          <w:tab w:val="num" w:pos="720"/>
        </w:tabs>
        <w:ind w:left="720" w:hanging="360"/>
      </w:pPr>
      <w:rPr>
        <w:rFonts w:ascii="Arial" w:hAnsi="Arial" w:hint="default"/>
      </w:rPr>
    </w:lvl>
    <w:lvl w:ilvl="1" w:tplc="85603060" w:tentative="1">
      <w:start w:val="1"/>
      <w:numFmt w:val="bullet"/>
      <w:lvlText w:val="•"/>
      <w:lvlJc w:val="left"/>
      <w:pPr>
        <w:tabs>
          <w:tab w:val="num" w:pos="1440"/>
        </w:tabs>
        <w:ind w:left="1440" w:hanging="360"/>
      </w:pPr>
      <w:rPr>
        <w:rFonts w:ascii="Arial" w:hAnsi="Arial" w:hint="default"/>
      </w:rPr>
    </w:lvl>
    <w:lvl w:ilvl="2" w:tplc="329AC904" w:tentative="1">
      <w:start w:val="1"/>
      <w:numFmt w:val="bullet"/>
      <w:lvlText w:val="•"/>
      <w:lvlJc w:val="left"/>
      <w:pPr>
        <w:tabs>
          <w:tab w:val="num" w:pos="2160"/>
        </w:tabs>
        <w:ind w:left="2160" w:hanging="360"/>
      </w:pPr>
      <w:rPr>
        <w:rFonts w:ascii="Arial" w:hAnsi="Arial" w:hint="default"/>
      </w:rPr>
    </w:lvl>
    <w:lvl w:ilvl="3" w:tplc="28D0300A" w:tentative="1">
      <w:start w:val="1"/>
      <w:numFmt w:val="bullet"/>
      <w:lvlText w:val="•"/>
      <w:lvlJc w:val="left"/>
      <w:pPr>
        <w:tabs>
          <w:tab w:val="num" w:pos="2880"/>
        </w:tabs>
        <w:ind w:left="2880" w:hanging="360"/>
      </w:pPr>
      <w:rPr>
        <w:rFonts w:ascii="Arial" w:hAnsi="Arial" w:hint="default"/>
      </w:rPr>
    </w:lvl>
    <w:lvl w:ilvl="4" w:tplc="45F8BDAA" w:tentative="1">
      <w:start w:val="1"/>
      <w:numFmt w:val="bullet"/>
      <w:lvlText w:val="•"/>
      <w:lvlJc w:val="left"/>
      <w:pPr>
        <w:tabs>
          <w:tab w:val="num" w:pos="3600"/>
        </w:tabs>
        <w:ind w:left="3600" w:hanging="360"/>
      </w:pPr>
      <w:rPr>
        <w:rFonts w:ascii="Arial" w:hAnsi="Arial" w:hint="default"/>
      </w:rPr>
    </w:lvl>
    <w:lvl w:ilvl="5" w:tplc="C702519C" w:tentative="1">
      <w:start w:val="1"/>
      <w:numFmt w:val="bullet"/>
      <w:lvlText w:val="•"/>
      <w:lvlJc w:val="left"/>
      <w:pPr>
        <w:tabs>
          <w:tab w:val="num" w:pos="4320"/>
        </w:tabs>
        <w:ind w:left="4320" w:hanging="360"/>
      </w:pPr>
      <w:rPr>
        <w:rFonts w:ascii="Arial" w:hAnsi="Arial" w:hint="default"/>
      </w:rPr>
    </w:lvl>
    <w:lvl w:ilvl="6" w:tplc="3110AC6C" w:tentative="1">
      <w:start w:val="1"/>
      <w:numFmt w:val="bullet"/>
      <w:lvlText w:val="•"/>
      <w:lvlJc w:val="left"/>
      <w:pPr>
        <w:tabs>
          <w:tab w:val="num" w:pos="5040"/>
        </w:tabs>
        <w:ind w:left="5040" w:hanging="360"/>
      </w:pPr>
      <w:rPr>
        <w:rFonts w:ascii="Arial" w:hAnsi="Arial" w:hint="default"/>
      </w:rPr>
    </w:lvl>
    <w:lvl w:ilvl="7" w:tplc="2E0020DC" w:tentative="1">
      <w:start w:val="1"/>
      <w:numFmt w:val="bullet"/>
      <w:lvlText w:val="•"/>
      <w:lvlJc w:val="left"/>
      <w:pPr>
        <w:tabs>
          <w:tab w:val="num" w:pos="5760"/>
        </w:tabs>
        <w:ind w:left="5760" w:hanging="360"/>
      </w:pPr>
      <w:rPr>
        <w:rFonts w:ascii="Arial" w:hAnsi="Arial" w:hint="default"/>
      </w:rPr>
    </w:lvl>
    <w:lvl w:ilvl="8" w:tplc="F3267C1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61F64BC"/>
    <w:multiLevelType w:val="hybridMultilevel"/>
    <w:tmpl w:val="04964EE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C4537E7"/>
    <w:multiLevelType w:val="singleLevel"/>
    <w:tmpl w:val="C4C08D18"/>
    <w:lvl w:ilvl="0">
      <w:start w:val="1"/>
      <w:numFmt w:val="lowerLetter"/>
      <w:lvlText w:val="%1)"/>
      <w:lvlJc w:val="left"/>
      <w:pPr>
        <w:tabs>
          <w:tab w:val="num" w:pos="2520"/>
        </w:tabs>
        <w:ind w:left="2520" w:hanging="360"/>
      </w:pPr>
      <w:rPr>
        <w:rFonts w:hint="default"/>
      </w:rPr>
    </w:lvl>
  </w:abstractNum>
  <w:num w:numId="1">
    <w:abstractNumId w:val="13"/>
  </w:num>
  <w:num w:numId="2">
    <w:abstractNumId w:val="2"/>
  </w:num>
  <w:num w:numId="3">
    <w:abstractNumId w:val="8"/>
  </w:num>
  <w:num w:numId="4">
    <w:abstractNumId w:val="0"/>
  </w:num>
  <w:num w:numId="5">
    <w:abstractNumId w:val="1"/>
  </w:num>
  <w:num w:numId="6">
    <w:abstractNumId w:val="7"/>
  </w:num>
  <w:num w:numId="7">
    <w:abstractNumId w:val="10"/>
  </w:num>
  <w:num w:numId="8">
    <w:abstractNumId w:val="6"/>
  </w:num>
  <w:num w:numId="9">
    <w:abstractNumId w:val="12"/>
  </w:num>
  <w:num w:numId="10">
    <w:abstractNumId w:val="9"/>
  </w:num>
  <w:num w:numId="11">
    <w:abstractNumId w:val="4"/>
  </w:num>
  <w:num w:numId="12">
    <w:abstractNumId w:val="3"/>
  </w:num>
  <w:num w:numId="13">
    <w:abstractNumId w:val="11"/>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A89"/>
    <w:rsid w:val="000008FD"/>
    <w:rsid w:val="00003FCE"/>
    <w:rsid w:val="00012356"/>
    <w:rsid w:val="00013A43"/>
    <w:rsid w:val="00016809"/>
    <w:rsid w:val="00023874"/>
    <w:rsid w:val="000262F6"/>
    <w:rsid w:val="000305A3"/>
    <w:rsid w:val="000305C1"/>
    <w:rsid w:val="000368D4"/>
    <w:rsid w:val="00044C81"/>
    <w:rsid w:val="00050C37"/>
    <w:rsid w:val="00052A01"/>
    <w:rsid w:val="00053112"/>
    <w:rsid w:val="000533F7"/>
    <w:rsid w:val="000539C0"/>
    <w:rsid w:val="00057AF6"/>
    <w:rsid w:val="00057B24"/>
    <w:rsid w:val="0006190E"/>
    <w:rsid w:val="00064CFA"/>
    <w:rsid w:val="000659EA"/>
    <w:rsid w:val="00067685"/>
    <w:rsid w:val="000710D6"/>
    <w:rsid w:val="00073350"/>
    <w:rsid w:val="00076A79"/>
    <w:rsid w:val="00077718"/>
    <w:rsid w:val="000805D3"/>
    <w:rsid w:val="00080CAE"/>
    <w:rsid w:val="000819CE"/>
    <w:rsid w:val="00081FDD"/>
    <w:rsid w:val="000869CE"/>
    <w:rsid w:val="000900D5"/>
    <w:rsid w:val="00092E0A"/>
    <w:rsid w:val="0009487F"/>
    <w:rsid w:val="00097865"/>
    <w:rsid w:val="000A1F0B"/>
    <w:rsid w:val="000A360E"/>
    <w:rsid w:val="000A43AB"/>
    <w:rsid w:val="000B053D"/>
    <w:rsid w:val="000B62F1"/>
    <w:rsid w:val="000B647E"/>
    <w:rsid w:val="000B6F7F"/>
    <w:rsid w:val="000B7EA9"/>
    <w:rsid w:val="000C02D5"/>
    <w:rsid w:val="000C1CC0"/>
    <w:rsid w:val="000C2C77"/>
    <w:rsid w:val="000C38F4"/>
    <w:rsid w:val="000C48DD"/>
    <w:rsid w:val="000C4A3E"/>
    <w:rsid w:val="000C4EEA"/>
    <w:rsid w:val="000C58DE"/>
    <w:rsid w:val="000C73FE"/>
    <w:rsid w:val="000D4FE3"/>
    <w:rsid w:val="000E0084"/>
    <w:rsid w:val="000E23F5"/>
    <w:rsid w:val="000E3247"/>
    <w:rsid w:val="000E333B"/>
    <w:rsid w:val="000E37EA"/>
    <w:rsid w:val="000E677A"/>
    <w:rsid w:val="000F1C15"/>
    <w:rsid w:val="000F2097"/>
    <w:rsid w:val="000F4620"/>
    <w:rsid w:val="000F4FBF"/>
    <w:rsid w:val="00105888"/>
    <w:rsid w:val="0010779D"/>
    <w:rsid w:val="00110D78"/>
    <w:rsid w:val="00111084"/>
    <w:rsid w:val="00111E2F"/>
    <w:rsid w:val="00111EE6"/>
    <w:rsid w:val="00113AC9"/>
    <w:rsid w:val="00115207"/>
    <w:rsid w:val="00115B12"/>
    <w:rsid w:val="00121558"/>
    <w:rsid w:val="001229A5"/>
    <w:rsid w:val="00130F78"/>
    <w:rsid w:val="00132800"/>
    <w:rsid w:val="001340BF"/>
    <w:rsid w:val="00134937"/>
    <w:rsid w:val="00134A8F"/>
    <w:rsid w:val="001364F2"/>
    <w:rsid w:val="00140E3A"/>
    <w:rsid w:val="00141A46"/>
    <w:rsid w:val="001441E9"/>
    <w:rsid w:val="00147502"/>
    <w:rsid w:val="001508C8"/>
    <w:rsid w:val="001514EF"/>
    <w:rsid w:val="001573EA"/>
    <w:rsid w:val="001575D1"/>
    <w:rsid w:val="00160C61"/>
    <w:rsid w:val="00166277"/>
    <w:rsid w:val="001664D4"/>
    <w:rsid w:val="00166CB4"/>
    <w:rsid w:val="00167AFA"/>
    <w:rsid w:val="0017076E"/>
    <w:rsid w:val="001709BF"/>
    <w:rsid w:val="00170D21"/>
    <w:rsid w:val="00170F37"/>
    <w:rsid w:val="00172FAB"/>
    <w:rsid w:val="001800F4"/>
    <w:rsid w:val="00181B9A"/>
    <w:rsid w:val="0018316D"/>
    <w:rsid w:val="00186B4E"/>
    <w:rsid w:val="00191AFD"/>
    <w:rsid w:val="0019335A"/>
    <w:rsid w:val="00193A89"/>
    <w:rsid w:val="001965B5"/>
    <w:rsid w:val="00197804"/>
    <w:rsid w:val="001A0BC7"/>
    <w:rsid w:val="001A24BA"/>
    <w:rsid w:val="001A3E33"/>
    <w:rsid w:val="001A556E"/>
    <w:rsid w:val="001A6611"/>
    <w:rsid w:val="001A6AEE"/>
    <w:rsid w:val="001A73A8"/>
    <w:rsid w:val="001B14F9"/>
    <w:rsid w:val="001B56C9"/>
    <w:rsid w:val="001B7549"/>
    <w:rsid w:val="001C0721"/>
    <w:rsid w:val="001C1128"/>
    <w:rsid w:val="001C2CC0"/>
    <w:rsid w:val="001D2971"/>
    <w:rsid w:val="001D33DF"/>
    <w:rsid w:val="001D348A"/>
    <w:rsid w:val="001D55C4"/>
    <w:rsid w:val="001D5E67"/>
    <w:rsid w:val="001D61A8"/>
    <w:rsid w:val="001E27E4"/>
    <w:rsid w:val="001E5E17"/>
    <w:rsid w:val="001F6F69"/>
    <w:rsid w:val="0020141A"/>
    <w:rsid w:val="002051E7"/>
    <w:rsid w:val="00206E94"/>
    <w:rsid w:val="00217150"/>
    <w:rsid w:val="0022032C"/>
    <w:rsid w:val="0022423F"/>
    <w:rsid w:val="00225C28"/>
    <w:rsid w:val="0022639E"/>
    <w:rsid w:val="00226802"/>
    <w:rsid w:val="002312E4"/>
    <w:rsid w:val="00231E6D"/>
    <w:rsid w:val="002323B5"/>
    <w:rsid w:val="00235075"/>
    <w:rsid w:val="00235314"/>
    <w:rsid w:val="00242D9C"/>
    <w:rsid w:val="00246B40"/>
    <w:rsid w:val="002471EE"/>
    <w:rsid w:val="00247D44"/>
    <w:rsid w:val="0025034A"/>
    <w:rsid w:val="00255EFA"/>
    <w:rsid w:val="002573AD"/>
    <w:rsid w:val="00260975"/>
    <w:rsid w:val="0026125E"/>
    <w:rsid w:val="00264393"/>
    <w:rsid w:val="00265284"/>
    <w:rsid w:val="00272450"/>
    <w:rsid w:val="0027375D"/>
    <w:rsid w:val="00273D00"/>
    <w:rsid w:val="00275CBE"/>
    <w:rsid w:val="0028064F"/>
    <w:rsid w:val="00285559"/>
    <w:rsid w:val="0028736B"/>
    <w:rsid w:val="002877DF"/>
    <w:rsid w:val="00296FB5"/>
    <w:rsid w:val="002A3D5B"/>
    <w:rsid w:val="002A7E4F"/>
    <w:rsid w:val="002B0B2F"/>
    <w:rsid w:val="002B4CF7"/>
    <w:rsid w:val="002C00D8"/>
    <w:rsid w:val="002C6A5A"/>
    <w:rsid w:val="002C7333"/>
    <w:rsid w:val="002D1DBB"/>
    <w:rsid w:val="002D26B3"/>
    <w:rsid w:val="002D3870"/>
    <w:rsid w:val="002D3B39"/>
    <w:rsid w:val="002D44DF"/>
    <w:rsid w:val="002D5E2A"/>
    <w:rsid w:val="002D655B"/>
    <w:rsid w:val="002D6D01"/>
    <w:rsid w:val="002E28FB"/>
    <w:rsid w:val="002F183E"/>
    <w:rsid w:val="002F20F1"/>
    <w:rsid w:val="002F34B8"/>
    <w:rsid w:val="002F3AA8"/>
    <w:rsid w:val="002F67F6"/>
    <w:rsid w:val="002F7EF6"/>
    <w:rsid w:val="00300E51"/>
    <w:rsid w:val="00301CD5"/>
    <w:rsid w:val="00303CBC"/>
    <w:rsid w:val="0031194C"/>
    <w:rsid w:val="003123D0"/>
    <w:rsid w:val="00312414"/>
    <w:rsid w:val="00313B12"/>
    <w:rsid w:val="0031493A"/>
    <w:rsid w:val="00316FBB"/>
    <w:rsid w:val="00321603"/>
    <w:rsid w:val="0032419C"/>
    <w:rsid w:val="00326DCA"/>
    <w:rsid w:val="00327857"/>
    <w:rsid w:val="0033289B"/>
    <w:rsid w:val="00335126"/>
    <w:rsid w:val="00341BC3"/>
    <w:rsid w:val="00341D21"/>
    <w:rsid w:val="00342D18"/>
    <w:rsid w:val="00342DE5"/>
    <w:rsid w:val="003446B5"/>
    <w:rsid w:val="0034485C"/>
    <w:rsid w:val="00345766"/>
    <w:rsid w:val="0034649E"/>
    <w:rsid w:val="00351BC8"/>
    <w:rsid w:val="0035402E"/>
    <w:rsid w:val="00356F4D"/>
    <w:rsid w:val="003579EF"/>
    <w:rsid w:val="00360DEC"/>
    <w:rsid w:val="00361150"/>
    <w:rsid w:val="003615ED"/>
    <w:rsid w:val="00365A89"/>
    <w:rsid w:val="00365D34"/>
    <w:rsid w:val="00371847"/>
    <w:rsid w:val="00373C8D"/>
    <w:rsid w:val="003760C3"/>
    <w:rsid w:val="00377937"/>
    <w:rsid w:val="00380373"/>
    <w:rsid w:val="003830CB"/>
    <w:rsid w:val="0038509D"/>
    <w:rsid w:val="00386E9B"/>
    <w:rsid w:val="00390FF5"/>
    <w:rsid w:val="00397975"/>
    <w:rsid w:val="003A0D6F"/>
    <w:rsid w:val="003B147E"/>
    <w:rsid w:val="003B570A"/>
    <w:rsid w:val="003B595A"/>
    <w:rsid w:val="003B7D96"/>
    <w:rsid w:val="003C108E"/>
    <w:rsid w:val="003C129B"/>
    <w:rsid w:val="003C14FC"/>
    <w:rsid w:val="003C1D83"/>
    <w:rsid w:val="003C1F01"/>
    <w:rsid w:val="003C35F5"/>
    <w:rsid w:val="003C6126"/>
    <w:rsid w:val="003C7791"/>
    <w:rsid w:val="003D6B65"/>
    <w:rsid w:val="003D71D1"/>
    <w:rsid w:val="003D7C72"/>
    <w:rsid w:val="003E04E8"/>
    <w:rsid w:val="003E06E3"/>
    <w:rsid w:val="003E25EF"/>
    <w:rsid w:val="003E593D"/>
    <w:rsid w:val="003E6861"/>
    <w:rsid w:val="003F232C"/>
    <w:rsid w:val="003F3020"/>
    <w:rsid w:val="003F4EC1"/>
    <w:rsid w:val="003F6F99"/>
    <w:rsid w:val="003F7CED"/>
    <w:rsid w:val="003F7F24"/>
    <w:rsid w:val="004006AF"/>
    <w:rsid w:val="004029D6"/>
    <w:rsid w:val="004076A9"/>
    <w:rsid w:val="00410066"/>
    <w:rsid w:val="00410EE2"/>
    <w:rsid w:val="004120EB"/>
    <w:rsid w:val="00416811"/>
    <w:rsid w:val="00421A82"/>
    <w:rsid w:val="0042404E"/>
    <w:rsid w:val="0042488E"/>
    <w:rsid w:val="0042548C"/>
    <w:rsid w:val="004276B4"/>
    <w:rsid w:val="00432B04"/>
    <w:rsid w:val="004334DE"/>
    <w:rsid w:val="0043643C"/>
    <w:rsid w:val="00436F96"/>
    <w:rsid w:val="0043704A"/>
    <w:rsid w:val="00440351"/>
    <w:rsid w:val="004420B5"/>
    <w:rsid w:val="00446509"/>
    <w:rsid w:val="004500CD"/>
    <w:rsid w:val="00454A1C"/>
    <w:rsid w:val="00460F25"/>
    <w:rsid w:val="00463951"/>
    <w:rsid w:val="004654D9"/>
    <w:rsid w:val="004677D4"/>
    <w:rsid w:val="004709D5"/>
    <w:rsid w:val="00471607"/>
    <w:rsid w:val="00474826"/>
    <w:rsid w:val="00481CC6"/>
    <w:rsid w:val="00484A1C"/>
    <w:rsid w:val="00485D70"/>
    <w:rsid w:val="004903F4"/>
    <w:rsid w:val="0049427A"/>
    <w:rsid w:val="004961FC"/>
    <w:rsid w:val="004A1DE7"/>
    <w:rsid w:val="004A3798"/>
    <w:rsid w:val="004A615F"/>
    <w:rsid w:val="004B03A3"/>
    <w:rsid w:val="004B0C32"/>
    <w:rsid w:val="004B1FC2"/>
    <w:rsid w:val="004B48DF"/>
    <w:rsid w:val="004B7230"/>
    <w:rsid w:val="004C3786"/>
    <w:rsid w:val="004D071A"/>
    <w:rsid w:val="004D2161"/>
    <w:rsid w:val="004D32E2"/>
    <w:rsid w:val="004D3C48"/>
    <w:rsid w:val="004D7C54"/>
    <w:rsid w:val="004E049D"/>
    <w:rsid w:val="004E2F7F"/>
    <w:rsid w:val="004F06EB"/>
    <w:rsid w:val="004F3F12"/>
    <w:rsid w:val="004F5D8B"/>
    <w:rsid w:val="004F79DD"/>
    <w:rsid w:val="00502A7E"/>
    <w:rsid w:val="005053B1"/>
    <w:rsid w:val="005061FE"/>
    <w:rsid w:val="00512020"/>
    <w:rsid w:val="005123C6"/>
    <w:rsid w:val="005141E2"/>
    <w:rsid w:val="005151FB"/>
    <w:rsid w:val="00515A01"/>
    <w:rsid w:val="00516F36"/>
    <w:rsid w:val="00521D40"/>
    <w:rsid w:val="0052516E"/>
    <w:rsid w:val="00526D13"/>
    <w:rsid w:val="00531AC6"/>
    <w:rsid w:val="005320BB"/>
    <w:rsid w:val="00540AED"/>
    <w:rsid w:val="00541174"/>
    <w:rsid w:val="0054148D"/>
    <w:rsid w:val="005429A5"/>
    <w:rsid w:val="005437FE"/>
    <w:rsid w:val="00543C47"/>
    <w:rsid w:val="00546320"/>
    <w:rsid w:val="005476CA"/>
    <w:rsid w:val="00552E36"/>
    <w:rsid w:val="00554CE5"/>
    <w:rsid w:val="005617D7"/>
    <w:rsid w:val="00562548"/>
    <w:rsid w:val="0056363E"/>
    <w:rsid w:val="00565BB8"/>
    <w:rsid w:val="00566459"/>
    <w:rsid w:val="00570A14"/>
    <w:rsid w:val="00576EF1"/>
    <w:rsid w:val="00582B79"/>
    <w:rsid w:val="00584640"/>
    <w:rsid w:val="00584A2A"/>
    <w:rsid w:val="005953D1"/>
    <w:rsid w:val="00596849"/>
    <w:rsid w:val="005A06AD"/>
    <w:rsid w:val="005A100E"/>
    <w:rsid w:val="005A3C15"/>
    <w:rsid w:val="005B5097"/>
    <w:rsid w:val="005B60E6"/>
    <w:rsid w:val="005C11FF"/>
    <w:rsid w:val="005C2BDB"/>
    <w:rsid w:val="005C325F"/>
    <w:rsid w:val="005C4218"/>
    <w:rsid w:val="005C598F"/>
    <w:rsid w:val="005C5A32"/>
    <w:rsid w:val="005C72CD"/>
    <w:rsid w:val="005D0BAF"/>
    <w:rsid w:val="005D18F7"/>
    <w:rsid w:val="005D62A6"/>
    <w:rsid w:val="005E20EC"/>
    <w:rsid w:val="005E66B1"/>
    <w:rsid w:val="005F08F8"/>
    <w:rsid w:val="005F1B60"/>
    <w:rsid w:val="005F44B8"/>
    <w:rsid w:val="005F4951"/>
    <w:rsid w:val="005F4D28"/>
    <w:rsid w:val="005F5887"/>
    <w:rsid w:val="005F7F04"/>
    <w:rsid w:val="006006CB"/>
    <w:rsid w:val="00601B97"/>
    <w:rsid w:val="00602BC2"/>
    <w:rsid w:val="00604516"/>
    <w:rsid w:val="0060537F"/>
    <w:rsid w:val="006070DE"/>
    <w:rsid w:val="00612F02"/>
    <w:rsid w:val="0062024B"/>
    <w:rsid w:val="0062310C"/>
    <w:rsid w:val="00624317"/>
    <w:rsid w:val="006243D1"/>
    <w:rsid w:val="006249BD"/>
    <w:rsid w:val="00630742"/>
    <w:rsid w:val="006316B2"/>
    <w:rsid w:val="00633406"/>
    <w:rsid w:val="00637477"/>
    <w:rsid w:val="00640386"/>
    <w:rsid w:val="00642033"/>
    <w:rsid w:val="00643C71"/>
    <w:rsid w:val="00647C9E"/>
    <w:rsid w:val="00650A0D"/>
    <w:rsid w:val="006525AD"/>
    <w:rsid w:val="0065287F"/>
    <w:rsid w:val="00653F15"/>
    <w:rsid w:val="00655953"/>
    <w:rsid w:val="006560D3"/>
    <w:rsid w:val="0065710E"/>
    <w:rsid w:val="006573D4"/>
    <w:rsid w:val="006635D8"/>
    <w:rsid w:val="0066533E"/>
    <w:rsid w:val="00665CC3"/>
    <w:rsid w:val="00666412"/>
    <w:rsid w:val="0066653C"/>
    <w:rsid w:val="00667560"/>
    <w:rsid w:val="00670F1F"/>
    <w:rsid w:val="00672ABB"/>
    <w:rsid w:val="006740BB"/>
    <w:rsid w:val="00676259"/>
    <w:rsid w:val="006763E5"/>
    <w:rsid w:val="00677009"/>
    <w:rsid w:val="006807F9"/>
    <w:rsid w:val="00680B91"/>
    <w:rsid w:val="006851AF"/>
    <w:rsid w:val="00690EF7"/>
    <w:rsid w:val="0069171C"/>
    <w:rsid w:val="00692C87"/>
    <w:rsid w:val="00693D0D"/>
    <w:rsid w:val="0069637A"/>
    <w:rsid w:val="006A1807"/>
    <w:rsid w:val="006A5F38"/>
    <w:rsid w:val="006B0DD9"/>
    <w:rsid w:val="006B2DF8"/>
    <w:rsid w:val="006B4816"/>
    <w:rsid w:val="006B4835"/>
    <w:rsid w:val="006B5111"/>
    <w:rsid w:val="006C29EB"/>
    <w:rsid w:val="006C3610"/>
    <w:rsid w:val="006C4334"/>
    <w:rsid w:val="006C580F"/>
    <w:rsid w:val="006D2DF4"/>
    <w:rsid w:val="006E00AD"/>
    <w:rsid w:val="006E0C4F"/>
    <w:rsid w:val="006E1C80"/>
    <w:rsid w:val="006E23E6"/>
    <w:rsid w:val="006E664A"/>
    <w:rsid w:val="006E6AC5"/>
    <w:rsid w:val="006E7483"/>
    <w:rsid w:val="006E7C31"/>
    <w:rsid w:val="006F163B"/>
    <w:rsid w:val="006F1BD1"/>
    <w:rsid w:val="006F1D0C"/>
    <w:rsid w:val="006F33E9"/>
    <w:rsid w:val="006F4263"/>
    <w:rsid w:val="006F5290"/>
    <w:rsid w:val="006F5817"/>
    <w:rsid w:val="006F5CCB"/>
    <w:rsid w:val="00711A6A"/>
    <w:rsid w:val="00711B20"/>
    <w:rsid w:val="00714DD5"/>
    <w:rsid w:val="00716506"/>
    <w:rsid w:val="00716802"/>
    <w:rsid w:val="00717DBB"/>
    <w:rsid w:val="007263A1"/>
    <w:rsid w:val="00730FC1"/>
    <w:rsid w:val="00731CFF"/>
    <w:rsid w:val="00733E38"/>
    <w:rsid w:val="00735881"/>
    <w:rsid w:val="00746D73"/>
    <w:rsid w:val="00751FFC"/>
    <w:rsid w:val="007550BD"/>
    <w:rsid w:val="00756411"/>
    <w:rsid w:val="007612E9"/>
    <w:rsid w:val="00761A72"/>
    <w:rsid w:val="007669B9"/>
    <w:rsid w:val="007703A5"/>
    <w:rsid w:val="007707C5"/>
    <w:rsid w:val="00770938"/>
    <w:rsid w:val="00770BB3"/>
    <w:rsid w:val="00772241"/>
    <w:rsid w:val="0077388B"/>
    <w:rsid w:val="00774738"/>
    <w:rsid w:val="00777507"/>
    <w:rsid w:val="00777AFC"/>
    <w:rsid w:val="007802D0"/>
    <w:rsid w:val="00783E05"/>
    <w:rsid w:val="0078414F"/>
    <w:rsid w:val="0078483C"/>
    <w:rsid w:val="00784CDB"/>
    <w:rsid w:val="00784E22"/>
    <w:rsid w:val="007856FF"/>
    <w:rsid w:val="0078653B"/>
    <w:rsid w:val="007A1C06"/>
    <w:rsid w:val="007A1D1D"/>
    <w:rsid w:val="007A20FB"/>
    <w:rsid w:val="007A3639"/>
    <w:rsid w:val="007A6A3B"/>
    <w:rsid w:val="007B1258"/>
    <w:rsid w:val="007B1EEE"/>
    <w:rsid w:val="007B283A"/>
    <w:rsid w:val="007B5DF2"/>
    <w:rsid w:val="007C0B75"/>
    <w:rsid w:val="007C3C16"/>
    <w:rsid w:val="007C4205"/>
    <w:rsid w:val="007C4A65"/>
    <w:rsid w:val="007C5393"/>
    <w:rsid w:val="007C56B0"/>
    <w:rsid w:val="007D1046"/>
    <w:rsid w:val="007D3913"/>
    <w:rsid w:val="007D6BA5"/>
    <w:rsid w:val="007E0CC5"/>
    <w:rsid w:val="007E40E3"/>
    <w:rsid w:val="007E4325"/>
    <w:rsid w:val="007E59B2"/>
    <w:rsid w:val="007F3EA6"/>
    <w:rsid w:val="007F6684"/>
    <w:rsid w:val="00800A05"/>
    <w:rsid w:val="0080259C"/>
    <w:rsid w:val="00805098"/>
    <w:rsid w:val="0080748A"/>
    <w:rsid w:val="008117E3"/>
    <w:rsid w:val="00811838"/>
    <w:rsid w:val="00812AD8"/>
    <w:rsid w:val="0081442F"/>
    <w:rsid w:val="008158E9"/>
    <w:rsid w:val="00817CFF"/>
    <w:rsid w:val="00821199"/>
    <w:rsid w:val="008228C2"/>
    <w:rsid w:val="00823545"/>
    <w:rsid w:val="00823BCC"/>
    <w:rsid w:val="00824DB4"/>
    <w:rsid w:val="00827327"/>
    <w:rsid w:val="0082793F"/>
    <w:rsid w:val="00827E48"/>
    <w:rsid w:val="00836B99"/>
    <w:rsid w:val="00840219"/>
    <w:rsid w:val="00840ACD"/>
    <w:rsid w:val="00844BA0"/>
    <w:rsid w:val="008469D9"/>
    <w:rsid w:val="00853012"/>
    <w:rsid w:val="00854DD5"/>
    <w:rsid w:val="00855C49"/>
    <w:rsid w:val="008572CF"/>
    <w:rsid w:val="00863B62"/>
    <w:rsid w:val="00865A95"/>
    <w:rsid w:val="008720B1"/>
    <w:rsid w:val="00881A08"/>
    <w:rsid w:val="00884F8B"/>
    <w:rsid w:val="008852C7"/>
    <w:rsid w:val="008917D0"/>
    <w:rsid w:val="0089236E"/>
    <w:rsid w:val="00893188"/>
    <w:rsid w:val="0089319C"/>
    <w:rsid w:val="00895252"/>
    <w:rsid w:val="008A007D"/>
    <w:rsid w:val="008A11E1"/>
    <w:rsid w:val="008A2B1F"/>
    <w:rsid w:val="008A35E0"/>
    <w:rsid w:val="008A4152"/>
    <w:rsid w:val="008A48FD"/>
    <w:rsid w:val="008B07F2"/>
    <w:rsid w:val="008B12DF"/>
    <w:rsid w:val="008B1F7D"/>
    <w:rsid w:val="008B59E4"/>
    <w:rsid w:val="008B7A49"/>
    <w:rsid w:val="008C1E20"/>
    <w:rsid w:val="008C268C"/>
    <w:rsid w:val="008C27B5"/>
    <w:rsid w:val="008C2E91"/>
    <w:rsid w:val="008C5739"/>
    <w:rsid w:val="008D07ED"/>
    <w:rsid w:val="008D1DD0"/>
    <w:rsid w:val="008D6DEB"/>
    <w:rsid w:val="008D7507"/>
    <w:rsid w:val="008E5A74"/>
    <w:rsid w:val="008E5C7C"/>
    <w:rsid w:val="008F2E13"/>
    <w:rsid w:val="008F37A7"/>
    <w:rsid w:val="0090168C"/>
    <w:rsid w:val="00902463"/>
    <w:rsid w:val="009030F7"/>
    <w:rsid w:val="0090415E"/>
    <w:rsid w:val="00905240"/>
    <w:rsid w:val="00905C7D"/>
    <w:rsid w:val="00906BC4"/>
    <w:rsid w:val="00906DC1"/>
    <w:rsid w:val="00916622"/>
    <w:rsid w:val="00916E9A"/>
    <w:rsid w:val="0092613F"/>
    <w:rsid w:val="0092617F"/>
    <w:rsid w:val="0093423B"/>
    <w:rsid w:val="009368D0"/>
    <w:rsid w:val="00936ED1"/>
    <w:rsid w:val="00941B4C"/>
    <w:rsid w:val="009454B6"/>
    <w:rsid w:val="0094661B"/>
    <w:rsid w:val="0095061E"/>
    <w:rsid w:val="00957F28"/>
    <w:rsid w:val="0096004F"/>
    <w:rsid w:val="009673F0"/>
    <w:rsid w:val="00970D5E"/>
    <w:rsid w:val="0097369F"/>
    <w:rsid w:val="009744CA"/>
    <w:rsid w:val="00975F30"/>
    <w:rsid w:val="00981908"/>
    <w:rsid w:val="0098361A"/>
    <w:rsid w:val="00986A4D"/>
    <w:rsid w:val="00986CC3"/>
    <w:rsid w:val="00990112"/>
    <w:rsid w:val="009918B6"/>
    <w:rsid w:val="00992006"/>
    <w:rsid w:val="0099517E"/>
    <w:rsid w:val="009A089E"/>
    <w:rsid w:val="009A22DA"/>
    <w:rsid w:val="009A2DE9"/>
    <w:rsid w:val="009A3E33"/>
    <w:rsid w:val="009A5583"/>
    <w:rsid w:val="009A5D70"/>
    <w:rsid w:val="009A6FAB"/>
    <w:rsid w:val="009A74CF"/>
    <w:rsid w:val="009A7ABF"/>
    <w:rsid w:val="009B05A7"/>
    <w:rsid w:val="009B17A0"/>
    <w:rsid w:val="009B25C6"/>
    <w:rsid w:val="009B28A5"/>
    <w:rsid w:val="009C036A"/>
    <w:rsid w:val="009C096F"/>
    <w:rsid w:val="009C4800"/>
    <w:rsid w:val="009C6526"/>
    <w:rsid w:val="009C6E0B"/>
    <w:rsid w:val="009D1F58"/>
    <w:rsid w:val="009D20AD"/>
    <w:rsid w:val="009D30EE"/>
    <w:rsid w:val="009D45B5"/>
    <w:rsid w:val="009D465A"/>
    <w:rsid w:val="009D4F01"/>
    <w:rsid w:val="009E115D"/>
    <w:rsid w:val="009F0480"/>
    <w:rsid w:val="009F44FA"/>
    <w:rsid w:val="009F7134"/>
    <w:rsid w:val="00A00582"/>
    <w:rsid w:val="00A01809"/>
    <w:rsid w:val="00A01C98"/>
    <w:rsid w:val="00A02EE3"/>
    <w:rsid w:val="00A032E5"/>
    <w:rsid w:val="00A039F3"/>
    <w:rsid w:val="00A04A50"/>
    <w:rsid w:val="00A103DE"/>
    <w:rsid w:val="00A10AB7"/>
    <w:rsid w:val="00A115CB"/>
    <w:rsid w:val="00A117B2"/>
    <w:rsid w:val="00A15288"/>
    <w:rsid w:val="00A17427"/>
    <w:rsid w:val="00A17A67"/>
    <w:rsid w:val="00A2074C"/>
    <w:rsid w:val="00A211C6"/>
    <w:rsid w:val="00A21FDB"/>
    <w:rsid w:val="00A235C1"/>
    <w:rsid w:val="00A24627"/>
    <w:rsid w:val="00A24ED5"/>
    <w:rsid w:val="00A31EC9"/>
    <w:rsid w:val="00A34180"/>
    <w:rsid w:val="00A402B7"/>
    <w:rsid w:val="00A41D56"/>
    <w:rsid w:val="00A454B7"/>
    <w:rsid w:val="00A474D8"/>
    <w:rsid w:val="00A52353"/>
    <w:rsid w:val="00A52C74"/>
    <w:rsid w:val="00A60FB2"/>
    <w:rsid w:val="00A642FB"/>
    <w:rsid w:val="00A65F88"/>
    <w:rsid w:val="00A7013F"/>
    <w:rsid w:val="00A71272"/>
    <w:rsid w:val="00A7496F"/>
    <w:rsid w:val="00A750B7"/>
    <w:rsid w:val="00A76262"/>
    <w:rsid w:val="00A8561B"/>
    <w:rsid w:val="00A87D70"/>
    <w:rsid w:val="00A91C9C"/>
    <w:rsid w:val="00A969B2"/>
    <w:rsid w:val="00A97189"/>
    <w:rsid w:val="00AA216B"/>
    <w:rsid w:val="00AA57C9"/>
    <w:rsid w:val="00AA61AA"/>
    <w:rsid w:val="00AA67BF"/>
    <w:rsid w:val="00AA6BFA"/>
    <w:rsid w:val="00AA7D16"/>
    <w:rsid w:val="00AA7F8F"/>
    <w:rsid w:val="00AB0CA1"/>
    <w:rsid w:val="00AB31B8"/>
    <w:rsid w:val="00AB5471"/>
    <w:rsid w:val="00AC307F"/>
    <w:rsid w:val="00AC324B"/>
    <w:rsid w:val="00AC4ABC"/>
    <w:rsid w:val="00AC6272"/>
    <w:rsid w:val="00AE0A45"/>
    <w:rsid w:val="00AE0CE0"/>
    <w:rsid w:val="00AE1824"/>
    <w:rsid w:val="00AE471A"/>
    <w:rsid w:val="00AE4B86"/>
    <w:rsid w:val="00AE52A5"/>
    <w:rsid w:val="00AF0290"/>
    <w:rsid w:val="00AF18A6"/>
    <w:rsid w:val="00AF27D2"/>
    <w:rsid w:val="00AF514A"/>
    <w:rsid w:val="00AF5F20"/>
    <w:rsid w:val="00AF696A"/>
    <w:rsid w:val="00B00D65"/>
    <w:rsid w:val="00B03226"/>
    <w:rsid w:val="00B06E6A"/>
    <w:rsid w:val="00B07B8D"/>
    <w:rsid w:val="00B07DBC"/>
    <w:rsid w:val="00B12156"/>
    <w:rsid w:val="00B137ED"/>
    <w:rsid w:val="00B16074"/>
    <w:rsid w:val="00B230D4"/>
    <w:rsid w:val="00B25A3F"/>
    <w:rsid w:val="00B27900"/>
    <w:rsid w:val="00B3275B"/>
    <w:rsid w:val="00B34B7D"/>
    <w:rsid w:val="00B362D3"/>
    <w:rsid w:val="00B45BBB"/>
    <w:rsid w:val="00B50077"/>
    <w:rsid w:val="00B543FC"/>
    <w:rsid w:val="00B54905"/>
    <w:rsid w:val="00B557F8"/>
    <w:rsid w:val="00B55B0B"/>
    <w:rsid w:val="00B56908"/>
    <w:rsid w:val="00B57599"/>
    <w:rsid w:val="00B57D09"/>
    <w:rsid w:val="00B641BF"/>
    <w:rsid w:val="00B71A5A"/>
    <w:rsid w:val="00B7694B"/>
    <w:rsid w:val="00B81FA4"/>
    <w:rsid w:val="00B91FCC"/>
    <w:rsid w:val="00B9310D"/>
    <w:rsid w:val="00B94E32"/>
    <w:rsid w:val="00B94F0C"/>
    <w:rsid w:val="00B9544A"/>
    <w:rsid w:val="00BA099E"/>
    <w:rsid w:val="00BB189C"/>
    <w:rsid w:val="00BB1F4D"/>
    <w:rsid w:val="00BB2C46"/>
    <w:rsid w:val="00BB2CAB"/>
    <w:rsid w:val="00BB3ED8"/>
    <w:rsid w:val="00BB4B79"/>
    <w:rsid w:val="00BB4CAC"/>
    <w:rsid w:val="00BB63CA"/>
    <w:rsid w:val="00BB7792"/>
    <w:rsid w:val="00BC5159"/>
    <w:rsid w:val="00BC64C1"/>
    <w:rsid w:val="00BD6E42"/>
    <w:rsid w:val="00BE21C7"/>
    <w:rsid w:val="00BE28AB"/>
    <w:rsid w:val="00BE3D52"/>
    <w:rsid w:val="00BE4318"/>
    <w:rsid w:val="00BE5393"/>
    <w:rsid w:val="00BE71CC"/>
    <w:rsid w:val="00BF5D4B"/>
    <w:rsid w:val="00BF7201"/>
    <w:rsid w:val="00C04C2C"/>
    <w:rsid w:val="00C136FD"/>
    <w:rsid w:val="00C16AF3"/>
    <w:rsid w:val="00C209A8"/>
    <w:rsid w:val="00C244FB"/>
    <w:rsid w:val="00C24CBE"/>
    <w:rsid w:val="00C279FB"/>
    <w:rsid w:val="00C32E80"/>
    <w:rsid w:val="00C341C2"/>
    <w:rsid w:val="00C42093"/>
    <w:rsid w:val="00C42762"/>
    <w:rsid w:val="00C444DE"/>
    <w:rsid w:val="00C474AD"/>
    <w:rsid w:val="00C508D9"/>
    <w:rsid w:val="00C52E19"/>
    <w:rsid w:val="00C540B7"/>
    <w:rsid w:val="00C55EAD"/>
    <w:rsid w:val="00C56DEB"/>
    <w:rsid w:val="00C60B83"/>
    <w:rsid w:val="00C6143D"/>
    <w:rsid w:val="00C615CC"/>
    <w:rsid w:val="00C64A70"/>
    <w:rsid w:val="00C65011"/>
    <w:rsid w:val="00C66EB2"/>
    <w:rsid w:val="00C675E1"/>
    <w:rsid w:val="00C70D14"/>
    <w:rsid w:val="00C75360"/>
    <w:rsid w:val="00C810E4"/>
    <w:rsid w:val="00C813DE"/>
    <w:rsid w:val="00C843D5"/>
    <w:rsid w:val="00C908E9"/>
    <w:rsid w:val="00C94E45"/>
    <w:rsid w:val="00C960F4"/>
    <w:rsid w:val="00CA0714"/>
    <w:rsid w:val="00CA0B2D"/>
    <w:rsid w:val="00CA202E"/>
    <w:rsid w:val="00CA2640"/>
    <w:rsid w:val="00CB154A"/>
    <w:rsid w:val="00CB2F02"/>
    <w:rsid w:val="00CB35AA"/>
    <w:rsid w:val="00CB38EA"/>
    <w:rsid w:val="00CC1094"/>
    <w:rsid w:val="00CC3AEC"/>
    <w:rsid w:val="00CC4C4A"/>
    <w:rsid w:val="00CC4EE5"/>
    <w:rsid w:val="00CD466D"/>
    <w:rsid w:val="00CD5913"/>
    <w:rsid w:val="00CD740F"/>
    <w:rsid w:val="00CD7E37"/>
    <w:rsid w:val="00CE2033"/>
    <w:rsid w:val="00CF2B5A"/>
    <w:rsid w:val="00CF46D6"/>
    <w:rsid w:val="00CF6C58"/>
    <w:rsid w:val="00CF7AF1"/>
    <w:rsid w:val="00D04089"/>
    <w:rsid w:val="00D063D0"/>
    <w:rsid w:val="00D07833"/>
    <w:rsid w:val="00D108D7"/>
    <w:rsid w:val="00D1554B"/>
    <w:rsid w:val="00D17F24"/>
    <w:rsid w:val="00D20E81"/>
    <w:rsid w:val="00D22092"/>
    <w:rsid w:val="00D25437"/>
    <w:rsid w:val="00D26DCA"/>
    <w:rsid w:val="00D27317"/>
    <w:rsid w:val="00D3250E"/>
    <w:rsid w:val="00D32CB2"/>
    <w:rsid w:val="00D332C6"/>
    <w:rsid w:val="00D40F84"/>
    <w:rsid w:val="00D421EE"/>
    <w:rsid w:val="00D45E9A"/>
    <w:rsid w:val="00D47909"/>
    <w:rsid w:val="00D508BB"/>
    <w:rsid w:val="00D52076"/>
    <w:rsid w:val="00D568D2"/>
    <w:rsid w:val="00D56E0C"/>
    <w:rsid w:val="00D62FE3"/>
    <w:rsid w:val="00D64339"/>
    <w:rsid w:val="00D6572A"/>
    <w:rsid w:val="00D702B5"/>
    <w:rsid w:val="00D744CB"/>
    <w:rsid w:val="00D74620"/>
    <w:rsid w:val="00D769CC"/>
    <w:rsid w:val="00D77E75"/>
    <w:rsid w:val="00D8104C"/>
    <w:rsid w:val="00D856AD"/>
    <w:rsid w:val="00D86170"/>
    <w:rsid w:val="00D8708A"/>
    <w:rsid w:val="00D87941"/>
    <w:rsid w:val="00D87C42"/>
    <w:rsid w:val="00D87C90"/>
    <w:rsid w:val="00D91292"/>
    <w:rsid w:val="00D955E1"/>
    <w:rsid w:val="00D97CB9"/>
    <w:rsid w:val="00DA4A14"/>
    <w:rsid w:val="00DA5013"/>
    <w:rsid w:val="00DA5D61"/>
    <w:rsid w:val="00DA62B1"/>
    <w:rsid w:val="00DA7EBE"/>
    <w:rsid w:val="00DB279D"/>
    <w:rsid w:val="00DB5137"/>
    <w:rsid w:val="00DC07CF"/>
    <w:rsid w:val="00DC0A31"/>
    <w:rsid w:val="00DC0CDB"/>
    <w:rsid w:val="00DC29B0"/>
    <w:rsid w:val="00DC478C"/>
    <w:rsid w:val="00DC67A1"/>
    <w:rsid w:val="00DC6869"/>
    <w:rsid w:val="00DC6E1F"/>
    <w:rsid w:val="00DD1F0D"/>
    <w:rsid w:val="00DD42BF"/>
    <w:rsid w:val="00DD4736"/>
    <w:rsid w:val="00DD798A"/>
    <w:rsid w:val="00DD7E24"/>
    <w:rsid w:val="00DE065F"/>
    <w:rsid w:val="00DE3754"/>
    <w:rsid w:val="00DE5FBD"/>
    <w:rsid w:val="00DE6575"/>
    <w:rsid w:val="00DE7DB1"/>
    <w:rsid w:val="00DF5E02"/>
    <w:rsid w:val="00DF6474"/>
    <w:rsid w:val="00E0293F"/>
    <w:rsid w:val="00E1101F"/>
    <w:rsid w:val="00E117AC"/>
    <w:rsid w:val="00E16EAE"/>
    <w:rsid w:val="00E175C6"/>
    <w:rsid w:val="00E20E17"/>
    <w:rsid w:val="00E23FCF"/>
    <w:rsid w:val="00E31C1D"/>
    <w:rsid w:val="00E32AC6"/>
    <w:rsid w:val="00E36FF2"/>
    <w:rsid w:val="00E41B5E"/>
    <w:rsid w:val="00E42C4C"/>
    <w:rsid w:val="00E453D4"/>
    <w:rsid w:val="00E4725B"/>
    <w:rsid w:val="00E53A33"/>
    <w:rsid w:val="00E55AB7"/>
    <w:rsid w:val="00E57884"/>
    <w:rsid w:val="00E6178E"/>
    <w:rsid w:val="00E628E0"/>
    <w:rsid w:val="00E63C53"/>
    <w:rsid w:val="00E6488F"/>
    <w:rsid w:val="00E64DA2"/>
    <w:rsid w:val="00E64FA7"/>
    <w:rsid w:val="00E64FFE"/>
    <w:rsid w:val="00E6625D"/>
    <w:rsid w:val="00E67A2B"/>
    <w:rsid w:val="00E712FF"/>
    <w:rsid w:val="00E7166B"/>
    <w:rsid w:val="00E84125"/>
    <w:rsid w:val="00E919FF"/>
    <w:rsid w:val="00E91F1F"/>
    <w:rsid w:val="00E92074"/>
    <w:rsid w:val="00E947CE"/>
    <w:rsid w:val="00E97BCB"/>
    <w:rsid w:val="00EA16E8"/>
    <w:rsid w:val="00EA2667"/>
    <w:rsid w:val="00EA3243"/>
    <w:rsid w:val="00EA4741"/>
    <w:rsid w:val="00EA5560"/>
    <w:rsid w:val="00EA601C"/>
    <w:rsid w:val="00EB3917"/>
    <w:rsid w:val="00EB5701"/>
    <w:rsid w:val="00EB6C33"/>
    <w:rsid w:val="00EC13B7"/>
    <w:rsid w:val="00EC23FA"/>
    <w:rsid w:val="00EC2C39"/>
    <w:rsid w:val="00EC2DC3"/>
    <w:rsid w:val="00EC35FE"/>
    <w:rsid w:val="00EC56A8"/>
    <w:rsid w:val="00EC57DC"/>
    <w:rsid w:val="00EC6154"/>
    <w:rsid w:val="00EC6186"/>
    <w:rsid w:val="00ED2F35"/>
    <w:rsid w:val="00ED71E0"/>
    <w:rsid w:val="00EE620E"/>
    <w:rsid w:val="00EE69FC"/>
    <w:rsid w:val="00EE7D99"/>
    <w:rsid w:val="00EF40A8"/>
    <w:rsid w:val="00EF4300"/>
    <w:rsid w:val="00EF4B14"/>
    <w:rsid w:val="00EF59FC"/>
    <w:rsid w:val="00EF5EE9"/>
    <w:rsid w:val="00EF615E"/>
    <w:rsid w:val="00F02662"/>
    <w:rsid w:val="00F063AD"/>
    <w:rsid w:val="00F1056C"/>
    <w:rsid w:val="00F1246F"/>
    <w:rsid w:val="00F150D3"/>
    <w:rsid w:val="00F20BA9"/>
    <w:rsid w:val="00F21324"/>
    <w:rsid w:val="00F21917"/>
    <w:rsid w:val="00F25144"/>
    <w:rsid w:val="00F2545A"/>
    <w:rsid w:val="00F26365"/>
    <w:rsid w:val="00F279CB"/>
    <w:rsid w:val="00F27F0A"/>
    <w:rsid w:val="00F27FB7"/>
    <w:rsid w:val="00F30CBD"/>
    <w:rsid w:val="00F3183A"/>
    <w:rsid w:val="00F35D54"/>
    <w:rsid w:val="00F37C29"/>
    <w:rsid w:val="00F40902"/>
    <w:rsid w:val="00F4207D"/>
    <w:rsid w:val="00F42790"/>
    <w:rsid w:val="00F44428"/>
    <w:rsid w:val="00F46A39"/>
    <w:rsid w:val="00F47A63"/>
    <w:rsid w:val="00F51ECD"/>
    <w:rsid w:val="00F55CE6"/>
    <w:rsid w:val="00F56B88"/>
    <w:rsid w:val="00F61BCB"/>
    <w:rsid w:val="00F62317"/>
    <w:rsid w:val="00F6347B"/>
    <w:rsid w:val="00F67589"/>
    <w:rsid w:val="00F71F6D"/>
    <w:rsid w:val="00F741D8"/>
    <w:rsid w:val="00F7502B"/>
    <w:rsid w:val="00F801EF"/>
    <w:rsid w:val="00F84057"/>
    <w:rsid w:val="00F90490"/>
    <w:rsid w:val="00F91253"/>
    <w:rsid w:val="00F9388D"/>
    <w:rsid w:val="00F97EB8"/>
    <w:rsid w:val="00FA2565"/>
    <w:rsid w:val="00FA3A5E"/>
    <w:rsid w:val="00FA4A6C"/>
    <w:rsid w:val="00FA59C3"/>
    <w:rsid w:val="00FA7DB7"/>
    <w:rsid w:val="00FB1592"/>
    <w:rsid w:val="00FB37F7"/>
    <w:rsid w:val="00FB6C81"/>
    <w:rsid w:val="00FC33FB"/>
    <w:rsid w:val="00FC3B59"/>
    <w:rsid w:val="00FD040F"/>
    <w:rsid w:val="00FD2C09"/>
    <w:rsid w:val="00FD4E7C"/>
    <w:rsid w:val="00FE5DA0"/>
    <w:rsid w:val="00FE6CE8"/>
    <w:rsid w:val="00FF114A"/>
    <w:rsid w:val="00FF1760"/>
    <w:rsid w:val="00FF1912"/>
    <w:rsid w:val="00FF2400"/>
    <w:rsid w:val="00FF77C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AFBB814"/>
  <w15:docId w15:val="{17458B21-322C-40E5-8DD3-78E48767E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0"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1908"/>
    <w:pPr>
      <w:spacing w:after="0" w:line="240" w:lineRule="auto"/>
    </w:pPr>
    <w:rPr>
      <w:rFonts w:ascii="Times New Roman" w:eastAsia="MS Minngs" w:hAnsi="Times New Roman" w:cs="Times New Roman"/>
      <w:sz w:val="20"/>
      <w:szCs w:val="20"/>
      <w:lang w:eastAsia="en-GB"/>
    </w:rPr>
  </w:style>
  <w:style w:type="paragraph" w:styleId="Heading1">
    <w:name w:val="heading 1"/>
    <w:basedOn w:val="Normal"/>
    <w:next w:val="Normal"/>
    <w:link w:val="Heading1Char"/>
    <w:uiPriority w:val="9"/>
    <w:qFormat/>
    <w:rsid w:val="00B25A3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B25A3F"/>
    <w:pPr>
      <w:jc w:val="both"/>
      <w:outlineLvl w:val="1"/>
    </w:pPr>
    <w:rPr>
      <w:rFonts w:ascii="Arial" w:hAnsi="Arial" w:cs="Arial"/>
      <w:sz w:val="22"/>
      <w:szCs w:val="22"/>
    </w:rPr>
  </w:style>
  <w:style w:type="paragraph" w:styleId="Heading3">
    <w:name w:val="heading 3"/>
    <w:basedOn w:val="Normal"/>
    <w:next w:val="Normal"/>
    <w:link w:val="Heading3Char"/>
    <w:uiPriority w:val="9"/>
    <w:unhideWhenUsed/>
    <w:qFormat/>
    <w:rsid w:val="00B25A3F"/>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qFormat/>
    <w:rsid w:val="00B25A3F"/>
    <w:pPr>
      <w:keepNext/>
      <w:jc w:val="both"/>
      <w:outlineLvl w:val="3"/>
    </w:pPr>
    <w:rPr>
      <w:rFonts w:ascii="CG Times" w:hAnsi="CG Times"/>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25A3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A3F"/>
    <w:rPr>
      <w:rFonts w:asciiTheme="majorHAnsi" w:eastAsiaTheme="majorEastAsia" w:hAnsiTheme="majorHAnsi" w:cstheme="majorBidi"/>
      <w:spacing w:val="-10"/>
      <w:kern w:val="28"/>
      <w:sz w:val="56"/>
      <w:szCs w:val="56"/>
      <w:lang w:val="en-US" w:eastAsia="en-GB"/>
    </w:rPr>
  </w:style>
  <w:style w:type="character" w:customStyle="1" w:styleId="Heading2Char">
    <w:name w:val="Heading 2 Char"/>
    <w:basedOn w:val="DefaultParagraphFont"/>
    <w:link w:val="Heading2"/>
    <w:rsid w:val="00B25A3F"/>
    <w:rPr>
      <w:rFonts w:ascii="Arial" w:eastAsia="Times New Roman" w:hAnsi="Arial" w:cs="Arial"/>
      <w:lang w:val="en-US" w:eastAsia="en-GB"/>
    </w:rPr>
  </w:style>
  <w:style w:type="character" w:customStyle="1" w:styleId="Heading4Char">
    <w:name w:val="Heading 4 Char"/>
    <w:basedOn w:val="DefaultParagraphFont"/>
    <w:link w:val="Heading4"/>
    <w:rsid w:val="00B25A3F"/>
    <w:rPr>
      <w:rFonts w:ascii="CG Times" w:eastAsia="Times New Roman" w:hAnsi="CG Times" w:cs="Times New Roman"/>
      <w:b/>
      <w:sz w:val="20"/>
      <w:szCs w:val="20"/>
      <w:lang w:val="en-US" w:eastAsia="en-GB"/>
    </w:rPr>
  </w:style>
  <w:style w:type="paragraph" w:styleId="BodyTextIndent">
    <w:name w:val="Body Text Indent"/>
    <w:basedOn w:val="Normal"/>
    <w:link w:val="BodyTextIndentChar"/>
    <w:rsid w:val="00B25A3F"/>
    <w:pPr>
      <w:ind w:firstLine="2160"/>
    </w:pPr>
  </w:style>
  <w:style w:type="character" w:customStyle="1" w:styleId="BodyTextIndentChar">
    <w:name w:val="Body Text Indent Char"/>
    <w:basedOn w:val="DefaultParagraphFont"/>
    <w:link w:val="BodyTextIndent"/>
    <w:rsid w:val="00B25A3F"/>
    <w:rPr>
      <w:rFonts w:ascii="Times New Roman" w:eastAsia="Times New Roman" w:hAnsi="Times New Roman" w:cs="Times New Roman"/>
      <w:sz w:val="20"/>
      <w:szCs w:val="20"/>
      <w:lang w:val="en-US" w:eastAsia="en-GB"/>
    </w:rPr>
  </w:style>
  <w:style w:type="paragraph" w:styleId="BodyTextIndent3">
    <w:name w:val="Body Text Indent 3"/>
    <w:basedOn w:val="Normal"/>
    <w:link w:val="BodyTextIndent3Char"/>
    <w:rsid w:val="00B25A3F"/>
    <w:pPr>
      <w:ind w:left="2160"/>
    </w:pPr>
  </w:style>
  <w:style w:type="character" w:customStyle="1" w:styleId="BodyTextIndent3Char">
    <w:name w:val="Body Text Indent 3 Char"/>
    <w:basedOn w:val="DefaultParagraphFont"/>
    <w:link w:val="BodyTextIndent3"/>
    <w:rsid w:val="00B25A3F"/>
    <w:rPr>
      <w:rFonts w:ascii="Times New Roman" w:eastAsia="Times New Roman" w:hAnsi="Times New Roman" w:cs="Times New Roman"/>
      <w:sz w:val="20"/>
      <w:szCs w:val="20"/>
      <w:lang w:val="en-US" w:eastAsia="en-GB"/>
    </w:rPr>
  </w:style>
  <w:style w:type="character" w:styleId="Hyperlink">
    <w:name w:val="Hyperlink"/>
    <w:rsid w:val="00B25A3F"/>
    <w:rPr>
      <w:color w:val="0000FF"/>
      <w:u w:val="single"/>
    </w:rPr>
  </w:style>
  <w:style w:type="character" w:customStyle="1" w:styleId="PlainTextChar">
    <w:name w:val="Plain Text Char"/>
    <w:link w:val="PlainText"/>
    <w:uiPriority w:val="99"/>
    <w:semiHidden/>
    <w:rsid w:val="00B25A3F"/>
    <w:rPr>
      <w:rFonts w:ascii="Consolas" w:eastAsia="Calibri" w:hAnsi="Consolas"/>
      <w:sz w:val="21"/>
      <w:szCs w:val="21"/>
    </w:rPr>
  </w:style>
  <w:style w:type="paragraph" w:styleId="PlainText">
    <w:name w:val="Plain Text"/>
    <w:basedOn w:val="Normal"/>
    <w:link w:val="PlainTextChar"/>
    <w:uiPriority w:val="99"/>
    <w:semiHidden/>
    <w:rsid w:val="00B25A3F"/>
    <w:rPr>
      <w:rFonts w:ascii="Consolas" w:eastAsia="Calibri" w:hAnsi="Consolas" w:cstheme="minorBidi"/>
      <w:sz w:val="21"/>
      <w:szCs w:val="21"/>
      <w:lang w:eastAsia="en-US"/>
    </w:rPr>
  </w:style>
  <w:style w:type="character" w:customStyle="1" w:styleId="PlainTextChar1">
    <w:name w:val="Plain Text Char1"/>
    <w:basedOn w:val="DefaultParagraphFont"/>
    <w:uiPriority w:val="99"/>
    <w:semiHidden/>
    <w:rsid w:val="00B25A3F"/>
    <w:rPr>
      <w:rFonts w:ascii="Consolas" w:eastAsia="Times New Roman" w:hAnsi="Consolas" w:cs="Consolas"/>
      <w:sz w:val="21"/>
      <w:szCs w:val="21"/>
      <w:lang w:val="en-US" w:eastAsia="en-GB"/>
    </w:rPr>
  </w:style>
  <w:style w:type="character" w:customStyle="1" w:styleId="Heading1Char">
    <w:name w:val="Heading 1 Char"/>
    <w:basedOn w:val="DefaultParagraphFont"/>
    <w:link w:val="Heading1"/>
    <w:uiPriority w:val="9"/>
    <w:rsid w:val="00B25A3F"/>
    <w:rPr>
      <w:rFonts w:asciiTheme="majorHAnsi" w:eastAsiaTheme="majorEastAsia" w:hAnsiTheme="majorHAnsi" w:cstheme="majorBidi"/>
      <w:color w:val="2E74B5" w:themeColor="accent1" w:themeShade="BF"/>
      <w:sz w:val="32"/>
      <w:szCs w:val="32"/>
      <w:lang w:val="en-US" w:eastAsia="en-GB"/>
    </w:rPr>
  </w:style>
  <w:style w:type="character" w:customStyle="1" w:styleId="Heading3Char">
    <w:name w:val="Heading 3 Char"/>
    <w:basedOn w:val="DefaultParagraphFont"/>
    <w:link w:val="Heading3"/>
    <w:uiPriority w:val="9"/>
    <w:rsid w:val="00B25A3F"/>
    <w:rPr>
      <w:rFonts w:asciiTheme="majorHAnsi" w:eastAsiaTheme="majorEastAsia" w:hAnsiTheme="majorHAnsi" w:cstheme="majorBidi"/>
      <w:color w:val="1F4D78" w:themeColor="accent1" w:themeShade="7F"/>
      <w:sz w:val="24"/>
      <w:szCs w:val="24"/>
      <w:lang w:val="en-US" w:eastAsia="en-GB"/>
    </w:rPr>
  </w:style>
  <w:style w:type="table" w:customStyle="1" w:styleId="GridTable1Light-Accent31">
    <w:name w:val="Grid Table 1 Light - Accent 31"/>
    <w:basedOn w:val="TableNormal"/>
    <w:uiPriority w:val="46"/>
    <w:rsid w:val="00B25A3F"/>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GridTable1Light1">
    <w:name w:val="Grid Table 1 Light1"/>
    <w:basedOn w:val="TableNormal"/>
    <w:uiPriority w:val="46"/>
    <w:rsid w:val="00B25A3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BB4B7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4B79"/>
    <w:rPr>
      <w:rFonts w:ascii="Segoe UI" w:eastAsia="Times New Roman" w:hAnsi="Segoe UI" w:cs="Segoe UI"/>
      <w:sz w:val="18"/>
      <w:szCs w:val="18"/>
      <w:lang w:val="en-US" w:eastAsia="en-GB"/>
    </w:rPr>
  </w:style>
  <w:style w:type="character" w:customStyle="1" w:styleId="eop">
    <w:name w:val="eop"/>
    <w:basedOn w:val="DefaultParagraphFont"/>
    <w:rsid w:val="009918B6"/>
  </w:style>
  <w:style w:type="paragraph" w:styleId="Subtitle">
    <w:name w:val="Subtitle"/>
    <w:basedOn w:val="Normal"/>
    <w:link w:val="SubtitleChar"/>
    <w:qFormat/>
    <w:rsid w:val="00193A89"/>
    <w:pPr>
      <w:jc w:val="center"/>
    </w:pPr>
    <w:rPr>
      <w:sz w:val="32"/>
      <w:szCs w:val="32"/>
      <w:u w:val="single"/>
    </w:rPr>
  </w:style>
  <w:style w:type="character" w:customStyle="1" w:styleId="SubtitleChar">
    <w:name w:val="Subtitle Char"/>
    <w:basedOn w:val="DefaultParagraphFont"/>
    <w:link w:val="Subtitle"/>
    <w:rsid w:val="00193A89"/>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193A89"/>
    <w:pPr>
      <w:spacing w:after="200" w:line="276" w:lineRule="auto"/>
      <w:ind w:left="720"/>
      <w:contextualSpacing/>
    </w:pPr>
    <w:rPr>
      <w:rFonts w:ascii="Calibri" w:eastAsia="Calibri" w:hAnsi="Calibri"/>
      <w:sz w:val="22"/>
      <w:szCs w:val="22"/>
      <w:lang w:eastAsia="en-US"/>
    </w:rPr>
  </w:style>
  <w:style w:type="paragraph" w:styleId="Header">
    <w:name w:val="header"/>
    <w:basedOn w:val="Normal"/>
    <w:link w:val="HeaderChar"/>
    <w:uiPriority w:val="99"/>
    <w:unhideWhenUsed/>
    <w:rsid w:val="00AF514A"/>
    <w:pPr>
      <w:tabs>
        <w:tab w:val="center" w:pos="4513"/>
        <w:tab w:val="right" w:pos="9026"/>
      </w:tabs>
    </w:pPr>
  </w:style>
  <w:style w:type="character" w:customStyle="1" w:styleId="HeaderChar">
    <w:name w:val="Header Char"/>
    <w:basedOn w:val="DefaultParagraphFont"/>
    <w:link w:val="Header"/>
    <w:uiPriority w:val="99"/>
    <w:rsid w:val="00AF514A"/>
    <w:rPr>
      <w:rFonts w:ascii="Times New Roman" w:eastAsia="MS Minngs" w:hAnsi="Times New Roman" w:cs="Times New Roman"/>
      <w:sz w:val="20"/>
      <w:szCs w:val="20"/>
      <w:lang w:eastAsia="en-GB"/>
    </w:rPr>
  </w:style>
  <w:style w:type="paragraph" w:styleId="Footer">
    <w:name w:val="footer"/>
    <w:basedOn w:val="Normal"/>
    <w:link w:val="FooterChar"/>
    <w:uiPriority w:val="99"/>
    <w:unhideWhenUsed/>
    <w:rsid w:val="00AF514A"/>
    <w:pPr>
      <w:tabs>
        <w:tab w:val="center" w:pos="4513"/>
        <w:tab w:val="right" w:pos="9026"/>
      </w:tabs>
    </w:pPr>
  </w:style>
  <w:style w:type="character" w:customStyle="1" w:styleId="FooterChar">
    <w:name w:val="Footer Char"/>
    <w:basedOn w:val="DefaultParagraphFont"/>
    <w:link w:val="Footer"/>
    <w:uiPriority w:val="99"/>
    <w:rsid w:val="00AF514A"/>
    <w:rPr>
      <w:rFonts w:ascii="Times New Roman" w:eastAsia="MS Minngs" w:hAnsi="Times New Roman" w:cs="Times New Roman"/>
      <w:sz w:val="20"/>
      <w:szCs w:val="20"/>
      <w:lang w:eastAsia="en-GB"/>
    </w:rPr>
  </w:style>
  <w:style w:type="table" w:styleId="TableGrid">
    <w:name w:val="Table Grid"/>
    <w:basedOn w:val="TableNormal"/>
    <w:uiPriority w:val="39"/>
    <w:rsid w:val="00D26D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99"/>
    <w:rsid w:val="008A35E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1Light">
    <w:name w:val="List Table 1 Light"/>
    <w:basedOn w:val="TableNormal"/>
    <w:uiPriority w:val="46"/>
    <w:rsid w:val="00191AFD"/>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Spacing">
    <w:name w:val="No Spacing"/>
    <w:link w:val="NoSpacingChar"/>
    <w:uiPriority w:val="1"/>
    <w:qFormat/>
    <w:rsid w:val="002652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5284"/>
    <w:rPr>
      <w:rFonts w:eastAsiaTheme="minorEastAsia"/>
      <w:lang w:val="en-US"/>
    </w:rPr>
  </w:style>
  <w:style w:type="character" w:styleId="PlaceholderText">
    <w:name w:val="Placeholder Text"/>
    <w:basedOn w:val="DefaultParagraphFont"/>
    <w:uiPriority w:val="99"/>
    <w:semiHidden/>
    <w:rsid w:val="00DB279D"/>
    <w:rPr>
      <w:color w:val="808080"/>
    </w:rPr>
  </w:style>
  <w:style w:type="character" w:customStyle="1" w:styleId="hit">
    <w:name w:val="hit"/>
    <w:basedOn w:val="DefaultParagraphFont"/>
    <w:rsid w:val="00521D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7797861">
      <w:bodyDiv w:val="1"/>
      <w:marLeft w:val="0"/>
      <w:marRight w:val="0"/>
      <w:marTop w:val="0"/>
      <w:marBottom w:val="0"/>
      <w:divBdr>
        <w:top w:val="none" w:sz="0" w:space="0" w:color="auto"/>
        <w:left w:val="none" w:sz="0" w:space="0" w:color="auto"/>
        <w:bottom w:val="none" w:sz="0" w:space="0" w:color="auto"/>
        <w:right w:val="none" w:sz="0" w:space="0" w:color="auto"/>
      </w:divBdr>
    </w:div>
    <w:div w:id="473109893">
      <w:bodyDiv w:val="1"/>
      <w:marLeft w:val="0"/>
      <w:marRight w:val="0"/>
      <w:marTop w:val="0"/>
      <w:marBottom w:val="0"/>
      <w:divBdr>
        <w:top w:val="none" w:sz="0" w:space="0" w:color="auto"/>
        <w:left w:val="none" w:sz="0" w:space="0" w:color="auto"/>
        <w:bottom w:val="none" w:sz="0" w:space="0" w:color="auto"/>
        <w:right w:val="none" w:sz="0" w:space="0" w:color="auto"/>
      </w:divBdr>
    </w:div>
    <w:div w:id="775295646">
      <w:bodyDiv w:val="1"/>
      <w:marLeft w:val="0"/>
      <w:marRight w:val="0"/>
      <w:marTop w:val="0"/>
      <w:marBottom w:val="0"/>
      <w:divBdr>
        <w:top w:val="none" w:sz="0" w:space="0" w:color="auto"/>
        <w:left w:val="none" w:sz="0" w:space="0" w:color="auto"/>
        <w:bottom w:val="none" w:sz="0" w:space="0" w:color="auto"/>
        <w:right w:val="none" w:sz="0" w:space="0" w:color="auto"/>
      </w:divBdr>
    </w:div>
    <w:div w:id="809640242">
      <w:bodyDiv w:val="1"/>
      <w:marLeft w:val="0"/>
      <w:marRight w:val="0"/>
      <w:marTop w:val="0"/>
      <w:marBottom w:val="0"/>
      <w:divBdr>
        <w:top w:val="none" w:sz="0" w:space="0" w:color="auto"/>
        <w:left w:val="none" w:sz="0" w:space="0" w:color="auto"/>
        <w:bottom w:val="none" w:sz="0" w:space="0" w:color="auto"/>
        <w:right w:val="none" w:sz="0" w:space="0" w:color="auto"/>
      </w:divBdr>
      <w:divsChild>
        <w:div w:id="307051168">
          <w:marLeft w:val="360"/>
          <w:marRight w:val="0"/>
          <w:marTop w:val="200"/>
          <w:marBottom w:val="0"/>
          <w:divBdr>
            <w:top w:val="none" w:sz="0" w:space="0" w:color="auto"/>
            <w:left w:val="none" w:sz="0" w:space="0" w:color="auto"/>
            <w:bottom w:val="none" w:sz="0" w:space="0" w:color="auto"/>
            <w:right w:val="none" w:sz="0" w:space="0" w:color="auto"/>
          </w:divBdr>
        </w:div>
        <w:div w:id="1204292956">
          <w:marLeft w:val="360"/>
          <w:marRight w:val="0"/>
          <w:marTop w:val="200"/>
          <w:marBottom w:val="0"/>
          <w:divBdr>
            <w:top w:val="none" w:sz="0" w:space="0" w:color="auto"/>
            <w:left w:val="none" w:sz="0" w:space="0" w:color="auto"/>
            <w:bottom w:val="none" w:sz="0" w:space="0" w:color="auto"/>
            <w:right w:val="none" w:sz="0" w:space="0" w:color="auto"/>
          </w:divBdr>
        </w:div>
        <w:div w:id="1235117994">
          <w:marLeft w:val="360"/>
          <w:marRight w:val="0"/>
          <w:marTop w:val="200"/>
          <w:marBottom w:val="0"/>
          <w:divBdr>
            <w:top w:val="none" w:sz="0" w:space="0" w:color="auto"/>
            <w:left w:val="none" w:sz="0" w:space="0" w:color="auto"/>
            <w:bottom w:val="none" w:sz="0" w:space="0" w:color="auto"/>
            <w:right w:val="none" w:sz="0" w:space="0" w:color="auto"/>
          </w:divBdr>
        </w:div>
        <w:div w:id="1341546417">
          <w:marLeft w:val="360"/>
          <w:marRight w:val="0"/>
          <w:marTop w:val="200"/>
          <w:marBottom w:val="0"/>
          <w:divBdr>
            <w:top w:val="none" w:sz="0" w:space="0" w:color="auto"/>
            <w:left w:val="none" w:sz="0" w:space="0" w:color="auto"/>
            <w:bottom w:val="none" w:sz="0" w:space="0" w:color="auto"/>
            <w:right w:val="none" w:sz="0" w:space="0" w:color="auto"/>
          </w:divBdr>
        </w:div>
      </w:divsChild>
    </w:div>
    <w:div w:id="909577467">
      <w:bodyDiv w:val="1"/>
      <w:marLeft w:val="0"/>
      <w:marRight w:val="0"/>
      <w:marTop w:val="0"/>
      <w:marBottom w:val="0"/>
      <w:divBdr>
        <w:top w:val="none" w:sz="0" w:space="0" w:color="auto"/>
        <w:left w:val="none" w:sz="0" w:space="0" w:color="auto"/>
        <w:bottom w:val="none" w:sz="0" w:space="0" w:color="auto"/>
        <w:right w:val="none" w:sz="0" w:space="0" w:color="auto"/>
      </w:divBdr>
      <w:divsChild>
        <w:div w:id="954480562">
          <w:marLeft w:val="446"/>
          <w:marRight w:val="0"/>
          <w:marTop w:val="0"/>
          <w:marBottom w:val="0"/>
          <w:divBdr>
            <w:top w:val="none" w:sz="0" w:space="0" w:color="auto"/>
            <w:left w:val="none" w:sz="0" w:space="0" w:color="auto"/>
            <w:bottom w:val="none" w:sz="0" w:space="0" w:color="auto"/>
            <w:right w:val="none" w:sz="0" w:space="0" w:color="auto"/>
          </w:divBdr>
        </w:div>
      </w:divsChild>
    </w:div>
    <w:div w:id="1203208038">
      <w:bodyDiv w:val="1"/>
      <w:marLeft w:val="0"/>
      <w:marRight w:val="0"/>
      <w:marTop w:val="0"/>
      <w:marBottom w:val="0"/>
      <w:divBdr>
        <w:top w:val="none" w:sz="0" w:space="0" w:color="auto"/>
        <w:left w:val="none" w:sz="0" w:space="0" w:color="auto"/>
        <w:bottom w:val="none" w:sz="0" w:space="0" w:color="auto"/>
        <w:right w:val="none" w:sz="0" w:space="0" w:color="auto"/>
      </w:divBdr>
      <w:divsChild>
        <w:div w:id="251934252">
          <w:marLeft w:val="360"/>
          <w:marRight w:val="0"/>
          <w:marTop w:val="200"/>
          <w:marBottom w:val="0"/>
          <w:divBdr>
            <w:top w:val="none" w:sz="0" w:space="0" w:color="auto"/>
            <w:left w:val="none" w:sz="0" w:space="0" w:color="auto"/>
            <w:bottom w:val="none" w:sz="0" w:space="0" w:color="auto"/>
            <w:right w:val="none" w:sz="0" w:space="0" w:color="auto"/>
          </w:divBdr>
        </w:div>
        <w:div w:id="707949861">
          <w:marLeft w:val="360"/>
          <w:marRight w:val="0"/>
          <w:marTop w:val="200"/>
          <w:marBottom w:val="0"/>
          <w:divBdr>
            <w:top w:val="none" w:sz="0" w:space="0" w:color="auto"/>
            <w:left w:val="none" w:sz="0" w:space="0" w:color="auto"/>
            <w:bottom w:val="none" w:sz="0" w:space="0" w:color="auto"/>
            <w:right w:val="none" w:sz="0" w:space="0" w:color="auto"/>
          </w:divBdr>
        </w:div>
        <w:div w:id="1133324503">
          <w:marLeft w:val="360"/>
          <w:marRight w:val="0"/>
          <w:marTop w:val="200"/>
          <w:marBottom w:val="0"/>
          <w:divBdr>
            <w:top w:val="none" w:sz="0" w:space="0" w:color="auto"/>
            <w:left w:val="none" w:sz="0" w:space="0" w:color="auto"/>
            <w:bottom w:val="none" w:sz="0" w:space="0" w:color="auto"/>
            <w:right w:val="none" w:sz="0" w:space="0" w:color="auto"/>
          </w:divBdr>
        </w:div>
      </w:divsChild>
    </w:div>
    <w:div w:id="1407339966">
      <w:bodyDiv w:val="1"/>
      <w:marLeft w:val="0"/>
      <w:marRight w:val="0"/>
      <w:marTop w:val="0"/>
      <w:marBottom w:val="0"/>
      <w:divBdr>
        <w:top w:val="none" w:sz="0" w:space="0" w:color="auto"/>
        <w:left w:val="none" w:sz="0" w:space="0" w:color="auto"/>
        <w:bottom w:val="none" w:sz="0" w:space="0" w:color="auto"/>
        <w:right w:val="none" w:sz="0" w:space="0" w:color="auto"/>
      </w:divBdr>
    </w:div>
    <w:div w:id="1634214451">
      <w:bodyDiv w:val="1"/>
      <w:marLeft w:val="0"/>
      <w:marRight w:val="0"/>
      <w:marTop w:val="0"/>
      <w:marBottom w:val="0"/>
      <w:divBdr>
        <w:top w:val="none" w:sz="0" w:space="0" w:color="auto"/>
        <w:left w:val="none" w:sz="0" w:space="0" w:color="auto"/>
        <w:bottom w:val="none" w:sz="0" w:space="0" w:color="auto"/>
        <w:right w:val="none" w:sz="0" w:space="0" w:color="auto"/>
      </w:divBdr>
      <w:divsChild>
        <w:div w:id="204873316">
          <w:marLeft w:val="360"/>
          <w:marRight w:val="0"/>
          <w:marTop w:val="200"/>
          <w:marBottom w:val="0"/>
          <w:divBdr>
            <w:top w:val="none" w:sz="0" w:space="0" w:color="auto"/>
            <w:left w:val="none" w:sz="0" w:space="0" w:color="auto"/>
            <w:bottom w:val="none" w:sz="0" w:space="0" w:color="auto"/>
            <w:right w:val="none" w:sz="0" w:space="0" w:color="auto"/>
          </w:divBdr>
        </w:div>
        <w:div w:id="573126396">
          <w:marLeft w:val="360"/>
          <w:marRight w:val="0"/>
          <w:marTop w:val="200"/>
          <w:marBottom w:val="0"/>
          <w:divBdr>
            <w:top w:val="none" w:sz="0" w:space="0" w:color="auto"/>
            <w:left w:val="none" w:sz="0" w:space="0" w:color="auto"/>
            <w:bottom w:val="none" w:sz="0" w:space="0" w:color="auto"/>
            <w:right w:val="none" w:sz="0" w:space="0" w:color="auto"/>
          </w:divBdr>
        </w:div>
        <w:div w:id="1304390341">
          <w:marLeft w:val="360"/>
          <w:marRight w:val="0"/>
          <w:marTop w:val="200"/>
          <w:marBottom w:val="0"/>
          <w:divBdr>
            <w:top w:val="none" w:sz="0" w:space="0" w:color="auto"/>
            <w:left w:val="none" w:sz="0" w:space="0" w:color="auto"/>
            <w:bottom w:val="none" w:sz="0" w:space="0" w:color="auto"/>
            <w:right w:val="none" w:sz="0" w:space="0" w:color="auto"/>
          </w:divBdr>
        </w:div>
      </w:divsChild>
    </w:div>
    <w:div w:id="1639796212">
      <w:bodyDiv w:val="1"/>
      <w:marLeft w:val="0"/>
      <w:marRight w:val="0"/>
      <w:marTop w:val="0"/>
      <w:marBottom w:val="0"/>
      <w:divBdr>
        <w:top w:val="none" w:sz="0" w:space="0" w:color="auto"/>
        <w:left w:val="none" w:sz="0" w:space="0" w:color="auto"/>
        <w:bottom w:val="none" w:sz="0" w:space="0" w:color="auto"/>
        <w:right w:val="none" w:sz="0" w:space="0" w:color="auto"/>
      </w:divBdr>
      <w:divsChild>
        <w:div w:id="600334782">
          <w:marLeft w:val="360"/>
          <w:marRight w:val="0"/>
          <w:marTop w:val="200"/>
          <w:marBottom w:val="0"/>
          <w:divBdr>
            <w:top w:val="none" w:sz="0" w:space="0" w:color="auto"/>
            <w:left w:val="none" w:sz="0" w:space="0" w:color="auto"/>
            <w:bottom w:val="none" w:sz="0" w:space="0" w:color="auto"/>
            <w:right w:val="none" w:sz="0" w:space="0" w:color="auto"/>
          </w:divBdr>
        </w:div>
      </w:divsChild>
    </w:div>
    <w:div w:id="1879313809">
      <w:bodyDiv w:val="1"/>
      <w:marLeft w:val="0"/>
      <w:marRight w:val="0"/>
      <w:marTop w:val="0"/>
      <w:marBottom w:val="0"/>
      <w:divBdr>
        <w:top w:val="none" w:sz="0" w:space="0" w:color="auto"/>
        <w:left w:val="none" w:sz="0" w:space="0" w:color="auto"/>
        <w:bottom w:val="none" w:sz="0" w:space="0" w:color="auto"/>
        <w:right w:val="none" w:sz="0" w:space="0" w:color="auto"/>
      </w:divBdr>
    </w:div>
    <w:div w:id="2000885401">
      <w:bodyDiv w:val="1"/>
      <w:marLeft w:val="0"/>
      <w:marRight w:val="0"/>
      <w:marTop w:val="0"/>
      <w:marBottom w:val="0"/>
      <w:divBdr>
        <w:top w:val="none" w:sz="0" w:space="0" w:color="auto"/>
        <w:left w:val="none" w:sz="0" w:space="0" w:color="auto"/>
        <w:bottom w:val="none" w:sz="0" w:space="0" w:color="auto"/>
        <w:right w:val="none" w:sz="0" w:space="0" w:color="auto"/>
      </w:divBdr>
      <w:divsChild>
        <w:div w:id="6561640">
          <w:marLeft w:val="360"/>
          <w:marRight w:val="0"/>
          <w:marTop w:val="200"/>
          <w:marBottom w:val="0"/>
          <w:divBdr>
            <w:top w:val="none" w:sz="0" w:space="0" w:color="auto"/>
            <w:left w:val="none" w:sz="0" w:space="0" w:color="auto"/>
            <w:bottom w:val="none" w:sz="0" w:space="0" w:color="auto"/>
            <w:right w:val="none" w:sz="0" w:space="0" w:color="auto"/>
          </w:divBdr>
        </w:div>
      </w:divsChild>
    </w:div>
    <w:div w:id="2052878221">
      <w:bodyDiv w:val="1"/>
      <w:marLeft w:val="0"/>
      <w:marRight w:val="0"/>
      <w:marTop w:val="0"/>
      <w:marBottom w:val="0"/>
      <w:divBdr>
        <w:top w:val="none" w:sz="0" w:space="0" w:color="auto"/>
        <w:left w:val="none" w:sz="0" w:space="0" w:color="auto"/>
        <w:bottom w:val="none" w:sz="0" w:space="0" w:color="auto"/>
        <w:right w:val="none" w:sz="0" w:space="0" w:color="auto"/>
      </w:divBdr>
      <w:divsChild>
        <w:div w:id="1714112537">
          <w:marLeft w:val="360"/>
          <w:marRight w:val="0"/>
          <w:marTop w:val="200"/>
          <w:marBottom w:val="0"/>
          <w:divBdr>
            <w:top w:val="none" w:sz="0" w:space="0" w:color="auto"/>
            <w:left w:val="none" w:sz="0" w:space="0" w:color="auto"/>
            <w:bottom w:val="none" w:sz="0" w:space="0" w:color="auto"/>
            <w:right w:val="none" w:sz="0" w:space="0" w:color="auto"/>
          </w:divBdr>
        </w:div>
      </w:divsChild>
    </w:div>
    <w:div w:id="2057661920">
      <w:bodyDiv w:val="1"/>
      <w:marLeft w:val="0"/>
      <w:marRight w:val="0"/>
      <w:marTop w:val="0"/>
      <w:marBottom w:val="0"/>
      <w:divBdr>
        <w:top w:val="none" w:sz="0" w:space="0" w:color="auto"/>
        <w:left w:val="none" w:sz="0" w:space="0" w:color="auto"/>
        <w:bottom w:val="none" w:sz="0" w:space="0" w:color="auto"/>
        <w:right w:val="none" w:sz="0" w:space="0" w:color="auto"/>
      </w:divBdr>
      <w:divsChild>
        <w:div w:id="1000429654">
          <w:marLeft w:val="360"/>
          <w:marRight w:val="0"/>
          <w:marTop w:val="200"/>
          <w:marBottom w:val="0"/>
          <w:divBdr>
            <w:top w:val="none" w:sz="0" w:space="0" w:color="auto"/>
            <w:left w:val="none" w:sz="0" w:space="0" w:color="auto"/>
            <w:bottom w:val="none" w:sz="0" w:space="0" w:color="auto"/>
            <w:right w:val="none" w:sz="0" w:space="0" w:color="auto"/>
          </w:divBdr>
        </w:div>
      </w:divsChild>
    </w:div>
    <w:div w:id="2062166875">
      <w:bodyDiv w:val="1"/>
      <w:marLeft w:val="0"/>
      <w:marRight w:val="0"/>
      <w:marTop w:val="0"/>
      <w:marBottom w:val="0"/>
      <w:divBdr>
        <w:top w:val="none" w:sz="0" w:space="0" w:color="auto"/>
        <w:left w:val="none" w:sz="0" w:space="0" w:color="auto"/>
        <w:bottom w:val="none" w:sz="0" w:space="0" w:color="auto"/>
        <w:right w:val="none" w:sz="0" w:space="0" w:color="auto"/>
      </w:divBdr>
      <w:divsChild>
        <w:div w:id="633828380">
          <w:marLeft w:val="360"/>
          <w:marRight w:val="0"/>
          <w:marTop w:val="200"/>
          <w:marBottom w:val="0"/>
          <w:divBdr>
            <w:top w:val="none" w:sz="0" w:space="0" w:color="auto"/>
            <w:left w:val="none" w:sz="0" w:space="0" w:color="auto"/>
            <w:bottom w:val="none" w:sz="0" w:space="0" w:color="auto"/>
            <w:right w:val="none" w:sz="0" w:space="0" w:color="auto"/>
          </w:divBdr>
        </w:div>
      </w:divsChild>
    </w:div>
    <w:div w:id="2081055955">
      <w:bodyDiv w:val="1"/>
      <w:marLeft w:val="0"/>
      <w:marRight w:val="0"/>
      <w:marTop w:val="0"/>
      <w:marBottom w:val="0"/>
      <w:divBdr>
        <w:top w:val="none" w:sz="0" w:space="0" w:color="auto"/>
        <w:left w:val="none" w:sz="0" w:space="0" w:color="auto"/>
        <w:bottom w:val="none" w:sz="0" w:space="0" w:color="auto"/>
        <w:right w:val="none" w:sz="0" w:space="0" w:color="auto"/>
      </w:divBdr>
    </w:div>
    <w:div w:id="2088453273">
      <w:bodyDiv w:val="1"/>
      <w:marLeft w:val="0"/>
      <w:marRight w:val="0"/>
      <w:marTop w:val="0"/>
      <w:marBottom w:val="0"/>
      <w:divBdr>
        <w:top w:val="none" w:sz="0" w:space="0" w:color="auto"/>
        <w:left w:val="none" w:sz="0" w:space="0" w:color="auto"/>
        <w:bottom w:val="none" w:sz="0" w:space="0" w:color="auto"/>
        <w:right w:val="none" w:sz="0" w:space="0" w:color="auto"/>
      </w:divBdr>
    </w:div>
    <w:div w:id="2147355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JP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chart" Target="charts/chart2.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5530dc3f078ed9a9/Documents/PES.od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5530dc3f078ed9a9/Documents/PES.ods"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Participants individual PES</a:t>
            </a:r>
            <a:r>
              <a:rPr lang="en-GB" baseline="0"/>
              <a:t> scores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pt idx="0">
                  <c:v>25°</c:v>
                </c:pt>
              </c:strCache>
            </c:strRef>
          </c:tx>
          <c:spPr>
            <a:solidFill>
              <a:schemeClr val="accent1"/>
            </a:solidFill>
            <a:ln>
              <a:noFill/>
            </a:ln>
            <a:effectLst/>
          </c:spPr>
          <c:invertIfNegative val="0"/>
          <c:val>
            <c:numRef>
              <c:f>Sheet1!$A$2:$A$13</c:f>
              <c:numCache>
                <c:formatCode>General</c:formatCode>
                <c:ptCount val="12"/>
                <c:pt idx="0">
                  <c:v>69</c:v>
                </c:pt>
                <c:pt idx="1">
                  <c:v>72</c:v>
                </c:pt>
                <c:pt idx="2">
                  <c:v>72</c:v>
                </c:pt>
                <c:pt idx="3">
                  <c:v>66</c:v>
                </c:pt>
                <c:pt idx="4">
                  <c:v>71</c:v>
                </c:pt>
                <c:pt idx="5">
                  <c:v>74</c:v>
                </c:pt>
                <c:pt idx="6">
                  <c:v>73</c:v>
                </c:pt>
                <c:pt idx="7">
                  <c:v>70</c:v>
                </c:pt>
                <c:pt idx="8">
                  <c:v>71</c:v>
                </c:pt>
                <c:pt idx="9">
                  <c:v>64</c:v>
                </c:pt>
                <c:pt idx="10">
                  <c:v>71</c:v>
                </c:pt>
                <c:pt idx="11">
                  <c:v>70</c:v>
                </c:pt>
              </c:numCache>
            </c:numRef>
          </c:val>
          <c:extLst>
            <c:ext xmlns:c16="http://schemas.microsoft.com/office/drawing/2014/chart" uri="{C3380CC4-5D6E-409C-BE32-E72D297353CC}">
              <c16:uniqueId val="{00000000-A08F-4435-B012-E3F28B9CBBD5}"/>
            </c:ext>
          </c:extLst>
        </c:ser>
        <c:ser>
          <c:idx val="1"/>
          <c:order val="1"/>
          <c:tx>
            <c:strRef>
              <c:f>Sheet1!$B$1</c:f>
              <c:strCache>
                <c:ptCount val="1"/>
                <c:pt idx="0">
                  <c:v>30°</c:v>
                </c:pt>
              </c:strCache>
            </c:strRef>
          </c:tx>
          <c:spPr>
            <a:solidFill>
              <a:schemeClr val="accent3"/>
            </a:solidFill>
            <a:ln>
              <a:noFill/>
            </a:ln>
            <a:effectLst/>
          </c:spPr>
          <c:invertIfNegative val="0"/>
          <c:val>
            <c:numRef>
              <c:f>Sheet1!$B$2:$B$13</c:f>
              <c:numCache>
                <c:formatCode>General</c:formatCode>
                <c:ptCount val="12"/>
                <c:pt idx="0">
                  <c:v>70</c:v>
                </c:pt>
                <c:pt idx="1">
                  <c:v>74</c:v>
                </c:pt>
                <c:pt idx="2">
                  <c:v>75</c:v>
                </c:pt>
                <c:pt idx="3">
                  <c:v>69</c:v>
                </c:pt>
                <c:pt idx="4">
                  <c:v>72</c:v>
                </c:pt>
                <c:pt idx="5">
                  <c:v>75</c:v>
                </c:pt>
                <c:pt idx="6">
                  <c:v>76</c:v>
                </c:pt>
                <c:pt idx="7">
                  <c:v>72</c:v>
                </c:pt>
                <c:pt idx="8">
                  <c:v>74</c:v>
                </c:pt>
                <c:pt idx="9">
                  <c:v>77</c:v>
                </c:pt>
                <c:pt idx="10">
                  <c:v>76</c:v>
                </c:pt>
                <c:pt idx="11">
                  <c:v>71</c:v>
                </c:pt>
              </c:numCache>
            </c:numRef>
          </c:val>
          <c:extLst>
            <c:ext xmlns:c16="http://schemas.microsoft.com/office/drawing/2014/chart" uri="{C3380CC4-5D6E-409C-BE32-E72D297353CC}">
              <c16:uniqueId val="{00000001-A08F-4435-B012-E3F28B9CBBD5}"/>
            </c:ext>
          </c:extLst>
        </c:ser>
        <c:ser>
          <c:idx val="2"/>
          <c:order val="2"/>
          <c:tx>
            <c:strRef>
              <c:f>Sheet1!$C$1</c:f>
              <c:strCache>
                <c:ptCount val="1"/>
                <c:pt idx="0">
                  <c:v>35°</c:v>
                </c:pt>
              </c:strCache>
            </c:strRef>
          </c:tx>
          <c:spPr>
            <a:solidFill>
              <a:schemeClr val="accent5"/>
            </a:solidFill>
            <a:ln>
              <a:noFill/>
            </a:ln>
            <a:effectLst/>
          </c:spPr>
          <c:invertIfNegative val="0"/>
          <c:val>
            <c:numRef>
              <c:f>Sheet1!$C$2:$C$13</c:f>
              <c:numCache>
                <c:formatCode>General</c:formatCode>
                <c:ptCount val="12"/>
                <c:pt idx="0">
                  <c:v>66</c:v>
                </c:pt>
                <c:pt idx="1">
                  <c:v>69</c:v>
                </c:pt>
                <c:pt idx="2">
                  <c:v>73</c:v>
                </c:pt>
                <c:pt idx="3">
                  <c:v>56</c:v>
                </c:pt>
                <c:pt idx="4">
                  <c:v>65</c:v>
                </c:pt>
                <c:pt idx="5">
                  <c:v>77</c:v>
                </c:pt>
                <c:pt idx="6">
                  <c:v>64</c:v>
                </c:pt>
                <c:pt idx="7">
                  <c:v>66</c:v>
                </c:pt>
                <c:pt idx="8">
                  <c:v>69</c:v>
                </c:pt>
                <c:pt idx="9">
                  <c:v>54</c:v>
                </c:pt>
                <c:pt idx="10">
                  <c:v>77</c:v>
                </c:pt>
                <c:pt idx="11">
                  <c:v>66</c:v>
                </c:pt>
              </c:numCache>
            </c:numRef>
          </c:val>
          <c:extLst>
            <c:ext xmlns:c16="http://schemas.microsoft.com/office/drawing/2014/chart" uri="{C3380CC4-5D6E-409C-BE32-E72D297353CC}">
              <c16:uniqueId val="{00000002-A08F-4435-B012-E3F28B9CBBD5}"/>
            </c:ext>
          </c:extLst>
        </c:ser>
        <c:ser>
          <c:idx val="3"/>
          <c:order val="3"/>
          <c:tx>
            <c:strRef>
              <c:f>Sheet1!$D$1</c:f>
              <c:strCache>
                <c:ptCount val="1"/>
                <c:pt idx="0">
                  <c:v>Age</c:v>
                </c:pt>
              </c:strCache>
            </c:strRef>
          </c:tx>
          <c:spPr>
            <a:solidFill>
              <a:schemeClr val="accent1">
                <a:lumMod val="60000"/>
              </a:schemeClr>
            </a:solidFill>
            <a:ln>
              <a:noFill/>
            </a:ln>
            <a:effectLst/>
          </c:spPr>
          <c:invertIfNegative val="0"/>
          <c:val>
            <c:numRef>
              <c:f>Sheet1!$D$2:$D$13</c:f>
              <c:numCache>
                <c:formatCode>General</c:formatCode>
                <c:ptCount val="12"/>
                <c:pt idx="0">
                  <c:v>21</c:v>
                </c:pt>
                <c:pt idx="1">
                  <c:v>22</c:v>
                </c:pt>
                <c:pt idx="2">
                  <c:v>19</c:v>
                </c:pt>
                <c:pt idx="3">
                  <c:v>19</c:v>
                </c:pt>
                <c:pt idx="4">
                  <c:v>24</c:v>
                </c:pt>
                <c:pt idx="5">
                  <c:v>23</c:v>
                </c:pt>
                <c:pt idx="6">
                  <c:v>22</c:v>
                </c:pt>
                <c:pt idx="7">
                  <c:v>21</c:v>
                </c:pt>
                <c:pt idx="8">
                  <c:v>19</c:v>
                </c:pt>
                <c:pt idx="9">
                  <c:v>24</c:v>
                </c:pt>
                <c:pt idx="10">
                  <c:v>22</c:v>
                </c:pt>
                <c:pt idx="11">
                  <c:v>21</c:v>
                </c:pt>
              </c:numCache>
            </c:numRef>
          </c:val>
          <c:extLst>
            <c:ext xmlns:c16="http://schemas.microsoft.com/office/drawing/2014/chart" uri="{C3380CC4-5D6E-409C-BE32-E72D297353CC}">
              <c16:uniqueId val="{00000003-A08F-4435-B012-E3F28B9CBBD5}"/>
            </c:ext>
          </c:extLst>
        </c:ser>
        <c:dLbls>
          <c:showLegendKey val="0"/>
          <c:showVal val="0"/>
          <c:showCatName val="0"/>
          <c:showSerName val="0"/>
          <c:showPercent val="0"/>
          <c:showBubbleSize val="0"/>
        </c:dLbls>
        <c:gapWidth val="219"/>
        <c:overlap val="-27"/>
        <c:axId val="462941680"/>
        <c:axId val="559421104"/>
      </c:barChart>
      <c:catAx>
        <c:axId val="4629416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 (n =</a:t>
                </a:r>
                <a:r>
                  <a:rPr lang="en-GB" baseline="0"/>
                  <a:t> 12)</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421104"/>
        <c:crosses val="autoZero"/>
        <c:auto val="1"/>
        <c:lblAlgn val="ctr"/>
        <c:lblOffset val="100"/>
        <c:noMultiLvlLbl val="0"/>
      </c:catAx>
      <c:valAx>
        <c:axId val="559421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PES</a:t>
                </a:r>
                <a:r>
                  <a:rPr lang="en-GB" baseline="0"/>
                  <a:t> SCORE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9416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r>
              <a:rPr lang="en-US" sz="1400" b="0" i="0" u="none" strike="noStrike" baseline="0">
                <a:solidFill>
                  <a:sysClr val="windowText" lastClr="000000">
                    <a:lumMod val="65000"/>
                    <a:lumOff val="35000"/>
                  </a:sysClr>
                </a:solidFill>
                <a:latin typeface="Calibri" panose="020F0502020204030204"/>
              </a:rPr>
              <a:t>Mean PES scores </a:t>
            </a:r>
            <a:r>
              <a:rPr lang="en-GB" sz="1400" b="0" i="0" u="none" strike="noStrike" baseline="0">
                <a:effectLst/>
              </a:rPr>
              <a:t>and standard deviation </a:t>
            </a:r>
            <a:endParaRPr lang="en-US" sz="1400" b="0" i="0" u="none" strike="noStrike" baseline="0">
              <a:solidFill>
                <a:sysClr val="windowText" lastClr="000000">
                  <a:lumMod val="65000"/>
                  <a:lumOff val="35000"/>
                </a:sysClr>
              </a:solidFill>
              <a:latin typeface="Calibri" panose="020F0502020204030204"/>
            </a:endParaRPr>
          </a:p>
        </c:rich>
      </c:tx>
      <c:overlay val="0"/>
      <c:spPr>
        <a:noFill/>
        <a:ln>
          <a:noFill/>
        </a:ln>
        <a:effectLst/>
      </c:spPr>
      <c:txPr>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dLbl>
              <c:idx val="0"/>
              <c:layout>
                <c:manualLayout>
                  <c:x val="-2.5462668816039986E-17"/>
                  <c:y val="-0.15277777777777779"/>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ysClr val="windowText" lastClr="000000"/>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6019-4E98-A9F9-78DEC0DAEF09}"/>
                </c:ext>
              </c:extLst>
            </c:dLbl>
            <c:dLbl>
              <c:idx val="1"/>
              <c:layout>
                <c:manualLayout>
                  <c:x val="0"/>
                  <c:y val="-1.851851851851851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ysClr val="windowText" lastClr="000000"/>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6019-4E98-A9F9-78DEC0DAEF09}"/>
                </c:ext>
              </c:extLst>
            </c:dLbl>
            <c:dLbl>
              <c:idx val="2"/>
              <c:layout>
                <c:manualLayout>
                  <c:x val="-5.5555555555555558E-3"/>
                  <c:y val="-0.30555555555555558"/>
                </c:manualLayout>
              </c:layout>
              <c:tx>
                <c:rich>
                  <a:bodyPr/>
                  <a:lstStyle/>
                  <a:p>
                    <a:fld id="{A0A94161-A250-4D69-9205-7AEA6E5F66E5}" type="VALUE">
                      <a:rPr lang="en-US" b="0">
                        <a:solidFill>
                          <a:sysClr val="windowText" lastClr="000000"/>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6019-4E98-A9F9-78DEC0DAEF0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errBars>
            <c:errBarType val="both"/>
            <c:errValType val="stdDev"/>
            <c:noEndCap val="0"/>
            <c:val val="1"/>
            <c:spPr>
              <a:noFill/>
              <a:ln w="9525" cap="flat" cmpd="sng" algn="ctr">
                <a:solidFill>
                  <a:schemeClr val="tx1">
                    <a:lumMod val="65000"/>
                    <a:lumOff val="35000"/>
                  </a:schemeClr>
                </a:solidFill>
                <a:round/>
              </a:ln>
              <a:effectLst/>
            </c:spPr>
          </c:errBars>
          <c:cat>
            <c:strRef>
              <c:f>Sheet1!$A$1:$C$1</c:f>
              <c:strCache>
                <c:ptCount val="3"/>
                <c:pt idx="0">
                  <c:v>25°</c:v>
                </c:pt>
                <c:pt idx="1">
                  <c:v>30°</c:v>
                </c:pt>
                <c:pt idx="2">
                  <c:v>35°</c:v>
                </c:pt>
              </c:strCache>
            </c:strRef>
          </c:cat>
          <c:val>
            <c:numRef>
              <c:f>Sheet1!$A$2:$C$2</c:f>
              <c:numCache>
                <c:formatCode>General</c:formatCode>
                <c:ptCount val="3"/>
                <c:pt idx="0">
                  <c:v>70.25</c:v>
                </c:pt>
                <c:pt idx="1">
                  <c:v>73.41</c:v>
                </c:pt>
                <c:pt idx="2">
                  <c:v>66.83</c:v>
                </c:pt>
              </c:numCache>
            </c:numRef>
          </c:val>
          <c:extLst>
            <c:ext xmlns:c16="http://schemas.microsoft.com/office/drawing/2014/chart" uri="{C3380CC4-5D6E-409C-BE32-E72D297353CC}">
              <c16:uniqueId val="{00000000-0443-4F7A-939D-406201D538F3}"/>
            </c:ext>
          </c:extLst>
        </c:ser>
        <c:dLbls>
          <c:showLegendKey val="0"/>
          <c:showVal val="1"/>
          <c:showCatName val="0"/>
          <c:showSerName val="0"/>
          <c:showPercent val="0"/>
          <c:showBubbleSize val="0"/>
        </c:dLbls>
        <c:gapWidth val="50"/>
        <c:axId val="589377040"/>
        <c:axId val="589374800"/>
      </c:barChart>
      <c:catAx>
        <c:axId val="589377040"/>
        <c:scaling>
          <c:orientation val="minMax"/>
        </c:scaling>
        <c:delete val="0"/>
        <c:axPos val="b"/>
        <c:title>
          <c:tx>
            <c:rich>
              <a:bodyPr rot="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r>
                  <a:rPr lang="en-GB"/>
                  <a:t>Degrees</a:t>
                </a:r>
                <a:r>
                  <a:rPr lang="en-GB" baseline="0"/>
                  <a:t> of knee angle</a:t>
                </a:r>
                <a:endParaRPr lang="en-GB"/>
              </a:p>
            </c:rich>
          </c:tx>
          <c:overlay val="0"/>
          <c:spPr>
            <a:noFill/>
            <a:ln>
              <a:noFill/>
            </a:ln>
            <a:effectLst/>
          </c:spPr>
          <c:txPr>
            <a:bodyPr rot="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crossAx val="589374800"/>
        <c:crosses val="autoZero"/>
        <c:auto val="1"/>
        <c:lblAlgn val="ctr"/>
        <c:lblOffset val="100"/>
        <c:noMultiLvlLbl val="0"/>
      </c:catAx>
      <c:valAx>
        <c:axId val="589374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r>
                  <a:rPr lang="en-GB"/>
                  <a:t>PES</a:t>
                </a:r>
                <a:r>
                  <a:rPr lang="en-GB" baseline="0"/>
                  <a:t> Score</a:t>
                </a:r>
                <a:endParaRPr lang="en-GB"/>
              </a:p>
            </c:rich>
          </c:tx>
          <c:overlay val="0"/>
          <c:spPr>
            <a:noFill/>
            <a:ln>
              <a:noFill/>
            </a:ln>
            <a:effectLst/>
          </c:spPr>
          <c:txPr>
            <a:bodyPr rot="-54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crossAx val="58937704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95">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A249BD28E3B084CAFA37EE8516B0EA9" ma:contentTypeVersion="3" ma:contentTypeDescription="Create a new document." ma:contentTypeScope="" ma:versionID="ceb8cd9d552dbe78fe6e42f7c515fa2e">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2298FB4F-272F-4E8D-885A-18B10DB63B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F19AD0-F9F6-4195-BC5A-B5F5FB127E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3660</Words>
  <Characters>20867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carmarthen new student induction 2016</vt:lpstr>
    </vt:vector>
  </TitlesOfParts>
  <Company/>
  <LinksUpToDate>false</LinksUpToDate>
  <CharactersWithSpaces>24479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carmarthen new student induction 2016</dc:title>
  <dc:subject/>
  <dc:creator>Kate  Evans</dc:creator>
  <cp:keywords/>
  <dc:description/>
  <cp:lastModifiedBy>Gareth Jones</cp:lastModifiedBy>
  <cp:revision>2</cp:revision>
  <cp:lastPrinted>2016-09-16T12:39:00Z</cp:lastPrinted>
  <dcterms:created xsi:type="dcterms:W3CDTF">2020-04-08T15:21:00Z</dcterms:created>
  <dcterms:modified xsi:type="dcterms:W3CDTF">2020-04-08T15:21:00Z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0x0101005A249BD28E3B084CAFA37EE8516B0EA9</vt:lpwstr>
  </property>
</Properties>
</file>