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20B522" w14:textId="064AEF6F" w:rsidR="00786C6E" w:rsidRPr="00B95615" w:rsidRDefault="006D45CA" w:rsidP="00ED6DE8">
      <w:pPr>
        <w:spacing w:line="360" w:lineRule="auto"/>
        <w:jc w:val="both"/>
        <w:rPr>
          <w:rFonts w:ascii="Arial" w:hAnsi="Arial" w:cs="Arial"/>
          <w:sz w:val="24"/>
          <w:szCs w:val="24"/>
        </w:rPr>
      </w:pPr>
      <w:r w:rsidRPr="00B95615">
        <w:rPr>
          <w:rFonts w:ascii="Arial" w:hAnsi="Arial" w:cs="Arial"/>
          <w:sz w:val="24"/>
          <w:szCs w:val="24"/>
        </w:rPr>
        <w:t>The definition of early intervention is the strategies that are put in place as soon as</w:t>
      </w:r>
      <w:r w:rsidR="00106F84" w:rsidRPr="00B95615">
        <w:rPr>
          <w:rFonts w:ascii="Arial" w:hAnsi="Arial" w:cs="Arial"/>
          <w:sz w:val="24"/>
          <w:szCs w:val="24"/>
        </w:rPr>
        <w:t xml:space="preserve"> an</w:t>
      </w:r>
      <w:r w:rsidRPr="00B95615">
        <w:rPr>
          <w:rFonts w:ascii="Arial" w:hAnsi="Arial" w:cs="Arial"/>
          <w:sz w:val="24"/>
          <w:szCs w:val="24"/>
        </w:rPr>
        <w:t xml:space="preserve"> additional need is identified. These early strategies are aimed at reducing the impact of the additional need for the child and their family (Productivity Commission 2011).</w:t>
      </w:r>
      <w:r w:rsidR="00DB513F" w:rsidRPr="00B95615">
        <w:rPr>
          <w:rFonts w:ascii="Arial" w:hAnsi="Arial" w:cs="Arial"/>
          <w:sz w:val="24"/>
          <w:szCs w:val="24"/>
        </w:rPr>
        <w:t xml:space="preserve"> Early intervention is important</w:t>
      </w:r>
      <w:r w:rsidR="00462D00" w:rsidRPr="00B95615">
        <w:rPr>
          <w:rFonts w:ascii="Arial" w:hAnsi="Arial" w:cs="Arial"/>
          <w:sz w:val="24"/>
          <w:szCs w:val="24"/>
        </w:rPr>
        <w:t xml:space="preserve"> to enable children to have the chance to fulfil their potential this is one of the</w:t>
      </w:r>
      <w:r w:rsidR="002C6AD4" w:rsidRPr="00B95615">
        <w:rPr>
          <w:rFonts w:ascii="Arial" w:hAnsi="Arial" w:cs="Arial"/>
          <w:sz w:val="24"/>
          <w:szCs w:val="24"/>
        </w:rPr>
        <w:t xml:space="preserve"> </w:t>
      </w:r>
      <w:r w:rsidR="00A80077" w:rsidRPr="00B95615">
        <w:rPr>
          <w:rFonts w:ascii="Arial" w:hAnsi="Arial" w:cs="Arial"/>
          <w:sz w:val="24"/>
          <w:szCs w:val="24"/>
        </w:rPr>
        <w:t xml:space="preserve">core aims </w:t>
      </w:r>
      <w:r w:rsidR="00354C8C" w:rsidRPr="00B95615">
        <w:rPr>
          <w:rFonts w:ascii="Arial" w:hAnsi="Arial" w:cs="Arial"/>
          <w:sz w:val="24"/>
          <w:szCs w:val="24"/>
        </w:rPr>
        <w:t xml:space="preserve">of the </w:t>
      </w:r>
      <w:r w:rsidR="00D85D4E" w:rsidRPr="00B95615">
        <w:rPr>
          <w:rFonts w:ascii="Arial" w:hAnsi="Arial" w:cs="Arial"/>
          <w:sz w:val="24"/>
          <w:szCs w:val="24"/>
        </w:rPr>
        <w:t xml:space="preserve">document Every Child Matter 2003. </w:t>
      </w:r>
      <w:r w:rsidR="002B05E4" w:rsidRPr="00B95615">
        <w:rPr>
          <w:rFonts w:ascii="Arial" w:hAnsi="Arial" w:cs="Arial"/>
          <w:sz w:val="24"/>
          <w:szCs w:val="24"/>
        </w:rPr>
        <w:t>It is crucial to give children the opportuni</w:t>
      </w:r>
      <w:r w:rsidR="00205AED" w:rsidRPr="00B95615">
        <w:rPr>
          <w:rFonts w:ascii="Arial" w:hAnsi="Arial" w:cs="Arial"/>
          <w:sz w:val="24"/>
          <w:szCs w:val="24"/>
        </w:rPr>
        <w:t xml:space="preserve">ty to be educated </w:t>
      </w:r>
      <w:r w:rsidR="00D03077" w:rsidRPr="00B95615">
        <w:rPr>
          <w:rFonts w:ascii="Arial" w:hAnsi="Arial" w:cs="Arial"/>
          <w:sz w:val="24"/>
          <w:szCs w:val="24"/>
        </w:rPr>
        <w:t>in order to</w:t>
      </w:r>
      <w:r w:rsidR="00205AED" w:rsidRPr="00B95615">
        <w:rPr>
          <w:rFonts w:ascii="Arial" w:hAnsi="Arial" w:cs="Arial"/>
          <w:sz w:val="24"/>
          <w:szCs w:val="24"/>
        </w:rPr>
        <w:t xml:space="preserve"> reach their full potential and this is underpinned by the Human Rights Act</w:t>
      </w:r>
      <w:r w:rsidR="005135DD" w:rsidRPr="00B95615">
        <w:rPr>
          <w:rFonts w:ascii="Arial" w:hAnsi="Arial" w:cs="Arial"/>
          <w:sz w:val="24"/>
          <w:szCs w:val="24"/>
        </w:rPr>
        <w:t xml:space="preserve"> 1998</w:t>
      </w:r>
      <w:r w:rsidR="00205AED" w:rsidRPr="00B95615">
        <w:rPr>
          <w:rFonts w:ascii="Arial" w:hAnsi="Arial" w:cs="Arial"/>
          <w:sz w:val="24"/>
          <w:szCs w:val="24"/>
        </w:rPr>
        <w:t xml:space="preserve"> </w:t>
      </w:r>
      <w:r w:rsidR="00D03077" w:rsidRPr="00B95615">
        <w:rPr>
          <w:rFonts w:ascii="Arial" w:hAnsi="Arial" w:cs="Arial"/>
          <w:sz w:val="24"/>
          <w:szCs w:val="24"/>
        </w:rPr>
        <w:t>which states everyone has the right to an education</w:t>
      </w:r>
      <w:r w:rsidR="00237EF1" w:rsidRPr="00B95615">
        <w:rPr>
          <w:rFonts w:ascii="Arial" w:hAnsi="Arial" w:cs="Arial"/>
          <w:sz w:val="24"/>
          <w:szCs w:val="24"/>
        </w:rPr>
        <w:t xml:space="preserve">, this is supported by </w:t>
      </w:r>
      <w:r w:rsidR="00BB1838" w:rsidRPr="00B95615">
        <w:rPr>
          <w:rFonts w:ascii="Arial" w:hAnsi="Arial" w:cs="Arial"/>
          <w:sz w:val="24"/>
          <w:szCs w:val="24"/>
          <w:shd w:val="clear" w:color="auto" w:fill="FFFFFF"/>
        </w:rPr>
        <w:t>United Nations Educational, Scientific and Cultural Organization</w:t>
      </w:r>
      <w:r w:rsidR="00E03B3A" w:rsidRPr="00B95615">
        <w:rPr>
          <w:rFonts w:ascii="Arial" w:hAnsi="Arial" w:cs="Arial"/>
          <w:sz w:val="24"/>
          <w:szCs w:val="24"/>
          <w:shd w:val="clear" w:color="auto" w:fill="FFFFFF"/>
        </w:rPr>
        <w:t xml:space="preserve"> (</w:t>
      </w:r>
      <w:r w:rsidR="00962B7A" w:rsidRPr="00B95615">
        <w:rPr>
          <w:rFonts w:ascii="Arial" w:hAnsi="Arial" w:cs="Arial"/>
          <w:sz w:val="24"/>
          <w:szCs w:val="24"/>
          <w:shd w:val="clear" w:color="auto" w:fill="FFFFFF"/>
        </w:rPr>
        <w:t>UNESCO)</w:t>
      </w:r>
      <w:r w:rsidR="007B680B" w:rsidRPr="00B95615">
        <w:rPr>
          <w:rFonts w:ascii="Arial" w:hAnsi="Arial" w:cs="Arial"/>
          <w:sz w:val="24"/>
          <w:szCs w:val="24"/>
          <w:shd w:val="clear" w:color="auto" w:fill="FFFFFF"/>
        </w:rPr>
        <w:t>, UNESCO believes that education is a human right for al</w:t>
      </w:r>
      <w:r w:rsidR="00B40122" w:rsidRPr="00B95615">
        <w:rPr>
          <w:rFonts w:ascii="Arial" w:hAnsi="Arial" w:cs="Arial"/>
          <w:sz w:val="24"/>
          <w:szCs w:val="24"/>
          <w:shd w:val="clear" w:color="auto" w:fill="FFFFFF"/>
        </w:rPr>
        <w:t>l, and must be of a good quality</w:t>
      </w:r>
      <w:r w:rsidR="006D20B5" w:rsidRPr="00B95615">
        <w:rPr>
          <w:rFonts w:ascii="Arial" w:hAnsi="Arial" w:cs="Arial"/>
          <w:sz w:val="24"/>
          <w:szCs w:val="24"/>
          <w:shd w:val="clear" w:color="auto" w:fill="FFFFFF"/>
        </w:rPr>
        <w:t xml:space="preserve"> and equal for all. Equal opportunities </w:t>
      </w:r>
      <w:r w:rsidR="005914FB" w:rsidRPr="00B95615">
        <w:rPr>
          <w:rFonts w:ascii="Arial" w:hAnsi="Arial" w:cs="Arial"/>
          <w:sz w:val="24"/>
          <w:szCs w:val="24"/>
          <w:shd w:val="clear" w:color="auto" w:fill="FFFFFF"/>
        </w:rPr>
        <w:t>are</w:t>
      </w:r>
      <w:r w:rsidR="006D20B5" w:rsidRPr="00B95615">
        <w:rPr>
          <w:rFonts w:ascii="Arial" w:hAnsi="Arial" w:cs="Arial"/>
          <w:sz w:val="24"/>
          <w:szCs w:val="24"/>
          <w:shd w:val="clear" w:color="auto" w:fill="FFFFFF"/>
        </w:rPr>
        <w:t xml:space="preserve"> at the c</w:t>
      </w:r>
      <w:r w:rsidR="00986905" w:rsidRPr="00B95615">
        <w:rPr>
          <w:rFonts w:ascii="Arial" w:hAnsi="Arial" w:cs="Arial"/>
          <w:sz w:val="24"/>
          <w:szCs w:val="24"/>
          <w:shd w:val="clear" w:color="auto" w:fill="FFFFFF"/>
        </w:rPr>
        <w:t xml:space="preserve">entre of the right to education and </w:t>
      </w:r>
      <w:r w:rsidR="007621CB" w:rsidRPr="00B95615">
        <w:rPr>
          <w:rFonts w:ascii="Arial" w:hAnsi="Arial" w:cs="Arial"/>
          <w:sz w:val="24"/>
          <w:szCs w:val="24"/>
          <w:shd w:val="clear" w:color="auto" w:fill="FFFFFF"/>
        </w:rPr>
        <w:t xml:space="preserve">is reinforced by the </w:t>
      </w:r>
      <w:r w:rsidR="00AA15CF" w:rsidRPr="00B95615">
        <w:rPr>
          <w:rFonts w:ascii="Arial" w:hAnsi="Arial" w:cs="Arial"/>
          <w:sz w:val="24"/>
          <w:szCs w:val="24"/>
          <w:shd w:val="clear" w:color="auto" w:fill="FFFFFF"/>
        </w:rPr>
        <w:t xml:space="preserve">global movement </w:t>
      </w:r>
      <w:r w:rsidR="00AA15CF" w:rsidRPr="00B95615">
        <w:rPr>
          <w:rFonts w:ascii="Arial" w:hAnsi="Arial" w:cs="Arial"/>
          <w:sz w:val="24"/>
          <w:szCs w:val="24"/>
        </w:rPr>
        <w:t xml:space="preserve">Education for All (EFA). </w:t>
      </w:r>
      <w:r w:rsidR="0079237E" w:rsidRPr="00B95615">
        <w:rPr>
          <w:rFonts w:ascii="Arial" w:hAnsi="Arial" w:cs="Arial"/>
          <w:sz w:val="24"/>
          <w:szCs w:val="24"/>
        </w:rPr>
        <w:t xml:space="preserve">the Social Services and Well-being (Wales) Act 2014 and the Additional Learning Needs and Education Tribunal (Wales) Act 2018 </w:t>
      </w:r>
      <w:r w:rsidR="00F46A33" w:rsidRPr="00B95615">
        <w:rPr>
          <w:rFonts w:ascii="Arial" w:hAnsi="Arial" w:cs="Arial"/>
          <w:sz w:val="24"/>
          <w:szCs w:val="24"/>
        </w:rPr>
        <w:t>are two acts which are important to children’s rights and further incorporate the U</w:t>
      </w:r>
      <w:r w:rsidR="00CD58D4" w:rsidRPr="00B95615">
        <w:rPr>
          <w:rFonts w:ascii="Arial" w:hAnsi="Arial" w:cs="Arial"/>
          <w:sz w:val="24"/>
          <w:szCs w:val="24"/>
        </w:rPr>
        <w:t xml:space="preserve">nited </w:t>
      </w:r>
      <w:r w:rsidR="00F46A33" w:rsidRPr="00B95615">
        <w:rPr>
          <w:rFonts w:ascii="Arial" w:hAnsi="Arial" w:cs="Arial"/>
          <w:sz w:val="24"/>
          <w:szCs w:val="24"/>
        </w:rPr>
        <w:t>N</w:t>
      </w:r>
      <w:r w:rsidR="00CD58D4" w:rsidRPr="00B95615">
        <w:rPr>
          <w:rFonts w:ascii="Arial" w:hAnsi="Arial" w:cs="Arial"/>
          <w:sz w:val="24"/>
          <w:szCs w:val="24"/>
        </w:rPr>
        <w:t>ation</w:t>
      </w:r>
      <w:r w:rsidR="00CC5F19" w:rsidRPr="00B95615">
        <w:rPr>
          <w:rFonts w:ascii="Arial" w:hAnsi="Arial" w:cs="Arial"/>
          <w:sz w:val="24"/>
          <w:szCs w:val="24"/>
        </w:rPr>
        <w:t xml:space="preserve">s </w:t>
      </w:r>
      <w:r w:rsidR="00F46A33" w:rsidRPr="00B95615">
        <w:rPr>
          <w:rFonts w:ascii="Arial" w:hAnsi="Arial" w:cs="Arial"/>
          <w:sz w:val="24"/>
          <w:szCs w:val="24"/>
        </w:rPr>
        <w:t>C</w:t>
      </w:r>
      <w:r w:rsidR="00CC5F19" w:rsidRPr="00B95615">
        <w:rPr>
          <w:rFonts w:ascii="Arial" w:hAnsi="Arial" w:cs="Arial"/>
          <w:sz w:val="24"/>
          <w:szCs w:val="24"/>
        </w:rPr>
        <w:t xml:space="preserve">onvention of the </w:t>
      </w:r>
      <w:r w:rsidR="00F46A33" w:rsidRPr="00B95615">
        <w:rPr>
          <w:rFonts w:ascii="Arial" w:hAnsi="Arial" w:cs="Arial"/>
          <w:sz w:val="24"/>
          <w:szCs w:val="24"/>
        </w:rPr>
        <w:t>R</w:t>
      </w:r>
      <w:r w:rsidR="00CC5F19" w:rsidRPr="00B95615">
        <w:rPr>
          <w:rFonts w:ascii="Arial" w:hAnsi="Arial" w:cs="Arial"/>
          <w:sz w:val="24"/>
          <w:szCs w:val="24"/>
        </w:rPr>
        <w:t xml:space="preserve">ights of the </w:t>
      </w:r>
      <w:r w:rsidR="00F46A33" w:rsidRPr="00B95615">
        <w:rPr>
          <w:rFonts w:ascii="Arial" w:hAnsi="Arial" w:cs="Arial"/>
          <w:sz w:val="24"/>
          <w:szCs w:val="24"/>
        </w:rPr>
        <w:t>C</w:t>
      </w:r>
      <w:r w:rsidR="00CC5F19" w:rsidRPr="00B95615">
        <w:rPr>
          <w:rFonts w:ascii="Arial" w:hAnsi="Arial" w:cs="Arial"/>
          <w:sz w:val="24"/>
          <w:szCs w:val="24"/>
        </w:rPr>
        <w:t>hild</w:t>
      </w:r>
      <w:r w:rsidR="00F46A33" w:rsidRPr="00B95615">
        <w:rPr>
          <w:rFonts w:ascii="Arial" w:hAnsi="Arial" w:cs="Arial"/>
          <w:sz w:val="24"/>
          <w:szCs w:val="24"/>
        </w:rPr>
        <w:t xml:space="preserve"> into Welsh law</w:t>
      </w:r>
      <w:r w:rsidR="00C15976" w:rsidRPr="00B95615">
        <w:rPr>
          <w:rFonts w:ascii="Arial" w:hAnsi="Arial" w:cs="Arial"/>
          <w:sz w:val="24"/>
          <w:szCs w:val="24"/>
        </w:rPr>
        <w:t>.</w:t>
      </w:r>
    </w:p>
    <w:p w14:paraId="01461C77" w14:textId="47BE0815" w:rsidR="00425B0F" w:rsidRPr="00B95615" w:rsidRDefault="00425B0F" w:rsidP="00ED6DE8">
      <w:pPr>
        <w:spacing w:line="360" w:lineRule="auto"/>
        <w:jc w:val="both"/>
        <w:rPr>
          <w:rFonts w:ascii="Arial" w:hAnsi="Arial" w:cs="Arial"/>
          <w:sz w:val="24"/>
          <w:szCs w:val="24"/>
        </w:rPr>
      </w:pPr>
      <w:r w:rsidRPr="00B95615">
        <w:rPr>
          <w:rFonts w:ascii="Arial" w:hAnsi="Arial" w:cs="Arial"/>
          <w:sz w:val="24"/>
          <w:szCs w:val="24"/>
        </w:rPr>
        <w:t xml:space="preserve">Early intervention has the potential to help children with reversing or minimising long-term impacts on their development, this includes language improvements, cognitive functioning and adaptive behaviour. </w:t>
      </w:r>
      <w:r w:rsidR="00841FE9" w:rsidRPr="00B95615">
        <w:rPr>
          <w:rFonts w:ascii="Arial" w:hAnsi="Arial" w:cs="Arial"/>
          <w:sz w:val="24"/>
          <w:szCs w:val="24"/>
        </w:rPr>
        <w:t>E</w:t>
      </w:r>
      <w:r w:rsidR="00C15976" w:rsidRPr="00B95615">
        <w:rPr>
          <w:rFonts w:ascii="Arial" w:hAnsi="Arial" w:cs="Arial"/>
          <w:sz w:val="24"/>
          <w:szCs w:val="24"/>
        </w:rPr>
        <w:t xml:space="preserve">arly intervention often focuses on supporting children in four key areas of children </w:t>
      </w:r>
      <w:r w:rsidR="005500D4" w:rsidRPr="00B95615">
        <w:rPr>
          <w:rFonts w:ascii="Arial" w:hAnsi="Arial" w:cs="Arial"/>
          <w:sz w:val="24"/>
          <w:szCs w:val="24"/>
        </w:rPr>
        <w:t>development</w:t>
      </w:r>
      <w:r w:rsidR="006A4662" w:rsidRPr="00B95615">
        <w:rPr>
          <w:rFonts w:ascii="Arial" w:hAnsi="Arial" w:cs="Arial"/>
          <w:sz w:val="24"/>
          <w:szCs w:val="24"/>
        </w:rPr>
        <w:t xml:space="preserve"> their physical, cognitive, behavioural, and social and emotional development</w:t>
      </w:r>
      <w:r w:rsidR="005500D4" w:rsidRPr="00B95615">
        <w:rPr>
          <w:rFonts w:ascii="Arial" w:hAnsi="Arial" w:cs="Arial"/>
          <w:sz w:val="24"/>
          <w:szCs w:val="24"/>
        </w:rPr>
        <w:t>, these areas have the potential to make</w:t>
      </w:r>
      <w:r w:rsidR="00024181" w:rsidRPr="00B95615">
        <w:rPr>
          <w:rFonts w:ascii="Arial" w:hAnsi="Arial" w:cs="Arial"/>
          <w:sz w:val="24"/>
          <w:szCs w:val="24"/>
        </w:rPr>
        <w:t xml:space="preserve"> the greatest</w:t>
      </w:r>
      <w:r w:rsidR="005500D4" w:rsidRPr="00B95615">
        <w:rPr>
          <w:rFonts w:ascii="Arial" w:hAnsi="Arial" w:cs="Arial"/>
          <w:sz w:val="24"/>
          <w:szCs w:val="24"/>
        </w:rPr>
        <w:t xml:space="preserve"> </w:t>
      </w:r>
      <w:r w:rsidR="00770E19" w:rsidRPr="00B95615">
        <w:rPr>
          <w:rFonts w:ascii="Arial" w:hAnsi="Arial" w:cs="Arial"/>
          <w:sz w:val="24"/>
          <w:szCs w:val="24"/>
        </w:rPr>
        <w:t>benefits for</w:t>
      </w:r>
      <w:r w:rsidR="005500D4" w:rsidRPr="00B95615">
        <w:rPr>
          <w:rFonts w:ascii="Arial" w:hAnsi="Arial" w:cs="Arial"/>
          <w:sz w:val="24"/>
          <w:szCs w:val="24"/>
        </w:rPr>
        <w:t xml:space="preserve"> children a</w:t>
      </w:r>
      <w:r w:rsidR="00024181" w:rsidRPr="00B95615">
        <w:rPr>
          <w:rFonts w:ascii="Arial" w:hAnsi="Arial" w:cs="Arial"/>
          <w:sz w:val="24"/>
          <w:szCs w:val="24"/>
        </w:rPr>
        <w:t xml:space="preserve"> provide</w:t>
      </w:r>
      <w:r w:rsidR="00770E19" w:rsidRPr="00B95615">
        <w:rPr>
          <w:rFonts w:ascii="Arial" w:hAnsi="Arial" w:cs="Arial"/>
          <w:sz w:val="24"/>
          <w:szCs w:val="24"/>
        </w:rPr>
        <w:t xml:space="preserve"> </w:t>
      </w:r>
      <w:r w:rsidR="00FE0A9A" w:rsidRPr="00B95615">
        <w:rPr>
          <w:rFonts w:ascii="Arial" w:hAnsi="Arial" w:cs="Arial"/>
          <w:sz w:val="24"/>
          <w:szCs w:val="24"/>
        </w:rPr>
        <w:t xml:space="preserve">positive outcome in children’s development. </w:t>
      </w:r>
      <w:r w:rsidR="000C1771" w:rsidRPr="00B95615">
        <w:rPr>
          <w:rFonts w:ascii="Arial" w:hAnsi="Arial" w:cs="Arial"/>
          <w:sz w:val="24"/>
          <w:szCs w:val="24"/>
        </w:rPr>
        <w:t xml:space="preserve">Early intervention is associated with children in the early </w:t>
      </w:r>
      <w:r w:rsidR="004169ED" w:rsidRPr="00B95615">
        <w:rPr>
          <w:rFonts w:ascii="Arial" w:hAnsi="Arial" w:cs="Arial"/>
          <w:sz w:val="24"/>
          <w:szCs w:val="24"/>
        </w:rPr>
        <w:t>years</w:t>
      </w:r>
      <w:r w:rsidR="00791C0C" w:rsidRPr="00B95615">
        <w:rPr>
          <w:rFonts w:ascii="Arial" w:hAnsi="Arial" w:cs="Arial"/>
          <w:sz w:val="24"/>
          <w:szCs w:val="24"/>
        </w:rPr>
        <w:t xml:space="preserve"> (Clark et al, 2017)</w:t>
      </w:r>
      <w:r w:rsidR="004169ED" w:rsidRPr="00B95615">
        <w:rPr>
          <w:rFonts w:ascii="Arial" w:hAnsi="Arial" w:cs="Arial"/>
          <w:sz w:val="24"/>
          <w:szCs w:val="24"/>
        </w:rPr>
        <w:t xml:space="preserve"> and according to </w:t>
      </w:r>
      <w:r w:rsidR="00791C0C" w:rsidRPr="00B95615">
        <w:rPr>
          <w:rFonts w:ascii="Arial" w:hAnsi="Arial" w:cs="Arial"/>
          <w:sz w:val="24"/>
          <w:szCs w:val="24"/>
        </w:rPr>
        <w:t xml:space="preserve">Perry et al (2011) </w:t>
      </w:r>
      <w:r w:rsidR="00F11C95" w:rsidRPr="00B95615">
        <w:rPr>
          <w:rFonts w:ascii="Arial" w:hAnsi="Arial" w:cs="Arial"/>
          <w:sz w:val="24"/>
          <w:szCs w:val="24"/>
        </w:rPr>
        <w:t>children in the early years have better development outcomes following early intervention.</w:t>
      </w:r>
      <w:r w:rsidR="002B611A" w:rsidRPr="00B95615">
        <w:rPr>
          <w:rFonts w:ascii="Arial" w:hAnsi="Arial" w:cs="Arial"/>
          <w:sz w:val="24"/>
          <w:szCs w:val="24"/>
        </w:rPr>
        <w:t xml:space="preserve"> </w:t>
      </w:r>
      <w:r w:rsidR="003B4C23" w:rsidRPr="00B95615">
        <w:rPr>
          <w:rFonts w:ascii="Arial" w:hAnsi="Arial" w:cs="Arial"/>
          <w:sz w:val="24"/>
          <w:szCs w:val="24"/>
        </w:rPr>
        <w:t>However</w:t>
      </w:r>
      <w:r w:rsidR="00451CEB" w:rsidRPr="00B95615">
        <w:rPr>
          <w:rFonts w:ascii="Arial" w:hAnsi="Arial" w:cs="Arial"/>
          <w:sz w:val="24"/>
          <w:szCs w:val="24"/>
        </w:rPr>
        <w:t>,</w:t>
      </w:r>
      <w:r w:rsidR="003B4C23" w:rsidRPr="00B95615">
        <w:rPr>
          <w:rFonts w:ascii="Arial" w:hAnsi="Arial" w:cs="Arial"/>
          <w:sz w:val="24"/>
          <w:szCs w:val="24"/>
        </w:rPr>
        <w:t xml:space="preserve"> Starr et al (2016) inform us that whilst some children make progress developmentally</w:t>
      </w:r>
      <w:r w:rsidR="001C646F" w:rsidRPr="00B95615">
        <w:rPr>
          <w:rFonts w:ascii="Arial" w:hAnsi="Arial" w:cs="Arial"/>
          <w:sz w:val="24"/>
          <w:szCs w:val="24"/>
        </w:rPr>
        <w:t>, some children abilities relapse.</w:t>
      </w:r>
      <w:r w:rsidR="00672625" w:rsidRPr="00B95615">
        <w:rPr>
          <w:rFonts w:ascii="Arial" w:hAnsi="Arial" w:cs="Arial"/>
          <w:sz w:val="24"/>
          <w:szCs w:val="24"/>
        </w:rPr>
        <w:t xml:space="preserve"> </w:t>
      </w:r>
      <w:r w:rsidR="007E434B" w:rsidRPr="00B95615">
        <w:rPr>
          <w:rFonts w:ascii="Arial" w:hAnsi="Arial" w:cs="Arial"/>
          <w:sz w:val="24"/>
          <w:szCs w:val="24"/>
        </w:rPr>
        <w:t xml:space="preserve">Recent studies undertaken by </w:t>
      </w:r>
      <w:r w:rsidR="00F85B11" w:rsidRPr="00B95615">
        <w:rPr>
          <w:rFonts w:ascii="Arial" w:hAnsi="Arial" w:cs="Arial"/>
          <w:sz w:val="24"/>
          <w:szCs w:val="24"/>
          <w:shd w:val="clear" w:color="auto" w:fill="FFFFFF"/>
        </w:rPr>
        <w:t>Vinen et all 2018</w:t>
      </w:r>
      <w:r w:rsidR="00FF0689" w:rsidRPr="00B95615">
        <w:rPr>
          <w:rFonts w:ascii="Arial" w:hAnsi="Arial" w:cs="Arial"/>
          <w:sz w:val="24"/>
          <w:szCs w:val="24"/>
          <w:shd w:val="clear" w:color="auto" w:fill="FFFFFF"/>
        </w:rPr>
        <w:t xml:space="preserve"> concur with Perry et al 2011 and Clark et al 2017</w:t>
      </w:r>
      <w:r w:rsidR="0070075D" w:rsidRPr="00B95615">
        <w:rPr>
          <w:rFonts w:ascii="Arial" w:hAnsi="Arial" w:cs="Arial"/>
          <w:sz w:val="24"/>
          <w:szCs w:val="24"/>
          <w:shd w:val="clear" w:color="auto" w:fill="FFFFFF"/>
        </w:rPr>
        <w:t xml:space="preserve"> concluding t</w:t>
      </w:r>
      <w:r w:rsidR="007E434B" w:rsidRPr="00B95615">
        <w:rPr>
          <w:rFonts w:ascii="Arial" w:hAnsi="Arial" w:cs="Arial"/>
          <w:sz w:val="24"/>
          <w:szCs w:val="24"/>
        </w:rPr>
        <w:t>hat children</w:t>
      </w:r>
      <w:r w:rsidR="00F85B11" w:rsidRPr="00B95615">
        <w:rPr>
          <w:rFonts w:ascii="Arial" w:hAnsi="Arial" w:cs="Arial"/>
          <w:sz w:val="24"/>
          <w:szCs w:val="24"/>
        </w:rPr>
        <w:t xml:space="preserve"> </w:t>
      </w:r>
      <w:r w:rsidR="0070075D" w:rsidRPr="00B95615">
        <w:rPr>
          <w:rFonts w:ascii="Arial" w:hAnsi="Arial" w:cs="Arial"/>
          <w:sz w:val="24"/>
          <w:szCs w:val="24"/>
        </w:rPr>
        <w:t>who</w:t>
      </w:r>
      <w:r w:rsidR="00F85B11" w:rsidRPr="00B95615">
        <w:rPr>
          <w:rFonts w:ascii="Arial" w:hAnsi="Arial" w:cs="Arial"/>
          <w:sz w:val="24"/>
          <w:szCs w:val="24"/>
        </w:rPr>
        <w:t xml:space="preserve"> received early intervention</w:t>
      </w:r>
      <w:r w:rsidR="00B66714" w:rsidRPr="00B95615">
        <w:rPr>
          <w:rFonts w:ascii="Arial" w:hAnsi="Arial" w:cs="Arial"/>
          <w:sz w:val="24"/>
          <w:szCs w:val="24"/>
        </w:rPr>
        <w:t xml:space="preserve"> improved significantly </w:t>
      </w:r>
      <w:r w:rsidR="00672625" w:rsidRPr="00B95615">
        <w:rPr>
          <w:rFonts w:ascii="Arial" w:hAnsi="Arial" w:cs="Arial"/>
          <w:sz w:val="24"/>
          <w:szCs w:val="24"/>
        </w:rPr>
        <w:t xml:space="preserve">in their cognitive abilities once reaching school aged in comparison to children prior to early intervention. </w:t>
      </w:r>
      <w:r w:rsidR="00383727" w:rsidRPr="00B95615">
        <w:rPr>
          <w:rFonts w:ascii="Arial" w:hAnsi="Arial" w:cs="Arial"/>
          <w:sz w:val="24"/>
          <w:szCs w:val="24"/>
        </w:rPr>
        <w:t xml:space="preserve">The quality of early intervention </w:t>
      </w:r>
      <w:r w:rsidR="007E2384" w:rsidRPr="00B95615">
        <w:rPr>
          <w:rFonts w:ascii="Arial" w:hAnsi="Arial" w:cs="Arial"/>
          <w:sz w:val="24"/>
          <w:szCs w:val="24"/>
        </w:rPr>
        <w:t xml:space="preserve">must be of a good quality in order for children to have the best chance of </w:t>
      </w:r>
      <w:r w:rsidR="00AF5586" w:rsidRPr="00B95615">
        <w:rPr>
          <w:rFonts w:ascii="Arial" w:hAnsi="Arial" w:cs="Arial"/>
          <w:sz w:val="24"/>
          <w:szCs w:val="24"/>
        </w:rPr>
        <w:t xml:space="preserve">progression </w:t>
      </w:r>
      <w:r w:rsidR="00CE73E4" w:rsidRPr="00B95615">
        <w:rPr>
          <w:rFonts w:ascii="Arial" w:hAnsi="Arial" w:cs="Arial"/>
          <w:sz w:val="24"/>
          <w:szCs w:val="24"/>
        </w:rPr>
        <w:t>(Vivanti et al 2014</w:t>
      </w:r>
      <w:r w:rsidR="00BE5F97" w:rsidRPr="00B95615">
        <w:rPr>
          <w:rFonts w:ascii="Arial" w:hAnsi="Arial" w:cs="Arial"/>
          <w:sz w:val="24"/>
          <w:szCs w:val="24"/>
        </w:rPr>
        <w:t>)</w:t>
      </w:r>
      <w:r w:rsidR="00F926A2" w:rsidRPr="00B95615">
        <w:rPr>
          <w:rFonts w:ascii="Arial" w:hAnsi="Arial" w:cs="Arial"/>
          <w:sz w:val="24"/>
          <w:szCs w:val="24"/>
        </w:rPr>
        <w:t xml:space="preserve">. Dawson et al (2011) </w:t>
      </w:r>
      <w:r w:rsidR="001125C1" w:rsidRPr="00B95615">
        <w:rPr>
          <w:rFonts w:ascii="Arial" w:hAnsi="Arial" w:cs="Arial"/>
          <w:sz w:val="24"/>
          <w:szCs w:val="24"/>
        </w:rPr>
        <w:t xml:space="preserve">informs us that the deliver of early intervention on a one to one basis by trained professional has shown </w:t>
      </w:r>
      <w:r w:rsidRPr="00B95615">
        <w:rPr>
          <w:rFonts w:ascii="Arial" w:hAnsi="Arial" w:cs="Arial"/>
          <w:sz w:val="24"/>
          <w:szCs w:val="24"/>
        </w:rPr>
        <w:t xml:space="preserve">significant improvements. </w:t>
      </w:r>
    </w:p>
    <w:p w14:paraId="6DB814A9" w14:textId="60FEEF69" w:rsidR="00D97792" w:rsidRPr="00B95615" w:rsidRDefault="006D1D4A" w:rsidP="00ED6DE8">
      <w:pPr>
        <w:spacing w:line="360" w:lineRule="auto"/>
        <w:jc w:val="both"/>
        <w:rPr>
          <w:rFonts w:ascii="Arial" w:hAnsi="Arial" w:cs="Arial"/>
          <w:sz w:val="24"/>
          <w:szCs w:val="24"/>
        </w:rPr>
      </w:pPr>
      <w:r w:rsidRPr="00B95615">
        <w:rPr>
          <w:rFonts w:ascii="Arial" w:hAnsi="Arial" w:cs="Arial"/>
          <w:sz w:val="24"/>
          <w:szCs w:val="24"/>
        </w:rPr>
        <w:lastRenderedPageBreak/>
        <w:t xml:space="preserve">Mind over matter is a report </w:t>
      </w:r>
      <w:r w:rsidR="00AA6466" w:rsidRPr="00B95615">
        <w:rPr>
          <w:rFonts w:ascii="Arial" w:hAnsi="Arial" w:cs="Arial"/>
          <w:sz w:val="24"/>
          <w:szCs w:val="24"/>
        </w:rPr>
        <w:t xml:space="preserve">set out by The </w:t>
      </w:r>
      <w:r w:rsidR="003A7E9D" w:rsidRPr="00B95615">
        <w:rPr>
          <w:rFonts w:ascii="Arial" w:hAnsi="Arial" w:cs="Arial"/>
          <w:sz w:val="24"/>
          <w:szCs w:val="24"/>
        </w:rPr>
        <w:t xml:space="preserve">National Assembly for Wales </w:t>
      </w:r>
      <w:r w:rsidR="007C714F" w:rsidRPr="00B95615">
        <w:rPr>
          <w:rFonts w:ascii="Arial" w:hAnsi="Arial" w:cs="Arial"/>
          <w:sz w:val="24"/>
          <w:szCs w:val="24"/>
        </w:rPr>
        <w:t>in April 2018</w:t>
      </w:r>
      <w:r w:rsidR="00674672" w:rsidRPr="00B95615">
        <w:rPr>
          <w:rFonts w:ascii="Arial" w:hAnsi="Arial" w:cs="Arial"/>
          <w:sz w:val="24"/>
          <w:szCs w:val="24"/>
        </w:rPr>
        <w:t xml:space="preserve"> which identified </w:t>
      </w:r>
      <w:r w:rsidRPr="00B95615">
        <w:rPr>
          <w:rFonts w:ascii="Arial" w:hAnsi="Arial" w:cs="Arial"/>
          <w:sz w:val="24"/>
          <w:szCs w:val="24"/>
        </w:rPr>
        <w:t>change</w:t>
      </w:r>
      <w:r w:rsidR="00674672" w:rsidRPr="00B95615">
        <w:rPr>
          <w:rFonts w:ascii="Arial" w:hAnsi="Arial" w:cs="Arial"/>
          <w:sz w:val="24"/>
          <w:szCs w:val="24"/>
        </w:rPr>
        <w:t>s</w:t>
      </w:r>
      <w:r w:rsidRPr="00B95615">
        <w:rPr>
          <w:rFonts w:ascii="Arial" w:hAnsi="Arial" w:cs="Arial"/>
          <w:sz w:val="24"/>
          <w:szCs w:val="24"/>
        </w:rPr>
        <w:t xml:space="preserve"> needed</w:t>
      </w:r>
      <w:r w:rsidR="00674672" w:rsidRPr="00B95615">
        <w:rPr>
          <w:rFonts w:ascii="Arial" w:hAnsi="Arial" w:cs="Arial"/>
          <w:sz w:val="24"/>
          <w:szCs w:val="24"/>
        </w:rPr>
        <w:t xml:space="preserve"> to be made</w:t>
      </w:r>
      <w:r w:rsidRPr="00B95615">
        <w:rPr>
          <w:rFonts w:ascii="Arial" w:hAnsi="Arial" w:cs="Arial"/>
          <w:sz w:val="24"/>
          <w:szCs w:val="24"/>
        </w:rPr>
        <w:t xml:space="preserve"> in emotional and mental health support for children and young people</w:t>
      </w:r>
      <w:r w:rsidR="00674672" w:rsidRPr="00B95615">
        <w:rPr>
          <w:rFonts w:ascii="Arial" w:hAnsi="Arial" w:cs="Arial"/>
          <w:sz w:val="24"/>
          <w:szCs w:val="24"/>
        </w:rPr>
        <w:t>. The report stated that early intervention</w:t>
      </w:r>
      <w:r w:rsidR="002A4C77" w:rsidRPr="00B95615">
        <w:rPr>
          <w:rFonts w:ascii="Arial" w:hAnsi="Arial" w:cs="Arial"/>
          <w:sz w:val="24"/>
          <w:szCs w:val="24"/>
        </w:rPr>
        <w:t xml:space="preserve"> was vital to avoid the onset and escalation of mental </w:t>
      </w:r>
      <w:r w:rsidR="00C52DB6" w:rsidRPr="00B95615">
        <w:rPr>
          <w:rFonts w:ascii="Arial" w:hAnsi="Arial" w:cs="Arial"/>
          <w:sz w:val="24"/>
          <w:szCs w:val="24"/>
        </w:rPr>
        <w:t>and emotional distress and ill health. Mind over matter further informs us that</w:t>
      </w:r>
      <w:r w:rsidR="0052678D" w:rsidRPr="00B95615">
        <w:rPr>
          <w:rFonts w:ascii="Arial" w:hAnsi="Arial" w:cs="Arial"/>
          <w:sz w:val="24"/>
          <w:szCs w:val="24"/>
        </w:rPr>
        <w:t xml:space="preserve"> early intervention is crucial </w:t>
      </w:r>
      <w:r w:rsidR="00BA5019" w:rsidRPr="00B95615">
        <w:rPr>
          <w:rFonts w:ascii="Arial" w:hAnsi="Arial" w:cs="Arial"/>
          <w:sz w:val="24"/>
          <w:szCs w:val="24"/>
        </w:rPr>
        <w:t>for</w:t>
      </w:r>
      <w:r w:rsidR="0052678D" w:rsidRPr="00B95615">
        <w:rPr>
          <w:rFonts w:ascii="Arial" w:hAnsi="Arial" w:cs="Arial"/>
          <w:sz w:val="24"/>
          <w:szCs w:val="24"/>
        </w:rPr>
        <w:t xml:space="preserve"> services are to work effectively </w:t>
      </w:r>
      <w:r w:rsidR="00BA5019" w:rsidRPr="00B95615">
        <w:rPr>
          <w:rFonts w:ascii="Arial" w:hAnsi="Arial" w:cs="Arial"/>
          <w:sz w:val="24"/>
          <w:szCs w:val="24"/>
        </w:rPr>
        <w:t>in treating children and young people</w:t>
      </w:r>
      <w:r w:rsidR="00636062" w:rsidRPr="00B95615">
        <w:rPr>
          <w:rFonts w:ascii="Arial" w:hAnsi="Arial" w:cs="Arial"/>
          <w:sz w:val="24"/>
          <w:szCs w:val="24"/>
        </w:rPr>
        <w:t xml:space="preserve">. </w:t>
      </w:r>
      <w:r w:rsidR="00892EC7" w:rsidRPr="00B95615">
        <w:rPr>
          <w:rFonts w:ascii="Arial" w:hAnsi="Arial" w:cs="Arial"/>
          <w:sz w:val="24"/>
          <w:szCs w:val="24"/>
        </w:rPr>
        <w:t xml:space="preserve">This report highlights how important early intervention is especially for children with mental health </w:t>
      </w:r>
      <w:r w:rsidR="00657FD6" w:rsidRPr="00B95615">
        <w:rPr>
          <w:rFonts w:ascii="Arial" w:hAnsi="Arial" w:cs="Arial"/>
          <w:sz w:val="24"/>
          <w:szCs w:val="24"/>
        </w:rPr>
        <w:t xml:space="preserve">conditions. </w:t>
      </w:r>
    </w:p>
    <w:p w14:paraId="5838E89B" w14:textId="658DEB2B" w:rsidR="0025681A" w:rsidRPr="00B95615" w:rsidRDefault="00C42CCF" w:rsidP="00ED6DE8">
      <w:pPr>
        <w:spacing w:line="360" w:lineRule="auto"/>
        <w:jc w:val="both"/>
        <w:rPr>
          <w:rFonts w:ascii="Arial" w:hAnsi="Arial" w:cs="Arial"/>
          <w:sz w:val="24"/>
          <w:szCs w:val="24"/>
        </w:rPr>
      </w:pPr>
      <w:r w:rsidRPr="00B95615">
        <w:rPr>
          <w:rFonts w:ascii="Arial" w:hAnsi="Arial" w:cs="Arial"/>
          <w:sz w:val="24"/>
          <w:szCs w:val="24"/>
        </w:rPr>
        <w:t xml:space="preserve">Under the second </w:t>
      </w:r>
      <w:r w:rsidR="006822F2" w:rsidRPr="00B95615">
        <w:rPr>
          <w:rFonts w:ascii="Arial" w:hAnsi="Arial" w:cs="Arial"/>
          <w:sz w:val="24"/>
          <w:szCs w:val="24"/>
        </w:rPr>
        <w:t xml:space="preserve">aim of the </w:t>
      </w:r>
      <w:r w:rsidR="002E39FA" w:rsidRPr="00B95615">
        <w:rPr>
          <w:rFonts w:ascii="Arial" w:hAnsi="Arial" w:cs="Arial"/>
          <w:sz w:val="24"/>
          <w:szCs w:val="24"/>
        </w:rPr>
        <w:t>Special Educational Needs (SEN)/ Additional Learning Needs (ALN) in Wales 2015</w:t>
      </w:r>
      <w:r w:rsidR="00DF2BA1" w:rsidRPr="00B95615">
        <w:rPr>
          <w:rFonts w:ascii="Arial" w:hAnsi="Arial" w:cs="Arial"/>
          <w:sz w:val="24"/>
          <w:szCs w:val="24"/>
        </w:rPr>
        <w:t xml:space="preserve"> the code of practice </w:t>
      </w:r>
      <w:r w:rsidR="00F17EBA" w:rsidRPr="00B95615">
        <w:rPr>
          <w:rFonts w:ascii="Arial" w:hAnsi="Arial" w:cs="Arial"/>
          <w:sz w:val="24"/>
          <w:szCs w:val="24"/>
        </w:rPr>
        <w:t xml:space="preserve">must provide direction </w:t>
      </w:r>
      <w:r w:rsidR="009C2E3C" w:rsidRPr="00B95615">
        <w:rPr>
          <w:rFonts w:ascii="Arial" w:hAnsi="Arial" w:cs="Arial"/>
          <w:sz w:val="24"/>
          <w:szCs w:val="24"/>
        </w:rPr>
        <w:t xml:space="preserve">for professionals on early identification of children with Additional Learning Needs this includes children </w:t>
      </w:r>
      <w:r w:rsidR="00165C47" w:rsidRPr="00B95615">
        <w:rPr>
          <w:rFonts w:ascii="Arial" w:hAnsi="Arial" w:cs="Arial"/>
          <w:sz w:val="24"/>
          <w:szCs w:val="24"/>
        </w:rPr>
        <w:t xml:space="preserve">in the early years. </w:t>
      </w:r>
      <w:r w:rsidR="00F17EBA" w:rsidRPr="00B95615">
        <w:rPr>
          <w:rFonts w:ascii="Arial" w:hAnsi="Arial" w:cs="Arial"/>
          <w:sz w:val="24"/>
          <w:szCs w:val="24"/>
        </w:rPr>
        <w:t xml:space="preserve"> </w:t>
      </w:r>
      <w:r w:rsidR="0025681A" w:rsidRPr="00B95615">
        <w:rPr>
          <w:rFonts w:ascii="Arial" w:hAnsi="Arial" w:cs="Arial"/>
          <w:sz w:val="24"/>
          <w:szCs w:val="24"/>
        </w:rPr>
        <w:t xml:space="preserve">The SEN Code of Practice for Wales provides guidance </w:t>
      </w:r>
      <w:r w:rsidR="00042DC5" w:rsidRPr="00B95615">
        <w:rPr>
          <w:rFonts w:ascii="Arial" w:hAnsi="Arial" w:cs="Arial"/>
          <w:sz w:val="24"/>
          <w:szCs w:val="24"/>
        </w:rPr>
        <w:t xml:space="preserve">and procedures to support children with Additional learning needs </w:t>
      </w:r>
      <w:r w:rsidR="00E864AC" w:rsidRPr="00B95615">
        <w:rPr>
          <w:rFonts w:ascii="Arial" w:hAnsi="Arial" w:cs="Arial"/>
          <w:sz w:val="24"/>
          <w:szCs w:val="24"/>
        </w:rPr>
        <w:t xml:space="preserve">enabling them to reach their full potential, to be fully included within a school environment </w:t>
      </w:r>
      <w:r w:rsidR="00BA4FF8" w:rsidRPr="00B95615">
        <w:rPr>
          <w:rFonts w:ascii="Arial" w:hAnsi="Arial" w:cs="Arial"/>
          <w:sz w:val="24"/>
          <w:szCs w:val="24"/>
        </w:rPr>
        <w:t xml:space="preserve">and a positive transition into adulthood. </w:t>
      </w:r>
      <w:r w:rsidR="0025681A" w:rsidRPr="00B95615">
        <w:rPr>
          <w:rFonts w:ascii="Arial" w:hAnsi="Arial" w:cs="Arial"/>
          <w:sz w:val="24"/>
          <w:szCs w:val="24"/>
        </w:rPr>
        <w:t>It includes</w:t>
      </w:r>
      <w:r w:rsidR="008B7A66" w:rsidRPr="00B95615">
        <w:rPr>
          <w:rFonts w:ascii="Arial" w:hAnsi="Arial" w:cs="Arial"/>
          <w:sz w:val="24"/>
          <w:szCs w:val="24"/>
        </w:rPr>
        <w:t xml:space="preserve"> </w:t>
      </w:r>
      <w:r w:rsidR="0025681A" w:rsidRPr="00B95615">
        <w:rPr>
          <w:rFonts w:ascii="Arial" w:hAnsi="Arial" w:cs="Arial"/>
          <w:sz w:val="24"/>
          <w:szCs w:val="24"/>
        </w:rPr>
        <w:t>rights and duties introduced by the SEN and Disability Act 2001 and Regulations.</w:t>
      </w:r>
      <w:r w:rsidR="00364DDF" w:rsidRPr="00B95615">
        <w:rPr>
          <w:rFonts w:ascii="Arial" w:hAnsi="Arial" w:cs="Arial"/>
          <w:sz w:val="24"/>
          <w:szCs w:val="24"/>
        </w:rPr>
        <w:t xml:space="preserve"> </w:t>
      </w:r>
    </w:p>
    <w:p w14:paraId="1083B4E1" w14:textId="1FEC7847" w:rsidR="002840EF" w:rsidRPr="00B95615" w:rsidRDefault="002840EF" w:rsidP="00ED6DE8">
      <w:pPr>
        <w:spacing w:line="360" w:lineRule="auto"/>
        <w:jc w:val="both"/>
        <w:rPr>
          <w:rFonts w:ascii="Arial" w:hAnsi="Arial" w:cs="Arial"/>
          <w:sz w:val="24"/>
          <w:szCs w:val="24"/>
        </w:rPr>
      </w:pPr>
      <w:r w:rsidRPr="00B95615">
        <w:rPr>
          <w:rFonts w:ascii="Arial" w:hAnsi="Arial" w:cs="Arial"/>
          <w:sz w:val="24"/>
          <w:szCs w:val="24"/>
        </w:rPr>
        <w:t xml:space="preserve">Early intervention is vital for children with additional learning needs such as </w:t>
      </w:r>
      <w:r w:rsidR="00DA57DD" w:rsidRPr="00B95615">
        <w:rPr>
          <w:rFonts w:ascii="Arial" w:hAnsi="Arial" w:cs="Arial"/>
          <w:sz w:val="24"/>
          <w:szCs w:val="24"/>
        </w:rPr>
        <w:t xml:space="preserve">Autistic spectrum disorder. </w:t>
      </w:r>
      <w:r w:rsidR="003565F2" w:rsidRPr="00B95615">
        <w:rPr>
          <w:rFonts w:ascii="Arial" w:hAnsi="Arial" w:cs="Arial"/>
          <w:sz w:val="24"/>
          <w:szCs w:val="24"/>
        </w:rPr>
        <w:t xml:space="preserve">Research undertaken by Pickles et al 2016 </w:t>
      </w:r>
      <w:r w:rsidR="00DD518A" w:rsidRPr="00B95615">
        <w:rPr>
          <w:rFonts w:ascii="Arial" w:hAnsi="Arial" w:cs="Arial"/>
          <w:sz w:val="24"/>
          <w:szCs w:val="24"/>
        </w:rPr>
        <w:t xml:space="preserve">informs us that early intervention for children with Autistic Spectrum Disorder </w:t>
      </w:r>
      <w:r w:rsidR="00337BB2" w:rsidRPr="00B95615">
        <w:rPr>
          <w:rFonts w:ascii="Arial" w:hAnsi="Arial" w:cs="Arial"/>
          <w:sz w:val="24"/>
          <w:szCs w:val="24"/>
        </w:rPr>
        <w:t>ha</w:t>
      </w:r>
      <w:r w:rsidR="00AC0271" w:rsidRPr="00B95615">
        <w:rPr>
          <w:rFonts w:ascii="Arial" w:hAnsi="Arial" w:cs="Arial"/>
          <w:sz w:val="24"/>
          <w:szCs w:val="24"/>
        </w:rPr>
        <w:t>s</w:t>
      </w:r>
      <w:r w:rsidR="00337BB2" w:rsidRPr="00B95615">
        <w:rPr>
          <w:rFonts w:ascii="Arial" w:hAnsi="Arial" w:cs="Arial"/>
          <w:sz w:val="24"/>
          <w:szCs w:val="24"/>
        </w:rPr>
        <w:t xml:space="preserve"> shown to have long-lasting effect </w:t>
      </w:r>
      <w:r w:rsidR="00AC0271" w:rsidRPr="00B95615">
        <w:rPr>
          <w:rFonts w:ascii="Arial" w:hAnsi="Arial" w:cs="Arial"/>
          <w:sz w:val="24"/>
          <w:szCs w:val="24"/>
        </w:rPr>
        <w:t xml:space="preserve">on the severity of the </w:t>
      </w:r>
      <w:r w:rsidR="00E63BC7" w:rsidRPr="00B95615">
        <w:rPr>
          <w:rFonts w:ascii="Arial" w:hAnsi="Arial" w:cs="Arial"/>
          <w:sz w:val="24"/>
          <w:szCs w:val="24"/>
        </w:rPr>
        <w:t xml:space="preserve">child difficulties. </w:t>
      </w:r>
    </w:p>
    <w:p w14:paraId="2563BF2F" w14:textId="6F135CE8" w:rsidR="00E63BC7" w:rsidRPr="00B95615" w:rsidRDefault="00AE2C1D" w:rsidP="00ED6DE8">
      <w:pPr>
        <w:spacing w:line="360" w:lineRule="auto"/>
        <w:jc w:val="both"/>
        <w:rPr>
          <w:rFonts w:ascii="Arial" w:hAnsi="Arial" w:cs="Arial"/>
          <w:sz w:val="24"/>
          <w:szCs w:val="24"/>
          <w:shd w:val="clear" w:color="auto" w:fill="FFFFFF"/>
        </w:rPr>
      </w:pPr>
      <w:r w:rsidRPr="00B95615">
        <w:rPr>
          <w:rFonts w:ascii="Arial" w:hAnsi="Arial" w:cs="Arial"/>
          <w:sz w:val="24"/>
          <w:szCs w:val="24"/>
        </w:rPr>
        <w:t xml:space="preserve">Early intervention and identification </w:t>
      </w:r>
      <w:r w:rsidR="0045280C" w:rsidRPr="00B95615">
        <w:rPr>
          <w:rFonts w:ascii="Arial" w:hAnsi="Arial" w:cs="Arial"/>
          <w:sz w:val="24"/>
          <w:szCs w:val="24"/>
        </w:rPr>
        <w:t>are</w:t>
      </w:r>
      <w:r w:rsidRPr="00B95615">
        <w:rPr>
          <w:rFonts w:ascii="Arial" w:hAnsi="Arial" w:cs="Arial"/>
          <w:sz w:val="24"/>
          <w:szCs w:val="24"/>
        </w:rPr>
        <w:t xml:space="preserve"> essential for children with Auti</w:t>
      </w:r>
      <w:r w:rsidR="00F07A52" w:rsidRPr="00B95615">
        <w:rPr>
          <w:rFonts w:ascii="Arial" w:hAnsi="Arial" w:cs="Arial"/>
          <w:sz w:val="24"/>
          <w:szCs w:val="24"/>
        </w:rPr>
        <w:t>stic Spectrum Disorder not only to put strategies in place</w:t>
      </w:r>
      <w:r w:rsidR="001D02B1" w:rsidRPr="00B95615">
        <w:rPr>
          <w:rFonts w:ascii="Arial" w:hAnsi="Arial" w:cs="Arial"/>
          <w:sz w:val="24"/>
          <w:szCs w:val="24"/>
        </w:rPr>
        <w:t xml:space="preserve"> </w:t>
      </w:r>
      <w:r w:rsidR="00F07A52" w:rsidRPr="00B95615">
        <w:rPr>
          <w:rFonts w:ascii="Arial" w:hAnsi="Arial" w:cs="Arial"/>
          <w:sz w:val="24"/>
          <w:szCs w:val="24"/>
        </w:rPr>
        <w:t>to support the child</w:t>
      </w:r>
      <w:r w:rsidR="00C7649C" w:rsidRPr="00B95615">
        <w:rPr>
          <w:rFonts w:ascii="Arial" w:hAnsi="Arial" w:cs="Arial"/>
          <w:sz w:val="24"/>
          <w:szCs w:val="24"/>
        </w:rPr>
        <w:t>’</w:t>
      </w:r>
      <w:r w:rsidR="006809A0" w:rsidRPr="00B95615">
        <w:rPr>
          <w:rFonts w:ascii="Arial" w:hAnsi="Arial" w:cs="Arial"/>
          <w:sz w:val="24"/>
          <w:szCs w:val="24"/>
        </w:rPr>
        <w:t>s</w:t>
      </w:r>
      <w:r w:rsidR="00F07A52" w:rsidRPr="00B95615">
        <w:rPr>
          <w:rFonts w:ascii="Arial" w:hAnsi="Arial" w:cs="Arial"/>
          <w:sz w:val="24"/>
          <w:szCs w:val="24"/>
        </w:rPr>
        <w:t xml:space="preserve"> emotional well-being </w:t>
      </w:r>
      <w:r w:rsidR="006E1D71" w:rsidRPr="00B95615">
        <w:rPr>
          <w:rFonts w:ascii="Arial" w:hAnsi="Arial" w:cs="Arial"/>
          <w:sz w:val="24"/>
          <w:szCs w:val="24"/>
        </w:rPr>
        <w:t xml:space="preserve">and social development but also to </w:t>
      </w:r>
      <w:r w:rsidR="001265EB" w:rsidRPr="00B95615">
        <w:rPr>
          <w:rFonts w:ascii="Arial" w:hAnsi="Arial" w:cs="Arial"/>
          <w:sz w:val="24"/>
          <w:szCs w:val="24"/>
        </w:rPr>
        <w:t xml:space="preserve">put </w:t>
      </w:r>
      <w:r w:rsidR="004312A8" w:rsidRPr="00B95615">
        <w:rPr>
          <w:rFonts w:ascii="Arial" w:hAnsi="Arial" w:cs="Arial"/>
          <w:sz w:val="24"/>
          <w:szCs w:val="24"/>
        </w:rPr>
        <w:t xml:space="preserve">steps in place to </w:t>
      </w:r>
      <w:r w:rsidR="006E1D71" w:rsidRPr="00B95615">
        <w:rPr>
          <w:rFonts w:ascii="Arial" w:hAnsi="Arial" w:cs="Arial"/>
          <w:sz w:val="24"/>
          <w:szCs w:val="24"/>
        </w:rPr>
        <w:t xml:space="preserve">begin the process for </w:t>
      </w:r>
      <w:r w:rsidR="0079745B" w:rsidRPr="00B95615">
        <w:rPr>
          <w:rFonts w:ascii="Arial" w:hAnsi="Arial" w:cs="Arial"/>
          <w:sz w:val="24"/>
          <w:szCs w:val="24"/>
        </w:rPr>
        <w:t>a statutory assessment.</w:t>
      </w:r>
      <w:r w:rsidR="007239CF" w:rsidRPr="00B95615">
        <w:rPr>
          <w:rFonts w:ascii="Arial" w:hAnsi="Arial" w:cs="Arial"/>
          <w:sz w:val="24"/>
          <w:szCs w:val="24"/>
        </w:rPr>
        <w:t xml:space="preserve"> </w:t>
      </w:r>
      <w:r w:rsidR="00E4488E" w:rsidRPr="00B95615">
        <w:rPr>
          <w:rFonts w:ascii="Arial" w:hAnsi="Arial" w:cs="Arial"/>
          <w:sz w:val="24"/>
          <w:szCs w:val="24"/>
        </w:rPr>
        <w:t>A statutory assessment is a detailed investigation to identify</w:t>
      </w:r>
      <w:r w:rsidR="00222C5B" w:rsidRPr="00B95615">
        <w:rPr>
          <w:rFonts w:ascii="Arial" w:hAnsi="Arial" w:cs="Arial"/>
          <w:sz w:val="24"/>
          <w:szCs w:val="24"/>
        </w:rPr>
        <w:t xml:space="preserve"> a child’s additional need and what provision needs</w:t>
      </w:r>
      <w:r w:rsidR="002415DC" w:rsidRPr="00B95615">
        <w:rPr>
          <w:rFonts w:ascii="Arial" w:hAnsi="Arial" w:cs="Arial"/>
          <w:sz w:val="24"/>
          <w:szCs w:val="24"/>
        </w:rPr>
        <w:t xml:space="preserve"> must</w:t>
      </w:r>
      <w:r w:rsidR="00222C5B" w:rsidRPr="00B95615">
        <w:rPr>
          <w:rFonts w:ascii="Arial" w:hAnsi="Arial" w:cs="Arial"/>
          <w:sz w:val="24"/>
          <w:szCs w:val="24"/>
        </w:rPr>
        <w:t xml:space="preserve"> be put in place to meet those needs</w:t>
      </w:r>
      <w:r w:rsidR="00DE69A4" w:rsidRPr="00B95615">
        <w:rPr>
          <w:rFonts w:ascii="Arial" w:hAnsi="Arial" w:cs="Arial"/>
          <w:sz w:val="24"/>
          <w:szCs w:val="24"/>
        </w:rPr>
        <w:t xml:space="preserve"> </w:t>
      </w:r>
      <w:r w:rsidR="00872112" w:rsidRPr="00B95615">
        <w:rPr>
          <w:rFonts w:ascii="Arial" w:hAnsi="Arial" w:cs="Arial"/>
          <w:sz w:val="24"/>
          <w:szCs w:val="24"/>
        </w:rPr>
        <w:t>(</w:t>
      </w:r>
      <w:r w:rsidR="00872112" w:rsidRPr="00B95615">
        <w:rPr>
          <w:rFonts w:ascii="Arial" w:hAnsi="Arial" w:cs="Arial"/>
          <w:sz w:val="24"/>
          <w:szCs w:val="24"/>
          <w:shd w:val="clear" w:color="auto" w:fill="FFFFFF"/>
        </w:rPr>
        <w:t xml:space="preserve">The National Autistic Society 2018). </w:t>
      </w:r>
      <w:r w:rsidR="00E4488E" w:rsidRPr="00B95615">
        <w:rPr>
          <w:rFonts w:ascii="Arial" w:hAnsi="Arial" w:cs="Arial"/>
          <w:sz w:val="24"/>
          <w:szCs w:val="24"/>
        </w:rPr>
        <w:t xml:space="preserve"> </w:t>
      </w:r>
      <w:r w:rsidR="00872112" w:rsidRPr="00B95615">
        <w:rPr>
          <w:rFonts w:ascii="Arial" w:hAnsi="Arial" w:cs="Arial"/>
          <w:sz w:val="24"/>
          <w:szCs w:val="24"/>
        </w:rPr>
        <w:t xml:space="preserve">A statutory assessment is the step before a child </w:t>
      </w:r>
      <w:r w:rsidR="00392AFE" w:rsidRPr="00B95615">
        <w:rPr>
          <w:rFonts w:ascii="Arial" w:hAnsi="Arial" w:cs="Arial"/>
          <w:sz w:val="24"/>
          <w:szCs w:val="24"/>
        </w:rPr>
        <w:t xml:space="preserve">receives a statement of Special Educational Needs. </w:t>
      </w:r>
      <w:r w:rsidR="007239CF" w:rsidRPr="00B95615">
        <w:rPr>
          <w:rFonts w:ascii="Arial" w:hAnsi="Arial" w:cs="Arial"/>
          <w:sz w:val="24"/>
          <w:szCs w:val="24"/>
        </w:rPr>
        <w:t>Snap Cymru</w:t>
      </w:r>
      <w:r w:rsidR="0079745B" w:rsidRPr="00B95615">
        <w:rPr>
          <w:rFonts w:ascii="Arial" w:hAnsi="Arial" w:cs="Arial"/>
          <w:sz w:val="24"/>
          <w:szCs w:val="24"/>
        </w:rPr>
        <w:t xml:space="preserve"> </w:t>
      </w:r>
      <w:r w:rsidR="00936BA0" w:rsidRPr="00B95615">
        <w:rPr>
          <w:rFonts w:ascii="Arial" w:hAnsi="Arial" w:cs="Arial"/>
          <w:sz w:val="24"/>
          <w:szCs w:val="24"/>
        </w:rPr>
        <w:t xml:space="preserve">2019 inform us that </w:t>
      </w:r>
      <w:r w:rsidR="00C827F9" w:rsidRPr="00B95615">
        <w:rPr>
          <w:rFonts w:ascii="Arial" w:hAnsi="Arial" w:cs="Arial"/>
          <w:sz w:val="24"/>
          <w:szCs w:val="24"/>
        </w:rPr>
        <w:t xml:space="preserve">a </w:t>
      </w:r>
      <w:r w:rsidR="00936BA0" w:rsidRPr="00B95615">
        <w:rPr>
          <w:rFonts w:ascii="Arial" w:hAnsi="Arial" w:cs="Arial"/>
          <w:sz w:val="24"/>
          <w:szCs w:val="24"/>
        </w:rPr>
        <w:t xml:space="preserve">statement of Special Educational Needs is a legally binding document that sets out </w:t>
      </w:r>
      <w:r w:rsidR="00EE7549" w:rsidRPr="00B95615">
        <w:rPr>
          <w:rFonts w:ascii="Arial" w:hAnsi="Arial" w:cs="Arial"/>
          <w:sz w:val="24"/>
          <w:szCs w:val="24"/>
        </w:rPr>
        <w:t>a</w:t>
      </w:r>
      <w:r w:rsidR="00936BA0" w:rsidRPr="00B95615">
        <w:rPr>
          <w:rFonts w:ascii="Arial" w:hAnsi="Arial" w:cs="Arial"/>
          <w:sz w:val="24"/>
          <w:szCs w:val="24"/>
        </w:rPr>
        <w:t xml:space="preserve"> child’s needs </w:t>
      </w:r>
      <w:r w:rsidR="00905105" w:rsidRPr="00B95615">
        <w:rPr>
          <w:rFonts w:ascii="Arial" w:hAnsi="Arial" w:cs="Arial"/>
          <w:sz w:val="24"/>
          <w:szCs w:val="24"/>
          <w:shd w:val="clear" w:color="auto" w:fill="FFFFFF"/>
        </w:rPr>
        <w:t>and the specialist help and provision required to meet those needs.</w:t>
      </w:r>
      <w:r w:rsidR="00214864" w:rsidRPr="00B95615">
        <w:rPr>
          <w:rFonts w:ascii="Arial" w:hAnsi="Arial" w:cs="Arial"/>
          <w:sz w:val="24"/>
          <w:szCs w:val="24"/>
          <w:shd w:val="clear" w:color="auto" w:fill="FFFFFF"/>
        </w:rPr>
        <w:t xml:space="preserve"> </w:t>
      </w:r>
      <w:r w:rsidR="00C70A4F" w:rsidRPr="00B95615">
        <w:rPr>
          <w:rFonts w:ascii="Arial" w:hAnsi="Arial" w:cs="Arial"/>
          <w:sz w:val="24"/>
          <w:szCs w:val="24"/>
          <w:shd w:val="clear" w:color="auto" w:fill="FFFFFF"/>
        </w:rPr>
        <w:t xml:space="preserve">If early interventions like these are put in place during the early years, then additional provision can be put in place </w:t>
      </w:r>
      <w:r w:rsidR="00785704" w:rsidRPr="00B95615">
        <w:rPr>
          <w:rFonts w:ascii="Arial" w:hAnsi="Arial" w:cs="Arial"/>
          <w:sz w:val="24"/>
          <w:szCs w:val="24"/>
          <w:shd w:val="clear" w:color="auto" w:fill="FFFFFF"/>
        </w:rPr>
        <w:t xml:space="preserve">in educational setting such as school prior to the child starting to support a positive transition from an early years setting to a school setting. </w:t>
      </w:r>
      <w:r w:rsidR="009B2E96" w:rsidRPr="00B95615">
        <w:rPr>
          <w:rFonts w:ascii="Arial" w:hAnsi="Arial" w:cs="Arial"/>
          <w:sz w:val="24"/>
          <w:szCs w:val="24"/>
          <w:shd w:val="clear" w:color="auto" w:fill="FFFFFF"/>
        </w:rPr>
        <w:t xml:space="preserve">Early intervention is the first stage in providing positive outcomes for children </w:t>
      </w:r>
      <w:r w:rsidR="009B2E96" w:rsidRPr="00B95615">
        <w:rPr>
          <w:rFonts w:ascii="Arial" w:hAnsi="Arial" w:cs="Arial"/>
          <w:sz w:val="24"/>
          <w:szCs w:val="24"/>
          <w:shd w:val="clear" w:color="auto" w:fill="FFFFFF"/>
        </w:rPr>
        <w:lastRenderedPageBreak/>
        <w:t>with additional learning needs as support and strategies</w:t>
      </w:r>
      <w:r w:rsidR="00EC503C" w:rsidRPr="00B95615">
        <w:rPr>
          <w:rFonts w:ascii="Arial" w:hAnsi="Arial" w:cs="Arial"/>
          <w:sz w:val="24"/>
          <w:szCs w:val="24"/>
          <w:shd w:val="clear" w:color="auto" w:fill="FFFFFF"/>
        </w:rPr>
        <w:t xml:space="preserve"> </w:t>
      </w:r>
      <w:r w:rsidR="009B2E96" w:rsidRPr="00B95615">
        <w:rPr>
          <w:rFonts w:ascii="Arial" w:hAnsi="Arial" w:cs="Arial"/>
          <w:sz w:val="24"/>
          <w:szCs w:val="24"/>
          <w:shd w:val="clear" w:color="auto" w:fill="FFFFFF"/>
        </w:rPr>
        <w:t>are put in place before starting school. By having this support and strategies in place allows children with Autistic Spectrum Disorder</w:t>
      </w:r>
      <w:r w:rsidR="00EC503C" w:rsidRPr="00B95615">
        <w:rPr>
          <w:rFonts w:ascii="Arial" w:hAnsi="Arial" w:cs="Arial"/>
          <w:sz w:val="24"/>
          <w:szCs w:val="24"/>
          <w:shd w:val="clear" w:color="auto" w:fill="FFFFFF"/>
        </w:rPr>
        <w:t xml:space="preserve"> to</w:t>
      </w:r>
      <w:r w:rsidR="00261554" w:rsidRPr="00B95615">
        <w:rPr>
          <w:rFonts w:ascii="Arial" w:hAnsi="Arial" w:cs="Arial"/>
          <w:sz w:val="24"/>
          <w:szCs w:val="24"/>
          <w:shd w:val="clear" w:color="auto" w:fill="FFFFFF"/>
        </w:rPr>
        <w:t xml:space="preserve"> </w:t>
      </w:r>
      <w:r w:rsidR="000A3861" w:rsidRPr="00B95615">
        <w:rPr>
          <w:rFonts w:ascii="Arial" w:hAnsi="Arial" w:cs="Arial"/>
          <w:sz w:val="24"/>
          <w:szCs w:val="24"/>
          <w:shd w:val="clear" w:color="auto" w:fill="FFFFFF"/>
        </w:rPr>
        <w:t xml:space="preserve">receive the same support they were receiving in </w:t>
      </w:r>
      <w:r w:rsidR="00D8449C" w:rsidRPr="00B95615">
        <w:rPr>
          <w:rFonts w:ascii="Arial" w:hAnsi="Arial" w:cs="Arial"/>
          <w:sz w:val="24"/>
          <w:szCs w:val="24"/>
          <w:shd w:val="clear" w:color="auto" w:fill="FFFFFF"/>
        </w:rPr>
        <w:t>an early years setting</w:t>
      </w:r>
      <w:r w:rsidR="00EC503C" w:rsidRPr="00B95615">
        <w:rPr>
          <w:rFonts w:ascii="Arial" w:hAnsi="Arial" w:cs="Arial"/>
          <w:sz w:val="24"/>
          <w:szCs w:val="24"/>
          <w:shd w:val="clear" w:color="auto" w:fill="FFFFFF"/>
        </w:rPr>
        <w:t xml:space="preserve"> </w:t>
      </w:r>
      <w:r w:rsidR="00FB2E14" w:rsidRPr="00B95615">
        <w:rPr>
          <w:rFonts w:ascii="Arial" w:hAnsi="Arial" w:cs="Arial"/>
          <w:sz w:val="24"/>
          <w:szCs w:val="24"/>
          <w:shd w:val="clear" w:color="auto" w:fill="FFFFFF"/>
        </w:rPr>
        <w:t>promoting development</w:t>
      </w:r>
      <w:r w:rsidR="00946896" w:rsidRPr="00B95615">
        <w:rPr>
          <w:rFonts w:ascii="Arial" w:hAnsi="Arial" w:cs="Arial"/>
          <w:sz w:val="24"/>
          <w:szCs w:val="24"/>
          <w:shd w:val="clear" w:color="auto" w:fill="FFFFFF"/>
        </w:rPr>
        <w:t xml:space="preserve">. </w:t>
      </w:r>
      <w:r w:rsidR="00C33F72" w:rsidRPr="00B95615">
        <w:rPr>
          <w:rFonts w:ascii="Arial" w:hAnsi="Arial" w:cs="Arial"/>
          <w:sz w:val="24"/>
          <w:szCs w:val="24"/>
          <w:shd w:val="clear" w:color="auto" w:fill="FFFFFF"/>
        </w:rPr>
        <w:t xml:space="preserve">Receiving a thorough and early assessment can lead to an early diagnosis which could support children and their families </w:t>
      </w:r>
      <w:r w:rsidR="008F5C0D" w:rsidRPr="00B95615">
        <w:rPr>
          <w:rFonts w:ascii="Arial" w:hAnsi="Arial" w:cs="Arial"/>
          <w:sz w:val="24"/>
          <w:szCs w:val="24"/>
          <w:shd w:val="clear" w:color="auto" w:fill="FFFFFF"/>
        </w:rPr>
        <w:t xml:space="preserve">and professionals involved to understand why a child with Autistic Spectrum Disorder may </w:t>
      </w:r>
      <w:r w:rsidR="00C21E02" w:rsidRPr="00B95615">
        <w:rPr>
          <w:rFonts w:ascii="Arial" w:hAnsi="Arial" w:cs="Arial"/>
          <w:sz w:val="24"/>
          <w:szCs w:val="24"/>
          <w:shd w:val="clear" w:color="auto" w:fill="FFFFFF"/>
        </w:rPr>
        <w:t>experience</w:t>
      </w:r>
      <w:r w:rsidR="008F5C0D" w:rsidRPr="00B95615">
        <w:rPr>
          <w:rFonts w:ascii="Arial" w:hAnsi="Arial" w:cs="Arial"/>
          <w:sz w:val="24"/>
          <w:szCs w:val="24"/>
          <w:shd w:val="clear" w:color="auto" w:fill="FFFFFF"/>
        </w:rPr>
        <w:t xml:space="preserve"> certain difficulties and what strategies can be put in place to support them</w:t>
      </w:r>
      <w:r w:rsidR="00C21E02" w:rsidRPr="00B95615">
        <w:rPr>
          <w:rFonts w:ascii="Arial" w:hAnsi="Arial" w:cs="Arial"/>
          <w:sz w:val="24"/>
          <w:szCs w:val="24"/>
          <w:shd w:val="clear" w:color="auto" w:fill="FFFFFF"/>
        </w:rPr>
        <w:t xml:space="preserve">. </w:t>
      </w:r>
      <w:r w:rsidR="00330C04" w:rsidRPr="00B95615">
        <w:rPr>
          <w:rFonts w:ascii="Arial" w:hAnsi="Arial" w:cs="Arial"/>
          <w:sz w:val="24"/>
          <w:szCs w:val="24"/>
          <w:shd w:val="clear" w:color="auto" w:fill="FFFFFF"/>
        </w:rPr>
        <w:t xml:space="preserve">Early intervention not only support the child but also their family. Parents and carers </w:t>
      </w:r>
      <w:r w:rsidR="00535C5F" w:rsidRPr="00B95615">
        <w:rPr>
          <w:rFonts w:ascii="Arial" w:hAnsi="Arial" w:cs="Arial"/>
          <w:sz w:val="24"/>
          <w:szCs w:val="24"/>
          <w:shd w:val="clear" w:color="auto" w:fill="FFFFFF"/>
        </w:rPr>
        <w:t>can</w:t>
      </w:r>
      <w:r w:rsidR="00330C04" w:rsidRPr="00B95615">
        <w:rPr>
          <w:rFonts w:ascii="Arial" w:hAnsi="Arial" w:cs="Arial"/>
          <w:sz w:val="24"/>
          <w:szCs w:val="24"/>
          <w:shd w:val="clear" w:color="auto" w:fill="FFFFFF"/>
        </w:rPr>
        <w:t xml:space="preserve"> access information and guidance to support them and their child.</w:t>
      </w:r>
    </w:p>
    <w:p w14:paraId="2DFAF6CD" w14:textId="205F1A11" w:rsidR="00B87927" w:rsidRPr="00B95615" w:rsidRDefault="00893E69" w:rsidP="00ED6DE8">
      <w:pPr>
        <w:spacing w:line="360" w:lineRule="auto"/>
        <w:jc w:val="both"/>
        <w:rPr>
          <w:rFonts w:ascii="Arial" w:hAnsi="Arial" w:cs="Arial"/>
          <w:sz w:val="24"/>
          <w:szCs w:val="24"/>
          <w:shd w:val="clear" w:color="auto" w:fill="FFFFFF"/>
        </w:rPr>
      </w:pPr>
      <w:r w:rsidRPr="00B95615">
        <w:rPr>
          <w:rFonts w:ascii="Arial" w:hAnsi="Arial" w:cs="Arial"/>
          <w:sz w:val="24"/>
          <w:szCs w:val="24"/>
          <w:shd w:val="clear" w:color="auto" w:fill="FFFFFF"/>
        </w:rPr>
        <w:t xml:space="preserve">Early identification </w:t>
      </w:r>
      <w:r w:rsidR="00BC2B02" w:rsidRPr="00B95615">
        <w:rPr>
          <w:rFonts w:ascii="Arial" w:hAnsi="Arial" w:cs="Arial"/>
          <w:sz w:val="24"/>
          <w:szCs w:val="24"/>
          <w:shd w:val="clear" w:color="auto" w:fill="FFFFFF"/>
        </w:rPr>
        <w:t xml:space="preserve">for a child in an early years setting </w:t>
      </w:r>
      <w:r w:rsidR="002831F0" w:rsidRPr="00B95615">
        <w:rPr>
          <w:rFonts w:ascii="Arial" w:hAnsi="Arial" w:cs="Arial"/>
          <w:sz w:val="24"/>
          <w:szCs w:val="24"/>
          <w:shd w:val="clear" w:color="auto" w:fill="FFFFFF"/>
        </w:rPr>
        <w:t>is</w:t>
      </w:r>
      <w:r w:rsidR="00BC2B02" w:rsidRPr="00B95615">
        <w:rPr>
          <w:rFonts w:ascii="Arial" w:hAnsi="Arial" w:cs="Arial"/>
          <w:sz w:val="24"/>
          <w:szCs w:val="24"/>
          <w:shd w:val="clear" w:color="auto" w:fill="FFFFFF"/>
        </w:rPr>
        <w:t xml:space="preserve"> vital to identify</w:t>
      </w:r>
      <w:r w:rsidR="00FA3044" w:rsidRPr="00B95615">
        <w:rPr>
          <w:rFonts w:ascii="Arial" w:hAnsi="Arial" w:cs="Arial"/>
          <w:sz w:val="24"/>
          <w:szCs w:val="24"/>
          <w:shd w:val="clear" w:color="auto" w:fill="FFFFFF"/>
        </w:rPr>
        <w:t xml:space="preserve"> </w:t>
      </w:r>
      <w:r w:rsidR="00496D6F" w:rsidRPr="00B95615">
        <w:rPr>
          <w:rFonts w:ascii="Arial" w:hAnsi="Arial" w:cs="Arial"/>
          <w:sz w:val="24"/>
          <w:szCs w:val="24"/>
          <w:shd w:val="clear" w:color="auto" w:fill="FFFFFF"/>
        </w:rPr>
        <w:t>interventions needed</w:t>
      </w:r>
      <w:r w:rsidR="00C764A5" w:rsidRPr="00B95615">
        <w:rPr>
          <w:rFonts w:ascii="Arial" w:hAnsi="Arial" w:cs="Arial"/>
          <w:sz w:val="24"/>
          <w:szCs w:val="24"/>
          <w:shd w:val="clear" w:color="auto" w:fill="FFFFFF"/>
        </w:rPr>
        <w:t xml:space="preserve"> to provide suitable support for the child</w:t>
      </w:r>
      <w:r w:rsidR="00D45C8A" w:rsidRPr="00B95615">
        <w:rPr>
          <w:rFonts w:ascii="Arial" w:hAnsi="Arial" w:cs="Arial"/>
          <w:sz w:val="24"/>
          <w:szCs w:val="24"/>
          <w:shd w:val="clear" w:color="auto" w:fill="FFFFFF"/>
        </w:rPr>
        <w:t>,</w:t>
      </w:r>
      <w:r w:rsidR="00C764A5" w:rsidRPr="00B95615">
        <w:rPr>
          <w:rFonts w:ascii="Arial" w:hAnsi="Arial" w:cs="Arial"/>
          <w:sz w:val="24"/>
          <w:szCs w:val="24"/>
          <w:shd w:val="clear" w:color="auto" w:fill="FFFFFF"/>
        </w:rPr>
        <w:t xml:space="preserve"> enabling them to </w:t>
      </w:r>
      <w:r w:rsidR="001307F7" w:rsidRPr="00B95615">
        <w:rPr>
          <w:rFonts w:ascii="Arial" w:hAnsi="Arial" w:cs="Arial"/>
          <w:sz w:val="24"/>
          <w:szCs w:val="24"/>
          <w:shd w:val="clear" w:color="auto" w:fill="FFFFFF"/>
        </w:rPr>
        <w:t>manage</w:t>
      </w:r>
      <w:r w:rsidR="00EF6733" w:rsidRPr="00B95615">
        <w:rPr>
          <w:rFonts w:ascii="Arial" w:hAnsi="Arial" w:cs="Arial"/>
          <w:sz w:val="24"/>
          <w:szCs w:val="24"/>
          <w:shd w:val="clear" w:color="auto" w:fill="FFFFFF"/>
        </w:rPr>
        <w:t xml:space="preserve"> their</w:t>
      </w:r>
      <w:r w:rsidR="001A0E52" w:rsidRPr="00B95615">
        <w:rPr>
          <w:rFonts w:ascii="Arial" w:hAnsi="Arial" w:cs="Arial"/>
          <w:sz w:val="24"/>
          <w:szCs w:val="24"/>
          <w:shd w:val="clear" w:color="auto" w:fill="FFFFFF"/>
        </w:rPr>
        <w:t xml:space="preserve"> additional learning need effectively within the setting. </w:t>
      </w:r>
      <w:r w:rsidR="00247604" w:rsidRPr="00B95615">
        <w:rPr>
          <w:rFonts w:ascii="Arial" w:hAnsi="Arial" w:cs="Arial"/>
          <w:sz w:val="24"/>
          <w:szCs w:val="24"/>
          <w:shd w:val="clear" w:color="auto" w:fill="FFFFFF"/>
        </w:rPr>
        <w:t xml:space="preserve">Training needs can then be identified for example, many children with Autistic Spectrum Disorder </w:t>
      </w:r>
      <w:r w:rsidR="00AF3D3D" w:rsidRPr="00B95615">
        <w:rPr>
          <w:rFonts w:ascii="Arial" w:hAnsi="Arial" w:cs="Arial"/>
          <w:sz w:val="24"/>
          <w:szCs w:val="24"/>
          <w:shd w:val="clear" w:color="auto" w:fill="FFFFFF"/>
        </w:rPr>
        <w:t xml:space="preserve">have speech and language difficulties, Makaton </w:t>
      </w:r>
      <w:r w:rsidR="00895626" w:rsidRPr="00B95615">
        <w:rPr>
          <w:rFonts w:ascii="Arial" w:hAnsi="Arial" w:cs="Arial"/>
          <w:sz w:val="24"/>
          <w:szCs w:val="24"/>
          <w:shd w:val="clear" w:color="auto" w:fill="FFFFFF"/>
        </w:rPr>
        <w:t>training may be required to support the child with communicating</w:t>
      </w:r>
      <w:r w:rsidR="00BA6D8C" w:rsidRPr="00B95615">
        <w:rPr>
          <w:rFonts w:ascii="Arial" w:hAnsi="Arial" w:cs="Arial"/>
          <w:sz w:val="24"/>
          <w:szCs w:val="24"/>
          <w:shd w:val="clear" w:color="auto" w:fill="FFFFFF"/>
        </w:rPr>
        <w:t>.</w:t>
      </w:r>
      <w:r w:rsidR="002328E3" w:rsidRPr="00B95615">
        <w:rPr>
          <w:rFonts w:ascii="Arial" w:hAnsi="Arial" w:cs="Arial"/>
          <w:sz w:val="24"/>
          <w:szCs w:val="24"/>
          <w:shd w:val="clear" w:color="auto" w:fill="FFFFFF"/>
        </w:rPr>
        <w:t xml:space="preserve"> </w:t>
      </w:r>
    </w:p>
    <w:p w14:paraId="08504AB4" w14:textId="7B3989F3" w:rsidR="00D43BB3" w:rsidRPr="00B95615" w:rsidRDefault="00142C50" w:rsidP="00ED6DE8">
      <w:pPr>
        <w:spacing w:line="360" w:lineRule="auto"/>
        <w:jc w:val="both"/>
        <w:rPr>
          <w:rFonts w:ascii="Arial" w:hAnsi="Arial" w:cs="Arial"/>
          <w:sz w:val="24"/>
          <w:szCs w:val="24"/>
          <w:shd w:val="clear" w:color="auto" w:fill="FFFFFF"/>
        </w:rPr>
      </w:pPr>
      <w:r w:rsidRPr="00B95615">
        <w:rPr>
          <w:rFonts w:ascii="Arial" w:hAnsi="Arial" w:cs="Arial"/>
          <w:sz w:val="24"/>
          <w:szCs w:val="24"/>
          <w:shd w:val="clear" w:color="auto" w:fill="FFFFFF"/>
        </w:rPr>
        <w:t>Many children with Auti</w:t>
      </w:r>
      <w:r w:rsidR="00DE5504" w:rsidRPr="00B95615">
        <w:rPr>
          <w:rFonts w:ascii="Arial" w:hAnsi="Arial" w:cs="Arial"/>
          <w:sz w:val="24"/>
          <w:szCs w:val="24"/>
          <w:shd w:val="clear" w:color="auto" w:fill="FFFFFF"/>
        </w:rPr>
        <w:t>stic Spectrum Disorder</w:t>
      </w:r>
      <w:r w:rsidR="00402F03" w:rsidRPr="00B95615">
        <w:rPr>
          <w:rFonts w:ascii="Arial" w:hAnsi="Arial" w:cs="Arial"/>
          <w:sz w:val="24"/>
          <w:szCs w:val="24"/>
          <w:shd w:val="clear" w:color="auto" w:fill="FFFFFF"/>
        </w:rPr>
        <w:t xml:space="preserve"> </w:t>
      </w:r>
      <w:r w:rsidR="004D5632" w:rsidRPr="00B95615">
        <w:rPr>
          <w:rFonts w:ascii="Arial" w:hAnsi="Arial" w:cs="Arial"/>
          <w:sz w:val="24"/>
          <w:szCs w:val="24"/>
          <w:shd w:val="clear" w:color="auto" w:fill="FFFFFF"/>
        </w:rPr>
        <w:t xml:space="preserve">have difficulties </w:t>
      </w:r>
      <w:r w:rsidR="00EA4A87" w:rsidRPr="00B95615">
        <w:rPr>
          <w:rFonts w:ascii="Arial" w:hAnsi="Arial" w:cs="Arial"/>
          <w:sz w:val="24"/>
          <w:szCs w:val="24"/>
          <w:shd w:val="clear" w:color="auto" w:fill="FFFFFF"/>
        </w:rPr>
        <w:t>with both verbal and non-verbal communications such as facial expressions and tone of voice</w:t>
      </w:r>
      <w:r w:rsidR="00AF426C" w:rsidRPr="00B95615">
        <w:rPr>
          <w:rFonts w:ascii="Arial" w:hAnsi="Arial" w:cs="Arial"/>
          <w:sz w:val="24"/>
          <w:szCs w:val="24"/>
          <w:shd w:val="clear" w:color="auto" w:fill="FFFFFF"/>
        </w:rPr>
        <w:t xml:space="preserve">, some may have limited speech or no speech at all. </w:t>
      </w:r>
      <w:r w:rsidR="009C5F45" w:rsidRPr="00B95615">
        <w:rPr>
          <w:rFonts w:ascii="Arial" w:hAnsi="Arial" w:cs="Arial"/>
          <w:sz w:val="24"/>
          <w:szCs w:val="24"/>
          <w:shd w:val="clear" w:color="auto" w:fill="FFFFFF"/>
        </w:rPr>
        <w:t xml:space="preserve">According to </w:t>
      </w:r>
      <w:r w:rsidR="00B771AD" w:rsidRPr="00B95615">
        <w:rPr>
          <w:rFonts w:ascii="Arial" w:hAnsi="Arial" w:cs="Arial"/>
          <w:sz w:val="24"/>
          <w:szCs w:val="24"/>
          <w:shd w:val="clear" w:color="auto" w:fill="FFFFFF"/>
        </w:rPr>
        <w:t>The National Autistic Society 2018 c</w:t>
      </w:r>
      <w:r w:rsidR="00F52B1E" w:rsidRPr="00B95615">
        <w:rPr>
          <w:rFonts w:ascii="Arial" w:hAnsi="Arial" w:cs="Arial"/>
          <w:sz w:val="24"/>
          <w:szCs w:val="24"/>
          <w:shd w:val="clear" w:color="auto" w:fill="FFFFFF"/>
        </w:rPr>
        <w:t xml:space="preserve">hildren with ASD </w:t>
      </w:r>
      <w:r w:rsidR="00E37FC9" w:rsidRPr="00B95615">
        <w:rPr>
          <w:rFonts w:ascii="Arial" w:hAnsi="Arial" w:cs="Arial"/>
          <w:sz w:val="24"/>
          <w:szCs w:val="24"/>
          <w:shd w:val="clear" w:color="auto" w:fill="FFFFFF"/>
        </w:rPr>
        <w:t>often find it difficult to recognise and understand emotions of other</w:t>
      </w:r>
      <w:r w:rsidR="002D7529" w:rsidRPr="00B95615">
        <w:rPr>
          <w:rFonts w:ascii="Arial" w:hAnsi="Arial" w:cs="Arial"/>
          <w:sz w:val="24"/>
          <w:szCs w:val="24"/>
          <w:shd w:val="clear" w:color="auto" w:fill="FFFFFF"/>
        </w:rPr>
        <w:t>s</w:t>
      </w:r>
      <w:r w:rsidR="00E37FC9" w:rsidRPr="00B95615">
        <w:rPr>
          <w:rFonts w:ascii="Arial" w:hAnsi="Arial" w:cs="Arial"/>
          <w:sz w:val="24"/>
          <w:szCs w:val="24"/>
          <w:shd w:val="clear" w:color="auto" w:fill="FFFFFF"/>
        </w:rPr>
        <w:t xml:space="preserve"> and expressing their own feelings. </w:t>
      </w:r>
      <w:r w:rsidR="00A22DF0" w:rsidRPr="00B95615">
        <w:rPr>
          <w:rFonts w:ascii="Arial" w:hAnsi="Arial" w:cs="Arial"/>
          <w:sz w:val="24"/>
          <w:szCs w:val="24"/>
          <w:shd w:val="clear" w:color="auto" w:fill="FFFFFF"/>
        </w:rPr>
        <w:t>This can have a detrimental effect on their social development.</w:t>
      </w:r>
      <w:r w:rsidR="0015568E" w:rsidRPr="00B95615">
        <w:rPr>
          <w:rFonts w:ascii="Arial" w:hAnsi="Arial" w:cs="Arial"/>
          <w:sz w:val="24"/>
          <w:szCs w:val="24"/>
          <w:shd w:val="clear" w:color="auto" w:fill="FFFFFF"/>
        </w:rPr>
        <w:t xml:space="preserve"> The National Instit</w:t>
      </w:r>
      <w:r w:rsidR="001C6CF4" w:rsidRPr="00B95615">
        <w:rPr>
          <w:rFonts w:ascii="Arial" w:hAnsi="Arial" w:cs="Arial"/>
          <w:sz w:val="24"/>
          <w:szCs w:val="24"/>
          <w:shd w:val="clear" w:color="auto" w:fill="FFFFFF"/>
        </w:rPr>
        <w:t xml:space="preserve">ute on Deafness and Other Communication Disorder (2018) concur with The National Autistic Society 2018 further informing us that many children may have difficulties with the meaning and rhythm of words and sentences, and state that children with ASD can have difficulty developing language and communicational skills. These language complexities can have a </w:t>
      </w:r>
      <w:r w:rsidR="000E7E3B" w:rsidRPr="00B95615">
        <w:rPr>
          <w:rFonts w:ascii="Arial" w:hAnsi="Arial" w:cs="Arial"/>
          <w:sz w:val="24"/>
          <w:szCs w:val="24"/>
          <w:shd w:val="clear" w:color="auto" w:fill="FFFFFF"/>
        </w:rPr>
        <w:t>considerable effect on other areas of development such as social interaction, therefore it is fundamental that strategies are put in place to overcome these difficulties.</w:t>
      </w:r>
    </w:p>
    <w:p w14:paraId="63807518" w14:textId="77777777" w:rsidR="00BA582F" w:rsidRPr="00B95615" w:rsidRDefault="00D43BB3" w:rsidP="00ED6DE8">
      <w:pPr>
        <w:spacing w:line="360" w:lineRule="auto"/>
        <w:jc w:val="both"/>
        <w:rPr>
          <w:rFonts w:ascii="Arial" w:hAnsi="Arial" w:cs="Arial"/>
          <w:sz w:val="24"/>
          <w:szCs w:val="24"/>
          <w:shd w:val="clear" w:color="auto" w:fill="FFFFFF"/>
        </w:rPr>
      </w:pPr>
      <w:r w:rsidRPr="00B95615">
        <w:rPr>
          <w:rFonts w:ascii="Arial" w:hAnsi="Arial" w:cs="Arial"/>
          <w:sz w:val="24"/>
          <w:szCs w:val="24"/>
          <w:shd w:val="clear" w:color="auto" w:fill="FFFFFF"/>
        </w:rPr>
        <w:t xml:space="preserve">According to Butter et al 2003, without these strategies in place at an early age they can prove less effective when put in place later in life, it is important to support the reason causing challenging behaviour rather than targeting the main challenges (Shawler and Sullivan 2015). </w:t>
      </w:r>
    </w:p>
    <w:p w14:paraId="3355F85E" w14:textId="047FC05C" w:rsidR="00B016B9" w:rsidRPr="00B95615" w:rsidRDefault="00BA582F" w:rsidP="00ED6DE8">
      <w:pPr>
        <w:spacing w:line="360" w:lineRule="auto"/>
        <w:jc w:val="both"/>
        <w:rPr>
          <w:rFonts w:ascii="Arial" w:hAnsi="Arial" w:cs="Arial"/>
          <w:sz w:val="24"/>
          <w:szCs w:val="24"/>
        </w:rPr>
      </w:pPr>
      <w:r w:rsidRPr="00B95615">
        <w:rPr>
          <w:rFonts w:ascii="Arial" w:hAnsi="Arial" w:cs="Arial"/>
          <w:sz w:val="24"/>
          <w:szCs w:val="24"/>
          <w:shd w:val="clear" w:color="auto" w:fill="FFFFFF"/>
        </w:rPr>
        <w:lastRenderedPageBreak/>
        <w:t>A</w:t>
      </w:r>
      <w:r w:rsidR="000C7E51" w:rsidRPr="00B95615">
        <w:rPr>
          <w:rFonts w:ascii="Arial" w:hAnsi="Arial" w:cs="Arial"/>
          <w:sz w:val="24"/>
          <w:szCs w:val="24"/>
          <w:shd w:val="clear" w:color="auto" w:fill="FFFFFF"/>
        </w:rPr>
        <w:t xml:space="preserve">ll children </w:t>
      </w:r>
      <w:r w:rsidR="00975E15" w:rsidRPr="00B95615">
        <w:rPr>
          <w:rFonts w:ascii="Arial" w:hAnsi="Arial" w:cs="Arial"/>
          <w:sz w:val="24"/>
          <w:szCs w:val="24"/>
          <w:shd w:val="clear" w:color="auto" w:fill="FFFFFF"/>
        </w:rPr>
        <w:t xml:space="preserve">learn to communicate </w:t>
      </w:r>
      <w:r w:rsidR="007A7EFB" w:rsidRPr="00B95615">
        <w:rPr>
          <w:rFonts w:ascii="Arial" w:hAnsi="Arial" w:cs="Arial"/>
          <w:sz w:val="24"/>
          <w:szCs w:val="24"/>
          <w:shd w:val="clear" w:color="auto" w:fill="FFFFFF"/>
        </w:rPr>
        <w:t xml:space="preserve">at different ages and </w:t>
      </w:r>
      <w:r w:rsidR="00975E15" w:rsidRPr="00B95615">
        <w:rPr>
          <w:rFonts w:ascii="Arial" w:hAnsi="Arial" w:cs="Arial"/>
          <w:sz w:val="24"/>
          <w:szCs w:val="24"/>
          <w:shd w:val="clear" w:color="auto" w:fill="FFFFFF"/>
        </w:rPr>
        <w:t xml:space="preserve">in </w:t>
      </w:r>
      <w:r w:rsidR="007A7EFB" w:rsidRPr="00B95615">
        <w:rPr>
          <w:rFonts w:ascii="Arial" w:hAnsi="Arial" w:cs="Arial"/>
          <w:sz w:val="24"/>
          <w:szCs w:val="24"/>
          <w:shd w:val="clear" w:color="auto" w:fill="FFFFFF"/>
        </w:rPr>
        <w:t>several</w:t>
      </w:r>
      <w:r w:rsidR="00975E15" w:rsidRPr="00B95615">
        <w:rPr>
          <w:rFonts w:ascii="Arial" w:hAnsi="Arial" w:cs="Arial"/>
          <w:sz w:val="24"/>
          <w:szCs w:val="24"/>
          <w:shd w:val="clear" w:color="auto" w:fill="FFFFFF"/>
        </w:rPr>
        <w:t xml:space="preserve"> ways </w:t>
      </w:r>
      <w:r w:rsidR="007A7EFB" w:rsidRPr="00B95615">
        <w:rPr>
          <w:rFonts w:ascii="Arial" w:hAnsi="Arial" w:cs="Arial"/>
          <w:sz w:val="24"/>
          <w:szCs w:val="24"/>
          <w:shd w:val="clear" w:color="auto" w:fill="FFFFFF"/>
        </w:rPr>
        <w:t>however, children with ASD often have delayed speech, language and communication</w:t>
      </w:r>
      <w:r w:rsidR="003D483E" w:rsidRPr="00B95615">
        <w:rPr>
          <w:rFonts w:ascii="Arial" w:hAnsi="Arial" w:cs="Arial"/>
          <w:sz w:val="24"/>
          <w:szCs w:val="24"/>
          <w:shd w:val="clear" w:color="auto" w:fill="FFFFFF"/>
        </w:rPr>
        <w:t xml:space="preserve"> skills. (</w:t>
      </w:r>
      <w:r w:rsidR="009F6138" w:rsidRPr="00B95615">
        <w:rPr>
          <w:rFonts w:ascii="Arial" w:hAnsi="Arial" w:cs="Arial"/>
          <w:sz w:val="24"/>
          <w:szCs w:val="24"/>
          <w:shd w:val="clear" w:color="auto" w:fill="FFFFFF"/>
        </w:rPr>
        <w:t xml:space="preserve">Ambitious about autism 2018). </w:t>
      </w:r>
      <w:hyperlink r:id="rId7" w:history="1">
        <w:r w:rsidR="00907662" w:rsidRPr="00B95615">
          <w:rPr>
            <w:rStyle w:val="Hyperlink"/>
            <w:rFonts w:ascii="Arial" w:hAnsi="Arial" w:cs="Arial"/>
            <w:color w:val="auto"/>
            <w:sz w:val="24"/>
            <w:szCs w:val="24"/>
            <w:u w:val="none"/>
            <w:shd w:val="clear" w:color="auto" w:fill="FFFFFF"/>
          </w:rPr>
          <w:t>Laurie LeComer</w:t>
        </w:r>
      </w:hyperlink>
      <w:r w:rsidR="00907662" w:rsidRPr="00B95615">
        <w:rPr>
          <w:rFonts w:ascii="Arial" w:hAnsi="Arial" w:cs="Arial"/>
          <w:sz w:val="24"/>
          <w:szCs w:val="24"/>
        </w:rPr>
        <w:t xml:space="preserve"> 2006 informs us that speech and language delays can </w:t>
      </w:r>
      <w:r w:rsidR="004D6516" w:rsidRPr="00B95615">
        <w:rPr>
          <w:rFonts w:ascii="Arial" w:hAnsi="Arial" w:cs="Arial"/>
          <w:sz w:val="24"/>
          <w:szCs w:val="24"/>
        </w:rPr>
        <w:t>influence</w:t>
      </w:r>
      <w:r w:rsidR="00907662" w:rsidRPr="00B95615">
        <w:rPr>
          <w:rFonts w:ascii="Arial" w:hAnsi="Arial" w:cs="Arial"/>
          <w:sz w:val="24"/>
          <w:szCs w:val="24"/>
        </w:rPr>
        <w:t xml:space="preserve"> other areas of learning such as </w:t>
      </w:r>
      <w:r w:rsidR="00340C7E" w:rsidRPr="00B95615">
        <w:rPr>
          <w:rFonts w:ascii="Arial" w:hAnsi="Arial" w:cs="Arial"/>
          <w:sz w:val="24"/>
          <w:szCs w:val="24"/>
        </w:rPr>
        <w:t xml:space="preserve">a child social and emotional well-being. </w:t>
      </w:r>
      <w:r w:rsidR="00637C81" w:rsidRPr="00B95615">
        <w:rPr>
          <w:rFonts w:ascii="Arial" w:hAnsi="Arial" w:cs="Arial"/>
          <w:sz w:val="24"/>
          <w:szCs w:val="24"/>
        </w:rPr>
        <w:t xml:space="preserve">Babies are naturally social and social interaction that are </w:t>
      </w:r>
      <w:r w:rsidR="00AE47AA" w:rsidRPr="00B95615">
        <w:rPr>
          <w:rFonts w:ascii="Arial" w:hAnsi="Arial" w:cs="Arial"/>
          <w:sz w:val="24"/>
          <w:szCs w:val="24"/>
        </w:rPr>
        <w:t>experienced during these early months will determine how their language will progress</w:t>
      </w:r>
      <w:r w:rsidR="00CE7DFD" w:rsidRPr="00B95615">
        <w:rPr>
          <w:rFonts w:ascii="Arial" w:hAnsi="Arial" w:cs="Arial"/>
          <w:sz w:val="24"/>
          <w:szCs w:val="24"/>
        </w:rPr>
        <w:t>, as children develop they will begin interacting with peers and forming relationships</w:t>
      </w:r>
      <w:r w:rsidR="003D45A2" w:rsidRPr="00B95615">
        <w:rPr>
          <w:rFonts w:ascii="Arial" w:hAnsi="Arial" w:cs="Arial"/>
          <w:sz w:val="24"/>
          <w:szCs w:val="24"/>
        </w:rPr>
        <w:t xml:space="preserve"> these interaction</w:t>
      </w:r>
      <w:r w:rsidR="000B4285" w:rsidRPr="00B95615">
        <w:rPr>
          <w:rFonts w:ascii="Arial" w:hAnsi="Arial" w:cs="Arial"/>
          <w:sz w:val="24"/>
          <w:szCs w:val="24"/>
        </w:rPr>
        <w:t>s</w:t>
      </w:r>
      <w:r w:rsidR="003D45A2" w:rsidRPr="00B95615">
        <w:rPr>
          <w:rFonts w:ascii="Arial" w:hAnsi="Arial" w:cs="Arial"/>
          <w:sz w:val="24"/>
          <w:szCs w:val="24"/>
        </w:rPr>
        <w:t xml:space="preserve"> encourage a </w:t>
      </w:r>
      <w:r w:rsidR="004A5CE1" w:rsidRPr="00B95615">
        <w:rPr>
          <w:rFonts w:ascii="Arial" w:hAnsi="Arial" w:cs="Arial"/>
          <w:sz w:val="24"/>
          <w:szCs w:val="24"/>
        </w:rPr>
        <w:t xml:space="preserve">child’s </w:t>
      </w:r>
      <w:r w:rsidR="000B4285" w:rsidRPr="00B95615">
        <w:rPr>
          <w:rFonts w:ascii="Arial" w:hAnsi="Arial" w:cs="Arial"/>
          <w:sz w:val="24"/>
          <w:szCs w:val="24"/>
        </w:rPr>
        <w:t>vocabulary and social communicational skills.</w:t>
      </w:r>
      <w:r w:rsidR="001F7D4B" w:rsidRPr="00B95615">
        <w:rPr>
          <w:rFonts w:ascii="Arial" w:hAnsi="Arial" w:cs="Arial"/>
          <w:sz w:val="24"/>
          <w:szCs w:val="24"/>
        </w:rPr>
        <w:t xml:space="preserve">( </w:t>
      </w:r>
      <w:hyperlink r:id="rId8" w:history="1">
        <w:r w:rsidR="001F7D4B" w:rsidRPr="00B95615">
          <w:rPr>
            <w:rStyle w:val="Hyperlink"/>
            <w:rFonts w:ascii="Arial" w:hAnsi="Arial" w:cs="Arial"/>
            <w:color w:val="auto"/>
            <w:sz w:val="24"/>
            <w:szCs w:val="24"/>
            <w:u w:val="none"/>
            <w:shd w:val="clear" w:color="auto" w:fill="FFFFFF"/>
          </w:rPr>
          <w:t>Khara L Pence Turnbull</w:t>
        </w:r>
      </w:hyperlink>
      <w:r w:rsidR="001F7D4B" w:rsidRPr="00B95615">
        <w:rPr>
          <w:rFonts w:ascii="Arial" w:hAnsi="Arial" w:cs="Arial"/>
          <w:sz w:val="24"/>
          <w:szCs w:val="24"/>
          <w:shd w:val="clear" w:color="auto" w:fill="FFFFFF"/>
        </w:rPr>
        <w:t>, </w:t>
      </w:r>
      <w:hyperlink r:id="rId9" w:history="1">
        <w:r w:rsidR="001F7D4B" w:rsidRPr="00B95615">
          <w:rPr>
            <w:rStyle w:val="Hyperlink"/>
            <w:rFonts w:ascii="Arial" w:hAnsi="Arial" w:cs="Arial"/>
            <w:color w:val="auto"/>
            <w:sz w:val="24"/>
            <w:szCs w:val="24"/>
            <w:u w:val="none"/>
            <w:shd w:val="clear" w:color="auto" w:fill="FFFFFF"/>
          </w:rPr>
          <w:t>Laura M. Justice</w:t>
        </w:r>
      </w:hyperlink>
      <w:r w:rsidR="00EA0FBD" w:rsidRPr="00B95615">
        <w:rPr>
          <w:rFonts w:ascii="Arial" w:hAnsi="Arial" w:cs="Arial"/>
          <w:sz w:val="24"/>
          <w:szCs w:val="24"/>
        </w:rPr>
        <w:t xml:space="preserve"> 2016). According to </w:t>
      </w:r>
      <w:hyperlink r:id="rId10" w:history="1">
        <w:r w:rsidR="004A5CE1" w:rsidRPr="00B95615">
          <w:rPr>
            <w:rStyle w:val="Hyperlink"/>
            <w:rFonts w:ascii="Arial" w:hAnsi="Arial" w:cs="Arial"/>
            <w:color w:val="auto"/>
            <w:sz w:val="24"/>
            <w:szCs w:val="24"/>
            <w:u w:val="none"/>
            <w:shd w:val="clear" w:color="auto" w:fill="FFFFFF"/>
          </w:rPr>
          <w:t>Michelle MacRoy-Higgins</w:t>
        </w:r>
      </w:hyperlink>
      <w:r w:rsidR="004A5CE1" w:rsidRPr="00B95615">
        <w:rPr>
          <w:rFonts w:ascii="Arial" w:hAnsi="Arial" w:cs="Arial"/>
          <w:sz w:val="24"/>
          <w:szCs w:val="24"/>
          <w:shd w:val="clear" w:color="auto" w:fill="FFFFFF"/>
        </w:rPr>
        <w:t>, </w:t>
      </w:r>
      <w:hyperlink r:id="rId11" w:history="1">
        <w:r w:rsidR="004A5CE1" w:rsidRPr="00B95615">
          <w:rPr>
            <w:rStyle w:val="Hyperlink"/>
            <w:rFonts w:ascii="Arial" w:hAnsi="Arial" w:cs="Arial"/>
            <w:color w:val="auto"/>
            <w:sz w:val="24"/>
            <w:szCs w:val="24"/>
            <w:u w:val="none"/>
            <w:shd w:val="clear" w:color="auto" w:fill="FFFFFF"/>
          </w:rPr>
          <w:t>Carlyn Kolker</w:t>
        </w:r>
      </w:hyperlink>
      <w:r w:rsidR="004A5CE1" w:rsidRPr="00B95615">
        <w:rPr>
          <w:rFonts w:ascii="Arial" w:hAnsi="Arial" w:cs="Arial"/>
          <w:sz w:val="24"/>
          <w:szCs w:val="24"/>
        </w:rPr>
        <w:t xml:space="preserve"> 2017</w:t>
      </w:r>
      <w:r w:rsidR="00EA0FBD" w:rsidRPr="00B95615">
        <w:rPr>
          <w:rFonts w:ascii="Arial" w:hAnsi="Arial" w:cs="Arial"/>
          <w:sz w:val="24"/>
          <w:szCs w:val="24"/>
        </w:rPr>
        <w:t xml:space="preserve"> children with</w:t>
      </w:r>
      <w:r w:rsidR="004D6516" w:rsidRPr="00B95615">
        <w:rPr>
          <w:rFonts w:ascii="Arial" w:hAnsi="Arial" w:cs="Arial"/>
          <w:sz w:val="24"/>
          <w:szCs w:val="24"/>
        </w:rPr>
        <w:t xml:space="preserve"> ASD</w:t>
      </w:r>
      <w:r w:rsidR="00EA0FBD" w:rsidRPr="00B95615">
        <w:rPr>
          <w:rFonts w:ascii="Arial" w:hAnsi="Arial" w:cs="Arial"/>
          <w:sz w:val="24"/>
          <w:szCs w:val="24"/>
        </w:rPr>
        <w:t xml:space="preserve"> </w:t>
      </w:r>
      <w:r w:rsidR="009C2AF3" w:rsidRPr="00B95615">
        <w:rPr>
          <w:rFonts w:ascii="Arial" w:hAnsi="Arial" w:cs="Arial"/>
          <w:sz w:val="24"/>
          <w:szCs w:val="24"/>
        </w:rPr>
        <w:t xml:space="preserve"> as young as 6 months do not respond to social interactions </w:t>
      </w:r>
      <w:r w:rsidR="00267128" w:rsidRPr="00B95615">
        <w:rPr>
          <w:rFonts w:ascii="Arial" w:hAnsi="Arial" w:cs="Arial"/>
          <w:sz w:val="24"/>
          <w:szCs w:val="24"/>
        </w:rPr>
        <w:t xml:space="preserve">or </w:t>
      </w:r>
      <w:r w:rsidR="003F36EC" w:rsidRPr="00B95615">
        <w:rPr>
          <w:rFonts w:ascii="Arial" w:hAnsi="Arial" w:cs="Arial"/>
          <w:sz w:val="24"/>
          <w:szCs w:val="24"/>
        </w:rPr>
        <w:t>doesn’t use</w:t>
      </w:r>
      <w:r w:rsidR="00411FD5" w:rsidRPr="00B95615">
        <w:rPr>
          <w:rFonts w:ascii="Arial" w:hAnsi="Arial" w:cs="Arial"/>
          <w:sz w:val="24"/>
          <w:szCs w:val="24"/>
        </w:rPr>
        <w:t xml:space="preserve"> non</w:t>
      </w:r>
      <w:r w:rsidR="007D1044" w:rsidRPr="00B95615">
        <w:rPr>
          <w:rFonts w:ascii="Arial" w:hAnsi="Arial" w:cs="Arial"/>
          <w:sz w:val="24"/>
          <w:szCs w:val="24"/>
        </w:rPr>
        <w:t>-</w:t>
      </w:r>
      <w:r w:rsidR="00411FD5" w:rsidRPr="00B95615">
        <w:rPr>
          <w:rFonts w:ascii="Arial" w:hAnsi="Arial" w:cs="Arial"/>
          <w:sz w:val="24"/>
          <w:szCs w:val="24"/>
        </w:rPr>
        <w:t>verbal communication such as</w:t>
      </w:r>
      <w:r w:rsidR="003F36EC" w:rsidRPr="00B95615">
        <w:rPr>
          <w:rFonts w:ascii="Arial" w:hAnsi="Arial" w:cs="Arial"/>
          <w:sz w:val="24"/>
          <w:szCs w:val="24"/>
        </w:rPr>
        <w:t xml:space="preserve"> facial e</w:t>
      </w:r>
      <w:r w:rsidR="007D1044" w:rsidRPr="00B95615">
        <w:rPr>
          <w:rFonts w:ascii="Arial" w:hAnsi="Arial" w:cs="Arial"/>
          <w:sz w:val="24"/>
          <w:szCs w:val="24"/>
        </w:rPr>
        <w:t>x</w:t>
      </w:r>
      <w:r w:rsidR="003F36EC" w:rsidRPr="00B95615">
        <w:rPr>
          <w:rFonts w:ascii="Arial" w:hAnsi="Arial" w:cs="Arial"/>
          <w:sz w:val="24"/>
          <w:szCs w:val="24"/>
        </w:rPr>
        <w:t xml:space="preserve">pression </w:t>
      </w:r>
      <w:r w:rsidR="00411FD5" w:rsidRPr="00B95615">
        <w:rPr>
          <w:rFonts w:ascii="Arial" w:hAnsi="Arial" w:cs="Arial"/>
          <w:sz w:val="24"/>
          <w:szCs w:val="24"/>
        </w:rPr>
        <w:t xml:space="preserve"> or gestures</w:t>
      </w:r>
      <w:r w:rsidR="007D1044" w:rsidRPr="00B95615">
        <w:rPr>
          <w:rFonts w:ascii="Arial" w:hAnsi="Arial" w:cs="Arial"/>
          <w:sz w:val="24"/>
          <w:szCs w:val="24"/>
        </w:rPr>
        <w:t xml:space="preserve">. </w:t>
      </w:r>
      <w:r w:rsidR="003F36EC" w:rsidRPr="00B95615">
        <w:rPr>
          <w:rFonts w:ascii="Arial" w:hAnsi="Arial" w:cs="Arial"/>
          <w:sz w:val="24"/>
          <w:szCs w:val="24"/>
        </w:rPr>
        <w:t xml:space="preserve"> </w:t>
      </w:r>
      <w:r w:rsidR="0001482E" w:rsidRPr="00B95615">
        <w:rPr>
          <w:rFonts w:ascii="Arial" w:hAnsi="Arial" w:cs="Arial"/>
          <w:sz w:val="24"/>
          <w:szCs w:val="24"/>
        </w:rPr>
        <w:t xml:space="preserve">Children learn through play </w:t>
      </w:r>
      <w:r w:rsidR="00285311" w:rsidRPr="00B95615">
        <w:rPr>
          <w:rFonts w:ascii="Arial" w:hAnsi="Arial" w:cs="Arial"/>
          <w:sz w:val="24"/>
          <w:szCs w:val="24"/>
        </w:rPr>
        <w:t>and</w:t>
      </w:r>
      <w:r w:rsidR="0001482E" w:rsidRPr="00B95615">
        <w:rPr>
          <w:rFonts w:ascii="Arial" w:hAnsi="Arial" w:cs="Arial"/>
          <w:sz w:val="24"/>
          <w:szCs w:val="24"/>
        </w:rPr>
        <w:t xml:space="preserve"> </w:t>
      </w:r>
      <w:r w:rsidR="00037088" w:rsidRPr="00B95615">
        <w:rPr>
          <w:rFonts w:ascii="Arial" w:hAnsi="Arial" w:cs="Arial"/>
          <w:sz w:val="24"/>
          <w:szCs w:val="24"/>
        </w:rPr>
        <w:t xml:space="preserve">social interactions with others, however children with </w:t>
      </w:r>
      <w:r w:rsidR="004D6516" w:rsidRPr="00B95615">
        <w:rPr>
          <w:rFonts w:ascii="Arial" w:hAnsi="Arial" w:cs="Arial"/>
          <w:sz w:val="24"/>
          <w:szCs w:val="24"/>
        </w:rPr>
        <w:t xml:space="preserve">ASD </w:t>
      </w:r>
      <w:r w:rsidR="007D2B3A" w:rsidRPr="00B95615">
        <w:rPr>
          <w:rFonts w:ascii="Arial" w:hAnsi="Arial" w:cs="Arial"/>
          <w:sz w:val="24"/>
          <w:szCs w:val="24"/>
        </w:rPr>
        <w:t xml:space="preserve">find this difficult. </w:t>
      </w:r>
    </w:p>
    <w:p w14:paraId="6FA013F1" w14:textId="71F95555" w:rsidR="00FA589A" w:rsidRPr="00B95615" w:rsidRDefault="003627B7" w:rsidP="00ED6DE8">
      <w:pPr>
        <w:spacing w:line="360" w:lineRule="auto"/>
        <w:jc w:val="both"/>
        <w:rPr>
          <w:rFonts w:ascii="Arial" w:hAnsi="Arial" w:cs="Arial"/>
          <w:sz w:val="24"/>
          <w:szCs w:val="24"/>
        </w:rPr>
      </w:pPr>
      <w:r w:rsidRPr="00B95615">
        <w:rPr>
          <w:rFonts w:ascii="Arial" w:hAnsi="Arial" w:cs="Arial"/>
          <w:sz w:val="24"/>
          <w:szCs w:val="24"/>
        </w:rPr>
        <w:t xml:space="preserve">Children with </w:t>
      </w:r>
      <w:r w:rsidR="004D6516" w:rsidRPr="00B95615">
        <w:rPr>
          <w:rFonts w:ascii="Arial" w:hAnsi="Arial" w:cs="Arial"/>
          <w:sz w:val="24"/>
          <w:szCs w:val="24"/>
        </w:rPr>
        <w:t>ASD</w:t>
      </w:r>
      <w:r w:rsidRPr="00B95615">
        <w:rPr>
          <w:rFonts w:ascii="Arial" w:hAnsi="Arial" w:cs="Arial"/>
          <w:sz w:val="24"/>
          <w:szCs w:val="24"/>
        </w:rPr>
        <w:t xml:space="preserve"> face man</w:t>
      </w:r>
      <w:r w:rsidR="00F41D0C" w:rsidRPr="00B95615">
        <w:rPr>
          <w:rFonts w:ascii="Arial" w:hAnsi="Arial" w:cs="Arial"/>
          <w:sz w:val="24"/>
          <w:szCs w:val="24"/>
        </w:rPr>
        <w:t>y</w:t>
      </w:r>
      <w:r w:rsidRPr="00B95615">
        <w:rPr>
          <w:rFonts w:ascii="Arial" w:hAnsi="Arial" w:cs="Arial"/>
          <w:sz w:val="24"/>
          <w:szCs w:val="24"/>
        </w:rPr>
        <w:t xml:space="preserve"> barriers when attending an early years setting </w:t>
      </w:r>
      <w:r w:rsidR="00731D80" w:rsidRPr="00B95615">
        <w:rPr>
          <w:rFonts w:ascii="Arial" w:hAnsi="Arial" w:cs="Arial"/>
          <w:sz w:val="24"/>
          <w:szCs w:val="24"/>
        </w:rPr>
        <w:t>but a particularly difficult aspect is communication</w:t>
      </w:r>
      <w:r w:rsidR="00F41D0C" w:rsidRPr="00B95615">
        <w:rPr>
          <w:rFonts w:ascii="Arial" w:hAnsi="Arial" w:cs="Arial"/>
          <w:sz w:val="24"/>
          <w:szCs w:val="24"/>
        </w:rPr>
        <w:t xml:space="preserve"> this is</w:t>
      </w:r>
      <w:r w:rsidR="004F25E6" w:rsidRPr="00B95615">
        <w:rPr>
          <w:rFonts w:ascii="Arial" w:hAnsi="Arial" w:cs="Arial"/>
          <w:sz w:val="24"/>
          <w:szCs w:val="24"/>
        </w:rPr>
        <w:t xml:space="preserve"> due to the </w:t>
      </w:r>
      <w:r w:rsidR="008E6355" w:rsidRPr="00B95615">
        <w:rPr>
          <w:rFonts w:ascii="Arial" w:hAnsi="Arial" w:cs="Arial"/>
          <w:sz w:val="24"/>
          <w:szCs w:val="24"/>
        </w:rPr>
        <w:t xml:space="preserve">general curriculum they are meant to follow in mainstream. </w:t>
      </w:r>
      <w:r w:rsidR="006B78B9" w:rsidRPr="00B95615">
        <w:rPr>
          <w:rFonts w:ascii="Arial" w:hAnsi="Arial" w:cs="Arial"/>
          <w:sz w:val="24"/>
          <w:szCs w:val="24"/>
        </w:rPr>
        <w:t xml:space="preserve">It is imperative that early years practitioners understand that children with </w:t>
      </w:r>
      <w:r w:rsidR="004D6516" w:rsidRPr="00B95615">
        <w:rPr>
          <w:rFonts w:ascii="Arial" w:hAnsi="Arial" w:cs="Arial"/>
          <w:sz w:val="24"/>
          <w:szCs w:val="24"/>
        </w:rPr>
        <w:t>ASD</w:t>
      </w:r>
      <w:r w:rsidR="00CC0FF8" w:rsidRPr="00B95615">
        <w:rPr>
          <w:rFonts w:ascii="Arial" w:hAnsi="Arial" w:cs="Arial"/>
          <w:sz w:val="24"/>
          <w:szCs w:val="24"/>
        </w:rPr>
        <w:t xml:space="preserve"> that present with language delays </w:t>
      </w:r>
      <w:r w:rsidR="002B5A53" w:rsidRPr="00B95615">
        <w:rPr>
          <w:rFonts w:ascii="Arial" w:hAnsi="Arial" w:cs="Arial"/>
          <w:sz w:val="24"/>
          <w:szCs w:val="24"/>
        </w:rPr>
        <w:t xml:space="preserve">affect the way they form friendships. </w:t>
      </w:r>
      <w:r w:rsidR="00EE0533" w:rsidRPr="00B95615">
        <w:rPr>
          <w:rFonts w:ascii="Arial" w:hAnsi="Arial" w:cs="Arial"/>
          <w:sz w:val="24"/>
          <w:szCs w:val="24"/>
        </w:rPr>
        <w:t>(</w:t>
      </w:r>
      <w:r w:rsidR="004D6516" w:rsidRPr="00B95615">
        <w:rPr>
          <w:rFonts w:ascii="Arial" w:hAnsi="Arial" w:cs="Arial"/>
          <w:sz w:val="24"/>
          <w:szCs w:val="24"/>
        </w:rPr>
        <w:t>G</w:t>
      </w:r>
      <w:r w:rsidR="00EE0533" w:rsidRPr="00B95615">
        <w:rPr>
          <w:rFonts w:ascii="Arial" w:hAnsi="Arial" w:cs="Arial"/>
          <w:sz w:val="24"/>
          <w:szCs w:val="24"/>
        </w:rPr>
        <w:t>illber</w:t>
      </w:r>
      <w:r w:rsidR="009E07BE" w:rsidRPr="00B95615">
        <w:rPr>
          <w:rFonts w:ascii="Arial" w:hAnsi="Arial" w:cs="Arial"/>
          <w:sz w:val="24"/>
          <w:szCs w:val="24"/>
        </w:rPr>
        <w:t>g</w:t>
      </w:r>
      <w:r w:rsidR="00EE0533" w:rsidRPr="00B95615">
        <w:rPr>
          <w:rFonts w:ascii="Arial" w:hAnsi="Arial" w:cs="Arial"/>
          <w:sz w:val="24"/>
          <w:szCs w:val="24"/>
        </w:rPr>
        <w:t xml:space="preserve"> 2017)</w:t>
      </w:r>
      <w:r w:rsidR="009E07BE" w:rsidRPr="00B95615">
        <w:rPr>
          <w:rFonts w:ascii="Arial" w:hAnsi="Arial" w:cs="Arial"/>
          <w:sz w:val="24"/>
          <w:szCs w:val="24"/>
        </w:rPr>
        <w:t xml:space="preserve">. Many early years settings will support children with </w:t>
      </w:r>
      <w:r w:rsidR="005F0F84" w:rsidRPr="00B95615">
        <w:rPr>
          <w:rFonts w:ascii="Arial" w:hAnsi="Arial" w:cs="Arial"/>
          <w:sz w:val="24"/>
          <w:szCs w:val="24"/>
        </w:rPr>
        <w:t xml:space="preserve">their language development however, focussing on developing their vocabulary </w:t>
      </w:r>
      <w:r w:rsidR="00DB3BD4" w:rsidRPr="00B95615">
        <w:rPr>
          <w:rFonts w:ascii="Arial" w:hAnsi="Arial" w:cs="Arial"/>
          <w:sz w:val="24"/>
          <w:szCs w:val="24"/>
        </w:rPr>
        <w:t xml:space="preserve">will not </w:t>
      </w:r>
      <w:r w:rsidR="006D46CB" w:rsidRPr="00B95615">
        <w:rPr>
          <w:rFonts w:ascii="Arial" w:hAnsi="Arial" w:cs="Arial"/>
          <w:sz w:val="24"/>
          <w:szCs w:val="24"/>
        </w:rPr>
        <w:t>necessarily</w:t>
      </w:r>
      <w:r w:rsidR="00DB3BD4" w:rsidRPr="00B95615">
        <w:rPr>
          <w:rFonts w:ascii="Arial" w:hAnsi="Arial" w:cs="Arial"/>
          <w:sz w:val="24"/>
          <w:szCs w:val="24"/>
        </w:rPr>
        <w:t xml:space="preserve"> resolve the issues and will need additional support. This could be done by encouraging other ways to communicate such as using </w:t>
      </w:r>
      <w:r w:rsidR="00585DCE" w:rsidRPr="00B95615">
        <w:rPr>
          <w:rFonts w:ascii="Arial" w:hAnsi="Arial" w:cs="Arial"/>
          <w:sz w:val="24"/>
          <w:szCs w:val="24"/>
        </w:rPr>
        <w:t xml:space="preserve">sign language or Picture Exchange Communication System (PECS). </w:t>
      </w:r>
      <w:r w:rsidR="00223CD0" w:rsidRPr="00B95615">
        <w:rPr>
          <w:rFonts w:ascii="Arial" w:hAnsi="Arial" w:cs="Arial"/>
          <w:sz w:val="24"/>
          <w:szCs w:val="24"/>
        </w:rPr>
        <w:t xml:space="preserve">This can support the child to communicate </w:t>
      </w:r>
      <w:r w:rsidR="006978EA" w:rsidRPr="00B95615">
        <w:rPr>
          <w:rFonts w:ascii="Arial" w:hAnsi="Arial" w:cs="Arial"/>
          <w:sz w:val="24"/>
          <w:szCs w:val="24"/>
        </w:rPr>
        <w:t xml:space="preserve">in a more effective way. </w:t>
      </w:r>
      <w:r w:rsidR="000A02EE" w:rsidRPr="00B95615">
        <w:rPr>
          <w:rFonts w:ascii="Arial" w:hAnsi="Arial" w:cs="Arial"/>
          <w:sz w:val="24"/>
          <w:szCs w:val="24"/>
        </w:rPr>
        <w:t>If other means of support are not accessed this can impact the child</w:t>
      </w:r>
      <w:r w:rsidR="00C139E2" w:rsidRPr="00B95615">
        <w:rPr>
          <w:rFonts w:ascii="Arial" w:hAnsi="Arial" w:cs="Arial"/>
          <w:sz w:val="24"/>
          <w:szCs w:val="24"/>
        </w:rPr>
        <w:t>.</w:t>
      </w:r>
      <w:r w:rsidR="001938D1" w:rsidRPr="00B95615">
        <w:rPr>
          <w:rFonts w:ascii="Arial" w:hAnsi="Arial" w:cs="Arial"/>
          <w:sz w:val="24"/>
          <w:szCs w:val="24"/>
        </w:rPr>
        <w:t xml:space="preserve"> </w:t>
      </w:r>
      <w:r w:rsidR="003F1704" w:rsidRPr="00B95615">
        <w:rPr>
          <w:rFonts w:ascii="Arial" w:hAnsi="Arial" w:cs="Arial"/>
          <w:sz w:val="24"/>
          <w:szCs w:val="24"/>
        </w:rPr>
        <w:t xml:space="preserve">Children with </w:t>
      </w:r>
      <w:r w:rsidR="004D6516" w:rsidRPr="00B95615">
        <w:rPr>
          <w:rFonts w:ascii="Arial" w:hAnsi="Arial" w:cs="Arial"/>
          <w:sz w:val="24"/>
          <w:szCs w:val="24"/>
        </w:rPr>
        <w:t>ASD</w:t>
      </w:r>
      <w:r w:rsidR="003F1704" w:rsidRPr="00B95615">
        <w:rPr>
          <w:rFonts w:ascii="Arial" w:hAnsi="Arial" w:cs="Arial"/>
          <w:sz w:val="24"/>
          <w:szCs w:val="24"/>
        </w:rPr>
        <w:t xml:space="preserve"> become increasingly frustrated as they can not express their emotions </w:t>
      </w:r>
      <w:r w:rsidR="006D46CB" w:rsidRPr="00B95615">
        <w:rPr>
          <w:rFonts w:ascii="Arial" w:hAnsi="Arial" w:cs="Arial"/>
          <w:sz w:val="24"/>
          <w:szCs w:val="24"/>
        </w:rPr>
        <w:t>appropriately</w:t>
      </w:r>
      <w:r w:rsidR="00473C52" w:rsidRPr="00B95615">
        <w:rPr>
          <w:rFonts w:ascii="Arial" w:hAnsi="Arial" w:cs="Arial"/>
          <w:sz w:val="24"/>
          <w:szCs w:val="24"/>
        </w:rPr>
        <w:t xml:space="preserve"> resulting in challenging behaviours such as</w:t>
      </w:r>
      <w:r w:rsidR="00F73559" w:rsidRPr="00B95615">
        <w:rPr>
          <w:rFonts w:ascii="Arial" w:hAnsi="Arial" w:cs="Arial"/>
          <w:sz w:val="24"/>
          <w:szCs w:val="24"/>
        </w:rPr>
        <w:t xml:space="preserve"> becoming extremely di</w:t>
      </w:r>
      <w:r w:rsidR="006D46CB" w:rsidRPr="00B95615">
        <w:rPr>
          <w:rFonts w:ascii="Arial" w:hAnsi="Arial" w:cs="Arial"/>
          <w:sz w:val="24"/>
          <w:szCs w:val="24"/>
        </w:rPr>
        <w:t>s</w:t>
      </w:r>
      <w:r w:rsidR="00F73559" w:rsidRPr="00B95615">
        <w:rPr>
          <w:rFonts w:ascii="Arial" w:hAnsi="Arial" w:cs="Arial"/>
          <w:sz w:val="24"/>
          <w:szCs w:val="24"/>
        </w:rPr>
        <w:t xml:space="preserve">tressed </w:t>
      </w:r>
      <w:r w:rsidR="00BC77A1" w:rsidRPr="00B95615">
        <w:rPr>
          <w:rFonts w:ascii="Arial" w:hAnsi="Arial" w:cs="Arial"/>
          <w:sz w:val="24"/>
          <w:szCs w:val="24"/>
        </w:rPr>
        <w:t>or cause</w:t>
      </w:r>
      <w:r w:rsidR="00473C52" w:rsidRPr="00B95615">
        <w:rPr>
          <w:rFonts w:ascii="Arial" w:hAnsi="Arial" w:cs="Arial"/>
          <w:sz w:val="24"/>
          <w:szCs w:val="24"/>
        </w:rPr>
        <w:t xml:space="preserve"> </w:t>
      </w:r>
      <w:r w:rsidR="00F73559" w:rsidRPr="00B95615">
        <w:rPr>
          <w:rFonts w:ascii="Arial" w:hAnsi="Arial" w:cs="Arial"/>
          <w:sz w:val="24"/>
          <w:szCs w:val="24"/>
        </w:rPr>
        <w:t>violen</w:t>
      </w:r>
      <w:r w:rsidR="006D46CB" w:rsidRPr="00B95615">
        <w:rPr>
          <w:rFonts w:ascii="Arial" w:hAnsi="Arial" w:cs="Arial"/>
          <w:sz w:val="24"/>
          <w:szCs w:val="24"/>
        </w:rPr>
        <w:t>t</w:t>
      </w:r>
      <w:r w:rsidR="00F73559" w:rsidRPr="00B95615">
        <w:rPr>
          <w:rFonts w:ascii="Arial" w:hAnsi="Arial" w:cs="Arial"/>
          <w:sz w:val="24"/>
          <w:szCs w:val="24"/>
        </w:rPr>
        <w:t xml:space="preserve"> outburst</w:t>
      </w:r>
      <w:r w:rsidR="00BC77A1" w:rsidRPr="00B95615">
        <w:rPr>
          <w:rFonts w:ascii="Arial" w:hAnsi="Arial" w:cs="Arial"/>
          <w:sz w:val="24"/>
          <w:szCs w:val="24"/>
        </w:rPr>
        <w:t xml:space="preserve"> which </w:t>
      </w:r>
      <w:r w:rsidR="004D1798" w:rsidRPr="00B95615">
        <w:rPr>
          <w:rFonts w:ascii="Arial" w:hAnsi="Arial" w:cs="Arial"/>
          <w:sz w:val="24"/>
          <w:szCs w:val="24"/>
        </w:rPr>
        <w:t>can be difficult to manage</w:t>
      </w:r>
      <w:r w:rsidR="001938D1" w:rsidRPr="00B95615">
        <w:rPr>
          <w:rFonts w:ascii="Arial" w:hAnsi="Arial" w:cs="Arial"/>
          <w:sz w:val="24"/>
          <w:szCs w:val="24"/>
        </w:rPr>
        <w:t xml:space="preserve">. This can have a detrimental effect on the child </w:t>
      </w:r>
      <w:r w:rsidR="006C0E22" w:rsidRPr="00B95615">
        <w:rPr>
          <w:rFonts w:ascii="Arial" w:hAnsi="Arial" w:cs="Arial"/>
          <w:sz w:val="24"/>
          <w:szCs w:val="24"/>
        </w:rPr>
        <w:t>emotional well-being.</w:t>
      </w:r>
    </w:p>
    <w:p w14:paraId="3B87C81D" w14:textId="1940C7DD" w:rsidR="00CF47F6" w:rsidRPr="00B95615" w:rsidRDefault="00FA589A" w:rsidP="00ED6DE8">
      <w:pPr>
        <w:spacing w:line="360" w:lineRule="auto"/>
        <w:jc w:val="both"/>
        <w:rPr>
          <w:rFonts w:ascii="Arial" w:hAnsi="Arial" w:cs="Arial"/>
          <w:sz w:val="24"/>
          <w:szCs w:val="24"/>
        </w:rPr>
      </w:pPr>
      <w:r w:rsidRPr="00B95615">
        <w:rPr>
          <w:rFonts w:ascii="Arial" w:hAnsi="Arial" w:cs="Arial"/>
          <w:sz w:val="24"/>
          <w:szCs w:val="24"/>
        </w:rPr>
        <w:t xml:space="preserve">The experience of good relationships has a positive effect on a child’s emotions however, a child with ASD would find these experiences difficult as they do not seek social interactions as stated by Bakopoulou and Dockrell 2016 who inform us that difficulties in peer relationships and self-esteem stem from children that experience communicational delays. </w:t>
      </w:r>
      <w:r w:rsidR="006C0E22" w:rsidRPr="00B95615">
        <w:rPr>
          <w:rFonts w:ascii="Arial" w:hAnsi="Arial" w:cs="Arial"/>
          <w:sz w:val="24"/>
          <w:szCs w:val="24"/>
        </w:rPr>
        <w:t xml:space="preserve"> </w:t>
      </w:r>
      <w:r w:rsidR="003B7D47" w:rsidRPr="00B95615">
        <w:rPr>
          <w:rFonts w:ascii="Arial" w:hAnsi="Arial" w:cs="Arial"/>
          <w:sz w:val="24"/>
          <w:szCs w:val="24"/>
        </w:rPr>
        <w:t xml:space="preserve">According to Dawson et al 2000 </w:t>
      </w:r>
      <w:r w:rsidR="002D6EB9" w:rsidRPr="00B95615">
        <w:rPr>
          <w:rFonts w:ascii="Arial" w:hAnsi="Arial" w:cs="Arial"/>
          <w:sz w:val="24"/>
          <w:szCs w:val="24"/>
        </w:rPr>
        <w:t>important brain development takes place during the first two years of a child</w:t>
      </w:r>
      <w:r w:rsidR="00693249" w:rsidRPr="00B95615">
        <w:rPr>
          <w:rFonts w:ascii="Arial" w:hAnsi="Arial" w:cs="Arial"/>
          <w:sz w:val="24"/>
          <w:szCs w:val="24"/>
        </w:rPr>
        <w:t>’</w:t>
      </w:r>
      <w:r w:rsidR="002D6EB9" w:rsidRPr="00B95615">
        <w:rPr>
          <w:rFonts w:ascii="Arial" w:hAnsi="Arial" w:cs="Arial"/>
          <w:sz w:val="24"/>
          <w:szCs w:val="24"/>
        </w:rPr>
        <w:t xml:space="preserve">s life </w:t>
      </w:r>
      <w:r w:rsidR="00343D00" w:rsidRPr="00B95615">
        <w:rPr>
          <w:rFonts w:ascii="Arial" w:hAnsi="Arial" w:cs="Arial"/>
          <w:sz w:val="24"/>
          <w:szCs w:val="24"/>
        </w:rPr>
        <w:t xml:space="preserve">responding to </w:t>
      </w:r>
      <w:r w:rsidR="00343D00" w:rsidRPr="00B95615">
        <w:rPr>
          <w:rFonts w:ascii="Arial" w:hAnsi="Arial" w:cs="Arial"/>
          <w:sz w:val="24"/>
          <w:szCs w:val="24"/>
        </w:rPr>
        <w:lastRenderedPageBreak/>
        <w:t xml:space="preserve">environmental factors, </w:t>
      </w:r>
      <w:r w:rsidR="007A1FD7" w:rsidRPr="00B95615">
        <w:rPr>
          <w:rFonts w:ascii="Arial" w:hAnsi="Arial" w:cs="Arial"/>
          <w:sz w:val="24"/>
          <w:szCs w:val="24"/>
        </w:rPr>
        <w:t xml:space="preserve">and emotional well-being can be </w:t>
      </w:r>
      <w:r w:rsidR="00693249" w:rsidRPr="00B95615">
        <w:rPr>
          <w:rFonts w:ascii="Arial" w:hAnsi="Arial" w:cs="Arial"/>
          <w:sz w:val="24"/>
          <w:szCs w:val="24"/>
        </w:rPr>
        <w:t>a</w:t>
      </w:r>
      <w:r w:rsidR="007A1FD7" w:rsidRPr="00B95615">
        <w:rPr>
          <w:rFonts w:ascii="Arial" w:hAnsi="Arial" w:cs="Arial"/>
          <w:sz w:val="24"/>
          <w:szCs w:val="24"/>
        </w:rPr>
        <w:t xml:space="preserve">ffected when </w:t>
      </w:r>
      <w:r w:rsidR="0028021D" w:rsidRPr="00B95615">
        <w:rPr>
          <w:rFonts w:ascii="Arial" w:hAnsi="Arial" w:cs="Arial"/>
          <w:sz w:val="24"/>
          <w:szCs w:val="24"/>
        </w:rPr>
        <w:t>negative emotions are long lasting this can affect a child</w:t>
      </w:r>
      <w:r w:rsidR="00693249" w:rsidRPr="00B95615">
        <w:rPr>
          <w:rFonts w:ascii="Arial" w:hAnsi="Arial" w:cs="Arial"/>
          <w:sz w:val="24"/>
          <w:szCs w:val="24"/>
        </w:rPr>
        <w:t>’</w:t>
      </w:r>
      <w:r w:rsidR="0028021D" w:rsidRPr="00B95615">
        <w:rPr>
          <w:rFonts w:ascii="Arial" w:hAnsi="Arial" w:cs="Arial"/>
          <w:sz w:val="24"/>
          <w:szCs w:val="24"/>
        </w:rPr>
        <w:t>s ability to function on a day to day basis.</w:t>
      </w:r>
      <w:r w:rsidR="00F95D02" w:rsidRPr="00B95615">
        <w:rPr>
          <w:rFonts w:ascii="Arial" w:hAnsi="Arial" w:cs="Arial"/>
          <w:sz w:val="24"/>
          <w:szCs w:val="24"/>
        </w:rPr>
        <w:t xml:space="preserve"> </w:t>
      </w:r>
      <w:r w:rsidR="005C6E34" w:rsidRPr="00B95615">
        <w:rPr>
          <w:rFonts w:ascii="Arial" w:hAnsi="Arial" w:cs="Arial"/>
          <w:sz w:val="24"/>
          <w:szCs w:val="24"/>
        </w:rPr>
        <w:t xml:space="preserve">Children with ASD struggle </w:t>
      </w:r>
      <w:r w:rsidR="00B54AE5" w:rsidRPr="00B95615">
        <w:rPr>
          <w:rFonts w:ascii="Arial" w:hAnsi="Arial" w:cs="Arial"/>
          <w:sz w:val="24"/>
          <w:szCs w:val="24"/>
        </w:rPr>
        <w:t>with their resilience as part of the disorder</w:t>
      </w:r>
      <w:r w:rsidR="00C51AA9" w:rsidRPr="00B95615">
        <w:rPr>
          <w:rFonts w:ascii="Arial" w:hAnsi="Arial" w:cs="Arial"/>
          <w:sz w:val="24"/>
          <w:szCs w:val="24"/>
        </w:rPr>
        <w:t xml:space="preserve"> and t</w:t>
      </w:r>
      <w:r w:rsidR="00B84C3D" w:rsidRPr="00B95615">
        <w:rPr>
          <w:rFonts w:ascii="Arial" w:hAnsi="Arial" w:cs="Arial"/>
          <w:sz w:val="24"/>
          <w:szCs w:val="24"/>
        </w:rPr>
        <w:t xml:space="preserve">hese negative </w:t>
      </w:r>
      <w:r w:rsidR="00FB0611" w:rsidRPr="00B95615">
        <w:rPr>
          <w:rFonts w:ascii="Arial" w:hAnsi="Arial" w:cs="Arial"/>
          <w:sz w:val="24"/>
          <w:szCs w:val="24"/>
        </w:rPr>
        <w:t>emotions can</w:t>
      </w:r>
      <w:r w:rsidR="00C51AA9" w:rsidRPr="00B95615">
        <w:rPr>
          <w:rFonts w:ascii="Arial" w:hAnsi="Arial" w:cs="Arial"/>
          <w:sz w:val="24"/>
          <w:szCs w:val="24"/>
        </w:rPr>
        <w:t xml:space="preserve"> further</w:t>
      </w:r>
      <w:r w:rsidR="00FB0611" w:rsidRPr="00B95615">
        <w:rPr>
          <w:rFonts w:ascii="Arial" w:hAnsi="Arial" w:cs="Arial"/>
          <w:sz w:val="24"/>
          <w:szCs w:val="24"/>
        </w:rPr>
        <w:t xml:space="preserve"> impact </w:t>
      </w:r>
      <w:r w:rsidR="00847D93" w:rsidRPr="00B95615">
        <w:rPr>
          <w:rFonts w:ascii="Arial" w:hAnsi="Arial" w:cs="Arial"/>
          <w:sz w:val="24"/>
          <w:szCs w:val="24"/>
        </w:rPr>
        <w:t>their</w:t>
      </w:r>
      <w:r w:rsidR="00C51AA9" w:rsidRPr="00B95615">
        <w:rPr>
          <w:rFonts w:ascii="Arial" w:hAnsi="Arial" w:cs="Arial"/>
          <w:sz w:val="24"/>
          <w:szCs w:val="24"/>
        </w:rPr>
        <w:t xml:space="preserve"> </w:t>
      </w:r>
      <w:r w:rsidR="00FB0611" w:rsidRPr="00B95615">
        <w:rPr>
          <w:rFonts w:ascii="Arial" w:hAnsi="Arial" w:cs="Arial"/>
          <w:sz w:val="24"/>
          <w:szCs w:val="24"/>
        </w:rPr>
        <w:t xml:space="preserve">resilience and their ability to </w:t>
      </w:r>
      <w:r w:rsidR="00383750" w:rsidRPr="00B95615">
        <w:rPr>
          <w:rFonts w:ascii="Arial" w:hAnsi="Arial" w:cs="Arial"/>
          <w:sz w:val="24"/>
          <w:szCs w:val="24"/>
        </w:rPr>
        <w:t>cope with change and challenges</w:t>
      </w:r>
      <w:r w:rsidR="00D8536D" w:rsidRPr="00B95615">
        <w:rPr>
          <w:rFonts w:ascii="Arial" w:hAnsi="Arial" w:cs="Arial"/>
          <w:sz w:val="24"/>
          <w:szCs w:val="24"/>
        </w:rPr>
        <w:t xml:space="preserve">. </w:t>
      </w:r>
      <w:r w:rsidR="00337450" w:rsidRPr="00B95615">
        <w:rPr>
          <w:rFonts w:ascii="Arial" w:hAnsi="Arial" w:cs="Arial"/>
          <w:sz w:val="24"/>
          <w:szCs w:val="24"/>
        </w:rPr>
        <w:t xml:space="preserve">Umberson </w:t>
      </w:r>
      <w:r w:rsidR="00D37235" w:rsidRPr="00B95615">
        <w:rPr>
          <w:rFonts w:ascii="Arial" w:hAnsi="Arial" w:cs="Arial"/>
          <w:sz w:val="24"/>
          <w:szCs w:val="24"/>
        </w:rPr>
        <w:t xml:space="preserve">et al 2010 inform us that social </w:t>
      </w:r>
      <w:r w:rsidR="0054433C" w:rsidRPr="00B95615">
        <w:rPr>
          <w:rFonts w:ascii="Arial" w:hAnsi="Arial" w:cs="Arial"/>
          <w:sz w:val="24"/>
          <w:szCs w:val="24"/>
        </w:rPr>
        <w:t>relationships have an effect on mental health Lamb</w:t>
      </w:r>
      <w:r w:rsidR="00E95F41" w:rsidRPr="00B95615">
        <w:rPr>
          <w:rFonts w:ascii="Arial" w:hAnsi="Arial" w:cs="Arial"/>
          <w:sz w:val="24"/>
          <w:szCs w:val="24"/>
        </w:rPr>
        <w:t xml:space="preserve"> (2015) agrees with Umberson et al 2010 and state that </w:t>
      </w:r>
      <w:r w:rsidR="006D59DB" w:rsidRPr="00B95615">
        <w:rPr>
          <w:rFonts w:ascii="Arial" w:hAnsi="Arial" w:cs="Arial"/>
          <w:sz w:val="24"/>
          <w:szCs w:val="24"/>
        </w:rPr>
        <w:t xml:space="preserve">mental health conditions in adults can begin in childhood and if left untreated can </w:t>
      </w:r>
      <w:r w:rsidR="006D4522" w:rsidRPr="00B95615">
        <w:rPr>
          <w:rFonts w:ascii="Arial" w:hAnsi="Arial" w:cs="Arial"/>
          <w:sz w:val="24"/>
          <w:szCs w:val="24"/>
        </w:rPr>
        <w:t xml:space="preserve">progress into </w:t>
      </w:r>
      <w:r w:rsidR="00274874" w:rsidRPr="00B95615">
        <w:rPr>
          <w:rFonts w:ascii="Arial" w:hAnsi="Arial" w:cs="Arial"/>
          <w:sz w:val="24"/>
          <w:szCs w:val="24"/>
        </w:rPr>
        <w:t xml:space="preserve">severe mental health disorders. </w:t>
      </w:r>
      <w:r w:rsidR="00E95F41" w:rsidRPr="00B95615">
        <w:rPr>
          <w:rFonts w:ascii="Arial" w:hAnsi="Arial" w:cs="Arial"/>
          <w:sz w:val="24"/>
          <w:szCs w:val="24"/>
        </w:rPr>
        <w:t xml:space="preserve"> </w:t>
      </w:r>
      <w:r w:rsidR="0014640C" w:rsidRPr="00B95615">
        <w:rPr>
          <w:rFonts w:ascii="Arial" w:hAnsi="Arial" w:cs="Arial"/>
          <w:sz w:val="24"/>
          <w:szCs w:val="24"/>
        </w:rPr>
        <w:t xml:space="preserve">According </w:t>
      </w:r>
      <w:r w:rsidR="009D7252" w:rsidRPr="00B95615">
        <w:rPr>
          <w:rFonts w:ascii="Arial" w:hAnsi="Arial" w:cs="Arial"/>
          <w:sz w:val="24"/>
          <w:szCs w:val="24"/>
        </w:rPr>
        <w:t xml:space="preserve">to </w:t>
      </w:r>
      <w:r w:rsidR="009D7252" w:rsidRPr="00B95615">
        <w:rPr>
          <w:rFonts w:ascii="Arial" w:hAnsi="Arial" w:cs="Arial"/>
          <w:sz w:val="24"/>
          <w:szCs w:val="24"/>
          <w:shd w:val="clear" w:color="auto" w:fill="FFFFFF"/>
        </w:rPr>
        <w:t>Galanopoulos 2014</w:t>
      </w:r>
      <w:r w:rsidR="00F6444F" w:rsidRPr="00B95615">
        <w:rPr>
          <w:rFonts w:ascii="Arial" w:hAnsi="Arial" w:cs="Arial"/>
          <w:sz w:val="24"/>
          <w:szCs w:val="24"/>
          <w:shd w:val="clear" w:color="auto" w:fill="FFFFFF"/>
        </w:rPr>
        <w:t>,</w:t>
      </w:r>
      <w:r w:rsidR="009D7252" w:rsidRPr="00B95615">
        <w:rPr>
          <w:rFonts w:ascii="Arial" w:hAnsi="Arial" w:cs="Arial"/>
          <w:sz w:val="24"/>
          <w:szCs w:val="24"/>
        </w:rPr>
        <w:t xml:space="preserve"> </w:t>
      </w:r>
      <w:r w:rsidR="00536EAF" w:rsidRPr="00B95615">
        <w:rPr>
          <w:rFonts w:ascii="Arial" w:hAnsi="Arial" w:cs="Arial"/>
          <w:sz w:val="24"/>
          <w:szCs w:val="24"/>
        </w:rPr>
        <w:t xml:space="preserve">40% </w:t>
      </w:r>
      <w:r w:rsidR="0065250A" w:rsidRPr="00B95615">
        <w:rPr>
          <w:rFonts w:ascii="Arial" w:hAnsi="Arial" w:cs="Arial"/>
          <w:sz w:val="24"/>
          <w:szCs w:val="24"/>
        </w:rPr>
        <w:t xml:space="preserve">of children with ASD </w:t>
      </w:r>
      <w:r w:rsidR="00E367C6" w:rsidRPr="00B95615">
        <w:rPr>
          <w:rFonts w:ascii="Arial" w:hAnsi="Arial" w:cs="Arial"/>
          <w:sz w:val="24"/>
          <w:szCs w:val="24"/>
        </w:rPr>
        <w:t>have symptoms of at least one anxiety disorder</w:t>
      </w:r>
      <w:r w:rsidR="00F6444F" w:rsidRPr="00B95615">
        <w:rPr>
          <w:rFonts w:ascii="Arial" w:hAnsi="Arial" w:cs="Arial"/>
          <w:sz w:val="24"/>
          <w:szCs w:val="24"/>
        </w:rPr>
        <w:t xml:space="preserve"> this is </w:t>
      </w:r>
      <w:r w:rsidR="000F6232" w:rsidRPr="00B95615">
        <w:rPr>
          <w:rFonts w:ascii="Arial" w:hAnsi="Arial" w:cs="Arial"/>
          <w:sz w:val="24"/>
          <w:szCs w:val="24"/>
        </w:rPr>
        <w:t>elevated</w:t>
      </w:r>
      <w:r w:rsidR="00E367C6" w:rsidRPr="00B95615">
        <w:rPr>
          <w:rFonts w:ascii="Arial" w:hAnsi="Arial" w:cs="Arial"/>
          <w:sz w:val="24"/>
          <w:szCs w:val="24"/>
        </w:rPr>
        <w:t xml:space="preserve"> compared to 15% o</w:t>
      </w:r>
      <w:r w:rsidR="000F6232" w:rsidRPr="00B95615">
        <w:rPr>
          <w:rFonts w:ascii="Arial" w:hAnsi="Arial" w:cs="Arial"/>
          <w:sz w:val="24"/>
          <w:szCs w:val="24"/>
        </w:rPr>
        <w:t>f</w:t>
      </w:r>
      <w:r w:rsidR="00E367C6" w:rsidRPr="00B95615">
        <w:rPr>
          <w:rFonts w:ascii="Arial" w:hAnsi="Arial" w:cs="Arial"/>
          <w:sz w:val="24"/>
          <w:szCs w:val="24"/>
        </w:rPr>
        <w:t xml:space="preserve"> the rest of the populations.</w:t>
      </w:r>
      <w:r w:rsidR="00DC7B73" w:rsidRPr="00B95615">
        <w:rPr>
          <w:rFonts w:ascii="Arial" w:hAnsi="Arial" w:cs="Arial"/>
          <w:sz w:val="24"/>
          <w:szCs w:val="24"/>
        </w:rPr>
        <w:t xml:space="preserve"> </w:t>
      </w:r>
      <w:r w:rsidR="00216355" w:rsidRPr="00B95615">
        <w:rPr>
          <w:rFonts w:ascii="Arial" w:hAnsi="Arial" w:cs="Arial"/>
          <w:sz w:val="24"/>
          <w:szCs w:val="24"/>
        </w:rPr>
        <w:t xml:space="preserve">It is </w:t>
      </w:r>
      <w:r w:rsidR="000F6232" w:rsidRPr="00B95615">
        <w:rPr>
          <w:rFonts w:ascii="Arial" w:hAnsi="Arial" w:cs="Arial"/>
          <w:sz w:val="24"/>
          <w:szCs w:val="24"/>
        </w:rPr>
        <w:t xml:space="preserve">therefore vital to ensure early intervention is put in place </w:t>
      </w:r>
      <w:r w:rsidR="006832AD" w:rsidRPr="00B95615">
        <w:rPr>
          <w:rFonts w:ascii="Arial" w:hAnsi="Arial" w:cs="Arial"/>
          <w:sz w:val="24"/>
          <w:szCs w:val="24"/>
        </w:rPr>
        <w:t xml:space="preserve">to support these </w:t>
      </w:r>
      <w:r w:rsidR="00EA2259" w:rsidRPr="00B95615">
        <w:rPr>
          <w:rFonts w:ascii="Arial" w:hAnsi="Arial" w:cs="Arial"/>
          <w:sz w:val="24"/>
          <w:szCs w:val="24"/>
        </w:rPr>
        <w:t xml:space="preserve">adverse </w:t>
      </w:r>
      <w:r w:rsidR="0077390E" w:rsidRPr="00B95615">
        <w:rPr>
          <w:rFonts w:ascii="Arial" w:hAnsi="Arial" w:cs="Arial"/>
          <w:sz w:val="24"/>
          <w:szCs w:val="24"/>
        </w:rPr>
        <w:t>experiences</w:t>
      </w:r>
      <w:r w:rsidR="00EA2259" w:rsidRPr="00B95615">
        <w:rPr>
          <w:rFonts w:ascii="Arial" w:hAnsi="Arial" w:cs="Arial"/>
          <w:sz w:val="24"/>
          <w:szCs w:val="24"/>
        </w:rPr>
        <w:t xml:space="preserve"> </w:t>
      </w:r>
      <w:r w:rsidR="000F6232" w:rsidRPr="00B95615">
        <w:rPr>
          <w:rFonts w:ascii="Arial" w:hAnsi="Arial" w:cs="Arial"/>
          <w:sz w:val="24"/>
          <w:szCs w:val="24"/>
        </w:rPr>
        <w:t xml:space="preserve">as </w:t>
      </w:r>
      <w:r w:rsidR="00352A37" w:rsidRPr="00B95615">
        <w:rPr>
          <w:rFonts w:ascii="Arial" w:hAnsi="Arial" w:cs="Arial"/>
          <w:sz w:val="24"/>
          <w:szCs w:val="24"/>
        </w:rPr>
        <w:t xml:space="preserve">good emotional </w:t>
      </w:r>
      <w:r w:rsidR="000F6232" w:rsidRPr="00B95615">
        <w:rPr>
          <w:rFonts w:ascii="Arial" w:hAnsi="Arial" w:cs="Arial"/>
          <w:sz w:val="24"/>
          <w:szCs w:val="24"/>
        </w:rPr>
        <w:t xml:space="preserve">well-being </w:t>
      </w:r>
      <w:r w:rsidR="00352A37" w:rsidRPr="00B95615">
        <w:rPr>
          <w:rFonts w:ascii="Arial" w:hAnsi="Arial" w:cs="Arial"/>
          <w:sz w:val="24"/>
          <w:szCs w:val="24"/>
        </w:rPr>
        <w:t>is linked to healthier lifestyle</w:t>
      </w:r>
      <w:r w:rsidR="00EC35B7" w:rsidRPr="00B95615">
        <w:rPr>
          <w:rFonts w:ascii="Arial" w:hAnsi="Arial" w:cs="Arial"/>
          <w:sz w:val="24"/>
          <w:szCs w:val="24"/>
        </w:rPr>
        <w:t xml:space="preserve">s, higher educational achievement and </w:t>
      </w:r>
      <w:r w:rsidR="0077390E" w:rsidRPr="00B95615">
        <w:rPr>
          <w:rFonts w:ascii="Arial" w:hAnsi="Arial" w:cs="Arial"/>
          <w:sz w:val="24"/>
          <w:szCs w:val="24"/>
        </w:rPr>
        <w:t xml:space="preserve">improved recovery from illnesses (Ryan 2009). </w:t>
      </w:r>
      <w:r w:rsidR="005B108B" w:rsidRPr="00B95615">
        <w:rPr>
          <w:rFonts w:ascii="Arial" w:hAnsi="Arial" w:cs="Arial"/>
          <w:sz w:val="24"/>
          <w:szCs w:val="24"/>
        </w:rPr>
        <w:t xml:space="preserve"> </w:t>
      </w:r>
    </w:p>
    <w:p w14:paraId="6730C18C" w14:textId="6EBAFAEB" w:rsidR="00BA5EB0" w:rsidRPr="00B95615" w:rsidRDefault="005C7ADA" w:rsidP="00ED6DE8">
      <w:pPr>
        <w:spacing w:line="360" w:lineRule="auto"/>
        <w:jc w:val="both"/>
        <w:rPr>
          <w:rFonts w:ascii="Arial" w:hAnsi="Arial" w:cs="Arial"/>
          <w:sz w:val="24"/>
          <w:szCs w:val="24"/>
          <w:shd w:val="clear" w:color="auto" w:fill="FFFFFF"/>
        </w:rPr>
      </w:pPr>
      <w:r w:rsidRPr="00B95615">
        <w:rPr>
          <w:rFonts w:ascii="Arial" w:hAnsi="Arial" w:cs="Arial"/>
          <w:sz w:val="24"/>
          <w:szCs w:val="24"/>
          <w:shd w:val="clear" w:color="auto" w:fill="FFFFFF"/>
        </w:rPr>
        <w:t>Children with Speech and lang</w:t>
      </w:r>
      <w:r w:rsidR="00221E55" w:rsidRPr="00B95615">
        <w:rPr>
          <w:rFonts w:ascii="Arial" w:hAnsi="Arial" w:cs="Arial"/>
          <w:sz w:val="24"/>
          <w:szCs w:val="24"/>
          <w:shd w:val="clear" w:color="auto" w:fill="FFFFFF"/>
        </w:rPr>
        <w:t>u</w:t>
      </w:r>
      <w:r w:rsidRPr="00B95615">
        <w:rPr>
          <w:rFonts w:ascii="Arial" w:hAnsi="Arial" w:cs="Arial"/>
          <w:sz w:val="24"/>
          <w:szCs w:val="24"/>
          <w:shd w:val="clear" w:color="auto" w:fill="FFFFFF"/>
        </w:rPr>
        <w:t xml:space="preserve">age difficulties can receive support </w:t>
      </w:r>
      <w:r w:rsidR="00E66396" w:rsidRPr="00B95615">
        <w:rPr>
          <w:rFonts w:ascii="Arial" w:hAnsi="Arial" w:cs="Arial"/>
          <w:sz w:val="24"/>
          <w:szCs w:val="24"/>
          <w:shd w:val="clear" w:color="auto" w:fill="FFFFFF"/>
        </w:rPr>
        <w:t xml:space="preserve">through speech and language therapy which can either be delivered by a qualified </w:t>
      </w:r>
      <w:r w:rsidR="009F5EC6" w:rsidRPr="00B95615">
        <w:rPr>
          <w:rFonts w:ascii="Arial" w:hAnsi="Arial" w:cs="Arial"/>
          <w:sz w:val="24"/>
          <w:szCs w:val="24"/>
          <w:shd w:val="clear" w:color="auto" w:fill="FFFFFF"/>
        </w:rPr>
        <w:t xml:space="preserve">speech and language therapist </w:t>
      </w:r>
      <w:r w:rsidR="005B33A1" w:rsidRPr="00B95615">
        <w:rPr>
          <w:rFonts w:ascii="Arial" w:hAnsi="Arial" w:cs="Arial"/>
          <w:sz w:val="24"/>
          <w:szCs w:val="24"/>
          <w:shd w:val="clear" w:color="auto" w:fill="FFFFFF"/>
        </w:rPr>
        <w:t>or</w:t>
      </w:r>
      <w:r w:rsidR="009F5EC6" w:rsidRPr="00B95615">
        <w:rPr>
          <w:rFonts w:ascii="Arial" w:hAnsi="Arial" w:cs="Arial"/>
          <w:sz w:val="24"/>
          <w:szCs w:val="24"/>
          <w:shd w:val="clear" w:color="auto" w:fill="FFFFFF"/>
        </w:rPr>
        <w:t xml:space="preserve"> in house via a staff member </w:t>
      </w:r>
      <w:r w:rsidR="00A50181" w:rsidRPr="00B95615">
        <w:rPr>
          <w:rFonts w:ascii="Arial" w:hAnsi="Arial" w:cs="Arial"/>
          <w:sz w:val="24"/>
          <w:szCs w:val="24"/>
          <w:shd w:val="clear" w:color="auto" w:fill="FFFFFF"/>
        </w:rPr>
        <w:t xml:space="preserve">or even a family member at home </w:t>
      </w:r>
      <w:r w:rsidR="009F5EC6" w:rsidRPr="00B95615">
        <w:rPr>
          <w:rFonts w:ascii="Arial" w:hAnsi="Arial" w:cs="Arial"/>
          <w:sz w:val="24"/>
          <w:szCs w:val="24"/>
          <w:shd w:val="clear" w:color="auto" w:fill="FFFFFF"/>
        </w:rPr>
        <w:t xml:space="preserve">who has received the strategies and guidance needed to support the child. </w:t>
      </w:r>
      <w:r w:rsidR="0093509D" w:rsidRPr="00B95615">
        <w:rPr>
          <w:rFonts w:ascii="Arial" w:hAnsi="Arial" w:cs="Arial"/>
          <w:sz w:val="24"/>
          <w:szCs w:val="24"/>
          <w:shd w:val="clear" w:color="auto" w:fill="FFFFFF"/>
        </w:rPr>
        <w:t xml:space="preserve">According to NHS </w:t>
      </w:r>
      <w:r w:rsidR="00C020C3" w:rsidRPr="00B95615">
        <w:rPr>
          <w:rFonts w:ascii="Arial" w:hAnsi="Arial" w:cs="Arial"/>
          <w:sz w:val="24"/>
          <w:szCs w:val="24"/>
          <w:shd w:val="clear" w:color="auto" w:fill="FFFFFF"/>
        </w:rPr>
        <w:t xml:space="preserve">2019 </w:t>
      </w:r>
      <w:r w:rsidR="0093509D" w:rsidRPr="00B95615">
        <w:rPr>
          <w:rFonts w:ascii="Arial" w:hAnsi="Arial" w:cs="Arial"/>
          <w:sz w:val="24"/>
          <w:szCs w:val="24"/>
          <w:shd w:val="clear" w:color="auto" w:fill="FFFFFF"/>
        </w:rPr>
        <w:t xml:space="preserve">Speech and language therapist are </w:t>
      </w:r>
      <w:r w:rsidR="00C020C3" w:rsidRPr="00B95615">
        <w:rPr>
          <w:rFonts w:ascii="Arial" w:hAnsi="Arial" w:cs="Arial"/>
          <w:sz w:val="24"/>
          <w:szCs w:val="24"/>
          <w:shd w:val="clear" w:color="auto" w:fill="FFFFFF"/>
        </w:rPr>
        <w:t>trained to asses, diagnose, treat and advise people who suffer with communicational difficulties</w:t>
      </w:r>
      <w:r w:rsidR="00994743" w:rsidRPr="00B95615">
        <w:rPr>
          <w:rFonts w:ascii="Arial" w:hAnsi="Arial" w:cs="Arial"/>
          <w:sz w:val="24"/>
          <w:szCs w:val="24"/>
          <w:shd w:val="clear" w:color="auto" w:fill="FFFFFF"/>
        </w:rPr>
        <w:t xml:space="preserve">. They work </w:t>
      </w:r>
      <w:r w:rsidR="001121B6" w:rsidRPr="00B95615">
        <w:rPr>
          <w:rFonts w:ascii="Arial" w:hAnsi="Arial" w:cs="Arial"/>
          <w:sz w:val="24"/>
          <w:szCs w:val="24"/>
          <w:shd w:val="clear" w:color="auto" w:fill="FFFFFF"/>
        </w:rPr>
        <w:t>alongside parents and other professional such as health visitors and early years setting leader</w:t>
      </w:r>
      <w:r w:rsidR="00193AB5" w:rsidRPr="00B95615">
        <w:rPr>
          <w:rFonts w:ascii="Arial" w:hAnsi="Arial" w:cs="Arial"/>
          <w:sz w:val="24"/>
          <w:szCs w:val="24"/>
          <w:shd w:val="clear" w:color="auto" w:fill="FFFFFF"/>
        </w:rPr>
        <w:t xml:space="preserve"> giving guidance and assistance to help support the child with the speech and language difficulty. </w:t>
      </w:r>
      <w:r w:rsidR="004D69C3" w:rsidRPr="00B95615">
        <w:rPr>
          <w:rFonts w:ascii="Arial" w:hAnsi="Arial" w:cs="Arial"/>
          <w:sz w:val="24"/>
          <w:szCs w:val="24"/>
          <w:shd w:val="clear" w:color="auto" w:fill="FFFFFF"/>
        </w:rPr>
        <w:t xml:space="preserve">Speech and language therapist are able to provide many </w:t>
      </w:r>
      <w:r w:rsidR="00614EA3" w:rsidRPr="00B95615">
        <w:rPr>
          <w:rFonts w:ascii="Arial" w:hAnsi="Arial" w:cs="Arial"/>
          <w:sz w:val="24"/>
          <w:szCs w:val="24"/>
          <w:shd w:val="clear" w:color="auto" w:fill="FFFFFF"/>
        </w:rPr>
        <w:t>strategies</w:t>
      </w:r>
      <w:r w:rsidR="004D69C3" w:rsidRPr="00B95615">
        <w:rPr>
          <w:rFonts w:ascii="Arial" w:hAnsi="Arial" w:cs="Arial"/>
          <w:sz w:val="24"/>
          <w:szCs w:val="24"/>
          <w:shd w:val="clear" w:color="auto" w:fill="FFFFFF"/>
        </w:rPr>
        <w:t xml:space="preserve"> to help support children with their communicational difficulty and </w:t>
      </w:r>
      <w:r w:rsidR="0067055D" w:rsidRPr="00B95615">
        <w:rPr>
          <w:rFonts w:ascii="Arial" w:hAnsi="Arial" w:cs="Arial"/>
          <w:sz w:val="24"/>
          <w:szCs w:val="24"/>
          <w:shd w:val="clear" w:color="auto" w:fill="FFFFFF"/>
        </w:rPr>
        <w:t>can work in different settings</w:t>
      </w:r>
      <w:r w:rsidR="005C06C4" w:rsidRPr="00B95615">
        <w:rPr>
          <w:rFonts w:ascii="Arial" w:hAnsi="Arial" w:cs="Arial"/>
          <w:sz w:val="24"/>
          <w:szCs w:val="24"/>
          <w:shd w:val="clear" w:color="auto" w:fill="FFFFFF"/>
        </w:rPr>
        <w:t xml:space="preserve"> however</w:t>
      </w:r>
      <w:r w:rsidR="00A52098" w:rsidRPr="00B95615">
        <w:rPr>
          <w:rFonts w:ascii="Arial" w:hAnsi="Arial" w:cs="Arial"/>
          <w:sz w:val="24"/>
          <w:szCs w:val="24"/>
          <w:shd w:val="clear" w:color="auto" w:fill="FFFFFF"/>
        </w:rPr>
        <w:t xml:space="preserve"> according to</w:t>
      </w:r>
      <w:r w:rsidR="00C137EE" w:rsidRPr="00B95615">
        <w:rPr>
          <w:rFonts w:ascii="Arial" w:hAnsi="Arial" w:cs="Arial"/>
          <w:sz w:val="24"/>
          <w:szCs w:val="24"/>
          <w:shd w:val="clear" w:color="auto" w:fill="FFFFFF"/>
        </w:rPr>
        <w:t xml:space="preserve"> The communication trust m</w:t>
      </w:r>
      <w:r w:rsidR="00A52098" w:rsidRPr="00B95615">
        <w:rPr>
          <w:rFonts w:ascii="Arial" w:hAnsi="Arial" w:cs="Arial"/>
          <w:sz w:val="24"/>
          <w:szCs w:val="24"/>
        </w:rPr>
        <w:t>any SLTs are employed by the NHS, some are employed through local authority support services, some work in independent practice and others work for third sector organisations. Therapy services often vary across different areas of the country, providing different models of service</w:t>
      </w:r>
      <w:r w:rsidR="002B074A" w:rsidRPr="00B95615">
        <w:rPr>
          <w:rFonts w:ascii="Arial" w:hAnsi="Arial" w:cs="Arial"/>
          <w:sz w:val="24"/>
          <w:szCs w:val="24"/>
        </w:rPr>
        <w:t xml:space="preserve">, this is evident when researching into </w:t>
      </w:r>
      <w:r w:rsidR="00D861F9" w:rsidRPr="00B95615">
        <w:rPr>
          <w:rFonts w:ascii="Arial" w:hAnsi="Arial" w:cs="Arial"/>
          <w:sz w:val="24"/>
          <w:szCs w:val="24"/>
        </w:rPr>
        <w:t xml:space="preserve">the Welsh government scheme Flying start. Children living in a </w:t>
      </w:r>
      <w:r w:rsidR="00614EA3" w:rsidRPr="00B95615">
        <w:rPr>
          <w:rFonts w:ascii="Arial" w:hAnsi="Arial" w:cs="Arial"/>
          <w:sz w:val="24"/>
          <w:szCs w:val="24"/>
        </w:rPr>
        <w:t>Flying S</w:t>
      </w:r>
      <w:r w:rsidR="00D861F9" w:rsidRPr="00B95615">
        <w:rPr>
          <w:rFonts w:ascii="Arial" w:hAnsi="Arial" w:cs="Arial"/>
          <w:sz w:val="24"/>
          <w:szCs w:val="24"/>
        </w:rPr>
        <w:t>tart are</w:t>
      </w:r>
      <w:r w:rsidR="0095578D" w:rsidRPr="00B95615">
        <w:rPr>
          <w:rFonts w:ascii="Arial" w:hAnsi="Arial" w:cs="Arial"/>
          <w:sz w:val="24"/>
          <w:szCs w:val="24"/>
        </w:rPr>
        <w:t>a</w:t>
      </w:r>
      <w:r w:rsidR="00104EEF" w:rsidRPr="00B95615">
        <w:rPr>
          <w:rFonts w:ascii="Arial" w:hAnsi="Arial" w:cs="Arial"/>
          <w:sz w:val="24"/>
          <w:szCs w:val="24"/>
        </w:rPr>
        <w:t>s</w:t>
      </w:r>
      <w:r w:rsidR="00D861F9" w:rsidRPr="00B95615">
        <w:rPr>
          <w:rFonts w:ascii="Arial" w:hAnsi="Arial" w:cs="Arial"/>
          <w:sz w:val="24"/>
          <w:szCs w:val="24"/>
        </w:rPr>
        <w:t xml:space="preserve"> have access to a flying start speech and language therapist </w:t>
      </w:r>
      <w:r w:rsidR="00B95615" w:rsidRPr="00B95615">
        <w:rPr>
          <w:rFonts w:ascii="Arial" w:hAnsi="Arial" w:cs="Arial"/>
          <w:sz w:val="24"/>
          <w:szCs w:val="24"/>
        </w:rPr>
        <w:t>and</w:t>
      </w:r>
      <w:r w:rsidR="008E4341" w:rsidRPr="00B95615">
        <w:rPr>
          <w:rFonts w:ascii="Arial" w:hAnsi="Arial" w:cs="Arial"/>
          <w:sz w:val="24"/>
          <w:szCs w:val="24"/>
        </w:rPr>
        <w:t xml:space="preserve"> have </w:t>
      </w:r>
      <w:r w:rsidR="008E4341" w:rsidRPr="00B95615">
        <w:rPr>
          <w:rFonts w:ascii="Arial" w:hAnsi="Arial" w:cs="Arial"/>
          <w:sz w:val="24"/>
          <w:szCs w:val="24"/>
          <w:shd w:val="clear" w:color="auto" w:fill="FFFFFF"/>
        </w:rPr>
        <w:t>ongoing access to an appropriate language and play group</w:t>
      </w:r>
      <w:r w:rsidR="00647C85" w:rsidRPr="00B95615">
        <w:rPr>
          <w:rFonts w:ascii="Arial" w:hAnsi="Arial" w:cs="Arial"/>
          <w:sz w:val="24"/>
          <w:szCs w:val="24"/>
          <w:shd w:val="clear" w:color="auto" w:fill="FFFFFF"/>
        </w:rPr>
        <w:t xml:space="preserve">. </w:t>
      </w:r>
      <w:r w:rsidR="00D93EE2" w:rsidRPr="00B95615">
        <w:rPr>
          <w:rFonts w:ascii="Arial" w:hAnsi="Arial" w:cs="Arial"/>
          <w:sz w:val="24"/>
          <w:szCs w:val="24"/>
          <w:shd w:val="clear" w:color="auto" w:fill="FFFFFF"/>
        </w:rPr>
        <w:t>(Welsh government 2017)</w:t>
      </w:r>
      <w:r w:rsidR="00AD0534" w:rsidRPr="00B95615">
        <w:rPr>
          <w:rFonts w:ascii="Arial" w:hAnsi="Arial" w:cs="Arial"/>
          <w:sz w:val="24"/>
          <w:szCs w:val="24"/>
          <w:shd w:val="clear" w:color="auto" w:fill="FFFFFF"/>
        </w:rPr>
        <w:t>. C</w:t>
      </w:r>
      <w:r w:rsidR="00125065" w:rsidRPr="00B95615">
        <w:rPr>
          <w:rFonts w:ascii="Arial" w:hAnsi="Arial" w:cs="Arial"/>
          <w:sz w:val="24"/>
          <w:szCs w:val="24"/>
          <w:shd w:val="clear" w:color="auto" w:fill="FFFFFF"/>
        </w:rPr>
        <w:t xml:space="preserve">hildren </w:t>
      </w:r>
      <w:r w:rsidR="00BC3734" w:rsidRPr="00B95615">
        <w:rPr>
          <w:rFonts w:ascii="Arial" w:hAnsi="Arial" w:cs="Arial"/>
          <w:sz w:val="24"/>
          <w:szCs w:val="24"/>
          <w:shd w:val="clear" w:color="auto" w:fill="FFFFFF"/>
        </w:rPr>
        <w:t>living in a non-flying start area could present with the same speech difficulties as a child living in a flying start area</w:t>
      </w:r>
      <w:r w:rsidR="00E233CE" w:rsidRPr="00B95615">
        <w:rPr>
          <w:rFonts w:ascii="Arial" w:hAnsi="Arial" w:cs="Arial"/>
          <w:sz w:val="24"/>
          <w:szCs w:val="24"/>
          <w:shd w:val="clear" w:color="auto" w:fill="FFFFFF"/>
        </w:rPr>
        <w:t xml:space="preserve"> however, the child not living in a flying start area would have to wait to be assessed by a speech </w:t>
      </w:r>
      <w:r w:rsidR="00E233CE" w:rsidRPr="00B95615">
        <w:rPr>
          <w:rFonts w:ascii="Arial" w:hAnsi="Arial" w:cs="Arial"/>
          <w:sz w:val="24"/>
          <w:szCs w:val="24"/>
          <w:shd w:val="clear" w:color="auto" w:fill="FFFFFF"/>
        </w:rPr>
        <w:lastRenderedPageBreak/>
        <w:t xml:space="preserve">therapist employed by the NHS. This could mean that the child </w:t>
      </w:r>
      <w:r w:rsidR="00271D60" w:rsidRPr="00B95615">
        <w:rPr>
          <w:rFonts w:ascii="Arial" w:hAnsi="Arial" w:cs="Arial"/>
          <w:sz w:val="24"/>
          <w:szCs w:val="24"/>
          <w:shd w:val="clear" w:color="auto" w:fill="FFFFFF"/>
        </w:rPr>
        <w:t>doesn’t receive the early intervention needed</w:t>
      </w:r>
      <w:r w:rsidR="002719C9" w:rsidRPr="00B95615">
        <w:rPr>
          <w:rFonts w:ascii="Arial" w:hAnsi="Arial" w:cs="Arial"/>
          <w:sz w:val="24"/>
          <w:szCs w:val="24"/>
          <w:shd w:val="clear" w:color="auto" w:fill="FFFFFF"/>
        </w:rPr>
        <w:t xml:space="preserve">. Early years practitioner can </w:t>
      </w:r>
      <w:r w:rsidR="00E47FBB" w:rsidRPr="00B95615">
        <w:rPr>
          <w:rFonts w:ascii="Arial" w:hAnsi="Arial" w:cs="Arial"/>
          <w:sz w:val="24"/>
          <w:szCs w:val="24"/>
          <w:shd w:val="clear" w:color="auto" w:fill="FFFFFF"/>
        </w:rPr>
        <w:t>request support</w:t>
      </w:r>
      <w:r w:rsidR="00BB346B" w:rsidRPr="00B95615">
        <w:rPr>
          <w:rFonts w:ascii="Arial" w:hAnsi="Arial" w:cs="Arial"/>
          <w:sz w:val="24"/>
          <w:szCs w:val="24"/>
          <w:shd w:val="clear" w:color="auto" w:fill="FFFFFF"/>
        </w:rPr>
        <w:t xml:space="preserve"> and advice</w:t>
      </w:r>
      <w:r w:rsidR="00E47FBB" w:rsidRPr="00B95615">
        <w:rPr>
          <w:rFonts w:ascii="Arial" w:hAnsi="Arial" w:cs="Arial"/>
          <w:sz w:val="24"/>
          <w:szCs w:val="24"/>
          <w:shd w:val="clear" w:color="auto" w:fill="FFFFFF"/>
        </w:rPr>
        <w:t xml:space="preserve"> from</w:t>
      </w:r>
      <w:r w:rsidR="00FB7756" w:rsidRPr="00B95615">
        <w:rPr>
          <w:rFonts w:ascii="Arial" w:hAnsi="Arial" w:cs="Arial"/>
          <w:sz w:val="24"/>
          <w:szCs w:val="24"/>
          <w:shd w:val="clear" w:color="auto" w:fill="FFFFFF"/>
        </w:rPr>
        <w:t xml:space="preserve"> a speech and language therapis</w:t>
      </w:r>
      <w:r w:rsidR="005D62A2" w:rsidRPr="00B95615">
        <w:rPr>
          <w:rFonts w:ascii="Arial" w:hAnsi="Arial" w:cs="Arial"/>
          <w:sz w:val="24"/>
          <w:szCs w:val="24"/>
          <w:shd w:val="clear" w:color="auto" w:fill="FFFFFF"/>
        </w:rPr>
        <w:t xml:space="preserve">t </w:t>
      </w:r>
      <w:r w:rsidR="00107F7B" w:rsidRPr="00B95615">
        <w:rPr>
          <w:rFonts w:ascii="Arial" w:hAnsi="Arial" w:cs="Arial"/>
          <w:sz w:val="24"/>
          <w:szCs w:val="24"/>
          <w:shd w:val="clear" w:color="auto" w:fill="FFFFFF"/>
        </w:rPr>
        <w:t>but this requires a shared understanding of terminology and the nature of children’s needs (</w:t>
      </w:r>
      <w:hyperlink r:id="rId12" w:anchor="B56" w:history="1">
        <w:r w:rsidR="00107F7B" w:rsidRPr="00B95615">
          <w:rPr>
            <w:rStyle w:val="Hyperlink"/>
            <w:rFonts w:ascii="Arial" w:hAnsi="Arial" w:cs="Arial"/>
            <w:color w:val="auto"/>
            <w:sz w:val="24"/>
            <w:szCs w:val="24"/>
            <w:u w:val="none"/>
            <w:shd w:val="clear" w:color="auto" w:fill="FFFFFF"/>
          </w:rPr>
          <w:t>Prelock, 2000</w:t>
        </w:r>
      </w:hyperlink>
      <w:r w:rsidR="00107F7B" w:rsidRPr="00B95615">
        <w:rPr>
          <w:rFonts w:ascii="Arial" w:hAnsi="Arial" w:cs="Arial"/>
          <w:sz w:val="24"/>
          <w:szCs w:val="24"/>
          <w:shd w:val="clear" w:color="auto" w:fill="FFFFFF"/>
        </w:rPr>
        <w:t>)</w:t>
      </w:r>
      <w:r w:rsidR="00B01BCD" w:rsidRPr="00B95615">
        <w:rPr>
          <w:rFonts w:ascii="Arial" w:hAnsi="Arial" w:cs="Arial"/>
          <w:sz w:val="24"/>
          <w:szCs w:val="24"/>
          <w:shd w:val="clear" w:color="auto" w:fill="FFFFFF"/>
        </w:rPr>
        <w:t xml:space="preserve"> there </w:t>
      </w:r>
      <w:r w:rsidR="000C0D74" w:rsidRPr="00B95615">
        <w:rPr>
          <w:rFonts w:ascii="Arial" w:hAnsi="Arial" w:cs="Arial"/>
          <w:sz w:val="24"/>
          <w:szCs w:val="24"/>
          <w:shd w:val="clear" w:color="auto" w:fill="FFFFFF"/>
        </w:rPr>
        <w:t xml:space="preserve">is evidence to </w:t>
      </w:r>
      <w:r w:rsidR="00EC16AC" w:rsidRPr="00B95615">
        <w:rPr>
          <w:rFonts w:ascii="Arial" w:hAnsi="Arial" w:cs="Arial"/>
          <w:sz w:val="24"/>
          <w:szCs w:val="24"/>
          <w:shd w:val="clear" w:color="auto" w:fill="FFFFFF"/>
        </w:rPr>
        <w:t>suggest</w:t>
      </w:r>
      <w:r w:rsidR="000C0D74" w:rsidRPr="00B95615">
        <w:rPr>
          <w:rFonts w:ascii="Arial" w:hAnsi="Arial" w:cs="Arial"/>
          <w:sz w:val="24"/>
          <w:szCs w:val="24"/>
          <w:shd w:val="clear" w:color="auto" w:fill="FFFFFF"/>
        </w:rPr>
        <w:t xml:space="preserve"> </w:t>
      </w:r>
      <w:r w:rsidR="00FD6E68" w:rsidRPr="00B95615">
        <w:rPr>
          <w:rFonts w:ascii="Arial" w:hAnsi="Arial" w:cs="Arial"/>
          <w:sz w:val="24"/>
          <w:szCs w:val="24"/>
          <w:shd w:val="clear" w:color="auto" w:fill="FFFFFF"/>
        </w:rPr>
        <w:t xml:space="preserve">that speech and language therapists use </w:t>
      </w:r>
      <w:r w:rsidR="00357448" w:rsidRPr="00B95615">
        <w:rPr>
          <w:rFonts w:ascii="Arial" w:hAnsi="Arial" w:cs="Arial"/>
          <w:sz w:val="24"/>
          <w:szCs w:val="24"/>
          <w:shd w:val="clear" w:color="auto" w:fill="FFFFFF"/>
        </w:rPr>
        <w:t xml:space="preserve">broad range of </w:t>
      </w:r>
      <w:r w:rsidR="009E6DB5" w:rsidRPr="00B95615">
        <w:rPr>
          <w:rFonts w:ascii="Arial" w:hAnsi="Arial" w:cs="Arial"/>
          <w:sz w:val="24"/>
          <w:szCs w:val="24"/>
          <w:shd w:val="clear" w:color="auto" w:fill="FFFFFF"/>
        </w:rPr>
        <w:t>strategies</w:t>
      </w:r>
      <w:r w:rsidR="00FD6E68" w:rsidRPr="00B95615">
        <w:rPr>
          <w:rFonts w:ascii="Arial" w:hAnsi="Arial" w:cs="Arial"/>
          <w:sz w:val="24"/>
          <w:szCs w:val="24"/>
          <w:shd w:val="clear" w:color="auto" w:fill="FFFFFF"/>
        </w:rPr>
        <w:t xml:space="preserve"> </w:t>
      </w:r>
      <w:r w:rsidR="00357448" w:rsidRPr="00B95615">
        <w:rPr>
          <w:rFonts w:ascii="Arial" w:hAnsi="Arial" w:cs="Arial"/>
          <w:sz w:val="24"/>
          <w:szCs w:val="24"/>
          <w:shd w:val="clear" w:color="auto" w:fill="FFFFFF"/>
        </w:rPr>
        <w:t xml:space="preserve">that </w:t>
      </w:r>
      <w:r w:rsidR="0032217A" w:rsidRPr="00B95615">
        <w:rPr>
          <w:rFonts w:ascii="Arial" w:hAnsi="Arial" w:cs="Arial"/>
          <w:sz w:val="24"/>
          <w:szCs w:val="24"/>
          <w:shd w:val="clear" w:color="auto" w:fill="FFFFFF"/>
        </w:rPr>
        <w:t xml:space="preserve">isn’t tailored to the child individual needs as they cannot </w:t>
      </w:r>
      <w:r w:rsidR="003B3ACE" w:rsidRPr="00B95615">
        <w:rPr>
          <w:rFonts w:ascii="Arial" w:hAnsi="Arial" w:cs="Arial"/>
          <w:sz w:val="24"/>
          <w:szCs w:val="24"/>
          <w:shd w:val="clear" w:color="auto" w:fill="FFFFFF"/>
        </w:rPr>
        <w:t xml:space="preserve">complete a comprehensive assessment without </w:t>
      </w:r>
      <w:r w:rsidR="00A550CC" w:rsidRPr="00B95615">
        <w:rPr>
          <w:rFonts w:ascii="Arial" w:hAnsi="Arial" w:cs="Arial"/>
          <w:sz w:val="24"/>
          <w:szCs w:val="24"/>
          <w:shd w:val="clear" w:color="auto" w:fill="FFFFFF"/>
        </w:rPr>
        <w:t xml:space="preserve">seeing the child and can only offer generic advice this could impact the child as the suggested </w:t>
      </w:r>
      <w:r w:rsidR="009E6DB5" w:rsidRPr="00B95615">
        <w:rPr>
          <w:rFonts w:ascii="Arial" w:hAnsi="Arial" w:cs="Arial"/>
          <w:sz w:val="24"/>
          <w:szCs w:val="24"/>
          <w:shd w:val="clear" w:color="auto" w:fill="FFFFFF"/>
        </w:rPr>
        <w:t>strategies</w:t>
      </w:r>
      <w:r w:rsidR="00A550CC" w:rsidRPr="00B95615">
        <w:rPr>
          <w:rFonts w:ascii="Arial" w:hAnsi="Arial" w:cs="Arial"/>
          <w:sz w:val="24"/>
          <w:szCs w:val="24"/>
          <w:shd w:val="clear" w:color="auto" w:fill="FFFFFF"/>
        </w:rPr>
        <w:t xml:space="preserve"> </w:t>
      </w:r>
      <w:r w:rsidR="00FD6E68" w:rsidRPr="00B95615">
        <w:rPr>
          <w:rFonts w:ascii="Arial" w:hAnsi="Arial" w:cs="Arial"/>
          <w:sz w:val="24"/>
          <w:szCs w:val="24"/>
          <w:shd w:val="clear" w:color="auto" w:fill="FFFFFF"/>
        </w:rPr>
        <w:t xml:space="preserve"> </w:t>
      </w:r>
      <w:r w:rsidR="00BA5EB0" w:rsidRPr="00B95615">
        <w:rPr>
          <w:rFonts w:ascii="Arial" w:hAnsi="Arial" w:cs="Arial"/>
          <w:sz w:val="24"/>
          <w:szCs w:val="24"/>
          <w:shd w:val="clear" w:color="auto" w:fill="FFFFFF"/>
        </w:rPr>
        <w:t>might not meet the child needs. (</w:t>
      </w:r>
      <w:r w:rsidR="00C4773A" w:rsidRPr="00B95615">
        <w:rPr>
          <w:rFonts w:ascii="Arial" w:hAnsi="Arial" w:cs="Arial"/>
          <w:sz w:val="24"/>
          <w:szCs w:val="24"/>
          <w:shd w:val="clear" w:color="auto" w:fill="FFFFFF"/>
        </w:rPr>
        <w:t>D</w:t>
      </w:r>
      <w:r w:rsidR="00BA5EB0" w:rsidRPr="00B95615">
        <w:rPr>
          <w:rFonts w:ascii="Arial" w:hAnsi="Arial" w:cs="Arial"/>
          <w:sz w:val="24"/>
          <w:szCs w:val="24"/>
          <w:shd w:val="clear" w:color="auto" w:fill="FFFFFF"/>
        </w:rPr>
        <w:t>ocktell et al 2014)</w:t>
      </w:r>
      <w:r w:rsidR="00C572FE" w:rsidRPr="00B95615">
        <w:rPr>
          <w:rFonts w:ascii="Arial" w:hAnsi="Arial" w:cs="Arial"/>
          <w:sz w:val="24"/>
          <w:szCs w:val="24"/>
          <w:shd w:val="clear" w:color="auto" w:fill="FFFFFF"/>
        </w:rPr>
        <w:t xml:space="preserve">. </w:t>
      </w:r>
    </w:p>
    <w:p w14:paraId="7B0E08F6" w14:textId="208553F3" w:rsidR="000568C0" w:rsidRPr="00B95615" w:rsidRDefault="00B95615" w:rsidP="00ED6DE8">
      <w:pPr>
        <w:spacing w:line="360" w:lineRule="auto"/>
        <w:jc w:val="both"/>
        <w:rPr>
          <w:rFonts w:ascii="Arial" w:hAnsi="Arial" w:cs="Arial"/>
          <w:sz w:val="24"/>
          <w:szCs w:val="24"/>
          <w:shd w:val="clear" w:color="auto" w:fill="FFFFFF"/>
        </w:rPr>
      </w:pPr>
      <w:r w:rsidRPr="00B95615">
        <w:rPr>
          <w:rFonts w:ascii="Arial" w:hAnsi="Arial" w:cs="Arial"/>
          <w:sz w:val="24"/>
          <w:szCs w:val="24"/>
          <w:shd w:val="clear" w:color="auto" w:fill="FFFFFF"/>
        </w:rPr>
        <w:t>For</w:t>
      </w:r>
      <w:r w:rsidR="00C572FE" w:rsidRPr="00B95615">
        <w:rPr>
          <w:rFonts w:ascii="Arial" w:hAnsi="Arial" w:cs="Arial"/>
          <w:sz w:val="24"/>
          <w:szCs w:val="24"/>
          <w:shd w:val="clear" w:color="auto" w:fill="FFFFFF"/>
        </w:rPr>
        <w:t xml:space="preserve"> </w:t>
      </w:r>
      <w:r w:rsidR="00031FC0" w:rsidRPr="00B95615">
        <w:rPr>
          <w:rFonts w:ascii="Arial" w:hAnsi="Arial" w:cs="Arial"/>
          <w:sz w:val="24"/>
          <w:szCs w:val="24"/>
          <w:shd w:val="clear" w:color="auto" w:fill="FFFFFF"/>
        </w:rPr>
        <w:t>an</w:t>
      </w:r>
      <w:r w:rsidR="00C572FE" w:rsidRPr="00B95615">
        <w:rPr>
          <w:rFonts w:ascii="Arial" w:hAnsi="Arial" w:cs="Arial"/>
          <w:sz w:val="24"/>
          <w:szCs w:val="24"/>
          <w:shd w:val="clear" w:color="auto" w:fill="FFFFFF"/>
        </w:rPr>
        <w:t xml:space="preserve"> early years practitioner to tailor </w:t>
      </w:r>
      <w:r w:rsidR="002A16A9" w:rsidRPr="00B95615">
        <w:rPr>
          <w:rFonts w:ascii="Arial" w:hAnsi="Arial" w:cs="Arial"/>
          <w:sz w:val="24"/>
          <w:szCs w:val="24"/>
          <w:shd w:val="clear" w:color="auto" w:fill="FFFFFF"/>
        </w:rPr>
        <w:t>strategies to meet children’s individual needs they need to have a good understanding of speech and language development and of the difficulties</w:t>
      </w:r>
      <w:r w:rsidR="00BB346B" w:rsidRPr="00B95615">
        <w:rPr>
          <w:rFonts w:ascii="Arial" w:hAnsi="Arial" w:cs="Arial"/>
          <w:sz w:val="24"/>
          <w:szCs w:val="24"/>
          <w:shd w:val="clear" w:color="auto" w:fill="FFFFFF"/>
        </w:rPr>
        <w:t xml:space="preserve"> (Snow 2014)</w:t>
      </w:r>
      <w:r w:rsidR="004B0EBA" w:rsidRPr="00B95615">
        <w:rPr>
          <w:rFonts w:ascii="Arial" w:hAnsi="Arial" w:cs="Arial"/>
          <w:sz w:val="24"/>
          <w:szCs w:val="24"/>
          <w:shd w:val="clear" w:color="auto" w:fill="FFFFFF"/>
        </w:rPr>
        <w:t>. I</w:t>
      </w:r>
      <w:r w:rsidR="00F642B5" w:rsidRPr="00B95615">
        <w:rPr>
          <w:rFonts w:ascii="Arial" w:hAnsi="Arial" w:cs="Arial"/>
          <w:sz w:val="24"/>
          <w:szCs w:val="24"/>
          <w:shd w:val="clear" w:color="auto" w:fill="FFFFFF"/>
        </w:rPr>
        <w:t xml:space="preserve">f these difficulties are not </w:t>
      </w:r>
      <w:r w:rsidR="00031FC0" w:rsidRPr="00B95615">
        <w:rPr>
          <w:rFonts w:ascii="Arial" w:hAnsi="Arial" w:cs="Arial"/>
          <w:sz w:val="24"/>
          <w:szCs w:val="24"/>
          <w:shd w:val="clear" w:color="auto" w:fill="FFFFFF"/>
        </w:rPr>
        <w:t>addressed,</w:t>
      </w:r>
      <w:r w:rsidR="00F642B5" w:rsidRPr="00B95615">
        <w:rPr>
          <w:rFonts w:ascii="Arial" w:hAnsi="Arial" w:cs="Arial"/>
          <w:sz w:val="24"/>
          <w:szCs w:val="24"/>
          <w:shd w:val="clear" w:color="auto" w:fill="FFFFFF"/>
        </w:rPr>
        <w:t xml:space="preserve"> then this could potentially </w:t>
      </w:r>
      <w:r w:rsidR="0075319F" w:rsidRPr="00B95615">
        <w:rPr>
          <w:rFonts w:ascii="Arial" w:hAnsi="Arial" w:cs="Arial"/>
          <w:sz w:val="24"/>
          <w:szCs w:val="24"/>
          <w:shd w:val="clear" w:color="auto" w:fill="FFFFFF"/>
        </w:rPr>
        <w:t xml:space="preserve">increase challenging behaviour due to frustration especially when </w:t>
      </w:r>
      <w:r w:rsidR="00256719" w:rsidRPr="00B95615">
        <w:rPr>
          <w:rFonts w:ascii="Arial" w:hAnsi="Arial" w:cs="Arial"/>
          <w:sz w:val="24"/>
          <w:szCs w:val="24"/>
          <w:shd w:val="clear" w:color="auto" w:fill="FFFFFF"/>
        </w:rPr>
        <w:t>presented</w:t>
      </w:r>
      <w:r w:rsidR="00723A87" w:rsidRPr="00B95615">
        <w:rPr>
          <w:rFonts w:ascii="Arial" w:hAnsi="Arial" w:cs="Arial"/>
          <w:sz w:val="24"/>
          <w:szCs w:val="24"/>
          <w:shd w:val="clear" w:color="auto" w:fill="FFFFFF"/>
        </w:rPr>
        <w:t xml:space="preserve"> with the complexities of ASD. </w:t>
      </w:r>
    </w:p>
    <w:p w14:paraId="55D2DE48" w14:textId="14FC35A9" w:rsidR="00422C81" w:rsidRDefault="009B3EB4" w:rsidP="00C4773A">
      <w:pPr>
        <w:spacing w:line="360" w:lineRule="auto"/>
        <w:jc w:val="both"/>
        <w:rPr>
          <w:rFonts w:ascii="Arial" w:hAnsi="Arial" w:cs="Arial"/>
          <w:sz w:val="24"/>
          <w:szCs w:val="24"/>
          <w:shd w:val="clear" w:color="auto" w:fill="FFFFFF"/>
        </w:rPr>
      </w:pPr>
      <w:r w:rsidRPr="00B95615">
        <w:rPr>
          <w:rFonts w:ascii="Arial" w:hAnsi="Arial" w:cs="Arial"/>
          <w:sz w:val="24"/>
          <w:szCs w:val="24"/>
          <w:shd w:val="clear" w:color="auto" w:fill="FFFFFF"/>
        </w:rPr>
        <w:t xml:space="preserve">Early years practitioners </w:t>
      </w:r>
      <w:r w:rsidR="00031FC0" w:rsidRPr="00B95615">
        <w:rPr>
          <w:rFonts w:ascii="Arial" w:hAnsi="Arial" w:cs="Arial"/>
          <w:sz w:val="24"/>
          <w:szCs w:val="24"/>
          <w:shd w:val="clear" w:color="auto" w:fill="FFFFFF"/>
        </w:rPr>
        <w:t>can</w:t>
      </w:r>
      <w:r w:rsidRPr="00B95615">
        <w:rPr>
          <w:rFonts w:ascii="Arial" w:hAnsi="Arial" w:cs="Arial"/>
          <w:sz w:val="24"/>
          <w:szCs w:val="24"/>
          <w:shd w:val="clear" w:color="auto" w:fill="FFFFFF"/>
        </w:rPr>
        <w:t xml:space="preserve"> make speech and language referrals through the NHS in wales however</w:t>
      </w:r>
      <w:r w:rsidR="00A46C3E" w:rsidRPr="00B95615">
        <w:rPr>
          <w:rFonts w:ascii="Arial" w:hAnsi="Arial" w:cs="Arial"/>
          <w:sz w:val="24"/>
          <w:szCs w:val="24"/>
          <w:shd w:val="clear" w:color="auto" w:fill="FFFFFF"/>
        </w:rPr>
        <w:t xml:space="preserve"> waiting lists can vary and a child could wait </w:t>
      </w:r>
      <w:r w:rsidR="00B101E9" w:rsidRPr="00B95615">
        <w:rPr>
          <w:rFonts w:ascii="Arial" w:hAnsi="Arial" w:cs="Arial"/>
          <w:sz w:val="24"/>
          <w:szCs w:val="24"/>
          <w:shd w:val="clear" w:color="auto" w:fill="FFFFFF"/>
        </w:rPr>
        <w:t xml:space="preserve">several months to be assessed depending on the demand of the service. </w:t>
      </w:r>
      <w:r w:rsidR="00A825B1" w:rsidRPr="00B95615">
        <w:rPr>
          <w:rFonts w:ascii="Arial" w:hAnsi="Arial" w:cs="Arial"/>
          <w:sz w:val="24"/>
          <w:szCs w:val="24"/>
          <w:shd w:val="clear" w:color="auto" w:fill="FFFFFF"/>
        </w:rPr>
        <w:t>Another</w:t>
      </w:r>
      <w:r w:rsidR="00BB346B" w:rsidRPr="00B95615">
        <w:rPr>
          <w:rFonts w:ascii="Arial" w:hAnsi="Arial" w:cs="Arial"/>
          <w:sz w:val="24"/>
          <w:szCs w:val="24"/>
          <w:shd w:val="clear" w:color="auto" w:fill="FFFFFF"/>
        </w:rPr>
        <w:t xml:space="preserve"> </w:t>
      </w:r>
      <w:r w:rsidR="002D4687" w:rsidRPr="00B95615">
        <w:rPr>
          <w:rFonts w:ascii="Arial" w:hAnsi="Arial" w:cs="Arial"/>
          <w:sz w:val="24"/>
          <w:szCs w:val="24"/>
          <w:shd w:val="clear" w:color="auto" w:fill="FFFFFF"/>
        </w:rPr>
        <w:t xml:space="preserve">advantage to a child receiving specialist speech and language therapy is that </w:t>
      </w:r>
      <w:r w:rsidR="007D777E" w:rsidRPr="00B95615">
        <w:rPr>
          <w:rFonts w:ascii="Arial" w:hAnsi="Arial" w:cs="Arial"/>
          <w:sz w:val="24"/>
          <w:szCs w:val="24"/>
          <w:shd w:val="clear" w:color="auto" w:fill="FFFFFF"/>
        </w:rPr>
        <w:t xml:space="preserve">the professional would be trained </w:t>
      </w:r>
      <w:r w:rsidR="00A91061" w:rsidRPr="00B95615">
        <w:rPr>
          <w:rFonts w:ascii="Arial" w:hAnsi="Arial" w:cs="Arial"/>
          <w:sz w:val="24"/>
          <w:szCs w:val="24"/>
          <w:shd w:val="clear" w:color="auto" w:fill="FFFFFF"/>
        </w:rPr>
        <w:t xml:space="preserve">specifically to </w:t>
      </w:r>
      <w:r w:rsidR="00656969" w:rsidRPr="00B95615">
        <w:rPr>
          <w:rFonts w:ascii="Arial" w:hAnsi="Arial" w:cs="Arial"/>
          <w:sz w:val="24"/>
          <w:szCs w:val="24"/>
          <w:shd w:val="clear" w:color="auto" w:fill="FFFFFF"/>
        </w:rPr>
        <w:t>deliver a suitable for the child’s particular needs and can provide thorough individualized treatment</w:t>
      </w:r>
      <w:r w:rsidR="00D5351B" w:rsidRPr="00B95615">
        <w:rPr>
          <w:rFonts w:ascii="Arial" w:hAnsi="Arial" w:cs="Arial"/>
          <w:sz w:val="24"/>
          <w:szCs w:val="24"/>
          <w:shd w:val="clear" w:color="auto" w:fill="FFFFFF"/>
        </w:rPr>
        <w:t xml:space="preserve">. </w:t>
      </w:r>
      <w:r w:rsidR="00785A4F" w:rsidRPr="00B95615">
        <w:rPr>
          <w:rFonts w:ascii="Arial" w:hAnsi="Arial" w:cs="Arial"/>
          <w:sz w:val="24"/>
          <w:szCs w:val="24"/>
          <w:shd w:val="clear" w:color="auto" w:fill="FFFFFF"/>
        </w:rPr>
        <w:t xml:space="preserve">Children who attend therapy at a clinic or hospital would have the benefit of </w:t>
      </w:r>
      <w:r w:rsidR="004E17F1" w:rsidRPr="00B95615">
        <w:rPr>
          <w:rFonts w:ascii="Arial" w:hAnsi="Arial" w:cs="Arial"/>
          <w:sz w:val="24"/>
          <w:szCs w:val="24"/>
          <w:shd w:val="clear" w:color="auto" w:fill="FFFFFF"/>
        </w:rPr>
        <w:t xml:space="preserve">a quiet room with no distractions however this could impact the child as they have to be taken out of setting </w:t>
      </w:r>
      <w:r w:rsidR="002B7CD3" w:rsidRPr="00B95615">
        <w:rPr>
          <w:rFonts w:ascii="Arial" w:hAnsi="Arial" w:cs="Arial"/>
          <w:sz w:val="24"/>
          <w:szCs w:val="24"/>
          <w:shd w:val="clear" w:color="auto" w:fill="FFFFFF"/>
        </w:rPr>
        <w:t>that not only means t</w:t>
      </w:r>
      <w:r w:rsidR="00BE77B9" w:rsidRPr="00B95615">
        <w:rPr>
          <w:rFonts w:ascii="Arial" w:hAnsi="Arial" w:cs="Arial"/>
          <w:sz w:val="24"/>
          <w:szCs w:val="24"/>
          <w:shd w:val="clear" w:color="auto" w:fill="FFFFFF"/>
        </w:rPr>
        <w:t xml:space="preserve">hey are </w:t>
      </w:r>
      <w:r w:rsidR="00F764BC" w:rsidRPr="00B95615">
        <w:rPr>
          <w:rFonts w:ascii="Arial" w:hAnsi="Arial" w:cs="Arial"/>
          <w:sz w:val="24"/>
          <w:szCs w:val="24"/>
          <w:shd w:val="clear" w:color="auto" w:fill="FFFFFF"/>
        </w:rPr>
        <w:t xml:space="preserve">missing out on time at their early years setting but could </w:t>
      </w:r>
      <w:r w:rsidR="00EB0F48" w:rsidRPr="00B95615">
        <w:rPr>
          <w:rFonts w:ascii="Arial" w:hAnsi="Arial" w:cs="Arial"/>
          <w:sz w:val="24"/>
          <w:szCs w:val="24"/>
          <w:shd w:val="clear" w:color="auto" w:fill="FFFFFF"/>
        </w:rPr>
        <w:t xml:space="preserve">feel excluded </w:t>
      </w:r>
      <w:r w:rsidR="009B7AEC" w:rsidRPr="00B95615">
        <w:rPr>
          <w:rFonts w:ascii="Arial" w:hAnsi="Arial" w:cs="Arial"/>
          <w:sz w:val="24"/>
          <w:szCs w:val="24"/>
          <w:shd w:val="clear" w:color="auto" w:fill="FFFFFF"/>
        </w:rPr>
        <w:t xml:space="preserve">or isolated </w:t>
      </w:r>
      <w:r w:rsidR="00EB0F48" w:rsidRPr="00B95615">
        <w:rPr>
          <w:rFonts w:ascii="Arial" w:hAnsi="Arial" w:cs="Arial"/>
          <w:sz w:val="24"/>
          <w:szCs w:val="24"/>
          <w:shd w:val="clear" w:color="auto" w:fill="FFFFFF"/>
        </w:rPr>
        <w:t xml:space="preserve">from their peers </w:t>
      </w:r>
      <w:r w:rsidR="009B7AEC" w:rsidRPr="00B95615">
        <w:rPr>
          <w:rFonts w:ascii="Arial" w:hAnsi="Arial" w:cs="Arial"/>
          <w:sz w:val="24"/>
          <w:szCs w:val="24"/>
          <w:shd w:val="clear" w:color="auto" w:fill="FFFFFF"/>
        </w:rPr>
        <w:t>causing a detrimental effect on their social and emotional well-being</w:t>
      </w:r>
      <w:r w:rsidR="00DC53EA" w:rsidRPr="00B95615">
        <w:rPr>
          <w:rFonts w:ascii="Arial" w:hAnsi="Arial" w:cs="Arial"/>
          <w:sz w:val="24"/>
          <w:szCs w:val="24"/>
          <w:shd w:val="clear" w:color="auto" w:fill="FFFFFF"/>
        </w:rPr>
        <w:t xml:space="preserve"> which would effect a child with ASD more severely due to the difficulties that already </w:t>
      </w:r>
      <w:r w:rsidR="00F32402" w:rsidRPr="00B95615">
        <w:rPr>
          <w:rFonts w:ascii="Arial" w:hAnsi="Arial" w:cs="Arial"/>
          <w:sz w:val="24"/>
          <w:szCs w:val="24"/>
          <w:shd w:val="clear" w:color="auto" w:fill="FFFFFF"/>
        </w:rPr>
        <w:t>present</w:t>
      </w:r>
      <w:r w:rsidR="006352E9" w:rsidRPr="00B95615">
        <w:rPr>
          <w:rFonts w:ascii="Arial" w:hAnsi="Arial" w:cs="Arial"/>
          <w:sz w:val="24"/>
          <w:szCs w:val="24"/>
          <w:shd w:val="clear" w:color="auto" w:fill="FFFFFF"/>
        </w:rPr>
        <w:t>.</w:t>
      </w:r>
      <w:r w:rsidR="00422C81" w:rsidRPr="00B95615">
        <w:rPr>
          <w:rFonts w:ascii="Arial" w:eastAsia="Times New Roman" w:hAnsi="Arial" w:cs="Arial"/>
          <w:vanish/>
          <w:sz w:val="24"/>
          <w:szCs w:val="24"/>
          <w:lang w:eastAsia="en-GB"/>
        </w:rPr>
        <w:t>Top of Form</w:t>
      </w:r>
    </w:p>
    <w:p w14:paraId="2AA34BC5" w14:textId="559E80F5" w:rsidR="003664A6" w:rsidRDefault="003664A6" w:rsidP="00C4773A">
      <w:pPr>
        <w:spacing w:line="360" w:lineRule="auto"/>
        <w:jc w:val="both"/>
        <w:rPr>
          <w:rFonts w:ascii="Arial" w:hAnsi="Arial" w:cs="Arial"/>
          <w:sz w:val="24"/>
          <w:szCs w:val="24"/>
          <w:shd w:val="clear" w:color="auto" w:fill="FFFFFF"/>
        </w:rPr>
      </w:pPr>
    </w:p>
    <w:p w14:paraId="3CC62047" w14:textId="17D12581" w:rsidR="003664A6" w:rsidRDefault="003664A6" w:rsidP="00C4773A">
      <w:pPr>
        <w:spacing w:line="360" w:lineRule="auto"/>
        <w:jc w:val="both"/>
        <w:rPr>
          <w:rFonts w:ascii="Arial" w:hAnsi="Arial" w:cs="Arial"/>
          <w:sz w:val="24"/>
          <w:szCs w:val="24"/>
          <w:shd w:val="clear" w:color="auto" w:fill="FFFFFF"/>
        </w:rPr>
      </w:pPr>
    </w:p>
    <w:p w14:paraId="4D9873F2" w14:textId="6CA4D996" w:rsidR="003664A6" w:rsidRDefault="003664A6" w:rsidP="00C4773A">
      <w:pPr>
        <w:spacing w:line="360" w:lineRule="auto"/>
        <w:jc w:val="both"/>
        <w:rPr>
          <w:rFonts w:ascii="Arial" w:hAnsi="Arial" w:cs="Arial"/>
          <w:sz w:val="24"/>
          <w:szCs w:val="24"/>
          <w:shd w:val="clear" w:color="auto" w:fill="FFFFFF"/>
        </w:rPr>
      </w:pPr>
    </w:p>
    <w:p w14:paraId="0B3C450F" w14:textId="223203C7" w:rsidR="003664A6" w:rsidRDefault="003664A6" w:rsidP="00C4773A">
      <w:pPr>
        <w:spacing w:line="360" w:lineRule="auto"/>
        <w:jc w:val="both"/>
        <w:rPr>
          <w:rFonts w:ascii="Arial" w:hAnsi="Arial" w:cs="Arial"/>
          <w:sz w:val="24"/>
          <w:szCs w:val="24"/>
          <w:shd w:val="clear" w:color="auto" w:fill="FFFFFF"/>
        </w:rPr>
      </w:pPr>
    </w:p>
    <w:p w14:paraId="73C7AD06" w14:textId="4E45C72D" w:rsidR="003664A6" w:rsidRDefault="003664A6" w:rsidP="00C4773A">
      <w:pPr>
        <w:spacing w:line="360" w:lineRule="auto"/>
        <w:jc w:val="both"/>
        <w:rPr>
          <w:rFonts w:ascii="Arial" w:hAnsi="Arial" w:cs="Arial"/>
          <w:sz w:val="24"/>
          <w:szCs w:val="24"/>
          <w:shd w:val="clear" w:color="auto" w:fill="FFFFFF"/>
        </w:rPr>
      </w:pPr>
    </w:p>
    <w:p w14:paraId="3BEB3A77" w14:textId="6C29DB88" w:rsidR="003664A6" w:rsidRDefault="003664A6" w:rsidP="00C4773A">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lastRenderedPageBreak/>
        <w:t>References</w:t>
      </w:r>
    </w:p>
    <w:p w14:paraId="2098A0A1" w14:textId="77777777" w:rsidR="003664A6" w:rsidRPr="00673A07" w:rsidRDefault="003664A6" w:rsidP="003664A6">
      <w:pPr>
        <w:jc w:val="both"/>
        <w:rPr>
          <w:rFonts w:ascii="Arial" w:hAnsi="Arial" w:cs="Arial"/>
          <w:sz w:val="24"/>
          <w:szCs w:val="24"/>
        </w:rPr>
      </w:pPr>
    </w:p>
    <w:p w14:paraId="1A570294" w14:textId="77777777" w:rsidR="003664A6" w:rsidRPr="00673A07" w:rsidRDefault="003664A6" w:rsidP="003664A6">
      <w:pPr>
        <w:jc w:val="both"/>
        <w:rPr>
          <w:rFonts w:ascii="Arial" w:hAnsi="Arial" w:cs="Arial"/>
          <w:sz w:val="24"/>
          <w:szCs w:val="24"/>
        </w:rPr>
      </w:pPr>
    </w:p>
    <w:p w14:paraId="170AA330" w14:textId="77777777" w:rsidR="003664A6" w:rsidRPr="00673A07" w:rsidRDefault="003664A6" w:rsidP="003664A6">
      <w:pPr>
        <w:jc w:val="both"/>
        <w:rPr>
          <w:rFonts w:ascii="Arial" w:hAnsi="Arial" w:cs="Arial"/>
          <w:sz w:val="24"/>
          <w:szCs w:val="24"/>
        </w:rPr>
      </w:pPr>
    </w:p>
    <w:p w14:paraId="0E231D7D" w14:textId="77777777" w:rsidR="003664A6" w:rsidRPr="00673A07" w:rsidRDefault="003664A6" w:rsidP="003664A6">
      <w:pPr>
        <w:jc w:val="both"/>
        <w:rPr>
          <w:rFonts w:ascii="Arial" w:hAnsi="Arial" w:cs="Arial"/>
          <w:sz w:val="24"/>
          <w:szCs w:val="24"/>
          <w:shd w:val="clear" w:color="auto" w:fill="FFFFFF"/>
        </w:rPr>
      </w:pPr>
      <w:r w:rsidRPr="00673A07">
        <w:rPr>
          <w:rFonts w:ascii="Arial" w:hAnsi="Arial" w:cs="Arial"/>
          <w:sz w:val="24"/>
          <w:szCs w:val="24"/>
          <w:shd w:val="clear" w:color="auto" w:fill="FFFFFF"/>
        </w:rPr>
        <w:t>Bakopoulou, I., and Dockrell, J. E. (2016). The role of social cognition and prosocial behaviour in relation to the socio-emotional functioning of primary aged children with specific language impairment. </w:t>
      </w:r>
      <w:r w:rsidRPr="00673A07">
        <w:rPr>
          <w:rFonts w:ascii="Arial" w:hAnsi="Arial" w:cs="Arial"/>
          <w:i/>
          <w:iCs/>
          <w:sz w:val="24"/>
          <w:szCs w:val="24"/>
          <w:shd w:val="clear" w:color="auto" w:fill="FFFFFF"/>
        </w:rPr>
        <w:t>Res. Dev. Disabil.</w:t>
      </w:r>
      <w:r w:rsidRPr="00673A07">
        <w:rPr>
          <w:rFonts w:ascii="Arial" w:hAnsi="Arial" w:cs="Arial"/>
          <w:sz w:val="24"/>
          <w:szCs w:val="24"/>
          <w:shd w:val="clear" w:color="auto" w:fill="FFFFFF"/>
        </w:rPr>
        <w:t> 4, 354–370. doi:10.1016/j.ridd.2015.12.013</w:t>
      </w:r>
    </w:p>
    <w:p w14:paraId="742F0EF6" w14:textId="77777777" w:rsidR="003664A6" w:rsidRPr="00673A07" w:rsidRDefault="003664A6" w:rsidP="003664A6">
      <w:pPr>
        <w:jc w:val="both"/>
        <w:rPr>
          <w:rFonts w:ascii="Arial" w:hAnsi="Arial" w:cs="Arial"/>
          <w:sz w:val="24"/>
          <w:szCs w:val="24"/>
          <w:shd w:val="clear" w:color="auto" w:fill="FFFFFF"/>
        </w:rPr>
      </w:pPr>
      <w:r w:rsidRPr="00673A07">
        <w:rPr>
          <w:rFonts w:ascii="Arial" w:hAnsi="Arial" w:cs="Arial"/>
          <w:color w:val="222222"/>
          <w:sz w:val="24"/>
          <w:szCs w:val="24"/>
          <w:shd w:val="clear" w:color="auto" w:fill="FFFFFF"/>
        </w:rPr>
        <w:t>Butter, E.M., Wynn, J., and Mulick, J.A (2003). Early Intervention critical to autism treatment. Pediatric Annals.</w:t>
      </w:r>
    </w:p>
    <w:p w14:paraId="4C5DE94E" w14:textId="77777777" w:rsidR="003664A6" w:rsidRPr="00673A07" w:rsidRDefault="003664A6" w:rsidP="003664A6">
      <w:pPr>
        <w:jc w:val="both"/>
        <w:rPr>
          <w:rFonts w:ascii="Arial" w:hAnsi="Arial" w:cs="Arial"/>
          <w:sz w:val="24"/>
          <w:szCs w:val="24"/>
        </w:rPr>
      </w:pPr>
      <w:r w:rsidRPr="00314057">
        <w:rPr>
          <w:rFonts w:ascii="Arial" w:hAnsi="Arial" w:cs="Arial"/>
          <w:sz w:val="24"/>
          <w:szCs w:val="24"/>
        </w:rPr>
        <w:t>Centre for Studies on Inclusive Education (2018) ‘The UNESCO Salamanca Statement’</w:t>
      </w:r>
      <w:r w:rsidRPr="00673A07">
        <w:rPr>
          <w:rFonts w:ascii="Arial" w:hAnsi="Arial" w:cs="Arial"/>
          <w:sz w:val="24"/>
          <w:szCs w:val="24"/>
        </w:rPr>
        <w:t xml:space="preserve"> Available at: </w:t>
      </w:r>
      <w:hyperlink r:id="rId13" w:history="1">
        <w:r w:rsidRPr="00314057">
          <w:rPr>
            <w:rStyle w:val="Hyperlink"/>
            <w:rFonts w:ascii="Arial" w:hAnsi="Arial" w:cs="Arial"/>
            <w:color w:val="auto"/>
            <w:sz w:val="24"/>
            <w:szCs w:val="24"/>
            <w:u w:val="none"/>
          </w:rPr>
          <w:t>http://</w:t>
        </w:r>
      </w:hyperlink>
      <w:hyperlink r:id="rId14" w:history="1">
        <w:r w:rsidRPr="00314057">
          <w:rPr>
            <w:rStyle w:val="Hyperlink"/>
            <w:rFonts w:ascii="Arial" w:hAnsi="Arial" w:cs="Arial"/>
            <w:color w:val="auto"/>
            <w:sz w:val="24"/>
            <w:szCs w:val="24"/>
            <w:u w:val="none"/>
          </w:rPr>
          <w:t>www.csie.org.uk/inclusion/unesco-salamanca.shtml</w:t>
        </w:r>
      </w:hyperlink>
      <w:r w:rsidRPr="00314057">
        <w:rPr>
          <w:rFonts w:ascii="Arial" w:hAnsi="Arial" w:cs="Arial"/>
          <w:sz w:val="24"/>
          <w:szCs w:val="24"/>
        </w:rPr>
        <w:t xml:space="preserve"> </w:t>
      </w:r>
      <w:r w:rsidRPr="00673A07">
        <w:rPr>
          <w:rFonts w:ascii="Arial" w:hAnsi="Arial" w:cs="Arial"/>
          <w:sz w:val="24"/>
          <w:szCs w:val="24"/>
        </w:rPr>
        <w:t>(</w:t>
      </w:r>
      <w:r w:rsidRPr="00314057">
        <w:rPr>
          <w:rFonts w:ascii="Arial" w:hAnsi="Arial" w:cs="Arial"/>
          <w:sz w:val="24"/>
          <w:szCs w:val="24"/>
        </w:rPr>
        <w:t xml:space="preserve">Accessed: </w:t>
      </w:r>
      <w:r w:rsidRPr="00673A07">
        <w:rPr>
          <w:rFonts w:ascii="Arial" w:hAnsi="Arial" w:cs="Arial"/>
          <w:sz w:val="24"/>
          <w:szCs w:val="24"/>
        </w:rPr>
        <w:t>7</w:t>
      </w:r>
      <w:r w:rsidRPr="00673A07">
        <w:rPr>
          <w:rFonts w:ascii="Arial" w:hAnsi="Arial" w:cs="Arial"/>
          <w:sz w:val="24"/>
          <w:szCs w:val="24"/>
          <w:vertAlign w:val="superscript"/>
        </w:rPr>
        <w:t>th</w:t>
      </w:r>
      <w:r w:rsidRPr="00673A07">
        <w:rPr>
          <w:rFonts w:ascii="Arial" w:hAnsi="Arial" w:cs="Arial"/>
          <w:sz w:val="24"/>
          <w:szCs w:val="24"/>
        </w:rPr>
        <w:t xml:space="preserve"> November</w:t>
      </w:r>
      <w:r w:rsidRPr="00314057">
        <w:rPr>
          <w:rFonts w:ascii="Arial" w:hAnsi="Arial" w:cs="Arial"/>
          <w:sz w:val="24"/>
          <w:szCs w:val="24"/>
        </w:rPr>
        <w:t xml:space="preserve"> 201</w:t>
      </w:r>
      <w:r w:rsidRPr="00673A07">
        <w:rPr>
          <w:rFonts w:ascii="Arial" w:hAnsi="Arial" w:cs="Arial"/>
          <w:sz w:val="24"/>
          <w:szCs w:val="24"/>
        </w:rPr>
        <w:t>9)</w:t>
      </w:r>
      <w:r w:rsidRPr="00314057">
        <w:rPr>
          <w:rFonts w:ascii="Arial" w:hAnsi="Arial" w:cs="Arial"/>
          <w:sz w:val="24"/>
          <w:szCs w:val="24"/>
        </w:rPr>
        <w:t>.</w:t>
      </w:r>
    </w:p>
    <w:p w14:paraId="49CC2B94" w14:textId="77777777" w:rsidR="003664A6" w:rsidRPr="00673A07" w:rsidRDefault="003664A6" w:rsidP="003664A6">
      <w:pPr>
        <w:jc w:val="both"/>
        <w:rPr>
          <w:rFonts w:ascii="Arial" w:hAnsi="Arial" w:cs="Arial"/>
          <w:sz w:val="24"/>
          <w:szCs w:val="24"/>
        </w:rPr>
      </w:pPr>
      <w:r w:rsidRPr="00673A07">
        <w:rPr>
          <w:rFonts w:ascii="Arial" w:hAnsi="Arial" w:cs="Arial"/>
          <w:sz w:val="24"/>
          <w:szCs w:val="24"/>
        </w:rPr>
        <w:t xml:space="preserve">Clark, M. L. E., Vinen, Z., Barbaro, J., &amp; Dissanayake, C. (2017). School age outcomes of children diagnosed early and later with autism spectrum disorder. Journal of Autism and Developmental Disorders. </w:t>
      </w:r>
      <w:hyperlink r:id="rId15" w:history="1">
        <w:r w:rsidRPr="00673A07">
          <w:rPr>
            <w:rStyle w:val="Hyperlink"/>
            <w:rFonts w:ascii="Arial" w:hAnsi="Arial" w:cs="Arial"/>
            <w:color w:val="auto"/>
            <w:sz w:val="24"/>
            <w:szCs w:val="24"/>
            <w:u w:val="none"/>
          </w:rPr>
          <w:t>https://doi.org/10.1007/s10803-017-3279-x</w:t>
        </w:r>
      </w:hyperlink>
      <w:r w:rsidRPr="00673A07">
        <w:rPr>
          <w:rFonts w:ascii="Arial" w:hAnsi="Arial" w:cs="Arial"/>
          <w:sz w:val="24"/>
          <w:szCs w:val="24"/>
        </w:rPr>
        <w:t>.</w:t>
      </w:r>
    </w:p>
    <w:p w14:paraId="38B0A93A" w14:textId="77777777" w:rsidR="003664A6" w:rsidRPr="00673A07" w:rsidRDefault="003664A6" w:rsidP="003664A6">
      <w:pPr>
        <w:jc w:val="both"/>
        <w:rPr>
          <w:rFonts w:ascii="Arial" w:hAnsi="Arial" w:cs="Arial"/>
          <w:color w:val="222222"/>
          <w:sz w:val="24"/>
          <w:szCs w:val="24"/>
          <w:shd w:val="clear" w:color="auto" w:fill="FFFFFF"/>
        </w:rPr>
      </w:pPr>
      <w:r w:rsidRPr="00673A07">
        <w:rPr>
          <w:rFonts w:ascii="Arial" w:hAnsi="Arial" w:cs="Arial"/>
          <w:color w:val="222222"/>
          <w:sz w:val="24"/>
          <w:szCs w:val="24"/>
          <w:shd w:val="clear" w:color="auto" w:fill="FFFFFF"/>
        </w:rPr>
        <w:t>Dawson, G., Rogers, S., Munson, J., Smith, M., Winter, J., Greenson, J., Donaldson, A. and Varley, J., 2010. Randomized, controlled trial of an intervention for toddlers with autism: the Early Start Denver Model. </w:t>
      </w:r>
      <w:r w:rsidRPr="00673A07">
        <w:rPr>
          <w:rFonts w:ascii="Arial" w:hAnsi="Arial" w:cs="Arial"/>
          <w:i/>
          <w:iCs/>
          <w:color w:val="222222"/>
          <w:sz w:val="24"/>
          <w:szCs w:val="24"/>
          <w:shd w:val="clear" w:color="auto" w:fill="FFFFFF"/>
        </w:rPr>
        <w:t>Pediatrics</w:t>
      </w:r>
      <w:r w:rsidRPr="00673A07">
        <w:rPr>
          <w:rFonts w:ascii="Arial" w:hAnsi="Arial" w:cs="Arial"/>
          <w:color w:val="222222"/>
          <w:sz w:val="24"/>
          <w:szCs w:val="24"/>
          <w:shd w:val="clear" w:color="auto" w:fill="FFFFFF"/>
        </w:rPr>
        <w:t>, </w:t>
      </w:r>
      <w:r w:rsidRPr="00673A07">
        <w:rPr>
          <w:rFonts w:ascii="Arial" w:hAnsi="Arial" w:cs="Arial"/>
          <w:i/>
          <w:iCs/>
          <w:color w:val="222222"/>
          <w:sz w:val="24"/>
          <w:szCs w:val="24"/>
          <w:shd w:val="clear" w:color="auto" w:fill="FFFFFF"/>
        </w:rPr>
        <w:t>125</w:t>
      </w:r>
      <w:r w:rsidRPr="00673A07">
        <w:rPr>
          <w:rFonts w:ascii="Arial" w:hAnsi="Arial" w:cs="Arial"/>
          <w:color w:val="222222"/>
          <w:sz w:val="24"/>
          <w:szCs w:val="24"/>
          <w:shd w:val="clear" w:color="auto" w:fill="FFFFFF"/>
        </w:rPr>
        <w:t>(1), p.e17.</w:t>
      </w:r>
    </w:p>
    <w:p w14:paraId="6C58F574" w14:textId="77777777" w:rsidR="003664A6" w:rsidRPr="00673A07" w:rsidRDefault="003664A6" w:rsidP="003664A6">
      <w:pPr>
        <w:jc w:val="both"/>
        <w:rPr>
          <w:rFonts w:ascii="Arial" w:hAnsi="Arial" w:cs="Arial"/>
          <w:sz w:val="24"/>
          <w:szCs w:val="24"/>
          <w:shd w:val="clear" w:color="auto" w:fill="EFEFF0"/>
        </w:rPr>
      </w:pPr>
      <w:r w:rsidRPr="00673A07">
        <w:rPr>
          <w:rStyle w:val="author"/>
          <w:rFonts w:ascii="Arial" w:hAnsi="Arial" w:cs="Arial"/>
          <w:sz w:val="24"/>
          <w:szCs w:val="24"/>
          <w:shd w:val="clear" w:color="auto" w:fill="EFEFF0"/>
        </w:rPr>
        <w:t>Dawson, G.</w:t>
      </w:r>
      <w:r w:rsidRPr="00673A07">
        <w:rPr>
          <w:rFonts w:ascii="Arial" w:hAnsi="Arial" w:cs="Arial"/>
          <w:sz w:val="24"/>
          <w:szCs w:val="24"/>
          <w:shd w:val="clear" w:color="auto" w:fill="EFEFF0"/>
        </w:rPr>
        <w:t>, </w:t>
      </w:r>
      <w:r w:rsidRPr="00673A07">
        <w:rPr>
          <w:rStyle w:val="author"/>
          <w:rFonts w:ascii="Arial" w:hAnsi="Arial" w:cs="Arial"/>
          <w:sz w:val="24"/>
          <w:szCs w:val="24"/>
          <w:shd w:val="clear" w:color="auto" w:fill="EFEFF0"/>
        </w:rPr>
        <w:t>Ashman, S.B.</w:t>
      </w:r>
      <w:r w:rsidRPr="00673A07">
        <w:rPr>
          <w:rFonts w:ascii="Arial" w:hAnsi="Arial" w:cs="Arial"/>
          <w:sz w:val="24"/>
          <w:szCs w:val="24"/>
          <w:shd w:val="clear" w:color="auto" w:fill="EFEFF0"/>
        </w:rPr>
        <w:t>, &amp; </w:t>
      </w:r>
      <w:r w:rsidRPr="00673A07">
        <w:rPr>
          <w:rStyle w:val="author"/>
          <w:rFonts w:ascii="Arial" w:hAnsi="Arial" w:cs="Arial"/>
          <w:sz w:val="24"/>
          <w:szCs w:val="24"/>
          <w:shd w:val="clear" w:color="auto" w:fill="EFEFF0"/>
        </w:rPr>
        <w:t>Carver, L.J.</w:t>
      </w:r>
      <w:r w:rsidRPr="00673A07">
        <w:rPr>
          <w:rFonts w:ascii="Arial" w:hAnsi="Arial" w:cs="Arial"/>
          <w:sz w:val="24"/>
          <w:szCs w:val="24"/>
          <w:shd w:val="clear" w:color="auto" w:fill="EFEFF0"/>
        </w:rPr>
        <w:t>(</w:t>
      </w:r>
      <w:r w:rsidRPr="00673A07">
        <w:rPr>
          <w:rStyle w:val="pubyear"/>
          <w:rFonts w:ascii="Arial" w:hAnsi="Arial" w:cs="Arial"/>
          <w:sz w:val="24"/>
          <w:szCs w:val="24"/>
          <w:shd w:val="clear" w:color="auto" w:fill="EFEFF0"/>
        </w:rPr>
        <w:t>2000</w:t>
      </w:r>
      <w:r w:rsidRPr="00673A07">
        <w:rPr>
          <w:rFonts w:ascii="Arial" w:hAnsi="Arial" w:cs="Arial"/>
          <w:sz w:val="24"/>
          <w:szCs w:val="24"/>
          <w:shd w:val="clear" w:color="auto" w:fill="EFEFF0"/>
        </w:rPr>
        <w:t>). </w:t>
      </w:r>
      <w:r w:rsidRPr="00673A07">
        <w:rPr>
          <w:rStyle w:val="articletitle"/>
          <w:rFonts w:ascii="Arial" w:hAnsi="Arial" w:cs="Arial"/>
          <w:sz w:val="24"/>
          <w:szCs w:val="24"/>
          <w:shd w:val="clear" w:color="auto" w:fill="EFEFF0"/>
        </w:rPr>
        <w:t>The role of early experience in shaping behavioural and brain development and its implications for social policy</w:t>
      </w:r>
      <w:r w:rsidRPr="00673A07">
        <w:rPr>
          <w:rFonts w:ascii="Arial" w:hAnsi="Arial" w:cs="Arial"/>
          <w:sz w:val="24"/>
          <w:szCs w:val="24"/>
          <w:shd w:val="clear" w:color="auto" w:fill="EFEFF0"/>
        </w:rPr>
        <w:t>. </w:t>
      </w:r>
      <w:r w:rsidRPr="00673A07">
        <w:rPr>
          <w:rStyle w:val="journaltitle"/>
          <w:rFonts w:ascii="Arial" w:hAnsi="Arial" w:cs="Arial"/>
          <w:i/>
          <w:iCs/>
          <w:sz w:val="24"/>
          <w:szCs w:val="24"/>
          <w:shd w:val="clear" w:color="auto" w:fill="EFEFF0"/>
        </w:rPr>
        <w:t>Development and Psychopathology</w:t>
      </w:r>
      <w:r w:rsidRPr="00673A07">
        <w:rPr>
          <w:rFonts w:ascii="Arial" w:hAnsi="Arial" w:cs="Arial"/>
          <w:sz w:val="24"/>
          <w:szCs w:val="24"/>
          <w:shd w:val="clear" w:color="auto" w:fill="EFEFF0"/>
        </w:rPr>
        <w:t>, </w:t>
      </w:r>
      <w:r w:rsidRPr="00673A07">
        <w:rPr>
          <w:rStyle w:val="vol"/>
          <w:rFonts w:ascii="Arial" w:hAnsi="Arial" w:cs="Arial"/>
          <w:b/>
          <w:bCs/>
          <w:sz w:val="24"/>
          <w:szCs w:val="24"/>
          <w:shd w:val="clear" w:color="auto" w:fill="EFEFF0"/>
        </w:rPr>
        <w:t>12</w:t>
      </w:r>
      <w:r w:rsidRPr="00673A07">
        <w:rPr>
          <w:rFonts w:ascii="Arial" w:hAnsi="Arial" w:cs="Arial"/>
          <w:sz w:val="24"/>
          <w:szCs w:val="24"/>
          <w:shd w:val="clear" w:color="auto" w:fill="EFEFF0"/>
        </w:rPr>
        <w:t>, </w:t>
      </w:r>
      <w:r w:rsidRPr="00673A07">
        <w:rPr>
          <w:rStyle w:val="pagefirst"/>
          <w:rFonts w:ascii="Arial" w:hAnsi="Arial" w:cs="Arial"/>
          <w:sz w:val="24"/>
          <w:szCs w:val="24"/>
          <w:shd w:val="clear" w:color="auto" w:fill="EFEFF0"/>
        </w:rPr>
        <w:t>695</w:t>
      </w:r>
      <w:r w:rsidRPr="00673A07">
        <w:rPr>
          <w:rFonts w:ascii="Arial" w:hAnsi="Arial" w:cs="Arial"/>
          <w:sz w:val="24"/>
          <w:szCs w:val="24"/>
          <w:shd w:val="clear" w:color="auto" w:fill="EFEFF0"/>
        </w:rPr>
        <w:t>–</w:t>
      </w:r>
      <w:r w:rsidRPr="00673A07">
        <w:rPr>
          <w:rStyle w:val="pagelast"/>
          <w:rFonts w:ascii="Arial" w:hAnsi="Arial" w:cs="Arial"/>
          <w:sz w:val="24"/>
          <w:szCs w:val="24"/>
          <w:shd w:val="clear" w:color="auto" w:fill="EFEFF0"/>
        </w:rPr>
        <w:t>712</w:t>
      </w:r>
      <w:r w:rsidRPr="00673A07">
        <w:rPr>
          <w:rFonts w:ascii="Arial" w:hAnsi="Arial" w:cs="Arial"/>
          <w:sz w:val="24"/>
          <w:szCs w:val="24"/>
          <w:shd w:val="clear" w:color="auto" w:fill="EFEFF0"/>
        </w:rPr>
        <w:t>.</w:t>
      </w:r>
    </w:p>
    <w:p w14:paraId="2BCD45BF" w14:textId="77777777" w:rsidR="003664A6" w:rsidRPr="00673A07" w:rsidRDefault="003664A6" w:rsidP="003664A6">
      <w:pPr>
        <w:jc w:val="both"/>
        <w:rPr>
          <w:rFonts w:ascii="Arial" w:hAnsi="Arial" w:cs="Arial"/>
          <w:sz w:val="24"/>
          <w:szCs w:val="24"/>
        </w:rPr>
      </w:pPr>
      <w:r w:rsidRPr="00673A07">
        <w:rPr>
          <w:rFonts w:ascii="Arial" w:hAnsi="Arial" w:cs="Arial"/>
          <w:sz w:val="24"/>
          <w:szCs w:val="24"/>
        </w:rPr>
        <w:t>Department for Education and skills (2004) Every child matters: change for children. London: Department for Education and skills</w:t>
      </w:r>
    </w:p>
    <w:p w14:paraId="7CF98BB9" w14:textId="77777777" w:rsidR="003664A6" w:rsidRPr="00673A07" w:rsidRDefault="003664A6" w:rsidP="003664A6">
      <w:pPr>
        <w:jc w:val="both"/>
        <w:rPr>
          <w:rFonts w:ascii="Arial" w:hAnsi="Arial" w:cs="Arial"/>
          <w:sz w:val="24"/>
          <w:szCs w:val="24"/>
        </w:rPr>
      </w:pPr>
      <w:r w:rsidRPr="00673A07">
        <w:rPr>
          <w:rStyle w:val="hlfld-contribauthor"/>
          <w:rFonts w:ascii="Arial" w:hAnsi="Arial" w:cs="Arial"/>
          <w:sz w:val="24"/>
          <w:szCs w:val="24"/>
        </w:rPr>
        <w:t>Dockrell, </w:t>
      </w:r>
      <w:r w:rsidRPr="00673A07">
        <w:rPr>
          <w:rStyle w:val="nlmgiven-names"/>
          <w:rFonts w:ascii="Arial" w:hAnsi="Arial" w:cs="Arial"/>
          <w:sz w:val="24"/>
          <w:szCs w:val="24"/>
        </w:rPr>
        <w:t>Julie Elizabeth</w:t>
      </w:r>
      <w:r w:rsidRPr="00673A07">
        <w:rPr>
          <w:rFonts w:ascii="Arial" w:hAnsi="Arial" w:cs="Arial"/>
          <w:sz w:val="24"/>
          <w:szCs w:val="24"/>
        </w:rPr>
        <w:t>, </w:t>
      </w:r>
      <w:r w:rsidRPr="00673A07">
        <w:rPr>
          <w:rStyle w:val="nlmgiven-names"/>
          <w:rFonts w:ascii="Arial" w:hAnsi="Arial" w:cs="Arial"/>
          <w:sz w:val="24"/>
          <w:szCs w:val="24"/>
        </w:rPr>
        <w:t>Peter</w:t>
      </w:r>
      <w:r w:rsidRPr="00673A07">
        <w:rPr>
          <w:rStyle w:val="hlfld-contribauthor"/>
          <w:rFonts w:ascii="Arial" w:hAnsi="Arial" w:cs="Arial"/>
          <w:sz w:val="24"/>
          <w:szCs w:val="24"/>
        </w:rPr>
        <w:t> Howell</w:t>
      </w:r>
      <w:r w:rsidRPr="00673A07">
        <w:rPr>
          <w:rFonts w:ascii="Arial" w:hAnsi="Arial" w:cs="Arial"/>
          <w:sz w:val="24"/>
          <w:szCs w:val="24"/>
        </w:rPr>
        <w:t>, </w:t>
      </w:r>
      <w:r w:rsidRPr="00673A07">
        <w:rPr>
          <w:rStyle w:val="nlmgiven-names"/>
          <w:rFonts w:ascii="Arial" w:hAnsi="Arial" w:cs="Arial"/>
          <w:sz w:val="24"/>
          <w:szCs w:val="24"/>
        </w:rPr>
        <w:t>Diane</w:t>
      </w:r>
      <w:r w:rsidRPr="00673A07">
        <w:rPr>
          <w:rStyle w:val="hlfld-contribauthor"/>
          <w:rFonts w:ascii="Arial" w:hAnsi="Arial" w:cs="Arial"/>
          <w:sz w:val="24"/>
          <w:szCs w:val="24"/>
        </w:rPr>
        <w:t> Leung</w:t>
      </w:r>
      <w:r w:rsidRPr="00673A07">
        <w:rPr>
          <w:rFonts w:ascii="Arial" w:hAnsi="Arial" w:cs="Arial"/>
          <w:sz w:val="24"/>
          <w:szCs w:val="24"/>
        </w:rPr>
        <w:t>, and </w:t>
      </w:r>
      <w:r w:rsidRPr="00673A07">
        <w:rPr>
          <w:rStyle w:val="nlmgiven-names"/>
          <w:rFonts w:ascii="Arial" w:hAnsi="Arial" w:cs="Arial"/>
          <w:sz w:val="24"/>
          <w:szCs w:val="24"/>
        </w:rPr>
        <w:t>Andrew J. B.</w:t>
      </w:r>
      <w:r w:rsidRPr="00673A07">
        <w:rPr>
          <w:rStyle w:val="hlfld-contribauthor"/>
          <w:rFonts w:ascii="Arial" w:hAnsi="Arial" w:cs="Arial"/>
          <w:sz w:val="24"/>
          <w:szCs w:val="24"/>
        </w:rPr>
        <w:t> Fugard</w:t>
      </w:r>
      <w:r w:rsidRPr="00673A07">
        <w:rPr>
          <w:rFonts w:ascii="Arial" w:hAnsi="Arial" w:cs="Arial"/>
          <w:sz w:val="24"/>
          <w:szCs w:val="24"/>
        </w:rPr>
        <w:t>. </w:t>
      </w:r>
      <w:r w:rsidRPr="00673A07">
        <w:rPr>
          <w:rStyle w:val="nlmyear"/>
          <w:rFonts w:ascii="Arial" w:hAnsi="Arial" w:cs="Arial"/>
          <w:sz w:val="24"/>
          <w:szCs w:val="24"/>
        </w:rPr>
        <w:t>2017</w:t>
      </w:r>
      <w:r w:rsidRPr="00673A07">
        <w:rPr>
          <w:rFonts w:ascii="Arial" w:hAnsi="Arial" w:cs="Arial"/>
          <w:sz w:val="24"/>
          <w:szCs w:val="24"/>
        </w:rPr>
        <w:t>. “</w:t>
      </w:r>
      <w:r w:rsidRPr="00673A07">
        <w:rPr>
          <w:rStyle w:val="nlmarticle-title"/>
          <w:rFonts w:ascii="Arial" w:hAnsi="Arial" w:cs="Arial"/>
          <w:sz w:val="24"/>
          <w:szCs w:val="24"/>
        </w:rPr>
        <w:t>Children with Speech Language and Communication Needs in England: Challenges for Practice</w:t>
      </w:r>
      <w:r w:rsidRPr="00673A07">
        <w:rPr>
          <w:rFonts w:ascii="Arial" w:hAnsi="Arial" w:cs="Arial"/>
          <w:sz w:val="24"/>
          <w:szCs w:val="24"/>
        </w:rPr>
        <w:t>.” </w:t>
      </w:r>
      <w:r w:rsidRPr="00673A07">
        <w:rPr>
          <w:rFonts w:ascii="Arial" w:hAnsi="Arial" w:cs="Arial"/>
          <w:i/>
          <w:iCs/>
          <w:sz w:val="24"/>
          <w:szCs w:val="24"/>
        </w:rPr>
        <w:t>Frontiers in Education</w:t>
      </w:r>
      <w:r w:rsidRPr="00673A07">
        <w:rPr>
          <w:rFonts w:ascii="Arial" w:hAnsi="Arial" w:cs="Arial"/>
          <w:sz w:val="24"/>
          <w:szCs w:val="24"/>
        </w:rPr>
        <w:t>.</w:t>
      </w:r>
    </w:p>
    <w:p w14:paraId="0C722229" w14:textId="77777777" w:rsidR="003664A6" w:rsidRPr="00673A07" w:rsidRDefault="003664A6" w:rsidP="003664A6">
      <w:pPr>
        <w:jc w:val="both"/>
        <w:rPr>
          <w:rFonts w:ascii="Arial" w:hAnsi="Arial" w:cs="Arial"/>
          <w:sz w:val="24"/>
          <w:szCs w:val="24"/>
          <w:shd w:val="clear" w:color="auto" w:fill="FFFFFF"/>
        </w:rPr>
      </w:pPr>
      <w:hyperlink r:id="rId16" w:history="1">
        <w:r w:rsidRPr="00673A07">
          <w:rPr>
            <w:rFonts w:ascii="Arial" w:hAnsi="Arial" w:cs="Arial"/>
            <w:sz w:val="24"/>
            <w:szCs w:val="24"/>
          </w:rPr>
          <w:t>E</w:t>
        </w:r>
        <w:r w:rsidRPr="00673A07">
          <w:rPr>
            <w:rStyle w:val="Hyperlink"/>
            <w:rFonts w:ascii="Arial" w:hAnsi="Arial" w:cs="Arial"/>
            <w:color w:val="auto"/>
            <w:sz w:val="24"/>
            <w:szCs w:val="24"/>
            <w:u w:val="none"/>
          </w:rPr>
          <w:t>FA movement"</w:t>
        </w:r>
      </w:hyperlink>
      <w:r w:rsidRPr="00673A07">
        <w:rPr>
          <w:rFonts w:ascii="Arial" w:hAnsi="Arial" w:cs="Arial"/>
          <w:sz w:val="24"/>
          <w:szCs w:val="24"/>
          <w:shd w:val="clear" w:color="auto" w:fill="FFFFFF"/>
        </w:rPr>
        <w:t>. United Nations Educational, Scientific and Cultural Organization</w:t>
      </w:r>
      <w:r w:rsidRPr="00673A07">
        <w:rPr>
          <w:rStyle w:val="reference-accessdate"/>
          <w:rFonts w:ascii="Arial" w:hAnsi="Arial" w:cs="Arial"/>
          <w:sz w:val="24"/>
          <w:szCs w:val="24"/>
          <w:shd w:val="clear" w:color="auto" w:fill="FFFFFF"/>
        </w:rPr>
        <w:t>. Retrieved </w:t>
      </w:r>
      <w:r w:rsidRPr="00673A07">
        <w:rPr>
          <w:rStyle w:val="nowrap"/>
          <w:rFonts w:ascii="Arial" w:hAnsi="Arial" w:cs="Arial"/>
          <w:sz w:val="24"/>
          <w:szCs w:val="24"/>
          <w:shd w:val="clear" w:color="auto" w:fill="FFFFFF"/>
        </w:rPr>
        <w:t>11 Sep</w:t>
      </w:r>
      <w:r w:rsidRPr="00673A07">
        <w:rPr>
          <w:rStyle w:val="reference-accessdate"/>
          <w:rFonts w:ascii="Arial" w:hAnsi="Arial" w:cs="Arial"/>
          <w:sz w:val="24"/>
          <w:szCs w:val="24"/>
          <w:shd w:val="clear" w:color="auto" w:fill="FFFFFF"/>
        </w:rPr>
        <w:t> 2010</w:t>
      </w:r>
      <w:r w:rsidRPr="00673A07">
        <w:rPr>
          <w:rFonts w:ascii="Arial" w:hAnsi="Arial" w:cs="Arial"/>
          <w:sz w:val="24"/>
          <w:szCs w:val="24"/>
          <w:shd w:val="clear" w:color="auto" w:fill="FFFFFF"/>
        </w:rPr>
        <w:t>.</w:t>
      </w:r>
    </w:p>
    <w:p w14:paraId="11952C61" w14:textId="77777777" w:rsidR="003664A6" w:rsidRPr="00673A07" w:rsidRDefault="003664A6" w:rsidP="003664A6">
      <w:pPr>
        <w:jc w:val="both"/>
        <w:rPr>
          <w:rFonts w:ascii="Arial" w:hAnsi="Arial" w:cs="Arial"/>
          <w:sz w:val="24"/>
          <w:szCs w:val="24"/>
        </w:rPr>
      </w:pPr>
      <w:r w:rsidRPr="00673A07">
        <w:rPr>
          <w:rFonts w:ascii="Arial" w:hAnsi="Arial" w:cs="Arial"/>
          <w:i/>
          <w:iCs/>
          <w:sz w:val="24"/>
          <w:szCs w:val="24"/>
        </w:rPr>
        <w:t>Human Rights Act 1998 </w:t>
      </w:r>
      <w:r w:rsidRPr="00673A07">
        <w:rPr>
          <w:rFonts w:ascii="Arial" w:hAnsi="Arial" w:cs="Arial"/>
          <w:sz w:val="24"/>
          <w:szCs w:val="24"/>
          <w:shd w:val="clear" w:color="auto" w:fill="F9F9F9"/>
        </w:rPr>
        <w:t xml:space="preserve"> [United Kingdom of Great Britain and Northern Ireland],  9 November 1998 </w:t>
      </w:r>
      <w:r w:rsidRPr="00673A07">
        <w:rPr>
          <w:rFonts w:ascii="Arial" w:hAnsi="Arial" w:cs="Arial"/>
          <w:sz w:val="24"/>
          <w:szCs w:val="24"/>
        </w:rPr>
        <w:t xml:space="preserve">Available at: </w:t>
      </w:r>
      <w:hyperlink r:id="rId17" w:history="1">
        <w:r w:rsidRPr="00673A07">
          <w:rPr>
            <w:rStyle w:val="Hyperlink"/>
            <w:rFonts w:ascii="Arial" w:hAnsi="Arial" w:cs="Arial"/>
            <w:color w:val="auto"/>
            <w:sz w:val="24"/>
            <w:szCs w:val="24"/>
            <w:u w:val="none"/>
          </w:rPr>
          <w:t>https://www.legislation.gov.uk/ukpga/1998/42/contents</w:t>
        </w:r>
      </w:hyperlink>
      <w:r w:rsidRPr="00673A07">
        <w:rPr>
          <w:rFonts w:ascii="Arial" w:hAnsi="Arial" w:cs="Arial"/>
          <w:sz w:val="24"/>
          <w:szCs w:val="24"/>
        </w:rPr>
        <w:t xml:space="preserve"> (Accessed: 1st June 2019).</w:t>
      </w:r>
    </w:p>
    <w:p w14:paraId="22D44288" w14:textId="77777777" w:rsidR="003664A6" w:rsidRPr="00673A07" w:rsidRDefault="003664A6" w:rsidP="003664A6">
      <w:pPr>
        <w:jc w:val="both"/>
        <w:rPr>
          <w:rFonts w:ascii="Arial" w:hAnsi="Arial" w:cs="Arial"/>
          <w:color w:val="222222"/>
          <w:sz w:val="24"/>
          <w:szCs w:val="24"/>
          <w:shd w:val="clear" w:color="auto" w:fill="FFFFFF"/>
        </w:rPr>
      </w:pPr>
      <w:r w:rsidRPr="00673A07">
        <w:rPr>
          <w:rFonts w:ascii="Arial" w:hAnsi="Arial" w:cs="Arial"/>
          <w:color w:val="222222"/>
          <w:sz w:val="24"/>
          <w:szCs w:val="24"/>
          <w:shd w:val="clear" w:color="auto" w:fill="FFFFFF"/>
        </w:rPr>
        <w:t>Khara, L. and Justice, M. (2016). Language development from theory to practice, Third Edition, Pearson, Upper Saddle River.</w:t>
      </w:r>
    </w:p>
    <w:p w14:paraId="44092536" w14:textId="77777777" w:rsidR="003664A6" w:rsidRPr="00673A07" w:rsidRDefault="003664A6" w:rsidP="003664A6">
      <w:pPr>
        <w:jc w:val="both"/>
        <w:rPr>
          <w:rFonts w:ascii="Arial" w:hAnsi="Arial" w:cs="Arial"/>
          <w:sz w:val="24"/>
          <w:szCs w:val="24"/>
          <w:shd w:val="clear" w:color="auto" w:fill="FFFFFF"/>
        </w:rPr>
      </w:pPr>
      <w:r w:rsidRPr="00673A07">
        <w:rPr>
          <w:rFonts w:ascii="Arial" w:hAnsi="Arial" w:cs="Arial"/>
          <w:sz w:val="24"/>
          <w:szCs w:val="24"/>
          <w:shd w:val="clear" w:color="auto" w:fill="FFFFFF"/>
        </w:rPr>
        <w:t>Legislation.gov.uk. (2001). </w:t>
      </w:r>
      <w:r w:rsidRPr="00673A07">
        <w:rPr>
          <w:rFonts w:ascii="Arial" w:hAnsi="Arial" w:cs="Arial"/>
          <w:i/>
          <w:iCs/>
          <w:sz w:val="24"/>
          <w:szCs w:val="24"/>
          <w:shd w:val="clear" w:color="auto" w:fill="FFFFFF"/>
        </w:rPr>
        <w:t>Special Educational Needs and Disability Act 2001</w:t>
      </w:r>
      <w:r w:rsidRPr="00673A07">
        <w:rPr>
          <w:rFonts w:ascii="Arial" w:hAnsi="Arial" w:cs="Arial"/>
          <w:sz w:val="24"/>
          <w:szCs w:val="24"/>
          <w:shd w:val="clear" w:color="auto" w:fill="FFFFFF"/>
        </w:rPr>
        <w:t>. Available at: http://www.legislation.gov.uk/ukpga/2001/10/section/1 (Accessed 4th June 2019).</w:t>
      </w:r>
    </w:p>
    <w:p w14:paraId="2DE55F3C" w14:textId="77777777" w:rsidR="003664A6" w:rsidRPr="00673A07" w:rsidRDefault="003664A6" w:rsidP="003664A6">
      <w:pPr>
        <w:jc w:val="both"/>
        <w:rPr>
          <w:rFonts w:ascii="Arial" w:hAnsi="Arial" w:cs="Arial"/>
          <w:sz w:val="24"/>
          <w:szCs w:val="24"/>
        </w:rPr>
      </w:pPr>
      <w:r w:rsidRPr="00673A07">
        <w:rPr>
          <w:rFonts w:ascii="Arial" w:hAnsi="Arial" w:cs="Arial"/>
          <w:sz w:val="24"/>
          <w:szCs w:val="24"/>
        </w:rPr>
        <w:lastRenderedPageBreak/>
        <w:t xml:space="preserve">Perry, A., Cummings, A., Geier, J. D., Freeman, N. L., Hughes, S., Managhan, T., … Williams, J. (2011). Predictors of outcome for children receiving intensive behavioral intervention in a large, community-based program. Research in Autism Spectrum Disorders, 5(1), 592–603. </w:t>
      </w:r>
      <w:hyperlink r:id="rId18" w:history="1">
        <w:r w:rsidRPr="00673A07">
          <w:rPr>
            <w:rStyle w:val="Hyperlink"/>
            <w:rFonts w:ascii="Arial" w:hAnsi="Arial" w:cs="Arial"/>
            <w:color w:val="auto"/>
            <w:sz w:val="24"/>
            <w:szCs w:val="24"/>
            <w:u w:val="none"/>
          </w:rPr>
          <w:t>https://doi.org/10.1016/j.rasd.2010.07.003</w:t>
        </w:r>
      </w:hyperlink>
      <w:r w:rsidRPr="00673A07">
        <w:rPr>
          <w:rFonts w:ascii="Arial" w:hAnsi="Arial" w:cs="Arial"/>
          <w:sz w:val="24"/>
          <w:szCs w:val="24"/>
        </w:rPr>
        <w:t>.</w:t>
      </w:r>
    </w:p>
    <w:p w14:paraId="538359BC" w14:textId="77777777" w:rsidR="003664A6" w:rsidRPr="00673A07" w:rsidRDefault="003664A6" w:rsidP="003664A6">
      <w:pPr>
        <w:jc w:val="both"/>
        <w:rPr>
          <w:rFonts w:ascii="Arial" w:hAnsi="Arial" w:cs="Arial"/>
          <w:color w:val="222222"/>
          <w:sz w:val="24"/>
          <w:szCs w:val="24"/>
          <w:shd w:val="clear" w:color="auto" w:fill="FFFFFF"/>
        </w:rPr>
      </w:pPr>
      <w:r w:rsidRPr="00673A07">
        <w:rPr>
          <w:rFonts w:ascii="Arial" w:hAnsi="Arial" w:cs="Arial"/>
          <w:color w:val="222222"/>
          <w:sz w:val="24"/>
          <w:szCs w:val="24"/>
          <w:shd w:val="clear" w:color="auto" w:fill="FFFFFF"/>
        </w:rPr>
        <w:t>Pickles, A., Le Couteur, A., Leadbitter, K., Salomone, E., Cole-Fletcher, R., Tobin, H., Gammer, I., Lowry, J., Vamvakas, G., Byford, S. and Aldred, C., 2016. Parent-mediated social communication therapy for young children with autism (PACT): long-term follow-up of a randomised controlled trial. </w:t>
      </w:r>
      <w:r w:rsidRPr="00673A07">
        <w:rPr>
          <w:rFonts w:ascii="Arial" w:hAnsi="Arial" w:cs="Arial"/>
          <w:i/>
          <w:iCs/>
          <w:color w:val="222222"/>
          <w:sz w:val="24"/>
          <w:szCs w:val="24"/>
          <w:shd w:val="clear" w:color="auto" w:fill="FFFFFF"/>
        </w:rPr>
        <w:t>The Lancet</w:t>
      </w:r>
      <w:r w:rsidRPr="00673A07">
        <w:rPr>
          <w:rFonts w:ascii="Arial" w:hAnsi="Arial" w:cs="Arial"/>
          <w:color w:val="222222"/>
          <w:sz w:val="24"/>
          <w:szCs w:val="24"/>
          <w:shd w:val="clear" w:color="auto" w:fill="FFFFFF"/>
        </w:rPr>
        <w:t>, </w:t>
      </w:r>
      <w:r w:rsidRPr="00673A07">
        <w:rPr>
          <w:rFonts w:ascii="Arial" w:hAnsi="Arial" w:cs="Arial"/>
          <w:i/>
          <w:iCs/>
          <w:color w:val="222222"/>
          <w:sz w:val="24"/>
          <w:szCs w:val="24"/>
          <w:shd w:val="clear" w:color="auto" w:fill="FFFFFF"/>
        </w:rPr>
        <w:t>388</w:t>
      </w:r>
      <w:r w:rsidRPr="00673A07">
        <w:rPr>
          <w:rFonts w:ascii="Arial" w:hAnsi="Arial" w:cs="Arial"/>
          <w:color w:val="222222"/>
          <w:sz w:val="24"/>
          <w:szCs w:val="24"/>
          <w:shd w:val="clear" w:color="auto" w:fill="FFFFFF"/>
        </w:rPr>
        <w:t>(10059), pp.2501-2509.</w:t>
      </w:r>
    </w:p>
    <w:p w14:paraId="71167270" w14:textId="77777777" w:rsidR="003664A6" w:rsidRPr="00673A07" w:rsidRDefault="003664A6" w:rsidP="003664A6">
      <w:pPr>
        <w:jc w:val="both"/>
        <w:rPr>
          <w:rFonts w:ascii="Arial" w:hAnsi="Arial" w:cs="Arial"/>
          <w:sz w:val="24"/>
          <w:szCs w:val="24"/>
          <w:shd w:val="clear" w:color="auto" w:fill="FFFFFF"/>
        </w:rPr>
      </w:pPr>
      <w:r w:rsidRPr="00673A07">
        <w:rPr>
          <w:rFonts w:ascii="Arial" w:hAnsi="Arial" w:cs="Arial"/>
          <w:sz w:val="24"/>
          <w:szCs w:val="24"/>
          <w:shd w:val="clear" w:color="auto" w:fill="FFFFFF"/>
        </w:rPr>
        <w:t>Prelock, P.A., 2000. An intervention focus for inclusionary practice.</w:t>
      </w:r>
    </w:p>
    <w:p w14:paraId="0531172C" w14:textId="77777777" w:rsidR="003664A6" w:rsidRPr="00673A07" w:rsidRDefault="003664A6" w:rsidP="003664A6">
      <w:pPr>
        <w:jc w:val="both"/>
        <w:rPr>
          <w:rFonts w:ascii="Arial" w:hAnsi="Arial" w:cs="Arial"/>
          <w:sz w:val="24"/>
          <w:szCs w:val="24"/>
        </w:rPr>
      </w:pPr>
      <w:r w:rsidRPr="00673A07">
        <w:rPr>
          <w:rFonts w:ascii="Arial" w:hAnsi="Arial" w:cs="Arial"/>
          <w:sz w:val="24"/>
          <w:szCs w:val="24"/>
        </w:rPr>
        <w:t>Productivity Commission. (2011). Disability care and support (Report no. 54). Canberra: Productivity Commission</w:t>
      </w:r>
    </w:p>
    <w:p w14:paraId="4752966D" w14:textId="77777777" w:rsidR="003664A6" w:rsidRPr="00673A07" w:rsidRDefault="003664A6" w:rsidP="003664A6">
      <w:pPr>
        <w:jc w:val="both"/>
        <w:rPr>
          <w:rFonts w:ascii="Arial" w:hAnsi="Arial" w:cs="Arial"/>
          <w:sz w:val="24"/>
          <w:szCs w:val="24"/>
        </w:rPr>
      </w:pPr>
      <w:r w:rsidRPr="00673A07">
        <w:rPr>
          <w:rFonts w:ascii="Arial" w:hAnsi="Arial" w:cs="Arial"/>
          <w:sz w:val="24"/>
          <w:szCs w:val="24"/>
        </w:rPr>
        <w:t>References</w:t>
      </w:r>
    </w:p>
    <w:p w14:paraId="4661AA37" w14:textId="77777777" w:rsidR="003664A6" w:rsidRPr="00673A07" w:rsidRDefault="003664A6" w:rsidP="003664A6">
      <w:pPr>
        <w:jc w:val="both"/>
        <w:rPr>
          <w:rFonts w:ascii="Arial" w:hAnsi="Arial" w:cs="Arial"/>
          <w:i/>
          <w:iCs/>
          <w:sz w:val="24"/>
          <w:szCs w:val="24"/>
        </w:rPr>
      </w:pPr>
      <w:r w:rsidRPr="00673A07">
        <w:rPr>
          <w:rFonts w:ascii="Arial" w:hAnsi="Arial" w:cs="Arial"/>
          <w:noProof/>
          <w:sz w:val="24"/>
          <w:szCs w:val="24"/>
        </w:rPr>
        <w:t xml:space="preserve">Ryan, R.M, and Deco, E.L. (2001). On happiness and human potentials: A review of research on hedonic and eudaimonic well-being. </w:t>
      </w:r>
      <w:r w:rsidRPr="00673A07">
        <w:rPr>
          <w:rFonts w:ascii="Arial" w:hAnsi="Arial" w:cs="Arial"/>
          <w:i/>
          <w:iCs/>
          <w:noProof/>
          <w:sz w:val="24"/>
          <w:szCs w:val="24"/>
        </w:rPr>
        <w:t>Annual review of Psychology.</w:t>
      </w:r>
    </w:p>
    <w:p w14:paraId="2BCBD8EC" w14:textId="77777777" w:rsidR="003664A6" w:rsidRPr="00673A07" w:rsidRDefault="003664A6" w:rsidP="003664A6">
      <w:pPr>
        <w:jc w:val="both"/>
        <w:rPr>
          <w:rFonts w:ascii="Arial" w:hAnsi="Arial" w:cs="Arial"/>
          <w:i/>
          <w:iCs/>
          <w:noProof/>
          <w:sz w:val="24"/>
          <w:szCs w:val="24"/>
        </w:rPr>
      </w:pPr>
      <w:r w:rsidRPr="00673A07">
        <w:rPr>
          <w:rFonts w:ascii="Arial" w:hAnsi="Arial" w:cs="Arial"/>
          <w:noProof/>
          <w:sz w:val="24"/>
          <w:szCs w:val="24"/>
        </w:rPr>
        <w:t xml:space="preserve">Shawler, P., and Sullivan, M. (2015). Parental stress, discipline stratagies, and child behavior problems in families with young children with autism spectrum disorders. </w:t>
      </w:r>
      <w:r w:rsidRPr="00673A07">
        <w:rPr>
          <w:rFonts w:ascii="Arial" w:hAnsi="Arial" w:cs="Arial"/>
          <w:i/>
          <w:iCs/>
          <w:noProof/>
          <w:sz w:val="24"/>
          <w:szCs w:val="24"/>
        </w:rPr>
        <w:t xml:space="preserve">Focus on Autism and Other Developmental Disabilities. </w:t>
      </w:r>
    </w:p>
    <w:p w14:paraId="464DA083" w14:textId="77777777" w:rsidR="003664A6" w:rsidRPr="00314057" w:rsidRDefault="003664A6" w:rsidP="003664A6">
      <w:pPr>
        <w:jc w:val="both"/>
        <w:rPr>
          <w:rFonts w:ascii="Arial" w:hAnsi="Arial" w:cs="Arial"/>
          <w:sz w:val="24"/>
          <w:szCs w:val="24"/>
        </w:rPr>
      </w:pPr>
      <w:r w:rsidRPr="00673A07">
        <w:rPr>
          <w:rFonts w:ascii="Arial" w:hAnsi="Arial" w:cs="Arial"/>
          <w:sz w:val="24"/>
          <w:szCs w:val="24"/>
          <w:shd w:val="clear" w:color="auto" w:fill="FFFFFF"/>
        </w:rPr>
        <w:t>Snow, C. E. (2014). Input to interaction to instruction: three key shifts in the history of child language research. </w:t>
      </w:r>
      <w:r w:rsidRPr="00673A07">
        <w:rPr>
          <w:rFonts w:ascii="Arial" w:hAnsi="Arial" w:cs="Arial"/>
          <w:i/>
          <w:iCs/>
          <w:sz w:val="24"/>
          <w:szCs w:val="24"/>
          <w:shd w:val="clear" w:color="auto" w:fill="FFFFFF"/>
        </w:rPr>
        <w:t>J. Child Lang</w:t>
      </w:r>
    </w:p>
    <w:p w14:paraId="2B13A612" w14:textId="77777777" w:rsidR="003664A6" w:rsidRPr="00673A07" w:rsidRDefault="003664A6" w:rsidP="003664A6">
      <w:pPr>
        <w:jc w:val="both"/>
        <w:rPr>
          <w:rFonts w:ascii="Arial" w:hAnsi="Arial" w:cs="Arial"/>
          <w:sz w:val="24"/>
          <w:szCs w:val="24"/>
        </w:rPr>
      </w:pPr>
      <w:r w:rsidRPr="00673A07">
        <w:rPr>
          <w:rFonts w:ascii="Arial" w:hAnsi="Arial" w:cs="Arial"/>
          <w:sz w:val="24"/>
          <w:szCs w:val="24"/>
        </w:rPr>
        <w:t>Starr, E. M., Popovic, S., &amp; McCall, B. P. (2016). Supporting children with autism spectrum disorder at primary school: Are the promises of early intervention maintained? Current Developmental Disorders Reports, 3(1), 46–56. https://doi. org/10.1007/s40474-016-0069-7</w:t>
      </w:r>
    </w:p>
    <w:p w14:paraId="2BD6CA45" w14:textId="77777777" w:rsidR="003664A6" w:rsidRPr="00673A07" w:rsidRDefault="003664A6" w:rsidP="003664A6">
      <w:pPr>
        <w:jc w:val="both"/>
        <w:rPr>
          <w:rFonts w:ascii="Arial" w:hAnsi="Arial" w:cs="Arial"/>
          <w:sz w:val="24"/>
          <w:szCs w:val="24"/>
          <w:shd w:val="clear" w:color="auto" w:fill="FFFFFF"/>
        </w:rPr>
      </w:pPr>
      <w:r w:rsidRPr="00673A07">
        <w:rPr>
          <w:rStyle w:val="Emphasis"/>
          <w:rFonts w:ascii="Arial" w:hAnsi="Arial" w:cs="Arial"/>
          <w:sz w:val="24"/>
          <w:szCs w:val="24"/>
          <w:bdr w:val="none" w:sz="0" w:space="0" w:color="auto" w:frame="1"/>
          <w:shd w:val="clear" w:color="auto" w:fill="FFFFFF"/>
        </w:rPr>
        <w:t>The Social Services &amp; Well-Being (Wales) Act 2014 A</w:t>
      </w:r>
      <w:r w:rsidRPr="00673A07">
        <w:rPr>
          <w:rFonts w:ascii="Arial" w:hAnsi="Arial" w:cs="Arial"/>
          <w:sz w:val="24"/>
          <w:szCs w:val="24"/>
          <w:shd w:val="clear" w:color="auto" w:fill="FFFFFF"/>
        </w:rPr>
        <w:t>vailable online at: </w:t>
      </w:r>
      <w:hyperlink r:id="rId19" w:history="1">
        <w:r w:rsidRPr="00673A07">
          <w:rPr>
            <w:rStyle w:val="Hyperlink"/>
            <w:rFonts w:ascii="Arial" w:hAnsi="Arial" w:cs="Arial"/>
            <w:color w:val="auto"/>
            <w:sz w:val="24"/>
            <w:szCs w:val="24"/>
            <w:u w:val="none"/>
          </w:rPr>
          <w:t>https://www.legislation.gov.uk/anaw/2014/4/contents</w:t>
        </w:r>
      </w:hyperlink>
      <w:r w:rsidRPr="00673A07">
        <w:rPr>
          <w:rFonts w:ascii="Arial" w:hAnsi="Arial" w:cs="Arial"/>
          <w:sz w:val="24"/>
          <w:szCs w:val="24"/>
          <w:shd w:val="clear" w:color="auto" w:fill="FFFFFF"/>
        </w:rPr>
        <w:t> (Accessed 2nd June 2019).</w:t>
      </w:r>
    </w:p>
    <w:p w14:paraId="6A1A88B7" w14:textId="77777777" w:rsidR="003664A6" w:rsidRPr="00673A07" w:rsidRDefault="003664A6" w:rsidP="003664A6">
      <w:pPr>
        <w:jc w:val="both"/>
        <w:rPr>
          <w:rFonts w:ascii="Arial" w:hAnsi="Arial" w:cs="Arial"/>
          <w:sz w:val="24"/>
          <w:szCs w:val="24"/>
        </w:rPr>
      </w:pPr>
      <w:r w:rsidRPr="00673A07">
        <w:rPr>
          <w:rFonts w:ascii="Arial" w:hAnsi="Arial" w:cs="Arial"/>
          <w:sz w:val="24"/>
          <w:szCs w:val="24"/>
        </w:rPr>
        <w:t>Umberson, Debra and Jennifer Karas Montez. 2010. “Social Relationships and Health: A Flashpoint for Health Policy.” Journal of Health and Social Behavior 51(Special Issue):S54–66.</w:t>
      </w:r>
    </w:p>
    <w:p w14:paraId="16FBB18B" w14:textId="77777777" w:rsidR="003664A6" w:rsidRPr="00673A07" w:rsidRDefault="003664A6" w:rsidP="003664A6">
      <w:pPr>
        <w:jc w:val="both"/>
        <w:rPr>
          <w:rFonts w:ascii="Arial" w:hAnsi="Arial" w:cs="Arial"/>
          <w:sz w:val="24"/>
          <w:szCs w:val="24"/>
          <w:shd w:val="clear" w:color="auto" w:fill="FFFFFF"/>
        </w:rPr>
      </w:pPr>
      <w:r w:rsidRPr="00673A07">
        <w:rPr>
          <w:rFonts w:ascii="Arial" w:hAnsi="Arial" w:cs="Arial"/>
          <w:sz w:val="24"/>
          <w:szCs w:val="24"/>
          <w:shd w:val="clear" w:color="auto" w:fill="FFFFFF"/>
        </w:rPr>
        <w:t>Vinen, Z., Clark, M., Paynter, J. and Dissanayake, C., 2018. School age outcomes of children with autism spectrum disorder who received community-based early interventions. </w:t>
      </w:r>
      <w:r w:rsidRPr="00673A07">
        <w:rPr>
          <w:rFonts w:ascii="Arial" w:hAnsi="Arial" w:cs="Arial"/>
          <w:i/>
          <w:iCs/>
          <w:sz w:val="24"/>
          <w:szCs w:val="24"/>
          <w:shd w:val="clear" w:color="auto" w:fill="FFFFFF"/>
        </w:rPr>
        <w:t>Journal of autism and developmental disorders</w:t>
      </w:r>
      <w:r w:rsidRPr="00673A07">
        <w:rPr>
          <w:rFonts w:ascii="Arial" w:hAnsi="Arial" w:cs="Arial"/>
          <w:sz w:val="24"/>
          <w:szCs w:val="24"/>
          <w:shd w:val="clear" w:color="auto" w:fill="FFFFFF"/>
        </w:rPr>
        <w:t>, </w:t>
      </w:r>
      <w:r w:rsidRPr="00673A07">
        <w:rPr>
          <w:rFonts w:ascii="Arial" w:hAnsi="Arial" w:cs="Arial"/>
          <w:i/>
          <w:iCs/>
          <w:sz w:val="24"/>
          <w:szCs w:val="24"/>
          <w:shd w:val="clear" w:color="auto" w:fill="FFFFFF"/>
        </w:rPr>
        <w:t>48</w:t>
      </w:r>
      <w:r w:rsidRPr="00673A07">
        <w:rPr>
          <w:rFonts w:ascii="Arial" w:hAnsi="Arial" w:cs="Arial"/>
          <w:sz w:val="24"/>
          <w:szCs w:val="24"/>
          <w:shd w:val="clear" w:color="auto" w:fill="FFFFFF"/>
        </w:rPr>
        <w:t>(5), pp.1673-1683.</w:t>
      </w:r>
    </w:p>
    <w:p w14:paraId="50D6EBE6" w14:textId="77777777" w:rsidR="003664A6" w:rsidRPr="00673A07" w:rsidRDefault="003664A6" w:rsidP="003664A6">
      <w:pPr>
        <w:jc w:val="both"/>
        <w:rPr>
          <w:rFonts w:ascii="Arial" w:hAnsi="Arial" w:cs="Arial"/>
          <w:spacing w:val="2"/>
          <w:sz w:val="24"/>
          <w:szCs w:val="24"/>
          <w:shd w:val="clear" w:color="auto" w:fill="FCFCFC"/>
        </w:rPr>
      </w:pPr>
      <w:r w:rsidRPr="00673A07">
        <w:rPr>
          <w:rFonts w:ascii="Arial" w:hAnsi="Arial" w:cs="Arial"/>
          <w:spacing w:val="2"/>
          <w:sz w:val="24"/>
          <w:szCs w:val="24"/>
          <w:shd w:val="clear" w:color="auto" w:fill="FCFCFC"/>
        </w:rPr>
        <w:t>Vivanti, G., Paynter, J., Duncan, E., Fothergill, H., Dissanayake, C., &amp; Rogers, S. J. (2014). Feasibility and effectiveness of the Early Start Denver Model implemented in a group-based community childcare setting. </w:t>
      </w:r>
      <w:r w:rsidRPr="00673A07">
        <w:rPr>
          <w:rStyle w:val="Emphasis"/>
          <w:rFonts w:ascii="Arial" w:hAnsi="Arial" w:cs="Arial"/>
          <w:spacing w:val="2"/>
          <w:sz w:val="24"/>
          <w:szCs w:val="24"/>
          <w:shd w:val="clear" w:color="auto" w:fill="FCFCFC"/>
        </w:rPr>
        <w:t>Journal of Autism and Developmental Disorders, 44</w:t>
      </w:r>
      <w:r w:rsidRPr="00673A07">
        <w:rPr>
          <w:rFonts w:ascii="Arial" w:hAnsi="Arial" w:cs="Arial"/>
          <w:spacing w:val="2"/>
          <w:sz w:val="24"/>
          <w:szCs w:val="24"/>
          <w:shd w:val="clear" w:color="auto" w:fill="FCFCFC"/>
        </w:rPr>
        <w:t>(12), 3140–3153. </w:t>
      </w:r>
      <w:r w:rsidRPr="00673A07">
        <w:rPr>
          <w:rStyle w:val="externalref"/>
          <w:rFonts w:ascii="Arial" w:hAnsi="Arial" w:cs="Arial"/>
          <w:spacing w:val="2"/>
          <w:sz w:val="24"/>
          <w:szCs w:val="24"/>
          <w:shd w:val="clear" w:color="auto" w:fill="FCFCFC"/>
        </w:rPr>
        <w:t> </w:t>
      </w:r>
      <w:hyperlink r:id="rId20" w:tgtFrame="_blank" w:history="1">
        <w:r w:rsidRPr="00673A07">
          <w:rPr>
            <w:rStyle w:val="refsource"/>
            <w:rFonts w:ascii="Arial" w:hAnsi="Arial" w:cs="Arial"/>
            <w:spacing w:val="2"/>
            <w:sz w:val="24"/>
            <w:szCs w:val="24"/>
            <w:shd w:val="clear" w:color="auto" w:fill="FCFCFC"/>
          </w:rPr>
          <w:t>https://doi.org/10.1007/s10803-014-2168-9</w:t>
        </w:r>
      </w:hyperlink>
      <w:r w:rsidRPr="00673A07">
        <w:rPr>
          <w:rFonts w:ascii="Arial" w:hAnsi="Arial" w:cs="Arial"/>
          <w:spacing w:val="2"/>
          <w:sz w:val="24"/>
          <w:szCs w:val="24"/>
          <w:shd w:val="clear" w:color="auto" w:fill="FCFCFC"/>
        </w:rPr>
        <w:t>.</w:t>
      </w:r>
    </w:p>
    <w:p w14:paraId="1CD7DF27" w14:textId="77777777" w:rsidR="003664A6" w:rsidRDefault="003664A6" w:rsidP="00C4773A">
      <w:pPr>
        <w:spacing w:line="360" w:lineRule="auto"/>
        <w:jc w:val="both"/>
        <w:rPr>
          <w:rFonts w:ascii="Arial" w:hAnsi="Arial" w:cs="Arial"/>
          <w:sz w:val="24"/>
          <w:szCs w:val="24"/>
          <w:shd w:val="clear" w:color="auto" w:fill="FFFFFF"/>
        </w:rPr>
      </w:pPr>
      <w:bookmarkStart w:id="0" w:name="_GoBack"/>
      <w:bookmarkEnd w:id="0"/>
    </w:p>
    <w:p w14:paraId="08CFFFFE" w14:textId="2E9C597D" w:rsidR="003664A6" w:rsidRDefault="003664A6" w:rsidP="00C4773A">
      <w:pPr>
        <w:spacing w:line="360" w:lineRule="auto"/>
        <w:jc w:val="both"/>
        <w:rPr>
          <w:rFonts w:ascii="Arial" w:hAnsi="Arial" w:cs="Arial"/>
          <w:sz w:val="24"/>
          <w:szCs w:val="24"/>
          <w:shd w:val="clear" w:color="auto" w:fill="FFFFFF"/>
        </w:rPr>
      </w:pPr>
    </w:p>
    <w:p w14:paraId="3F21DC50" w14:textId="110DC2FB" w:rsidR="003664A6" w:rsidRDefault="003664A6" w:rsidP="00C4773A">
      <w:pPr>
        <w:spacing w:line="360" w:lineRule="auto"/>
        <w:jc w:val="both"/>
        <w:rPr>
          <w:rFonts w:ascii="Arial" w:hAnsi="Arial" w:cs="Arial"/>
          <w:sz w:val="24"/>
          <w:szCs w:val="24"/>
          <w:shd w:val="clear" w:color="auto" w:fill="FFFFFF"/>
        </w:rPr>
      </w:pPr>
    </w:p>
    <w:p w14:paraId="57FDC976" w14:textId="3E268923" w:rsidR="003664A6" w:rsidRDefault="003664A6" w:rsidP="00C4773A">
      <w:pPr>
        <w:spacing w:line="360" w:lineRule="auto"/>
        <w:jc w:val="both"/>
        <w:rPr>
          <w:rFonts w:ascii="Arial" w:hAnsi="Arial" w:cs="Arial"/>
          <w:sz w:val="24"/>
          <w:szCs w:val="24"/>
          <w:shd w:val="clear" w:color="auto" w:fill="FFFFFF"/>
        </w:rPr>
      </w:pPr>
    </w:p>
    <w:p w14:paraId="6767D250" w14:textId="77777777" w:rsidR="003664A6" w:rsidRPr="00B95615" w:rsidRDefault="003664A6" w:rsidP="00C4773A">
      <w:pPr>
        <w:spacing w:line="360" w:lineRule="auto"/>
        <w:jc w:val="both"/>
        <w:rPr>
          <w:rFonts w:ascii="Arial" w:eastAsia="Times New Roman" w:hAnsi="Arial" w:cs="Arial"/>
          <w:vanish/>
          <w:sz w:val="24"/>
          <w:szCs w:val="24"/>
          <w:lang w:eastAsia="en-GB"/>
        </w:rPr>
      </w:pPr>
    </w:p>
    <w:sectPr w:rsidR="003664A6" w:rsidRPr="00B95615">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C005BA" w14:textId="77777777" w:rsidR="004F37DF" w:rsidRDefault="004F37DF" w:rsidP="00913CE3">
      <w:pPr>
        <w:spacing w:after="0" w:line="240" w:lineRule="auto"/>
      </w:pPr>
      <w:r>
        <w:separator/>
      </w:r>
    </w:p>
  </w:endnote>
  <w:endnote w:type="continuationSeparator" w:id="0">
    <w:p w14:paraId="456AB1F1" w14:textId="77777777" w:rsidR="004F37DF" w:rsidRDefault="004F37DF" w:rsidP="00913C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4222132"/>
      <w:docPartObj>
        <w:docPartGallery w:val="Page Numbers (Bottom of Page)"/>
        <w:docPartUnique/>
      </w:docPartObj>
    </w:sdtPr>
    <w:sdtEndPr>
      <w:rPr>
        <w:color w:val="7F7F7F" w:themeColor="background1" w:themeShade="7F"/>
        <w:spacing w:val="60"/>
      </w:rPr>
    </w:sdtEndPr>
    <w:sdtContent>
      <w:p w14:paraId="1D26DC6F" w14:textId="070CCAE6" w:rsidR="003664A6" w:rsidRDefault="003664A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14F98CA" w14:textId="77777777" w:rsidR="003664A6" w:rsidRDefault="003664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92AF8A" w14:textId="77777777" w:rsidR="004F37DF" w:rsidRDefault="004F37DF" w:rsidP="00913CE3">
      <w:pPr>
        <w:spacing w:after="0" w:line="240" w:lineRule="auto"/>
      </w:pPr>
      <w:r>
        <w:separator/>
      </w:r>
    </w:p>
  </w:footnote>
  <w:footnote w:type="continuationSeparator" w:id="0">
    <w:p w14:paraId="71A08172" w14:textId="77777777" w:rsidR="004F37DF" w:rsidRDefault="004F37DF" w:rsidP="00913C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20741C" w14:textId="03E42F1A" w:rsidR="00CB2B4A" w:rsidRDefault="00CB2B4A" w:rsidP="00913CE3">
    <w:pPr>
      <w:pStyle w:val="Header"/>
      <w:tabs>
        <w:tab w:val="clear" w:pos="4513"/>
        <w:tab w:val="clear" w:pos="9026"/>
        <w:tab w:val="left" w:pos="7845"/>
      </w:tabs>
    </w:pPr>
    <w:r>
      <w:t>Angharad Cove-Davies</w:t>
    </w:r>
    <w:r>
      <w:tab/>
      <w:t>EAEE6002</w:t>
    </w:r>
  </w:p>
  <w:p w14:paraId="7C12107B" w14:textId="5BCADA2C" w:rsidR="00CB2B4A" w:rsidRDefault="00CB2B4A">
    <w:pPr>
      <w:pStyle w:val="Header"/>
    </w:pPr>
    <w:r>
      <w:t>1602536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C4B77"/>
    <w:multiLevelType w:val="multilevel"/>
    <w:tmpl w:val="B7A003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5828C7"/>
    <w:multiLevelType w:val="multilevel"/>
    <w:tmpl w:val="4078CF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AA7BF5"/>
    <w:multiLevelType w:val="multilevel"/>
    <w:tmpl w:val="6F4E8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CC70ABE"/>
    <w:multiLevelType w:val="multilevel"/>
    <w:tmpl w:val="83BC5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247E3A"/>
    <w:multiLevelType w:val="multilevel"/>
    <w:tmpl w:val="AD5AE6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0B7977"/>
    <w:multiLevelType w:val="multilevel"/>
    <w:tmpl w:val="43F0D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CE3"/>
    <w:rsid w:val="0001482E"/>
    <w:rsid w:val="00024181"/>
    <w:rsid w:val="00031FC0"/>
    <w:rsid w:val="00037088"/>
    <w:rsid w:val="00042DC5"/>
    <w:rsid w:val="00046D97"/>
    <w:rsid w:val="00055CDA"/>
    <w:rsid w:val="000568C0"/>
    <w:rsid w:val="00060259"/>
    <w:rsid w:val="0006225B"/>
    <w:rsid w:val="000A02EE"/>
    <w:rsid w:val="000A3861"/>
    <w:rsid w:val="000B4042"/>
    <w:rsid w:val="000B4285"/>
    <w:rsid w:val="000C0D74"/>
    <w:rsid w:val="000C1771"/>
    <w:rsid w:val="000C7E51"/>
    <w:rsid w:val="000D3208"/>
    <w:rsid w:val="000D5ADE"/>
    <w:rsid w:val="000E7E3B"/>
    <w:rsid w:val="000F5EAB"/>
    <w:rsid w:val="000F6232"/>
    <w:rsid w:val="00104EEF"/>
    <w:rsid w:val="00106218"/>
    <w:rsid w:val="00106F84"/>
    <w:rsid w:val="00107F7B"/>
    <w:rsid w:val="001121B6"/>
    <w:rsid w:val="001125C1"/>
    <w:rsid w:val="00116BBE"/>
    <w:rsid w:val="00124052"/>
    <w:rsid w:val="00125065"/>
    <w:rsid w:val="001265EB"/>
    <w:rsid w:val="001307F7"/>
    <w:rsid w:val="00136C90"/>
    <w:rsid w:val="00142C50"/>
    <w:rsid w:val="0014420C"/>
    <w:rsid w:val="0014640C"/>
    <w:rsid w:val="00152572"/>
    <w:rsid w:val="00154DE3"/>
    <w:rsid w:val="0015568E"/>
    <w:rsid w:val="00164B47"/>
    <w:rsid w:val="00165C47"/>
    <w:rsid w:val="001938D1"/>
    <w:rsid w:val="00193AB5"/>
    <w:rsid w:val="00196490"/>
    <w:rsid w:val="001975B7"/>
    <w:rsid w:val="001A0E52"/>
    <w:rsid w:val="001B7E1C"/>
    <w:rsid w:val="001C12A9"/>
    <w:rsid w:val="001C646F"/>
    <w:rsid w:val="001C6CF4"/>
    <w:rsid w:val="001D02B1"/>
    <w:rsid w:val="001D30D8"/>
    <w:rsid w:val="001F7D4B"/>
    <w:rsid w:val="00205AED"/>
    <w:rsid w:val="00211C38"/>
    <w:rsid w:val="00214864"/>
    <w:rsid w:val="00216338"/>
    <w:rsid w:val="00216355"/>
    <w:rsid w:val="00221E55"/>
    <w:rsid w:val="00222C5B"/>
    <w:rsid w:val="00223CD0"/>
    <w:rsid w:val="002328E3"/>
    <w:rsid w:val="00234FFC"/>
    <w:rsid w:val="00237EF1"/>
    <w:rsid w:val="002415DC"/>
    <w:rsid w:val="00247604"/>
    <w:rsid w:val="00254694"/>
    <w:rsid w:val="00256719"/>
    <w:rsid w:val="0025681A"/>
    <w:rsid w:val="00261554"/>
    <w:rsid w:val="00267128"/>
    <w:rsid w:val="002719C9"/>
    <w:rsid w:val="00271D60"/>
    <w:rsid w:val="00274874"/>
    <w:rsid w:val="0028021D"/>
    <w:rsid w:val="002831F0"/>
    <w:rsid w:val="002840EF"/>
    <w:rsid w:val="00285311"/>
    <w:rsid w:val="002A16A9"/>
    <w:rsid w:val="002A4C77"/>
    <w:rsid w:val="002B05E4"/>
    <w:rsid w:val="002B074A"/>
    <w:rsid w:val="002B5A53"/>
    <w:rsid w:val="002B611A"/>
    <w:rsid w:val="002B7CD3"/>
    <w:rsid w:val="002C6AD4"/>
    <w:rsid w:val="002D4687"/>
    <w:rsid w:val="002D6EB9"/>
    <w:rsid w:val="002D7529"/>
    <w:rsid w:val="002E39FA"/>
    <w:rsid w:val="002E6A67"/>
    <w:rsid w:val="003019CC"/>
    <w:rsid w:val="0030312E"/>
    <w:rsid w:val="0032217A"/>
    <w:rsid w:val="00330C04"/>
    <w:rsid w:val="00335108"/>
    <w:rsid w:val="003366C4"/>
    <w:rsid w:val="00337450"/>
    <w:rsid w:val="00337BB2"/>
    <w:rsid w:val="00337F69"/>
    <w:rsid w:val="00340C7E"/>
    <w:rsid w:val="00343D00"/>
    <w:rsid w:val="00347516"/>
    <w:rsid w:val="00351478"/>
    <w:rsid w:val="00352A37"/>
    <w:rsid w:val="00354C8C"/>
    <w:rsid w:val="0035534E"/>
    <w:rsid w:val="003565F2"/>
    <w:rsid w:val="00357448"/>
    <w:rsid w:val="003627B7"/>
    <w:rsid w:val="0036456A"/>
    <w:rsid w:val="00364DDF"/>
    <w:rsid w:val="003664A6"/>
    <w:rsid w:val="00376B48"/>
    <w:rsid w:val="00383727"/>
    <w:rsid w:val="00383750"/>
    <w:rsid w:val="00387532"/>
    <w:rsid w:val="003904A6"/>
    <w:rsid w:val="00392AFE"/>
    <w:rsid w:val="003A7E9D"/>
    <w:rsid w:val="003B3ACE"/>
    <w:rsid w:val="003B46F1"/>
    <w:rsid w:val="003B4C23"/>
    <w:rsid w:val="003B7D47"/>
    <w:rsid w:val="003D45A2"/>
    <w:rsid w:val="003D483E"/>
    <w:rsid w:val="003F1704"/>
    <w:rsid w:val="003F1AE3"/>
    <w:rsid w:val="003F3231"/>
    <w:rsid w:val="003F36EC"/>
    <w:rsid w:val="00402A27"/>
    <w:rsid w:val="00402F03"/>
    <w:rsid w:val="00411FD5"/>
    <w:rsid w:val="004163B7"/>
    <w:rsid w:val="004169ED"/>
    <w:rsid w:val="00417E91"/>
    <w:rsid w:val="00422C81"/>
    <w:rsid w:val="00425172"/>
    <w:rsid w:val="00425B0F"/>
    <w:rsid w:val="004312A8"/>
    <w:rsid w:val="00445D0F"/>
    <w:rsid w:val="00451CEB"/>
    <w:rsid w:val="004523DA"/>
    <w:rsid w:val="0045280C"/>
    <w:rsid w:val="004604FA"/>
    <w:rsid w:val="00462D00"/>
    <w:rsid w:val="004650E6"/>
    <w:rsid w:val="00466225"/>
    <w:rsid w:val="00473C52"/>
    <w:rsid w:val="004825A9"/>
    <w:rsid w:val="00496D6F"/>
    <w:rsid w:val="004A2646"/>
    <w:rsid w:val="004A5CE1"/>
    <w:rsid w:val="004B0EBA"/>
    <w:rsid w:val="004C0366"/>
    <w:rsid w:val="004D1798"/>
    <w:rsid w:val="004D3DC3"/>
    <w:rsid w:val="004D5632"/>
    <w:rsid w:val="004D6516"/>
    <w:rsid w:val="004D69C3"/>
    <w:rsid w:val="004E17F1"/>
    <w:rsid w:val="004F25E6"/>
    <w:rsid w:val="004F37DF"/>
    <w:rsid w:val="005036A0"/>
    <w:rsid w:val="005135DD"/>
    <w:rsid w:val="005219AB"/>
    <w:rsid w:val="0052678D"/>
    <w:rsid w:val="00526C56"/>
    <w:rsid w:val="00532F54"/>
    <w:rsid w:val="00535C5F"/>
    <w:rsid w:val="00536EAF"/>
    <w:rsid w:val="00540BC6"/>
    <w:rsid w:val="0054433C"/>
    <w:rsid w:val="005500D4"/>
    <w:rsid w:val="00554AEE"/>
    <w:rsid w:val="005607C7"/>
    <w:rsid w:val="0056712D"/>
    <w:rsid w:val="005722F4"/>
    <w:rsid w:val="00585DCE"/>
    <w:rsid w:val="00590A7A"/>
    <w:rsid w:val="005914FB"/>
    <w:rsid w:val="005A3ABB"/>
    <w:rsid w:val="005B108B"/>
    <w:rsid w:val="005B33A1"/>
    <w:rsid w:val="005C0214"/>
    <w:rsid w:val="005C06C4"/>
    <w:rsid w:val="005C5474"/>
    <w:rsid w:val="005C6E34"/>
    <w:rsid w:val="005C7ADA"/>
    <w:rsid w:val="005D27B8"/>
    <w:rsid w:val="005D62A2"/>
    <w:rsid w:val="005E4FED"/>
    <w:rsid w:val="005F0F84"/>
    <w:rsid w:val="00614EA3"/>
    <w:rsid w:val="00626BE1"/>
    <w:rsid w:val="006352D1"/>
    <w:rsid w:val="006352E9"/>
    <w:rsid w:val="00636062"/>
    <w:rsid w:val="00636BEF"/>
    <w:rsid w:val="00637C81"/>
    <w:rsid w:val="006415FF"/>
    <w:rsid w:val="00647C85"/>
    <w:rsid w:val="0065250A"/>
    <w:rsid w:val="00656969"/>
    <w:rsid w:val="00657FD6"/>
    <w:rsid w:val="0067055D"/>
    <w:rsid w:val="00672625"/>
    <w:rsid w:val="00674672"/>
    <w:rsid w:val="00675230"/>
    <w:rsid w:val="006809A0"/>
    <w:rsid w:val="00681DA2"/>
    <w:rsid w:val="006822F2"/>
    <w:rsid w:val="006832AD"/>
    <w:rsid w:val="0069205D"/>
    <w:rsid w:val="00693249"/>
    <w:rsid w:val="006978EA"/>
    <w:rsid w:val="006A4662"/>
    <w:rsid w:val="006B78B9"/>
    <w:rsid w:val="006C0E22"/>
    <w:rsid w:val="006C4BCA"/>
    <w:rsid w:val="006D085F"/>
    <w:rsid w:val="006D08FD"/>
    <w:rsid w:val="006D1D4A"/>
    <w:rsid w:val="006D20B5"/>
    <w:rsid w:val="006D4522"/>
    <w:rsid w:val="006D45CA"/>
    <w:rsid w:val="006D46CB"/>
    <w:rsid w:val="006D59DB"/>
    <w:rsid w:val="006E1C3E"/>
    <w:rsid w:val="006E1D71"/>
    <w:rsid w:val="0070075D"/>
    <w:rsid w:val="007137C0"/>
    <w:rsid w:val="00713C5F"/>
    <w:rsid w:val="00722388"/>
    <w:rsid w:val="007239CF"/>
    <w:rsid w:val="00723A87"/>
    <w:rsid w:val="00731D80"/>
    <w:rsid w:val="0075319F"/>
    <w:rsid w:val="00753FC1"/>
    <w:rsid w:val="007621CB"/>
    <w:rsid w:val="00770E19"/>
    <w:rsid w:val="0077390E"/>
    <w:rsid w:val="00785704"/>
    <w:rsid w:val="00785969"/>
    <w:rsid w:val="00785A4F"/>
    <w:rsid w:val="00786C6E"/>
    <w:rsid w:val="00791C0C"/>
    <w:rsid w:val="007922B9"/>
    <w:rsid w:val="0079237E"/>
    <w:rsid w:val="00795ABB"/>
    <w:rsid w:val="0079745B"/>
    <w:rsid w:val="007A101B"/>
    <w:rsid w:val="007A1FD7"/>
    <w:rsid w:val="007A3C15"/>
    <w:rsid w:val="007A7EFB"/>
    <w:rsid w:val="007B5335"/>
    <w:rsid w:val="007B680B"/>
    <w:rsid w:val="007C7047"/>
    <w:rsid w:val="007C714F"/>
    <w:rsid w:val="007D1044"/>
    <w:rsid w:val="007D2B3A"/>
    <w:rsid w:val="007D777E"/>
    <w:rsid w:val="007E1B24"/>
    <w:rsid w:val="007E2384"/>
    <w:rsid w:val="007E434B"/>
    <w:rsid w:val="00800124"/>
    <w:rsid w:val="00827C9C"/>
    <w:rsid w:val="008417FE"/>
    <w:rsid w:val="00841FE9"/>
    <w:rsid w:val="00847D93"/>
    <w:rsid w:val="00872112"/>
    <w:rsid w:val="00873E2E"/>
    <w:rsid w:val="00891820"/>
    <w:rsid w:val="00892EC7"/>
    <w:rsid w:val="00893E69"/>
    <w:rsid w:val="00895626"/>
    <w:rsid w:val="008B7A66"/>
    <w:rsid w:val="008C4A7E"/>
    <w:rsid w:val="008D3447"/>
    <w:rsid w:val="008E4341"/>
    <w:rsid w:val="008E6355"/>
    <w:rsid w:val="008F5C0D"/>
    <w:rsid w:val="008F69C5"/>
    <w:rsid w:val="00905105"/>
    <w:rsid w:val="0090744C"/>
    <w:rsid w:val="009074CA"/>
    <w:rsid w:val="00907662"/>
    <w:rsid w:val="00913CE3"/>
    <w:rsid w:val="0093509D"/>
    <w:rsid w:val="00936BA0"/>
    <w:rsid w:val="0094113E"/>
    <w:rsid w:val="00946896"/>
    <w:rsid w:val="00952655"/>
    <w:rsid w:val="0095578D"/>
    <w:rsid w:val="00962B7A"/>
    <w:rsid w:val="00966A0D"/>
    <w:rsid w:val="0097206A"/>
    <w:rsid w:val="00975E15"/>
    <w:rsid w:val="00981749"/>
    <w:rsid w:val="0098201B"/>
    <w:rsid w:val="00986905"/>
    <w:rsid w:val="00994743"/>
    <w:rsid w:val="009B1FD0"/>
    <w:rsid w:val="009B2E96"/>
    <w:rsid w:val="009B3EB4"/>
    <w:rsid w:val="009B7AEC"/>
    <w:rsid w:val="009B7E92"/>
    <w:rsid w:val="009C2AF3"/>
    <w:rsid w:val="009C2E3C"/>
    <w:rsid w:val="009C5F45"/>
    <w:rsid w:val="009D7252"/>
    <w:rsid w:val="009E07BE"/>
    <w:rsid w:val="009E6DB5"/>
    <w:rsid w:val="009F42C9"/>
    <w:rsid w:val="009F5EC6"/>
    <w:rsid w:val="009F6083"/>
    <w:rsid w:val="009F6138"/>
    <w:rsid w:val="00A15DDD"/>
    <w:rsid w:val="00A22DF0"/>
    <w:rsid w:val="00A24585"/>
    <w:rsid w:val="00A36062"/>
    <w:rsid w:val="00A46C3E"/>
    <w:rsid w:val="00A50181"/>
    <w:rsid w:val="00A52098"/>
    <w:rsid w:val="00A529D2"/>
    <w:rsid w:val="00A550CC"/>
    <w:rsid w:val="00A57EAD"/>
    <w:rsid w:val="00A62F49"/>
    <w:rsid w:val="00A80077"/>
    <w:rsid w:val="00A80E6D"/>
    <w:rsid w:val="00A825B1"/>
    <w:rsid w:val="00A91061"/>
    <w:rsid w:val="00A94DA1"/>
    <w:rsid w:val="00A97DEB"/>
    <w:rsid w:val="00AA15CF"/>
    <w:rsid w:val="00AA42F1"/>
    <w:rsid w:val="00AA6466"/>
    <w:rsid w:val="00AB1B56"/>
    <w:rsid w:val="00AC0271"/>
    <w:rsid w:val="00AC1657"/>
    <w:rsid w:val="00AC171A"/>
    <w:rsid w:val="00AC5518"/>
    <w:rsid w:val="00AC7D7B"/>
    <w:rsid w:val="00AD0534"/>
    <w:rsid w:val="00AE2C1D"/>
    <w:rsid w:val="00AE47AA"/>
    <w:rsid w:val="00AF3D3D"/>
    <w:rsid w:val="00AF4248"/>
    <w:rsid w:val="00AF426C"/>
    <w:rsid w:val="00AF5586"/>
    <w:rsid w:val="00B016B9"/>
    <w:rsid w:val="00B016C8"/>
    <w:rsid w:val="00B01BCD"/>
    <w:rsid w:val="00B101E9"/>
    <w:rsid w:val="00B23543"/>
    <w:rsid w:val="00B40122"/>
    <w:rsid w:val="00B54AE5"/>
    <w:rsid w:val="00B56647"/>
    <w:rsid w:val="00B65236"/>
    <w:rsid w:val="00B66714"/>
    <w:rsid w:val="00B72F6D"/>
    <w:rsid w:val="00B771AD"/>
    <w:rsid w:val="00B80F1F"/>
    <w:rsid w:val="00B84C3D"/>
    <w:rsid w:val="00B87927"/>
    <w:rsid w:val="00B95615"/>
    <w:rsid w:val="00BA4FF8"/>
    <w:rsid w:val="00BA5019"/>
    <w:rsid w:val="00BA582F"/>
    <w:rsid w:val="00BA5EB0"/>
    <w:rsid w:val="00BA6D8C"/>
    <w:rsid w:val="00BB1838"/>
    <w:rsid w:val="00BB346B"/>
    <w:rsid w:val="00BB5116"/>
    <w:rsid w:val="00BC2B02"/>
    <w:rsid w:val="00BC3734"/>
    <w:rsid w:val="00BC77A1"/>
    <w:rsid w:val="00BD1765"/>
    <w:rsid w:val="00BE5F97"/>
    <w:rsid w:val="00BE77B9"/>
    <w:rsid w:val="00BF3C17"/>
    <w:rsid w:val="00BF3F13"/>
    <w:rsid w:val="00C020C3"/>
    <w:rsid w:val="00C137EE"/>
    <w:rsid w:val="00C139E2"/>
    <w:rsid w:val="00C14199"/>
    <w:rsid w:val="00C15976"/>
    <w:rsid w:val="00C21E02"/>
    <w:rsid w:val="00C33F72"/>
    <w:rsid w:val="00C37946"/>
    <w:rsid w:val="00C42CCF"/>
    <w:rsid w:val="00C4773A"/>
    <w:rsid w:val="00C51AA9"/>
    <w:rsid w:val="00C52DB6"/>
    <w:rsid w:val="00C572FE"/>
    <w:rsid w:val="00C70A4F"/>
    <w:rsid w:val="00C7649C"/>
    <w:rsid w:val="00C764A5"/>
    <w:rsid w:val="00C827F9"/>
    <w:rsid w:val="00C83D2F"/>
    <w:rsid w:val="00C84A61"/>
    <w:rsid w:val="00CA3AEA"/>
    <w:rsid w:val="00CB2B4A"/>
    <w:rsid w:val="00CC0FF8"/>
    <w:rsid w:val="00CC5121"/>
    <w:rsid w:val="00CC5F19"/>
    <w:rsid w:val="00CD58D4"/>
    <w:rsid w:val="00CE73E4"/>
    <w:rsid w:val="00CE7DFD"/>
    <w:rsid w:val="00CF3D48"/>
    <w:rsid w:val="00CF47F6"/>
    <w:rsid w:val="00D03077"/>
    <w:rsid w:val="00D37235"/>
    <w:rsid w:val="00D431CB"/>
    <w:rsid w:val="00D43BB3"/>
    <w:rsid w:val="00D45C8A"/>
    <w:rsid w:val="00D5218C"/>
    <w:rsid w:val="00D5351B"/>
    <w:rsid w:val="00D60B62"/>
    <w:rsid w:val="00D66A72"/>
    <w:rsid w:val="00D673E2"/>
    <w:rsid w:val="00D71081"/>
    <w:rsid w:val="00D76338"/>
    <w:rsid w:val="00D8449C"/>
    <w:rsid w:val="00D852F9"/>
    <w:rsid w:val="00D8536D"/>
    <w:rsid w:val="00D85D4E"/>
    <w:rsid w:val="00D861F9"/>
    <w:rsid w:val="00D93EE2"/>
    <w:rsid w:val="00D97792"/>
    <w:rsid w:val="00DA57DD"/>
    <w:rsid w:val="00DB3BD4"/>
    <w:rsid w:val="00DB513F"/>
    <w:rsid w:val="00DC416B"/>
    <w:rsid w:val="00DC420B"/>
    <w:rsid w:val="00DC53EA"/>
    <w:rsid w:val="00DC7B73"/>
    <w:rsid w:val="00DD518A"/>
    <w:rsid w:val="00DE4276"/>
    <w:rsid w:val="00DE466A"/>
    <w:rsid w:val="00DE4A83"/>
    <w:rsid w:val="00DE5504"/>
    <w:rsid w:val="00DE69A4"/>
    <w:rsid w:val="00DF2BA1"/>
    <w:rsid w:val="00E03B3A"/>
    <w:rsid w:val="00E108F6"/>
    <w:rsid w:val="00E233CE"/>
    <w:rsid w:val="00E367C6"/>
    <w:rsid w:val="00E37FC9"/>
    <w:rsid w:val="00E42274"/>
    <w:rsid w:val="00E4488E"/>
    <w:rsid w:val="00E47FBB"/>
    <w:rsid w:val="00E63BC7"/>
    <w:rsid w:val="00E66396"/>
    <w:rsid w:val="00E864AC"/>
    <w:rsid w:val="00E95F41"/>
    <w:rsid w:val="00EA0FBD"/>
    <w:rsid w:val="00EA2259"/>
    <w:rsid w:val="00EA4A87"/>
    <w:rsid w:val="00EB0F48"/>
    <w:rsid w:val="00EC02E1"/>
    <w:rsid w:val="00EC09F8"/>
    <w:rsid w:val="00EC16AC"/>
    <w:rsid w:val="00EC35B7"/>
    <w:rsid w:val="00EC503C"/>
    <w:rsid w:val="00ED5CB2"/>
    <w:rsid w:val="00ED6C60"/>
    <w:rsid w:val="00ED6DE8"/>
    <w:rsid w:val="00EE0533"/>
    <w:rsid w:val="00EE7549"/>
    <w:rsid w:val="00EF6733"/>
    <w:rsid w:val="00F07A52"/>
    <w:rsid w:val="00F11C95"/>
    <w:rsid w:val="00F17EBA"/>
    <w:rsid w:val="00F20034"/>
    <w:rsid w:val="00F2122E"/>
    <w:rsid w:val="00F32402"/>
    <w:rsid w:val="00F41D0C"/>
    <w:rsid w:val="00F4267A"/>
    <w:rsid w:val="00F46A33"/>
    <w:rsid w:val="00F52B1E"/>
    <w:rsid w:val="00F642B5"/>
    <w:rsid w:val="00F6444F"/>
    <w:rsid w:val="00F7186B"/>
    <w:rsid w:val="00F73559"/>
    <w:rsid w:val="00F764BC"/>
    <w:rsid w:val="00F85B11"/>
    <w:rsid w:val="00F926A2"/>
    <w:rsid w:val="00F956CA"/>
    <w:rsid w:val="00F95D02"/>
    <w:rsid w:val="00FA3044"/>
    <w:rsid w:val="00FA589A"/>
    <w:rsid w:val="00FB0611"/>
    <w:rsid w:val="00FB2E14"/>
    <w:rsid w:val="00FB7656"/>
    <w:rsid w:val="00FB7756"/>
    <w:rsid w:val="00FC1121"/>
    <w:rsid w:val="00FD2784"/>
    <w:rsid w:val="00FD3FFE"/>
    <w:rsid w:val="00FD4A4C"/>
    <w:rsid w:val="00FD6E68"/>
    <w:rsid w:val="00FE0A9A"/>
    <w:rsid w:val="00FE7547"/>
    <w:rsid w:val="00FF06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B8CD8"/>
  <w15:chartTrackingRefBased/>
  <w15:docId w15:val="{DF90CD77-63F1-4DC8-BC31-5EF1FA030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22C8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0568C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6">
    <w:name w:val="heading 6"/>
    <w:basedOn w:val="Normal"/>
    <w:next w:val="Normal"/>
    <w:link w:val="Heading6Char"/>
    <w:uiPriority w:val="9"/>
    <w:semiHidden/>
    <w:unhideWhenUsed/>
    <w:qFormat/>
    <w:rsid w:val="00B016B9"/>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3C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3CE3"/>
  </w:style>
  <w:style w:type="paragraph" w:styleId="Footer">
    <w:name w:val="footer"/>
    <w:basedOn w:val="Normal"/>
    <w:link w:val="FooterChar"/>
    <w:uiPriority w:val="99"/>
    <w:unhideWhenUsed/>
    <w:rsid w:val="00913C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CE3"/>
  </w:style>
  <w:style w:type="paragraph" w:styleId="NormalWeb">
    <w:name w:val="Normal (Web)"/>
    <w:basedOn w:val="Normal"/>
    <w:uiPriority w:val="99"/>
    <w:semiHidden/>
    <w:unhideWhenUsed/>
    <w:rsid w:val="00786C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97792"/>
    <w:rPr>
      <w:b/>
      <w:bCs/>
    </w:rPr>
  </w:style>
  <w:style w:type="character" w:styleId="Hyperlink">
    <w:name w:val="Hyperlink"/>
    <w:basedOn w:val="DefaultParagraphFont"/>
    <w:uiPriority w:val="99"/>
    <w:semiHidden/>
    <w:unhideWhenUsed/>
    <w:rsid w:val="00D60B62"/>
    <w:rPr>
      <w:color w:val="0000FF"/>
      <w:u w:val="single"/>
    </w:rPr>
  </w:style>
  <w:style w:type="character" w:customStyle="1" w:styleId="Heading2Char">
    <w:name w:val="Heading 2 Char"/>
    <w:basedOn w:val="DefaultParagraphFont"/>
    <w:link w:val="Heading2"/>
    <w:uiPriority w:val="9"/>
    <w:rsid w:val="00422C81"/>
    <w:rPr>
      <w:rFonts w:ascii="Times New Roman" w:eastAsia="Times New Roman" w:hAnsi="Times New Roman" w:cs="Times New Roman"/>
      <w:b/>
      <w:bCs/>
      <w:sz w:val="36"/>
      <w:szCs w:val="36"/>
      <w:lang w:eastAsia="en-GB"/>
    </w:rPr>
  </w:style>
  <w:style w:type="paragraph" w:styleId="z-TopofForm">
    <w:name w:val="HTML Top of Form"/>
    <w:basedOn w:val="Normal"/>
    <w:next w:val="Normal"/>
    <w:link w:val="z-TopofFormChar"/>
    <w:hidden/>
    <w:uiPriority w:val="99"/>
    <w:semiHidden/>
    <w:unhideWhenUsed/>
    <w:rsid w:val="00422C81"/>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422C81"/>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422C81"/>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422C81"/>
    <w:rPr>
      <w:rFonts w:ascii="Arial" w:eastAsia="Times New Roman" w:hAnsi="Arial" w:cs="Arial"/>
      <w:vanish/>
      <w:sz w:val="16"/>
      <w:szCs w:val="16"/>
      <w:lang w:eastAsia="en-GB"/>
    </w:rPr>
  </w:style>
  <w:style w:type="character" w:customStyle="1" w:styleId="Heading3Char">
    <w:name w:val="Heading 3 Char"/>
    <w:basedOn w:val="DefaultParagraphFont"/>
    <w:link w:val="Heading3"/>
    <w:uiPriority w:val="9"/>
    <w:semiHidden/>
    <w:rsid w:val="000568C0"/>
    <w:rPr>
      <w:rFonts w:asciiTheme="majorHAnsi" w:eastAsiaTheme="majorEastAsia" w:hAnsiTheme="majorHAnsi" w:cstheme="majorBidi"/>
      <w:color w:val="1F3763" w:themeColor="accent1" w:themeShade="7F"/>
      <w:sz w:val="24"/>
      <w:szCs w:val="24"/>
    </w:rPr>
  </w:style>
  <w:style w:type="character" w:customStyle="1" w:styleId="Heading6Char">
    <w:name w:val="Heading 6 Char"/>
    <w:basedOn w:val="DefaultParagraphFont"/>
    <w:link w:val="Heading6"/>
    <w:uiPriority w:val="9"/>
    <w:semiHidden/>
    <w:rsid w:val="00B016B9"/>
    <w:rPr>
      <w:rFonts w:asciiTheme="majorHAnsi" w:eastAsiaTheme="majorEastAsia" w:hAnsiTheme="majorHAnsi" w:cstheme="majorBidi"/>
      <w:color w:val="1F3763" w:themeColor="accent1" w:themeShade="7F"/>
    </w:rPr>
  </w:style>
  <w:style w:type="character" w:styleId="Emphasis">
    <w:name w:val="Emphasis"/>
    <w:basedOn w:val="DefaultParagraphFont"/>
    <w:uiPriority w:val="20"/>
    <w:qFormat/>
    <w:rsid w:val="003664A6"/>
    <w:rPr>
      <w:i/>
      <w:iCs/>
    </w:rPr>
  </w:style>
  <w:style w:type="character" w:customStyle="1" w:styleId="externalref">
    <w:name w:val="externalref"/>
    <w:basedOn w:val="DefaultParagraphFont"/>
    <w:rsid w:val="003664A6"/>
  </w:style>
  <w:style w:type="character" w:customStyle="1" w:styleId="refsource">
    <w:name w:val="refsource"/>
    <w:basedOn w:val="DefaultParagraphFont"/>
    <w:rsid w:val="003664A6"/>
  </w:style>
  <w:style w:type="character" w:customStyle="1" w:styleId="author">
    <w:name w:val="author"/>
    <w:basedOn w:val="DefaultParagraphFont"/>
    <w:rsid w:val="003664A6"/>
  </w:style>
  <w:style w:type="character" w:customStyle="1" w:styleId="pubyear">
    <w:name w:val="pubyear"/>
    <w:basedOn w:val="DefaultParagraphFont"/>
    <w:rsid w:val="003664A6"/>
  </w:style>
  <w:style w:type="character" w:customStyle="1" w:styleId="articletitle">
    <w:name w:val="articletitle"/>
    <w:basedOn w:val="DefaultParagraphFont"/>
    <w:rsid w:val="003664A6"/>
  </w:style>
  <w:style w:type="character" w:customStyle="1" w:styleId="journaltitle">
    <w:name w:val="journaltitle"/>
    <w:basedOn w:val="DefaultParagraphFont"/>
    <w:rsid w:val="003664A6"/>
  </w:style>
  <w:style w:type="character" w:customStyle="1" w:styleId="vol">
    <w:name w:val="vol"/>
    <w:basedOn w:val="DefaultParagraphFont"/>
    <w:rsid w:val="003664A6"/>
  </w:style>
  <w:style w:type="character" w:customStyle="1" w:styleId="pagefirst">
    <w:name w:val="pagefirst"/>
    <w:basedOn w:val="DefaultParagraphFont"/>
    <w:rsid w:val="003664A6"/>
  </w:style>
  <w:style w:type="character" w:customStyle="1" w:styleId="pagelast">
    <w:name w:val="pagelast"/>
    <w:basedOn w:val="DefaultParagraphFont"/>
    <w:rsid w:val="003664A6"/>
  </w:style>
  <w:style w:type="character" w:customStyle="1" w:styleId="reference-accessdate">
    <w:name w:val="reference-accessdate"/>
    <w:basedOn w:val="DefaultParagraphFont"/>
    <w:rsid w:val="003664A6"/>
  </w:style>
  <w:style w:type="character" w:customStyle="1" w:styleId="nowrap">
    <w:name w:val="nowrap"/>
    <w:basedOn w:val="DefaultParagraphFont"/>
    <w:rsid w:val="003664A6"/>
  </w:style>
  <w:style w:type="character" w:customStyle="1" w:styleId="hlfld-contribauthor">
    <w:name w:val="hlfld-contribauthor"/>
    <w:basedOn w:val="DefaultParagraphFont"/>
    <w:rsid w:val="003664A6"/>
  </w:style>
  <w:style w:type="character" w:customStyle="1" w:styleId="nlmgiven-names">
    <w:name w:val="nlm_given-names"/>
    <w:basedOn w:val="DefaultParagraphFont"/>
    <w:rsid w:val="003664A6"/>
  </w:style>
  <w:style w:type="character" w:customStyle="1" w:styleId="nlmyear">
    <w:name w:val="nlm_year"/>
    <w:basedOn w:val="DefaultParagraphFont"/>
    <w:rsid w:val="003664A6"/>
  </w:style>
  <w:style w:type="character" w:customStyle="1" w:styleId="nlmarticle-title">
    <w:name w:val="nlm_article-title"/>
    <w:basedOn w:val="DefaultParagraphFont"/>
    <w:rsid w:val="003664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68929">
      <w:bodyDiv w:val="1"/>
      <w:marLeft w:val="0"/>
      <w:marRight w:val="0"/>
      <w:marTop w:val="0"/>
      <w:marBottom w:val="0"/>
      <w:divBdr>
        <w:top w:val="none" w:sz="0" w:space="0" w:color="auto"/>
        <w:left w:val="none" w:sz="0" w:space="0" w:color="auto"/>
        <w:bottom w:val="none" w:sz="0" w:space="0" w:color="auto"/>
        <w:right w:val="none" w:sz="0" w:space="0" w:color="auto"/>
      </w:divBdr>
    </w:div>
    <w:div w:id="76368282">
      <w:bodyDiv w:val="1"/>
      <w:marLeft w:val="0"/>
      <w:marRight w:val="0"/>
      <w:marTop w:val="0"/>
      <w:marBottom w:val="0"/>
      <w:divBdr>
        <w:top w:val="none" w:sz="0" w:space="0" w:color="auto"/>
        <w:left w:val="none" w:sz="0" w:space="0" w:color="auto"/>
        <w:bottom w:val="none" w:sz="0" w:space="0" w:color="auto"/>
        <w:right w:val="none" w:sz="0" w:space="0" w:color="auto"/>
      </w:divBdr>
    </w:div>
    <w:div w:id="218246941">
      <w:bodyDiv w:val="1"/>
      <w:marLeft w:val="0"/>
      <w:marRight w:val="0"/>
      <w:marTop w:val="0"/>
      <w:marBottom w:val="0"/>
      <w:divBdr>
        <w:top w:val="none" w:sz="0" w:space="0" w:color="auto"/>
        <w:left w:val="none" w:sz="0" w:space="0" w:color="auto"/>
        <w:bottom w:val="none" w:sz="0" w:space="0" w:color="auto"/>
        <w:right w:val="none" w:sz="0" w:space="0" w:color="auto"/>
      </w:divBdr>
    </w:div>
    <w:div w:id="409888172">
      <w:bodyDiv w:val="1"/>
      <w:marLeft w:val="0"/>
      <w:marRight w:val="0"/>
      <w:marTop w:val="0"/>
      <w:marBottom w:val="0"/>
      <w:divBdr>
        <w:top w:val="none" w:sz="0" w:space="0" w:color="auto"/>
        <w:left w:val="none" w:sz="0" w:space="0" w:color="auto"/>
        <w:bottom w:val="none" w:sz="0" w:space="0" w:color="auto"/>
        <w:right w:val="none" w:sz="0" w:space="0" w:color="auto"/>
      </w:divBdr>
    </w:div>
    <w:div w:id="558637525">
      <w:bodyDiv w:val="1"/>
      <w:marLeft w:val="0"/>
      <w:marRight w:val="0"/>
      <w:marTop w:val="0"/>
      <w:marBottom w:val="0"/>
      <w:divBdr>
        <w:top w:val="none" w:sz="0" w:space="0" w:color="auto"/>
        <w:left w:val="none" w:sz="0" w:space="0" w:color="auto"/>
        <w:bottom w:val="none" w:sz="0" w:space="0" w:color="auto"/>
        <w:right w:val="none" w:sz="0" w:space="0" w:color="auto"/>
      </w:divBdr>
      <w:divsChild>
        <w:div w:id="897017177">
          <w:marLeft w:val="0"/>
          <w:marRight w:val="0"/>
          <w:marTop w:val="0"/>
          <w:marBottom w:val="0"/>
          <w:divBdr>
            <w:top w:val="none" w:sz="0" w:space="0" w:color="auto"/>
            <w:left w:val="none" w:sz="0" w:space="0" w:color="auto"/>
            <w:bottom w:val="none" w:sz="0" w:space="0" w:color="auto"/>
            <w:right w:val="none" w:sz="0" w:space="0" w:color="auto"/>
          </w:divBdr>
          <w:divsChild>
            <w:div w:id="2140222439">
              <w:marLeft w:val="0"/>
              <w:marRight w:val="0"/>
              <w:marTop w:val="0"/>
              <w:marBottom w:val="0"/>
              <w:divBdr>
                <w:top w:val="none" w:sz="0" w:space="0" w:color="auto"/>
                <w:left w:val="none" w:sz="0" w:space="0" w:color="auto"/>
                <w:bottom w:val="none" w:sz="0" w:space="0" w:color="auto"/>
                <w:right w:val="none" w:sz="0" w:space="0" w:color="auto"/>
              </w:divBdr>
              <w:divsChild>
                <w:div w:id="1365449563">
                  <w:marLeft w:val="0"/>
                  <w:marRight w:val="0"/>
                  <w:marTop w:val="0"/>
                  <w:marBottom w:val="0"/>
                  <w:divBdr>
                    <w:top w:val="none" w:sz="0" w:space="0" w:color="auto"/>
                    <w:left w:val="none" w:sz="0" w:space="0" w:color="auto"/>
                    <w:bottom w:val="none" w:sz="0" w:space="0" w:color="auto"/>
                    <w:right w:val="none" w:sz="0" w:space="0" w:color="auto"/>
                  </w:divBdr>
                  <w:divsChild>
                    <w:div w:id="1984188561">
                      <w:marLeft w:val="0"/>
                      <w:marRight w:val="0"/>
                      <w:marTop w:val="300"/>
                      <w:marBottom w:val="300"/>
                      <w:divBdr>
                        <w:top w:val="none" w:sz="0" w:space="0" w:color="auto"/>
                        <w:left w:val="none" w:sz="0" w:space="0" w:color="auto"/>
                        <w:bottom w:val="none" w:sz="0" w:space="0" w:color="auto"/>
                        <w:right w:val="none" w:sz="0" w:space="0" w:color="auto"/>
                      </w:divBdr>
                    </w:div>
                    <w:div w:id="200816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5308218">
      <w:bodyDiv w:val="1"/>
      <w:marLeft w:val="0"/>
      <w:marRight w:val="0"/>
      <w:marTop w:val="0"/>
      <w:marBottom w:val="0"/>
      <w:divBdr>
        <w:top w:val="none" w:sz="0" w:space="0" w:color="auto"/>
        <w:left w:val="none" w:sz="0" w:space="0" w:color="auto"/>
        <w:bottom w:val="none" w:sz="0" w:space="0" w:color="auto"/>
        <w:right w:val="none" w:sz="0" w:space="0" w:color="auto"/>
      </w:divBdr>
    </w:div>
    <w:div w:id="755247660">
      <w:bodyDiv w:val="1"/>
      <w:marLeft w:val="0"/>
      <w:marRight w:val="0"/>
      <w:marTop w:val="0"/>
      <w:marBottom w:val="0"/>
      <w:divBdr>
        <w:top w:val="none" w:sz="0" w:space="0" w:color="auto"/>
        <w:left w:val="none" w:sz="0" w:space="0" w:color="auto"/>
        <w:bottom w:val="none" w:sz="0" w:space="0" w:color="auto"/>
        <w:right w:val="none" w:sz="0" w:space="0" w:color="auto"/>
      </w:divBdr>
      <w:divsChild>
        <w:div w:id="1899248378">
          <w:blockQuote w:val="1"/>
          <w:marLeft w:val="1320"/>
          <w:marRight w:val="1320"/>
          <w:marTop w:val="330"/>
          <w:marBottom w:val="540"/>
          <w:divBdr>
            <w:top w:val="none" w:sz="0" w:space="0" w:color="auto"/>
            <w:left w:val="single" w:sz="36" w:space="25" w:color="5BC5ED"/>
            <w:bottom w:val="none" w:sz="0" w:space="0" w:color="auto"/>
            <w:right w:val="none" w:sz="0" w:space="0" w:color="auto"/>
          </w:divBdr>
        </w:div>
      </w:divsChild>
    </w:div>
    <w:div w:id="826440364">
      <w:bodyDiv w:val="1"/>
      <w:marLeft w:val="0"/>
      <w:marRight w:val="0"/>
      <w:marTop w:val="0"/>
      <w:marBottom w:val="0"/>
      <w:divBdr>
        <w:top w:val="none" w:sz="0" w:space="0" w:color="auto"/>
        <w:left w:val="none" w:sz="0" w:space="0" w:color="auto"/>
        <w:bottom w:val="none" w:sz="0" w:space="0" w:color="auto"/>
        <w:right w:val="none" w:sz="0" w:space="0" w:color="auto"/>
      </w:divBdr>
    </w:div>
    <w:div w:id="1853496451">
      <w:bodyDiv w:val="1"/>
      <w:marLeft w:val="0"/>
      <w:marRight w:val="0"/>
      <w:marTop w:val="0"/>
      <w:marBottom w:val="0"/>
      <w:divBdr>
        <w:top w:val="none" w:sz="0" w:space="0" w:color="auto"/>
        <w:left w:val="none" w:sz="0" w:space="0" w:color="auto"/>
        <w:bottom w:val="none" w:sz="0" w:space="0" w:color="auto"/>
        <w:right w:val="none" w:sz="0" w:space="0" w:color="auto"/>
      </w:divBdr>
    </w:div>
    <w:div w:id="2056805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search?tbo=p&amp;tbm=bks&amp;q=inauthor:%22Khara+L+Pence+Turnbull%22" TargetMode="External"/><Relationship Id="rId13" Type="http://schemas.openxmlformats.org/officeDocument/2006/relationships/hyperlink" Target="NULL" TargetMode="External"/><Relationship Id="rId18" Type="http://schemas.openxmlformats.org/officeDocument/2006/relationships/hyperlink" Target="https://doi.org/10.1016/j.rasd.2010.07.003"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google.co.uk/search?tbo=p&amp;tbm=bks&amp;q=inauthor:%22Laurie+LeComer%22" TargetMode="External"/><Relationship Id="rId12" Type="http://schemas.openxmlformats.org/officeDocument/2006/relationships/hyperlink" Target="https://www.frontiersin.org/articles/10.3389/feduc.2017.00035/full" TargetMode="External"/><Relationship Id="rId17" Type="http://schemas.openxmlformats.org/officeDocument/2006/relationships/hyperlink" Target="https://www.legislation.gov.uk/ukpga/1998/42/contents" TargetMode="External"/><Relationship Id="rId2" Type="http://schemas.openxmlformats.org/officeDocument/2006/relationships/styles" Target="styles.xml"/><Relationship Id="rId16" Type="http://schemas.openxmlformats.org/officeDocument/2006/relationships/hyperlink" Target="http://www.unesco.org/en/efa/the-efa-movement" TargetMode="External"/><Relationship Id="rId20" Type="http://schemas.openxmlformats.org/officeDocument/2006/relationships/hyperlink" Target="https://doi.org/10.1007/s10803-014-2168-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uk/search?tbo=p&amp;tbm=bks&amp;q=inauthor:%22Carlyn+Kolker%22"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007/s10803-017-3279-x" TargetMode="External"/><Relationship Id="rId23" Type="http://schemas.openxmlformats.org/officeDocument/2006/relationships/fontTable" Target="fontTable.xml"/><Relationship Id="rId10" Type="http://schemas.openxmlformats.org/officeDocument/2006/relationships/hyperlink" Target="https://www.google.co.uk/search?tbo=p&amp;tbm=bks&amp;q=inauthor:%22Michelle+MacRoy-Higgins%22" TargetMode="External"/><Relationship Id="rId19" Type="http://schemas.openxmlformats.org/officeDocument/2006/relationships/hyperlink" Target="https://www.legislation.gov.uk/anaw/2014/4/contents" TargetMode="External"/><Relationship Id="rId4" Type="http://schemas.openxmlformats.org/officeDocument/2006/relationships/webSettings" Target="webSettings.xml"/><Relationship Id="rId9" Type="http://schemas.openxmlformats.org/officeDocument/2006/relationships/hyperlink" Target="https://www.google.co.uk/search?tbo=p&amp;tbm=bks&amp;q=inauthor:%22Laura+M.+Justice%22" TargetMode="External"/><Relationship Id="rId14" Type="http://schemas.openxmlformats.org/officeDocument/2006/relationships/hyperlink" Target="http://www.csie.org.uk/inclusion/unesco-salamanca.shtml"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3678</TotalTime>
  <Pages>9</Pages>
  <Words>3136</Words>
  <Characters>17878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cove-davies</dc:creator>
  <cp:keywords/>
  <dc:description/>
  <cp:lastModifiedBy>angharad cove-davies</cp:lastModifiedBy>
  <cp:revision>498</cp:revision>
  <dcterms:created xsi:type="dcterms:W3CDTF">2019-05-18T12:18:00Z</dcterms:created>
  <dcterms:modified xsi:type="dcterms:W3CDTF">2019-06-19T21:47:00Z</dcterms:modified>
</cp:coreProperties>
</file>