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2D436B0B" w14:textId="77777777" w:rsidR="00590B14" w:rsidRDefault="00590B14" w:rsidP="00590B14">
            <w:pPr>
              <w:ind w:right="-957"/>
              <w:rPr>
                <w:rFonts w:ascii="Times New Roman" w:hAnsi="Times New Roman" w:cs="Times New Roman"/>
                <w:b/>
                <w:sz w:val="48"/>
              </w:rPr>
            </w:pPr>
            <w:r>
              <w:rPr>
                <w:rFonts w:ascii="Times New Roman" w:hAnsi="Times New Roman" w:cs="Times New Roman"/>
                <w:b/>
                <w:sz w:val="48"/>
              </w:rPr>
              <w:t>Learner’s name: Rosie Hughes</w:t>
            </w:r>
          </w:p>
          <w:p w14:paraId="0E6E49DC" w14:textId="77777777" w:rsidR="00590B14" w:rsidRDefault="00590B14" w:rsidP="00590B14">
            <w:pPr>
              <w:ind w:right="-957"/>
              <w:rPr>
                <w:rFonts w:ascii="Times New Roman" w:hAnsi="Times New Roman" w:cs="Times New Roman"/>
                <w:b/>
                <w:sz w:val="48"/>
              </w:rPr>
            </w:pPr>
          </w:p>
          <w:p w14:paraId="38142DA0" w14:textId="77777777" w:rsidR="00590B14" w:rsidRDefault="00590B14" w:rsidP="00590B14">
            <w:pPr>
              <w:rPr>
                <w:rFonts w:ascii="Calibri" w:hAnsi="Calibri" w:cs="Calibri"/>
                <w:sz w:val="22"/>
                <w:szCs w:val="22"/>
              </w:rPr>
            </w:pPr>
            <w:r>
              <w:rPr>
                <w:rFonts w:ascii="Times New Roman" w:hAnsi="Times New Roman" w:cs="Times New Roman"/>
                <w:b/>
                <w:sz w:val="48"/>
              </w:rPr>
              <w:t xml:space="preserve">Email address: </w:t>
            </w:r>
            <w:hyperlink r:id="rId6" w:history="1">
              <w:r w:rsidRPr="00790ED7">
                <w:rPr>
                  <w:rStyle w:val="Hyperlink"/>
                  <w:rFonts w:ascii="Times New Roman" w:hAnsi="Times New Roman" w:cs="Times New Roman"/>
                  <w:b/>
                  <w:sz w:val="48"/>
                  <w:szCs w:val="48"/>
                </w:rPr>
                <w:t>2237489@student.uwtsd.ac.uk/</w:t>
              </w:r>
            </w:hyperlink>
            <w:r>
              <w:rPr>
                <w:rFonts w:ascii="Times New Roman" w:hAnsi="Times New Roman" w:cs="Times New Roman"/>
                <w:b/>
                <w:sz w:val="48"/>
                <w:szCs w:val="48"/>
              </w:rPr>
              <w:t xml:space="preserve"> </w:t>
            </w:r>
            <w:hyperlink r:id="rId7" w:history="1">
              <w:r w:rsidRPr="00790ED7">
                <w:rPr>
                  <w:rStyle w:val="Hyperlink"/>
                  <w:rFonts w:ascii="Times New Roman" w:hAnsi="Times New Roman" w:cs="Times New Roman"/>
                  <w:b/>
                  <w:sz w:val="48"/>
                  <w:szCs w:val="48"/>
                </w:rPr>
                <w:t>rosie.hughes@wrexham.gov.uk</w:t>
              </w:r>
            </w:hyperlink>
            <w:r>
              <w:rPr>
                <w:rFonts w:ascii="Times New Roman" w:hAnsi="Times New Roman" w:cs="Times New Roman"/>
                <w:b/>
                <w:sz w:val="48"/>
                <w:szCs w:val="48"/>
              </w:rPr>
              <w:t xml:space="preserve"> </w:t>
            </w:r>
          </w:p>
          <w:p w14:paraId="79272F82" w14:textId="77777777" w:rsidR="00590B14" w:rsidRDefault="00590B14" w:rsidP="00590B14">
            <w:pPr>
              <w:ind w:right="-957"/>
              <w:rPr>
                <w:rFonts w:ascii="Times New Roman" w:hAnsi="Times New Roman" w:cs="Times New Roman"/>
                <w:b/>
                <w:sz w:val="48"/>
              </w:rPr>
            </w:pPr>
          </w:p>
          <w:p w14:paraId="6F568D01" w14:textId="77777777" w:rsidR="00590B14" w:rsidRPr="005D3F07" w:rsidRDefault="00590B14" w:rsidP="00590B14">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666C4617" w14:textId="77777777" w:rsidR="00590B14" w:rsidRDefault="00590B14" w:rsidP="00590B14">
            <w:pPr>
              <w:ind w:right="-957"/>
              <w:rPr>
                <w:rFonts w:ascii="Times New Roman" w:hAnsi="Times New Roman" w:cs="Times New Roman"/>
                <w:b/>
                <w:sz w:val="48"/>
                <w:szCs w:val="48"/>
              </w:rPr>
            </w:pPr>
            <w:r w:rsidRPr="00C21922">
              <w:rPr>
                <w:rFonts w:ascii="Times New Roman" w:hAnsi="Times New Roman" w:cs="Times New Roman"/>
                <w:b/>
                <w:sz w:val="48"/>
                <w:szCs w:val="48"/>
              </w:rPr>
              <w:t>2237489</w:t>
            </w:r>
          </w:p>
          <w:p w14:paraId="62C9BB64" w14:textId="77777777" w:rsidR="00590B14" w:rsidRPr="005D3F07" w:rsidRDefault="00590B14" w:rsidP="00590B14">
            <w:pPr>
              <w:ind w:right="-957"/>
              <w:rPr>
                <w:rFonts w:ascii="Times New Roman" w:hAnsi="Times New Roman" w:cs="Times New Roman"/>
                <w:b/>
                <w:sz w:val="48"/>
              </w:rPr>
            </w:pPr>
          </w:p>
          <w:p w14:paraId="0787ABD2" w14:textId="7026DFC4" w:rsidR="00943FDB" w:rsidRPr="005D3F07" w:rsidRDefault="00590B14" w:rsidP="00590B14">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bookmarkStart w:id="0" w:name="_GoBack"/>
            <w:bookmarkEnd w:id="0"/>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60F90959"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4CE88248" w14:textId="77777777" w:rsidR="009C39D5" w:rsidRDefault="009C39D5" w:rsidP="009C39D5">
            <w:pPr>
              <w:overflowPunct w:val="0"/>
              <w:autoSpaceDE w:val="0"/>
              <w:autoSpaceDN w:val="0"/>
              <w:adjustRightInd w:val="0"/>
              <w:jc w:val="both"/>
              <w:textAlignment w:val="baseline"/>
            </w:pPr>
          </w:p>
          <w:p w14:paraId="734C72C9" w14:textId="787AFC75" w:rsidR="004F0E9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21340CC4" w14:textId="2DE87773" w:rsidR="00095BD1" w:rsidRPr="00EE5BC3" w:rsidRDefault="00095BD1" w:rsidP="00095BD1">
            <w:pPr>
              <w:overflowPunct w:val="0"/>
              <w:autoSpaceDE w:val="0"/>
              <w:autoSpaceDN w:val="0"/>
              <w:adjustRightInd w:val="0"/>
              <w:jc w:val="both"/>
              <w:textAlignment w:val="baseline"/>
            </w:pPr>
          </w:p>
          <w:p w14:paraId="56DC6FBF" w14:textId="2A91F4B3"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3C6553DD" w14:textId="1BCA134D" w:rsidR="007E2957" w:rsidRDefault="007E2957" w:rsidP="007E2957">
            <w:pPr>
              <w:overflowPunct w:val="0"/>
              <w:autoSpaceDE w:val="0"/>
              <w:autoSpaceDN w:val="0"/>
              <w:adjustRightInd w:val="0"/>
              <w:jc w:val="both"/>
              <w:textAlignment w:val="baseline"/>
            </w:pPr>
            <w:r>
              <w:t xml:space="preserve">In terms of ‘intervention and application of professional judgement’, </w:t>
            </w:r>
            <w:r w:rsidR="007F177D">
              <w:t xml:space="preserve">despite feeling a sense of shock </w:t>
            </w:r>
            <w:r>
              <w:t xml:space="preserve">  </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37E11BA2"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51EDE99F" w14:textId="2F285573" w:rsidR="00A32858" w:rsidRDefault="00A32858" w:rsidP="002D6B34">
            <w:pPr>
              <w:jc w:val="both"/>
              <w:rPr>
                <w:iCs/>
              </w:rPr>
            </w:pPr>
          </w:p>
          <w:p w14:paraId="4780F87E" w14:textId="39C9DB41" w:rsidR="00A32858" w:rsidRDefault="00A32858" w:rsidP="002D6B34">
            <w:pPr>
              <w:jc w:val="both"/>
              <w:rPr>
                <w:iCs/>
              </w:rPr>
            </w:pPr>
          </w:p>
          <w:p w14:paraId="1AB14E44" w14:textId="77777777" w:rsidR="005D3A0F" w:rsidRDefault="005D3A0F" w:rsidP="002D6B34">
            <w:pPr>
              <w:jc w:val="both"/>
              <w:rPr>
                <w:iCs/>
              </w:rPr>
            </w:pPr>
          </w:p>
          <w:p w14:paraId="5A1DE18A" w14:textId="62164984" w:rsidR="00A32858" w:rsidRDefault="00A32858" w:rsidP="002D6B34">
            <w:pPr>
              <w:jc w:val="both"/>
              <w:rPr>
                <w:iCs/>
              </w:rPr>
            </w:pPr>
            <w:r>
              <w:rPr>
                <w:iCs/>
              </w:rPr>
              <w:lastRenderedPageBreak/>
              <w:t>In order to maintain confidentiality, names will be replaced with numbers. For the purpose of this scenario, the child will be referred to as ‘1’, the female family member having been assessed as ‘2’, and her partner as ‘3’.</w:t>
            </w:r>
          </w:p>
          <w:p w14:paraId="0C0F28F8" w14:textId="3CA367AB" w:rsidR="00E96155" w:rsidRDefault="00E96155" w:rsidP="002D6B34">
            <w:pPr>
              <w:jc w:val="both"/>
              <w:rPr>
                <w:iCs/>
              </w:rPr>
            </w:pPr>
          </w:p>
          <w:p w14:paraId="63CCE017" w14:textId="3F64221B" w:rsidR="00E96155" w:rsidRDefault="00E96155" w:rsidP="002D6B34">
            <w:pPr>
              <w:jc w:val="both"/>
              <w:rPr>
                <w:iCs/>
              </w:rPr>
            </w:pPr>
            <w:r>
              <w:rPr>
                <w:iCs/>
              </w:rPr>
              <w:t xml:space="preserve">This task will use </w:t>
            </w:r>
            <w:proofErr w:type="spellStart"/>
            <w:r>
              <w:rPr>
                <w:iCs/>
              </w:rPr>
              <w:t>Borton’s</w:t>
            </w:r>
            <w:proofErr w:type="spellEnd"/>
            <w:r>
              <w:rPr>
                <w:iCs/>
              </w:rPr>
              <w:t xml:space="preserve"> 1970 ‘Model of reflection’ as a tool to reflect on my current practice and my developmental and learning needs for the next 12 months. </w:t>
            </w:r>
            <w:proofErr w:type="spellStart"/>
            <w:r>
              <w:rPr>
                <w:iCs/>
              </w:rPr>
              <w:t>Borton’s</w:t>
            </w:r>
            <w:proofErr w:type="spellEnd"/>
            <w:r>
              <w:rPr>
                <w:iCs/>
              </w:rPr>
              <w:t xml:space="preserve"> model is </w:t>
            </w:r>
            <w:r w:rsidR="00DD1323">
              <w:rPr>
                <w:iCs/>
              </w:rPr>
              <w:t>often used during reflection due to its simple nature which allows for ease in reflection (Sharp et al. 2024).</w:t>
            </w:r>
          </w:p>
          <w:p w14:paraId="4AC51E18" w14:textId="2C75DDBB" w:rsidR="00A32858" w:rsidRDefault="00A32858" w:rsidP="002D6B34">
            <w:pPr>
              <w:jc w:val="both"/>
              <w:rPr>
                <w:iCs/>
              </w:rPr>
            </w:pPr>
          </w:p>
          <w:p w14:paraId="5A3880F2" w14:textId="77777777" w:rsidR="005D3A0F" w:rsidRPr="005D3A0F" w:rsidRDefault="005D3A0F" w:rsidP="005D3A0F">
            <w:pPr>
              <w:jc w:val="both"/>
              <w:rPr>
                <w:b/>
                <w:iCs/>
                <w:u w:val="single"/>
              </w:rPr>
            </w:pPr>
            <w:r w:rsidRPr="005D3A0F">
              <w:rPr>
                <w:b/>
                <w:iCs/>
                <w:u w:val="single"/>
              </w:rPr>
              <w:t>What?</w:t>
            </w:r>
          </w:p>
          <w:p w14:paraId="40C82B78" w14:textId="77777777" w:rsidR="005D3A0F" w:rsidRDefault="005D3A0F" w:rsidP="002D6B34">
            <w:pPr>
              <w:jc w:val="both"/>
              <w:rPr>
                <w:iCs/>
              </w:rPr>
            </w:pPr>
          </w:p>
          <w:p w14:paraId="2E6C116E" w14:textId="7E58516E" w:rsidR="00775844" w:rsidRDefault="00A32858" w:rsidP="002D6B34">
            <w:pPr>
              <w:jc w:val="both"/>
              <w:rPr>
                <w:iCs/>
              </w:rPr>
            </w:pPr>
            <w:r>
              <w:rPr>
                <w:iCs/>
              </w:rPr>
              <w:t xml:space="preserve">1 </w:t>
            </w:r>
            <w:r w:rsidR="00775844">
              <w:rPr>
                <w:iCs/>
              </w:rPr>
              <w:t>was placed with family members 2 and 3 on a Regulation 26, following their father having been placed on bail</w:t>
            </w:r>
            <w:r w:rsidR="0026065D">
              <w:rPr>
                <w:iCs/>
              </w:rPr>
              <w:t>. 1</w:t>
            </w:r>
            <w:r w:rsidR="00775844">
              <w:rPr>
                <w:iCs/>
              </w:rPr>
              <w:t xml:space="preserve"> was familiar and had a good relationship with 2 and 3, and during the Regulation 26 placement appeared to be settling well. </w:t>
            </w:r>
          </w:p>
          <w:p w14:paraId="0062D094" w14:textId="77777777" w:rsidR="009C39D5" w:rsidRDefault="009C39D5" w:rsidP="002D6B34">
            <w:pPr>
              <w:jc w:val="both"/>
              <w:rPr>
                <w:iCs/>
              </w:rPr>
            </w:pPr>
          </w:p>
          <w:p w14:paraId="7F5B57D9" w14:textId="277AEE01" w:rsidR="00775844" w:rsidRDefault="00775844" w:rsidP="002D6B34">
            <w:pPr>
              <w:jc w:val="both"/>
              <w:rPr>
                <w:iCs/>
              </w:rPr>
            </w:pPr>
            <w:r>
              <w:rPr>
                <w:iCs/>
              </w:rPr>
              <w:t>Whilst completing an individual assessment visit with 3, 3 shared some strong views that could be classified as homophobic and transphobic. These included stating they didn’t believe in homosexuality or transgender as it wasn’t in the Bible and was wrong. They also shared negative views about</w:t>
            </w:r>
            <w:r w:rsidR="00E96155">
              <w:rPr>
                <w:iCs/>
              </w:rPr>
              <w:t xml:space="preserve"> certain</w:t>
            </w:r>
            <w:r>
              <w:rPr>
                <w:iCs/>
              </w:rPr>
              <w:t xml:space="preserve"> religions stating</w:t>
            </w:r>
            <w:r w:rsidR="00E96155">
              <w:rPr>
                <w:iCs/>
              </w:rPr>
              <w:t xml:space="preserve"> they felt that they</w:t>
            </w:r>
            <w:r>
              <w:rPr>
                <w:iCs/>
              </w:rPr>
              <w:t xml:space="preserve"> heavily featured terrorism</w:t>
            </w:r>
            <w:r w:rsidR="00E96155">
              <w:rPr>
                <w:iCs/>
              </w:rPr>
              <w:t xml:space="preserve"> as a normal practice</w:t>
            </w:r>
            <w:r>
              <w:rPr>
                <w:iCs/>
              </w:rPr>
              <w:t xml:space="preserve">. </w:t>
            </w:r>
          </w:p>
          <w:p w14:paraId="7BD2B4DE" w14:textId="7085BC74" w:rsidR="00775844" w:rsidRDefault="00775844" w:rsidP="002D6B34">
            <w:pPr>
              <w:jc w:val="both"/>
              <w:rPr>
                <w:iCs/>
              </w:rPr>
            </w:pPr>
          </w:p>
          <w:p w14:paraId="11E33299" w14:textId="54191A64" w:rsidR="00775844" w:rsidRPr="005D3A0F" w:rsidRDefault="00775844" w:rsidP="002D6B34">
            <w:pPr>
              <w:jc w:val="both"/>
              <w:rPr>
                <w:b/>
                <w:iCs/>
                <w:u w:val="single"/>
              </w:rPr>
            </w:pPr>
            <w:r w:rsidRPr="005D3A0F">
              <w:rPr>
                <w:b/>
                <w:iCs/>
                <w:u w:val="single"/>
              </w:rPr>
              <w:t>So What?</w:t>
            </w:r>
          </w:p>
          <w:p w14:paraId="39E7FE92" w14:textId="141E0C6C" w:rsidR="00775844" w:rsidRDefault="00775844" w:rsidP="002D6B34">
            <w:pPr>
              <w:jc w:val="both"/>
              <w:rPr>
                <w:iCs/>
              </w:rPr>
            </w:pPr>
          </w:p>
          <w:p w14:paraId="5FCF357E" w14:textId="360D0E3F" w:rsidR="00775844" w:rsidRDefault="00775844" w:rsidP="002D6B34">
            <w:pPr>
              <w:jc w:val="both"/>
              <w:rPr>
                <w:iCs/>
              </w:rPr>
            </w:pPr>
            <w:r>
              <w:rPr>
                <w:iCs/>
              </w:rPr>
              <w:t xml:space="preserve">Reflecting on my reactions towards </w:t>
            </w:r>
            <w:r w:rsidR="009C39D5">
              <w:rPr>
                <w:iCs/>
              </w:rPr>
              <w:t xml:space="preserve">these views, they were ones of shock and horror. The International Association of Schools of Social Work and the International Federation of Social Workers defines Social work as ‘Principles of social justice, human right, collective responsibility and respect for diversities are central to social work’. By this very definition the views expressed by 3, were opposing and directly in contrast to the beliefs and </w:t>
            </w:r>
            <w:r w:rsidR="002C0DCA">
              <w:rPr>
                <w:iCs/>
              </w:rPr>
              <w:t xml:space="preserve">values </w:t>
            </w:r>
            <w:r w:rsidR="009C39D5">
              <w:rPr>
                <w:iCs/>
              </w:rPr>
              <w:t>my profession upholds.</w:t>
            </w:r>
            <w:r w:rsidR="00280A8F">
              <w:rPr>
                <w:iCs/>
              </w:rPr>
              <w:t xml:space="preserve">  </w:t>
            </w:r>
          </w:p>
          <w:p w14:paraId="3D94D334" w14:textId="77777777" w:rsidR="00095BD1" w:rsidRDefault="00095BD1" w:rsidP="002D6B34">
            <w:pPr>
              <w:jc w:val="both"/>
              <w:rPr>
                <w:iCs/>
              </w:rPr>
            </w:pPr>
          </w:p>
          <w:p w14:paraId="66BC135F" w14:textId="44948989" w:rsidR="00095BD1" w:rsidRDefault="00095BD1" w:rsidP="002D6B34">
            <w:pPr>
              <w:jc w:val="both"/>
              <w:rPr>
                <w:iCs/>
              </w:rPr>
            </w:pPr>
            <w:r>
              <w:rPr>
                <w:iCs/>
              </w:rPr>
              <w:t xml:space="preserve">Recognising that completing an assessment on an individual with such views is an area where my knowledge and experience is weak, I recognised that utilising the experience of my manager and the Coram Baaf organisation would be in the best interest of both ‘1’ and ‘3’. </w:t>
            </w:r>
          </w:p>
          <w:p w14:paraId="116D1441" w14:textId="20AEC008" w:rsidR="00D354B1" w:rsidRDefault="00D354B1" w:rsidP="002D6B34">
            <w:pPr>
              <w:jc w:val="both"/>
              <w:rPr>
                <w:iCs/>
              </w:rPr>
            </w:pPr>
          </w:p>
          <w:p w14:paraId="6B09B225" w14:textId="425E8108" w:rsidR="00D354B1" w:rsidRDefault="00D354B1" w:rsidP="002D6B34">
            <w:pPr>
              <w:jc w:val="both"/>
              <w:rPr>
                <w:iCs/>
              </w:rPr>
            </w:pPr>
            <w:r>
              <w:rPr>
                <w:iCs/>
              </w:rPr>
              <w:t xml:space="preserve">I was able to identify training and learning needs and fortunately was able to support ‘2’ and ‘3’ with this, resulting in their approval as kinship carers for ‘1’. </w:t>
            </w:r>
          </w:p>
          <w:p w14:paraId="3950805D" w14:textId="60593385" w:rsidR="002C0DCA" w:rsidRDefault="002C0DCA" w:rsidP="002D6B34">
            <w:pPr>
              <w:jc w:val="both"/>
              <w:rPr>
                <w:iCs/>
              </w:rPr>
            </w:pPr>
          </w:p>
          <w:p w14:paraId="6B733002" w14:textId="77777777" w:rsidR="00775844" w:rsidRPr="00A32858" w:rsidRDefault="00775844" w:rsidP="002D6B34">
            <w:pPr>
              <w:jc w:val="both"/>
              <w:rPr>
                <w:iCs/>
              </w:rPr>
            </w:pPr>
          </w:p>
          <w:p w14:paraId="58DAD5F4" w14:textId="7A9250AB" w:rsidR="004F0E93" w:rsidRDefault="005D3A0F" w:rsidP="002D6B34">
            <w:pPr>
              <w:jc w:val="both"/>
              <w:rPr>
                <w:b/>
                <w:iCs/>
                <w:u w:val="single"/>
              </w:rPr>
            </w:pPr>
            <w:r w:rsidRPr="005D3A0F">
              <w:rPr>
                <w:b/>
                <w:iCs/>
                <w:u w:val="single"/>
              </w:rPr>
              <w:t>Now What?</w:t>
            </w:r>
          </w:p>
          <w:p w14:paraId="5A2D9FFD" w14:textId="1296FF9E" w:rsidR="00746C4C" w:rsidRDefault="00746C4C" w:rsidP="002D6B34">
            <w:pPr>
              <w:jc w:val="both"/>
              <w:rPr>
                <w:b/>
                <w:iCs/>
                <w:u w:val="single"/>
              </w:rPr>
            </w:pPr>
          </w:p>
          <w:p w14:paraId="23DAF8C0" w14:textId="0186FB21" w:rsidR="00746C4C" w:rsidRPr="00746C4C" w:rsidRDefault="00280A8F" w:rsidP="002D6B34">
            <w:pPr>
              <w:jc w:val="both"/>
              <w:rPr>
                <w:iCs/>
              </w:rPr>
            </w:pPr>
            <w:r w:rsidRPr="00280A8F">
              <w:rPr>
                <w:iCs/>
              </w:rPr>
              <w:t xml:space="preserve">Reflection is considered by Horner (2004) to be integral to good social work practice when the actions identified are carried out. </w:t>
            </w:r>
            <w:r w:rsidR="00823198">
              <w:rPr>
                <w:iCs/>
              </w:rPr>
              <w:t>To ensure this happens, referring</w:t>
            </w:r>
            <w:r w:rsidR="00746C4C" w:rsidRPr="00746C4C">
              <w:rPr>
                <w:iCs/>
              </w:rPr>
              <w:t xml:space="preserve"> to the </w:t>
            </w:r>
            <w:r>
              <w:rPr>
                <w:iCs/>
              </w:rPr>
              <w:t>three S</w:t>
            </w:r>
            <w:r w:rsidR="00746C4C" w:rsidRPr="00746C4C">
              <w:rPr>
                <w:iCs/>
              </w:rPr>
              <w:t xml:space="preserve">ocial Care Wales </w:t>
            </w:r>
            <w:r w:rsidR="00823198">
              <w:rPr>
                <w:iCs/>
              </w:rPr>
              <w:t xml:space="preserve">learning outcomes, I will identify my learning and development needs for the next 12 months. </w:t>
            </w:r>
          </w:p>
          <w:p w14:paraId="5E4ECD34" w14:textId="77777777" w:rsidR="004F0E93" w:rsidRDefault="004F0E93" w:rsidP="002D6B34">
            <w:pPr>
              <w:jc w:val="both"/>
              <w:rPr>
                <w:highlight w:val="yellow"/>
              </w:rPr>
            </w:pPr>
          </w:p>
          <w:p w14:paraId="48B92475" w14:textId="450515C0" w:rsidR="00095BD1" w:rsidRDefault="00095BD1" w:rsidP="00095BD1">
            <w:pPr>
              <w:numPr>
                <w:ilvl w:val="0"/>
                <w:numId w:val="2"/>
              </w:numPr>
              <w:overflowPunct w:val="0"/>
              <w:autoSpaceDE w:val="0"/>
              <w:autoSpaceDN w:val="0"/>
              <w:adjustRightInd w:val="0"/>
              <w:jc w:val="both"/>
              <w:textAlignment w:val="baseline"/>
            </w:pPr>
            <w:r>
              <w:t>A</w:t>
            </w:r>
            <w:r w:rsidRPr="0098262C">
              <w:t>pplying analysis in assessment to inform interventions</w:t>
            </w:r>
            <w:r>
              <w:t>.</w:t>
            </w:r>
          </w:p>
          <w:p w14:paraId="5C8FA6E7" w14:textId="5B20470D" w:rsidR="00E84A61" w:rsidRDefault="00E84A61" w:rsidP="00095BD1">
            <w:pPr>
              <w:overflowPunct w:val="0"/>
              <w:autoSpaceDE w:val="0"/>
              <w:autoSpaceDN w:val="0"/>
              <w:adjustRightInd w:val="0"/>
              <w:jc w:val="both"/>
              <w:textAlignment w:val="baseline"/>
              <w:rPr>
                <w:iCs/>
              </w:rPr>
            </w:pPr>
          </w:p>
          <w:p w14:paraId="2B91E2D2" w14:textId="77777777" w:rsidR="004379C2" w:rsidRDefault="004379C2" w:rsidP="00095BD1">
            <w:pPr>
              <w:overflowPunct w:val="0"/>
              <w:autoSpaceDE w:val="0"/>
              <w:autoSpaceDN w:val="0"/>
              <w:adjustRightInd w:val="0"/>
              <w:jc w:val="both"/>
              <w:textAlignment w:val="baseline"/>
            </w:pPr>
            <w:r>
              <w:t xml:space="preserve">I was able to recognise that the views of ‘3’ were opposing to social work values and beliefs. However, my confidence in myself and my professional judgement including my ability to analyse meant that instead of being able to rationalise what these views meant for the child, my initial reaction was one of </w:t>
            </w:r>
            <w:r>
              <w:lastRenderedPageBreak/>
              <w:t xml:space="preserve">shock and horror; my thought process led straight to being risk-averse and questioning if the placement was suitable and if in fact the child should be removed before the assessment was complete. </w:t>
            </w:r>
          </w:p>
          <w:p w14:paraId="11BCBC17" w14:textId="77777777" w:rsidR="004379C2" w:rsidRDefault="004379C2" w:rsidP="00095BD1">
            <w:pPr>
              <w:overflowPunct w:val="0"/>
              <w:autoSpaceDE w:val="0"/>
              <w:autoSpaceDN w:val="0"/>
              <w:adjustRightInd w:val="0"/>
              <w:jc w:val="both"/>
              <w:textAlignment w:val="baseline"/>
            </w:pPr>
          </w:p>
          <w:p w14:paraId="63C29333" w14:textId="108875E1" w:rsidR="004379C2" w:rsidRDefault="004379C2" w:rsidP="00095BD1">
            <w:pPr>
              <w:overflowPunct w:val="0"/>
              <w:autoSpaceDE w:val="0"/>
              <w:autoSpaceDN w:val="0"/>
              <w:adjustRightInd w:val="0"/>
              <w:jc w:val="both"/>
              <w:textAlignment w:val="baseline"/>
              <w:rPr>
                <w:iCs/>
              </w:rPr>
            </w:pPr>
            <w:r>
              <w:rPr>
                <w:iCs/>
              </w:rPr>
              <w:t xml:space="preserve">This panicked initial reaction alongside struggles with my </w:t>
            </w:r>
            <w:r w:rsidR="00E84A61">
              <w:rPr>
                <w:iCs/>
              </w:rPr>
              <w:t>confidence</w:t>
            </w:r>
            <w:r>
              <w:rPr>
                <w:iCs/>
              </w:rPr>
              <w:t xml:space="preserve"> as a practitioner is a common theme throughout this reflection</w:t>
            </w:r>
            <w:r w:rsidR="00E84A61">
              <w:rPr>
                <w:iCs/>
              </w:rPr>
              <w:t xml:space="preserve">. </w:t>
            </w:r>
          </w:p>
          <w:p w14:paraId="0775948D" w14:textId="7BACBE62" w:rsidR="004379C2" w:rsidRDefault="004379C2" w:rsidP="00095BD1">
            <w:pPr>
              <w:overflowPunct w:val="0"/>
              <w:autoSpaceDE w:val="0"/>
              <w:autoSpaceDN w:val="0"/>
              <w:adjustRightInd w:val="0"/>
              <w:jc w:val="both"/>
              <w:textAlignment w:val="baseline"/>
              <w:rPr>
                <w:iCs/>
              </w:rPr>
            </w:pPr>
          </w:p>
          <w:p w14:paraId="7AD9BF4F" w14:textId="7741BF5C" w:rsidR="00E84A61" w:rsidRDefault="00E84A61" w:rsidP="00095BD1">
            <w:pPr>
              <w:overflowPunct w:val="0"/>
              <w:autoSpaceDE w:val="0"/>
              <w:autoSpaceDN w:val="0"/>
              <w:adjustRightInd w:val="0"/>
              <w:jc w:val="both"/>
              <w:textAlignment w:val="baseline"/>
              <w:rPr>
                <w:iCs/>
              </w:rPr>
            </w:pPr>
            <w:r>
              <w:rPr>
                <w:iCs/>
              </w:rPr>
              <w:t xml:space="preserve">Moving forward with my practice, I need to ensure that my analysis and any interventions, as a result, are always strength-based and solution focused. </w:t>
            </w:r>
            <w:r w:rsidR="009E2380">
              <w:rPr>
                <w:iCs/>
              </w:rPr>
              <w:t xml:space="preserve">Using a strengths-based and solution focused approach will allow me to more readily identify protective factors </w:t>
            </w:r>
          </w:p>
          <w:p w14:paraId="31250FB6" w14:textId="77777777" w:rsidR="00E84A61" w:rsidRDefault="00E84A61" w:rsidP="00095BD1">
            <w:pPr>
              <w:overflowPunct w:val="0"/>
              <w:autoSpaceDE w:val="0"/>
              <w:autoSpaceDN w:val="0"/>
              <w:adjustRightInd w:val="0"/>
              <w:jc w:val="both"/>
              <w:textAlignment w:val="baseline"/>
              <w:rPr>
                <w:iCs/>
              </w:rPr>
            </w:pPr>
          </w:p>
          <w:p w14:paraId="21566654" w14:textId="77777777" w:rsidR="00E84A61" w:rsidRDefault="00E84A61" w:rsidP="00095BD1">
            <w:pPr>
              <w:overflowPunct w:val="0"/>
              <w:autoSpaceDE w:val="0"/>
              <w:autoSpaceDN w:val="0"/>
              <w:adjustRightInd w:val="0"/>
              <w:jc w:val="both"/>
              <w:textAlignment w:val="baseline"/>
              <w:rPr>
                <w:iCs/>
              </w:rPr>
            </w:pPr>
          </w:p>
          <w:p w14:paraId="6F8B5A5F" w14:textId="77777777" w:rsidR="00296905" w:rsidRDefault="00296905" w:rsidP="00095BD1">
            <w:pPr>
              <w:overflowPunct w:val="0"/>
              <w:autoSpaceDE w:val="0"/>
              <w:autoSpaceDN w:val="0"/>
              <w:adjustRightInd w:val="0"/>
              <w:jc w:val="both"/>
              <w:textAlignment w:val="baseline"/>
            </w:pPr>
          </w:p>
          <w:p w14:paraId="1F8F1DE4" w14:textId="472444D3" w:rsidR="00095BD1" w:rsidRDefault="00095BD1" w:rsidP="00095BD1">
            <w:pPr>
              <w:numPr>
                <w:ilvl w:val="0"/>
                <w:numId w:val="2"/>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55713C87" w14:textId="53DA7EB4" w:rsidR="00095BD1" w:rsidRDefault="00095BD1" w:rsidP="00095BD1">
            <w:pPr>
              <w:overflowPunct w:val="0"/>
              <w:autoSpaceDE w:val="0"/>
              <w:autoSpaceDN w:val="0"/>
              <w:adjustRightInd w:val="0"/>
              <w:jc w:val="both"/>
              <w:textAlignment w:val="baseline"/>
            </w:pPr>
          </w:p>
          <w:p w14:paraId="30AB140D" w14:textId="740BFEB5" w:rsidR="005D3A0F" w:rsidRPr="00E57F4E" w:rsidRDefault="00095BD1" w:rsidP="00095BD1">
            <w:pPr>
              <w:jc w:val="both"/>
              <w:rPr>
                <w:iCs/>
              </w:rPr>
            </w:pPr>
            <w:r>
              <w:rPr>
                <w:iCs/>
              </w:rPr>
              <w:t xml:space="preserve">Social Services and Wellbeing Act 2014 fundamental principles include ‘voice and control’; this gives individuals back control over reaching their desired outcomes and puts them at the centre of the care and interventions they receive. </w:t>
            </w:r>
          </w:p>
          <w:p w14:paraId="125710AF" w14:textId="77777777" w:rsidR="005D3A0F" w:rsidRDefault="005D3A0F" w:rsidP="00095BD1">
            <w:pPr>
              <w:jc w:val="both"/>
              <w:rPr>
                <w:iCs/>
              </w:rPr>
            </w:pPr>
          </w:p>
          <w:p w14:paraId="032BECB3" w14:textId="5FEC6C3E" w:rsidR="00095BD1" w:rsidRDefault="005D3A0F" w:rsidP="00095BD1">
            <w:pPr>
              <w:jc w:val="both"/>
              <w:rPr>
                <w:iCs/>
              </w:rPr>
            </w:pPr>
            <w:r>
              <w:rPr>
                <w:iCs/>
              </w:rPr>
              <w:t>In terms of future development, whilst I was able to</w:t>
            </w:r>
            <w:r w:rsidR="00746C4C">
              <w:rPr>
                <w:iCs/>
              </w:rPr>
              <w:t xml:space="preserve"> immediately</w:t>
            </w:r>
            <w:r w:rsidR="00280A8F">
              <w:rPr>
                <w:iCs/>
              </w:rPr>
              <w:t xml:space="preserve"> </w:t>
            </w:r>
            <w:r>
              <w:rPr>
                <w:iCs/>
              </w:rPr>
              <w:t xml:space="preserve">challenge ‘3’ on their views </w:t>
            </w:r>
            <w:r w:rsidR="00746C4C">
              <w:rPr>
                <w:iCs/>
              </w:rPr>
              <w:t>and identify training needs</w:t>
            </w:r>
            <w:r w:rsidR="00BD3143">
              <w:rPr>
                <w:iCs/>
              </w:rPr>
              <w:t>, the plan of training was not one that was co-produced but rather 3 was told this was what was expected. Moving forward, I need to co-produce action plans with applicants to empower them and ensure they feel in control as best possible.</w:t>
            </w:r>
          </w:p>
          <w:p w14:paraId="507A656F" w14:textId="77777777" w:rsidR="00095BD1" w:rsidRPr="00EE5BC3" w:rsidRDefault="00095BD1" w:rsidP="00095BD1">
            <w:pPr>
              <w:overflowPunct w:val="0"/>
              <w:autoSpaceDE w:val="0"/>
              <w:autoSpaceDN w:val="0"/>
              <w:adjustRightInd w:val="0"/>
              <w:jc w:val="both"/>
              <w:textAlignment w:val="baseline"/>
            </w:pPr>
          </w:p>
          <w:p w14:paraId="0292273F" w14:textId="09AD5310" w:rsidR="00095BD1" w:rsidRDefault="00095BD1" w:rsidP="00095BD1">
            <w:pPr>
              <w:numPr>
                <w:ilvl w:val="0"/>
                <w:numId w:val="2"/>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595851E5" w14:textId="3AFE0A42" w:rsidR="00095BD1" w:rsidRDefault="00095BD1" w:rsidP="005F76D9">
            <w:pPr>
              <w:overflowPunct w:val="0"/>
              <w:autoSpaceDE w:val="0"/>
              <w:autoSpaceDN w:val="0"/>
              <w:adjustRightInd w:val="0"/>
              <w:jc w:val="both"/>
              <w:textAlignment w:val="baseline"/>
            </w:pPr>
          </w:p>
          <w:p w14:paraId="02B28E1D" w14:textId="1702AEC0" w:rsidR="00280A8F" w:rsidRDefault="00280A8F" w:rsidP="00746C4C">
            <w:pPr>
              <w:overflowPunct w:val="0"/>
              <w:autoSpaceDE w:val="0"/>
              <w:autoSpaceDN w:val="0"/>
              <w:adjustRightInd w:val="0"/>
              <w:jc w:val="both"/>
              <w:textAlignment w:val="baseline"/>
            </w:pPr>
          </w:p>
          <w:p w14:paraId="5CF6C8C7" w14:textId="5629E525" w:rsidR="00280A8F" w:rsidRDefault="00280A8F" w:rsidP="00746C4C">
            <w:pPr>
              <w:overflowPunct w:val="0"/>
              <w:autoSpaceDE w:val="0"/>
              <w:autoSpaceDN w:val="0"/>
              <w:adjustRightInd w:val="0"/>
              <w:jc w:val="both"/>
              <w:textAlignment w:val="baseline"/>
            </w:pPr>
            <w:r>
              <w:t>Having now reflected on this both personally and through supervision, I recognise the haste in my thought process. I missed looking a</w:t>
            </w:r>
            <w:r w:rsidR="00505B31">
              <w:t>t the situation holistically,</w:t>
            </w:r>
            <w:r>
              <w:t xml:space="preserve"> with a strength based approach, </w:t>
            </w:r>
            <w:r w:rsidR="00505B31">
              <w:t xml:space="preserve">and subsequently missed </w:t>
            </w:r>
            <w:r>
              <w:t xml:space="preserve">recognising protective factors that were present for ‘1’.  </w:t>
            </w:r>
          </w:p>
          <w:p w14:paraId="10231C62" w14:textId="3E88EE2B" w:rsidR="004F0E93" w:rsidRDefault="004F0E93" w:rsidP="002D6B34">
            <w:pPr>
              <w:jc w:val="both"/>
              <w:rPr>
                <w:iCs/>
              </w:rPr>
            </w:pPr>
          </w:p>
          <w:p w14:paraId="6CADD3F4" w14:textId="1FD37653" w:rsidR="00296905" w:rsidRDefault="00D354B1" w:rsidP="002D6B34">
            <w:pPr>
              <w:jc w:val="both"/>
              <w:rPr>
                <w:iCs/>
              </w:rPr>
            </w:pPr>
            <w:r>
              <w:rPr>
                <w:iCs/>
              </w:rPr>
              <w:t xml:space="preserve">A learning development for myself moving forward is to start shifting away from the risk-paradigm </w:t>
            </w:r>
            <w:r w:rsidR="00505B31">
              <w:rPr>
                <w:iCs/>
              </w:rPr>
              <w:t xml:space="preserve">which is heavily featured </w:t>
            </w:r>
            <w:r>
              <w:rPr>
                <w:iCs/>
              </w:rPr>
              <w:t xml:space="preserve">in social work as </w:t>
            </w:r>
            <w:r w:rsidR="00E66FF0">
              <w:rPr>
                <w:iCs/>
              </w:rPr>
              <w:t xml:space="preserve">described </w:t>
            </w:r>
            <w:r w:rsidR="00505B31">
              <w:rPr>
                <w:iCs/>
              </w:rPr>
              <w:t>by Houston and Griffiths (2000). I need to</w:t>
            </w:r>
            <w:r w:rsidR="00296905">
              <w:rPr>
                <w:iCs/>
              </w:rPr>
              <w:t xml:space="preserve"> take time to assess the impact and level of risk present and acknowledging achievable and sensible risk management plans that factor protective factors, which I initially overlooked. </w:t>
            </w:r>
          </w:p>
          <w:p w14:paraId="23371BF4" w14:textId="77777777" w:rsidR="00E84A61" w:rsidRDefault="00E84A61" w:rsidP="00E84A61">
            <w:pPr>
              <w:overflowPunct w:val="0"/>
              <w:autoSpaceDE w:val="0"/>
              <w:autoSpaceDN w:val="0"/>
              <w:adjustRightInd w:val="0"/>
              <w:jc w:val="both"/>
              <w:textAlignment w:val="baseline"/>
              <w:rPr>
                <w:iCs/>
              </w:rPr>
            </w:pPr>
          </w:p>
          <w:p w14:paraId="2625AE6E" w14:textId="62167D91" w:rsidR="00D354B1" w:rsidRPr="00095BD1" w:rsidRDefault="00DD1323" w:rsidP="002D6B34">
            <w:pPr>
              <w:jc w:val="both"/>
              <w:rPr>
                <w:iCs/>
              </w:rPr>
            </w:pPr>
            <w:r>
              <w:rPr>
                <w:iCs/>
              </w:rPr>
              <w:t>I will use supervisions, training and case discussions with colleagues to continuously reflect on my practice and identify areas which need further nurturing and to monitor my confidence.</w:t>
            </w:r>
          </w:p>
          <w:p w14:paraId="2E04A2EF" w14:textId="0918717E" w:rsidR="004F0E93" w:rsidRPr="00F0555B" w:rsidRDefault="00BD3143" w:rsidP="00F0555B">
            <w:pPr>
              <w:jc w:val="right"/>
              <w:rPr>
                <w:b/>
                <w:iCs/>
                <w:u w:val="single"/>
              </w:rPr>
            </w:pPr>
            <w:r>
              <w:rPr>
                <w:b/>
                <w:iCs/>
                <w:u w:val="single"/>
              </w:rPr>
              <w:t>79</w:t>
            </w:r>
            <w:r w:rsidR="00F0555B" w:rsidRPr="00F0555B">
              <w:rPr>
                <w:b/>
                <w:iCs/>
                <w:u w:val="single"/>
              </w:rPr>
              <w:t>8 WORDS</w:t>
            </w:r>
          </w:p>
          <w:p w14:paraId="7E3E67F4" w14:textId="2C696C2C" w:rsidR="00BD3143" w:rsidRPr="00BD3143" w:rsidRDefault="00BD3143" w:rsidP="002D6B34">
            <w:pPr>
              <w:jc w:val="both"/>
              <w:rPr>
                <w:rFonts w:cstheme="minorHAns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lastRenderedPageBreak/>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761BF5C" w14:textId="77777777" w:rsidR="004F0E93" w:rsidRDefault="004F0E93" w:rsidP="002D6B34">
            <w:pPr>
              <w:jc w:val="both"/>
              <w:rPr>
                <w:i/>
              </w:rPr>
            </w:pPr>
          </w:p>
          <w:p w14:paraId="135C91C2" w14:textId="77777777" w:rsidR="00BD3143" w:rsidRDefault="00BD3143" w:rsidP="002D6B34">
            <w:pPr>
              <w:jc w:val="both"/>
              <w:rPr>
                <w:iCs/>
              </w:rPr>
            </w:pPr>
            <w:r>
              <w:t xml:space="preserve">This reflection will again use </w:t>
            </w:r>
            <w:proofErr w:type="spellStart"/>
            <w:r>
              <w:t>Borton’s</w:t>
            </w:r>
            <w:proofErr w:type="spellEnd"/>
            <w:r>
              <w:t xml:space="preserve"> </w:t>
            </w:r>
            <w:r>
              <w:rPr>
                <w:iCs/>
              </w:rPr>
              <w:t xml:space="preserve">1970 ‘Model of reflection’. </w:t>
            </w:r>
          </w:p>
          <w:p w14:paraId="6A0B61A2" w14:textId="77777777" w:rsidR="00BD3143" w:rsidRDefault="00BD3143" w:rsidP="002D6B34">
            <w:pPr>
              <w:jc w:val="both"/>
              <w:rPr>
                <w:iCs/>
              </w:rPr>
            </w:pPr>
          </w:p>
          <w:p w14:paraId="6D380907" w14:textId="77777777" w:rsidR="00BD3143" w:rsidRDefault="00BD3143" w:rsidP="002D6B34">
            <w:pPr>
              <w:jc w:val="both"/>
              <w:rPr>
                <w:b/>
                <w:iCs/>
                <w:u w:val="single"/>
              </w:rPr>
            </w:pPr>
            <w:r>
              <w:rPr>
                <w:b/>
                <w:iCs/>
                <w:u w:val="single"/>
              </w:rPr>
              <w:t>What?</w:t>
            </w:r>
          </w:p>
          <w:p w14:paraId="5C22D8F6" w14:textId="77777777" w:rsidR="00BD3143" w:rsidRDefault="00BD3143" w:rsidP="002D6B34">
            <w:pPr>
              <w:jc w:val="both"/>
              <w:rPr>
                <w:iCs/>
              </w:rPr>
            </w:pPr>
          </w:p>
          <w:p w14:paraId="2EAF7865" w14:textId="77777777" w:rsidR="00BD3143" w:rsidRDefault="00BD3143" w:rsidP="002D6B34">
            <w:pPr>
              <w:jc w:val="both"/>
              <w:rPr>
                <w:iCs/>
              </w:rPr>
            </w:pPr>
            <w:r>
              <w:rPr>
                <w:iCs/>
              </w:rPr>
              <w:t xml:space="preserve">Prior to the completion of this year in practice, I had identified that I needed to improve on my strengths-based, holistic approach to assessments, a shift from a risk-averse nature and a use of supervisions, training and case discussions with colleagues to continually reflect on my practice and monitor and improve my confidence. </w:t>
            </w:r>
          </w:p>
          <w:p w14:paraId="57DFEDC4" w14:textId="77777777" w:rsidR="00BD3143" w:rsidRDefault="00BD3143" w:rsidP="002D6B34">
            <w:pPr>
              <w:jc w:val="both"/>
              <w:rPr>
                <w:iCs/>
              </w:rPr>
            </w:pPr>
          </w:p>
          <w:p w14:paraId="3AE8A905" w14:textId="77777777" w:rsidR="00BD3143" w:rsidRDefault="00BD3143" w:rsidP="002D6B34">
            <w:pPr>
              <w:jc w:val="both"/>
              <w:rPr>
                <w:b/>
                <w:iCs/>
                <w:u w:val="single"/>
              </w:rPr>
            </w:pPr>
            <w:r w:rsidRPr="00BD3143">
              <w:rPr>
                <w:b/>
                <w:iCs/>
                <w:u w:val="single"/>
              </w:rPr>
              <w:t>So What?</w:t>
            </w:r>
          </w:p>
          <w:p w14:paraId="094BF028" w14:textId="77777777" w:rsidR="00BD3143" w:rsidRDefault="00BD3143" w:rsidP="002D6B34">
            <w:pPr>
              <w:jc w:val="both"/>
            </w:pPr>
          </w:p>
          <w:p w14:paraId="12DD8A40" w14:textId="77777777" w:rsidR="000C28BC" w:rsidRDefault="00BD3143" w:rsidP="000C28BC">
            <w:pPr>
              <w:jc w:val="both"/>
            </w:pPr>
            <w:r>
              <w:t xml:space="preserve">This year has been filled with complex cases and challenges for me to face. </w:t>
            </w:r>
            <w:r w:rsidR="0091530F">
              <w:t xml:space="preserve">Unfortunately, as my team have been under staffed, it has meant that at times I have had to juggle a higher case load than usual </w:t>
            </w:r>
            <w:r w:rsidR="000C28BC">
              <w:t>with lots of complexities</w:t>
            </w:r>
            <w:r w:rsidR="0091530F">
              <w:t xml:space="preserve">. </w:t>
            </w:r>
          </w:p>
          <w:p w14:paraId="160B2D81" w14:textId="77777777" w:rsidR="000C28BC" w:rsidRDefault="000C28BC" w:rsidP="000C28BC">
            <w:pPr>
              <w:jc w:val="both"/>
            </w:pPr>
          </w:p>
          <w:p w14:paraId="45DD6922" w14:textId="77777777" w:rsidR="000C28BC" w:rsidRDefault="000C28BC" w:rsidP="000C28BC">
            <w:pPr>
              <w:numPr>
                <w:ilvl w:val="0"/>
                <w:numId w:val="3"/>
              </w:numPr>
              <w:overflowPunct w:val="0"/>
              <w:autoSpaceDE w:val="0"/>
              <w:autoSpaceDN w:val="0"/>
              <w:adjustRightInd w:val="0"/>
              <w:jc w:val="both"/>
              <w:textAlignment w:val="baseline"/>
            </w:pPr>
            <w:r>
              <w:t>A</w:t>
            </w:r>
            <w:r w:rsidRPr="0098262C">
              <w:t>pplying analysis in assessment to inform interventions</w:t>
            </w:r>
            <w:r>
              <w:t>.</w:t>
            </w:r>
          </w:p>
          <w:p w14:paraId="442949F5" w14:textId="77777777" w:rsidR="000C28BC" w:rsidRDefault="000C28BC" w:rsidP="000C28BC">
            <w:pPr>
              <w:jc w:val="both"/>
            </w:pPr>
          </w:p>
          <w:p w14:paraId="7D60DCBB" w14:textId="77777777" w:rsidR="00BD3143" w:rsidRDefault="0091530F" w:rsidP="000C28BC">
            <w:pPr>
              <w:jc w:val="both"/>
            </w:pPr>
            <w:r>
              <w:t xml:space="preserve">Whilst there have been incidences where I have felt my </w:t>
            </w:r>
            <w:r w:rsidR="0085744A">
              <w:t xml:space="preserve">confidence has been lacking, there have also been assessments where I’ve felt confident in my decisions and been able to </w:t>
            </w:r>
            <w:r w:rsidR="000C28BC">
              <w:t xml:space="preserve">use evidence based research to back this up. </w:t>
            </w:r>
          </w:p>
          <w:p w14:paraId="29080703" w14:textId="77777777" w:rsidR="000C28BC" w:rsidRDefault="000C28BC" w:rsidP="000C28BC">
            <w:pPr>
              <w:jc w:val="both"/>
            </w:pPr>
          </w:p>
          <w:p w14:paraId="4EA81C49" w14:textId="1042986E" w:rsidR="000C28BC" w:rsidRDefault="000C28BC" w:rsidP="000C28BC">
            <w:pPr>
              <w:jc w:val="both"/>
            </w:pPr>
            <w:r>
              <w:t>In terms of risk aversion and approaching assessments with a commitment to balance protective factors against risk, I feel like I have managed to do this with a majority of the assessments I completed this year. Fluke et al (2016) conducted a study which found that the newer the social worker, the more risk-averse they are. This mirrors my own experience, and whilst I am more aware and feel like I take more risks than I did when I qualified 4 years ago, I recognise that this is an area which I will need to continue to grow.</w:t>
            </w:r>
          </w:p>
          <w:p w14:paraId="1FAECB50" w14:textId="77777777" w:rsidR="000C28BC" w:rsidRDefault="000C28BC" w:rsidP="000C28BC">
            <w:pPr>
              <w:jc w:val="both"/>
            </w:pPr>
          </w:p>
          <w:p w14:paraId="1D551458" w14:textId="5CF97DCB" w:rsidR="000C28BC" w:rsidRDefault="000C28BC" w:rsidP="000C28BC">
            <w:pPr>
              <w:jc w:val="both"/>
            </w:pPr>
            <w:r>
              <w:t>I feel my strengths based approach has also improved significantly this year and I find myself being more efficient t recognising mitigating factors against any potential risks.</w:t>
            </w:r>
            <w:r w:rsidR="007411F9">
              <w:t xml:space="preserve"> I was </w:t>
            </w:r>
            <w:r w:rsidR="007411F9">
              <w:lastRenderedPageBreak/>
              <w:t>fortunate enough to attend a strengths-based practice training session in March earlier this year.</w:t>
            </w:r>
          </w:p>
          <w:p w14:paraId="102F61EC" w14:textId="77777777" w:rsidR="000C28BC" w:rsidRDefault="000C28BC" w:rsidP="000C28BC">
            <w:pPr>
              <w:jc w:val="both"/>
            </w:pPr>
          </w:p>
          <w:p w14:paraId="301A3A2C" w14:textId="1853FA8A" w:rsidR="000C28BC" w:rsidRDefault="000C28BC" w:rsidP="00A43C9D">
            <w:pPr>
              <w:pStyle w:val="ListParagraph"/>
              <w:numPr>
                <w:ilvl w:val="0"/>
                <w:numId w:val="3"/>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A43C9D">
              <w:rPr>
                <w:i/>
                <w:iCs/>
              </w:rPr>
              <w:t xml:space="preserve"> </w:t>
            </w:r>
            <w:r>
              <w:t>and other professio</w:t>
            </w:r>
            <w:r w:rsidRPr="000D2ED2">
              <w:t>nals</w:t>
            </w:r>
            <w:r>
              <w:t>.</w:t>
            </w:r>
          </w:p>
          <w:p w14:paraId="614BE704" w14:textId="77777777" w:rsidR="000C28BC" w:rsidRDefault="000C28BC" w:rsidP="000C28BC">
            <w:pPr>
              <w:jc w:val="both"/>
            </w:pPr>
          </w:p>
          <w:p w14:paraId="03316951" w14:textId="77777777" w:rsidR="000C28BC" w:rsidRDefault="000C28BC" w:rsidP="003025D4">
            <w:pPr>
              <w:jc w:val="both"/>
            </w:pPr>
            <w:r>
              <w:t xml:space="preserve">I have really focused on my ability to co-produce assessments with applicants. Whether that’s through exploring training needs together or </w:t>
            </w:r>
            <w:r w:rsidR="007411F9">
              <w:t xml:space="preserve">editing the final assessment as a joint piece of work before concluding. </w:t>
            </w:r>
            <w:r w:rsidR="003025D4">
              <w:t xml:space="preserve">I attended ‘Understanding the Lived Experiences of Children and Neglect’ training to support me in working collaboratively with children and young people who are the focus of my assessments.  </w:t>
            </w:r>
          </w:p>
          <w:p w14:paraId="78A8234D" w14:textId="77777777" w:rsidR="003025D4" w:rsidRDefault="003025D4" w:rsidP="003025D4">
            <w:pPr>
              <w:jc w:val="both"/>
            </w:pPr>
          </w:p>
          <w:p w14:paraId="655F3E2D" w14:textId="4E84E7E8" w:rsidR="003025D4" w:rsidRDefault="003025D4" w:rsidP="00A43C9D">
            <w:pPr>
              <w:pStyle w:val="ListParagraph"/>
              <w:numPr>
                <w:ilvl w:val="0"/>
                <w:numId w:val="3"/>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26217EBD" w14:textId="77777777" w:rsidR="003025D4" w:rsidRDefault="003025D4" w:rsidP="003025D4">
            <w:pPr>
              <w:jc w:val="both"/>
            </w:pPr>
          </w:p>
          <w:p w14:paraId="5B1DA4DB" w14:textId="61422EE2" w:rsidR="00A43C9D" w:rsidRDefault="00A43C9D" w:rsidP="003025D4">
            <w:pPr>
              <w:jc w:val="both"/>
              <w:rPr>
                <w:rFonts w:cs="Arial"/>
              </w:rPr>
            </w:pPr>
            <w:r>
              <w:t xml:space="preserve">This year, I’ve really focused on the application of legislation, policy and research within the conclusion of my assessments. For example, I’ve spent time looking at the National Minimum Standards for Fostering when it comes to things like looked after children having their own bedrooms, to support my recommendations. I’ve also used research to support concerns around poor familial relationships between potential kinship carers and birth parents. </w:t>
            </w:r>
            <w:r w:rsidRPr="00A43C9D">
              <w:t xml:space="preserve">A study completed in Spain in 2015 by </w:t>
            </w:r>
            <w:proofErr w:type="spellStart"/>
            <w:r w:rsidRPr="00A43C9D">
              <w:t>Inchaurrondo</w:t>
            </w:r>
            <w:proofErr w:type="spellEnd"/>
            <w:r w:rsidRPr="00A43C9D">
              <w:t xml:space="preserve"> et al. found that</w:t>
            </w:r>
            <w:r w:rsidR="00AE181C">
              <w:t xml:space="preserve"> there is a significant risk present to the stability of a placement if the relationship between the birth family and fostering family is negative or not collaborative.</w:t>
            </w:r>
            <w:r w:rsidRPr="00A43C9D">
              <w:t xml:space="preserve"> The negative impact of poor relationships between kinship carers and biological parents was described in Hunt et al. (2010) research as children potentially being </w:t>
            </w:r>
            <w:r w:rsidR="00AE181C">
              <w:t>at a much higher risk of harm (mostly emotional) if the relationships between birth parents and carers is weak.</w:t>
            </w:r>
          </w:p>
          <w:p w14:paraId="0C3DC8E9" w14:textId="77777777" w:rsidR="00A43C9D" w:rsidRDefault="00A43C9D" w:rsidP="003025D4">
            <w:pPr>
              <w:jc w:val="both"/>
              <w:rPr>
                <w:rFonts w:cs="Arial"/>
              </w:rPr>
            </w:pPr>
          </w:p>
          <w:p w14:paraId="7C38993C" w14:textId="352E3AA4" w:rsidR="00A43C9D" w:rsidRDefault="00A43C9D" w:rsidP="003025D4">
            <w:pPr>
              <w:jc w:val="both"/>
              <w:rPr>
                <w:rFonts w:cs="Arial"/>
                <w:b/>
                <w:u w:val="single"/>
              </w:rPr>
            </w:pPr>
            <w:r w:rsidRPr="00A43C9D">
              <w:rPr>
                <w:rFonts w:cs="Arial"/>
                <w:b/>
                <w:u w:val="single"/>
              </w:rPr>
              <w:t>Now What?</w:t>
            </w:r>
          </w:p>
          <w:p w14:paraId="498C8257" w14:textId="2E711880" w:rsidR="00A43C9D" w:rsidRDefault="00A43C9D" w:rsidP="003025D4">
            <w:pPr>
              <w:jc w:val="both"/>
              <w:rPr>
                <w:rFonts w:cs="Arial"/>
                <w:b/>
                <w:u w:val="single"/>
              </w:rPr>
            </w:pPr>
          </w:p>
          <w:p w14:paraId="43C5B89F" w14:textId="0CF7C3A3" w:rsidR="00A43C9D" w:rsidRDefault="00A43C9D" w:rsidP="003025D4">
            <w:pPr>
              <w:jc w:val="both"/>
              <w:rPr>
                <w:rFonts w:cs="Arial"/>
              </w:rPr>
            </w:pPr>
            <w:r>
              <w:rPr>
                <w:rFonts w:cs="Arial"/>
              </w:rPr>
              <w:t xml:space="preserve">Whist there has been a noticeable improvement in my risk-averse practice, confidence and strengths based approach to assessments and cases, there is always room for improvement. Moving forward I will continue to utilise supervision to identify training needs and source out relevant training sessions to address these. </w:t>
            </w:r>
          </w:p>
          <w:p w14:paraId="1819010F" w14:textId="124A62CF" w:rsidR="00A43C9D" w:rsidRDefault="00A43C9D" w:rsidP="003025D4">
            <w:pPr>
              <w:jc w:val="both"/>
              <w:rPr>
                <w:rFonts w:cs="Arial"/>
              </w:rPr>
            </w:pPr>
          </w:p>
          <w:p w14:paraId="4ABD682E" w14:textId="5A3528A3" w:rsidR="00A43C9D" w:rsidRDefault="00A43C9D" w:rsidP="003025D4">
            <w:pPr>
              <w:jc w:val="both"/>
              <w:rPr>
                <w:rFonts w:cs="Arial"/>
              </w:rPr>
            </w:pPr>
            <w:r>
              <w:rPr>
                <w:rFonts w:cs="Arial"/>
              </w:rPr>
              <w:t>I feel more confident in my practice and I feel that I am no ready to start taking on more complex cases. I will continue to make time to access and red research and have requested to present relevant research and evidence based practice in team meetings moving forward.</w:t>
            </w:r>
          </w:p>
          <w:p w14:paraId="4464E4B5" w14:textId="6DA6D861" w:rsidR="00A43C9D" w:rsidRDefault="00A43C9D" w:rsidP="003025D4">
            <w:pPr>
              <w:jc w:val="both"/>
              <w:rPr>
                <w:rFonts w:cs="Arial"/>
              </w:rPr>
            </w:pPr>
          </w:p>
          <w:p w14:paraId="34C7FF45" w14:textId="3E7CBA97" w:rsidR="00A43C9D" w:rsidRPr="00A43C9D" w:rsidRDefault="00AE181C" w:rsidP="00A43C9D">
            <w:pPr>
              <w:jc w:val="right"/>
              <w:rPr>
                <w:rFonts w:cs="Arial"/>
                <w:b/>
                <w:u w:val="single"/>
              </w:rPr>
            </w:pPr>
            <w:r>
              <w:rPr>
                <w:rFonts w:cs="Arial"/>
                <w:b/>
                <w:u w:val="single"/>
              </w:rPr>
              <w:t>632</w:t>
            </w:r>
            <w:r w:rsidR="00A43C9D" w:rsidRPr="00A43C9D">
              <w:rPr>
                <w:rFonts w:cs="Arial"/>
                <w:b/>
                <w:u w:val="single"/>
              </w:rPr>
              <w:t xml:space="preserve"> words</w:t>
            </w:r>
          </w:p>
          <w:p w14:paraId="52CD0E3E" w14:textId="16B9F416" w:rsidR="00A43C9D" w:rsidRPr="00FB229B" w:rsidRDefault="00A43C9D" w:rsidP="00A43C9D">
            <w:pPr>
              <w:jc w:val="both"/>
              <w:rPr>
                <w:rFonts w:cs="Arial"/>
                <w:b/>
                <w:u w:val="single"/>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30145A4C" w:rsidR="00C0499C" w:rsidRDefault="00C0499C" w:rsidP="002D6B34">
            <w:pPr>
              <w:jc w:val="both"/>
            </w:pPr>
          </w:p>
          <w:p w14:paraId="17D8EA0E" w14:textId="7DEBA49B" w:rsidR="00C604F7" w:rsidRDefault="00C604F7" w:rsidP="002D6B34">
            <w:pPr>
              <w:jc w:val="both"/>
            </w:pPr>
            <w:r>
              <w:t xml:space="preserve">Following my observation, I received positive feedback from the applicants I was assessing. In particular they noted that they could tell I listened and engaged well with them. Ultimately, working together collaboratively with individuals is at the heart of social work, so this feedback was particularly positive for me to receive. </w:t>
            </w:r>
          </w:p>
          <w:p w14:paraId="6F82FF47" w14:textId="0F884C2B" w:rsidR="00C604F7" w:rsidRDefault="00C604F7" w:rsidP="002D6B34">
            <w:pPr>
              <w:jc w:val="both"/>
            </w:pPr>
          </w:p>
          <w:p w14:paraId="7ADECD62" w14:textId="385060FD" w:rsidR="00C604F7" w:rsidRDefault="00C604F7" w:rsidP="002D6B34">
            <w:pPr>
              <w:jc w:val="both"/>
            </w:pPr>
            <w:r>
              <w:t>However, there is always room for improvement, and I am aware that I need to continue to listen carefully to individuals who are experts in their own lives and utilise the wealth of information as a result to influence my assessments.</w:t>
            </w:r>
          </w:p>
          <w:p w14:paraId="48E6E295" w14:textId="298162C8" w:rsidR="00C604F7" w:rsidRPr="00C604F7" w:rsidRDefault="00C604F7" w:rsidP="00C604F7">
            <w:pPr>
              <w:jc w:val="right"/>
              <w:rPr>
                <w:b/>
                <w:u w:val="single"/>
              </w:rPr>
            </w:pPr>
            <w:r>
              <w:rPr>
                <w:b/>
                <w:u w:val="single"/>
              </w:rPr>
              <w:t>92 words</w:t>
            </w:r>
          </w:p>
          <w:p w14:paraId="02440A30" w14:textId="77777777" w:rsidR="00C604F7" w:rsidRPr="00C0499C" w:rsidRDefault="00C604F7"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0E3EA7" w:rsidRDefault="00590B14"/>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E1075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BE65B48"/>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D416BF1"/>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9353C54"/>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95BD1"/>
    <w:rsid w:val="000A2AB5"/>
    <w:rsid w:val="000C28BC"/>
    <w:rsid w:val="000E58CA"/>
    <w:rsid w:val="000F2AAC"/>
    <w:rsid w:val="00237B5B"/>
    <w:rsid w:val="0026065D"/>
    <w:rsid w:val="00280A8F"/>
    <w:rsid w:val="00296905"/>
    <w:rsid w:val="002C0DCA"/>
    <w:rsid w:val="003025D4"/>
    <w:rsid w:val="003148A7"/>
    <w:rsid w:val="003E2053"/>
    <w:rsid w:val="003F1AF1"/>
    <w:rsid w:val="004379C2"/>
    <w:rsid w:val="0045607A"/>
    <w:rsid w:val="004F0E93"/>
    <w:rsid w:val="00505B31"/>
    <w:rsid w:val="00590B14"/>
    <w:rsid w:val="005C3192"/>
    <w:rsid w:val="005D3A0F"/>
    <w:rsid w:val="005F76D9"/>
    <w:rsid w:val="00653641"/>
    <w:rsid w:val="007411F9"/>
    <w:rsid w:val="00746C4C"/>
    <w:rsid w:val="00775844"/>
    <w:rsid w:val="007C6082"/>
    <w:rsid w:val="007E2957"/>
    <w:rsid w:val="007F177D"/>
    <w:rsid w:val="007F346B"/>
    <w:rsid w:val="00823198"/>
    <w:rsid w:val="0085744A"/>
    <w:rsid w:val="008D5CBA"/>
    <w:rsid w:val="0091530F"/>
    <w:rsid w:val="0093189D"/>
    <w:rsid w:val="00943FDB"/>
    <w:rsid w:val="00954E73"/>
    <w:rsid w:val="009A4CCD"/>
    <w:rsid w:val="009C39D5"/>
    <w:rsid w:val="009E2380"/>
    <w:rsid w:val="009F21E6"/>
    <w:rsid w:val="00A32858"/>
    <w:rsid w:val="00A43C9D"/>
    <w:rsid w:val="00A73D0B"/>
    <w:rsid w:val="00AB232D"/>
    <w:rsid w:val="00AC42BA"/>
    <w:rsid w:val="00AE181C"/>
    <w:rsid w:val="00B930D3"/>
    <w:rsid w:val="00BD3143"/>
    <w:rsid w:val="00C0499C"/>
    <w:rsid w:val="00C243FA"/>
    <w:rsid w:val="00C604F7"/>
    <w:rsid w:val="00C86002"/>
    <w:rsid w:val="00CB2131"/>
    <w:rsid w:val="00D27A91"/>
    <w:rsid w:val="00D354B1"/>
    <w:rsid w:val="00DC3220"/>
    <w:rsid w:val="00DD1323"/>
    <w:rsid w:val="00DF2A2E"/>
    <w:rsid w:val="00E5092E"/>
    <w:rsid w:val="00E57F4E"/>
    <w:rsid w:val="00E66FF0"/>
    <w:rsid w:val="00E84A61"/>
    <w:rsid w:val="00E96155"/>
    <w:rsid w:val="00F0555B"/>
    <w:rsid w:val="00F14D32"/>
    <w:rsid w:val="00F40444"/>
    <w:rsid w:val="00FB22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58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095BD1"/>
    <w:pPr>
      <w:ind w:left="720"/>
      <w:contextualSpacing/>
    </w:pPr>
  </w:style>
  <w:style w:type="character" w:styleId="Emphasis">
    <w:name w:val="Emphasis"/>
    <w:basedOn w:val="DefaultParagraphFont"/>
    <w:uiPriority w:val="20"/>
    <w:qFormat/>
    <w:rsid w:val="00AC42BA"/>
    <w:rPr>
      <w:i/>
      <w:iCs/>
    </w:rPr>
  </w:style>
  <w:style w:type="character" w:styleId="Hyperlink">
    <w:name w:val="Hyperlink"/>
    <w:basedOn w:val="DefaultParagraphFont"/>
    <w:unhideWhenUsed/>
    <w:rsid w:val="003F1AF1"/>
    <w:rPr>
      <w:color w:val="0000FF"/>
      <w:u w:val="single"/>
    </w:rPr>
  </w:style>
  <w:style w:type="paragraph" w:styleId="BalloonText">
    <w:name w:val="Balloon Text"/>
    <w:basedOn w:val="Normal"/>
    <w:link w:val="BalloonTextChar"/>
    <w:uiPriority w:val="99"/>
    <w:semiHidden/>
    <w:unhideWhenUsed/>
    <w:rsid w:val="00F0555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555B"/>
    <w:rPr>
      <w:rFonts w:ascii="Segoe UI" w:hAnsi="Segoe UI" w:cs="Segoe UI"/>
      <w:sz w:val="18"/>
      <w:szCs w:val="18"/>
    </w:rPr>
  </w:style>
  <w:style w:type="character" w:styleId="FollowedHyperlink">
    <w:name w:val="FollowedHyperlink"/>
    <w:basedOn w:val="DefaultParagraphFont"/>
    <w:uiPriority w:val="99"/>
    <w:semiHidden/>
    <w:unhideWhenUsed/>
    <w:rsid w:val="00F404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rosie.hughes@wrexham.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237489@student.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522</TotalTime>
  <Pages>7</Pages>
  <Words>1942</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Rosie Hughes</cp:lastModifiedBy>
  <cp:revision>26</cp:revision>
  <cp:lastPrinted>2024-08-20T07:56:00Z</cp:lastPrinted>
  <dcterms:created xsi:type="dcterms:W3CDTF">2023-03-28T13:43:00Z</dcterms:created>
  <dcterms:modified xsi:type="dcterms:W3CDTF">2024-10-03T12:03:00Z</dcterms:modified>
</cp:coreProperties>
</file>