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24ABB8" w14:textId="77777777" w:rsidR="00AE40D7" w:rsidRDefault="00AE40D7">
      <w:pPr>
        <w:spacing w:after="200" w:line="360" w:lineRule="auto"/>
        <w:jc w:val="center"/>
        <w:rPr>
          <w:rFonts w:ascii="Times New Roman" w:eastAsia="Times New Roman" w:hAnsi="Times New Roman" w:cs="Times New Roman"/>
          <w:b/>
          <w:sz w:val="48"/>
          <w:szCs w:val="48"/>
        </w:rPr>
      </w:pPr>
    </w:p>
    <w:p w14:paraId="54DC9C64" w14:textId="77777777" w:rsidR="00AE40D7" w:rsidRDefault="00AE40D7">
      <w:pPr>
        <w:spacing w:after="200" w:line="360" w:lineRule="auto"/>
        <w:jc w:val="center"/>
        <w:rPr>
          <w:rFonts w:ascii="Times New Roman" w:eastAsia="Times New Roman" w:hAnsi="Times New Roman" w:cs="Times New Roman"/>
          <w:b/>
          <w:sz w:val="48"/>
          <w:szCs w:val="48"/>
        </w:rPr>
      </w:pPr>
    </w:p>
    <w:p w14:paraId="2E688D8F" w14:textId="77777777" w:rsidR="00AE40D7" w:rsidRDefault="00AE40D7">
      <w:pPr>
        <w:spacing w:after="200" w:line="360" w:lineRule="auto"/>
        <w:jc w:val="center"/>
        <w:rPr>
          <w:rFonts w:ascii="Times New Roman" w:eastAsia="Times New Roman" w:hAnsi="Times New Roman" w:cs="Times New Roman"/>
          <w:b/>
          <w:sz w:val="48"/>
          <w:szCs w:val="48"/>
        </w:rPr>
      </w:pPr>
    </w:p>
    <w:p w14:paraId="7C0B69A2" w14:textId="77777777" w:rsidR="00AE40D7" w:rsidRDefault="00AE40D7">
      <w:pPr>
        <w:spacing w:after="200" w:line="360" w:lineRule="auto"/>
        <w:jc w:val="center"/>
        <w:rPr>
          <w:rFonts w:ascii="Times New Roman" w:eastAsia="Times New Roman" w:hAnsi="Times New Roman" w:cs="Times New Roman"/>
          <w:b/>
          <w:sz w:val="48"/>
          <w:szCs w:val="48"/>
        </w:rPr>
      </w:pPr>
    </w:p>
    <w:p w14:paraId="5CE05F04" w14:textId="77777777" w:rsidR="00AE40D7" w:rsidRDefault="00AE40D7">
      <w:pPr>
        <w:spacing w:after="200" w:line="360" w:lineRule="auto"/>
        <w:jc w:val="center"/>
        <w:rPr>
          <w:rFonts w:ascii="Times New Roman" w:eastAsia="Times New Roman" w:hAnsi="Times New Roman" w:cs="Times New Roman"/>
          <w:b/>
          <w:sz w:val="48"/>
          <w:szCs w:val="48"/>
        </w:rPr>
      </w:pPr>
    </w:p>
    <w:p w14:paraId="00000001" w14:textId="77777777" w:rsidR="0036219B" w:rsidRDefault="00514F7E">
      <w:pPr>
        <w:spacing w:after="200"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Task 2</w:t>
      </w:r>
    </w:p>
    <w:p w14:paraId="00000002" w14:textId="77777777" w:rsidR="0036219B" w:rsidRDefault="00514F7E">
      <w:pPr>
        <w:spacing w:after="200"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Individual Report</w:t>
      </w:r>
    </w:p>
    <w:p w14:paraId="00000003" w14:textId="77777777" w:rsidR="0036219B" w:rsidRDefault="00514F7E">
      <w:pPr>
        <w:spacing w:after="200" w:line="360" w:lineRule="auto"/>
        <w:jc w:val="both"/>
        <w:rPr>
          <w:rFonts w:ascii="Times New Roman" w:eastAsia="Times New Roman" w:hAnsi="Times New Roman" w:cs="Times New Roman"/>
          <w:b/>
          <w:sz w:val="24"/>
          <w:szCs w:val="24"/>
        </w:rPr>
      </w:pPr>
      <w:r>
        <w:br w:type="page"/>
      </w:r>
    </w:p>
    <w:sdt>
      <w:sdtPr>
        <w:id w:val="518192967"/>
        <w:docPartObj>
          <w:docPartGallery w:val="Table of Contents"/>
          <w:docPartUnique/>
        </w:docPartObj>
      </w:sdtPr>
      <w:sdtEndPr>
        <w:rPr>
          <w:rFonts w:ascii="Arial" w:eastAsia="Arial" w:hAnsi="Arial" w:cs="Arial"/>
          <w:noProof/>
          <w:color w:val="auto"/>
          <w:sz w:val="22"/>
          <w:szCs w:val="22"/>
          <w:lang w:val="en-GB" w:eastAsia="en-IN"/>
        </w:rPr>
      </w:sdtEndPr>
      <w:sdtContent>
        <w:bookmarkStart w:id="0" w:name="_GoBack" w:displacedByCustomXml="prev"/>
        <w:p w14:paraId="46DE9CD8" w14:textId="45C0C5CD" w:rsidR="003D247F" w:rsidRPr="003D247F" w:rsidRDefault="003D247F" w:rsidP="003D247F">
          <w:pPr>
            <w:pStyle w:val="TOCHeading"/>
            <w:spacing w:after="240" w:line="360" w:lineRule="auto"/>
            <w:jc w:val="center"/>
            <w:rPr>
              <w:rFonts w:ascii="Times New Roman" w:hAnsi="Times New Roman" w:cs="Times New Roman"/>
              <w:color w:val="000000" w:themeColor="text1"/>
              <w:sz w:val="24"/>
              <w:szCs w:val="24"/>
            </w:rPr>
          </w:pPr>
          <w:r w:rsidRPr="003D247F">
            <w:rPr>
              <w:rFonts w:ascii="Times New Roman" w:hAnsi="Times New Roman" w:cs="Times New Roman"/>
              <w:color w:val="000000" w:themeColor="text1"/>
              <w:sz w:val="24"/>
              <w:szCs w:val="24"/>
            </w:rPr>
            <w:t>Table of Contents</w:t>
          </w:r>
        </w:p>
        <w:bookmarkEnd w:id="0"/>
        <w:p w14:paraId="36DB6009"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r w:rsidRPr="003D247F">
            <w:rPr>
              <w:rFonts w:ascii="Times New Roman" w:hAnsi="Times New Roman" w:cs="Times New Roman"/>
              <w:sz w:val="24"/>
              <w:szCs w:val="24"/>
            </w:rPr>
            <w:fldChar w:fldCharType="begin"/>
          </w:r>
          <w:r w:rsidRPr="003D247F">
            <w:rPr>
              <w:rFonts w:ascii="Times New Roman" w:hAnsi="Times New Roman" w:cs="Times New Roman"/>
              <w:sz w:val="24"/>
              <w:szCs w:val="24"/>
            </w:rPr>
            <w:instrText xml:space="preserve"> TOC \o "1-3" \h \z \u </w:instrText>
          </w:r>
          <w:r w:rsidRPr="003D247F">
            <w:rPr>
              <w:rFonts w:ascii="Times New Roman" w:hAnsi="Times New Roman" w:cs="Times New Roman"/>
              <w:sz w:val="24"/>
              <w:szCs w:val="24"/>
            </w:rPr>
            <w:fldChar w:fldCharType="separate"/>
          </w:r>
          <w:hyperlink w:anchor="_Toc161676573" w:history="1">
            <w:r w:rsidRPr="003D247F">
              <w:rPr>
                <w:rStyle w:val="Hyperlink"/>
                <w:rFonts w:ascii="Times New Roman" w:hAnsi="Times New Roman" w:cs="Times New Roman"/>
                <w:noProof/>
                <w:sz w:val="24"/>
                <w:szCs w:val="24"/>
              </w:rPr>
              <w:t>Introduction</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_Toc161676573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3</w:t>
            </w:r>
            <w:r w:rsidRPr="003D247F">
              <w:rPr>
                <w:rFonts w:ascii="Times New Roman" w:hAnsi="Times New Roman" w:cs="Times New Roman"/>
                <w:noProof/>
                <w:webHidden/>
                <w:sz w:val="24"/>
                <w:szCs w:val="24"/>
              </w:rPr>
              <w:fldChar w:fldCharType="end"/>
            </w:r>
          </w:hyperlink>
        </w:p>
        <w:p w14:paraId="1900144F"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hyperlink w:anchor="_Toc161676574" w:history="1">
            <w:r w:rsidRPr="003D247F">
              <w:rPr>
                <w:rStyle w:val="Hyperlink"/>
                <w:rFonts w:ascii="Times New Roman" w:hAnsi="Times New Roman" w:cs="Times New Roman"/>
                <w:noProof/>
                <w:sz w:val="24"/>
                <w:szCs w:val="24"/>
              </w:rPr>
              <w:t>Main Body</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_Toc161676574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3</w:t>
            </w:r>
            <w:r w:rsidRPr="003D247F">
              <w:rPr>
                <w:rFonts w:ascii="Times New Roman" w:hAnsi="Times New Roman" w:cs="Times New Roman"/>
                <w:noProof/>
                <w:webHidden/>
                <w:sz w:val="24"/>
                <w:szCs w:val="24"/>
              </w:rPr>
              <w:fldChar w:fldCharType="end"/>
            </w:r>
          </w:hyperlink>
        </w:p>
        <w:p w14:paraId="3317E8C7"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hyperlink w:anchor="_Toc161676575" w:history="1">
            <w:r w:rsidRPr="003D247F">
              <w:rPr>
                <w:rStyle w:val="Hyperlink"/>
                <w:rFonts w:ascii="Times New Roman" w:hAnsi="Times New Roman" w:cs="Times New Roman"/>
                <w:noProof/>
                <w:sz w:val="24"/>
                <w:szCs w:val="24"/>
              </w:rPr>
              <w:t>Description</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_Toc161676575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3</w:t>
            </w:r>
            <w:r w:rsidRPr="003D247F">
              <w:rPr>
                <w:rFonts w:ascii="Times New Roman" w:hAnsi="Times New Roman" w:cs="Times New Roman"/>
                <w:noProof/>
                <w:webHidden/>
                <w:sz w:val="24"/>
                <w:szCs w:val="24"/>
              </w:rPr>
              <w:fldChar w:fldCharType="end"/>
            </w:r>
          </w:hyperlink>
        </w:p>
        <w:p w14:paraId="3749D81C"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hyperlink w:anchor="_Toc161676576" w:history="1">
            <w:r w:rsidRPr="003D247F">
              <w:rPr>
                <w:rStyle w:val="Hyperlink"/>
                <w:rFonts w:ascii="Times New Roman" w:hAnsi="Times New Roman" w:cs="Times New Roman"/>
                <w:noProof/>
                <w:sz w:val="24"/>
                <w:szCs w:val="24"/>
              </w:rPr>
              <w:t>Feelings</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_Toc161676576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3</w:t>
            </w:r>
            <w:r w:rsidRPr="003D247F">
              <w:rPr>
                <w:rFonts w:ascii="Times New Roman" w:hAnsi="Times New Roman" w:cs="Times New Roman"/>
                <w:noProof/>
                <w:webHidden/>
                <w:sz w:val="24"/>
                <w:szCs w:val="24"/>
              </w:rPr>
              <w:fldChar w:fldCharType="end"/>
            </w:r>
          </w:hyperlink>
        </w:p>
        <w:p w14:paraId="26F47E65"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hyperlink w:anchor="_Toc161676577" w:history="1">
            <w:r w:rsidRPr="003D247F">
              <w:rPr>
                <w:rStyle w:val="Hyperlink"/>
                <w:rFonts w:ascii="Times New Roman" w:hAnsi="Times New Roman" w:cs="Times New Roman"/>
                <w:noProof/>
                <w:sz w:val="24"/>
                <w:szCs w:val="24"/>
              </w:rPr>
              <w:t>Evaluation</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_Toc161676577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4</w:t>
            </w:r>
            <w:r w:rsidRPr="003D247F">
              <w:rPr>
                <w:rFonts w:ascii="Times New Roman" w:hAnsi="Times New Roman" w:cs="Times New Roman"/>
                <w:noProof/>
                <w:webHidden/>
                <w:sz w:val="24"/>
                <w:szCs w:val="24"/>
              </w:rPr>
              <w:fldChar w:fldCharType="end"/>
            </w:r>
          </w:hyperlink>
        </w:p>
        <w:p w14:paraId="0CA1A277"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hyperlink w:anchor="_Toc161676578" w:history="1">
            <w:r w:rsidRPr="003D247F">
              <w:rPr>
                <w:rStyle w:val="Hyperlink"/>
                <w:rFonts w:ascii="Times New Roman" w:hAnsi="Times New Roman" w:cs="Times New Roman"/>
                <w:noProof/>
                <w:sz w:val="24"/>
                <w:szCs w:val="24"/>
              </w:rPr>
              <w:t>Analysis</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_Toc161676578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5</w:t>
            </w:r>
            <w:r w:rsidRPr="003D247F">
              <w:rPr>
                <w:rFonts w:ascii="Times New Roman" w:hAnsi="Times New Roman" w:cs="Times New Roman"/>
                <w:noProof/>
                <w:webHidden/>
                <w:sz w:val="24"/>
                <w:szCs w:val="24"/>
              </w:rPr>
              <w:fldChar w:fldCharType="end"/>
            </w:r>
          </w:hyperlink>
        </w:p>
        <w:p w14:paraId="2FE2646E"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hyperlink w:anchor="_Toc161676579" w:history="1">
            <w:r w:rsidRPr="003D247F">
              <w:rPr>
                <w:rStyle w:val="Hyperlink"/>
                <w:rFonts w:ascii="Times New Roman" w:hAnsi="Times New Roman" w:cs="Times New Roman"/>
                <w:noProof/>
                <w:sz w:val="24"/>
                <w:szCs w:val="24"/>
              </w:rPr>
              <w:t>Conclusion</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_Toc161676579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5</w:t>
            </w:r>
            <w:r w:rsidRPr="003D247F">
              <w:rPr>
                <w:rFonts w:ascii="Times New Roman" w:hAnsi="Times New Roman" w:cs="Times New Roman"/>
                <w:noProof/>
                <w:webHidden/>
                <w:sz w:val="24"/>
                <w:szCs w:val="24"/>
              </w:rPr>
              <w:fldChar w:fldCharType="end"/>
            </w:r>
          </w:hyperlink>
        </w:p>
        <w:p w14:paraId="1B33A874" w14:textId="77777777" w:rsidR="003D247F" w:rsidRPr="003D247F" w:rsidRDefault="003D247F" w:rsidP="003D247F">
          <w:pPr>
            <w:pStyle w:val="TOC1"/>
            <w:tabs>
              <w:tab w:val="right" w:leader="dot" w:pos="9350"/>
            </w:tabs>
            <w:spacing w:after="240" w:line="360" w:lineRule="auto"/>
            <w:jc w:val="both"/>
            <w:rPr>
              <w:rFonts w:ascii="Times New Roman" w:hAnsi="Times New Roman" w:cs="Times New Roman"/>
              <w:noProof/>
              <w:sz w:val="24"/>
              <w:szCs w:val="24"/>
            </w:rPr>
          </w:pPr>
          <w:hyperlink w:anchor="_Toc161676580" w:history="1">
            <w:r w:rsidRPr="003D247F">
              <w:rPr>
                <w:rStyle w:val="Hyperlink"/>
                <w:rFonts w:ascii="Times New Roman" w:hAnsi="Times New Roman" w:cs="Times New Roman"/>
                <w:noProof/>
                <w:sz w:val="24"/>
                <w:szCs w:val="24"/>
              </w:rPr>
              <w:t>References</w:t>
            </w:r>
            <w:r w:rsidRPr="003D247F">
              <w:rPr>
                <w:rFonts w:ascii="Times New Roman" w:hAnsi="Times New Roman" w:cs="Times New Roman"/>
                <w:noProof/>
                <w:webHidden/>
                <w:sz w:val="24"/>
                <w:szCs w:val="24"/>
              </w:rPr>
              <w:tab/>
            </w:r>
            <w:r w:rsidRPr="003D247F">
              <w:rPr>
                <w:rFonts w:ascii="Times New Roman" w:hAnsi="Times New Roman" w:cs="Times New Roman"/>
                <w:noProof/>
                <w:webHidden/>
                <w:sz w:val="24"/>
                <w:szCs w:val="24"/>
              </w:rPr>
              <w:fldChar w:fldCharType="begin"/>
            </w:r>
            <w:r w:rsidRPr="003D247F">
              <w:rPr>
                <w:rFonts w:ascii="Times New Roman" w:hAnsi="Times New Roman" w:cs="Times New Roman"/>
                <w:noProof/>
                <w:webHidden/>
                <w:sz w:val="24"/>
                <w:szCs w:val="24"/>
              </w:rPr>
              <w:instrText xml:space="preserve"> PAGEREF _Toc161676580 \h </w:instrText>
            </w:r>
            <w:r w:rsidRPr="003D247F">
              <w:rPr>
                <w:rFonts w:ascii="Times New Roman" w:hAnsi="Times New Roman" w:cs="Times New Roman"/>
                <w:noProof/>
                <w:webHidden/>
                <w:sz w:val="24"/>
                <w:szCs w:val="24"/>
              </w:rPr>
            </w:r>
            <w:r w:rsidRPr="003D247F">
              <w:rPr>
                <w:rFonts w:ascii="Times New Roman" w:hAnsi="Times New Roman" w:cs="Times New Roman"/>
                <w:noProof/>
                <w:webHidden/>
                <w:sz w:val="24"/>
                <w:szCs w:val="24"/>
              </w:rPr>
              <w:fldChar w:fldCharType="separate"/>
            </w:r>
            <w:r w:rsidRPr="003D247F">
              <w:rPr>
                <w:rFonts w:ascii="Times New Roman" w:hAnsi="Times New Roman" w:cs="Times New Roman"/>
                <w:noProof/>
                <w:webHidden/>
                <w:sz w:val="24"/>
                <w:szCs w:val="24"/>
              </w:rPr>
              <w:t>7</w:t>
            </w:r>
            <w:r w:rsidRPr="003D247F">
              <w:rPr>
                <w:rFonts w:ascii="Times New Roman" w:hAnsi="Times New Roman" w:cs="Times New Roman"/>
                <w:noProof/>
                <w:webHidden/>
                <w:sz w:val="24"/>
                <w:szCs w:val="24"/>
              </w:rPr>
              <w:fldChar w:fldCharType="end"/>
            </w:r>
          </w:hyperlink>
        </w:p>
        <w:p w14:paraId="6533D971" w14:textId="27D23179" w:rsidR="003D247F" w:rsidRDefault="003D247F" w:rsidP="003D247F">
          <w:pPr>
            <w:spacing w:after="240" w:line="360" w:lineRule="auto"/>
            <w:jc w:val="both"/>
          </w:pPr>
          <w:r w:rsidRPr="003D247F">
            <w:rPr>
              <w:rFonts w:ascii="Times New Roman" w:hAnsi="Times New Roman" w:cs="Times New Roman"/>
              <w:b/>
              <w:bCs/>
              <w:noProof/>
              <w:sz w:val="24"/>
              <w:szCs w:val="24"/>
            </w:rPr>
            <w:fldChar w:fldCharType="end"/>
          </w:r>
        </w:p>
      </w:sdtContent>
    </w:sdt>
    <w:p w14:paraId="6268A0C2" w14:textId="77777777" w:rsidR="00AE40D7" w:rsidRDefault="00AE40D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4" w14:textId="26A9FD56" w:rsidR="0036219B" w:rsidRDefault="00514F7E" w:rsidP="003D247F">
      <w:pPr>
        <w:pStyle w:val="Heading1"/>
      </w:pPr>
      <w:bookmarkStart w:id="1" w:name="_Toc161676573"/>
      <w:r>
        <w:lastRenderedPageBreak/>
        <w:t>Introduction</w:t>
      </w:r>
      <w:bookmarkEnd w:id="1"/>
    </w:p>
    <w:p w14:paraId="00000005" w14:textId="77777777"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Group and team dynamics play a very crucial role in shaping collaborative efforts as well as achieving the collective goals. In this reflective report, I will focus on exploring the factors influencing group and team behaviours on the basis of my experienc</w:t>
      </w:r>
      <w:r>
        <w:rPr>
          <w:rFonts w:ascii="Times New Roman" w:eastAsia="Times New Roman" w:hAnsi="Times New Roman" w:cs="Times New Roman"/>
          <w:sz w:val="24"/>
          <w:szCs w:val="24"/>
        </w:rPr>
        <w:t>es working within the team. Employing Gibbs’ Reflective Cycle, I will highlight the factors that have been helpful to influence my interactions with the team members and vice versa along with the lessons that I have learnt from these experiences.</w:t>
      </w:r>
    </w:p>
    <w:p w14:paraId="00000006" w14:textId="77777777" w:rsidR="0036219B" w:rsidRDefault="00514F7E" w:rsidP="003D247F">
      <w:pPr>
        <w:pStyle w:val="Heading1"/>
      </w:pPr>
      <w:bookmarkStart w:id="2" w:name="_Toc161676574"/>
      <w:r>
        <w:t>Main Body</w:t>
      </w:r>
      <w:bookmarkEnd w:id="2"/>
    </w:p>
    <w:p w14:paraId="00000007" w14:textId="77777777" w:rsidR="0036219B" w:rsidRDefault="00514F7E" w:rsidP="003D247F">
      <w:pPr>
        <w:pStyle w:val="Heading1"/>
      </w:pPr>
      <w:bookmarkStart w:id="3" w:name="_Toc161676575"/>
      <w:r>
        <w:t>Description</w:t>
      </w:r>
      <w:bookmarkEnd w:id="3"/>
    </w:p>
    <w:p w14:paraId="00000008" w14:textId="0BA205E5"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my group projects, I have encountered different factors that have influenced the group along with the team behaviours. One of the prominent factors is the differences of the individuals among the team members. These differences have</w:t>
      </w:r>
      <w:r>
        <w:rPr>
          <w:rFonts w:ascii="Times New Roman" w:eastAsia="Times New Roman" w:hAnsi="Times New Roman" w:cs="Times New Roman"/>
          <w:sz w:val="24"/>
          <w:szCs w:val="24"/>
        </w:rPr>
        <w:t xml:space="preserve"> highlighted diverse personalities, experiences, skills and cultural backgrounds of the individuals within the team members. For instance, in the recent project, I have observed how the introverted nature of one of my team members has influenced our commun</w:t>
      </w:r>
      <w:r>
        <w:rPr>
          <w:rFonts w:ascii="Times New Roman" w:eastAsia="Times New Roman" w:hAnsi="Times New Roman" w:cs="Times New Roman"/>
          <w:sz w:val="24"/>
          <w:szCs w:val="24"/>
        </w:rPr>
        <w:t xml:space="preserve">ication dynamics (Smith and Johnson, 2019). They preferred written communication over verbal exchanges due to their introverted nature, resulting in us adapting our communication channel to </w:t>
      </w:r>
      <w:r w:rsidR="003D247F">
        <w:rPr>
          <w:rFonts w:ascii="Times New Roman" w:eastAsia="Times New Roman" w:hAnsi="Times New Roman" w:cs="Times New Roman"/>
          <w:sz w:val="24"/>
          <w:szCs w:val="24"/>
        </w:rPr>
        <w:t>accommodate their preferences. R</w:t>
      </w:r>
      <w:r>
        <w:rPr>
          <w:rFonts w:ascii="Times New Roman" w:eastAsia="Times New Roman" w:hAnsi="Times New Roman" w:cs="Times New Roman"/>
          <w:sz w:val="24"/>
          <w:szCs w:val="24"/>
        </w:rPr>
        <w:t>eflecting on this experience, I ha</w:t>
      </w:r>
      <w:r>
        <w:rPr>
          <w:rFonts w:ascii="Times New Roman" w:eastAsia="Times New Roman" w:hAnsi="Times New Roman" w:cs="Times New Roman"/>
          <w:sz w:val="24"/>
          <w:szCs w:val="24"/>
        </w:rPr>
        <w:t>ve realised the significance of respecting and recognising individual differences for the purpose of creating inclusivity within the team.</w:t>
      </w:r>
    </w:p>
    <w:p w14:paraId="00000009" w14:textId="77777777" w:rsidR="0036219B" w:rsidRDefault="00514F7E" w:rsidP="003D247F">
      <w:pPr>
        <w:pStyle w:val="Heading1"/>
      </w:pPr>
      <w:bookmarkStart w:id="4" w:name="_Toc161676576"/>
      <w:r>
        <w:t>Feelings</w:t>
      </w:r>
      <w:bookmarkEnd w:id="4"/>
    </w:p>
    <w:p w14:paraId="0000000A" w14:textId="61C8DAB0"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 navigating the diverse personalities of the individuals within the team posed a challenge, as I w</w:t>
      </w:r>
      <w:r>
        <w:rPr>
          <w:rFonts w:ascii="Times New Roman" w:eastAsia="Times New Roman" w:hAnsi="Times New Roman" w:cs="Times New Roman"/>
          <w:sz w:val="24"/>
          <w:szCs w:val="24"/>
        </w:rPr>
        <w:t>as unsure about the ways in which I will be able to effectively collaborate with these individuals who had contrasting communication preferences and style. However, as we have progressed through the project, I became more adaptable and open-minded in accom</w:t>
      </w:r>
      <w:r>
        <w:rPr>
          <w:rFonts w:ascii="Times New Roman" w:eastAsia="Times New Roman" w:hAnsi="Times New Roman" w:cs="Times New Roman"/>
          <w:sz w:val="24"/>
          <w:szCs w:val="24"/>
        </w:rPr>
        <w:t xml:space="preserve">modating these differences. Rather than viewing them as obstacles, I also began to appreciate the unique perspective along with the contributions each of the team members brought </w:t>
      </w:r>
      <w:r>
        <w:rPr>
          <w:rFonts w:ascii="Times New Roman" w:eastAsia="Times New Roman" w:hAnsi="Times New Roman" w:cs="Times New Roman"/>
          <w:sz w:val="24"/>
          <w:szCs w:val="24"/>
        </w:rPr>
        <w:lastRenderedPageBreak/>
        <w:t>to the table. This shift in mind</w:t>
      </w:r>
      <w:r w:rsidR="003D247F">
        <w:rPr>
          <w:rFonts w:ascii="Times New Roman" w:eastAsia="Times New Roman" w:hAnsi="Times New Roman" w:cs="Times New Roman"/>
          <w:sz w:val="24"/>
          <w:szCs w:val="24"/>
        </w:rPr>
        <w:t>-</w:t>
      </w:r>
      <w:r>
        <w:rPr>
          <w:rFonts w:ascii="Times New Roman" w:eastAsia="Times New Roman" w:hAnsi="Times New Roman" w:cs="Times New Roman"/>
          <w:sz w:val="24"/>
          <w:szCs w:val="24"/>
        </w:rPr>
        <w:t>set has not only been helpful in improving ou</w:t>
      </w:r>
      <w:r>
        <w:rPr>
          <w:rFonts w:ascii="Times New Roman" w:eastAsia="Times New Roman" w:hAnsi="Times New Roman" w:cs="Times New Roman"/>
          <w:sz w:val="24"/>
          <w:szCs w:val="24"/>
        </w:rPr>
        <w:t>r collaboration but has also enriched the quality of our work.</w:t>
      </w:r>
    </w:p>
    <w:p w14:paraId="0000000B" w14:textId="717A6A20"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someone who usefully prefers structured communication and establishing clear objectives, I initially found it very challenging to adapt to the informal approach and spontaneous mind</w:t>
      </w:r>
      <w:r w:rsidR="003D247F">
        <w:rPr>
          <w:rFonts w:ascii="Times New Roman" w:eastAsia="Times New Roman" w:hAnsi="Times New Roman" w:cs="Times New Roman"/>
          <w:sz w:val="24"/>
          <w:szCs w:val="24"/>
        </w:rPr>
        <w:t>-</w:t>
      </w:r>
      <w:r>
        <w:rPr>
          <w:rFonts w:ascii="Times New Roman" w:eastAsia="Times New Roman" w:hAnsi="Times New Roman" w:cs="Times New Roman"/>
          <w:sz w:val="24"/>
          <w:szCs w:val="24"/>
        </w:rPr>
        <w:t>set of so</w:t>
      </w:r>
      <w:r>
        <w:rPr>
          <w:rFonts w:ascii="Times New Roman" w:eastAsia="Times New Roman" w:hAnsi="Times New Roman" w:cs="Times New Roman"/>
          <w:sz w:val="24"/>
          <w:szCs w:val="24"/>
        </w:rPr>
        <w:t xml:space="preserve">me of the team members. However, with time, it became easier for me to embrace diversity and flexibility in communication style that have helped in creating a more dynamic team environment (Patel and Singh, 2022). Instead of trying to enforce my preferred </w:t>
      </w:r>
      <w:r>
        <w:rPr>
          <w:rFonts w:ascii="Times New Roman" w:eastAsia="Times New Roman" w:hAnsi="Times New Roman" w:cs="Times New Roman"/>
          <w:sz w:val="24"/>
          <w:szCs w:val="24"/>
        </w:rPr>
        <w:t>communication style on others, I learnt to adopt my approach for the purpose of shooting the preferences of these different steam members. This not only has been helpful in enhancing effectiveness of our communication but also allowed me to build strong an</w:t>
      </w:r>
      <w:r>
        <w:rPr>
          <w:rFonts w:ascii="Times New Roman" w:eastAsia="Times New Roman" w:hAnsi="Times New Roman" w:cs="Times New Roman"/>
          <w:sz w:val="24"/>
          <w:szCs w:val="24"/>
        </w:rPr>
        <w:t>d rapport among the team members.</w:t>
      </w:r>
    </w:p>
    <w:p w14:paraId="0000000C" w14:textId="77777777" w:rsidR="0036219B" w:rsidRDefault="00514F7E" w:rsidP="003D247F">
      <w:pPr>
        <w:pStyle w:val="Heading1"/>
      </w:pPr>
      <w:bookmarkStart w:id="5" w:name="_Toc161676577"/>
      <w:r>
        <w:t>Evaluation</w:t>
      </w:r>
      <w:bookmarkEnd w:id="5"/>
    </w:p>
    <w:p w14:paraId="0000000D" w14:textId="7930E96E"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Reflecting on the eva</w:t>
      </w:r>
      <w:r w:rsidR="003D247F">
        <w:rPr>
          <w:rFonts w:ascii="Times New Roman" w:eastAsia="Times New Roman" w:hAnsi="Times New Roman" w:cs="Times New Roman"/>
          <w:sz w:val="24"/>
          <w:szCs w:val="24"/>
        </w:rPr>
        <w:t xml:space="preserve">luation of our group dynamics, </w:t>
      </w:r>
      <w:r>
        <w:rPr>
          <w:rFonts w:ascii="Times New Roman" w:eastAsia="Times New Roman" w:hAnsi="Times New Roman" w:cs="Times New Roman"/>
          <w:sz w:val="24"/>
          <w:szCs w:val="24"/>
        </w:rPr>
        <w:t>I believe that we have navigated through the challenges in an effective manner, ultimately achieving a proper and synergistic collaboration. Despite initial u</w:t>
      </w:r>
      <w:r>
        <w:rPr>
          <w:rFonts w:ascii="Times New Roman" w:eastAsia="Times New Roman" w:hAnsi="Times New Roman" w:cs="Times New Roman"/>
          <w:sz w:val="24"/>
          <w:szCs w:val="24"/>
        </w:rPr>
        <w:t>ncertainties regarding the diverse communication styles along with the preferences of the other individuals, we have gradually been able to adopt and capitalise on the differences for the purpose of enhancing our collective performances. Our ability of rec</w:t>
      </w:r>
      <w:r>
        <w:rPr>
          <w:rFonts w:ascii="Times New Roman" w:eastAsia="Times New Roman" w:hAnsi="Times New Roman" w:cs="Times New Roman"/>
          <w:sz w:val="24"/>
          <w:szCs w:val="24"/>
        </w:rPr>
        <w:t xml:space="preserve">ognising and leveraging the strength of individuals </w:t>
      </w:r>
      <w:r w:rsidR="003D247F">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also significantly contributed to the success of the project that we have worked upon together.</w:t>
      </w:r>
    </w:p>
    <w:p w14:paraId="0000000E" w14:textId="77777777"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were few areas where I could have improved myself and have performed better in hindsight</w:t>
      </w:r>
      <w:r>
        <w:rPr>
          <w:rFonts w:ascii="Times New Roman" w:eastAsia="Times New Roman" w:hAnsi="Times New Roman" w:cs="Times New Roman"/>
          <w:sz w:val="24"/>
          <w:szCs w:val="24"/>
        </w:rPr>
        <w:t xml:space="preserve">. Better time management and task delegation would have been capable of optimising the product as well as alleviating unnecessary stress. In addition to that, while we have created a supportive and inclusive environment, there were several instances where </w:t>
      </w:r>
      <w:r>
        <w:rPr>
          <w:rFonts w:ascii="Times New Roman" w:eastAsia="Times New Roman" w:hAnsi="Times New Roman" w:cs="Times New Roman"/>
          <w:sz w:val="24"/>
          <w:szCs w:val="24"/>
        </w:rPr>
        <w:t>different opinions had led to different kinds of conflicts which could have been addressed by me in a more constructive manner (Garcia and Martinez, 2021).</w:t>
      </w:r>
    </w:p>
    <w:p w14:paraId="0000000F" w14:textId="38A0B85B"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Nonetheless, the positive feedback which I have received from my instructors and peers indicates tha</w:t>
      </w:r>
      <w:r>
        <w:rPr>
          <w:rFonts w:ascii="Times New Roman" w:eastAsia="Times New Roman" w:hAnsi="Times New Roman" w:cs="Times New Roman"/>
          <w:sz w:val="24"/>
          <w:szCs w:val="24"/>
        </w:rPr>
        <w:t xml:space="preserve">t our efforts were largely successful. Our presentation was well-received, demonstrating my ability to effectively translate our collaborative efforts into tangible outcomes. Moving forward, I have also </w:t>
      </w:r>
      <w:r w:rsidR="003D247F">
        <w:rPr>
          <w:rFonts w:ascii="Times New Roman" w:eastAsia="Times New Roman" w:hAnsi="Times New Roman" w:cs="Times New Roman"/>
          <w:sz w:val="24"/>
          <w:szCs w:val="24"/>
        </w:rPr>
        <w:t>recognised</w:t>
      </w:r>
      <w:r>
        <w:rPr>
          <w:rFonts w:ascii="Times New Roman" w:eastAsia="Times New Roman" w:hAnsi="Times New Roman" w:cs="Times New Roman"/>
          <w:sz w:val="24"/>
          <w:szCs w:val="24"/>
        </w:rPr>
        <w:t xml:space="preserve"> the significance of continuous improvement </w:t>
      </w:r>
      <w:r>
        <w:rPr>
          <w:rFonts w:ascii="Times New Roman" w:eastAsia="Times New Roman" w:hAnsi="Times New Roman" w:cs="Times New Roman"/>
          <w:sz w:val="24"/>
          <w:szCs w:val="24"/>
        </w:rPr>
        <w:t xml:space="preserve">along with the proactive </w:t>
      </w:r>
      <w:r>
        <w:rPr>
          <w:rFonts w:ascii="Times New Roman" w:eastAsia="Times New Roman" w:hAnsi="Times New Roman" w:cs="Times New Roman"/>
          <w:sz w:val="24"/>
          <w:szCs w:val="24"/>
        </w:rPr>
        <w:lastRenderedPageBreak/>
        <w:t>communication approach in overcoming the challenges along with maximizing our collective potential.</w:t>
      </w:r>
    </w:p>
    <w:p w14:paraId="00000010" w14:textId="77777777" w:rsidR="0036219B" w:rsidRDefault="00514F7E" w:rsidP="003D247F">
      <w:pPr>
        <w:pStyle w:val="Heading1"/>
      </w:pPr>
      <w:bookmarkStart w:id="6" w:name="_Toc161676578"/>
      <w:r>
        <w:t>Analysis</w:t>
      </w:r>
      <w:bookmarkEnd w:id="6"/>
    </w:p>
    <w:p w14:paraId="00000011" w14:textId="4484782A"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Upon analysis, it became pretty clear that the success of our group was given by several factors as well as the combinatio</w:t>
      </w:r>
      <w:r>
        <w:rPr>
          <w:rFonts w:ascii="Times New Roman" w:eastAsia="Times New Roman" w:hAnsi="Times New Roman" w:cs="Times New Roman"/>
          <w:sz w:val="24"/>
          <w:szCs w:val="24"/>
        </w:rPr>
        <w:t xml:space="preserve">n of those factors, including adaptability, effective communication, and mutual respect for each other. The willingness to embrace diversity in communication styles and my perspective </w:t>
      </w:r>
      <w:r w:rsidR="003D247F">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created a rich exchange of ideas, resulting in innovative solutions</w:t>
      </w:r>
      <w:r>
        <w:rPr>
          <w:rFonts w:ascii="Times New Roman" w:eastAsia="Times New Roman" w:hAnsi="Times New Roman" w:cs="Times New Roman"/>
          <w:sz w:val="24"/>
          <w:szCs w:val="24"/>
        </w:rPr>
        <w:t xml:space="preserve"> and the comprehensive approach to the project (Johnson and Smith, 2023).</w:t>
      </w:r>
    </w:p>
    <w:p w14:paraId="00000012" w14:textId="671D90C6"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reciprocal </w:t>
      </w:r>
      <w:r w:rsidR="003D247F">
        <w:rPr>
          <w:rFonts w:ascii="Times New Roman" w:eastAsia="Times New Roman" w:hAnsi="Times New Roman" w:cs="Times New Roman"/>
          <w:sz w:val="24"/>
          <w:szCs w:val="24"/>
        </w:rPr>
        <w:t>influence between the team members has</w:t>
      </w:r>
      <w:r>
        <w:rPr>
          <w:rFonts w:ascii="Times New Roman" w:eastAsia="Times New Roman" w:hAnsi="Times New Roman" w:cs="Times New Roman"/>
          <w:sz w:val="24"/>
          <w:szCs w:val="24"/>
        </w:rPr>
        <w:t xml:space="preserve"> also played a very significant role in shaping the group dynamics. As I have adopted my communication style on the</w:t>
      </w:r>
      <w:r>
        <w:rPr>
          <w:rFonts w:ascii="Times New Roman" w:eastAsia="Times New Roman" w:hAnsi="Times New Roman" w:cs="Times New Roman"/>
          <w:sz w:val="24"/>
          <w:szCs w:val="24"/>
        </w:rPr>
        <w:t xml:space="preserve"> basis of different factors for the purpose of accommodating others, I have also observed reciprocal effort from my peers to meet me halfway, creating a collaborative atmosphere that is particularly built on mutual understanding and respect.</w:t>
      </w:r>
    </w:p>
    <w:p w14:paraId="00000013" w14:textId="77777777"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our </w:t>
      </w:r>
      <w:r>
        <w:rPr>
          <w:rFonts w:ascii="Times New Roman" w:eastAsia="Times New Roman" w:hAnsi="Times New Roman" w:cs="Times New Roman"/>
          <w:sz w:val="24"/>
          <w:szCs w:val="24"/>
        </w:rPr>
        <w:t>ability of recognising as well as capitalising on the individual strength also helped me to understand the ways in which I can effectively distribute tasks and leverage the expertise of each and every member in order to achieve the goals. By adopting a fle</w:t>
      </w:r>
      <w:r>
        <w:rPr>
          <w:rFonts w:ascii="Times New Roman" w:eastAsia="Times New Roman" w:hAnsi="Times New Roman" w:cs="Times New Roman"/>
          <w:sz w:val="24"/>
          <w:szCs w:val="24"/>
        </w:rPr>
        <w:t>xible leadership approach and encouraging open dialogue, we have been able to create a culture of accountability and shared ownership, ensuring that everyone needs to feel valued and empowered to contribute (Brown and Jones, 2020).</w:t>
      </w:r>
    </w:p>
    <w:p w14:paraId="00000014" w14:textId="77777777" w:rsidR="0036219B" w:rsidRDefault="00514F7E" w:rsidP="003D247F">
      <w:pPr>
        <w:pStyle w:val="Heading1"/>
      </w:pPr>
      <w:bookmarkStart w:id="7" w:name="_Toc161676579"/>
      <w:r>
        <w:t>Conclusion</w:t>
      </w:r>
      <w:bookmarkEnd w:id="7"/>
    </w:p>
    <w:p w14:paraId="00000015" w14:textId="216FFF94" w:rsidR="0036219B" w:rsidRDefault="00514F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w:t>
      </w:r>
      <w:r>
        <w:rPr>
          <w:rFonts w:ascii="Times New Roman" w:eastAsia="Times New Roman" w:hAnsi="Times New Roman" w:cs="Times New Roman"/>
          <w:sz w:val="24"/>
          <w:szCs w:val="24"/>
        </w:rPr>
        <w:t xml:space="preserve">, my experience in the group project provided me with proper information regarding the factors which are influencing the group along with the team behaviours.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proactive communication, mutual respect, and adaptability, we have been able to overcome ini</w:t>
      </w:r>
      <w:r>
        <w:rPr>
          <w:rFonts w:ascii="Times New Roman" w:eastAsia="Times New Roman" w:hAnsi="Times New Roman" w:cs="Times New Roman"/>
          <w:sz w:val="24"/>
          <w:szCs w:val="24"/>
        </w:rPr>
        <w:t>tial challenges along with the achieved successful collaboration. Embracing diversity in communication styles and leveraging the strength of an individual have been helpful in proving to be instrumental in the process of driving innovation and achieving ou</w:t>
      </w:r>
      <w:r>
        <w:rPr>
          <w:rFonts w:ascii="Times New Roman" w:eastAsia="Times New Roman" w:hAnsi="Times New Roman" w:cs="Times New Roman"/>
          <w:sz w:val="24"/>
          <w:szCs w:val="24"/>
        </w:rPr>
        <w:t xml:space="preserve">r goals.  Moving forward, I have also </w:t>
      </w:r>
      <w:r w:rsidR="003D247F">
        <w:rPr>
          <w:rFonts w:ascii="Times New Roman" w:eastAsia="Times New Roman" w:hAnsi="Times New Roman" w:cs="Times New Roman"/>
          <w:sz w:val="24"/>
          <w:szCs w:val="24"/>
        </w:rPr>
        <w:t>recognised</w:t>
      </w:r>
      <w:r>
        <w:rPr>
          <w:rFonts w:ascii="Times New Roman" w:eastAsia="Times New Roman" w:hAnsi="Times New Roman" w:cs="Times New Roman"/>
          <w:sz w:val="24"/>
          <w:szCs w:val="24"/>
        </w:rPr>
        <w:t xml:space="preserve"> the significance of continuous improvement along with the </w:t>
      </w:r>
      <w:r>
        <w:rPr>
          <w:rFonts w:ascii="Times New Roman" w:eastAsia="Times New Roman" w:hAnsi="Times New Roman" w:cs="Times New Roman"/>
          <w:sz w:val="24"/>
          <w:szCs w:val="24"/>
        </w:rPr>
        <w:lastRenderedPageBreak/>
        <w:t>proactive leadership in creating a positive team environment. By applying these lessons learnt, I am very confident in my ability to contribute effect</w:t>
      </w:r>
      <w:r>
        <w:rPr>
          <w:rFonts w:ascii="Times New Roman" w:eastAsia="Times New Roman" w:hAnsi="Times New Roman" w:cs="Times New Roman"/>
          <w:sz w:val="24"/>
          <w:szCs w:val="24"/>
        </w:rPr>
        <w:t>ively to the future group and divorce along with maximizing our collective potential.</w:t>
      </w:r>
      <w:r>
        <w:br w:type="page"/>
      </w:r>
    </w:p>
    <w:p w14:paraId="00000016" w14:textId="77777777" w:rsidR="0036219B" w:rsidRDefault="00514F7E" w:rsidP="003D247F">
      <w:pPr>
        <w:pStyle w:val="Heading1"/>
        <w:rPr>
          <w:b w:val="0"/>
        </w:rPr>
      </w:pPr>
      <w:bookmarkStart w:id="8" w:name="_Toc161676580"/>
      <w:r>
        <w:lastRenderedPageBreak/>
        <w:t>References</w:t>
      </w:r>
      <w:bookmarkEnd w:id="8"/>
    </w:p>
    <w:p w14:paraId="4A3C295C" w14:textId="77777777" w:rsidR="003D247F" w:rsidRDefault="003D247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Brown, L., and Jones, R. (2020).</w:t>
      </w:r>
      <w:proofErr w:type="gramEnd"/>
      <w:r>
        <w:rPr>
          <w:rFonts w:ascii="Times New Roman" w:eastAsia="Times New Roman" w:hAnsi="Times New Roman" w:cs="Times New Roman"/>
          <w:sz w:val="24"/>
          <w:szCs w:val="24"/>
        </w:rPr>
        <w:t xml:space="preserve"> "Understanding the Role of Individual Differences in Group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Journal of Organizational Psychology, 37(3), 245-262.</w:t>
      </w:r>
    </w:p>
    <w:p w14:paraId="010B8784" w14:textId="77777777" w:rsidR="003D247F" w:rsidRDefault="003D247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Garcia, M., and Martinez, S. (2021).</w:t>
      </w:r>
      <w:proofErr w:type="gramEnd"/>
      <w:r>
        <w:rPr>
          <w:rFonts w:ascii="Times New Roman" w:eastAsia="Times New Roman" w:hAnsi="Times New Roman" w:cs="Times New Roman"/>
          <w:sz w:val="24"/>
          <w:szCs w:val="24"/>
        </w:rPr>
        <w:t xml:space="preserve"> "Factors Influencing Team Collaboration: A Meta-Analysis." Journal of Applied Psychology, 48(4), 512-528.</w:t>
      </w:r>
    </w:p>
    <w:p w14:paraId="325A854E" w14:textId="77777777" w:rsidR="003D247F" w:rsidRDefault="003D247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Johnson, C., and Smith, D. (2023).</w:t>
      </w:r>
      <w:proofErr w:type="gramEnd"/>
      <w:r>
        <w:rPr>
          <w:rFonts w:ascii="Times New Roman" w:eastAsia="Times New Roman" w:hAnsi="Times New Roman" w:cs="Times New Roman"/>
          <w:sz w:val="24"/>
          <w:szCs w:val="24"/>
        </w:rPr>
        <w:t xml:space="preserve"> "The Influence of External Environment on Team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An Empirical Study." Journal of Business Research, 60(2), 201-218.</w:t>
      </w:r>
    </w:p>
    <w:p w14:paraId="55B8DD93" w14:textId="77777777" w:rsidR="003D247F" w:rsidRDefault="003D247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Patel, K., and Singh, R. (2022).</w:t>
      </w:r>
      <w:proofErr w:type="gramEnd"/>
      <w:r>
        <w:rPr>
          <w:rFonts w:ascii="Times New Roman" w:eastAsia="Times New Roman" w:hAnsi="Times New Roman" w:cs="Times New Roman"/>
          <w:sz w:val="24"/>
          <w:szCs w:val="24"/>
        </w:rPr>
        <w:t xml:space="preserve"> "Organizational Culture and Its Impact on Group Dynamics: A Case Study." International Journal of Management, 19(1), 78-92.</w:t>
      </w:r>
    </w:p>
    <w:p w14:paraId="30192662" w14:textId="77777777" w:rsidR="003D247F" w:rsidRDefault="003D247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Smith, J., and Johnson, A. (2019).</w:t>
      </w:r>
      <w:proofErr w:type="gramEnd"/>
      <w:r>
        <w:rPr>
          <w:rFonts w:ascii="Times New Roman" w:eastAsia="Times New Roman" w:hAnsi="Times New Roman" w:cs="Times New Roman"/>
          <w:sz w:val="24"/>
          <w:szCs w:val="24"/>
        </w:rPr>
        <w:t xml:space="preserve"> "The Impact of Leadership Styles on Group Dynamics: A Review." Leadership Studies Journal, 6(2), 112-129.</w:t>
      </w:r>
    </w:p>
    <w:p w14:paraId="0000001C" w14:textId="77777777" w:rsidR="0036219B" w:rsidRDefault="0036219B">
      <w:pPr>
        <w:spacing w:after="200" w:line="360" w:lineRule="auto"/>
        <w:jc w:val="both"/>
        <w:rPr>
          <w:rFonts w:ascii="Times New Roman" w:eastAsia="Times New Roman" w:hAnsi="Times New Roman" w:cs="Times New Roman"/>
          <w:sz w:val="24"/>
          <w:szCs w:val="24"/>
        </w:rPr>
      </w:pPr>
    </w:p>
    <w:sectPr w:rsidR="0036219B" w:rsidSect="003D247F">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804747" w14:textId="77777777" w:rsidR="00514F7E" w:rsidRDefault="00514F7E" w:rsidP="003D247F">
      <w:pPr>
        <w:spacing w:line="240" w:lineRule="auto"/>
      </w:pPr>
      <w:r>
        <w:separator/>
      </w:r>
    </w:p>
  </w:endnote>
  <w:endnote w:type="continuationSeparator" w:id="0">
    <w:p w14:paraId="5590E2C9" w14:textId="77777777" w:rsidR="00514F7E" w:rsidRDefault="00514F7E" w:rsidP="003D24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409489"/>
      <w:docPartObj>
        <w:docPartGallery w:val="Page Numbers (Bottom of Page)"/>
        <w:docPartUnique/>
      </w:docPartObj>
    </w:sdtPr>
    <w:sdtEndPr>
      <w:rPr>
        <w:noProof/>
      </w:rPr>
    </w:sdtEndPr>
    <w:sdtContent>
      <w:p w14:paraId="440888F5" w14:textId="0586F535" w:rsidR="003D247F" w:rsidRDefault="003D247F">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30B650E4" w14:textId="77777777" w:rsidR="003D247F" w:rsidRDefault="003D24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5EFEC2" w14:textId="77777777" w:rsidR="00514F7E" w:rsidRDefault="00514F7E" w:rsidP="003D247F">
      <w:pPr>
        <w:spacing w:line="240" w:lineRule="auto"/>
      </w:pPr>
      <w:r>
        <w:separator/>
      </w:r>
    </w:p>
  </w:footnote>
  <w:footnote w:type="continuationSeparator" w:id="0">
    <w:p w14:paraId="01070425" w14:textId="77777777" w:rsidR="00514F7E" w:rsidRDefault="00514F7E" w:rsidP="003D24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6219B"/>
    <w:rsid w:val="0036219B"/>
    <w:rsid w:val="003D247F"/>
    <w:rsid w:val="00514F7E"/>
    <w:rsid w:val="00AE40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3D247F"/>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D247F"/>
    <w:pPr>
      <w:tabs>
        <w:tab w:val="center" w:pos="4513"/>
        <w:tab w:val="right" w:pos="9026"/>
      </w:tabs>
      <w:spacing w:line="240" w:lineRule="auto"/>
    </w:pPr>
  </w:style>
  <w:style w:type="character" w:customStyle="1" w:styleId="HeaderChar">
    <w:name w:val="Header Char"/>
    <w:basedOn w:val="DefaultParagraphFont"/>
    <w:link w:val="Header"/>
    <w:uiPriority w:val="99"/>
    <w:rsid w:val="003D247F"/>
    <w:rPr>
      <w:lang w:val="en-GB"/>
    </w:rPr>
  </w:style>
  <w:style w:type="paragraph" w:styleId="Footer">
    <w:name w:val="footer"/>
    <w:basedOn w:val="Normal"/>
    <w:link w:val="FooterChar"/>
    <w:uiPriority w:val="99"/>
    <w:unhideWhenUsed/>
    <w:rsid w:val="003D247F"/>
    <w:pPr>
      <w:tabs>
        <w:tab w:val="center" w:pos="4513"/>
        <w:tab w:val="right" w:pos="9026"/>
      </w:tabs>
      <w:spacing w:line="240" w:lineRule="auto"/>
    </w:pPr>
  </w:style>
  <w:style w:type="character" w:customStyle="1" w:styleId="FooterChar">
    <w:name w:val="Footer Char"/>
    <w:basedOn w:val="DefaultParagraphFont"/>
    <w:link w:val="Footer"/>
    <w:uiPriority w:val="99"/>
    <w:rsid w:val="003D247F"/>
    <w:rPr>
      <w:lang w:val="en-GB"/>
    </w:rPr>
  </w:style>
  <w:style w:type="paragraph" w:styleId="TOCHeading">
    <w:name w:val="TOC Heading"/>
    <w:basedOn w:val="Heading1"/>
    <w:next w:val="Normal"/>
    <w:uiPriority w:val="39"/>
    <w:semiHidden/>
    <w:unhideWhenUsed/>
    <w:qFormat/>
    <w:rsid w:val="003D247F"/>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3D247F"/>
    <w:pPr>
      <w:spacing w:after="100"/>
    </w:pPr>
  </w:style>
  <w:style w:type="character" w:styleId="Hyperlink">
    <w:name w:val="Hyperlink"/>
    <w:basedOn w:val="DefaultParagraphFont"/>
    <w:uiPriority w:val="99"/>
    <w:unhideWhenUsed/>
    <w:rsid w:val="003D247F"/>
    <w:rPr>
      <w:color w:val="0000FF" w:themeColor="hyperlink"/>
      <w:u w:val="single"/>
    </w:rPr>
  </w:style>
  <w:style w:type="paragraph" w:styleId="BalloonText">
    <w:name w:val="Balloon Text"/>
    <w:basedOn w:val="Normal"/>
    <w:link w:val="BalloonTextChar"/>
    <w:uiPriority w:val="99"/>
    <w:semiHidden/>
    <w:unhideWhenUsed/>
    <w:rsid w:val="003D24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47F"/>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3D247F"/>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D247F"/>
    <w:pPr>
      <w:tabs>
        <w:tab w:val="center" w:pos="4513"/>
        <w:tab w:val="right" w:pos="9026"/>
      </w:tabs>
      <w:spacing w:line="240" w:lineRule="auto"/>
    </w:pPr>
  </w:style>
  <w:style w:type="character" w:customStyle="1" w:styleId="HeaderChar">
    <w:name w:val="Header Char"/>
    <w:basedOn w:val="DefaultParagraphFont"/>
    <w:link w:val="Header"/>
    <w:uiPriority w:val="99"/>
    <w:rsid w:val="003D247F"/>
    <w:rPr>
      <w:lang w:val="en-GB"/>
    </w:rPr>
  </w:style>
  <w:style w:type="paragraph" w:styleId="Footer">
    <w:name w:val="footer"/>
    <w:basedOn w:val="Normal"/>
    <w:link w:val="FooterChar"/>
    <w:uiPriority w:val="99"/>
    <w:unhideWhenUsed/>
    <w:rsid w:val="003D247F"/>
    <w:pPr>
      <w:tabs>
        <w:tab w:val="center" w:pos="4513"/>
        <w:tab w:val="right" w:pos="9026"/>
      </w:tabs>
      <w:spacing w:line="240" w:lineRule="auto"/>
    </w:pPr>
  </w:style>
  <w:style w:type="character" w:customStyle="1" w:styleId="FooterChar">
    <w:name w:val="Footer Char"/>
    <w:basedOn w:val="DefaultParagraphFont"/>
    <w:link w:val="Footer"/>
    <w:uiPriority w:val="99"/>
    <w:rsid w:val="003D247F"/>
    <w:rPr>
      <w:lang w:val="en-GB"/>
    </w:rPr>
  </w:style>
  <w:style w:type="paragraph" w:styleId="TOCHeading">
    <w:name w:val="TOC Heading"/>
    <w:basedOn w:val="Heading1"/>
    <w:next w:val="Normal"/>
    <w:uiPriority w:val="39"/>
    <w:semiHidden/>
    <w:unhideWhenUsed/>
    <w:qFormat/>
    <w:rsid w:val="003D247F"/>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3D247F"/>
    <w:pPr>
      <w:spacing w:after="100"/>
    </w:pPr>
  </w:style>
  <w:style w:type="character" w:styleId="Hyperlink">
    <w:name w:val="Hyperlink"/>
    <w:basedOn w:val="DefaultParagraphFont"/>
    <w:uiPriority w:val="99"/>
    <w:unhideWhenUsed/>
    <w:rsid w:val="003D247F"/>
    <w:rPr>
      <w:color w:val="0000FF" w:themeColor="hyperlink"/>
      <w:u w:val="single"/>
    </w:rPr>
  </w:style>
  <w:style w:type="paragraph" w:styleId="BalloonText">
    <w:name w:val="Balloon Text"/>
    <w:basedOn w:val="Normal"/>
    <w:link w:val="BalloonTextChar"/>
    <w:uiPriority w:val="99"/>
    <w:semiHidden/>
    <w:unhideWhenUsed/>
    <w:rsid w:val="003D24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47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FF78A-3839-4137-BB3C-92D7147B8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1226</Words>
  <Characters>6994</Characters>
  <DocSecurity>0</DocSecurity>
  <Lines>58</Lines>
  <Paragraphs>16</Paragraphs>
  <ScaleCrop>false</ScaleCrop>
  <Company/>
  <LinksUpToDate>false</LinksUpToDate>
  <CharactersWithSpaces>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2024-03-18T12:15:00Z</dcterms:created>
  <dcterms:modified xsi:type="dcterms:W3CDTF">2024-03-18T12:19:00Z</dcterms:modified>
</cp:coreProperties>
</file>