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347BA" w14:textId="5F3DA7BB" w:rsidR="00177328" w:rsidRPr="00393B87" w:rsidRDefault="00100502" w:rsidP="00100502">
      <w:pPr>
        <w:jc w:val="center"/>
        <w:rPr>
          <w:b/>
          <w:sz w:val="96"/>
          <w:szCs w:val="96"/>
        </w:rPr>
      </w:pPr>
      <w:bookmarkStart w:id="0" w:name="_GoBack"/>
      <w:bookmarkEnd w:id="0"/>
      <w:r w:rsidRPr="00393B87">
        <w:rPr>
          <w:b/>
          <w:sz w:val="96"/>
          <w:szCs w:val="96"/>
        </w:rPr>
        <w:t>Understanding Resourcing and Talent Planning</w:t>
      </w:r>
    </w:p>
    <w:p w14:paraId="5B58A539" w14:textId="72C751F2" w:rsidR="00393B87" w:rsidRDefault="00393B87" w:rsidP="00100502">
      <w:pPr>
        <w:jc w:val="center"/>
        <w:rPr>
          <w:b/>
          <w:sz w:val="96"/>
          <w:szCs w:val="96"/>
          <w:u w:val="single"/>
        </w:rPr>
      </w:pPr>
    </w:p>
    <w:p w14:paraId="639FB3BD" w14:textId="3C8EB00A" w:rsidR="00393B87" w:rsidRPr="00393B87" w:rsidRDefault="00393B87" w:rsidP="00100502">
      <w:pPr>
        <w:jc w:val="center"/>
        <w:rPr>
          <w:b/>
          <w:sz w:val="96"/>
          <w:szCs w:val="96"/>
        </w:rPr>
      </w:pPr>
      <w:r w:rsidRPr="00393B87">
        <w:rPr>
          <w:b/>
          <w:sz w:val="96"/>
          <w:szCs w:val="96"/>
        </w:rPr>
        <w:t>Assessment</w:t>
      </w:r>
    </w:p>
    <w:p w14:paraId="49044008" w14:textId="07AFE8E5" w:rsidR="00393B87" w:rsidRDefault="00393B87" w:rsidP="00100502">
      <w:pPr>
        <w:jc w:val="center"/>
        <w:rPr>
          <w:b/>
          <w:sz w:val="96"/>
          <w:szCs w:val="96"/>
        </w:rPr>
      </w:pPr>
      <w:r w:rsidRPr="00393B87">
        <w:rPr>
          <w:b/>
          <w:sz w:val="96"/>
          <w:szCs w:val="96"/>
        </w:rPr>
        <w:t>Tara Jeffreys</w:t>
      </w:r>
    </w:p>
    <w:p w14:paraId="028640E8" w14:textId="7374C218" w:rsidR="00393B87" w:rsidRDefault="00393B87" w:rsidP="00100502">
      <w:pPr>
        <w:jc w:val="center"/>
        <w:rPr>
          <w:b/>
          <w:sz w:val="96"/>
          <w:szCs w:val="96"/>
        </w:rPr>
      </w:pPr>
    </w:p>
    <w:p w14:paraId="61470D4D" w14:textId="32BBC44C" w:rsidR="00393B87" w:rsidRPr="00393B87" w:rsidRDefault="00393B87" w:rsidP="00100502">
      <w:pPr>
        <w:jc w:val="center"/>
        <w:rPr>
          <w:b/>
          <w:sz w:val="96"/>
          <w:szCs w:val="96"/>
        </w:rPr>
      </w:pPr>
      <w:r>
        <w:rPr>
          <w:b/>
          <w:sz w:val="96"/>
          <w:szCs w:val="96"/>
        </w:rPr>
        <w:t>June 2020</w:t>
      </w:r>
    </w:p>
    <w:p w14:paraId="19C1EAE8" w14:textId="77777777" w:rsidR="00177328" w:rsidRDefault="00177328">
      <w:pPr>
        <w:rPr>
          <w:b/>
          <w:u w:val="single"/>
        </w:rPr>
      </w:pPr>
      <w:r>
        <w:rPr>
          <w:b/>
          <w:u w:val="single"/>
        </w:rPr>
        <w:br w:type="page"/>
      </w:r>
    </w:p>
    <w:p w14:paraId="0877C3A6" w14:textId="10BA9EEF" w:rsidR="00177328" w:rsidRDefault="00177328" w:rsidP="00100502">
      <w:pPr>
        <w:jc w:val="center"/>
        <w:rPr>
          <w:b/>
          <w:u w:val="single"/>
        </w:rPr>
      </w:pPr>
    </w:p>
    <w:p w14:paraId="626FE055" w14:textId="77777777" w:rsidR="00177328" w:rsidRDefault="00177328">
      <w:pPr>
        <w:rPr>
          <w:b/>
          <w:u w:val="single"/>
        </w:rPr>
      </w:pPr>
      <w:r>
        <w:rPr>
          <w:b/>
          <w:u w:val="single"/>
        </w:rPr>
        <w:br w:type="page"/>
      </w:r>
    </w:p>
    <w:p w14:paraId="04BAE39D" w14:textId="77777777" w:rsidR="00100502" w:rsidRDefault="00100502" w:rsidP="00100502">
      <w:pPr>
        <w:jc w:val="center"/>
        <w:rPr>
          <w:b/>
          <w:u w:val="single"/>
        </w:rPr>
      </w:pPr>
    </w:p>
    <w:p w14:paraId="3BA369A9" w14:textId="77777777" w:rsidR="00100502" w:rsidRDefault="00100502" w:rsidP="00100502">
      <w:pPr>
        <w:jc w:val="center"/>
        <w:rPr>
          <w:b/>
          <w:u w:val="single"/>
        </w:rPr>
      </w:pPr>
    </w:p>
    <w:p w14:paraId="07194FFE" w14:textId="159B73A3" w:rsidR="00100502" w:rsidRDefault="00100502" w:rsidP="00393B87">
      <w:pPr>
        <w:rPr>
          <w:b/>
          <w:u w:val="single"/>
        </w:rPr>
      </w:pPr>
    </w:p>
    <w:p w14:paraId="711E7459" w14:textId="77777777" w:rsidR="00100502" w:rsidRDefault="00100502" w:rsidP="00100502">
      <w:pPr>
        <w:rPr>
          <w:b/>
          <w:u w:val="single"/>
        </w:rPr>
      </w:pPr>
    </w:p>
    <w:p w14:paraId="38627990" w14:textId="77777777" w:rsidR="00100502" w:rsidRDefault="00100502" w:rsidP="00100502">
      <w:pPr>
        <w:rPr>
          <w:b/>
          <w:u w:val="single"/>
        </w:rPr>
      </w:pPr>
      <w:r>
        <w:rPr>
          <w:b/>
          <w:u w:val="single"/>
        </w:rPr>
        <w:t>Question 1</w:t>
      </w:r>
    </w:p>
    <w:p w14:paraId="34DE4D46" w14:textId="77777777" w:rsidR="00100502" w:rsidRDefault="001C7B92" w:rsidP="00100502">
      <w:pPr>
        <w:rPr>
          <w:u w:val="single"/>
        </w:rPr>
      </w:pPr>
      <w:r w:rsidRPr="001C7B92">
        <w:rPr>
          <w:u w:val="single"/>
        </w:rPr>
        <w:t>Key Contemporary trends in the UK labour market and Australia</w:t>
      </w:r>
    </w:p>
    <w:p w14:paraId="4F47469A" w14:textId="77777777" w:rsidR="001C7B92" w:rsidRDefault="001C7B92" w:rsidP="00100502"/>
    <w:p w14:paraId="7C6C696B" w14:textId="6F44C5CE" w:rsidR="001C7B92" w:rsidRDefault="001C7B92" w:rsidP="00100502">
      <w:r>
        <w:t>When reviewing the two countries there are some very similar trends in the labour market and some very different results. In light of the Covid 19 pandemic we cannot be sure what will happen to either countries labour markets as we work through these unprecedented times</w:t>
      </w:r>
      <w:r w:rsidR="00F974C4">
        <w:t xml:space="preserve">, therefore we can only work on the most recent data available from pre covid19. </w:t>
      </w:r>
      <w:r>
        <w:t xml:space="preserve">  The current employment levels in the UK are 76.6% (ONS 2020) versus Australia at 62.6% (trading economics</w:t>
      </w:r>
      <w:r w:rsidR="00042DD0">
        <w:t>, 2019</w:t>
      </w:r>
      <w:r>
        <w:t>).  Both the UK and Australian economy is driven by the service sector</w:t>
      </w:r>
      <w:r w:rsidR="00A21E8A">
        <w:t>.  Australia has large reserves of natural resources</w:t>
      </w:r>
      <w:r w:rsidR="00397A55">
        <w:t xml:space="preserve">, </w:t>
      </w:r>
      <w:r w:rsidR="00A21E8A">
        <w:t>where the UK relies on importing.  The result of Brexit will determine the market for the UK, Australia has an open market and several free trade agreements. (trading economics</w:t>
      </w:r>
      <w:r w:rsidR="00397A55">
        <w:t>,2019</w:t>
      </w:r>
      <w:r w:rsidR="00A21E8A">
        <w:t>)</w:t>
      </w:r>
    </w:p>
    <w:p w14:paraId="66152827" w14:textId="77777777" w:rsidR="00F974C4" w:rsidRDefault="00F974C4" w:rsidP="00100502"/>
    <w:p w14:paraId="54B24ACA" w14:textId="2710272F" w:rsidR="00A21E8A" w:rsidRDefault="00A21E8A" w:rsidP="00100502">
      <w:r>
        <w:t>The levels of unemployment in both countries are very similar</w:t>
      </w:r>
      <w:r w:rsidR="00B1102B">
        <w:t xml:space="preserve">, both countries have </w:t>
      </w:r>
      <w:r>
        <w:t xml:space="preserve">seen a continuous decline over the last 6 years to 4% </w:t>
      </w:r>
      <w:r w:rsidR="00B1102B">
        <w:t xml:space="preserve">in the UK versus </w:t>
      </w:r>
      <w:r>
        <w:t>Australia at a current unemployment level of 5.20%</w:t>
      </w:r>
      <w:r w:rsidR="00F974C4">
        <w:t xml:space="preserve">. </w:t>
      </w:r>
      <w:r>
        <w:t xml:space="preserve">The reduction in levels of unemployment in both countries is heavily driven by the increase in flexible working arrangements, resulting in an increase in females in employment. </w:t>
      </w:r>
      <w:r w:rsidR="00F974C4">
        <w:t>The Australian Government introduced the Fair Work Act 2019</w:t>
      </w:r>
      <w:r>
        <w:t xml:space="preserve"> </w:t>
      </w:r>
      <w:r w:rsidR="00F974C4">
        <w:t>to help with flexible working in the country</w:t>
      </w:r>
      <w:r w:rsidR="00537378">
        <w:t>,</w:t>
      </w:r>
      <w:r w:rsidR="00F974C4">
        <w:t xml:space="preserve"> to allow more access to the labour market for females and older generations</w:t>
      </w:r>
      <w:r w:rsidR="00683EC9">
        <w:t xml:space="preserve"> (WGEA, 2020) </w:t>
      </w:r>
      <w:r>
        <w:t>Both countries have also seen an increase in the last 6 years of older generation remaining in work past the age of 65</w:t>
      </w:r>
      <w:r w:rsidR="00B1102B">
        <w:t>, this is driven by the lack of statutory retirement age in both countries.  14.6% of Australians over the age of 65 still remain in work versus 11% in the UK.</w:t>
      </w:r>
      <w:r w:rsidR="001C59C1">
        <w:t xml:space="preserve">  There are many reasons the over 65’s</w:t>
      </w:r>
      <w:r w:rsidR="002E100D">
        <w:t xml:space="preserve"> </w:t>
      </w:r>
      <w:r w:rsidR="001C59C1">
        <w:t>remain</w:t>
      </w:r>
      <w:r w:rsidR="002E100D">
        <w:t xml:space="preserve"> </w:t>
      </w:r>
      <w:r w:rsidR="001C59C1">
        <w:t>in work, this can be to top up their pension fund or for the social aspect (The Guardian, 20</w:t>
      </w:r>
      <w:r w:rsidR="00AC68BF">
        <w:t>19)</w:t>
      </w:r>
    </w:p>
    <w:p w14:paraId="56EC136E" w14:textId="77777777" w:rsidR="00F974C4" w:rsidRDefault="00F974C4" w:rsidP="00100502"/>
    <w:p w14:paraId="39B239F4" w14:textId="09E8585F" w:rsidR="00F974C4" w:rsidRDefault="00F974C4" w:rsidP="00100502">
      <w:r>
        <w:t xml:space="preserve">Despite the increase in females in the labour market there is still a concern in the gender pay gap, in Australia the gender pay gap for full time employees is currently 13.9% favouring men </w:t>
      </w:r>
      <w:r w:rsidR="00AC68BF">
        <w:t>(</w:t>
      </w:r>
      <w:r>
        <w:t>Cuddihy, 2020) versus the UK 8.9%</w:t>
      </w:r>
      <w:r w:rsidR="00683EC9">
        <w:t>(ONS</w:t>
      </w:r>
      <w:r w:rsidR="00CE7E11">
        <w:t>, 2019</w:t>
      </w:r>
      <w:r w:rsidR="00683EC9">
        <w:t xml:space="preserve">). </w:t>
      </w:r>
      <w:r>
        <w:t xml:space="preserve"> </w:t>
      </w:r>
      <w:r w:rsidR="001C59C1">
        <w:t>Despite the Australian Government introducing measures to support flexible working through the Fair Work Ac</w:t>
      </w:r>
      <w:r w:rsidR="007675A1">
        <w:t xml:space="preserve">t </w:t>
      </w:r>
      <w:r w:rsidR="00683EC9">
        <w:t>2014</w:t>
      </w:r>
      <w:r w:rsidR="001C59C1">
        <w:t xml:space="preserve"> research </w:t>
      </w:r>
      <w:r w:rsidR="00683EC9">
        <w:t>shows there is a “lack of work place flexibility in Australia, especially in senior roles” (etax.com</w:t>
      </w:r>
      <w:r w:rsidR="00AC68BF">
        <w:t>, 2019</w:t>
      </w:r>
      <w:r w:rsidR="00683EC9">
        <w:t>)</w:t>
      </w:r>
    </w:p>
    <w:p w14:paraId="05661B10" w14:textId="77777777" w:rsidR="00683EC9" w:rsidRDefault="00683EC9" w:rsidP="00100502"/>
    <w:p w14:paraId="3928EAFD" w14:textId="77777777" w:rsidR="00683EC9" w:rsidRDefault="00683EC9" w:rsidP="00100502">
      <w:r>
        <w:t>In addition to the gender pay gap, the wage gap is something that both countries are working to reduce, to tackle inequalities the UK government have introduced a National Living Wage of 9.30 and 10.75 for London, also they have introduced a National Minimum Wage of 8.72</w:t>
      </w:r>
      <w:r w:rsidR="007675A1">
        <w:t>, however the trade union USDAW is campaigning to remove age related wage differentials (M Simms, B Hopkins 2019)</w:t>
      </w:r>
      <w:r w:rsidR="00537378">
        <w:t>.  The average weekly wage in Australia is $1,100.</w:t>
      </w:r>
    </w:p>
    <w:p w14:paraId="71CBABE5" w14:textId="77777777" w:rsidR="001C59C1" w:rsidRDefault="001C59C1" w:rsidP="00100502"/>
    <w:p w14:paraId="2D8E750A" w14:textId="47AB8AAF" w:rsidR="00683EC9" w:rsidRDefault="00462938" w:rsidP="00100502">
      <w:r>
        <w:t>There is a significant difference in both countries when you review public sector versus private sector employment, in the UK 16.5% of people in paid work are employed in the public sector, this has been driven by the increase in the NHS (ONS</w:t>
      </w:r>
      <w:r w:rsidR="008D6550">
        <w:t>,2020</w:t>
      </w:r>
      <w:r>
        <w:t xml:space="preserve">), in contrast to this In Australia only 6% of people in paid work are employed in the public sector (aph.gov, </w:t>
      </w:r>
      <w:r>
        <w:lastRenderedPageBreak/>
        <w:t xml:space="preserve">2018).  </w:t>
      </w:r>
      <w:r w:rsidR="002E100D">
        <w:t>The difference in the two countries could be driven by the pay structure differentials.  In the UK the average employee in the public sector earns</w:t>
      </w:r>
      <w:r w:rsidR="00537378">
        <w:t xml:space="preserve"> 1</w:t>
      </w:r>
      <w:r w:rsidR="002E100D">
        <w:t>% less than those employed in the private sector, this has been the case since the introduction of public sector pay freeze in 2011(ONS, 2017)   In Australia the average employee in the public sector earns 5.1% more than those employed in the private secto</w:t>
      </w:r>
      <w:r w:rsidR="00537378">
        <w:t>r</w:t>
      </w:r>
      <w:r w:rsidR="002E100D">
        <w:t>(</w:t>
      </w:r>
      <w:r w:rsidR="00537378">
        <w:t xml:space="preserve"> </w:t>
      </w:r>
      <w:r w:rsidR="002E100D">
        <w:t>Mahuteau et al, 2017).</w:t>
      </w:r>
    </w:p>
    <w:p w14:paraId="4D2CDC6B" w14:textId="77777777" w:rsidR="00537378" w:rsidRDefault="00537378" w:rsidP="00100502"/>
    <w:p w14:paraId="3B2A2870" w14:textId="77777777" w:rsidR="00AF4194" w:rsidRDefault="00AF4194" w:rsidP="00100502">
      <w:pPr>
        <w:rPr>
          <w:b/>
          <w:u w:val="single"/>
        </w:rPr>
      </w:pPr>
    </w:p>
    <w:p w14:paraId="450B774E" w14:textId="77777777" w:rsidR="00AF4194" w:rsidRDefault="00AF4194" w:rsidP="00100502">
      <w:pPr>
        <w:rPr>
          <w:b/>
          <w:u w:val="single"/>
        </w:rPr>
      </w:pPr>
    </w:p>
    <w:p w14:paraId="514ECCB9" w14:textId="77777777" w:rsidR="00AF4194" w:rsidRDefault="00AF4194" w:rsidP="00100502">
      <w:pPr>
        <w:rPr>
          <w:b/>
          <w:u w:val="single"/>
        </w:rPr>
      </w:pPr>
    </w:p>
    <w:p w14:paraId="4D10E244" w14:textId="7B539A2E" w:rsidR="00537378" w:rsidRPr="00A938D8" w:rsidRDefault="00B423E4" w:rsidP="00100502">
      <w:pPr>
        <w:rPr>
          <w:b/>
          <w:u w:val="single"/>
        </w:rPr>
      </w:pPr>
      <w:r w:rsidRPr="00A938D8">
        <w:rPr>
          <w:b/>
          <w:u w:val="single"/>
        </w:rPr>
        <w:t>Question 2</w:t>
      </w:r>
    </w:p>
    <w:p w14:paraId="0604D48F" w14:textId="1422A45A" w:rsidR="00B423E4" w:rsidRDefault="0079455A" w:rsidP="00100502">
      <w:pPr>
        <w:rPr>
          <w:u w:val="single"/>
        </w:rPr>
      </w:pPr>
      <w:r w:rsidRPr="00A938D8">
        <w:rPr>
          <w:u w:val="single"/>
        </w:rPr>
        <w:t xml:space="preserve">The aspects of </w:t>
      </w:r>
      <w:r w:rsidR="00A938D8" w:rsidRPr="00A938D8">
        <w:rPr>
          <w:u w:val="single"/>
        </w:rPr>
        <w:t>w</w:t>
      </w:r>
      <w:r w:rsidRPr="00A938D8">
        <w:rPr>
          <w:u w:val="single"/>
        </w:rPr>
        <w:t xml:space="preserve">orkforce </w:t>
      </w:r>
      <w:r w:rsidR="00A938D8" w:rsidRPr="00A938D8">
        <w:rPr>
          <w:u w:val="single"/>
        </w:rPr>
        <w:t>pl</w:t>
      </w:r>
      <w:r w:rsidRPr="00A938D8">
        <w:rPr>
          <w:u w:val="single"/>
        </w:rPr>
        <w:t>anning</w:t>
      </w:r>
    </w:p>
    <w:p w14:paraId="1007C90B" w14:textId="71B18B5A" w:rsidR="00633A70" w:rsidRDefault="00633A70" w:rsidP="00541416">
      <w:pPr>
        <w:pStyle w:val="ListParagraph"/>
        <w:numPr>
          <w:ilvl w:val="0"/>
          <w:numId w:val="1"/>
        </w:numPr>
        <w:rPr>
          <w:u w:val="single"/>
        </w:rPr>
      </w:pPr>
      <w:r w:rsidRPr="00541416">
        <w:rPr>
          <w:u w:val="single"/>
        </w:rPr>
        <w:t>Key P</w:t>
      </w:r>
      <w:r w:rsidR="00541416" w:rsidRPr="00541416">
        <w:rPr>
          <w:u w:val="single"/>
        </w:rPr>
        <w:t>rinciples of Workforce Panning</w:t>
      </w:r>
    </w:p>
    <w:p w14:paraId="433BFAB3" w14:textId="77777777" w:rsidR="00541416" w:rsidRPr="00541416" w:rsidRDefault="00541416" w:rsidP="00541416">
      <w:pPr>
        <w:pStyle w:val="ListParagraph"/>
        <w:rPr>
          <w:u w:val="single"/>
        </w:rPr>
      </w:pPr>
    </w:p>
    <w:p w14:paraId="6805E6B3" w14:textId="7ACA857A" w:rsidR="00567685" w:rsidRDefault="00541416" w:rsidP="00100502">
      <w:r>
        <w:t>Although workforce planning has been around for many years</w:t>
      </w:r>
      <w:r w:rsidR="000555AE">
        <w:t xml:space="preserve">, even </w:t>
      </w:r>
      <w:r w:rsidR="00FD166E">
        <w:t>dating</w:t>
      </w:r>
      <w:r w:rsidR="000555AE">
        <w:t xml:space="preserve"> back to the Chinese </w:t>
      </w:r>
      <w:r w:rsidR="009A4883">
        <w:t>,</w:t>
      </w:r>
      <w:r w:rsidR="000555AE">
        <w:t>in the building of the Great wall of China</w:t>
      </w:r>
      <w:r w:rsidR="00FD166E">
        <w:t>, perhaps the earliest workforce planners</w:t>
      </w:r>
      <w:r w:rsidR="009A4883">
        <w:t xml:space="preserve"> (</w:t>
      </w:r>
      <w:r w:rsidR="00567685">
        <w:t>Fischer, 2020)</w:t>
      </w:r>
    </w:p>
    <w:p w14:paraId="5C91BBC0" w14:textId="2801CC43" w:rsidR="00D543E0" w:rsidRDefault="00D543E0" w:rsidP="00100502">
      <w:r>
        <w:t xml:space="preserve">The idea of workforce planning </w:t>
      </w:r>
      <w:r w:rsidR="00032C87">
        <w:t xml:space="preserve">can </w:t>
      </w:r>
      <w:r w:rsidR="004C514E">
        <w:t xml:space="preserve">have the potential </w:t>
      </w:r>
      <w:r w:rsidR="005F73F3">
        <w:t xml:space="preserve">to </w:t>
      </w:r>
      <w:r w:rsidR="00032C87">
        <w:t>crea</w:t>
      </w:r>
      <w:r w:rsidR="004D7209">
        <w:t>t</w:t>
      </w:r>
      <w:r w:rsidR="00032C87">
        <w:t xml:space="preserve">e fear </w:t>
      </w:r>
      <w:r w:rsidR="004D7209">
        <w:t xml:space="preserve">for many mangers and leaders, </w:t>
      </w:r>
      <w:r w:rsidR="00093C2D">
        <w:t>when in reality workforce plan</w:t>
      </w:r>
      <w:r w:rsidR="000E763D">
        <w:t>ning</w:t>
      </w:r>
      <w:r w:rsidR="00093C2D">
        <w:t xml:space="preserve"> does not have to be a complicated process and is fundamental to business planning and strategy</w:t>
      </w:r>
      <w:r w:rsidR="00D72DA2">
        <w:t xml:space="preserve"> and can help the organisation with an everchanging </w:t>
      </w:r>
      <w:r w:rsidR="008F0A95">
        <w:t>environment.  “workforce planning is a process of analysing the current workforce</w:t>
      </w:r>
      <w:r w:rsidR="004C4482">
        <w:t>, determining future workforce needs, identifying the gap between</w:t>
      </w:r>
      <w:r w:rsidR="00C23396">
        <w:t xml:space="preserve"> the present and the future and implementing solutions so </w:t>
      </w:r>
      <w:r w:rsidR="00235AC0">
        <w:t>that an organisation can accomplish its mission, goals and strategic pl</w:t>
      </w:r>
      <w:r w:rsidR="0088798D">
        <w:t>an” (CIPD, 201</w:t>
      </w:r>
      <w:r w:rsidR="000E763D">
        <w:t>9)</w:t>
      </w:r>
      <w:r w:rsidR="005E0FAE">
        <w:t xml:space="preserve"> although this sounds a very comp</w:t>
      </w:r>
      <w:r w:rsidR="009E44B5">
        <w:t>li</w:t>
      </w:r>
      <w:r w:rsidR="005E0FAE">
        <w:t xml:space="preserve">cated process </w:t>
      </w:r>
      <w:r w:rsidR="009E44B5">
        <w:t xml:space="preserve">in real terms it is simply about having the right people, in the right place at the right time, to deliver business objectives.  </w:t>
      </w:r>
      <w:r w:rsidR="00EA79B3">
        <w:t xml:space="preserve">In day to day activities managers will conduct workforce planning, without even realising that is what they are doing, </w:t>
      </w:r>
      <w:r w:rsidR="00D94F58">
        <w:t xml:space="preserve">for example </w:t>
      </w:r>
      <w:r w:rsidR="00EA79B3">
        <w:t>completion of a weekly staffing schedule</w:t>
      </w:r>
      <w:r w:rsidR="005F73F3">
        <w:t>, this is a form of “hard “ workforce planning</w:t>
      </w:r>
      <w:r w:rsidR="003215DF">
        <w:t>, to ensure the right people are in the right place at the right time</w:t>
      </w:r>
      <w:r w:rsidR="00D94F58">
        <w:t>, to deliver the task required that day</w:t>
      </w:r>
      <w:r w:rsidR="002F5B50">
        <w:t>/week.</w:t>
      </w:r>
    </w:p>
    <w:p w14:paraId="00031CDB" w14:textId="459BA581" w:rsidR="005E0FAE" w:rsidRDefault="005E0FAE" w:rsidP="00100502"/>
    <w:p w14:paraId="7F29143C" w14:textId="6AA41881" w:rsidR="009B13AF" w:rsidRDefault="009B13AF" w:rsidP="00100502">
      <w:r>
        <w:t>Workforce planning can be classed as “Hard” or “Soft”</w:t>
      </w:r>
      <w:r w:rsidR="00B24AC8">
        <w:t>. H</w:t>
      </w:r>
      <w:r w:rsidR="00A3025E">
        <w:t>ar</w:t>
      </w:r>
      <w:r w:rsidR="00B24AC8">
        <w:t xml:space="preserve">d workforce planning can be used for short term workforce planning such as scheduling </w:t>
      </w:r>
      <w:r w:rsidR="00953436">
        <w:t>and there are several systems</w:t>
      </w:r>
      <w:r w:rsidR="00627593">
        <w:t xml:space="preserve"> available </w:t>
      </w:r>
      <w:r w:rsidR="00953436">
        <w:t xml:space="preserve"> in organisations to help with </w:t>
      </w:r>
      <w:r w:rsidR="00A3025E">
        <w:t>hard workforce planning</w:t>
      </w:r>
      <w:r w:rsidR="00627593">
        <w:t>.</w:t>
      </w:r>
    </w:p>
    <w:p w14:paraId="344D0367" w14:textId="37E87BB5" w:rsidR="000D02DC" w:rsidRDefault="000D02DC" w:rsidP="00100502">
      <w:r>
        <w:t xml:space="preserve">“Soft” workforce planning </w:t>
      </w:r>
      <w:r w:rsidR="00146A59">
        <w:t xml:space="preserve">is </w:t>
      </w:r>
      <w:r w:rsidR="00295CB0">
        <w:t>more</w:t>
      </w:r>
      <w:r w:rsidR="00543C49">
        <w:t xml:space="preserve"> </w:t>
      </w:r>
      <w:r w:rsidR="00146A59">
        <w:t>long</w:t>
      </w:r>
      <w:r w:rsidR="00532D8E">
        <w:t xml:space="preserve"> t</w:t>
      </w:r>
      <w:r w:rsidR="00146A59">
        <w:t xml:space="preserve">erm </w:t>
      </w:r>
      <w:r w:rsidR="00295CB0">
        <w:t xml:space="preserve">and </w:t>
      </w:r>
      <w:r w:rsidR="00146A59">
        <w:t>more strategic planning</w:t>
      </w:r>
      <w:r w:rsidR="00A6460F">
        <w:t xml:space="preserve"> and uses strategic</w:t>
      </w:r>
      <w:r w:rsidR="00004363">
        <w:t xml:space="preserve"> H</w:t>
      </w:r>
      <w:r w:rsidR="00A6460F">
        <w:t>RM</w:t>
      </w:r>
      <w:r w:rsidR="00004363">
        <w:t xml:space="preserve"> (Human Resource Management)</w:t>
      </w:r>
      <w:r w:rsidR="006E5F71">
        <w:t>.</w:t>
      </w:r>
      <w:r w:rsidR="00DF137D">
        <w:t xml:space="preserve"> (CIPD, 2019)</w:t>
      </w:r>
      <w:r w:rsidR="00F076F5">
        <w:t>.</w:t>
      </w:r>
      <w:r w:rsidR="00493779">
        <w:t xml:space="preserve"> Strategic HRM can be defined as “the undertaking of all those activities</w:t>
      </w:r>
      <w:r w:rsidR="006B556B">
        <w:t xml:space="preserve"> affecting the beh</w:t>
      </w:r>
      <w:r w:rsidR="00883B85">
        <w:t>av</w:t>
      </w:r>
      <w:r w:rsidR="006B556B">
        <w:t xml:space="preserve">iour of individuals in their efforts to formulate </w:t>
      </w:r>
      <w:r w:rsidR="00883B85">
        <w:t>and implement the strategic needs of business” (</w:t>
      </w:r>
      <w:r w:rsidR="002E4EFE">
        <w:t>Schuler, 1992)</w:t>
      </w:r>
    </w:p>
    <w:p w14:paraId="596C07B1" w14:textId="2C92E28D" w:rsidR="000833FB" w:rsidRDefault="000833FB" w:rsidP="00100502">
      <w:r>
        <w:t xml:space="preserve">Soft workforce planning is about </w:t>
      </w:r>
      <w:r w:rsidR="0090452E">
        <w:t>looking at</w:t>
      </w:r>
      <w:r>
        <w:t xml:space="preserve"> long term needs and links to building capability, talent planning</w:t>
      </w:r>
      <w:r w:rsidR="0090452E">
        <w:t>, behaviours and performance</w:t>
      </w:r>
      <w:r w:rsidR="00F076F5">
        <w:t>.</w:t>
      </w:r>
    </w:p>
    <w:p w14:paraId="1A09F8E4" w14:textId="3338E567" w:rsidR="00927802" w:rsidRDefault="00927802" w:rsidP="00100502">
      <w:r>
        <w:t xml:space="preserve">There are </w:t>
      </w:r>
      <w:r w:rsidR="000D16A5">
        <w:t xml:space="preserve">stages to be followed </w:t>
      </w:r>
      <w:r w:rsidR="00B41D53">
        <w:t xml:space="preserve">in effective workforce planning, these are </w:t>
      </w:r>
    </w:p>
    <w:p w14:paraId="28C5637B" w14:textId="7C059535" w:rsidR="0007726B" w:rsidRDefault="0007726B" w:rsidP="0007726B">
      <w:pPr>
        <w:pStyle w:val="ListParagraph"/>
        <w:numPr>
          <w:ilvl w:val="0"/>
          <w:numId w:val="1"/>
        </w:numPr>
      </w:pPr>
      <w:r>
        <w:t xml:space="preserve">Understand the organisation and the operating </w:t>
      </w:r>
      <w:r w:rsidR="007927F5">
        <w:t>environment</w:t>
      </w:r>
      <w:r w:rsidR="005F6895">
        <w:t xml:space="preserve"> - </w:t>
      </w:r>
      <w:r w:rsidR="007927F5">
        <w:t>this is the current situation, structure and technology</w:t>
      </w:r>
    </w:p>
    <w:p w14:paraId="64E1EDF7" w14:textId="791ECDE2" w:rsidR="007927F5" w:rsidRDefault="005F6895" w:rsidP="0007726B">
      <w:pPr>
        <w:pStyle w:val="ListParagraph"/>
        <w:numPr>
          <w:ilvl w:val="0"/>
          <w:numId w:val="1"/>
        </w:numPr>
      </w:pPr>
      <w:r>
        <w:t>Analysis of the workforce – the knowledge</w:t>
      </w:r>
      <w:r w:rsidR="00FB1655">
        <w:t>, skills</w:t>
      </w:r>
      <w:r w:rsidR="00E863A1">
        <w:t xml:space="preserve"> </w:t>
      </w:r>
      <w:r w:rsidR="00FB1655">
        <w:t>and talent profile, any potential turnover</w:t>
      </w:r>
      <w:r w:rsidR="00E863A1">
        <w:t xml:space="preserve"> and the </w:t>
      </w:r>
      <w:r w:rsidR="002E3FD9">
        <w:t>psychological</w:t>
      </w:r>
      <w:r w:rsidR="00E863A1">
        <w:t xml:space="preserve"> contracts</w:t>
      </w:r>
    </w:p>
    <w:p w14:paraId="46C5B3CE" w14:textId="28D70939" w:rsidR="00692326" w:rsidRDefault="00692326" w:rsidP="0007726B">
      <w:pPr>
        <w:pStyle w:val="ListParagraph"/>
        <w:numPr>
          <w:ilvl w:val="0"/>
          <w:numId w:val="1"/>
        </w:numPr>
      </w:pPr>
      <w:r>
        <w:t>Determ</w:t>
      </w:r>
      <w:r w:rsidR="00A3677A">
        <w:t>i</w:t>
      </w:r>
      <w:r>
        <w:t>n</w:t>
      </w:r>
      <w:r w:rsidR="00A3677A">
        <w:t>e</w:t>
      </w:r>
      <w:r>
        <w:t xml:space="preserve"> future workforce needs – business plan any outside </w:t>
      </w:r>
      <w:r w:rsidR="00A3677A">
        <w:t>influences and the possible introduction of technology or artificial intelligence</w:t>
      </w:r>
    </w:p>
    <w:p w14:paraId="5C89A19A" w14:textId="4980492D" w:rsidR="00A3677A" w:rsidRDefault="001D68D5" w:rsidP="0007726B">
      <w:pPr>
        <w:pStyle w:val="ListParagraph"/>
        <w:numPr>
          <w:ilvl w:val="0"/>
          <w:numId w:val="1"/>
        </w:numPr>
      </w:pPr>
      <w:r>
        <w:lastRenderedPageBreak/>
        <w:t xml:space="preserve">Identify </w:t>
      </w:r>
      <w:r w:rsidR="00987401">
        <w:t>g</w:t>
      </w:r>
      <w:r>
        <w:t xml:space="preserve">aps – look at succession planning </w:t>
      </w:r>
      <w:r w:rsidR="00BE08F6">
        <w:t xml:space="preserve"> and talent planning </w:t>
      </w:r>
      <w:r>
        <w:t xml:space="preserve">to bridge gaps from current </w:t>
      </w:r>
      <w:r w:rsidR="00107CD6">
        <w:t>requirements</w:t>
      </w:r>
      <w:r w:rsidR="00BE08F6">
        <w:t xml:space="preserve"> to future needs</w:t>
      </w:r>
    </w:p>
    <w:p w14:paraId="4F340950" w14:textId="473AAEDE" w:rsidR="00BE08F6" w:rsidRDefault="00BE08F6" w:rsidP="0007726B">
      <w:pPr>
        <w:pStyle w:val="ListParagraph"/>
        <w:numPr>
          <w:ilvl w:val="0"/>
          <w:numId w:val="1"/>
        </w:numPr>
      </w:pPr>
      <w:r>
        <w:t xml:space="preserve">Develop </w:t>
      </w:r>
      <w:r w:rsidR="00987401">
        <w:t xml:space="preserve">action plan </w:t>
      </w:r>
      <w:r w:rsidR="005B0BFA">
        <w:t>–</w:t>
      </w:r>
      <w:r w:rsidR="00987401">
        <w:t xml:space="preserve"> </w:t>
      </w:r>
      <w:r w:rsidR="005B0BFA">
        <w:t xml:space="preserve">a clear plan to address gaps and ensure </w:t>
      </w:r>
      <w:r w:rsidR="00CD4595">
        <w:t>key stakeholders</w:t>
      </w:r>
      <w:r w:rsidR="005B0BFA">
        <w:t xml:space="preserve"> know</w:t>
      </w:r>
      <w:r w:rsidR="00CD4595">
        <w:t xml:space="preserve"> </w:t>
      </w:r>
      <w:r w:rsidR="005B0BFA">
        <w:t>what they need</w:t>
      </w:r>
      <w:r w:rsidR="00CD4595">
        <w:t xml:space="preserve"> </w:t>
      </w:r>
      <w:r w:rsidR="005B0BFA">
        <w:t>to do and when</w:t>
      </w:r>
    </w:p>
    <w:p w14:paraId="31534A13" w14:textId="426F986E" w:rsidR="00CD4595" w:rsidRDefault="00CD4595" w:rsidP="0007726B">
      <w:pPr>
        <w:pStyle w:val="ListParagraph"/>
        <w:numPr>
          <w:ilvl w:val="0"/>
          <w:numId w:val="1"/>
        </w:numPr>
      </w:pPr>
      <w:r>
        <w:t>Monito</w:t>
      </w:r>
      <w:r w:rsidR="00BF6D59">
        <w:t xml:space="preserve">r and evaluate action plans – ensure that there is a clear review process in place </w:t>
      </w:r>
      <w:r w:rsidR="003D0764">
        <w:t xml:space="preserve">to keep up with changes and to ensure the plan is </w:t>
      </w:r>
      <w:r w:rsidR="003A10E6">
        <w:t>working and relevant (CIPD, 2019)</w:t>
      </w:r>
    </w:p>
    <w:p w14:paraId="1BE0E68A" w14:textId="1DF8EE0A" w:rsidR="00657064" w:rsidRDefault="00657064" w:rsidP="00750E19"/>
    <w:p w14:paraId="71D0A80F" w14:textId="77777777" w:rsidR="00657064" w:rsidRPr="00D543E0" w:rsidRDefault="00657064" w:rsidP="003A10E6">
      <w:pPr>
        <w:pStyle w:val="ListParagraph"/>
      </w:pPr>
    </w:p>
    <w:p w14:paraId="16EFCBBA" w14:textId="28D585E0" w:rsidR="00A938D8" w:rsidRDefault="00657064" w:rsidP="00100502">
      <w:r>
        <w:t xml:space="preserve">Workforce planning </w:t>
      </w:r>
      <w:r w:rsidR="007441BB">
        <w:t>will only work with key stakeholder ‘buy in”</w:t>
      </w:r>
      <w:r w:rsidR="00972D91">
        <w:t xml:space="preserve"> workforce planning is not the sole responsibility of HR, for it to be effective </w:t>
      </w:r>
      <w:r w:rsidR="008017A5">
        <w:t xml:space="preserve">general consensus must be achieved, clear roles and responsibilities </w:t>
      </w:r>
      <w:r w:rsidR="00781CCE">
        <w:t>must be allocated and understood, HR must provide manager support and the process must be reviewed and ensure to capture learnings.</w:t>
      </w:r>
      <w:r w:rsidR="00CA36D9">
        <w:t xml:space="preserve"> (CIPD, 2019)</w:t>
      </w:r>
    </w:p>
    <w:p w14:paraId="3B50FB5D" w14:textId="2CC7E1D9" w:rsidR="000D5F6B" w:rsidRDefault="000D5F6B" w:rsidP="00100502"/>
    <w:p w14:paraId="0B300B1E" w14:textId="77777777" w:rsidR="000D5F6B" w:rsidRPr="000D5F6B" w:rsidRDefault="000D5F6B" w:rsidP="00100502">
      <w:pPr>
        <w:rPr>
          <w:u w:val="single"/>
        </w:rPr>
      </w:pPr>
    </w:p>
    <w:p w14:paraId="74C351C5" w14:textId="30D5AA36" w:rsidR="008017A5" w:rsidRPr="00971B07" w:rsidRDefault="000D5F6B" w:rsidP="000D5F6B">
      <w:pPr>
        <w:pStyle w:val="ListParagraph"/>
        <w:numPr>
          <w:ilvl w:val="0"/>
          <w:numId w:val="2"/>
        </w:numPr>
      </w:pPr>
      <w:r>
        <w:rPr>
          <w:u w:val="single"/>
        </w:rPr>
        <w:t xml:space="preserve">Tools </w:t>
      </w:r>
      <w:r w:rsidR="00971B07">
        <w:rPr>
          <w:u w:val="single"/>
        </w:rPr>
        <w:t>used in workforce planning</w:t>
      </w:r>
    </w:p>
    <w:p w14:paraId="2D572D25" w14:textId="4ADAFDB5" w:rsidR="00B349B8" w:rsidRDefault="006310E0" w:rsidP="00971B07">
      <w:r>
        <w:t xml:space="preserve">Taylor states there are four stages </w:t>
      </w:r>
      <w:r w:rsidR="00990CBE">
        <w:t xml:space="preserve">that </w:t>
      </w:r>
      <w:r w:rsidR="00FF387B">
        <w:t xml:space="preserve">must be followed </w:t>
      </w:r>
      <w:r w:rsidR="00417DDB">
        <w:t>to develop a workforce plan</w:t>
      </w:r>
      <w:r w:rsidR="003035C0">
        <w:t>, this will help to structure your plan</w:t>
      </w:r>
    </w:p>
    <w:p w14:paraId="34014AE5" w14:textId="11878B98" w:rsidR="00B05182" w:rsidRDefault="00400AB5" w:rsidP="00FF387B">
      <w:pPr>
        <w:pStyle w:val="ListParagraph"/>
        <w:numPr>
          <w:ilvl w:val="0"/>
          <w:numId w:val="2"/>
        </w:numPr>
      </w:pPr>
      <w:r>
        <w:t xml:space="preserve">Forecasting the </w:t>
      </w:r>
      <w:r w:rsidR="00F57A50">
        <w:t>future demand for skills</w:t>
      </w:r>
    </w:p>
    <w:p w14:paraId="796E24D2" w14:textId="10C64867" w:rsidR="00F57A50" w:rsidRDefault="00F57A50" w:rsidP="00FF387B">
      <w:pPr>
        <w:pStyle w:val="ListParagraph"/>
        <w:numPr>
          <w:ilvl w:val="0"/>
          <w:numId w:val="2"/>
        </w:numPr>
      </w:pPr>
      <w:r>
        <w:t xml:space="preserve">Forecasting what </w:t>
      </w:r>
      <w:r w:rsidR="002F6E22">
        <w:t>skills,</w:t>
      </w:r>
      <w:r w:rsidR="006E7E2D">
        <w:t xml:space="preserve"> </w:t>
      </w:r>
      <w:r w:rsidR="00887669">
        <w:t>you will have for the future</w:t>
      </w:r>
    </w:p>
    <w:p w14:paraId="3CC9F49A" w14:textId="54B2E766" w:rsidR="00887669" w:rsidRDefault="00887669" w:rsidP="00FF387B">
      <w:pPr>
        <w:pStyle w:val="ListParagraph"/>
        <w:numPr>
          <w:ilvl w:val="0"/>
          <w:numId w:val="2"/>
        </w:numPr>
      </w:pPr>
      <w:r>
        <w:t>Identifying the gaps between supply and demand</w:t>
      </w:r>
    </w:p>
    <w:p w14:paraId="6E64183B" w14:textId="59995BE8" w:rsidR="00183AC5" w:rsidRDefault="00183AC5" w:rsidP="00FF387B">
      <w:pPr>
        <w:pStyle w:val="ListParagraph"/>
        <w:numPr>
          <w:ilvl w:val="0"/>
          <w:numId w:val="2"/>
        </w:numPr>
      </w:pPr>
      <w:r>
        <w:t>Make a plan to fill the gaps</w:t>
      </w:r>
      <w:r w:rsidR="008F4C73">
        <w:t xml:space="preserve"> (</w:t>
      </w:r>
      <w:r w:rsidR="006E7E2D">
        <w:t>T</w:t>
      </w:r>
      <w:r w:rsidR="008F4C73">
        <w:t>aylor, 2019)</w:t>
      </w:r>
    </w:p>
    <w:p w14:paraId="44BFA28A" w14:textId="23D96451" w:rsidR="00D559BA" w:rsidRDefault="00F06817" w:rsidP="00F06817">
      <w:r>
        <w:t xml:space="preserve">There are </w:t>
      </w:r>
      <w:r w:rsidR="008F4C73">
        <w:t xml:space="preserve">other tools that can be used </w:t>
      </w:r>
      <w:r w:rsidR="00C46682">
        <w:t>in workforce planning</w:t>
      </w:r>
      <w:r w:rsidR="0028353F">
        <w:t>, PSTLE analysis, SWOT analysis and Porters 5 Forces</w:t>
      </w:r>
      <w:r w:rsidR="00241275">
        <w:t>, these tools help you structure the collection of data for analysis</w:t>
      </w:r>
      <w:r w:rsidR="007424C3">
        <w:t>.  To review the data for your organisation you could use a SWOT analysis, Strengths, W</w:t>
      </w:r>
      <w:r w:rsidR="00F5072D">
        <w:t>ea</w:t>
      </w:r>
      <w:r w:rsidR="007424C3">
        <w:t>knesses, Opport</w:t>
      </w:r>
      <w:r w:rsidR="00F5072D">
        <w:t>u</w:t>
      </w:r>
      <w:r w:rsidR="007424C3">
        <w:t xml:space="preserve">nities and Threats, the strengths and weaknesses </w:t>
      </w:r>
      <w:r w:rsidR="00757904">
        <w:t xml:space="preserve">focus on the internal factors </w:t>
      </w:r>
      <w:r w:rsidR="00A86365">
        <w:t xml:space="preserve"> such as </w:t>
      </w:r>
      <w:r w:rsidR="00C57046">
        <w:t xml:space="preserve">things within the </w:t>
      </w:r>
      <w:r w:rsidR="00D559BA">
        <w:t xml:space="preserve">company control that are positive or things that prevent the company reaching their goals. </w:t>
      </w:r>
      <w:r w:rsidR="00757904">
        <w:t xml:space="preserve"> </w:t>
      </w:r>
      <w:r w:rsidR="00D559BA">
        <w:t>O</w:t>
      </w:r>
      <w:r w:rsidR="00757904">
        <w:t>pportunities and threats focus on external factors</w:t>
      </w:r>
      <w:r w:rsidR="00F5072D">
        <w:t>.  To review the external factors the use of PESTLE analysis would structure this data</w:t>
      </w:r>
      <w:r w:rsidR="00A0422B">
        <w:t>.</w:t>
      </w:r>
      <w:r w:rsidR="006F5B58">
        <w:t xml:space="preserve">  </w:t>
      </w:r>
      <w:r w:rsidR="00E036D3">
        <w:t>(CIPD,2019)</w:t>
      </w:r>
    </w:p>
    <w:p w14:paraId="7A6115EB" w14:textId="2D9696A0" w:rsidR="00F06817" w:rsidRDefault="00EA2E64" w:rsidP="00F06817">
      <w:r>
        <w:t>Porter’s</w:t>
      </w:r>
      <w:r w:rsidR="006F5B58">
        <w:t xml:space="preserve"> 5 forces </w:t>
      </w:r>
      <w:r w:rsidR="00B272FA">
        <w:t>focus</w:t>
      </w:r>
      <w:r w:rsidR="006F5B58">
        <w:t xml:space="preserve"> on the competitor impact </w:t>
      </w:r>
      <w:r w:rsidR="00B70948">
        <w:t xml:space="preserve">that influences an </w:t>
      </w:r>
      <w:r w:rsidR="006F5B58">
        <w:t xml:space="preserve"> organisation</w:t>
      </w:r>
      <w:r w:rsidR="00480A7D">
        <w:t>’s</w:t>
      </w:r>
      <w:r w:rsidR="006F5B58">
        <w:t xml:space="preserve"> strategy</w:t>
      </w:r>
      <w:r w:rsidR="003035C0">
        <w:t xml:space="preserve">. </w:t>
      </w:r>
      <w:r w:rsidR="00480A7D">
        <w:t>(Porter, 1979)</w:t>
      </w:r>
      <w:r w:rsidR="00B70948">
        <w:t>.</w:t>
      </w:r>
    </w:p>
    <w:p w14:paraId="47586ED6" w14:textId="26A0F0A5" w:rsidR="00B70948" w:rsidRDefault="00B70948" w:rsidP="00F06817"/>
    <w:p w14:paraId="073CA8CF" w14:textId="6A2D074D" w:rsidR="00B70948" w:rsidRPr="0007395C" w:rsidRDefault="000847BB" w:rsidP="000847BB">
      <w:pPr>
        <w:pStyle w:val="ListParagraph"/>
        <w:numPr>
          <w:ilvl w:val="0"/>
          <w:numId w:val="3"/>
        </w:numPr>
      </w:pPr>
      <w:r>
        <w:rPr>
          <w:u w:val="single"/>
        </w:rPr>
        <w:t>How to develop a basic people plan</w:t>
      </w:r>
      <w:r w:rsidR="0007395C">
        <w:rPr>
          <w:u w:val="single"/>
        </w:rPr>
        <w:t>, including succession planning</w:t>
      </w:r>
    </w:p>
    <w:p w14:paraId="17613C58" w14:textId="3AAC2D8F" w:rsidR="00646C20" w:rsidRDefault="003057FF" w:rsidP="0007395C">
      <w:r>
        <w:t xml:space="preserve">A people plan is </w:t>
      </w:r>
      <w:r w:rsidR="00B421A8">
        <w:t>a plan to align the operational objectives to the resources re</w:t>
      </w:r>
      <w:r w:rsidR="0022103A">
        <w:t>quire</w:t>
      </w:r>
      <w:r w:rsidR="001B1B09">
        <w:t xml:space="preserve">.  A good people plan </w:t>
      </w:r>
      <w:r w:rsidR="002F588E">
        <w:t xml:space="preserve">needs to relate to the business </w:t>
      </w:r>
      <w:r w:rsidR="00A47C84">
        <w:t>strategy.  A goo</w:t>
      </w:r>
      <w:r w:rsidR="00526921">
        <w:t xml:space="preserve">d </w:t>
      </w:r>
      <w:r w:rsidR="00A47C84">
        <w:t xml:space="preserve">people plan should not use jargon to ensure </w:t>
      </w:r>
      <w:r w:rsidR="00646C20">
        <w:t>it is accessible for all and not just HR.</w:t>
      </w:r>
      <w:r w:rsidR="00880C41">
        <w:t>(Personnel today, 2008)A</w:t>
      </w:r>
      <w:r w:rsidR="00802628">
        <w:t xml:space="preserve"> good </w:t>
      </w:r>
      <w:r w:rsidR="00526921">
        <w:t xml:space="preserve"> people plan  must be inclusive to ensure </w:t>
      </w:r>
      <w:r w:rsidR="00802628">
        <w:t>ownership by leaders and line mangers</w:t>
      </w:r>
      <w:r w:rsidR="00AF1BEA">
        <w:t>.  The plan should review problems that are affecting the business</w:t>
      </w:r>
      <w:r w:rsidR="00C21524">
        <w:t>,</w:t>
      </w:r>
      <w:r w:rsidR="00AF1BEA">
        <w:t xml:space="preserve"> </w:t>
      </w:r>
      <w:r w:rsidR="0022103A">
        <w:t>this will include re</w:t>
      </w:r>
      <w:r w:rsidR="00963D07">
        <w:t xml:space="preserve"> deployment of resources, </w:t>
      </w:r>
      <w:r w:rsidR="00AF1BEA">
        <w:t xml:space="preserve">building capability, </w:t>
      </w:r>
      <w:r w:rsidR="009462E6">
        <w:t xml:space="preserve">performance improvement, </w:t>
      </w:r>
      <w:r w:rsidR="00963D07">
        <w:t>recruitment requirements, and training needs</w:t>
      </w:r>
      <w:r w:rsidR="00D40DDB">
        <w:t>.</w:t>
      </w:r>
      <w:r w:rsidR="00A720A9">
        <w:t xml:space="preserve"> The plan should clearly detail what needs to be done, by when and by whom to enable </w:t>
      </w:r>
      <w:r w:rsidR="00CF4CFB">
        <w:t>the organisation to deliver its objectives and ensure they have the right people in the right place at the right time, with the right skills and attributes</w:t>
      </w:r>
      <w:r w:rsidR="00924ACC">
        <w:t xml:space="preserve">. </w:t>
      </w:r>
      <w:r w:rsidR="000C5453">
        <w:t xml:space="preserve">“HR does </w:t>
      </w:r>
      <w:r w:rsidR="00D458EA">
        <w:t>need a strategy but not for itself alone, more to ensure the key people issues that impact the business</w:t>
      </w:r>
      <w:r w:rsidR="00D4633E">
        <w:t xml:space="preserve"> are being addressed” (personnel today, 2008)</w:t>
      </w:r>
    </w:p>
    <w:p w14:paraId="6AADA6B0" w14:textId="77777777" w:rsidR="00880C41" w:rsidRDefault="00880C41" w:rsidP="0007395C"/>
    <w:p w14:paraId="5C7DFA59" w14:textId="3B73F5E8" w:rsidR="0007395C" w:rsidRDefault="00317D89" w:rsidP="0007395C">
      <w:r>
        <w:lastRenderedPageBreak/>
        <w:t xml:space="preserve">Succession planning is a key part of the people plan as this looks at </w:t>
      </w:r>
      <w:r w:rsidR="002D09D6">
        <w:t xml:space="preserve">the future demand for </w:t>
      </w:r>
      <w:r w:rsidR="00AF71A5">
        <w:t>resource and skills</w:t>
      </w:r>
      <w:r w:rsidR="00AC39AD">
        <w:t>.  According to Taylor successions planning is “A group of ac</w:t>
      </w:r>
      <w:r w:rsidR="009543C4">
        <w:t>t</w:t>
      </w:r>
      <w:r w:rsidR="00AC39AD">
        <w:t xml:space="preserve">ivities </w:t>
      </w:r>
      <w:r w:rsidR="00984928">
        <w:t xml:space="preserve">aiming to ensure at any time an organisation has sufficient numbers </w:t>
      </w:r>
      <w:r w:rsidR="00D047A4">
        <w:t xml:space="preserve">of people with the ability, knowledge, personal attributes and experience necessary to step in to roles when they become vacant” </w:t>
      </w:r>
      <w:r w:rsidR="003047D9">
        <w:t>(Taylor 2016)</w:t>
      </w:r>
    </w:p>
    <w:p w14:paraId="5BA9647C" w14:textId="417513DF" w:rsidR="00AF4194" w:rsidRPr="005B7FC2" w:rsidRDefault="00646FAB" w:rsidP="0007395C">
      <w:r>
        <w:t>There are 2 approaches to succession planning the</w:t>
      </w:r>
      <w:r w:rsidR="005B2E4C">
        <w:t>r</w:t>
      </w:r>
      <w:r>
        <w:t xml:space="preserve">e </w:t>
      </w:r>
      <w:r w:rsidR="00206FC3">
        <w:t xml:space="preserve">is </w:t>
      </w:r>
      <w:r w:rsidR="005B2E4C">
        <w:t>the traditional approach and the contemporary approach</w:t>
      </w:r>
      <w:r w:rsidR="00D52416">
        <w:t>.</w:t>
      </w:r>
      <w:r w:rsidR="005D4B46">
        <w:t xml:space="preserve">  The traditional approach</w:t>
      </w:r>
      <w:r w:rsidR="00DD72A5">
        <w:t xml:space="preserve"> is traditionally used in larger organisations, in a stable and predictable </w:t>
      </w:r>
      <w:r w:rsidR="00483B12">
        <w:t>environment, this is very much led from the top down, where managers select candidates for development</w:t>
      </w:r>
      <w:r w:rsidR="00A43FD3">
        <w:t>.  This approach will provide consistency with leadership styles, however the danger for this approach is that it can lead to an elitist culture</w:t>
      </w:r>
      <w:r w:rsidR="00146725">
        <w:t xml:space="preserve">, can appear cloak and dagger and potentially create a </w:t>
      </w:r>
      <w:r w:rsidR="006315BA">
        <w:t xml:space="preserve"> favouritism </w:t>
      </w:r>
      <w:r w:rsidR="00146725">
        <w:t>“if the face fits culture”</w:t>
      </w:r>
      <w:r w:rsidR="006315BA">
        <w:t>.  The contemporary approach is a less secretive approach</w:t>
      </w:r>
      <w:r w:rsidR="00880331">
        <w:t xml:space="preserve">, it creates an inclusive culture, is led by using a </w:t>
      </w:r>
      <w:r w:rsidR="00B60705">
        <w:t xml:space="preserve">selection technique, this approach is very much led </w:t>
      </w:r>
      <w:r w:rsidR="0062123E">
        <w:t xml:space="preserve">by line managers and creates a larger pool </w:t>
      </w:r>
      <w:r w:rsidR="00AC2291">
        <w:t>of</w:t>
      </w:r>
      <w:r w:rsidR="0062123E">
        <w:t xml:space="preserve"> talent as this process is open to all</w:t>
      </w:r>
      <w:r w:rsidR="000650DE">
        <w:t>. (Taylor, 201</w:t>
      </w:r>
      <w:r w:rsidR="00C67FAD">
        <w:t>6)</w:t>
      </w:r>
    </w:p>
    <w:p w14:paraId="46CE8E6F" w14:textId="77777777" w:rsidR="00AF4194" w:rsidRDefault="00AF4194" w:rsidP="0007395C">
      <w:pPr>
        <w:rPr>
          <w:b/>
          <w:u w:val="single"/>
        </w:rPr>
      </w:pPr>
    </w:p>
    <w:p w14:paraId="60738D10" w14:textId="77777777" w:rsidR="00AF4194" w:rsidRDefault="00AF4194" w:rsidP="0007395C">
      <w:pPr>
        <w:rPr>
          <w:b/>
          <w:u w:val="single"/>
        </w:rPr>
      </w:pPr>
    </w:p>
    <w:p w14:paraId="72C7CEB6" w14:textId="77777777" w:rsidR="00AF4194" w:rsidRDefault="00AF4194" w:rsidP="0007395C">
      <w:pPr>
        <w:rPr>
          <w:b/>
          <w:u w:val="single"/>
        </w:rPr>
      </w:pPr>
    </w:p>
    <w:p w14:paraId="1606E447" w14:textId="77777777" w:rsidR="00377A42" w:rsidRDefault="00377A42" w:rsidP="0007395C">
      <w:pPr>
        <w:rPr>
          <w:b/>
          <w:u w:val="single"/>
        </w:rPr>
      </w:pPr>
    </w:p>
    <w:p w14:paraId="693870B7" w14:textId="77777777" w:rsidR="00377A42" w:rsidRDefault="00377A42" w:rsidP="0007395C">
      <w:pPr>
        <w:rPr>
          <w:b/>
          <w:u w:val="single"/>
        </w:rPr>
      </w:pPr>
    </w:p>
    <w:p w14:paraId="4EC60D72" w14:textId="2170389C" w:rsidR="00A83F6E" w:rsidRDefault="00357A97" w:rsidP="0007395C">
      <w:pPr>
        <w:rPr>
          <w:b/>
          <w:u w:val="single"/>
        </w:rPr>
      </w:pPr>
      <w:r w:rsidRPr="00357A97">
        <w:rPr>
          <w:b/>
          <w:u w:val="single"/>
        </w:rPr>
        <w:t>Q</w:t>
      </w:r>
      <w:r w:rsidR="00A83F6E">
        <w:rPr>
          <w:b/>
          <w:u w:val="single"/>
        </w:rPr>
        <w:t xml:space="preserve">uestion </w:t>
      </w:r>
      <w:r w:rsidRPr="00357A97">
        <w:rPr>
          <w:b/>
          <w:u w:val="single"/>
        </w:rPr>
        <w:t xml:space="preserve">3 </w:t>
      </w:r>
    </w:p>
    <w:p w14:paraId="4D283338" w14:textId="06899562" w:rsidR="00D4633E" w:rsidRDefault="00357A97" w:rsidP="0007395C">
      <w:pPr>
        <w:rPr>
          <w:u w:val="single"/>
        </w:rPr>
      </w:pPr>
      <w:r w:rsidRPr="00A83F6E">
        <w:rPr>
          <w:u w:val="single"/>
        </w:rPr>
        <w:t>Attracting and Retaining Talent</w:t>
      </w:r>
    </w:p>
    <w:p w14:paraId="67348C2B" w14:textId="29DF150B" w:rsidR="00C86D1B" w:rsidRDefault="00C86D1B" w:rsidP="0007395C">
      <w:pPr>
        <w:rPr>
          <w:u w:val="single"/>
        </w:rPr>
      </w:pPr>
      <w:r>
        <w:rPr>
          <w:u w:val="single"/>
        </w:rPr>
        <w:t>Attr</w:t>
      </w:r>
      <w:r w:rsidR="009D43A7">
        <w:rPr>
          <w:u w:val="single"/>
        </w:rPr>
        <w:t>acting talented people</w:t>
      </w:r>
    </w:p>
    <w:p w14:paraId="6E37142B" w14:textId="275631D5" w:rsidR="009D43A7" w:rsidRPr="009D43A7" w:rsidRDefault="009D43A7" w:rsidP="0007395C">
      <w:r>
        <w:t>An organisation should find the balance between bringing in ‘fresh blood’ and developing internal talent.</w:t>
      </w:r>
      <w:r w:rsidR="00BA4861">
        <w:t xml:space="preserve">  The CIPD recommends a split of 80/20 between internal and external candi</w:t>
      </w:r>
      <w:r w:rsidR="005C710C">
        <w:t xml:space="preserve">dates.(CIPD </w:t>
      </w:r>
      <w:r w:rsidR="003334B7">
        <w:t>,</w:t>
      </w:r>
      <w:r w:rsidR="005C710C">
        <w:t>2012a)</w:t>
      </w:r>
    </w:p>
    <w:p w14:paraId="6D99A7E5" w14:textId="07E0D989" w:rsidR="00B60432" w:rsidRDefault="00B60432" w:rsidP="0007395C">
      <w:r>
        <w:t xml:space="preserve">When considering how an organisation can best attract and retain </w:t>
      </w:r>
      <w:r w:rsidR="001D3D77">
        <w:t xml:space="preserve">people there are things that need to be considered, firstly you need to be aware of the current labour </w:t>
      </w:r>
      <w:r w:rsidR="00353CAD">
        <w:t xml:space="preserve">market, then you must </w:t>
      </w:r>
      <w:r w:rsidR="00C046C0">
        <w:t>b</w:t>
      </w:r>
      <w:r w:rsidR="004B3B84">
        <w:t>e</w:t>
      </w:r>
      <w:r w:rsidR="00C046C0">
        <w:t xml:space="preserve"> aware of competitors, we must know the strengths and weaknesses of competitors deals.  Whe</w:t>
      </w:r>
      <w:r w:rsidR="00C61841">
        <w:t>n</w:t>
      </w:r>
      <w:r w:rsidR="00C046C0">
        <w:t xml:space="preserve"> looking at competitors this may not </w:t>
      </w:r>
      <w:r w:rsidR="006C53BA">
        <w:t>necessarily</w:t>
      </w:r>
      <w:r w:rsidR="00C046C0">
        <w:t xml:space="preserve"> be the same </w:t>
      </w:r>
      <w:r w:rsidR="00C61841">
        <w:t>type of company</w:t>
      </w:r>
      <w:r w:rsidR="00B1254A">
        <w:t xml:space="preserve">.  </w:t>
      </w:r>
      <w:r w:rsidR="007C527A">
        <w:t>The organi</w:t>
      </w:r>
      <w:r w:rsidR="007240C5">
        <w:t>s</w:t>
      </w:r>
      <w:r w:rsidR="007C527A">
        <w:t>ation must differentiate the company f</w:t>
      </w:r>
      <w:r w:rsidR="00A34C4A">
        <w:t>ro</w:t>
      </w:r>
      <w:r w:rsidR="007C527A">
        <w:t>m its competitors</w:t>
      </w:r>
      <w:r w:rsidR="00654E37">
        <w:t>, th</w:t>
      </w:r>
      <w:r w:rsidR="00A34C4A">
        <w:t xml:space="preserve">is comprises of </w:t>
      </w:r>
      <w:r w:rsidR="00654E37">
        <w:t>3 main activities, competitor analysis, organisation positioning</w:t>
      </w:r>
      <w:r w:rsidR="00F93176">
        <w:t xml:space="preserve"> and employer branding (Talyo,2016)</w:t>
      </w:r>
    </w:p>
    <w:p w14:paraId="161B1483" w14:textId="77777777" w:rsidR="000100BC" w:rsidRDefault="000100BC" w:rsidP="0007395C"/>
    <w:p w14:paraId="39DA479F" w14:textId="5DA846BA" w:rsidR="00882FB4" w:rsidRPr="00A973D8" w:rsidRDefault="00882FB4" w:rsidP="0007395C">
      <w:pPr>
        <w:rPr>
          <w:b/>
        </w:rPr>
      </w:pPr>
      <w:r w:rsidRPr="00A973D8">
        <w:rPr>
          <w:b/>
        </w:rPr>
        <w:t>Competitor analysis</w:t>
      </w:r>
    </w:p>
    <w:p w14:paraId="1BAE423C" w14:textId="3C0D3A50" w:rsidR="00882FB4" w:rsidRDefault="00882FB4" w:rsidP="0007395C">
      <w:r>
        <w:t>When completing a c</w:t>
      </w:r>
      <w:r w:rsidR="00D34043">
        <w:t>o</w:t>
      </w:r>
      <w:r>
        <w:t>mp</w:t>
      </w:r>
      <w:r w:rsidR="00D34043">
        <w:t>e</w:t>
      </w:r>
      <w:r>
        <w:t xml:space="preserve">titor analysis an organisation should not only look at its own specific field, </w:t>
      </w:r>
      <w:r w:rsidR="00C625C0">
        <w:t>i.e.</w:t>
      </w:r>
      <w:r w:rsidR="009609FD">
        <w:t xml:space="preserve"> competition for unskilled workers</w:t>
      </w:r>
      <w:r w:rsidR="00700126">
        <w:t xml:space="preserve"> (personnel today</w:t>
      </w:r>
      <w:r w:rsidR="007E34AA">
        <w:t>20</w:t>
      </w:r>
      <w:r w:rsidR="00F73BFE">
        <w:t>08</w:t>
      </w:r>
      <w:r w:rsidR="00700126">
        <w:t>)</w:t>
      </w:r>
    </w:p>
    <w:p w14:paraId="490B027C" w14:textId="77777777" w:rsidR="000100BC" w:rsidRDefault="000100BC" w:rsidP="0007395C"/>
    <w:p w14:paraId="2D01A305" w14:textId="1CC6408F" w:rsidR="00D959A5" w:rsidRPr="00A973D8" w:rsidRDefault="00D959A5" w:rsidP="0007395C">
      <w:pPr>
        <w:rPr>
          <w:b/>
        </w:rPr>
      </w:pPr>
      <w:r w:rsidRPr="00A973D8">
        <w:rPr>
          <w:b/>
        </w:rPr>
        <w:t>Or</w:t>
      </w:r>
      <w:r w:rsidR="00700126">
        <w:rPr>
          <w:b/>
        </w:rPr>
        <w:t>g</w:t>
      </w:r>
      <w:r w:rsidRPr="00A973D8">
        <w:rPr>
          <w:b/>
        </w:rPr>
        <w:t>anisation P</w:t>
      </w:r>
      <w:r w:rsidR="00D34043" w:rsidRPr="00A973D8">
        <w:rPr>
          <w:b/>
        </w:rPr>
        <w:t>o</w:t>
      </w:r>
      <w:r w:rsidRPr="00A973D8">
        <w:rPr>
          <w:b/>
        </w:rPr>
        <w:t>sitioning</w:t>
      </w:r>
    </w:p>
    <w:p w14:paraId="77C842D9" w14:textId="0C8D3146" w:rsidR="00D86BFC" w:rsidRDefault="00D959A5" w:rsidP="0007395C">
      <w:r>
        <w:t>When looking at positioning the are two factors that effective an organisations position these are Reward and Culture</w:t>
      </w:r>
      <w:r w:rsidR="00D34043">
        <w:t>.</w:t>
      </w:r>
      <w:r w:rsidR="00EE04C9">
        <w:t xml:space="preserve">  This can </w:t>
      </w:r>
      <w:r w:rsidR="008C4561">
        <w:t>place</w:t>
      </w:r>
      <w:r w:rsidR="00EE04C9">
        <w:t xml:space="preserve"> </w:t>
      </w:r>
      <w:r w:rsidR="008C4561">
        <w:t xml:space="preserve">an organisation in to an employer </w:t>
      </w:r>
      <w:r w:rsidR="00D86BFC">
        <w:t>category from one of</w:t>
      </w:r>
      <w:r w:rsidR="008C4561">
        <w:t xml:space="preserve"> </w:t>
      </w:r>
      <w:r w:rsidR="00D86BFC">
        <w:t>the following four</w:t>
      </w:r>
    </w:p>
    <w:p w14:paraId="1FA8149C" w14:textId="77777777" w:rsidR="002F047B" w:rsidRDefault="002F047B" w:rsidP="0007395C"/>
    <w:p w14:paraId="75D28D2A" w14:textId="65F3C4AB" w:rsidR="00D86BFC" w:rsidRDefault="00D86BFC" w:rsidP="0007395C">
      <w:r>
        <w:t xml:space="preserve">Employer of Cash – this is where the </w:t>
      </w:r>
      <w:r w:rsidR="00700126">
        <w:t>e</w:t>
      </w:r>
      <w:r>
        <w:t>mployee is paid well</w:t>
      </w:r>
      <w:r w:rsidR="002312B5">
        <w:t>,</w:t>
      </w:r>
      <w:r>
        <w:t xml:space="preserve"> however is treated harshly</w:t>
      </w:r>
    </w:p>
    <w:p w14:paraId="78E190E4" w14:textId="53CCB77A" w:rsidR="00D86BFC" w:rsidRDefault="00D86BFC" w:rsidP="0007395C">
      <w:r>
        <w:t xml:space="preserve">Employer of Values – this is where the employee may not be paid as favourable </w:t>
      </w:r>
      <w:r w:rsidR="002312B5">
        <w:t>,</w:t>
      </w:r>
      <w:r>
        <w:t>however is treated well</w:t>
      </w:r>
    </w:p>
    <w:p w14:paraId="05EA1646" w14:textId="67DDA8E3" w:rsidR="00D86BFC" w:rsidRDefault="00D86BFC" w:rsidP="0007395C">
      <w:r>
        <w:lastRenderedPageBreak/>
        <w:t>Employer of churn – this is where the employees are not paid very well and also treated harshly</w:t>
      </w:r>
      <w:r w:rsidR="009E0C63">
        <w:t xml:space="preserve">, this can be </w:t>
      </w:r>
      <w:r w:rsidR="00AF2A9E">
        <w:t>the</w:t>
      </w:r>
      <w:r w:rsidR="00EF7E15">
        <w:t xml:space="preserve"> c</w:t>
      </w:r>
      <w:r w:rsidR="00AF2A9E">
        <w:t>ase if you are in a loose labour market</w:t>
      </w:r>
      <w:r w:rsidR="00EF7E15">
        <w:t xml:space="preserve"> and replacement colleagues are easy to fond</w:t>
      </w:r>
    </w:p>
    <w:p w14:paraId="2D70CAA9" w14:textId="655D5111" w:rsidR="00D959A5" w:rsidRDefault="00D86BFC" w:rsidP="0007395C">
      <w:r>
        <w:t>Employer of choice – where the employee is paid well and t</w:t>
      </w:r>
      <w:r w:rsidR="001A7B1D">
        <w:t>r</w:t>
      </w:r>
      <w:r>
        <w:t>eated</w:t>
      </w:r>
      <w:r w:rsidR="001A7B1D">
        <w:t xml:space="preserve"> well</w:t>
      </w:r>
      <w:r w:rsidR="00AF2A9E">
        <w:t>.</w:t>
      </w:r>
    </w:p>
    <w:p w14:paraId="2801746C" w14:textId="0E2B77C5" w:rsidR="000100BC" w:rsidRDefault="000100BC" w:rsidP="0007395C"/>
    <w:p w14:paraId="349E84E7" w14:textId="29827897" w:rsidR="002F047B" w:rsidRDefault="002F047B" w:rsidP="0007395C">
      <w:r>
        <w:t xml:space="preserve">The ideal </w:t>
      </w:r>
      <w:r w:rsidR="00E339E5">
        <w:t>position to be in when wanting at attract and retain good people is to be an employer of choice</w:t>
      </w:r>
      <w:r w:rsidR="00AF2A9E">
        <w:t xml:space="preserve">, </w:t>
      </w:r>
      <w:r w:rsidR="00EF7E15">
        <w:t xml:space="preserve">when in a tight labour market </w:t>
      </w:r>
      <w:r w:rsidR="00B953A0">
        <w:t>you would want to be an employer of choice.</w:t>
      </w:r>
      <w:r w:rsidR="00592F26">
        <w:t xml:space="preserve"> Being an employer of choice </w:t>
      </w:r>
      <w:r w:rsidR="00FB52AB">
        <w:t>guarantees quality employees</w:t>
      </w:r>
      <w:r w:rsidR="007073AF">
        <w:t xml:space="preserve"> will be attracted to your organisation.</w:t>
      </w:r>
    </w:p>
    <w:p w14:paraId="3BC5784E" w14:textId="77777777" w:rsidR="00B953A0" w:rsidRDefault="00B953A0" w:rsidP="0007395C"/>
    <w:p w14:paraId="232FC97C" w14:textId="0C332779" w:rsidR="00A973D8" w:rsidRPr="00A973D8" w:rsidRDefault="00A973D8" w:rsidP="0007395C">
      <w:pPr>
        <w:rPr>
          <w:b/>
        </w:rPr>
      </w:pPr>
      <w:r w:rsidRPr="00A973D8">
        <w:rPr>
          <w:b/>
        </w:rPr>
        <w:t>Employer branding</w:t>
      </w:r>
    </w:p>
    <w:p w14:paraId="4D11B635" w14:textId="77777777" w:rsidR="00B953A0" w:rsidRDefault="00BB6923" w:rsidP="0007395C">
      <w:r>
        <w:t>The CIPD definition of employer b</w:t>
      </w:r>
      <w:r w:rsidR="00B953A0">
        <w:t>ra</w:t>
      </w:r>
      <w:r>
        <w:t xml:space="preserve">nding </w:t>
      </w:r>
    </w:p>
    <w:p w14:paraId="217DFDBD" w14:textId="1B989B78" w:rsidR="00A973D8" w:rsidRDefault="00BB6923" w:rsidP="0007395C">
      <w:r>
        <w:t>“a set of attr</w:t>
      </w:r>
      <w:r w:rsidR="00B953A0">
        <w:t>i</w:t>
      </w:r>
      <w:r>
        <w:t>butes and qualities often intangible</w:t>
      </w:r>
      <w:r w:rsidR="0009506F">
        <w:t>, that make an organisation distinctive, promises a particular kind of employment experience</w:t>
      </w:r>
      <w:r w:rsidR="002D58CA">
        <w:t>, and appeals to those people who will thrive and perf</w:t>
      </w:r>
      <w:r w:rsidR="0087790F">
        <w:t>or</w:t>
      </w:r>
      <w:r w:rsidR="002D58CA">
        <w:t>m best in its culture</w:t>
      </w:r>
      <w:r w:rsidR="00615072">
        <w:t>.  It is based on the principl</w:t>
      </w:r>
      <w:r w:rsidR="00D0770B">
        <w:t>e</w:t>
      </w:r>
      <w:r w:rsidR="00FA6812">
        <w:t>s</w:t>
      </w:r>
      <w:r w:rsidR="00615072">
        <w:t xml:space="preserve"> of product branding</w:t>
      </w:r>
      <w:r w:rsidR="005E3813">
        <w:t xml:space="preserve"> and advertising developed in marketing” (Wal</w:t>
      </w:r>
      <w:r w:rsidR="00D0770B">
        <w:t>k</w:t>
      </w:r>
      <w:r w:rsidR="005E3813">
        <w:t>er, 2007</w:t>
      </w:r>
      <w:r w:rsidR="00A74013">
        <w:t>)</w:t>
      </w:r>
    </w:p>
    <w:p w14:paraId="0B920873" w14:textId="4A4E69B3" w:rsidR="00CB5F5A" w:rsidRDefault="007F48DD" w:rsidP="0007395C">
      <w:r>
        <w:t>The employer branding will help attract the right people to your or</w:t>
      </w:r>
      <w:r w:rsidR="00FA6812">
        <w:t>gan</w:t>
      </w:r>
      <w:r>
        <w:t>isation, however to ensure you retain the people, you must ensure that the bra</w:t>
      </w:r>
      <w:r w:rsidR="00FE1028">
        <w:t>n</w:t>
      </w:r>
      <w:r>
        <w:t>ding is a true reflection of the reality of working for your organisation.</w:t>
      </w:r>
      <w:r w:rsidR="00812BB7">
        <w:t xml:space="preserve">  The </w:t>
      </w:r>
      <w:r w:rsidR="00931300">
        <w:t>pitfalls</w:t>
      </w:r>
      <w:r w:rsidR="00812BB7">
        <w:t xml:space="preserve"> to employer branding should it not be an honest </w:t>
      </w:r>
      <w:r w:rsidR="00931300">
        <w:t xml:space="preserve">picture of reality working for your organisation, is </w:t>
      </w:r>
      <w:r w:rsidR="002548F9">
        <w:t>a high turnover of new starters, disappointed new starters, current employees will become negative and cynical</w:t>
      </w:r>
      <w:r w:rsidR="00FE1028">
        <w:t xml:space="preserve"> and ultimately it will damage the reputation of the o</w:t>
      </w:r>
      <w:r w:rsidR="00D0770B">
        <w:t>rga</w:t>
      </w:r>
      <w:r w:rsidR="00FE1028">
        <w:t>nisation.</w:t>
      </w:r>
      <w:r w:rsidR="009814AF">
        <w:t xml:space="preserve">  To get an honest</w:t>
      </w:r>
      <w:r w:rsidR="00B71814">
        <w:t xml:space="preserve"> employer brand you should start by taking a survey from existing employees on how they feel about working for the company</w:t>
      </w:r>
      <w:r w:rsidR="00BF5870">
        <w:t xml:space="preserve"> “the </w:t>
      </w:r>
      <w:r w:rsidR="00463319">
        <w:t>pros</w:t>
      </w:r>
      <w:r w:rsidR="00BF5870">
        <w:t xml:space="preserve"> and </w:t>
      </w:r>
      <w:r w:rsidR="00647CF6">
        <w:t>cons</w:t>
      </w:r>
      <w:r w:rsidR="00BF5870">
        <w:t xml:space="preserve"> of working here”</w:t>
      </w:r>
    </w:p>
    <w:p w14:paraId="3DEB98A5" w14:textId="77777777" w:rsidR="00592F26" w:rsidRDefault="00592F26" w:rsidP="0007395C"/>
    <w:p w14:paraId="66159E81" w14:textId="2D1A614B" w:rsidR="00BF5870" w:rsidRDefault="00BF5870" w:rsidP="0007395C">
      <w:r>
        <w:t xml:space="preserve">When you have a true picture of reality of working for the organisation </w:t>
      </w:r>
      <w:r w:rsidR="00D31320">
        <w:t>to attract people you should consider what framework you will use for branding</w:t>
      </w:r>
      <w:r w:rsidR="007A6C5F">
        <w:t xml:space="preserve">.  There are 5 options </w:t>
      </w:r>
      <w:r w:rsidR="00096130">
        <w:t>of</w:t>
      </w:r>
      <w:r w:rsidR="000E68EF">
        <w:t xml:space="preserve"> frameworks for branding (Lievens et al, 2007)</w:t>
      </w:r>
    </w:p>
    <w:p w14:paraId="22FB3D4C" w14:textId="6E7D03B6" w:rsidR="003B059E" w:rsidRDefault="003B059E" w:rsidP="003B059E">
      <w:pPr>
        <w:pStyle w:val="ListParagraph"/>
        <w:numPr>
          <w:ilvl w:val="0"/>
          <w:numId w:val="4"/>
        </w:numPr>
      </w:pPr>
      <w:r>
        <w:t xml:space="preserve">Sincerity </w:t>
      </w:r>
      <w:r w:rsidR="00554834">
        <w:t>- t</w:t>
      </w:r>
      <w:r>
        <w:t>his is about honesty</w:t>
      </w:r>
      <w:r w:rsidR="0060463F">
        <w:t>, friendliness</w:t>
      </w:r>
      <w:r>
        <w:t xml:space="preserve"> and integrity</w:t>
      </w:r>
    </w:p>
    <w:p w14:paraId="6A99D603" w14:textId="3F0433BE" w:rsidR="003B059E" w:rsidRDefault="00554834" w:rsidP="003B059E">
      <w:pPr>
        <w:pStyle w:val="ListParagraph"/>
        <w:numPr>
          <w:ilvl w:val="0"/>
          <w:numId w:val="4"/>
        </w:numPr>
      </w:pPr>
      <w:r>
        <w:t xml:space="preserve">Excitement – </w:t>
      </w:r>
      <w:r w:rsidR="00284D85">
        <w:t xml:space="preserve"> freedom to think no day the same </w:t>
      </w:r>
      <w:r w:rsidR="008853A3">
        <w:t>, trendy and innovative</w:t>
      </w:r>
    </w:p>
    <w:p w14:paraId="133BD693" w14:textId="4D04426B" w:rsidR="00554834" w:rsidRDefault="00554834" w:rsidP="003B059E">
      <w:pPr>
        <w:pStyle w:val="ListParagraph"/>
        <w:numPr>
          <w:ilvl w:val="0"/>
          <w:numId w:val="4"/>
        </w:numPr>
      </w:pPr>
      <w:r>
        <w:t xml:space="preserve">Competence – </w:t>
      </w:r>
      <w:r w:rsidR="00284D85">
        <w:t xml:space="preserve"> proven </w:t>
      </w:r>
      <w:r w:rsidR="008853A3">
        <w:t>success</w:t>
      </w:r>
    </w:p>
    <w:p w14:paraId="7986FAA2" w14:textId="604F0085" w:rsidR="00554834" w:rsidRDefault="00284D85" w:rsidP="003B059E">
      <w:pPr>
        <w:pStyle w:val="ListParagraph"/>
        <w:numPr>
          <w:ilvl w:val="0"/>
          <w:numId w:val="4"/>
        </w:numPr>
      </w:pPr>
      <w:r>
        <w:t>Sophistication</w:t>
      </w:r>
      <w:r w:rsidR="005224B6">
        <w:t xml:space="preserve"> </w:t>
      </w:r>
      <w:r w:rsidR="00A9422F">
        <w:t>–</w:t>
      </w:r>
      <w:r w:rsidR="005224B6">
        <w:t xml:space="preserve"> </w:t>
      </w:r>
      <w:r w:rsidR="00A9422F">
        <w:t>based on being prestigious</w:t>
      </w:r>
    </w:p>
    <w:p w14:paraId="1F8ECF9B" w14:textId="4E0F1CAE" w:rsidR="00284D85" w:rsidRDefault="00721DB3" w:rsidP="003B059E">
      <w:pPr>
        <w:pStyle w:val="ListParagraph"/>
        <w:numPr>
          <w:ilvl w:val="0"/>
          <w:numId w:val="4"/>
        </w:numPr>
      </w:pPr>
      <w:r>
        <w:t>R</w:t>
      </w:r>
      <w:r w:rsidR="00284D85">
        <w:t>uggedness</w:t>
      </w:r>
      <w:r>
        <w:t xml:space="preserve"> – </w:t>
      </w:r>
      <w:r w:rsidR="00A9422F">
        <w:t>tough and masculine</w:t>
      </w:r>
    </w:p>
    <w:p w14:paraId="57A0E5EE" w14:textId="512ECAEF" w:rsidR="00721DB3" w:rsidRDefault="00721DB3" w:rsidP="00721DB3"/>
    <w:p w14:paraId="0B2C01CD" w14:textId="64CF3B5A" w:rsidR="00721DB3" w:rsidRDefault="00721DB3" w:rsidP="00721DB3">
      <w:r>
        <w:t>When you know which framework to follow depending on the competitor an</w:t>
      </w:r>
      <w:r w:rsidR="006612BA">
        <w:t>alysis and positioning information, you then need to develop a slogan or set of values to d</w:t>
      </w:r>
      <w:r w:rsidR="00C248AC">
        <w:t xml:space="preserve">eliver a </w:t>
      </w:r>
      <w:r w:rsidR="006612BA">
        <w:t>key mess</w:t>
      </w:r>
      <w:r w:rsidR="00196D65">
        <w:t xml:space="preserve">age </w:t>
      </w:r>
      <w:r w:rsidR="00081BEE">
        <w:t xml:space="preserve"> to potential employees of what </w:t>
      </w:r>
      <w:r w:rsidR="00196D65">
        <w:t xml:space="preserve">the organisation </w:t>
      </w:r>
      <w:r w:rsidR="00081BEE">
        <w:t xml:space="preserve"> </w:t>
      </w:r>
      <w:r w:rsidR="00196D65">
        <w:t>is</w:t>
      </w:r>
      <w:r w:rsidR="00081BEE">
        <w:t xml:space="preserve"> all about.</w:t>
      </w:r>
    </w:p>
    <w:p w14:paraId="7D24E527" w14:textId="0B780ADF" w:rsidR="00AF0257" w:rsidRDefault="00AF0257" w:rsidP="00721DB3"/>
    <w:p w14:paraId="1745D0AD" w14:textId="30AFEE7F" w:rsidR="00AF0257" w:rsidRPr="004254FA" w:rsidRDefault="00AF0257" w:rsidP="00721DB3">
      <w:pPr>
        <w:rPr>
          <w:u w:val="single"/>
        </w:rPr>
      </w:pPr>
      <w:r w:rsidRPr="004254FA">
        <w:rPr>
          <w:u w:val="single"/>
        </w:rPr>
        <w:t>Re</w:t>
      </w:r>
      <w:r w:rsidR="001F2190" w:rsidRPr="004254FA">
        <w:rPr>
          <w:u w:val="single"/>
        </w:rPr>
        <w:t xml:space="preserve">taining </w:t>
      </w:r>
      <w:r w:rsidR="004254FA" w:rsidRPr="004254FA">
        <w:rPr>
          <w:u w:val="single"/>
        </w:rPr>
        <w:t>talented people</w:t>
      </w:r>
    </w:p>
    <w:p w14:paraId="6FD043F6" w14:textId="5FBB6FB9" w:rsidR="001F2190" w:rsidRDefault="001F2190" w:rsidP="00721DB3">
      <w:r>
        <w:t>When you are successful at attracting talen</w:t>
      </w:r>
      <w:r w:rsidR="0030295F">
        <w:t>te</w:t>
      </w:r>
      <w:r>
        <w:t xml:space="preserve">d people to your organisation you must then consider how to retain the talent, the cost of </w:t>
      </w:r>
      <w:r w:rsidR="0030295F">
        <w:t xml:space="preserve">turnover is </w:t>
      </w:r>
      <w:r w:rsidR="007F4506">
        <w:t xml:space="preserve">expensive </w:t>
      </w:r>
      <w:r w:rsidR="0030295F">
        <w:t xml:space="preserve"> to businesses and </w:t>
      </w:r>
      <w:r w:rsidR="009D2C8C">
        <w:t xml:space="preserve">can cause brand damage through disgruntled colleagues leaving negative feedback on their </w:t>
      </w:r>
      <w:r w:rsidR="003515E4">
        <w:t xml:space="preserve">employment </w:t>
      </w:r>
      <w:r w:rsidR="009D2C8C">
        <w:t xml:space="preserve">experience, </w:t>
      </w:r>
      <w:r w:rsidR="00EC19D7">
        <w:t xml:space="preserve">social media can be used as a platform to air such potential brand damaging </w:t>
      </w:r>
      <w:r w:rsidR="00A505CA">
        <w:t>comments.</w:t>
      </w:r>
      <w:r w:rsidR="0013086B">
        <w:t xml:space="preserve"> </w:t>
      </w:r>
    </w:p>
    <w:p w14:paraId="3F7D4D7C" w14:textId="693239C7" w:rsidR="00F82AB9" w:rsidRDefault="0013086B" w:rsidP="00721DB3">
      <w:r>
        <w:t xml:space="preserve">You must consider what steps you must take to ensure you continue to retain the best talent in the business. </w:t>
      </w:r>
      <w:r w:rsidR="00F82AB9">
        <w:t>Some turnover is goo</w:t>
      </w:r>
      <w:r w:rsidR="00862778">
        <w:t xml:space="preserve">d </w:t>
      </w:r>
      <w:r w:rsidR="00F82AB9">
        <w:t>for the business</w:t>
      </w:r>
      <w:r w:rsidR="00E52C66">
        <w:t xml:space="preserve">, </w:t>
      </w:r>
      <w:r w:rsidR="00862778">
        <w:t>such as poor performers leaving</w:t>
      </w:r>
      <w:r w:rsidR="0024359B">
        <w:t>,</w:t>
      </w:r>
      <w:r w:rsidR="00862778">
        <w:t xml:space="preserve"> this is known as f</w:t>
      </w:r>
      <w:r w:rsidR="00695AF2">
        <w:t>u</w:t>
      </w:r>
      <w:r w:rsidR="00862778">
        <w:t xml:space="preserve">nctional turnover.  The </w:t>
      </w:r>
      <w:r w:rsidR="003515E4">
        <w:t xml:space="preserve">area of </w:t>
      </w:r>
      <w:r w:rsidR="00862778">
        <w:t xml:space="preserve"> focus  is the negative turnover </w:t>
      </w:r>
      <w:r w:rsidR="00862778">
        <w:lastRenderedPageBreak/>
        <w:t xml:space="preserve">known as </w:t>
      </w:r>
      <w:r w:rsidR="00CF003C">
        <w:t>dysfunctional</w:t>
      </w:r>
      <w:r w:rsidR="00695AF2">
        <w:t xml:space="preserve"> turnover, </w:t>
      </w:r>
      <w:r w:rsidR="004E7E13">
        <w:t xml:space="preserve">within HR we must review and monitor this turnover, </w:t>
      </w:r>
      <w:r w:rsidR="00177328">
        <w:t>what</w:t>
      </w:r>
      <w:r w:rsidR="004E7E13">
        <w:t xml:space="preserve"> is causing talented </w:t>
      </w:r>
      <w:r w:rsidR="003034B7">
        <w:t>employees to leave?</w:t>
      </w:r>
    </w:p>
    <w:p w14:paraId="6C3A3FB1" w14:textId="4BA0B46A" w:rsidR="003515E4" w:rsidRDefault="00372A3C" w:rsidP="00721DB3">
      <w:r>
        <w:t>Turnover can be the result of poor recruitment and selection process or the result of poor induction training</w:t>
      </w:r>
      <w:r w:rsidR="000332AD">
        <w:t>,</w:t>
      </w:r>
      <w:r>
        <w:t xml:space="preserve"> </w:t>
      </w:r>
      <w:r w:rsidR="002A2C30">
        <w:t>affecting the whole employment</w:t>
      </w:r>
      <w:r w:rsidR="00D70A7A">
        <w:t xml:space="preserve"> </w:t>
      </w:r>
      <w:r w:rsidR="002A2C30">
        <w:t>experience,</w:t>
      </w:r>
    </w:p>
    <w:p w14:paraId="259DBF6B" w14:textId="6304D177" w:rsidR="0013086B" w:rsidRDefault="002F5E91" w:rsidP="00721DB3">
      <w:r>
        <w:t xml:space="preserve">There are several approaches to retaining talent </w:t>
      </w:r>
      <w:r w:rsidR="003034B7">
        <w:t>for example e</w:t>
      </w:r>
      <w:r w:rsidR="004D415A">
        <w:t>ngagement, reward and recognition, talent management</w:t>
      </w:r>
      <w:r w:rsidR="00F82AB9">
        <w:t>, flexible working and effective line management</w:t>
      </w:r>
      <w:r w:rsidR="002A2C30">
        <w:t>.</w:t>
      </w:r>
    </w:p>
    <w:p w14:paraId="4AE4B372" w14:textId="1054F3DE" w:rsidR="002A2C30" w:rsidRDefault="001869DC" w:rsidP="00D70A7A">
      <w:pPr>
        <w:pStyle w:val="ListParagraph"/>
        <w:numPr>
          <w:ilvl w:val="0"/>
          <w:numId w:val="3"/>
        </w:numPr>
      </w:pPr>
      <w:r>
        <w:t>Engagement</w:t>
      </w:r>
      <w:r w:rsidR="00690F09">
        <w:t>, although there is no clear definition of what colleague engagement looks like</w:t>
      </w:r>
      <w:r w:rsidR="00D70A7A">
        <w:t xml:space="preserve">, </w:t>
      </w:r>
      <w:r w:rsidR="00690F09">
        <w:t xml:space="preserve">according to the CIPD </w:t>
      </w:r>
      <w:r w:rsidR="000871C3">
        <w:t>this is where both employer and employee have mutual gains in the employment relationship.</w:t>
      </w:r>
      <w:r w:rsidR="00D70A7A">
        <w:t xml:space="preserve"> </w:t>
      </w:r>
      <w:r w:rsidR="006D3713">
        <w:t>(CIPD 20</w:t>
      </w:r>
      <w:r w:rsidR="005C39F1">
        <w:t>16)</w:t>
      </w:r>
      <w:r w:rsidR="00E73CFB">
        <w:t xml:space="preserve">  One of the factors </w:t>
      </w:r>
      <w:r w:rsidR="00B04D91">
        <w:t xml:space="preserve">in why </w:t>
      </w:r>
      <w:r w:rsidR="00E73CFB">
        <w:t xml:space="preserve"> employees leave is due to poor relationships with their line manager</w:t>
      </w:r>
      <w:r w:rsidR="009D1EF7">
        <w:t xml:space="preserve">, opposite to this </w:t>
      </w:r>
      <w:r w:rsidR="00ED7F5F">
        <w:t>engaged colleagues are more likely to go above and beyond and this can link to higher performance.</w:t>
      </w:r>
      <w:r w:rsidR="000A6813">
        <w:t xml:space="preserve">  One way to measure col</w:t>
      </w:r>
      <w:r w:rsidR="004E3247">
        <w:t>leagu</w:t>
      </w:r>
      <w:r w:rsidR="000A6813">
        <w:t>e engagement is via a colleague survey, to allow companies to build a plan to improve engagement</w:t>
      </w:r>
    </w:p>
    <w:p w14:paraId="2DA92C80" w14:textId="7CC8D947" w:rsidR="00ED7F5F" w:rsidRDefault="00F37C13" w:rsidP="00D70A7A">
      <w:pPr>
        <w:pStyle w:val="ListParagraph"/>
        <w:numPr>
          <w:ilvl w:val="0"/>
          <w:numId w:val="3"/>
        </w:numPr>
      </w:pPr>
      <w:r>
        <w:t xml:space="preserve">Reward and recognition, this is a factor </w:t>
      </w:r>
      <w:r w:rsidR="00404460">
        <w:t>in</w:t>
      </w:r>
      <w:r>
        <w:t xml:space="preserve"> </w:t>
      </w:r>
      <w:r w:rsidR="00B30416">
        <w:t>employee’s</w:t>
      </w:r>
      <w:r>
        <w:t xml:space="preserve"> deci</w:t>
      </w:r>
      <w:r w:rsidR="00C85487">
        <w:t xml:space="preserve">sions </w:t>
      </w:r>
      <w:r>
        <w:t xml:space="preserve"> to leave, busines</w:t>
      </w:r>
      <w:r w:rsidR="00633B91">
        <w:t xml:space="preserve">es </w:t>
      </w:r>
      <w:r>
        <w:t>must ensure a fair and consistent approach to reward and recognitio</w:t>
      </w:r>
      <w:r w:rsidR="00DA31D9">
        <w:t>n</w:t>
      </w:r>
      <w:r>
        <w:t xml:space="preserve">, a fair </w:t>
      </w:r>
      <w:r w:rsidR="00DA31D9">
        <w:t xml:space="preserve">and transparent appraisal process </w:t>
      </w:r>
      <w:r w:rsidR="00633B91">
        <w:t xml:space="preserve">and </w:t>
      </w:r>
      <w:r w:rsidR="007E26A4">
        <w:t xml:space="preserve">clear </w:t>
      </w:r>
      <w:r w:rsidR="00633B91">
        <w:t xml:space="preserve">criteria for performance indicators </w:t>
      </w:r>
      <w:r w:rsidR="00DA31D9">
        <w:t>in relation to performance related pay</w:t>
      </w:r>
      <w:r w:rsidR="007E26A4">
        <w:t>.</w:t>
      </w:r>
    </w:p>
    <w:p w14:paraId="7ED626FB" w14:textId="33790F38" w:rsidR="00386E51" w:rsidRDefault="0032761A" w:rsidP="00386E51">
      <w:pPr>
        <w:pStyle w:val="ListParagraph"/>
        <w:numPr>
          <w:ilvl w:val="0"/>
          <w:numId w:val="3"/>
        </w:numPr>
      </w:pPr>
      <w:r>
        <w:t xml:space="preserve">Flexible working, where possible the organisation should try and allow colleagues to work flexibly when required and </w:t>
      </w:r>
      <w:r w:rsidR="00386E51">
        <w:t>support a healthy</w:t>
      </w:r>
      <w:r>
        <w:t xml:space="preserve"> </w:t>
      </w:r>
      <w:r w:rsidR="00386E51">
        <w:t xml:space="preserve"> work life balance </w:t>
      </w:r>
    </w:p>
    <w:p w14:paraId="29B69952" w14:textId="3D3E6B2D" w:rsidR="00386E51" w:rsidRDefault="002430A7" w:rsidP="00D70A7A">
      <w:pPr>
        <w:pStyle w:val="ListParagraph"/>
        <w:numPr>
          <w:ilvl w:val="0"/>
          <w:numId w:val="3"/>
        </w:numPr>
      </w:pPr>
      <w:r>
        <w:t xml:space="preserve">Effective line management, organisations must support managers to look at colleague </w:t>
      </w:r>
      <w:r w:rsidR="000E265D">
        <w:t>well-being</w:t>
      </w:r>
      <w:r>
        <w:t xml:space="preserve"> and </w:t>
      </w:r>
      <w:r w:rsidR="00E3652D">
        <w:t xml:space="preserve">raise awareness on issues such as </w:t>
      </w:r>
      <w:r w:rsidR="00444C02">
        <w:t>work-related</w:t>
      </w:r>
      <w:r w:rsidR="00E3652D">
        <w:t xml:space="preserve"> stress</w:t>
      </w:r>
    </w:p>
    <w:p w14:paraId="5D1C1F7A" w14:textId="3A39E538" w:rsidR="00E3652D" w:rsidRDefault="00346CC0" w:rsidP="00D70A7A">
      <w:pPr>
        <w:pStyle w:val="ListParagraph"/>
        <w:numPr>
          <w:ilvl w:val="0"/>
          <w:numId w:val="3"/>
        </w:numPr>
      </w:pPr>
      <w:r>
        <w:t>Talent Management, or</w:t>
      </w:r>
      <w:r w:rsidR="0079781D">
        <w:t>g</w:t>
      </w:r>
      <w:r>
        <w:t>an</w:t>
      </w:r>
      <w:r w:rsidR="0079781D">
        <w:t>i</w:t>
      </w:r>
      <w:r>
        <w:t>sations should adopt a contemporary approach to t</w:t>
      </w:r>
      <w:r w:rsidR="00C90409">
        <w:t>alen</w:t>
      </w:r>
      <w:r>
        <w:t xml:space="preserve">t management, </w:t>
      </w:r>
      <w:r w:rsidR="0079781D">
        <w:t>a fair opportunity for all to develop, a clear set of measures for development this removes an ‘elitist’ or ‘boys club’ culture</w:t>
      </w:r>
    </w:p>
    <w:p w14:paraId="501AC00A" w14:textId="77777777" w:rsidR="00377A42" w:rsidRDefault="00377A42" w:rsidP="00721DB3"/>
    <w:p w14:paraId="69275DF8" w14:textId="264CD973" w:rsidR="00081BEE" w:rsidRDefault="00081BEE" w:rsidP="00721DB3"/>
    <w:p w14:paraId="6D3EC8E5" w14:textId="77777777" w:rsidR="00081BEE" w:rsidRPr="00B60432" w:rsidRDefault="00081BEE" w:rsidP="00721DB3"/>
    <w:p w14:paraId="09E8A571" w14:textId="77777777" w:rsidR="007F7B03" w:rsidRDefault="007F7B03" w:rsidP="0007395C">
      <w:pPr>
        <w:rPr>
          <w:u w:val="single"/>
        </w:rPr>
      </w:pPr>
    </w:p>
    <w:p w14:paraId="2989C2CC" w14:textId="2502D4A4" w:rsidR="00A83F6E" w:rsidRDefault="00A83F6E" w:rsidP="0007395C">
      <w:pPr>
        <w:rPr>
          <w:u w:val="single"/>
        </w:rPr>
      </w:pPr>
    </w:p>
    <w:p w14:paraId="78A46AD2" w14:textId="77777777" w:rsidR="00A83F6E" w:rsidRPr="00A83F6E" w:rsidRDefault="00A83F6E" w:rsidP="0007395C"/>
    <w:p w14:paraId="53D86CE0" w14:textId="5E15EBD6" w:rsidR="00971B07" w:rsidRPr="004B4E29" w:rsidRDefault="005B7FC2" w:rsidP="005B7FC2">
      <w:pPr>
        <w:rPr>
          <w:b/>
          <w:u w:val="single"/>
        </w:rPr>
      </w:pPr>
      <w:r w:rsidRPr="004B4E29">
        <w:rPr>
          <w:b/>
          <w:u w:val="single"/>
        </w:rPr>
        <w:t>Question 4</w:t>
      </w:r>
    </w:p>
    <w:p w14:paraId="0A0560D7" w14:textId="37759D00" w:rsidR="005B7FC2" w:rsidRPr="004B4E29" w:rsidRDefault="002B2055" w:rsidP="005B7FC2">
      <w:pPr>
        <w:rPr>
          <w:u w:val="single"/>
        </w:rPr>
      </w:pPr>
      <w:r w:rsidRPr="004B4E29">
        <w:rPr>
          <w:u w:val="single"/>
        </w:rPr>
        <w:t>Input at Managers Meeting</w:t>
      </w:r>
    </w:p>
    <w:p w14:paraId="3614DD98" w14:textId="4E4ED5DC" w:rsidR="004B4E29" w:rsidRDefault="004B4E29" w:rsidP="005B7FC2"/>
    <w:p w14:paraId="0F6019EF" w14:textId="123CCBB0" w:rsidR="00F56021" w:rsidRPr="00F10628" w:rsidRDefault="007375A3" w:rsidP="005B7FC2">
      <w:pPr>
        <w:rPr>
          <w:b/>
        </w:rPr>
      </w:pPr>
      <w:r w:rsidRPr="00F10628">
        <w:rPr>
          <w:b/>
        </w:rPr>
        <w:t xml:space="preserve">Key Aspects of good practice in relations to developing </w:t>
      </w:r>
      <w:r w:rsidR="00E83450" w:rsidRPr="00F10628">
        <w:rPr>
          <w:b/>
        </w:rPr>
        <w:t>job descriptions, person specifications and competency framewor</w:t>
      </w:r>
      <w:r w:rsidR="00F10628">
        <w:rPr>
          <w:b/>
        </w:rPr>
        <w:t>k</w:t>
      </w:r>
    </w:p>
    <w:p w14:paraId="063F6045" w14:textId="485CF81B" w:rsidR="00504F1F" w:rsidRDefault="00504F1F" w:rsidP="005B7FC2"/>
    <w:p w14:paraId="31A6F0C3" w14:textId="58403924" w:rsidR="00504F1F" w:rsidRDefault="00504F1F" w:rsidP="005B7FC2">
      <w:r>
        <w:t xml:space="preserve">Job descriptions, person specifications and competency frameworks can be </w:t>
      </w:r>
      <w:r w:rsidR="00C868CC">
        <w:t xml:space="preserve">used to ensure the potential employee is clear on what the </w:t>
      </w:r>
      <w:r w:rsidR="004130B9">
        <w:t>job entails</w:t>
      </w:r>
      <w:r w:rsidR="00BA2C06">
        <w:t>,</w:t>
      </w:r>
      <w:r w:rsidR="00C868CC">
        <w:t xml:space="preserve"> this can help a candidate prepare for the role or on the flip side can help a candidate deselect themselves from the </w:t>
      </w:r>
      <w:r w:rsidR="00BA2C06">
        <w:t xml:space="preserve">recruitment </w:t>
      </w:r>
      <w:r w:rsidR="00C868CC">
        <w:t>process</w:t>
      </w:r>
      <w:r w:rsidR="005A3A65">
        <w:t>.</w:t>
      </w:r>
    </w:p>
    <w:p w14:paraId="3EC5D86F" w14:textId="77777777" w:rsidR="009B18DA" w:rsidRDefault="009B18DA" w:rsidP="005B7FC2"/>
    <w:p w14:paraId="43A680C0" w14:textId="6B7CF7EB" w:rsidR="0080512B" w:rsidRDefault="006C1B9D" w:rsidP="005B7FC2">
      <w:r>
        <w:t>Job</w:t>
      </w:r>
      <w:r w:rsidR="0080512B">
        <w:t xml:space="preserve"> descriptions should be </w:t>
      </w:r>
      <w:r w:rsidR="0015604F">
        <w:t xml:space="preserve">used to demonstrate the tasks that will make up the job, this should be devised from asking colleagues in the role what they </w:t>
      </w:r>
      <w:r w:rsidR="00A65B7B">
        <w:t xml:space="preserve">are responsible for, a job description should follow the following format </w:t>
      </w:r>
    </w:p>
    <w:p w14:paraId="149CD552" w14:textId="52EA00F6" w:rsidR="002350E7" w:rsidRDefault="002350E7" w:rsidP="005B7FC2">
      <w:r>
        <w:t>Tasks that make up the job</w:t>
      </w:r>
    </w:p>
    <w:p w14:paraId="7633B614" w14:textId="1C14180F" w:rsidR="002350E7" w:rsidRDefault="002350E7" w:rsidP="005B7FC2">
      <w:r>
        <w:t>The area of responsibility</w:t>
      </w:r>
    </w:p>
    <w:p w14:paraId="60F3C6F2" w14:textId="243BDCB7" w:rsidR="002350E7" w:rsidRDefault="00FC4C6D" w:rsidP="005B7FC2">
      <w:r>
        <w:t>The performance criteria</w:t>
      </w:r>
    </w:p>
    <w:p w14:paraId="278F177F" w14:textId="35EF2D2B" w:rsidR="00FC4C6D" w:rsidRDefault="00FC4C6D" w:rsidP="005B7FC2">
      <w:r>
        <w:lastRenderedPageBreak/>
        <w:t>The formal title of the job</w:t>
      </w:r>
    </w:p>
    <w:p w14:paraId="33A4A86F" w14:textId="6DD73C05" w:rsidR="00FC4C6D" w:rsidRDefault="00FC4C6D" w:rsidP="005B7FC2">
      <w:r>
        <w:t>The salary or grade of the job</w:t>
      </w:r>
    </w:p>
    <w:p w14:paraId="75267D41" w14:textId="6AA02839" w:rsidR="00FC4C6D" w:rsidRDefault="00461D5B" w:rsidP="005B7FC2">
      <w:r>
        <w:t>The main location of the job</w:t>
      </w:r>
    </w:p>
    <w:p w14:paraId="1D3404FA" w14:textId="4186A750" w:rsidR="00461D5B" w:rsidRDefault="00461D5B" w:rsidP="005B7FC2">
      <w:r>
        <w:t>The Line manager details</w:t>
      </w:r>
    </w:p>
    <w:p w14:paraId="65CD844C" w14:textId="63C0094E" w:rsidR="00461D5B" w:rsidRDefault="009B18DA" w:rsidP="005B7FC2">
      <w:r>
        <w:t>The list of direct reports</w:t>
      </w:r>
    </w:p>
    <w:p w14:paraId="5931EDD2" w14:textId="6B7D6E1F" w:rsidR="009B18DA" w:rsidRDefault="009B18DA" w:rsidP="005B7FC2"/>
    <w:p w14:paraId="45F69D7D" w14:textId="40DE70E0" w:rsidR="009B18DA" w:rsidRDefault="009B18DA" w:rsidP="005B7FC2">
      <w:r>
        <w:t xml:space="preserve">Persons </w:t>
      </w:r>
      <w:r w:rsidR="004751C3">
        <w:t>specifications should be used to cover the per</w:t>
      </w:r>
      <w:r w:rsidR="00E90A10">
        <w:t>s</w:t>
      </w:r>
      <w:r w:rsidR="004751C3">
        <w:t xml:space="preserve">onal skills and should be </w:t>
      </w:r>
      <w:r w:rsidR="00837306">
        <w:t>listed as either desirable or essential, this should include</w:t>
      </w:r>
    </w:p>
    <w:p w14:paraId="0830418D" w14:textId="3C907AA4" w:rsidR="00837306" w:rsidRDefault="00837306" w:rsidP="005B7FC2">
      <w:r>
        <w:t>Experience required</w:t>
      </w:r>
    </w:p>
    <w:p w14:paraId="0DBDB42E" w14:textId="5DCE6CC2" w:rsidR="00837306" w:rsidRDefault="00837306" w:rsidP="005B7FC2">
      <w:r>
        <w:t>Qualifications required</w:t>
      </w:r>
    </w:p>
    <w:p w14:paraId="532F25EB" w14:textId="626AB615" w:rsidR="00837306" w:rsidRDefault="00D07990" w:rsidP="005B7FC2">
      <w:r>
        <w:t>Education requirement</w:t>
      </w:r>
    </w:p>
    <w:p w14:paraId="32D8391E" w14:textId="28C38948" w:rsidR="00D07990" w:rsidRDefault="00D07990" w:rsidP="005B7FC2">
      <w:r>
        <w:t>Personal attributes</w:t>
      </w:r>
    </w:p>
    <w:p w14:paraId="707664B9" w14:textId="0902F7AF" w:rsidR="00504F1F" w:rsidRDefault="00504F1F" w:rsidP="005B7FC2"/>
    <w:p w14:paraId="51E4AC65" w14:textId="3E2C5657" w:rsidR="00504F1F" w:rsidRPr="00F10628" w:rsidRDefault="00504F1F" w:rsidP="005B7FC2">
      <w:pPr>
        <w:rPr>
          <w:b/>
        </w:rPr>
      </w:pPr>
      <w:r w:rsidRPr="00F10628">
        <w:rPr>
          <w:b/>
        </w:rPr>
        <w:t>Competency framework</w:t>
      </w:r>
    </w:p>
    <w:p w14:paraId="45F910BC" w14:textId="39AA9C2E" w:rsidR="00DB0F6F" w:rsidRDefault="00DB0F6F" w:rsidP="005B7FC2">
      <w:r>
        <w:t xml:space="preserve">This should link to the company values and culture </w:t>
      </w:r>
      <w:r w:rsidR="0024359B">
        <w:t xml:space="preserve">and underpins transferable skills and </w:t>
      </w:r>
      <w:r w:rsidR="006A5D81">
        <w:t>behaviours required for the role.</w:t>
      </w:r>
    </w:p>
    <w:p w14:paraId="701715AD" w14:textId="41B3D408" w:rsidR="00891F73" w:rsidRDefault="00891F73" w:rsidP="005B7FC2"/>
    <w:p w14:paraId="748BD6B7" w14:textId="5481FBD1" w:rsidR="00891F73" w:rsidRPr="00F10628" w:rsidRDefault="00891F73" w:rsidP="005B7FC2">
      <w:pPr>
        <w:rPr>
          <w:b/>
        </w:rPr>
      </w:pPr>
      <w:r w:rsidRPr="00F10628">
        <w:rPr>
          <w:b/>
        </w:rPr>
        <w:t>Methods of recruitment and selection</w:t>
      </w:r>
    </w:p>
    <w:p w14:paraId="19A65479" w14:textId="30E9D15C" w:rsidR="00891F73" w:rsidRDefault="009C2B36" w:rsidP="005B7FC2">
      <w:r>
        <w:t>Although often clubbed together recruitment and selection are t</w:t>
      </w:r>
      <w:r w:rsidR="00CB390A">
        <w:t>wo</w:t>
      </w:r>
      <w:r>
        <w:t xml:space="preserve"> separate </w:t>
      </w:r>
      <w:r w:rsidR="00CB390A">
        <w:t xml:space="preserve">processes, recruitment is about advertising the position </w:t>
      </w:r>
      <w:r w:rsidR="002F1727">
        <w:t>and selection is about choosing the best candidate for the role.</w:t>
      </w:r>
    </w:p>
    <w:p w14:paraId="1511797C" w14:textId="47E24438" w:rsidR="00726CEE" w:rsidRDefault="00726CEE" w:rsidP="005B7FC2">
      <w:r>
        <w:t xml:space="preserve">Recruitment – there are several </w:t>
      </w:r>
      <w:r w:rsidR="00091AE6">
        <w:t>options when it comes to recruitment</w:t>
      </w:r>
      <w:r w:rsidR="000D31AD">
        <w:t xml:space="preserve">, both internal and external </w:t>
      </w:r>
      <w:r w:rsidR="00091AE6">
        <w:t xml:space="preserve"> you can </w:t>
      </w:r>
      <w:r w:rsidR="00CF0BE5">
        <w:t xml:space="preserve">chose from the following internal </w:t>
      </w:r>
      <w:r w:rsidR="00BB62EF">
        <w:t>methods, staff notice boards intranet, word of mouth</w:t>
      </w:r>
      <w:r w:rsidR="00A95150">
        <w:t xml:space="preserve">, </w:t>
      </w:r>
      <w:r w:rsidR="009F748C">
        <w:t>and the following external methods</w:t>
      </w:r>
      <w:r w:rsidR="0081004E">
        <w:t xml:space="preserve">, </w:t>
      </w:r>
      <w:r w:rsidR="00A95150">
        <w:t>colleagues recommending the company to friends and families</w:t>
      </w:r>
      <w:r w:rsidR="00CE17F6">
        <w:t xml:space="preserve">, printed </w:t>
      </w:r>
      <w:r w:rsidR="003A5B18">
        <w:t>advertisements</w:t>
      </w:r>
      <w:r w:rsidR="00CE17F6">
        <w:t xml:space="preserve">, newspapers trade magazines, </w:t>
      </w:r>
      <w:r w:rsidR="00A64F9F">
        <w:t>online through sites such as</w:t>
      </w:r>
      <w:r w:rsidR="00944DA7">
        <w:t xml:space="preserve"> indeed or </w:t>
      </w:r>
      <w:r w:rsidR="00A64F9F">
        <w:t xml:space="preserve"> </w:t>
      </w:r>
      <w:r w:rsidR="006C3FCD">
        <w:t>LinkedIn</w:t>
      </w:r>
      <w:r w:rsidR="00A64F9F">
        <w:t>, radio advertising, job centres</w:t>
      </w:r>
      <w:r w:rsidR="00944DA7">
        <w:t>, recruit</w:t>
      </w:r>
      <w:r w:rsidR="001765CD">
        <w:t>m</w:t>
      </w:r>
      <w:r w:rsidR="00944DA7">
        <w:t xml:space="preserve">ent agencies, </w:t>
      </w:r>
      <w:r w:rsidR="00E6057B">
        <w:t xml:space="preserve">or educational </w:t>
      </w:r>
      <w:r w:rsidR="00136303">
        <w:t>liaison</w:t>
      </w:r>
      <w:r w:rsidR="00E6057B">
        <w:t xml:space="preserve">, career fairs, </w:t>
      </w:r>
    </w:p>
    <w:p w14:paraId="1506B795" w14:textId="1D980EE2" w:rsidR="00742FE9" w:rsidRDefault="00742FE9" w:rsidP="005B7FC2">
      <w:r>
        <w:t xml:space="preserve">Selection </w:t>
      </w:r>
      <w:r w:rsidR="00EB65D4">
        <w:t>–</w:t>
      </w:r>
      <w:r>
        <w:t xml:space="preserve"> </w:t>
      </w:r>
      <w:r w:rsidR="00EB65D4">
        <w:t>there are various methods of selection that can be used to select the best candidates for the vacancy</w:t>
      </w:r>
      <w:r w:rsidR="007D15F8">
        <w:t>.  Below is details on each method and pros and cons for each</w:t>
      </w:r>
    </w:p>
    <w:p w14:paraId="79918458" w14:textId="13AE196A" w:rsidR="00EB65D4" w:rsidRDefault="00001D2B" w:rsidP="005B7FC2">
      <w:r>
        <w:t>Telephone interview</w:t>
      </w:r>
      <w:r w:rsidR="007D15F8">
        <w:t xml:space="preserve"> </w:t>
      </w:r>
      <w:r w:rsidR="00744B04">
        <w:t>–</w:t>
      </w:r>
      <w:r w:rsidR="007D15F8">
        <w:t xml:space="preserve"> </w:t>
      </w:r>
      <w:r w:rsidR="00744B04">
        <w:t xml:space="preserve">this is commonly used for first stage interviews or when the candidate cannot attend, this process </w:t>
      </w:r>
      <w:r w:rsidR="00B716D5">
        <w:t xml:space="preserve">has become more popular especially during the current situation with the covid 19 pandemic, minimising the amount of contact and adhering to social distancing, in my experience the cons of this method is it is very hard to read </w:t>
      </w:r>
      <w:r w:rsidR="009F4849">
        <w:t>non-verbal</w:t>
      </w:r>
      <w:r w:rsidR="00B716D5">
        <w:t xml:space="preserve"> communication</w:t>
      </w:r>
      <w:r w:rsidR="004C1E3B">
        <w:t xml:space="preserve"> and it makes it difficult to put the candidate at ease.</w:t>
      </w:r>
    </w:p>
    <w:p w14:paraId="17EE727B" w14:textId="7806002D" w:rsidR="00EB65D4" w:rsidRDefault="00EB65D4" w:rsidP="005B7FC2">
      <w:r>
        <w:t>One to One interview</w:t>
      </w:r>
      <w:r w:rsidR="004C1E3B">
        <w:t xml:space="preserve"> – Usually conducted by the HR team or line manager for the vacancy</w:t>
      </w:r>
      <w:r w:rsidR="006421C5">
        <w:t xml:space="preserve">, this can provide a narrow view on the candidate as only relying on one </w:t>
      </w:r>
      <w:r w:rsidR="00837CF1">
        <w:t>person’s</w:t>
      </w:r>
      <w:r w:rsidR="006421C5">
        <w:t xml:space="preserve"> view point</w:t>
      </w:r>
    </w:p>
    <w:p w14:paraId="421D8114" w14:textId="1E227A49" w:rsidR="00001D2B" w:rsidRDefault="00C03DEA" w:rsidP="005B7FC2">
      <w:r>
        <w:t>Panel interview</w:t>
      </w:r>
      <w:r w:rsidR="008410D7">
        <w:t xml:space="preserve"> – where more than one representative attends </w:t>
      </w:r>
      <w:r w:rsidR="006421C5">
        <w:t xml:space="preserve">from the organisation, can help </w:t>
      </w:r>
      <w:r w:rsidR="00573FB3">
        <w:t>with a collaborative selection as more than one view is taken in to consideration</w:t>
      </w:r>
    </w:p>
    <w:p w14:paraId="419163EF" w14:textId="06873044" w:rsidR="00C03DEA" w:rsidRDefault="00D21DBD" w:rsidP="005B7FC2">
      <w:r>
        <w:t>Group interview</w:t>
      </w:r>
      <w:r w:rsidR="00541DAD">
        <w:t xml:space="preserve"> </w:t>
      </w:r>
      <w:r w:rsidR="00E464D0">
        <w:t>–</w:t>
      </w:r>
      <w:r w:rsidR="00541DAD">
        <w:t xml:space="preserve"> </w:t>
      </w:r>
      <w:r w:rsidR="00E464D0">
        <w:t>where more than one candidate will be interviewed by a team or recruiters</w:t>
      </w:r>
      <w:r w:rsidR="00B824D2">
        <w:t xml:space="preserve">.  This method is useful where there are a large number of candidates for the role, </w:t>
      </w:r>
      <w:r w:rsidR="00E464D0">
        <w:t xml:space="preserve"> </w:t>
      </w:r>
      <w:r w:rsidR="00B824D2">
        <w:t>there is no set structure for this and if there is no set structure for the interview this can result in different questions being asked</w:t>
      </w:r>
      <w:r w:rsidR="002D1A18">
        <w:t xml:space="preserve"> and not deliver a consistent approach to selection.</w:t>
      </w:r>
    </w:p>
    <w:p w14:paraId="5C93DA20" w14:textId="68CD4387" w:rsidR="00D21DBD" w:rsidRDefault="00D21DBD" w:rsidP="005B7FC2">
      <w:r>
        <w:t>Ability and personality tests</w:t>
      </w:r>
      <w:r w:rsidR="002D1A18">
        <w:t xml:space="preserve"> </w:t>
      </w:r>
      <w:r w:rsidR="0088735E">
        <w:t>–</w:t>
      </w:r>
      <w:r w:rsidR="002D1A18">
        <w:t xml:space="preserve"> </w:t>
      </w:r>
      <w:r w:rsidR="0088735E">
        <w:t xml:space="preserve">there are </w:t>
      </w:r>
      <w:r w:rsidR="007B18E9">
        <w:t xml:space="preserve">different </w:t>
      </w:r>
      <w:r w:rsidR="0088735E">
        <w:t>type of tests available such as I</w:t>
      </w:r>
      <w:r w:rsidR="00FA1468">
        <w:t xml:space="preserve">Q tests, literacy and numeracy tests, </w:t>
      </w:r>
      <w:r w:rsidR="00733F1D">
        <w:t>skills tests, according to the CIPD</w:t>
      </w:r>
      <w:r w:rsidR="007B18E9">
        <w:t xml:space="preserve"> 2015 resourcing and talent </w:t>
      </w:r>
      <w:r w:rsidR="00A96561">
        <w:t xml:space="preserve">management </w:t>
      </w:r>
      <w:r w:rsidR="007B18E9">
        <w:t>survey</w:t>
      </w:r>
      <w:r w:rsidR="00A96561">
        <w:t xml:space="preserve"> these tests are used by around half of the UKs </w:t>
      </w:r>
      <w:r w:rsidR="00E8732D">
        <w:t xml:space="preserve">larger employers, the tests are used in conjunction with other recruitment methods to </w:t>
      </w:r>
      <w:r w:rsidR="005654E1">
        <w:t>gather more information for the selection process (CIPD, 2015)</w:t>
      </w:r>
    </w:p>
    <w:p w14:paraId="32812E0E" w14:textId="43A25B2F" w:rsidR="00D21DBD" w:rsidRDefault="00D21DBD" w:rsidP="005B7FC2">
      <w:r>
        <w:lastRenderedPageBreak/>
        <w:t>Work samples</w:t>
      </w:r>
      <w:r w:rsidR="00D6288A">
        <w:t xml:space="preserve"> </w:t>
      </w:r>
      <w:r w:rsidR="008614ED">
        <w:t>–</w:t>
      </w:r>
      <w:r w:rsidR="00D6288A">
        <w:t xml:space="preserve"> </w:t>
      </w:r>
      <w:r w:rsidR="008614ED">
        <w:t>this is used to ask the candidate to undertake some element of the role they are applying for</w:t>
      </w:r>
      <w:r w:rsidR="0081376D">
        <w:t xml:space="preserve">, this helps the candidate have a feel for reality of the work required, these can also be used if there is a skilled vacancy </w:t>
      </w:r>
      <w:r w:rsidR="00191EA7">
        <w:t xml:space="preserve">for example in a </w:t>
      </w:r>
      <w:r w:rsidR="00CC715F">
        <w:t>butcher</w:t>
      </w:r>
      <w:r w:rsidR="00191EA7">
        <w:t>, the work sample can assess the level of competence for the skilled role.</w:t>
      </w:r>
    </w:p>
    <w:p w14:paraId="11420E8D" w14:textId="41B48E95" w:rsidR="00D21DBD" w:rsidRDefault="00D21DBD" w:rsidP="005B7FC2">
      <w:r>
        <w:t>Assessment centres</w:t>
      </w:r>
      <w:r w:rsidR="00191EA7">
        <w:t xml:space="preserve"> – this method </w:t>
      </w:r>
      <w:r w:rsidR="00352CE3">
        <w:t xml:space="preserve">is perhaps the most sophisticated </w:t>
      </w:r>
      <w:r w:rsidR="000F2E51">
        <w:t>method of selection activities (Taylor, 2016)</w:t>
      </w:r>
    </w:p>
    <w:p w14:paraId="2795C5F3" w14:textId="3257102C" w:rsidR="00891F73" w:rsidRDefault="000F2E51" w:rsidP="005B7FC2">
      <w:r>
        <w:t>The assessment centre</w:t>
      </w:r>
      <w:r w:rsidR="00E13485">
        <w:t xml:space="preserve"> </w:t>
      </w:r>
      <w:r>
        <w:t xml:space="preserve">combines </w:t>
      </w:r>
      <w:r w:rsidR="00E5440C">
        <w:t>a number of selection activities to gain a more rounded view of the candidate suitability for the role.</w:t>
      </w:r>
      <w:r w:rsidR="00D3554C">
        <w:t xml:space="preserve">  The assessment centre should include a combination from the following activities</w:t>
      </w:r>
      <w:r w:rsidR="007B68AB">
        <w:t>, presentation, group exercise, work sample, role play</w:t>
      </w:r>
      <w:r w:rsidR="000B3456">
        <w:t>, interview personality/IQ test</w:t>
      </w:r>
      <w:r w:rsidR="007E1F0B">
        <w:t xml:space="preserve">.  A number of assessors will evaluate the candidate and provide a more rounded view, </w:t>
      </w:r>
      <w:r w:rsidR="009610E4">
        <w:t xml:space="preserve">the downside to this is it can only be used where there </w:t>
      </w:r>
      <w:r w:rsidR="00163A86">
        <w:t>is</w:t>
      </w:r>
      <w:r w:rsidR="009610E4">
        <w:t xml:space="preserve"> a</w:t>
      </w:r>
      <w:r w:rsidR="00163A86">
        <w:t xml:space="preserve"> large</w:t>
      </w:r>
      <w:r w:rsidR="009610E4">
        <w:t xml:space="preserve"> number of candidates to select from.</w:t>
      </w:r>
    </w:p>
    <w:p w14:paraId="6D6299B7" w14:textId="7AAFF850" w:rsidR="00891F73" w:rsidRDefault="00891F73" w:rsidP="005B7FC2"/>
    <w:p w14:paraId="4BD61890" w14:textId="6F791DC2" w:rsidR="00891F73" w:rsidRDefault="00891F73" w:rsidP="005B7FC2"/>
    <w:p w14:paraId="14778654" w14:textId="4868F8E4" w:rsidR="00891F73" w:rsidRDefault="00891F73" w:rsidP="005B7FC2"/>
    <w:p w14:paraId="7E211B64" w14:textId="15F0D353" w:rsidR="00891F73" w:rsidRDefault="00891F73" w:rsidP="005B7FC2">
      <w:pPr>
        <w:rPr>
          <w:b/>
        </w:rPr>
      </w:pPr>
      <w:r w:rsidRPr="00F10628">
        <w:rPr>
          <w:b/>
        </w:rPr>
        <w:t>Good Practice in relation to dismissal, redundancy and retirement</w:t>
      </w:r>
    </w:p>
    <w:p w14:paraId="52E7DC16" w14:textId="55CDB734" w:rsidR="00C40AAF" w:rsidRDefault="00F51F69" w:rsidP="005B7FC2">
      <w:r>
        <w:t xml:space="preserve">Dismissal – dismissal is the involuntary </w:t>
      </w:r>
      <w:r w:rsidR="00F574BD">
        <w:t>colleague turnover</w:t>
      </w:r>
      <w:r>
        <w:t>(Taylor 2016)</w:t>
      </w:r>
      <w:r w:rsidR="00AA5342">
        <w:t xml:space="preserve"> there are two </w:t>
      </w:r>
      <w:r w:rsidR="006B1935">
        <w:t>categories</w:t>
      </w:r>
      <w:r w:rsidR="00AD1084">
        <w:t xml:space="preserve"> for dismissal, conduct and capability, conduct refers to a beach </w:t>
      </w:r>
      <w:r w:rsidR="00CB794D">
        <w:t>of the company rules minor (conduct) major breach (gross misconduct)</w:t>
      </w:r>
      <w:r w:rsidR="00BA3CC8">
        <w:t xml:space="preserve"> An organisation must ensure that they follow a fair process and </w:t>
      </w:r>
      <w:r w:rsidR="00EE3FE9">
        <w:t xml:space="preserve">have a valid reason for dismissal, </w:t>
      </w:r>
      <w:r w:rsidR="00BA3CC8">
        <w:t xml:space="preserve"> ACAS guid</w:t>
      </w:r>
      <w:r w:rsidR="001B16CF">
        <w:t>el</w:t>
      </w:r>
      <w:r w:rsidR="00BA3CC8">
        <w:t>ines</w:t>
      </w:r>
      <w:r w:rsidR="00EE3FE9">
        <w:t xml:space="preserve"> should be followed</w:t>
      </w:r>
      <w:r w:rsidR="00C924E9">
        <w:t>.</w:t>
      </w:r>
    </w:p>
    <w:p w14:paraId="73F7BC01" w14:textId="1EC14396" w:rsidR="00C924E9" w:rsidRPr="00C40AAF" w:rsidRDefault="00C924E9" w:rsidP="005B7FC2">
      <w:r>
        <w:t xml:space="preserve">Redundancy – this is also a form of dismissal </w:t>
      </w:r>
      <w:r w:rsidR="002E5637">
        <w:t xml:space="preserve">used when the job role that person does is no longer available, </w:t>
      </w:r>
      <w:r w:rsidR="00BC68C6">
        <w:t>i.e.</w:t>
      </w:r>
      <w:r w:rsidR="002E5637">
        <w:t xml:space="preserve"> company restructure</w:t>
      </w:r>
      <w:r w:rsidR="001656F2">
        <w:t>, in summary</w:t>
      </w:r>
      <w:r w:rsidR="00750BBB">
        <w:t>, a redundancy only occurs where there has been, or is going to be</w:t>
      </w:r>
      <w:r w:rsidR="009E6832">
        <w:t>, a closure of the business, a closure of the workplace</w:t>
      </w:r>
      <w:r w:rsidR="0007313A">
        <w:t xml:space="preserve"> or a diminution </w:t>
      </w:r>
      <w:r w:rsidR="00316BF3">
        <w:t>in the need for employees doing work of a certain kind</w:t>
      </w:r>
      <w:r w:rsidR="001B16CF">
        <w:t xml:space="preserve"> (Taylor, 2016)</w:t>
      </w:r>
      <w:r w:rsidR="00A370A5">
        <w:t xml:space="preserve"> when </w:t>
      </w:r>
      <w:r w:rsidR="007A12F4">
        <w:t>considering redundancy companies must follow the guidelines set out in the ACAS code of condu</w:t>
      </w:r>
      <w:r w:rsidR="005A1FA0">
        <w:t>ct.</w:t>
      </w:r>
    </w:p>
    <w:p w14:paraId="6B0427A4" w14:textId="0195668A" w:rsidR="005516A1" w:rsidRPr="005516A1" w:rsidRDefault="005516A1" w:rsidP="005B7FC2"/>
    <w:p w14:paraId="01DB6E57" w14:textId="77777777" w:rsidR="004B4E29" w:rsidRPr="00657064" w:rsidRDefault="004B4E29" w:rsidP="005B7FC2"/>
    <w:p w14:paraId="02ABBB08" w14:textId="77777777" w:rsidR="00A938D8" w:rsidRPr="00A938D8" w:rsidRDefault="00A938D8" w:rsidP="00100502">
      <w:pPr>
        <w:rPr>
          <w:u w:val="single"/>
        </w:rPr>
      </w:pPr>
    </w:p>
    <w:p w14:paraId="1BC52C0A" w14:textId="77777777" w:rsidR="00537378" w:rsidRPr="00145DF8" w:rsidRDefault="00537378" w:rsidP="00100502">
      <w:pPr>
        <w:rPr>
          <w:u w:val="single"/>
        </w:rPr>
      </w:pPr>
      <w:r w:rsidRPr="00145DF8">
        <w:rPr>
          <w:u w:val="single"/>
        </w:rPr>
        <w:t xml:space="preserve">References </w:t>
      </w:r>
    </w:p>
    <w:p w14:paraId="76372D3B" w14:textId="35F06353" w:rsidR="00537378" w:rsidRDefault="00537378" w:rsidP="00100502">
      <w:r>
        <w:t>Office of National Statistics, 2020</w:t>
      </w:r>
      <w:r w:rsidR="00D96891">
        <w:t xml:space="preserve"> accessed 11/05/20</w:t>
      </w:r>
    </w:p>
    <w:p w14:paraId="3DCF3A14" w14:textId="37C1D076" w:rsidR="00537378" w:rsidRDefault="00537378" w:rsidP="00100502">
      <w:r>
        <w:t>www.trading Economics.com, 2019</w:t>
      </w:r>
      <w:r w:rsidR="00070791">
        <w:t>, accessed 11/05/20</w:t>
      </w:r>
    </w:p>
    <w:p w14:paraId="51F3DEAA" w14:textId="48ECB81F" w:rsidR="00145DF8" w:rsidRDefault="00145DF8" w:rsidP="00100502">
      <w:r>
        <w:t>M Cuddhy, ceda.com, 2020</w:t>
      </w:r>
      <w:r w:rsidR="00070791">
        <w:t xml:space="preserve"> </w:t>
      </w:r>
      <w:r w:rsidR="008A5F43">
        <w:t>,</w:t>
      </w:r>
      <w:r w:rsidR="00070791">
        <w:t>accessed 11/05</w:t>
      </w:r>
      <w:r w:rsidR="008A5F43">
        <w:t>/20</w:t>
      </w:r>
    </w:p>
    <w:p w14:paraId="13B211F4" w14:textId="50C14D70" w:rsidR="00537378" w:rsidRDefault="00537378" w:rsidP="00100502">
      <w:r>
        <w:t xml:space="preserve">M Simms, B Hopkins, </w:t>
      </w:r>
      <w:r w:rsidR="00D96891">
        <w:t xml:space="preserve">2019, </w:t>
      </w:r>
      <w:r>
        <w:t xml:space="preserve">wage equality in the UK, NE Win, </w:t>
      </w:r>
    </w:p>
    <w:p w14:paraId="31676A39" w14:textId="5A3176F3" w:rsidR="00145DF8" w:rsidRDefault="00145DF8" w:rsidP="00100502">
      <w:r>
        <w:t>A Hill, The Guardian Newspaper, 2019</w:t>
      </w:r>
      <w:r w:rsidR="008A5F43">
        <w:t>, accessed 13/05/20</w:t>
      </w:r>
    </w:p>
    <w:p w14:paraId="6762E977" w14:textId="03F2E783" w:rsidR="00145DF8" w:rsidRDefault="00145DF8" w:rsidP="00100502">
      <w:r>
        <w:t>Etax.com.au/gender-pay-gap/</w:t>
      </w:r>
      <w:r w:rsidR="008A5F43">
        <w:t xml:space="preserve"> accessed 13/05/20</w:t>
      </w:r>
    </w:p>
    <w:p w14:paraId="58A3757C" w14:textId="6B0950CC" w:rsidR="00145DF8" w:rsidRDefault="009B530F" w:rsidP="00100502">
      <w:hyperlink r:id="rId6" w:history="1">
        <w:r w:rsidR="00145DF8" w:rsidRPr="001F6C36">
          <w:rPr>
            <w:rStyle w:val="Hyperlink"/>
          </w:rPr>
          <w:t>www.aph.gov.au</w:t>
        </w:r>
      </w:hyperlink>
      <w:r w:rsidR="00145DF8">
        <w:t>, 2018</w:t>
      </w:r>
      <w:r w:rsidR="008A5F43">
        <w:t xml:space="preserve"> accessed 11</w:t>
      </w:r>
      <w:r w:rsidR="00D0152B">
        <w:t>/05/20</w:t>
      </w:r>
    </w:p>
    <w:p w14:paraId="11DF0E89" w14:textId="0ECE3F40" w:rsidR="00145DF8" w:rsidRDefault="00145DF8" w:rsidP="00100502">
      <w:r>
        <w:t>http.//data.wgeo.gov.au/</w:t>
      </w:r>
      <w:r w:rsidR="00D96891">
        <w:t xml:space="preserve"> accessed 13/05/20</w:t>
      </w:r>
    </w:p>
    <w:p w14:paraId="353D543E" w14:textId="0AE32716" w:rsidR="00145DF8" w:rsidRDefault="00145DF8" w:rsidP="00100502">
      <w:r>
        <w:t xml:space="preserve">S Mahuteau, K G Mavromaras, S Richardson, R Zhu, </w:t>
      </w:r>
      <w:r w:rsidR="00D96891">
        <w:t xml:space="preserve">2017, </w:t>
      </w:r>
      <w:r>
        <w:t xml:space="preserve">wage differentials in Australia, </w:t>
      </w:r>
    </w:p>
    <w:p w14:paraId="0CD5AA64" w14:textId="3AB1A368" w:rsidR="00145DF8" w:rsidRDefault="00A83F6E" w:rsidP="00100502">
      <w:r>
        <w:t>Personnel Today</w:t>
      </w:r>
      <w:r w:rsidR="00605234">
        <w:t xml:space="preserve">, </w:t>
      </w:r>
      <w:r w:rsidR="008F2E03">
        <w:t xml:space="preserve">2008, </w:t>
      </w:r>
      <w:r w:rsidR="008F2E03">
        <w:rPr>
          <w:i/>
        </w:rPr>
        <w:t>Hr strategy opinion,</w:t>
      </w:r>
      <w:r w:rsidR="00281C01">
        <w:rPr>
          <w:i/>
        </w:rPr>
        <w:t xml:space="preserve"> </w:t>
      </w:r>
      <w:r w:rsidR="00281C01">
        <w:t>(accessed 18/05/20)</w:t>
      </w:r>
    </w:p>
    <w:p w14:paraId="4BD68E1E" w14:textId="2F002DDA" w:rsidR="00281C01" w:rsidRPr="00FE1965" w:rsidRDefault="00281C01" w:rsidP="00100502">
      <w:r>
        <w:t xml:space="preserve">Taylor, Woodhams, </w:t>
      </w:r>
      <w:r w:rsidR="00A6031E">
        <w:t xml:space="preserve">2016 </w:t>
      </w:r>
      <w:r w:rsidR="00A6031E">
        <w:rPr>
          <w:i/>
        </w:rPr>
        <w:t xml:space="preserve">Human Resource </w:t>
      </w:r>
      <w:r w:rsidR="00D94053">
        <w:rPr>
          <w:i/>
        </w:rPr>
        <w:t>Management: People</w:t>
      </w:r>
      <w:r w:rsidR="00A6031E">
        <w:rPr>
          <w:i/>
        </w:rPr>
        <w:t xml:space="preserve"> and Organisation</w:t>
      </w:r>
      <w:r w:rsidR="00FE1965">
        <w:rPr>
          <w:i/>
        </w:rPr>
        <w:t xml:space="preserve">, </w:t>
      </w:r>
      <w:r w:rsidR="00FE1965">
        <w:t>2</w:t>
      </w:r>
      <w:r w:rsidR="00FE1965" w:rsidRPr="00FE1965">
        <w:rPr>
          <w:vertAlign w:val="superscript"/>
        </w:rPr>
        <w:t>nd</w:t>
      </w:r>
      <w:r w:rsidR="00FE1965">
        <w:t xml:space="preserve"> edition</w:t>
      </w:r>
    </w:p>
    <w:p w14:paraId="7BF665F6" w14:textId="2FBFB69C" w:rsidR="00537378" w:rsidRDefault="005654E1" w:rsidP="00100502">
      <w:r>
        <w:t xml:space="preserve">CIPD, 2015, </w:t>
      </w:r>
      <w:r w:rsidR="00BB1283">
        <w:t>Resourcing and Talent Management Survey.</w:t>
      </w:r>
    </w:p>
    <w:p w14:paraId="36B291F1" w14:textId="77777777" w:rsidR="00537378" w:rsidRDefault="00537378" w:rsidP="00100502"/>
    <w:p w14:paraId="7B95A2E3" w14:textId="77777777" w:rsidR="00537378" w:rsidRDefault="00537378" w:rsidP="00100502"/>
    <w:p w14:paraId="3696E496" w14:textId="4AA59CA6" w:rsidR="00683EC9" w:rsidRDefault="000406B0" w:rsidP="00100502">
      <w:r>
        <w:t>Bibliography</w:t>
      </w:r>
    </w:p>
    <w:p w14:paraId="5FB15F14" w14:textId="0FCE2979" w:rsidR="00F527F4" w:rsidRPr="008217AE" w:rsidRDefault="00F527F4" w:rsidP="00100502">
      <w:r>
        <w:lastRenderedPageBreak/>
        <w:t>Blog by Ulrich, 2019</w:t>
      </w:r>
      <w:r w:rsidR="008217AE">
        <w:t xml:space="preserve">, </w:t>
      </w:r>
      <w:r w:rsidR="00300362">
        <w:rPr>
          <w:i/>
        </w:rPr>
        <w:t>Work task</w:t>
      </w:r>
      <w:r w:rsidR="008217AE">
        <w:rPr>
          <w:i/>
        </w:rPr>
        <w:t xml:space="preserve"> planning</w:t>
      </w:r>
      <w:r w:rsidR="008217AE">
        <w:t xml:space="preserve"> (accessed </w:t>
      </w:r>
      <w:r w:rsidR="006A7818">
        <w:t>06/05/20)</w:t>
      </w:r>
    </w:p>
    <w:p w14:paraId="55CC2DBA" w14:textId="77777777" w:rsidR="00100502" w:rsidRPr="00100502" w:rsidRDefault="00100502" w:rsidP="00100502">
      <w:pPr>
        <w:jc w:val="center"/>
        <w:rPr>
          <w:b/>
          <w:u w:val="single"/>
        </w:rPr>
      </w:pPr>
    </w:p>
    <w:sectPr w:rsidR="00100502" w:rsidRPr="00100502" w:rsidSect="006E30D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84686"/>
    <w:multiLevelType w:val="hybridMultilevel"/>
    <w:tmpl w:val="46627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7C62A3"/>
    <w:multiLevelType w:val="hybridMultilevel"/>
    <w:tmpl w:val="C6367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AB1E87"/>
    <w:multiLevelType w:val="hybridMultilevel"/>
    <w:tmpl w:val="6F0A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67191"/>
    <w:multiLevelType w:val="hybridMultilevel"/>
    <w:tmpl w:val="6924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502"/>
    <w:rsid w:val="00001D2B"/>
    <w:rsid w:val="00004363"/>
    <w:rsid w:val="000100BC"/>
    <w:rsid w:val="00032C87"/>
    <w:rsid w:val="000332AD"/>
    <w:rsid w:val="000406B0"/>
    <w:rsid w:val="00042DD0"/>
    <w:rsid w:val="00050156"/>
    <w:rsid w:val="000555AE"/>
    <w:rsid w:val="000650DE"/>
    <w:rsid w:val="00070791"/>
    <w:rsid w:val="000717FB"/>
    <w:rsid w:val="0007313A"/>
    <w:rsid w:val="0007395C"/>
    <w:rsid w:val="0007726B"/>
    <w:rsid w:val="00077613"/>
    <w:rsid w:val="00081BEE"/>
    <w:rsid w:val="000833FB"/>
    <w:rsid w:val="000847BB"/>
    <w:rsid w:val="000871C3"/>
    <w:rsid w:val="00091AE6"/>
    <w:rsid w:val="00092FF1"/>
    <w:rsid w:val="00093C2D"/>
    <w:rsid w:val="0009506F"/>
    <w:rsid w:val="00096130"/>
    <w:rsid w:val="000A6813"/>
    <w:rsid w:val="000B3456"/>
    <w:rsid w:val="000C5453"/>
    <w:rsid w:val="000D02DC"/>
    <w:rsid w:val="000D16A5"/>
    <w:rsid w:val="000D31AD"/>
    <w:rsid w:val="000D5F6B"/>
    <w:rsid w:val="000E265D"/>
    <w:rsid w:val="000E68EF"/>
    <w:rsid w:val="000E763D"/>
    <w:rsid w:val="000F0248"/>
    <w:rsid w:val="000F2E51"/>
    <w:rsid w:val="00100502"/>
    <w:rsid w:val="00100946"/>
    <w:rsid w:val="00107CD6"/>
    <w:rsid w:val="0013086B"/>
    <w:rsid w:val="00136303"/>
    <w:rsid w:val="00145DF8"/>
    <w:rsid w:val="00146725"/>
    <w:rsid w:val="00146A59"/>
    <w:rsid w:val="0015604F"/>
    <w:rsid w:val="00163A86"/>
    <w:rsid w:val="001656F2"/>
    <w:rsid w:val="001765CD"/>
    <w:rsid w:val="00177328"/>
    <w:rsid w:val="00183AC5"/>
    <w:rsid w:val="001869DC"/>
    <w:rsid w:val="00191EA7"/>
    <w:rsid w:val="00196D65"/>
    <w:rsid w:val="001A7B1D"/>
    <w:rsid w:val="001B16CF"/>
    <w:rsid w:val="001B1B09"/>
    <w:rsid w:val="001B747C"/>
    <w:rsid w:val="001C59C1"/>
    <w:rsid w:val="001C7B92"/>
    <w:rsid w:val="001D3D77"/>
    <w:rsid w:val="001D68D5"/>
    <w:rsid w:val="001D6A1C"/>
    <w:rsid w:val="001F2190"/>
    <w:rsid w:val="00206FC3"/>
    <w:rsid w:val="0022103A"/>
    <w:rsid w:val="002312B5"/>
    <w:rsid w:val="002350E7"/>
    <w:rsid w:val="00235AC0"/>
    <w:rsid w:val="00241275"/>
    <w:rsid w:val="002430A7"/>
    <w:rsid w:val="0024359B"/>
    <w:rsid w:val="002548F9"/>
    <w:rsid w:val="00281C01"/>
    <w:rsid w:val="0028353F"/>
    <w:rsid w:val="00284D85"/>
    <w:rsid w:val="00295CB0"/>
    <w:rsid w:val="002A2C30"/>
    <w:rsid w:val="002B2055"/>
    <w:rsid w:val="002D09D6"/>
    <w:rsid w:val="002D1A18"/>
    <w:rsid w:val="002D58CA"/>
    <w:rsid w:val="002E100D"/>
    <w:rsid w:val="002E3FD9"/>
    <w:rsid w:val="002E4EFE"/>
    <w:rsid w:val="002E5637"/>
    <w:rsid w:val="002F047B"/>
    <w:rsid w:val="002F1727"/>
    <w:rsid w:val="002F588E"/>
    <w:rsid w:val="002F5B50"/>
    <w:rsid w:val="002F5E91"/>
    <w:rsid w:val="002F6E22"/>
    <w:rsid w:val="00300362"/>
    <w:rsid w:val="0030295F"/>
    <w:rsid w:val="003034B7"/>
    <w:rsid w:val="003035C0"/>
    <w:rsid w:val="003047D9"/>
    <w:rsid w:val="003057FF"/>
    <w:rsid w:val="00316BF3"/>
    <w:rsid w:val="00317D89"/>
    <w:rsid w:val="003215DF"/>
    <w:rsid w:val="0032761A"/>
    <w:rsid w:val="003334B7"/>
    <w:rsid w:val="0034005C"/>
    <w:rsid w:val="0034608E"/>
    <w:rsid w:val="00346CC0"/>
    <w:rsid w:val="003515E4"/>
    <w:rsid w:val="00352CE3"/>
    <w:rsid w:val="00353CAD"/>
    <w:rsid w:val="00357A97"/>
    <w:rsid w:val="00372A3C"/>
    <w:rsid w:val="0037638D"/>
    <w:rsid w:val="00377A42"/>
    <w:rsid w:val="00386E51"/>
    <w:rsid w:val="00393B87"/>
    <w:rsid w:val="00397A55"/>
    <w:rsid w:val="003A048C"/>
    <w:rsid w:val="003A10E6"/>
    <w:rsid w:val="003A5B18"/>
    <w:rsid w:val="003A650F"/>
    <w:rsid w:val="003B059E"/>
    <w:rsid w:val="003D0764"/>
    <w:rsid w:val="00400AB5"/>
    <w:rsid w:val="00404460"/>
    <w:rsid w:val="004130B9"/>
    <w:rsid w:val="004179BB"/>
    <w:rsid w:val="00417DDB"/>
    <w:rsid w:val="004254FA"/>
    <w:rsid w:val="00427692"/>
    <w:rsid w:val="00444C02"/>
    <w:rsid w:val="00461D5B"/>
    <w:rsid w:val="00462938"/>
    <w:rsid w:val="00463319"/>
    <w:rsid w:val="00472E6E"/>
    <w:rsid w:val="004751C3"/>
    <w:rsid w:val="00480A7D"/>
    <w:rsid w:val="004833EF"/>
    <w:rsid w:val="00483B12"/>
    <w:rsid w:val="00493779"/>
    <w:rsid w:val="004B3B84"/>
    <w:rsid w:val="004B4E29"/>
    <w:rsid w:val="004C1E3B"/>
    <w:rsid w:val="004C4482"/>
    <w:rsid w:val="004C514E"/>
    <w:rsid w:val="004D415A"/>
    <w:rsid w:val="004D7209"/>
    <w:rsid w:val="004E3247"/>
    <w:rsid w:val="004E7E13"/>
    <w:rsid w:val="00504F1F"/>
    <w:rsid w:val="005224B6"/>
    <w:rsid w:val="00526921"/>
    <w:rsid w:val="00532D8E"/>
    <w:rsid w:val="00537378"/>
    <w:rsid w:val="00541416"/>
    <w:rsid w:val="00541662"/>
    <w:rsid w:val="00541DAD"/>
    <w:rsid w:val="00543C49"/>
    <w:rsid w:val="0054510D"/>
    <w:rsid w:val="005516A1"/>
    <w:rsid w:val="00554834"/>
    <w:rsid w:val="005654E1"/>
    <w:rsid w:val="00567685"/>
    <w:rsid w:val="00573FB3"/>
    <w:rsid w:val="00592F26"/>
    <w:rsid w:val="005A1FA0"/>
    <w:rsid w:val="005A3A65"/>
    <w:rsid w:val="005B0BFA"/>
    <w:rsid w:val="005B2E4C"/>
    <w:rsid w:val="005B7FC2"/>
    <w:rsid w:val="005C39F1"/>
    <w:rsid w:val="005C710C"/>
    <w:rsid w:val="005D4B46"/>
    <w:rsid w:val="005E0FAE"/>
    <w:rsid w:val="005E3813"/>
    <w:rsid w:val="005F6895"/>
    <w:rsid w:val="005F73F3"/>
    <w:rsid w:val="0060463F"/>
    <w:rsid w:val="00605234"/>
    <w:rsid w:val="00615072"/>
    <w:rsid w:val="0062123E"/>
    <w:rsid w:val="00627593"/>
    <w:rsid w:val="006310E0"/>
    <w:rsid w:val="006315BA"/>
    <w:rsid w:val="00633A70"/>
    <w:rsid w:val="00633B91"/>
    <w:rsid w:val="006421C5"/>
    <w:rsid w:val="00646C20"/>
    <w:rsid w:val="00646FAB"/>
    <w:rsid w:val="00647CF6"/>
    <w:rsid w:val="00654E37"/>
    <w:rsid w:val="00657064"/>
    <w:rsid w:val="006612BA"/>
    <w:rsid w:val="00673CA8"/>
    <w:rsid w:val="00683EC9"/>
    <w:rsid w:val="00690F09"/>
    <w:rsid w:val="00692326"/>
    <w:rsid w:val="00695AF2"/>
    <w:rsid w:val="006A5D81"/>
    <w:rsid w:val="006A7818"/>
    <w:rsid w:val="006B1935"/>
    <w:rsid w:val="006B556B"/>
    <w:rsid w:val="006C1B9D"/>
    <w:rsid w:val="006C3FCD"/>
    <w:rsid w:val="006C53BA"/>
    <w:rsid w:val="006D3713"/>
    <w:rsid w:val="006E30D5"/>
    <w:rsid w:val="006E5F71"/>
    <w:rsid w:val="006E7E2D"/>
    <w:rsid w:val="006F5B58"/>
    <w:rsid w:val="00700126"/>
    <w:rsid w:val="007073AF"/>
    <w:rsid w:val="00721DB3"/>
    <w:rsid w:val="007240C5"/>
    <w:rsid w:val="00726CEE"/>
    <w:rsid w:val="00733939"/>
    <w:rsid w:val="00733F1D"/>
    <w:rsid w:val="007375A3"/>
    <w:rsid w:val="007424C3"/>
    <w:rsid w:val="00742FE9"/>
    <w:rsid w:val="007441BB"/>
    <w:rsid w:val="00744B04"/>
    <w:rsid w:val="00750BBB"/>
    <w:rsid w:val="00750E19"/>
    <w:rsid w:val="00757904"/>
    <w:rsid w:val="007663B6"/>
    <w:rsid w:val="007675A1"/>
    <w:rsid w:val="00781CCE"/>
    <w:rsid w:val="007927F5"/>
    <w:rsid w:val="0079455A"/>
    <w:rsid w:val="0079781D"/>
    <w:rsid w:val="007A12F4"/>
    <w:rsid w:val="007A6C5F"/>
    <w:rsid w:val="007B18E9"/>
    <w:rsid w:val="007B68AB"/>
    <w:rsid w:val="007C527A"/>
    <w:rsid w:val="007D15F8"/>
    <w:rsid w:val="007E1F0B"/>
    <w:rsid w:val="007E26A4"/>
    <w:rsid w:val="007E34AA"/>
    <w:rsid w:val="007F4506"/>
    <w:rsid w:val="007F48DD"/>
    <w:rsid w:val="007F7B03"/>
    <w:rsid w:val="008017A5"/>
    <w:rsid w:val="00802628"/>
    <w:rsid w:val="0080512B"/>
    <w:rsid w:val="0081004E"/>
    <w:rsid w:val="00812BB7"/>
    <w:rsid w:val="0081376D"/>
    <w:rsid w:val="008217AE"/>
    <w:rsid w:val="00837306"/>
    <w:rsid w:val="00837CF1"/>
    <w:rsid w:val="008410D7"/>
    <w:rsid w:val="00853062"/>
    <w:rsid w:val="008614ED"/>
    <w:rsid w:val="00862778"/>
    <w:rsid w:val="0087790F"/>
    <w:rsid w:val="00880331"/>
    <w:rsid w:val="00880C41"/>
    <w:rsid w:val="00882FB4"/>
    <w:rsid w:val="00883B85"/>
    <w:rsid w:val="008853A3"/>
    <w:rsid w:val="0088735E"/>
    <w:rsid w:val="00887669"/>
    <w:rsid w:val="0088798D"/>
    <w:rsid w:val="00891F73"/>
    <w:rsid w:val="008A5F43"/>
    <w:rsid w:val="008C4561"/>
    <w:rsid w:val="008D6550"/>
    <w:rsid w:val="008F0A95"/>
    <w:rsid w:val="008F1601"/>
    <w:rsid w:val="008F2E03"/>
    <w:rsid w:val="008F4C73"/>
    <w:rsid w:val="0090452E"/>
    <w:rsid w:val="00924ACC"/>
    <w:rsid w:val="00927802"/>
    <w:rsid w:val="00931300"/>
    <w:rsid w:val="00944DA7"/>
    <w:rsid w:val="009462E6"/>
    <w:rsid w:val="00953436"/>
    <w:rsid w:val="009543C4"/>
    <w:rsid w:val="009609FD"/>
    <w:rsid w:val="009610E4"/>
    <w:rsid w:val="00963D07"/>
    <w:rsid w:val="00971B07"/>
    <w:rsid w:val="00972D91"/>
    <w:rsid w:val="009814AF"/>
    <w:rsid w:val="00984928"/>
    <w:rsid w:val="00987401"/>
    <w:rsid w:val="00990CBE"/>
    <w:rsid w:val="009A4883"/>
    <w:rsid w:val="009B13AF"/>
    <w:rsid w:val="009B18DA"/>
    <w:rsid w:val="009B530F"/>
    <w:rsid w:val="009C2B36"/>
    <w:rsid w:val="009D1EF7"/>
    <w:rsid w:val="009D2C8C"/>
    <w:rsid w:val="009D43A7"/>
    <w:rsid w:val="009E0C63"/>
    <w:rsid w:val="009E44B5"/>
    <w:rsid w:val="009E6832"/>
    <w:rsid w:val="009F4849"/>
    <w:rsid w:val="009F748C"/>
    <w:rsid w:val="00A0422B"/>
    <w:rsid w:val="00A21E8A"/>
    <w:rsid w:val="00A3025E"/>
    <w:rsid w:val="00A34C4A"/>
    <w:rsid w:val="00A3677A"/>
    <w:rsid w:val="00A370A5"/>
    <w:rsid w:val="00A43FD3"/>
    <w:rsid w:val="00A47C84"/>
    <w:rsid w:val="00A505CA"/>
    <w:rsid w:val="00A6031E"/>
    <w:rsid w:val="00A6460F"/>
    <w:rsid w:val="00A64F9F"/>
    <w:rsid w:val="00A65B7B"/>
    <w:rsid w:val="00A720A9"/>
    <w:rsid w:val="00A74013"/>
    <w:rsid w:val="00A81826"/>
    <w:rsid w:val="00A83F6E"/>
    <w:rsid w:val="00A86365"/>
    <w:rsid w:val="00A938D8"/>
    <w:rsid w:val="00A9422F"/>
    <w:rsid w:val="00A95150"/>
    <w:rsid w:val="00A96561"/>
    <w:rsid w:val="00A973D8"/>
    <w:rsid w:val="00AA5342"/>
    <w:rsid w:val="00AC2291"/>
    <w:rsid w:val="00AC39AD"/>
    <w:rsid w:val="00AC68BF"/>
    <w:rsid w:val="00AD1084"/>
    <w:rsid w:val="00AF0257"/>
    <w:rsid w:val="00AF1BEA"/>
    <w:rsid w:val="00AF2A9E"/>
    <w:rsid w:val="00AF4194"/>
    <w:rsid w:val="00AF71A5"/>
    <w:rsid w:val="00B04D91"/>
    <w:rsid w:val="00B05182"/>
    <w:rsid w:val="00B1102B"/>
    <w:rsid w:val="00B1254A"/>
    <w:rsid w:val="00B177F6"/>
    <w:rsid w:val="00B24AC8"/>
    <w:rsid w:val="00B272FA"/>
    <w:rsid w:val="00B30416"/>
    <w:rsid w:val="00B349B8"/>
    <w:rsid w:val="00B41D53"/>
    <w:rsid w:val="00B421A8"/>
    <w:rsid w:val="00B423E4"/>
    <w:rsid w:val="00B54C08"/>
    <w:rsid w:val="00B60432"/>
    <w:rsid w:val="00B60705"/>
    <w:rsid w:val="00B70948"/>
    <w:rsid w:val="00B716D5"/>
    <w:rsid w:val="00B71814"/>
    <w:rsid w:val="00B824D2"/>
    <w:rsid w:val="00B91577"/>
    <w:rsid w:val="00B953A0"/>
    <w:rsid w:val="00BA2C06"/>
    <w:rsid w:val="00BA3CC8"/>
    <w:rsid w:val="00BA4861"/>
    <w:rsid w:val="00BB1283"/>
    <w:rsid w:val="00BB62EF"/>
    <w:rsid w:val="00BB6923"/>
    <w:rsid w:val="00BC68C6"/>
    <w:rsid w:val="00BE08F6"/>
    <w:rsid w:val="00BF5870"/>
    <w:rsid w:val="00BF6D59"/>
    <w:rsid w:val="00C03DEA"/>
    <w:rsid w:val="00C046C0"/>
    <w:rsid w:val="00C21524"/>
    <w:rsid w:val="00C23396"/>
    <w:rsid w:val="00C248AC"/>
    <w:rsid w:val="00C40AAF"/>
    <w:rsid w:val="00C46682"/>
    <w:rsid w:val="00C57046"/>
    <w:rsid w:val="00C61841"/>
    <w:rsid w:val="00C625C0"/>
    <w:rsid w:val="00C67FAD"/>
    <w:rsid w:val="00C85487"/>
    <w:rsid w:val="00C868CC"/>
    <w:rsid w:val="00C86D1B"/>
    <w:rsid w:val="00C90409"/>
    <w:rsid w:val="00C924E9"/>
    <w:rsid w:val="00CA36D9"/>
    <w:rsid w:val="00CB390A"/>
    <w:rsid w:val="00CB5F5A"/>
    <w:rsid w:val="00CB794D"/>
    <w:rsid w:val="00CC715F"/>
    <w:rsid w:val="00CD4595"/>
    <w:rsid w:val="00CE17F6"/>
    <w:rsid w:val="00CE7E11"/>
    <w:rsid w:val="00CF003C"/>
    <w:rsid w:val="00CF0BE5"/>
    <w:rsid w:val="00CF4CFB"/>
    <w:rsid w:val="00D0152B"/>
    <w:rsid w:val="00D047A4"/>
    <w:rsid w:val="00D0770B"/>
    <w:rsid w:val="00D07990"/>
    <w:rsid w:val="00D21DBD"/>
    <w:rsid w:val="00D31320"/>
    <w:rsid w:val="00D34043"/>
    <w:rsid w:val="00D3554C"/>
    <w:rsid w:val="00D40DDB"/>
    <w:rsid w:val="00D458EA"/>
    <w:rsid w:val="00D4633E"/>
    <w:rsid w:val="00D52416"/>
    <w:rsid w:val="00D543E0"/>
    <w:rsid w:val="00D559BA"/>
    <w:rsid w:val="00D6288A"/>
    <w:rsid w:val="00D70A7A"/>
    <w:rsid w:val="00D72DA2"/>
    <w:rsid w:val="00D86BFC"/>
    <w:rsid w:val="00D93E83"/>
    <w:rsid w:val="00D94053"/>
    <w:rsid w:val="00D94F58"/>
    <w:rsid w:val="00D959A5"/>
    <w:rsid w:val="00D96891"/>
    <w:rsid w:val="00DA31D9"/>
    <w:rsid w:val="00DB0F6F"/>
    <w:rsid w:val="00DD72A5"/>
    <w:rsid w:val="00DE321B"/>
    <w:rsid w:val="00DF137D"/>
    <w:rsid w:val="00E010EF"/>
    <w:rsid w:val="00E036D3"/>
    <w:rsid w:val="00E13485"/>
    <w:rsid w:val="00E339E5"/>
    <w:rsid w:val="00E3652D"/>
    <w:rsid w:val="00E464D0"/>
    <w:rsid w:val="00E52C66"/>
    <w:rsid w:val="00E5440C"/>
    <w:rsid w:val="00E6057B"/>
    <w:rsid w:val="00E73CFB"/>
    <w:rsid w:val="00E83450"/>
    <w:rsid w:val="00E84EA6"/>
    <w:rsid w:val="00E863A1"/>
    <w:rsid w:val="00E8732D"/>
    <w:rsid w:val="00E90A10"/>
    <w:rsid w:val="00EA2E64"/>
    <w:rsid w:val="00EA79B3"/>
    <w:rsid w:val="00EB65D4"/>
    <w:rsid w:val="00EC19D7"/>
    <w:rsid w:val="00ED7F5F"/>
    <w:rsid w:val="00EE04C9"/>
    <w:rsid w:val="00EE3FE9"/>
    <w:rsid w:val="00EF7E15"/>
    <w:rsid w:val="00F06817"/>
    <w:rsid w:val="00F076F5"/>
    <w:rsid w:val="00F10628"/>
    <w:rsid w:val="00F37C13"/>
    <w:rsid w:val="00F5072D"/>
    <w:rsid w:val="00F51F69"/>
    <w:rsid w:val="00F527F4"/>
    <w:rsid w:val="00F56021"/>
    <w:rsid w:val="00F574BD"/>
    <w:rsid w:val="00F57A50"/>
    <w:rsid w:val="00F73BFE"/>
    <w:rsid w:val="00F82AB9"/>
    <w:rsid w:val="00F93176"/>
    <w:rsid w:val="00F974C4"/>
    <w:rsid w:val="00FA1468"/>
    <w:rsid w:val="00FA38AF"/>
    <w:rsid w:val="00FA6812"/>
    <w:rsid w:val="00FB1655"/>
    <w:rsid w:val="00FB52AB"/>
    <w:rsid w:val="00FB6188"/>
    <w:rsid w:val="00FC4C6D"/>
    <w:rsid w:val="00FD166E"/>
    <w:rsid w:val="00FE1028"/>
    <w:rsid w:val="00FE1965"/>
    <w:rsid w:val="00FF3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0DE77"/>
  <w15:chartTrackingRefBased/>
  <w15:docId w15:val="{FDC4CF4F-8310-0546-8CE2-3E4E2C0CF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5DF8"/>
    <w:rPr>
      <w:color w:val="0563C1" w:themeColor="hyperlink"/>
      <w:u w:val="single"/>
    </w:rPr>
  </w:style>
  <w:style w:type="character" w:styleId="UnresolvedMention">
    <w:name w:val="Unresolved Mention"/>
    <w:basedOn w:val="DefaultParagraphFont"/>
    <w:uiPriority w:val="99"/>
    <w:semiHidden/>
    <w:unhideWhenUsed/>
    <w:rsid w:val="00145DF8"/>
    <w:rPr>
      <w:color w:val="605E5C"/>
      <w:shd w:val="clear" w:color="auto" w:fill="E1DFDD"/>
    </w:rPr>
  </w:style>
  <w:style w:type="paragraph" w:styleId="ListParagraph">
    <w:name w:val="List Paragraph"/>
    <w:basedOn w:val="Normal"/>
    <w:uiPriority w:val="34"/>
    <w:qFormat/>
    <w:rsid w:val="005414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ph.gov.a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0BDD-0EEC-1C4C-AE89-73931C5FF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3667</Words>
  <Characters>19221</Characters>
  <Application>Microsoft Office Word</Application>
  <DocSecurity>0</DocSecurity>
  <Lines>376</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Jeffreys (2005784)</dc:creator>
  <cp:keywords/>
  <dc:description/>
  <cp:lastModifiedBy>Tara Jeffreys (2005784)</cp:lastModifiedBy>
  <cp:revision>2</cp:revision>
  <dcterms:created xsi:type="dcterms:W3CDTF">2020-06-03T14:15:00Z</dcterms:created>
  <dcterms:modified xsi:type="dcterms:W3CDTF">2020-06-03T14:15:00Z</dcterms:modified>
</cp:coreProperties>
</file>