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lang w:eastAsia="en-US"/>
          <w14:ligatures w14:val="standardContextual"/>
        </w:rPr>
        <w:id w:val="-1505512155"/>
        <w:docPartObj>
          <w:docPartGallery w:val="Cover Pages"/>
          <w:docPartUnique/>
        </w:docPartObj>
      </w:sdtPr>
      <w:sdtEndPr/>
      <w:sdtContent>
        <w:p w14:paraId="572FA8EC" w14:textId="7805D54C" w:rsidR="00395650" w:rsidRDefault="00395650">
          <w:pPr>
            <w:pStyle w:val="NoSpacing"/>
          </w:pPr>
          <w:r>
            <w:rPr>
              <w:noProof/>
            </w:rPr>
            <mc:AlternateContent>
              <mc:Choice Requires="wpg">
                <w:drawing>
                  <wp:anchor distT="0" distB="0" distL="114300" distR="114300" simplePos="0" relativeHeight="251658240" behindDoc="1" locked="0" layoutInCell="1" allowOverlap="1" wp14:anchorId="5A70584C" wp14:editId="09EA25E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olor w:val="FFFFFF" w:themeColor="background1"/>
                                      <w:sz w:val="36"/>
                                      <w:szCs w:val="36"/>
                                    </w:rPr>
                                    <w:alias w:val="Date"/>
                                    <w:tag w:val=""/>
                                    <w:id w:val="-650599894"/>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7095FBFD" w14:textId="318ED302" w:rsidR="00395650" w:rsidRPr="00EF5683" w:rsidRDefault="00D42C9C">
                                      <w:pPr>
                                        <w:pStyle w:val="NoSpacing"/>
                                        <w:jc w:val="right"/>
                                        <w:rPr>
                                          <w:b/>
                                          <w:bCs/>
                                          <w:color w:val="FFFFFF" w:themeColor="background1"/>
                                          <w:sz w:val="36"/>
                                          <w:szCs w:val="36"/>
                                        </w:rPr>
                                      </w:pPr>
                                      <w:r w:rsidRPr="00EF5683">
                                        <w:rPr>
                                          <w:b/>
                                          <w:bCs/>
                                          <w:color w:val="FFFFFF" w:themeColor="background1"/>
                                          <w:sz w:val="36"/>
                                          <w:szCs w:val="36"/>
                                        </w:rPr>
                                        <w:t>5CO03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A70584C"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b/>
                                <w:bCs/>
                                <w:color w:val="FFFFFF" w:themeColor="background1"/>
                                <w:sz w:val="36"/>
                                <w:szCs w:val="36"/>
                              </w:rPr>
                              <w:alias w:val="Date"/>
                              <w:tag w:val=""/>
                              <w:id w:val="-650599894"/>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7095FBFD" w14:textId="318ED302" w:rsidR="00395650" w:rsidRPr="00EF5683" w:rsidRDefault="00D42C9C">
                                <w:pPr>
                                  <w:pStyle w:val="NoSpacing"/>
                                  <w:jc w:val="right"/>
                                  <w:rPr>
                                    <w:b/>
                                    <w:bCs/>
                                    <w:color w:val="FFFFFF" w:themeColor="background1"/>
                                    <w:sz w:val="36"/>
                                    <w:szCs w:val="36"/>
                                  </w:rPr>
                                </w:pPr>
                                <w:r w:rsidRPr="00EF5683">
                                  <w:rPr>
                                    <w:b/>
                                    <w:bCs/>
                                    <w:color w:val="FFFFFF" w:themeColor="background1"/>
                                    <w:sz w:val="36"/>
                                    <w:szCs w:val="36"/>
                                  </w:rPr>
                                  <w:t>5CO03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2B577E36" wp14:editId="5691B4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F8FAE7" w14:textId="02A755EE" w:rsidR="00395650" w:rsidRDefault="00563D37" w:rsidP="00F73845">
                                <w:pPr>
                                  <w:pStyle w:val="NoSpacing"/>
                                  <w:jc w:val="right"/>
                                  <w:rPr>
                                    <w:color w:val="595959" w:themeColor="text1" w:themeTint="A6"/>
                                    <w:sz w:val="20"/>
                                    <w:szCs w:val="20"/>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260E4">
                                      <w:rPr>
                                        <w:color w:val="5B9BD5" w:themeColor="accent1"/>
                                        <w:sz w:val="26"/>
                                        <w:szCs w:val="26"/>
                                      </w:rPr>
                                      <w:t>CIPD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B577E36" id="_x0000_t202" coordsize="21600,21600" o:spt="202" path="m,l,21600r21600,l21600,xe">
                    <v:stroke joinstyle="miter"/>
                    <v:path gradientshapeok="t" o:connecttype="rect"/>
                  </v:shapetype>
                  <v:shape id="Text Box 3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DF8FAE7" w14:textId="02A755EE" w:rsidR="00395650" w:rsidRDefault="00563D37" w:rsidP="00F73845">
                          <w:pPr>
                            <w:pStyle w:val="NoSpacing"/>
                            <w:jc w:val="right"/>
                            <w:rPr>
                              <w:color w:val="595959" w:themeColor="text1" w:themeTint="A6"/>
                              <w:sz w:val="20"/>
                              <w:szCs w:val="20"/>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260E4">
                                <w:rPr>
                                  <w:color w:val="5B9BD5" w:themeColor="accent1"/>
                                  <w:sz w:val="26"/>
                                  <w:szCs w:val="26"/>
                                </w:rPr>
                                <w:t>CIPD</w:t>
                              </w:r>
                            </w:sdtContent>
                          </w:sdt>
                        </w:p>
                      </w:txbxContent>
                    </v:textbox>
                    <w10:wrap anchorx="page" anchory="page"/>
                  </v:shape>
                </w:pict>
              </mc:Fallback>
            </mc:AlternateContent>
          </w:r>
        </w:p>
        <w:p w14:paraId="1EF6793E" w14:textId="3A1A7EFD" w:rsidR="00146C74" w:rsidRDefault="007D6BF7">
          <w:r>
            <w:rPr>
              <w:noProof/>
            </w:rPr>
            <mc:AlternateContent>
              <mc:Choice Requires="wps">
                <w:drawing>
                  <wp:anchor distT="0" distB="0" distL="114300" distR="114300" simplePos="0" relativeHeight="251658241" behindDoc="0" locked="0" layoutInCell="1" allowOverlap="1" wp14:anchorId="2EC1FA7B" wp14:editId="6DAFC8C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3800723"/>
                    <wp:effectExtent l="0" t="0" r="7620" b="9525"/>
                    <wp:wrapNone/>
                    <wp:docPr id="1" name="Text Box 1"/>
                    <wp:cNvGraphicFramePr/>
                    <a:graphic xmlns:a="http://schemas.openxmlformats.org/drawingml/2006/main">
                      <a:graphicData uri="http://schemas.microsoft.com/office/word/2010/wordprocessingShape">
                        <wps:wsp>
                          <wps:cNvSpPr txBox="1"/>
                          <wps:spPr>
                            <a:xfrm>
                              <a:off x="0" y="0"/>
                              <a:ext cx="3657600" cy="38007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BE52AD" w14:textId="723223A0" w:rsidR="00395650" w:rsidRPr="00A557B8" w:rsidRDefault="00563D37" w:rsidP="00580E22">
                                <w:pPr>
                                  <w:pStyle w:val="NoSpacing"/>
                                  <w:rPr>
                                    <w:rFonts w:asciiTheme="majorHAnsi" w:eastAsiaTheme="majorEastAsia" w:hAnsiTheme="majorHAnsi" w:cstheme="majorBidi"/>
                                    <w:b/>
                                    <w:bCs/>
                                    <w:color w:val="262626" w:themeColor="text1" w:themeTint="D9"/>
                                    <w:sz w:val="64"/>
                                    <w:szCs w:val="64"/>
                                  </w:rPr>
                                </w:pPr>
                                <w:sdt>
                                  <w:sdtPr>
                                    <w:rPr>
                                      <w:rFonts w:ascii="Trebuchet MS" w:eastAsiaTheme="minorHAnsi" w:hAnsi="Trebuchet MS"/>
                                      <w:b/>
                                      <w:bCs/>
                                      <w:color w:val="004147"/>
                                      <w:kern w:val="2"/>
                                      <w:sz w:val="64"/>
                                      <w:szCs w:val="64"/>
                                      <w:lang w:eastAsia="en-US"/>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80E22" w:rsidRPr="00A557B8">
                                      <w:rPr>
                                        <w:rFonts w:ascii="Trebuchet MS" w:eastAsiaTheme="minorHAnsi" w:hAnsi="Trebuchet MS"/>
                                        <w:b/>
                                        <w:bCs/>
                                        <w:color w:val="004147"/>
                                        <w:kern w:val="2"/>
                                        <w:sz w:val="64"/>
                                        <w:szCs w:val="64"/>
                                        <w:lang w:eastAsia="en-US"/>
                                        <w14:ligatures w14:val="standardContextual"/>
                                      </w:rPr>
                                      <w:t>Professional behaviours and valuing people</w:t>
                                    </w:r>
                                  </w:sdtContent>
                                </w:sdt>
                              </w:p>
                              <w:p w14:paraId="60BD6FE1" w14:textId="59DC4B6C" w:rsidR="007D6BF7" w:rsidRPr="00167769" w:rsidRDefault="00563D37">
                                <w:pPr>
                                  <w:spacing w:before="120"/>
                                  <w:rPr>
                                    <w:b/>
                                    <w:bCs/>
                                    <w:color w:val="404040" w:themeColor="text1" w:themeTint="BF"/>
                                    <w:sz w:val="44"/>
                                    <w:szCs w:val="44"/>
                                  </w:rPr>
                                </w:pPr>
                                <w:sdt>
                                  <w:sdtPr>
                                    <w:rPr>
                                      <w:b/>
                                      <w:bCs/>
                                      <w:color w:val="404040" w:themeColor="text1" w:themeTint="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557B8" w:rsidRPr="00EF5683">
                                      <w:rPr>
                                        <w:b/>
                                        <w:bCs/>
                                        <w:color w:val="404040" w:themeColor="text1" w:themeTint="BF"/>
                                        <w:sz w:val="44"/>
                                        <w:szCs w:val="44"/>
                                      </w:rPr>
                                      <w:t>Catherine Ann Griffiths</w:t>
                                    </w:r>
                                  </w:sdtContent>
                                </w:sdt>
                              </w:p>
                              <w:p w14:paraId="2D86A236" w14:textId="245FA4E9" w:rsidR="00712850" w:rsidRDefault="00A557B8">
                                <w:pPr>
                                  <w:spacing w:before="120"/>
                                  <w:rPr>
                                    <w:color w:val="404040" w:themeColor="text1" w:themeTint="BF"/>
                                    <w:sz w:val="40"/>
                                    <w:szCs w:val="40"/>
                                  </w:rPr>
                                </w:pPr>
                                <w:r w:rsidRPr="00EF5683">
                                  <w:rPr>
                                    <w:color w:val="404040" w:themeColor="text1" w:themeTint="BF"/>
                                    <w:sz w:val="40"/>
                                    <w:szCs w:val="40"/>
                                  </w:rPr>
                                  <w:t xml:space="preserve">Wordcount: </w:t>
                                </w:r>
                                <w:r w:rsidR="009B50A5">
                                  <w:rPr>
                                    <w:color w:val="404040" w:themeColor="text1" w:themeTint="BF"/>
                                    <w:sz w:val="40"/>
                                    <w:szCs w:val="40"/>
                                  </w:rPr>
                                  <w:t>3,</w:t>
                                </w:r>
                                <w:r w:rsidR="00EA0424">
                                  <w:rPr>
                                    <w:color w:val="404040" w:themeColor="text1" w:themeTint="BF"/>
                                    <w:sz w:val="40"/>
                                    <w:szCs w:val="40"/>
                                  </w:rPr>
                                  <w:t>5</w:t>
                                </w:r>
                                <w:r w:rsidR="005552A3">
                                  <w:rPr>
                                    <w:color w:val="404040" w:themeColor="text1" w:themeTint="BF"/>
                                    <w:sz w:val="40"/>
                                    <w:szCs w:val="40"/>
                                  </w:rPr>
                                  <w:t>55</w:t>
                                </w:r>
                                <w:r w:rsidR="0009060F">
                                  <w:rPr>
                                    <w:color w:val="404040" w:themeColor="text1" w:themeTint="BF"/>
                                    <w:sz w:val="40"/>
                                    <w:szCs w:val="40"/>
                                  </w:rPr>
                                  <w:t xml:space="preserve"> </w:t>
                                </w:r>
                              </w:p>
                              <w:p w14:paraId="47D672F1" w14:textId="633504EE" w:rsidR="00A557B8" w:rsidRPr="00EF5683" w:rsidRDefault="00A557B8">
                                <w:pPr>
                                  <w:spacing w:before="120"/>
                                  <w:rPr>
                                    <w:color w:val="404040" w:themeColor="text1" w:themeTint="BF"/>
                                    <w:sz w:val="40"/>
                                    <w:szCs w:val="4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EC1FA7B" id="Text Box 1" o:spid="_x0000_s1056" type="#_x0000_t202" style="position:absolute;margin-left:0;margin-top:0;width:4in;height:299.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" filled="f" stroked="f" strokeweight=".5pt">
                    <v:textbox inset="0,0,0,0">
                      <w:txbxContent>
                        <w:p w14:paraId="03BE52AD" w14:textId="723223A0" w:rsidR="00395650" w:rsidRPr="00A557B8" w:rsidRDefault="00563D37" w:rsidP="00580E22">
                          <w:pPr>
                            <w:pStyle w:val="NoSpacing"/>
                            <w:rPr>
                              <w:rFonts w:asciiTheme="majorHAnsi" w:eastAsiaTheme="majorEastAsia" w:hAnsiTheme="majorHAnsi" w:cstheme="majorBidi"/>
                              <w:b/>
                              <w:bCs/>
                              <w:color w:val="262626" w:themeColor="text1" w:themeTint="D9"/>
                              <w:sz w:val="64"/>
                              <w:szCs w:val="64"/>
                            </w:rPr>
                          </w:pPr>
                          <w:sdt>
                            <w:sdtPr>
                              <w:rPr>
                                <w:rFonts w:ascii="Trebuchet MS" w:eastAsiaTheme="minorHAnsi" w:hAnsi="Trebuchet MS"/>
                                <w:b/>
                                <w:bCs/>
                                <w:color w:val="004147"/>
                                <w:kern w:val="2"/>
                                <w:sz w:val="64"/>
                                <w:szCs w:val="64"/>
                                <w:lang w:eastAsia="en-US"/>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80E22" w:rsidRPr="00A557B8">
                                <w:rPr>
                                  <w:rFonts w:ascii="Trebuchet MS" w:eastAsiaTheme="minorHAnsi" w:hAnsi="Trebuchet MS"/>
                                  <w:b/>
                                  <w:bCs/>
                                  <w:color w:val="004147"/>
                                  <w:kern w:val="2"/>
                                  <w:sz w:val="64"/>
                                  <w:szCs w:val="64"/>
                                  <w:lang w:eastAsia="en-US"/>
                                  <w14:ligatures w14:val="standardContextual"/>
                                </w:rPr>
                                <w:t>Professional behaviours and valuing people</w:t>
                              </w:r>
                            </w:sdtContent>
                          </w:sdt>
                        </w:p>
                        <w:p w14:paraId="60BD6FE1" w14:textId="59DC4B6C" w:rsidR="007D6BF7" w:rsidRPr="00167769" w:rsidRDefault="00563D37">
                          <w:pPr>
                            <w:spacing w:before="120"/>
                            <w:rPr>
                              <w:b/>
                              <w:bCs/>
                              <w:color w:val="404040" w:themeColor="text1" w:themeTint="BF"/>
                              <w:sz w:val="44"/>
                              <w:szCs w:val="44"/>
                            </w:rPr>
                          </w:pPr>
                          <w:sdt>
                            <w:sdtPr>
                              <w:rPr>
                                <w:b/>
                                <w:bCs/>
                                <w:color w:val="404040" w:themeColor="text1" w:themeTint="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557B8" w:rsidRPr="00EF5683">
                                <w:rPr>
                                  <w:b/>
                                  <w:bCs/>
                                  <w:color w:val="404040" w:themeColor="text1" w:themeTint="BF"/>
                                  <w:sz w:val="44"/>
                                  <w:szCs w:val="44"/>
                                </w:rPr>
                                <w:t>Catherine Ann Griffiths</w:t>
                              </w:r>
                            </w:sdtContent>
                          </w:sdt>
                        </w:p>
                        <w:p w14:paraId="2D86A236" w14:textId="245FA4E9" w:rsidR="00712850" w:rsidRDefault="00A557B8">
                          <w:pPr>
                            <w:spacing w:before="120"/>
                            <w:rPr>
                              <w:color w:val="404040" w:themeColor="text1" w:themeTint="BF"/>
                              <w:sz w:val="40"/>
                              <w:szCs w:val="40"/>
                            </w:rPr>
                          </w:pPr>
                          <w:r w:rsidRPr="00EF5683">
                            <w:rPr>
                              <w:color w:val="404040" w:themeColor="text1" w:themeTint="BF"/>
                              <w:sz w:val="40"/>
                              <w:szCs w:val="40"/>
                            </w:rPr>
                            <w:t xml:space="preserve">Wordcount: </w:t>
                          </w:r>
                          <w:r w:rsidR="009B50A5">
                            <w:rPr>
                              <w:color w:val="404040" w:themeColor="text1" w:themeTint="BF"/>
                              <w:sz w:val="40"/>
                              <w:szCs w:val="40"/>
                            </w:rPr>
                            <w:t>3,</w:t>
                          </w:r>
                          <w:r w:rsidR="00EA0424">
                            <w:rPr>
                              <w:color w:val="404040" w:themeColor="text1" w:themeTint="BF"/>
                              <w:sz w:val="40"/>
                              <w:szCs w:val="40"/>
                            </w:rPr>
                            <w:t>5</w:t>
                          </w:r>
                          <w:r w:rsidR="005552A3">
                            <w:rPr>
                              <w:color w:val="404040" w:themeColor="text1" w:themeTint="BF"/>
                              <w:sz w:val="40"/>
                              <w:szCs w:val="40"/>
                            </w:rPr>
                            <w:t>55</w:t>
                          </w:r>
                          <w:r w:rsidR="0009060F">
                            <w:rPr>
                              <w:color w:val="404040" w:themeColor="text1" w:themeTint="BF"/>
                              <w:sz w:val="40"/>
                              <w:szCs w:val="40"/>
                            </w:rPr>
                            <w:t xml:space="preserve"> </w:t>
                          </w:r>
                        </w:p>
                        <w:p w14:paraId="47D672F1" w14:textId="633504EE" w:rsidR="00A557B8" w:rsidRPr="00EF5683" w:rsidRDefault="00A557B8">
                          <w:pPr>
                            <w:spacing w:before="120"/>
                            <w:rPr>
                              <w:color w:val="404040" w:themeColor="text1" w:themeTint="BF"/>
                              <w:sz w:val="40"/>
                              <w:szCs w:val="40"/>
                            </w:rPr>
                          </w:pPr>
                        </w:p>
                      </w:txbxContent>
                    </v:textbox>
                    <w10:wrap anchorx="page" anchory="page"/>
                  </v:shape>
                </w:pict>
              </mc:Fallback>
            </mc:AlternateContent>
          </w:r>
          <w:r w:rsidR="00395650">
            <w:br w:type="page"/>
          </w:r>
        </w:p>
      </w:sdtContent>
    </w:sdt>
    <w:p w14:paraId="6109E815" w14:textId="77777777" w:rsidR="00995848" w:rsidRDefault="00995848" w:rsidP="00995848">
      <w:pPr>
        <w:pStyle w:val="Nornal"/>
        <w:numPr>
          <w:ilvl w:val="0"/>
          <w:numId w:val="28"/>
        </w:numPr>
        <w:spacing w:after="0" w:line="240" w:lineRule="auto"/>
        <w:jc w:val="both"/>
        <w:rPr>
          <w:rFonts w:ascii="Trebuchet MS" w:hAnsi="Trebuchet MS"/>
          <w:b/>
        </w:rPr>
        <w:sectPr w:rsidR="00995848" w:rsidSect="00016AFB">
          <w:headerReference w:type="default" r:id="rId9"/>
          <w:pgSz w:w="11906" w:h="16838" w:code="9"/>
          <w:pgMar w:top="1440" w:right="1440" w:bottom="1440" w:left="1440" w:header="709" w:footer="709" w:gutter="0"/>
          <w:cols w:space="708"/>
          <w:docGrid w:linePitch="360"/>
        </w:sectPr>
      </w:pPr>
    </w:p>
    <w:p w14:paraId="3F7C2716" w14:textId="0C52DF45" w:rsidR="007D4AC9" w:rsidRPr="003D52F1" w:rsidRDefault="00995848" w:rsidP="00995848">
      <w:pPr>
        <w:pStyle w:val="Nornal"/>
        <w:numPr>
          <w:ilvl w:val="0"/>
          <w:numId w:val="28"/>
        </w:numPr>
        <w:spacing w:after="0" w:line="240" w:lineRule="auto"/>
        <w:jc w:val="both"/>
        <w:rPr>
          <w:rFonts w:ascii="Trebuchet MS" w:hAnsi="Trebuchet MS"/>
          <w:color w:val="000000"/>
        </w:rPr>
      </w:pPr>
      <w:r>
        <w:rPr>
          <w:rFonts w:ascii="Trebuchet MS" w:hAnsi="Trebuchet MS"/>
          <w:b/>
        </w:rPr>
        <w:lastRenderedPageBreak/>
        <w:t xml:space="preserve">Understand </w:t>
      </w:r>
      <w:r w:rsidR="007D4AC9" w:rsidRPr="003D52F1">
        <w:rPr>
          <w:rFonts w:ascii="Trebuchet MS" w:hAnsi="Trebuchet MS"/>
          <w:b/>
        </w:rPr>
        <w:t>the purpose and value of the people profession.</w:t>
      </w:r>
      <w:r w:rsidR="007D4AC9" w:rsidRPr="003D52F1">
        <w:rPr>
          <w:rFonts w:ascii="Trebuchet MS" w:hAnsi="Trebuchet MS"/>
        </w:rPr>
        <w:t xml:space="preserve"> </w:t>
      </w:r>
    </w:p>
    <w:p w14:paraId="18F45C73" w14:textId="77777777" w:rsidR="007D4AC9" w:rsidRPr="003D52F1" w:rsidRDefault="007D4AC9" w:rsidP="00745099">
      <w:pPr>
        <w:pStyle w:val="Nornal"/>
        <w:spacing w:after="0" w:line="240" w:lineRule="auto"/>
        <w:ind w:left="720"/>
        <w:jc w:val="both"/>
        <w:rPr>
          <w:rFonts w:ascii="Trebuchet MS" w:hAnsi="Trebuchet MS"/>
          <w:color w:val="000000"/>
        </w:rPr>
      </w:pPr>
      <w:r w:rsidRPr="003D52F1">
        <w:rPr>
          <w:rFonts w:ascii="Trebuchet MS" w:hAnsi="Trebuchet MS"/>
        </w:rPr>
        <w:t>Q: With reference to the CIPD Profession Map, appraise what it means to be a people professional. (AC 1.1)</w:t>
      </w:r>
    </w:p>
    <w:p w14:paraId="444BE215" w14:textId="77777777" w:rsidR="00AD1BB8" w:rsidRDefault="00AD1BB8" w:rsidP="009B22DF">
      <w:pPr>
        <w:pStyle w:val="Nornal"/>
        <w:spacing w:after="0" w:line="240" w:lineRule="auto"/>
        <w:ind w:left="720"/>
        <w:rPr>
          <w:rFonts w:asciiTheme="majorHAnsi" w:hAnsiTheme="majorHAnsi"/>
          <w:color w:val="FF0000"/>
          <w:sz w:val="24"/>
          <w:szCs w:val="24"/>
        </w:rPr>
      </w:pPr>
    </w:p>
    <w:p w14:paraId="643D20F2" w14:textId="185F8DB0" w:rsidR="004B0AB9" w:rsidRDefault="00590E87" w:rsidP="003B31DE">
      <w:pPr>
        <w:pStyle w:val="Nornal"/>
        <w:jc w:val="both"/>
        <w:rPr>
          <w:rFonts w:asciiTheme="majorHAnsi" w:hAnsiTheme="majorHAnsi"/>
          <w:sz w:val="24"/>
          <w:szCs w:val="24"/>
        </w:rPr>
      </w:pPr>
      <w:r w:rsidRPr="00590E87">
        <w:rPr>
          <w:rFonts w:asciiTheme="majorHAnsi" w:hAnsiTheme="majorHAnsi"/>
          <w:sz w:val="24"/>
          <w:szCs w:val="24"/>
        </w:rPr>
        <w:t>A people professional applies</w:t>
      </w:r>
      <w:r w:rsidR="00C31DBE">
        <w:rPr>
          <w:rFonts w:asciiTheme="majorHAnsi" w:hAnsiTheme="majorHAnsi"/>
          <w:sz w:val="24"/>
          <w:szCs w:val="24"/>
        </w:rPr>
        <w:t xml:space="preserve"> their</w:t>
      </w:r>
      <w:r w:rsidRPr="00590E87">
        <w:rPr>
          <w:rFonts w:asciiTheme="majorHAnsi" w:hAnsiTheme="majorHAnsi"/>
          <w:sz w:val="24"/>
          <w:szCs w:val="24"/>
        </w:rPr>
        <w:t xml:space="preserve"> specialist knowledge </w:t>
      </w:r>
      <w:r w:rsidR="006D1559">
        <w:rPr>
          <w:rFonts w:asciiTheme="majorHAnsi" w:hAnsiTheme="majorHAnsi"/>
          <w:sz w:val="24"/>
          <w:szCs w:val="24"/>
        </w:rPr>
        <w:t xml:space="preserve">and practices </w:t>
      </w:r>
      <w:r w:rsidR="00E54ECA" w:rsidRPr="00E54ECA">
        <w:rPr>
          <w:rFonts w:asciiTheme="majorHAnsi" w:hAnsiTheme="majorHAnsi"/>
          <w:sz w:val="24"/>
          <w:szCs w:val="24"/>
        </w:rPr>
        <w:t>to manage, develop, and support people within an organisation</w:t>
      </w:r>
      <w:r w:rsidR="00D734F4">
        <w:rPr>
          <w:rFonts w:asciiTheme="majorHAnsi" w:hAnsiTheme="majorHAnsi"/>
          <w:sz w:val="24"/>
          <w:szCs w:val="24"/>
        </w:rPr>
        <w:t>, whilst having the ability to</w:t>
      </w:r>
      <w:r w:rsidR="006D1559">
        <w:rPr>
          <w:rFonts w:asciiTheme="majorHAnsi" w:hAnsiTheme="majorHAnsi"/>
          <w:sz w:val="24"/>
          <w:szCs w:val="24"/>
        </w:rPr>
        <w:t xml:space="preserve"> </w:t>
      </w:r>
      <w:r w:rsidRPr="00590E87">
        <w:rPr>
          <w:rFonts w:asciiTheme="majorHAnsi" w:hAnsiTheme="majorHAnsi"/>
          <w:sz w:val="24"/>
          <w:szCs w:val="24"/>
        </w:rPr>
        <w:t>influence and make informed decisions (CIPD, 2024). To be effectiv</w:t>
      </w:r>
      <w:r w:rsidR="00C23D7F">
        <w:rPr>
          <w:rFonts w:asciiTheme="majorHAnsi" w:hAnsiTheme="majorHAnsi"/>
          <w:sz w:val="24"/>
          <w:szCs w:val="24"/>
        </w:rPr>
        <w:t>e</w:t>
      </w:r>
      <w:r w:rsidR="004F0C07">
        <w:rPr>
          <w:rFonts w:asciiTheme="majorHAnsi" w:hAnsiTheme="majorHAnsi"/>
          <w:sz w:val="24"/>
          <w:szCs w:val="24"/>
        </w:rPr>
        <w:t xml:space="preserve"> in this area</w:t>
      </w:r>
      <w:r w:rsidR="00057F27">
        <w:rPr>
          <w:rFonts w:asciiTheme="majorHAnsi" w:hAnsiTheme="majorHAnsi"/>
          <w:sz w:val="24"/>
          <w:szCs w:val="24"/>
        </w:rPr>
        <w:t xml:space="preserve"> </w:t>
      </w:r>
      <w:r w:rsidRPr="00590E87">
        <w:rPr>
          <w:rFonts w:asciiTheme="majorHAnsi" w:hAnsiTheme="majorHAnsi"/>
          <w:sz w:val="24"/>
          <w:szCs w:val="24"/>
        </w:rPr>
        <w:t>continuous</w:t>
      </w:r>
      <w:r w:rsidR="004C61C2">
        <w:rPr>
          <w:rFonts w:asciiTheme="majorHAnsi" w:hAnsiTheme="majorHAnsi"/>
          <w:sz w:val="24"/>
          <w:szCs w:val="24"/>
        </w:rPr>
        <w:t xml:space="preserve"> professional </w:t>
      </w:r>
      <w:r w:rsidR="00C23D7F">
        <w:rPr>
          <w:rFonts w:asciiTheme="majorHAnsi" w:hAnsiTheme="majorHAnsi"/>
          <w:sz w:val="24"/>
          <w:szCs w:val="24"/>
        </w:rPr>
        <w:t>development</w:t>
      </w:r>
      <w:r w:rsidRPr="00590E87">
        <w:rPr>
          <w:rFonts w:asciiTheme="majorHAnsi" w:hAnsiTheme="majorHAnsi"/>
          <w:sz w:val="24"/>
          <w:szCs w:val="24"/>
        </w:rPr>
        <w:t xml:space="preserve"> </w:t>
      </w:r>
      <w:r w:rsidR="004C61C2">
        <w:rPr>
          <w:rFonts w:asciiTheme="majorHAnsi" w:hAnsiTheme="majorHAnsi"/>
          <w:sz w:val="24"/>
          <w:szCs w:val="24"/>
        </w:rPr>
        <w:t>(CPD)</w:t>
      </w:r>
      <w:r w:rsidR="00D734F4">
        <w:rPr>
          <w:rFonts w:asciiTheme="majorHAnsi" w:hAnsiTheme="majorHAnsi"/>
          <w:sz w:val="24"/>
          <w:szCs w:val="24"/>
        </w:rPr>
        <w:t xml:space="preserve"> is essential</w:t>
      </w:r>
      <w:r w:rsidRPr="00590E87">
        <w:rPr>
          <w:rFonts w:asciiTheme="majorHAnsi" w:hAnsiTheme="majorHAnsi"/>
          <w:sz w:val="24"/>
          <w:szCs w:val="24"/>
        </w:rPr>
        <w:t>. If people professionals do not</w:t>
      </w:r>
      <w:r w:rsidR="00D734F4">
        <w:rPr>
          <w:rFonts w:asciiTheme="majorHAnsi" w:hAnsiTheme="majorHAnsi"/>
          <w:sz w:val="24"/>
          <w:szCs w:val="24"/>
        </w:rPr>
        <w:t xml:space="preserve"> </w:t>
      </w:r>
      <w:r w:rsidR="001811F2">
        <w:rPr>
          <w:rFonts w:asciiTheme="majorHAnsi" w:hAnsiTheme="majorHAnsi"/>
          <w:sz w:val="24"/>
          <w:szCs w:val="24"/>
        </w:rPr>
        <w:t>continue to develop by</w:t>
      </w:r>
      <w:r w:rsidRPr="00590E87">
        <w:rPr>
          <w:rFonts w:asciiTheme="majorHAnsi" w:hAnsiTheme="majorHAnsi"/>
          <w:sz w:val="24"/>
          <w:szCs w:val="24"/>
        </w:rPr>
        <w:t xml:space="preserve"> keep</w:t>
      </w:r>
      <w:r w:rsidR="001811F2">
        <w:rPr>
          <w:rFonts w:asciiTheme="majorHAnsi" w:hAnsiTheme="majorHAnsi"/>
          <w:sz w:val="24"/>
          <w:szCs w:val="24"/>
        </w:rPr>
        <w:t xml:space="preserve">ing </w:t>
      </w:r>
      <w:r w:rsidRPr="00590E87">
        <w:rPr>
          <w:rFonts w:asciiTheme="majorHAnsi" w:hAnsiTheme="majorHAnsi"/>
          <w:sz w:val="24"/>
          <w:szCs w:val="24"/>
        </w:rPr>
        <w:t xml:space="preserve">current, they risk </w:t>
      </w:r>
      <w:r w:rsidR="004312B9">
        <w:rPr>
          <w:rFonts w:asciiTheme="majorHAnsi" w:hAnsiTheme="majorHAnsi"/>
          <w:sz w:val="24"/>
          <w:szCs w:val="24"/>
        </w:rPr>
        <w:t>effecting the workforce by applying</w:t>
      </w:r>
      <w:r w:rsidRPr="00590E87">
        <w:rPr>
          <w:rFonts w:asciiTheme="majorHAnsi" w:hAnsiTheme="majorHAnsi"/>
          <w:sz w:val="24"/>
          <w:szCs w:val="24"/>
        </w:rPr>
        <w:t xml:space="preserve"> </w:t>
      </w:r>
      <w:r>
        <w:rPr>
          <w:rFonts w:asciiTheme="majorHAnsi" w:hAnsiTheme="majorHAnsi"/>
          <w:sz w:val="24"/>
          <w:szCs w:val="24"/>
        </w:rPr>
        <w:t>outdated</w:t>
      </w:r>
      <w:r w:rsidRPr="00590E87">
        <w:rPr>
          <w:rFonts w:asciiTheme="majorHAnsi" w:hAnsiTheme="majorHAnsi"/>
          <w:sz w:val="24"/>
          <w:szCs w:val="24"/>
        </w:rPr>
        <w:t xml:space="preserve"> knowledge, which may cause severe harm or even result in breaching the law</w:t>
      </w:r>
      <w:r w:rsidR="004B0AB9">
        <w:rPr>
          <w:rFonts w:asciiTheme="majorHAnsi" w:hAnsiTheme="majorHAnsi"/>
          <w:sz w:val="24"/>
          <w:szCs w:val="24"/>
        </w:rPr>
        <w:t xml:space="preserve"> </w:t>
      </w:r>
      <w:r w:rsidR="00DA1F5F">
        <w:rPr>
          <w:rFonts w:asciiTheme="majorHAnsi" w:hAnsiTheme="majorHAnsi"/>
          <w:sz w:val="24"/>
          <w:szCs w:val="24"/>
        </w:rPr>
        <w:t>(</w:t>
      </w:r>
      <w:r w:rsidRPr="00590E87">
        <w:rPr>
          <w:rFonts w:asciiTheme="majorHAnsi" w:hAnsiTheme="majorHAnsi"/>
          <w:sz w:val="24"/>
          <w:szCs w:val="24"/>
        </w:rPr>
        <w:t>Smith &amp; Mitchell</w:t>
      </w:r>
      <w:r w:rsidR="00DA1F5F">
        <w:rPr>
          <w:rFonts w:asciiTheme="majorHAnsi" w:hAnsiTheme="majorHAnsi"/>
          <w:sz w:val="24"/>
          <w:szCs w:val="24"/>
        </w:rPr>
        <w:t>,</w:t>
      </w:r>
      <w:r w:rsidRPr="00590E87">
        <w:rPr>
          <w:rFonts w:asciiTheme="majorHAnsi" w:hAnsiTheme="majorHAnsi"/>
          <w:sz w:val="24"/>
          <w:szCs w:val="24"/>
        </w:rPr>
        <w:t xml:space="preserve"> 2022)</w:t>
      </w:r>
      <w:r>
        <w:rPr>
          <w:rFonts w:asciiTheme="majorHAnsi" w:hAnsiTheme="majorHAnsi"/>
          <w:sz w:val="24"/>
          <w:szCs w:val="24"/>
        </w:rPr>
        <w:t xml:space="preserve">. </w:t>
      </w:r>
    </w:p>
    <w:p w14:paraId="67043EBC" w14:textId="0D2EC31F" w:rsidR="00BA1B83" w:rsidRPr="00484EC7" w:rsidRDefault="00686EDE" w:rsidP="00484EC7">
      <w:pPr>
        <w:pStyle w:val="Nornal"/>
        <w:jc w:val="both"/>
      </w:pPr>
      <w:r w:rsidRPr="00686EDE">
        <w:rPr>
          <w:rFonts w:asciiTheme="majorHAnsi" w:hAnsiTheme="majorHAnsi"/>
          <w:sz w:val="24"/>
          <w:szCs w:val="24"/>
        </w:rPr>
        <w:t xml:space="preserve">The CIPD Profession Map </w:t>
      </w:r>
      <w:r w:rsidR="00BA755D">
        <w:rPr>
          <w:rFonts w:asciiTheme="majorHAnsi" w:hAnsiTheme="majorHAnsi"/>
          <w:sz w:val="24"/>
          <w:szCs w:val="24"/>
        </w:rPr>
        <w:t>defines</w:t>
      </w:r>
      <w:r w:rsidRPr="00686EDE">
        <w:rPr>
          <w:rFonts w:asciiTheme="majorHAnsi" w:hAnsiTheme="majorHAnsi"/>
          <w:sz w:val="24"/>
          <w:szCs w:val="24"/>
        </w:rPr>
        <w:t xml:space="preserve"> three</w:t>
      </w:r>
      <w:r w:rsidR="00BA755D">
        <w:rPr>
          <w:rFonts w:asciiTheme="majorHAnsi" w:hAnsiTheme="majorHAnsi"/>
          <w:sz w:val="24"/>
          <w:szCs w:val="24"/>
        </w:rPr>
        <w:t xml:space="preserve"> core</w:t>
      </w:r>
      <w:r w:rsidRPr="00686EDE">
        <w:rPr>
          <w:rFonts w:asciiTheme="majorHAnsi" w:hAnsiTheme="majorHAnsi"/>
          <w:sz w:val="24"/>
          <w:szCs w:val="24"/>
        </w:rPr>
        <w:t xml:space="preserve"> values</w:t>
      </w:r>
      <w:r w:rsidR="00607900">
        <w:rPr>
          <w:rFonts w:asciiTheme="majorHAnsi" w:hAnsiTheme="majorHAnsi"/>
          <w:sz w:val="24"/>
          <w:szCs w:val="24"/>
        </w:rPr>
        <w:t xml:space="preserve"> which should be </w:t>
      </w:r>
      <w:r w:rsidR="007D2031">
        <w:rPr>
          <w:rFonts w:asciiTheme="majorHAnsi" w:hAnsiTheme="majorHAnsi"/>
          <w:sz w:val="24"/>
          <w:szCs w:val="24"/>
        </w:rPr>
        <w:t xml:space="preserve">engrained </w:t>
      </w:r>
      <w:r w:rsidR="003C5007">
        <w:rPr>
          <w:rFonts w:asciiTheme="majorHAnsi" w:hAnsiTheme="majorHAnsi"/>
          <w:sz w:val="24"/>
          <w:szCs w:val="24"/>
        </w:rPr>
        <w:t>int</w:t>
      </w:r>
      <w:r w:rsidR="00514408">
        <w:rPr>
          <w:rFonts w:asciiTheme="majorHAnsi" w:hAnsiTheme="majorHAnsi"/>
          <w:sz w:val="24"/>
          <w:szCs w:val="24"/>
        </w:rPr>
        <w:t>o</w:t>
      </w:r>
      <w:r w:rsidR="003C5007">
        <w:rPr>
          <w:rFonts w:asciiTheme="majorHAnsi" w:hAnsiTheme="majorHAnsi"/>
          <w:sz w:val="24"/>
          <w:szCs w:val="24"/>
        </w:rPr>
        <w:t xml:space="preserve"> the way a people professional</w:t>
      </w:r>
      <w:r w:rsidR="00123658">
        <w:rPr>
          <w:rFonts w:asciiTheme="majorHAnsi" w:hAnsiTheme="majorHAnsi"/>
          <w:sz w:val="24"/>
          <w:szCs w:val="24"/>
        </w:rPr>
        <w:t xml:space="preserve"> </w:t>
      </w:r>
      <w:r w:rsidR="00901FA8">
        <w:rPr>
          <w:rFonts w:asciiTheme="majorHAnsi" w:hAnsiTheme="majorHAnsi"/>
          <w:sz w:val="24"/>
          <w:szCs w:val="24"/>
        </w:rPr>
        <w:t>applies themselves</w:t>
      </w:r>
      <w:r w:rsidRPr="00686EDE">
        <w:rPr>
          <w:rFonts w:asciiTheme="majorHAnsi" w:hAnsiTheme="majorHAnsi"/>
          <w:sz w:val="24"/>
          <w:szCs w:val="24"/>
        </w:rPr>
        <w:t xml:space="preserve">: principles-led, evidence-based, and outcomes-driven (CIPD, </w:t>
      </w:r>
      <w:proofErr w:type="spellStart"/>
      <w:r w:rsidRPr="00686EDE">
        <w:rPr>
          <w:rFonts w:asciiTheme="majorHAnsi" w:hAnsiTheme="majorHAnsi"/>
          <w:sz w:val="24"/>
          <w:szCs w:val="24"/>
        </w:rPr>
        <w:t>n.d</w:t>
      </w:r>
      <w:proofErr w:type="spellEnd"/>
      <w:r w:rsidRPr="00686EDE">
        <w:rPr>
          <w:rFonts w:asciiTheme="majorHAnsi" w:hAnsiTheme="majorHAnsi"/>
          <w:sz w:val="24"/>
          <w:szCs w:val="24"/>
        </w:rPr>
        <w:t>).</w:t>
      </w:r>
      <w:r w:rsidR="004D6D62">
        <w:rPr>
          <w:rFonts w:asciiTheme="majorHAnsi" w:hAnsiTheme="majorHAnsi"/>
          <w:sz w:val="24"/>
          <w:szCs w:val="24"/>
        </w:rPr>
        <w:t xml:space="preserve"> </w:t>
      </w:r>
      <w:r w:rsidR="005F6BC0" w:rsidRPr="005F6BC0">
        <w:rPr>
          <w:rFonts w:asciiTheme="majorHAnsi" w:hAnsiTheme="majorHAnsi"/>
          <w:sz w:val="24"/>
          <w:szCs w:val="24"/>
        </w:rPr>
        <w:t>People professionals must be principles-led, making decisions that align with the organi</w:t>
      </w:r>
      <w:r w:rsidR="005F6BC0">
        <w:rPr>
          <w:rFonts w:asciiTheme="majorHAnsi" w:hAnsiTheme="majorHAnsi"/>
          <w:sz w:val="24"/>
          <w:szCs w:val="24"/>
        </w:rPr>
        <w:t>s</w:t>
      </w:r>
      <w:r w:rsidR="005F6BC0" w:rsidRPr="005F6BC0">
        <w:rPr>
          <w:rFonts w:asciiTheme="majorHAnsi" w:hAnsiTheme="majorHAnsi"/>
          <w:sz w:val="24"/>
          <w:szCs w:val="24"/>
        </w:rPr>
        <w:t>ation's values; evidence-based, utilising data and research to inform decisions; and outcomes-driven, ensuring that choices align with the organi</w:t>
      </w:r>
      <w:r w:rsidR="005F6BC0">
        <w:rPr>
          <w:rFonts w:asciiTheme="majorHAnsi" w:hAnsiTheme="majorHAnsi"/>
          <w:sz w:val="24"/>
          <w:szCs w:val="24"/>
        </w:rPr>
        <w:t>s</w:t>
      </w:r>
      <w:r w:rsidR="005F6BC0" w:rsidRPr="005F6BC0">
        <w:rPr>
          <w:rFonts w:asciiTheme="majorHAnsi" w:hAnsiTheme="majorHAnsi"/>
          <w:sz w:val="24"/>
          <w:szCs w:val="24"/>
        </w:rPr>
        <w:t>ation's objectives.</w:t>
      </w:r>
      <w:r w:rsidR="005F6BC0">
        <w:rPr>
          <w:rFonts w:asciiTheme="majorHAnsi" w:hAnsiTheme="majorHAnsi"/>
          <w:sz w:val="24"/>
          <w:szCs w:val="24"/>
        </w:rPr>
        <w:t xml:space="preserve"> </w:t>
      </w:r>
      <w:r w:rsidR="00484EC7">
        <w:t>These values are guided by the CIPD Code of Conduct, which outlines the expectations for ethical and professional behaviour</w:t>
      </w:r>
      <w:r w:rsidR="00DB5D88">
        <w:t xml:space="preserve"> (CIPD</w:t>
      </w:r>
      <w:r w:rsidR="00D63181">
        <w:t>,</w:t>
      </w:r>
      <w:r w:rsidR="00DB5D88">
        <w:t xml:space="preserve"> 202</w:t>
      </w:r>
      <w:r w:rsidR="00A77870">
        <w:t>3</w:t>
      </w:r>
      <w:r w:rsidR="00DB5D88">
        <w:t>).</w:t>
      </w:r>
    </w:p>
    <w:p w14:paraId="6438D686" w14:textId="74C9270D" w:rsidR="003B31DE" w:rsidRDefault="00834FED" w:rsidP="003B31DE">
      <w:pPr>
        <w:pStyle w:val="Nornal"/>
        <w:jc w:val="both"/>
        <w:rPr>
          <w:rFonts w:asciiTheme="majorHAnsi" w:hAnsiTheme="majorHAnsi"/>
          <w:sz w:val="24"/>
          <w:szCs w:val="24"/>
        </w:rPr>
      </w:pPr>
      <w:r w:rsidRPr="00834FED">
        <w:rPr>
          <w:rFonts w:asciiTheme="majorHAnsi" w:hAnsiTheme="majorHAnsi"/>
          <w:sz w:val="24"/>
          <w:szCs w:val="24"/>
        </w:rPr>
        <w:t>Being a professional</w:t>
      </w:r>
      <w:r w:rsidR="00AF5B61">
        <w:rPr>
          <w:rFonts w:asciiTheme="majorHAnsi" w:hAnsiTheme="majorHAnsi"/>
          <w:sz w:val="24"/>
          <w:szCs w:val="24"/>
        </w:rPr>
        <w:t xml:space="preserve"> involves</w:t>
      </w:r>
      <w:r w:rsidRPr="00834FED">
        <w:rPr>
          <w:rFonts w:asciiTheme="majorHAnsi" w:hAnsiTheme="majorHAnsi"/>
          <w:sz w:val="24"/>
          <w:szCs w:val="24"/>
        </w:rPr>
        <w:t xml:space="preserve"> trying to always apply knowledge in an ethical manner </w:t>
      </w:r>
      <w:r w:rsidR="004C3BB9">
        <w:rPr>
          <w:rFonts w:asciiTheme="majorHAnsi" w:hAnsiTheme="majorHAnsi"/>
          <w:sz w:val="24"/>
          <w:szCs w:val="24"/>
        </w:rPr>
        <w:t>(</w:t>
      </w:r>
      <w:r w:rsidRPr="00834FED">
        <w:rPr>
          <w:rFonts w:asciiTheme="majorHAnsi" w:hAnsiTheme="majorHAnsi"/>
          <w:sz w:val="24"/>
          <w:szCs w:val="24"/>
        </w:rPr>
        <w:t>Armstrong and Taylor</w:t>
      </w:r>
      <w:r w:rsidR="00E543EB">
        <w:rPr>
          <w:rFonts w:asciiTheme="majorHAnsi" w:hAnsiTheme="majorHAnsi"/>
          <w:sz w:val="24"/>
          <w:szCs w:val="24"/>
        </w:rPr>
        <w:t xml:space="preserve">, </w:t>
      </w:r>
      <w:r w:rsidR="004C3BB9">
        <w:rPr>
          <w:rFonts w:asciiTheme="majorHAnsi" w:hAnsiTheme="majorHAnsi"/>
          <w:sz w:val="24"/>
          <w:szCs w:val="24"/>
        </w:rPr>
        <w:t>2</w:t>
      </w:r>
      <w:r w:rsidRPr="00834FED">
        <w:rPr>
          <w:rFonts w:asciiTheme="majorHAnsi" w:hAnsiTheme="majorHAnsi"/>
          <w:sz w:val="24"/>
          <w:szCs w:val="24"/>
        </w:rPr>
        <w:t xml:space="preserve">023). In line with the CIPD's mission of </w:t>
      </w:r>
      <w:r w:rsidR="00AF5B61">
        <w:rPr>
          <w:rFonts w:asciiTheme="majorHAnsi" w:hAnsiTheme="majorHAnsi"/>
          <w:sz w:val="24"/>
          <w:szCs w:val="24"/>
        </w:rPr>
        <w:t>championing</w:t>
      </w:r>
      <w:r w:rsidRPr="00834FED">
        <w:rPr>
          <w:rFonts w:asciiTheme="majorHAnsi" w:hAnsiTheme="majorHAnsi"/>
          <w:sz w:val="24"/>
          <w:szCs w:val="24"/>
        </w:rPr>
        <w:t xml:space="preserve"> better work and working lives, this necessitates </w:t>
      </w:r>
      <w:r w:rsidR="00FD4886">
        <w:rPr>
          <w:rFonts w:asciiTheme="majorHAnsi" w:hAnsiTheme="majorHAnsi"/>
          <w:sz w:val="24"/>
          <w:szCs w:val="24"/>
        </w:rPr>
        <w:t>working together</w:t>
      </w:r>
      <w:r w:rsidRPr="00834FED">
        <w:rPr>
          <w:rFonts w:asciiTheme="majorHAnsi" w:hAnsiTheme="majorHAnsi"/>
          <w:sz w:val="24"/>
          <w:szCs w:val="24"/>
        </w:rPr>
        <w:t xml:space="preserve"> </w:t>
      </w:r>
      <w:r w:rsidR="00217EB9">
        <w:rPr>
          <w:rFonts w:asciiTheme="majorHAnsi" w:hAnsiTheme="majorHAnsi"/>
          <w:sz w:val="24"/>
          <w:szCs w:val="24"/>
        </w:rPr>
        <w:t xml:space="preserve">to promote fairness and inclusion </w:t>
      </w:r>
      <w:r w:rsidRPr="00834FED">
        <w:rPr>
          <w:rFonts w:asciiTheme="majorHAnsi" w:hAnsiTheme="majorHAnsi"/>
          <w:sz w:val="24"/>
          <w:szCs w:val="24"/>
        </w:rPr>
        <w:t>(CIPD, 2024)</w:t>
      </w:r>
      <w:r w:rsidR="002447EA">
        <w:rPr>
          <w:rFonts w:asciiTheme="majorHAnsi" w:hAnsiTheme="majorHAnsi"/>
          <w:sz w:val="24"/>
          <w:szCs w:val="24"/>
        </w:rPr>
        <w:t xml:space="preserve">. </w:t>
      </w:r>
      <w:r w:rsidR="00911BDB">
        <w:rPr>
          <w:rFonts w:asciiTheme="majorHAnsi" w:hAnsiTheme="majorHAnsi"/>
          <w:sz w:val="24"/>
          <w:szCs w:val="24"/>
        </w:rPr>
        <w:t xml:space="preserve">People </w:t>
      </w:r>
      <w:r w:rsidR="00911BDB" w:rsidRPr="00911BDB">
        <w:rPr>
          <w:rFonts w:asciiTheme="majorHAnsi" w:hAnsiTheme="majorHAnsi"/>
          <w:sz w:val="24"/>
          <w:szCs w:val="24"/>
        </w:rPr>
        <w:t xml:space="preserve">professionals are </w:t>
      </w:r>
      <w:r w:rsidR="00B02E15">
        <w:rPr>
          <w:rFonts w:asciiTheme="majorHAnsi" w:hAnsiTheme="majorHAnsi"/>
          <w:sz w:val="24"/>
          <w:szCs w:val="24"/>
        </w:rPr>
        <w:t xml:space="preserve">increasingly seen as strategic partners </w:t>
      </w:r>
      <w:r w:rsidR="008F36DD">
        <w:rPr>
          <w:rFonts w:asciiTheme="majorHAnsi" w:hAnsiTheme="majorHAnsi"/>
          <w:sz w:val="24"/>
          <w:szCs w:val="24"/>
        </w:rPr>
        <w:t>influencing</w:t>
      </w:r>
      <w:r w:rsidR="00911BDB" w:rsidRPr="00911BDB">
        <w:rPr>
          <w:rFonts w:asciiTheme="majorHAnsi" w:hAnsiTheme="majorHAnsi"/>
          <w:sz w:val="24"/>
          <w:szCs w:val="24"/>
        </w:rPr>
        <w:t xml:space="preserve"> culture and driving business success. This </w:t>
      </w:r>
      <w:r w:rsidR="009F7DA8">
        <w:rPr>
          <w:rFonts w:asciiTheme="majorHAnsi" w:hAnsiTheme="majorHAnsi"/>
          <w:sz w:val="24"/>
          <w:szCs w:val="24"/>
        </w:rPr>
        <w:t>relies heavily on them being able to</w:t>
      </w:r>
      <w:r w:rsidR="00911BDB" w:rsidRPr="00911BDB">
        <w:rPr>
          <w:rFonts w:asciiTheme="majorHAnsi" w:hAnsiTheme="majorHAnsi"/>
          <w:sz w:val="24"/>
          <w:szCs w:val="24"/>
        </w:rPr>
        <w:t xml:space="preserve"> adapt to evolving expectations and focus on employee well-being and inclusion (Forbes, 2021).</w:t>
      </w:r>
      <w:r w:rsidR="0008671E">
        <w:rPr>
          <w:rFonts w:asciiTheme="majorHAnsi" w:hAnsiTheme="majorHAnsi"/>
          <w:sz w:val="24"/>
          <w:szCs w:val="24"/>
        </w:rPr>
        <w:t xml:space="preserve"> </w:t>
      </w:r>
      <w:r w:rsidR="003A7CF8">
        <w:rPr>
          <w:rFonts w:asciiTheme="majorHAnsi" w:hAnsiTheme="majorHAnsi"/>
          <w:sz w:val="24"/>
          <w:szCs w:val="24"/>
        </w:rPr>
        <w:t xml:space="preserve">Having the ability to </w:t>
      </w:r>
      <w:r w:rsidR="00773E11">
        <w:rPr>
          <w:rFonts w:asciiTheme="majorHAnsi" w:hAnsiTheme="majorHAnsi"/>
          <w:sz w:val="24"/>
          <w:szCs w:val="24"/>
        </w:rPr>
        <w:t xml:space="preserve">be reflective and allow </w:t>
      </w:r>
      <w:r w:rsidR="00183107">
        <w:rPr>
          <w:rFonts w:asciiTheme="majorHAnsi" w:hAnsiTheme="majorHAnsi"/>
          <w:sz w:val="24"/>
          <w:szCs w:val="24"/>
        </w:rPr>
        <w:t xml:space="preserve">professionals </w:t>
      </w:r>
      <w:r w:rsidR="00773E11">
        <w:rPr>
          <w:rFonts w:asciiTheme="majorHAnsi" w:hAnsiTheme="majorHAnsi"/>
          <w:sz w:val="24"/>
          <w:szCs w:val="24"/>
        </w:rPr>
        <w:t xml:space="preserve">to </w:t>
      </w:r>
      <w:r w:rsidR="00FF7858">
        <w:rPr>
          <w:rFonts w:asciiTheme="majorHAnsi" w:hAnsiTheme="majorHAnsi"/>
          <w:sz w:val="24"/>
          <w:szCs w:val="24"/>
        </w:rPr>
        <w:t xml:space="preserve">assess their performance and seek feedback </w:t>
      </w:r>
      <w:r w:rsidR="00D63181">
        <w:rPr>
          <w:rFonts w:asciiTheme="majorHAnsi" w:hAnsiTheme="majorHAnsi"/>
          <w:sz w:val="24"/>
          <w:szCs w:val="24"/>
        </w:rPr>
        <w:t>(</w:t>
      </w:r>
      <w:r w:rsidR="003A7CF8">
        <w:rPr>
          <w:rFonts w:asciiTheme="majorHAnsi" w:hAnsiTheme="majorHAnsi"/>
          <w:sz w:val="24"/>
          <w:szCs w:val="24"/>
        </w:rPr>
        <w:t>Armstrong and Taylor</w:t>
      </w:r>
      <w:r w:rsidR="00D63181">
        <w:rPr>
          <w:rFonts w:asciiTheme="majorHAnsi" w:hAnsiTheme="majorHAnsi"/>
          <w:sz w:val="24"/>
          <w:szCs w:val="24"/>
        </w:rPr>
        <w:t>,</w:t>
      </w:r>
      <w:r w:rsidR="003A7CF8">
        <w:rPr>
          <w:rFonts w:asciiTheme="majorHAnsi" w:hAnsiTheme="majorHAnsi"/>
          <w:sz w:val="24"/>
          <w:szCs w:val="24"/>
        </w:rPr>
        <w:t xml:space="preserve"> 2023).</w:t>
      </w:r>
      <w:r w:rsidR="00A57B67" w:rsidRPr="00A57B67">
        <w:rPr>
          <w:rFonts w:asciiTheme="majorHAnsi" w:hAnsiTheme="majorHAnsi"/>
          <w:sz w:val="24"/>
          <w:szCs w:val="24"/>
        </w:rPr>
        <w:t xml:space="preserve"> This </w:t>
      </w:r>
      <w:r w:rsidR="00D92EDB">
        <w:rPr>
          <w:rFonts w:asciiTheme="majorHAnsi" w:hAnsiTheme="majorHAnsi"/>
          <w:sz w:val="24"/>
          <w:szCs w:val="24"/>
        </w:rPr>
        <w:t>allows</w:t>
      </w:r>
      <w:r w:rsidR="00A57B67" w:rsidRPr="00A57B67">
        <w:rPr>
          <w:rFonts w:asciiTheme="majorHAnsi" w:hAnsiTheme="majorHAnsi"/>
          <w:sz w:val="24"/>
          <w:szCs w:val="24"/>
        </w:rPr>
        <w:t xml:space="preserve"> professionals</w:t>
      </w:r>
      <w:r w:rsidR="00D92EDB">
        <w:rPr>
          <w:rFonts w:asciiTheme="majorHAnsi" w:hAnsiTheme="majorHAnsi"/>
          <w:sz w:val="24"/>
          <w:szCs w:val="24"/>
        </w:rPr>
        <w:t xml:space="preserve"> </w:t>
      </w:r>
      <w:r w:rsidR="00C47F32">
        <w:rPr>
          <w:rFonts w:asciiTheme="majorHAnsi" w:hAnsiTheme="majorHAnsi"/>
          <w:sz w:val="24"/>
          <w:szCs w:val="24"/>
        </w:rPr>
        <w:t>to</w:t>
      </w:r>
      <w:r w:rsidR="00A57B67" w:rsidRPr="00A57B67">
        <w:rPr>
          <w:rFonts w:asciiTheme="majorHAnsi" w:hAnsiTheme="majorHAnsi"/>
          <w:sz w:val="24"/>
          <w:szCs w:val="24"/>
        </w:rPr>
        <w:t xml:space="preserve"> </w:t>
      </w:r>
      <w:r w:rsidR="00C87910">
        <w:rPr>
          <w:rFonts w:asciiTheme="majorHAnsi" w:hAnsiTheme="majorHAnsi"/>
          <w:sz w:val="24"/>
          <w:szCs w:val="24"/>
        </w:rPr>
        <w:t>address challenges,</w:t>
      </w:r>
      <w:r w:rsidR="005C2251">
        <w:rPr>
          <w:rFonts w:asciiTheme="majorHAnsi" w:hAnsiTheme="majorHAnsi"/>
          <w:sz w:val="24"/>
          <w:szCs w:val="24"/>
        </w:rPr>
        <w:t xml:space="preserve"> </w:t>
      </w:r>
      <w:r w:rsidR="00FB459A">
        <w:rPr>
          <w:rFonts w:asciiTheme="majorHAnsi" w:hAnsiTheme="majorHAnsi"/>
          <w:sz w:val="24"/>
          <w:szCs w:val="24"/>
        </w:rPr>
        <w:t xml:space="preserve">encouraging inclusiveness and supporting </w:t>
      </w:r>
      <w:r w:rsidR="00A57B67" w:rsidRPr="00A57B67">
        <w:rPr>
          <w:rFonts w:asciiTheme="majorHAnsi" w:hAnsiTheme="majorHAnsi"/>
          <w:sz w:val="24"/>
          <w:szCs w:val="24"/>
        </w:rPr>
        <w:t>employee well-being.</w:t>
      </w:r>
      <w:r w:rsidR="003B31DE">
        <w:rPr>
          <w:rFonts w:asciiTheme="majorHAnsi" w:hAnsiTheme="majorHAnsi"/>
          <w:sz w:val="24"/>
          <w:szCs w:val="24"/>
        </w:rPr>
        <w:t xml:space="preserve"> </w:t>
      </w:r>
    </w:p>
    <w:p w14:paraId="1FE19501" w14:textId="70BCB141" w:rsidR="007A6D74" w:rsidRDefault="007A6D74" w:rsidP="003B31DE">
      <w:pPr>
        <w:pStyle w:val="Nornal"/>
        <w:jc w:val="both"/>
        <w:rPr>
          <w:rFonts w:asciiTheme="majorHAnsi" w:hAnsiTheme="majorHAnsi"/>
          <w:sz w:val="24"/>
          <w:szCs w:val="24"/>
        </w:rPr>
      </w:pPr>
      <w:r w:rsidRPr="007A6D74">
        <w:rPr>
          <w:rFonts w:asciiTheme="majorHAnsi" w:hAnsiTheme="majorHAnsi"/>
          <w:sz w:val="24"/>
          <w:szCs w:val="24"/>
        </w:rPr>
        <w:t xml:space="preserve">People professionals play an important part in </w:t>
      </w:r>
      <w:r w:rsidR="0022753F">
        <w:rPr>
          <w:rFonts w:asciiTheme="majorHAnsi" w:hAnsiTheme="majorHAnsi"/>
          <w:sz w:val="24"/>
          <w:szCs w:val="24"/>
        </w:rPr>
        <w:t xml:space="preserve">promoting </w:t>
      </w:r>
      <w:r w:rsidR="005D2803">
        <w:rPr>
          <w:rFonts w:asciiTheme="majorHAnsi" w:hAnsiTheme="majorHAnsi"/>
          <w:sz w:val="24"/>
          <w:szCs w:val="24"/>
        </w:rPr>
        <w:t>a positive</w:t>
      </w:r>
      <w:r w:rsidRPr="007A6D74">
        <w:rPr>
          <w:rFonts w:asciiTheme="majorHAnsi" w:hAnsiTheme="majorHAnsi"/>
          <w:sz w:val="24"/>
          <w:szCs w:val="24"/>
        </w:rPr>
        <w:t xml:space="preserve"> workplace culture. </w:t>
      </w:r>
      <w:r w:rsidR="00106F38">
        <w:rPr>
          <w:rFonts w:asciiTheme="majorHAnsi" w:hAnsiTheme="majorHAnsi"/>
          <w:sz w:val="24"/>
          <w:szCs w:val="24"/>
        </w:rPr>
        <w:t>Achieved through m</w:t>
      </w:r>
      <w:r w:rsidR="005D2803">
        <w:rPr>
          <w:rFonts w:asciiTheme="majorHAnsi" w:hAnsiTheme="majorHAnsi"/>
          <w:sz w:val="24"/>
          <w:szCs w:val="24"/>
        </w:rPr>
        <w:t>aintaining strong teamwork</w:t>
      </w:r>
      <w:r w:rsidR="00106F38">
        <w:rPr>
          <w:rFonts w:asciiTheme="majorHAnsi" w:hAnsiTheme="majorHAnsi"/>
          <w:sz w:val="24"/>
          <w:szCs w:val="24"/>
        </w:rPr>
        <w:t xml:space="preserve"> ethics </w:t>
      </w:r>
      <w:r w:rsidR="00373577">
        <w:rPr>
          <w:rFonts w:asciiTheme="majorHAnsi" w:hAnsiTheme="majorHAnsi"/>
          <w:sz w:val="24"/>
          <w:szCs w:val="24"/>
        </w:rPr>
        <w:t>whilst ensuring department goals align w</w:t>
      </w:r>
      <w:r w:rsidRPr="007A6D74">
        <w:rPr>
          <w:rFonts w:asciiTheme="majorHAnsi" w:hAnsiTheme="majorHAnsi"/>
          <w:sz w:val="24"/>
          <w:szCs w:val="24"/>
        </w:rPr>
        <w:t xml:space="preserve">ith the objectives of the organisation. </w:t>
      </w:r>
      <w:r w:rsidR="00404574">
        <w:rPr>
          <w:rFonts w:asciiTheme="majorHAnsi" w:hAnsiTheme="majorHAnsi"/>
          <w:sz w:val="24"/>
          <w:szCs w:val="24"/>
        </w:rPr>
        <w:t>T</w:t>
      </w:r>
      <w:r w:rsidR="0068668B" w:rsidRPr="0068668B">
        <w:rPr>
          <w:rFonts w:asciiTheme="majorHAnsi" w:hAnsiTheme="majorHAnsi"/>
          <w:sz w:val="24"/>
          <w:szCs w:val="24"/>
        </w:rPr>
        <w:t xml:space="preserve">he CIPD Good Work Index </w:t>
      </w:r>
      <w:r w:rsidR="00404574">
        <w:rPr>
          <w:rFonts w:asciiTheme="majorHAnsi" w:hAnsiTheme="majorHAnsi"/>
          <w:sz w:val="24"/>
          <w:szCs w:val="24"/>
        </w:rPr>
        <w:t>highlight how</w:t>
      </w:r>
      <w:r w:rsidR="0068668B" w:rsidRPr="0068668B">
        <w:rPr>
          <w:rFonts w:asciiTheme="majorHAnsi" w:hAnsiTheme="majorHAnsi"/>
          <w:sz w:val="24"/>
          <w:szCs w:val="24"/>
        </w:rPr>
        <w:t xml:space="preserve"> inclusion should be treated as both a moral duty (ensuring fairness and respect) and a strategic advantage (supporting organi</w:t>
      </w:r>
      <w:r w:rsidR="00404574">
        <w:rPr>
          <w:rFonts w:asciiTheme="majorHAnsi" w:hAnsiTheme="majorHAnsi"/>
          <w:sz w:val="24"/>
          <w:szCs w:val="24"/>
        </w:rPr>
        <w:t>s</w:t>
      </w:r>
      <w:r w:rsidR="0068668B" w:rsidRPr="0068668B">
        <w:rPr>
          <w:rFonts w:asciiTheme="majorHAnsi" w:hAnsiTheme="majorHAnsi"/>
          <w:sz w:val="24"/>
          <w:szCs w:val="24"/>
        </w:rPr>
        <w:t>ational success).</w:t>
      </w:r>
      <w:r w:rsidR="00706B0F">
        <w:rPr>
          <w:rFonts w:asciiTheme="majorHAnsi" w:hAnsiTheme="majorHAnsi"/>
          <w:sz w:val="24"/>
          <w:szCs w:val="24"/>
        </w:rPr>
        <w:t xml:space="preserve"> </w:t>
      </w:r>
      <w:r w:rsidR="00A92592">
        <w:rPr>
          <w:rFonts w:asciiTheme="majorHAnsi" w:hAnsiTheme="majorHAnsi"/>
          <w:sz w:val="24"/>
          <w:szCs w:val="24"/>
        </w:rPr>
        <w:t>People practitioners</w:t>
      </w:r>
      <w:r w:rsidR="00842338">
        <w:rPr>
          <w:rFonts w:asciiTheme="majorHAnsi" w:hAnsiTheme="majorHAnsi"/>
          <w:sz w:val="24"/>
          <w:szCs w:val="24"/>
        </w:rPr>
        <w:t>’</w:t>
      </w:r>
      <w:r w:rsidR="00A92592" w:rsidRPr="00A92592">
        <w:rPr>
          <w:rFonts w:asciiTheme="majorHAnsi" w:hAnsiTheme="majorHAnsi"/>
          <w:sz w:val="24"/>
          <w:szCs w:val="24"/>
        </w:rPr>
        <w:t xml:space="preserve"> evolving role in shaping the future of organi</w:t>
      </w:r>
      <w:r w:rsidR="00563D37">
        <w:rPr>
          <w:rFonts w:asciiTheme="majorHAnsi" w:hAnsiTheme="majorHAnsi"/>
          <w:sz w:val="24"/>
          <w:szCs w:val="24"/>
        </w:rPr>
        <w:t>s</w:t>
      </w:r>
      <w:r w:rsidR="00A92592" w:rsidRPr="00A92592">
        <w:rPr>
          <w:rFonts w:asciiTheme="majorHAnsi" w:hAnsiTheme="majorHAnsi"/>
          <w:sz w:val="24"/>
          <w:szCs w:val="24"/>
        </w:rPr>
        <w:t>ations is crucial for driving business performance, with inclusivity and employee engagement at the core of success</w:t>
      </w:r>
      <w:r w:rsidR="00842338">
        <w:rPr>
          <w:rFonts w:asciiTheme="majorHAnsi" w:hAnsiTheme="majorHAnsi"/>
          <w:sz w:val="24"/>
          <w:szCs w:val="24"/>
        </w:rPr>
        <w:t xml:space="preserve"> </w:t>
      </w:r>
      <w:r w:rsidR="003B135A" w:rsidRPr="003B135A">
        <w:rPr>
          <w:rFonts w:asciiTheme="majorHAnsi" w:hAnsiTheme="majorHAnsi"/>
          <w:sz w:val="24"/>
          <w:szCs w:val="24"/>
        </w:rPr>
        <w:t>(Komm et al., 2021</w:t>
      </w:r>
      <w:r w:rsidR="00842338">
        <w:rPr>
          <w:rFonts w:asciiTheme="majorHAnsi" w:hAnsiTheme="majorHAnsi"/>
          <w:sz w:val="24"/>
          <w:szCs w:val="24"/>
        </w:rPr>
        <w:t>)</w:t>
      </w:r>
      <w:r w:rsidR="00A92592" w:rsidRPr="00A92592">
        <w:rPr>
          <w:rFonts w:asciiTheme="majorHAnsi" w:hAnsiTheme="majorHAnsi"/>
          <w:sz w:val="24"/>
          <w:szCs w:val="24"/>
        </w:rPr>
        <w:t>.</w:t>
      </w:r>
      <w:r w:rsidR="00404574">
        <w:rPr>
          <w:rFonts w:asciiTheme="majorHAnsi" w:hAnsiTheme="majorHAnsi"/>
          <w:sz w:val="24"/>
          <w:szCs w:val="24"/>
        </w:rPr>
        <w:t xml:space="preserve"> </w:t>
      </w:r>
      <w:r w:rsidR="005F2E73" w:rsidRPr="005F2E73">
        <w:rPr>
          <w:rFonts w:asciiTheme="majorHAnsi" w:hAnsiTheme="majorHAnsi"/>
          <w:sz w:val="24"/>
          <w:szCs w:val="24"/>
        </w:rPr>
        <w:t>Frost and Kalman (2016) suggest that inclusive practices help companies succeed in diverse environments.</w:t>
      </w:r>
    </w:p>
    <w:p w14:paraId="0B1D764D" w14:textId="77777777" w:rsidR="00E90197" w:rsidRDefault="00E90197" w:rsidP="00E90197">
      <w:pPr>
        <w:pStyle w:val="Nornal"/>
        <w:spacing w:after="0" w:line="240" w:lineRule="auto"/>
        <w:ind w:left="720"/>
        <w:jc w:val="both"/>
        <w:rPr>
          <w:rFonts w:asciiTheme="majorHAnsi" w:hAnsiTheme="majorHAnsi"/>
          <w:sz w:val="24"/>
          <w:szCs w:val="24"/>
        </w:rPr>
      </w:pPr>
    </w:p>
    <w:p w14:paraId="7CFF746F" w14:textId="77777777" w:rsidR="00B67997" w:rsidRDefault="00B67997" w:rsidP="00E90197">
      <w:pPr>
        <w:pStyle w:val="Nornal"/>
        <w:spacing w:after="0" w:line="240" w:lineRule="auto"/>
        <w:ind w:left="720"/>
        <w:jc w:val="both"/>
        <w:rPr>
          <w:rFonts w:asciiTheme="majorHAnsi" w:hAnsiTheme="majorHAnsi"/>
          <w:sz w:val="24"/>
          <w:szCs w:val="24"/>
        </w:rPr>
      </w:pPr>
    </w:p>
    <w:p w14:paraId="21DC952D" w14:textId="77777777" w:rsidR="00B67997" w:rsidRDefault="00B67997" w:rsidP="00E90197">
      <w:pPr>
        <w:pStyle w:val="Nornal"/>
        <w:spacing w:after="0" w:line="240" w:lineRule="auto"/>
        <w:ind w:left="720"/>
        <w:jc w:val="both"/>
        <w:rPr>
          <w:rFonts w:asciiTheme="majorHAnsi" w:hAnsiTheme="majorHAnsi"/>
          <w:sz w:val="24"/>
          <w:szCs w:val="24"/>
        </w:rPr>
      </w:pPr>
    </w:p>
    <w:p w14:paraId="6FB2F4A2" w14:textId="77777777" w:rsidR="00B67997" w:rsidRDefault="00B67997" w:rsidP="00E90197">
      <w:pPr>
        <w:pStyle w:val="Nornal"/>
        <w:spacing w:after="0" w:line="240" w:lineRule="auto"/>
        <w:ind w:left="720"/>
        <w:jc w:val="both"/>
        <w:rPr>
          <w:rFonts w:asciiTheme="majorHAnsi" w:hAnsiTheme="majorHAnsi"/>
          <w:sz w:val="24"/>
          <w:szCs w:val="24"/>
        </w:rPr>
      </w:pPr>
    </w:p>
    <w:p w14:paraId="598ABAB7" w14:textId="77777777" w:rsidR="00B67997" w:rsidRDefault="00B67997" w:rsidP="00E90197">
      <w:pPr>
        <w:pStyle w:val="Nornal"/>
        <w:spacing w:after="0" w:line="240" w:lineRule="auto"/>
        <w:ind w:left="720"/>
        <w:jc w:val="both"/>
        <w:rPr>
          <w:rFonts w:asciiTheme="majorHAnsi" w:hAnsiTheme="majorHAnsi"/>
          <w:sz w:val="24"/>
          <w:szCs w:val="24"/>
        </w:rPr>
      </w:pPr>
    </w:p>
    <w:p w14:paraId="76D1C01E" w14:textId="77777777" w:rsidR="00B67997" w:rsidRDefault="00B67997" w:rsidP="00E90197">
      <w:pPr>
        <w:pStyle w:val="Nornal"/>
        <w:spacing w:after="0" w:line="240" w:lineRule="auto"/>
        <w:ind w:left="720"/>
        <w:jc w:val="both"/>
        <w:rPr>
          <w:rFonts w:asciiTheme="majorHAnsi" w:hAnsiTheme="majorHAnsi"/>
          <w:sz w:val="24"/>
          <w:szCs w:val="24"/>
        </w:rPr>
      </w:pPr>
    </w:p>
    <w:p w14:paraId="6AECE5D9" w14:textId="77777777" w:rsidR="00B67997" w:rsidRDefault="00B67997" w:rsidP="00E90197">
      <w:pPr>
        <w:pStyle w:val="Nornal"/>
        <w:spacing w:after="0" w:line="240" w:lineRule="auto"/>
        <w:ind w:left="720"/>
        <w:jc w:val="both"/>
        <w:rPr>
          <w:rFonts w:asciiTheme="majorHAnsi" w:hAnsiTheme="majorHAnsi"/>
          <w:sz w:val="24"/>
          <w:szCs w:val="24"/>
        </w:rPr>
      </w:pPr>
    </w:p>
    <w:p w14:paraId="255924DC" w14:textId="77777777" w:rsidR="00745099" w:rsidRPr="008246E2" w:rsidRDefault="00745099" w:rsidP="00E90197">
      <w:pPr>
        <w:pStyle w:val="Nornal"/>
        <w:spacing w:after="0" w:line="240" w:lineRule="auto"/>
        <w:ind w:left="720"/>
        <w:jc w:val="both"/>
        <w:rPr>
          <w:rFonts w:asciiTheme="majorHAnsi" w:hAnsiTheme="majorHAnsi"/>
          <w:sz w:val="24"/>
          <w:szCs w:val="24"/>
        </w:rPr>
      </w:pPr>
    </w:p>
    <w:p w14:paraId="139A8C70" w14:textId="5B2D216B" w:rsidR="00757983" w:rsidRPr="0058298D" w:rsidRDefault="00757983" w:rsidP="00530313">
      <w:pPr>
        <w:pStyle w:val="Nornal"/>
        <w:numPr>
          <w:ilvl w:val="0"/>
          <w:numId w:val="29"/>
        </w:numPr>
        <w:spacing w:after="0" w:line="240" w:lineRule="auto"/>
        <w:jc w:val="both"/>
        <w:rPr>
          <w:rFonts w:ascii="Trebuchet MS" w:hAnsi="Trebuchet MS"/>
        </w:rPr>
      </w:pPr>
      <w:r w:rsidRPr="0058298D">
        <w:rPr>
          <w:rFonts w:ascii="Trebuchet MS" w:hAnsi="Trebuchet MS"/>
          <w:b/>
        </w:rPr>
        <w:lastRenderedPageBreak/>
        <w:t>Know own personal and ethical values and apply these consistently in their (people practice) work.</w:t>
      </w:r>
      <w:r w:rsidRPr="0058298D">
        <w:rPr>
          <w:rFonts w:ascii="Trebuchet MS" w:hAnsi="Trebuchet MS"/>
        </w:rPr>
        <w:t xml:space="preserve">  </w:t>
      </w:r>
    </w:p>
    <w:p w14:paraId="2B0A68A6" w14:textId="77777777" w:rsidR="00757983" w:rsidRPr="0058298D" w:rsidRDefault="00757983" w:rsidP="00745099">
      <w:pPr>
        <w:pStyle w:val="Nornal"/>
        <w:spacing w:after="0" w:line="240" w:lineRule="auto"/>
        <w:ind w:left="720"/>
        <w:jc w:val="both"/>
        <w:rPr>
          <w:rFonts w:ascii="Trebuchet MS" w:hAnsi="Trebuchet MS"/>
        </w:rPr>
      </w:pPr>
      <w:r w:rsidRPr="0058298D">
        <w:rPr>
          <w:rFonts w:ascii="Trebuchet MS" w:hAnsi="Trebuchet MS"/>
        </w:rPr>
        <w:t>Q: Discuss your personal and ethical values (one of each), with examples of how these are evident in your work. (</w:t>
      </w:r>
      <w:r w:rsidRPr="0058298D">
        <w:rPr>
          <w:rFonts w:ascii="Trebuchet MS" w:hAnsi="Trebuchet MS"/>
          <w:i/>
        </w:rPr>
        <w:t xml:space="preserve">If you have yet to work in people practice, explore how you believe your values </w:t>
      </w:r>
      <w:r w:rsidRPr="0058298D">
        <w:rPr>
          <w:rFonts w:ascii="Trebuchet MS" w:hAnsi="Trebuchet MS"/>
          <w:i/>
          <w:u w:val="single"/>
        </w:rPr>
        <w:t>would</w:t>
      </w:r>
      <w:r w:rsidRPr="0058298D">
        <w:rPr>
          <w:rFonts w:ascii="Trebuchet MS" w:hAnsi="Trebuchet MS"/>
          <w:i/>
        </w:rPr>
        <w:t xml:space="preserve"> inform your work.)</w:t>
      </w:r>
      <w:r w:rsidRPr="0058298D">
        <w:rPr>
          <w:rFonts w:ascii="Trebuchet MS" w:hAnsi="Trebuchet MS"/>
        </w:rPr>
        <w:t xml:space="preserve">  (AC 1.2)   </w:t>
      </w:r>
    </w:p>
    <w:p w14:paraId="0A36787F" w14:textId="0441C90B" w:rsidR="00F80E52" w:rsidRPr="00F06BA2" w:rsidRDefault="000671AF" w:rsidP="003977EF">
      <w:pPr>
        <w:pStyle w:val="NormalWeb"/>
        <w:jc w:val="both"/>
        <w:rPr>
          <w:rFonts w:asciiTheme="majorHAnsi" w:hAnsiTheme="majorHAnsi"/>
        </w:rPr>
      </w:pPr>
      <w:r w:rsidRPr="008919DB">
        <w:rPr>
          <w:rFonts w:asciiTheme="majorHAnsi" w:hAnsiTheme="majorHAnsi"/>
        </w:rPr>
        <w:t xml:space="preserve">Ethical values </w:t>
      </w:r>
      <w:r w:rsidR="00BB0F5C" w:rsidRPr="008919DB">
        <w:rPr>
          <w:rFonts w:asciiTheme="majorHAnsi" w:hAnsiTheme="majorHAnsi"/>
        </w:rPr>
        <w:t>play a key role in</w:t>
      </w:r>
      <w:r w:rsidR="00235A54" w:rsidRPr="008919DB">
        <w:rPr>
          <w:rFonts w:asciiTheme="majorHAnsi" w:hAnsiTheme="majorHAnsi"/>
        </w:rPr>
        <w:t xml:space="preserve"> decision-making, </w:t>
      </w:r>
      <w:r w:rsidR="00834CAE" w:rsidRPr="008919DB">
        <w:rPr>
          <w:rFonts w:asciiTheme="majorHAnsi" w:hAnsiTheme="majorHAnsi"/>
        </w:rPr>
        <w:t>helping</w:t>
      </w:r>
      <w:r w:rsidRPr="008919DB">
        <w:rPr>
          <w:rFonts w:asciiTheme="majorHAnsi" w:hAnsiTheme="majorHAnsi"/>
        </w:rPr>
        <w:t xml:space="preserve"> people professionals </w:t>
      </w:r>
      <w:r w:rsidR="004A3400" w:rsidRPr="008919DB">
        <w:rPr>
          <w:rFonts w:asciiTheme="majorHAnsi" w:hAnsiTheme="majorHAnsi"/>
        </w:rPr>
        <w:t>focus on</w:t>
      </w:r>
      <w:r w:rsidRPr="008919DB">
        <w:rPr>
          <w:rFonts w:asciiTheme="majorHAnsi" w:hAnsiTheme="majorHAnsi"/>
        </w:rPr>
        <w:t xml:space="preserve"> "doing the right thing" (CIPD, 2024). </w:t>
      </w:r>
      <w:r w:rsidR="00474CB0">
        <w:rPr>
          <w:rFonts w:asciiTheme="majorHAnsi" w:hAnsiTheme="majorHAnsi"/>
        </w:rPr>
        <w:t xml:space="preserve">Ethical practices, as outlined in the </w:t>
      </w:r>
      <w:r w:rsidR="00F64444" w:rsidRPr="008919DB">
        <w:rPr>
          <w:rFonts w:asciiTheme="majorHAnsi" w:hAnsiTheme="majorHAnsi"/>
        </w:rPr>
        <w:t xml:space="preserve">CIPD Profession Map, </w:t>
      </w:r>
      <w:r w:rsidR="00474CB0">
        <w:rPr>
          <w:rFonts w:asciiTheme="majorHAnsi" w:hAnsiTheme="majorHAnsi"/>
        </w:rPr>
        <w:t xml:space="preserve">emphasises acting </w:t>
      </w:r>
      <w:r w:rsidR="002704E5">
        <w:rPr>
          <w:rFonts w:asciiTheme="majorHAnsi" w:hAnsiTheme="majorHAnsi"/>
        </w:rPr>
        <w:t xml:space="preserve">responsibly and </w:t>
      </w:r>
      <w:r w:rsidR="00DE0C7C" w:rsidRPr="008919DB">
        <w:rPr>
          <w:rFonts w:asciiTheme="majorHAnsi" w:hAnsiTheme="majorHAnsi"/>
        </w:rPr>
        <w:t>encourages people</w:t>
      </w:r>
      <w:r w:rsidR="00F64444" w:rsidRPr="008919DB">
        <w:rPr>
          <w:rFonts w:asciiTheme="majorHAnsi" w:hAnsiTheme="majorHAnsi"/>
        </w:rPr>
        <w:t xml:space="preserve"> professionals </w:t>
      </w:r>
      <w:r w:rsidR="00DE0C7C" w:rsidRPr="008919DB">
        <w:rPr>
          <w:rFonts w:asciiTheme="majorHAnsi" w:hAnsiTheme="majorHAnsi"/>
        </w:rPr>
        <w:t>to</w:t>
      </w:r>
      <w:r w:rsidR="00F64444" w:rsidRPr="008919DB">
        <w:rPr>
          <w:rFonts w:asciiTheme="majorHAnsi" w:hAnsiTheme="majorHAnsi"/>
        </w:rPr>
        <w:t xml:space="preserve"> </w:t>
      </w:r>
      <w:r w:rsidR="00345121" w:rsidRPr="008919DB">
        <w:rPr>
          <w:rFonts w:asciiTheme="majorHAnsi" w:hAnsiTheme="majorHAnsi"/>
        </w:rPr>
        <w:t xml:space="preserve">always </w:t>
      </w:r>
      <w:r w:rsidR="002704E5">
        <w:rPr>
          <w:rFonts w:asciiTheme="majorHAnsi" w:hAnsiTheme="majorHAnsi"/>
        </w:rPr>
        <w:t>apply personal and ethical values in all aspects of work</w:t>
      </w:r>
      <w:r w:rsidR="00F64444" w:rsidRPr="008919DB">
        <w:rPr>
          <w:rFonts w:asciiTheme="majorHAnsi" w:hAnsiTheme="majorHAnsi"/>
        </w:rPr>
        <w:t>.</w:t>
      </w:r>
      <w:r w:rsidR="00A96E9F" w:rsidRPr="008919DB">
        <w:rPr>
          <w:rFonts w:asciiTheme="majorHAnsi" w:hAnsiTheme="majorHAnsi"/>
        </w:rPr>
        <w:t xml:space="preserve"> </w:t>
      </w:r>
      <w:r w:rsidR="00161745" w:rsidRPr="008919DB">
        <w:rPr>
          <w:rFonts w:asciiTheme="majorHAnsi" w:hAnsiTheme="majorHAnsi"/>
        </w:rPr>
        <w:t>D</w:t>
      </w:r>
      <w:r w:rsidR="00A96E9F" w:rsidRPr="008919DB">
        <w:rPr>
          <w:rFonts w:asciiTheme="majorHAnsi" w:hAnsiTheme="majorHAnsi"/>
        </w:rPr>
        <w:t>eontology</w:t>
      </w:r>
      <w:r w:rsidR="00046F24">
        <w:rPr>
          <w:rFonts w:asciiTheme="majorHAnsi" w:hAnsiTheme="majorHAnsi"/>
        </w:rPr>
        <w:t>,</w:t>
      </w:r>
      <w:r w:rsidR="00345121" w:rsidRPr="008919DB">
        <w:rPr>
          <w:rFonts w:asciiTheme="majorHAnsi" w:hAnsiTheme="majorHAnsi"/>
        </w:rPr>
        <w:t xml:space="preserve"> emphasises the importance </w:t>
      </w:r>
      <w:r w:rsidR="00161745" w:rsidRPr="008919DB">
        <w:rPr>
          <w:rFonts w:asciiTheme="majorHAnsi" w:hAnsiTheme="majorHAnsi"/>
        </w:rPr>
        <w:t>of adhering to moral principles</w:t>
      </w:r>
      <w:r w:rsidR="00041216" w:rsidRPr="008919DB">
        <w:rPr>
          <w:rFonts w:asciiTheme="majorHAnsi" w:hAnsiTheme="majorHAnsi"/>
        </w:rPr>
        <w:t xml:space="preserve">, </w:t>
      </w:r>
      <w:r w:rsidR="00AE06A7" w:rsidRPr="008919DB">
        <w:rPr>
          <w:rFonts w:asciiTheme="majorHAnsi" w:hAnsiTheme="majorHAnsi"/>
        </w:rPr>
        <w:t>emphasising that</w:t>
      </w:r>
      <w:r w:rsidR="009D7B85" w:rsidRPr="008919DB">
        <w:rPr>
          <w:rFonts w:asciiTheme="majorHAnsi" w:hAnsiTheme="majorHAnsi"/>
        </w:rPr>
        <w:t xml:space="preserve"> so</w:t>
      </w:r>
      <w:r w:rsidR="00A96E9F" w:rsidRPr="008919DB">
        <w:rPr>
          <w:rFonts w:asciiTheme="majorHAnsi" w:hAnsiTheme="majorHAnsi"/>
        </w:rPr>
        <w:t xml:space="preserve">me </w:t>
      </w:r>
      <w:r w:rsidR="0088346B" w:rsidRPr="008919DB">
        <w:rPr>
          <w:rFonts w:asciiTheme="majorHAnsi" w:hAnsiTheme="majorHAnsi"/>
        </w:rPr>
        <w:t>behaviours</w:t>
      </w:r>
      <w:r w:rsidR="00A96E9F" w:rsidRPr="008919DB">
        <w:rPr>
          <w:rFonts w:asciiTheme="majorHAnsi" w:hAnsiTheme="majorHAnsi"/>
        </w:rPr>
        <w:t xml:space="preserve"> are right or </w:t>
      </w:r>
      <w:r w:rsidR="001B144C" w:rsidRPr="008919DB">
        <w:rPr>
          <w:rFonts w:asciiTheme="majorHAnsi" w:hAnsiTheme="majorHAnsi"/>
        </w:rPr>
        <w:t>wrong</w:t>
      </w:r>
      <w:r w:rsidR="00A96E9F" w:rsidRPr="008919DB">
        <w:rPr>
          <w:rFonts w:asciiTheme="majorHAnsi" w:hAnsiTheme="majorHAnsi"/>
        </w:rPr>
        <w:t xml:space="preserve">, </w:t>
      </w:r>
      <w:r w:rsidR="001B144C" w:rsidRPr="008919DB">
        <w:rPr>
          <w:rFonts w:asciiTheme="majorHAnsi" w:hAnsiTheme="majorHAnsi"/>
        </w:rPr>
        <w:t xml:space="preserve">regardless of the </w:t>
      </w:r>
      <w:r w:rsidR="0088346B" w:rsidRPr="008919DB">
        <w:rPr>
          <w:rFonts w:asciiTheme="majorHAnsi" w:hAnsiTheme="majorHAnsi"/>
        </w:rPr>
        <w:t>outcome</w:t>
      </w:r>
      <w:r w:rsidR="00A96E9F" w:rsidRPr="008919DB">
        <w:rPr>
          <w:rFonts w:asciiTheme="majorHAnsi" w:hAnsiTheme="majorHAnsi"/>
        </w:rPr>
        <w:t xml:space="preserve"> (Taylor and Woodhams, 2022)</w:t>
      </w:r>
      <w:r w:rsidR="009D7B85" w:rsidRPr="008919DB">
        <w:rPr>
          <w:rFonts w:asciiTheme="majorHAnsi" w:hAnsiTheme="majorHAnsi"/>
        </w:rPr>
        <w:t>.</w:t>
      </w:r>
      <w:r w:rsidR="0088346B" w:rsidRPr="008919DB">
        <w:rPr>
          <w:rFonts w:asciiTheme="majorHAnsi" w:hAnsiTheme="majorHAnsi"/>
        </w:rPr>
        <w:t xml:space="preserve"> </w:t>
      </w:r>
      <w:r w:rsidR="00BA0AA6">
        <w:rPr>
          <w:rFonts w:asciiTheme="majorHAnsi" w:hAnsiTheme="majorHAnsi"/>
        </w:rPr>
        <w:t>U</w:t>
      </w:r>
      <w:r w:rsidR="006A3DAB" w:rsidRPr="008919DB">
        <w:rPr>
          <w:rFonts w:asciiTheme="majorHAnsi" w:hAnsiTheme="majorHAnsi"/>
        </w:rPr>
        <w:t xml:space="preserve">tilitarianism </w:t>
      </w:r>
      <w:r w:rsidR="00236123" w:rsidRPr="008919DB">
        <w:rPr>
          <w:rFonts w:asciiTheme="majorHAnsi" w:hAnsiTheme="majorHAnsi"/>
        </w:rPr>
        <w:t xml:space="preserve">focuses on </w:t>
      </w:r>
      <w:r w:rsidR="000425A6" w:rsidRPr="008919DB">
        <w:rPr>
          <w:rFonts w:asciiTheme="majorHAnsi" w:hAnsiTheme="majorHAnsi"/>
        </w:rPr>
        <w:t>the outcomes of choices made</w:t>
      </w:r>
      <w:r w:rsidR="00EC61E8" w:rsidRPr="008919DB">
        <w:rPr>
          <w:rFonts w:asciiTheme="majorHAnsi" w:hAnsiTheme="majorHAnsi"/>
        </w:rPr>
        <w:t xml:space="preserve">, making sure that the greatest </w:t>
      </w:r>
      <w:r w:rsidR="00EC61E8" w:rsidRPr="00F06BA2">
        <w:rPr>
          <w:rFonts w:asciiTheme="majorHAnsi" w:hAnsiTheme="majorHAnsi"/>
        </w:rPr>
        <w:t xml:space="preserve">number of people gain from them. </w:t>
      </w:r>
      <w:r w:rsidR="006A3DAB" w:rsidRPr="00F06BA2">
        <w:rPr>
          <w:rFonts w:asciiTheme="majorHAnsi" w:hAnsiTheme="majorHAnsi"/>
        </w:rPr>
        <w:t xml:space="preserve"> </w:t>
      </w:r>
    </w:p>
    <w:p w14:paraId="158AED26" w14:textId="604D3B5B" w:rsidR="00967573" w:rsidRPr="00FF4329" w:rsidRDefault="00CD77E7" w:rsidP="003977EF">
      <w:pPr>
        <w:pStyle w:val="NormalWeb"/>
        <w:jc w:val="both"/>
        <w:rPr>
          <w:rFonts w:asciiTheme="majorHAnsi" w:hAnsiTheme="majorHAnsi"/>
        </w:rPr>
      </w:pPr>
      <w:r w:rsidRPr="00F06BA2">
        <w:rPr>
          <w:rFonts w:asciiTheme="majorHAnsi" w:hAnsiTheme="majorHAnsi"/>
        </w:rPr>
        <w:t>Looking at f</w:t>
      </w:r>
      <w:r w:rsidR="00967573" w:rsidRPr="00F06BA2">
        <w:rPr>
          <w:rFonts w:asciiTheme="majorHAnsi" w:hAnsiTheme="majorHAnsi"/>
        </w:rPr>
        <w:t>airness</w:t>
      </w:r>
      <w:r w:rsidR="00387EE9" w:rsidRPr="00F06BA2">
        <w:rPr>
          <w:rFonts w:asciiTheme="majorHAnsi" w:hAnsiTheme="majorHAnsi"/>
        </w:rPr>
        <w:t xml:space="preserve"> </w:t>
      </w:r>
      <w:r w:rsidRPr="00F06BA2">
        <w:rPr>
          <w:rFonts w:asciiTheme="majorHAnsi" w:hAnsiTheme="majorHAnsi"/>
        </w:rPr>
        <w:t xml:space="preserve">as </w:t>
      </w:r>
      <w:r w:rsidR="003967B0" w:rsidRPr="00F06BA2">
        <w:rPr>
          <w:rFonts w:asciiTheme="majorHAnsi" w:hAnsiTheme="majorHAnsi"/>
        </w:rPr>
        <w:t>one of my</w:t>
      </w:r>
      <w:r w:rsidRPr="00F06BA2">
        <w:rPr>
          <w:rFonts w:asciiTheme="majorHAnsi" w:hAnsiTheme="majorHAnsi"/>
        </w:rPr>
        <w:t xml:space="preserve"> </w:t>
      </w:r>
      <w:r w:rsidR="00967573" w:rsidRPr="00F06BA2">
        <w:rPr>
          <w:rFonts w:asciiTheme="majorHAnsi" w:hAnsiTheme="majorHAnsi"/>
        </w:rPr>
        <w:t>ethical values</w:t>
      </w:r>
      <w:r w:rsidR="000F6792" w:rsidRPr="00F06BA2">
        <w:rPr>
          <w:rFonts w:asciiTheme="majorHAnsi" w:hAnsiTheme="majorHAnsi"/>
        </w:rPr>
        <w:t xml:space="preserve">, a value </w:t>
      </w:r>
      <w:r w:rsidR="00492CAB" w:rsidRPr="00F06BA2">
        <w:rPr>
          <w:rFonts w:asciiTheme="majorHAnsi" w:hAnsiTheme="majorHAnsi"/>
        </w:rPr>
        <w:t xml:space="preserve">that I </w:t>
      </w:r>
      <w:r w:rsidR="009C62E4" w:rsidRPr="00F06BA2">
        <w:rPr>
          <w:rFonts w:asciiTheme="majorHAnsi" w:hAnsiTheme="majorHAnsi"/>
        </w:rPr>
        <w:t xml:space="preserve">apply </w:t>
      </w:r>
      <w:r w:rsidR="00967573" w:rsidRPr="00F06BA2">
        <w:rPr>
          <w:rFonts w:asciiTheme="majorHAnsi" w:hAnsiTheme="majorHAnsi"/>
        </w:rPr>
        <w:t>throughout</w:t>
      </w:r>
      <w:r w:rsidR="007929D0" w:rsidRPr="00F06BA2">
        <w:rPr>
          <w:rFonts w:asciiTheme="majorHAnsi" w:hAnsiTheme="majorHAnsi"/>
        </w:rPr>
        <w:t xml:space="preserve"> </w:t>
      </w:r>
      <w:r w:rsidRPr="00F06BA2">
        <w:rPr>
          <w:rFonts w:asciiTheme="majorHAnsi" w:hAnsiTheme="majorHAnsi"/>
        </w:rPr>
        <w:t xml:space="preserve">our </w:t>
      </w:r>
      <w:r w:rsidR="007929D0" w:rsidRPr="00F06BA2">
        <w:rPr>
          <w:rFonts w:asciiTheme="majorHAnsi" w:hAnsiTheme="majorHAnsi"/>
        </w:rPr>
        <w:t>recruitment</w:t>
      </w:r>
      <w:r w:rsidR="00967573" w:rsidRPr="00F06BA2">
        <w:rPr>
          <w:rFonts w:asciiTheme="majorHAnsi" w:hAnsiTheme="majorHAnsi"/>
        </w:rPr>
        <w:t xml:space="preserve"> pro</w:t>
      </w:r>
      <w:r w:rsidR="006E4D37" w:rsidRPr="00F06BA2">
        <w:rPr>
          <w:rFonts w:asciiTheme="majorHAnsi" w:hAnsiTheme="majorHAnsi"/>
        </w:rPr>
        <w:t>cesses</w:t>
      </w:r>
      <w:r w:rsidR="00967573" w:rsidRPr="00F06BA2">
        <w:rPr>
          <w:rFonts w:asciiTheme="majorHAnsi" w:hAnsiTheme="majorHAnsi"/>
        </w:rPr>
        <w:t xml:space="preserve">. </w:t>
      </w:r>
      <w:r w:rsidR="00646AAE" w:rsidRPr="00F06BA2">
        <w:rPr>
          <w:rFonts w:asciiTheme="majorHAnsi" w:hAnsiTheme="majorHAnsi"/>
        </w:rPr>
        <w:t>I communicat</w:t>
      </w:r>
      <w:r w:rsidR="00471A08" w:rsidRPr="00F06BA2">
        <w:rPr>
          <w:rFonts w:asciiTheme="majorHAnsi" w:hAnsiTheme="majorHAnsi"/>
        </w:rPr>
        <w:t xml:space="preserve">e clearly, ensuring </w:t>
      </w:r>
      <w:r w:rsidR="005968E0" w:rsidRPr="00F06BA2">
        <w:rPr>
          <w:rFonts w:asciiTheme="majorHAnsi" w:hAnsiTheme="majorHAnsi"/>
        </w:rPr>
        <w:t xml:space="preserve">everyone understands </w:t>
      </w:r>
      <w:r w:rsidR="00933984">
        <w:rPr>
          <w:rFonts w:asciiTheme="majorHAnsi" w:hAnsiTheme="majorHAnsi"/>
        </w:rPr>
        <w:t xml:space="preserve">while </w:t>
      </w:r>
      <w:r w:rsidR="001119BE" w:rsidRPr="00F06BA2">
        <w:rPr>
          <w:rFonts w:asciiTheme="majorHAnsi" w:hAnsiTheme="majorHAnsi"/>
        </w:rPr>
        <w:t xml:space="preserve">always </w:t>
      </w:r>
      <w:r w:rsidR="00BC2637">
        <w:rPr>
          <w:rFonts w:asciiTheme="majorHAnsi" w:hAnsiTheme="majorHAnsi"/>
        </w:rPr>
        <w:t>being</w:t>
      </w:r>
      <w:r w:rsidR="001119BE" w:rsidRPr="00F06BA2">
        <w:rPr>
          <w:rFonts w:asciiTheme="majorHAnsi" w:hAnsiTheme="majorHAnsi"/>
        </w:rPr>
        <w:t xml:space="preserve"> as</w:t>
      </w:r>
      <w:r w:rsidR="00927E54" w:rsidRPr="00F06BA2">
        <w:rPr>
          <w:rFonts w:asciiTheme="majorHAnsi" w:hAnsiTheme="majorHAnsi"/>
        </w:rPr>
        <w:t xml:space="preserve"> accommodating</w:t>
      </w:r>
      <w:r w:rsidR="00812649" w:rsidRPr="00F06BA2">
        <w:rPr>
          <w:rFonts w:asciiTheme="majorHAnsi" w:hAnsiTheme="majorHAnsi"/>
        </w:rPr>
        <w:t xml:space="preserve"> as </w:t>
      </w:r>
      <w:r w:rsidR="00692EDD" w:rsidRPr="00F06BA2">
        <w:rPr>
          <w:rFonts w:asciiTheme="majorHAnsi" w:hAnsiTheme="majorHAnsi"/>
        </w:rPr>
        <w:t>possible,</w:t>
      </w:r>
      <w:r w:rsidR="00927E54" w:rsidRPr="00F06BA2">
        <w:rPr>
          <w:rFonts w:asciiTheme="majorHAnsi" w:hAnsiTheme="majorHAnsi"/>
        </w:rPr>
        <w:t xml:space="preserve"> whether </w:t>
      </w:r>
      <w:r w:rsidR="006347B7" w:rsidRPr="00F06BA2">
        <w:rPr>
          <w:rFonts w:asciiTheme="majorHAnsi" w:hAnsiTheme="majorHAnsi"/>
        </w:rPr>
        <w:t xml:space="preserve">offering </w:t>
      </w:r>
      <w:r w:rsidR="00D42A3F" w:rsidRPr="00F06BA2">
        <w:rPr>
          <w:rFonts w:asciiTheme="majorHAnsi" w:hAnsiTheme="majorHAnsi"/>
        </w:rPr>
        <w:t>flexib</w:t>
      </w:r>
      <w:r w:rsidR="006347B7" w:rsidRPr="00F06BA2">
        <w:rPr>
          <w:rFonts w:asciiTheme="majorHAnsi" w:hAnsiTheme="majorHAnsi"/>
        </w:rPr>
        <w:t>ility</w:t>
      </w:r>
      <w:r w:rsidR="00D42A3F" w:rsidRPr="00F06BA2">
        <w:rPr>
          <w:rFonts w:asciiTheme="majorHAnsi" w:hAnsiTheme="majorHAnsi"/>
        </w:rPr>
        <w:t xml:space="preserve"> with </w:t>
      </w:r>
      <w:r w:rsidR="00967573" w:rsidRPr="00F06BA2">
        <w:rPr>
          <w:rFonts w:asciiTheme="majorHAnsi" w:hAnsiTheme="majorHAnsi"/>
        </w:rPr>
        <w:t xml:space="preserve">interview </w:t>
      </w:r>
      <w:r w:rsidR="002F758D" w:rsidRPr="00F06BA2">
        <w:rPr>
          <w:rFonts w:asciiTheme="majorHAnsi" w:hAnsiTheme="majorHAnsi"/>
        </w:rPr>
        <w:t>tim</w:t>
      </w:r>
      <w:r w:rsidR="006347B7" w:rsidRPr="00F06BA2">
        <w:rPr>
          <w:rFonts w:asciiTheme="majorHAnsi" w:hAnsiTheme="majorHAnsi"/>
        </w:rPr>
        <w:t xml:space="preserve">es </w:t>
      </w:r>
      <w:r w:rsidR="00562C37" w:rsidRPr="00F06BA2">
        <w:rPr>
          <w:rFonts w:asciiTheme="majorHAnsi" w:hAnsiTheme="majorHAnsi"/>
        </w:rPr>
        <w:t>or</w:t>
      </w:r>
      <w:r w:rsidR="00967573" w:rsidRPr="00F06BA2">
        <w:rPr>
          <w:rFonts w:asciiTheme="majorHAnsi" w:hAnsiTheme="majorHAnsi"/>
        </w:rPr>
        <w:t xml:space="preserve"> </w:t>
      </w:r>
      <w:r w:rsidR="00D42A3F" w:rsidRPr="00F06BA2">
        <w:rPr>
          <w:rFonts w:asciiTheme="majorHAnsi" w:hAnsiTheme="majorHAnsi"/>
        </w:rPr>
        <w:t>offering</w:t>
      </w:r>
      <w:r w:rsidR="00967573" w:rsidRPr="00F06BA2">
        <w:rPr>
          <w:rFonts w:asciiTheme="majorHAnsi" w:hAnsiTheme="majorHAnsi"/>
        </w:rPr>
        <w:t xml:space="preserve"> remote </w:t>
      </w:r>
      <w:r w:rsidR="00D42A3F" w:rsidRPr="00F06BA2">
        <w:rPr>
          <w:rFonts w:asciiTheme="majorHAnsi" w:hAnsiTheme="majorHAnsi"/>
        </w:rPr>
        <w:t>options</w:t>
      </w:r>
      <w:r w:rsidR="00CC6BA0" w:rsidRPr="00F06BA2">
        <w:rPr>
          <w:rFonts w:asciiTheme="majorHAnsi" w:hAnsiTheme="majorHAnsi"/>
        </w:rPr>
        <w:t xml:space="preserve">. </w:t>
      </w:r>
      <w:r w:rsidR="006347B7" w:rsidRPr="00F06BA2">
        <w:rPr>
          <w:rFonts w:asciiTheme="majorHAnsi" w:hAnsiTheme="majorHAnsi"/>
        </w:rPr>
        <w:t xml:space="preserve">To ensure fairness, </w:t>
      </w:r>
      <w:r w:rsidR="00967573" w:rsidRPr="00F06BA2">
        <w:rPr>
          <w:rFonts w:asciiTheme="majorHAnsi" w:hAnsiTheme="majorHAnsi"/>
        </w:rPr>
        <w:t xml:space="preserve">I </w:t>
      </w:r>
      <w:r w:rsidR="00562C37" w:rsidRPr="00F06BA2">
        <w:rPr>
          <w:rFonts w:asciiTheme="majorHAnsi" w:hAnsiTheme="majorHAnsi"/>
        </w:rPr>
        <w:t xml:space="preserve">follow </w:t>
      </w:r>
      <w:r w:rsidR="002F758D" w:rsidRPr="00F06BA2">
        <w:rPr>
          <w:rFonts w:asciiTheme="majorHAnsi" w:hAnsiTheme="majorHAnsi"/>
        </w:rPr>
        <w:t>structured shortlisting and interview</w:t>
      </w:r>
      <w:r w:rsidR="00967573" w:rsidRPr="00F06BA2">
        <w:rPr>
          <w:rFonts w:asciiTheme="majorHAnsi" w:hAnsiTheme="majorHAnsi"/>
        </w:rPr>
        <w:t xml:space="preserve"> techniques to </w:t>
      </w:r>
      <w:r w:rsidR="00366A7B" w:rsidRPr="00F06BA2">
        <w:rPr>
          <w:rFonts w:asciiTheme="majorHAnsi" w:hAnsiTheme="majorHAnsi"/>
        </w:rPr>
        <w:t xml:space="preserve">minimise </w:t>
      </w:r>
      <w:r w:rsidR="002F758D" w:rsidRPr="00F06BA2">
        <w:rPr>
          <w:rFonts w:asciiTheme="majorHAnsi" w:hAnsiTheme="majorHAnsi"/>
        </w:rPr>
        <w:t>bias</w:t>
      </w:r>
      <w:r w:rsidR="006347B7" w:rsidRPr="00F06BA2">
        <w:rPr>
          <w:rFonts w:asciiTheme="majorHAnsi" w:hAnsiTheme="majorHAnsi"/>
        </w:rPr>
        <w:t>, making</w:t>
      </w:r>
      <w:r w:rsidR="00BC4057" w:rsidRPr="00F06BA2">
        <w:rPr>
          <w:rFonts w:asciiTheme="majorHAnsi" w:hAnsiTheme="majorHAnsi"/>
        </w:rPr>
        <w:t xml:space="preserve"> sure</w:t>
      </w:r>
      <w:r w:rsidR="00BD5233" w:rsidRPr="00F06BA2">
        <w:rPr>
          <w:rFonts w:asciiTheme="majorHAnsi" w:hAnsiTheme="majorHAnsi"/>
        </w:rPr>
        <w:t xml:space="preserve"> everyone is assessed </w:t>
      </w:r>
      <w:r w:rsidR="0029134A" w:rsidRPr="00F06BA2">
        <w:rPr>
          <w:rFonts w:asciiTheme="majorHAnsi" w:hAnsiTheme="majorHAnsi"/>
        </w:rPr>
        <w:t>equally based on the information provided</w:t>
      </w:r>
      <w:r w:rsidR="003C31A6" w:rsidRPr="00F06BA2">
        <w:rPr>
          <w:rFonts w:asciiTheme="majorHAnsi" w:hAnsiTheme="majorHAnsi"/>
        </w:rPr>
        <w:t xml:space="preserve"> and the </w:t>
      </w:r>
      <w:r w:rsidR="00BC4057" w:rsidRPr="00F06BA2">
        <w:rPr>
          <w:rFonts w:asciiTheme="majorHAnsi" w:hAnsiTheme="majorHAnsi"/>
        </w:rPr>
        <w:t>role’s criteria</w:t>
      </w:r>
      <w:r w:rsidR="00B0308C" w:rsidRPr="00F06BA2">
        <w:rPr>
          <w:rFonts w:asciiTheme="majorHAnsi" w:hAnsiTheme="majorHAnsi"/>
        </w:rPr>
        <w:t>.</w:t>
      </w:r>
      <w:r w:rsidR="00B0308C" w:rsidRPr="00692EDD">
        <w:rPr>
          <w:rFonts w:asciiTheme="majorHAnsi" w:hAnsiTheme="majorHAnsi"/>
        </w:rPr>
        <w:t xml:space="preserve"> </w:t>
      </w:r>
      <w:r w:rsidR="0029134A" w:rsidRPr="00FF4329">
        <w:rPr>
          <w:rFonts w:asciiTheme="majorHAnsi" w:hAnsiTheme="majorHAnsi"/>
        </w:rPr>
        <w:t xml:space="preserve">Building trust </w:t>
      </w:r>
      <w:r w:rsidR="00760E83">
        <w:rPr>
          <w:rFonts w:asciiTheme="majorHAnsi" w:hAnsiTheme="majorHAnsi"/>
        </w:rPr>
        <w:t xml:space="preserve">and </w:t>
      </w:r>
      <w:r w:rsidR="0063278B" w:rsidRPr="00FF4329">
        <w:rPr>
          <w:rFonts w:asciiTheme="majorHAnsi" w:hAnsiTheme="majorHAnsi"/>
        </w:rPr>
        <w:t>treating everyone fairly is key to creating a positive experience for everyone.</w:t>
      </w:r>
    </w:p>
    <w:p w14:paraId="7FB0EE3C" w14:textId="638615E1" w:rsidR="00F80E52" w:rsidRPr="008919DB" w:rsidRDefault="00220F2E" w:rsidP="003977EF">
      <w:pPr>
        <w:pStyle w:val="NormalWeb"/>
        <w:jc w:val="both"/>
        <w:rPr>
          <w:rFonts w:asciiTheme="majorHAnsi" w:hAnsiTheme="majorHAnsi"/>
        </w:rPr>
      </w:pPr>
      <w:r w:rsidRPr="00FF4329">
        <w:rPr>
          <w:rFonts w:asciiTheme="majorHAnsi" w:hAnsiTheme="majorHAnsi"/>
        </w:rPr>
        <w:t>Kindness is a personal value</w:t>
      </w:r>
      <w:r w:rsidR="00581519">
        <w:rPr>
          <w:rFonts w:asciiTheme="majorHAnsi" w:hAnsiTheme="majorHAnsi"/>
        </w:rPr>
        <w:t xml:space="preserve"> which</w:t>
      </w:r>
      <w:r w:rsidRPr="00FF4329">
        <w:rPr>
          <w:rFonts w:asciiTheme="majorHAnsi" w:hAnsiTheme="majorHAnsi"/>
        </w:rPr>
        <w:t xml:space="preserve"> I prioritise</w:t>
      </w:r>
      <w:r w:rsidR="001F08E1">
        <w:rPr>
          <w:rFonts w:asciiTheme="majorHAnsi" w:hAnsiTheme="majorHAnsi"/>
        </w:rPr>
        <w:t xml:space="preserve"> and</w:t>
      </w:r>
      <w:r w:rsidRPr="00FF4329">
        <w:rPr>
          <w:rFonts w:asciiTheme="majorHAnsi" w:hAnsiTheme="majorHAnsi"/>
        </w:rPr>
        <w:t xml:space="preserve"> </w:t>
      </w:r>
      <w:r w:rsidR="00E779B3" w:rsidRPr="00FF4329">
        <w:rPr>
          <w:rFonts w:asciiTheme="majorHAnsi" w:hAnsiTheme="majorHAnsi"/>
        </w:rPr>
        <w:t xml:space="preserve">is </w:t>
      </w:r>
      <w:r w:rsidR="007F04F3">
        <w:rPr>
          <w:rFonts w:asciiTheme="majorHAnsi" w:hAnsiTheme="majorHAnsi"/>
        </w:rPr>
        <w:t xml:space="preserve">a value </w:t>
      </w:r>
      <w:r w:rsidR="00E779B3" w:rsidRPr="00FF4329">
        <w:rPr>
          <w:rFonts w:asciiTheme="majorHAnsi" w:hAnsiTheme="majorHAnsi"/>
        </w:rPr>
        <w:t>which we</w:t>
      </w:r>
      <w:r w:rsidR="005722EA" w:rsidRPr="00FF4329">
        <w:rPr>
          <w:rFonts w:asciiTheme="majorHAnsi" w:hAnsiTheme="majorHAnsi"/>
        </w:rPr>
        <w:t xml:space="preserve"> naturally expect to receive from others. </w:t>
      </w:r>
      <w:r w:rsidR="005722EA" w:rsidRPr="00692EDD">
        <w:rPr>
          <w:rFonts w:asciiTheme="majorHAnsi" w:hAnsiTheme="majorHAnsi"/>
        </w:rPr>
        <w:t>Ki</w:t>
      </w:r>
      <w:r w:rsidR="0077797F" w:rsidRPr="00692EDD">
        <w:rPr>
          <w:rFonts w:asciiTheme="majorHAnsi" w:hAnsiTheme="majorHAnsi"/>
        </w:rPr>
        <w:t xml:space="preserve">ndness </w:t>
      </w:r>
      <w:r w:rsidR="005A3192" w:rsidRPr="00692EDD">
        <w:rPr>
          <w:rFonts w:asciiTheme="majorHAnsi" w:hAnsiTheme="majorHAnsi"/>
        </w:rPr>
        <w:t>contributes to</w:t>
      </w:r>
      <w:r w:rsidR="00F80E52" w:rsidRPr="00692EDD">
        <w:rPr>
          <w:rFonts w:asciiTheme="majorHAnsi" w:hAnsiTheme="majorHAnsi"/>
        </w:rPr>
        <w:t xml:space="preserve"> workplace culture where everyone feels valued and</w:t>
      </w:r>
      <w:r w:rsidR="002579D0" w:rsidRPr="00692EDD">
        <w:rPr>
          <w:rFonts w:asciiTheme="majorHAnsi" w:hAnsiTheme="majorHAnsi"/>
        </w:rPr>
        <w:t xml:space="preserve"> results in a</w:t>
      </w:r>
      <w:r w:rsidR="00655473" w:rsidRPr="00692EDD">
        <w:rPr>
          <w:rFonts w:asciiTheme="majorHAnsi" w:hAnsiTheme="majorHAnsi"/>
        </w:rPr>
        <w:t xml:space="preserve"> </w:t>
      </w:r>
      <w:r w:rsidR="00C16039" w:rsidRPr="00692EDD">
        <w:rPr>
          <w:rFonts w:asciiTheme="majorHAnsi" w:hAnsiTheme="majorHAnsi"/>
        </w:rPr>
        <w:t>committed</w:t>
      </w:r>
      <w:r w:rsidR="002579D0" w:rsidRPr="00692EDD">
        <w:rPr>
          <w:rFonts w:asciiTheme="majorHAnsi" w:hAnsiTheme="majorHAnsi"/>
        </w:rPr>
        <w:t xml:space="preserve"> workforce</w:t>
      </w:r>
      <w:r w:rsidR="00C16039" w:rsidRPr="00692EDD">
        <w:rPr>
          <w:rFonts w:asciiTheme="majorHAnsi" w:hAnsiTheme="majorHAnsi"/>
        </w:rPr>
        <w:t>.</w:t>
      </w:r>
      <w:r w:rsidR="002579D0" w:rsidRPr="00692EDD">
        <w:rPr>
          <w:rFonts w:asciiTheme="majorHAnsi" w:hAnsiTheme="majorHAnsi"/>
        </w:rPr>
        <w:t xml:space="preserve"> </w:t>
      </w:r>
      <w:r w:rsidR="00F80E52" w:rsidRPr="00692EDD">
        <w:rPr>
          <w:rFonts w:asciiTheme="majorHAnsi" w:hAnsiTheme="majorHAnsi"/>
        </w:rPr>
        <w:t>I maintain an open-door policy</w:t>
      </w:r>
      <w:r w:rsidR="00903315" w:rsidRPr="00692EDD">
        <w:rPr>
          <w:rFonts w:asciiTheme="majorHAnsi" w:hAnsiTheme="majorHAnsi"/>
        </w:rPr>
        <w:t xml:space="preserve"> which helps</w:t>
      </w:r>
      <w:r w:rsidR="0053157C" w:rsidRPr="00692EDD">
        <w:rPr>
          <w:rFonts w:asciiTheme="majorHAnsi" w:hAnsiTheme="majorHAnsi"/>
        </w:rPr>
        <w:t xml:space="preserve"> </w:t>
      </w:r>
      <w:r w:rsidR="00C16039" w:rsidRPr="00692EDD">
        <w:rPr>
          <w:rFonts w:asciiTheme="majorHAnsi" w:hAnsiTheme="majorHAnsi"/>
        </w:rPr>
        <w:t xml:space="preserve">build </w:t>
      </w:r>
      <w:r w:rsidR="002B71CD" w:rsidRPr="00692EDD">
        <w:rPr>
          <w:rFonts w:asciiTheme="majorHAnsi" w:hAnsiTheme="majorHAnsi"/>
        </w:rPr>
        <w:t>trust</w:t>
      </w:r>
      <w:r w:rsidR="00DE2F57">
        <w:rPr>
          <w:rFonts w:asciiTheme="majorHAnsi" w:hAnsiTheme="majorHAnsi"/>
        </w:rPr>
        <w:t xml:space="preserve">, </w:t>
      </w:r>
      <w:r w:rsidR="00C51C4E" w:rsidRPr="00692EDD">
        <w:rPr>
          <w:rFonts w:asciiTheme="majorHAnsi" w:hAnsiTheme="majorHAnsi"/>
        </w:rPr>
        <w:t xml:space="preserve">ensuring positive relationships. </w:t>
      </w:r>
      <w:r w:rsidR="00F80E52" w:rsidRPr="00692EDD">
        <w:rPr>
          <w:rFonts w:asciiTheme="majorHAnsi" w:hAnsiTheme="majorHAnsi"/>
        </w:rPr>
        <w:t xml:space="preserve">Recently, when a team member </w:t>
      </w:r>
      <w:r w:rsidR="0033514D" w:rsidRPr="008919DB">
        <w:rPr>
          <w:rFonts w:asciiTheme="majorHAnsi" w:hAnsiTheme="majorHAnsi"/>
        </w:rPr>
        <w:t>struggle</w:t>
      </w:r>
      <w:r w:rsidR="008E052B">
        <w:rPr>
          <w:rFonts w:asciiTheme="majorHAnsi" w:hAnsiTheme="majorHAnsi"/>
        </w:rPr>
        <w:t>d</w:t>
      </w:r>
      <w:r w:rsidR="0033514D" w:rsidRPr="008919DB">
        <w:rPr>
          <w:rFonts w:asciiTheme="majorHAnsi" w:hAnsiTheme="majorHAnsi"/>
        </w:rPr>
        <w:t xml:space="preserve"> with</w:t>
      </w:r>
      <w:r w:rsidR="00F80E52" w:rsidRPr="008919DB">
        <w:rPr>
          <w:rFonts w:asciiTheme="majorHAnsi" w:hAnsiTheme="majorHAnsi"/>
        </w:rPr>
        <w:t xml:space="preserve"> work-life balance, I offered practical solutions</w:t>
      </w:r>
      <w:r w:rsidR="0033514D" w:rsidRPr="008919DB">
        <w:rPr>
          <w:rFonts w:asciiTheme="majorHAnsi" w:hAnsiTheme="majorHAnsi"/>
        </w:rPr>
        <w:t xml:space="preserve"> such as</w:t>
      </w:r>
      <w:r w:rsidR="00F80E52" w:rsidRPr="008919DB">
        <w:rPr>
          <w:rFonts w:asciiTheme="majorHAnsi" w:hAnsiTheme="majorHAnsi"/>
        </w:rPr>
        <w:t xml:space="preserve"> flexible working arrangements. This </w:t>
      </w:r>
      <w:r w:rsidR="002076A0" w:rsidRPr="008919DB">
        <w:rPr>
          <w:rFonts w:asciiTheme="majorHAnsi" w:hAnsiTheme="majorHAnsi"/>
        </w:rPr>
        <w:t xml:space="preserve">approach helped improve </w:t>
      </w:r>
      <w:r w:rsidR="00F80E52" w:rsidRPr="008919DB">
        <w:rPr>
          <w:rFonts w:asciiTheme="majorHAnsi" w:hAnsiTheme="majorHAnsi"/>
        </w:rPr>
        <w:t>their well-being</w:t>
      </w:r>
      <w:r w:rsidR="00A47B61" w:rsidRPr="008919DB">
        <w:rPr>
          <w:rFonts w:asciiTheme="majorHAnsi" w:hAnsiTheme="majorHAnsi"/>
        </w:rPr>
        <w:t xml:space="preserve"> and </w:t>
      </w:r>
      <w:r w:rsidR="002076A0" w:rsidRPr="008919DB">
        <w:rPr>
          <w:rFonts w:asciiTheme="majorHAnsi" w:hAnsiTheme="majorHAnsi"/>
        </w:rPr>
        <w:t>allow</w:t>
      </w:r>
      <w:r w:rsidR="00A47B61" w:rsidRPr="008919DB">
        <w:rPr>
          <w:rFonts w:asciiTheme="majorHAnsi" w:hAnsiTheme="majorHAnsi"/>
        </w:rPr>
        <w:t>ed</w:t>
      </w:r>
      <w:r w:rsidR="002076A0" w:rsidRPr="008919DB">
        <w:rPr>
          <w:rFonts w:asciiTheme="majorHAnsi" w:hAnsiTheme="majorHAnsi"/>
        </w:rPr>
        <w:t xml:space="preserve"> them to remain at work</w:t>
      </w:r>
      <w:r w:rsidR="00A47B61" w:rsidRPr="008919DB">
        <w:rPr>
          <w:rFonts w:asciiTheme="majorHAnsi" w:hAnsiTheme="majorHAnsi"/>
        </w:rPr>
        <w:t xml:space="preserve">. </w:t>
      </w:r>
      <w:r w:rsidR="00305244" w:rsidRPr="008919DB">
        <w:rPr>
          <w:rFonts w:asciiTheme="majorHAnsi" w:hAnsiTheme="majorHAnsi"/>
        </w:rPr>
        <w:t>This scenario</w:t>
      </w:r>
      <w:r w:rsidR="00A47B61" w:rsidRPr="008919DB">
        <w:rPr>
          <w:rFonts w:asciiTheme="majorHAnsi" w:hAnsiTheme="majorHAnsi"/>
        </w:rPr>
        <w:t xml:space="preserve"> alone, </w:t>
      </w:r>
      <w:r w:rsidR="006E33D7" w:rsidRPr="008919DB">
        <w:rPr>
          <w:rFonts w:asciiTheme="majorHAnsi" w:hAnsiTheme="majorHAnsi"/>
        </w:rPr>
        <w:t xml:space="preserve">demonstrates </w:t>
      </w:r>
      <w:r w:rsidR="00F80E52" w:rsidRPr="008919DB">
        <w:rPr>
          <w:rFonts w:asciiTheme="majorHAnsi" w:hAnsiTheme="majorHAnsi"/>
        </w:rPr>
        <w:t xml:space="preserve">how kindness can </w:t>
      </w:r>
      <w:r w:rsidR="00696DBB" w:rsidRPr="008919DB">
        <w:rPr>
          <w:rFonts w:asciiTheme="majorHAnsi" w:hAnsiTheme="majorHAnsi"/>
        </w:rPr>
        <w:t xml:space="preserve">create </w:t>
      </w:r>
      <w:r w:rsidR="00F80E52" w:rsidRPr="008919DB">
        <w:rPr>
          <w:rFonts w:asciiTheme="majorHAnsi" w:hAnsiTheme="majorHAnsi"/>
        </w:rPr>
        <w:t>positive outcomes for</w:t>
      </w:r>
      <w:r w:rsidR="00C33EE6" w:rsidRPr="008919DB">
        <w:rPr>
          <w:rFonts w:asciiTheme="majorHAnsi" w:hAnsiTheme="majorHAnsi"/>
        </w:rPr>
        <w:t xml:space="preserve"> both</w:t>
      </w:r>
      <w:r w:rsidR="00F80E52" w:rsidRPr="008919DB">
        <w:rPr>
          <w:rFonts w:asciiTheme="majorHAnsi" w:hAnsiTheme="majorHAnsi"/>
        </w:rPr>
        <w:t xml:space="preserve"> individuals and the organi</w:t>
      </w:r>
      <w:r w:rsidR="0003552C" w:rsidRPr="008919DB">
        <w:rPr>
          <w:rFonts w:asciiTheme="majorHAnsi" w:hAnsiTheme="majorHAnsi"/>
        </w:rPr>
        <w:t>s</w:t>
      </w:r>
      <w:r w:rsidR="00F80E52" w:rsidRPr="008919DB">
        <w:rPr>
          <w:rFonts w:asciiTheme="majorHAnsi" w:hAnsiTheme="majorHAnsi"/>
        </w:rPr>
        <w:t>ation.</w:t>
      </w:r>
    </w:p>
    <w:p w14:paraId="6CDFD2D8" w14:textId="359C986D" w:rsidR="00A75ECF" w:rsidRDefault="003977EF" w:rsidP="003977EF">
      <w:pPr>
        <w:pStyle w:val="Nornal"/>
        <w:spacing w:after="0" w:line="240" w:lineRule="auto"/>
        <w:jc w:val="both"/>
        <w:rPr>
          <w:rFonts w:asciiTheme="majorHAnsi" w:eastAsia="Times New Roman" w:hAnsiTheme="majorHAnsi" w:cs="Times New Roman"/>
          <w:sz w:val="24"/>
          <w:szCs w:val="24"/>
          <w:lang w:eastAsia="en-GB"/>
        </w:rPr>
      </w:pPr>
      <w:r w:rsidRPr="008919DB">
        <w:rPr>
          <w:rFonts w:asciiTheme="majorHAnsi" w:eastAsia="Times New Roman" w:hAnsiTheme="majorHAnsi" w:cs="Times New Roman"/>
          <w:sz w:val="24"/>
          <w:szCs w:val="24"/>
          <w:lang w:eastAsia="en-GB"/>
        </w:rPr>
        <w:t xml:space="preserve">By </w:t>
      </w:r>
      <w:r w:rsidR="00406158">
        <w:rPr>
          <w:rFonts w:asciiTheme="majorHAnsi" w:eastAsia="Times New Roman" w:hAnsiTheme="majorHAnsi" w:cs="Times New Roman"/>
          <w:sz w:val="24"/>
          <w:szCs w:val="24"/>
          <w:lang w:eastAsia="en-GB"/>
        </w:rPr>
        <w:t>staying connected to my personal and ethical value</w:t>
      </w:r>
      <w:r w:rsidR="00DE2F57">
        <w:rPr>
          <w:rFonts w:asciiTheme="majorHAnsi" w:eastAsia="Times New Roman" w:hAnsiTheme="majorHAnsi" w:cs="Times New Roman"/>
          <w:sz w:val="24"/>
          <w:szCs w:val="24"/>
          <w:lang w:eastAsia="en-GB"/>
        </w:rPr>
        <w:t>s</w:t>
      </w:r>
      <w:r w:rsidRPr="008919DB">
        <w:rPr>
          <w:rFonts w:asciiTheme="majorHAnsi" w:eastAsia="Times New Roman" w:hAnsiTheme="majorHAnsi" w:cs="Times New Roman"/>
          <w:sz w:val="24"/>
          <w:szCs w:val="24"/>
          <w:lang w:eastAsia="en-GB"/>
        </w:rPr>
        <w:t xml:space="preserve">, I ensure my work stays true to the principles outlined in the CIPD Profession Map. </w:t>
      </w:r>
      <w:r w:rsidR="001D682A">
        <w:rPr>
          <w:rFonts w:asciiTheme="majorHAnsi" w:eastAsia="Times New Roman" w:hAnsiTheme="majorHAnsi" w:cs="Times New Roman"/>
          <w:sz w:val="24"/>
          <w:szCs w:val="24"/>
          <w:lang w:eastAsia="en-GB"/>
        </w:rPr>
        <w:t xml:space="preserve">Fairness, </w:t>
      </w:r>
      <w:r w:rsidR="008163E1">
        <w:rPr>
          <w:rFonts w:asciiTheme="majorHAnsi" w:eastAsia="Times New Roman" w:hAnsiTheme="majorHAnsi" w:cs="Times New Roman"/>
          <w:sz w:val="24"/>
          <w:szCs w:val="24"/>
          <w:lang w:eastAsia="en-GB"/>
        </w:rPr>
        <w:t>being one of the CIPD’s eight ethical lenses, emphasis</w:t>
      </w:r>
      <w:r w:rsidR="007E336C">
        <w:rPr>
          <w:rFonts w:asciiTheme="majorHAnsi" w:eastAsia="Times New Roman" w:hAnsiTheme="majorHAnsi" w:cs="Times New Roman"/>
          <w:sz w:val="24"/>
          <w:szCs w:val="24"/>
          <w:lang w:eastAsia="en-GB"/>
        </w:rPr>
        <w:t xml:space="preserve">es </w:t>
      </w:r>
      <w:r w:rsidR="008163E1">
        <w:rPr>
          <w:rFonts w:asciiTheme="majorHAnsi" w:eastAsia="Times New Roman" w:hAnsiTheme="majorHAnsi" w:cs="Times New Roman"/>
          <w:sz w:val="24"/>
          <w:szCs w:val="24"/>
          <w:lang w:eastAsia="en-GB"/>
        </w:rPr>
        <w:t>the importance of acting impartially and eq</w:t>
      </w:r>
      <w:r w:rsidR="00023FD9">
        <w:rPr>
          <w:rFonts w:asciiTheme="majorHAnsi" w:eastAsia="Times New Roman" w:hAnsiTheme="majorHAnsi" w:cs="Times New Roman"/>
          <w:sz w:val="24"/>
          <w:szCs w:val="24"/>
          <w:lang w:eastAsia="en-GB"/>
        </w:rPr>
        <w:t>uitably in decision-making processes (CIPD, 20</w:t>
      </w:r>
      <w:r w:rsidR="00A12280">
        <w:rPr>
          <w:rFonts w:asciiTheme="majorHAnsi" w:eastAsia="Times New Roman" w:hAnsiTheme="majorHAnsi" w:cs="Times New Roman"/>
          <w:sz w:val="24"/>
          <w:szCs w:val="24"/>
          <w:lang w:eastAsia="en-GB"/>
        </w:rPr>
        <w:t>15</w:t>
      </w:r>
      <w:r w:rsidR="00023FD9">
        <w:rPr>
          <w:rFonts w:asciiTheme="majorHAnsi" w:eastAsia="Times New Roman" w:hAnsiTheme="majorHAnsi" w:cs="Times New Roman"/>
          <w:sz w:val="24"/>
          <w:szCs w:val="24"/>
          <w:lang w:eastAsia="en-GB"/>
        </w:rPr>
        <w:t xml:space="preserve">). </w:t>
      </w:r>
      <w:r w:rsidR="0034461F">
        <w:rPr>
          <w:rFonts w:asciiTheme="majorHAnsi" w:eastAsia="Times New Roman" w:hAnsiTheme="majorHAnsi" w:cs="Times New Roman"/>
          <w:sz w:val="24"/>
          <w:szCs w:val="24"/>
          <w:lang w:eastAsia="en-GB"/>
        </w:rPr>
        <w:t>Research highlights that k</w:t>
      </w:r>
      <w:r w:rsidR="002A28EF">
        <w:rPr>
          <w:rFonts w:asciiTheme="majorHAnsi" w:eastAsia="Times New Roman" w:hAnsiTheme="majorHAnsi" w:cs="Times New Roman"/>
          <w:sz w:val="24"/>
          <w:szCs w:val="24"/>
          <w:lang w:eastAsia="en-GB"/>
        </w:rPr>
        <w:t>indness</w:t>
      </w:r>
      <w:r w:rsidR="00612DFB">
        <w:rPr>
          <w:rFonts w:asciiTheme="majorHAnsi" w:eastAsia="Times New Roman" w:hAnsiTheme="majorHAnsi" w:cs="Times New Roman"/>
          <w:sz w:val="24"/>
          <w:szCs w:val="24"/>
          <w:lang w:eastAsia="en-GB"/>
        </w:rPr>
        <w:t xml:space="preserve"> </w:t>
      </w:r>
      <w:r w:rsidR="002A28EF">
        <w:rPr>
          <w:rFonts w:asciiTheme="majorHAnsi" w:eastAsia="Times New Roman" w:hAnsiTheme="majorHAnsi" w:cs="Times New Roman"/>
          <w:sz w:val="24"/>
          <w:szCs w:val="24"/>
          <w:lang w:eastAsia="en-GB"/>
        </w:rPr>
        <w:t xml:space="preserve">in leadership can enhance employee well-being and </w:t>
      </w:r>
      <w:r w:rsidR="00A75ECF">
        <w:rPr>
          <w:rFonts w:asciiTheme="majorHAnsi" w:eastAsia="Times New Roman" w:hAnsiTheme="majorHAnsi" w:cs="Times New Roman"/>
          <w:sz w:val="24"/>
          <w:szCs w:val="24"/>
          <w:lang w:eastAsia="en-GB"/>
        </w:rPr>
        <w:t xml:space="preserve">drive positive </w:t>
      </w:r>
      <w:r w:rsidR="002A28EF">
        <w:rPr>
          <w:rFonts w:asciiTheme="majorHAnsi" w:eastAsia="Times New Roman" w:hAnsiTheme="majorHAnsi" w:cs="Times New Roman"/>
          <w:sz w:val="24"/>
          <w:szCs w:val="24"/>
          <w:lang w:eastAsia="en-GB"/>
        </w:rPr>
        <w:t>organisational outcomes</w:t>
      </w:r>
      <w:r w:rsidR="00DE62F0">
        <w:rPr>
          <w:rFonts w:asciiTheme="majorHAnsi" w:eastAsia="Times New Roman" w:hAnsiTheme="majorHAnsi" w:cs="Times New Roman"/>
          <w:sz w:val="24"/>
          <w:szCs w:val="24"/>
          <w:lang w:eastAsia="en-GB"/>
        </w:rPr>
        <w:t xml:space="preserve"> </w:t>
      </w:r>
      <w:r w:rsidR="005E5D57">
        <w:rPr>
          <w:rFonts w:asciiTheme="majorHAnsi" w:eastAsia="Times New Roman" w:hAnsiTheme="majorHAnsi" w:cs="Times New Roman"/>
          <w:sz w:val="24"/>
          <w:szCs w:val="24"/>
          <w:lang w:eastAsia="en-GB"/>
        </w:rPr>
        <w:t>(</w:t>
      </w:r>
      <w:r w:rsidR="00DE62F0">
        <w:rPr>
          <w:rFonts w:asciiTheme="majorHAnsi" w:eastAsia="Times New Roman" w:hAnsiTheme="majorHAnsi" w:cs="Times New Roman"/>
          <w:sz w:val="24"/>
          <w:szCs w:val="24"/>
          <w:lang w:eastAsia="en-GB"/>
        </w:rPr>
        <w:t xml:space="preserve">People </w:t>
      </w:r>
      <w:r w:rsidR="005E5D57">
        <w:rPr>
          <w:rFonts w:asciiTheme="majorHAnsi" w:eastAsia="Times New Roman" w:hAnsiTheme="majorHAnsi" w:cs="Times New Roman"/>
          <w:sz w:val="24"/>
          <w:szCs w:val="24"/>
          <w:lang w:eastAsia="en-GB"/>
        </w:rPr>
        <w:t>Management Insight, 2024)</w:t>
      </w:r>
      <w:r w:rsidR="002A28EF">
        <w:rPr>
          <w:rFonts w:asciiTheme="majorHAnsi" w:eastAsia="Times New Roman" w:hAnsiTheme="majorHAnsi" w:cs="Times New Roman"/>
          <w:sz w:val="24"/>
          <w:szCs w:val="24"/>
          <w:lang w:eastAsia="en-GB"/>
        </w:rPr>
        <w:t xml:space="preserve">. </w:t>
      </w:r>
    </w:p>
    <w:p w14:paraId="1C9574AB" w14:textId="77777777" w:rsidR="00A75ECF" w:rsidRDefault="00A75ECF" w:rsidP="003977EF">
      <w:pPr>
        <w:pStyle w:val="Nornal"/>
        <w:spacing w:after="0" w:line="240" w:lineRule="auto"/>
        <w:jc w:val="both"/>
        <w:rPr>
          <w:rFonts w:asciiTheme="majorHAnsi" w:eastAsia="Times New Roman" w:hAnsiTheme="majorHAnsi" w:cs="Times New Roman"/>
          <w:sz w:val="24"/>
          <w:szCs w:val="24"/>
          <w:lang w:eastAsia="en-GB"/>
        </w:rPr>
      </w:pPr>
    </w:p>
    <w:p w14:paraId="6A8CE9FE" w14:textId="77777777" w:rsidR="004F6478" w:rsidRDefault="003977EF" w:rsidP="003977EF">
      <w:pPr>
        <w:pStyle w:val="Nornal"/>
        <w:spacing w:after="0" w:line="240" w:lineRule="auto"/>
        <w:jc w:val="both"/>
        <w:rPr>
          <w:rFonts w:asciiTheme="majorHAnsi" w:eastAsia="Times New Roman" w:hAnsiTheme="majorHAnsi" w:cs="Times New Roman"/>
          <w:sz w:val="24"/>
          <w:szCs w:val="24"/>
          <w:lang w:eastAsia="en-GB"/>
        </w:rPr>
      </w:pPr>
      <w:r w:rsidRPr="008919DB">
        <w:rPr>
          <w:rFonts w:asciiTheme="majorHAnsi" w:eastAsia="Times New Roman" w:hAnsiTheme="majorHAnsi" w:cs="Times New Roman"/>
          <w:sz w:val="24"/>
          <w:szCs w:val="24"/>
          <w:lang w:eastAsia="en-GB"/>
        </w:rPr>
        <w:t>Taking</w:t>
      </w:r>
      <w:r w:rsidR="0022588F" w:rsidRPr="008919DB">
        <w:rPr>
          <w:rFonts w:asciiTheme="majorHAnsi" w:eastAsia="Times New Roman" w:hAnsiTheme="majorHAnsi" w:cs="Times New Roman"/>
          <w:sz w:val="24"/>
          <w:szCs w:val="24"/>
          <w:lang w:eastAsia="en-GB"/>
        </w:rPr>
        <w:t xml:space="preserve"> the</w:t>
      </w:r>
      <w:r w:rsidRPr="008919DB">
        <w:rPr>
          <w:rFonts w:asciiTheme="majorHAnsi" w:eastAsia="Times New Roman" w:hAnsiTheme="majorHAnsi" w:cs="Times New Roman"/>
          <w:sz w:val="24"/>
          <w:szCs w:val="24"/>
          <w:lang w:eastAsia="en-GB"/>
        </w:rPr>
        <w:t xml:space="preserve"> time to reflect </w:t>
      </w:r>
      <w:r w:rsidR="006E33D7" w:rsidRPr="008919DB">
        <w:rPr>
          <w:rFonts w:asciiTheme="majorHAnsi" w:eastAsia="Times New Roman" w:hAnsiTheme="majorHAnsi" w:cs="Times New Roman"/>
          <w:sz w:val="24"/>
          <w:szCs w:val="24"/>
          <w:lang w:eastAsia="en-GB"/>
        </w:rPr>
        <w:t>along with gathering</w:t>
      </w:r>
      <w:r w:rsidRPr="008919DB">
        <w:rPr>
          <w:rFonts w:asciiTheme="majorHAnsi" w:eastAsia="Times New Roman" w:hAnsiTheme="majorHAnsi" w:cs="Times New Roman"/>
          <w:sz w:val="24"/>
          <w:szCs w:val="24"/>
          <w:lang w:eastAsia="en-GB"/>
        </w:rPr>
        <w:t xml:space="preserve"> feedback helps me stay connected to my personal and ethical values</w:t>
      </w:r>
      <w:r w:rsidR="004F6478">
        <w:rPr>
          <w:rFonts w:asciiTheme="majorHAnsi" w:eastAsia="Times New Roman" w:hAnsiTheme="majorHAnsi" w:cs="Times New Roman"/>
          <w:sz w:val="24"/>
          <w:szCs w:val="24"/>
          <w:lang w:eastAsia="en-GB"/>
        </w:rPr>
        <w:t>.</w:t>
      </w:r>
    </w:p>
    <w:p w14:paraId="3F2B7786" w14:textId="328D1C8C" w:rsidR="00F674A3" w:rsidRDefault="009503AB" w:rsidP="003977EF">
      <w:pPr>
        <w:pStyle w:val="Nornal"/>
        <w:spacing w:after="0" w:line="240" w:lineRule="auto"/>
        <w:jc w:val="both"/>
        <w:rPr>
          <w:rFonts w:asciiTheme="majorHAnsi" w:eastAsia="Times New Roman" w:hAnsiTheme="majorHAnsi" w:cs="Times New Roman"/>
          <w:sz w:val="24"/>
          <w:szCs w:val="24"/>
          <w:lang w:eastAsia="en-GB"/>
        </w:rPr>
      </w:pPr>
      <w:r>
        <w:rPr>
          <w:rFonts w:asciiTheme="majorHAnsi" w:eastAsia="Times New Roman" w:hAnsiTheme="majorHAnsi" w:cs="Times New Roman"/>
          <w:sz w:val="24"/>
          <w:szCs w:val="24"/>
          <w:lang w:eastAsia="en-GB"/>
        </w:rPr>
        <w:t xml:space="preserve"> </w:t>
      </w:r>
    </w:p>
    <w:p w14:paraId="7CBC9E3D" w14:textId="77777777" w:rsidR="00F07950" w:rsidRDefault="00F07950" w:rsidP="003977EF">
      <w:pPr>
        <w:pStyle w:val="Nornal"/>
        <w:spacing w:after="0" w:line="240" w:lineRule="auto"/>
        <w:jc w:val="both"/>
        <w:rPr>
          <w:rFonts w:asciiTheme="majorHAnsi" w:eastAsia="Times New Roman" w:hAnsiTheme="majorHAnsi" w:cs="Times New Roman"/>
          <w:sz w:val="24"/>
          <w:szCs w:val="24"/>
          <w:lang w:eastAsia="en-GB"/>
        </w:rPr>
      </w:pPr>
    </w:p>
    <w:p w14:paraId="4EC01D95" w14:textId="77777777" w:rsidR="00F07950" w:rsidRDefault="00F07950" w:rsidP="003977EF">
      <w:pPr>
        <w:pStyle w:val="Nornal"/>
        <w:spacing w:after="0" w:line="240" w:lineRule="auto"/>
        <w:jc w:val="both"/>
        <w:rPr>
          <w:rFonts w:asciiTheme="majorHAnsi" w:eastAsia="Times New Roman" w:hAnsiTheme="majorHAnsi" w:cs="Times New Roman"/>
          <w:sz w:val="24"/>
          <w:szCs w:val="24"/>
          <w:lang w:eastAsia="en-GB"/>
        </w:rPr>
      </w:pPr>
    </w:p>
    <w:p w14:paraId="7E3A4A80" w14:textId="77777777" w:rsidR="00F07950" w:rsidRDefault="00F07950" w:rsidP="003977EF">
      <w:pPr>
        <w:pStyle w:val="Nornal"/>
        <w:spacing w:after="0" w:line="240" w:lineRule="auto"/>
        <w:jc w:val="both"/>
        <w:rPr>
          <w:rFonts w:asciiTheme="majorHAnsi" w:eastAsia="Times New Roman" w:hAnsiTheme="majorHAnsi" w:cs="Times New Roman"/>
          <w:sz w:val="24"/>
          <w:szCs w:val="24"/>
          <w:lang w:eastAsia="en-GB"/>
        </w:rPr>
      </w:pPr>
    </w:p>
    <w:p w14:paraId="33DAA027" w14:textId="77777777" w:rsidR="00B67997" w:rsidRDefault="00B67997" w:rsidP="003977EF">
      <w:pPr>
        <w:pStyle w:val="Nornal"/>
        <w:spacing w:after="0" w:line="240" w:lineRule="auto"/>
        <w:jc w:val="both"/>
        <w:rPr>
          <w:rFonts w:asciiTheme="majorHAnsi" w:hAnsiTheme="majorHAnsi"/>
          <w:sz w:val="24"/>
          <w:szCs w:val="24"/>
        </w:rPr>
      </w:pPr>
    </w:p>
    <w:p w14:paraId="5073D440" w14:textId="77777777" w:rsidR="007F7D37" w:rsidRPr="008919DB" w:rsidRDefault="007F7D37" w:rsidP="003977EF">
      <w:pPr>
        <w:pStyle w:val="Nornal"/>
        <w:spacing w:after="0" w:line="240" w:lineRule="auto"/>
        <w:jc w:val="both"/>
        <w:rPr>
          <w:rFonts w:asciiTheme="majorHAnsi" w:hAnsiTheme="majorHAnsi"/>
          <w:sz w:val="24"/>
          <w:szCs w:val="24"/>
        </w:rPr>
      </w:pPr>
    </w:p>
    <w:p w14:paraId="3A8A29CC" w14:textId="77777777" w:rsidR="00B12369" w:rsidRPr="0000798F" w:rsidRDefault="00B12369" w:rsidP="003E6115">
      <w:pPr>
        <w:pStyle w:val="Nornal"/>
        <w:spacing w:after="0" w:line="240" w:lineRule="auto"/>
        <w:rPr>
          <w:rFonts w:asciiTheme="majorHAnsi" w:hAnsiTheme="majorHAnsi"/>
          <w:color w:val="FF0000"/>
          <w:sz w:val="24"/>
          <w:szCs w:val="24"/>
        </w:rPr>
      </w:pPr>
    </w:p>
    <w:p w14:paraId="58700113" w14:textId="057BC296" w:rsidR="009F04B0" w:rsidRPr="003D52F1" w:rsidRDefault="009F04B0" w:rsidP="00354F0B">
      <w:pPr>
        <w:pStyle w:val="Nornal"/>
        <w:numPr>
          <w:ilvl w:val="0"/>
          <w:numId w:val="29"/>
        </w:numPr>
        <w:spacing w:after="0" w:line="240" w:lineRule="auto"/>
        <w:jc w:val="both"/>
        <w:rPr>
          <w:rFonts w:ascii="Trebuchet MS" w:hAnsi="Trebuchet MS"/>
          <w:color w:val="000000"/>
        </w:rPr>
      </w:pPr>
      <w:r w:rsidRPr="003D52F1">
        <w:rPr>
          <w:rFonts w:ascii="Trebuchet MS" w:hAnsi="Trebuchet MS"/>
          <w:b/>
          <w:color w:val="000000" w:themeColor="text1"/>
        </w:rPr>
        <w:lastRenderedPageBreak/>
        <w:t xml:space="preserve">Know the importance of people professionals contributing to discussions in an informed, clear and confident way to influence others. </w:t>
      </w:r>
    </w:p>
    <w:p w14:paraId="5BE60FBD" w14:textId="77777777" w:rsidR="009F04B0" w:rsidRPr="003D52F1" w:rsidRDefault="009F04B0" w:rsidP="00745099">
      <w:pPr>
        <w:pStyle w:val="Nornal"/>
        <w:spacing w:after="0" w:line="240" w:lineRule="auto"/>
        <w:ind w:left="720"/>
        <w:jc w:val="both"/>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Pr>
          <w:rFonts w:ascii="Trebuchet MS" w:hAnsi="Trebuchet MS"/>
          <w:color w:val="000000" w:themeColor="text1"/>
        </w:rPr>
        <w:t xml:space="preserve"> </w:t>
      </w:r>
      <w:r w:rsidRPr="003D52F1">
        <w:rPr>
          <w:rFonts w:ascii="Trebuchet MS" w:hAnsi="Trebuchet MS"/>
          <w:color w:val="000000" w:themeColor="text1"/>
        </w:rPr>
        <w:t>1.3)</w:t>
      </w:r>
    </w:p>
    <w:p w14:paraId="5A11B55A" w14:textId="77777777" w:rsidR="006612DB" w:rsidRDefault="006612DB" w:rsidP="006A1CC2">
      <w:pPr>
        <w:pStyle w:val="Nornal"/>
        <w:spacing w:after="0"/>
        <w:jc w:val="both"/>
        <w:rPr>
          <w:rFonts w:asciiTheme="majorHAnsi" w:hAnsiTheme="majorHAnsi"/>
          <w:sz w:val="24"/>
          <w:szCs w:val="24"/>
        </w:rPr>
      </w:pPr>
    </w:p>
    <w:p w14:paraId="61556677" w14:textId="01D88823" w:rsidR="006A1CC2" w:rsidRDefault="00664C79" w:rsidP="006A1CC2">
      <w:pPr>
        <w:pStyle w:val="Nornal"/>
        <w:spacing w:after="0"/>
        <w:jc w:val="both"/>
        <w:rPr>
          <w:rFonts w:asciiTheme="majorHAnsi" w:hAnsiTheme="majorHAnsi"/>
          <w:sz w:val="24"/>
          <w:szCs w:val="24"/>
        </w:rPr>
      </w:pPr>
      <w:r>
        <w:rPr>
          <w:rFonts w:asciiTheme="majorHAnsi" w:hAnsiTheme="majorHAnsi"/>
          <w:sz w:val="24"/>
          <w:szCs w:val="24"/>
        </w:rPr>
        <w:t xml:space="preserve">As </w:t>
      </w:r>
      <w:r w:rsidR="00DB347B">
        <w:rPr>
          <w:rFonts w:asciiTheme="majorHAnsi" w:hAnsiTheme="majorHAnsi"/>
          <w:sz w:val="24"/>
          <w:szCs w:val="24"/>
        </w:rPr>
        <w:t>the CIPD Profession Map (CIPD,</w:t>
      </w:r>
      <w:r w:rsidR="00AF6ACB">
        <w:rPr>
          <w:rFonts w:asciiTheme="majorHAnsi" w:hAnsiTheme="majorHAnsi"/>
          <w:sz w:val="24"/>
          <w:szCs w:val="24"/>
        </w:rPr>
        <w:t xml:space="preserve"> n.d.</w:t>
      </w:r>
      <w:r w:rsidR="00DB347B">
        <w:rPr>
          <w:rFonts w:asciiTheme="majorHAnsi" w:hAnsiTheme="majorHAnsi"/>
          <w:sz w:val="24"/>
          <w:szCs w:val="24"/>
        </w:rPr>
        <w:t xml:space="preserve">) emphasises, </w:t>
      </w:r>
      <w:r w:rsidR="00886600">
        <w:rPr>
          <w:rFonts w:asciiTheme="majorHAnsi" w:hAnsiTheme="majorHAnsi"/>
          <w:sz w:val="24"/>
          <w:szCs w:val="24"/>
        </w:rPr>
        <w:t xml:space="preserve">a </w:t>
      </w:r>
      <w:r w:rsidR="00886600" w:rsidRPr="002D5BE2">
        <w:rPr>
          <w:rFonts w:asciiTheme="majorHAnsi" w:hAnsiTheme="majorHAnsi"/>
          <w:sz w:val="24"/>
          <w:szCs w:val="24"/>
        </w:rPr>
        <w:t>critical responsibility for people professionals</w:t>
      </w:r>
      <w:r w:rsidR="00886600">
        <w:rPr>
          <w:rFonts w:asciiTheme="majorHAnsi" w:hAnsiTheme="majorHAnsi"/>
          <w:sz w:val="24"/>
          <w:szCs w:val="24"/>
        </w:rPr>
        <w:t xml:space="preserve"> is the ability to influence others along with the courage to challenge decisions</w:t>
      </w:r>
      <w:r w:rsidR="004316A1">
        <w:rPr>
          <w:rFonts w:asciiTheme="majorHAnsi" w:hAnsiTheme="majorHAnsi"/>
          <w:sz w:val="24"/>
          <w:szCs w:val="24"/>
        </w:rPr>
        <w:t xml:space="preserve">. </w:t>
      </w:r>
      <w:r w:rsidR="007125A7">
        <w:rPr>
          <w:rFonts w:asciiTheme="majorHAnsi" w:hAnsiTheme="majorHAnsi"/>
          <w:sz w:val="24"/>
          <w:szCs w:val="24"/>
        </w:rPr>
        <w:t>This allows</w:t>
      </w:r>
      <w:r w:rsidR="00BA6EE0">
        <w:rPr>
          <w:rFonts w:asciiTheme="majorHAnsi" w:hAnsiTheme="majorHAnsi"/>
          <w:sz w:val="24"/>
          <w:szCs w:val="24"/>
        </w:rPr>
        <w:t xml:space="preserve"> practitioners to promote ethical conduct, </w:t>
      </w:r>
      <w:r w:rsidR="005F1493">
        <w:rPr>
          <w:rFonts w:asciiTheme="majorHAnsi" w:hAnsiTheme="majorHAnsi"/>
          <w:sz w:val="24"/>
          <w:szCs w:val="24"/>
        </w:rPr>
        <w:t>inclusion</w:t>
      </w:r>
      <w:r w:rsidR="00BA6EE0">
        <w:rPr>
          <w:rFonts w:asciiTheme="majorHAnsi" w:hAnsiTheme="majorHAnsi"/>
          <w:sz w:val="24"/>
          <w:szCs w:val="24"/>
        </w:rPr>
        <w:t xml:space="preserve">, and cultivate </w:t>
      </w:r>
      <w:r w:rsidR="00AF3D05">
        <w:rPr>
          <w:rFonts w:asciiTheme="majorHAnsi" w:hAnsiTheme="majorHAnsi"/>
          <w:sz w:val="24"/>
          <w:szCs w:val="24"/>
        </w:rPr>
        <w:t>a collaborative work culture.</w:t>
      </w:r>
      <w:r w:rsidR="008145BD">
        <w:rPr>
          <w:rFonts w:asciiTheme="majorHAnsi" w:hAnsiTheme="majorHAnsi"/>
          <w:sz w:val="24"/>
          <w:szCs w:val="24"/>
        </w:rPr>
        <w:t xml:space="preserve"> </w:t>
      </w:r>
      <w:r w:rsidR="00F639B0" w:rsidRPr="00F639B0">
        <w:rPr>
          <w:rFonts w:asciiTheme="majorHAnsi" w:hAnsiTheme="majorHAnsi"/>
          <w:sz w:val="24"/>
          <w:szCs w:val="24"/>
        </w:rPr>
        <w:t xml:space="preserve">This aligns with the CIPD’s core </w:t>
      </w:r>
      <w:r w:rsidR="001F6029" w:rsidRPr="00F639B0">
        <w:rPr>
          <w:rFonts w:asciiTheme="majorHAnsi" w:hAnsiTheme="majorHAnsi"/>
          <w:sz w:val="24"/>
          <w:szCs w:val="24"/>
        </w:rPr>
        <w:t>behaviour</w:t>
      </w:r>
      <w:r w:rsidR="00F639B0" w:rsidRPr="00F639B0">
        <w:rPr>
          <w:rFonts w:asciiTheme="majorHAnsi" w:hAnsiTheme="majorHAnsi"/>
          <w:sz w:val="24"/>
          <w:szCs w:val="24"/>
        </w:rPr>
        <w:t xml:space="preserve"> of Professional Courage and Influence, which emphasi</w:t>
      </w:r>
      <w:r w:rsidR="000D2CD8">
        <w:rPr>
          <w:rFonts w:asciiTheme="majorHAnsi" w:hAnsiTheme="majorHAnsi"/>
          <w:sz w:val="24"/>
          <w:szCs w:val="24"/>
        </w:rPr>
        <w:t>s</w:t>
      </w:r>
      <w:r w:rsidR="00F639B0" w:rsidRPr="00F639B0">
        <w:rPr>
          <w:rFonts w:asciiTheme="majorHAnsi" w:hAnsiTheme="majorHAnsi"/>
          <w:sz w:val="24"/>
          <w:szCs w:val="24"/>
        </w:rPr>
        <w:t xml:space="preserve">es using knowledge and </w:t>
      </w:r>
      <w:r w:rsidR="000D2CD8">
        <w:rPr>
          <w:rFonts w:asciiTheme="majorHAnsi" w:hAnsiTheme="majorHAnsi"/>
          <w:sz w:val="24"/>
          <w:szCs w:val="24"/>
        </w:rPr>
        <w:t>abilities</w:t>
      </w:r>
      <w:r w:rsidR="00F639B0" w:rsidRPr="00F639B0">
        <w:rPr>
          <w:rFonts w:asciiTheme="majorHAnsi" w:hAnsiTheme="majorHAnsi"/>
          <w:sz w:val="24"/>
          <w:szCs w:val="24"/>
        </w:rPr>
        <w:t xml:space="preserve"> to</w:t>
      </w:r>
      <w:r w:rsidR="004D7E81">
        <w:rPr>
          <w:rFonts w:asciiTheme="majorHAnsi" w:hAnsiTheme="majorHAnsi"/>
          <w:sz w:val="24"/>
          <w:szCs w:val="24"/>
        </w:rPr>
        <w:t xml:space="preserve"> promote ethical and fair</w:t>
      </w:r>
      <w:r w:rsidR="00F639B0" w:rsidRPr="00F639B0">
        <w:rPr>
          <w:rFonts w:asciiTheme="majorHAnsi" w:hAnsiTheme="majorHAnsi"/>
          <w:sz w:val="24"/>
          <w:szCs w:val="24"/>
        </w:rPr>
        <w:t xml:space="preserve"> practices within an organi</w:t>
      </w:r>
      <w:r w:rsidR="008145BD">
        <w:rPr>
          <w:rFonts w:asciiTheme="majorHAnsi" w:hAnsiTheme="majorHAnsi"/>
          <w:sz w:val="24"/>
          <w:szCs w:val="24"/>
        </w:rPr>
        <w:t>s</w:t>
      </w:r>
      <w:r w:rsidR="00F639B0" w:rsidRPr="00F639B0">
        <w:rPr>
          <w:rFonts w:asciiTheme="majorHAnsi" w:hAnsiTheme="majorHAnsi"/>
          <w:sz w:val="24"/>
          <w:szCs w:val="24"/>
        </w:rPr>
        <w:t>ation (CIPD,</w:t>
      </w:r>
      <w:r w:rsidR="00E52F35">
        <w:rPr>
          <w:rFonts w:asciiTheme="majorHAnsi" w:hAnsiTheme="majorHAnsi"/>
          <w:sz w:val="24"/>
          <w:szCs w:val="24"/>
        </w:rPr>
        <w:t xml:space="preserve"> n.d.</w:t>
      </w:r>
      <w:r w:rsidR="00F639B0" w:rsidRPr="00F639B0">
        <w:rPr>
          <w:rFonts w:asciiTheme="majorHAnsi" w:hAnsiTheme="majorHAnsi"/>
          <w:sz w:val="24"/>
          <w:szCs w:val="24"/>
        </w:rPr>
        <w:t xml:space="preserve">). </w:t>
      </w:r>
      <w:r w:rsidR="00764A10">
        <w:rPr>
          <w:rFonts w:asciiTheme="majorHAnsi" w:hAnsiTheme="majorHAnsi"/>
          <w:sz w:val="24"/>
          <w:szCs w:val="24"/>
        </w:rPr>
        <w:t>To ensure ideas are understoo</w:t>
      </w:r>
      <w:r w:rsidR="007125A7">
        <w:rPr>
          <w:rFonts w:asciiTheme="majorHAnsi" w:hAnsiTheme="majorHAnsi"/>
          <w:sz w:val="24"/>
          <w:szCs w:val="24"/>
        </w:rPr>
        <w:t>d</w:t>
      </w:r>
      <w:r w:rsidR="00764A10">
        <w:rPr>
          <w:rFonts w:asciiTheme="majorHAnsi" w:hAnsiTheme="majorHAnsi"/>
          <w:sz w:val="24"/>
          <w:szCs w:val="24"/>
        </w:rPr>
        <w:t xml:space="preserve">, effective influence requires communication </w:t>
      </w:r>
      <w:r w:rsidR="00355D37">
        <w:rPr>
          <w:rFonts w:asciiTheme="majorHAnsi" w:hAnsiTheme="majorHAnsi"/>
          <w:sz w:val="24"/>
          <w:szCs w:val="24"/>
        </w:rPr>
        <w:t xml:space="preserve">that is confident, clear and well-informed. </w:t>
      </w:r>
    </w:p>
    <w:p w14:paraId="0E85F025" w14:textId="77777777" w:rsidR="00F639B0" w:rsidRPr="006A1CC2" w:rsidRDefault="00F639B0" w:rsidP="006A1CC2">
      <w:pPr>
        <w:pStyle w:val="Nornal"/>
        <w:spacing w:after="0"/>
        <w:jc w:val="both"/>
        <w:rPr>
          <w:rFonts w:asciiTheme="majorHAnsi" w:hAnsiTheme="majorHAnsi"/>
          <w:sz w:val="24"/>
          <w:szCs w:val="24"/>
        </w:rPr>
      </w:pPr>
    </w:p>
    <w:p w14:paraId="265D221B" w14:textId="698AD488" w:rsidR="006A1CC2" w:rsidRDefault="006A1CC2" w:rsidP="006A1CC2">
      <w:pPr>
        <w:pStyle w:val="Nornal"/>
        <w:spacing w:after="0"/>
        <w:jc w:val="both"/>
        <w:rPr>
          <w:rFonts w:asciiTheme="majorHAnsi" w:hAnsiTheme="majorHAnsi"/>
          <w:sz w:val="24"/>
          <w:szCs w:val="24"/>
        </w:rPr>
      </w:pPr>
      <w:r w:rsidRPr="006A1CC2">
        <w:rPr>
          <w:rFonts w:asciiTheme="majorHAnsi" w:hAnsiTheme="majorHAnsi"/>
          <w:sz w:val="24"/>
          <w:szCs w:val="24"/>
        </w:rPr>
        <w:t>Cialdini’s principles of persuasion</w:t>
      </w:r>
      <w:r w:rsidR="00F73B58">
        <w:rPr>
          <w:rFonts w:asciiTheme="majorHAnsi" w:hAnsiTheme="majorHAnsi"/>
          <w:sz w:val="24"/>
          <w:szCs w:val="24"/>
        </w:rPr>
        <w:t xml:space="preserve">, </w:t>
      </w:r>
      <w:r w:rsidRPr="006A1CC2">
        <w:rPr>
          <w:rFonts w:asciiTheme="majorHAnsi" w:hAnsiTheme="majorHAnsi"/>
          <w:sz w:val="24"/>
          <w:szCs w:val="24"/>
        </w:rPr>
        <w:t>authority, consistency, and social proof (Cialdini, 2001)</w:t>
      </w:r>
      <w:r w:rsidR="00AD3F92">
        <w:rPr>
          <w:rFonts w:asciiTheme="majorHAnsi" w:hAnsiTheme="majorHAnsi"/>
          <w:sz w:val="24"/>
          <w:szCs w:val="24"/>
        </w:rPr>
        <w:t xml:space="preserve"> shows how </w:t>
      </w:r>
      <w:r w:rsidR="00CF4C21">
        <w:rPr>
          <w:rFonts w:asciiTheme="majorHAnsi" w:hAnsiTheme="majorHAnsi"/>
          <w:sz w:val="24"/>
          <w:szCs w:val="24"/>
        </w:rPr>
        <w:t xml:space="preserve">informed communication is anchored in evidence-based-decision-making. </w:t>
      </w:r>
      <w:r w:rsidR="00987B27">
        <w:rPr>
          <w:rFonts w:asciiTheme="majorHAnsi" w:hAnsiTheme="majorHAnsi"/>
          <w:sz w:val="24"/>
          <w:szCs w:val="24"/>
        </w:rPr>
        <w:t>Through providing well researched ideas</w:t>
      </w:r>
      <w:r w:rsidR="00AD3F92">
        <w:rPr>
          <w:rFonts w:asciiTheme="majorHAnsi" w:hAnsiTheme="majorHAnsi"/>
          <w:sz w:val="24"/>
          <w:szCs w:val="24"/>
        </w:rPr>
        <w:t xml:space="preserve"> and </w:t>
      </w:r>
      <w:r w:rsidR="00E04CC3">
        <w:rPr>
          <w:rFonts w:asciiTheme="majorHAnsi" w:hAnsiTheme="majorHAnsi"/>
          <w:sz w:val="24"/>
          <w:szCs w:val="24"/>
        </w:rPr>
        <w:t>including statistics</w:t>
      </w:r>
      <w:r w:rsidR="007125A7">
        <w:rPr>
          <w:rFonts w:asciiTheme="majorHAnsi" w:hAnsiTheme="majorHAnsi"/>
          <w:sz w:val="24"/>
          <w:szCs w:val="24"/>
        </w:rPr>
        <w:t>,</w:t>
      </w:r>
      <w:r w:rsidR="009372B9">
        <w:rPr>
          <w:rFonts w:asciiTheme="majorHAnsi" w:hAnsiTheme="majorHAnsi"/>
          <w:sz w:val="24"/>
          <w:szCs w:val="24"/>
        </w:rPr>
        <w:t xml:space="preserve"> </w:t>
      </w:r>
      <w:r w:rsidR="00E04CC3">
        <w:rPr>
          <w:rFonts w:asciiTheme="majorHAnsi" w:hAnsiTheme="majorHAnsi"/>
          <w:sz w:val="24"/>
          <w:szCs w:val="24"/>
        </w:rPr>
        <w:t xml:space="preserve">people professionals build trust </w:t>
      </w:r>
      <w:r w:rsidR="006F3F14">
        <w:rPr>
          <w:rFonts w:asciiTheme="majorHAnsi" w:hAnsiTheme="majorHAnsi"/>
          <w:sz w:val="24"/>
          <w:szCs w:val="24"/>
        </w:rPr>
        <w:t>through</w:t>
      </w:r>
      <w:r w:rsidR="00147C97">
        <w:rPr>
          <w:rFonts w:asciiTheme="majorHAnsi" w:hAnsiTheme="majorHAnsi"/>
          <w:sz w:val="24"/>
          <w:szCs w:val="24"/>
        </w:rPr>
        <w:t xml:space="preserve"> </w:t>
      </w:r>
      <w:r w:rsidR="003E0F5B">
        <w:rPr>
          <w:rFonts w:asciiTheme="majorHAnsi" w:hAnsiTheme="majorHAnsi"/>
          <w:sz w:val="24"/>
          <w:szCs w:val="24"/>
        </w:rPr>
        <w:t xml:space="preserve">exhibiting </w:t>
      </w:r>
      <w:r w:rsidR="007C5303">
        <w:rPr>
          <w:rFonts w:asciiTheme="majorHAnsi" w:hAnsiTheme="majorHAnsi"/>
          <w:sz w:val="24"/>
          <w:szCs w:val="24"/>
        </w:rPr>
        <w:t>th</w:t>
      </w:r>
      <w:r w:rsidR="00FD0873">
        <w:rPr>
          <w:rFonts w:asciiTheme="majorHAnsi" w:hAnsiTheme="majorHAnsi"/>
          <w:sz w:val="24"/>
          <w:szCs w:val="24"/>
        </w:rPr>
        <w:t xml:space="preserve">eir </w:t>
      </w:r>
      <w:r w:rsidR="00DF317F">
        <w:rPr>
          <w:rFonts w:asciiTheme="majorHAnsi" w:hAnsiTheme="majorHAnsi"/>
          <w:sz w:val="24"/>
          <w:szCs w:val="24"/>
        </w:rPr>
        <w:t>expertise</w:t>
      </w:r>
      <w:r w:rsidR="00D67ECB">
        <w:rPr>
          <w:rFonts w:asciiTheme="majorHAnsi" w:hAnsiTheme="majorHAnsi"/>
          <w:sz w:val="24"/>
          <w:szCs w:val="24"/>
        </w:rPr>
        <w:t xml:space="preserve"> </w:t>
      </w:r>
      <w:r w:rsidR="00166E84">
        <w:rPr>
          <w:rFonts w:asciiTheme="majorHAnsi" w:hAnsiTheme="majorHAnsi"/>
          <w:sz w:val="24"/>
          <w:szCs w:val="24"/>
        </w:rPr>
        <w:t>(Lewis, 2022)</w:t>
      </w:r>
      <w:r w:rsidRPr="006A1CC2">
        <w:rPr>
          <w:rFonts w:asciiTheme="majorHAnsi" w:hAnsiTheme="majorHAnsi"/>
          <w:sz w:val="24"/>
          <w:szCs w:val="24"/>
        </w:rPr>
        <w:t>. Without this</w:t>
      </w:r>
      <w:r w:rsidR="00DF317F">
        <w:rPr>
          <w:rFonts w:asciiTheme="majorHAnsi" w:hAnsiTheme="majorHAnsi"/>
          <w:sz w:val="24"/>
          <w:szCs w:val="24"/>
        </w:rPr>
        <w:t xml:space="preserve"> </w:t>
      </w:r>
      <w:r w:rsidR="008C059F">
        <w:rPr>
          <w:rFonts w:asciiTheme="majorHAnsi" w:hAnsiTheme="majorHAnsi"/>
          <w:sz w:val="24"/>
          <w:szCs w:val="24"/>
        </w:rPr>
        <w:t>framework</w:t>
      </w:r>
      <w:r w:rsidRPr="006A1CC2">
        <w:rPr>
          <w:rFonts w:asciiTheme="majorHAnsi" w:hAnsiTheme="majorHAnsi"/>
          <w:sz w:val="24"/>
          <w:szCs w:val="24"/>
        </w:rPr>
        <w:t xml:space="preserve">, communication </w:t>
      </w:r>
      <w:r w:rsidR="00D705A7">
        <w:rPr>
          <w:rFonts w:asciiTheme="majorHAnsi" w:hAnsiTheme="majorHAnsi"/>
          <w:sz w:val="24"/>
          <w:szCs w:val="24"/>
        </w:rPr>
        <w:t xml:space="preserve">could be </w:t>
      </w:r>
      <w:r w:rsidR="003E7729">
        <w:rPr>
          <w:rFonts w:asciiTheme="majorHAnsi" w:hAnsiTheme="majorHAnsi"/>
          <w:sz w:val="24"/>
          <w:szCs w:val="24"/>
        </w:rPr>
        <w:t>overlooked</w:t>
      </w:r>
      <w:r w:rsidR="00D705A7">
        <w:rPr>
          <w:rFonts w:asciiTheme="majorHAnsi" w:hAnsiTheme="majorHAnsi"/>
          <w:sz w:val="24"/>
          <w:szCs w:val="24"/>
        </w:rPr>
        <w:t>, resulting in missed opportunities</w:t>
      </w:r>
      <w:r w:rsidR="00D67ECB">
        <w:rPr>
          <w:rFonts w:asciiTheme="majorHAnsi" w:hAnsiTheme="majorHAnsi"/>
          <w:sz w:val="24"/>
          <w:szCs w:val="24"/>
        </w:rPr>
        <w:t>.</w:t>
      </w:r>
    </w:p>
    <w:p w14:paraId="59FC7E33" w14:textId="77777777" w:rsidR="00CD748E" w:rsidRPr="006A1CC2" w:rsidRDefault="00CD748E" w:rsidP="006A1CC2">
      <w:pPr>
        <w:pStyle w:val="Nornal"/>
        <w:spacing w:after="0"/>
        <w:jc w:val="both"/>
        <w:rPr>
          <w:rFonts w:asciiTheme="majorHAnsi" w:hAnsiTheme="majorHAnsi"/>
          <w:sz w:val="24"/>
          <w:szCs w:val="24"/>
        </w:rPr>
      </w:pPr>
    </w:p>
    <w:p w14:paraId="5DF238E7" w14:textId="1DA75AF9" w:rsidR="006A1CC2" w:rsidRDefault="00D91F23" w:rsidP="006A1CC2">
      <w:pPr>
        <w:pStyle w:val="Nornal"/>
        <w:spacing w:after="0"/>
        <w:jc w:val="both"/>
        <w:rPr>
          <w:rFonts w:asciiTheme="majorHAnsi" w:hAnsiTheme="majorHAnsi"/>
          <w:sz w:val="24"/>
          <w:szCs w:val="24"/>
        </w:rPr>
      </w:pPr>
      <w:r>
        <w:rPr>
          <w:rFonts w:asciiTheme="majorHAnsi" w:hAnsiTheme="majorHAnsi"/>
          <w:sz w:val="24"/>
          <w:szCs w:val="24"/>
        </w:rPr>
        <w:t>Having clarity is essential to</w:t>
      </w:r>
      <w:r w:rsidR="00427254">
        <w:rPr>
          <w:rFonts w:asciiTheme="majorHAnsi" w:hAnsiTheme="majorHAnsi"/>
          <w:sz w:val="24"/>
          <w:szCs w:val="24"/>
        </w:rPr>
        <w:t xml:space="preserve"> prevent misunderstandings</w:t>
      </w:r>
      <w:r w:rsidR="005B40E8">
        <w:rPr>
          <w:rFonts w:asciiTheme="majorHAnsi" w:hAnsiTheme="majorHAnsi"/>
          <w:sz w:val="24"/>
          <w:szCs w:val="24"/>
        </w:rPr>
        <w:t xml:space="preserve">, </w:t>
      </w:r>
      <w:r w:rsidR="00A16BF8">
        <w:rPr>
          <w:rFonts w:asciiTheme="majorHAnsi" w:hAnsiTheme="majorHAnsi"/>
          <w:sz w:val="24"/>
          <w:szCs w:val="24"/>
        </w:rPr>
        <w:t xml:space="preserve">making ideas clear helps </w:t>
      </w:r>
      <w:r w:rsidR="005615A7">
        <w:rPr>
          <w:rFonts w:asciiTheme="majorHAnsi" w:hAnsiTheme="majorHAnsi"/>
          <w:sz w:val="24"/>
          <w:szCs w:val="24"/>
        </w:rPr>
        <w:t>collaboration and drives positive outcomes</w:t>
      </w:r>
      <w:r w:rsidR="005B40E8">
        <w:rPr>
          <w:rFonts w:asciiTheme="majorHAnsi" w:hAnsiTheme="majorHAnsi"/>
          <w:sz w:val="24"/>
          <w:szCs w:val="24"/>
        </w:rPr>
        <w:t xml:space="preserve"> </w:t>
      </w:r>
      <w:r w:rsidR="00853336">
        <w:rPr>
          <w:rFonts w:asciiTheme="majorHAnsi" w:hAnsiTheme="majorHAnsi"/>
          <w:sz w:val="24"/>
          <w:szCs w:val="24"/>
        </w:rPr>
        <w:t>(</w:t>
      </w:r>
      <w:r w:rsidR="005B40E8">
        <w:rPr>
          <w:rFonts w:asciiTheme="majorHAnsi" w:hAnsiTheme="majorHAnsi"/>
          <w:sz w:val="24"/>
          <w:szCs w:val="24"/>
        </w:rPr>
        <w:t>Rees and French</w:t>
      </w:r>
      <w:r w:rsidR="00853336">
        <w:rPr>
          <w:rFonts w:asciiTheme="majorHAnsi" w:hAnsiTheme="majorHAnsi"/>
          <w:sz w:val="24"/>
          <w:szCs w:val="24"/>
        </w:rPr>
        <w:t xml:space="preserve">, </w:t>
      </w:r>
      <w:r w:rsidR="005B40E8">
        <w:rPr>
          <w:rFonts w:asciiTheme="majorHAnsi" w:hAnsiTheme="majorHAnsi"/>
          <w:sz w:val="24"/>
          <w:szCs w:val="24"/>
        </w:rPr>
        <w:t>2016)</w:t>
      </w:r>
      <w:r w:rsidR="00386DA7">
        <w:rPr>
          <w:rFonts w:asciiTheme="majorHAnsi" w:hAnsiTheme="majorHAnsi"/>
          <w:sz w:val="24"/>
          <w:szCs w:val="24"/>
        </w:rPr>
        <w:t xml:space="preserve">. </w:t>
      </w:r>
      <w:r w:rsidR="006D0811">
        <w:rPr>
          <w:rFonts w:asciiTheme="majorHAnsi" w:hAnsiTheme="majorHAnsi"/>
          <w:sz w:val="24"/>
          <w:szCs w:val="24"/>
        </w:rPr>
        <w:t>Confidence</w:t>
      </w:r>
      <w:r w:rsidR="006A1CC2" w:rsidRPr="006A1CC2">
        <w:rPr>
          <w:rFonts w:asciiTheme="majorHAnsi" w:hAnsiTheme="majorHAnsi"/>
          <w:sz w:val="24"/>
          <w:szCs w:val="24"/>
        </w:rPr>
        <w:t xml:space="preserve"> </w:t>
      </w:r>
      <w:r w:rsidR="00567F5F">
        <w:rPr>
          <w:rFonts w:asciiTheme="majorHAnsi" w:hAnsiTheme="majorHAnsi"/>
          <w:sz w:val="24"/>
          <w:szCs w:val="24"/>
        </w:rPr>
        <w:t>builds</w:t>
      </w:r>
      <w:r w:rsidR="006A1CC2" w:rsidRPr="006A1CC2">
        <w:rPr>
          <w:rFonts w:asciiTheme="majorHAnsi" w:hAnsiTheme="majorHAnsi"/>
          <w:sz w:val="24"/>
          <w:szCs w:val="24"/>
        </w:rPr>
        <w:t xml:space="preserve"> trust </w:t>
      </w:r>
      <w:r w:rsidR="0028547F">
        <w:rPr>
          <w:rFonts w:asciiTheme="majorHAnsi" w:hAnsiTheme="majorHAnsi"/>
          <w:sz w:val="24"/>
          <w:szCs w:val="24"/>
        </w:rPr>
        <w:t>and helps with</w:t>
      </w:r>
      <w:r w:rsidR="006A1CC2" w:rsidRPr="006A1CC2">
        <w:rPr>
          <w:rFonts w:asciiTheme="majorHAnsi" w:hAnsiTheme="majorHAnsi"/>
          <w:sz w:val="24"/>
          <w:szCs w:val="24"/>
        </w:rPr>
        <w:t xml:space="preserve"> motivating others to </w:t>
      </w:r>
      <w:r w:rsidR="006D0811">
        <w:rPr>
          <w:rFonts w:asciiTheme="majorHAnsi" w:hAnsiTheme="majorHAnsi"/>
          <w:sz w:val="24"/>
          <w:szCs w:val="24"/>
        </w:rPr>
        <w:t>act</w:t>
      </w:r>
      <w:r w:rsidR="006A1CC2" w:rsidRPr="006A1CC2">
        <w:rPr>
          <w:rFonts w:asciiTheme="majorHAnsi" w:hAnsiTheme="majorHAnsi"/>
          <w:sz w:val="24"/>
          <w:szCs w:val="24"/>
        </w:rPr>
        <w:t xml:space="preserve">. </w:t>
      </w:r>
      <w:r w:rsidR="00B61129">
        <w:rPr>
          <w:rFonts w:asciiTheme="majorHAnsi" w:hAnsiTheme="majorHAnsi"/>
          <w:sz w:val="24"/>
          <w:szCs w:val="24"/>
        </w:rPr>
        <w:t xml:space="preserve">According to the CIPD’s Ethics at Work Guide (2022), a lack of trust may lead to </w:t>
      </w:r>
      <w:r w:rsidR="00B70BD8">
        <w:rPr>
          <w:rFonts w:asciiTheme="majorHAnsi" w:hAnsiTheme="majorHAnsi"/>
          <w:sz w:val="24"/>
          <w:szCs w:val="24"/>
        </w:rPr>
        <w:t xml:space="preserve">concerns, such as unethical </w:t>
      </w:r>
      <w:r w:rsidR="00FA52E3">
        <w:rPr>
          <w:rFonts w:asciiTheme="majorHAnsi" w:hAnsiTheme="majorHAnsi"/>
          <w:sz w:val="24"/>
          <w:szCs w:val="24"/>
        </w:rPr>
        <w:t>activities</w:t>
      </w:r>
      <w:r w:rsidR="00700710">
        <w:rPr>
          <w:rFonts w:asciiTheme="majorHAnsi" w:hAnsiTheme="majorHAnsi"/>
          <w:sz w:val="24"/>
          <w:szCs w:val="24"/>
        </w:rPr>
        <w:t xml:space="preserve"> and th</w:t>
      </w:r>
      <w:r w:rsidR="00BD2EF7">
        <w:rPr>
          <w:rFonts w:asciiTheme="majorHAnsi" w:hAnsiTheme="majorHAnsi"/>
          <w:sz w:val="24"/>
          <w:szCs w:val="24"/>
        </w:rPr>
        <w:t>ese</w:t>
      </w:r>
      <w:r w:rsidR="00700710">
        <w:rPr>
          <w:rFonts w:asciiTheme="majorHAnsi" w:hAnsiTheme="majorHAnsi"/>
          <w:sz w:val="24"/>
          <w:szCs w:val="24"/>
        </w:rPr>
        <w:t xml:space="preserve"> not being challenged.</w:t>
      </w:r>
      <w:r w:rsidR="00EF515C">
        <w:rPr>
          <w:rFonts w:asciiTheme="majorHAnsi" w:hAnsiTheme="majorHAnsi"/>
          <w:sz w:val="24"/>
          <w:szCs w:val="24"/>
        </w:rPr>
        <w:t xml:space="preserve"> F</w:t>
      </w:r>
      <w:r w:rsidR="006A1CC2" w:rsidRPr="006A1CC2">
        <w:rPr>
          <w:rFonts w:asciiTheme="majorHAnsi" w:hAnsiTheme="majorHAnsi"/>
          <w:sz w:val="24"/>
          <w:szCs w:val="24"/>
        </w:rPr>
        <w:t>ailure to address discrim</w:t>
      </w:r>
      <w:r w:rsidR="00CC4D30">
        <w:rPr>
          <w:rFonts w:asciiTheme="majorHAnsi" w:hAnsiTheme="majorHAnsi"/>
          <w:sz w:val="24"/>
          <w:szCs w:val="24"/>
        </w:rPr>
        <w:t xml:space="preserve">ination, for example, </w:t>
      </w:r>
      <w:r w:rsidR="006A1CC2" w:rsidRPr="006A1CC2">
        <w:rPr>
          <w:rFonts w:asciiTheme="majorHAnsi" w:hAnsiTheme="majorHAnsi"/>
          <w:sz w:val="24"/>
          <w:szCs w:val="24"/>
        </w:rPr>
        <w:t xml:space="preserve">could </w:t>
      </w:r>
      <w:r w:rsidR="00CC4D30">
        <w:rPr>
          <w:rFonts w:asciiTheme="majorHAnsi" w:hAnsiTheme="majorHAnsi"/>
          <w:sz w:val="24"/>
          <w:szCs w:val="24"/>
        </w:rPr>
        <w:t xml:space="preserve">harm </w:t>
      </w:r>
      <w:r w:rsidR="00FA52E3">
        <w:rPr>
          <w:rFonts w:asciiTheme="majorHAnsi" w:hAnsiTheme="majorHAnsi"/>
          <w:sz w:val="24"/>
          <w:szCs w:val="24"/>
        </w:rPr>
        <w:t xml:space="preserve">the </w:t>
      </w:r>
      <w:r w:rsidR="006A1CC2" w:rsidRPr="006A1CC2">
        <w:rPr>
          <w:rFonts w:asciiTheme="majorHAnsi" w:hAnsiTheme="majorHAnsi"/>
          <w:sz w:val="24"/>
          <w:szCs w:val="24"/>
        </w:rPr>
        <w:t>organi</w:t>
      </w:r>
      <w:r w:rsidR="00CC4D30">
        <w:rPr>
          <w:rFonts w:asciiTheme="majorHAnsi" w:hAnsiTheme="majorHAnsi"/>
          <w:sz w:val="24"/>
          <w:szCs w:val="24"/>
        </w:rPr>
        <w:t>sation</w:t>
      </w:r>
      <w:r w:rsidR="00FA52E3">
        <w:rPr>
          <w:rFonts w:asciiTheme="majorHAnsi" w:hAnsiTheme="majorHAnsi"/>
          <w:sz w:val="24"/>
          <w:szCs w:val="24"/>
        </w:rPr>
        <w:t xml:space="preserve">’s culture </w:t>
      </w:r>
      <w:r w:rsidR="00961B1B">
        <w:rPr>
          <w:rFonts w:asciiTheme="majorHAnsi" w:hAnsiTheme="majorHAnsi"/>
          <w:sz w:val="24"/>
          <w:szCs w:val="24"/>
        </w:rPr>
        <w:t>and</w:t>
      </w:r>
      <w:r w:rsidR="00FA52E3">
        <w:rPr>
          <w:rFonts w:asciiTheme="majorHAnsi" w:hAnsiTheme="majorHAnsi"/>
          <w:sz w:val="24"/>
          <w:szCs w:val="24"/>
        </w:rPr>
        <w:t xml:space="preserve"> overall reputation. </w:t>
      </w:r>
    </w:p>
    <w:p w14:paraId="104EA743" w14:textId="77777777" w:rsidR="00CD748E" w:rsidRPr="006A1CC2" w:rsidRDefault="00CD748E" w:rsidP="006A1CC2">
      <w:pPr>
        <w:pStyle w:val="Nornal"/>
        <w:spacing w:after="0"/>
        <w:jc w:val="both"/>
        <w:rPr>
          <w:rFonts w:asciiTheme="majorHAnsi" w:hAnsiTheme="majorHAnsi"/>
          <w:sz w:val="24"/>
          <w:szCs w:val="24"/>
        </w:rPr>
      </w:pPr>
    </w:p>
    <w:p w14:paraId="307DE09E" w14:textId="26B3B4F6" w:rsidR="006A1CC2" w:rsidRDefault="00F61BF2" w:rsidP="006A1CC2">
      <w:pPr>
        <w:pStyle w:val="Nornal"/>
        <w:spacing w:after="0"/>
        <w:jc w:val="both"/>
        <w:rPr>
          <w:rFonts w:asciiTheme="majorHAnsi" w:hAnsiTheme="majorHAnsi"/>
          <w:sz w:val="24"/>
          <w:szCs w:val="24"/>
        </w:rPr>
      </w:pPr>
      <w:r>
        <w:rPr>
          <w:rFonts w:asciiTheme="majorHAnsi" w:hAnsiTheme="majorHAnsi"/>
          <w:sz w:val="24"/>
          <w:szCs w:val="24"/>
        </w:rPr>
        <w:t xml:space="preserve">There are numerous consequences </w:t>
      </w:r>
      <w:r w:rsidR="00017FB2">
        <w:rPr>
          <w:rFonts w:asciiTheme="majorHAnsi" w:hAnsiTheme="majorHAnsi"/>
          <w:sz w:val="24"/>
          <w:szCs w:val="24"/>
        </w:rPr>
        <w:t>of</w:t>
      </w:r>
      <w:r>
        <w:rPr>
          <w:rFonts w:asciiTheme="majorHAnsi" w:hAnsiTheme="majorHAnsi"/>
          <w:sz w:val="24"/>
          <w:szCs w:val="24"/>
        </w:rPr>
        <w:t xml:space="preserve"> not </w:t>
      </w:r>
      <w:r w:rsidR="00017FB2">
        <w:rPr>
          <w:rFonts w:asciiTheme="majorHAnsi" w:hAnsiTheme="majorHAnsi"/>
          <w:sz w:val="24"/>
          <w:szCs w:val="24"/>
        </w:rPr>
        <w:t xml:space="preserve">having the ability to </w:t>
      </w:r>
      <w:r>
        <w:rPr>
          <w:rFonts w:asciiTheme="majorHAnsi" w:hAnsiTheme="majorHAnsi"/>
          <w:sz w:val="24"/>
          <w:szCs w:val="24"/>
        </w:rPr>
        <w:t xml:space="preserve">influence effectively. </w:t>
      </w:r>
      <w:r w:rsidR="006A1CC2" w:rsidRPr="006A1CC2">
        <w:rPr>
          <w:rFonts w:asciiTheme="majorHAnsi" w:hAnsiTheme="majorHAnsi"/>
          <w:sz w:val="24"/>
          <w:szCs w:val="24"/>
        </w:rPr>
        <w:t>Un</w:t>
      </w:r>
      <w:r w:rsidR="00293ACE">
        <w:rPr>
          <w:rFonts w:asciiTheme="majorHAnsi" w:hAnsiTheme="majorHAnsi"/>
          <w:sz w:val="24"/>
          <w:szCs w:val="24"/>
        </w:rPr>
        <w:t xml:space="preserve">regulated </w:t>
      </w:r>
      <w:r w:rsidR="006A1CC2" w:rsidRPr="006A1CC2">
        <w:rPr>
          <w:rFonts w:asciiTheme="majorHAnsi" w:hAnsiTheme="majorHAnsi"/>
          <w:sz w:val="24"/>
          <w:szCs w:val="24"/>
        </w:rPr>
        <w:t xml:space="preserve">unethical </w:t>
      </w:r>
      <w:r w:rsidR="00CD748E" w:rsidRPr="006A1CC2">
        <w:rPr>
          <w:rFonts w:asciiTheme="majorHAnsi" w:hAnsiTheme="majorHAnsi"/>
          <w:sz w:val="24"/>
          <w:szCs w:val="24"/>
        </w:rPr>
        <w:t>behaviour</w:t>
      </w:r>
      <w:r w:rsidR="006A1CC2" w:rsidRPr="006A1CC2">
        <w:rPr>
          <w:rFonts w:asciiTheme="majorHAnsi" w:hAnsiTheme="majorHAnsi"/>
          <w:sz w:val="24"/>
          <w:szCs w:val="24"/>
        </w:rPr>
        <w:t xml:space="preserve"> can lead to </w:t>
      </w:r>
      <w:r w:rsidR="00EF4157">
        <w:rPr>
          <w:rFonts w:asciiTheme="majorHAnsi" w:hAnsiTheme="majorHAnsi"/>
          <w:sz w:val="24"/>
          <w:szCs w:val="24"/>
        </w:rPr>
        <w:t>loss of trust, t</w:t>
      </w:r>
      <w:r w:rsidR="006A1CC2" w:rsidRPr="006A1CC2">
        <w:rPr>
          <w:rFonts w:asciiTheme="majorHAnsi" w:hAnsiTheme="majorHAnsi"/>
          <w:sz w:val="24"/>
          <w:szCs w:val="24"/>
        </w:rPr>
        <w:t>oxi</w:t>
      </w:r>
      <w:r w:rsidR="00EF4157">
        <w:rPr>
          <w:rFonts w:asciiTheme="majorHAnsi" w:hAnsiTheme="majorHAnsi"/>
          <w:sz w:val="24"/>
          <w:szCs w:val="24"/>
        </w:rPr>
        <w:t>c</w:t>
      </w:r>
      <w:r w:rsidR="006B0F06">
        <w:rPr>
          <w:rFonts w:asciiTheme="majorHAnsi" w:hAnsiTheme="majorHAnsi"/>
          <w:sz w:val="24"/>
          <w:szCs w:val="24"/>
        </w:rPr>
        <w:t xml:space="preserve"> environments</w:t>
      </w:r>
      <w:r w:rsidR="00EF4157">
        <w:rPr>
          <w:rFonts w:asciiTheme="majorHAnsi" w:hAnsiTheme="majorHAnsi"/>
          <w:sz w:val="24"/>
          <w:szCs w:val="24"/>
        </w:rPr>
        <w:t xml:space="preserve"> along with </w:t>
      </w:r>
      <w:r w:rsidR="006A1CC2" w:rsidRPr="006A1CC2">
        <w:rPr>
          <w:rFonts w:asciiTheme="majorHAnsi" w:hAnsiTheme="majorHAnsi"/>
          <w:sz w:val="24"/>
          <w:szCs w:val="24"/>
        </w:rPr>
        <w:t>reputational damage</w:t>
      </w:r>
      <w:r w:rsidR="003F65B9">
        <w:rPr>
          <w:rFonts w:asciiTheme="majorHAnsi" w:hAnsiTheme="majorHAnsi"/>
          <w:sz w:val="24"/>
          <w:szCs w:val="24"/>
        </w:rPr>
        <w:t>.</w:t>
      </w:r>
      <w:r w:rsidR="00CD260F">
        <w:rPr>
          <w:rFonts w:asciiTheme="majorHAnsi" w:hAnsiTheme="majorHAnsi"/>
          <w:sz w:val="24"/>
          <w:szCs w:val="24"/>
        </w:rPr>
        <w:t xml:space="preserve"> </w:t>
      </w:r>
      <w:r w:rsidR="006352B0">
        <w:rPr>
          <w:rFonts w:asciiTheme="majorHAnsi" w:hAnsiTheme="majorHAnsi"/>
          <w:sz w:val="24"/>
          <w:szCs w:val="24"/>
        </w:rPr>
        <w:t>All</w:t>
      </w:r>
      <w:r w:rsidR="004462C9">
        <w:rPr>
          <w:rFonts w:asciiTheme="majorHAnsi" w:hAnsiTheme="majorHAnsi"/>
          <w:sz w:val="24"/>
          <w:szCs w:val="24"/>
        </w:rPr>
        <w:t xml:space="preserve"> these factors </w:t>
      </w:r>
      <w:r w:rsidR="007A2497">
        <w:rPr>
          <w:rFonts w:asciiTheme="majorHAnsi" w:hAnsiTheme="majorHAnsi"/>
          <w:sz w:val="24"/>
          <w:szCs w:val="24"/>
        </w:rPr>
        <w:t xml:space="preserve">affecting employee </w:t>
      </w:r>
      <w:r w:rsidR="00234165">
        <w:rPr>
          <w:rFonts w:asciiTheme="majorHAnsi" w:hAnsiTheme="majorHAnsi"/>
          <w:sz w:val="24"/>
          <w:szCs w:val="24"/>
        </w:rPr>
        <w:t>engagement</w:t>
      </w:r>
      <w:r w:rsidR="007A2497">
        <w:rPr>
          <w:rFonts w:asciiTheme="majorHAnsi" w:hAnsiTheme="majorHAnsi"/>
          <w:sz w:val="24"/>
          <w:szCs w:val="24"/>
        </w:rPr>
        <w:t xml:space="preserve"> and organisational performance</w:t>
      </w:r>
      <w:r w:rsidR="00CF2161">
        <w:rPr>
          <w:rFonts w:asciiTheme="majorHAnsi" w:hAnsiTheme="majorHAnsi"/>
          <w:sz w:val="24"/>
          <w:szCs w:val="24"/>
        </w:rPr>
        <w:t xml:space="preserve"> </w:t>
      </w:r>
      <w:r w:rsidR="005A0794">
        <w:rPr>
          <w:rFonts w:asciiTheme="majorHAnsi" w:hAnsiTheme="majorHAnsi"/>
          <w:sz w:val="24"/>
          <w:szCs w:val="24"/>
        </w:rPr>
        <w:t>(</w:t>
      </w:r>
      <w:r w:rsidR="00CF2161">
        <w:rPr>
          <w:rFonts w:asciiTheme="majorHAnsi" w:hAnsiTheme="majorHAnsi"/>
          <w:sz w:val="24"/>
          <w:szCs w:val="24"/>
        </w:rPr>
        <w:t>CIPD, 20</w:t>
      </w:r>
      <w:r w:rsidR="00CC46B0">
        <w:rPr>
          <w:rFonts w:asciiTheme="majorHAnsi" w:hAnsiTheme="majorHAnsi"/>
          <w:sz w:val="24"/>
          <w:szCs w:val="24"/>
        </w:rPr>
        <w:t>19</w:t>
      </w:r>
      <w:r w:rsidR="005A0794">
        <w:rPr>
          <w:rFonts w:asciiTheme="majorHAnsi" w:hAnsiTheme="majorHAnsi"/>
          <w:sz w:val="24"/>
          <w:szCs w:val="24"/>
        </w:rPr>
        <w:t>).</w:t>
      </w:r>
      <w:r w:rsidR="007A2497">
        <w:rPr>
          <w:rFonts w:asciiTheme="majorHAnsi" w:hAnsiTheme="majorHAnsi"/>
          <w:sz w:val="24"/>
          <w:szCs w:val="24"/>
        </w:rPr>
        <w:t xml:space="preserve"> </w:t>
      </w:r>
      <w:r w:rsidR="006A1CC2" w:rsidRPr="006A1CC2">
        <w:rPr>
          <w:rFonts w:asciiTheme="majorHAnsi" w:hAnsiTheme="majorHAnsi"/>
          <w:sz w:val="24"/>
          <w:szCs w:val="24"/>
        </w:rPr>
        <w:t xml:space="preserve">The Volkswagen emissions scandal </w:t>
      </w:r>
      <w:r w:rsidR="009479D2">
        <w:rPr>
          <w:rFonts w:asciiTheme="majorHAnsi" w:hAnsiTheme="majorHAnsi"/>
          <w:sz w:val="24"/>
          <w:szCs w:val="24"/>
        </w:rPr>
        <w:t xml:space="preserve">proved </w:t>
      </w:r>
      <w:r w:rsidR="0065077F">
        <w:rPr>
          <w:rFonts w:asciiTheme="majorHAnsi" w:hAnsiTheme="majorHAnsi"/>
          <w:sz w:val="24"/>
          <w:szCs w:val="24"/>
        </w:rPr>
        <w:t xml:space="preserve">the consequences of not challenging </w:t>
      </w:r>
      <w:r w:rsidR="006A1CC2" w:rsidRPr="006A1CC2">
        <w:rPr>
          <w:rFonts w:asciiTheme="majorHAnsi" w:hAnsiTheme="majorHAnsi"/>
          <w:sz w:val="24"/>
          <w:szCs w:val="24"/>
        </w:rPr>
        <w:t>unethical decisions</w:t>
      </w:r>
      <w:r w:rsidR="0065077F">
        <w:rPr>
          <w:rFonts w:asciiTheme="majorHAnsi" w:hAnsiTheme="majorHAnsi"/>
          <w:sz w:val="24"/>
          <w:szCs w:val="24"/>
        </w:rPr>
        <w:t xml:space="preserve">. This </w:t>
      </w:r>
      <w:r w:rsidR="005F338A">
        <w:rPr>
          <w:rFonts w:asciiTheme="majorHAnsi" w:hAnsiTheme="majorHAnsi"/>
          <w:sz w:val="24"/>
          <w:szCs w:val="24"/>
        </w:rPr>
        <w:t xml:space="preserve">crisis </w:t>
      </w:r>
      <w:r w:rsidR="006A1CC2" w:rsidRPr="006A1CC2">
        <w:rPr>
          <w:rFonts w:asciiTheme="majorHAnsi" w:hAnsiTheme="majorHAnsi"/>
          <w:sz w:val="24"/>
          <w:szCs w:val="24"/>
        </w:rPr>
        <w:t>resulted in financial losses a</w:t>
      </w:r>
      <w:r w:rsidR="00BA5D0D">
        <w:rPr>
          <w:rFonts w:asciiTheme="majorHAnsi" w:hAnsiTheme="majorHAnsi"/>
          <w:sz w:val="24"/>
          <w:szCs w:val="24"/>
        </w:rPr>
        <w:t>long with</w:t>
      </w:r>
      <w:r w:rsidR="006A1CC2" w:rsidRPr="006A1CC2">
        <w:rPr>
          <w:rFonts w:asciiTheme="majorHAnsi" w:hAnsiTheme="majorHAnsi"/>
          <w:sz w:val="24"/>
          <w:szCs w:val="24"/>
        </w:rPr>
        <w:t xml:space="preserve"> reputational</w:t>
      </w:r>
      <w:r w:rsidR="00BA5D0D">
        <w:rPr>
          <w:rFonts w:asciiTheme="majorHAnsi" w:hAnsiTheme="majorHAnsi"/>
          <w:sz w:val="24"/>
          <w:szCs w:val="24"/>
        </w:rPr>
        <w:t xml:space="preserve"> </w:t>
      </w:r>
      <w:r w:rsidR="00F15BD8">
        <w:rPr>
          <w:rFonts w:asciiTheme="majorHAnsi" w:hAnsiTheme="majorHAnsi"/>
          <w:sz w:val="24"/>
          <w:szCs w:val="24"/>
        </w:rPr>
        <w:t>damage</w:t>
      </w:r>
      <w:r w:rsidR="003F65B9">
        <w:rPr>
          <w:rFonts w:asciiTheme="majorHAnsi" w:hAnsiTheme="majorHAnsi"/>
          <w:sz w:val="24"/>
          <w:szCs w:val="24"/>
        </w:rPr>
        <w:t xml:space="preserve"> </w:t>
      </w:r>
      <w:r w:rsidR="003F65B9" w:rsidRPr="00CD260F">
        <w:rPr>
          <w:rFonts w:asciiTheme="majorHAnsi" w:hAnsiTheme="majorHAnsi"/>
          <w:sz w:val="24"/>
          <w:szCs w:val="24"/>
        </w:rPr>
        <w:t>(Andrus, 2016)</w:t>
      </w:r>
      <w:r w:rsidR="003F65B9" w:rsidRPr="006A1CC2">
        <w:rPr>
          <w:rFonts w:asciiTheme="majorHAnsi" w:hAnsiTheme="majorHAnsi"/>
          <w:sz w:val="24"/>
          <w:szCs w:val="24"/>
        </w:rPr>
        <w:t>.</w:t>
      </w:r>
      <w:r w:rsidR="003F65B9">
        <w:rPr>
          <w:rFonts w:asciiTheme="majorHAnsi" w:hAnsiTheme="majorHAnsi"/>
          <w:sz w:val="24"/>
          <w:szCs w:val="24"/>
        </w:rPr>
        <w:t xml:space="preserve">  </w:t>
      </w:r>
      <w:r w:rsidR="005C5338">
        <w:rPr>
          <w:rFonts w:asciiTheme="majorHAnsi" w:hAnsiTheme="majorHAnsi"/>
          <w:sz w:val="24"/>
          <w:szCs w:val="24"/>
        </w:rPr>
        <w:t>Similarly</w:t>
      </w:r>
      <w:r w:rsidR="00165EB7">
        <w:rPr>
          <w:rFonts w:asciiTheme="majorHAnsi" w:hAnsiTheme="majorHAnsi"/>
          <w:sz w:val="24"/>
          <w:szCs w:val="24"/>
        </w:rPr>
        <w:t xml:space="preserve">, lessons from other corporate scandals show how vital it is for people professionals </w:t>
      </w:r>
      <w:r w:rsidR="00585FDA">
        <w:rPr>
          <w:rFonts w:asciiTheme="majorHAnsi" w:hAnsiTheme="majorHAnsi"/>
          <w:sz w:val="24"/>
          <w:szCs w:val="24"/>
        </w:rPr>
        <w:t>to promote ethical practices and help create a culture of trust</w:t>
      </w:r>
      <w:r w:rsidR="0067676D">
        <w:rPr>
          <w:rFonts w:asciiTheme="majorHAnsi" w:hAnsiTheme="majorHAnsi"/>
          <w:sz w:val="24"/>
          <w:szCs w:val="24"/>
        </w:rPr>
        <w:t xml:space="preserve"> and accountability </w:t>
      </w:r>
      <w:r w:rsidR="007330F0">
        <w:rPr>
          <w:rFonts w:asciiTheme="majorHAnsi" w:hAnsiTheme="majorHAnsi"/>
          <w:sz w:val="24"/>
          <w:szCs w:val="24"/>
        </w:rPr>
        <w:t>(Hernandez 2019).</w:t>
      </w:r>
    </w:p>
    <w:p w14:paraId="4ED28767" w14:textId="77777777" w:rsidR="00BA5D0D" w:rsidRPr="006A1CC2" w:rsidRDefault="00BA5D0D" w:rsidP="006A1CC2">
      <w:pPr>
        <w:pStyle w:val="Nornal"/>
        <w:spacing w:after="0"/>
        <w:jc w:val="both"/>
        <w:rPr>
          <w:rFonts w:asciiTheme="majorHAnsi" w:hAnsiTheme="majorHAnsi"/>
          <w:sz w:val="24"/>
          <w:szCs w:val="24"/>
        </w:rPr>
      </w:pPr>
    </w:p>
    <w:p w14:paraId="681EDA0C" w14:textId="69B4EC40" w:rsidR="006A1CC2" w:rsidRPr="006A1CC2" w:rsidRDefault="00515A56" w:rsidP="006A1CC2">
      <w:pPr>
        <w:pStyle w:val="Nornal"/>
        <w:spacing w:after="0"/>
        <w:jc w:val="both"/>
        <w:rPr>
          <w:rFonts w:asciiTheme="majorHAnsi" w:hAnsiTheme="majorHAnsi"/>
          <w:sz w:val="24"/>
          <w:szCs w:val="24"/>
        </w:rPr>
      </w:pPr>
      <w:r>
        <w:rPr>
          <w:rFonts w:asciiTheme="majorHAnsi" w:hAnsiTheme="majorHAnsi"/>
          <w:sz w:val="24"/>
          <w:szCs w:val="24"/>
        </w:rPr>
        <w:t xml:space="preserve">Having the ability to </w:t>
      </w:r>
      <w:r w:rsidR="006A1CC2" w:rsidRPr="006A1CC2">
        <w:rPr>
          <w:rFonts w:asciiTheme="majorHAnsi" w:hAnsiTheme="majorHAnsi"/>
          <w:sz w:val="24"/>
          <w:szCs w:val="24"/>
        </w:rPr>
        <w:t>influence</w:t>
      </w:r>
      <w:r>
        <w:rPr>
          <w:rFonts w:asciiTheme="majorHAnsi" w:hAnsiTheme="majorHAnsi"/>
          <w:sz w:val="24"/>
          <w:szCs w:val="24"/>
        </w:rPr>
        <w:t xml:space="preserve"> effectively</w:t>
      </w:r>
      <w:r w:rsidR="00436E35">
        <w:rPr>
          <w:rFonts w:asciiTheme="majorHAnsi" w:hAnsiTheme="majorHAnsi"/>
          <w:sz w:val="24"/>
          <w:szCs w:val="24"/>
        </w:rPr>
        <w:t xml:space="preserve"> </w:t>
      </w:r>
      <w:r w:rsidR="00A82920">
        <w:rPr>
          <w:rFonts w:asciiTheme="majorHAnsi" w:hAnsiTheme="majorHAnsi"/>
          <w:sz w:val="24"/>
          <w:szCs w:val="24"/>
        </w:rPr>
        <w:t xml:space="preserve">helps with </w:t>
      </w:r>
      <w:r w:rsidR="00EC721F">
        <w:rPr>
          <w:rFonts w:asciiTheme="majorHAnsi" w:hAnsiTheme="majorHAnsi"/>
          <w:sz w:val="24"/>
          <w:szCs w:val="24"/>
        </w:rPr>
        <w:t>achieving</w:t>
      </w:r>
      <w:r w:rsidR="006A1CC2" w:rsidRPr="006A1CC2">
        <w:rPr>
          <w:rFonts w:asciiTheme="majorHAnsi" w:hAnsiTheme="majorHAnsi"/>
          <w:sz w:val="24"/>
          <w:szCs w:val="24"/>
        </w:rPr>
        <w:t xml:space="preserve"> positive outcomes</w:t>
      </w:r>
      <w:r w:rsidR="0039328C">
        <w:rPr>
          <w:rFonts w:asciiTheme="majorHAnsi" w:hAnsiTheme="majorHAnsi"/>
          <w:sz w:val="24"/>
          <w:szCs w:val="24"/>
        </w:rPr>
        <w:t xml:space="preserve"> </w:t>
      </w:r>
      <w:r w:rsidR="00A82920">
        <w:rPr>
          <w:rFonts w:asciiTheme="majorHAnsi" w:hAnsiTheme="majorHAnsi"/>
          <w:sz w:val="24"/>
          <w:szCs w:val="24"/>
        </w:rPr>
        <w:t>and</w:t>
      </w:r>
      <w:r w:rsidR="006A1CC2" w:rsidRPr="006A1CC2">
        <w:rPr>
          <w:rFonts w:asciiTheme="majorHAnsi" w:hAnsiTheme="majorHAnsi"/>
          <w:sz w:val="24"/>
          <w:szCs w:val="24"/>
        </w:rPr>
        <w:t xml:space="preserve"> enhancing employee well-being. This</w:t>
      </w:r>
      <w:r w:rsidR="00F74D92">
        <w:rPr>
          <w:rFonts w:asciiTheme="majorHAnsi" w:hAnsiTheme="majorHAnsi"/>
          <w:sz w:val="24"/>
          <w:szCs w:val="24"/>
        </w:rPr>
        <w:t xml:space="preserve"> is in line with the </w:t>
      </w:r>
      <w:r w:rsidR="006A1CC2" w:rsidRPr="006A1CC2">
        <w:rPr>
          <w:rFonts w:asciiTheme="majorHAnsi" w:hAnsiTheme="majorHAnsi"/>
          <w:sz w:val="24"/>
          <w:szCs w:val="24"/>
        </w:rPr>
        <w:t xml:space="preserve">principles of professional courage and influence, acting ethically and advocating for fair practices (CIPD, </w:t>
      </w:r>
      <w:r w:rsidR="00801710">
        <w:rPr>
          <w:rFonts w:asciiTheme="majorHAnsi" w:hAnsiTheme="majorHAnsi"/>
          <w:sz w:val="24"/>
          <w:szCs w:val="24"/>
        </w:rPr>
        <w:t>n.d</w:t>
      </w:r>
      <w:r w:rsidR="00F2777B">
        <w:rPr>
          <w:rFonts w:asciiTheme="majorHAnsi" w:hAnsiTheme="majorHAnsi"/>
          <w:sz w:val="24"/>
          <w:szCs w:val="24"/>
        </w:rPr>
        <w:t>.</w:t>
      </w:r>
      <w:r w:rsidR="006A1CC2" w:rsidRPr="006A1CC2">
        <w:rPr>
          <w:rFonts w:asciiTheme="majorHAnsi" w:hAnsiTheme="majorHAnsi"/>
          <w:sz w:val="24"/>
          <w:szCs w:val="24"/>
        </w:rPr>
        <w:t xml:space="preserve">). </w:t>
      </w:r>
      <w:r w:rsidR="00ED7F29">
        <w:rPr>
          <w:rFonts w:asciiTheme="majorHAnsi" w:hAnsiTheme="majorHAnsi"/>
          <w:sz w:val="24"/>
          <w:szCs w:val="24"/>
        </w:rPr>
        <w:t>P</w:t>
      </w:r>
      <w:r w:rsidR="006A1CC2" w:rsidRPr="006A1CC2">
        <w:rPr>
          <w:rFonts w:asciiTheme="majorHAnsi" w:hAnsiTheme="majorHAnsi"/>
          <w:sz w:val="24"/>
          <w:szCs w:val="24"/>
        </w:rPr>
        <w:t xml:space="preserve">eople professionals who </w:t>
      </w:r>
      <w:r w:rsidR="00055BA9">
        <w:rPr>
          <w:rFonts w:asciiTheme="majorHAnsi" w:hAnsiTheme="majorHAnsi"/>
          <w:sz w:val="24"/>
          <w:szCs w:val="24"/>
        </w:rPr>
        <w:t xml:space="preserve">present themselves as confident and clear communicators ultimately build trust and help to create an inclusive and respectful culture. </w:t>
      </w:r>
    </w:p>
    <w:p w14:paraId="3BDC5051" w14:textId="77777777" w:rsidR="006A1CC2" w:rsidRDefault="006A1CC2" w:rsidP="00492F59">
      <w:pPr>
        <w:pStyle w:val="Nornal"/>
        <w:spacing w:after="0"/>
        <w:jc w:val="both"/>
        <w:rPr>
          <w:rFonts w:asciiTheme="majorHAnsi" w:hAnsiTheme="majorHAnsi"/>
          <w:sz w:val="24"/>
          <w:szCs w:val="24"/>
        </w:rPr>
      </w:pPr>
    </w:p>
    <w:p w14:paraId="351FB301" w14:textId="77777777" w:rsidR="00B67997" w:rsidRDefault="00B67997" w:rsidP="00492F59">
      <w:pPr>
        <w:pStyle w:val="Nornal"/>
        <w:spacing w:after="0"/>
        <w:jc w:val="both"/>
        <w:rPr>
          <w:rFonts w:asciiTheme="majorHAnsi" w:hAnsiTheme="majorHAnsi"/>
          <w:sz w:val="24"/>
          <w:szCs w:val="24"/>
        </w:rPr>
      </w:pPr>
    </w:p>
    <w:p w14:paraId="7AAC7413" w14:textId="77777777" w:rsidR="0066337E" w:rsidRDefault="0066337E" w:rsidP="00492F59">
      <w:pPr>
        <w:pStyle w:val="Nornal"/>
        <w:spacing w:after="0"/>
        <w:jc w:val="both"/>
        <w:rPr>
          <w:rFonts w:asciiTheme="majorHAnsi" w:hAnsiTheme="majorHAnsi"/>
          <w:sz w:val="24"/>
          <w:szCs w:val="24"/>
        </w:rPr>
      </w:pPr>
    </w:p>
    <w:p w14:paraId="05AD3504" w14:textId="77777777" w:rsidR="00B67997" w:rsidRDefault="00B67997" w:rsidP="00492F59">
      <w:pPr>
        <w:pStyle w:val="Nornal"/>
        <w:spacing w:after="0"/>
        <w:jc w:val="both"/>
        <w:rPr>
          <w:rFonts w:asciiTheme="majorHAnsi" w:hAnsiTheme="majorHAnsi"/>
          <w:sz w:val="24"/>
          <w:szCs w:val="24"/>
        </w:rPr>
      </w:pPr>
    </w:p>
    <w:p w14:paraId="625616BA" w14:textId="736A6369" w:rsidR="00C63607" w:rsidRPr="003D52F1" w:rsidRDefault="00C63607" w:rsidP="00354F0B">
      <w:pPr>
        <w:pStyle w:val="Nornal"/>
        <w:numPr>
          <w:ilvl w:val="0"/>
          <w:numId w:val="29"/>
        </w:numPr>
        <w:spacing w:after="0" w:line="240" w:lineRule="auto"/>
        <w:jc w:val="both"/>
        <w:rPr>
          <w:rFonts w:ascii="Trebuchet MS" w:hAnsi="Trebuchet MS"/>
          <w:color w:val="000000"/>
        </w:rPr>
      </w:pPr>
      <w:r w:rsidRPr="003D52F1">
        <w:rPr>
          <w:rFonts w:ascii="Trebuchet MS" w:hAnsi="Trebuchet MS"/>
          <w:b/>
          <w:color w:val="000000" w:themeColor="text1"/>
        </w:rPr>
        <w:lastRenderedPageBreak/>
        <w:t xml:space="preserve">Know </w:t>
      </w:r>
      <w:bookmarkStart w:id="0" w:name="_Hlk133927075"/>
      <w:r w:rsidRPr="003D52F1">
        <w:rPr>
          <w:rFonts w:ascii="Trebuchet MS" w:hAnsi="Trebuchet MS"/>
          <w:b/>
          <w:color w:val="000000" w:themeColor="text1"/>
        </w:rPr>
        <w:t>when and how to raise matters that might be unethical or illegal</w:t>
      </w:r>
      <w:bookmarkEnd w:id="0"/>
      <w:r w:rsidRPr="003D52F1">
        <w:rPr>
          <w:rFonts w:ascii="Trebuchet MS" w:hAnsi="Trebuchet MS"/>
          <w:color w:val="000000" w:themeColor="text1"/>
        </w:rPr>
        <w:t xml:space="preserve">. </w:t>
      </w:r>
      <w:r w:rsidRPr="003D52F1">
        <w:rPr>
          <w:rFonts w:ascii="Trebuchet MS" w:hAnsi="Trebuchet MS"/>
          <w:color w:val="000000"/>
        </w:rPr>
        <w:t xml:space="preserve"> </w:t>
      </w:r>
    </w:p>
    <w:p w14:paraId="522E049D" w14:textId="6AE398F6" w:rsidR="00C202E0" w:rsidRPr="000B4E89" w:rsidRDefault="00C63607" w:rsidP="000B4E89">
      <w:pPr>
        <w:pStyle w:val="Nornal"/>
        <w:spacing w:after="0" w:line="240" w:lineRule="auto"/>
        <w:ind w:left="720"/>
        <w:jc w:val="both"/>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Pr="0071437E">
        <w:rPr>
          <w:rFonts w:ascii="Trebuchet MS" w:hAnsi="Trebuchet MS"/>
          <w:color w:val="000000"/>
        </w:rPr>
        <w:t>both unethical and illegal matters (</w:t>
      </w:r>
      <w:r w:rsidRPr="000E2209">
        <w:rPr>
          <w:rFonts w:ascii="Trebuchet MS" w:hAnsi="Trebuchet MS"/>
          <w:b/>
          <w:bCs/>
          <w:color w:val="000000"/>
        </w:rPr>
        <w:t>one</w:t>
      </w:r>
      <w:r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Pr>
          <w:rFonts w:ascii="Trebuchet MS" w:hAnsi="Trebuchet MS"/>
          <w:color w:val="000000" w:themeColor="text1"/>
        </w:rPr>
        <w:t xml:space="preserve"> </w:t>
      </w:r>
      <w:r w:rsidRPr="003D52F1">
        <w:rPr>
          <w:rFonts w:ascii="Trebuchet MS" w:hAnsi="Trebuchet MS"/>
          <w:color w:val="000000" w:themeColor="text1"/>
        </w:rPr>
        <w:t>1.4)</w:t>
      </w:r>
    </w:p>
    <w:p w14:paraId="5A94B1B5" w14:textId="77777777" w:rsidR="00C202E0" w:rsidRDefault="00C202E0" w:rsidP="009639E7">
      <w:pPr>
        <w:pStyle w:val="Nornal"/>
        <w:spacing w:after="0"/>
        <w:jc w:val="both"/>
        <w:rPr>
          <w:rFonts w:asciiTheme="majorHAnsi" w:hAnsiTheme="majorHAnsi"/>
          <w:sz w:val="24"/>
          <w:szCs w:val="24"/>
        </w:rPr>
      </w:pPr>
    </w:p>
    <w:p w14:paraId="00C6035F" w14:textId="58016D6E" w:rsidR="009639E7" w:rsidRDefault="009639E7" w:rsidP="009639E7">
      <w:pPr>
        <w:pStyle w:val="Nornal"/>
        <w:spacing w:after="0"/>
        <w:jc w:val="both"/>
        <w:rPr>
          <w:rFonts w:asciiTheme="majorHAnsi" w:hAnsiTheme="majorHAnsi"/>
          <w:sz w:val="24"/>
          <w:szCs w:val="24"/>
        </w:rPr>
      </w:pPr>
      <w:r w:rsidRPr="009639E7">
        <w:rPr>
          <w:rFonts w:asciiTheme="majorHAnsi" w:hAnsiTheme="majorHAnsi"/>
          <w:sz w:val="24"/>
          <w:szCs w:val="24"/>
        </w:rPr>
        <w:t>People professionals must respond to unethical or unlawful behaviour in accordance with the CIPD Code of Conduct, which places a strong emphasis on integrity, professionalism, and accountability (CIPD, 202</w:t>
      </w:r>
      <w:r w:rsidR="00060DB8">
        <w:rPr>
          <w:rFonts w:asciiTheme="majorHAnsi" w:hAnsiTheme="majorHAnsi"/>
          <w:sz w:val="24"/>
          <w:szCs w:val="24"/>
        </w:rPr>
        <w:t>3</w:t>
      </w:r>
      <w:r w:rsidRPr="009639E7">
        <w:rPr>
          <w:rFonts w:asciiTheme="majorHAnsi" w:hAnsiTheme="majorHAnsi"/>
          <w:sz w:val="24"/>
          <w:szCs w:val="24"/>
        </w:rPr>
        <w:t xml:space="preserve">). These situations require </w:t>
      </w:r>
      <w:r w:rsidR="003807F9">
        <w:rPr>
          <w:rFonts w:asciiTheme="majorHAnsi" w:hAnsiTheme="majorHAnsi"/>
          <w:sz w:val="24"/>
          <w:szCs w:val="24"/>
        </w:rPr>
        <w:t>an</w:t>
      </w:r>
      <w:r w:rsidRPr="009639E7">
        <w:rPr>
          <w:rFonts w:asciiTheme="majorHAnsi" w:hAnsiTheme="majorHAnsi"/>
          <w:sz w:val="24"/>
          <w:szCs w:val="24"/>
        </w:rPr>
        <w:t xml:space="preserve"> understanding</w:t>
      </w:r>
      <w:r w:rsidR="0043527C">
        <w:rPr>
          <w:rFonts w:asciiTheme="majorHAnsi" w:hAnsiTheme="majorHAnsi"/>
          <w:sz w:val="24"/>
          <w:szCs w:val="24"/>
        </w:rPr>
        <w:t xml:space="preserve"> </w:t>
      </w:r>
      <w:r w:rsidRPr="009639E7">
        <w:rPr>
          <w:rFonts w:asciiTheme="majorHAnsi" w:hAnsiTheme="majorHAnsi"/>
          <w:sz w:val="24"/>
          <w:szCs w:val="24"/>
        </w:rPr>
        <w:t>and appropriate action to safeguard individuals and the organisation.</w:t>
      </w:r>
    </w:p>
    <w:p w14:paraId="3304AAF1" w14:textId="77777777" w:rsidR="000243E8" w:rsidRPr="009639E7" w:rsidRDefault="000243E8" w:rsidP="009639E7">
      <w:pPr>
        <w:pStyle w:val="Nornal"/>
        <w:spacing w:after="0"/>
        <w:jc w:val="both"/>
        <w:rPr>
          <w:rFonts w:asciiTheme="majorHAnsi" w:hAnsiTheme="majorHAnsi"/>
          <w:sz w:val="24"/>
          <w:szCs w:val="24"/>
        </w:rPr>
      </w:pPr>
    </w:p>
    <w:p w14:paraId="3CB12D5A" w14:textId="242987D2" w:rsidR="00127E00" w:rsidRDefault="00293638" w:rsidP="009639E7">
      <w:pPr>
        <w:pStyle w:val="Nornal"/>
        <w:spacing w:after="0"/>
        <w:jc w:val="both"/>
        <w:rPr>
          <w:rFonts w:asciiTheme="majorHAnsi" w:hAnsiTheme="majorHAnsi"/>
          <w:sz w:val="24"/>
          <w:szCs w:val="24"/>
        </w:rPr>
      </w:pPr>
      <w:r w:rsidRPr="00293638">
        <w:rPr>
          <w:rFonts w:asciiTheme="majorHAnsi" w:hAnsiTheme="majorHAnsi"/>
          <w:sz w:val="24"/>
          <w:szCs w:val="24"/>
        </w:rPr>
        <w:t xml:space="preserve">Within my </w:t>
      </w:r>
      <w:r w:rsidR="00391C93" w:rsidRPr="00293638">
        <w:rPr>
          <w:rFonts w:asciiTheme="majorHAnsi" w:hAnsiTheme="majorHAnsi"/>
          <w:sz w:val="24"/>
          <w:szCs w:val="24"/>
        </w:rPr>
        <w:t>role</w:t>
      </w:r>
      <w:r w:rsidR="000145ED">
        <w:rPr>
          <w:rFonts w:asciiTheme="majorHAnsi" w:hAnsiTheme="majorHAnsi"/>
          <w:sz w:val="24"/>
          <w:szCs w:val="24"/>
        </w:rPr>
        <w:t xml:space="preserve"> I must always </w:t>
      </w:r>
      <w:r w:rsidR="009528EB">
        <w:rPr>
          <w:rFonts w:asciiTheme="majorHAnsi" w:hAnsiTheme="majorHAnsi"/>
          <w:sz w:val="24"/>
          <w:szCs w:val="24"/>
        </w:rPr>
        <w:t>be mindful of un</w:t>
      </w:r>
      <w:r w:rsidR="009639E7" w:rsidRPr="009639E7">
        <w:rPr>
          <w:rFonts w:asciiTheme="majorHAnsi" w:hAnsiTheme="majorHAnsi"/>
          <w:sz w:val="24"/>
          <w:szCs w:val="24"/>
        </w:rPr>
        <w:t>fair recruiting process</w:t>
      </w:r>
      <w:r w:rsidR="0043527C">
        <w:rPr>
          <w:rFonts w:asciiTheme="majorHAnsi" w:hAnsiTheme="majorHAnsi"/>
          <w:sz w:val="24"/>
          <w:szCs w:val="24"/>
        </w:rPr>
        <w:t>, such as</w:t>
      </w:r>
      <w:r w:rsidR="00D87B90">
        <w:rPr>
          <w:rFonts w:asciiTheme="majorHAnsi" w:hAnsiTheme="majorHAnsi"/>
          <w:sz w:val="24"/>
          <w:szCs w:val="24"/>
        </w:rPr>
        <w:t xml:space="preserve"> a </w:t>
      </w:r>
      <w:r w:rsidR="002B791B">
        <w:rPr>
          <w:rFonts w:asciiTheme="majorHAnsi" w:hAnsiTheme="majorHAnsi"/>
          <w:sz w:val="24"/>
          <w:szCs w:val="24"/>
        </w:rPr>
        <w:t>recruiting</w:t>
      </w:r>
      <w:r w:rsidR="009639E7" w:rsidRPr="009639E7">
        <w:rPr>
          <w:rFonts w:asciiTheme="majorHAnsi" w:hAnsiTheme="majorHAnsi"/>
          <w:sz w:val="24"/>
          <w:szCs w:val="24"/>
        </w:rPr>
        <w:t xml:space="preserve"> </w:t>
      </w:r>
      <w:r w:rsidR="00F15740" w:rsidRPr="009639E7">
        <w:rPr>
          <w:rFonts w:asciiTheme="majorHAnsi" w:hAnsiTheme="majorHAnsi"/>
          <w:sz w:val="24"/>
          <w:szCs w:val="24"/>
        </w:rPr>
        <w:t>manage</w:t>
      </w:r>
      <w:r w:rsidR="00F15740">
        <w:rPr>
          <w:rFonts w:asciiTheme="majorHAnsi" w:hAnsiTheme="majorHAnsi"/>
          <w:sz w:val="24"/>
          <w:szCs w:val="24"/>
        </w:rPr>
        <w:t>r</w:t>
      </w:r>
      <w:r w:rsidR="009639E7" w:rsidRPr="009639E7">
        <w:rPr>
          <w:rFonts w:asciiTheme="majorHAnsi" w:hAnsiTheme="majorHAnsi"/>
          <w:sz w:val="24"/>
          <w:szCs w:val="24"/>
        </w:rPr>
        <w:t xml:space="preserve"> favour</w:t>
      </w:r>
      <w:r w:rsidR="00D87B90">
        <w:rPr>
          <w:rFonts w:asciiTheme="majorHAnsi" w:hAnsiTheme="majorHAnsi"/>
          <w:sz w:val="24"/>
          <w:szCs w:val="24"/>
        </w:rPr>
        <w:t xml:space="preserve">ing </w:t>
      </w:r>
      <w:r w:rsidR="00391C93">
        <w:rPr>
          <w:rFonts w:asciiTheme="majorHAnsi" w:hAnsiTheme="majorHAnsi"/>
          <w:sz w:val="24"/>
          <w:szCs w:val="24"/>
        </w:rPr>
        <w:t>friends or family</w:t>
      </w:r>
      <w:r w:rsidR="00EE5AFC">
        <w:rPr>
          <w:rFonts w:asciiTheme="majorHAnsi" w:hAnsiTheme="majorHAnsi"/>
          <w:sz w:val="24"/>
          <w:szCs w:val="24"/>
        </w:rPr>
        <w:t xml:space="preserve"> for a particular role</w:t>
      </w:r>
      <w:r w:rsidR="009639E7" w:rsidRPr="009639E7">
        <w:rPr>
          <w:rFonts w:asciiTheme="majorHAnsi" w:hAnsiTheme="majorHAnsi"/>
          <w:sz w:val="24"/>
          <w:szCs w:val="24"/>
        </w:rPr>
        <w:t xml:space="preserve">. </w:t>
      </w:r>
      <w:r w:rsidR="00F15740">
        <w:rPr>
          <w:rFonts w:asciiTheme="majorHAnsi" w:hAnsiTheme="majorHAnsi"/>
          <w:sz w:val="24"/>
          <w:szCs w:val="24"/>
        </w:rPr>
        <w:t>If I was made aware of this</w:t>
      </w:r>
      <w:r w:rsidR="005504B4">
        <w:rPr>
          <w:rFonts w:asciiTheme="majorHAnsi" w:hAnsiTheme="majorHAnsi"/>
          <w:sz w:val="24"/>
          <w:szCs w:val="24"/>
        </w:rPr>
        <w:t xml:space="preserve">, I would begin by </w:t>
      </w:r>
      <w:r w:rsidR="004E1023">
        <w:rPr>
          <w:rFonts w:asciiTheme="majorHAnsi" w:hAnsiTheme="majorHAnsi"/>
          <w:sz w:val="24"/>
          <w:szCs w:val="24"/>
        </w:rPr>
        <w:t xml:space="preserve">understanding </w:t>
      </w:r>
      <w:r w:rsidR="007B52D1">
        <w:rPr>
          <w:rFonts w:asciiTheme="majorHAnsi" w:hAnsiTheme="majorHAnsi"/>
          <w:sz w:val="24"/>
          <w:szCs w:val="24"/>
        </w:rPr>
        <w:t xml:space="preserve">the situation and gathering </w:t>
      </w:r>
      <w:r w:rsidR="0002772A" w:rsidRPr="0002772A">
        <w:rPr>
          <w:rFonts w:asciiTheme="majorHAnsi" w:hAnsiTheme="majorHAnsi"/>
          <w:sz w:val="24"/>
          <w:szCs w:val="24"/>
        </w:rPr>
        <w:t>evidence</w:t>
      </w:r>
      <w:r w:rsidR="00EE5AFC">
        <w:rPr>
          <w:rFonts w:asciiTheme="majorHAnsi" w:hAnsiTheme="majorHAnsi"/>
          <w:sz w:val="24"/>
          <w:szCs w:val="24"/>
        </w:rPr>
        <w:t xml:space="preserve"> and </w:t>
      </w:r>
      <w:r w:rsidR="0002772A" w:rsidRPr="0002772A">
        <w:rPr>
          <w:rFonts w:asciiTheme="majorHAnsi" w:hAnsiTheme="majorHAnsi"/>
          <w:sz w:val="24"/>
          <w:szCs w:val="24"/>
        </w:rPr>
        <w:t xml:space="preserve">inconsistencies, </w:t>
      </w:r>
      <w:r w:rsidR="00316373" w:rsidRPr="0002772A">
        <w:rPr>
          <w:rFonts w:asciiTheme="majorHAnsi" w:hAnsiTheme="majorHAnsi"/>
          <w:sz w:val="24"/>
          <w:szCs w:val="24"/>
        </w:rPr>
        <w:t>and</w:t>
      </w:r>
      <w:r w:rsidR="00EE5AFC">
        <w:rPr>
          <w:rFonts w:asciiTheme="majorHAnsi" w:hAnsiTheme="majorHAnsi"/>
          <w:sz w:val="24"/>
          <w:szCs w:val="24"/>
        </w:rPr>
        <w:t xml:space="preserve"> communication </w:t>
      </w:r>
      <w:r w:rsidR="00475460">
        <w:rPr>
          <w:rFonts w:asciiTheme="majorHAnsi" w:hAnsiTheme="majorHAnsi"/>
          <w:sz w:val="24"/>
          <w:szCs w:val="24"/>
        </w:rPr>
        <w:t xml:space="preserve">with </w:t>
      </w:r>
      <w:r w:rsidR="00475460" w:rsidRPr="0002772A">
        <w:rPr>
          <w:rFonts w:asciiTheme="majorHAnsi" w:hAnsiTheme="majorHAnsi"/>
          <w:sz w:val="24"/>
          <w:szCs w:val="24"/>
        </w:rPr>
        <w:t>opinions</w:t>
      </w:r>
      <w:r w:rsidR="0002772A" w:rsidRPr="0002772A">
        <w:rPr>
          <w:rFonts w:asciiTheme="majorHAnsi" w:hAnsiTheme="majorHAnsi"/>
          <w:sz w:val="24"/>
          <w:szCs w:val="24"/>
        </w:rPr>
        <w:t xml:space="preserve"> of </w:t>
      </w:r>
      <w:r w:rsidR="00934DD1" w:rsidRPr="0002772A">
        <w:rPr>
          <w:rFonts w:asciiTheme="majorHAnsi" w:hAnsiTheme="majorHAnsi"/>
          <w:sz w:val="24"/>
          <w:szCs w:val="24"/>
        </w:rPr>
        <w:t>co-workers</w:t>
      </w:r>
      <w:r w:rsidR="0002772A" w:rsidRPr="0002772A">
        <w:rPr>
          <w:rFonts w:asciiTheme="majorHAnsi" w:hAnsiTheme="majorHAnsi"/>
          <w:sz w:val="24"/>
          <w:szCs w:val="24"/>
        </w:rPr>
        <w:t>. T</w:t>
      </w:r>
      <w:r w:rsidR="00DE0142">
        <w:rPr>
          <w:rFonts w:asciiTheme="majorHAnsi" w:hAnsiTheme="majorHAnsi"/>
          <w:sz w:val="24"/>
          <w:szCs w:val="24"/>
        </w:rPr>
        <w:t xml:space="preserve">hrough adhering to the </w:t>
      </w:r>
      <w:r w:rsidR="0002772A" w:rsidRPr="0002772A">
        <w:rPr>
          <w:rFonts w:asciiTheme="majorHAnsi" w:hAnsiTheme="majorHAnsi"/>
          <w:sz w:val="24"/>
          <w:szCs w:val="24"/>
        </w:rPr>
        <w:t>CIPD's ethical decision-making checklist (CIPD, 202</w:t>
      </w:r>
      <w:r w:rsidR="00A93AE1">
        <w:rPr>
          <w:rFonts w:asciiTheme="majorHAnsi" w:hAnsiTheme="majorHAnsi"/>
          <w:sz w:val="24"/>
          <w:szCs w:val="24"/>
        </w:rPr>
        <w:t>3</w:t>
      </w:r>
      <w:r w:rsidR="0002772A" w:rsidRPr="0002772A">
        <w:rPr>
          <w:rFonts w:asciiTheme="majorHAnsi" w:hAnsiTheme="majorHAnsi"/>
          <w:sz w:val="24"/>
          <w:szCs w:val="24"/>
        </w:rPr>
        <w:t>)</w:t>
      </w:r>
      <w:r w:rsidR="000D63EA">
        <w:rPr>
          <w:rFonts w:asciiTheme="majorHAnsi" w:hAnsiTheme="majorHAnsi"/>
          <w:sz w:val="24"/>
          <w:szCs w:val="24"/>
        </w:rPr>
        <w:t xml:space="preserve">, </w:t>
      </w:r>
      <w:r w:rsidR="0002772A" w:rsidRPr="0002772A">
        <w:rPr>
          <w:rFonts w:asciiTheme="majorHAnsi" w:hAnsiTheme="majorHAnsi"/>
          <w:sz w:val="24"/>
          <w:szCs w:val="24"/>
        </w:rPr>
        <w:t xml:space="preserve">I would notify my manager of the problem </w:t>
      </w:r>
      <w:r w:rsidR="009D7D06">
        <w:rPr>
          <w:rFonts w:asciiTheme="majorHAnsi" w:hAnsiTheme="majorHAnsi"/>
          <w:sz w:val="24"/>
          <w:szCs w:val="24"/>
        </w:rPr>
        <w:t>along with holding</w:t>
      </w:r>
      <w:r w:rsidR="003A0002">
        <w:rPr>
          <w:rFonts w:asciiTheme="majorHAnsi" w:hAnsiTheme="majorHAnsi"/>
          <w:sz w:val="24"/>
          <w:szCs w:val="24"/>
        </w:rPr>
        <w:t xml:space="preserve"> </w:t>
      </w:r>
      <w:r w:rsidR="009639E7" w:rsidRPr="009639E7">
        <w:rPr>
          <w:rFonts w:asciiTheme="majorHAnsi" w:hAnsiTheme="majorHAnsi"/>
          <w:sz w:val="24"/>
          <w:szCs w:val="24"/>
        </w:rPr>
        <w:t>discussion</w:t>
      </w:r>
      <w:r w:rsidR="003A0002">
        <w:rPr>
          <w:rFonts w:asciiTheme="majorHAnsi" w:hAnsiTheme="majorHAnsi"/>
          <w:sz w:val="24"/>
          <w:szCs w:val="24"/>
        </w:rPr>
        <w:t>s around</w:t>
      </w:r>
      <w:r w:rsidR="009639E7" w:rsidRPr="009639E7">
        <w:rPr>
          <w:rFonts w:asciiTheme="majorHAnsi" w:hAnsiTheme="majorHAnsi"/>
          <w:sz w:val="24"/>
          <w:szCs w:val="24"/>
        </w:rPr>
        <w:t xml:space="preserve"> </w:t>
      </w:r>
      <w:r w:rsidR="003A0002">
        <w:rPr>
          <w:rFonts w:asciiTheme="majorHAnsi" w:hAnsiTheme="majorHAnsi"/>
          <w:sz w:val="24"/>
          <w:szCs w:val="24"/>
        </w:rPr>
        <w:t>t</w:t>
      </w:r>
      <w:r w:rsidR="0009551C">
        <w:rPr>
          <w:rFonts w:asciiTheme="majorHAnsi" w:hAnsiTheme="majorHAnsi"/>
          <w:sz w:val="24"/>
          <w:szCs w:val="24"/>
        </w:rPr>
        <w:t xml:space="preserve">he </w:t>
      </w:r>
      <w:r w:rsidR="001A5FF2">
        <w:rPr>
          <w:rFonts w:asciiTheme="majorHAnsi" w:hAnsiTheme="majorHAnsi"/>
          <w:sz w:val="24"/>
          <w:szCs w:val="24"/>
        </w:rPr>
        <w:t>implications</w:t>
      </w:r>
      <w:r w:rsidR="0009551C">
        <w:rPr>
          <w:rFonts w:asciiTheme="majorHAnsi" w:hAnsiTheme="majorHAnsi"/>
          <w:sz w:val="24"/>
          <w:szCs w:val="24"/>
        </w:rPr>
        <w:t xml:space="preserve"> </w:t>
      </w:r>
      <w:r w:rsidR="009D7542">
        <w:rPr>
          <w:rFonts w:asciiTheme="majorHAnsi" w:hAnsiTheme="majorHAnsi"/>
          <w:sz w:val="24"/>
          <w:szCs w:val="24"/>
        </w:rPr>
        <w:t>this sort of behaviour generates</w:t>
      </w:r>
      <w:r w:rsidR="009D7D06">
        <w:rPr>
          <w:rFonts w:asciiTheme="majorHAnsi" w:hAnsiTheme="majorHAnsi"/>
          <w:sz w:val="24"/>
          <w:szCs w:val="24"/>
        </w:rPr>
        <w:t>. I</w:t>
      </w:r>
      <w:r w:rsidR="00E963D2">
        <w:rPr>
          <w:rFonts w:asciiTheme="majorHAnsi" w:hAnsiTheme="majorHAnsi"/>
          <w:sz w:val="24"/>
          <w:szCs w:val="24"/>
        </w:rPr>
        <w:t>t’s effect on</w:t>
      </w:r>
      <w:r w:rsidR="009639E7" w:rsidRPr="009639E7">
        <w:rPr>
          <w:rFonts w:asciiTheme="majorHAnsi" w:hAnsiTheme="majorHAnsi"/>
          <w:sz w:val="24"/>
          <w:szCs w:val="24"/>
        </w:rPr>
        <w:t xml:space="preserve"> team morale, inclusivity, </w:t>
      </w:r>
      <w:r w:rsidR="00316373" w:rsidRPr="009639E7">
        <w:rPr>
          <w:rFonts w:asciiTheme="majorHAnsi" w:hAnsiTheme="majorHAnsi"/>
          <w:sz w:val="24"/>
          <w:szCs w:val="24"/>
        </w:rPr>
        <w:t>and</w:t>
      </w:r>
      <w:r w:rsidR="00E963D2">
        <w:rPr>
          <w:rFonts w:asciiTheme="majorHAnsi" w:hAnsiTheme="majorHAnsi"/>
          <w:sz w:val="24"/>
          <w:szCs w:val="24"/>
        </w:rPr>
        <w:t xml:space="preserve"> </w:t>
      </w:r>
      <w:r w:rsidR="009639E7" w:rsidRPr="009639E7">
        <w:rPr>
          <w:rFonts w:asciiTheme="majorHAnsi" w:hAnsiTheme="majorHAnsi"/>
          <w:sz w:val="24"/>
          <w:szCs w:val="24"/>
        </w:rPr>
        <w:t>the</w:t>
      </w:r>
      <w:r w:rsidR="009C0814">
        <w:rPr>
          <w:rFonts w:asciiTheme="majorHAnsi" w:hAnsiTheme="majorHAnsi"/>
          <w:sz w:val="24"/>
          <w:szCs w:val="24"/>
        </w:rPr>
        <w:t xml:space="preserve"> effect on the</w:t>
      </w:r>
      <w:r w:rsidR="009639E7" w:rsidRPr="009639E7">
        <w:rPr>
          <w:rFonts w:asciiTheme="majorHAnsi" w:hAnsiTheme="majorHAnsi"/>
          <w:sz w:val="24"/>
          <w:szCs w:val="24"/>
        </w:rPr>
        <w:t xml:space="preserve"> organisation’s reputation. </w:t>
      </w:r>
      <w:r w:rsidR="00E963D2">
        <w:rPr>
          <w:rFonts w:asciiTheme="majorHAnsi" w:hAnsiTheme="majorHAnsi"/>
          <w:sz w:val="24"/>
          <w:szCs w:val="24"/>
        </w:rPr>
        <w:t>Applying this through</w:t>
      </w:r>
      <w:r w:rsidR="00D45B81">
        <w:rPr>
          <w:rFonts w:asciiTheme="majorHAnsi" w:hAnsiTheme="majorHAnsi"/>
          <w:sz w:val="24"/>
          <w:szCs w:val="24"/>
        </w:rPr>
        <w:t xml:space="preserve"> </w:t>
      </w:r>
      <w:r w:rsidR="009639E7" w:rsidRPr="009639E7">
        <w:rPr>
          <w:rFonts w:asciiTheme="majorHAnsi" w:hAnsiTheme="majorHAnsi"/>
          <w:sz w:val="24"/>
          <w:szCs w:val="24"/>
        </w:rPr>
        <w:t>clear and firm communication</w:t>
      </w:r>
      <w:r w:rsidR="00D45B81">
        <w:rPr>
          <w:rFonts w:asciiTheme="majorHAnsi" w:hAnsiTheme="majorHAnsi"/>
          <w:sz w:val="24"/>
          <w:szCs w:val="24"/>
        </w:rPr>
        <w:t xml:space="preserve"> is </w:t>
      </w:r>
      <w:r w:rsidR="0083775B">
        <w:rPr>
          <w:rFonts w:asciiTheme="majorHAnsi" w:hAnsiTheme="majorHAnsi"/>
          <w:sz w:val="24"/>
          <w:szCs w:val="24"/>
        </w:rPr>
        <w:t>vital in effectively</w:t>
      </w:r>
      <w:r w:rsidR="009639E7" w:rsidRPr="009639E7">
        <w:rPr>
          <w:rFonts w:asciiTheme="majorHAnsi" w:hAnsiTheme="majorHAnsi"/>
          <w:sz w:val="24"/>
          <w:szCs w:val="24"/>
        </w:rPr>
        <w:t xml:space="preserve"> align</w:t>
      </w:r>
      <w:r w:rsidR="0083775B">
        <w:rPr>
          <w:rFonts w:asciiTheme="majorHAnsi" w:hAnsiTheme="majorHAnsi"/>
          <w:sz w:val="24"/>
          <w:szCs w:val="24"/>
        </w:rPr>
        <w:t>ing</w:t>
      </w:r>
      <w:r w:rsidR="009639E7" w:rsidRPr="009639E7">
        <w:rPr>
          <w:rFonts w:asciiTheme="majorHAnsi" w:hAnsiTheme="majorHAnsi"/>
          <w:sz w:val="24"/>
          <w:szCs w:val="24"/>
        </w:rPr>
        <w:t xml:space="preserve"> the manager’s actions with the </w:t>
      </w:r>
      <w:r w:rsidR="0083775B">
        <w:rPr>
          <w:rFonts w:asciiTheme="majorHAnsi" w:hAnsiTheme="majorHAnsi"/>
          <w:sz w:val="24"/>
          <w:szCs w:val="24"/>
        </w:rPr>
        <w:t>organisation’s</w:t>
      </w:r>
      <w:r w:rsidR="009639E7" w:rsidRPr="009639E7">
        <w:rPr>
          <w:rFonts w:asciiTheme="majorHAnsi" w:hAnsiTheme="majorHAnsi"/>
          <w:sz w:val="24"/>
          <w:szCs w:val="24"/>
        </w:rPr>
        <w:t xml:space="preserve"> values and policies, ensurin</w:t>
      </w:r>
      <w:r w:rsidR="001A5FF2">
        <w:rPr>
          <w:rFonts w:asciiTheme="majorHAnsi" w:hAnsiTheme="majorHAnsi"/>
          <w:sz w:val="24"/>
          <w:szCs w:val="24"/>
        </w:rPr>
        <w:t>g</w:t>
      </w:r>
      <w:r w:rsidR="009639E7" w:rsidRPr="009639E7">
        <w:rPr>
          <w:rFonts w:asciiTheme="majorHAnsi" w:hAnsiTheme="majorHAnsi"/>
          <w:sz w:val="24"/>
          <w:szCs w:val="24"/>
        </w:rPr>
        <w:t xml:space="preserve"> fairness and transparency in the recruitment process.</w:t>
      </w:r>
    </w:p>
    <w:p w14:paraId="4047A11D" w14:textId="77777777" w:rsidR="00C63607" w:rsidRDefault="00C63607" w:rsidP="009639E7">
      <w:pPr>
        <w:pStyle w:val="Nornal"/>
        <w:spacing w:after="0"/>
        <w:jc w:val="both"/>
        <w:rPr>
          <w:rFonts w:asciiTheme="majorHAnsi" w:hAnsiTheme="majorHAnsi"/>
          <w:sz w:val="24"/>
          <w:szCs w:val="24"/>
        </w:rPr>
      </w:pPr>
    </w:p>
    <w:p w14:paraId="7DC2D6F5" w14:textId="03BD519C" w:rsidR="009639E7" w:rsidRDefault="009639E7" w:rsidP="009639E7">
      <w:pPr>
        <w:pStyle w:val="Nornal"/>
        <w:spacing w:after="0"/>
        <w:jc w:val="both"/>
        <w:rPr>
          <w:rFonts w:asciiTheme="majorHAnsi" w:hAnsiTheme="majorHAnsi"/>
          <w:sz w:val="24"/>
          <w:szCs w:val="24"/>
        </w:rPr>
      </w:pPr>
      <w:r w:rsidRPr="009639E7">
        <w:rPr>
          <w:rFonts w:asciiTheme="majorHAnsi" w:hAnsiTheme="majorHAnsi"/>
          <w:sz w:val="24"/>
          <w:szCs w:val="24"/>
        </w:rPr>
        <w:t>My role involves carrying out right</w:t>
      </w:r>
      <w:r w:rsidR="00924D55">
        <w:rPr>
          <w:rFonts w:asciiTheme="majorHAnsi" w:hAnsiTheme="majorHAnsi"/>
          <w:sz w:val="24"/>
          <w:szCs w:val="24"/>
        </w:rPr>
        <w:t xml:space="preserve"> </w:t>
      </w:r>
      <w:r w:rsidRPr="009639E7">
        <w:rPr>
          <w:rFonts w:asciiTheme="majorHAnsi" w:hAnsiTheme="majorHAnsi"/>
          <w:sz w:val="24"/>
          <w:szCs w:val="24"/>
        </w:rPr>
        <w:t>to</w:t>
      </w:r>
      <w:r w:rsidR="00924D55">
        <w:rPr>
          <w:rFonts w:asciiTheme="majorHAnsi" w:hAnsiTheme="majorHAnsi"/>
          <w:sz w:val="24"/>
          <w:szCs w:val="24"/>
        </w:rPr>
        <w:t xml:space="preserve"> </w:t>
      </w:r>
      <w:r w:rsidRPr="009639E7">
        <w:rPr>
          <w:rFonts w:asciiTheme="majorHAnsi" w:hAnsiTheme="majorHAnsi"/>
          <w:sz w:val="24"/>
          <w:szCs w:val="24"/>
        </w:rPr>
        <w:t>work checks, and</w:t>
      </w:r>
      <w:r w:rsidR="008C536A">
        <w:rPr>
          <w:rFonts w:asciiTheme="majorHAnsi" w:hAnsiTheme="majorHAnsi"/>
          <w:sz w:val="24"/>
          <w:szCs w:val="24"/>
        </w:rPr>
        <w:t xml:space="preserve"> any</w:t>
      </w:r>
      <w:r w:rsidRPr="009639E7">
        <w:rPr>
          <w:rFonts w:asciiTheme="majorHAnsi" w:hAnsiTheme="majorHAnsi"/>
          <w:sz w:val="24"/>
          <w:szCs w:val="24"/>
        </w:rPr>
        <w:t xml:space="preserve"> </w:t>
      </w:r>
      <w:r w:rsidR="00CD6583">
        <w:rPr>
          <w:rFonts w:asciiTheme="majorHAnsi" w:hAnsiTheme="majorHAnsi"/>
          <w:sz w:val="24"/>
          <w:szCs w:val="24"/>
        </w:rPr>
        <w:t xml:space="preserve">noncompliance would be considered unlawful </w:t>
      </w:r>
      <w:r w:rsidR="00FD35EE">
        <w:rPr>
          <w:rFonts w:asciiTheme="majorHAnsi" w:hAnsiTheme="majorHAnsi"/>
          <w:sz w:val="24"/>
          <w:szCs w:val="24"/>
        </w:rPr>
        <w:t>and could result in legal repercussions for the organisation</w:t>
      </w:r>
      <w:r w:rsidR="000D63EA">
        <w:rPr>
          <w:rFonts w:asciiTheme="majorHAnsi" w:hAnsiTheme="majorHAnsi"/>
          <w:sz w:val="24"/>
          <w:szCs w:val="24"/>
        </w:rPr>
        <w:t xml:space="preserve">. </w:t>
      </w:r>
      <w:r w:rsidR="00D33471">
        <w:rPr>
          <w:rFonts w:asciiTheme="majorHAnsi" w:hAnsiTheme="majorHAnsi"/>
          <w:sz w:val="24"/>
          <w:szCs w:val="24"/>
        </w:rPr>
        <w:t>Recently</w:t>
      </w:r>
      <w:r w:rsidR="006A070B">
        <w:rPr>
          <w:rFonts w:asciiTheme="majorHAnsi" w:hAnsiTheme="majorHAnsi"/>
          <w:sz w:val="24"/>
          <w:szCs w:val="24"/>
        </w:rPr>
        <w:t xml:space="preserve"> I had a situation where an</w:t>
      </w:r>
      <w:r w:rsidR="00D33471">
        <w:rPr>
          <w:rFonts w:asciiTheme="majorHAnsi" w:hAnsiTheme="majorHAnsi"/>
          <w:sz w:val="24"/>
          <w:szCs w:val="24"/>
        </w:rPr>
        <w:t xml:space="preserve"> employee had </w:t>
      </w:r>
      <w:r w:rsidR="009E135F">
        <w:rPr>
          <w:rFonts w:asciiTheme="majorHAnsi" w:hAnsiTheme="majorHAnsi"/>
          <w:sz w:val="24"/>
          <w:szCs w:val="24"/>
        </w:rPr>
        <w:t>i</w:t>
      </w:r>
      <w:r w:rsidRPr="009639E7">
        <w:rPr>
          <w:rFonts w:asciiTheme="majorHAnsi" w:hAnsiTheme="majorHAnsi"/>
          <w:sz w:val="24"/>
          <w:szCs w:val="24"/>
        </w:rPr>
        <w:t>nsufficient documentatio</w:t>
      </w:r>
      <w:r w:rsidR="009E135F">
        <w:rPr>
          <w:rFonts w:asciiTheme="majorHAnsi" w:hAnsiTheme="majorHAnsi"/>
          <w:sz w:val="24"/>
          <w:szCs w:val="24"/>
        </w:rPr>
        <w:t>n</w:t>
      </w:r>
      <w:r w:rsidR="00924D55">
        <w:rPr>
          <w:rFonts w:asciiTheme="majorHAnsi" w:hAnsiTheme="majorHAnsi"/>
          <w:sz w:val="24"/>
          <w:szCs w:val="24"/>
        </w:rPr>
        <w:t xml:space="preserve"> to prove their right to work</w:t>
      </w:r>
      <w:r w:rsidR="006A070B">
        <w:rPr>
          <w:rFonts w:asciiTheme="majorHAnsi" w:hAnsiTheme="majorHAnsi"/>
          <w:sz w:val="24"/>
          <w:szCs w:val="24"/>
        </w:rPr>
        <w:t xml:space="preserve">. I immediately </w:t>
      </w:r>
      <w:r w:rsidR="00136EDF">
        <w:rPr>
          <w:rFonts w:asciiTheme="majorHAnsi" w:hAnsiTheme="majorHAnsi"/>
          <w:sz w:val="24"/>
          <w:szCs w:val="24"/>
        </w:rPr>
        <w:t>notified</w:t>
      </w:r>
      <w:r w:rsidR="006A070B">
        <w:rPr>
          <w:rFonts w:asciiTheme="majorHAnsi" w:hAnsiTheme="majorHAnsi"/>
          <w:sz w:val="24"/>
          <w:szCs w:val="24"/>
        </w:rPr>
        <w:t xml:space="preserve"> their line manager</w:t>
      </w:r>
      <w:r w:rsidR="00392068">
        <w:rPr>
          <w:rFonts w:asciiTheme="majorHAnsi" w:hAnsiTheme="majorHAnsi"/>
          <w:sz w:val="24"/>
          <w:szCs w:val="24"/>
        </w:rPr>
        <w:t xml:space="preserve">, </w:t>
      </w:r>
      <w:r w:rsidR="000D63EA">
        <w:rPr>
          <w:rFonts w:asciiTheme="majorHAnsi" w:hAnsiTheme="majorHAnsi"/>
          <w:sz w:val="24"/>
          <w:szCs w:val="24"/>
        </w:rPr>
        <w:t>paused</w:t>
      </w:r>
      <w:r w:rsidR="00392068">
        <w:rPr>
          <w:rFonts w:asciiTheme="majorHAnsi" w:hAnsiTheme="majorHAnsi"/>
          <w:sz w:val="24"/>
          <w:szCs w:val="24"/>
        </w:rPr>
        <w:t xml:space="preserve"> their recruitment </w:t>
      </w:r>
      <w:r w:rsidR="006A070B">
        <w:rPr>
          <w:rFonts w:asciiTheme="majorHAnsi" w:hAnsiTheme="majorHAnsi"/>
          <w:sz w:val="24"/>
          <w:szCs w:val="24"/>
        </w:rPr>
        <w:t>a</w:t>
      </w:r>
      <w:r w:rsidR="00747B3C">
        <w:rPr>
          <w:rFonts w:asciiTheme="majorHAnsi" w:hAnsiTheme="majorHAnsi"/>
          <w:sz w:val="24"/>
          <w:szCs w:val="24"/>
        </w:rPr>
        <w:t>nd alerted</w:t>
      </w:r>
      <w:r w:rsidR="00267FE2">
        <w:rPr>
          <w:rFonts w:asciiTheme="majorHAnsi" w:hAnsiTheme="majorHAnsi"/>
          <w:sz w:val="24"/>
          <w:szCs w:val="24"/>
        </w:rPr>
        <w:t xml:space="preserve"> my management </w:t>
      </w:r>
      <w:r w:rsidRPr="009639E7">
        <w:rPr>
          <w:rFonts w:asciiTheme="majorHAnsi" w:hAnsiTheme="majorHAnsi"/>
          <w:sz w:val="24"/>
          <w:szCs w:val="24"/>
        </w:rPr>
        <w:t xml:space="preserve">to </w:t>
      </w:r>
      <w:r w:rsidR="00940734">
        <w:rPr>
          <w:rFonts w:asciiTheme="majorHAnsi" w:hAnsiTheme="majorHAnsi"/>
          <w:sz w:val="24"/>
          <w:szCs w:val="24"/>
        </w:rPr>
        <w:t xml:space="preserve">make sure all legal procedures were fulfilled. </w:t>
      </w:r>
      <w:r w:rsidRPr="009639E7">
        <w:rPr>
          <w:rFonts w:asciiTheme="majorHAnsi" w:hAnsiTheme="majorHAnsi"/>
          <w:sz w:val="24"/>
          <w:szCs w:val="24"/>
        </w:rPr>
        <w:t xml:space="preserve"> </w:t>
      </w:r>
      <w:r w:rsidR="00267FE2">
        <w:rPr>
          <w:rFonts w:asciiTheme="majorHAnsi" w:hAnsiTheme="majorHAnsi"/>
          <w:sz w:val="24"/>
          <w:szCs w:val="24"/>
        </w:rPr>
        <w:t>Immediately</w:t>
      </w:r>
      <w:r w:rsidR="00162EA5">
        <w:rPr>
          <w:rFonts w:asciiTheme="majorHAnsi" w:hAnsiTheme="majorHAnsi"/>
          <w:sz w:val="24"/>
          <w:szCs w:val="24"/>
        </w:rPr>
        <w:t xml:space="preserve"> communicating with the applicant to address the problem and </w:t>
      </w:r>
      <w:r w:rsidR="00F12A8A">
        <w:rPr>
          <w:rFonts w:asciiTheme="majorHAnsi" w:hAnsiTheme="majorHAnsi"/>
          <w:sz w:val="24"/>
          <w:szCs w:val="24"/>
        </w:rPr>
        <w:t>closely</w:t>
      </w:r>
      <w:r w:rsidR="00E461FE">
        <w:rPr>
          <w:rFonts w:asciiTheme="majorHAnsi" w:hAnsiTheme="majorHAnsi"/>
          <w:sz w:val="24"/>
          <w:szCs w:val="24"/>
        </w:rPr>
        <w:t xml:space="preserve"> recording everything for compliance</w:t>
      </w:r>
      <w:r w:rsidR="00267FE2">
        <w:rPr>
          <w:rFonts w:asciiTheme="majorHAnsi" w:hAnsiTheme="majorHAnsi"/>
          <w:sz w:val="24"/>
          <w:szCs w:val="24"/>
        </w:rPr>
        <w:t xml:space="preserve"> purposes</w:t>
      </w:r>
      <w:r w:rsidR="00F12A8A">
        <w:rPr>
          <w:rFonts w:asciiTheme="majorHAnsi" w:hAnsiTheme="majorHAnsi"/>
          <w:sz w:val="24"/>
          <w:szCs w:val="24"/>
        </w:rPr>
        <w:t xml:space="preserve">. </w:t>
      </w:r>
      <w:r w:rsidR="00B13EFF">
        <w:rPr>
          <w:rFonts w:asciiTheme="majorHAnsi" w:hAnsiTheme="majorHAnsi"/>
          <w:sz w:val="24"/>
          <w:szCs w:val="24"/>
        </w:rPr>
        <w:t xml:space="preserve">Being able to safeguard </w:t>
      </w:r>
      <w:r w:rsidR="005707F4">
        <w:rPr>
          <w:rFonts w:asciiTheme="majorHAnsi" w:hAnsiTheme="majorHAnsi"/>
          <w:sz w:val="24"/>
          <w:szCs w:val="24"/>
        </w:rPr>
        <w:t>the organisation against substantial legal and financia</w:t>
      </w:r>
      <w:r w:rsidR="00EA45D9">
        <w:rPr>
          <w:rFonts w:asciiTheme="majorHAnsi" w:hAnsiTheme="majorHAnsi"/>
          <w:sz w:val="24"/>
          <w:szCs w:val="24"/>
        </w:rPr>
        <w:t xml:space="preserve">l penalties, </w:t>
      </w:r>
      <w:r w:rsidR="00454AA4">
        <w:rPr>
          <w:rFonts w:asciiTheme="majorHAnsi" w:hAnsiTheme="majorHAnsi"/>
          <w:sz w:val="24"/>
          <w:szCs w:val="24"/>
        </w:rPr>
        <w:t xml:space="preserve">while maintaining farness </w:t>
      </w:r>
      <w:r w:rsidR="00EA45D9">
        <w:rPr>
          <w:rFonts w:asciiTheme="majorHAnsi" w:hAnsiTheme="majorHAnsi"/>
          <w:sz w:val="24"/>
          <w:szCs w:val="24"/>
        </w:rPr>
        <w:t>throughout the process.</w:t>
      </w:r>
    </w:p>
    <w:p w14:paraId="6D166A4B" w14:textId="77777777" w:rsidR="000243E8" w:rsidRDefault="000243E8" w:rsidP="009639E7">
      <w:pPr>
        <w:pStyle w:val="Nornal"/>
        <w:spacing w:after="0"/>
        <w:jc w:val="both"/>
        <w:rPr>
          <w:rFonts w:asciiTheme="majorHAnsi" w:hAnsiTheme="majorHAnsi"/>
          <w:sz w:val="24"/>
          <w:szCs w:val="24"/>
        </w:rPr>
      </w:pPr>
    </w:p>
    <w:p w14:paraId="4EEF1583" w14:textId="77777777" w:rsidR="00A311E1" w:rsidRDefault="00A311E1" w:rsidP="00A311E1">
      <w:pPr>
        <w:pStyle w:val="Nornal"/>
        <w:spacing w:after="0"/>
        <w:jc w:val="both"/>
        <w:rPr>
          <w:rFonts w:asciiTheme="majorHAnsi" w:hAnsiTheme="majorHAnsi"/>
          <w:sz w:val="24"/>
          <w:szCs w:val="24"/>
        </w:rPr>
      </w:pPr>
      <w:r>
        <w:rPr>
          <w:rFonts w:asciiTheme="majorHAnsi" w:hAnsiTheme="majorHAnsi"/>
          <w:sz w:val="24"/>
          <w:szCs w:val="24"/>
        </w:rPr>
        <w:t xml:space="preserve">In 2016 there was a case with Sports Direct of unethical practices, including low wages and employees facing drastic consequences for minor offences. This case demonstrated the repercussions of neglecting unethical behaviours, suffering financial fines and reputational harm </w:t>
      </w:r>
      <w:r w:rsidRPr="00917F71">
        <w:rPr>
          <w:rFonts w:asciiTheme="majorHAnsi" w:hAnsiTheme="majorHAnsi"/>
          <w:sz w:val="24"/>
          <w:szCs w:val="24"/>
        </w:rPr>
        <w:t>(Webley, 2016)</w:t>
      </w:r>
      <w:r>
        <w:rPr>
          <w:rFonts w:asciiTheme="majorHAnsi" w:hAnsiTheme="majorHAnsi"/>
          <w:sz w:val="24"/>
          <w:szCs w:val="24"/>
        </w:rPr>
        <w:t>. This case alone, highlights the important</w:t>
      </w:r>
      <w:r w:rsidRPr="005F02DE">
        <w:rPr>
          <w:rFonts w:asciiTheme="majorHAnsi" w:hAnsiTheme="majorHAnsi"/>
          <w:sz w:val="24"/>
          <w:szCs w:val="24"/>
        </w:rPr>
        <w:t xml:space="preserve"> role of people professionals </w:t>
      </w:r>
      <w:r>
        <w:rPr>
          <w:rFonts w:asciiTheme="majorHAnsi" w:hAnsiTheme="majorHAnsi"/>
          <w:sz w:val="24"/>
          <w:szCs w:val="24"/>
        </w:rPr>
        <w:t xml:space="preserve">along with </w:t>
      </w:r>
      <w:r w:rsidRPr="005F02DE">
        <w:rPr>
          <w:rFonts w:asciiTheme="majorHAnsi" w:hAnsiTheme="majorHAnsi"/>
          <w:sz w:val="24"/>
          <w:szCs w:val="24"/>
        </w:rPr>
        <w:t>the consequences of their absence</w:t>
      </w:r>
      <w:r>
        <w:rPr>
          <w:rFonts w:asciiTheme="majorHAnsi" w:hAnsiTheme="majorHAnsi"/>
          <w:sz w:val="24"/>
          <w:szCs w:val="24"/>
        </w:rPr>
        <w:t xml:space="preserve">.  </w:t>
      </w:r>
    </w:p>
    <w:p w14:paraId="03E04CCD" w14:textId="77777777" w:rsidR="00A311E1" w:rsidRPr="009639E7" w:rsidRDefault="00A311E1" w:rsidP="009639E7">
      <w:pPr>
        <w:pStyle w:val="Nornal"/>
        <w:spacing w:after="0"/>
        <w:jc w:val="both"/>
        <w:rPr>
          <w:rFonts w:asciiTheme="majorHAnsi" w:hAnsiTheme="majorHAnsi"/>
          <w:sz w:val="24"/>
          <w:szCs w:val="24"/>
        </w:rPr>
      </w:pPr>
    </w:p>
    <w:p w14:paraId="1E2CFFA4" w14:textId="71C59BA6" w:rsidR="00EF1BDD" w:rsidRDefault="008053B3" w:rsidP="00EF1BDD">
      <w:pPr>
        <w:pStyle w:val="Nornal"/>
        <w:spacing w:after="0"/>
        <w:jc w:val="both"/>
        <w:rPr>
          <w:rFonts w:asciiTheme="majorHAnsi" w:hAnsiTheme="majorHAnsi"/>
          <w:sz w:val="24"/>
          <w:szCs w:val="24"/>
        </w:rPr>
      </w:pPr>
      <w:r>
        <w:rPr>
          <w:rFonts w:asciiTheme="majorHAnsi" w:hAnsiTheme="majorHAnsi"/>
          <w:sz w:val="24"/>
          <w:szCs w:val="24"/>
        </w:rPr>
        <w:t xml:space="preserve">When it comes to addressing both unethical and unlawful concerns, whistleblowing </w:t>
      </w:r>
      <w:r w:rsidR="00F122A1">
        <w:rPr>
          <w:rFonts w:asciiTheme="majorHAnsi" w:hAnsiTheme="majorHAnsi"/>
          <w:sz w:val="24"/>
          <w:szCs w:val="24"/>
        </w:rPr>
        <w:t>frameworks</w:t>
      </w:r>
      <w:r>
        <w:rPr>
          <w:rFonts w:asciiTheme="majorHAnsi" w:hAnsiTheme="majorHAnsi"/>
          <w:sz w:val="24"/>
          <w:szCs w:val="24"/>
        </w:rPr>
        <w:t xml:space="preserve">, such as those created under the Public Interest Disclosure Act (PIDA), play an important role. </w:t>
      </w:r>
      <w:r w:rsidR="00A801E3">
        <w:rPr>
          <w:rFonts w:asciiTheme="majorHAnsi" w:hAnsiTheme="majorHAnsi"/>
          <w:sz w:val="24"/>
          <w:szCs w:val="24"/>
        </w:rPr>
        <w:t>To</w:t>
      </w:r>
      <w:r w:rsidR="00C34E32">
        <w:rPr>
          <w:rFonts w:asciiTheme="majorHAnsi" w:hAnsiTheme="majorHAnsi"/>
          <w:sz w:val="24"/>
          <w:szCs w:val="24"/>
        </w:rPr>
        <w:t xml:space="preserve"> create a</w:t>
      </w:r>
      <w:r w:rsidR="00F118D8">
        <w:rPr>
          <w:rFonts w:asciiTheme="majorHAnsi" w:hAnsiTheme="majorHAnsi"/>
          <w:sz w:val="24"/>
          <w:szCs w:val="24"/>
        </w:rPr>
        <w:t xml:space="preserve">n open and </w:t>
      </w:r>
      <w:r w:rsidR="00525490">
        <w:rPr>
          <w:rFonts w:asciiTheme="majorHAnsi" w:hAnsiTheme="majorHAnsi"/>
          <w:sz w:val="24"/>
          <w:szCs w:val="24"/>
        </w:rPr>
        <w:t>accountable</w:t>
      </w:r>
      <w:r w:rsidR="00C34E32">
        <w:rPr>
          <w:rFonts w:asciiTheme="majorHAnsi" w:hAnsiTheme="majorHAnsi"/>
          <w:sz w:val="24"/>
          <w:szCs w:val="24"/>
        </w:rPr>
        <w:t xml:space="preserve"> </w:t>
      </w:r>
      <w:r w:rsidR="00101950">
        <w:rPr>
          <w:rFonts w:asciiTheme="majorHAnsi" w:hAnsiTheme="majorHAnsi"/>
          <w:sz w:val="24"/>
          <w:szCs w:val="24"/>
        </w:rPr>
        <w:t xml:space="preserve">workplace, </w:t>
      </w:r>
      <w:r w:rsidR="00C34E32">
        <w:rPr>
          <w:rFonts w:asciiTheme="majorHAnsi" w:hAnsiTheme="majorHAnsi"/>
          <w:sz w:val="24"/>
          <w:szCs w:val="24"/>
        </w:rPr>
        <w:t xml:space="preserve">these </w:t>
      </w:r>
      <w:r w:rsidR="00E95D09">
        <w:rPr>
          <w:rFonts w:asciiTheme="majorHAnsi" w:hAnsiTheme="majorHAnsi"/>
          <w:sz w:val="24"/>
          <w:szCs w:val="24"/>
        </w:rPr>
        <w:t>frameworks make it possible for concerns to be voiced in a secure environment.</w:t>
      </w:r>
      <w:r w:rsidR="009639E7" w:rsidRPr="009639E7">
        <w:rPr>
          <w:rFonts w:asciiTheme="majorHAnsi" w:hAnsiTheme="majorHAnsi"/>
          <w:sz w:val="24"/>
          <w:szCs w:val="24"/>
        </w:rPr>
        <w:t xml:space="preserve"> </w:t>
      </w:r>
    </w:p>
    <w:p w14:paraId="0B4CCE58" w14:textId="77777777" w:rsidR="00167146" w:rsidRDefault="00167146" w:rsidP="00EF1BDD">
      <w:pPr>
        <w:pStyle w:val="Nornal"/>
        <w:spacing w:after="0"/>
        <w:jc w:val="both"/>
        <w:rPr>
          <w:rFonts w:asciiTheme="majorHAnsi" w:hAnsiTheme="majorHAnsi"/>
          <w:sz w:val="24"/>
          <w:szCs w:val="24"/>
        </w:rPr>
      </w:pPr>
    </w:p>
    <w:p w14:paraId="49586A87" w14:textId="77777777" w:rsidR="00B67997" w:rsidRDefault="00B67997" w:rsidP="00EF1BDD">
      <w:pPr>
        <w:pStyle w:val="Nornal"/>
        <w:spacing w:after="0"/>
        <w:jc w:val="both"/>
        <w:rPr>
          <w:rFonts w:asciiTheme="majorHAnsi" w:hAnsiTheme="majorHAnsi"/>
          <w:sz w:val="24"/>
          <w:szCs w:val="24"/>
        </w:rPr>
      </w:pPr>
    </w:p>
    <w:p w14:paraId="52E0A1E0" w14:textId="77777777" w:rsidR="00B67997" w:rsidRDefault="00B67997" w:rsidP="00EF1BDD">
      <w:pPr>
        <w:pStyle w:val="Nornal"/>
        <w:spacing w:after="0"/>
        <w:jc w:val="both"/>
        <w:rPr>
          <w:rFonts w:asciiTheme="majorHAnsi" w:hAnsiTheme="majorHAnsi"/>
          <w:sz w:val="24"/>
          <w:szCs w:val="24"/>
        </w:rPr>
      </w:pPr>
    </w:p>
    <w:p w14:paraId="10F71F7D" w14:textId="77777777" w:rsidR="00A854C9" w:rsidRDefault="00A854C9" w:rsidP="00EF1BDD">
      <w:pPr>
        <w:pStyle w:val="Nornal"/>
        <w:spacing w:after="0"/>
        <w:jc w:val="both"/>
        <w:rPr>
          <w:rFonts w:asciiTheme="majorHAnsi" w:hAnsiTheme="majorHAnsi"/>
          <w:sz w:val="24"/>
          <w:szCs w:val="24"/>
        </w:rPr>
      </w:pPr>
    </w:p>
    <w:p w14:paraId="266905C8" w14:textId="77777777" w:rsidR="005F02DE" w:rsidRDefault="005F02DE" w:rsidP="00EF1BDD">
      <w:pPr>
        <w:pStyle w:val="Nornal"/>
        <w:spacing w:after="0"/>
        <w:jc w:val="both"/>
        <w:rPr>
          <w:rFonts w:asciiTheme="majorHAnsi" w:hAnsiTheme="majorHAnsi"/>
          <w:sz w:val="24"/>
          <w:szCs w:val="24"/>
        </w:rPr>
      </w:pPr>
    </w:p>
    <w:p w14:paraId="3BEB46E0" w14:textId="5AA00A93" w:rsidR="00270916" w:rsidRPr="003D52F1" w:rsidRDefault="00270916" w:rsidP="00354F0B">
      <w:pPr>
        <w:pStyle w:val="Nornal"/>
        <w:numPr>
          <w:ilvl w:val="0"/>
          <w:numId w:val="29"/>
        </w:numPr>
        <w:spacing w:after="0" w:line="240" w:lineRule="auto"/>
        <w:jc w:val="both"/>
        <w:rPr>
          <w:rFonts w:ascii="Trebuchet MS" w:hAnsi="Trebuchet MS"/>
          <w:color w:val="000000"/>
        </w:rPr>
      </w:pPr>
      <w:r w:rsidRPr="003D52F1">
        <w:rPr>
          <w:rFonts w:ascii="Trebuchet MS" w:hAnsi="Trebuchet MS"/>
          <w:b/>
          <w:color w:val="000000"/>
        </w:rPr>
        <w:lastRenderedPageBreak/>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4C0ADF0C" w14:textId="77777777" w:rsidR="00270916" w:rsidRDefault="00270916" w:rsidP="00A854C9">
      <w:pPr>
        <w:pStyle w:val="Nornal"/>
        <w:spacing w:after="0" w:line="240" w:lineRule="auto"/>
        <w:ind w:left="720"/>
        <w:jc w:val="both"/>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Pr>
          <w:rFonts w:ascii="Trebuchet MS" w:hAnsi="Trebuchet MS"/>
          <w:color w:val="000000"/>
        </w:rPr>
        <w:t xml:space="preserve"> </w:t>
      </w:r>
      <w:r w:rsidRPr="003D52F1">
        <w:rPr>
          <w:rFonts w:ascii="Trebuchet MS" w:hAnsi="Trebuchet MS"/>
          <w:color w:val="000000"/>
        </w:rPr>
        <w:t>2.1)</w:t>
      </w:r>
    </w:p>
    <w:p w14:paraId="1274761F" w14:textId="77777777" w:rsidR="00237D5F" w:rsidRDefault="00237D5F" w:rsidP="00492F59">
      <w:pPr>
        <w:pStyle w:val="Nornal"/>
        <w:spacing w:after="0" w:line="240" w:lineRule="auto"/>
        <w:rPr>
          <w:rFonts w:asciiTheme="majorHAnsi" w:hAnsiTheme="majorHAnsi"/>
          <w:color w:val="FF0000"/>
          <w:sz w:val="24"/>
          <w:szCs w:val="24"/>
        </w:rPr>
      </w:pPr>
    </w:p>
    <w:p w14:paraId="2F5D7E3B" w14:textId="5ABBDDAE" w:rsidR="00DE3E20" w:rsidRPr="00DE3E20" w:rsidRDefault="00444BD1" w:rsidP="00DE3E20">
      <w:pPr>
        <w:jc w:val="both"/>
        <w:rPr>
          <w:rFonts w:asciiTheme="majorHAnsi" w:hAnsiTheme="majorHAnsi"/>
          <w:bCs/>
          <w:color w:val="000000"/>
          <w:sz w:val="24"/>
          <w:szCs w:val="24"/>
        </w:rPr>
      </w:pPr>
      <w:r>
        <w:rPr>
          <w:rFonts w:asciiTheme="majorHAnsi" w:hAnsiTheme="majorHAnsi"/>
          <w:bCs/>
          <w:color w:val="000000"/>
          <w:sz w:val="24"/>
          <w:szCs w:val="24"/>
        </w:rPr>
        <w:t>E</w:t>
      </w:r>
      <w:r w:rsidR="007A1635">
        <w:rPr>
          <w:rFonts w:asciiTheme="majorHAnsi" w:hAnsiTheme="majorHAnsi"/>
          <w:bCs/>
          <w:color w:val="000000"/>
          <w:sz w:val="24"/>
          <w:szCs w:val="24"/>
        </w:rPr>
        <w:t xml:space="preserve">mployees who feel acknowledged and valued </w:t>
      </w:r>
      <w:r w:rsidR="000E5833">
        <w:rPr>
          <w:rFonts w:asciiTheme="majorHAnsi" w:hAnsiTheme="majorHAnsi"/>
          <w:bCs/>
          <w:color w:val="000000"/>
          <w:sz w:val="24"/>
          <w:szCs w:val="24"/>
        </w:rPr>
        <w:t xml:space="preserve">are more likely to </w:t>
      </w:r>
      <w:r w:rsidR="00496421">
        <w:rPr>
          <w:rFonts w:asciiTheme="majorHAnsi" w:hAnsiTheme="majorHAnsi"/>
          <w:bCs/>
          <w:color w:val="000000"/>
          <w:sz w:val="24"/>
          <w:szCs w:val="24"/>
        </w:rPr>
        <w:t>f</w:t>
      </w:r>
      <w:r w:rsidR="00B83D8C">
        <w:rPr>
          <w:rFonts w:asciiTheme="majorHAnsi" w:hAnsiTheme="majorHAnsi"/>
          <w:bCs/>
          <w:color w:val="000000"/>
          <w:sz w:val="24"/>
          <w:szCs w:val="24"/>
        </w:rPr>
        <w:t>eel</w:t>
      </w:r>
      <w:r w:rsidR="00A4423C">
        <w:rPr>
          <w:rFonts w:asciiTheme="majorHAnsi" w:hAnsiTheme="majorHAnsi"/>
          <w:bCs/>
          <w:color w:val="000000"/>
          <w:sz w:val="24"/>
          <w:szCs w:val="24"/>
        </w:rPr>
        <w:t xml:space="preserve"> </w:t>
      </w:r>
      <w:r w:rsidR="00C3582B">
        <w:rPr>
          <w:rFonts w:asciiTheme="majorHAnsi" w:hAnsiTheme="majorHAnsi"/>
          <w:bCs/>
          <w:color w:val="000000"/>
          <w:sz w:val="24"/>
          <w:szCs w:val="24"/>
        </w:rPr>
        <w:t>secure</w:t>
      </w:r>
      <w:r w:rsidR="006F4809">
        <w:rPr>
          <w:rFonts w:asciiTheme="majorHAnsi" w:hAnsiTheme="majorHAnsi"/>
          <w:bCs/>
          <w:color w:val="000000"/>
          <w:sz w:val="24"/>
          <w:szCs w:val="24"/>
        </w:rPr>
        <w:t xml:space="preserve"> within their roles</w:t>
      </w:r>
      <w:r w:rsidR="0040796A" w:rsidRPr="0040796A">
        <w:t xml:space="preserve"> </w:t>
      </w:r>
      <w:r w:rsidR="0040796A" w:rsidRPr="0040796A">
        <w:rPr>
          <w:rFonts w:asciiTheme="majorHAnsi" w:hAnsiTheme="majorHAnsi"/>
          <w:bCs/>
          <w:color w:val="000000"/>
          <w:sz w:val="24"/>
          <w:szCs w:val="24"/>
        </w:rPr>
        <w:t>(Rogers, 2018</w:t>
      </w:r>
      <w:r w:rsidR="00DE3E20" w:rsidRPr="00DE3E20">
        <w:rPr>
          <w:rFonts w:asciiTheme="majorHAnsi" w:hAnsiTheme="majorHAnsi"/>
          <w:bCs/>
          <w:color w:val="000000"/>
          <w:sz w:val="24"/>
          <w:szCs w:val="24"/>
        </w:rPr>
        <w:t xml:space="preserve">). </w:t>
      </w:r>
      <w:r w:rsidR="004F343F">
        <w:rPr>
          <w:rFonts w:asciiTheme="majorHAnsi" w:hAnsiTheme="majorHAnsi"/>
          <w:bCs/>
          <w:color w:val="000000"/>
          <w:sz w:val="24"/>
          <w:szCs w:val="24"/>
        </w:rPr>
        <w:t>Feeling</w:t>
      </w:r>
      <w:r w:rsidR="00D0163F">
        <w:rPr>
          <w:rFonts w:asciiTheme="majorHAnsi" w:hAnsiTheme="majorHAnsi"/>
          <w:bCs/>
          <w:color w:val="000000"/>
          <w:sz w:val="24"/>
          <w:szCs w:val="24"/>
        </w:rPr>
        <w:t xml:space="preserve"> comfortable enough to work together </w:t>
      </w:r>
      <w:r w:rsidR="004F343F">
        <w:rPr>
          <w:rFonts w:asciiTheme="majorHAnsi" w:hAnsiTheme="majorHAnsi"/>
          <w:bCs/>
          <w:color w:val="000000"/>
          <w:sz w:val="24"/>
          <w:szCs w:val="24"/>
        </w:rPr>
        <w:t xml:space="preserve">closely </w:t>
      </w:r>
      <w:r w:rsidR="00D0163F">
        <w:rPr>
          <w:rFonts w:asciiTheme="majorHAnsi" w:hAnsiTheme="majorHAnsi"/>
          <w:bCs/>
          <w:color w:val="000000"/>
          <w:sz w:val="24"/>
          <w:szCs w:val="24"/>
        </w:rPr>
        <w:t xml:space="preserve">and </w:t>
      </w:r>
      <w:r w:rsidR="004F343F">
        <w:rPr>
          <w:rFonts w:asciiTheme="majorHAnsi" w:hAnsiTheme="majorHAnsi"/>
          <w:bCs/>
          <w:color w:val="000000"/>
          <w:sz w:val="24"/>
          <w:szCs w:val="24"/>
        </w:rPr>
        <w:t>share</w:t>
      </w:r>
      <w:r w:rsidR="00D0163F">
        <w:rPr>
          <w:rFonts w:asciiTheme="majorHAnsi" w:hAnsiTheme="majorHAnsi"/>
          <w:bCs/>
          <w:color w:val="000000"/>
          <w:sz w:val="24"/>
          <w:szCs w:val="24"/>
        </w:rPr>
        <w:t xml:space="preserve"> ideas without the fear </w:t>
      </w:r>
      <w:r w:rsidR="00E21A84">
        <w:rPr>
          <w:rFonts w:asciiTheme="majorHAnsi" w:hAnsiTheme="majorHAnsi"/>
          <w:bCs/>
          <w:color w:val="000000"/>
          <w:sz w:val="24"/>
          <w:szCs w:val="24"/>
        </w:rPr>
        <w:t>of what others think</w:t>
      </w:r>
      <w:r w:rsidR="00BF2F59">
        <w:rPr>
          <w:rFonts w:asciiTheme="majorHAnsi" w:hAnsiTheme="majorHAnsi"/>
          <w:bCs/>
          <w:color w:val="000000"/>
          <w:sz w:val="24"/>
          <w:szCs w:val="24"/>
        </w:rPr>
        <w:t xml:space="preserve"> allows for effective collaboration. </w:t>
      </w:r>
      <w:r w:rsidR="00555C00">
        <w:rPr>
          <w:rFonts w:asciiTheme="majorHAnsi" w:hAnsiTheme="majorHAnsi"/>
          <w:bCs/>
          <w:color w:val="000000"/>
          <w:sz w:val="24"/>
          <w:szCs w:val="24"/>
        </w:rPr>
        <w:t>According to Mas</w:t>
      </w:r>
      <w:r w:rsidR="00CD40BA">
        <w:rPr>
          <w:rFonts w:asciiTheme="majorHAnsi" w:hAnsiTheme="majorHAnsi"/>
          <w:bCs/>
          <w:color w:val="000000"/>
          <w:sz w:val="24"/>
          <w:szCs w:val="24"/>
        </w:rPr>
        <w:t xml:space="preserve">low’s </w:t>
      </w:r>
      <w:r w:rsidR="00DE3E20" w:rsidRPr="00DE3E20">
        <w:rPr>
          <w:rFonts w:asciiTheme="majorHAnsi" w:hAnsiTheme="majorHAnsi"/>
          <w:bCs/>
          <w:color w:val="000000"/>
          <w:sz w:val="24"/>
          <w:szCs w:val="24"/>
        </w:rPr>
        <w:t>Hierarchy of Needs (1943)</w:t>
      </w:r>
      <w:r w:rsidR="00A8633B">
        <w:rPr>
          <w:rFonts w:asciiTheme="majorHAnsi" w:hAnsiTheme="majorHAnsi"/>
          <w:bCs/>
          <w:color w:val="000000"/>
          <w:sz w:val="24"/>
          <w:szCs w:val="24"/>
        </w:rPr>
        <w:t xml:space="preserve">, </w:t>
      </w:r>
      <w:r w:rsidR="00CD40BA">
        <w:rPr>
          <w:rFonts w:asciiTheme="majorHAnsi" w:hAnsiTheme="majorHAnsi"/>
          <w:bCs/>
          <w:color w:val="000000"/>
          <w:sz w:val="24"/>
          <w:szCs w:val="24"/>
        </w:rPr>
        <w:t xml:space="preserve">people </w:t>
      </w:r>
      <w:r w:rsidR="002D19EA">
        <w:rPr>
          <w:rFonts w:asciiTheme="majorHAnsi" w:hAnsiTheme="majorHAnsi"/>
          <w:bCs/>
          <w:color w:val="000000"/>
          <w:sz w:val="24"/>
          <w:szCs w:val="24"/>
        </w:rPr>
        <w:t xml:space="preserve">don’t show </w:t>
      </w:r>
      <w:r w:rsidR="004125CB">
        <w:rPr>
          <w:rFonts w:asciiTheme="majorHAnsi" w:hAnsiTheme="majorHAnsi"/>
          <w:bCs/>
          <w:color w:val="000000"/>
          <w:sz w:val="24"/>
          <w:szCs w:val="24"/>
        </w:rPr>
        <w:t>their</w:t>
      </w:r>
      <w:r w:rsidR="00CD40BA">
        <w:rPr>
          <w:rFonts w:asciiTheme="majorHAnsi" w:hAnsiTheme="majorHAnsi"/>
          <w:bCs/>
          <w:color w:val="000000"/>
          <w:sz w:val="24"/>
          <w:szCs w:val="24"/>
        </w:rPr>
        <w:t xml:space="preserve"> potential</w:t>
      </w:r>
      <w:r w:rsidR="00D80992">
        <w:rPr>
          <w:rFonts w:asciiTheme="majorHAnsi" w:hAnsiTheme="majorHAnsi"/>
          <w:bCs/>
          <w:color w:val="000000"/>
          <w:sz w:val="24"/>
          <w:szCs w:val="24"/>
        </w:rPr>
        <w:t xml:space="preserve"> unless they feel valued and </w:t>
      </w:r>
      <w:r w:rsidR="002D19EA">
        <w:rPr>
          <w:rFonts w:asciiTheme="majorHAnsi" w:hAnsiTheme="majorHAnsi"/>
          <w:bCs/>
          <w:color w:val="000000"/>
          <w:sz w:val="24"/>
          <w:szCs w:val="24"/>
        </w:rPr>
        <w:t>involved</w:t>
      </w:r>
      <w:r w:rsidR="00D80992">
        <w:rPr>
          <w:rFonts w:asciiTheme="majorHAnsi" w:hAnsiTheme="majorHAnsi"/>
          <w:bCs/>
          <w:color w:val="000000"/>
          <w:sz w:val="24"/>
          <w:szCs w:val="24"/>
        </w:rPr>
        <w:t>.</w:t>
      </w:r>
      <w:r w:rsidR="004125CB">
        <w:rPr>
          <w:rFonts w:asciiTheme="majorHAnsi" w:hAnsiTheme="majorHAnsi"/>
          <w:bCs/>
          <w:color w:val="000000"/>
          <w:sz w:val="24"/>
          <w:szCs w:val="24"/>
        </w:rPr>
        <w:t xml:space="preserve"> </w:t>
      </w:r>
      <w:r w:rsidR="00474872">
        <w:rPr>
          <w:rFonts w:asciiTheme="majorHAnsi" w:hAnsiTheme="majorHAnsi"/>
          <w:bCs/>
          <w:color w:val="000000"/>
          <w:sz w:val="24"/>
          <w:szCs w:val="24"/>
        </w:rPr>
        <w:t xml:space="preserve">Employees who feel </w:t>
      </w:r>
      <w:r w:rsidR="00603317">
        <w:rPr>
          <w:rFonts w:asciiTheme="majorHAnsi" w:hAnsiTheme="majorHAnsi"/>
          <w:bCs/>
          <w:color w:val="000000"/>
          <w:sz w:val="24"/>
          <w:szCs w:val="24"/>
        </w:rPr>
        <w:t>they are being treated</w:t>
      </w:r>
      <w:r w:rsidR="00474872">
        <w:rPr>
          <w:rFonts w:asciiTheme="majorHAnsi" w:hAnsiTheme="majorHAnsi"/>
          <w:bCs/>
          <w:color w:val="000000"/>
          <w:sz w:val="24"/>
          <w:szCs w:val="24"/>
        </w:rPr>
        <w:t xml:space="preserve"> </w:t>
      </w:r>
      <w:r w:rsidR="00603317">
        <w:rPr>
          <w:rFonts w:asciiTheme="majorHAnsi" w:hAnsiTheme="majorHAnsi"/>
          <w:bCs/>
          <w:color w:val="000000"/>
          <w:sz w:val="24"/>
          <w:szCs w:val="24"/>
        </w:rPr>
        <w:t xml:space="preserve">well </w:t>
      </w:r>
      <w:r w:rsidR="00934092">
        <w:rPr>
          <w:rFonts w:asciiTheme="majorHAnsi" w:hAnsiTheme="majorHAnsi"/>
          <w:bCs/>
          <w:color w:val="000000"/>
          <w:sz w:val="24"/>
          <w:szCs w:val="24"/>
        </w:rPr>
        <w:t>will also h</w:t>
      </w:r>
      <w:r w:rsidR="006165C7">
        <w:rPr>
          <w:rFonts w:asciiTheme="majorHAnsi" w:hAnsiTheme="majorHAnsi"/>
          <w:bCs/>
          <w:color w:val="000000"/>
          <w:sz w:val="24"/>
          <w:szCs w:val="24"/>
        </w:rPr>
        <w:t>ave</w:t>
      </w:r>
      <w:r w:rsidR="00934092">
        <w:rPr>
          <w:rFonts w:asciiTheme="majorHAnsi" w:hAnsiTheme="majorHAnsi"/>
          <w:bCs/>
          <w:color w:val="000000"/>
          <w:sz w:val="24"/>
          <w:szCs w:val="24"/>
        </w:rPr>
        <w:t xml:space="preserve"> greater</w:t>
      </w:r>
      <w:r w:rsidR="006165C7">
        <w:rPr>
          <w:rFonts w:asciiTheme="majorHAnsi" w:hAnsiTheme="majorHAnsi"/>
          <w:bCs/>
          <w:color w:val="000000"/>
          <w:sz w:val="24"/>
          <w:szCs w:val="24"/>
        </w:rPr>
        <w:t xml:space="preserve"> </w:t>
      </w:r>
      <w:r w:rsidR="00F044AC">
        <w:rPr>
          <w:rFonts w:asciiTheme="majorHAnsi" w:hAnsiTheme="majorHAnsi"/>
          <w:bCs/>
          <w:color w:val="000000"/>
          <w:sz w:val="24"/>
          <w:szCs w:val="24"/>
        </w:rPr>
        <w:t xml:space="preserve">job satisfaction and </w:t>
      </w:r>
      <w:r w:rsidR="00934092">
        <w:rPr>
          <w:rFonts w:asciiTheme="majorHAnsi" w:hAnsiTheme="majorHAnsi"/>
          <w:bCs/>
          <w:color w:val="000000"/>
          <w:sz w:val="24"/>
          <w:szCs w:val="24"/>
        </w:rPr>
        <w:t xml:space="preserve">personal </w:t>
      </w:r>
      <w:r w:rsidR="002F3263">
        <w:rPr>
          <w:rFonts w:asciiTheme="majorHAnsi" w:hAnsiTheme="majorHAnsi"/>
          <w:bCs/>
          <w:color w:val="000000"/>
          <w:sz w:val="24"/>
          <w:szCs w:val="24"/>
        </w:rPr>
        <w:t>wellbein</w:t>
      </w:r>
      <w:r w:rsidR="006165C7">
        <w:rPr>
          <w:rFonts w:asciiTheme="majorHAnsi" w:hAnsiTheme="majorHAnsi"/>
          <w:bCs/>
          <w:color w:val="000000"/>
          <w:sz w:val="24"/>
          <w:szCs w:val="24"/>
        </w:rPr>
        <w:t>g</w:t>
      </w:r>
      <w:r w:rsidR="008E4F47">
        <w:rPr>
          <w:rFonts w:asciiTheme="majorHAnsi" w:hAnsiTheme="majorHAnsi"/>
          <w:bCs/>
          <w:color w:val="000000"/>
          <w:sz w:val="24"/>
          <w:szCs w:val="24"/>
        </w:rPr>
        <w:t>.</w:t>
      </w:r>
      <w:r w:rsidR="00FB0DF7">
        <w:rPr>
          <w:rFonts w:asciiTheme="majorHAnsi" w:hAnsiTheme="majorHAnsi"/>
          <w:bCs/>
          <w:color w:val="000000"/>
          <w:sz w:val="24"/>
          <w:szCs w:val="24"/>
        </w:rPr>
        <w:t xml:space="preserve"> </w:t>
      </w:r>
      <w:r w:rsidR="00DE3E20" w:rsidRPr="00DE3E20">
        <w:rPr>
          <w:rFonts w:asciiTheme="majorHAnsi" w:hAnsiTheme="majorHAnsi"/>
          <w:bCs/>
          <w:color w:val="000000"/>
          <w:sz w:val="24"/>
          <w:szCs w:val="24"/>
        </w:rPr>
        <w:t>Herzberg’s Two-Factor Theory (1966)</w:t>
      </w:r>
      <w:r w:rsidR="00A8633B">
        <w:rPr>
          <w:rFonts w:asciiTheme="majorHAnsi" w:hAnsiTheme="majorHAnsi"/>
          <w:bCs/>
          <w:color w:val="000000"/>
          <w:sz w:val="24"/>
          <w:szCs w:val="24"/>
        </w:rPr>
        <w:t xml:space="preserve"> supports this, </w:t>
      </w:r>
      <w:r w:rsidR="0080329D">
        <w:rPr>
          <w:rFonts w:asciiTheme="majorHAnsi" w:hAnsiTheme="majorHAnsi"/>
          <w:bCs/>
          <w:color w:val="000000"/>
          <w:sz w:val="24"/>
          <w:szCs w:val="24"/>
        </w:rPr>
        <w:t>identif</w:t>
      </w:r>
      <w:r w:rsidR="00EE723F">
        <w:rPr>
          <w:rFonts w:asciiTheme="majorHAnsi" w:hAnsiTheme="majorHAnsi"/>
          <w:bCs/>
          <w:color w:val="000000"/>
          <w:sz w:val="24"/>
          <w:szCs w:val="24"/>
        </w:rPr>
        <w:t>ying</w:t>
      </w:r>
      <w:r w:rsidR="0080329D">
        <w:rPr>
          <w:rFonts w:asciiTheme="majorHAnsi" w:hAnsiTheme="majorHAnsi"/>
          <w:bCs/>
          <w:color w:val="000000"/>
          <w:sz w:val="24"/>
          <w:szCs w:val="24"/>
        </w:rPr>
        <w:t xml:space="preserve"> the importance of</w:t>
      </w:r>
      <w:r w:rsidR="00DE3E20" w:rsidRPr="00DE3E20">
        <w:rPr>
          <w:rFonts w:asciiTheme="majorHAnsi" w:hAnsiTheme="majorHAnsi"/>
          <w:bCs/>
          <w:color w:val="000000"/>
          <w:sz w:val="24"/>
          <w:szCs w:val="24"/>
        </w:rPr>
        <w:t xml:space="preserve"> recognition a</w:t>
      </w:r>
      <w:r w:rsidR="00C55A00">
        <w:rPr>
          <w:rFonts w:asciiTheme="majorHAnsi" w:hAnsiTheme="majorHAnsi"/>
          <w:bCs/>
          <w:color w:val="000000"/>
          <w:sz w:val="24"/>
          <w:szCs w:val="24"/>
        </w:rPr>
        <w:t>long with having</w:t>
      </w:r>
      <w:r w:rsidR="00DE3E20" w:rsidRPr="00DE3E20">
        <w:rPr>
          <w:rFonts w:asciiTheme="majorHAnsi" w:hAnsiTheme="majorHAnsi"/>
          <w:bCs/>
          <w:color w:val="000000"/>
          <w:sz w:val="24"/>
          <w:szCs w:val="24"/>
        </w:rPr>
        <w:t xml:space="preserve"> </w:t>
      </w:r>
      <w:r w:rsidR="004A510F">
        <w:rPr>
          <w:rFonts w:asciiTheme="majorHAnsi" w:hAnsiTheme="majorHAnsi"/>
          <w:bCs/>
          <w:color w:val="000000"/>
          <w:sz w:val="24"/>
          <w:szCs w:val="24"/>
        </w:rPr>
        <w:t>strong work</w:t>
      </w:r>
      <w:r w:rsidR="00DE3E20" w:rsidRPr="00DE3E20">
        <w:rPr>
          <w:rFonts w:asciiTheme="majorHAnsi" w:hAnsiTheme="majorHAnsi"/>
          <w:bCs/>
          <w:color w:val="000000"/>
          <w:sz w:val="24"/>
          <w:szCs w:val="24"/>
        </w:rPr>
        <w:t xml:space="preserve"> </w:t>
      </w:r>
      <w:r w:rsidR="00FE071A" w:rsidRPr="00DE3E20">
        <w:rPr>
          <w:rFonts w:asciiTheme="majorHAnsi" w:hAnsiTheme="majorHAnsi"/>
          <w:bCs/>
          <w:color w:val="000000"/>
          <w:sz w:val="24"/>
          <w:szCs w:val="24"/>
        </w:rPr>
        <w:t>re</w:t>
      </w:r>
      <w:r w:rsidR="00FE071A">
        <w:rPr>
          <w:rFonts w:asciiTheme="majorHAnsi" w:hAnsiTheme="majorHAnsi"/>
          <w:bCs/>
          <w:color w:val="000000"/>
          <w:sz w:val="24"/>
          <w:szCs w:val="24"/>
        </w:rPr>
        <w:t>lationships</w:t>
      </w:r>
      <w:r w:rsidR="00C55A00">
        <w:rPr>
          <w:rFonts w:asciiTheme="majorHAnsi" w:hAnsiTheme="majorHAnsi"/>
          <w:bCs/>
          <w:color w:val="000000"/>
          <w:sz w:val="24"/>
          <w:szCs w:val="24"/>
        </w:rPr>
        <w:t>. The</w:t>
      </w:r>
      <w:r w:rsidR="00363D94">
        <w:rPr>
          <w:rFonts w:asciiTheme="majorHAnsi" w:hAnsiTheme="majorHAnsi"/>
          <w:bCs/>
          <w:color w:val="000000"/>
          <w:sz w:val="24"/>
          <w:szCs w:val="24"/>
        </w:rPr>
        <w:t xml:space="preserve"> </w:t>
      </w:r>
      <w:r w:rsidR="00DE3E20" w:rsidRPr="00DE3E20">
        <w:rPr>
          <w:rFonts w:asciiTheme="majorHAnsi" w:hAnsiTheme="majorHAnsi"/>
          <w:bCs/>
          <w:color w:val="000000"/>
          <w:sz w:val="24"/>
          <w:szCs w:val="24"/>
        </w:rPr>
        <w:t xml:space="preserve">Self-Determination Theory (Ryan &amp; Deci, 2000) </w:t>
      </w:r>
      <w:r w:rsidR="00EE723F">
        <w:rPr>
          <w:rFonts w:asciiTheme="majorHAnsi" w:hAnsiTheme="majorHAnsi"/>
          <w:bCs/>
          <w:color w:val="000000"/>
          <w:sz w:val="24"/>
          <w:szCs w:val="24"/>
        </w:rPr>
        <w:t>further</w:t>
      </w:r>
      <w:r w:rsidR="00DE3E20" w:rsidRPr="00DE3E20">
        <w:rPr>
          <w:rFonts w:asciiTheme="majorHAnsi" w:hAnsiTheme="majorHAnsi"/>
          <w:bCs/>
          <w:color w:val="000000"/>
          <w:sz w:val="24"/>
          <w:szCs w:val="24"/>
        </w:rPr>
        <w:t xml:space="preserve"> supports this by emphasi</w:t>
      </w:r>
      <w:r w:rsidR="00EE785A">
        <w:rPr>
          <w:rFonts w:asciiTheme="majorHAnsi" w:hAnsiTheme="majorHAnsi"/>
          <w:bCs/>
          <w:color w:val="000000"/>
          <w:sz w:val="24"/>
          <w:szCs w:val="24"/>
        </w:rPr>
        <w:t>sing</w:t>
      </w:r>
      <w:r w:rsidR="00DE3E20" w:rsidRPr="00DE3E20">
        <w:rPr>
          <w:rFonts w:asciiTheme="majorHAnsi" w:hAnsiTheme="majorHAnsi"/>
          <w:bCs/>
          <w:color w:val="000000"/>
          <w:sz w:val="24"/>
          <w:szCs w:val="24"/>
        </w:rPr>
        <w:t xml:space="preserve"> the need for autonom</w:t>
      </w:r>
      <w:r w:rsidR="008F2AE8">
        <w:rPr>
          <w:rFonts w:asciiTheme="majorHAnsi" w:hAnsiTheme="majorHAnsi"/>
          <w:bCs/>
          <w:color w:val="000000"/>
          <w:sz w:val="24"/>
          <w:szCs w:val="24"/>
        </w:rPr>
        <w:t>y and</w:t>
      </w:r>
      <w:r w:rsidR="00DE3E20" w:rsidRPr="00DE3E20">
        <w:rPr>
          <w:rFonts w:asciiTheme="majorHAnsi" w:hAnsiTheme="majorHAnsi"/>
          <w:bCs/>
          <w:color w:val="000000"/>
          <w:sz w:val="24"/>
          <w:szCs w:val="24"/>
        </w:rPr>
        <w:t xml:space="preserve"> belonging. </w:t>
      </w:r>
      <w:r w:rsidR="007C22F8">
        <w:rPr>
          <w:rFonts w:asciiTheme="majorHAnsi" w:hAnsiTheme="majorHAnsi"/>
          <w:bCs/>
          <w:color w:val="000000"/>
          <w:sz w:val="24"/>
          <w:szCs w:val="24"/>
        </w:rPr>
        <w:t xml:space="preserve">The </w:t>
      </w:r>
      <w:r w:rsidR="00DE3E20" w:rsidRPr="00DE3E20">
        <w:rPr>
          <w:rFonts w:asciiTheme="majorHAnsi" w:hAnsiTheme="majorHAnsi"/>
          <w:bCs/>
          <w:color w:val="000000"/>
          <w:sz w:val="24"/>
          <w:szCs w:val="24"/>
        </w:rPr>
        <w:t>CIPD’s Good Work Index (2020)</w:t>
      </w:r>
      <w:r w:rsidR="00A323FF">
        <w:rPr>
          <w:rFonts w:asciiTheme="majorHAnsi" w:hAnsiTheme="majorHAnsi"/>
          <w:bCs/>
          <w:color w:val="000000"/>
          <w:sz w:val="24"/>
          <w:szCs w:val="24"/>
        </w:rPr>
        <w:t xml:space="preserve"> demonstrates how inclusion boosts work </w:t>
      </w:r>
      <w:r w:rsidR="00053D3B">
        <w:rPr>
          <w:rFonts w:asciiTheme="majorHAnsi" w:hAnsiTheme="majorHAnsi"/>
          <w:bCs/>
          <w:color w:val="000000"/>
          <w:sz w:val="24"/>
          <w:szCs w:val="24"/>
        </w:rPr>
        <w:t>culture</w:t>
      </w:r>
      <w:r w:rsidR="00A323FF">
        <w:rPr>
          <w:rFonts w:asciiTheme="majorHAnsi" w:hAnsiTheme="majorHAnsi"/>
          <w:bCs/>
          <w:color w:val="000000"/>
          <w:sz w:val="24"/>
          <w:szCs w:val="24"/>
        </w:rPr>
        <w:t xml:space="preserve"> while decreasing stress and </w:t>
      </w:r>
      <w:r w:rsidR="00DE3E20" w:rsidRPr="00DE3E20">
        <w:rPr>
          <w:rFonts w:asciiTheme="majorHAnsi" w:hAnsiTheme="majorHAnsi"/>
          <w:bCs/>
          <w:color w:val="000000"/>
          <w:sz w:val="24"/>
          <w:szCs w:val="24"/>
        </w:rPr>
        <w:t>burnout.</w:t>
      </w:r>
    </w:p>
    <w:p w14:paraId="10A3DA46" w14:textId="77777777" w:rsidR="00AD3877" w:rsidRDefault="00D83F88" w:rsidP="00DE3E20">
      <w:pPr>
        <w:jc w:val="both"/>
        <w:rPr>
          <w:rFonts w:asciiTheme="majorHAnsi" w:hAnsiTheme="majorHAnsi"/>
          <w:bCs/>
          <w:color w:val="000000"/>
          <w:sz w:val="24"/>
          <w:szCs w:val="24"/>
        </w:rPr>
      </w:pPr>
      <w:r>
        <w:rPr>
          <w:rFonts w:asciiTheme="majorHAnsi" w:hAnsiTheme="majorHAnsi"/>
          <w:bCs/>
          <w:color w:val="000000"/>
          <w:sz w:val="24"/>
          <w:szCs w:val="24"/>
        </w:rPr>
        <w:t xml:space="preserve">Inclusive workplaces </w:t>
      </w:r>
      <w:r w:rsidR="00236AF3">
        <w:rPr>
          <w:rFonts w:asciiTheme="majorHAnsi" w:hAnsiTheme="majorHAnsi"/>
          <w:bCs/>
          <w:color w:val="000000"/>
          <w:sz w:val="24"/>
          <w:szCs w:val="24"/>
        </w:rPr>
        <w:t xml:space="preserve">play a significant role in </w:t>
      </w:r>
      <w:r w:rsidR="00B17E56">
        <w:rPr>
          <w:rFonts w:asciiTheme="majorHAnsi" w:hAnsiTheme="majorHAnsi"/>
          <w:bCs/>
          <w:color w:val="000000"/>
          <w:sz w:val="24"/>
          <w:szCs w:val="24"/>
        </w:rPr>
        <w:t>opening</w:t>
      </w:r>
      <w:r w:rsidR="00236AF3">
        <w:rPr>
          <w:rFonts w:asciiTheme="majorHAnsi" w:hAnsiTheme="majorHAnsi"/>
          <w:bCs/>
          <w:color w:val="000000"/>
          <w:sz w:val="24"/>
          <w:szCs w:val="24"/>
        </w:rPr>
        <w:t xml:space="preserve"> </w:t>
      </w:r>
      <w:r w:rsidR="00825ED1">
        <w:rPr>
          <w:rFonts w:asciiTheme="majorHAnsi" w:hAnsiTheme="majorHAnsi"/>
          <w:bCs/>
          <w:color w:val="000000"/>
          <w:sz w:val="24"/>
          <w:szCs w:val="24"/>
        </w:rPr>
        <w:t>varied viewpoints, which in turn generates creativity</w:t>
      </w:r>
      <w:r w:rsidR="00825ED1" w:rsidRPr="0069279F">
        <w:rPr>
          <w:rFonts w:asciiTheme="majorHAnsi" w:hAnsiTheme="majorHAnsi"/>
          <w:bCs/>
          <w:color w:val="000000"/>
          <w:sz w:val="24"/>
          <w:szCs w:val="24"/>
        </w:rPr>
        <w:t xml:space="preserve"> </w:t>
      </w:r>
      <w:r w:rsidR="006F6AEE">
        <w:rPr>
          <w:rFonts w:asciiTheme="majorHAnsi" w:hAnsiTheme="majorHAnsi"/>
          <w:bCs/>
          <w:color w:val="000000"/>
          <w:sz w:val="24"/>
          <w:szCs w:val="24"/>
        </w:rPr>
        <w:t>and</w:t>
      </w:r>
      <w:r w:rsidR="00236AF3">
        <w:rPr>
          <w:rFonts w:asciiTheme="majorHAnsi" w:hAnsiTheme="majorHAnsi"/>
          <w:bCs/>
          <w:color w:val="000000"/>
          <w:sz w:val="24"/>
          <w:szCs w:val="24"/>
        </w:rPr>
        <w:t xml:space="preserve"> promotes overall successes</w:t>
      </w:r>
      <w:r w:rsidR="00170FEF">
        <w:rPr>
          <w:rFonts w:asciiTheme="majorHAnsi" w:hAnsiTheme="majorHAnsi"/>
          <w:bCs/>
          <w:color w:val="000000"/>
          <w:sz w:val="24"/>
          <w:szCs w:val="24"/>
        </w:rPr>
        <w:t xml:space="preserve">, </w:t>
      </w:r>
      <w:r w:rsidR="007477A4">
        <w:rPr>
          <w:rFonts w:asciiTheme="majorHAnsi" w:hAnsiTheme="majorHAnsi"/>
          <w:bCs/>
          <w:color w:val="000000"/>
          <w:sz w:val="24"/>
          <w:szCs w:val="24"/>
        </w:rPr>
        <w:t>Lisa Nishi (2013)</w:t>
      </w:r>
      <w:r w:rsidR="00B13181">
        <w:rPr>
          <w:rFonts w:asciiTheme="majorHAnsi" w:hAnsiTheme="majorHAnsi"/>
          <w:bCs/>
          <w:color w:val="000000"/>
          <w:sz w:val="24"/>
          <w:szCs w:val="24"/>
        </w:rPr>
        <w:t xml:space="preserve">. </w:t>
      </w:r>
      <w:r w:rsidR="00B13794">
        <w:rPr>
          <w:rFonts w:asciiTheme="majorHAnsi" w:hAnsiTheme="majorHAnsi"/>
          <w:bCs/>
          <w:color w:val="000000"/>
          <w:sz w:val="24"/>
          <w:szCs w:val="24"/>
        </w:rPr>
        <w:t xml:space="preserve">Organisations that have </w:t>
      </w:r>
      <w:r w:rsidR="00342ECE">
        <w:rPr>
          <w:rFonts w:asciiTheme="majorHAnsi" w:hAnsiTheme="majorHAnsi"/>
          <w:bCs/>
          <w:color w:val="000000"/>
          <w:sz w:val="24"/>
          <w:szCs w:val="24"/>
        </w:rPr>
        <w:t>diverse</w:t>
      </w:r>
      <w:r w:rsidR="007F5B5B">
        <w:rPr>
          <w:rFonts w:asciiTheme="majorHAnsi" w:hAnsiTheme="majorHAnsi"/>
          <w:bCs/>
          <w:color w:val="000000"/>
          <w:sz w:val="24"/>
          <w:szCs w:val="24"/>
        </w:rPr>
        <w:t xml:space="preserve"> leadership teams have 36% greater chance of outperforming </w:t>
      </w:r>
      <w:r w:rsidR="001F7B85">
        <w:rPr>
          <w:rFonts w:asciiTheme="majorHAnsi" w:hAnsiTheme="majorHAnsi"/>
          <w:bCs/>
          <w:color w:val="000000"/>
          <w:sz w:val="24"/>
          <w:szCs w:val="24"/>
        </w:rPr>
        <w:t xml:space="preserve">their rivals in terms of profitability, according to </w:t>
      </w:r>
      <w:r w:rsidR="00342ECE">
        <w:rPr>
          <w:rFonts w:asciiTheme="majorHAnsi" w:hAnsiTheme="majorHAnsi"/>
          <w:bCs/>
          <w:color w:val="000000"/>
          <w:sz w:val="24"/>
          <w:szCs w:val="24"/>
        </w:rPr>
        <w:t>research</w:t>
      </w:r>
      <w:r w:rsidR="001F7B85">
        <w:rPr>
          <w:rFonts w:asciiTheme="majorHAnsi" w:hAnsiTheme="majorHAnsi"/>
          <w:bCs/>
          <w:color w:val="000000"/>
          <w:sz w:val="24"/>
          <w:szCs w:val="24"/>
        </w:rPr>
        <w:t xml:space="preserve"> published by M</w:t>
      </w:r>
      <w:r w:rsidR="00DF0D3B">
        <w:rPr>
          <w:rFonts w:asciiTheme="majorHAnsi" w:hAnsiTheme="majorHAnsi"/>
          <w:bCs/>
          <w:color w:val="000000"/>
          <w:sz w:val="24"/>
          <w:szCs w:val="24"/>
        </w:rPr>
        <w:t xml:space="preserve">cKinsey in 2020. </w:t>
      </w:r>
    </w:p>
    <w:p w14:paraId="335AABF6" w14:textId="2A2F9628" w:rsidR="00097669" w:rsidRPr="00A91561" w:rsidRDefault="00B4756A" w:rsidP="00097669">
      <w:pPr>
        <w:jc w:val="both"/>
        <w:rPr>
          <w:rFonts w:asciiTheme="majorHAnsi" w:hAnsiTheme="majorHAnsi"/>
          <w:bCs/>
          <w:color w:val="000000"/>
          <w:sz w:val="24"/>
          <w:szCs w:val="24"/>
        </w:rPr>
      </w:pPr>
      <w:r>
        <w:rPr>
          <w:rFonts w:asciiTheme="majorHAnsi" w:hAnsiTheme="majorHAnsi"/>
          <w:bCs/>
          <w:color w:val="000000"/>
          <w:sz w:val="24"/>
          <w:szCs w:val="24"/>
        </w:rPr>
        <w:t xml:space="preserve">Organisations that fail to prioritise </w:t>
      </w:r>
      <w:r w:rsidR="00097669" w:rsidRPr="00A91561">
        <w:rPr>
          <w:rFonts w:asciiTheme="majorHAnsi" w:hAnsiTheme="majorHAnsi"/>
          <w:bCs/>
          <w:color w:val="000000"/>
          <w:sz w:val="24"/>
          <w:szCs w:val="24"/>
        </w:rPr>
        <w:t xml:space="preserve">diversity and inclusion risk </w:t>
      </w:r>
      <w:r w:rsidR="00B313A5" w:rsidRPr="00A91561">
        <w:rPr>
          <w:rFonts w:asciiTheme="majorHAnsi" w:hAnsiTheme="majorHAnsi"/>
          <w:bCs/>
          <w:color w:val="000000"/>
          <w:sz w:val="24"/>
          <w:szCs w:val="24"/>
        </w:rPr>
        <w:t>falling behind in</w:t>
      </w:r>
      <w:r w:rsidR="00097669" w:rsidRPr="00A91561">
        <w:rPr>
          <w:rFonts w:asciiTheme="majorHAnsi" w:hAnsiTheme="majorHAnsi"/>
          <w:bCs/>
          <w:color w:val="000000"/>
          <w:sz w:val="24"/>
          <w:szCs w:val="24"/>
        </w:rPr>
        <w:t xml:space="preserve"> today’s competitive talent market. </w:t>
      </w:r>
      <w:r w:rsidR="00A91561" w:rsidRPr="00A91561">
        <w:rPr>
          <w:rFonts w:asciiTheme="majorHAnsi" w:hAnsiTheme="majorHAnsi"/>
          <w:bCs/>
          <w:color w:val="000000"/>
          <w:sz w:val="24"/>
          <w:szCs w:val="24"/>
        </w:rPr>
        <w:t>Organisations may</w:t>
      </w:r>
      <w:r w:rsidR="00097669" w:rsidRPr="00A91561">
        <w:rPr>
          <w:rFonts w:asciiTheme="majorHAnsi" w:hAnsiTheme="majorHAnsi"/>
          <w:bCs/>
          <w:color w:val="000000"/>
          <w:sz w:val="24"/>
          <w:szCs w:val="24"/>
        </w:rPr>
        <w:t xml:space="preserve"> struggle with talent shortages and miss opportunities (Business News Wales, 2024).</w:t>
      </w:r>
    </w:p>
    <w:p w14:paraId="30C067FD" w14:textId="78F95C4F" w:rsidR="00DE3E20" w:rsidRPr="00DE3E20" w:rsidRDefault="002E12A0" w:rsidP="00DE3E20">
      <w:pPr>
        <w:jc w:val="both"/>
        <w:rPr>
          <w:rFonts w:asciiTheme="majorHAnsi" w:hAnsiTheme="majorHAnsi"/>
          <w:bCs/>
          <w:color w:val="000000"/>
          <w:sz w:val="24"/>
          <w:szCs w:val="24"/>
        </w:rPr>
      </w:pPr>
      <w:r>
        <w:rPr>
          <w:rFonts w:asciiTheme="majorHAnsi" w:hAnsiTheme="majorHAnsi"/>
          <w:bCs/>
          <w:color w:val="000000"/>
          <w:sz w:val="24"/>
          <w:szCs w:val="24"/>
        </w:rPr>
        <w:t>I</w:t>
      </w:r>
      <w:r w:rsidR="008206DD">
        <w:rPr>
          <w:rFonts w:asciiTheme="majorHAnsi" w:hAnsiTheme="majorHAnsi"/>
          <w:bCs/>
          <w:color w:val="000000"/>
          <w:sz w:val="24"/>
          <w:szCs w:val="24"/>
        </w:rPr>
        <w:t xml:space="preserve">nclusive policies reduce employee turnover, enhance </w:t>
      </w:r>
      <w:r w:rsidR="001933A4">
        <w:rPr>
          <w:rFonts w:asciiTheme="majorHAnsi" w:hAnsiTheme="majorHAnsi"/>
          <w:bCs/>
          <w:color w:val="000000"/>
          <w:sz w:val="24"/>
          <w:szCs w:val="24"/>
        </w:rPr>
        <w:t>employer branding</w:t>
      </w:r>
      <w:r w:rsidR="00781B34">
        <w:rPr>
          <w:rFonts w:asciiTheme="majorHAnsi" w:hAnsiTheme="majorHAnsi"/>
          <w:bCs/>
          <w:color w:val="000000"/>
          <w:sz w:val="24"/>
          <w:szCs w:val="24"/>
        </w:rPr>
        <w:t xml:space="preserve"> which aids in </w:t>
      </w:r>
      <w:r w:rsidR="00DF312A">
        <w:rPr>
          <w:rFonts w:asciiTheme="majorHAnsi" w:hAnsiTheme="majorHAnsi"/>
          <w:bCs/>
          <w:color w:val="000000"/>
          <w:sz w:val="24"/>
          <w:szCs w:val="24"/>
        </w:rPr>
        <w:t>recruiting a skilled workforce</w:t>
      </w:r>
      <w:r>
        <w:rPr>
          <w:rFonts w:asciiTheme="majorHAnsi" w:hAnsiTheme="majorHAnsi"/>
          <w:bCs/>
          <w:color w:val="000000"/>
          <w:sz w:val="24"/>
          <w:szCs w:val="24"/>
        </w:rPr>
        <w:t xml:space="preserve"> (CIPD, 2019). </w:t>
      </w:r>
      <w:r w:rsidR="00D1161E">
        <w:rPr>
          <w:rFonts w:asciiTheme="majorHAnsi" w:hAnsiTheme="majorHAnsi"/>
          <w:bCs/>
          <w:color w:val="000000"/>
          <w:sz w:val="24"/>
          <w:szCs w:val="24"/>
        </w:rPr>
        <w:t xml:space="preserve">Trust and loyalty are essential </w:t>
      </w:r>
      <w:r w:rsidR="005F7E84">
        <w:rPr>
          <w:rFonts w:asciiTheme="majorHAnsi" w:hAnsiTheme="majorHAnsi"/>
          <w:bCs/>
          <w:color w:val="000000"/>
          <w:sz w:val="24"/>
          <w:szCs w:val="24"/>
        </w:rPr>
        <w:t xml:space="preserve">for a balanced </w:t>
      </w:r>
      <w:r w:rsidR="00B22100">
        <w:rPr>
          <w:rFonts w:asciiTheme="majorHAnsi" w:hAnsiTheme="majorHAnsi"/>
          <w:bCs/>
          <w:color w:val="000000"/>
          <w:sz w:val="24"/>
          <w:szCs w:val="24"/>
        </w:rPr>
        <w:t>culture</w:t>
      </w:r>
      <w:r w:rsidR="00A14262">
        <w:rPr>
          <w:rFonts w:asciiTheme="majorHAnsi" w:hAnsiTheme="majorHAnsi"/>
          <w:bCs/>
          <w:color w:val="000000"/>
          <w:sz w:val="24"/>
          <w:szCs w:val="24"/>
        </w:rPr>
        <w:t xml:space="preserve">, and ethical procedures that </w:t>
      </w:r>
      <w:r w:rsidR="00B22100">
        <w:rPr>
          <w:rFonts w:asciiTheme="majorHAnsi" w:hAnsiTheme="majorHAnsi"/>
          <w:bCs/>
          <w:color w:val="000000"/>
          <w:sz w:val="24"/>
          <w:szCs w:val="24"/>
        </w:rPr>
        <w:t>align with</w:t>
      </w:r>
      <w:r w:rsidR="00A14262">
        <w:rPr>
          <w:rFonts w:asciiTheme="majorHAnsi" w:hAnsiTheme="majorHAnsi"/>
          <w:bCs/>
          <w:color w:val="000000"/>
          <w:sz w:val="24"/>
          <w:szCs w:val="24"/>
        </w:rPr>
        <w:t xml:space="preserve"> Kant’s </w:t>
      </w:r>
      <w:r w:rsidR="000E6C4F">
        <w:rPr>
          <w:rFonts w:asciiTheme="majorHAnsi" w:hAnsiTheme="majorHAnsi"/>
          <w:bCs/>
          <w:color w:val="000000"/>
          <w:sz w:val="24"/>
          <w:szCs w:val="24"/>
        </w:rPr>
        <w:t xml:space="preserve">concept of treating </w:t>
      </w:r>
      <w:r w:rsidR="006F637B">
        <w:rPr>
          <w:rFonts w:asciiTheme="majorHAnsi" w:hAnsiTheme="majorHAnsi"/>
          <w:bCs/>
          <w:color w:val="000000"/>
          <w:sz w:val="24"/>
          <w:szCs w:val="24"/>
        </w:rPr>
        <w:t xml:space="preserve">employees as valuable </w:t>
      </w:r>
      <w:r w:rsidR="000E6C4F">
        <w:rPr>
          <w:rFonts w:asciiTheme="majorHAnsi" w:hAnsiTheme="majorHAnsi"/>
          <w:bCs/>
          <w:color w:val="000000"/>
          <w:sz w:val="24"/>
          <w:szCs w:val="24"/>
        </w:rPr>
        <w:t>individuals</w:t>
      </w:r>
      <w:r w:rsidR="004F195C">
        <w:rPr>
          <w:rFonts w:asciiTheme="majorHAnsi" w:hAnsiTheme="majorHAnsi"/>
          <w:bCs/>
          <w:color w:val="000000"/>
          <w:sz w:val="24"/>
          <w:szCs w:val="24"/>
        </w:rPr>
        <w:t xml:space="preserve"> rather than tools or just a number</w:t>
      </w:r>
      <w:r w:rsidR="00FA546B">
        <w:rPr>
          <w:rFonts w:asciiTheme="majorHAnsi" w:hAnsiTheme="majorHAnsi"/>
          <w:bCs/>
          <w:color w:val="000000"/>
          <w:sz w:val="24"/>
          <w:szCs w:val="24"/>
        </w:rPr>
        <w:t>.</w:t>
      </w:r>
      <w:r w:rsidR="000E6C4F">
        <w:rPr>
          <w:rFonts w:asciiTheme="majorHAnsi" w:hAnsiTheme="majorHAnsi"/>
          <w:bCs/>
          <w:color w:val="000000"/>
          <w:sz w:val="24"/>
          <w:szCs w:val="24"/>
        </w:rPr>
        <w:t xml:space="preserve"> </w:t>
      </w:r>
      <w:r w:rsidR="00DE3E20" w:rsidRPr="00DE3E20">
        <w:rPr>
          <w:rFonts w:asciiTheme="majorHAnsi" w:hAnsiTheme="majorHAnsi"/>
          <w:bCs/>
          <w:color w:val="000000"/>
          <w:sz w:val="24"/>
          <w:szCs w:val="24"/>
        </w:rPr>
        <w:t xml:space="preserve">Quinetta Roberson’s </w:t>
      </w:r>
      <w:r w:rsidR="00174286">
        <w:rPr>
          <w:rFonts w:asciiTheme="majorHAnsi" w:hAnsiTheme="majorHAnsi"/>
          <w:bCs/>
          <w:color w:val="000000"/>
          <w:sz w:val="24"/>
          <w:szCs w:val="24"/>
        </w:rPr>
        <w:t>study</w:t>
      </w:r>
      <w:r w:rsidR="00DE3E20" w:rsidRPr="00DE3E20">
        <w:rPr>
          <w:rFonts w:asciiTheme="majorHAnsi" w:hAnsiTheme="majorHAnsi"/>
          <w:bCs/>
          <w:color w:val="000000"/>
          <w:sz w:val="24"/>
          <w:szCs w:val="24"/>
        </w:rPr>
        <w:t xml:space="preserve"> also </w:t>
      </w:r>
      <w:r w:rsidR="00F313A1">
        <w:rPr>
          <w:rFonts w:asciiTheme="majorHAnsi" w:hAnsiTheme="majorHAnsi"/>
          <w:bCs/>
          <w:color w:val="000000"/>
          <w:sz w:val="24"/>
          <w:szCs w:val="24"/>
        </w:rPr>
        <w:t>demonstrates</w:t>
      </w:r>
      <w:r w:rsidR="00DE3E20" w:rsidRPr="00DE3E20">
        <w:rPr>
          <w:rFonts w:asciiTheme="majorHAnsi" w:hAnsiTheme="majorHAnsi"/>
          <w:bCs/>
          <w:color w:val="000000"/>
          <w:sz w:val="24"/>
          <w:szCs w:val="24"/>
        </w:rPr>
        <w:t xml:space="preserve"> the financial </w:t>
      </w:r>
      <w:r w:rsidR="00F313A1">
        <w:rPr>
          <w:rFonts w:asciiTheme="majorHAnsi" w:hAnsiTheme="majorHAnsi"/>
          <w:bCs/>
          <w:color w:val="000000"/>
          <w:sz w:val="24"/>
          <w:szCs w:val="24"/>
        </w:rPr>
        <w:t>advantages</w:t>
      </w:r>
      <w:r w:rsidR="00DE3E20" w:rsidRPr="00DE3E20">
        <w:rPr>
          <w:rFonts w:asciiTheme="majorHAnsi" w:hAnsiTheme="majorHAnsi"/>
          <w:bCs/>
          <w:color w:val="000000"/>
          <w:sz w:val="24"/>
          <w:szCs w:val="24"/>
        </w:rPr>
        <w:t xml:space="preserve"> of inclu</w:t>
      </w:r>
      <w:r w:rsidR="00F313A1">
        <w:rPr>
          <w:rFonts w:asciiTheme="majorHAnsi" w:hAnsiTheme="majorHAnsi"/>
          <w:bCs/>
          <w:color w:val="000000"/>
          <w:sz w:val="24"/>
          <w:szCs w:val="24"/>
        </w:rPr>
        <w:t>siveness</w:t>
      </w:r>
      <w:r w:rsidR="0091258C">
        <w:rPr>
          <w:rFonts w:asciiTheme="majorHAnsi" w:hAnsiTheme="majorHAnsi"/>
          <w:bCs/>
          <w:color w:val="000000"/>
          <w:sz w:val="24"/>
          <w:szCs w:val="24"/>
        </w:rPr>
        <w:t>, through</w:t>
      </w:r>
      <w:r w:rsidR="00F313A1">
        <w:rPr>
          <w:rFonts w:asciiTheme="majorHAnsi" w:hAnsiTheme="majorHAnsi"/>
          <w:bCs/>
          <w:color w:val="000000"/>
          <w:sz w:val="24"/>
          <w:szCs w:val="24"/>
        </w:rPr>
        <w:t xml:space="preserve"> </w:t>
      </w:r>
      <w:r w:rsidR="00225EDC">
        <w:rPr>
          <w:rFonts w:asciiTheme="majorHAnsi" w:hAnsiTheme="majorHAnsi"/>
          <w:bCs/>
          <w:color w:val="000000"/>
          <w:sz w:val="24"/>
          <w:szCs w:val="24"/>
        </w:rPr>
        <w:t>linking</w:t>
      </w:r>
      <w:r w:rsidR="00F313A1">
        <w:rPr>
          <w:rFonts w:asciiTheme="majorHAnsi" w:hAnsiTheme="majorHAnsi"/>
          <w:bCs/>
          <w:color w:val="000000"/>
          <w:sz w:val="24"/>
          <w:szCs w:val="24"/>
        </w:rPr>
        <w:t xml:space="preserve"> it to improved </w:t>
      </w:r>
      <w:r w:rsidR="00342ECE">
        <w:rPr>
          <w:rFonts w:asciiTheme="majorHAnsi" w:hAnsiTheme="majorHAnsi"/>
          <w:bCs/>
          <w:color w:val="000000"/>
          <w:sz w:val="24"/>
          <w:szCs w:val="24"/>
        </w:rPr>
        <w:t>teamwork and decision-making.</w:t>
      </w:r>
    </w:p>
    <w:p w14:paraId="6CBBD795" w14:textId="590E03CC" w:rsidR="004E5239" w:rsidRDefault="004E5239" w:rsidP="00DE3E20">
      <w:pPr>
        <w:jc w:val="both"/>
        <w:rPr>
          <w:rFonts w:asciiTheme="majorHAnsi" w:hAnsiTheme="majorHAnsi"/>
          <w:bCs/>
          <w:color w:val="000000"/>
          <w:sz w:val="24"/>
          <w:szCs w:val="24"/>
        </w:rPr>
      </w:pPr>
      <w:r w:rsidRPr="004E5239">
        <w:rPr>
          <w:rFonts w:asciiTheme="majorHAnsi" w:hAnsiTheme="majorHAnsi"/>
          <w:bCs/>
          <w:color w:val="000000"/>
          <w:sz w:val="24"/>
          <w:szCs w:val="24"/>
        </w:rPr>
        <w:t xml:space="preserve">According to Jeremy Bentham's (1789) utilitarian theory, </w:t>
      </w:r>
      <w:r w:rsidR="0063284F">
        <w:rPr>
          <w:rFonts w:asciiTheme="majorHAnsi" w:hAnsiTheme="majorHAnsi"/>
          <w:bCs/>
          <w:color w:val="000000"/>
          <w:sz w:val="24"/>
          <w:szCs w:val="24"/>
        </w:rPr>
        <w:t>acts that are inclusive contribute to increased satisfaction</w:t>
      </w:r>
      <w:r w:rsidR="00551503">
        <w:rPr>
          <w:rFonts w:asciiTheme="majorHAnsi" w:hAnsiTheme="majorHAnsi"/>
          <w:bCs/>
          <w:color w:val="000000"/>
          <w:sz w:val="24"/>
          <w:szCs w:val="24"/>
        </w:rPr>
        <w:t>; a</w:t>
      </w:r>
      <w:r w:rsidR="00564F8F">
        <w:rPr>
          <w:rFonts w:asciiTheme="majorHAnsi" w:hAnsiTheme="majorHAnsi"/>
          <w:bCs/>
          <w:color w:val="000000"/>
          <w:sz w:val="24"/>
          <w:szCs w:val="24"/>
        </w:rPr>
        <w:t>ll consistent</w:t>
      </w:r>
      <w:r w:rsidRPr="004E5239">
        <w:rPr>
          <w:rFonts w:asciiTheme="majorHAnsi" w:hAnsiTheme="majorHAnsi"/>
          <w:bCs/>
          <w:color w:val="000000"/>
          <w:sz w:val="24"/>
          <w:szCs w:val="24"/>
        </w:rPr>
        <w:t xml:space="preserve"> with the CIPD Code of Conduct, which </w:t>
      </w:r>
      <w:r w:rsidR="00564F8F">
        <w:rPr>
          <w:rFonts w:asciiTheme="majorHAnsi" w:hAnsiTheme="majorHAnsi"/>
          <w:bCs/>
          <w:color w:val="000000"/>
          <w:sz w:val="24"/>
          <w:szCs w:val="24"/>
        </w:rPr>
        <w:t>emphasises</w:t>
      </w:r>
      <w:r w:rsidR="00637EC2">
        <w:rPr>
          <w:rFonts w:asciiTheme="majorHAnsi" w:hAnsiTheme="majorHAnsi"/>
          <w:bCs/>
          <w:color w:val="000000"/>
          <w:sz w:val="24"/>
          <w:szCs w:val="24"/>
        </w:rPr>
        <w:t xml:space="preserve"> </w:t>
      </w:r>
      <w:r w:rsidRPr="004E5239">
        <w:rPr>
          <w:rFonts w:asciiTheme="majorHAnsi" w:hAnsiTheme="majorHAnsi"/>
          <w:bCs/>
          <w:color w:val="000000"/>
          <w:sz w:val="24"/>
          <w:szCs w:val="24"/>
        </w:rPr>
        <w:t xml:space="preserve">honesty and </w:t>
      </w:r>
      <w:r w:rsidR="00637EC2">
        <w:rPr>
          <w:rFonts w:asciiTheme="majorHAnsi" w:hAnsiTheme="majorHAnsi"/>
          <w:bCs/>
          <w:color w:val="000000"/>
          <w:sz w:val="24"/>
          <w:szCs w:val="24"/>
        </w:rPr>
        <w:t xml:space="preserve">fairness </w:t>
      </w:r>
      <w:r w:rsidRPr="004E5239">
        <w:rPr>
          <w:rFonts w:asciiTheme="majorHAnsi" w:hAnsiTheme="majorHAnsi"/>
          <w:bCs/>
          <w:color w:val="000000"/>
          <w:sz w:val="24"/>
          <w:szCs w:val="24"/>
        </w:rPr>
        <w:t xml:space="preserve">in </w:t>
      </w:r>
      <w:r w:rsidR="00637EC2">
        <w:rPr>
          <w:rFonts w:asciiTheme="majorHAnsi" w:hAnsiTheme="majorHAnsi"/>
          <w:bCs/>
          <w:color w:val="000000"/>
          <w:sz w:val="24"/>
          <w:szCs w:val="24"/>
        </w:rPr>
        <w:t>People Professional</w:t>
      </w:r>
      <w:r w:rsidRPr="004E5239">
        <w:rPr>
          <w:rFonts w:asciiTheme="majorHAnsi" w:hAnsiTheme="majorHAnsi"/>
          <w:bCs/>
          <w:color w:val="000000"/>
          <w:sz w:val="24"/>
          <w:szCs w:val="24"/>
        </w:rPr>
        <w:t xml:space="preserve"> procedures. Rosalind Brewer's leadership at Walgreens</w:t>
      </w:r>
      <w:r w:rsidR="00A749AE">
        <w:rPr>
          <w:rFonts w:asciiTheme="majorHAnsi" w:hAnsiTheme="majorHAnsi"/>
          <w:bCs/>
          <w:color w:val="000000"/>
          <w:sz w:val="24"/>
          <w:szCs w:val="24"/>
        </w:rPr>
        <w:t xml:space="preserve"> (2024)</w:t>
      </w:r>
      <w:r w:rsidR="00AD55FE">
        <w:rPr>
          <w:rFonts w:asciiTheme="majorHAnsi" w:hAnsiTheme="majorHAnsi"/>
          <w:bCs/>
          <w:color w:val="000000"/>
          <w:sz w:val="24"/>
          <w:szCs w:val="24"/>
        </w:rPr>
        <w:t xml:space="preserve"> </w:t>
      </w:r>
      <w:r w:rsidR="00F34B7D">
        <w:rPr>
          <w:rFonts w:asciiTheme="majorHAnsi" w:hAnsiTheme="majorHAnsi"/>
          <w:bCs/>
          <w:color w:val="000000"/>
          <w:sz w:val="24"/>
          <w:szCs w:val="24"/>
        </w:rPr>
        <w:t>shows a practical example of the advantages of prioritising diversity initiatives. Her efforts le</w:t>
      </w:r>
      <w:r w:rsidR="008F44F3">
        <w:rPr>
          <w:rFonts w:asciiTheme="majorHAnsi" w:hAnsiTheme="majorHAnsi"/>
          <w:bCs/>
          <w:color w:val="000000"/>
          <w:sz w:val="24"/>
          <w:szCs w:val="24"/>
        </w:rPr>
        <w:t xml:space="preserve">d to higher employee satisfaction and customer engagement, </w:t>
      </w:r>
      <w:r w:rsidR="00A4423C">
        <w:rPr>
          <w:rFonts w:asciiTheme="majorHAnsi" w:hAnsiTheme="majorHAnsi"/>
          <w:bCs/>
          <w:color w:val="000000"/>
          <w:sz w:val="24"/>
          <w:szCs w:val="24"/>
        </w:rPr>
        <w:t>showing</w:t>
      </w:r>
      <w:r w:rsidR="008F44F3">
        <w:rPr>
          <w:rFonts w:asciiTheme="majorHAnsi" w:hAnsiTheme="majorHAnsi"/>
          <w:bCs/>
          <w:color w:val="000000"/>
          <w:sz w:val="24"/>
          <w:szCs w:val="24"/>
        </w:rPr>
        <w:t xml:space="preserve"> the benefits of inclusiveness for both people and business. </w:t>
      </w:r>
    </w:p>
    <w:p w14:paraId="7F2A1115" w14:textId="00C3B998" w:rsidR="00563A0B" w:rsidRPr="00563A0B" w:rsidRDefault="008163D4" w:rsidP="00563A0B">
      <w:pPr>
        <w:pStyle w:val="Nornal"/>
        <w:spacing w:after="0"/>
        <w:jc w:val="both"/>
        <w:rPr>
          <w:rFonts w:asciiTheme="majorHAnsi" w:hAnsiTheme="majorHAnsi"/>
          <w:bCs/>
          <w:color w:val="000000"/>
          <w:sz w:val="24"/>
          <w:szCs w:val="24"/>
        </w:rPr>
      </w:pPr>
      <w:r>
        <w:rPr>
          <w:rFonts w:asciiTheme="majorHAnsi" w:hAnsiTheme="majorHAnsi"/>
          <w:bCs/>
          <w:color w:val="000000"/>
          <w:sz w:val="24"/>
          <w:szCs w:val="24"/>
        </w:rPr>
        <w:t>I</w:t>
      </w:r>
      <w:r w:rsidR="00563A0B" w:rsidRPr="00563A0B">
        <w:rPr>
          <w:rFonts w:asciiTheme="majorHAnsi" w:hAnsiTheme="majorHAnsi"/>
          <w:bCs/>
          <w:color w:val="000000"/>
          <w:sz w:val="24"/>
          <w:szCs w:val="24"/>
        </w:rPr>
        <w:t>nclusive hiring p</w:t>
      </w:r>
      <w:r>
        <w:rPr>
          <w:rFonts w:asciiTheme="majorHAnsi" w:hAnsiTheme="majorHAnsi"/>
          <w:bCs/>
          <w:color w:val="000000"/>
          <w:sz w:val="24"/>
          <w:szCs w:val="24"/>
        </w:rPr>
        <w:t>ractices</w:t>
      </w:r>
      <w:r w:rsidR="00563A0B" w:rsidRPr="00563A0B">
        <w:rPr>
          <w:rFonts w:asciiTheme="majorHAnsi" w:hAnsiTheme="majorHAnsi"/>
          <w:bCs/>
          <w:color w:val="000000"/>
          <w:sz w:val="24"/>
          <w:szCs w:val="24"/>
        </w:rPr>
        <w:t xml:space="preserve"> </w:t>
      </w:r>
      <w:r w:rsidR="00D3492B">
        <w:rPr>
          <w:rFonts w:asciiTheme="majorHAnsi" w:hAnsiTheme="majorHAnsi"/>
          <w:bCs/>
          <w:color w:val="000000"/>
          <w:sz w:val="24"/>
          <w:szCs w:val="24"/>
        </w:rPr>
        <w:t xml:space="preserve">are integral to </w:t>
      </w:r>
      <w:r w:rsidR="00563A0B" w:rsidRPr="00563A0B">
        <w:rPr>
          <w:rFonts w:asciiTheme="majorHAnsi" w:hAnsiTheme="majorHAnsi"/>
          <w:bCs/>
          <w:color w:val="000000"/>
          <w:sz w:val="24"/>
          <w:szCs w:val="24"/>
        </w:rPr>
        <w:t>improv</w:t>
      </w:r>
      <w:r w:rsidR="00D3492B">
        <w:rPr>
          <w:rFonts w:asciiTheme="majorHAnsi" w:hAnsiTheme="majorHAnsi"/>
          <w:bCs/>
          <w:color w:val="000000"/>
          <w:sz w:val="24"/>
          <w:szCs w:val="24"/>
        </w:rPr>
        <w:t>ing</w:t>
      </w:r>
      <w:r w:rsidR="00563A0B" w:rsidRPr="00563A0B">
        <w:rPr>
          <w:rFonts w:asciiTheme="majorHAnsi" w:hAnsiTheme="majorHAnsi"/>
          <w:bCs/>
          <w:color w:val="000000"/>
          <w:sz w:val="24"/>
          <w:szCs w:val="24"/>
        </w:rPr>
        <w:t xml:space="preserve"> workplace relationships. </w:t>
      </w:r>
      <w:r w:rsidR="00994491">
        <w:rPr>
          <w:rFonts w:asciiTheme="majorHAnsi" w:hAnsiTheme="majorHAnsi"/>
          <w:bCs/>
          <w:color w:val="000000"/>
          <w:sz w:val="24"/>
          <w:szCs w:val="24"/>
        </w:rPr>
        <w:t xml:space="preserve">It is crucial </w:t>
      </w:r>
      <w:r w:rsidR="00032E5C">
        <w:rPr>
          <w:rFonts w:asciiTheme="majorHAnsi" w:hAnsiTheme="majorHAnsi"/>
          <w:bCs/>
          <w:color w:val="000000"/>
          <w:sz w:val="24"/>
          <w:szCs w:val="24"/>
        </w:rPr>
        <w:t>to eliminate any</w:t>
      </w:r>
      <w:r w:rsidR="00563A0B" w:rsidRPr="00563A0B">
        <w:rPr>
          <w:rFonts w:asciiTheme="majorHAnsi" w:hAnsiTheme="majorHAnsi"/>
          <w:bCs/>
          <w:color w:val="000000"/>
          <w:sz w:val="24"/>
          <w:szCs w:val="24"/>
        </w:rPr>
        <w:t xml:space="preserve"> unconscious </w:t>
      </w:r>
      <w:r w:rsidR="0000595E">
        <w:rPr>
          <w:rFonts w:asciiTheme="majorHAnsi" w:hAnsiTheme="majorHAnsi"/>
          <w:bCs/>
          <w:color w:val="000000"/>
          <w:sz w:val="24"/>
          <w:szCs w:val="24"/>
        </w:rPr>
        <w:t>bias</w:t>
      </w:r>
      <w:r w:rsidR="00032E5C">
        <w:rPr>
          <w:rFonts w:asciiTheme="majorHAnsi" w:hAnsiTheme="majorHAnsi"/>
          <w:bCs/>
          <w:color w:val="000000"/>
          <w:sz w:val="24"/>
          <w:szCs w:val="24"/>
        </w:rPr>
        <w:t>es, this also</w:t>
      </w:r>
      <w:r w:rsidR="00563A0B" w:rsidRPr="00563A0B">
        <w:rPr>
          <w:rFonts w:asciiTheme="majorHAnsi" w:hAnsiTheme="majorHAnsi"/>
          <w:bCs/>
          <w:color w:val="000000"/>
          <w:sz w:val="24"/>
          <w:szCs w:val="24"/>
        </w:rPr>
        <w:t xml:space="preserve"> promotes a more </w:t>
      </w:r>
      <w:r w:rsidR="0000595E">
        <w:rPr>
          <w:rFonts w:asciiTheme="majorHAnsi" w:hAnsiTheme="majorHAnsi"/>
          <w:bCs/>
          <w:color w:val="000000"/>
          <w:sz w:val="24"/>
          <w:szCs w:val="24"/>
        </w:rPr>
        <w:t xml:space="preserve">diverse and </w:t>
      </w:r>
      <w:r w:rsidR="00563A0B" w:rsidRPr="00563A0B">
        <w:rPr>
          <w:rFonts w:asciiTheme="majorHAnsi" w:hAnsiTheme="majorHAnsi"/>
          <w:bCs/>
          <w:color w:val="000000"/>
          <w:sz w:val="24"/>
          <w:szCs w:val="24"/>
        </w:rPr>
        <w:t xml:space="preserve">engaged </w:t>
      </w:r>
      <w:r w:rsidR="0000595E">
        <w:rPr>
          <w:rFonts w:asciiTheme="majorHAnsi" w:hAnsiTheme="majorHAnsi"/>
          <w:bCs/>
          <w:color w:val="000000"/>
          <w:sz w:val="24"/>
          <w:szCs w:val="24"/>
        </w:rPr>
        <w:t>workforce</w:t>
      </w:r>
      <w:r w:rsidR="00563A0B" w:rsidRPr="00563A0B">
        <w:rPr>
          <w:rFonts w:asciiTheme="majorHAnsi" w:hAnsiTheme="majorHAnsi"/>
          <w:bCs/>
          <w:color w:val="000000"/>
          <w:sz w:val="24"/>
          <w:szCs w:val="24"/>
        </w:rPr>
        <w:t>. This directly supports ideas</w:t>
      </w:r>
      <w:r w:rsidR="001F535E">
        <w:rPr>
          <w:rFonts w:asciiTheme="majorHAnsi" w:hAnsiTheme="majorHAnsi"/>
          <w:bCs/>
          <w:color w:val="000000"/>
          <w:sz w:val="24"/>
          <w:szCs w:val="24"/>
        </w:rPr>
        <w:t xml:space="preserve"> such</w:t>
      </w:r>
      <w:r w:rsidR="00563A0B" w:rsidRPr="00563A0B">
        <w:rPr>
          <w:rFonts w:asciiTheme="majorHAnsi" w:hAnsiTheme="majorHAnsi"/>
          <w:bCs/>
          <w:color w:val="000000"/>
          <w:sz w:val="24"/>
          <w:szCs w:val="24"/>
        </w:rPr>
        <w:t xml:space="preserve"> as the CIPD's Good Work Index and Maslow's Hierarchy of Needs, which underline the need of inclusion and belonging for both personal we</w:t>
      </w:r>
      <w:r w:rsidR="001F535E">
        <w:rPr>
          <w:rFonts w:asciiTheme="majorHAnsi" w:hAnsiTheme="majorHAnsi"/>
          <w:bCs/>
          <w:color w:val="000000"/>
          <w:sz w:val="24"/>
          <w:szCs w:val="24"/>
        </w:rPr>
        <w:t>l</w:t>
      </w:r>
      <w:r w:rsidR="00563A0B" w:rsidRPr="00563A0B">
        <w:rPr>
          <w:rFonts w:asciiTheme="majorHAnsi" w:hAnsiTheme="majorHAnsi"/>
          <w:bCs/>
          <w:color w:val="000000"/>
          <w:sz w:val="24"/>
          <w:szCs w:val="24"/>
        </w:rPr>
        <w:t>l</w:t>
      </w:r>
      <w:r w:rsidR="001F535E">
        <w:rPr>
          <w:rFonts w:asciiTheme="majorHAnsi" w:hAnsiTheme="majorHAnsi"/>
          <w:bCs/>
          <w:color w:val="000000"/>
          <w:sz w:val="24"/>
          <w:szCs w:val="24"/>
        </w:rPr>
        <w:t>-being</w:t>
      </w:r>
      <w:r w:rsidR="00563A0B" w:rsidRPr="00563A0B">
        <w:rPr>
          <w:rFonts w:asciiTheme="majorHAnsi" w:hAnsiTheme="majorHAnsi"/>
          <w:bCs/>
          <w:color w:val="000000"/>
          <w:sz w:val="24"/>
          <w:szCs w:val="24"/>
        </w:rPr>
        <w:t xml:space="preserve"> and organisational success.</w:t>
      </w:r>
    </w:p>
    <w:p w14:paraId="032869B3" w14:textId="0BDE4619" w:rsidR="005E7A5E" w:rsidRDefault="00563A0B" w:rsidP="00563A0B">
      <w:pPr>
        <w:pStyle w:val="Nornal"/>
        <w:spacing w:after="0" w:line="240" w:lineRule="auto"/>
        <w:rPr>
          <w:rFonts w:asciiTheme="majorHAnsi" w:hAnsiTheme="majorHAnsi"/>
          <w:b/>
          <w:color w:val="000000"/>
          <w:sz w:val="24"/>
          <w:szCs w:val="24"/>
        </w:rPr>
      </w:pPr>
      <w:r w:rsidRPr="00563A0B">
        <w:rPr>
          <w:rFonts w:asciiTheme="majorHAnsi" w:hAnsiTheme="majorHAnsi"/>
          <w:b/>
          <w:color w:val="000000"/>
          <w:sz w:val="24"/>
          <w:szCs w:val="24"/>
        </w:rPr>
        <w:t> </w:t>
      </w:r>
    </w:p>
    <w:p w14:paraId="7AAB478C" w14:textId="77777777" w:rsidR="005E7A5E" w:rsidRDefault="005E7A5E" w:rsidP="00A854C9">
      <w:pPr>
        <w:pStyle w:val="Nornal"/>
        <w:spacing w:after="0" w:line="240" w:lineRule="auto"/>
        <w:jc w:val="both"/>
        <w:rPr>
          <w:rFonts w:asciiTheme="majorHAnsi" w:hAnsiTheme="majorHAnsi"/>
          <w:b/>
          <w:color w:val="000000"/>
          <w:sz w:val="24"/>
          <w:szCs w:val="24"/>
        </w:rPr>
      </w:pPr>
    </w:p>
    <w:p w14:paraId="43E15253" w14:textId="54697168" w:rsidR="00A22D75" w:rsidRPr="003D52F1" w:rsidRDefault="00A22D75" w:rsidP="00354F0B">
      <w:pPr>
        <w:pStyle w:val="Nornal"/>
        <w:numPr>
          <w:ilvl w:val="0"/>
          <w:numId w:val="29"/>
        </w:numPr>
        <w:spacing w:after="0" w:line="240" w:lineRule="auto"/>
        <w:jc w:val="both"/>
        <w:rPr>
          <w:rFonts w:ascii="Trebuchet MS" w:hAnsi="Trebuchet MS"/>
          <w:color w:val="000000"/>
        </w:rPr>
      </w:pPr>
      <w:r w:rsidRPr="003D52F1">
        <w:rPr>
          <w:rFonts w:ascii="Trebuchet MS" w:hAnsi="Trebuchet MS"/>
          <w:b/>
          <w:color w:val="000000"/>
        </w:rPr>
        <w:lastRenderedPageBreak/>
        <w:t xml:space="preserve">Know how to design people practice initiatives to be inclusive </w:t>
      </w:r>
      <w:r w:rsidRPr="005D0CD3">
        <w:rPr>
          <w:rFonts w:ascii="Trebuchet MS" w:hAnsi="Trebuchet MS"/>
          <w:b/>
          <w:color w:val="000000"/>
        </w:rPr>
        <w:t>and</w:t>
      </w:r>
      <w:r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1" w:name="_Hlk159579697"/>
    </w:p>
    <w:p w14:paraId="3620181D" w14:textId="77777777" w:rsidR="00A22D75" w:rsidRPr="003D52F1" w:rsidRDefault="00A22D75" w:rsidP="00A854C9">
      <w:pPr>
        <w:pStyle w:val="Nornal"/>
        <w:spacing w:after="0" w:line="240" w:lineRule="auto"/>
        <w:ind w:left="720"/>
        <w:jc w:val="both"/>
        <w:rPr>
          <w:rFonts w:ascii="Trebuchet MS" w:hAnsi="Trebuchet MS"/>
          <w:color w:val="000000"/>
        </w:rPr>
      </w:pPr>
      <w:r w:rsidRPr="003D52F1">
        <w:rPr>
          <w:rFonts w:ascii="Trebuchet MS" w:hAnsi="Trebuchet MS"/>
          <w:color w:val="000000"/>
        </w:rPr>
        <w:t xml:space="preserve">Q: Discuss, with examples, how you have, or would, achieve </w:t>
      </w:r>
      <w:proofErr w:type="gramStart"/>
      <w:r w:rsidRPr="00BE5785">
        <w:rPr>
          <w:rFonts w:ascii="Trebuchet MS" w:hAnsi="Trebuchet MS"/>
          <w:b/>
          <w:bCs/>
          <w:color w:val="000000"/>
        </w:rPr>
        <w:t>both</w:t>
      </w:r>
      <w:r w:rsidRPr="003D52F1">
        <w:rPr>
          <w:rFonts w:ascii="Trebuchet MS" w:hAnsi="Trebuchet MS"/>
          <w:color w:val="000000"/>
        </w:rPr>
        <w:t xml:space="preserve"> of these</w:t>
      </w:r>
      <w:proofErr w:type="gramEnd"/>
      <w:r w:rsidRPr="003D52F1">
        <w:rPr>
          <w:rFonts w:ascii="Trebuchet MS" w:hAnsi="Trebuchet MS"/>
          <w:color w:val="000000"/>
        </w:rPr>
        <w:t xml:space="preserve"> </w:t>
      </w:r>
      <w:r w:rsidRPr="003D52F1">
        <w:rPr>
          <w:rFonts w:ascii="Trebuchet MS" w:hAnsi="Trebuchet MS"/>
          <w:color w:val="000000" w:themeColor="text1"/>
        </w:rPr>
        <w:t>(AC</w:t>
      </w:r>
      <w:r>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1"/>
    </w:p>
    <w:p w14:paraId="0A356E45" w14:textId="77777777" w:rsidR="00CD2A5E" w:rsidRDefault="00CD2A5E" w:rsidP="003D29B9">
      <w:pPr>
        <w:pStyle w:val="Nornal"/>
        <w:spacing w:after="0" w:line="240" w:lineRule="auto"/>
        <w:ind w:left="720"/>
        <w:rPr>
          <w:rFonts w:asciiTheme="majorHAnsi" w:hAnsiTheme="majorHAnsi"/>
          <w:color w:val="000000"/>
          <w:sz w:val="24"/>
          <w:szCs w:val="24"/>
        </w:rPr>
      </w:pPr>
    </w:p>
    <w:p w14:paraId="6F5F77BA" w14:textId="542AD354" w:rsidR="0003585A" w:rsidRPr="00E55193" w:rsidRDefault="00ED50E2" w:rsidP="00567807">
      <w:pPr>
        <w:jc w:val="both"/>
        <w:rPr>
          <w:rFonts w:asciiTheme="majorHAnsi" w:hAnsiTheme="majorHAnsi"/>
          <w:bCs/>
          <w:color w:val="000000"/>
        </w:rPr>
      </w:pPr>
      <w:r>
        <w:rPr>
          <w:rFonts w:asciiTheme="majorHAnsi" w:hAnsiTheme="majorHAnsi"/>
          <w:bCs/>
          <w:color w:val="000000"/>
          <w:sz w:val="24"/>
          <w:szCs w:val="24"/>
        </w:rPr>
        <w:t xml:space="preserve">People practice initiatives need to be inclusive </w:t>
      </w:r>
      <w:r w:rsidR="0034007E">
        <w:rPr>
          <w:rFonts w:asciiTheme="majorHAnsi" w:hAnsiTheme="majorHAnsi"/>
          <w:bCs/>
          <w:color w:val="000000"/>
          <w:sz w:val="24"/>
          <w:szCs w:val="24"/>
        </w:rPr>
        <w:t xml:space="preserve">to promote fairness and collaboration, aligning with professional values </w:t>
      </w:r>
      <w:r w:rsidR="004B34E8">
        <w:rPr>
          <w:rFonts w:asciiTheme="majorHAnsi" w:hAnsiTheme="majorHAnsi"/>
          <w:bCs/>
          <w:color w:val="000000"/>
          <w:sz w:val="24"/>
          <w:szCs w:val="24"/>
        </w:rPr>
        <w:t>(</w:t>
      </w:r>
      <w:r w:rsidR="0034007E">
        <w:rPr>
          <w:rFonts w:asciiTheme="majorHAnsi" w:hAnsiTheme="majorHAnsi"/>
          <w:bCs/>
          <w:color w:val="000000"/>
          <w:sz w:val="24"/>
          <w:szCs w:val="24"/>
        </w:rPr>
        <w:t>CIPD</w:t>
      </w:r>
      <w:r w:rsidR="004B34E8">
        <w:rPr>
          <w:rFonts w:asciiTheme="majorHAnsi" w:hAnsiTheme="majorHAnsi"/>
          <w:bCs/>
          <w:color w:val="000000"/>
          <w:sz w:val="24"/>
          <w:szCs w:val="24"/>
        </w:rPr>
        <w:t xml:space="preserve">, </w:t>
      </w:r>
      <w:r w:rsidR="0034007E">
        <w:rPr>
          <w:rFonts w:asciiTheme="majorHAnsi" w:hAnsiTheme="majorHAnsi"/>
          <w:bCs/>
          <w:color w:val="000000"/>
          <w:sz w:val="24"/>
          <w:szCs w:val="24"/>
        </w:rPr>
        <w:t>20</w:t>
      </w:r>
      <w:r w:rsidR="00494860">
        <w:rPr>
          <w:rFonts w:asciiTheme="majorHAnsi" w:hAnsiTheme="majorHAnsi"/>
          <w:bCs/>
          <w:color w:val="000000"/>
          <w:sz w:val="24"/>
          <w:szCs w:val="24"/>
        </w:rPr>
        <w:t>19</w:t>
      </w:r>
      <w:r w:rsidR="0034007E">
        <w:rPr>
          <w:rFonts w:asciiTheme="majorHAnsi" w:hAnsiTheme="majorHAnsi"/>
          <w:bCs/>
          <w:color w:val="000000"/>
          <w:sz w:val="24"/>
          <w:szCs w:val="24"/>
        </w:rPr>
        <w:t xml:space="preserve">). </w:t>
      </w:r>
      <w:r w:rsidR="00D63360">
        <w:rPr>
          <w:rFonts w:asciiTheme="majorHAnsi" w:hAnsiTheme="majorHAnsi"/>
          <w:bCs/>
          <w:color w:val="000000"/>
          <w:sz w:val="24"/>
          <w:szCs w:val="24"/>
        </w:rPr>
        <w:t>To</w:t>
      </w:r>
      <w:r w:rsidR="00C62207">
        <w:rPr>
          <w:rFonts w:asciiTheme="majorHAnsi" w:hAnsiTheme="majorHAnsi"/>
          <w:bCs/>
          <w:color w:val="000000"/>
          <w:sz w:val="24"/>
          <w:szCs w:val="24"/>
        </w:rPr>
        <w:t xml:space="preserve"> be designed successfully, it is vital to</w:t>
      </w:r>
      <w:r w:rsidR="00F63B19">
        <w:rPr>
          <w:rFonts w:asciiTheme="majorHAnsi" w:hAnsiTheme="majorHAnsi"/>
          <w:bCs/>
          <w:color w:val="000000"/>
          <w:sz w:val="24"/>
          <w:szCs w:val="24"/>
        </w:rPr>
        <w:t xml:space="preserve"> understand the requirements of all </w:t>
      </w:r>
      <w:r w:rsidR="00784B59">
        <w:rPr>
          <w:rFonts w:asciiTheme="majorHAnsi" w:hAnsiTheme="majorHAnsi"/>
          <w:bCs/>
          <w:color w:val="000000"/>
          <w:sz w:val="24"/>
          <w:szCs w:val="24"/>
        </w:rPr>
        <w:t>stakeholders</w:t>
      </w:r>
      <w:r w:rsidR="00957DAF">
        <w:rPr>
          <w:rFonts w:asciiTheme="majorHAnsi" w:hAnsiTheme="majorHAnsi"/>
          <w:bCs/>
          <w:color w:val="000000"/>
          <w:sz w:val="24"/>
          <w:szCs w:val="24"/>
        </w:rPr>
        <w:t>, ensuring</w:t>
      </w:r>
      <w:r w:rsidR="00FA660E">
        <w:rPr>
          <w:rFonts w:asciiTheme="majorHAnsi" w:hAnsiTheme="majorHAnsi"/>
          <w:bCs/>
          <w:color w:val="000000"/>
          <w:sz w:val="24"/>
          <w:szCs w:val="24"/>
        </w:rPr>
        <w:t xml:space="preserve"> </w:t>
      </w:r>
      <w:r w:rsidR="00F63B19">
        <w:rPr>
          <w:rFonts w:asciiTheme="majorHAnsi" w:hAnsiTheme="majorHAnsi"/>
          <w:bCs/>
          <w:color w:val="000000"/>
          <w:sz w:val="24"/>
          <w:szCs w:val="24"/>
        </w:rPr>
        <w:t>processes are access</w:t>
      </w:r>
      <w:r w:rsidR="00784B59">
        <w:rPr>
          <w:rFonts w:asciiTheme="majorHAnsi" w:hAnsiTheme="majorHAnsi"/>
          <w:bCs/>
          <w:color w:val="000000"/>
          <w:sz w:val="24"/>
          <w:szCs w:val="24"/>
        </w:rPr>
        <w:t>ible to all</w:t>
      </w:r>
      <w:r w:rsidR="00D91948">
        <w:rPr>
          <w:rFonts w:asciiTheme="majorHAnsi" w:hAnsiTheme="majorHAnsi"/>
          <w:bCs/>
          <w:color w:val="000000"/>
          <w:sz w:val="24"/>
          <w:szCs w:val="24"/>
        </w:rPr>
        <w:t xml:space="preserve"> (</w:t>
      </w:r>
      <w:r w:rsidR="0032137F">
        <w:rPr>
          <w:rFonts w:asciiTheme="majorHAnsi" w:hAnsiTheme="majorHAnsi"/>
          <w:bCs/>
          <w:color w:val="000000"/>
          <w:sz w:val="24"/>
          <w:szCs w:val="24"/>
        </w:rPr>
        <w:t>Hayden</w:t>
      </w:r>
      <w:r w:rsidR="00D91948">
        <w:rPr>
          <w:rFonts w:asciiTheme="majorHAnsi" w:hAnsiTheme="majorHAnsi"/>
          <w:bCs/>
          <w:color w:val="000000"/>
          <w:sz w:val="24"/>
          <w:szCs w:val="24"/>
        </w:rPr>
        <w:t>, 2024)</w:t>
      </w:r>
      <w:r w:rsidR="00784B59">
        <w:rPr>
          <w:rFonts w:asciiTheme="majorHAnsi" w:hAnsiTheme="majorHAnsi"/>
          <w:bCs/>
          <w:color w:val="000000"/>
          <w:sz w:val="24"/>
          <w:szCs w:val="24"/>
        </w:rPr>
        <w:t xml:space="preserve">. </w:t>
      </w:r>
      <w:r w:rsidR="00567807" w:rsidRPr="00567807">
        <w:rPr>
          <w:rFonts w:asciiTheme="majorHAnsi" w:hAnsiTheme="majorHAnsi"/>
          <w:bCs/>
          <w:color w:val="000000"/>
          <w:sz w:val="24"/>
          <w:szCs w:val="24"/>
        </w:rPr>
        <w:t xml:space="preserve">I </w:t>
      </w:r>
      <w:r w:rsidR="00722A59">
        <w:rPr>
          <w:rFonts w:asciiTheme="majorHAnsi" w:hAnsiTheme="majorHAnsi"/>
          <w:bCs/>
          <w:color w:val="000000"/>
          <w:sz w:val="24"/>
          <w:szCs w:val="24"/>
        </w:rPr>
        <w:t>h</w:t>
      </w:r>
      <w:r w:rsidR="00E7739A">
        <w:rPr>
          <w:rFonts w:asciiTheme="majorHAnsi" w:hAnsiTheme="majorHAnsi"/>
          <w:bCs/>
          <w:color w:val="000000"/>
          <w:sz w:val="24"/>
          <w:szCs w:val="24"/>
        </w:rPr>
        <w:t xml:space="preserve">ave been involved </w:t>
      </w:r>
      <w:r w:rsidR="00AD58F8">
        <w:rPr>
          <w:rFonts w:asciiTheme="majorHAnsi" w:hAnsiTheme="majorHAnsi"/>
          <w:bCs/>
          <w:color w:val="000000"/>
          <w:sz w:val="24"/>
          <w:szCs w:val="24"/>
        </w:rPr>
        <w:t>with</w:t>
      </w:r>
      <w:r w:rsidR="00567807" w:rsidRPr="00567807">
        <w:rPr>
          <w:rFonts w:asciiTheme="majorHAnsi" w:hAnsiTheme="majorHAnsi"/>
          <w:bCs/>
          <w:color w:val="000000"/>
          <w:sz w:val="24"/>
          <w:szCs w:val="24"/>
        </w:rPr>
        <w:t xml:space="preserve"> implementing new Welsh language standards across </w:t>
      </w:r>
      <w:r w:rsidR="00722A59">
        <w:rPr>
          <w:rFonts w:asciiTheme="majorHAnsi" w:hAnsiTheme="majorHAnsi"/>
          <w:bCs/>
          <w:color w:val="000000"/>
          <w:sz w:val="24"/>
          <w:szCs w:val="24"/>
        </w:rPr>
        <w:t xml:space="preserve">our </w:t>
      </w:r>
      <w:r w:rsidR="00567807" w:rsidRPr="00567807">
        <w:rPr>
          <w:rFonts w:asciiTheme="majorHAnsi" w:hAnsiTheme="majorHAnsi"/>
          <w:bCs/>
          <w:color w:val="000000"/>
          <w:sz w:val="24"/>
          <w:szCs w:val="24"/>
        </w:rPr>
        <w:t xml:space="preserve">recruitment practices. This </w:t>
      </w:r>
      <w:r w:rsidR="00E13948">
        <w:rPr>
          <w:rFonts w:asciiTheme="majorHAnsi" w:hAnsiTheme="majorHAnsi"/>
          <w:bCs/>
          <w:color w:val="000000"/>
          <w:sz w:val="24"/>
          <w:szCs w:val="24"/>
        </w:rPr>
        <w:t>entailed verifying that all vacancy details</w:t>
      </w:r>
      <w:r w:rsidR="002D6A23">
        <w:rPr>
          <w:rFonts w:asciiTheme="majorHAnsi" w:hAnsiTheme="majorHAnsi"/>
          <w:bCs/>
          <w:color w:val="000000"/>
          <w:sz w:val="24"/>
          <w:szCs w:val="24"/>
        </w:rPr>
        <w:t xml:space="preserve"> were</w:t>
      </w:r>
      <w:r w:rsidR="00D85A3F">
        <w:rPr>
          <w:rFonts w:asciiTheme="majorHAnsi" w:hAnsiTheme="majorHAnsi"/>
          <w:bCs/>
          <w:color w:val="000000"/>
          <w:sz w:val="24"/>
          <w:szCs w:val="24"/>
        </w:rPr>
        <w:t xml:space="preserve"> </w:t>
      </w:r>
      <w:r w:rsidR="005B70D0">
        <w:rPr>
          <w:rFonts w:asciiTheme="majorHAnsi" w:hAnsiTheme="majorHAnsi"/>
          <w:bCs/>
          <w:color w:val="000000"/>
          <w:sz w:val="24"/>
          <w:szCs w:val="24"/>
        </w:rPr>
        <w:t>fully</w:t>
      </w:r>
      <w:r w:rsidR="00D85A3F">
        <w:rPr>
          <w:rFonts w:asciiTheme="majorHAnsi" w:hAnsiTheme="majorHAnsi"/>
          <w:bCs/>
          <w:color w:val="000000"/>
          <w:sz w:val="24"/>
          <w:szCs w:val="24"/>
        </w:rPr>
        <w:t xml:space="preserve"> bilingual prior to publication. </w:t>
      </w:r>
      <w:r w:rsidR="00E55193" w:rsidRPr="00E55193">
        <w:rPr>
          <w:rFonts w:asciiTheme="majorHAnsi" w:hAnsiTheme="majorHAnsi"/>
          <w:bCs/>
          <w:color w:val="000000"/>
          <w:sz w:val="24"/>
          <w:szCs w:val="24"/>
        </w:rPr>
        <w:t>Making recruitment materials available in both English and Welsh ensured fair access and removed barriers for all applicants</w:t>
      </w:r>
      <w:r w:rsidR="00A713FB">
        <w:rPr>
          <w:rFonts w:asciiTheme="majorHAnsi" w:hAnsiTheme="majorHAnsi"/>
          <w:bCs/>
          <w:sz w:val="24"/>
          <w:szCs w:val="24"/>
        </w:rPr>
        <w:t>.</w:t>
      </w:r>
    </w:p>
    <w:p w14:paraId="4DA653A2" w14:textId="774B7719" w:rsidR="00372406" w:rsidRDefault="00C05DDA" w:rsidP="00567807">
      <w:pPr>
        <w:jc w:val="both"/>
        <w:rPr>
          <w:rFonts w:asciiTheme="majorHAnsi" w:hAnsiTheme="majorHAnsi"/>
          <w:bCs/>
          <w:color w:val="000000"/>
          <w:sz w:val="24"/>
          <w:szCs w:val="24"/>
        </w:rPr>
      </w:pPr>
      <w:r>
        <w:rPr>
          <w:rFonts w:asciiTheme="majorHAnsi" w:hAnsiTheme="majorHAnsi"/>
          <w:bCs/>
          <w:color w:val="000000"/>
          <w:sz w:val="24"/>
          <w:szCs w:val="24"/>
        </w:rPr>
        <w:t xml:space="preserve">The required </w:t>
      </w:r>
      <w:r w:rsidR="00567807" w:rsidRPr="00567807">
        <w:rPr>
          <w:rFonts w:asciiTheme="majorHAnsi" w:hAnsiTheme="majorHAnsi"/>
          <w:bCs/>
          <w:color w:val="000000"/>
          <w:sz w:val="24"/>
          <w:szCs w:val="24"/>
        </w:rPr>
        <w:t>collabora</w:t>
      </w:r>
      <w:r w:rsidR="009F5065">
        <w:rPr>
          <w:rFonts w:asciiTheme="majorHAnsi" w:hAnsiTheme="majorHAnsi"/>
          <w:bCs/>
          <w:color w:val="000000"/>
          <w:sz w:val="24"/>
          <w:szCs w:val="24"/>
        </w:rPr>
        <w:t>tion</w:t>
      </w:r>
      <w:r w:rsidR="00567807" w:rsidRPr="00567807">
        <w:rPr>
          <w:rFonts w:asciiTheme="majorHAnsi" w:hAnsiTheme="majorHAnsi"/>
          <w:bCs/>
          <w:color w:val="000000"/>
          <w:sz w:val="24"/>
          <w:szCs w:val="24"/>
        </w:rPr>
        <w:t xml:space="preserve"> with the Welsh translation </w:t>
      </w:r>
      <w:r w:rsidR="005B7077">
        <w:rPr>
          <w:rFonts w:asciiTheme="majorHAnsi" w:hAnsiTheme="majorHAnsi"/>
          <w:bCs/>
          <w:color w:val="000000"/>
          <w:sz w:val="24"/>
          <w:szCs w:val="24"/>
        </w:rPr>
        <w:t>and the Job Evaluation team</w:t>
      </w:r>
      <w:r w:rsidR="00911DE8">
        <w:rPr>
          <w:rFonts w:asciiTheme="majorHAnsi" w:hAnsiTheme="majorHAnsi"/>
          <w:bCs/>
          <w:color w:val="000000"/>
          <w:sz w:val="24"/>
          <w:szCs w:val="24"/>
        </w:rPr>
        <w:t xml:space="preserve"> as </w:t>
      </w:r>
      <w:r w:rsidR="00B17E56">
        <w:rPr>
          <w:rFonts w:asciiTheme="majorHAnsi" w:hAnsiTheme="majorHAnsi"/>
          <w:bCs/>
          <w:color w:val="000000"/>
          <w:sz w:val="24"/>
          <w:szCs w:val="24"/>
        </w:rPr>
        <w:t>accurate translations</w:t>
      </w:r>
      <w:r w:rsidR="000A6248">
        <w:rPr>
          <w:rFonts w:asciiTheme="majorHAnsi" w:hAnsiTheme="majorHAnsi"/>
          <w:bCs/>
          <w:color w:val="000000"/>
          <w:sz w:val="24"/>
          <w:szCs w:val="24"/>
        </w:rPr>
        <w:t xml:space="preserve"> </w:t>
      </w:r>
      <w:r w:rsidR="002A2E84">
        <w:rPr>
          <w:rFonts w:asciiTheme="majorHAnsi" w:hAnsiTheme="majorHAnsi"/>
          <w:bCs/>
          <w:color w:val="000000"/>
          <w:sz w:val="24"/>
          <w:szCs w:val="24"/>
        </w:rPr>
        <w:t>and the</w:t>
      </w:r>
      <w:r w:rsidR="000A6248">
        <w:rPr>
          <w:rFonts w:asciiTheme="majorHAnsi" w:hAnsiTheme="majorHAnsi"/>
          <w:bCs/>
          <w:color w:val="000000"/>
          <w:sz w:val="24"/>
          <w:szCs w:val="24"/>
        </w:rPr>
        <w:t xml:space="preserve"> conversion of job descriptions into a bilingual template</w:t>
      </w:r>
      <w:r w:rsidR="00561DFA">
        <w:rPr>
          <w:rFonts w:asciiTheme="majorHAnsi" w:hAnsiTheme="majorHAnsi"/>
          <w:bCs/>
          <w:color w:val="000000"/>
          <w:sz w:val="24"/>
          <w:szCs w:val="24"/>
        </w:rPr>
        <w:t xml:space="preserve"> were essential</w:t>
      </w:r>
      <w:r w:rsidR="000A6248">
        <w:rPr>
          <w:rFonts w:asciiTheme="majorHAnsi" w:hAnsiTheme="majorHAnsi"/>
          <w:bCs/>
          <w:color w:val="000000"/>
          <w:sz w:val="24"/>
          <w:szCs w:val="24"/>
        </w:rPr>
        <w:t xml:space="preserve">. </w:t>
      </w:r>
      <w:r w:rsidR="00BE3CB2">
        <w:rPr>
          <w:rFonts w:asciiTheme="majorHAnsi" w:hAnsiTheme="majorHAnsi"/>
          <w:bCs/>
          <w:color w:val="000000"/>
          <w:sz w:val="24"/>
          <w:szCs w:val="24"/>
        </w:rPr>
        <w:t xml:space="preserve">I </w:t>
      </w:r>
      <w:r w:rsidR="00F456C9">
        <w:rPr>
          <w:rFonts w:asciiTheme="majorHAnsi" w:hAnsiTheme="majorHAnsi"/>
          <w:bCs/>
          <w:color w:val="000000"/>
          <w:sz w:val="24"/>
          <w:szCs w:val="24"/>
        </w:rPr>
        <w:t xml:space="preserve">also </w:t>
      </w:r>
      <w:r w:rsidR="00C45920">
        <w:rPr>
          <w:rFonts w:asciiTheme="majorHAnsi" w:hAnsiTheme="majorHAnsi"/>
          <w:bCs/>
          <w:color w:val="000000"/>
          <w:sz w:val="24"/>
          <w:szCs w:val="24"/>
        </w:rPr>
        <w:t>created</w:t>
      </w:r>
      <w:r w:rsidR="00BE3CB2">
        <w:rPr>
          <w:rFonts w:asciiTheme="majorHAnsi" w:hAnsiTheme="majorHAnsi"/>
          <w:bCs/>
          <w:color w:val="000000"/>
          <w:sz w:val="24"/>
          <w:szCs w:val="24"/>
        </w:rPr>
        <w:t xml:space="preserve"> </w:t>
      </w:r>
      <w:r w:rsidR="00072788">
        <w:rPr>
          <w:rFonts w:asciiTheme="majorHAnsi" w:hAnsiTheme="majorHAnsi"/>
          <w:bCs/>
          <w:color w:val="000000"/>
          <w:sz w:val="24"/>
          <w:szCs w:val="24"/>
        </w:rPr>
        <w:t>visuals</w:t>
      </w:r>
      <w:r w:rsidR="00BE3CB2">
        <w:rPr>
          <w:rFonts w:asciiTheme="majorHAnsi" w:hAnsiTheme="majorHAnsi"/>
          <w:bCs/>
          <w:color w:val="000000"/>
          <w:sz w:val="24"/>
          <w:szCs w:val="24"/>
        </w:rPr>
        <w:t xml:space="preserve"> to </w:t>
      </w:r>
      <w:r w:rsidR="00567807" w:rsidRPr="00567807">
        <w:rPr>
          <w:rFonts w:asciiTheme="majorHAnsi" w:hAnsiTheme="majorHAnsi"/>
          <w:bCs/>
          <w:color w:val="000000"/>
          <w:sz w:val="24"/>
          <w:szCs w:val="24"/>
        </w:rPr>
        <w:t xml:space="preserve">promote these changes across internal and external platforms, such as the </w:t>
      </w:r>
      <w:r w:rsidR="00BE3CB2">
        <w:rPr>
          <w:rFonts w:asciiTheme="majorHAnsi" w:hAnsiTheme="majorHAnsi"/>
          <w:bCs/>
          <w:color w:val="000000"/>
          <w:sz w:val="24"/>
          <w:szCs w:val="24"/>
        </w:rPr>
        <w:t xml:space="preserve">health boards </w:t>
      </w:r>
      <w:r w:rsidR="00567807" w:rsidRPr="00567807">
        <w:rPr>
          <w:rFonts w:asciiTheme="majorHAnsi" w:hAnsiTheme="majorHAnsi"/>
          <w:bCs/>
          <w:color w:val="000000"/>
          <w:sz w:val="24"/>
          <w:szCs w:val="24"/>
        </w:rPr>
        <w:t xml:space="preserve">intranet and website to ensure awareness. </w:t>
      </w:r>
    </w:p>
    <w:p w14:paraId="0C8AB96E" w14:textId="62FB6BFD" w:rsidR="00534FBE" w:rsidRDefault="00567807" w:rsidP="00567807">
      <w:pPr>
        <w:jc w:val="both"/>
        <w:rPr>
          <w:rFonts w:asciiTheme="majorHAnsi" w:hAnsiTheme="majorHAnsi"/>
          <w:bCs/>
          <w:color w:val="000000"/>
          <w:sz w:val="24"/>
          <w:szCs w:val="24"/>
        </w:rPr>
      </w:pPr>
      <w:r w:rsidRPr="00567807">
        <w:rPr>
          <w:rFonts w:asciiTheme="majorHAnsi" w:hAnsiTheme="majorHAnsi"/>
          <w:bCs/>
          <w:color w:val="000000"/>
          <w:sz w:val="24"/>
          <w:szCs w:val="24"/>
        </w:rPr>
        <w:t>To</w:t>
      </w:r>
      <w:r w:rsidR="001E526F">
        <w:rPr>
          <w:rFonts w:asciiTheme="majorHAnsi" w:hAnsiTheme="majorHAnsi"/>
          <w:bCs/>
          <w:color w:val="000000"/>
          <w:sz w:val="24"/>
          <w:szCs w:val="24"/>
        </w:rPr>
        <w:t xml:space="preserve"> </w:t>
      </w:r>
      <w:r w:rsidRPr="00567807">
        <w:rPr>
          <w:rFonts w:asciiTheme="majorHAnsi" w:hAnsiTheme="majorHAnsi"/>
          <w:bCs/>
          <w:color w:val="000000"/>
          <w:sz w:val="24"/>
          <w:szCs w:val="24"/>
        </w:rPr>
        <w:t>prepare recruitment managers</w:t>
      </w:r>
      <w:r w:rsidR="007C1AD3">
        <w:rPr>
          <w:rFonts w:asciiTheme="majorHAnsi" w:hAnsiTheme="majorHAnsi"/>
          <w:bCs/>
          <w:color w:val="000000"/>
          <w:sz w:val="24"/>
          <w:szCs w:val="24"/>
        </w:rPr>
        <w:t xml:space="preserve"> for the changes</w:t>
      </w:r>
      <w:r w:rsidRPr="00567807">
        <w:rPr>
          <w:rFonts w:asciiTheme="majorHAnsi" w:hAnsiTheme="majorHAnsi"/>
          <w:bCs/>
          <w:color w:val="000000"/>
          <w:sz w:val="24"/>
          <w:szCs w:val="24"/>
        </w:rPr>
        <w:t xml:space="preserve">, we </w:t>
      </w:r>
      <w:r w:rsidR="002D0084">
        <w:rPr>
          <w:rFonts w:asciiTheme="majorHAnsi" w:hAnsiTheme="majorHAnsi"/>
          <w:bCs/>
          <w:color w:val="000000"/>
          <w:sz w:val="24"/>
          <w:szCs w:val="24"/>
        </w:rPr>
        <w:t>h</w:t>
      </w:r>
      <w:r w:rsidR="008E47C5">
        <w:rPr>
          <w:rFonts w:asciiTheme="majorHAnsi" w:hAnsiTheme="majorHAnsi"/>
          <w:bCs/>
          <w:color w:val="000000"/>
          <w:sz w:val="24"/>
          <w:szCs w:val="24"/>
        </w:rPr>
        <w:t>osted</w:t>
      </w:r>
      <w:r w:rsidR="002D0084">
        <w:rPr>
          <w:rFonts w:asciiTheme="majorHAnsi" w:hAnsiTheme="majorHAnsi"/>
          <w:bCs/>
          <w:color w:val="000000"/>
          <w:sz w:val="24"/>
          <w:szCs w:val="24"/>
        </w:rPr>
        <w:t xml:space="preserve"> virtual</w:t>
      </w:r>
      <w:r w:rsidRPr="00567807">
        <w:rPr>
          <w:rFonts w:asciiTheme="majorHAnsi" w:hAnsiTheme="majorHAnsi"/>
          <w:bCs/>
          <w:color w:val="000000"/>
          <w:sz w:val="24"/>
          <w:szCs w:val="24"/>
        </w:rPr>
        <w:t xml:space="preserve"> training sessions </w:t>
      </w:r>
      <w:r w:rsidR="009A7EB4">
        <w:rPr>
          <w:rFonts w:asciiTheme="majorHAnsi" w:hAnsiTheme="majorHAnsi"/>
          <w:bCs/>
          <w:color w:val="000000"/>
          <w:sz w:val="24"/>
          <w:szCs w:val="24"/>
        </w:rPr>
        <w:t>leading up to the rollout</w:t>
      </w:r>
      <w:r w:rsidRPr="00567807">
        <w:rPr>
          <w:rFonts w:asciiTheme="majorHAnsi" w:hAnsiTheme="majorHAnsi"/>
          <w:bCs/>
          <w:color w:val="000000"/>
          <w:sz w:val="24"/>
          <w:szCs w:val="24"/>
        </w:rPr>
        <w:t xml:space="preserve">, </w:t>
      </w:r>
      <w:r w:rsidR="001E526F">
        <w:rPr>
          <w:rFonts w:asciiTheme="majorHAnsi" w:hAnsiTheme="majorHAnsi"/>
          <w:bCs/>
          <w:color w:val="000000"/>
          <w:sz w:val="24"/>
          <w:szCs w:val="24"/>
        </w:rPr>
        <w:t>providing</w:t>
      </w:r>
      <w:r w:rsidRPr="00567807">
        <w:rPr>
          <w:rFonts w:asciiTheme="majorHAnsi" w:hAnsiTheme="majorHAnsi"/>
          <w:bCs/>
          <w:color w:val="000000"/>
          <w:sz w:val="24"/>
          <w:szCs w:val="24"/>
        </w:rPr>
        <w:t xml:space="preserve"> them with </w:t>
      </w:r>
      <w:r w:rsidR="004F5EB9">
        <w:rPr>
          <w:rFonts w:asciiTheme="majorHAnsi" w:hAnsiTheme="majorHAnsi"/>
          <w:bCs/>
          <w:color w:val="000000"/>
          <w:sz w:val="24"/>
          <w:szCs w:val="24"/>
        </w:rPr>
        <w:t>guidance</w:t>
      </w:r>
      <w:r w:rsidR="00E537D8">
        <w:rPr>
          <w:rFonts w:asciiTheme="majorHAnsi" w:hAnsiTheme="majorHAnsi"/>
          <w:bCs/>
          <w:color w:val="000000"/>
          <w:sz w:val="24"/>
          <w:szCs w:val="24"/>
        </w:rPr>
        <w:t xml:space="preserve"> on the </w:t>
      </w:r>
      <w:r w:rsidR="00F577C8">
        <w:rPr>
          <w:rFonts w:asciiTheme="majorHAnsi" w:hAnsiTheme="majorHAnsi"/>
          <w:bCs/>
          <w:color w:val="000000"/>
          <w:sz w:val="24"/>
          <w:szCs w:val="24"/>
        </w:rPr>
        <w:t>new practices</w:t>
      </w:r>
      <w:r w:rsidR="00220228">
        <w:rPr>
          <w:rFonts w:asciiTheme="majorHAnsi" w:hAnsiTheme="majorHAnsi"/>
          <w:bCs/>
          <w:color w:val="000000"/>
          <w:sz w:val="24"/>
          <w:szCs w:val="24"/>
        </w:rPr>
        <w:t xml:space="preserve">. </w:t>
      </w:r>
      <w:r w:rsidR="005672A4">
        <w:rPr>
          <w:rFonts w:asciiTheme="majorHAnsi" w:hAnsiTheme="majorHAnsi"/>
          <w:bCs/>
          <w:color w:val="000000"/>
          <w:sz w:val="24"/>
          <w:szCs w:val="24"/>
        </w:rPr>
        <w:t>To ensure</w:t>
      </w:r>
      <w:r w:rsidR="00582C10">
        <w:rPr>
          <w:rFonts w:asciiTheme="majorHAnsi" w:hAnsiTheme="majorHAnsi"/>
          <w:bCs/>
          <w:color w:val="000000"/>
          <w:sz w:val="24"/>
          <w:szCs w:val="24"/>
        </w:rPr>
        <w:t xml:space="preserve"> readiness and compliance, p</w:t>
      </w:r>
      <w:r w:rsidR="008958A0">
        <w:rPr>
          <w:rFonts w:asciiTheme="majorHAnsi" w:hAnsiTheme="majorHAnsi"/>
          <w:bCs/>
          <w:color w:val="000000"/>
          <w:sz w:val="24"/>
          <w:szCs w:val="24"/>
        </w:rPr>
        <w:t>roviding structured training to support change</w:t>
      </w:r>
      <w:r w:rsidR="00582C10">
        <w:rPr>
          <w:rFonts w:asciiTheme="majorHAnsi" w:hAnsiTheme="majorHAnsi"/>
          <w:bCs/>
          <w:color w:val="000000"/>
          <w:sz w:val="24"/>
          <w:szCs w:val="24"/>
        </w:rPr>
        <w:t xml:space="preserve"> is </w:t>
      </w:r>
      <w:r w:rsidR="006A3359">
        <w:rPr>
          <w:rFonts w:asciiTheme="majorHAnsi" w:hAnsiTheme="majorHAnsi"/>
          <w:bCs/>
          <w:color w:val="000000"/>
          <w:sz w:val="24"/>
          <w:szCs w:val="24"/>
        </w:rPr>
        <w:t xml:space="preserve">vital </w:t>
      </w:r>
      <w:r w:rsidR="004B34E8">
        <w:rPr>
          <w:rFonts w:asciiTheme="majorHAnsi" w:hAnsiTheme="majorHAnsi"/>
          <w:bCs/>
          <w:color w:val="000000"/>
          <w:sz w:val="24"/>
          <w:szCs w:val="24"/>
        </w:rPr>
        <w:t>(</w:t>
      </w:r>
      <w:r w:rsidR="006A3359">
        <w:rPr>
          <w:rFonts w:asciiTheme="majorHAnsi" w:hAnsiTheme="majorHAnsi"/>
          <w:bCs/>
          <w:color w:val="000000"/>
          <w:sz w:val="24"/>
          <w:szCs w:val="24"/>
        </w:rPr>
        <w:t>Armstrong and Taylor</w:t>
      </w:r>
      <w:r w:rsidR="004B34E8">
        <w:rPr>
          <w:rFonts w:asciiTheme="majorHAnsi" w:hAnsiTheme="majorHAnsi"/>
          <w:bCs/>
          <w:color w:val="000000"/>
          <w:sz w:val="24"/>
          <w:szCs w:val="24"/>
        </w:rPr>
        <w:t xml:space="preserve">, </w:t>
      </w:r>
      <w:r w:rsidR="006A3359">
        <w:rPr>
          <w:rFonts w:asciiTheme="majorHAnsi" w:hAnsiTheme="majorHAnsi"/>
          <w:bCs/>
          <w:color w:val="000000"/>
          <w:sz w:val="24"/>
          <w:szCs w:val="24"/>
        </w:rPr>
        <w:t>2023</w:t>
      </w:r>
      <w:r w:rsidR="004B34E8">
        <w:rPr>
          <w:rFonts w:asciiTheme="majorHAnsi" w:hAnsiTheme="majorHAnsi"/>
          <w:bCs/>
          <w:color w:val="000000"/>
          <w:sz w:val="24"/>
          <w:szCs w:val="24"/>
        </w:rPr>
        <w:t>)</w:t>
      </w:r>
      <w:r w:rsidR="001D1338">
        <w:rPr>
          <w:rFonts w:asciiTheme="majorHAnsi" w:hAnsiTheme="majorHAnsi"/>
          <w:bCs/>
          <w:color w:val="000000"/>
          <w:sz w:val="24"/>
          <w:szCs w:val="24"/>
        </w:rPr>
        <w:t xml:space="preserve">. </w:t>
      </w:r>
    </w:p>
    <w:p w14:paraId="7DC876A7" w14:textId="522CBAB9" w:rsidR="00567807" w:rsidRPr="00567807" w:rsidRDefault="00924F24" w:rsidP="00567807">
      <w:pPr>
        <w:jc w:val="both"/>
        <w:rPr>
          <w:rFonts w:asciiTheme="majorHAnsi" w:hAnsiTheme="majorHAnsi"/>
          <w:bCs/>
          <w:color w:val="000000"/>
          <w:sz w:val="24"/>
          <w:szCs w:val="24"/>
        </w:rPr>
      </w:pPr>
      <w:r>
        <w:rPr>
          <w:rFonts w:asciiTheme="majorHAnsi" w:hAnsiTheme="majorHAnsi"/>
          <w:bCs/>
          <w:color w:val="000000"/>
          <w:sz w:val="24"/>
          <w:szCs w:val="24"/>
        </w:rPr>
        <w:t xml:space="preserve">Following </w:t>
      </w:r>
      <w:r w:rsidR="00C33B66">
        <w:rPr>
          <w:rFonts w:asciiTheme="majorHAnsi" w:hAnsiTheme="majorHAnsi"/>
          <w:bCs/>
          <w:color w:val="000000"/>
          <w:sz w:val="24"/>
          <w:szCs w:val="24"/>
        </w:rPr>
        <w:t>implementation</w:t>
      </w:r>
      <w:r w:rsidR="00FE252E">
        <w:rPr>
          <w:rFonts w:asciiTheme="majorHAnsi" w:hAnsiTheme="majorHAnsi"/>
          <w:bCs/>
          <w:color w:val="000000"/>
          <w:sz w:val="24"/>
          <w:szCs w:val="24"/>
        </w:rPr>
        <w:t>,</w:t>
      </w:r>
      <w:r>
        <w:rPr>
          <w:rFonts w:asciiTheme="majorHAnsi" w:hAnsiTheme="majorHAnsi"/>
          <w:bCs/>
          <w:color w:val="000000"/>
          <w:sz w:val="24"/>
          <w:szCs w:val="24"/>
        </w:rPr>
        <w:t xml:space="preserve"> </w:t>
      </w:r>
      <w:r w:rsidR="00C24E4B">
        <w:rPr>
          <w:rFonts w:asciiTheme="majorHAnsi" w:hAnsiTheme="majorHAnsi"/>
          <w:bCs/>
          <w:color w:val="000000"/>
          <w:sz w:val="24"/>
          <w:szCs w:val="24"/>
        </w:rPr>
        <w:t xml:space="preserve">it was vital for us to </w:t>
      </w:r>
      <w:r w:rsidR="00D33249">
        <w:rPr>
          <w:rFonts w:asciiTheme="majorHAnsi" w:hAnsiTheme="majorHAnsi"/>
          <w:bCs/>
          <w:color w:val="000000"/>
          <w:sz w:val="24"/>
          <w:szCs w:val="24"/>
        </w:rPr>
        <w:t xml:space="preserve">report on the overall </w:t>
      </w:r>
      <w:r w:rsidR="00567807" w:rsidRPr="00567807">
        <w:rPr>
          <w:rFonts w:asciiTheme="majorHAnsi" w:hAnsiTheme="majorHAnsi"/>
          <w:bCs/>
          <w:color w:val="000000"/>
          <w:sz w:val="24"/>
          <w:szCs w:val="24"/>
        </w:rPr>
        <w:t>compliance</w:t>
      </w:r>
      <w:r w:rsidR="00D33249">
        <w:rPr>
          <w:rFonts w:asciiTheme="majorHAnsi" w:hAnsiTheme="majorHAnsi"/>
          <w:bCs/>
          <w:color w:val="000000"/>
          <w:sz w:val="24"/>
          <w:szCs w:val="24"/>
        </w:rPr>
        <w:t>, doing this through detail</w:t>
      </w:r>
      <w:r w:rsidR="004C6FBD">
        <w:rPr>
          <w:rFonts w:asciiTheme="majorHAnsi" w:hAnsiTheme="majorHAnsi"/>
          <w:bCs/>
          <w:color w:val="000000"/>
          <w:sz w:val="24"/>
          <w:szCs w:val="24"/>
        </w:rPr>
        <w:t xml:space="preserve">ing </w:t>
      </w:r>
      <w:r w:rsidR="00567807" w:rsidRPr="00567807">
        <w:rPr>
          <w:rFonts w:asciiTheme="majorHAnsi" w:hAnsiTheme="majorHAnsi"/>
          <w:bCs/>
          <w:color w:val="000000"/>
          <w:sz w:val="24"/>
          <w:szCs w:val="24"/>
        </w:rPr>
        <w:t>instances</w:t>
      </w:r>
      <w:r w:rsidR="004C6FBD">
        <w:rPr>
          <w:rFonts w:asciiTheme="majorHAnsi" w:hAnsiTheme="majorHAnsi"/>
          <w:bCs/>
          <w:color w:val="000000"/>
          <w:sz w:val="24"/>
          <w:szCs w:val="24"/>
        </w:rPr>
        <w:t xml:space="preserve"> of non-</w:t>
      </w:r>
      <w:r w:rsidR="00C33B66">
        <w:rPr>
          <w:rFonts w:asciiTheme="majorHAnsi" w:hAnsiTheme="majorHAnsi"/>
          <w:bCs/>
          <w:color w:val="000000"/>
          <w:sz w:val="24"/>
          <w:szCs w:val="24"/>
        </w:rPr>
        <w:t>adherence</w:t>
      </w:r>
      <w:r w:rsidR="00567807" w:rsidRPr="00567807">
        <w:rPr>
          <w:rFonts w:asciiTheme="majorHAnsi" w:hAnsiTheme="majorHAnsi"/>
          <w:bCs/>
          <w:color w:val="000000"/>
          <w:sz w:val="24"/>
          <w:szCs w:val="24"/>
        </w:rPr>
        <w:t>.</w:t>
      </w:r>
      <w:r w:rsidR="00C33B66">
        <w:rPr>
          <w:rFonts w:asciiTheme="majorHAnsi" w:hAnsiTheme="majorHAnsi"/>
          <w:bCs/>
          <w:color w:val="000000"/>
          <w:sz w:val="24"/>
          <w:szCs w:val="24"/>
        </w:rPr>
        <w:t xml:space="preserve"> Post-launch</w:t>
      </w:r>
      <w:r w:rsidR="00567807" w:rsidRPr="00567807">
        <w:rPr>
          <w:rFonts w:asciiTheme="majorHAnsi" w:hAnsiTheme="majorHAnsi"/>
          <w:bCs/>
          <w:color w:val="000000"/>
          <w:sz w:val="24"/>
          <w:szCs w:val="24"/>
        </w:rPr>
        <w:t xml:space="preserve">, </w:t>
      </w:r>
      <w:r w:rsidR="00972697">
        <w:rPr>
          <w:rFonts w:asciiTheme="majorHAnsi" w:hAnsiTheme="majorHAnsi"/>
          <w:bCs/>
          <w:color w:val="000000"/>
          <w:sz w:val="24"/>
          <w:szCs w:val="24"/>
        </w:rPr>
        <w:t>feedback was collected through discussions and surveys.</w:t>
      </w:r>
      <w:r w:rsidR="00567807" w:rsidRPr="00567807">
        <w:rPr>
          <w:rFonts w:asciiTheme="majorHAnsi" w:hAnsiTheme="majorHAnsi"/>
          <w:bCs/>
          <w:color w:val="000000"/>
          <w:sz w:val="24"/>
          <w:szCs w:val="24"/>
        </w:rPr>
        <w:t xml:space="preserve"> Key metrics </w:t>
      </w:r>
      <w:r w:rsidR="00AC743A">
        <w:rPr>
          <w:rFonts w:asciiTheme="majorHAnsi" w:hAnsiTheme="majorHAnsi"/>
          <w:bCs/>
          <w:color w:val="000000"/>
          <w:sz w:val="24"/>
          <w:szCs w:val="24"/>
        </w:rPr>
        <w:t>such as the</w:t>
      </w:r>
      <w:r w:rsidR="00567807" w:rsidRPr="00567807">
        <w:rPr>
          <w:rFonts w:asciiTheme="majorHAnsi" w:hAnsiTheme="majorHAnsi"/>
          <w:bCs/>
          <w:color w:val="000000"/>
          <w:sz w:val="24"/>
          <w:szCs w:val="24"/>
        </w:rPr>
        <w:t xml:space="preserve"> adherence to bilingual standards a</w:t>
      </w:r>
      <w:r w:rsidR="00AC743A">
        <w:rPr>
          <w:rFonts w:asciiTheme="majorHAnsi" w:hAnsiTheme="majorHAnsi"/>
          <w:bCs/>
          <w:color w:val="000000"/>
          <w:sz w:val="24"/>
          <w:szCs w:val="24"/>
        </w:rPr>
        <w:t xml:space="preserve">long with </w:t>
      </w:r>
      <w:r w:rsidR="00567807" w:rsidRPr="00567807">
        <w:rPr>
          <w:rFonts w:asciiTheme="majorHAnsi" w:hAnsiTheme="majorHAnsi"/>
          <w:bCs/>
          <w:color w:val="000000"/>
          <w:sz w:val="24"/>
          <w:szCs w:val="24"/>
        </w:rPr>
        <w:t>the volume of queries helped us assess its success.</w:t>
      </w:r>
      <w:r w:rsidR="0045286C">
        <w:rPr>
          <w:rFonts w:asciiTheme="majorHAnsi" w:hAnsiTheme="majorHAnsi"/>
          <w:bCs/>
          <w:color w:val="000000"/>
          <w:sz w:val="24"/>
          <w:szCs w:val="24"/>
        </w:rPr>
        <w:t xml:space="preserve"> The use of metrics and continuous feedback loops are critical for evaluating inclusivity in organisational initiatives (</w:t>
      </w:r>
      <w:r w:rsidR="00292CDC">
        <w:rPr>
          <w:rFonts w:asciiTheme="majorHAnsi" w:hAnsiTheme="majorHAnsi"/>
          <w:bCs/>
          <w:color w:val="000000"/>
          <w:sz w:val="24"/>
          <w:szCs w:val="24"/>
        </w:rPr>
        <w:t>CIPD, 2019</w:t>
      </w:r>
      <w:r w:rsidR="0045286C">
        <w:rPr>
          <w:rFonts w:asciiTheme="majorHAnsi" w:hAnsiTheme="majorHAnsi"/>
          <w:bCs/>
          <w:color w:val="000000"/>
          <w:sz w:val="24"/>
          <w:szCs w:val="24"/>
        </w:rPr>
        <w:t>).</w:t>
      </w:r>
      <w:r w:rsidR="00567807" w:rsidRPr="00567807">
        <w:rPr>
          <w:rFonts w:asciiTheme="majorHAnsi" w:hAnsiTheme="majorHAnsi"/>
          <w:bCs/>
          <w:color w:val="000000"/>
          <w:sz w:val="24"/>
          <w:szCs w:val="24"/>
        </w:rPr>
        <w:t xml:space="preserve"> </w:t>
      </w:r>
      <w:r w:rsidR="0021298C">
        <w:rPr>
          <w:rFonts w:asciiTheme="majorHAnsi" w:hAnsiTheme="majorHAnsi"/>
          <w:bCs/>
          <w:color w:val="000000"/>
          <w:sz w:val="24"/>
          <w:szCs w:val="24"/>
        </w:rPr>
        <w:t>The feedback</w:t>
      </w:r>
      <w:r w:rsidR="009B34BF">
        <w:rPr>
          <w:rFonts w:asciiTheme="majorHAnsi" w:hAnsiTheme="majorHAnsi"/>
          <w:bCs/>
          <w:color w:val="000000"/>
          <w:sz w:val="24"/>
          <w:szCs w:val="24"/>
        </w:rPr>
        <w:t xml:space="preserve"> received allowed us to </w:t>
      </w:r>
      <w:r w:rsidR="00567807" w:rsidRPr="00567807">
        <w:rPr>
          <w:rFonts w:asciiTheme="majorHAnsi" w:hAnsiTheme="majorHAnsi"/>
          <w:bCs/>
          <w:color w:val="000000"/>
          <w:sz w:val="24"/>
          <w:szCs w:val="24"/>
        </w:rPr>
        <w:t>identif</w:t>
      </w:r>
      <w:r w:rsidR="009B34BF">
        <w:rPr>
          <w:rFonts w:asciiTheme="majorHAnsi" w:hAnsiTheme="majorHAnsi"/>
          <w:bCs/>
          <w:color w:val="000000"/>
          <w:sz w:val="24"/>
          <w:szCs w:val="24"/>
        </w:rPr>
        <w:t>y</w:t>
      </w:r>
      <w:r w:rsidR="00F7657A">
        <w:rPr>
          <w:rFonts w:asciiTheme="majorHAnsi" w:hAnsiTheme="majorHAnsi"/>
          <w:bCs/>
          <w:color w:val="000000"/>
          <w:sz w:val="24"/>
          <w:szCs w:val="24"/>
        </w:rPr>
        <w:t xml:space="preserve"> areas which</w:t>
      </w:r>
      <w:r w:rsidR="00A4708A">
        <w:rPr>
          <w:rFonts w:asciiTheme="majorHAnsi" w:hAnsiTheme="majorHAnsi"/>
          <w:bCs/>
          <w:color w:val="000000"/>
          <w:sz w:val="24"/>
          <w:szCs w:val="24"/>
        </w:rPr>
        <w:t xml:space="preserve"> needed improving</w:t>
      </w:r>
      <w:r w:rsidR="0016701E">
        <w:rPr>
          <w:rFonts w:asciiTheme="majorHAnsi" w:hAnsiTheme="majorHAnsi"/>
          <w:bCs/>
          <w:color w:val="000000"/>
          <w:sz w:val="24"/>
          <w:szCs w:val="24"/>
        </w:rPr>
        <w:t>, such as the need to</w:t>
      </w:r>
      <w:r w:rsidR="00567807" w:rsidRPr="00567807">
        <w:rPr>
          <w:rFonts w:asciiTheme="majorHAnsi" w:hAnsiTheme="majorHAnsi"/>
          <w:bCs/>
          <w:color w:val="000000"/>
          <w:sz w:val="24"/>
          <w:szCs w:val="24"/>
        </w:rPr>
        <w:t xml:space="preserve"> simplify the communication materials for non-Welsh-speaking managers, which we addressed by refining training resources. </w:t>
      </w:r>
      <w:r w:rsidR="001D2369">
        <w:rPr>
          <w:rFonts w:asciiTheme="majorHAnsi" w:hAnsiTheme="majorHAnsi"/>
          <w:bCs/>
          <w:color w:val="000000"/>
          <w:sz w:val="24"/>
          <w:szCs w:val="24"/>
        </w:rPr>
        <w:t>Maintaining r</w:t>
      </w:r>
      <w:r w:rsidR="00567807" w:rsidRPr="00567807">
        <w:rPr>
          <w:rFonts w:asciiTheme="majorHAnsi" w:hAnsiTheme="majorHAnsi"/>
          <w:bCs/>
          <w:color w:val="000000"/>
          <w:sz w:val="24"/>
          <w:szCs w:val="24"/>
        </w:rPr>
        <w:t>egular reviews ensured the initiative continued to be effective and inclusive.</w:t>
      </w:r>
    </w:p>
    <w:p w14:paraId="3F5675D5" w14:textId="5A56DAC6" w:rsidR="0089150F" w:rsidRDefault="008D7D12" w:rsidP="00A854C9">
      <w:pPr>
        <w:jc w:val="both"/>
        <w:rPr>
          <w:rFonts w:asciiTheme="majorHAnsi" w:hAnsiTheme="majorHAnsi"/>
          <w:bCs/>
          <w:color w:val="FF0000"/>
          <w:sz w:val="24"/>
          <w:szCs w:val="24"/>
        </w:rPr>
      </w:pPr>
      <w:r w:rsidRPr="008D7D12">
        <w:rPr>
          <w:rFonts w:asciiTheme="majorHAnsi" w:hAnsiTheme="majorHAnsi"/>
          <w:bCs/>
          <w:color w:val="000000"/>
          <w:sz w:val="24"/>
          <w:szCs w:val="24"/>
        </w:rPr>
        <w:t>This process demonstrates the value of inclusive people practices that accommodate diverse needs and improve through feedback</w:t>
      </w:r>
      <w:r w:rsidR="00567807" w:rsidRPr="00567807">
        <w:rPr>
          <w:rFonts w:asciiTheme="majorHAnsi" w:hAnsiTheme="majorHAnsi"/>
          <w:bCs/>
          <w:color w:val="000000"/>
          <w:sz w:val="24"/>
          <w:szCs w:val="24"/>
        </w:rPr>
        <w:t>. It aligns with the CIPD’s principles of fairness and inclusivity (CIPD, 20</w:t>
      </w:r>
      <w:r w:rsidR="00ED0917">
        <w:rPr>
          <w:rFonts w:asciiTheme="majorHAnsi" w:hAnsiTheme="majorHAnsi"/>
          <w:bCs/>
          <w:color w:val="000000"/>
          <w:sz w:val="24"/>
          <w:szCs w:val="24"/>
        </w:rPr>
        <w:t>19</w:t>
      </w:r>
      <w:r w:rsidR="00567807" w:rsidRPr="00567807">
        <w:rPr>
          <w:rFonts w:asciiTheme="majorHAnsi" w:hAnsiTheme="majorHAnsi"/>
          <w:bCs/>
          <w:color w:val="000000"/>
          <w:sz w:val="24"/>
          <w:szCs w:val="24"/>
        </w:rPr>
        <w:t>), while also reflecting Herzberg’s Two-Factor Theory by addressing both compliance and motivation through training and support (Herzberg, 1959).</w:t>
      </w:r>
      <w:r w:rsidR="005B7AE7">
        <w:rPr>
          <w:rFonts w:asciiTheme="majorHAnsi" w:hAnsiTheme="majorHAnsi"/>
          <w:bCs/>
          <w:color w:val="000000"/>
          <w:sz w:val="24"/>
          <w:szCs w:val="24"/>
        </w:rPr>
        <w:t xml:space="preserve"> </w:t>
      </w:r>
      <w:r w:rsidR="00190C06" w:rsidRPr="00190C06">
        <w:rPr>
          <w:rFonts w:asciiTheme="majorHAnsi" w:hAnsiTheme="majorHAnsi"/>
          <w:bCs/>
          <w:color w:val="000000"/>
          <w:sz w:val="24"/>
          <w:szCs w:val="24"/>
        </w:rPr>
        <w:t xml:space="preserve">Focusing on inclusivity builds trust and fairness, key parts of a strong workplace culture </w:t>
      </w:r>
      <w:r w:rsidR="00C15B40" w:rsidRPr="00190C06">
        <w:rPr>
          <w:rFonts w:asciiTheme="majorHAnsi" w:hAnsiTheme="majorHAnsi"/>
          <w:bCs/>
          <w:color w:val="000000"/>
          <w:sz w:val="24"/>
          <w:szCs w:val="24"/>
        </w:rPr>
        <w:t>(CIPD, 202</w:t>
      </w:r>
      <w:r w:rsidR="00515495">
        <w:rPr>
          <w:rFonts w:asciiTheme="majorHAnsi" w:hAnsiTheme="majorHAnsi"/>
          <w:bCs/>
          <w:color w:val="000000"/>
          <w:sz w:val="24"/>
          <w:szCs w:val="24"/>
        </w:rPr>
        <w:t>4</w:t>
      </w:r>
      <w:r w:rsidR="00C15B40" w:rsidRPr="00190C06">
        <w:rPr>
          <w:rFonts w:asciiTheme="majorHAnsi" w:hAnsiTheme="majorHAnsi"/>
          <w:bCs/>
          <w:color w:val="000000"/>
          <w:sz w:val="24"/>
          <w:szCs w:val="24"/>
        </w:rPr>
        <w:t>).</w:t>
      </w:r>
      <w:r w:rsidR="00C15B40">
        <w:rPr>
          <w:rFonts w:asciiTheme="majorHAnsi" w:hAnsiTheme="majorHAnsi"/>
          <w:bCs/>
          <w:color w:val="FF0000"/>
          <w:sz w:val="24"/>
          <w:szCs w:val="24"/>
        </w:rPr>
        <w:t xml:space="preserve"> </w:t>
      </w:r>
    </w:p>
    <w:p w14:paraId="67AA90AB" w14:textId="77777777" w:rsidR="00B67997" w:rsidRDefault="00B67997" w:rsidP="00A854C9">
      <w:pPr>
        <w:jc w:val="both"/>
        <w:rPr>
          <w:rFonts w:asciiTheme="majorHAnsi" w:hAnsiTheme="majorHAnsi"/>
          <w:bCs/>
          <w:color w:val="FF0000"/>
          <w:sz w:val="24"/>
          <w:szCs w:val="24"/>
        </w:rPr>
      </w:pPr>
    </w:p>
    <w:p w14:paraId="7070A79F" w14:textId="77777777" w:rsidR="00B67997" w:rsidRDefault="00B67997" w:rsidP="00A854C9">
      <w:pPr>
        <w:jc w:val="both"/>
        <w:rPr>
          <w:rFonts w:asciiTheme="majorHAnsi" w:hAnsiTheme="majorHAnsi"/>
          <w:bCs/>
          <w:color w:val="FF0000"/>
          <w:sz w:val="24"/>
          <w:szCs w:val="24"/>
        </w:rPr>
      </w:pPr>
    </w:p>
    <w:p w14:paraId="79C570F1" w14:textId="77777777" w:rsidR="00B67997" w:rsidRDefault="00B67997" w:rsidP="00A854C9">
      <w:pPr>
        <w:jc w:val="both"/>
        <w:rPr>
          <w:rFonts w:asciiTheme="majorHAnsi" w:hAnsiTheme="majorHAnsi"/>
          <w:bCs/>
          <w:color w:val="FF0000"/>
          <w:sz w:val="24"/>
          <w:szCs w:val="24"/>
        </w:rPr>
      </w:pPr>
    </w:p>
    <w:p w14:paraId="303C4D9C" w14:textId="77777777" w:rsidR="00403687" w:rsidRDefault="00403687" w:rsidP="00A854C9">
      <w:pPr>
        <w:jc w:val="both"/>
        <w:rPr>
          <w:rFonts w:asciiTheme="majorHAnsi" w:hAnsiTheme="majorHAnsi"/>
          <w:bCs/>
          <w:color w:val="FF0000"/>
          <w:sz w:val="24"/>
          <w:szCs w:val="24"/>
        </w:rPr>
      </w:pPr>
    </w:p>
    <w:p w14:paraId="360716A8" w14:textId="77777777" w:rsidR="00B67997" w:rsidRDefault="00B67997" w:rsidP="00A854C9">
      <w:pPr>
        <w:jc w:val="both"/>
        <w:rPr>
          <w:rFonts w:asciiTheme="majorHAnsi" w:hAnsiTheme="majorHAnsi"/>
          <w:bCs/>
          <w:color w:val="000000"/>
          <w:sz w:val="24"/>
          <w:szCs w:val="24"/>
        </w:rPr>
      </w:pPr>
    </w:p>
    <w:p w14:paraId="65AD6867" w14:textId="77777777" w:rsidR="00A854C9" w:rsidRPr="00A854C9" w:rsidRDefault="00A854C9" w:rsidP="00A854C9">
      <w:pPr>
        <w:jc w:val="both"/>
        <w:rPr>
          <w:rFonts w:asciiTheme="majorHAnsi" w:hAnsiTheme="majorHAnsi"/>
          <w:bCs/>
          <w:color w:val="000000"/>
          <w:sz w:val="24"/>
          <w:szCs w:val="24"/>
        </w:rPr>
      </w:pPr>
    </w:p>
    <w:p w14:paraId="1493C4F5" w14:textId="72AF51FA" w:rsidR="00134A00" w:rsidRPr="003D52F1" w:rsidRDefault="00134A00" w:rsidP="00354F0B">
      <w:pPr>
        <w:pStyle w:val="Nornal"/>
        <w:numPr>
          <w:ilvl w:val="0"/>
          <w:numId w:val="29"/>
        </w:numPr>
        <w:spacing w:after="0" w:line="240" w:lineRule="auto"/>
        <w:jc w:val="both"/>
        <w:rPr>
          <w:rFonts w:ascii="Trebuchet MS" w:hAnsi="Trebuchet MS"/>
          <w:color w:val="000000"/>
        </w:rPr>
      </w:pPr>
      <w:r w:rsidRPr="003D52F1">
        <w:rPr>
          <w:rFonts w:ascii="Trebuchet MS" w:hAnsi="Trebuchet MS"/>
          <w:b/>
          <w:color w:val="000000"/>
        </w:rPr>
        <w:lastRenderedPageBreak/>
        <w:t>Be able to work inclusively with others and build positive working relationships</w:t>
      </w:r>
      <w:r w:rsidRPr="003D52F1">
        <w:rPr>
          <w:rFonts w:ascii="Trebuchet MS" w:hAnsi="Trebuchet MS"/>
          <w:color w:val="000000"/>
        </w:rPr>
        <w:t xml:space="preserve">. </w:t>
      </w:r>
    </w:p>
    <w:p w14:paraId="03F7A8E6" w14:textId="77777777" w:rsidR="00134A00" w:rsidRDefault="00134A00" w:rsidP="00A854C9">
      <w:pPr>
        <w:pStyle w:val="Nornal"/>
        <w:spacing w:after="0" w:line="240" w:lineRule="auto"/>
        <w:ind w:left="720"/>
        <w:jc w:val="both"/>
        <w:rPr>
          <w:rFonts w:ascii="Trebuchet MS" w:hAnsi="Trebuchet MS"/>
          <w:color w:val="000000"/>
        </w:rPr>
      </w:pPr>
      <w:r w:rsidRPr="003D52F1">
        <w:rPr>
          <w:rFonts w:ascii="Trebuchet MS" w:hAnsi="Trebuchet MS"/>
          <w:color w:val="000000"/>
        </w:rPr>
        <w:t>Q: Using a combination of your own reflections</w:t>
      </w:r>
      <w:r w:rsidRPr="00D124BA">
        <w:rPr>
          <w:rFonts w:ascii="Trebuchet MS" w:hAnsi="Trebuchet MS"/>
          <w:color w:val="000000"/>
        </w:rPr>
        <w:t xml:space="preserve"> </w:t>
      </w:r>
      <w:r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48414940" w14:textId="77777777" w:rsidR="00134A00" w:rsidRPr="00444828" w:rsidRDefault="00134A00" w:rsidP="00934DD1">
      <w:pPr>
        <w:pStyle w:val="Nornal"/>
        <w:spacing w:after="0" w:line="240" w:lineRule="auto"/>
        <w:ind w:left="720"/>
        <w:jc w:val="both"/>
        <w:rPr>
          <w:rFonts w:ascii="Trebuchet MS" w:hAnsi="Trebuchet MS"/>
          <w:i/>
          <w:iCs/>
          <w:color w:val="000000"/>
        </w:rPr>
      </w:pPr>
      <w:r w:rsidRPr="00444828">
        <w:rPr>
          <w:rFonts w:ascii="Trebuchet MS" w:hAnsi="Trebuchet MS"/>
          <w:i/>
          <w:iCs/>
          <w:color w:val="000000"/>
        </w:rPr>
        <w:t>There is no requirement to include evidence of the use of references to wider reading for AC 2.3</w:t>
      </w:r>
    </w:p>
    <w:p w14:paraId="33160F49" w14:textId="2A17B51A" w:rsidR="00902A68" w:rsidRDefault="008C757B" w:rsidP="002012FD">
      <w:pPr>
        <w:spacing w:before="100" w:beforeAutospacing="1" w:after="100" w:afterAutospacing="1" w:line="240" w:lineRule="auto"/>
        <w:jc w:val="both"/>
        <w:rPr>
          <w:rFonts w:asciiTheme="majorHAnsi" w:hAnsiTheme="majorHAnsi"/>
          <w:bCs/>
          <w:color w:val="000000"/>
          <w:sz w:val="24"/>
          <w:szCs w:val="24"/>
        </w:rPr>
      </w:pPr>
      <w:bookmarkStart w:id="2" w:name="_Hlk165445609"/>
      <w:r w:rsidRPr="00166372">
        <w:rPr>
          <w:rFonts w:asciiTheme="majorHAnsi" w:hAnsiTheme="majorHAnsi"/>
          <w:bCs/>
          <w:color w:val="000000"/>
          <w:sz w:val="24"/>
          <w:szCs w:val="24"/>
        </w:rPr>
        <w:t>Inclusivity is such an important part of everything we do, especially at S</w:t>
      </w:r>
      <w:r w:rsidR="00F959B8">
        <w:rPr>
          <w:rFonts w:asciiTheme="majorHAnsi" w:hAnsiTheme="majorHAnsi"/>
          <w:bCs/>
          <w:color w:val="000000"/>
          <w:sz w:val="24"/>
          <w:szCs w:val="24"/>
        </w:rPr>
        <w:t>BUHB</w:t>
      </w:r>
      <w:r w:rsidRPr="00166372">
        <w:rPr>
          <w:rFonts w:asciiTheme="majorHAnsi" w:hAnsiTheme="majorHAnsi"/>
          <w:bCs/>
          <w:color w:val="000000"/>
          <w:sz w:val="24"/>
          <w:szCs w:val="24"/>
        </w:rPr>
        <w:t xml:space="preserve">, where diversity is one of our biggest strengths. In my role </w:t>
      </w:r>
      <w:r w:rsidR="00887DA0">
        <w:rPr>
          <w:rFonts w:asciiTheme="majorHAnsi" w:hAnsiTheme="majorHAnsi"/>
          <w:bCs/>
          <w:color w:val="000000"/>
          <w:sz w:val="24"/>
          <w:szCs w:val="24"/>
        </w:rPr>
        <w:t xml:space="preserve">within </w:t>
      </w:r>
      <w:r w:rsidRPr="00166372">
        <w:rPr>
          <w:rFonts w:asciiTheme="majorHAnsi" w:hAnsiTheme="majorHAnsi"/>
          <w:bCs/>
          <w:color w:val="000000"/>
          <w:sz w:val="24"/>
          <w:szCs w:val="24"/>
        </w:rPr>
        <w:t xml:space="preserve">the </w:t>
      </w:r>
      <w:r w:rsidR="00F959B8">
        <w:rPr>
          <w:rFonts w:asciiTheme="majorHAnsi" w:hAnsiTheme="majorHAnsi"/>
          <w:bCs/>
          <w:color w:val="000000"/>
          <w:sz w:val="24"/>
          <w:szCs w:val="24"/>
        </w:rPr>
        <w:t>r</w:t>
      </w:r>
      <w:r w:rsidRPr="00166372">
        <w:rPr>
          <w:rFonts w:asciiTheme="majorHAnsi" w:hAnsiTheme="majorHAnsi"/>
          <w:bCs/>
          <w:color w:val="000000"/>
          <w:sz w:val="24"/>
          <w:szCs w:val="24"/>
        </w:rPr>
        <w:t xml:space="preserve">esourcing, I </w:t>
      </w:r>
      <w:r w:rsidR="00F95DBE">
        <w:rPr>
          <w:rFonts w:asciiTheme="majorHAnsi" w:hAnsiTheme="majorHAnsi"/>
          <w:bCs/>
          <w:color w:val="000000"/>
          <w:sz w:val="24"/>
          <w:szCs w:val="24"/>
        </w:rPr>
        <w:t xml:space="preserve">ensure </w:t>
      </w:r>
      <w:r w:rsidR="00322712">
        <w:rPr>
          <w:rFonts w:asciiTheme="majorHAnsi" w:hAnsiTheme="majorHAnsi"/>
          <w:bCs/>
          <w:color w:val="000000"/>
          <w:sz w:val="24"/>
          <w:szCs w:val="24"/>
        </w:rPr>
        <w:t>everyone I engage with</w:t>
      </w:r>
      <w:r w:rsidR="00887DA0">
        <w:rPr>
          <w:rFonts w:asciiTheme="majorHAnsi" w:hAnsiTheme="majorHAnsi"/>
          <w:bCs/>
          <w:color w:val="000000"/>
          <w:sz w:val="24"/>
          <w:szCs w:val="24"/>
        </w:rPr>
        <w:t xml:space="preserve"> </w:t>
      </w:r>
      <w:r w:rsidRPr="00166372">
        <w:rPr>
          <w:rFonts w:asciiTheme="majorHAnsi" w:hAnsiTheme="majorHAnsi"/>
          <w:bCs/>
          <w:color w:val="000000"/>
          <w:sz w:val="24"/>
          <w:szCs w:val="24"/>
        </w:rPr>
        <w:t>feel valued and supported. I</w:t>
      </w:r>
      <w:r w:rsidR="003F6C89">
        <w:rPr>
          <w:rFonts w:asciiTheme="majorHAnsi" w:hAnsiTheme="majorHAnsi"/>
          <w:bCs/>
          <w:color w:val="000000"/>
          <w:sz w:val="24"/>
          <w:szCs w:val="24"/>
        </w:rPr>
        <w:t xml:space="preserve"> am</w:t>
      </w:r>
      <w:r w:rsidRPr="00166372">
        <w:rPr>
          <w:rFonts w:asciiTheme="majorHAnsi" w:hAnsiTheme="majorHAnsi"/>
          <w:bCs/>
          <w:color w:val="000000"/>
          <w:sz w:val="24"/>
          <w:szCs w:val="24"/>
        </w:rPr>
        <w:t xml:space="preserve"> always looking for ways to ensure our recruitment processes are fair and welcoming to </w:t>
      </w:r>
      <w:r w:rsidR="00235634">
        <w:rPr>
          <w:rFonts w:asciiTheme="majorHAnsi" w:hAnsiTheme="majorHAnsi"/>
          <w:bCs/>
          <w:color w:val="000000"/>
          <w:sz w:val="24"/>
          <w:szCs w:val="24"/>
        </w:rPr>
        <w:t xml:space="preserve">individuals </w:t>
      </w:r>
      <w:r w:rsidRPr="00166372">
        <w:rPr>
          <w:rFonts w:asciiTheme="majorHAnsi" w:hAnsiTheme="majorHAnsi"/>
          <w:bCs/>
          <w:color w:val="000000"/>
          <w:sz w:val="24"/>
          <w:szCs w:val="24"/>
        </w:rPr>
        <w:t>from all backgrounds.</w:t>
      </w:r>
      <w:r w:rsidR="00166372">
        <w:rPr>
          <w:rFonts w:asciiTheme="majorHAnsi" w:hAnsiTheme="majorHAnsi"/>
          <w:bCs/>
          <w:color w:val="000000"/>
          <w:sz w:val="24"/>
          <w:szCs w:val="24"/>
        </w:rPr>
        <w:t xml:space="preserve"> </w:t>
      </w:r>
      <w:r w:rsidR="002012FD" w:rsidRPr="002012FD">
        <w:rPr>
          <w:rFonts w:asciiTheme="majorHAnsi" w:hAnsiTheme="majorHAnsi"/>
          <w:bCs/>
          <w:color w:val="000000"/>
          <w:sz w:val="24"/>
          <w:szCs w:val="24"/>
        </w:rPr>
        <w:t xml:space="preserve">I work closely with </w:t>
      </w:r>
      <w:r w:rsidR="007E311C">
        <w:rPr>
          <w:rFonts w:asciiTheme="majorHAnsi" w:hAnsiTheme="majorHAnsi"/>
          <w:bCs/>
          <w:color w:val="000000"/>
          <w:sz w:val="24"/>
          <w:szCs w:val="24"/>
        </w:rPr>
        <w:t>recruiting</w:t>
      </w:r>
      <w:r w:rsidR="002012FD" w:rsidRPr="002012FD">
        <w:rPr>
          <w:rFonts w:asciiTheme="majorHAnsi" w:hAnsiTheme="majorHAnsi"/>
          <w:bCs/>
          <w:color w:val="000000"/>
          <w:sz w:val="24"/>
          <w:szCs w:val="24"/>
        </w:rPr>
        <w:t xml:space="preserve"> managers to </w:t>
      </w:r>
      <w:r w:rsidR="004B1CC5">
        <w:rPr>
          <w:rFonts w:asciiTheme="majorHAnsi" w:hAnsiTheme="majorHAnsi"/>
          <w:bCs/>
          <w:color w:val="000000"/>
          <w:sz w:val="24"/>
          <w:szCs w:val="24"/>
        </w:rPr>
        <w:t>help</w:t>
      </w:r>
      <w:r w:rsidR="001B42D9">
        <w:rPr>
          <w:rFonts w:asciiTheme="majorHAnsi" w:hAnsiTheme="majorHAnsi"/>
          <w:bCs/>
          <w:color w:val="000000"/>
          <w:sz w:val="24"/>
          <w:szCs w:val="24"/>
        </w:rPr>
        <w:t xml:space="preserve"> implement inclusive practices, such as being aware of unconscious bias during shortlisting and interviews. </w:t>
      </w:r>
    </w:p>
    <w:p w14:paraId="6D7217AA" w14:textId="0E542E9A" w:rsidR="00F77C6D" w:rsidRPr="00BA5812" w:rsidRDefault="00171310" w:rsidP="005F1949">
      <w:pPr>
        <w:jc w:val="both"/>
        <w:rPr>
          <w:rFonts w:asciiTheme="majorHAnsi" w:hAnsiTheme="majorHAnsi"/>
          <w:bCs/>
          <w:color w:val="000000"/>
          <w:sz w:val="24"/>
          <w:szCs w:val="24"/>
        </w:rPr>
      </w:pPr>
      <w:r>
        <w:rPr>
          <w:rFonts w:asciiTheme="majorHAnsi" w:hAnsiTheme="majorHAnsi"/>
          <w:bCs/>
          <w:color w:val="000000"/>
          <w:sz w:val="24"/>
          <w:szCs w:val="24"/>
        </w:rPr>
        <w:t xml:space="preserve">I promote inclusivity by </w:t>
      </w:r>
      <w:r w:rsidR="0079043B">
        <w:rPr>
          <w:rFonts w:asciiTheme="majorHAnsi" w:hAnsiTheme="majorHAnsi"/>
          <w:bCs/>
          <w:color w:val="000000"/>
          <w:sz w:val="24"/>
          <w:szCs w:val="24"/>
        </w:rPr>
        <w:t xml:space="preserve">carefully </w:t>
      </w:r>
      <w:r w:rsidR="002012FD" w:rsidRPr="002012FD">
        <w:rPr>
          <w:rFonts w:asciiTheme="majorHAnsi" w:hAnsiTheme="majorHAnsi"/>
          <w:bCs/>
          <w:color w:val="000000"/>
          <w:sz w:val="24"/>
          <w:szCs w:val="24"/>
        </w:rPr>
        <w:t>listen</w:t>
      </w:r>
      <w:r w:rsidR="004B1CC5">
        <w:rPr>
          <w:rFonts w:asciiTheme="majorHAnsi" w:hAnsiTheme="majorHAnsi"/>
          <w:bCs/>
          <w:color w:val="000000"/>
          <w:sz w:val="24"/>
          <w:szCs w:val="24"/>
        </w:rPr>
        <w:t>ing</w:t>
      </w:r>
      <w:r w:rsidR="002679C4">
        <w:rPr>
          <w:rFonts w:asciiTheme="majorHAnsi" w:hAnsiTheme="majorHAnsi"/>
          <w:bCs/>
          <w:color w:val="000000"/>
          <w:sz w:val="24"/>
          <w:szCs w:val="24"/>
        </w:rPr>
        <w:t xml:space="preserve"> </w:t>
      </w:r>
      <w:r w:rsidR="002012FD" w:rsidRPr="002012FD">
        <w:rPr>
          <w:rFonts w:asciiTheme="majorHAnsi" w:hAnsiTheme="majorHAnsi"/>
          <w:bCs/>
          <w:color w:val="000000"/>
          <w:sz w:val="24"/>
          <w:szCs w:val="24"/>
        </w:rPr>
        <w:t xml:space="preserve">to </w:t>
      </w:r>
      <w:r w:rsidR="000F22E7">
        <w:rPr>
          <w:rFonts w:asciiTheme="majorHAnsi" w:hAnsiTheme="majorHAnsi"/>
          <w:bCs/>
          <w:color w:val="000000"/>
          <w:sz w:val="24"/>
          <w:szCs w:val="24"/>
        </w:rPr>
        <w:t>people,</w:t>
      </w:r>
      <w:r w:rsidR="002012FD" w:rsidRPr="002012FD">
        <w:rPr>
          <w:rFonts w:asciiTheme="majorHAnsi" w:hAnsiTheme="majorHAnsi"/>
          <w:bCs/>
          <w:color w:val="000000"/>
          <w:sz w:val="24"/>
          <w:szCs w:val="24"/>
        </w:rPr>
        <w:t xml:space="preserve"> </w:t>
      </w:r>
      <w:r>
        <w:rPr>
          <w:rFonts w:asciiTheme="majorHAnsi" w:hAnsiTheme="majorHAnsi"/>
          <w:bCs/>
          <w:color w:val="000000"/>
          <w:sz w:val="24"/>
          <w:szCs w:val="24"/>
        </w:rPr>
        <w:t>ensuring</w:t>
      </w:r>
      <w:r w:rsidR="002012FD" w:rsidRPr="002012FD">
        <w:rPr>
          <w:rFonts w:asciiTheme="majorHAnsi" w:hAnsiTheme="majorHAnsi"/>
          <w:bCs/>
          <w:color w:val="000000"/>
          <w:sz w:val="24"/>
          <w:szCs w:val="24"/>
        </w:rPr>
        <w:t xml:space="preserve"> my communication </w:t>
      </w:r>
      <w:r w:rsidR="00912E28" w:rsidRPr="002012FD">
        <w:rPr>
          <w:rFonts w:asciiTheme="majorHAnsi" w:hAnsiTheme="majorHAnsi"/>
          <w:bCs/>
          <w:color w:val="000000"/>
          <w:sz w:val="24"/>
          <w:szCs w:val="24"/>
        </w:rPr>
        <w:t>is adaptable</w:t>
      </w:r>
      <w:r w:rsidR="002012FD" w:rsidRPr="002012FD">
        <w:rPr>
          <w:rFonts w:asciiTheme="majorHAnsi" w:hAnsiTheme="majorHAnsi"/>
          <w:bCs/>
          <w:color w:val="000000"/>
          <w:sz w:val="24"/>
          <w:szCs w:val="24"/>
        </w:rPr>
        <w:t xml:space="preserve"> to different needs. </w:t>
      </w:r>
      <w:r w:rsidR="00691EB0">
        <w:rPr>
          <w:rFonts w:asciiTheme="majorHAnsi" w:hAnsiTheme="majorHAnsi"/>
          <w:bCs/>
          <w:color w:val="000000"/>
          <w:sz w:val="24"/>
          <w:szCs w:val="24"/>
        </w:rPr>
        <w:t>Last September,</w:t>
      </w:r>
      <w:r w:rsidR="00394759">
        <w:rPr>
          <w:rFonts w:asciiTheme="majorHAnsi" w:hAnsiTheme="majorHAnsi"/>
          <w:bCs/>
          <w:color w:val="000000"/>
          <w:sz w:val="24"/>
          <w:szCs w:val="24"/>
        </w:rPr>
        <w:t xml:space="preserve"> </w:t>
      </w:r>
      <w:r w:rsidR="00BA5524">
        <w:rPr>
          <w:rFonts w:asciiTheme="majorHAnsi" w:hAnsiTheme="majorHAnsi"/>
          <w:bCs/>
          <w:color w:val="000000"/>
          <w:sz w:val="24"/>
          <w:szCs w:val="24"/>
        </w:rPr>
        <w:t>I</w:t>
      </w:r>
      <w:r w:rsidR="00EE7806">
        <w:rPr>
          <w:rFonts w:asciiTheme="majorHAnsi" w:hAnsiTheme="majorHAnsi"/>
          <w:bCs/>
          <w:color w:val="000000"/>
          <w:sz w:val="24"/>
          <w:szCs w:val="24"/>
        </w:rPr>
        <w:t xml:space="preserve"> support</w:t>
      </w:r>
      <w:r w:rsidR="00B06B1F">
        <w:rPr>
          <w:rFonts w:asciiTheme="majorHAnsi" w:hAnsiTheme="majorHAnsi"/>
          <w:bCs/>
          <w:color w:val="000000"/>
          <w:sz w:val="24"/>
          <w:szCs w:val="24"/>
        </w:rPr>
        <w:t>ed</w:t>
      </w:r>
      <w:r w:rsidR="00BA5524">
        <w:rPr>
          <w:rFonts w:asciiTheme="majorHAnsi" w:hAnsiTheme="majorHAnsi"/>
          <w:bCs/>
          <w:color w:val="000000"/>
          <w:sz w:val="24"/>
          <w:szCs w:val="24"/>
        </w:rPr>
        <w:t xml:space="preserve"> </w:t>
      </w:r>
      <w:r w:rsidR="00EE7806">
        <w:rPr>
          <w:rFonts w:asciiTheme="majorHAnsi" w:hAnsiTheme="majorHAnsi"/>
          <w:bCs/>
          <w:color w:val="000000"/>
          <w:sz w:val="24"/>
          <w:szCs w:val="24"/>
        </w:rPr>
        <w:t xml:space="preserve">applicants with </w:t>
      </w:r>
      <w:r w:rsidR="00FD133B">
        <w:rPr>
          <w:rFonts w:asciiTheme="majorHAnsi" w:hAnsiTheme="majorHAnsi"/>
          <w:bCs/>
          <w:color w:val="000000"/>
          <w:sz w:val="24"/>
          <w:szCs w:val="24"/>
        </w:rPr>
        <w:t xml:space="preserve">language barriers, </w:t>
      </w:r>
      <w:r w:rsidR="00143E61">
        <w:rPr>
          <w:rFonts w:asciiTheme="majorHAnsi" w:hAnsiTheme="majorHAnsi"/>
          <w:bCs/>
          <w:color w:val="000000"/>
          <w:sz w:val="24"/>
          <w:szCs w:val="24"/>
        </w:rPr>
        <w:t xml:space="preserve">taking </w:t>
      </w:r>
      <w:r w:rsidR="00FD133B">
        <w:rPr>
          <w:rFonts w:asciiTheme="majorHAnsi" w:hAnsiTheme="majorHAnsi"/>
          <w:bCs/>
          <w:color w:val="000000"/>
          <w:sz w:val="24"/>
          <w:szCs w:val="24"/>
        </w:rPr>
        <w:t>time to help them through the recruitment process</w:t>
      </w:r>
      <w:r w:rsidR="004B1CC5">
        <w:rPr>
          <w:rFonts w:asciiTheme="majorHAnsi" w:hAnsiTheme="majorHAnsi"/>
          <w:bCs/>
          <w:color w:val="000000"/>
          <w:sz w:val="24"/>
          <w:szCs w:val="24"/>
        </w:rPr>
        <w:t xml:space="preserve">. </w:t>
      </w:r>
      <w:r w:rsidR="009020F1">
        <w:rPr>
          <w:rFonts w:asciiTheme="majorHAnsi" w:hAnsiTheme="majorHAnsi"/>
          <w:bCs/>
          <w:color w:val="000000"/>
          <w:sz w:val="24"/>
          <w:szCs w:val="24"/>
        </w:rPr>
        <w:t>Applicant feedback</w:t>
      </w:r>
      <w:r w:rsidR="004B1CC5">
        <w:rPr>
          <w:rFonts w:asciiTheme="majorHAnsi" w:hAnsiTheme="majorHAnsi"/>
          <w:bCs/>
          <w:color w:val="000000"/>
          <w:sz w:val="24"/>
          <w:szCs w:val="24"/>
        </w:rPr>
        <w:t xml:space="preserve"> later</w:t>
      </w:r>
      <w:r w:rsidR="00F51319">
        <w:rPr>
          <w:rFonts w:asciiTheme="majorHAnsi" w:hAnsiTheme="majorHAnsi"/>
          <w:bCs/>
          <w:color w:val="000000"/>
          <w:sz w:val="24"/>
          <w:szCs w:val="24"/>
        </w:rPr>
        <w:t xml:space="preserve"> shared how </w:t>
      </w:r>
      <w:r w:rsidR="00692434" w:rsidRPr="00BA5812">
        <w:rPr>
          <w:rFonts w:asciiTheme="majorHAnsi" w:hAnsiTheme="majorHAnsi"/>
          <w:bCs/>
          <w:color w:val="000000"/>
          <w:sz w:val="24"/>
          <w:szCs w:val="24"/>
        </w:rPr>
        <w:t xml:space="preserve">grateful they were for the support, saying it </w:t>
      </w:r>
      <w:r w:rsidR="00F51319">
        <w:rPr>
          <w:rFonts w:asciiTheme="majorHAnsi" w:hAnsiTheme="majorHAnsi"/>
          <w:bCs/>
          <w:color w:val="000000"/>
          <w:sz w:val="24"/>
          <w:szCs w:val="24"/>
        </w:rPr>
        <w:t>made</w:t>
      </w:r>
      <w:r w:rsidR="00692434" w:rsidRPr="00BA5812">
        <w:rPr>
          <w:rFonts w:asciiTheme="majorHAnsi" w:hAnsiTheme="majorHAnsi"/>
          <w:bCs/>
          <w:color w:val="000000"/>
          <w:sz w:val="24"/>
          <w:szCs w:val="24"/>
        </w:rPr>
        <w:t xml:space="preserve"> the experience less intimidating.</w:t>
      </w:r>
      <w:r w:rsidR="005F1949" w:rsidRPr="00BA5812">
        <w:rPr>
          <w:rFonts w:asciiTheme="majorHAnsi" w:hAnsiTheme="majorHAnsi"/>
          <w:bCs/>
          <w:color w:val="000000"/>
          <w:sz w:val="24"/>
          <w:szCs w:val="24"/>
        </w:rPr>
        <w:t xml:space="preserve"> My friendly nature and ability to create a positive environment have been highlighted in several feedback instances</w:t>
      </w:r>
      <w:r w:rsidR="00FB10C7">
        <w:rPr>
          <w:rFonts w:asciiTheme="majorHAnsi" w:hAnsiTheme="majorHAnsi"/>
          <w:bCs/>
          <w:color w:val="000000"/>
          <w:sz w:val="24"/>
          <w:szCs w:val="24"/>
        </w:rPr>
        <w:t>.</w:t>
      </w:r>
      <w:r w:rsidR="00F77C6D" w:rsidRPr="00BA5812">
        <w:rPr>
          <w:rFonts w:asciiTheme="majorHAnsi" w:hAnsiTheme="majorHAnsi"/>
          <w:bCs/>
          <w:color w:val="000000"/>
          <w:sz w:val="24"/>
          <w:szCs w:val="24"/>
        </w:rPr>
        <w:t xml:space="preserve"> </w:t>
      </w:r>
      <w:r w:rsidR="00AA0316">
        <w:rPr>
          <w:rFonts w:asciiTheme="majorHAnsi" w:hAnsiTheme="majorHAnsi"/>
          <w:bCs/>
          <w:color w:val="000000"/>
          <w:sz w:val="24"/>
          <w:szCs w:val="24"/>
        </w:rPr>
        <w:t xml:space="preserve">Recent feedback from a questionnaire I issued out </w:t>
      </w:r>
      <w:r w:rsidR="00F5046A">
        <w:rPr>
          <w:rFonts w:asciiTheme="majorHAnsi" w:hAnsiTheme="majorHAnsi"/>
          <w:bCs/>
          <w:color w:val="000000"/>
          <w:sz w:val="24"/>
          <w:szCs w:val="24"/>
        </w:rPr>
        <w:t xml:space="preserve">stated; </w:t>
      </w:r>
      <w:r w:rsidR="00F77C6D" w:rsidRPr="00BA5812">
        <w:rPr>
          <w:rFonts w:asciiTheme="majorHAnsi" w:hAnsiTheme="majorHAnsi"/>
          <w:bCs/>
          <w:color w:val="000000"/>
          <w:sz w:val="24"/>
          <w:szCs w:val="24"/>
        </w:rPr>
        <w:t xml:space="preserve">“Working under your supervision always feels supportive because </w:t>
      </w:r>
      <w:r w:rsidR="00E47696">
        <w:rPr>
          <w:rFonts w:asciiTheme="majorHAnsi" w:hAnsiTheme="majorHAnsi"/>
          <w:bCs/>
          <w:color w:val="000000"/>
          <w:sz w:val="24"/>
          <w:szCs w:val="24"/>
        </w:rPr>
        <w:t xml:space="preserve">of </w:t>
      </w:r>
      <w:r w:rsidR="00F77C6D" w:rsidRPr="00BA5812">
        <w:rPr>
          <w:rFonts w:asciiTheme="majorHAnsi" w:hAnsiTheme="majorHAnsi"/>
          <w:bCs/>
          <w:color w:val="000000"/>
          <w:sz w:val="24"/>
          <w:szCs w:val="24"/>
        </w:rPr>
        <w:t>your calm</w:t>
      </w:r>
      <w:r w:rsidR="00A12172">
        <w:rPr>
          <w:rFonts w:asciiTheme="majorHAnsi" w:hAnsiTheme="majorHAnsi"/>
          <w:bCs/>
          <w:color w:val="000000"/>
          <w:sz w:val="24"/>
          <w:szCs w:val="24"/>
        </w:rPr>
        <w:t xml:space="preserve">, friendly </w:t>
      </w:r>
      <w:r w:rsidR="00F77C6D" w:rsidRPr="00BA5812">
        <w:rPr>
          <w:rFonts w:asciiTheme="majorHAnsi" w:hAnsiTheme="majorHAnsi"/>
          <w:bCs/>
          <w:color w:val="000000"/>
          <w:sz w:val="24"/>
          <w:szCs w:val="24"/>
        </w:rPr>
        <w:t xml:space="preserve">and approachable </w:t>
      </w:r>
      <w:r w:rsidR="00F27D70">
        <w:rPr>
          <w:rFonts w:asciiTheme="majorHAnsi" w:hAnsiTheme="majorHAnsi"/>
          <w:bCs/>
          <w:color w:val="000000"/>
          <w:sz w:val="24"/>
          <w:szCs w:val="24"/>
        </w:rPr>
        <w:t>personality</w:t>
      </w:r>
      <w:r w:rsidR="00F77C6D" w:rsidRPr="00BA5812">
        <w:rPr>
          <w:rFonts w:asciiTheme="majorHAnsi" w:hAnsiTheme="majorHAnsi"/>
          <w:bCs/>
          <w:color w:val="000000"/>
          <w:sz w:val="24"/>
          <w:szCs w:val="24"/>
        </w:rPr>
        <w:t>.</w:t>
      </w:r>
      <w:r w:rsidR="002E5113">
        <w:rPr>
          <w:rFonts w:asciiTheme="majorHAnsi" w:hAnsiTheme="majorHAnsi"/>
          <w:bCs/>
          <w:color w:val="000000"/>
          <w:sz w:val="24"/>
          <w:szCs w:val="24"/>
        </w:rPr>
        <w:t xml:space="preserve"> You always manage to create such a positive environment </w:t>
      </w:r>
      <w:r w:rsidR="00A35E12" w:rsidRPr="00A35E12">
        <w:rPr>
          <w:rFonts w:asciiTheme="majorHAnsi" w:hAnsiTheme="majorHAnsi"/>
          <w:bCs/>
          <w:color w:val="000000"/>
          <w:sz w:val="24"/>
          <w:szCs w:val="24"/>
        </w:rPr>
        <w:t>where everyone feels comfortable sharing ideas and asking for hel</w:t>
      </w:r>
      <w:r w:rsidR="00A35E12">
        <w:rPr>
          <w:rFonts w:asciiTheme="majorHAnsi" w:hAnsiTheme="majorHAnsi"/>
          <w:bCs/>
          <w:color w:val="000000"/>
          <w:sz w:val="24"/>
          <w:szCs w:val="24"/>
        </w:rPr>
        <w:t>p</w:t>
      </w:r>
      <w:r w:rsidR="00F77C6D" w:rsidRPr="00BA5812">
        <w:rPr>
          <w:rFonts w:asciiTheme="majorHAnsi" w:hAnsiTheme="majorHAnsi"/>
          <w:bCs/>
          <w:color w:val="000000"/>
          <w:sz w:val="24"/>
          <w:szCs w:val="24"/>
        </w:rPr>
        <w:t>”</w:t>
      </w:r>
      <w:r w:rsidR="00A35E12">
        <w:rPr>
          <w:rFonts w:asciiTheme="majorHAnsi" w:hAnsiTheme="majorHAnsi"/>
          <w:bCs/>
          <w:color w:val="000000"/>
          <w:sz w:val="24"/>
          <w:szCs w:val="24"/>
        </w:rPr>
        <w:t>.</w:t>
      </w:r>
      <w:r w:rsidR="00F77C6D" w:rsidRPr="00BA5812">
        <w:rPr>
          <w:rFonts w:asciiTheme="majorHAnsi" w:hAnsiTheme="majorHAnsi"/>
          <w:bCs/>
          <w:color w:val="000000"/>
          <w:sz w:val="24"/>
          <w:szCs w:val="24"/>
        </w:rPr>
        <w:t xml:space="preserve"> Over the years, I have </w:t>
      </w:r>
      <w:r w:rsidR="00991947">
        <w:rPr>
          <w:rFonts w:asciiTheme="majorHAnsi" w:hAnsiTheme="majorHAnsi"/>
          <w:bCs/>
          <w:color w:val="000000"/>
          <w:sz w:val="24"/>
          <w:szCs w:val="24"/>
        </w:rPr>
        <w:t xml:space="preserve">also </w:t>
      </w:r>
      <w:r w:rsidR="00F77C6D" w:rsidRPr="00BA5812">
        <w:rPr>
          <w:rFonts w:asciiTheme="majorHAnsi" w:hAnsiTheme="majorHAnsi"/>
          <w:bCs/>
          <w:color w:val="000000"/>
          <w:sz w:val="24"/>
          <w:szCs w:val="24"/>
        </w:rPr>
        <w:t>developed strong working relationships with other departments</w:t>
      </w:r>
      <w:r w:rsidR="007704C8">
        <w:rPr>
          <w:rFonts w:asciiTheme="majorHAnsi" w:hAnsiTheme="majorHAnsi"/>
          <w:bCs/>
          <w:color w:val="000000"/>
          <w:sz w:val="24"/>
          <w:szCs w:val="24"/>
        </w:rPr>
        <w:t xml:space="preserve">, </w:t>
      </w:r>
      <w:r w:rsidR="00597001">
        <w:rPr>
          <w:rFonts w:asciiTheme="majorHAnsi" w:hAnsiTheme="majorHAnsi"/>
          <w:bCs/>
          <w:color w:val="000000"/>
          <w:sz w:val="24"/>
          <w:szCs w:val="24"/>
        </w:rPr>
        <w:t>t</w:t>
      </w:r>
      <w:r w:rsidR="00F77C6D" w:rsidRPr="00BA5812">
        <w:rPr>
          <w:rFonts w:asciiTheme="majorHAnsi" w:hAnsiTheme="majorHAnsi"/>
          <w:bCs/>
          <w:color w:val="000000"/>
          <w:sz w:val="24"/>
          <w:szCs w:val="24"/>
        </w:rPr>
        <w:t>hese collaborations have enabled me to carry out my role more effectively, especially when working on cross-departmental projects like rolling out recruitment campaigns.</w:t>
      </w:r>
    </w:p>
    <w:p w14:paraId="48C209AC" w14:textId="2D365144" w:rsidR="005F1949" w:rsidRPr="005F1949" w:rsidRDefault="005F1949" w:rsidP="005F1949">
      <w:pPr>
        <w:spacing w:before="100" w:beforeAutospacing="1" w:after="100" w:afterAutospacing="1" w:line="240" w:lineRule="auto"/>
        <w:jc w:val="both"/>
        <w:rPr>
          <w:rFonts w:asciiTheme="majorHAnsi" w:hAnsiTheme="majorHAnsi"/>
          <w:bCs/>
          <w:color w:val="000000"/>
          <w:sz w:val="24"/>
          <w:szCs w:val="24"/>
        </w:rPr>
      </w:pPr>
      <w:r w:rsidRPr="005F1949">
        <w:rPr>
          <w:rFonts w:asciiTheme="majorHAnsi" w:hAnsiTheme="majorHAnsi"/>
          <w:bCs/>
          <w:color w:val="000000"/>
          <w:sz w:val="24"/>
          <w:szCs w:val="24"/>
        </w:rPr>
        <w:t>Fairness is central to my working practices. During a vacancy shortlisting process in May 2023, I identified that several applications included identical responses and extensive use of AI-generated content. I immediately raised this with senior management, show</w:t>
      </w:r>
      <w:r w:rsidR="00652348">
        <w:rPr>
          <w:rFonts w:asciiTheme="majorHAnsi" w:hAnsiTheme="majorHAnsi"/>
          <w:bCs/>
          <w:color w:val="000000"/>
          <w:sz w:val="24"/>
          <w:szCs w:val="24"/>
        </w:rPr>
        <w:t xml:space="preserve">ing my </w:t>
      </w:r>
      <w:r w:rsidRPr="005F1949">
        <w:rPr>
          <w:rFonts w:asciiTheme="majorHAnsi" w:hAnsiTheme="majorHAnsi"/>
          <w:bCs/>
          <w:color w:val="000000"/>
          <w:sz w:val="24"/>
          <w:szCs w:val="24"/>
        </w:rPr>
        <w:t>commitment to ensuring integrity and fairness throughout the process.</w:t>
      </w:r>
    </w:p>
    <w:p w14:paraId="5D7717E1" w14:textId="71FFE5AF" w:rsidR="00A90A2D" w:rsidRDefault="002012FD" w:rsidP="007B4CB0">
      <w:pPr>
        <w:spacing w:before="100" w:beforeAutospacing="1" w:after="100" w:afterAutospacing="1" w:line="240" w:lineRule="auto"/>
        <w:jc w:val="both"/>
        <w:rPr>
          <w:rFonts w:asciiTheme="majorHAnsi" w:hAnsiTheme="majorHAnsi"/>
          <w:bCs/>
          <w:color w:val="000000"/>
          <w:sz w:val="24"/>
          <w:szCs w:val="24"/>
        </w:rPr>
      </w:pPr>
      <w:r w:rsidRPr="002012FD">
        <w:rPr>
          <w:rFonts w:asciiTheme="majorHAnsi" w:hAnsiTheme="majorHAnsi"/>
          <w:bCs/>
          <w:color w:val="000000"/>
          <w:sz w:val="24"/>
          <w:szCs w:val="24"/>
        </w:rPr>
        <w:t xml:space="preserve">I would describe myself </w:t>
      </w:r>
      <w:r w:rsidR="00214988">
        <w:rPr>
          <w:rFonts w:asciiTheme="majorHAnsi" w:hAnsiTheme="majorHAnsi"/>
          <w:bCs/>
          <w:color w:val="000000"/>
          <w:sz w:val="24"/>
          <w:szCs w:val="24"/>
        </w:rPr>
        <w:t>more on the</w:t>
      </w:r>
      <w:r w:rsidRPr="002012FD">
        <w:rPr>
          <w:rFonts w:asciiTheme="majorHAnsi" w:hAnsiTheme="majorHAnsi"/>
          <w:bCs/>
          <w:color w:val="000000"/>
          <w:sz w:val="24"/>
          <w:szCs w:val="24"/>
        </w:rPr>
        <w:t xml:space="preserve"> introverted</w:t>
      </w:r>
      <w:r w:rsidR="00214988">
        <w:rPr>
          <w:rFonts w:asciiTheme="majorHAnsi" w:hAnsiTheme="majorHAnsi"/>
          <w:bCs/>
          <w:color w:val="000000"/>
          <w:sz w:val="24"/>
          <w:szCs w:val="24"/>
        </w:rPr>
        <w:t xml:space="preserve"> side</w:t>
      </w:r>
      <w:r w:rsidRPr="002012FD">
        <w:rPr>
          <w:rFonts w:asciiTheme="majorHAnsi" w:hAnsiTheme="majorHAnsi"/>
          <w:bCs/>
          <w:color w:val="000000"/>
          <w:sz w:val="24"/>
          <w:szCs w:val="24"/>
        </w:rPr>
        <w:t>, which can sometimes make it challenging to step into leadership role</w:t>
      </w:r>
      <w:r w:rsidR="002671E6">
        <w:rPr>
          <w:rFonts w:asciiTheme="majorHAnsi" w:hAnsiTheme="majorHAnsi"/>
          <w:bCs/>
          <w:color w:val="000000"/>
          <w:sz w:val="24"/>
          <w:szCs w:val="24"/>
        </w:rPr>
        <w:t>s</w:t>
      </w:r>
      <w:r w:rsidRPr="002012FD">
        <w:rPr>
          <w:rFonts w:asciiTheme="majorHAnsi" w:hAnsiTheme="majorHAnsi"/>
          <w:bCs/>
          <w:color w:val="000000"/>
          <w:sz w:val="24"/>
          <w:szCs w:val="24"/>
        </w:rPr>
        <w:t>.</w:t>
      </w:r>
      <w:r w:rsidR="0011515E">
        <w:rPr>
          <w:rFonts w:asciiTheme="majorHAnsi" w:hAnsiTheme="majorHAnsi"/>
          <w:bCs/>
          <w:color w:val="000000"/>
          <w:sz w:val="24"/>
          <w:szCs w:val="24"/>
        </w:rPr>
        <w:t xml:space="preserve"> </w:t>
      </w:r>
      <w:r w:rsidR="007B4CB0">
        <w:rPr>
          <w:rFonts w:asciiTheme="majorHAnsi" w:hAnsiTheme="majorHAnsi"/>
          <w:bCs/>
          <w:color w:val="000000"/>
          <w:sz w:val="24"/>
          <w:szCs w:val="24"/>
        </w:rPr>
        <w:t xml:space="preserve">However, </w:t>
      </w:r>
      <w:r w:rsidR="007B4CB0" w:rsidRPr="002012FD">
        <w:rPr>
          <w:rFonts w:asciiTheme="majorHAnsi" w:hAnsiTheme="majorHAnsi"/>
          <w:bCs/>
          <w:color w:val="000000"/>
          <w:sz w:val="24"/>
          <w:szCs w:val="24"/>
        </w:rPr>
        <w:t>I</w:t>
      </w:r>
      <w:r w:rsidR="0011515E">
        <w:rPr>
          <w:rFonts w:asciiTheme="majorHAnsi" w:hAnsiTheme="majorHAnsi"/>
          <w:bCs/>
          <w:color w:val="000000"/>
          <w:sz w:val="24"/>
          <w:szCs w:val="24"/>
        </w:rPr>
        <w:t xml:space="preserve"> have received</w:t>
      </w:r>
      <w:r w:rsidR="004A4D82">
        <w:rPr>
          <w:rFonts w:asciiTheme="majorHAnsi" w:hAnsiTheme="majorHAnsi"/>
          <w:bCs/>
          <w:color w:val="000000"/>
          <w:sz w:val="24"/>
          <w:szCs w:val="24"/>
        </w:rPr>
        <w:t xml:space="preserve"> </w:t>
      </w:r>
      <w:r w:rsidRPr="002012FD">
        <w:rPr>
          <w:rFonts w:asciiTheme="majorHAnsi" w:hAnsiTheme="majorHAnsi"/>
          <w:bCs/>
          <w:color w:val="000000"/>
          <w:sz w:val="24"/>
          <w:szCs w:val="24"/>
        </w:rPr>
        <w:t>encourag</w:t>
      </w:r>
      <w:r w:rsidR="004A4D82">
        <w:rPr>
          <w:rFonts w:asciiTheme="majorHAnsi" w:hAnsiTheme="majorHAnsi"/>
          <w:bCs/>
          <w:color w:val="000000"/>
          <w:sz w:val="24"/>
          <w:szCs w:val="24"/>
        </w:rPr>
        <w:t>ement from my seniors</w:t>
      </w:r>
      <w:r w:rsidR="0011515E">
        <w:rPr>
          <w:rFonts w:asciiTheme="majorHAnsi" w:hAnsiTheme="majorHAnsi"/>
          <w:bCs/>
          <w:color w:val="000000"/>
          <w:sz w:val="24"/>
          <w:szCs w:val="24"/>
        </w:rPr>
        <w:t>,</w:t>
      </w:r>
      <w:r w:rsidR="004A4D82">
        <w:rPr>
          <w:rFonts w:asciiTheme="majorHAnsi" w:hAnsiTheme="majorHAnsi"/>
          <w:bCs/>
          <w:color w:val="000000"/>
          <w:sz w:val="24"/>
          <w:szCs w:val="24"/>
        </w:rPr>
        <w:t xml:space="preserve"> who </w:t>
      </w:r>
      <w:r w:rsidR="0011515E">
        <w:rPr>
          <w:rFonts w:asciiTheme="majorHAnsi" w:hAnsiTheme="majorHAnsi"/>
          <w:bCs/>
          <w:color w:val="000000"/>
          <w:sz w:val="24"/>
          <w:szCs w:val="24"/>
        </w:rPr>
        <w:t xml:space="preserve">have </w:t>
      </w:r>
      <w:r w:rsidR="004A4D82">
        <w:rPr>
          <w:rFonts w:asciiTheme="majorHAnsi" w:hAnsiTheme="majorHAnsi"/>
          <w:bCs/>
          <w:color w:val="000000"/>
          <w:sz w:val="24"/>
          <w:szCs w:val="24"/>
        </w:rPr>
        <w:t>express</w:t>
      </w:r>
      <w:r w:rsidR="0011515E">
        <w:rPr>
          <w:rFonts w:asciiTheme="majorHAnsi" w:hAnsiTheme="majorHAnsi"/>
          <w:bCs/>
          <w:color w:val="000000"/>
          <w:sz w:val="24"/>
          <w:szCs w:val="24"/>
        </w:rPr>
        <w:t>ed</w:t>
      </w:r>
      <w:r w:rsidR="004A4D82">
        <w:rPr>
          <w:rFonts w:asciiTheme="majorHAnsi" w:hAnsiTheme="majorHAnsi"/>
          <w:bCs/>
          <w:color w:val="000000"/>
          <w:sz w:val="24"/>
          <w:szCs w:val="24"/>
        </w:rPr>
        <w:t xml:space="preserve"> their </w:t>
      </w:r>
      <w:r w:rsidR="001C7014">
        <w:rPr>
          <w:rFonts w:asciiTheme="majorHAnsi" w:hAnsiTheme="majorHAnsi"/>
          <w:bCs/>
          <w:color w:val="000000"/>
          <w:sz w:val="24"/>
          <w:szCs w:val="24"/>
        </w:rPr>
        <w:t xml:space="preserve">confidence in </w:t>
      </w:r>
      <w:r w:rsidR="005458B9">
        <w:rPr>
          <w:rFonts w:asciiTheme="majorHAnsi" w:hAnsiTheme="majorHAnsi"/>
          <w:bCs/>
          <w:color w:val="000000"/>
          <w:sz w:val="24"/>
          <w:szCs w:val="24"/>
        </w:rPr>
        <w:t xml:space="preserve">me, </w:t>
      </w:r>
      <w:r w:rsidR="001C7014">
        <w:rPr>
          <w:rFonts w:asciiTheme="majorHAnsi" w:hAnsiTheme="majorHAnsi"/>
          <w:bCs/>
          <w:color w:val="000000"/>
          <w:sz w:val="24"/>
          <w:szCs w:val="24"/>
        </w:rPr>
        <w:t>giving me the</w:t>
      </w:r>
      <w:r w:rsidRPr="002012FD">
        <w:rPr>
          <w:rFonts w:asciiTheme="majorHAnsi" w:hAnsiTheme="majorHAnsi"/>
          <w:bCs/>
          <w:color w:val="000000"/>
          <w:sz w:val="24"/>
          <w:szCs w:val="24"/>
        </w:rPr>
        <w:t xml:space="preserve"> </w:t>
      </w:r>
      <w:r w:rsidR="00204B5A">
        <w:rPr>
          <w:rFonts w:asciiTheme="majorHAnsi" w:hAnsiTheme="majorHAnsi"/>
          <w:bCs/>
          <w:color w:val="000000"/>
          <w:sz w:val="24"/>
          <w:szCs w:val="24"/>
        </w:rPr>
        <w:t>motivation</w:t>
      </w:r>
      <w:r w:rsidR="001C7014">
        <w:rPr>
          <w:rFonts w:asciiTheme="majorHAnsi" w:hAnsiTheme="majorHAnsi"/>
          <w:bCs/>
          <w:color w:val="000000"/>
          <w:sz w:val="24"/>
          <w:szCs w:val="24"/>
        </w:rPr>
        <w:t xml:space="preserve"> to</w:t>
      </w:r>
      <w:r w:rsidR="00F5391A">
        <w:rPr>
          <w:rFonts w:asciiTheme="majorHAnsi" w:hAnsiTheme="majorHAnsi"/>
          <w:bCs/>
          <w:color w:val="000000"/>
          <w:sz w:val="24"/>
          <w:szCs w:val="24"/>
        </w:rPr>
        <w:t xml:space="preserve"> explore</w:t>
      </w:r>
      <w:r w:rsidRPr="002012FD">
        <w:rPr>
          <w:rFonts w:asciiTheme="majorHAnsi" w:hAnsiTheme="majorHAnsi"/>
          <w:bCs/>
          <w:color w:val="000000"/>
          <w:sz w:val="24"/>
          <w:szCs w:val="24"/>
        </w:rPr>
        <w:t xml:space="preserve"> this area</w:t>
      </w:r>
      <w:r w:rsidR="00204B5A">
        <w:rPr>
          <w:rFonts w:asciiTheme="majorHAnsi" w:hAnsiTheme="majorHAnsi"/>
          <w:bCs/>
          <w:color w:val="000000"/>
          <w:sz w:val="24"/>
          <w:szCs w:val="24"/>
        </w:rPr>
        <w:t xml:space="preserve"> further</w:t>
      </w:r>
      <w:r w:rsidR="009766FA">
        <w:rPr>
          <w:rFonts w:asciiTheme="majorHAnsi" w:hAnsiTheme="majorHAnsi"/>
          <w:bCs/>
          <w:color w:val="000000"/>
          <w:sz w:val="24"/>
          <w:szCs w:val="24"/>
        </w:rPr>
        <w:t>. D</w:t>
      </w:r>
      <w:r w:rsidR="009766FA" w:rsidRPr="009766FA">
        <w:rPr>
          <w:rFonts w:asciiTheme="majorHAnsi" w:hAnsiTheme="majorHAnsi"/>
          <w:bCs/>
          <w:color w:val="000000"/>
          <w:sz w:val="24"/>
          <w:szCs w:val="24"/>
        </w:rPr>
        <w:t xml:space="preserve">uring a team meeting in </w:t>
      </w:r>
      <w:r w:rsidR="00AA0441">
        <w:rPr>
          <w:rFonts w:asciiTheme="majorHAnsi" w:hAnsiTheme="majorHAnsi"/>
          <w:bCs/>
          <w:color w:val="000000"/>
          <w:sz w:val="24"/>
          <w:szCs w:val="24"/>
        </w:rPr>
        <w:t>November</w:t>
      </w:r>
      <w:r w:rsidR="009766FA" w:rsidRPr="009766FA">
        <w:rPr>
          <w:rFonts w:asciiTheme="majorHAnsi" w:hAnsiTheme="majorHAnsi"/>
          <w:bCs/>
          <w:color w:val="000000"/>
          <w:sz w:val="24"/>
          <w:szCs w:val="24"/>
        </w:rPr>
        <w:t xml:space="preserve">, my line manager highlighted my ability to build trust and rapport, </w:t>
      </w:r>
      <w:r w:rsidR="005D4BE6">
        <w:rPr>
          <w:rFonts w:asciiTheme="majorHAnsi" w:hAnsiTheme="majorHAnsi"/>
          <w:bCs/>
          <w:color w:val="000000"/>
          <w:sz w:val="24"/>
          <w:szCs w:val="24"/>
        </w:rPr>
        <w:t xml:space="preserve">encouraging me to </w:t>
      </w:r>
      <w:r w:rsidR="009766FA" w:rsidRPr="009766FA">
        <w:rPr>
          <w:rFonts w:asciiTheme="majorHAnsi" w:hAnsiTheme="majorHAnsi"/>
          <w:bCs/>
          <w:color w:val="000000"/>
          <w:sz w:val="24"/>
          <w:szCs w:val="24"/>
        </w:rPr>
        <w:t xml:space="preserve">take on more opportunities to lead recruitment initiatives. </w:t>
      </w:r>
      <w:r w:rsidR="005D4BE6">
        <w:rPr>
          <w:rFonts w:asciiTheme="majorHAnsi" w:hAnsiTheme="majorHAnsi"/>
          <w:bCs/>
          <w:color w:val="000000"/>
          <w:sz w:val="24"/>
          <w:szCs w:val="24"/>
        </w:rPr>
        <w:t>To develo</w:t>
      </w:r>
      <w:r w:rsidR="00FD3F7F">
        <w:rPr>
          <w:rFonts w:asciiTheme="majorHAnsi" w:hAnsiTheme="majorHAnsi"/>
          <w:bCs/>
          <w:color w:val="000000"/>
          <w:sz w:val="24"/>
          <w:szCs w:val="24"/>
        </w:rPr>
        <w:t>p my confidence, I recently</w:t>
      </w:r>
      <w:r w:rsidR="009766FA" w:rsidRPr="009766FA">
        <w:rPr>
          <w:rFonts w:asciiTheme="majorHAnsi" w:hAnsiTheme="majorHAnsi"/>
          <w:bCs/>
          <w:color w:val="000000"/>
          <w:sz w:val="24"/>
          <w:szCs w:val="24"/>
        </w:rPr>
        <w:t xml:space="preserve"> volunteered to co-lead a project to review our onboarding process.</w:t>
      </w:r>
    </w:p>
    <w:p w14:paraId="4C8D1417" w14:textId="77777777" w:rsidR="00EE67E5" w:rsidRDefault="00EE67E5" w:rsidP="007B4CB0">
      <w:pPr>
        <w:spacing w:before="100" w:beforeAutospacing="1" w:after="100" w:afterAutospacing="1" w:line="240" w:lineRule="auto"/>
        <w:jc w:val="both"/>
        <w:rPr>
          <w:rFonts w:asciiTheme="majorHAnsi" w:hAnsiTheme="majorHAnsi"/>
          <w:bCs/>
          <w:color w:val="000000"/>
          <w:sz w:val="24"/>
          <w:szCs w:val="24"/>
        </w:rPr>
      </w:pPr>
    </w:p>
    <w:p w14:paraId="53004775" w14:textId="77777777" w:rsidR="00EE67E5" w:rsidRDefault="00EE67E5" w:rsidP="007B4CB0">
      <w:pPr>
        <w:spacing w:before="100" w:beforeAutospacing="1" w:after="100" w:afterAutospacing="1" w:line="240" w:lineRule="auto"/>
        <w:jc w:val="both"/>
        <w:rPr>
          <w:rFonts w:asciiTheme="majorHAnsi" w:hAnsiTheme="majorHAnsi"/>
          <w:bCs/>
          <w:color w:val="000000"/>
          <w:sz w:val="24"/>
          <w:szCs w:val="24"/>
        </w:rPr>
      </w:pPr>
    </w:p>
    <w:p w14:paraId="6DC66A08" w14:textId="77777777" w:rsidR="00EE67E5" w:rsidRDefault="00EE67E5" w:rsidP="007B4CB0">
      <w:pPr>
        <w:spacing w:before="100" w:beforeAutospacing="1" w:after="100" w:afterAutospacing="1" w:line="240" w:lineRule="auto"/>
        <w:jc w:val="both"/>
        <w:rPr>
          <w:rFonts w:asciiTheme="majorHAnsi" w:hAnsiTheme="majorHAnsi"/>
          <w:bCs/>
          <w:color w:val="000000"/>
          <w:sz w:val="24"/>
          <w:szCs w:val="24"/>
        </w:rPr>
      </w:pPr>
    </w:p>
    <w:p w14:paraId="66D5B9BC" w14:textId="77777777" w:rsidR="00EE67E5" w:rsidRPr="007B4CB0" w:rsidRDefault="00EE67E5" w:rsidP="007B4CB0">
      <w:pPr>
        <w:spacing w:before="100" w:beforeAutospacing="1" w:after="100" w:afterAutospacing="1" w:line="240" w:lineRule="auto"/>
        <w:jc w:val="both"/>
        <w:rPr>
          <w:rFonts w:asciiTheme="majorHAnsi" w:hAnsiTheme="majorHAnsi"/>
          <w:bCs/>
          <w:color w:val="000000"/>
          <w:sz w:val="24"/>
          <w:szCs w:val="24"/>
        </w:rPr>
      </w:pPr>
    </w:p>
    <w:bookmarkEnd w:id="2"/>
    <w:p w14:paraId="4B96E0A1" w14:textId="226695FC" w:rsidR="00D3412B" w:rsidRPr="003D52F1" w:rsidRDefault="00D3412B" w:rsidP="00354F0B">
      <w:pPr>
        <w:pStyle w:val="Nornal"/>
        <w:numPr>
          <w:ilvl w:val="0"/>
          <w:numId w:val="29"/>
        </w:numPr>
        <w:spacing w:after="0" w:line="240" w:lineRule="auto"/>
        <w:jc w:val="both"/>
        <w:rPr>
          <w:rFonts w:ascii="Trebuchet MS" w:hAnsi="Trebuchet MS"/>
          <w:color w:val="000000"/>
        </w:rPr>
      </w:pPr>
      <w:r w:rsidRPr="003D52F1">
        <w:rPr>
          <w:rFonts w:ascii="Trebuchet MS" w:hAnsi="Trebuchet MS"/>
          <w:b/>
          <w:color w:val="000000"/>
        </w:rPr>
        <w:lastRenderedPageBreak/>
        <w:t xml:space="preserve">Understand how the people practitioner role is evolving and the implications this has for your ongoing professional development. </w:t>
      </w:r>
    </w:p>
    <w:p w14:paraId="76346A22" w14:textId="77777777" w:rsidR="00D3412B" w:rsidRPr="003D52F1" w:rsidRDefault="00D3412B" w:rsidP="00A854C9">
      <w:pPr>
        <w:pStyle w:val="Nornal"/>
        <w:spacing w:after="0" w:line="240" w:lineRule="auto"/>
        <w:ind w:left="720"/>
        <w:jc w:val="both"/>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Pr="005D0CD3">
        <w:rPr>
          <w:rFonts w:ascii="Trebuchet MS" w:hAnsi="Trebuchet MS"/>
          <w:b/>
          <w:bCs/>
          <w:color w:val="000000" w:themeColor="text1"/>
        </w:rPr>
        <w:t>and</w:t>
      </w:r>
      <w:r w:rsidRPr="00D124BA">
        <w:rPr>
          <w:rFonts w:ascii="Trebuchet MS" w:hAnsi="Trebuchet MS"/>
          <w:color w:val="000000" w:themeColor="text1"/>
        </w:rPr>
        <w:t xml:space="preserve"> </w:t>
      </w:r>
      <w:r w:rsidRPr="003D52F1">
        <w:rPr>
          <w:rFonts w:ascii="Trebuchet MS" w:hAnsi="Trebuchet MS"/>
          <w:color w:val="000000" w:themeColor="text1"/>
        </w:rPr>
        <w:t>related entries in your CPD Plan. (AC</w:t>
      </w:r>
      <w:r>
        <w:rPr>
          <w:rFonts w:ascii="Trebuchet MS" w:hAnsi="Trebuchet MS"/>
          <w:color w:val="000000" w:themeColor="text1"/>
        </w:rPr>
        <w:t xml:space="preserve"> </w:t>
      </w:r>
      <w:r w:rsidRPr="003D52F1">
        <w:rPr>
          <w:rFonts w:ascii="Trebuchet MS" w:hAnsi="Trebuchet MS"/>
          <w:color w:val="000000" w:themeColor="text1"/>
        </w:rPr>
        <w:t>3.1)</w:t>
      </w:r>
    </w:p>
    <w:p w14:paraId="602BFAB4" w14:textId="0BCC3D7E" w:rsidR="00FE34F7" w:rsidRPr="006C5D6F" w:rsidRDefault="00C945D8" w:rsidP="001A39B5">
      <w:pPr>
        <w:spacing w:before="100" w:beforeAutospacing="1" w:after="100" w:afterAutospacing="1" w:line="240" w:lineRule="auto"/>
        <w:jc w:val="both"/>
      </w:pPr>
      <w:r w:rsidRPr="008919DB">
        <w:rPr>
          <w:rFonts w:asciiTheme="majorHAnsi" w:hAnsiTheme="majorHAnsi"/>
          <w:sz w:val="24"/>
          <w:szCs w:val="24"/>
        </w:rPr>
        <w:t xml:space="preserve">The </w:t>
      </w:r>
      <w:r w:rsidR="00CF7867" w:rsidRPr="008919DB">
        <w:rPr>
          <w:rFonts w:asciiTheme="majorHAnsi" w:hAnsiTheme="majorHAnsi"/>
          <w:sz w:val="24"/>
          <w:szCs w:val="24"/>
        </w:rPr>
        <w:t>role</w:t>
      </w:r>
      <w:r w:rsidRPr="008919DB">
        <w:rPr>
          <w:rFonts w:asciiTheme="majorHAnsi" w:hAnsiTheme="majorHAnsi"/>
          <w:sz w:val="24"/>
          <w:szCs w:val="24"/>
        </w:rPr>
        <w:t xml:space="preserve"> of the people practitioner </w:t>
      </w:r>
      <w:r w:rsidR="002454EF">
        <w:rPr>
          <w:rFonts w:asciiTheme="majorHAnsi" w:hAnsiTheme="majorHAnsi"/>
          <w:sz w:val="24"/>
          <w:szCs w:val="24"/>
        </w:rPr>
        <w:t>is forever evolving</w:t>
      </w:r>
      <w:r w:rsidR="00A56CD9">
        <w:rPr>
          <w:rFonts w:asciiTheme="majorHAnsi" w:hAnsiTheme="majorHAnsi"/>
          <w:sz w:val="24"/>
          <w:szCs w:val="24"/>
        </w:rPr>
        <w:t xml:space="preserve">, </w:t>
      </w:r>
      <w:r w:rsidR="00A56CD9" w:rsidRPr="00A56CD9">
        <w:rPr>
          <w:rFonts w:asciiTheme="majorHAnsi" w:hAnsiTheme="majorHAnsi"/>
          <w:sz w:val="24"/>
          <w:szCs w:val="24"/>
        </w:rPr>
        <w:t>requiring practitioners to be prepared and open to new development</w:t>
      </w:r>
      <w:r w:rsidRPr="008919DB">
        <w:rPr>
          <w:rFonts w:asciiTheme="majorHAnsi" w:hAnsiTheme="majorHAnsi"/>
          <w:sz w:val="24"/>
          <w:szCs w:val="24"/>
        </w:rPr>
        <w:t xml:space="preserve">. </w:t>
      </w:r>
      <w:r w:rsidR="00B8209D" w:rsidRPr="008919DB">
        <w:rPr>
          <w:rFonts w:asciiTheme="majorHAnsi" w:hAnsiTheme="majorHAnsi"/>
          <w:sz w:val="24"/>
          <w:szCs w:val="24"/>
        </w:rPr>
        <w:t>A</w:t>
      </w:r>
      <w:r w:rsidR="008C2E4E" w:rsidRPr="008919DB">
        <w:rPr>
          <w:rFonts w:asciiTheme="majorHAnsi" w:hAnsiTheme="majorHAnsi"/>
          <w:sz w:val="24"/>
          <w:szCs w:val="24"/>
        </w:rPr>
        <w:t xml:space="preserve">dvancements </w:t>
      </w:r>
      <w:r w:rsidR="00B8209D" w:rsidRPr="008919DB">
        <w:rPr>
          <w:rFonts w:asciiTheme="majorHAnsi" w:hAnsiTheme="majorHAnsi"/>
          <w:sz w:val="24"/>
          <w:szCs w:val="24"/>
        </w:rPr>
        <w:t xml:space="preserve">in technology, such as </w:t>
      </w:r>
      <w:r w:rsidRPr="008919DB">
        <w:rPr>
          <w:rFonts w:asciiTheme="majorHAnsi" w:hAnsiTheme="majorHAnsi"/>
          <w:sz w:val="24"/>
          <w:szCs w:val="24"/>
        </w:rPr>
        <w:t xml:space="preserve">artificial intelligence (AI) and data analytics are changing the </w:t>
      </w:r>
      <w:r w:rsidR="00AC3611" w:rsidRPr="008919DB">
        <w:rPr>
          <w:rFonts w:asciiTheme="majorHAnsi" w:hAnsiTheme="majorHAnsi"/>
          <w:sz w:val="24"/>
          <w:szCs w:val="24"/>
        </w:rPr>
        <w:t xml:space="preserve">recruitment process. </w:t>
      </w:r>
      <w:r w:rsidRPr="008919DB">
        <w:rPr>
          <w:rFonts w:asciiTheme="majorHAnsi" w:hAnsiTheme="majorHAnsi"/>
          <w:sz w:val="24"/>
          <w:szCs w:val="24"/>
        </w:rPr>
        <w:t xml:space="preserve">AI </w:t>
      </w:r>
      <w:r w:rsidR="00B8209D" w:rsidRPr="008919DB">
        <w:rPr>
          <w:rFonts w:asciiTheme="majorHAnsi" w:hAnsiTheme="majorHAnsi"/>
          <w:sz w:val="24"/>
          <w:szCs w:val="24"/>
        </w:rPr>
        <w:t xml:space="preserve">can save </w:t>
      </w:r>
      <w:r w:rsidR="00B8209D" w:rsidRPr="006C5D6F">
        <w:rPr>
          <w:rFonts w:asciiTheme="majorHAnsi" w:hAnsiTheme="majorHAnsi"/>
          <w:sz w:val="24"/>
          <w:szCs w:val="24"/>
        </w:rPr>
        <w:t xml:space="preserve">time </w:t>
      </w:r>
      <w:r w:rsidR="003050B7">
        <w:rPr>
          <w:rFonts w:asciiTheme="majorHAnsi" w:hAnsiTheme="majorHAnsi"/>
          <w:sz w:val="24"/>
          <w:szCs w:val="24"/>
        </w:rPr>
        <w:t>through automating tasks</w:t>
      </w:r>
      <w:r w:rsidRPr="006C5D6F">
        <w:rPr>
          <w:rFonts w:asciiTheme="majorHAnsi" w:hAnsiTheme="majorHAnsi"/>
          <w:sz w:val="24"/>
          <w:szCs w:val="24"/>
        </w:rPr>
        <w:t xml:space="preserve">, </w:t>
      </w:r>
      <w:r w:rsidR="00432909" w:rsidRPr="006C5D6F">
        <w:rPr>
          <w:rFonts w:asciiTheme="majorHAnsi" w:hAnsiTheme="majorHAnsi"/>
          <w:sz w:val="24"/>
          <w:szCs w:val="24"/>
        </w:rPr>
        <w:t xml:space="preserve">detect </w:t>
      </w:r>
      <w:r w:rsidRPr="006C5D6F">
        <w:rPr>
          <w:rFonts w:asciiTheme="majorHAnsi" w:hAnsiTheme="majorHAnsi"/>
          <w:sz w:val="24"/>
          <w:szCs w:val="24"/>
        </w:rPr>
        <w:t xml:space="preserve">patterns, and even aid with decision-making during shortlisting </w:t>
      </w:r>
      <w:r w:rsidR="00432909" w:rsidRPr="006C5D6F">
        <w:rPr>
          <w:rFonts w:asciiTheme="majorHAnsi" w:hAnsiTheme="majorHAnsi"/>
          <w:sz w:val="24"/>
          <w:szCs w:val="24"/>
        </w:rPr>
        <w:t>process</w:t>
      </w:r>
      <w:r w:rsidR="00D14AA9">
        <w:rPr>
          <w:rFonts w:asciiTheme="majorHAnsi" w:hAnsiTheme="majorHAnsi"/>
          <w:sz w:val="24"/>
          <w:szCs w:val="24"/>
        </w:rPr>
        <w:t>es</w:t>
      </w:r>
      <w:r w:rsidRPr="006C5D6F">
        <w:rPr>
          <w:rFonts w:asciiTheme="majorHAnsi" w:hAnsiTheme="majorHAnsi"/>
          <w:sz w:val="24"/>
          <w:szCs w:val="24"/>
        </w:rPr>
        <w:t xml:space="preserve">. </w:t>
      </w:r>
      <w:r w:rsidR="00FD5804" w:rsidRPr="006C5D6F">
        <w:rPr>
          <w:rFonts w:asciiTheme="majorHAnsi" w:hAnsiTheme="majorHAnsi"/>
          <w:sz w:val="24"/>
          <w:szCs w:val="24"/>
        </w:rPr>
        <w:t xml:space="preserve">To use these technologies effectively, practitioners need to develop a </w:t>
      </w:r>
      <w:r w:rsidR="003B73E9">
        <w:rPr>
          <w:rFonts w:asciiTheme="majorHAnsi" w:hAnsiTheme="majorHAnsi"/>
          <w:sz w:val="24"/>
          <w:szCs w:val="24"/>
        </w:rPr>
        <w:t>thorough</w:t>
      </w:r>
      <w:r w:rsidR="00FD5804" w:rsidRPr="006C5D6F">
        <w:rPr>
          <w:rFonts w:asciiTheme="majorHAnsi" w:hAnsiTheme="majorHAnsi"/>
          <w:sz w:val="24"/>
          <w:szCs w:val="24"/>
        </w:rPr>
        <w:t xml:space="preserve"> understanding of how they work </w:t>
      </w:r>
      <w:r w:rsidR="003C11A4">
        <w:rPr>
          <w:rFonts w:asciiTheme="majorHAnsi" w:hAnsiTheme="majorHAnsi"/>
          <w:sz w:val="24"/>
          <w:szCs w:val="24"/>
        </w:rPr>
        <w:t xml:space="preserve">along with their limitations </w:t>
      </w:r>
      <w:r w:rsidR="00FD5804" w:rsidRPr="006C5D6F">
        <w:rPr>
          <w:rFonts w:asciiTheme="majorHAnsi" w:hAnsiTheme="majorHAnsi"/>
          <w:sz w:val="24"/>
          <w:szCs w:val="24"/>
        </w:rPr>
        <w:t xml:space="preserve">(CIPD, </w:t>
      </w:r>
      <w:r w:rsidR="009772F4">
        <w:rPr>
          <w:rFonts w:asciiTheme="majorHAnsi" w:hAnsiTheme="majorHAnsi"/>
          <w:sz w:val="24"/>
          <w:szCs w:val="24"/>
        </w:rPr>
        <w:t>n.d</w:t>
      </w:r>
      <w:r w:rsidR="00545F57">
        <w:rPr>
          <w:rFonts w:asciiTheme="majorHAnsi" w:hAnsiTheme="majorHAnsi"/>
          <w:sz w:val="24"/>
          <w:szCs w:val="24"/>
        </w:rPr>
        <w:t>.</w:t>
      </w:r>
      <w:r w:rsidR="00FD5804" w:rsidRPr="006C5D6F">
        <w:rPr>
          <w:rFonts w:asciiTheme="majorHAnsi" w:hAnsiTheme="majorHAnsi"/>
          <w:sz w:val="24"/>
          <w:szCs w:val="24"/>
        </w:rPr>
        <w:t>). Ethical considerations, like the risk of AI bias, highlight the importance of ongoing learning and development in this area.</w:t>
      </w:r>
      <w:r w:rsidR="00D50285" w:rsidRPr="006C5D6F">
        <w:t xml:space="preserve"> </w:t>
      </w:r>
      <w:r w:rsidR="00B17E56" w:rsidRPr="006C5D6F">
        <w:rPr>
          <w:rFonts w:asciiTheme="majorHAnsi" w:hAnsiTheme="majorHAnsi"/>
          <w:sz w:val="24"/>
          <w:szCs w:val="24"/>
        </w:rPr>
        <w:t>To</w:t>
      </w:r>
      <w:r w:rsidR="001C228D" w:rsidRPr="006C5D6F">
        <w:rPr>
          <w:rFonts w:asciiTheme="majorHAnsi" w:hAnsiTheme="majorHAnsi"/>
          <w:sz w:val="24"/>
          <w:szCs w:val="24"/>
        </w:rPr>
        <w:t xml:space="preserve"> </w:t>
      </w:r>
      <w:r w:rsidR="0041533D" w:rsidRPr="006C5D6F">
        <w:rPr>
          <w:rFonts w:asciiTheme="majorHAnsi" w:hAnsiTheme="majorHAnsi"/>
          <w:sz w:val="24"/>
          <w:szCs w:val="24"/>
        </w:rPr>
        <w:t>make sure that</w:t>
      </w:r>
      <w:r w:rsidR="00A55994" w:rsidRPr="006C5D6F">
        <w:rPr>
          <w:rFonts w:asciiTheme="majorHAnsi" w:hAnsiTheme="majorHAnsi"/>
          <w:sz w:val="24"/>
          <w:szCs w:val="24"/>
        </w:rPr>
        <w:t xml:space="preserve"> </w:t>
      </w:r>
      <w:r w:rsidR="00D50285" w:rsidRPr="006C5D6F">
        <w:rPr>
          <w:rFonts w:asciiTheme="majorHAnsi" w:hAnsiTheme="majorHAnsi"/>
          <w:sz w:val="24"/>
          <w:szCs w:val="24"/>
        </w:rPr>
        <w:t>I</w:t>
      </w:r>
      <w:r w:rsidR="001C228D" w:rsidRPr="006C5D6F">
        <w:rPr>
          <w:rFonts w:asciiTheme="majorHAnsi" w:hAnsiTheme="majorHAnsi"/>
          <w:sz w:val="24"/>
          <w:szCs w:val="24"/>
        </w:rPr>
        <w:t xml:space="preserve"> can </w:t>
      </w:r>
      <w:r w:rsidR="00A55994" w:rsidRPr="006C5D6F">
        <w:rPr>
          <w:rFonts w:asciiTheme="majorHAnsi" w:hAnsiTheme="majorHAnsi"/>
          <w:sz w:val="24"/>
          <w:szCs w:val="24"/>
        </w:rPr>
        <w:t xml:space="preserve">use </w:t>
      </w:r>
      <w:r w:rsidR="001C228D" w:rsidRPr="006C5D6F">
        <w:rPr>
          <w:rFonts w:asciiTheme="majorHAnsi" w:hAnsiTheme="majorHAnsi"/>
          <w:sz w:val="24"/>
          <w:szCs w:val="24"/>
        </w:rPr>
        <w:t>analytics and AI efficiently</w:t>
      </w:r>
      <w:r w:rsidR="00687B71" w:rsidRPr="006C5D6F">
        <w:rPr>
          <w:rFonts w:asciiTheme="majorHAnsi" w:hAnsiTheme="majorHAnsi"/>
          <w:sz w:val="24"/>
          <w:szCs w:val="24"/>
        </w:rPr>
        <w:t xml:space="preserve"> within my role</w:t>
      </w:r>
      <w:r w:rsidR="001C228D" w:rsidRPr="006C5D6F">
        <w:rPr>
          <w:rFonts w:asciiTheme="majorHAnsi" w:hAnsiTheme="majorHAnsi"/>
          <w:sz w:val="24"/>
          <w:szCs w:val="24"/>
        </w:rPr>
        <w:t>,</w:t>
      </w:r>
      <w:r w:rsidR="00687B71" w:rsidRPr="006C5D6F">
        <w:rPr>
          <w:rFonts w:asciiTheme="majorHAnsi" w:hAnsiTheme="majorHAnsi"/>
          <w:sz w:val="24"/>
          <w:szCs w:val="24"/>
        </w:rPr>
        <w:t xml:space="preserve"> </w:t>
      </w:r>
      <w:r w:rsidR="000D400D" w:rsidRPr="006C5D6F">
        <w:rPr>
          <w:rFonts w:asciiTheme="majorHAnsi" w:hAnsiTheme="majorHAnsi"/>
          <w:sz w:val="24"/>
          <w:szCs w:val="24"/>
        </w:rPr>
        <w:t>I know it’s</w:t>
      </w:r>
      <w:r w:rsidR="00687B71" w:rsidRPr="006C5D6F">
        <w:rPr>
          <w:rFonts w:asciiTheme="majorHAnsi" w:hAnsiTheme="majorHAnsi"/>
          <w:sz w:val="24"/>
          <w:szCs w:val="24"/>
        </w:rPr>
        <w:t xml:space="preserve"> important </w:t>
      </w:r>
      <w:r w:rsidR="000D400D" w:rsidRPr="006C5D6F">
        <w:rPr>
          <w:rFonts w:asciiTheme="majorHAnsi" w:hAnsiTheme="majorHAnsi"/>
          <w:sz w:val="24"/>
          <w:szCs w:val="24"/>
        </w:rPr>
        <w:t>to</w:t>
      </w:r>
      <w:r w:rsidR="00687B71" w:rsidRPr="006C5D6F">
        <w:rPr>
          <w:rFonts w:asciiTheme="majorHAnsi" w:hAnsiTheme="majorHAnsi"/>
          <w:sz w:val="24"/>
          <w:szCs w:val="24"/>
        </w:rPr>
        <w:t xml:space="preserve"> </w:t>
      </w:r>
      <w:r w:rsidR="007517EA" w:rsidRPr="006C5D6F">
        <w:rPr>
          <w:rFonts w:asciiTheme="majorHAnsi" w:hAnsiTheme="majorHAnsi"/>
          <w:sz w:val="24"/>
          <w:szCs w:val="24"/>
        </w:rPr>
        <w:t xml:space="preserve">stay up to date </w:t>
      </w:r>
      <w:r w:rsidR="000D400D" w:rsidRPr="006C5D6F">
        <w:rPr>
          <w:rFonts w:asciiTheme="majorHAnsi" w:hAnsiTheme="majorHAnsi"/>
          <w:sz w:val="24"/>
          <w:szCs w:val="24"/>
        </w:rPr>
        <w:t xml:space="preserve">with the latest advancements. </w:t>
      </w:r>
      <w:r w:rsidR="007A2C9F" w:rsidRPr="006C5D6F">
        <w:rPr>
          <w:rFonts w:asciiTheme="majorHAnsi" w:hAnsiTheme="majorHAnsi"/>
          <w:sz w:val="24"/>
          <w:szCs w:val="24"/>
        </w:rPr>
        <w:t>I’m hoping attending</w:t>
      </w:r>
      <w:r w:rsidR="00B1385E" w:rsidRPr="006C5D6F">
        <w:rPr>
          <w:rFonts w:asciiTheme="majorHAnsi" w:hAnsiTheme="majorHAnsi"/>
          <w:sz w:val="24"/>
          <w:szCs w:val="24"/>
        </w:rPr>
        <w:t xml:space="preserve"> workshops</w:t>
      </w:r>
      <w:r w:rsidR="007A2C9F" w:rsidRPr="006C5D6F">
        <w:rPr>
          <w:rFonts w:asciiTheme="majorHAnsi" w:hAnsiTheme="majorHAnsi"/>
          <w:sz w:val="24"/>
          <w:szCs w:val="24"/>
        </w:rPr>
        <w:t xml:space="preserve"> will</w:t>
      </w:r>
      <w:r w:rsidR="001C228D" w:rsidRPr="006C5D6F">
        <w:rPr>
          <w:rFonts w:asciiTheme="majorHAnsi" w:hAnsiTheme="majorHAnsi"/>
          <w:sz w:val="24"/>
          <w:szCs w:val="24"/>
        </w:rPr>
        <w:t xml:space="preserve"> </w:t>
      </w:r>
      <w:r w:rsidR="006333A4" w:rsidRPr="006C5D6F">
        <w:rPr>
          <w:rFonts w:asciiTheme="majorHAnsi" w:hAnsiTheme="majorHAnsi"/>
          <w:sz w:val="24"/>
          <w:szCs w:val="24"/>
        </w:rPr>
        <w:t>help me better understand data patterns, improve recrui</w:t>
      </w:r>
      <w:r w:rsidR="00977344" w:rsidRPr="006C5D6F">
        <w:rPr>
          <w:rFonts w:asciiTheme="majorHAnsi" w:hAnsiTheme="majorHAnsi"/>
          <w:sz w:val="24"/>
          <w:szCs w:val="24"/>
        </w:rPr>
        <w:t>tment processes, and minimise the risk of biases.</w:t>
      </w:r>
    </w:p>
    <w:p w14:paraId="7EEB1E66" w14:textId="77777777" w:rsidR="00E40434" w:rsidRDefault="00117730" w:rsidP="00D821EA">
      <w:pPr>
        <w:spacing w:before="100" w:beforeAutospacing="1" w:after="100" w:afterAutospacing="1" w:line="240" w:lineRule="auto"/>
        <w:jc w:val="both"/>
        <w:rPr>
          <w:rFonts w:asciiTheme="majorHAnsi" w:eastAsia="Times New Roman" w:hAnsiTheme="majorHAnsi" w:cs="Times New Roman"/>
          <w:sz w:val="24"/>
          <w:szCs w:val="24"/>
          <w:lang w:eastAsia="en-GB"/>
        </w:rPr>
      </w:pPr>
      <w:r w:rsidRPr="006C5D6F">
        <w:rPr>
          <w:rFonts w:asciiTheme="majorHAnsi" w:eastAsia="Times New Roman" w:hAnsiTheme="majorHAnsi" w:cs="Times New Roman"/>
          <w:kern w:val="0"/>
          <w:sz w:val="24"/>
          <w:szCs w:val="24"/>
          <w:lang w:eastAsia="en-GB"/>
          <w14:ligatures w14:val="none"/>
        </w:rPr>
        <w:t>Diversity, Equity, and Inclusion (DEI) are</w:t>
      </w:r>
      <w:r w:rsidR="00DB0668">
        <w:rPr>
          <w:rFonts w:asciiTheme="majorHAnsi" w:eastAsia="Times New Roman" w:hAnsiTheme="majorHAnsi" w:cs="Times New Roman"/>
          <w:kern w:val="0"/>
          <w:sz w:val="24"/>
          <w:szCs w:val="24"/>
          <w:lang w:eastAsia="en-GB"/>
          <w14:ligatures w14:val="none"/>
        </w:rPr>
        <w:t xml:space="preserve"> another area where the role of people practitioners is expanding. </w:t>
      </w:r>
      <w:r w:rsidR="00507970">
        <w:rPr>
          <w:rFonts w:asciiTheme="majorHAnsi" w:eastAsia="Times New Roman" w:hAnsiTheme="majorHAnsi" w:cs="Times New Roman"/>
          <w:kern w:val="0"/>
          <w:sz w:val="24"/>
          <w:szCs w:val="24"/>
          <w:lang w:eastAsia="en-GB"/>
          <w14:ligatures w14:val="none"/>
        </w:rPr>
        <w:t>DEI is</w:t>
      </w:r>
      <w:r w:rsidRPr="006C5D6F">
        <w:rPr>
          <w:rFonts w:asciiTheme="majorHAnsi" w:eastAsia="Times New Roman" w:hAnsiTheme="majorHAnsi" w:cs="Times New Roman"/>
          <w:kern w:val="0"/>
          <w:sz w:val="24"/>
          <w:szCs w:val="24"/>
          <w:lang w:eastAsia="en-GB"/>
          <w14:ligatures w14:val="none"/>
        </w:rPr>
        <w:t xml:space="preserve"> highly valued by organi</w:t>
      </w:r>
      <w:r w:rsidR="00511596" w:rsidRPr="006C5D6F">
        <w:rPr>
          <w:rFonts w:asciiTheme="majorHAnsi" w:eastAsia="Times New Roman" w:hAnsiTheme="majorHAnsi" w:cs="Times New Roman"/>
          <w:kern w:val="0"/>
          <w:sz w:val="24"/>
          <w:szCs w:val="24"/>
          <w:lang w:eastAsia="en-GB"/>
          <w14:ligatures w14:val="none"/>
        </w:rPr>
        <w:t>s</w:t>
      </w:r>
      <w:r w:rsidRPr="006C5D6F">
        <w:rPr>
          <w:rFonts w:asciiTheme="majorHAnsi" w:eastAsia="Times New Roman" w:hAnsiTheme="majorHAnsi" w:cs="Times New Roman"/>
          <w:kern w:val="0"/>
          <w:sz w:val="24"/>
          <w:szCs w:val="24"/>
          <w:lang w:eastAsia="en-GB"/>
          <w14:ligatures w14:val="none"/>
        </w:rPr>
        <w:t>ation</w:t>
      </w:r>
      <w:r w:rsidR="00D8561B">
        <w:rPr>
          <w:rFonts w:asciiTheme="majorHAnsi" w:eastAsia="Times New Roman" w:hAnsiTheme="majorHAnsi" w:cs="Times New Roman"/>
          <w:kern w:val="0"/>
          <w:sz w:val="24"/>
          <w:szCs w:val="24"/>
          <w:lang w:eastAsia="en-GB"/>
          <w14:ligatures w14:val="none"/>
        </w:rPr>
        <w:t>s</w:t>
      </w:r>
      <w:r w:rsidR="000D7663">
        <w:rPr>
          <w:rFonts w:asciiTheme="majorHAnsi" w:eastAsia="Times New Roman" w:hAnsiTheme="majorHAnsi" w:cs="Times New Roman"/>
          <w:kern w:val="0"/>
          <w:sz w:val="24"/>
          <w:szCs w:val="24"/>
          <w:lang w:eastAsia="en-GB"/>
          <w14:ligatures w14:val="none"/>
        </w:rPr>
        <w:t xml:space="preserve">, </w:t>
      </w:r>
      <w:r w:rsidR="004C203C" w:rsidRPr="006C5D6F">
        <w:rPr>
          <w:rFonts w:asciiTheme="majorHAnsi" w:eastAsia="Times New Roman" w:hAnsiTheme="majorHAnsi" w:cs="Times New Roman"/>
          <w:kern w:val="0"/>
          <w:sz w:val="24"/>
          <w:szCs w:val="24"/>
          <w:lang w:eastAsia="en-GB"/>
          <w14:ligatures w14:val="none"/>
        </w:rPr>
        <w:t xml:space="preserve">Deloitte's Human Capital Trends Report </w:t>
      </w:r>
      <w:r w:rsidR="00794E33">
        <w:rPr>
          <w:rFonts w:asciiTheme="majorHAnsi" w:eastAsia="Times New Roman" w:hAnsiTheme="majorHAnsi" w:cs="Times New Roman"/>
          <w:kern w:val="0"/>
          <w:sz w:val="24"/>
          <w:szCs w:val="24"/>
          <w:lang w:eastAsia="en-GB"/>
          <w14:ligatures w14:val="none"/>
        </w:rPr>
        <w:t xml:space="preserve">(CIPD, </w:t>
      </w:r>
      <w:r w:rsidR="004C203C" w:rsidRPr="006C5D6F">
        <w:rPr>
          <w:rFonts w:asciiTheme="majorHAnsi" w:eastAsia="Times New Roman" w:hAnsiTheme="majorHAnsi" w:cs="Times New Roman"/>
          <w:kern w:val="0"/>
          <w:sz w:val="24"/>
          <w:szCs w:val="24"/>
          <w:lang w:eastAsia="en-GB"/>
          <w14:ligatures w14:val="none"/>
        </w:rPr>
        <w:t xml:space="preserve">2023) demonstrates how effective DEI </w:t>
      </w:r>
      <w:r w:rsidR="006B4F15" w:rsidRPr="006C5D6F">
        <w:rPr>
          <w:rFonts w:asciiTheme="majorHAnsi" w:eastAsia="Times New Roman" w:hAnsiTheme="majorHAnsi" w:cs="Times New Roman"/>
          <w:kern w:val="0"/>
          <w:sz w:val="24"/>
          <w:szCs w:val="24"/>
          <w:lang w:eastAsia="en-GB"/>
          <w14:ligatures w14:val="none"/>
        </w:rPr>
        <w:t xml:space="preserve">strategies can </w:t>
      </w:r>
      <w:r w:rsidR="004C203C" w:rsidRPr="006C5D6F">
        <w:rPr>
          <w:rFonts w:asciiTheme="majorHAnsi" w:eastAsia="Times New Roman" w:hAnsiTheme="majorHAnsi" w:cs="Times New Roman"/>
          <w:kern w:val="0"/>
          <w:sz w:val="24"/>
          <w:szCs w:val="24"/>
          <w:lang w:eastAsia="en-GB"/>
          <w14:ligatures w14:val="none"/>
        </w:rPr>
        <w:t xml:space="preserve">boost employee engagement and retention, </w:t>
      </w:r>
      <w:r w:rsidR="00E9640F" w:rsidRPr="006C5D6F">
        <w:rPr>
          <w:rFonts w:asciiTheme="majorHAnsi" w:eastAsia="Times New Roman" w:hAnsiTheme="majorHAnsi" w:cs="Times New Roman"/>
          <w:kern w:val="0"/>
          <w:sz w:val="24"/>
          <w:szCs w:val="24"/>
          <w:lang w:eastAsia="en-GB"/>
          <w14:ligatures w14:val="none"/>
        </w:rPr>
        <w:t>creating a healthier and more productive work environment</w:t>
      </w:r>
      <w:r w:rsidR="004C203C" w:rsidRPr="006C5D6F">
        <w:rPr>
          <w:rFonts w:asciiTheme="majorHAnsi" w:eastAsia="Times New Roman" w:hAnsiTheme="majorHAnsi" w:cs="Times New Roman"/>
          <w:kern w:val="0"/>
          <w:sz w:val="24"/>
          <w:szCs w:val="24"/>
          <w:lang w:eastAsia="en-GB"/>
          <w14:ligatures w14:val="none"/>
        </w:rPr>
        <w:t>.</w:t>
      </w:r>
      <w:r w:rsidR="004C203C" w:rsidRPr="006C5D6F">
        <w:t xml:space="preserve"> </w:t>
      </w:r>
      <w:r w:rsidR="00D82378" w:rsidRPr="006C5D6F">
        <w:rPr>
          <w:rFonts w:asciiTheme="majorHAnsi" w:eastAsia="Times New Roman" w:hAnsiTheme="majorHAnsi" w:cs="Times New Roman"/>
          <w:kern w:val="0"/>
          <w:sz w:val="24"/>
          <w:szCs w:val="24"/>
          <w:lang w:eastAsia="en-GB"/>
          <w14:ligatures w14:val="none"/>
        </w:rPr>
        <w:t xml:space="preserve">This </w:t>
      </w:r>
      <w:r w:rsidR="00E9640F" w:rsidRPr="006C5D6F">
        <w:rPr>
          <w:rFonts w:asciiTheme="majorHAnsi" w:eastAsia="Times New Roman" w:hAnsiTheme="majorHAnsi" w:cs="Times New Roman"/>
          <w:kern w:val="0"/>
          <w:sz w:val="24"/>
          <w:szCs w:val="24"/>
          <w:lang w:eastAsia="en-GB"/>
          <w14:ligatures w14:val="none"/>
        </w:rPr>
        <w:t xml:space="preserve">aligns </w:t>
      </w:r>
      <w:r w:rsidR="00D82378" w:rsidRPr="006C5D6F">
        <w:rPr>
          <w:rFonts w:asciiTheme="majorHAnsi" w:eastAsia="Times New Roman" w:hAnsiTheme="majorHAnsi" w:cs="Times New Roman"/>
          <w:kern w:val="0"/>
          <w:sz w:val="24"/>
          <w:szCs w:val="24"/>
          <w:lang w:eastAsia="en-GB"/>
          <w14:ligatures w14:val="none"/>
        </w:rPr>
        <w:t xml:space="preserve">with the CIPD Profession Map, which </w:t>
      </w:r>
      <w:r w:rsidR="00E9640F" w:rsidRPr="006C5D6F">
        <w:rPr>
          <w:rFonts w:asciiTheme="majorHAnsi" w:eastAsia="Times New Roman" w:hAnsiTheme="majorHAnsi" w:cs="Times New Roman"/>
          <w:kern w:val="0"/>
          <w:sz w:val="24"/>
          <w:szCs w:val="24"/>
          <w:lang w:eastAsia="en-GB"/>
          <w14:ligatures w14:val="none"/>
        </w:rPr>
        <w:t>highlights</w:t>
      </w:r>
      <w:r w:rsidR="00D60EB1" w:rsidRPr="006C5D6F">
        <w:rPr>
          <w:rFonts w:asciiTheme="majorHAnsi" w:eastAsia="Times New Roman" w:hAnsiTheme="majorHAnsi" w:cs="Times New Roman"/>
          <w:kern w:val="0"/>
          <w:sz w:val="24"/>
          <w:szCs w:val="24"/>
          <w:lang w:eastAsia="en-GB"/>
          <w14:ligatures w14:val="none"/>
        </w:rPr>
        <w:t xml:space="preserve"> fairness and inclusion as </w:t>
      </w:r>
      <w:r w:rsidR="00A42FB7">
        <w:rPr>
          <w:rFonts w:asciiTheme="majorHAnsi" w:eastAsia="Times New Roman" w:hAnsiTheme="majorHAnsi" w:cs="Times New Roman"/>
          <w:kern w:val="0"/>
          <w:sz w:val="24"/>
          <w:szCs w:val="24"/>
          <w:lang w:eastAsia="en-GB"/>
          <w14:ligatures w14:val="none"/>
        </w:rPr>
        <w:t>core</w:t>
      </w:r>
      <w:r w:rsidR="00D60EB1" w:rsidRPr="006C5D6F">
        <w:rPr>
          <w:rFonts w:asciiTheme="majorHAnsi" w:eastAsia="Times New Roman" w:hAnsiTheme="majorHAnsi" w:cs="Times New Roman"/>
          <w:kern w:val="0"/>
          <w:sz w:val="24"/>
          <w:szCs w:val="24"/>
          <w:lang w:eastAsia="en-GB"/>
          <w14:ligatures w14:val="none"/>
        </w:rPr>
        <w:t xml:space="preserve"> principles</w:t>
      </w:r>
      <w:r w:rsidR="00663E34" w:rsidRPr="006C5D6F">
        <w:rPr>
          <w:rFonts w:asciiTheme="majorHAnsi" w:eastAsia="Times New Roman" w:hAnsiTheme="majorHAnsi" w:cs="Times New Roman"/>
          <w:kern w:val="0"/>
          <w:sz w:val="24"/>
          <w:szCs w:val="24"/>
          <w:lang w:eastAsia="en-GB"/>
          <w14:ligatures w14:val="none"/>
        </w:rPr>
        <w:t xml:space="preserve"> people professionals should champion </w:t>
      </w:r>
      <w:r w:rsidR="00D60EB1" w:rsidRPr="006C5D6F">
        <w:rPr>
          <w:rFonts w:asciiTheme="majorHAnsi" w:eastAsia="Times New Roman" w:hAnsiTheme="majorHAnsi" w:cs="Times New Roman"/>
          <w:kern w:val="0"/>
          <w:sz w:val="24"/>
          <w:szCs w:val="24"/>
          <w:lang w:eastAsia="en-GB"/>
          <w14:ligatures w14:val="none"/>
        </w:rPr>
        <w:t xml:space="preserve">(CIPD, </w:t>
      </w:r>
      <w:r w:rsidR="004A3129">
        <w:rPr>
          <w:rFonts w:asciiTheme="majorHAnsi" w:eastAsia="Times New Roman" w:hAnsiTheme="majorHAnsi" w:cs="Times New Roman"/>
          <w:kern w:val="0"/>
          <w:sz w:val="24"/>
          <w:szCs w:val="24"/>
          <w:lang w:eastAsia="en-GB"/>
          <w14:ligatures w14:val="none"/>
        </w:rPr>
        <w:t>n.d.</w:t>
      </w:r>
      <w:r w:rsidR="00663E34" w:rsidRPr="006C5D6F">
        <w:rPr>
          <w:rFonts w:asciiTheme="majorHAnsi" w:eastAsia="Times New Roman" w:hAnsiTheme="majorHAnsi" w:cs="Times New Roman"/>
          <w:kern w:val="0"/>
          <w:sz w:val="24"/>
          <w:szCs w:val="24"/>
          <w:lang w:eastAsia="en-GB"/>
          <w14:ligatures w14:val="none"/>
        </w:rPr>
        <w:t xml:space="preserve">). </w:t>
      </w:r>
      <w:r w:rsidR="001E6FF9" w:rsidRPr="006C5D6F">
        <w:rPr>
          <w:rFonts w:asciiTheme="majorHAnsi" w:eastAsia="Times New Roman" w:hAnsiTheme="majorHAnsi" w:cs="Times New Roman"/>
          <w:sz w:val="24"/>
          <w:szCs w:val="24"/>
          <w:lang w:eastAsia="en-GB"/>
        </w:rPr>
        <w:t>While I</w:t>
      </w:r>
      <w:r w:rsidR="008F31A4" w:rsidRPr="006C5D6F">
        <w:rPr>
          <w:rFonts w:asciiTheme="majorHAnsi" w:eastAsia="Times New Roman" w:hAnsiTheme="majorHAnsi" w:cs="Times New Roman"/>
          <w:sz w:val="24"/>
          <w:szCs w:val="24"/>
          <w:lang w:eastAsia="en-GB"/>
        </w:rPr>
        <w:t xml:space="preserve"> </w:t>
      </w:r>
      <w:r w:rsidR="00663E34" w:rsidRPr="006C5D6F">
        <w:rPr>
          <w:rFonts w:asciiTheme="majorHAnsi" w:eastAsia="Times New Roman" w:hAnsiTheme="majorHAnsi" w:cs="Times New Roman"/>
          <w:sz w:val="24"/>
          <w:szCs w:val="24"/>
          <w:lang w:eastAsia="en-GB"/>
        </w:rPr>
        <w:t xml:space="preserve">already strive to promote inclusivity in my role, </w:t>
      </w:r>
      <w:r w:rsidR="00A144B9">
        <w:rPr>
          <w:rFonts w:asciiTheme="majorHAnsi" w:eastAsia="Times New Roman" w:hAnsiTheme="majorHAnsi" w:cs="Times New Roman"/>
          <w:sz w:val="24"/>
          <w:szCs w:val="24"/>
          <w:lang w:eastAsia="en-GB"/>
        </w:rPr>
        <w:t>I plan to enhance my skills in this area by attending DEI workshops</w:t>
      </w:r>
      <w:r w:rsidR="006D3506">
        <w:rPr>
          <w:rFonts w:asciiTheme="majorHAnsi" w:eastAsia="Times New Roman" w:hAnsiTheme="majorHAnsi" w:cs="Times New Roman"/>
          <w:sz w:val="24"/>
          <w:szCs w:val="24"/>
          <w:lang w:eastAsia="en-GB"/>
        </w:rPr>
        <w:t xml:space="preserve">. </w:t>
      </w:r>
    </w:p>
    <w:p w14:paraId="2BA2E425" w14:textId="4AEA2D4F" w:rsidR="00496DC4" w:rsidRPr="00AD3C5C" w:rsidRDefault="00E40434" w:rsidP="00D821EA">
      <w:pPr>
        <w:spacing w:before="100" w:beforeAutospacing="1" w:after="100" w:afterAutospacing="1" w:line="240" w:lineRule="auto"/>
        <w:jc w:val="both"/>
        <w:rPr>
          <w:rFonts w:asciiTheme="majorHAnsi" w:eastAsia="Times New Roman" w:hAnsiTheme="majorHAnsi" w:cs="Times New Roman"/>
          <w:kern w:val="0"/>
          <w:sz w:val="24"/>
          <w:szCs w:val="24"/>
          <w:lang w:eastAsia="en-GB"/>
          <w14:ligatures w14:val="none"/>
        </w:rPr>
      </w:pPr>
      <w:r w:rsidRPr="00AD3C5C">
        <w:rPr>
          <w:rFonts w:asciiTheme="majorHAnsi" w:eastAsia="Times New Roman" w:hAnsiTheme="majorHAnsi" w:cs="Times New Roman"/>
          <w:kern w:val="0"/>
          <w:sz w:val="24"/>
          <w:szCs w:val="24"/>
          <w:lang w:eastAsia="en-GB"/>
          <w14:ligatures w14:val="none"/>
        </w:rPr>
        <w:t xml:space="preserve">The </w:t>
      </w:r>
      <w:r w:rsidR="00391714" w:rsidRPr="00AD3C5C">
        <w:rPr>
          <w:rFonts w:asciiTheme="majorHAnsi" w:eastAsia="Times New Roman" w:hAnsiTheme="majorHAnsi" w:cs="Times New Roman"/>
          <w:kern w:val="0"/>
          <w:sz w:val="24"/>
          <w:szCs w:val="24"/>
          <w:lang w:eastAsia="en-GB"/>
          <w14:ligatures w14:val="none"/>
        </w:rPr>
        <w:t xml:space="preserve">increasing </w:t>
      </w:r>
      <w:r w:rsidR="00F26222" w:rsidRPr="00AD3C5C">
        <w:rPr>
          <w:rFonts w:asciiTheme="majorHAnsi" w:eastAsia="Times New Roman" w:hAnsiTheme="majorHAnsi" w:cs="Times New Roman"/>
          <w:kern w:val="0"/>
          <w:sz w:val="24"/>
          <w:szCs w:val="24"/>
          <w:lang w:eastAsia="en-GB"/>
          <w14:ligatures w14:val="none"/>
        </w:rPr>
        <w:t xml:space="preserve">focus on employee well-being and </w:t>
      </w:r>
      <w:r w:rsidRPr="00AD3C5C">
        <w:rPr>
          <w:rFonts w:asciiTheme="majorHAnsi" w:eastAsia="Times New Roman" w:hAnsiTheme="majorHAnsi" w:cs="Times New Roman"/>
          <w:kern w:val="0"/>
          <w:sz w:val="24"/>
          <w:szCs w:val="24"/>
          <w:lang w:eastAsia="en-GB"/>
          <w14:ligatures w14:val="none"/>
        </w:rPr>
        <w:t>shift towards hybrid wor</w:t>
      </w:r>
      <w:r w:rsidR="006656FA" w:rsidRPr="00AD3C5C">
        <w:rPr>
          <w:rFonts w:asciiTheme="majorHAnsi" w:eastAsia="Times New Roman" w:hAnsiTheme="majorHAnsi" w:cs="Times New Roman"/>
          <w:kern w:val="0"/>
          <w:sz w:val="24"/>
          <w:szCs w:val="24"/>
          <w:lang w:eastAsia="en-GB"/>
          <w14:ligatures w14:val="none"/>
        </w:rPr>
        <w:t xml:space="preserve">king </w:t>
      </w:r>
      <w:r w:rsidR="00AA7D7D" w:rsidRPr="00AD3C5C">
        <w:rPr>
          <w:rFonts w:asciiTheme="majorHAnsi" w:eastAsia="Times New Roman" w:hAnsiTheme="majorHAnsi" w:cs="Times New Roman"/>
          <w:kern w:val="0"/>
          <w:sz w:val="24"/>
          <w:szCs w:val="24"/>
          <w:lang w:eastAsia="en-GB"/>
          <w14:ligatures w14:val="none"/>
        </w:rPr>
        <w:t xml:space="preserve">models place new expectations on </w:t>
      </w:r>
      <w:r w:rsidR="006656FA" w:rsidRPr="00AD3C5C">
        <w:rPr>
          <w:rFonts w:asciiTheme="majorHAnsi" w:eastAsia="Times New Roman" w:hAnsiTheme="majorHAnsi" w:cs="Times New Roman"/>
          <w:kern w:val="0"/>
          <w:sz w:val="24"/>
          <w:szCs w:val="24"/>
          <w:lang w:eastAsia="en-GB"/>
          <w14:ligatures w14:val="none"/>
        </w:rPr>
        <w:t>people practitioners</w:t>
      </w:r>
      <w:r w:rsidR="002F6A65" w:rsidRPr="00AD3C5C">
        <w:rPr>
          <w:rFonts w:asciiTheme="majorHAnsi" w:eastAsia="Times New Roman" w:hAnsiTheme="majorHAnsi" w:cs="Times New Roman"/>
          <w:kern w:val="0"/>
          <w:sz w:val="24"/>
          <w:szCs w:val="24"/>
          <w:lang w:eastAsia="en-GB"/>
          <w14:ligatures w14:val="none"/>
        </w:rPr>
        <w:t>.</w:t>
      </w:r>
      <w:r w:rsidR="002641AC" w:rsidRPr="00AD3C5C">
        <w:rPr>
          <w:rFonts w:asciiTheme="majorHAnsi" w:eastAsia="Times New Roman" w:hAnsiTheme="majorHAnsi" w:cs="Times New Roman"/>
          <w:kern w:val="0"/>
          <w:sz w:val="24"/>
          <w:szCs w:val="24"/>
          <w:lang w:eastAsia="en-GB"/>
          <w14:ligatures w14:val="none"/>
        </w:rPr>
        <w:t xml:space="preserve"> </w:t>
      </w:r>
      <w:r w:rsidR="00CA42A0">
        <w:rPr>
          <w:rFonts w:asciiTheme="majorHAnsi" w:eastAsia="Times New Roman" w:hAnsiTheme="majorHAnsi" w:cs="Times New Roman"/>
          <w:kern w:val="0"/>
          <w:sz w:val="24"/>
          <w:szCs w:val="24"/>
          <w:lang w:eastAsia="en-GB"/>
          <w14:ligatures w14:val="none"/>
        </w:rPr>
        <w:t xml:space="preserve">Hybrid working requires balancing organisational goals </w:t>
      </w:r>
      <w:r w:rsidR="00D4434E">
        <w:rPr>
          <w:rFonts w:asciiTheme="majorHAnsi" w:eastAsia="Times New Roman" w:hAnsiTheme="majorHAnsi" w:cs="Times New Roman"/>
          <w:kern w:val="0"/>
          <w:sz w:val="24"/>
          <w:szCs w:val="24"/>
          <w:lang w:eastAsia="en-GB"/>
          <w14:ligatures w14:val="none"/>
        </w:rPr>
        <w:t xml:space="preserve">with employees’ needs for flexibility and well-being. </w:t>
      </w:r>
      <w:r w:rsidR="005815CA" w:rsidRPr="005815CA">
        <w:rPr>
          <w:rFonts w:asciiTheme="majorHAnsi" w:eastAsia="Times New Roman" w:hAnsiTheme="majorHAnsi" w:cs="Times New Roman"/>
          <w:kern w:val="0"/>
          <w:sz w:val="24"/>
          <w:szCs w:val="24"/>
          <w:lang w:eastAsia="en-GB"/>
          <w14:ligatures w14:val="none"/>
        </w:rPr>
        <w:t>Staying adaptable is crucial to navigating these changes and ensuring the people function supports both employees and organi</w:t>
      </w:r>
      <w:r w:rsidR="00E162A8">
        <w:rPr>
          <w:rFonts w:asciiTheme="majorHAnsi" w:eastAsia="Times New Roman" w:hAnsiTheme="majorHAnsi" w:cs="Times New Roman"/>
          <w:kern w:val="0"/>
          <w:sz w:val="24"/>
          <w:szCs w:val="24"/>
          <w:lang w:eastAsia="en-GB"/>
          <w14:ligatures w14:val="none"/>
        </w:rPr>
        <w:t>s</w:t>
      </w:r>
      <w:r w:rsidR="005815CA" w:rsidRPr="005815CA">
        <w:rPr>
          <w:rFonts w:asciiTheme="majorHAnsi" w:eastAsia="Times New Roman" w:hAnsiTheme="majorHAnsi" w:cs="Times New Roman"/>
          <w:kern w:val="0"/>
          <w:sz w:val="24"/>
          <w:szCs w:val="24"/>
          <w:lang w:eastAsia="en-GB"/>
          <w14:ligatures w14:val="none"/>
        </w:rPr>
        <w:t xml:space="preserve">ational </w:t>
      </w:r>
      <w:r w:rsidR="00D4434E">
        <w:rPr>
          <w:rFonts w:asciiTheme="majorHAnsi" w:eastAsia="Times New Roman" w:hAnsiTheme="majorHAnsi" w:cs="Times New Roman"/>
          <w:kern w:val="0"/>
          <w:sz w:val="24"/>
          <w:szCs w:val="24"/>
          <w:lang w:eastAsia="en-GB"/>
          <w14:ligatures w14:val="none"/>
        </w:rPr>
        <w:t xml:space="preserve">success </w:t>
      </w:r>
      <w:r w:rsidR="000E40B4">
        <w:rPr>
          <w:rFonts w:asciiTheme="majorHAnsi" w:eastAsia="Times New Roman" w:hAnsiTheme="majorHAnsi" w:cs="Times New Roman"/>
          <w:kern w:val="0"/>
          <w:sz w:val="24"/>
          <w:szCs w:val="24"/>
          <w:lang w:eastAsia="en-GB"/>
          <w14:ligatures w14:val="none"/>
        </w:rPr>
        <w:t>(CIPD, 2024).</w:t>
      </w:r>
    </w:p>
    <w:p w14:paraId="28E5E3D6" w14:textId="49814143" w:rsidR="00EA3BE1" w:rsidRPr="006C5D6F" w:rsidRDefault="001B1730" w:rsidP="007E7751">
      <w:pPr>
        <w:pStyle w:val="Nornal"/>
        <w:spacing w:after="0"/>
        <w:jc w:val="both"/>
        <w:rPr>
          <w:rFonts w:asciiTheme="majorHAnsi" w:eastAsia="Times New Roman" w:hAnsiTheme="majorHAnsi" w:cs="Times New Roman"/>
          <w:sz w:val="24"/>
          <w:szCs w:val="24"/>
          <w:lang w:eastAsia="en-GB"/>
        </w:rPr>
      </w:pPr>
      <w:r>
        <w:rPr>
          <w:rFonts w:asciiTheme="majorHAnsi" w:eastAsia="Times New Roman" w:hAnsiTheme="majorHAnsi" w:cs="Times New Roman"/>
          <w:sz w:val="24"/>
          <w:szCs w:val="24"/>
          <w:lang w:eastAsia="en-GB"/>
        </w:rPr>
        <w:t xml:space="preserve">To help meet these evolving demands, I have identified several areas for development in my CPD plan. </w:t>
      </w:r>
      <w:r w:rsidR="00AC1D6D">
        <w:rPr>
          <w:rFonts w:asciiTheme="majorHAnsi" w:eastAsia="Times New Roman" w:hAnsiTheme="majorHAnsi" w:cs="Times New Roman"/>
          <w:sz w:val="24"/>
          <w:szCs w:val="24"/>
          <w:lang w:eastAsia="en-GB"/>
        </w:rPr>
        <w:t xml:space="preserve">Thes include </w:t>
      </w:r>
      <w:r w:rsidR="002A3AEA">
        <w:rPr>
          <w:rFonts w:asciiTheme="majorHAnsi" w:eastAsia="Times New Roman" w:hAnsiTheme="majorHAnsi" w:cs="Times New Roman"/>
          <w:sz w:val="24"/>
          <w:szCs w:val="24"/>
          <w:lang w:eastAsia="en-GB"/>
        </w:rPr>
        <w:t xml:space="preserve">completing </w:t>
      </w:r>
      <w:r w:rsidR="002A3AEA" w:rsidRPr="006C5D6F">
        <w:rPr>
          <w:rFonts w:asciiTheme="majorHAnsi" w:eastAsia="Times New Roman" w:hAnsiTheme="majorHAnsi" w:cs="Times New Roman"/>
          <w:sz w:val="24"/>
          <w:szCs w:val="24"/>
          <w:lang w:eastAsia="en-GB"/>
        </w:rPr>
        <w:t>CIPD</w:t>
      </w:r>
      <w:r w:rsidR="002F5657" w:rsidRPr="006C5D6F">
        <w:rPr>
          <w:rFonts w:asciiTheme="majorHAnsi" w:eastAsia="Times New Roman" w:hAnsiTheme="majorHAnsi" w:cs="Times New Roman"/>
          <w:sz w:val="24"/>
          <w:szCs w:val="24"/>
          <w:lang w:eastAsia="en-GB"/>
        </w:rPr>
        <w:t xml:space="preserve"> courses on DEI</w:t>
      </w:r>
      <w:r w:rsidR="001C6829">
        <w:rPr>
          <w:rFonts w:asciiTheme="majorHAnsi" w:eastAsia="Times New Roman" w:hAnsiTheme="majorHAnsi" w:cs="Times New Roman"/>
          <w:sz w:val="24"/>
          <w:szCs w:val="24"/>
          <w:lang w:eastAsia="en-GB"/>
        </w:rPr>
        <w:t xml:space="preserve">, </w:t>
      </w:r>
      <w:r w:rsidR="00AC1D6D">
        <w:rPr>
          <w:rFonts w:asciiTheme="majorHAnsi" w:eastAsia="Times New Roman" w:hAnsiTheme="majorHAnsi" w:cs="Times New Roman"/>
          <w:sz w:val="24"/>
          <w:szCs w:val="24"/>
          <w:lang w:eastAsia="en-GB"/>
        </w:rPr>
        <w:t xml:space="preserve">understanding </w:t>
      </w:r>
      <w:r w:rsidR="002F5657" w:rsidRPr="006C5D6F">
        <w:rPr>
          <w:rFonts w:asciiTheme="majorHAnsi" w:eastAsia="Times New Roman" w:hAnsiTheme="majorHAnsi" w:cs="Times New Roman"/>
          <w:sz w:val="24"/>
          <w:szCs w:val="24"/>
          <w:lang w:eastAsia="en-GB"/>
        </w:rPr>
        <w:t xml:space="preserve">AI </w:t>
      </w:r>
      <w:r w:rsidR="007A743D" w:rsidRPr="006C5D6F">
        <w:rPr>
          <w:rFonts w:asciiTheme="majorHAnsi" w:eastAsia="Times New Roman" w:hAnsiTheme="majorHAnsi" w:cs="Times New Roman"/>
          <w:sz w:val="24"/>
          <w:szCs w:val="24"/>
          <w:lang w:eastAsia="en-GB"/>
        </w:rPr>
        <w:t xml:space="preserve">in </w:t>
      </w:r>
      <w:r w:rsidR="002F5657" w:rsidRPr="006C5D6F">
        <w:rPr>
          <w:rFonts w:asciiTheme="majorHAnsi" w:eastAsia="Times New Roman" w:hAnsiTheme="majorHAnsi" w:cs="Times New Roman"/>
          <w:sz w:val="24"/>
          <w:szCs w:val="24"/>
          <w:lang w:eastAsia="en-GB"/>
        </w:rPr>
        <w:t xml:space="preserve">recruitment, </w:t>
      </w:r>
      <w:r w:rsidR="001C6829">
        <w:rPr>
          <w:rFonts w:asciiTheme="majorHAnsi" w:eastAsia="Times New Roman" w:hAnsiTheme="majorHAnsi" w:cs="Times New Roman"/>
          <w:sz w:val="24"/>
          <w:szCs w:val="24"/>
          <w:lang w:eastAsia="en-GB"/>
        </w:rPr>
        <w:t xml:space="preserve">and </w:t>
      </w:r>
      <w:r w:rsidR="00A458CE">
        <w:rPr>
          <w:rFonts w:asciiTheme="majorHAnsi" w:eastAsia="Times New Roman" w:hAnsiTheme="majorHAnsi" w:cs="Times New Roman"/>
          <w:sz w:val="24"/>
          <w:szCs w:val="24"/>
          <w:lang w:eastAsia="en-GB"/>
        </w:rPr>
        <w:t>managing hybrid working models</w:t>
      </w:r>
      <w:r w:rsidR="00AC1D6D">
        <w:rPr>
          <w:rFonts w:asciiTheme="majorHAnsi" w:eastAsia="Times New Roman" w:hAnsiTheme="majorHAnsi" w:cs="Times New Roman"/>
          <w:sz w:val="24"/>
          <w:szCs w:val="24"/>
          <w:lang w:eastAsia="en-GB"/>
        </w:rPr>
        <w:t xml:space="preserve">. </w:t>
      </w:r>
      <w:r w:rsidR="009F1DCD">
        <w:rPr>
          <w:rFonts w:asciiTheme="majorHAnsi" w:eastAsia="Times New Roman" w:hAnsiTheme="majorHAnsi" w:cs="Times New Roman"/>
          <w:sz w:val="24"/>
          <w:szCs w:val="24"/>
          <w:lang w:eastAsia="en-GB"/>
        </w:rPr>
        <w:t xml:space="preserve">Through continuous development, I can ensure my </w:t>
      </w:r>
      <w:r w:rsidR="002A3AEA">
        <w:rPr>
          <w:rFonts w:asciiTheme="majorHAnsi" w:eastAsia="Times New Roman" w:hAnsiTheme="majorHAnsi" w:cs="Times New Roman"/>
          <w:sz w:val="24"/>
          <w:szCs w:val="24"/>
          <w:lang w:eastAsia="en-GB"/>
        </w:rPr>
        <w:t>skills</w:t>
      </w:r>
      <w:r w:rsidR="009F1DCD">
        <w:rPr>
          <w:rFonts w:asciiTheme="majorHAnsi" w:eastAsia="Times New Roman" w:hAnsiTheme="majorHAnsi" w:cs="Times New Roman"/>
          <w:sz w:val="24"/>
          <w:szCs w:val="24"/>
          <w:lang w:eastAsia="en-GB"/>
        </w:rPr>
        <w:t xml:space="preserve"> remain relevant and my word </w:t>
      </w:r>
      <w:r w:rsidR="002A3AEA">
        <w:rPr>
          <w:rFonts w:asciiTheme="majorHAnsi" w:eastAsia="Times New Roman" w:hAnsiTheme="majorHAnsi" w:cs="Times New Roman"/>
          <w:sz w:val="24"/>
          <w:szCs w:val="24"/>
          <w:lang w:eastAsia="en-GB"/>
        </w:rPr>
        <w:t>continues</w:t>
      </w:r>
      <w:r w:rsidR="009F1DCD">
        <w:rPr>
          <w:rFonts w:asciiTheme="majorHAnsi" w:eastAsia="Times New Roman" w:hAnsiTheme="majorHAnsi" w:cs="Times New Roman"/>
          <w:sz w:val="24"/>
          <w:szCs w:val="24"/>
          <w:lang w:eastAsia="en-GB"/>
        </w:rPr>
        <w:t xml:space="preserve"> to align with </w:t>
      </w:r>
      <w:r w:rsidR="002A3AEA">
        <w:rPr>
          <w:rFonts w:asciiTheme="majorHAnsi" w:eastAsia="Times New Roman" w:hAnsiTheme="majorHAnsi" w:cs="Times New Roman"/>
          <w:sz w:val="24"/>
          <w:szCs w:val="24"/>
          <w:lang w:eastAsia="en-GB"/>
        </w:rPr>
        <w:t>the organisational objectives and the CIPD Profession Map.</w:t>
      </w:r>
    </w:p>
    <w:p w14:paraId="2B740F0F" w14:textId="77777777" w:rsidR="007B4CB0" w:rsidRDefault="007B4CB0" w:rsidP="007E7751">
      <w:pPr>
        <w:pStyle w:val="Nornal"/>
        <w:spacing w:after="0"/>
        <w:jc w:val="both"/>
        <w:rPr>
          <w:rFonts w:asciiTheme="majorHAnsi" w:eastAsia="Times New Roman" w:hAnsiTheme="majorHAnsi" w:cs="Times New Roman"/>
          <w:sz w:val="24"/>
          <w:szCs w:val="24"/>
          <w:lang w:eastAsia="en-GB"/>
        </w:rPr>
      </w:pPr>
    </w:p>
    <w:p w14:paraId="40172BC0" w14:textId="77777777" w:rsidR="007B4CB0" w:rsidRDefault="007B4CB0" w:rsidP="007E7751">
      <w:pPr>
        <w:pStyle w:val="Nornal"/>
        <w:spacing w:after="0"/>
        <w:jc w:val="both"/>
        <w:rPr>
          <w:rFonts w:asciiTheme="majorHAnsi" w:eastAsia="Times New Roman" w:hAnsiTheme="majorHAnsi" w:cs="Times New Roman"/>
          <w:sz w:val="24"/>
          <w:szCs w:val="24"/>
          <w:lang w:eastAsia="en-GB"/>
        </w:rPr>
      </w:pPr>
    </w:p>
    <w:p w14:paraId="26D4EF29" w14:textId="77777777" w:rsidR="007B4CB0" w:rsidRDefault="007B4CB0" w:rsidP="007E7751">
      <w:pPr>
        <w:pStyle w:val="Nornal"/>
        <w:spacing w:after="0"/>
        <w:jc w:val="both"/>
        <w:rPr>
          <w:rFonts w:asciiTheme="majorHAnsi" w:eastAsia="Times New Roman" w:hAnsiTheme="majorHAnsi" w:cs="Times New Roman"/>
          <w:sz w:val="24"/>
          <w:szCs w:val="24"/>
          <w:lang w:eastAsia="en-GB"/>
        </w:rPr>
      </w:pPr>
    </w:p>
    <w:p w14:paraId="442C9911" w14:textId="77777777" w:rsidR="007B4CB0" w:rsidRDefault="007B4CB0" w:rsidP="007E7751">
      <w:pPr>
        <w:pStyle w:val="Nornal"/>
        <w:spacing w:after="0"/>
        <w:jc w:val="both"/>
        <w:rPr>
          <w:rFonts w:asciiTheme="majorHAnsi" w:eastAsia="Times New Roman" w:hAnsiTheme="majorHAnsi" w:cs="Times New Roman"/>
          <w:sz w:val="24"/>
          <w:szCs w:val="24"/>
          <w:lang w:eastAsia="en-GB"/>
        </w:rPr>
      </w:pPr>
    </w:p>
    <w:p w14:paraId="52050E2B" w14:textId="77777777" w:rsidR="007B4CB0" w:rsidRDefault="007B4CB0" w:rsidP="007E7751">
      <w:pPr>
        <w:pStyle w:val="Nornal"/>
        <w:spacing w:after="0"/>
        <w:jc w:val="both"/>
        <w:rPr>
          <w:rFonts w:asciiTheme="majorHAnsi" w:eastAsia="Times New Roman" w:hAnsiTheme="majorHAnsi" w:cs="Times New Roman"/>
          <w:sz w:val="24"/>
          <w:szCs w:val="24"/>
          <w:lang w:eastAsia="en-GB"/>
        </w:rPr>
      </w:pPr>
    </w:p>
    <w:p w14:paraId="07A4131C" w14:textId="77777777" w:rsidR="00B3748D" w:rsidRDefault="00B3748D" w:rsidP="007E7751">
      <w:pPr>
        <w:pStyle w:val="Nornal"/>
        <w:spacing w:after="0"/>
        <w:jc w:val="both"/>
        <w:rPr>
          <w:rFonts w:asciiTheme="majorHAnsi" w:eastAsia="Times New Roman" w:hAnsiTheme="majorHAnsi" w:cs="Times New Roman"/>
          <w:sz w:val="24"/>
          <w:szCs w:val="24"/>
          <w:lang w:eastAsia="en-GB"/>
        </w:rPr>
      </w:pPr>
    </w:p>
    <w:p w14:paraId="40EA306F" w14:textId="77777777" w:rsidR="00B3748D" w:rsidRDefault="00B3748D" w:rsidP="007E7751">
      <w:pPr>
        <w:pStyle w:val="Nornal"/>
        <w:spacing w:after="0"/>
        <w:jc w:val="both"/>
        <w:rPr>
          <w:rFonts w:asciiTheme="majorHAnsi" w:eastAsia="Times New Roman" w:hAnsiTheme="majorHAnsi" w:cs="Times New Roman"/>
          <w:sz w:val="24"/>
          <w:szCs w:val="24"/>
          <w:lang w:eastAsia="en-GB"/>
        </w:rPr>
      </w:pPr>
    </w:p>
    <w:p w14:paraId="653F931E" w14:textId="77777777" w:rsidR="007B4CB0" w:rsidRDefault="007B4CB0" w:rsidP="007E7751">
      <w:pPr>
        <w:pStyle w:val="Nornal"/>
        <w:spacing w:after="0"/>
        <w:jc w:val="both"/>
        <w:rPr>
          <w:rFonts w:asciiTheme="majorHAnsi" w:eastAsia="Times New Roman" w:hAnsiTheme="majorHAnsi" w:cs="Times New Roman"/>
          <w:sz w:val="24"/>
          <w:szCs w:val="24"/>
          <w:lang w:eastAsia="en-GB"/>
        </w:rPr>
      </w:pPr>
    </w:p>
    <w:p w14:paraId="234D156A" w14:textId="77777777" w:rsidR="007B4CB0" w:rsidRDefault="007B4CB0" w:rsidP="007E7751">
      <w:pPr>
        <w:pStyle w:val="Nornal"/>
        <w:spacing w:after="0"/>
        <w:jc w:val="both"/>
        <w:rPr>
          <w:rFonts w:asciiTheme="majorHAnsi" w:eastAsia="Times New Roman" w:hAnsiTheme="majorHAnsi" w:cs="Times New Roman"/>
          <w:sz w:val="24"/>
          <w:szCs w:val="24"/>
          <w:lang w:eastAsia="en-GB"/>
        </w:rPr>
      </w:pPr>
    </w:p>
    <w:p w14:paraId="00BB9090" w14:textId="77777777" w:rsidR="007B4CB0" w:rsidRDefault="007B4CB0" w:rsidP="007E7751">
      <w:pPr>
        <w:pStyle w:val="Nornal"/>
        <w:spacing w:after="0"/>
        <w:jc w:val="both"/>
        <w:rPr>
          <w:rFonts w:asciiTheme="majorHAnsi" w:eastAsia="Times New Roman" w:hAnsiTheme="majorHAnsi" w:cs="Times New Roman"/>
          <w:sz w:val="24"/>
          <w:szCs w:val="24"/>
          <w:lang w:eastAsia="en-GB"/>
        </w:rPr>
      </w:pPr>
    </w:p>
    <w:p w14:paraId="6DC30A70" w14:textId="77777777" w:rsidR="001E6FF9" w:rsidRPr="00A854C9" w:rsidRDefault="001E6FF9" w:rsidP="007E7751">
      <w:pPr>
        <w:pStyle w:val="Nornal"/>
        <w:spacing w:after="0"/>
        <w:jc w:val="both"/>
        <w:rPr>
          <w:rFonts w:asciiTheme="majorHAnsi" w:hAnsiTheme="majorHAnsi"/>
          <w:sz w:val="24"/>
          <w:szCs w:val="24"/>
        </w:rPr>
      </w:pPr>
    </w:p>
    <w:p w14:paraId="2C7709FB" w14:textId="77777777" w:rsidR="00D928ED" w:rsidRPr="003D52F1" w:rsidRDefault="00D928ED" w:rsidP="00354F0B">
      <w:pPr>
        <w:pStyle w:val="Nornal"/>
        <w:numPr>
          <w:ilvl w:val="0"/>
          <w:numId w:val="29"/>
        </w:numPr>
        <w:spacing w:after="0" w:line="240" w:lineRule="auto"/>
        <w:jc w:val="both"/>
        <w:rPr>
          <w:rFonts w:ascii="Trebuchet MS" w:hAnsi="Trebuchet MS"/>
          <w:color w:val="000000"/>
        </w:rPr>
      </w:pPr>
      <w:r w:rsidRPr="003D52F1">
        <w:rPr>
          <w:rFonts w:ascii="Trebuchet MS" w:hAnsi="Trebuchet MS"/>
          <w:b/>
          <w:color w:val="000000"/>
        </w:rPr>
        <w:lastRenderedPageBreak/>
        <w:t>Be able to assess (own) strengths, weaknesses and development areas, based on own considerations and feedback from others</w:t>
      </w:r>
      <w:r w:rsidRPr="003D52F1">
        <w:rPr>
          <w:rFonts w:ascii="Trebuchet MS" w:hAnsi="Trebuchet MS"/>
          <w:color w:val="000000"/>
        </w:rPr>
        <w:t xml:space="preserve">.  </w:t>
      </w:r>
    </w:p>
    <w:p w14:paraId="6DC6B9FF" w14:textId="77777777" w:rsidR="00D928ED" w:rsidRDefault="00D928ED" w:rsidP="00A854C9">
      <w:pPr>
        <w:pStyle w:val="Nornal"/>
        <w:spacing w:after="0" w:line="240" w:lineRule="auto"/>
        <w:ind w:left="720"/>
        <w:jc w:val="both"/>
        <w:rPr>
          <w:rFonts w:ascii="Trebuchet MS" w:hAnsi="Trebuchet MS"/>
          <w:color w:val="000000"/>
        </w:rPr>
      </w:pPr>
      <w:r w:rsidRPr="003D52F1">
        <w:rPr>
          <w:rFonts w:ascii="Trebuchet MS" w:hAnsi="Trebuchet MS"/>
          <w:color w:val="000000"/>
        </w:rPr>
        <w:t xml:space="preserve">Using a combination of your own conclusions </w:t>
      </w:r>
      <w:r w:rsidRPr="005D0CD3">
        <w:rPr>
          <w:rFonts w:ascii="Trebuchet MS" w:hAnsi="Trebuchet MS"/>
          <w:b/>
          <w:bCs/>
          <w:color w:val="000000"/>
        </w:rPr>
        <w:t>and</w:t>
      </w:r>
      <w:r>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Pr>
          <w:rFonts w:ascii="Trebuchet MS" w:hAnsi="Trebuchet MS"/>
          <w:color w:val="000000"/>
        </w:rPr>
        <w:t xml:space="preserve"> </w:t>
      </w:r>
      <w:r w:rsidRPr="003D52F1">
        <w:rPr>
          <w:rFonts w:ascii="Trebuchet MS" w:hAnsi="Trebuchet MS"/>
          <w:color w:val="000000"/>
        </w:rPr>
        <w:t>3.2)</w:t>
      </w:r>
    </w:p>
    <w:p w14:paraId="04BB709E" w14:textId="77777777" w:rsidR="00D928ED" w:rsidRPr="00444828" w:rsidRDefault="00D928ED" w:rsidP="000D3EEB">
      <w:pPr>
        <w:pStyle w:val="Nornal"/>
        <w:spacing w:after="0" w:line="240" w:lineRule="auto"/>
        <w:ind w:left="720"/>
        <w:jc w:val="both"/>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7A6B14BB" w14:textId="619E23F2" w:rsidR="00F4637C" w:rsidRPr="008919DB" w:rsidRDefault="006B041E" w:rsidP="008919DB">
      <w:pPr>
        <w:pStyle w:val="NormalWeb"/>
        <w:jc w:val="both"/>
        <w:rPr>
          <w:rFonts w:asciiTheme="majorHAnsi" w:hAnsiTheme="majorHAnsi"/>
        </w:rPr>
      </w:pPr>
      <w:r w:rsidRPr="008919DB">
        <w:rPr>
          <w:rFonts w:asciiTheme="majorHAnsi" w:hAnsiTheme="majorHAnsi"/>
        </w:rPr>
        <w:t>I</w:t>
      </w:r>
      <w:r w:rsidR="00F1191A">
        <w:rPr>
          <w:rFonts w:asciiTheme="majorHAnsi" w:hAnsiTheme="majorHAnsi"/>
        </w:rPr>
        <w:t xml:space="preserve"> have</w:t>
      </w:r>
      <w:r w:rsidRPr="008919DB">
        <w:rPr>
          <w:rFonts w:asciiTheme="majorHAnsi" w:hAnsiTheme="majorHAnsi"/>
        </w:rPr>
        <w:t xml:space="preserve"> used the </w:t>
      </w:r>
      <w:r w:rsidR="00F4637C" w:rsidRPr="008919DB">
        <w:rPr>
          <w:rFonts w:asciiTheme="majorHAnsi" w:hAnsiTheme="majorHAnsi"/>
        </w:rPr>
        <w:t>CIPD Profession Map</w:t>
      </w:r>
      <w:r w:rsidRPr="008919DB">
        <w:rPr>
          <w:rFonts w:asciiTheme="majorHAnsi" w:hAnsiTheme="majorHAnsi"/>
        </w:rPr>
        <w:t xml:space="preserve"> to evaluate </w:t>
      </w:r>
      <w:r w:rsidR="00F4637C" w:rsidRPr="008919DB">
        <w:rPr>
          <w:rFonts w:asciiTheme="majorHAnsi" w:hAnsiTheme="majorHAnsi"/>
        </w:rPr>
        <w:t xml:space="preserve">myself against the core behaviours of </w:t>
      </w:r>
      <w:r w:rsidR="00F1191A">
        <w:rPr>
          <w:rFonts w:asciiTheme="majorHAnsi" w:hAnsiTheme="majorHAnsi"/>
        </w:rPr>
        <w:t>W</w:t>
      </w:r>
      <w:r w:rsidR="00F4637C" w:rsidRPr="008919DB">
        <w:rPr>
          <w:rFonts w:asciiTheme="majorHAnsi" w:hAnsiTheme="majorHAnsi"/>
        </w:rPr>
        <w:t xml:space="preserve">orking </w:t>
      </w:r>
      <w:r w:rsidR="00F1191A">
        <w:rPr>
          <w:rFonts w:asciiTheme="majorHAnsi" w:hAnsiTheme="majorHAnsi"/>
        </w:rPr>
        <w:t>I</w:t>
      </w:r>
      <w:r w:rsidR="00F4637C" w:rsidRPr="008919DB">
        <w:rPr>
          <w:rFonts w:asciiTheme="majorHAnsi" w:hAnsiTheme="majorHAnsi"/>
        </w:rPr>
        <w:t xml:space="preserve">nclusively and </w:t>
      </w:r>
      <w:r w:rsidR="00F1191A">
        <w:rPr>
          <w:rFonts w:asciiTheme="majorHAnsi" w:hAnsiTheme="majorHAnsi"/>
        </w:rPr>
        <w:t>Valuing People</w:t>
      </w:r>
      <w:r w:rsidR="00551FB2">
        <w:rPr>
          <w:rFonts w:asciiTheme="majorHAnsi" w:hAnsiTheme="majorHAnsi"/>
        </w:rPr>
        <w:t>.</w:t>
      </w:r>
    </w:p>
    <w:p w14:paraId="5D68EAD4" w14:textId="664283F2" w:rsidR="00CC6E41" w:rsidRPr="008919DB" w:rsidRDefault="0036794C" w:rsidP="008919DB">
      <w:pPr>
        <w:pStyle w:val="NormalWeb"/>
        <w:jc w:val="both"/>
        <w:rPr>
          <w:rFonts w:asciiTheme="majorHAnsi" w:hAnsiTheme="majorHAnsi"/>
        </w:rPr>
      </w:pPr>
      <w:r w:rsidRPr="008919DB">
        <w:rPr>
          <w:rFonts w:asciiTheme="majorHAnsi" w:hAnsiTheme="majorHAnsi"/>
        </w:rPr>
        <w:t xml:space="preserve">One of my key strengths is my ability to </w:t>
      </w:r>
      <w:r w:rsidR="00A67749" w:rsidRPr="008919DB">
        <w:rPr>
          <w:rFonts w:asciiTheme="majorHAnsi" w:hAnsiTheme="majorHAnsi"/>
        </w:rPr>
        <w:t xml:space="preserve">create an inclusive environment. </w:t>
      </w:r>
      <w:r w:rsidR="00F71CD7" w:rsidRPr="008919DB">
        <w:rPr>
          <w:rFonts w:asciiTheme="majorHAnsi" w:hAnsiTheme="majorHAnsi"/>
        </w:rPr>
        <w:t>I strive to make everyone around me feel valued and respected.</w:t>
      </w:r>
      <w:r w:rsidR="00C53233" w:rsidRPr="008919DB">
        <w:rPr>
          <w:rFonts w:asciiTheme="majorHAnsi" w:hAnsiTheme="majorHAnsi" w:cs="Segoe UI"/>
        </w:rPr>
        <w:t xml:space="preserve"> My line manager's feedback at my annual Personal Appraisal Development Review (PADR) in October 2024 emphasised my personable personality and eagerness to help others</w:t>
      </w:r>
      <w:r w:rsidR="00022BFA" w:rsidRPr="008919DB">
        <w:rPr>
          <w:rFonts w:asciiTheme="majorHAnsi" w:hAnsiTheme="majorHAnsi" w:cs="Segoe UI"/>
        </w:rPr>
        <w:t xml:space="preserve">. </w:t>
      </w:r>
      <w:r w:rsidR="00F819B2" w:rsidRPr="008919DB">
        <w:rPr>
          <w:rFonts w:asciiTheme="majorHAnsi" w:hAnsiTheme="majorHAnsi" w:cs="Segoe UI"/>
        </w:rPr>
        <w:t>I've built strong, positive relationships with my team and across departments. Colleagues feel comfortable coming to me for guidance or help, and I've earned their trust and confidence. People often mention that my contributions have had a positive impact on our work culture.</w:t>
      </w:r>
      <w:r w:rsidR="00022BFA" w:rsidRPr="008919DB">
        <w:rPr>
          <w:rFonts w:asciiTheme="majorHAnsi" w:hAnsiTheme="majorHAnsi" w:cs="Segoe UI"/>
        </w:rPr>
        <w:t xml:space="preserve"> </w:t>
      </w:r>
      <w:r w:rsidR="00CC6E41" w:rsidRPr="008919DB">
        <w:rPr>
          <w:rFonts w:asciiTheme="majorHAnsi" w:hAnsiTheme="majorHAnsi"/>
        </w:rPr>
        <w:t>This is something that the Head of Strategic Workforce Planning recently relayed to my line manager</w:t>
      </w:r>
      <w:r w:rsidR="00D020A9">
        <w:rPr>
          <w:rFonts w:asciiTheme="majorHAnsi" w:hAnsiTheme="majorHAnsi"/>
        </w:rPr>
        <w:t xml:space="preserve"> during a</w:t>
      </w:r>
      <w:r w:rsidR="00F80840">
        <w:rPr>
          <w:rFonts w:asciiTheme="majorHAnsi" w:hAnsiTheme="majorHAnsi"/>
        </w:rPr>
        <w:t xml:space="preserve"> team feedback session in August 2024</w:t>
      </w:r>
      <w:r w:rsidR="00CC6E41" w:rsidRPr="008919DB">
        <w:rPr>
          <w:rFonts w:asciiTheme="majorHAnsi" w:hAnsiTheme="majorHAnsi"/>
        </w:rPr>
        <w:t>; I was recognised for how I have a good effect on team dynamics, and she applauded my ability to facilitate cooperation across diverse teams. This has helped to boost my confidence in this area.</w:t>
      </w:r>
    </w:p>
    <w:p w14:paraId="4D6DA9B2" w14:textId="594B0087" w:rsidR="00CC62A8" w:rsidRPr="008919DB" w:rsidRDefault="00CC62A8" w:rsidP="008919DB">
      <w:pPr>
        <w:spacing w:before="100" w:beforeAutospacing="1" w:after="100" w:afterAutospacing="1" w:line="240" w:lineRule="auto"/>
        <w:jc w:val="both"/>
        <w:rPr>
          <w:rFonts w:asciiTheme="majorHAnsi" w:hAnsiTheme="majorHAnsi"/>
          <w:sz w:val="24"/>
          <w:szCs w:val="24"/>
        </w:rPr>
      </w:pPr>
      <w:r w:rsidRPr="008919DB">
        <w:rPr>
          <w:rFonts w:asciiTheme="majorHAnsi" w:hAnsiTheme="majorHAnsi"/>
          <w:sz w:val="24"/>
          <w:szCs w:val="24"/>
        </w:rPr>
        <w:t xml:space="preserve">While I am comfortable working inclusively in small groups, I sometimes struggle to take the lead on bigger inclusion projects, especially when public speaking is required. This is an area where I lack confidence and feel uncomfortable, and where I need to improve. </w:t>
      </w:r>
      <w:r w:rsidR="00F80840">
        <w:rPr>
          <w:rFonts w:asciiTheme="majorHAnsi" w:hAnsiTheme="majorHAnsi"/>
          <w:sz w:val="24"/>
          <w:szCs w:val="24"/>
        </w:rPr>
        <w:t>In January 2025</w:t>
      </w:r>
      <w:r w:rsidRPr="008919DB">
        <w:rPr>
          <w:rFonts w:asciiTheme="majorHAnsi" w:hAnsiTheme="majorHAnsi"/>
          <w:sz w:val="24"/>
          <w:szCs w:val="24"/>
        </w:rPr>
        <w:t xml:space="preserve">, </w:t>
      </w:r>
      <w:r w:rsidR="00EB4A35">
        <w:rPr>
          <w:rFonts w:asciiTheme="majorHAnsi" w:hAnsiTheme="majorHAnsi"/>
          <w:sz w:val="24"/>
          <w:szCs w:val="24"/>
        </w:rPr>
        <w:t xml:space="preserve">I shared a questionnaire with my </w:t>
      </w:r>
      <w:r w:rsidR="005E485E">
        <w:rPr>
          <w:rFonts w:asciiTheme="majorHAnsi" w:hAnsiTheme="majorHAnsi"/>
          <w:sz w:val="24"/>
          <w:szCs w:val="24"/>
        </w:rPr>
        <w:t>line manager and my colleague</w:t>
      </w:r>
      <w:r w:rsidR="000D67C4">
        <w:rPr>
          <w:rFonts w:asciiTheme="majorHAnsi" w:hAnsiTheme="majorHAnsi"/>
          <w:sz w:val="24"/>
          <w:szCs w:val="24"/>
        </w:rPr>
        <w:t>. She</w:t>
      </w:r>
      <w:r w:rsidRPr="008919DB">
        <w:rPr>
          <w:rFonts w:asciiTheme="majorHAnsi" w:hAnsiTheme="majorHAnsi"/>
          <w:sz w:val="24"/>
          <w:szCs w:val="24"/>
        </w:rPr>
        <w:t xml:space="preserve"> suggested that I focus on delivering my thoughts more assertively in bigger group settings or formal meetings. </w:t>
      </w:r>
      <w:r w:rsidR="00750D1F" w:rsidRPr="008919DB">
        <w:rPr>
          <w:rFonts w:asciiTheme="majorHAnsi" w:hAnsiTheme="majorHAnsi"/>
          <w:sz w:val="24"/>
          <w:szCs w:val="24"/>
        </w:rPr>
        <w:t>Another area I'm working on is being more proactive in taking on leadership roles for projects or initiatives. While I’m a strong team player, I sometimes hesitate to step into leadership responsibilities. My manager has encouraged me to take charge of meetings or more senior-level initiatives to help strengthen my leadership skills.</w:t>
      </w:r>
      <w:r w:rsidR="004A2484">
        <w:rPr>
          <w:rFonts w:asciiTheme="majorHAnsi" w:hAnsiTheme="majorHAnsi"/>
          <w:sz w:val="24"/>
          <w:szCs w:val="24"/>
        </w:rPr>
        <w:t xml:space="preserve"> In November 2024, I was asked to lead a discussion during a recruitment campaign planning session. This gave me valuable experience and helped me practice presenting my ideas in a structured way. </w:t>
      </w:r>
    </w:p>
    <w:p w14:paraId="10EA6DF2" w14:textId="5563B9D6" w:rsidR="008919DB" w:rsidRDefault="008919DB" w:rsidP="008919DB">
      <w:pPr>
        <w:spacing w:before="100" w:beforeAutospacing="1" w:after="100" w:afterAutospacing="1" w:line="240" w:lineRule="auto"/>
        <w:jc w:val="both"/>
        <w:rPr>
          <w:rFonts w:asciiTheme="majorHAnsi" w:hAnsiTheme="majorHAnsi"/>
          <w:sz w:val="24"/>
          <w:szCs w:val="24"/>
        </w:rPr>
      </w:pPr>
      <w:r w:rsidRPr="008919DB">
        <w:rPr>
          <w:rFonts w:asciiTheme="majorHAnsi" w:hAnsiTheme="majorHAnsi"/>
          <w:sz w:val="24"/>
          <w:szCs w:val="24"/>
        </w:rPr>
        <w:t>My results have shown that I need to build more confidence when speaking in front of groups and taking the lead on initiatives. To improve, I plan to seek out opportunities to lead meetings and shadow my manager, helping me develop my skills and become more effective in my role.</w:t>
      </w:r>
    </w:p>
    <w:p w14:paraId="12A50A87" w14:textId="77777777" w:rsidR="00597E9F" w:rsidRDefault="00597E9F" w:rsidP="008919DB">
      <w:pPr>
        <w:spacing w:before="100" w:beforeAutospacing="1" w:after="100" w:afterAutospacing="1" w:line="240" w:lineRule="auto"/>
        <w:jc w:val="both"/>
        <w:rPr>
          <w:rFonts w:asciiTheme="majorHAnsi" w:hAnsiTheme="majorHAnsi"/>
          <w:sz w:val="24"/>
          <w:szCs w:val="24"/>
        </w:rPr>
      </w:pPr>
    </w:p>
    <w:p w14:paraId="6634A10D" w14:textId="77777777" w:rsidR="00394759" w:rsidRDefault="00394759" w:rsidP="008919DB">
      <w:pPr>
        <w:spacing w:before="100" w:beforeAutospacing="1" w:after="100" w:afterAutospacing="1" w:line="240" w:lineRule="auto"/>
        <w:jc w:val="both"/>
        <w:rPr>
          <w:rFonts w:asciiTheme="majorHAnsi" w:hAnsiTheme="majorHAnsi"/>
          <w:sz w:val="24"/>
          <w:szCs w:val="24"/>
        </w:rPr>
      </w:pPr>
    </w:p>
    <w:p w14:paraId="3C26E298" w14:textId="77777777" w:rsidR="007B4CB0" w:rsidRPr="008919DB" w:rsidRDefault="007B4CB0" w:rsidP="008919DB">
      <w:pPr>
        <w:spacing w:before="100" w:beforeAutospacing="1" w:after="100" w:afterAutospacing="1" w:line="240" w:lineRule="auto"/>
        <w:jc w:val="both"/>
        <w:rPr>
          <w:rFonts w:asciiTheme="majorHAnsi" w:hAnsiTheme="majorHAnsi"/>
          <w:sz w:val="24"/>
          <w:szCs w:val="24"/>
        </w:rPr>
      </w:pPr>
    </w:p>
    <w:p w14:paraId="52C2CC98" w14:textId="51C9A06B" w:rsidR="00894AE7" w:rsidRPr="003D52F1" w:rsidRDefault="00894AE7" w:rsidP="00354F0B">
      <w:pPr>
        <w:pStyle w:val="Nornal"/>
        <w:numPr>
          <w:ilvl w:val="0"/>
          <w:numId w:val="29"/>
        </w:numPr>
        <w:spacing w:after="0" w:line="240" w:lineRule="auto"/>
        <w:rPr>
          <w:rFonts w:ascii="Trebuchet MS" w:hAnsi="Trebuchet MS"/>
          <w:color w:val="000000"/>
        </w:rPr>
      </w:pPr>
      <w:r w:rsidRPr="003D52F1">
        <w:rPr>
          <w:rFonts w:ascii="Trebuchet MS" w:hAnsi="Trebuchet MS"/>
          <w:b/>
          <w:color w:val="000000"/>
        </w:rPr>
        <w:lastRenderedPageBreak/>
        <w:t>Be able to formulate a range of appropriate CPD options to support ongoing learning</w:t>
      </w:r>
      <w:r w:rsidRPr="003D52F1">
        <w:rPr>
          <w:rFonts w:ascii="Trebuchet MS" w:hAnsi="Trebuchet MS"/>
          <w:color w:val="000000"/>
        </w:rPr>
        <w:t>.</w:t>
      </w:r>
    </w:p>
    <w:p w14:paraId="162FBD96" w14:textId="77777777" w:rsidR="00894AE7" w:rsidRPr="003D52F1" w:rsidRDefault="00894AE7" w:rsidP="00894AE7">
      <w:pPr>
        <w:pStyle w:val="Nornal"/>
        <w:spacing w:after="0" w:line="240" w:lineRule="auto"/>
        <w:ind w:left="720"/>
        <w:rPr>
          <w:rFonts w:ascii="Trebuchet MS" w:hAnsi="Trebuchet MS"/>
          <w:color w:val="000000"/>
        </w:rPr>
      </w:pPr>
      <w:r w:rsidRPr="003D52F1">
        <w:rPr>
          <w:rFonts w:ascii="Trebuchet MS" w:hAnsi="Trebuchet MS"/>
          <w:color w:val="000000"/>
        </w:rPr>
        <w:t>Following on from your self-assessment, identify a range of formal or informal development activities and add these to your CPD Plan/document. Provide a brief explanation as to why you have selected these activities. (AC 3.3)</w:t>
      </w:r>
    </w:p>
    <w:p w14:paraId="5D01F5E2" w14:textId="77777777" w:rsidR="00894AE7" w:rsidRDefault="00894AE7" w:rsidP="00894AE7">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3D6560D4" w14:textId="47D20827" w:rsidR="00042609" w:rsidRPr="00042609" w:rsidRDefault="00042609" w:rsidP="00042609">
      <w:pPr>
        <w:pStyle w:val="NormalWeb"/>
        <w:jc w:val="both"/>
        <w:rPr>
          <w:rFonts w:asciiTheme="majorHAnsi" w:hAnsiTheme="majorHAnsi"/>
        </w:rPr>
      </w:pPr>
      <w:r w:rsidRPr="00042609">
        <w:rPr>
          <w:rFonts w:asciiTheme="majorHAnsi" w:hAnsiTheme="majorHAnsi"/>
        </w:rPr>
        <w:t>After reviewing my self-assessment, I selected several CPD activities to assist me improve in areas such as public speaking, leadership, technical skills, and DEI practices. These are the areas where I wish to grow, whether it's increasing my presentation confidence, taking on additional leadership responsibilities, or expanding my recruiting expertise to create a more inclusive workplace.</w:t>
      </w:r>
    </w:p>
    <w:p w14:paraId="338DAD23" w14:textId="5F8F96B5" w:rsidR="00547BB4" w:rsidRPr="00547BB4" w:rsidRDefault="00547BB4" w:rsidP="00042609">
      <w:pPr>
        <w:pStyle w:val="NormalWeb"/>
        <w:jc w:val="both"/>
        <w:rPr>
          <w:rFonts w:asciiTheme="majorHAnsi" w:hAnsiTheme="majorHAnsi"/>
          <w:color w:val="FF0000"/>
        </w:rPr>
      </w:pPr>
      <w:r w:rsidRPr="00485801">
        <w:rPr>
          <w:rFonts w:asciiTheme="majorHAnsi" w:hAnsiTheme="majorHAnsi"/>
        </w:rPr>
        <w:t>To work on my public speaking, I plan to join workshops that focus on managing nerves and delivering impactful presentations. I’ve chosen this because I want practical tips I can apply immediately. I’ll also push myself to present more during team meetings and events—real-life practice that will help me build confidence and improve over time</w:t>
      </w:r>
      <w:r w:rsidRPr="00547BB4">
        <w:rPr>
          <w:rFonts w:asciiTheme="majorHAnsi" w:hAnsiTheme="majorHAnsi"/>
          <w:color w:val="FF0000"/>
        </w:rPr>
        <w:t>.</w:t>
      </w:r>
    </w:p>
    <w:p w14:paraId="4703DD34" w14:textId="08F09780" w:rsidR="00547BB4" w:rsidRPr="00F674A3" w:rsidRDefault="00547BB4" w:rsidP="00547BB4">
      <w:pPr>
        <w:pStyle w:val="NormalWeb"/>
        <w:jc w:val="both"/>
        <w:rPr>
          <w:rFonts w:asciiTheme="majorHAnsi" w:hAnsiTheme="majorHAnsi"/>
        </w:rPr>
      </w:pPr>
      <w:r w:rsidRPr="00F674A3">
        <w:rPr>
          <w:rFonts w:asciiTheme="majorHAnsi" w:hAnsiTheme="majorHAnsi"/>
        </w:rPr>
        <w:t>For leadership development, I</w:t>
      </w:r>
      <w:r w:rsidR="00B77D38" w:rsidRPr="00F674A3">
        <w:rPr>
          <w:rFonts w:asciiTheme="majorHAnsi" w:hAnsiTheme="majorHAnsi"/>
        </w:rPr>
        <w:t xml:space="preserve"> </w:t>
      </w:r>
      <w:r w:rsidR="007660F3" w:rsidRPr="00F674A3">
        <w:rPr>
          <w:rFonts w:asciiTheme="majorHAnsi" w:hAnsiTheme="majorHAnsi"/>
        </w:rPr>
        <w:t xml:space="preserve">will try to </w:t>
      </w:r>
      <w:r w:rsidR="0032545C" w:rsidRPr="00F674A3">
        <w:rPr>
          <w:rFonts w:asciiTheme="majorHAnsi" w:hAnsiTheme="majorHAnsi"/>
        </w:rPr>
        <w:t xml:space="preserve">combine observational learning with </w:t>
      </w:r>
      <w:r w:rsidRPr="00F674A3">
        <w:rPr>
          <w:rFonts w:asciiTheme="majorHAnsi" w:hAnsiTheme="majorHAnsi"/>
        </w:rPr>
        <w:t>self-study. I’ll shadow my manager during</w:t>
      </w:r>
      <w:r w:rsidR="0032545C" w:rsidRPr="00F674A3">
        <w:rPr>
          <w:rFonts w:asciiTheme="majorHAnsi" w:hAnsiTheme="majorHAnsi"/>
        </w:rPr>
        <w:t xml:space="preserve"> </w:t>
      </w:r>
      <w:r w:rsidRPr="00F674A3">
        <w:rPr>
          <w:rFonts w:asciiTheme="majorHAnsi" w:hAnsiTheme="majorHAnsi"/>
        </w:rPr>
        <w:t>meetings to see how she leads discussions</w:t>
      </w:r>
      <w:r w:rsidR="00634D2B" w:rsidRPr="00F674A3">
        <w:rPr>
          <w:rFonts w:asciiTheme="majorHAnsi" w:hAnsiTheme="majorHAnsi"/>
        </w:rPr>
        <w:t xml:space="preserve">. </w:t>
      </w:r>
      <w:r w:rsidRPr="00F674A3">
        <w:rPr>
          <w:rFonts w:asciiTheme="majorHAnsi" w:hAnsiTheme="majorHAnsi"/>
        </w:rPr>
        <w:t xml:space="preserve">Alongside this, I’ll </w:t>
      </w:r>
      <w:r w:rsidR="007660F3" w:rsidRPr="00F674A3">
        <w:rPr>
          <w:rFonts w:asciiTheme="majorHAnsi" w:hAnsiTheme="majorHAnsi"/>
        </w:rPr>
        <w:t xml:space="preserve">also </w:t>
      </w:r>
      <w:r w:rsidRPr="00F674A3">
        <w:rPr>
          <w:rFonts w:asciiTheme="majorHAnsi" w:hAnsiTheme="majorHAnsi"/>
        </w:rPr>
        <w:t xml:space="preserve">read books </w:t>
      </w:r>
      <w:r w:rsidR="007660F3" w:rsidRPr="00F674A3">
        <w:rPr>
          <w:rFonts w:asciiTheme="majorHAnsi" w:hAnsiTheme="majorHAnsi"/>
        </w:rPr>
        <w:t xml:space="preserve">and </w:t>
      </w:r>
      <w:r w:rsidRPr="00F674A3">
        <w:rPr>
          <w:rFonts w:asciiTheme="majorHAnsi" w:hAnsiTheme="majorHAnsi"/>
        </w:rPr>
        <w:t xml:space="preserve">listen to podcasts to understand different leadership styles. This </w:t>
      </w:r>
      <w:r w:rsidR="007660F3" w:rsidRPr="00F674A3">
        <w:rPr>
          <w:rFonts w:asciiTheme="majorHAnsi" w:hAnsiTheme="majorHAnsi"/>
        </w:rPr>
        <w:t xml:space="preserve">will </w:t>
      </w:r>
      <w:r w:rsidR="008F3B77" w:rsidRPr="00F674A3">
        <w:rPr>
          <w:rFonts w:asciiTheme="majorHAnsi" w:hAnsiTheme="majorHAnsi"/>
        </w:rPr>
        <w:t>allow me to</w:t>
      </w:r>
      <w:r w:rsidRPr="00F674A3">
        <w:rPr>
          <w:rFonts w:asciiTheme="majorHAnsi" w:hAnsiTheme="majorHAnsi"/>
        </w:rPr>
        <w:t xml:space="preserve"> gain </w:t>
      </w:r>
      <w:r w:rsidR="00737B04" w:rsidRPr="00F674A3">
        <w:rPr>
          <w:rFonts w:asciiTheme="majorHAnsi" w:hAnsiTheme="majorHAnsi"/>
        </w:rPr>
        <w:t>insights to enable me to feel</w:t>
      </w:r>
      <w:r w:rsidRPr="00F674A3">
        <w:rPr>
          <w:rFonts w:asciiTheme="majorHAnsi" w:hAnsiTheme="majorHAnsi"/>
        </w:rPr>
        <w:t xml:space="preserve"> more prepare</w:t>
      </w:r>
      <w:r w:rsidR="008F3B77" w:rsidRPr="00F674A3">
        <w:rPr>
          <w:rFonts w:asciiTheme="majorHAnsi" w:hAnsiTheme="majorHAnsi"/>
        </w:rPr>
        <w:t>d</w:t>
      </w:r>
      <w:r w:rsidRPr="00F674A3">
        <w:rPr>
          <w:rFonts w:asciiTheme="majorHAnsi" w:hAnsiTheme="majorHAnsi"/>
        </w:rPr>
        <w:t xml:space="preserve"> for leadership opportunities.</w:t>
      </w:r>
    </w:p>
    <w:p w14:paraId="03E3D192" w14:textId="7839904F" w:rsidR="00547BB4" w:rsidRPr="00485801" w:rsidRDefault="008F3B77" w:rsidP="00547BB4">
      <w:pPr>
        <w:pStyle w:val="NormalWeb"/>
        <w:jc w:val="both"/>
        <w:rPr>
          <w:rFonts w:asciiTheme="majorHAnsi" w:hAnsiTheme="majorHAnsi"/>
        </w:rPr>
      </w:pPr>
      <w:r w:rsidRPr="00952F75">
        <w:rPr>
          <w:rFonts w:asciiTheme="majorHAnsi" w:hAnsiTheme="majorHAnsi"/>
        </w:rPr>
        <w:t>Regarding the technical element</w:t>
      </w:r>
      <w:r w:rsidR="00547BB4" w:rsidRPr="00952F75">
        <w:rPr>
          <w:rFonts w:asciiTheme="majorHAnsi" w:hAnsiTheme="majorHAnsi"/>
        </w:rPr>
        <w:t>, I</w:t>
      </w:r>
      <w:r w:rsidR="00FF28C8" w:rsidRPr="00952F75">
        <w:rPr>
          <w:rFonts w:asciiTheme="majorHAnsi" w:hAnsiTheme="majorHAnsi"/>
        </w:rPr>
        <w:t>’</w:t>
      </w:r>
      <w:r w:rsidRPr="00952F75">
        <w:rPr>
          <w:rFonts w:asciiTheme="majorHAnsi" w:hAnsiTheme="majorHAnsi"/>
        </w:rPr>
        <w:t>m keen</w:t>
      </w:r>
      <w:r w:rsidR="00547BB4" w:rsidRPr="00952F75">
        <w:rPr>
          <w:rFonts w:asciiTheme="majorHAnsi" w:hAnsiTheme="majorHAnsi"/>
        </w:rPr>
        <w:t xml:space="preserve"> to </w:t>
      </w:r>
      <w:r w:rsidR="00CF2FAF" w:rsidRPr="00952F75">
        <w:rPr>
          <w:rFonts w:asciiTheme="majorHAnsi" w:hAnsiTheme="majorHAnsi"/>
        </w:rPr>
        <w:t xml:space="preserve">work </w:t>
      </w:r>
      <w:r w:rsidR="00547BB4" w:rsidRPr="00952F75">
        <w:rPr>
          <w:rFonts w:asciiTheme="majorHAnsi" w:hAnsiTheme="majorHAnsi"/>
        </w:rPr>
        <w:t>on data analytics and AI in recruitment</w:t>
      </w:r>
      <w:r w:rsidRPr="00952F75">
        <w:rPr>
          <w:rFonts w:asciiTheme="majorHAnsi" w:hAnsiTheme="majorHAnsi"/>
        </w:rPr>
        <w:t xml:space="preserve"> as this will be beneficial in my role</w:t>
      </w:r>
      <w:r w:rsidR="00547BB4" w:rsidRPr="00952F75">
        <w:rPr>
          <w:rFonts w:asciiTheme="majorHAnsi" w:hAnsiTheme="majorHAnsi"/>
        </w:rPr>
        <w:t>. I’ll enrol in courses th</w:t>
      </w:r>
      <w:r w:rsidR="00CF2FAF" w:rsidRPr="00952F75">
        <w:rPr>
          <w:rFonts w:asciiTheme="majorHAnsi" w:hAnsiTheme="majorHAnsi"/>
        </w:rPr>
        <w:t xml:space="preserve">at explain </w:t>
      </w:r>
      <w:r w:rsidR="00547BB4" w:rsidRPr="00952F75">
        <w:rPr>
          <w:rFonts w:asciiTheme="majorHAnsi" w:hAnsiTheme="majorHAnsi"/>
        </w:rPr>
        <w:t xml:space="preserve">these tools effectively while </w:t>
      </w:r>
      <w:r w:rsidR="00DD6FAD" w:rsidRPr="00952F75">
        <w:rPr>
          <w:rFonts w:asciiTheme="majorHAnsi" w:hAnsiTheme="majorHAnsi"/>
        </w:rPr>
        <w:t xml:space="preserve">remaining </w:t>
      </w:r>
      <w:r w:rsidR="00547BB4" w:rsidRPr="00952F75">
        <w:rPr>
          <w:rFonts w:asciiTheme="majorHAnsi" w:hAnsiTheme="majorHAnsi"/>
        </w:rPr>
        <w:t xml:space="preserve">mindful of ethical issues like bias. </w:t>
      </w:r>
      <w:r w:rsidR="00547BB4" w:rsidRPr="00485801">
        <w:rPr>
          <w:rFonts w:asciiTheme="majorHAnsi" w:hAnsiTheme="majorHAnsi"/>
        </w:rPr>
        <w:t>These skills will help me make smarter, data-driven decisions and improve recruitment strategies.</w:t>
      </w:r>
    </w:p>
    <w:p w14:paraId="480AE8A8" w14:textId="77777777" w:rsidR="00547BB4" w:rsidRPr="00485801" w:rsidRDefault="00547BB4" w:rsidP="00547BB4">
      <w:pPr>
        <w:pStyle w:val="NormalWeb"/>
        <w:jc w:val="both"/>
        <w:rPr>
          <w:rFonts w:asciiTheme="majorHAnsi" w:hAnsiTheme="majorHAnsi"/>
        </w:rPr>
      </w:pPr>
      <w:r w:rsidRPr="00485801">
        <w:rPr>
          <w:rFonts w:asciiTheme="majorHAnsi" w:hAnsiTheme="majorHAnsi"/>
        </w:rPr>
        <w:t>Finally, for DEI, I’m planning to attend workshops and webinars to deepen my understanding of unconscious bias and inclusive recruitment practices. I’ll also look for mentorship or peer support from someone experienced in DEI work to guide me as I apply these practices in real situations.</w:t>
      </w:r>
    </w:p>
    <w:p w14:paraId="17D1EDA3" w14:textId="3CF2A80D" w:rsidR="00547BB4" w:rsidRPr="00894894" w:rsidRDefault="00547BB4" w:rsidP="00AA394D">
      <w:pPr>
        <w:pStyle w:val="NormalWeb"/>
        <w:jc w:val="both"/>
        <w:rPr>
          <w:rFonts w:asciiTheme="majorHAnsi" w:hAnsiTheme="majorHAnsi"/>
        </w:rPr>
      </w:pPr>
      <w:r w:rsidRPr="00485801">
        <w:rPr>
          <w:rFonts w:asciiTheme="majorHAnsi" w:hAnsiTheme="majorHAnsi"/>
        </w:rPr>
        <w:t>These activities reflect a mix of formal training, hands-on experience, and personal learning, all designed to help me grow in ways that will benefit both myself and the organi</w:t>
      </w:r>
      <w:r w:rsidR="00485801">
        <w:rPr>
          <w:rFonts w:asciiTheme="majorHAnsi" w:hAnsiTheme="majorHAnsi"/>
        </w:rPr>
        <w:t>s</w:t>
      </w:r>
      <w:r w:rsidRPr="00485801">
        <w:rPr>
          <w:rFonts w:asciiTheme="majorHAnsi" w:hAnsiTheme="majorHAnsi"/>
        </w:rPr>
        <w:t>ation.</w:t>
      </w:r>
    </w:p>
    <w:p w14:paraId="25843AEE" w14:textId="77777777" w:rsidR="00B12369" w:rsidRDefault="00B12369" w:rsidP="00D46B65">
      <w:pPr>
        <w:pStyle w:val="Nornal"/>
        <w:spacing w:after="0" w:line="240" w:lineRule="auto"/>
        <w:rPr>
          <w:rFonts w:asciiTheme="majorHAnsi" w:hAnsiTheme="majorHAnsi"/>
          <w:b/>
          <w:color w:val="000000"/>
          <w:sz w:val="24"/>
          <w:szCs w:val="24"/>
        </w:rPr>
      </w:pPr>
    </w:p>
    <w:p w14:paraId="600FE330" w14:textId="53F2EAE2" w:rsidR="00C346A0" w:rsidRPr="003D52F1" w:rsidRDefault="00C346A0" w:rsidP="00CB5926">
      <w:pPr>
        <w:pStyle w:val="Nornal"/>
        <w:numPr>
          <w:ilvl w:val="0"/>
          <w:numId w:val="25"/>
        </w:numPr>
        <w:spacing w:after="0" w:line="240" w:lineRule="auto"/>
        <w:jc w:val="both"/>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5C8B9B60" w14:textId="0B4CACDA" w:rsidR="00C346A0" w:rsidRDefault="00C346A0" w:rsidP="00A854C9">
      <w:pPr>
        <w:pStyle w:val="Nornal"/>
        <w:spacing w:after="0" w:line="240" w:lineRule="auto"/>
        <w:ind w:left="720"/>
        <w:jc w:val="both"/>
        <w:rPr>
          <w:rFonts w:ascii="Trebuchet MS" w:hAnsi="Trebuchet MS"/>
          <w:color w:val="000000"/>
        </w:rPr>
      </w:pPr>
      <w:r w:rsidRPr="003D52F1">
        <w:rPr>
          <w:rFonts w:ascii="Trebuchet MS" w:hAnsi="Trebuchet MS"/>
          <w:color w:val="000000"/>
        </w:rPr>
        <w:t xml:space="preserve">Reflect on </w:t>
      </w:r>
      <w:r w:rsidRPr="005D0CD3">
        <w:rPr>
          <w:rFonts w:ascii="Trebuchet MS" w:hAnsi="Trebuchet MS"/>
          <w:b/>
          <w:bCs/>
          <w:color w:val="000000"/>
        </w:rPr>
        <w:t>three</w:t>
      </w:r>
      <w:r>
        <w:rPr>
          <w:rFonts w:ascii="Trebuchet MS" w:hAnsi="Trebuchet MS"/>
          <w:color w:val="000000"/>
        </w:rPr>
        <w:t xml:space="preserve"> </w:t>
      </w:r>
      <w:r w:rsidRPr="003D52F1">
        <w:rPr>
          <w:rFonts w:ascii="Trebuchet MS" w:hAnsi="Trebuchet MS"/>
          <w:color w:val="000000"/>
        </w:rPr>
        <w:t xml:space="preserve">development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Pr>
          <w:rFonts w:ascii="Trebuchet MS" w:hAnsi="Trebuchet MS"/>
          <w:color w:val="000000"/>
        </w:rPr>
        <w:t xml:space="preserve"> </w:t>
      </w:r>
      <w:r w:rsidRPr="003D52F1">
        <w:rPr>
          <w:rFonts w:ascii="Trebuchet MS" w:hAnsi="Trebuchet MS"/>
          <w:color w:val="000000"/>
        </w:rPr>
        <w:t>3.4)</w:t>
      </w:r>
    </w:p>
    <w:p w14:paraId="66F31989" w14:textId="31D33A4E" w:rsidR="003D29B9" w:rsidRPr="003A25E2" w:rsidRDefault="00C346A0" w:rsidP="003A25E2">
      <w:pPr>
        <w:pStyle w:val="Nornal"/>
        <w:spacing w:after="0" w:line="240" w:lineRule="auto"/>
        <w:ind w:left="720"/>
        <w:jc w:val="both"/>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6B498FC0" w14:textId="5FB0E7BC" w:rsidR="00333E62" w:rsidRPr="006D4F9F" w:rsidRDefault="00333E62" w:rsidP="006D4F9F">
      <w:pPr>
        <w:spacing w:before="100" w:beforeAutospacing="1" w:after="100" w:afterAutospacing="1" w:line="240" w:lineRule="auto"/>
        <w:jc w:val="both"/>
        <w:rPr>
          <w:rFonts w:ascii="Times New Roman" w:eastAsia="Times New Roman" w:hAnsi="Times New Roman" w:cs="Times New Roman"/>
          <w:kern w:val="0"/>
          <w:sz w:val="2"/>
          <w:szCs w:val="2"/>
          <w14:ligatures w14:val="none"/>
        </w:rPr>
        <w:sectPr w:rsidR="00333E62" w:rsidRPr="006D4F9F" w:rsidSect="00995848">
          <w:pgSz w:w="11906" w:h="16838" w:code="9"/>
          <w:pgMar w:top="1440" w:right="1440" w:bottom="1440" w:left="1440" w:header="709" w:footer="709" w:gutter="0"/>
          <w:cols w:space="708"/>
          <w:docGrid w:linePitch="360"/>
        </w:sectPr>
      </w:pPr>
    </w:p>
    <w:tbl>
      <w:tblPr>
        <w:tblpPr w:leftFromText="180" w:rightFromText="180" w:vertAnchor="text" w:horzAnchor="margin" w:tblpXSpec="center" w:tblpY="-2892"/>
        <w:tblOverlap w:val="never"/>
        <w:tblW w:w="16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9"/>
        <w:gridCol w:w="4677"/>
        <w:gridCol w:w="2694"/>
        <w:gridCol w:w="3260"/>
        <w:gridCol w:w="3265"/>
      </w:tblGrid>
      <w:tr w:rsidR="00D30F9D" w:rsidRPr="00FD2C6B" w14:paraId="252FFAAE" w14:textId="77777777" w:rsidTr="001B0D60">
        <w:trPr>
          <w:trHeight w:val="416"/>
        </w:trPr>
        <w:tc>
          <w:tcPr>
            <w:tcW w:w="16585" w:type="dxa"/>
            <w:gridSpan w:val="5"/>
            <w:tcBorders>
              <w:bottom w:val="single" w:sz="4" w:space="0" w:color="auto"/>
            </w:tcBorders>
            <w:shd w:val="clear" w:color="auto" w:fill="auto"/>
          </w:tcPr>
          <w:p w14:paraId="0AC4E48D" w14:textId="77777777" w:rsidR="00D30F9D" w:rsidRDefault="00D30F9D" w:rsidP="004D0A62">
            <w:pPr>
              <w:spacing w:after="0" w:line="240" w:lineRule="auto"/>
              <w:jc w:val="center"/>
              <w:rPr>
                <w:rFonts w:ascii="Arial" w:eastAsia="Times New Roman" w:hAnsi="Arial" w:cs="Times New Roman"/>
                <w:b/>
                <w:bCs/>
                <w:kern w:val="0"/>
                <w14:ligatures w14:val="none"/>
              </w:rPr>
            </w:pPr>
          </w:p>
          <w:p w14:paraId="022DB5EC" w14:textId="77777777" w:rsidR="00DA4473" w:rsidRDefault="00DA4473" w:rsidP="001B0D60">
            <w:pPr>
              <w:spacing w:after="0" w:line="240" w:lineRule="auto"/>
              <w:rPr>
                <w:rFonts w:ascii="Arial" w:eastAsia="Times New Roman" w:hAnsi="Arial" w:cs="Times New Roman"/>
                <w:b/>
                <w:bCs/>
                <w:kern w:val="0"/>
                <w14:ligatures w14:val="none"/>
              </w:rPr>
            </w:pPr>
          </w:p>
          <w:p w14:paraId="6C30BF83" w14:textId="227C68C1" w:rsidR="00995848" w:rsidRDefault="001B0D60" w:rsidP="001B0D60">
            <w:pPr>
              <w:tabs>
                <w:tab w:val="left" w:pos="2171"/>
              </w:tabs>
              <w:spacing w:after="0" w:line="240" w:lineRule="auto"/>
              <w:rPr>
                <w:rFonts w:ascii="Arial" w:eastAsia="Times New Roman" w:hAnsi="Arial" w:cs="Times New Roman"/>
                <w:b/>
                <w:bCs/>
                <w:kern w:val="0"/>
                <w14:ligatures w14:val="none"/>
              </w:rPr>
            </w:pPr>
            <w:r>
              <w:rPr>
                <w:rFonts w:ascii="Arial" w:eastAsia="Times New Roman" w:hAnsi="Arial" w:cs="Times New Roman"/>
                <w:b/>
                <w:bCs/>
                <w:kern w:val="0"/>
                <w14:ligatures w14:val="none"/>
              </w:rPr>
              <w:tab/>
            </w:r>
          </w:p>
        </w:tc>
      </w:tr>
      <w:tr w:rsidR="00D30F9D" w:rsidRPr="00FD2C6B" w14:paraId="49806DE5" w14:textId="77777777" w:rsidTr="00D27F25">
        <w:tc>
          <w:tcPr>
            <w:tcW w:w="16585" w:type="dxa"/>
            <w:gridSpan w:val="5"/>
            <w:tcBorders>
              <w:top w:val="single" w:sz="4" w:space="0" w:color="auto"/>
            </w:tcBorders>
            <w:shd w:val="clear" w:color="auto" w:fill="8EAADB" w:themeFill="accent5" w:themeFillTint="99"/>
          </w:tcPr>
          <w:p w14:paraId="61C1239F" w14:textId="08A9F570" w:rsidR="00D30F9D" w:rsidRPr="000D71A6" w:rsidRDefault="00D30F9D" w:rsidP="004D0A62">
            <w:pPr>
              <w:spacing w:after="0" w:line="240" w:lineRule="auto"/>
              <w:jc w:val="center"/>
              <w:rPr>
                <w:rFonts w:ascii="Arial" w:eastAsia="Times New Roman" w:hAnsi="Arial" w:cs="Times New Roman"/>
                <w:b/>
                <w:bCs/>
                <w:kern w:val="0"/>
                <w:sz w:val="48"/>
                <w:szCs w:val="48"/>
                <w14:ligatures w14:val="none"/>
              </w:rPr>
            </w:pPr>
            <w:bookmarkStart w:id="3" w:name="_Hlk187573350"/>
            <w:r w:rsidRPr="000D71A6">
              <w:rPr>
                <w:rFonts w:ascii="Arial" w:eastAsia="Times New Roman" w:hAnsi="Arial" w:cs="Times New Roman"/>
                <w:b/>
                <w:bCs/>
                <w:kern w:val="0"/>
                <w:sz w:val="48"/>
                <w:szCs w:val="48"/>
                <w14:ligatures w14:val="none"/>
              </w:rPr>
              <w:t>Development Plan</w:t>
            </w:r>
          </w:p>
        </w:tc>
      </w:tr>
      <w:tr w:rsidR="00D70C3E" w:rsidRPr="00FD2C6B" w14:paraId="7C0037E2" w14:textId="77777777" w:rsidTr="002359AA">
        <w:tc>
          <w:tcPr>
            <w:tcW w:w="2689" w:type="dxa"/>
            <w:shd w:val="clear" w:color="auto" w:fill="E2EFD9" w:themeFill="accent6" w:themeFillTint="33"/>
          </w:tcPr>
          <w:p w14:paraId="0CA3091E" w14:textId="77777777" w:rsidR="00D30F9D" w:rsidRDefault="00D30F9D" w:rsidP="004D0A62">
            <w:pPr>
              <w:spacing w:after="0" w:line="240" w:lineRule="auto"/>
              <w:jc w:val="center"/>
              <w:rPr>
                <w:rFonts w:ascii="Arial" w:eastAsia="Times New Roman" w:hAnsi="Arial" w:cs="Times New Roman"/>
                <w:b/>
                <w:bCs/>
                <w:kern w:val="0"/>
                <w14:ligatures w14:val="none"/>
              </w:rPr>
            </w:pPr>
          </w:p>
          <w:p w14:paraId="5872E6F7" w14:textId="0911D848" w:rsidR="00D70C3E" w:rsidRPr="00FD2C6B" w:rsidRDefault="00D70C3E" w:rsidP="004D0A62">
            <w:pPr>
              <w:spacing w:after="0" w:line="240" w:lineRule="auto"/>
              <w:jc w:val="center"/>
              <w:rPr>
                <w:rFonts w:ascii="Arial" w:eastAsia="Times New Roman" w:hAnsi="Arial" w:cs="Times New Roman"/>
                <w:b/>
                <w:bCs/>
                <w:kern w:val="0"/>
                <w14:ligatures w14:val="none"/>
              </w:rPr>
            </w:pPr>
            <w:r w:rsidRPr="00FD2C6B">
              <w:rPr>
                <w:rFonts w:ascii="Arial" w:eastAsia="Times New Roman" w:hAnsi="Arial" w:cs="Times New Roman"/>
                <w:b/>
                <w:bCs/>
                <w:kern w:val="0"/>
                <w14:ligatures w14:val="none"/>
              </w:rPr>
              <w:t>What do I want/need to learn?</w:t>
            </w:r>
          </w:p>
        </w:tc>
        <w:tc>
          <w:tcPr>
            <w:tcW w:w="4677" w:type="dxa"/>
            <w:shd w:val="clear" w:color="auto" w:fill="E2EFD9" w:themeFill="accent6" w:themeFillTint="33"/>
          </w:tcPr>
          <w:p w14:paraId="7E818EA3" w14:textId="77777777" w:rsidR="00D30F9D" w:rsidRDefault="00D30F9D" w:rsidP="004D0A62">
            <w:pPr>
              <w:spacing w:after="0" w:line="240" w:lineRule="auto"/>
              <w:jc w:val="center"/>
              <w:rPr>
                <w:rFonts w:ascii="Arial" w:eastAsia="Times New Roman" w:hAnsi="Arial" w:cs="Times New Roman"/>
                <w:b/>
                <w:bCs/>
                <w:kern w:val="0"/>
                <w14:ligatures w14:val="none"/>
              </w:rPr>
            </w:pPr>
          </w:p>
          <w:p w14:paraId="4B1363DA" w14:textId="65A177E6" w:rsidR="00D70C3E" w:rsidRPr="00FD2C6B" w:rsidRDefault="00D70C3E" w:rsidP="004D0A62">
            <w:pPr>
              <w:spacing w:after="0" w:line="240" w:lineRule="auto"/>
              <w:jc w:val="center"/>
              <w:rPr>
                <w:rFonts w:ascii="Arial" w:eastAsia="Times New Roman" w:hAnsi="Arial" w:cs="Times New Roman"/>
                <w:b/>
                <w:bCs/>
                <w:kern w:val="0"/>
                <w14:ligatures w14:val="none"/>
              </w:rPr>
            </w:pPr>
            <w:r w:rsidRPr="00FD2C6B">
              <w:rPr>
                <w:rFonts w:ascii="Arial" w:eastAsia="Times New Roman" w:hAnsi="Arial" w:cs="Times New Roman"/>
                <w:b/>
                <w:bCs/>
                <w:kern w:val="0"/>
                <w14:ligatures w14:val="none"/>
              </w:rPr>
              <w:t>What will I do to achieve this?</w:t>
            </w:r>
          </w:p>
        </w:tc>
        <w:tc>
          <w:tcPr>
            <w:tcW w:w="2694" w:type="dxa"/>
            <w:shd w:val="clear" w:color="auto" w:fill="E2EFD9" w:themeFill="accent6" w:themeFillTint="33"/>
          </w:tcPr>
          <w:p w14:paraId="72CDC1E4" w14:textId="77777777" w:rsidR="00D30F9D" w:rsidRDefault="00D30F9D" w:rsidP="004D0A62">
            <w:pPr>
              <w:spacing w:after="0" w:line="240" w:lineRule="auto"/>
              <w:jc w:val="center"/>
              <w:rPr>
                <w:rFonts w:ascii="Arial" w:eastAsia="Times New Roman" w:hAnsi="Arial" w:cs="Times New Roman"/>
                <w:b/>
                <w:bCs/>
                <w:kern w:val="0"/>
                <w14:ligatures w14:val="none"/>
              </w:rPr>
            </w:pPr>
          </w:p>
          <w:p w14:paraId="41EA7F08" w14:textId="4B4A0C7C" w:rsidR="00D70C3E" w:rsidRPr="00FD2C6B" w:rsidRDefault="00D70C3E" w:rsidP="004D0A62">
            <w:pPr>
              <w:spacing w:after="0" w:line="240" w:lineRule="auto"/>
              <w:jc w:val="center"/>
              <w:rPr>
                <w:rFonts w:ascii="Arial" w:eastAsia="Times New Roman" w:hAnsi="Arial" w:cs="Times New Roman"/>
                <w:b/>
                <w:bCs/>
                <w:kern w:val="0"/>
                <w14:ligatures w14:val="none"/>
              </w:rPr>
            </w:pPr>
            <w:r w:rsidRPr="00FD2C6B">
              <w:rPr>
                <w:rFonts w:ascii="Arial" w:eastAsia="Times New Roman" w:hAnsi="Arial" w:cs="Times New Roman"/>
                <w:b/>
                <w:bCs/>
                <w:kern w:val="0"/>
                <w14:ligatures w14:val="none"/>
              </w:rPr>
              <w:t>What resources or support will I need?</w:t>
            </w:r>
          </w:p>
        </w:tc>
        <w:tc>
          <w:tcPr>
            <w:tcW w:w="3260" w:type="dxa"/>
            <w:shd w:val="clear" w:color="auto" w:fill="E2EFD9" w:themeFill="accent6" w:themeFillTint="33"/>
          </w:tcPr>
          <w:p w14:paraId="058DCD61" w14:textId="77777777" w:rsidR="00D30F9D" w:rsidRDefault="00D30F9D" w:rsidP="004D0A62">
            <w:pPr>
              <w:spacing w:after="0" w:line="240" w:lineRule="auto"/>
              <w:jc w:val="center"/>
              <w:rPr>
                <w:rFonts w:ascii="Arial" w:eastAsia="Times New Roman" w:hAnsi="Arial" w:cs="Times New Roman"/>
                <w:b/>
                <w:bCs/>
                <w:kern w:val="0"/>
                <w14:ligatures w14:val="none"/>
              </w:rPr>
            </w:pPr>
          </w:p>
          <w:p w14:paraId="5C1831C4" w14:textId="5A9447A8" w:rsidR="00D70C3E" w:rsidRPr="00FD2C6B" w:rsidRDefault="00D70C3E" w:rsidP="004D0A62">
            <w:pPr>
              <w:spacing w:after="0" w:line="240" w:lineRule="auto"/>
              <w:jc w:val="center"/>
              <w:rPr>
                <w:rFonts w:ascii="Arial" w:eastAsia="Times New Roman" w:hAnsi="Arial" w:cs="Times New Roman"/>
                <w:b/>
                <w:bCs/>
                <w:kern w:val="0"/>
                <w14:ligatures w14:val="none"/>
              </w:rPr>
            </w:pPr>
            <w:r w:rsidRPr="00FD2C6B">
              <w:rPr>
                <w:rFonts w:ascii="Arial" w:eastAsia="Times New Roman" w:hAnsi="Arial" w:cs="Times New Roman"/>
                <w:b/>
                <w:bCs/>
                <w:kern w:val="0"/>
                <w14:ligatures w14:val="none"/>
              </w:rPr>
              <w:t>What will my success criteria be?</w:t>
            </w:r>
          </w:p>
        </w:tc>
        <w:tc>
          <w:tcPr>
            <w:tcW w:w="3265" w:type="dxa"/>
            <w:shd w:val="clear" w:color="auto" w:fill="E2EFD9" w:themeFill="accent6" w:themeFillTint="33"/>
          </w:tcPr>
          <w:p w14:paraId="7E002685" w14:textId="77777777" w:rsidR="00D30F9D" w:rsidRDefault="00D30F9D" w:rsidP="004D0A62">
            <w:pPr>
              <w:spacing w:after="0" w:line="240" w:lineRule="auto"/>
              <w:jc w:val="center"/>
              <w:rPr>
                <w:rFonts w:ascii="Arial" w:eastAsia="Times New Roman" w:hAnsi="Arial" w:cs="Times New Roman"/>
                <w:b/>
                <w:bCs/>
                <w:kern w:val="0"/>
                <w14:ligatures w14:val="none"/>
              </w:rPr>
            </w:pPr>
          </w:p>
          <w:p w14:paraId="12DEC779" w14:textId="77777777" w:rsidR="00D70C3E" w:rsidRDefault="00D70C3E" w:rsidP="004D0A62">
            <w:pPr>
              <w:spacing w:after="0" w:line="240" w:lineRule="auto"/>
              <w:jc w:val="center"/>
              <w:rPr>
                <w:rFonts w:ascii="Arial" w:eastAsia="Times New Roman" w:hAnsi="Arial" w:cs="Times New Roman"/>
                <w:b/>
                <w:bCs/>
                <w:kern w:val="0"/>
                <w14:ligatures w14:val="none"/>
              </w:rPr>
            </w:pPr>
            <w:r w:rsidRPr="00FD2C6B">
              <w:rPr>
                <w:rFonts w:ascii="Arial" w:eastAsia="Times New Roman" w:hAnsi="Arial" w:cs="Times New Roman"/>
                <w:b/>
                <w:bCs/>
                <w:kern w:val="0"/>
                <w14:ligatures w14:val="none"/>
              </w:rPr>
              <w:t>Target dates for review and completion</w:t>
            </w:r>
          </w:p>
          <w:p w14:paraId="273A2092" w14:textId="2C0CB172" w:rsidR="00D27F25" w:rsidRPr="00FD2C6B" w:rsidRDefault="00D27F25" w:rsidP="004D0A62">
            <w:pPr>
              <w:spacing w:after="0" w:line="240" w:lineRule="auto"/>
              <w:jc w:val="center"/>
              <w:rPr>
                <w:rFonts w:ascii="Arial" w:eastAsia="Times New Roman" w:hAnsi="Arial" w:cs="Times New Roman"/>
                <w:b/>
                <w:bCs/>
                <w:kern w:val="0"/>
                <w14:ligatures w14:val="none"/>
              </w:rPr>
            </w:pPr>
          </w:p>
        </w:tc>
      </w:tr>
      <w:bookmarkEnd w:id="3"/>
      <w:tr w:rsidR="00D70C3E" w:rsidRPr="00FD2C6B" w14:paraId="6D3225D3" w14:textId="77777777" w:rsidTr="002359AA">
        <w:trPr>
          <w:trHeight w:val="2448"/>
        </w:trPr>
        <w:tc>
          <w:tcPr>
            <w:tcW w:w="2689" w:type="dxa"/>
          </w:tcPr>
          <w:p w14:paraId="686D5EA3" w14:textId="77777777" w:rsidR="0030120D" w:rsidRDefault="0030120D" w:rsidP="0030120D">
            <w:pPr>
              <w:spacing w:after="0" w:line="240" w:lineRule="auto"/>
              <w:rPr>
                <w:rFonts w:ascii="Arial" w:eastAsia="Times New Roman" w:hAnsi="Arial" w:cs="Arial"/>
                <w:kern w:val="0"/>
                <w:sz w:val="20"/>
                <w:szCs w:val="20"/>
                <w14:ligatures w14:val="none"/>
              </w:rPr>
            </w:pPr>
          </w:p>
          <w:p w14:paraId="2F6CD7CF" w14:textId="7BC24F69" w:rsidR="00D70C3E" w:rsidRDefault="00D70C3E" w:rsidP="0030120D">
            <w:pPr>
              <w:spacing w:after="0" w:line="240" w:lineRule="auto"/>
              <w:rPr>
                <w:rFonts w:ascii="Arial" w:eastAsia="Times New Roman" w:hAnsi="Arial" w:cs="Arial"/>
                <w:kern w:val="0"/>
                <w:sz w:val="20"/>
                <w:szCs w:val="20"/>
                <w14:ligatures w14:val="none"/>
              </w:rPr>
            </w:pPr>
            <w:r w:rsidRPr="0003723D">
              <w:rPr>
                <w:rFonts w:ascii="Arial" w:eastAsia="Times New Roman" w:hAnsi="Arial" w:cs="Arial"/>
                <w:kern w:val="0"/>
                <w:sz w:val="20"/>
                <w:szCs w:val="20"/>
                <w14:ligatures w14:val="none"/>
              </w:rPr>
              <w:t xml:space="preserve">I need to develop my confidence in meetings, public speaking and leadership. </w:t>
            </w:r>
          </w:p>
          <w:p w14:paraId="72EC4B8A" w14:textId="77777777" w:rsidR="00BD6CA9" w:rsidRDefault="00BD6CA9" w:rsidP="0030120D">
            <w:pPr>
              <w:spacing w:after="0" w:line="240" w:lineRule="auto"/>
              <w:rPr>
                <w:rFonts w:ascii="Arial" w:eastAsia="Times New Roman" w:hAnsi="Arial" w:cs="Arial"/>
                <w:kern w:val="0"/>
                <w:sz w:val="20"/>
                <w:szCs w:val="20"/>
                <w14:ligatures w14:val="none"/>
              </w:rPr>
            </w:pPr>
          </w:p>
          <w:p w14:paraId="3CAC901C" w14:textId="030520BB" w:rsidR="0036763B" w:rsidRPr="0036763B" w:rsidRDefault="00D70C3E" w:rsidP="0036763B">
            <w:pPr>
              <w:spacing w:after="0" w:line="240" w:lineRule="auto"/>
              <w:rPr>
                <w:rFonts w:ascii="Arial" w:eastAsia="Times New Roman" w:hAnsi="Arial" w:cs="Arial"/>
                <w:kern w:val="0"/>
                <w:sz w:val="20"/>
                <w:szCs w:val="20"/>
                <w14:ligatures w14:val="none"/>
              </w:rPr>
            </w:pPr>
            <w:r w:rsidRPr="00FD2C6B">
              <w:rPr>
                <w:rFonts w:ascii="Arial" w:eastAsia="Times New Roman" w:hAnsi="Arial" w:cs="Arial"/>
                <w:kern w:val="0"/>
                <w:sz w:val="20"/>
                <w:szCs w:val="20"/>
                <w14:ligatures w14:val="none"/>
              </w:rPr>
              <w:t xml:space="preserve">Enhance my presentation skills and overcome any nervousness when speaking </w:t>
            </w:r>
            <w:r>
              <w:rPr>
                <w:rFonts w:ascii="Arial" w:eastAsia="Times New Roman" w:hAnsi="Arial" w:cs="Arial"/>
                <w:kern w:val="0"/>
                <w:sz w:val="20"/>
                <w:szCs w:val="20"/>
                <w14:ligatures w14:val="none"/>
              </w:rPr>
              <w:t>in group situations.</w:t>
            </w:r>
          </w:p>
        </w:tc>
        <w:tc>
          <w:tcPr>
            <w:tcW w:w="4677" w:type="dxa"/>
          </w:tcPr>
          <w:p w14:paraId="3FE80258" w14:textId="77777777" w:rsidR="0030120D" w:rsidRDefault="0030120D" w:rsidP="004D0A62">
            <w:pPr>
              <w:spacing w:after="0" w:line="240" w:lineRule="auto"/>
              <w:rPr>
                <w:rFonts w:ascii="Arial" w:eastAsia="Times New Roman" w:hAnsi="Arial" w:cs="Arial"/>
                <w:kern w:val="0"/>
                <w:sz w:val="20"/>
                <w:szCs w:val="20"/>
                <w14:ligatures w14:val="none"/>
              </w:rPr>
            </w:pPr>
          </w:p>
          <w:p w14:paraId="43215604" w14:textId="683E7A55" w:rsidR="00D70C3E" w:rsidRDefault="00D70C3E" w:rsidP="004D0A62">
            <w:pPr>
              <w:spacing w:after="0" w:line="240" w:lineRule="auto"/>
              <w:rPr>
                <w:rFonts w:ascii="Arial" w:eastAsia="Times New Roman" w:hAnsi="Arial" w:cs="Arial"/>
                <w:kern w:val="0"/>
                <w:sz w:val="20"/>
                <w:szCs w:val="20"/>
                <w14:ligatures w14:val="none"/>
              </w:rPr>
            </w:pPr>
            <w:r w:rsidRPr="00FD2C6B">
              <w:rPr>
                <w:rFonts w:ascii="Arial" w:eastAsia="Times New Roman" w:hAnsi="Arial" w:cs="Arial"/>
                <w:kern w:val="0"/>
                <w:sz w:val="20"/>
                <w:szCs w:val="20"/>
                <w14:ligatures w14:val="none"/>
              </w:rPr>
              <w:t>I will enrol in an online public speaking course</w:t>
            </w:r>
            <w:r>
              <w:rPr>
                <w:rFonts w:ascii="Arial" w:eastAsia="Times New Roman" w:hAnsi="Arial" w:cs="Arial"/>
                <w:kern w:val="0"/>
                <w:sz w:val="20"/>
                <w:szCs w:val="20"/>
                <w14:ligatures w14:val="none"/>
              </w:rPr>
              <w:t>s</w:t>
            </w:r>
            <w:r w:rsidRPr="00FD2C6B">
              <w:rPr>
                <w:rFonts w:ascii="Arial" w:eastAsia="Times New Roman" w:hAnsi="Arial" w:cs="Arial"/>
                <w:kern w:val="0"/>
                <w:sz w:val="20"/>
                <w:szCs w:val="20"/>
                <w14:ligatures w14:val="none"/>
              </w:rPr>
              <w:t xml:space="preserve"> that focus</w:t>
            </w:r>
            <w:r>
              <w:rPr>
                <w:rFonts w:ascii="Arial" w:eastAsia="Times New Roman" w:hAnsi="Arial" w:cs="Arial"/>
                <w:kern w:val="0"/>
                <w:sz w:val="20"/>
                <w:szCs w:val="20"/>
                <w14:ligatures w14:val="none"/>
              </w:rPr>
              <w:t xml:space="preserve"> </w:t>
            </w:r>
            <w:r w:rsidRPr="00FD2C6B">
              <w:rPr>
                <w:rFonts w:ascii="Arial" w:eastAsia="Times New Roman" w:hAnsi="Arial" w:cs="Arial"/>
                <w:kern w:val="0"/>
                <w:sz w:val="20"/>
                <w:szCs w:val="20"/>
                <w14:ligatures w14:val="none"/>
              </w:rPr>
              <w:t xml:space="preserve">on overcoming </w:t>
            </w:r>
            <w:r>
              <w:rPr>
                <w:rFonts w:ascii="Arial" w:eastAsia="Times New Roman" w:hAnsi="Arial" w:cs="Arial"/>
                <w:kern w:val="0"/>
                <w:sz w:val="20"/>
                <w:szCs w:val="20"/>
                <w14:ligatures w14:val="none"/>
              </w:rPr>
              <w:t xml:space="preserve">initial nerves </w:t>
            </w:r>
            <w:r w:rsidRPr="00FD2C6B">
              <w:rPr>
                <w:rFonts w:ascii="Arial" w:eastAsia="Times New Roman" w:hAnsi="Arial" w:cs="Arial"/>
                <w:kern w:val="0"/>
                <w:sz w:val="20"/>
                <w:szCs w:val="20"/>
                <w14:ligatures w14:val="none"/>
              </w:rPr>
              <w:t xml:space="preserve">and </w:t>
            </w:r>
            <w:r>
              <w:rPr>
                <w:rFonts w:ascii="Arial" w:eastAsia="Times New Roman" w:hAnsi="Arial" w:cs="Arial"/>
                <w:kern w:val="0"/>
                <w:sz w:val="20"/>
                <w:szCs w:val="20"/>
                <w14:ligatures w14:val="none"/>
              </w:rPr>
              <w:t>improving</w:t>
            </w:r>
            <w:r w:rsidRPr="00FD2C6B">
              <w:rPr>
                <w:rFonts w:ascii="Arial" w:eastAsia="Times New Roman" w:hAnsi="Arial" w:cs="Arial"/>
                <w:kern w:val="0"/>
                <w:sz w:val="20"/>
                <w:szCs w:val="20"/>
                <w14:ligatures w14:val="none"/>
              </w:rPr>
              <w:t xml:space="preserve"> presentation skills.</w:t>
            </w:r>
          </w:p>
          <w:p w14:paraId="70EDBB1B" w14:textId="77777777" w:rsidR="00D70C3E" w:rsidRPr="00FD2C6B" w:rsidRDefault="00D70C3E" w:rsidP="004D0A62">
            <w:pPr>
              <w:spacing w:after="0" w:line="240" w:lineRule="auto"/>
              <w:rPr>
                <w:rFonts w:ascii="Arial" w:eastAsia="Times New Roman" w:hAnsi="Arial" w:cs="Arial"/>
                <w:kern w:val="0"/>
                <w:sz w:val="20"/>
                <w:szCs w:val="20"/>
                <w14:ligatures w14:val="none"/>
              </w:rPr>
            </w:pPr>
          </w:p>
          <w:p w14:paraId="1D28AEE3" w14:textId="77777777" w:rsidR="00D70C3E" w:rsidRDefault="00D70C3E" w:rsidP="004D0A62">
            <w:pPr>
              <w:spacing w:after="0" w:line="240" w:lineRule="auto"/>
              <w:rPr>
                <w:rFonts w:ascii="Arial" w:eastAsia="Times New Roman" w:hAnsi="Arial" w:cs="Arial"/>
                <w:kern w:val="0"/>
                <w:sz w:val="20"/>
                <w:szCs w:val="20"/>
                <w14:ligatures w14:val="none"/>
              </w:rPr>
            </w:pPr>
            <w:r w:rsidRPr="00FD2C6B">
              <w:rPr>
                <w:rFonts w:ascii="Arial" w:eastAsia="Times New Roman" w:hAnsi="Arial" w:cs="Arial"/>
                <w:kern w:val="0"/>
                <w:sz w:val="20"/>
                <w:szCs w:val="20"/>
                <w14:ligatures w14:val="none"/>
              </w:rPr>
              <w:t>Shadowing a Senior Colleague: I will shadow a senior leader during key meetings to observe leadership techniques in practice.</w:t>
            </w:r>
          </w:p>
          <w:p w14:paraId="5CAED8CA" w14:textId="77777777" w:rsidR="00BD6CA9" w:rsidRDefault="00BD6CA9" w:rsidP="004D0A62">
            <w:pPr>
              <w:spacing w:after="0" w:line="240" w:lineRule="auto"/>
              <w:rPr>
                <w:rFonts w:ascii="Arial" w:eastAsia="Times New Roman" w:hAnsi="Arial" w:cs="Arial"/>
                <w:kern w:val="0"/>
                <w:sz w:val="20"/>
                <w:szCs w:val="20"/>
                <w14:ligatures w14:val="none"/>
              </w:rPr>
            </w:pPr>
          </w:p>
          <w:p w14:paraId="57B274C3" w14:textId="3CCA0BEA" w:rsidR="00BD6CA9" w:rsidRDefault="00BD6CA9" w:rsidP="004D0A62">
            <w:pPr>
              <w:spacing w:after="0" w:line="240" w:lineRule="auto"/>
              <w:rPr>
                <w:rFonts w:ascii="Arial" w:eastAsia="Times New Roman" w:hAnsi="Arial" w:cs="Arial"/>
                <w:kern w:val="0"/>
                <w:sz w:val="20"/>
                <w:szCs w:val="20"/>
                <w14:ligatures w14:val="none"/>
              </w:rPr>
            </w:pPr>
            <w:r w:rsidRPr="002126DE">
              <w:rPr>
                <w:rFonts w:ascii="Arial" w:eastAsia="Times New Roman" w:hAnsi="Arial" w:cs="Arial"/>
                <w:kern w:val="0"/>
                <w:sz w:val="20"/>
                <w:szCs w:val="20"/>
                <w14:ligatures w14:val="none"/>
              </w:rPr>
              <w:t xml:space="preserve">I </w:t>
            </w:r>
            <w:r>
              <w:rPr>
                <w:rFonts w:ascii="Arial" w:eastAsia="Times New Roman" w:hAnsi="Arial" w:cs="Arial"/>
                <w:kern w:val="0"/>
                <w:sz w:val="20"/>
                <w:szCs w:val="20"/>
                <w14:ligatures w14:val="none"/>
              </w:rPr>
              <w:t>will continue to shadow senior colleagues and engage in leaderships-specific training to deepen my understanding of effective leadership styles</w:t>
            </w:r>
          </w:p>
        </w:tc>
        <w:tc>
          <w:tcPr>
            <w:tcW w:w="2694" w:type="dxa"/>
          </w:tcPr>
          <w:p w14:paraId="451393F3" w14:textId="77777777" w:rsidR="0030120D" w:rsidRDefault="0030120D" w:rsidP="004D0A62">
            <w:pPr>
              <w:spacing w:after="0" w:line="240" w:lineRule="auto"/>
              <w:rPr>
                <w:rFonts w:ascii="Arial" w:eastAsia="Times New Roman" w:hAnsi="Arial" w:cs="Arial"/>
                <w:kern w:val="0"/>
                <w:sz w:val="20"/>
                <w:szCs w:val="20"/>
                <w14:ligatures w14:val="none"/>
              </w:rPr>
            </w:pPr>
          </w:p>
          <w:p w14:paraId="743632A1" w14:textId="3749D9CC" w:rsidR="00D70C3E" w:rsidRDefault="00D70C3E" w:rsidP="004D0A62">
            <w:pPr>
              <w:spacing w:after="0" w:line="240" w:lineRule="auto"/>
              <w:rPr>
                <w:rFonts w:ascii="Arial" w:eastAsia="Times New Roman" w:hAnsi="Arial" w:cs="Arial"/>
                <w:kern w:val="0"/>
                <w:sz w:val="20"/>
                <w:szCs w:val="20"/>
                <w14:ligatures w14:val="none"/>
              </w:rPr>
            </w:pPr>
            <w:r w:rsidRPr="004F5184">
              <w:rPr>
                <w:rFonts w:ascii="Arial" w:eastAsia="Times New Roman" w:hAnsi="Arial" w:cs="Arial"/>
                <w:kern w:val="0"/>
                <w:sz w:val="20"/>
                <w:szCs w:val="20"/>
                <w14:ligatures w14:val="none"/>
              </w:rPr>
              <w:t>Online platforms</w:t>
            </w:r>
            <w:r w:rsidR="00445DCC">
              <w:rPr>
                <w:rFonts w:ascii="Arial" w:eastAsia="Times New Roman" w:hAnsi="Arial" w:cs="Arial"/>
                <w:kern w:val="0"/>
                <w:sz w:val="20"/>
                <w:szCs w:val="20"/>
                <w14:ligatures w14:val="none"/>
              </w:rPr>
              <w:t>.</w:t>
            </w:r>
          </w:p>
          <w:p w14:paraId="5E4149DD" w14:textId="77777777" w:rsidR="00D70C3E" w:rsidRPr="004F5184" w:rsidRDefault="00D70C3E" w:rsidP="004D0A62">
            <w:pPr>
              <w:spacing w:after="0" w:line="240" w:lineRule="auto"/>
              <w:rPr>
                <w:rFonts w:ascii="Arial" w:eastAsia="Times New Roman" w:hAnsi="Arial" w:cs="Arial"/>
                <w:kern w:val="0"/>
                <w:sz w:val="20"/>
                <w:szCs w:val="20"/>
                <w14:ligatures w14:val="none"/>
              </w:rPr>
            </w:pPr>
          </w:p>
          <w:p w14:paraId="0520637C" w14:textId="77777777" w:rsidR="00D70C3E" w:rsidRDefault="00D70C3E" w:rsidP="00912B10">
            <w:pPr>
              <w:spacing w:after="0" w:line="240" w:lineRule="auto"/>
              <w:rPr>
                <w:rFonts w:ascii="Arial" w:eastAsia="Times New Roman" w:hAnsi="Arial" w:cs="Arial"/>
                <w:kern w:val="0"/>
                <w:sz w:val="20"/>
                <w:szCs w:val="20"/>
                <w14:ligatures w14:val="none"/>
              </w:rPr>
            </w:pPr>
            <w:r w:rsidRPr="004F5184">
              <w:rPr>
                <w:rFonts w:ascii="Arial" w:eastAsia="Times New Roman" w:hAnsi="Arial" w:cs="Arial"/>
                <w:kern w:val="0"/>
                <w:sz w:val="20"/>
                <w:szCs w:val="20"/>
                <w14:ligatures w14:val="none"/>
              </w:rPr>
              <w:t xml:space="preserve">Arrangements with a senior colleague willing to mentor and allow observation. </w:t>
            </w:r>
          </w:p>
          <w:p w14:paraId="4A6563D8" w14:textId="77777777" w:rsidR="002359AA" w:rsidRDefault="002359AA" w:rsidP="00912B10">
            <w:pPr>
              <w:spacing w:after="0" w:line="240" w:lineRule="auto"/>
              <w:rPr>
                <w:rFonts w:ascii="Arial" w:eastAsia="Times New Roman" w:hAnsi="Arial" w:cs="Arial"/>
                <w:kern w:val="0"/>
                <w:sz w:val="20"/>
                <w:szCs w:val="20"/>
                <w14:ligatures w14:val="none"/>
              </w:rPr>
            </w:pPr>
          </w:p>
          <w:p w14:paraId="2D4C0D7C" w14:textId="46952E84" w:rsidR="00BD6CA9" w:rsidRDefault="00BD6CA9" w:rsidP="00912B10">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I will look for opportunities to lead small team project.</w:t>
            </w:r>
          </w:p>
        </w:tc>
        <w:tc>
          <w:tcPr>
            <w:tcW w:w="3260" w:type="dxa"/>
          </w:tcPr>
          <w:p w14:paraId="292B0D1D" w14:textId="77777777" w:rsidR="0030120D" w:rsidRDefault="0030120D" w:rsidP="004D0A62">
            <w:pPr>
              <w:spacing w:after="0" w:line="240" w:lineRule="auto"/>
              <w:rPr>
                <w:rFonts w:ascii="Arial" w:eastAsia="Times New Roman" w:hAnsi="Arial" w:cs="Arial"/>
                <w:kern w:val="0"/>
                <w:sz w:val="20"/>
                <w:szCs w:val="20"/>
                <w14:ligatures w14:val="none"/>
              </w:rPr>
            </w:pPr>
          </w:p>
          <w:p w14:paraId="59AE1E85" w14:textId="1B1FAC8B" w:rsidR="00D70C3E" w:rsidRPr="002126DE" w:rsidRDefault="00D70C3E" w:rsidP="004D0A62">
            <w:pPr>
              <w:spacing w:after="0" w:line="240" w:lineRule="auto"/>
              <w:rPr>
                <w:rFonts w:ascii="Arial" w:eastAsia="Times New Roman" w:hAnsi="Arial" w:cs="Arial"/>
                <w:kern w:val="0"/>
                <w:sz w:val="20"/>
                <w:szCs w:val="20"/>
                <w14:ligatures w14:val="none"/>
              </w:rPr>
            </w:pPr>
            <w:r w:rsidRPr="002126DE">
              <w:rPr>
                <w:rFonts w:ascii="Arial" w:eastAsia="Times New Roman" w:hAnsi="Arial" w:cs="Arial"/>
                <w:kern w:val="0"/>
                <w:sz w:val="20"/>
                <w:szCs w:val="20"/>
                <w14:ligatures w14:val="none"/>
              </w:rPr>
              <w:t>Successful completion of the public speaking course, with the ability to present with increased confidence.</w:t>
            </w:r>
          </w:p>
          <w:p w14:paraId="3163A688" w14:textId="77777777" w:rsidR="00BD6CA9" w:rsidRPr="00BD6CA9" w:rsidRDefault="00BD6CA9" w:rsidP="00BD6CA9">
            <w:pPr>
              <w:spacing w:after="0" w:line="240" w:lineRule="auto"/>
              <w:rPr>
                <w:rFonts w:ascii="Arial" w:eastAsia="Times New Roman" w:hAnsi="Arial" w:cs="Arial"/>
                <w:kern w:val="0"/>
                <w:sz w:val="20"/>
                <w:szCs w:val="20"/>
                <w14:ligatures w14:val="none"/>
              </w:rPr>
            </w:pPr>
          </w:p>
          <w:p w14:paraId="2E3CEADA" w14:textId="56F88FD6" w:rsidR="00BD6CA9" w:rsidRDefault="00BD6CA9" w:rsidP="00BD6CA9">
            <w:pPr>
              <w:spacing w:after="0" w:line="240" w:lineRule="auto"/>
              <w:rPr>
                <w:rFonts w:ascii="Arial" w:eastAsia="Times New Roman" w:hAnsi="Arial" w:cs="Arial"/>
                <w:kern w:val="0"/>
                <w:sz w:val="20"/>
                <w:szCs w:val="20"/>
                <w14:ligatures w14:val="none"/>
              </w:rPr>
            </w:pPr>
            <w:r w:rsidRPr="00BD6CA9">
              <w:rPr>
                <w:rFonts w:ascii="Arial" w:eastAsia="Times New Roman" w:hAnsi="Arial" w:cs="Arial"/>
                <w:kern w:val="0"/>
                <w:sz w:val="20"/>
                <w:szCs w:val="20"/>
                <w14:ligatures w14:val="none"/>
              </w:rPr>
              <w:t>Successful application of leadership techniques in team settings.</w:t>
            </w:r>
          </w:p>
        </w:tc>
        <w:tc>
          <w:tcPr>
            <w:tcW w:w="3265" w:type="dxa"/>
          </w:tcPr>
          <w:p w14:paraId="4BDEF70A" w14:textId="77777777" w:rsidR="0030120D" w:rsidRDefault="0030120D" w:rsidP="004D0A62">
            <w:pPr>
              <w:spacing w:after="0" w:line="240" w:lineRule="auto"/>
              <w:rPr>
                <w:rFonts w:ascii="Arial" w:eastAsia="Times New Roman" w:hAnsi="Arial" w:cs="Arial"/>
                <w:kern w:val="0"/>
                <w:sz w:val="20"/>
                <w:szCs w:val="20"/>
                <w14:ligatures w14:val="none"/>
              </w:rPr>
            </w:pPr>
          </w:p>
          <w:p w14:paraId="720A8A1B" w14:textId="73A2E959" w:rsidR="00D70C3E" w:rsidRDefault="004A41B3" w:rsidP="004D0A62">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6</w:t>
            </w:r>
            <w:r w:rsidR="00D70C3E" w:rsidRPr="002126DE">
              <w:rPr>
                <w:rFonts w:ascii="Arial" w:eastAsia="Times New Roman" w:hAnsi="Arial" w:cs="Arial"/>
                <w:kern w:val="0"/>
                <w:sz w:val="20"/>
                <w:szCs w:val="20"/>
                <w14:ligatures w14:val="none"/>
              </w:rPr>
              <w:t xml:space="preserve"> months – Evaluate progress in public speaking and identify areas to improve.</w:t>
            </w:r>
          </w:p>
          <w:p w14:paraId="010B9DBE" w14:textId="77777777" w:rsidR="00BD6CA9" w:rsidRPr="00BD6CA9" w:rsidRDefault="00BD6CA9" w:rsidP="00BD6CA9">
            <w:pPr>
              <w:spacing w:after="0" w:line="240" w:lineRule="auto"/>
              <w:rPr>
                <w:rFonts w:ascii="Arial" w:eastAsia="Times New Roman" w:hAnsi="Arial" w:cs="Arial"/>
                <w:kern w:val="0"/>
                <w:sz w:val="20"/>
                <w:szCs w:val="20"/>
                <w14:ligatures w14:val="none"/>
              </w:rPr>
            </w:pPr>
          </w:p>
          <w:p w14:paraId="59109BB4" w14:textId="35AF3F17" w:rsidR="00BD6CA9" w:rsidRPr="00385CFD" w:rsidRDefault="00BD6CA9" w:rsidP="00BD6CA9">
            <w:pPr>
              <w:spacing w:after="0" w:line="240" w:lineRule="auto"/>
              <w:rPr>
                <w:rFonts w:ascii="Arial" w:eastAsia="Times New Roman" w:hAnsi="Arial" w:cs="Arial"/>
                <w:kern w:val="0"/>
                <w:sz w:val="20"/>
                <w:szCs w:val="20"/>
                <w14:ligatures w14:val="none"/>
              </w:rPr>
            </w:pPr>
            <w:r w:rsidRPr="00BD6CA9">
              <w:rPr>
                <w:rFonts w:ascii="Arial" w:eastAsia="Times New Roman" w:hAnsi="Arial" w:cs="Arial"/>
                <w:kern w:val="0"/>
                <w:sz w:val="20"/>
                <w:szCs w:val="20"/>
                <w14:ligatures w14:val="none"/>
              </w:rPr>
              <w:t>12 months – Evaluate leadership growth with specific team outcomes and feedback.</w:t>
            </w:r>
          </w:p>
        </w:tc>
      </w:tr>
      <w:tr w:rsidR="00D70C3E" w:rsidRPr="00FD2C6B" w14:paraId="54D8EEB5" w14:textId="77777777" w:rsidTr="002359AA">
        <w:tc>
          <w:tcPr>
            <w:tcW w:w="2689" w:type="dxa"/>
            <w:tcBorders>
              <w:bottom w:val="single" w:sz="4" w:space="0" w:color="auto"/>
            </w:tcBorders>
          </w:tcPr>
          <w:p w14:paraId="3C1DC174" w14:textId="77777777" w:rsidR="0030120D" w:rsidRDefault="0030120D" w:rsidP="0030120D">
            <w:pPr>
              <w:spacing w:after="0" w:line="240" w:lineRule="auto"/>
              <w:rPr>
                <w:rFonts w:ascii="Arial" w:eastAsia="Times New Roman" w:hAnsi="Arial" w:cs="Arial"/>
                <w:kern w:val="0"/>
                <w:sz w:val="20"/>
                <w:szCs w:val="20"/>
                <w:lang w:eastAsia="en-GB"/>
                <w14:ligatures w14:val="none"/>
              </w:rPr>
            </w:pPr>
          </w:p>
          <w:p w14:paraId="29C504FF" w14:textId="2DC4C962" w:rsidR="00C16D27" w:rsidRDefault="00D70C3E" w:rsidP="0030120D">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I need to deepen my understanding of DEI principles, specifically in relation to recruitment and </w:t>
            </w:r>
            <w:r w:rsidR="002359AA">
              <w:rPr>
                <w:rFonts w:ascii="Arial" w:eastAsia="Times New Roman" w:hAnsi="Arial" w:cs="Arial"/>
                <w:kern w:val="0"/>
                <w:sz w:val="20"/>
                <w:szCs w:val="20"/>
                <w14:ligatures w14:val="none"/>
              </w:rPr>
              <w:t>promoting</w:t>
            </w:r>
            <w:r>
              <w:rPr>
                <w:rFonts w:ascii="Arial" w:eastAsia="Times New Roman" w:hAnsi="Arial" w:cs="Arial"/>
                <w:kern w:val="0"/>
                <w:sz w:val="20"/>
                <w:szCs w:val="20"/>
                <w14:ligatures w14:val="none"/>
              </w:rPr>
              <w:t xml:space="preserve"> an inclusive workplace culture.</w:t>
            </w:r>
          </w:p>
          <w:p w14:paraId="26F84A4D" w14:textId="77777777" w:rsidR="00C16D27" w:rsidRDefault="00C16D27" w:rsidP="0030120D">
            <w:pPr>
              <w:spacing w:after="0" w:line="240" w:lineRule="auto"/>
              <w:rPr>
                <w:rFonts w:ascii="Arial" w:eastAsia="Times New Roman" w:hAnsi="Arial" w:cs="Arial"/>
                <w:kern w:val="0"/>
                <w:sz w:val="20"/>
                <w:szCs w:val="20"/>
                <w14:ligatures w14:val="none"/>
              </w:rPr>
            </w:pPr>
          </w:p>
          <w:p w14:paraId="726FEA5E" w14:textId="3A8930B1" w:rsidR="00C16D27" w:rsidRDefault="00C16D27" w:rsidP="0030120D">
            <w:pPr>
              <w:spacing w:after="0" w:line="240" w:lineRule="auto"/>
              <w:rPr>
                <w:rFonts w:ascii="Arial" w:eastAsia="Times New Roman" w:hAnsi="Arial" w:cs="Arial"/>
                <w:kern w:val="0"/>
                <w:sz w:val="20"/>
                <w:szCs w:val="20"/>
                <w:lang w:eastAsia="en-GB"/>
                <w14:ligatures w14:val="none"/>
              </w:rPr>
            </w:pPr>
          </w:p>
        </w:tc>
        <w:tc>
          <w:tcPr>
            <w:tcW w:w="4677" w:type="dxa"/>
            <w:tcBorders>
              <w:bottom w:val="single" w:sz="4" w:space="0" w:color="auto"/>
            </w:tcBorders>
          </w:tcPr>
          <w:p w14:paraId="6852ADCD" w14:textId="77777777" w:rsidR="0065474C" w:rsidRDefault="0065474C" w:rsidP="004D0A62">
            <w:pPr>
              <w:spacing w:after="0" w:line="240" w:lineRule="auto"/>
              <w:rPr>
                <w:rFonts w:ascii="Arial" w:eastAsia="Times New Roman" w:hAnsi="Arial" w:cs="Arial"/>
                <w:kern w:val="0"/>
                <w:sz w:val="20"/>
                <w:szCs w:val="20"/>
                <w14:ligatures w14:val="none"/>
              </w:rPr>
            </w:pPr>
          </w:p>
          <w:p w14:paraId="0CFACDC4" w14:textId="5DBA2E33" w:rsidR="0065474C" w:rsidRDefault="00D70C3E" w:rsidP="004D0A62">
            <w:pPr>
              <w:spacing w:after="0" w:line="240" w:lineRule="auto"/>
              <w:rPr>
                <w:rFonts w:ascii="Arial" w:eastAsia="Times New Roman" w:hAnsi="Arial" w:cs="Arial"/>
                <w:kern w:val="0"/>
                <w:sz w:val="20"/>
                <w:szCs w:val="20"/>
                <w14:ligatures w14:val="none"/>
              </w:rPr>
            </w:pPr>
            <w:r w:rsidRPr="007E465E">
              <w:rPr>
                <w:rFonts w:ascii="Arial" w:eastAsia="Times New Roman" w:hAnsi="Arial" w:cs="Arial"/>
                <w:kern w:val="0"/>
                <w:sz w:val="20"/>
                <w:szCs w:val="20"/>
                <w14:ligatures w14:val="none"/>
              </w:rPr>
              <w:t>I will attend DEI-focused workshops and webinars and review industry best practices through platforms like CIPD and other DEI-related resources.</w:t>
            </w:r>
            <w:r w:rsidR="008071FA">
              <w:rPr>
                <w:rFonts w:ascii="Arial" w:eastAsia="Times New Roman" w:hAnsi="Arial" w:cs="Arial"/>
                <w:kern w:val="0"/>
                <w:sz w:val="20"/>
                <w:szCs w:val="20"/>
                <w14:ligatures w14:val="none"/>
              </w:rPr>
              <w:t xml:space="preserve"> </w:t>
            </w:r>
          </w:p>
          <w:p w14:paraId="661B6C23" w14:textId="77777777" w:rsidR="008E6D92" w:rsidRDefault="008E6D92" w:rsidP="004D0A62">
            <w:pPr>
              <w:spacing w:after="0" w:line="240" w:lineRule="auto"/>
              <w:rPr>
                <w:rFonts w:ascii="Arial" w:eastAsia="Times New Roman" w:hAnsi="Arial" w:cs="Arial"/>
                <w:kern w:val="0"/>
                <w:sz w:val="20"/>
                <w:szCs w:val="20"/>
                <w14:ligatures w14:val="none"/>
              </w:rPr>
            </w:pPr>
          </w:p>
          <w:p w14:paraId="4A7F17FA" w14:textId="62E5163D" w:rsidR="00D70C3E" w:rsidRDefault="008071FA" w:rsidP="004D0A62">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I will also seek out </w:t>
            </w:r>
            <w:r w:rsidR="00897040">
              <w:rPr>
                <w:rFonts w:ascii="Arial" w:eastAsia="Times New Roman" w:hAnsi="Arial" w:cs="Arial"/>
                <w:kern w:val="0"/>
                <w:sz w:val="20"/>
                <w:szCs w:val="20"/>
                <w14:ligatures w14:val="none"/>
              </w:rPr>
              <w:t xml:space="preserve">mentorship or peer support from someone involved in DEI initiatives to help guide my learning implementation. </w:t>
            </w:r>
          </w:p>
        </w:tc>
        <w:tc>
          <w:tcPr>
            <w:tcW w:w="2694" w:type="dxa"/>
            <w:tcBorders>
              <w:bottom w:val="single" w:sz="4" w:space="0" w:color="auto"/>
            </w:tcBorders>
          </w:tcPr>
          <w:p w14:paraId="78C29C25" w14:textId="77777777" w:rsidR="0065474C" w:rsidRDefault="0065474C" w:rsidP="004D0A62">
            <w:pPr>
              <w:spacing w:after="0" w:line="240" w:lineRule="auto"/>
              <w:rPr>
                <w:rFonts w:ascii="Arial" w:eastAsia="Times New Roman" w:hAnsi="Arial" w:cs="Arial"/>
                <w:kern w:val="0"/>
                <w:sz w:val="20"/>
                <w:szCs w:val="20"/>
                <w14:ligatures w14:val="none"/>
              </w:rPr>
            </w:pPr>
          </w:p>
          <w:p w14:paraId="08C7A72B" w14:textId="46E27580" w:rsidR="00D70C3E" w:rsidRDefault="00D70C3E" w:rsidP="004D0A62">
            <w:pPr>
              <w:spacing w:after="0" w:line="240" w:lineRule="auto"/>
              <w:rPr>
                <w:rFonts w:ascii="Arial" w:eastAsia="Times New Roman" w:hAnsi="Arial" w:cs="Arial"/>
                <w:kern w:val="0"/>
                <w:sz w:val="20"/>
                <w:szCs w:val="20"/>
                <w14:ligatures w14:val="none"/>
              </w:rPr>
            </w:pPr>
            <w:r w:rsidRPr="007E465E">
              <w:rPr>
                <w:rFonts w:ascii="Arial" w:eastAsia="Times New Roman" w:hAnsi="Arial" w:cs="Arial"/>
                <w:kern w:val="0"/>
                <w:sz w:val="20"/>
                <w:szCs w:val="20"/>
                <w14:ligatures w14:val="none"/>
              </w:rPr>
              <w:t>I will need access to online DEI courses or webinars, as well as support from colleagues or mentors who are experienced in DEI initiatives.</w:t>
            </w:r>
          </w:p>
        </w:tc>
        <w:tc>
          <w:tcPr>
            <w:tcW w:w="3260" w:type="dxa"/>
            <w:tcBorders>
              <w:bottom w:val="single" w:sz="4" w:space="0" w:color="auto"/>
            </w:tcBorders>
          </w:tcPr>
          <w:p w14:paraId="0FEA6FD1" w14:textId="77777777" w:rsidR="0065474C" w:rsidRDefault="0065474C" w:rsidP="004D0A62">
            <w:pPr>
              <w:spacing w:after="0" w:line="240" w:lineRule="auto"/>
              <w:rPr>
                <w:rFonts w:ascii="Arial" w:eastAsia="Times New Roman" w:hAnsi="Arial" w:cs="Arial"/>
                <w:kern w:val="0"/>
                <w:sz w:val="20"/>
                <w:szCs w:val="20"/>
                <w14:ligatures w14:val="none"/>
              </w:rPr>
            </w:pPr>
          </w:p>
          <w:p w14:paraId="07733687" w14:textId="6ACA3828" w:rsidR="0065474C" w:rsidRDefault="00D70C3E" w:rsidP="004D0A62">
            <w:pPr>
              <w:spacing w:after="0" w:line="240" w:lineRule="auto"/>
              <w:rPr>
                <w:rFonts w:ascii="Arial" w:eastAsia="Times New Roman" w:hAnsi="Arial" w:cs="Arial"/>
                <w:kern w:val="0"/>
                <w:sz w:val="20"/>
                <w:szCs w:val="20"/>
                <w14:ligatures w14:val="none"/>
              </w:rPr>
            </w:pPr>
            <w:r w:rsidRPr="00D1311B">
              <w:rPr>
                <w:rFonts w:ascii="Arial" w:eastAsia="Times New Roman" w:hAnsi="Arial" w:cs="Arial"/>
                <w:kern w:val="0"/>
                <w:sz w:val="20"/>
                <w:szCs w:val="20"/>
                <w14:ligatures w14:val="none"/>
              </w:rPr>
              <w:t>Success will be reflected in my ability to implement DEI practices in recruitment, such as addressing unconscious bias and ensuring diverse candidate pools.</w:t>
            </w:r>
          </w:p>
          <w:p w14:paraId="72497D66" w14:textId="77777777" w:rsidR="008E6D92" w:rsidRDefault="008E6D92" w:rsidP="004D0A62">
            <w:pPr>
              <w:spacing w:after="0" w:line="240" w:lineRule="auto"/>
              <w:rPr>
                <w:rFonts w:ascii="Arial" w:eastAsia="Times New Roman" w:hAnsi="Arial" w:cs="Arial"/>
                <w:kern w:val="0"/>
                <w:sz w:val="20"/>
                <w:szCs w:val="20"/>
                <w14:ligatures w14:val="none"/>
              </w:rPr>
            </w:pPr>
          </w:p>
          <w:p w14:paraId="6E64CBD3" w14:textId="63A9E2EB" w:rsidR="00D70C3E" w:rsidRDefault="00D70C3E" w:rsidP="004D0A62">
            <w:pPr>
              <w:spacing w:after="0" w:line="240" w:lineRule="auto"/>
              <w:rPr>
                <w:rFonts w:ascii="Arial" w:eastAsia="Times New Roman" w:hAnsi="Arial" w:cs="Arial"/>
                <w:kern w:val="0"/>
                <w:sz w:val="20"/>
                <w:szCs w:val="20"/>
                <w14:ligatures w14:val="none"/>
              </w:rPr>
            </w:pPr>
            <w:r w:rsidRPr="00D1311B">
              <w:rPr>
                <w:rFonts w:ascii="Arial" w:eastAsia="Times New Roman" w:hAnsi="Arial" w:cs="Arial"/>
                <w:kern w:val="0"/>
                <w:sz w:val="20"/>
                <w:szCs w:val="20"/>
                <w14:ligatures w14:val="none"/>
              </w:rPr>
              <w:t>I will measure success through feedback from colleagues and improvements in recruitment diversity.</w:t>
            </w:r>
          </w:p>
        </w:tc>
        <w:tc>
          <w:tcPr>
            <w:tcW w:w="3265" w:type="dxa"/>
            <w:tcBorders>
              <w:bottom w:val="single" w:sz="4" w:space="0" w:color="auto"/>
            </w:tcBorders>
          </w:tcPr>
          <w:p w14:paraId="68C2033B" w14:textId="77777777" w:rsidR="0065474C" w:rsidRDefault="0065474C" w:rsidP="004D0A62">
            <w:pPr>
              <w:spacing w:after="0" w:line="240" w:lineRule="auto"/>
              <w:rPr>
                <w:rFonts w:ascii="Arial" w:eastAsia="Times New Roman" w:hAnsi="Arial" w:cs="Arial"/>
                <w:kern w:val="0"/>
                <w:sz w:val="20"/>
                <w:szCs w:val="20"/>
                <w14:ligatures w14:val="none"/>
              </w:rPr>
            </w:pPr>
          </w:p>
          <w:p w14:paraId="2BEC4821" w14:textId="2FD06511" w:rsidR="00D70C3E" w:rsidRDefault="00D70C3E" w:rsidP="004D0A62">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6 months</w:t>
            </w:r>
            <w:r w:rsidR="00897040">
              <w:rPr>
                <w:rFonts w:ascii="Arial" w:eastAsia="Times New Roman" w:hAnsi="Arial" w:cs="Arial"/>
                <w:kern w:val="0"/>
                <w:sz w:val="20"/>
                <w:szCs w:val="20"/>
                <w14:ligatures w14:val="none"/>
              </w:rPr>
              <w:t xml:space="preserve"> – Implement DEI practices in recruitment</w:t>
            </w:r>
            <w:r w:rsidR="00A74E43">
              <w:rPr>
                <w:rFonts w:ascii="Arial" w:eastAsia="Times New Roman" w:hAnsi="Arial" w:cs="Arial"/>
                <w:kern w:val="0"/>
                <w:sz w:val="20"/>
                <w:szCs w:val="20"/>
                <w14:ligatures w14:val="none"/>
              </w:rPr>
              <w:t xml:space="preserve"> and assess improvements in candidate diversity. </w:t>
            </w:r>
          </w:p>
          <w:p w14:paraId="26463099" w14:textId="77777777" w:rsidR="008E6D92" w:rsidRDefault="008E6D92" w:rsidP="004D0A62">
            <w:pPr>
              <w:spacing w:after="0" w:line="240" w:lineRule="auto"/>
              <w:rPr>
                <w:rFonts w:ascii="Arial" w:eastAsia="Times New Roman" w:hAnsi="Arial" w:cs="Arial"/>
                <w:kern w:val="0"/>
                <w:sz w:val="20"/>
                <w:szCs w:val="20"/>
                <w14:ligatures w14:val="none"/>
              </w:rPr>
            </w:pPr>
          </w:p>
          <w:p w14:paraId="1C9EE5BB" w14:textId="3FF5885D" w:rsidR="0030120D" w:rsidRDefault="00A74E43" w:rsidP="004D0A62">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12 months – Evaluate the broader impact of DEI practices within the organisation</w:t>
            </w:r>
            <w:r w:rsidR="00445DCC">
              <w:rPr>
                <w:rFonts w:ascii="Arial" w:eastAsia="Times New Roman" w:hAnsi="Arial" w:cs="Arial"/>
                <w:kern w:val="0"/>
                <w:sz w:val="20"/>
                <w:szCs w:val="20"/>
                <w14:ligatures w14:val="none"/>
              </w:rPr>
              <w:t>.</w:t>
            </w:r>
          </w:p>
          <w:p w14:paraId="73FD762A" w14:textId="77777777" w:rsidR="00D807FE" w:rsidRDefault="00D807FE" w:rsidP="004D0A62">
            <w:pPr>
              <w:spacing w:after="0" w:line="240" w:lineRule="auto"/>
              <w:rPr>
                <w:rFonts w:ascii="Arial" w:eastAsia="Times New Roman" w:hAnsi="Arial" w:cs="Arial"/>
                <w:kern w:val="0"/>
                <w:sz w:val="20"/>
                <w:szCs w:val="20"/>
                <w14:ligatures w14:val="none"/>
              </w:rPr>
            </w:pPr>
          </w:p>
          <w:p w14:paraId="591D51D3" w14:textId="77777777" w:rsidR="00D27F25" w:rsidRDefault="00D27F25" w:rsidP="004D0A62">
            <w:pPr>
              <w:spacing w:after="0" w:line="240" w:lineRule="auto"/>
              <w:rPr>
                <w:rFonts w:ascii="Arial" w:eastAsia="Times New Roman" w:hAnsi="Arial" w:cs="Arial"/>
                <w:kern w:val="0"/>
                <w:sz w:val="20"/>
                <w:szCs w:val="20"/>
                <w14:ligatures w14:val="none"/>
              </w:rPr>
            </w:pPr>
          </w:p>
        </w:tc>
      </w:tr>
      <w:tr w:rsidR="00D807FE" w:rsidRPr="00FD2C6B" w14:paraId="1C825F3D" w14:textId="77777777" w:rsidTr="002359AA">
        <w:tc>
          <w:tcPr>
            <w:tcW w:w="2689" w:type="dxa"/>
            <w:tcBorders>
              <w:bottom w:val="single" w:sz="4" w:space="0" w:color="auto"/>
            </w:tcBorders>
          </w:tcPr>
          <w:p w14:paraId="2788CE60" w14:textId="1914BA30" w:rsidR="00D807FE" w:rsidRDefault="00182D28" w:rsidP="0030120D">
            <w:pPr>
              <w:spacing w:after="0" w:line="240" w:lineRule="auto"/>
              <w:rPr>
                <w:rFonts w:ascii="Arial" w:eastAsia="Times New Roman" w:hAnsi="Arial" w:cs="Arial"/>
                <w:kern w:val="0"/>
                <w:sz w:val="20"/>
                <w:szCs w:val="20"/>
                <w:lang w:eastAsia="en-GB"/>
                <w14:ligatures w14:val="none"/>
              </w:rPr>
            </w:pPr>
            <w:r w:rsidRPr="00182D28">
              <w:rPr>
                <w:rFonts w:ascii="Arial" w:eastAsia="Times New Roman" w:hAnsi="Arial" w:cs="Arial"/>
                <w:kern w:val="0"/>
                <w:sz w:val="20"/>
                <w:szCs w:val="20"/>
                <w:lang w:eastAsia="en-GB"/>
                <w14:ligatures w14:val="none"/>
              </w:rPr>
              <w:t>I want to understand how technology, like AI, can make recruitment processes more efficient while still being fair and transparent. I’m also keen to explore how these tools can improve decision-making without introducing bias.</w:t>
            </w:r>
          </w:p>
        </w:tc>
        <w:tc>
          <w:tcPr>
            <w:tcW w:w="4677" w:type="dxa"/>
            <w:tcBorders>
              <w:bottom w:val="single" w:sz="4" w:space="0" w:color="auto"/>
            </w:tcBorders>
          </w:tcPr>
          <w:p w14:paraId="4B802C48" w14:textId="77777777" w:rsidR="001805EF" w:rsidRDefault="001805EF" w:rsidP="001805EF">
            <w:pPr>
              <w:spacing w:after="0" w:line="240" w:lineRule="auto"/>
              <w:rPr>
                <w:rFonts w:ascii="Arial" w:eastAsia="Times New Roman" w:hAnsi="Arial" w:cs="Arial"/>
                <w:kern w:val="0"/>
                <w:sz w:val="20"/>
                <w:szCs w:val="20"/>
                <w14:ligatures w14:val="none"/>
              </w:rPr>
            </w:pPr>
            <w:r w:rsidRPr="001805EF">
              <w:rPr>
                <w:rFonts w:ascii="Arial" w:eastAsia="Times New Roman" w:hAnsi="Arial" w:cs="Arial"/>
                <w:kern w:val="0"/>
                <w:sz w:val="20"/>
                <w:szCs w:val="20"/>
                <w14:ligatures w14:val="none"/>
              </w:rPr>
              <w:t>Take an online course to learn how to use recruitment tools that incorporate AI and data analytics.</w:t>
            </w:r>
          </w:p>
          <w:p w14:paraId="39611677" w14:textId="77777777" w:rsidR="002359AA" w:rsidRPr="001805EF" w:rsidRDefault="002359AA" w:rsidP="001805EF">
            <w:pPr>
              <w:spacing w:after="0" w:line="240" w:lineRule="auto"/>
              <w:rPr>
                <w:rFonts w:ascii="Arial" w:eastAsia="Times New Roman" w:hAnsi="Arial" w:cs="Arial"/>
                <w:kern w:val="0"/>
                <w:sz w:val="20"/>
                <w:szCs w:val="20"/>
                <w14:ligatures w14:val="none"/>
              </w:rPr>
            </w:pPr>
          </w:p>
          <w:p w14:paraId="0F2FABC3" w14:textId="5CA7A460" w:rsidR="001805EF" w:rsidRDefault="001805EF" w:rsidP="001805EF">
            <w:pPr>
              <w:spacing w:after="0" w:line="240" w:lineRule="auto"/>
              <w:rPr>
                <w:rFonts w:ascii="Arial" w:eastAsia="Times New Roman" w:hAnsi="Arial" w:cs="Arial"/>
                <w:kern w:val="0"/>
                <w:sz w:val="20"/>
                <w:szCs w:val="20"/>
                <w14:ligatures w14:val="none"/>
              </w:rPr>
            </w:pPr>
            <w:r w:rsidRPr="001805EF">
              <w:rPr>
                <w:rFonts w:ascii="Arial" w:eastAsia="Times New Roman" w:hAnsi="Arial" w:cs="Arial"/>
                <w:kern w:val="0"/>
                <w:sz w:val="20"/>
                <w:szCs w:val="20"/>
                <w14:ligatures w14:val="none"/>
              </w:rPr>
              <w:t>Attend webinars or events to stay informed about the latest trends and best practices in recruitment technology.</w:t>
            </w:r>
          </w:p>
          <w:p w14:paraId="630413A1" w14:textId="77777777" w:rsidR="00DA4473" w:rsidRPr="001805EF" w:rsidRDefault="00DA4473" w:rsidP="001805EF">
            <w:pPr>
              <w:spacing w:after="0" w:line="240" w:lineRule="auto"/>
              <w:rPr>
                <w:rFonts w:ascii="Arial" w:eastAsia="Times New Roman" w:hAnsi="Arial" w:cs="Arial"/>
                <w:kern w:val="0"/>
                <w:sz w:val="20"/>
                <w:szCs w:val="20"/>
                <w14:ligatures w14:val="none"/>
              </w:rPr>
            </w:pPr>
          </w:p>
          <w:p w14:paraId="46620933" w14:textId="32DD1701" w:rsidR="00D807FE" w:rsidRDefault="001805EF" w:rsidP="001805EF">
            <w:pPr>
              <w:spacing w:after="0" w:line="240" w:lineRule="auto"/>
              <w:rPr>
                <w:rFonts w:ascii="Arial" w:eastAsia="Times New Roman" w:hAnsi="Arial" w:cs="Arial"/>
                <w:kern w:val="0"/>
                <w:sz w:val="20"/>
                <w:szCs w:val="20"/>
                <w14:ligatures w14:val="none"/>
              </w:rPr>
            </w:pPr>
            <w:r w:rsidRPr="001805EF">
              <w:rPr>
                <w:rFonts w:ascii="Arial" w:eastAsia="Times New Roman" w:hAnsi="Arial" w:cs="Arial"/>
                <w:kern w:val="0"/>
                <w:sz w:val="20"/>
                <w:szCs w:val="20"/>
                <w14:ligatures w14:val="none"/>
              </w:rPr>
              <w:t>Experiment with these tools in real-life recruitment processes to see how they can save time and improve outcomes.</w:t>
            </w:r>
          </w:p>
        </w:tc>
        <w:tc>
          <w:tcPr>
            <w:tcW w:w="2694" w:type="dxa"/>
            <w:tcBorders>
              <w:bottom w:val="single" w:sz="4" w:space="0" w:color="auto"/>
            </w:tcBorders>
          </w:tcPr>
          <w:p w14:paraId="080D466B" w14:textId="77777777" w:rsidR="001805EF" w:rsidRDefault="001805EF" w:rsidP="001805EF">
            <w:pPr>
              <w:spacing w:after="0" w:line="240" w:lineRule="auto"/>
              <w:rPr>
                <w:rFonts w:ascii="Arial" w:eastAsia="Times New Roman" w:hAnsi="Arial" w:cs="Arial"/>
                <w:kern w:val="0"/>
                <w:sz w:val="20"/>
                <w:szCs w:val="20"/>
                <w14:ligatures w14:val="none"/>
              </w:rPr>
            </w:pPr>
            <w:r w:rsidRPr="001805EF">
              <w:rPr>
                <w:rFonts w:ascii="Arial" w:eastAsia="Times New Roman" w:hAnsi="Arial" w:cs="Arial"/>
                <w:kern w:val="0"/>
                <w:sz w:val="20"/>
                <w:szCs w:val="20"/>
                <w14:ligatures w14:val="none"/>
              </w:rPr>
              <w:t>Access to training courses or webinars focused on recruitment technology.</w:t>
            </w:r>
          </w:p>
          <w:p w14:paraId="633155ED" w14:textId="77777777" w:rsidR="00DA4473" w:rsidRPr="001805EF" w:rsidRDefault="00DA4473" w:rsidP="001805EF">
            <w:pPr>
              <w:spacing w:after="0" w:line="240" w:lineRule="auto"/>
              <w:rPr>
                <w:rFonts w:ascii="Arial" w:eastAsia="Times New Roman" w:hAnsi="Arial" w:cs="Arial"/>
                <w:kern w:val="0"/>
                <w:sz w:val="20"/>
                <w:szCs w:val="20"/>
                <w14:ligatures w14:val="none"/>
              </w:rPr>
            </w:pPr>
          </w:p>
          <w:p w14:paraId="00533644" w14:textId="77777777" w:rsidR="001805EF" w:rsidRDefault="001805EF" w:rsidP="001805EF">
            <w:pPr>
              <w:spacing w:after="0" w:line="240" w:lineRule="auto"/>
              <w:rPr>
                <w:rFonts w:ascii="Arial" w:eastAsia="Times New Roman" w:hAnsi="Arial" w:cs="Arial"/>
                <w:kern w:val="0"/>
                <w:sz w:val="20"/>
                <w:szCs w:val="20"/>
                <w14:ligatures w14:val="none"/>
              </w:rPr>
            </w:pPr>
            <w:r w:rsidRPr="001805EF">
              <w:rPr>
                <w:rFonts w:ascii="Arial" w:eastAsia="Times New Roman" w:hAnsi="Arial" w:cs="Arial"/>
                <w:kern w:val="0"/>
                <w:sz w:val="20"/>
                <w:szCs w:val="20"/>
                <w14:ligatures w14:val="none"/>
              </w:rPr>
              <w:t>Support from colleagues who have experience using these tools.</w:t>
            </w:r>
          </w:p>
          <w:p w14:paraId="63D93A2A" w14:textId="77777777" w:rsidR="00DA4473" w:rsidRPr="001805EF" w:rsidRDefault="00DA4473" w:rsidP="001805EF">
            <w:pPr>
              <w:spacing w:after="0" w:line="240" w:lineRule="auto"/>
              <w:rPr>
                <w:rFonts w:ascii="Arial" w:eastAsia="Times New Roman" w:hAnsi="Arial" w:cs="Arial"/>
                <w:kern w:val="0"/>
                <w:sz w:val="20"/>
                <w:szCs w:val="20"/>
                <w14:ligatures w14:val="none"/>
              </w:rPr>
            </w:pPr>
          </w:p>
          <w:p w14:paraId="3A07B894" w14:textId="13557572" w:rsidR="00D807FE" w:rsidRDefault="001805EF" w:rsidP="001805EF">
            <w:pPr>
              <w:spacing w:after="0" w:line="240" w:lineRule="auto"/>
              <w:rPr>
                <w:rFonts w:ascii="Arial" w:eastAsia="Times New Roman" w:hAnsi="Arial" w:cs="Arial"/>
                <w:kern w:val="0"/>
                <w:sz w:val="20"/>
                <w:szCs w:val="20"/>
                <w14:ligatures w14:val="none"/>
              </w:rPr>
            </w:pPr>
            <w:r w:rsidRPr="001805EF">
              <w:rPr>
                <w:rFonts w:ascii="Arial" w:eastAsia="Times New Roman" w:hAnsi="Arial" w:cs="Arial"/>
                <w:kern w:val="0"/>
                <w:sz w:val="20"/>
                <w:szCs w:val="20"/>
                <w14:ligatures w14:val="none"/>
              </w:rPr>
              <w:t>Opportunities to trial these technologies in recruitment scenarios.</w:t>
            </w:r>
          </w:p>
        </w:tc>
        <w:tc>
          <w:tcPr>
            <w:tcW w:w="3260" w:type="dxa"/>
            <w:tcBorders>
              <w:bottom w:val="single" w:sz="4" w:space="0" w:color="auto"/>
            </w:tcBorders>
          </w:tcPr>
          <w:p w14:paraId="0FBA16BA" w14:textId="77777777" w:rsidR="001805EF" w:rsidRDefault="001805EF" w:rsidP="001805EF">
            <w:pPr>
              <w:spacing w:after="0" w:line="240" w:lineRule="auto"/>
              <w:rPr>
                <w:rFonts w:ascii="Arial" w:eastAsia="Times New Roman" w:hAnsi="Arial" w:cs="Arial"/>
                <w:kern w:val="0"/>
                <w:sz w:val="20"/>
                <w:szCs w:val="20"/>
                <w14:ligatures w14:val="none"/>
              </w:rPr>
            </w:pPr>
            <w:r w:rsidRPr="001805EF">
              <w:rPr>
                <w:rFonts w:ascii="Arial" w:eastAsia="Times New Roman" w:hAnsi="Arial" w:cs="Arial"/>
                <w:kern w:val="0"/>
                <w:sz w:val="20"/>
                <w:szCs w:val="20"/>
                <w14:ligatures w14:val="none"/>
              </w:rPr>
              <w:t>Confidently using technology to streamline tasks like shortlisting candidates.</w:t>
            </w:r>
          </w:p>
          <w:p w14:paraId="5883D678" w14:textId="77777777" w:rsidR="00DA4473" w:rsidRPr="001805EF" w:rsidRDefault="00DA4473" w:rsidP="001805EF">
            <w:pPr>
              <w:spacing w:after="0" w:line="240" w:lineRule="auto"/>
              <w:rPr>
                <w:rFonts w:ascii="Arial" w:eastAsia="Times New Roman" w:hAnsi="Arial" w:cs="Arial"/>
                <w:kern w:val="0"/>
                <w:sz w:val="20"/>
                <w:szCs w:val="20"/>
                <w14:ligatures w14:val="none"/>
              </w:rPr>
            </w:pPr>
          </w:p>
          <w:p w14:paraId="7106A679" w14:textId="77777777" w:rsidR="001805EF" w:rsidRDefault="001805EF" w:rsidP="001805EF">
            <w:pPr>
              <w:spacing w:after="0" w:line="240" w:lineRule="auto"/>
              <w:rPr>
                <w:rFonts w:ascii="Arial" w:eastAsia="Times New Roman" w:hAnsi="Arial" w:cs="Arial"/>
                <w:kern w:val="0"/>
                <w:sz w:val="20"/>
                <w:szCs w:val="20"/>
                <w14:ligatures w14:val="none"/>
              </w:rPr>
            </w:pPr>
            <w:r w:rsidRPr="001805EF">
              <w:rPr>
                <w:rFonts w:ascii="Arial" w:eastAsia="Times New Roman" w:hAnsi="Arial" w:cs="Arial"/>
                <w:kern w:val="0"/>
                <w:sz w:val="20"/>
                <w:szCs w:val="20"/>
                <w14:ligatures w14:val="none"/>
              </w:rPr>
              <w:t>Ensuring that decisions made using these tools are fair, transparent, and inclusive.</w:t>
            </w:r>
          </w:p>
          <w:p w14:paraId="0BA2EAA2" w14:textId="77777777" w:rsidR="00DA4473" w:rsidRPr="001805EF" w:rsidRDefault="00DA4473" w:rsidP="001805EF">
            <w:pPr>
              <w:spacing w:after="0" w:line="240" w:lineRule="auto"/>
              <w:rPr>
                <w:rFonts w:ascii="Arial" w:eastAsia="Times New Roman" w:hAnsi="Arial" w:cs="Arial"/>
                <w:kern w:val="0"/>
                <w:sz w:val="20"/>
                <w:szCs w:val="20"/>
                <w14:ligatures w14:val="none"/>
              </w:rPr>
            </w:pPr>
          </w:p>
          <w:p w14:paraId="5540D171" w14:textId="272D660C" w:rsidR="00D807FE" w:rsidRDefault="001805EF" w:rsidP="001805EF">
            <w:pPr>
              <w:spacing w:after="0" w:line="240" w:lineRule="auto"/>
              <w:rPr>
                <w:rFonts w:ascii="Arial" w:eastAsia="Times New Roman" w:hAnsi="Arial" w:cs="Arial"/>
                <w:kern w:val="0"/>
                <w:sz w:val="20"/>
                <w:szCs w:val="20"/>
                <w14:ligatures w14:val="none"/>
              </w:rPr>
            </w:pPr>
            <w:r w:rsidRPr="001805EF">
              <w:rPr>
                <w:rFonts w:ascii="Arial" w:eastAsia="Times New Roman" w:hAnsi="Arial" w:cs="Arial"/>
                <w:kern w:val="0"/>
                <w:sz w:val="20"/>
                <w:szCs w:val="20"/>
                <w14:ligatures w14:val="none"/>
              </w:rPr>
              <w:t>Receiving positive feedback from colleagues about how these tools improve the recruitment process.</w:t>
            </w:r>
          </w:p>
        </w:tc>
        <w:tc>
          <w:tcPr>
            <w:tcW w:w="3265" w:type="dxa"/>
            <w:tcBorders>
              <w:bottom w:val="single" w:sz="4" w:space="0" w:color="auto"/>
            </w:tcBorders>
          </w:tcPr>
          <w:p w14:paraId="1366470C" w14:textId="77777777" w:rsidR="001805EF" w:rsidRDefault="001805EF" w:rsidP="001805EF">
            <w:pPr>
              <w:spacing w:after="0" w:line="240" w:lineRule="auto"/>
              <w:rPr>
                <w:rFonts w:ascii="Arial" w:eastAsia="Times New Roman" w:hAnsi="Arial" w:cs="Arial"/>
                <w:kern w:val="0"/>
                <w:sz w:val="20"/>
                <w:szCs w:val="20"/>
                <w14:ligatures w14:val="none"/>
              </w:rPr>
            </w:pPr>
            <w:r w:rsidRPr="001805EF">
              <w:rPr>
                <w:rFonts w:ascii="Arial" w:eastAsia="Times New Roman" w:hAnsi="Arial" w:cs="Arial"/>
                <w:kern w:val="0"/>
                <w:sz w:val="20"/>
                <w:szCs w:val="20"/>
                <w14:ligatures w14:val="none"/>
              </w:rPr>
              <w:t>6 months: Complete a training course and apply the knowledge in a recruitment project.</w:t>
            </w:r>
          </w:p>
          <w:p w14:paraId="58AE50E0" w14:textId="77777777" w:rsidR="001805EF" w:rsidRPr="001805EF" w:rsidRDefault="001805EF" w:rsidP="001805EF">
            <w:pPr>
              <w:spacing w:after="0" w:line="240" w:lineRule="auto"/>
              <w:rPr>
                <w:rFonts w:ascii="Arial" w:eastAsia="Times New Roman" w:hAnsi="Arial" w:cs="Arial"/>
                <w:kern w:val="0"/>
                <w:sz w:val="20"/>
                <w:szCs w:val="20"/>
                <w14:ligatures w14:val="none"/>
              </w:rPr>
            </w:pPr>
          </w:p>
          <w:p w14:paraId="32AFC76D" w14:textId="55C04DC2" w:rsidR="00D807FE" w:rsidRDefault="001805EF" w:rsidP="001805EF">
            <w:pPr>
              <w:spacing w:after="0" w:line="240" w:lineRule="auto"/>
              <w:rPr>
                <w:rFonts w:ascii="Arial" w:eastAsia="Times New Roman" w:hAnsi="Arial" w:cs="Arial"/>
                <w:kern w:val="0"/>
                <w:sz w:val="20"/>
                <w:szCs w:val="20"/>
                <w14:ligatures w14:val="none"/>
              </w:rPr>
            </w:pPr>
            <w:r w:rsidRPr="001805EF">
              <w:rPr>
                <w:rFonts w:ascii="Arial" w:eastAsia="Times New Roman" w:hAnsi="Arial" w:cs="Arial"/>
                <w:kern w:val="0"/>
                <w:sz w:val="20"/>
                <w:szCs w:val="20"/>
                <w14:ligatures w14:val="none"/>
              </w:rPr>
              <w:t>12 months: Review how well the tools are working and share any improvements with the team.</w:t>
            </w:r>
          </w:p>
        </w:tc>
      </w:tr>
    </w:tbl>
    <w:p w14:paraId="2206C7D1" w14:textId="385248E7" w:rsidR="007020D4" w:rsidRPr="006001F8" w:rsidRDefault="007020D4" w:rsidP="0016426E">
      <w:pPr>
        <w:rPr>
          <w:rFonts w:ascii="Arial" w:eastAsia="Times New Roman" w:hAnsi="Arial" w:cs="Times New Roman"/>
          <w:kern w:val="0"/>
          <w:sz w:val="24"/>
          <w:szCs w:val="20"/>
          <w14:ligatures w14:val="none"/>
        </w:rPr>
      </w:pPr>
    </w:p>
    <w:tbl>
      <w:tblPr>
        <w:tblpPr w:leftFromText="180" w:rightFromText="180" w:vertAnchor="text" w:horzAnchor="margin" w:tblpXSpec="center" w:tblpY="-315"/>
        <w:tblW w:w="16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701"/>
        <w:gridCol w:w="2977"/>
        <w:gridCol w:w="3402"/>
        <w:gridCol w:w="7088"/>
      </w:tblGrid>
      <w:tr w:rsidR="007D79DF" w:rsidRPr="006001F8" w14:paraId="22CCD503" w14:textId="77777777" w:rsidTr="00316412">
        <w:tc>
          <w:tcPr>
            <w:tcW w:w="16302" w:type="dxa"/>
            <w:gridSpan w:val="5"/>
            <w:shd w:val="clear" w:color="auto" w:fill="8EAADB" w:themeFill="accent5" w:themeFillTint="99"/>
          </w:tcPr>
          <w:p w14:paraId="0518C867" w14:textId="77777777" w:rsidR="007D79DF" w:rsidRPr="000D71A6" w:rsidRDefault="007D79DF" w:rsidP="00316412">
            <w:pPr>
              <w:spacing w:after="0" w:line="240" w:lineRule="auto"/>
              <w:jc w:val="center"/>
              <w:rPr>
                <w:rFonts w:ascii="Arial" w:eastAsia="Times New Roman" w:hAnsi="Arial" w:cs="Times New Roman"/>
                <w:b/>
                <w:bCs/>
                <w:kern w:val="0"/>
                <w:sz w:val="48"/>
                <w:szCs w:val="48"/>
                <w14:ligatures w14:val="none"/>
              </w:rPr>
            </w:pPr>
            <w:r w:rsidRPr="000D71A6">
              <w:rPr>
                <w:rFonts w:ascii="Arial" w:eastAsia="Times New Roman" w:hAnsi="Arial" w:cs="Times New Roman"/>
                <w:b/>
                <w:bCs/>
                <w:kern w:val="0"/>
                <w:sz w:val="48"/>
                <w:szCs w:val="48"/>
                <w14:ligatures w14:val="none"/>
              </w:rPr>
              <w:t>Development Record</w:t>
            </w:r>
          </w:p>
        </w:tc>
      </w:tr>
      <w:tr w:rsidR="007D79DF" w:rsidRPr="006001F8" w14:paraId="276FC131" w14:textId="77777777" w:rsidTr="00316412">
        <w:tc>
          <w:tcPr>
            <w:tcW w:w="1134" w:type="dxa"/>
            <w:shd w:val="clear" w:color="auto" w:fill="E2EFD9" w:themeFill="accent6" w:themeFillTint="33"/>
          </w:tcPr>
          <w:p w14:paraId="1C1DADD0" w14:textId="77777777" w:rsidR="007D79DF" w:rsidRDefault="007D79DF" w:rsidP="00316412">
            <w:pPr>
              <w:spacing w:after="0" w:line="240" w:lineRule="auto"/>
              <w:jc w:val="center"/>
              <w:rPr>
                <w:rFonts w:ascii="Arial" w:eastAsia="Times New Roman" w:hAnsi="Arial" w:cs="Times New Roman"/>
                <w:b/>
                <w:bCs/>
                <w:kern w:val="0"/>
                <w14:ligatures w14:val="none"/>
              </w:rPr>
            </w:pPr>
          </w:p>
          <w:p w14:paraId="39A1C527" w14:textId="77777777" w:rsidR="007D79DF" w:rsidRPr="009C4186" w:rsidRDefault="007D79DF" w:rsidP="00316412">
            <w:pPr>
              <w:spacing w:after="0" w:line="240" w:lineRule="auto"/>
              <w:jc w:val="center"/>
              <w:rPr>
                <w:rFonts w:ascii="Arial" w:eastAsia="Times New Roman" w:hAnsi="Arial" w:cs="Times New Roman"/>
                <w:b/>
                <w:bCs/>
                <w:kern w:val="0"/>
                <w14:ligatures w14:val="none"/>
              </w:rPr>
            </w:pPr>
            <w:r w:rsidRPr="009C4186">
              <w:rPr>
                <w:rFonts w:ascii="Arial" w:eastAsia="Times New Roman" w:hAnsi="Arial" w:cs="Times New Roman"/>
                <w:b/>
                <w:bCs/>
                <w:kern w:val="0"/>
                <w14:ligatures w14:val="none"/>
              </w:rPr>
              <w:t>Key dates</w:t>
            </w:r>
          </w:p>
        </w:tc>
        <w:tc>
          <w:tcPr>
            <w:tcW w:w="1701" w:type="dxa"/>
            <w:shd w:val="clear" w:color="auto" w:fill="E2EFD9" w:themeFill="accent6" w:themeFillTint="33"/>
          </w:tcPr>
          <w:p w14:paraId="0E1532AD" w14:textId="77777777" w:rsidR="007D79DF" w:rsidRDefault="007D79DF" w:rsidP="00316412">
            <w:pPr>
              <w:spacing w:after="0" w:line="240" w:lineRule="auto"/>
              <w:jc w:val="center"/>
              <w:rPr>
                <w:rFonts w:ascii="Arial" w:eastAsia="Times New Roman" w:hAnsi="Arial" w:cs="Times New Roman"/>
                <w:b/>
                <w:bCs/>
                <w:kern w:val="0"/>
                <w14:ligatures w14:val="none"/>
              </w:rPr>
            </w:pPr>
          </w:p>
          <w:p w14:paraId="5E45D197" w14:textId="77777777" w:rsidR="007D79DF" w:rsidRPr="009C4186" w:rsidRDefault="007D79DF" w:rsidP="00316412">
            <w:pPr>
              <w:spacing w:after="0" w:line="240" w:lineRule="auto"/>
              <w:jc w:val="center"/>
              <w:rPr>
                <w:rFonts w:ascii="Arial" w:eastAsia="Times New Roman" w:hAnsi="Arial" w:cs="Times New Roman"/>
                <w:b/>
                <w:bCs/>
                <w:kern w:val="0"/>
                <w14:ligatures w14:val="none"/>
              </w:rPr>
            </w:pPr>
            <w:r w:rsidRPr="009C4186">
              <w:rPr>
                <w:rFonts w:ascii="Arial" w:eastAsia="Times New Roman" w:hAnsi="Arial" w:cs="Times New Roman"/>
                <w:b/>
                <w:bCs/>
                <w:kern w:val="0"/>
                <w14:ligatures w14:val="none"/>
              </w:rPr>
              <w:t>What did you do?</w:t>
            </w:r>
          </w:p>
        </w:tc>
        <w:tc>
          <w:tcPr>
            <w:tcW w:w="2977" w:type="dxa"/>
            <w:shd w:val="clear" w:color="auto" w:fill="E2EFD9" w:themeFill="accent6" w:themeFillTint="33"/>
          </w:tcPr>
          <w:p w14:paraId="37867748" w14:textId="77777777" w:rsidR="007D79DF" w:rsidRDefault="007D79DF" w:rsidP="00316412">
            <w:pPr>
              <w:spacing w:after="0" w:line="240" w:lineRule="auto"/>
              <w:jc w:val="center"/>
              <w:rPr>
                <w:rFonts w:ascii="Arial" w:eastAsia="Times New Roman" w:hAnsi="Arial" w:cs="Times New Roman"/>
                <w:b/>
                <w:bCs/>
                <w:kern w:val="0"/>
                <w14:ligatures w14:val="none"/>
              </w:rPr>
            </w:pPr>
          </w:p>
          <w:p w14:paraId="3C9ACE70" w14:textId="77777777" w:rsidR="007D79DF" w:rsidRPr="009C4186" w:rsidRDefault="007D79DF" w:rsidP="00316412">
            <w:pPr>
              <w:spacing w:after="0" w:line="240" w:lineRule="auto"/>
              <w:jc w:val="center"/>
              <w:rPr>
                <w:rFonts w:ascii="Arial" w:eastAsia="Times New Roman" w:hAnsi="Arial" w:cs="Times New Roman"/>
                <w:b/>
                <w:bCs/>
                <w:kern w:val="0"/>
                <w14:ligatures w14:val="none"/>
              </w:rPr>
            </w:pPr>
            <w:r w:rsidRPr="009C4186">
              <w:rPr>
                <w:rFonts w:ascii="Arial" w:eastAsia="Times New Roman" w:hAnsi="Arial" w:cs="Times New Roman"/>
                <w:b/>
                <w:bCs/>
                <w:kern w:val="0"/>
                <w14:ligatures w14:val="none"/>
              </w:rPr>
              <w:t>Why?</w:t>
            </w:r>
          </w:p>
        </w:tc>
        <w:tc>
          <w:tcPr>
            <w:tcW w:w="3402" w:type="dxa"/>
            <w:shd w:val="clear" w:color="auto" w:fill="E2EFD9" w:themeFill="accent6" w:themeFillTint="33"/>
          </w:tcPr>
          <w:p w14:paraId="19EE6AE4" w14:textId="77777777" w:rsidR="007D79DF" w:rsidRDefault="007D79DF" w:rsidP="00316412">
            <w:pPr>
              <w:spacing w:after="0" w:line="240" w:lineRule="auto"/>
              <w:jc w:val="center"/>
              <w:rPr>
                <w:rFonts w:ascii="Arial" w:eastAsia="Times New Roman" w:hAnsi="Arial" w:cs="Times New Roman"/>
                <w:b/>
                <w:bCs/>
                <w:kern w:val="0"/>
                <w14:ligatures w14:val="none"/>
              </w:rPr>
            </w:pPr>
          </w:p>
          <w:p w14:paraId="6A877C40" w14:textId="77777777" w:rsidR="007D79DF" w:rsidRPr="009C4186" w:rsidRDefault="007D79DF" w:rsidP="00316412">
            <w:pPr>
              <w:spacing w:after="0" w:line="240" w:lineRule="auto"/>
              <w:jc w:val="center"/>
              <w:rPr>
                <w:rFonts w:ascii="Arial" w:eastAsia="Times New Roman" w:hAnsi="Arial" w:cs="Times New Roman"/>
                <w:b/>
                <w:bCs/>
                <w:kern w:val="0"/>
                <w14:ligatures w14:val="none"/>
              </w:rPr>
            </w:pPr>
            <w:r w:rsidRPr="009C4186">
              <w:rPr>
                <w:rFonts w:ascii="Arial" w:eastAsia="Times New Roman" w:hAnsi="Arial" w:cs="Times New Roman"/>
                <w:b/>
                <w:bCs/>
                <w:kern w:val="0"/>
                <w14:ligatures w14:val="none"/>
              </w:rPr>
              <w:t>What did you learn from this?</w:t>
            </w:r>
          </w:p>
        </w:tc>
        <w:tc>
          <w:tcPr>
            <w:tcW w:w="7088" w:type="dxa"/>
            <w:shd w:val="clear" w:color="auto" w:fill="E2EFD9" w:themeFill="accent6" w:themeFillTint="33"/>
          </w:tcPr>
          <w:p w14:paraId="6AB691C4" w14:textId="77777777" w:rsidR="007D79DF" w:rsidRDefault="007D79DF" w:rsidP="00316412">
            <w:pPr>
              <w:spacing w:after="0" w:line="240" w:lineRule="auto"/>
              <w:jc w:val="center"/>
              <w:rPr>
                <w:rFonts w:ascii="Arial" w:eastAsia="Times New Roman" w:hAnsi="Arial" w:cs="Times New Roman"/>
                <w:b/>
                <w:bCs/>
                <w:kern w:val="0"/>
                <w14:ligatures w14:val="none"/>
              </w:rPr>
            </w:pPr>
          </w:p>
          <w:p w14:paraId="79030955" w14:textId="77777777" w:rsidR="007D79DF" w:rsidRPr="009C4186" w:rsidRDefault="007D79DF" w:rsidP="00316412">
            <w:pPr>
              <w:spacing w:after="0" w:line="240" w:lineRule="auto"/>
              <w:jc w:val="center"/>
              <w:rPr>
                <w:rFonts w:ascii="Arial" w:eastAsia="Times New Roman" w:hAnsi="Arial" w:cs="Times New Roman"/>
                <w:b/>
                <w:bCs/>
                <w:kern w:val="0"/>
                <w14:ligatures w14:val="none"/>
              </w:rPr>
            </w:pPr>
            <w:r w:rsidRPr="009C4186">
              <w:rPr>
                <w:rFonts w:ascii="Arial" w:eastAsia="Times New Roman" w:hAnsi="Arial" w:cs="Times New Roman"/>
                <w:b/>
                <w:bCs/>
                <w:kern w:val="0"/>
                <w14:ligatures w14:val="none"/>
              </w:rPr>
              <w:t>How have/will you use this?</w:t>
            </w:r>
          </w:p>
          <w:p w14:paraId="0489E8C2" w14:textId="77777777" w:rsidR="007D79DF" w:rsidRDefault="007D79DF" w:rsidP="00316412">
            <w:pPr>
              <w:spacing w:after="0" w:line="240" w:lineRule="auto"/>
              <w:jc w:val="center"/>
              <w:rPr>
                <w:rFonts w:ascii="Arial" w:eastAsia="Times New Roman" w:hAnsi="Arial" w:cs="Times New Roman"/>
                <w:b/>
                <w:bCs/>
                <w:kern w:val="0"/>
                <w14:ligatures w14:val="none"/>
              </w:rPr>
            </w:pPr>
            <w:r w:rsidRPr="009C4186">
              <w:rPr>
                <w:rFonts w:ascii="Arial" w:eastAsia="Times New Roman" w:hAnsi="Arial" w:cs="Times New Roman"/>
                <w:b/>
                <w:bCs/>
                <w:kern w:val="0"/>
                <w14:ligatures w14:val="none"/>
              </w:rPr>
              <w:t>Any further action?</w:t>
            </w:r>
          </w:p>
          <w:p w14:paraId="39B31D17" w14:textId="77777777" w:rsidR="007D79DF" w:rsidRPr="009C4186" w:rsidRDefault="007D79DF" w:rsidP="00316412">
            <w:pPr>
              <w:spacing w:after="0" w:line="240" w:lineRule="auto"/>
              <w:jc w:val="center"/>
              <w:rPr>
                <w:rFonts w:ascii="Arial" w:eastAsia="Times New Roman" w:hAnsi="Arial" w:cs="Times New Roman"/>
                <w:b/>
                <w:bCs/>
                <w:kern w:val="0"/>
                <w14:ligatures w14:val="none"/>
              </w:rPr>
            </w:pPr>
          </w:p>
        </w:tc>
      </w:tr>
      <w:tr w:rsidR="007D79DF" w:rsidRPr="006001F8" w14:paraId="0389B507" w14:textId="77777777" w:rsidTr="00316412">
        <w:tc>
          <w:tcPr>
            <w:tcW w:w="1134" w:type="dxa"/>
          </w:tcPr>
          <w:p w14:paraId="0553335F" w14:textId="77777777" w:rsidR="007D79DF" w:rsidRDefault="007D79DF" w:rsidP="00316412">
            <w:pPr>
              <w:spacing w:after="0" w:line="240" w:lineRule="auto"/>
              <w:rPr>
                <w:rFonts w:ascii="Arial" w:eastAsia="Times New Roman" w:hAnsi="Arial" w:cs="Arial"/>
                <w:kern w:val="0"/>
                <w:sz w:val="20"/>
                <w:szCs w:val="20"/>
                <w14:ligatures w14:val="none"/>
              </w:rPr>
            </w:pPr>
          </w:p>
          <w:p w14:paraId="63E66A53" w14:textId="77777777" w:rsidR="007D79DF" w:rsidRPr="006001F8" w:rsidRDefault="007D79DF" w:rsidP="00316412">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June 13, 2024</w:t>
            </w:r>
          </w:p>
        </w:tc>
        <w:tc>
          <w:tcPr>
            <w:tcW w:w="1701" w:type="dxa"/>
          </w:tcPr>
          <w:p w14:paraId="1989CF71" w14:textId="77777777" w:rsidR="007D79DF" w:rsidRDefault="007D79DF" w:rsidP="00316412">
            <w:pPr>
              <w:spacing w:after="0" w:line="240" w:lineRule="auto"/>
              <w:rPr>
                <w:rFonts w:ascii="Arial" w:eastAsia="Times New Roman" w:hAnsi="Arial" w:cs="Arial"/>
                <w:kern w:val="0"/>
                <w:sz w:val="20"/>
                <w:szCs w:val="20"/>
                <w14:ligatures w14:val="none"/>
              </w:rPr>
            </w:pPr>
          </w:p>
          <w:p w14:paraId="56E7DAFF" w14:textId="77777777" w:rsidR="007D79DF" w:rsidRPr="00FA70BB" w:rsidRDefault="007D79DF" w:rsidP="00316412">
            <w:pPr>
              <w:spacing w:after="0" w:line="240" w:lineRule="auto"/>
              <w:rPr>
                <w:rFonts w:ascii="Arial" w:eastAsia="Times New Roman" w:hAnsi="Arial" w:cs="Arial"/>
                <w:kern w:val="0"/>
                <w:sz w:val="20"/>
                <w:szCs w:val="20"/>
                <w14:ligatures w14:val="none"/>
              </w:rPr>
            </w:pPr>
            <w:r w:rsidRPr="00CA139A">
              <w:rPr>
                <w:rFonts w:ascii="Arial" w:eastAsia="Times New Roman" w:hAnsi="Arial" w:cs="Arial"/>
                <w:kern w:val="0"/>
                <w:sz w:val="20"/>
                <w:szCs w:val="20"/>
                <w14:ligatures w14:val="none"/>
              </w:rPr>
              <w:t>Attended the Diversity, Equity, and Inclusion Webinar Series hosted by Inclusion Geeks</w:t>
            </w:r>
            <w:r>
              <w:rPr>
                <w:rFonts w:ascii="Arial" w:eastAsia="Times New Roman" w:hAnsi="Arial" w:cs="Arial"/>
                <w:kern w:val="0"/>
                <w:sz w:val="20"/>
                <w:szCs w:val="20"/>
                <w14:ligatures w14:val="none"/>
              </w:rPr>
              <w:t>.</w:t>
            </w:r>
          </w:p>
        </w:tc>
        <w:tc>
          <w:tcPr>
            <w:tcW w:w="2977" w:type="dxa"/>
          </w:tcPr>
          <w:p w14:paraId="17C94447" w14:textId="77777777" w:rsidR="007D79DF" w:rsidRDefault="007D79DF" w:rsidP="00316412">
            <w:pPr>
              <w:spacing w:after="0" w:line="240" w:lineRule="auto"/>
              <w:rPr>
                <w:rFonts w:ascii="Arial" w:eastAsia="Times New Roman" w:hAnsi="Arial" w:cs="Arial"/>
                <w:kern w:val="0"/>
                <w:sz w:val="20"/>
                <w:szCs w:val="20"/>
                <w14:ligatures w14:val="none"/>
              </w:rPr>
            </w:pPr>
          </w:p>
          <w:p w14:paraId="1F4D10E4" w14:textId="77777777" w:rsidR="007D79DF" w:rsidRPr="006001F8" w:rsidRDefault="007D79DF" w:rsidP="00316412">
            <w:pPr>
              <w:spacing w:after="0" w:line="240" w:lineRule="auto"/>
              <w:rPr>
                <w:rFonts w:ascii="Arial" w:eastAsia="Times New Roman" w:hAnsi="Arial" w:cs="Arial"/>
                <w:kern w:val="0"/>
                <w:sz w:val="20"/>
                <w:szCs w:val="20"/>
                <w14:ligatures w14:val="none"/>
              </w:rPr>
            </w:pPr>
            <w:r w:rsidRPr="00272BBC">
              <w:rPr>
                <w:rFonts w:ascii="Arial" w:eastAsia="Times New Roman" w:hAnsi="Arial" w:cs="Arial"/>
                <w:kern w:val="0"/>
                <w:sz w:val="20"/>
                <w:szCs w:val="20"/>
                <w14:ligatures w14:val="none"/>
              </w:rPr>
              <w:t>To explore practical strategies for fostering diversity and inclusion in recruitment processes, and to deepen my understanding of unconscious bias, equity, and inclusion in hiring.</w:t>
            </w:r>
          </w:p>
        </w:tc>
        <w:tc>
          <w:tcPr>
            <w:tcW w:w="3402" w:type="dxa"/>
          </w:tcPr>
          <w:p w14:paraId="6A8DBE09" w14:textId="77777777" w:rsidR="007D79DF" w:rsidRDefault="007D79DF" w:rsidP="00316412">
            <w:pPr>
              <w:spacing w:after="0" w:line="240" w:lineRule="auto"/>
              <w:rPr>
                <w:rFonts w:ascii="Arial" w:eastAsia="Times New Roman" w:hAnsi="Arial" w:cs="Arial"/>
                <w:kern w:val="0"/>
                <w:sz w:val="20"/>
                <w:szCs w:val="20"/>
                <w14:ligatures w14:val="none"/>
              </w:rPr>
            </w:pPr>
          </w:p>
          <w:p w14:paraId="5AC05CD9" w14:textId="77777777" w:rsidR="007D79DF" w:rsidRDefault="007D79DF" w:rsidP="00316412">
            <w:pPr>
              <w:spacing w:after="0" w:line="240" w:lineRule="auto"/>
              <w:rPr>
                <w:rFonts w:ascii="Arial" w:eastAsia="Times New Roman" w:hAnsi="Arial" w:cs="Arial"/>
                <w:kern w:val="0"/>
                <w:sz w:val="20"/>
                <w:szCs w:val="20"/>
                <w14:ligatures w14:val="none"/>
              </w:rPr>
            </w:pPr>
            <w:r w:rsidRPr="00FC785B">
              <w:rPr>
                <w:rFonts w:ascii="Arial" w:eastAsia="Times New Roman" w:hAnsi="Arial" w:cs="Arial"/>
                <w:kern w:val="0"/>
                <w:sz w:val="20"/>
                <w:szCs w:val="20"/>
                <w14:ligatures w14:val="none"/>
              </w:rPr>
              <w:t xml:space="preserve">I learned about the latest strategies for eliminating bias in recruitment, improving inclusivity in candidate screening, and enhancing the diversity of recruitment pipelines. </w:t>
            </w:r>
          </w:p>
          <w:p w14:paraId="20B6DB28" w14:textId="77777777" w:rsidR="007D79DF" w:rsidRDefault="007D79DF" w:rsidP="00316412">
            <w:pPr>
              <w:spacing w:after="0" w:line="240" w:lineRule="auto"/>
              <w:rPr>
                <w:rFonts w:ascii="Arial" w:eastAsia="Times New Roman" w:hAnsi="Arial" w:cs="Arial"/>
                <w:kern w:val="0"/>
                <w:sz w:val="20"/>
                <w:szCs w:val="20"/>
                <w14:ligatures w14:val="none"/>
              </w:rPr>
            </w:pPr>
          </w:p>
          <w:p w14:paraId="22025DB5" w14:textId="77777777" w:rsidR="007D79DF" w:rsidRPr="006001F8" w:rsidRDefault="007D79DF" w:rsidP="00316412">
            <w:pPr>
              <w:spacing w:after="0" w:line="240" w:lineRule="auto"/>
              <w:rPr>
                <w:rFonts w:ascii="Arial" w:eastAsia="Times New Roman" w:hAnsi="Arial" w:cs="Arial"/>
                <w:kern w:val="0"/>
                <w:sz w:val="20"/>
                <w:szCs w:val="20"/>
                <w14:ligatures w14:val="none"/>
              </w:rPr>
            </w:pPr>
            <w:r w:rsidRPr="00FC785B">
              <w:rPr>
                <w:rFonts w:ascii="Arial" w:eastAsia="Times New Roman" w:hAnsi="Arial" w:cs="Arial"/>
                <w:kern w:val="0"/>
                <w:sz w:val="20"/>
                <w:szCs w:val="20"/>
                <w14:ligatures w14:val="none"/>
              </w:rPr>
              <w:t>I also gained insights into practical approaches for creating inclusive environments within organi</w:t>
            </w:r>
            <w:r>
              <w:rPr>
                <w:rFonts w:ascii="Arial" w:eastAsia="Times New Roman" w:hAnsi="Arial" w:cs="Arial"/>
                <w:kern w:val="0"/>
                <w:sz w:val="20"/>
                <w:szCs w:val="20"/>
                <w14:ligatures w14:val="none"/>
              </w:rPr>
              <w:t>s</w:t>
            </w:r>
            <w:r w:rsidRPr="00FC785B">
              <w:rPr>
                <w:rFonts w:ascii="Arial" w:eastAsia="Times New Roman" w:hAnsi="Arial" w:cs="Arial"/>
                <w:kern w:val="0"/>
                <w:sz w:val="20"/>
                <w:szCs w:val="20"/>
                <w14:ligatures w14:val="none"/>
              </w:rPr>
              <w:t>ations.</w:t>
            </w:r>
          </w:p>
        </w:tc>
        <w:tc>
          <w:tcPr>
            <w:tcW w:w="7088" w:type="dxa"/>
          </w:tcPr>
          <w:p w14:paraId="4FD1A9DE" w14:textId="77777777" w:rsidR="007D79DF" w:rsidRDefault="007D79DF" w:rsidP="00316412">
            <w:pPr>
              <w:spacing w:after="0" w:line="240" w:lineRule="auto"/>
              <w:rPr>
                <w:rFonts w:ascii="Arial" w:eastAsia="Times New Roman" w:hAnsi="Arial" w:cs="Arial"/>
                <w:kern w:val="0"/>
                <w:sz w:val="20"/>
                <w:szCs w:val="20"/>
                <w14:ligatures w14:val="none"/>
              </w:rPr>
            </w:pPr>
          </w:p>
          <w:p w14:paraId="396E7D92" w14:textId="77777777" w:rsidR="007D79DF" w:rsidRDefault="007D79DF" w:rsidP="00316412">
            <w:pPr>
              <w:spacing w:after="0" w:line="240" w:lineRule="auto"/>
              <w:rPr>
                <w:rFonts w:ascii="Arial" w:eastAsia="Times New Roman" w:hAnsi="Arial" w:cs="Arial"/>
                <w:kern w:val="0"/>
                <w:sz w:val="20"/>
                <w:szCs w:val="20"/>
                <w14:ligatures w14:val="none"/>
              </w:rPr>
            </w:pPr>
            <w:r w:rsidRPr="0029342D">
              <w:rPr>
                <w:rFonts w:ascii="Arial" w:eastAsia="Times New Roman" w:hAnsi="Arial" w:cs="Arial"/>
                <w:kern w:val="0"/>
                <w:sz w:val="20"/>
                <w:szCs w:val="20"/>
                <w14:ligatures w14:val="none"/>
              </w:rPr>
              <w:t>I have already started applying these insights in my role, using inclusive language in job postings, ensuring more diverse interview panels, and challenging unconscious bias in decision-making during the recruitment process.</w:t>
            </w:r>
          </w:p>
          <w:p w14:paraId="5ED40E4C" w14:textId="77777777" w:rsidR="007D79DF" w:rsidRDefault="007D79DF" w:rsidP="00316412">
            <w:pPr>
              <w:spacing w:after="0" w:line="240" w:lineRule="auto"/>
              <w:rPr>
                <w:rFonts w:ascii="Arial" w:eastAsia="Times New Roman" w:hAnsi="Arial" w:cs="Arial"/>
                <w:kern w:val="0"/>
                <w:sz w:val="20"/>
                <w:szCs w:val="20"/>
                <w14:ligatures w14:val="none"/>
              </w:rPr>
            </w:pPr>
          </w:p>
          <w:p w14:paraId="083565A9" w14:textId="77777777" w:rsidR="007D79DF" w:rsidRPr="00F94642" w:rsidRDefault="007D79DF" w:rsidP="00316412">
            <w:pPr>
              <w:spacing w:after="0" w:line="240" w:lineRule="auto"/>
              <w:rPr>
                <w:rFonts w:ascii="Arial" w:eastAsia="Times New Roman" w:hAnsi="Arial" w:cs="Arial"/>
                <w:kern w:val="0"/>
                <w:sz w:val="20"/>
                <w:szCs w:val="20"/>
                <w14:ligatures w14:val="none"/>
              </w:rPr>
            </w:pPr>
            <w:r w:rsidRPr="0029342D">
              <w:rPr>
                <w:rFonts w:ascii="Arial" w:eastAsia="Times New Roman" w:hAnsi="Arial" w:cs="Arial"/>
                <w:kern w:val="0"/>
                <w:sz w:val="20"/>
                <w:szCs w:val="20"/>
                <w14:ligatures w14:val="none"/>
              </w:rPr>
              <w:t>I plan to continue attending more sessions in the series to keep refining my DEI strategies. I will also gather feedback from candidates and colleagues to further refine my practices and aim to track diversity metrics in recruitment to measure improvements.</w:t>
            </w:r>
          </w:p>
        </w:tc>
      </w:tr>
      <w:tr w:rsidR="007D79DF" w:rsidRPr="006001F8" w14:paraId="393BD7FE" w14:textId="77777777" w:rsidTr="00316412">
        <w:tc>
          <w:tcPr>
            <w:tcW w:w="1134" w:type="dxa"/>
          </w:tcPr>
          <w:p w14:paraId="54F27C99" w14:textId="77777777" w:rsidR="007D79DF" w:rsidRDefault="007D79DF" w:rsidP="00316412">
            <w:pPr>
              <w:spacing w:after="0" w:line="240" w:lineRule="auto"/>
              <w:rPr>
                <w:rFonts w:ascii="Arial" w:eastAsia="Times New Roman" w:hAnsi="Arial" w:cs="Arial"/>
                <w:kern w:val="0"/>
                <w:sz w:val="20"/>
                <w:szCs w:val="20"/>
                <w14:ligatures w14:val="none"/>
              </w:rPr>
            </w:pPr>
          </w:p>
          <w:p w14:paraId="75A2D61E" w14:textId="77777777" w:rsidR="007D79DF" w:rsidRPr="006001F8" w:rsidRDefault="007D79DF" w:rsidP="00316412">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August 1 – August 31, 2024</w:t>
            </w:r>
          </w:p>
        </w:tc>
        <w:tc>
          <w:tcPr>
            <w:tcW w:w="1701" w:type="dxa"/>
          </w:tcPr>
          <w:p w14:paraId="02FD2341" w14:textId="77777777" w:rsidR="007D79DF" w:rsidRDefault="007D79DF" w:rsidP="00316412">
            <w:pPr>
              <w:spacing w:after="0" w:line="240" w:lineRule="auto"/>
              <w:rPr>
                <w:rFonts w:ascii="Arial" w:eastAsia="Times New Roman" w:hAnsi="Arial" w:cs="Arial"/>
                <w:kern w:val="0"/>
                <w:sz w:val="20"/>
                <w:szCs w:val="20"/>
                <w14:ligatures w14:val="none"/>
              </w:rPr>
            </w:pPr>
          </w:p>
          <w:p w14:paraId="443E2CE2" w14:textId="70AAE9AD" w:rsidR="007D79DF" w:rsidRPr="00FA70BB" w:rsidRDefault="007D79DF" w:rsidP="00316412">
            <w:pPr>
              <w:spacing w:after="0" w:line="240" w:lineRule="auto"/>
              <w:rPr>
                <w:rFonts w:ascii="Arial" w:eastAsia="Times New Roman" w:hAnsi="Arial" w:cs="Arial"/>
                <w:kern w:val="0"/>
                <w:sz w:val="20"/>
                <w:szCs w:val="20"/>
                <w14:ligatures w14:val="none"/>
              </w:rPr>
            </w:pPr>
            <w:r w:rsidRPr="00107169">
              <w:rPr>
                <w:rFonts w:ascii="Arial" w:eastAsia="Times New Roman" w:hAnsi="Arial" w:cs="Arial"/>
                <w:kern w:val="0"/>
                <w:sz w:val="20"/>
                <w:szCs w:val="20"/>
                <w14:ligatures w14:val="none"/>
              </w:rPr>
              <w:t xml:space="preserve">Completed an online course on using AI tools in recruitment </w:t>
            </w:r>
            <w:r w:rsidR="002B4B97">
              <w:rPr>
                <w:rFonts w:ascii="Arial" w:eastAsia="Times New Roman" w:hAnsi="Arial" w:cs="Arial"/>
                <w:kern w:val="0"/>
                <w:sz w:val="20"/>
                <w:szCs w:val="20"/>
                <w14:ligatures w14:val="none"/>
              </w:rPr>
              <w:t xml:space="preserve">- </w:t>
            </w:r>
            <w:r w:rsidR="002B4B97" w:rsidRPr="002B4B97">
              <w:rPr>
                <w:rFonts w:ascii="Arial" w:eastAsia="Times New Roman" w:hAnsi="Arial" w:cs="Arial"/>
                <w:kern w:val="0"/>
                <w:sz w:val="20"/>
                <w:szCs w:val="20"/>
                <w14:ligatures w14:val="none"/>
              </w:rPr>
              <w:t>Artificial Intelligence and Recruiting (Oxford Home Study Centre)</w:t>
            </w:r>
          </w:p>
        </w:tc>
        <w:tc>
          <w:tcPr>
            <w:tcW w:w="2977" w:type="dxa"/>
          </w:tcPr>
          <w:p w14:paraId="204CC3C1" w14:textId="77777777" w:rsidR="007D79DF" w:rsidRDefault="007D79DF" w:rsidP="00316412">
            <w:pPr>
              <w:spacing w:after="0" w:line="240" w:lineRule="auto"/>
              <w:rPr>
                <w:rFonts w:ascii="Arial" w:eastAsia="Times New Roman" w:hAnsi="Arial" w:cs="Arial"/>
                <w:kern w:val="0"/>
                <w:sz w:val="20"/>
                <w:szCs w:val="20"/>
                <w14:ligatures w14:val="none"/>
              </w:rPr>
            </w:pPr>
          </w:p>
          <w:p w14:paraId="3BFE91F0" w14:textId="77777777" w:rsidR="007D79DF" w:rsidRDefault="007D79DF" w:rsidP="00316412">
            <w:pPr>
              <w:spacing w:after="0" w:line="240" w:lineRule="auto"/>
              <w:rPr>
                <w:rFonts w:ascii="Arial" w:eastAsia="Times New Roman" w:hAnsi="Arial" w:cs="Arial"/>
                <w:kern w:val="0"/>
                <w:sz w:val="20"/>
                <w:szCs w:val="20"/>
                <w14:ligatures w14:val="none"/>
              </w:rPr>
            </w:pPr>
            <w:r w:rsidRPr="006325BD">
              <w:rPr>
                <w:rFonts w:ascii="Arial" w:eastAsia="Times New Roman" w:hAnsi="Arial" w:cs="Arial"/>
                <w:kern w:val="0"/>
                <w:sz w:val="20"/>
                <w:szCs w:val="20"/>
                <w14:ligatures w14:val="none"/>
              </w:rPr>
              <w:t>To explore how AI can enhance recruitment efficiency while ensuring transparency and fairness.</w:t>
            </w:r>
          </w:p>
          <w:p w14:paraId="30318153" w14:textId="77777777" w:rsidR="007D79DF" w:rsidRPr="006325BD" w:rsidRDefault="007D79DF" w:rsidP="00316412">
            <w:pPr>
              <w:spacing w:after="0" w:line="240" w:lineRule="auto"/>
              <w:rPr>
                <w:rFonts w:ascii="Arial" w:eastAsia="Times New Roman" w:hAnsi="Arial" w:cs="Arial"/>
                <w:kern w:val="0"/>
                <w:sz w:val="20"/>
                <w:szCs w:val="20"/>
                <w14:ligatures w14:val="none"/>
              </w:rPr>
            </w:pPr>
          </w:p>
          <w:p w14:paraId="763B1E86" w14:textId="77777777" w:rsidR="007D79DF" w:rsidRDefault="007D79DF" w:rsidP="00316412">
            <w:pPr>
              <w:spacing w:after="0" w:line="240" w:lineRule="auto"/>
              <w:rPr>
                <w:rFonts w:ascii="Arial" w:eastAsia="Times New Roman" w:hAnsi="Arial" w:cs="Arial"/>
                <w:kern w:val="0"/>
                <w:sz w:val="20"/>
                <w:szCs w:val="20"/>
                <w14:ligatures w14:val="none"/>
              </w:rPr>
            </w:pPr>
            <w:r w:rsidRPr="006325BD">
              <w:rPr>
                <w:rFonts w:ascii="Arial" w:eastAsia="Times New Roman" w:hAnsi="Arial" w:cs="Arial"/>
                <w:kern w:val="0"/>
                <w:sz w:val="20"/>
                <w:szCs w:val="20"/>
                <w14:ligatures w14:val="none"/>
              </w:rPr>
              <w:t>This ties into my goal to gain hands-on experience with AI tools in people practices.</w:t>
            </w:r>
          </w:p>
          <w:p w14:paraId="550EDE8F" w14:textId="77777777" w:rsidR="007D79DF" w:rsidRPr="006001F8" w:rsidRDefault="007D79DF" w:rsidP="00316412">
            <w:pPr>
              <w:spacing w:after="0" w:line="240" w:lineRule="auto"/>
              <w:rPr>
                <w:rFonts w:ascii="Arial" w:eastAsia="Times New Roman" w:hAnsi="Arial" w:cs="Arial"/>
                <w:kern w:val="0"/>
                <w:sz w:val="20"/>
                <w:szCs w:val="20"/>
                <w14:ligatures w14:val="none"/>
              </w:rPr>
            </w:pPr>
          </w:p>
        </w:tc>
        <w:tc>
          <w:tcPr>
            <w:tcW w:w="3402" w:type="dxa"/>
          </w:tcPr>
          <w:p w14:paraId="367CF2BC" w14:textId="77777777" w:rsidR="007D79DF" w:rsidRDefault="007D79DF" w:rsidP="00316412">
            <w:pPr>
              <w:spacing w:after="0" w:line="240" w:lineRule="auto"/>
              <w:rPr>
                <w:rFonts w:ascii="Arial" w:eastAsia="Times New Roman" w:hAnsi="Arial" w:cs="Arial"/>
                <w:kern w:val="0"/>
                <w:sz w:val="20"/>
                <w:szCs w:val="20"/>
                <w14:ligatures w14:val="none"/>
              </w:rPr>
            </w:pPr>
          </w:p>
          <w:p w14:paraId="7278E784" w14:textId="77777777" w:rsidR="007D79DF" w:rsidRDefault="007D79DF" w:rsidP="00316412">
            <w:pPr>
              <w:spacing w:after="0" w:line="240" w:lineRule="auto"/>
              <w:rPr>
                <w:rFonts w:ascii="Arial" w:eastAsia="Times New Roman" w:hAnsi="Arial" w:cs="Arial"/>
                <w:kern w:val="0"/>
                <w:sz w:val="20"/>
                <w:szCs w:val="20"/>
                <w14:ligatures w14:val="none"/>
              </w:rPr>
            </w:pPr>
            <w:r w:rsidRPr="00210575">
              <w:rPr>
                <w:rFonts w:ascii="Arial" w:eastAsia="Times New Roman" w:hAnsi="Arial" w:cs="Arial"/>
                <w:kern w:val="0"/>
                <w:sz w:val="20"/>
                <w:szCs w:val="20"/>
                <w14:ligatures w14:val="none"/>
              </w:rPr>
              <w:t>I learned techniques for automating candidate screening, analysing hiring data, and understanding potential biases in AI systems.</w:t>
            </w:r>
          </w:p>
          <w:p w14:paraId="2356AF43" w14:textId="77777777" w:rsidR="007D79DF" w:rsidRPr="00210575" w:rsidRDefault="007D79DF" w:rsidP="00316412">
            <w:pPr>
              <w:spacing w:after="0" w:line="240" w:lineRule="auto"/>
              <w:rPr>
                <w:rFonts w:ascii="Arial" w:eastAsia="Times New Roman" w:hAnsi="Arial" w:cs="Arial"/>
                <w:kern w:val="0"/>
                <w:sz w:val="20"/>
                <w:szCs w:val="20"/>
                <w14:ligatures w14:val="none"/>
              </w:rPr>
            </w:pPr>
          </w:p>
          <w:p w14:paraId="4F8E5E01" w14:textId="77777777" w:rsidR="007D79DF" w:rsidRPr="006001F8" w:rsidRDefault="007D79DF" w:rsidP="00316412">
            <w:pPr>
              <w:spacing w:after="0" w:line="240" w:lineRule="auto"/>
              <w:rPr>
                <w:rFonts w:ascii="Arial" w:eastAsia="Times New Roman" w:hAnsi="Arial" w:cs="Arial"/>
                <w:kern w:val="0"/>
                <w:sz w:val="20"/>
                <w:szCs w:val="20"/>
                <w14:ligatures w14:val="none"/>
              </w:rPr>
            </w:pPr>
            <w:r w:rsidRPr="00210575">
              <w:rPr>
                <w:rFonts w:ascii="Arial" w:eastAsia="Times New Roman" w:hAnsi="Arial" w:cs="Arial"/>
                <w:kern w:val="0"/>
                <w:sz w:val="20"/>
                <w:szCs w:val="20"/>
                <w14:ligatures w14:val="none"/>
              </w:rPr>
              <w:t>The course highlighted best practices for ethical AI use in recruitment.</w:t>
            </w:r>
          </w:p>
        </w:tc>
        <w:tc>
          <w:tcPr>
            <w:tcW w:w="7088" w:type="dxa"/>
          </w:tcPr>
          <w:p w14:paraId="23B91CD7" w14:textId="77777777" w:rsidR="007D79DF" w:rsidRDefault="007D79DF" w:rsidP="00316412">
            <w:pPr>
              <w:spacing w:after="0" w:line="240" w:lineRule="auto"/>
              <w:rPr>
                <w:rFonts w:ascii="Arial" w:eastAsia="Times New Roman" w:hAnsi="Arial" w:cs="Arial"/>
                <w:kern w:val="0"/>
                <w:sz w:val="20"/>
                <w:szCs w:val="20"/>
                <w14:ligatures w14:val="none"/>
              </w:rPr>
            </w:pPr>
          </w:p>
          <w:p w14:paraId="0F941ABB" w14:textId="77777777" w:rsidR="007D79DF" w:rsidRPr="0096248C" w:rsidRDefault="007D79DF" w:rsidP="00316412">
            <w:pPr>
              <w:spacing w:after="0" w:line="240" w:lineRule="auto"/>
              <w:rPr>
                <w:rFonts w:ascii="Arial" w:eastAsia="Times New Roman" w:hAnsi="Arial" w:cs="Arial"/>
                <w:kern w:val="0"/>
                <w:sz w:val="20"/>
                <w:szCs w:val="20"/>
                <w14:ligatures w14:val="none"/>
              </w:rPr>
            </w:pPr>
            <w:r w:rsidRPr="0096248C">
              <w:rPr>
                <w:rFonts w:ascii="Arial" w:eastAsia="Times New Roman" w:hAnsi="Arial" w:cs="Arial"/>
                <w:kern w:val="0"/>
                <w:sz w:val="20"/>
                <w:szCs w:val="20"/>
                <w14:ligatures w14:val="none"/>
              </w:rPr>
              <w:t>I’ve started experimenting with AI tools to streamline candidate shortlisting and improve recruitment processes.</w:t>
            </w:r>
          </w:p>
          <w:p w14:paraId="3FD23B5F" w14:textId="77777777" w:rsidR="007D79DF" w:rsidRDefault="007D79DF" w:rsidP="00316412">
            <w:pPr>
              <w:spacing w:after="0" w:line="240" w:lineRule="auto"/>
              <w:rPr>
                <w:rFonts w:ascii="Arial" w:eastAsia="Times New Roman" w:hAnsi="Arial" w:cs="Arial"/>
                <w:kern w:val="0"/>
                <w:sz w:val="20"/>
                <w:szCs w:val="20"/>
                <w14:ligatures w14:val="none"/>
              </w:rPr>
            </w:pPr>
            <w:r w:rsidRPr="0096248C">
              <w:rPr>
                <w:rFonts w:ascii="Arial" w:eastAsia="Times New Roman" w:hAnsi="Arial" w:cs="Arial"/>
                <w:kern w:val="0"/>
                <w:sz w:val="20"/>
                <w:szCs w:val="20"/>
                <w14:ligatures w14:val="none"/>
              </w:rPr>
              <w:t>I plan to evaluate the impact of these AI tools on our recruitment outcomes.</w:t>
            </w:r>
          </w:p>
          <w:p w14:paraId="7F3C7144" w14:textId="77777777" w:rsidR="007D79DF" w:rsidRDefault="007D79DF" w:rsidP="00316412">
            <w:pPr>
              <w:spacing w:after="0" w:line="240" w:lineRule="auto"/>
              <w:rPr>
                <w:rFonts w:ascii="Arial" w:eastAsia="Times New Roman" w:hAnsi="Arial" w:cs="Arial"/>
                <w:kern w:val="0"/>
                <w:sz w:val="20"/>
                <w:szCs w:val="20"/>
                <w14:ligatures w14:val="none"/>
              </w:rPr>
            </w:pPr>
          </w:p>
          <w:p w14:paraId="4CD24207" w14:textId="77777777" w:rsidR="007D79DF" w:rsidRPr="00F94642" w:rsidRDefault="007D79DF" w:rsidP="00316412">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A</w:t>
            </w:r>
            <w:r w:rsidRPr="00AB61DF">
              <w:rPr>
                <w:rFonts w:ascii="Arial" w:eastAsia="Times New Roman" w:hAnsi="Arial" w:cs="Arial"/>
                <w:kern w:val="0"/>
                <w:sz w:val="20"/>
                <w:szCs w:val="20"/>
                <w14:ligatures w14:val="none"/>
              </w:rPr>
              <w:t>ssess how AI can be used in more complex recruitment scenarios and share findings with colleagues.</w:t>
            </w:r>
          </w:p>
        </w:tc>
      </w:tr>
      <w:tr w:rsidR="007D79DF" w:rsidRPr="006001F8" w14:paraId="296595DE" w14:textId="77777777" w:rsidTr="00316412">
        <w:tc>
          <w:tcPr>
            <w:tcW w:w="1134" w:type="dxa"/>
          </w:tcPr>
          <w:p w14:paraId="47D9EFC2" w14:textId="77777777" w:rsidR="007D79DF" w:rsidRDefault="007D79DF" w:rsidP="00316412">
            <w:pPr>
              <w:spacing w:after="0" w:line="240" w:lineRule="auto"/>
              <w:rPr>
                <w:rFonts w:ascii="Arial" w:eastAsia="Times New Roman" w:hAnsi="Arial" w:cs="Arial"/>
                <w:kern w:val="0"/>
                <w:sz w:val="20"/>
                <w:szCs w:val="20"/>
                <w14:ligatures w14:val="none"/>
              </w:rPr>
            </w:pPr>
          </w:p>
          <w:p w14:paraId="0ECFC011" w14:textId="77777777" w:rsidR="007D79DF" w:rsidRPr="006001F8" w:rsidRDefault="007D79DF" w:rsidP="00316412">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July 10 - </w:t>
            </w:r>
            <w:r w:rsidRPr="006001F8">
              <w:rPr>
                <w:rFonts w:ascii="Arial" w:eastAsia="Times New Roman" w:hAnsi="Arial" w:cs="Arial"/>
                <w:kern w:val="0"/>
                <w:sz w:val="20"/>
                <w:szCs w:val="20"/>
                <w14:ligatures w14:val="none"/>
              </w:rPr>
              <w:t xml:space="preserve">August </w:t>
            </w:r>
            <w:r>
              <w:rPr>
                <w:rFonts w:ascii="Arial" w:eastAsia="Times New Roman" w:hAnsi="Arial" w:cs="Arial"/>
                <w:kern w:val="0"/>
                <w:sz w:val="20"/>
                <w:szCs w:val="20"/>
                <w14:ligatures w14:val="none"/>
              </w:rPr>
              <w:t xml:space="preserve">30, </w:t>
            </w:r>
            <w:r w:rsidRPr="006001F8">
              <w:rPr>
                <w:rFonts w:ascii="Arial" w:eastAsia="Times New Roman" w:hAnsi="Arial" w:cs="Arial"/>
                <w:kern w:val="0"/>
                <w:sz w:val="20"/>
                <w:szCs w:val="20"/>
                <w14:ligatures w14:val="none"/>
              </w:rPr>
              <w:t>202</w:t>
            </w:r>
            <w:r>
              <w:rPr>
                <w:rFonts w:ascii="Arial" w:eastAsia="Times New Roman" w:hAnsi="Arial" w:cs="Arial"/>
                <w:kern w:val="0"/>
                <w:sz w:val="20"/>
                <w:szCs w:val="20"/>
                <w14:ligatures w14:val="none"/>
              </w:rPr>
              <w:t>4</w:t>
            </w:r>
          </w:p>
        </w:tc>
        <w:tc>
          <w:tcPr>
            <w:tcW w:w="1701" w:type="dxa"/>
          </w:tcPr>
          <w:p w14:paraId="530816CE" w14:textId="77777777" w:rsidR="007D79DF" w:rsidRDefault="007D79DF" w:rsidP="00316412">
            <w:pPr>
              <w:spacing w:after="0" w:line="240" w:lineRule="auto"/>
              <w:rPr>
                <w:rFonts w:ascii="Arial" w:eastAsia="Times New Roman" w:hAnsi="Arial" w:cs="Arial"/>
                <w:kern w:val="0"/>
                <w:sz w:val="20"/>
                <w:szCs w:val="20"/>
                <w14:ligatures w14:val="none"/>
              </w:rPr>
            </w:pPr>
          </w:p>
          <w:p w14:paraId="785FB360" w14:textId="77777777" w:rsidR="007D79DF" w:rsidRPr="00FA70BB" w:rsidRDefault="007D79DF" w:rsidP="00316412">
            <w:pPr>
              <w:spacing w:after="0" w:line="240" w:lineRule="auto"/>
              <w:rPr>
                <w:rFonts w:ascii="Arial" w:eastAsia="Times New Roman" w:hAnsi="Arial" w:cs="Arial"/>
                <w:kern w:val="0"/>
                <w:sz w:val="20"/>
                <w:szCs w:val="20"/>
                <w14:ligatures w14:val="none"/>
              </w:rPr>
            </w:pPr>
            <w:r w:rsidRPr="006001F8">
              <w:rPr>
                <w:rFonts w:ascii="Arial" w:eastAsia="Times New Roman" w:hAnsi="Arial" w:cs="Arial"/>
                <w:kern w:val="0"/>
                <w:sz w:val="20"/>
                <w:szCs w:val="20"/>
                <w14:ligatures w14:val="none"/>
              </w:rPr>
              <w:t>Shadowed a Senior Manager during team leadership meetings</w:t>
            </w:r>
            <w:r>
              <w:rPr>
                <w:rFonts w:ascii="Arial" w:eastAsia="Times New Roman" w:hAnsi="Arial" w:cs="Arial"/>
                <w:kern w:val="0"/>
                <w:sz w:val="20"/>
                <w:szCs w:val="20"/>
                <w14:ligatures w14:val="none"/>
              </w:rPr>
              <w:t xml:space="preserve"> on a challenging project.</w:t>
            </w:r>
          </w:p>
        </w:tc>
        <w:tc>
          <w:tcPr>
            <w:tcW w:w="2977" w:type="dxa"/>
          </w:tcPr>
          <w:p w14:paraId="0A716237" w14:textId="77777777" w:rsidR="007D79DF" w:rsidRDefault="007D79DF" w:rsidP="00316412">
            <w:pPr>
              <w:spacing w:after="0" w:line="240" w:lineRule="auto"/>
              <w:rPr>
                <w:rFonts w:ascii="Arial" w:eastAsia="Times New Roman" w:hAnsi="Arial" w:cs="Arial"/>
                <w:kern w:val="0"/>
                <w:sz w:val="20"/>
                <w:szCs w:val="20"/>
                <w14:ligatures w14:val="none"/>
              </w:rPr>
            </w:pPr>
          </w:p>
          <w:p w14:paraId="3AD180AB" w14:textId="77777777" w:rsidR="007D79DF" w:rsidRDefault="007D79DF" w:rsidP="00316412">
            <w:pPr>
              <w:spacing w:after="0" w:line="240" w:lineRule="auto"/>
              <w:rPr>
                <w:rFonts w:ascii="Arial" w:eastAsia="Times New Roman" w:hAnsi="Arial" w:cs="Arial"/>
                <w:kern w:val="0"/>
                <w:sz w:val="20"/>
                <w:szCs w:val="20"/>
                <w14:ligatures w14:val="none"/>
              </w:rPr>
            </w:pPr>
            <w:r w:rsidRPr="006001F8">
              <w:rPr>
                <w:rFonts w:ascii="Arial" w:eastAsia="Times New Roman" w:hAnsi="Arial" w:cs="Arial"/>
                <w:kern w:val="0"/>
                <w:sz w:val="20"/>
                <w:szCs w:val="20"/>
                <w14:ligatures w14:val="none"/>
              </w:rPr>
              <w:t>I wanted to learn how to effectively manage a team, handle conflicts, and lead discussions.</w:t>
            </w:r>
          </w:p>
          <w:p w14:paraId="1241EBCD" w14:textId="77777777" w:rsidR="007D79DF" w:rsidRDefault="007D79DF" w:rsidP="00316412">
            <w:pPr>
              <w:spacing w:after="0" w:line="240" w:lineRule="auto"/>
              <w:rPr>
                <w:rFonts w:ascii="Arial" w:eastAsia="Times New Roman" w:hAnsi="Arial" w:cs="Arial"/>
                <w:kern w:val="0"/>
                <w:sz w:val="20"/>
                <w:szCs w:val="20"/>
                <w14:ligatures w14:val="none"/>
              </w:rPr>
            </w:pPr>
          </w:p>
          <w:p w14:paraId="05FFDC7C" w14:textId="77777777" w:rsidR="007D79DF" w:rsidRPr="006001F8" w:rsidRDefault="007D79DF" w:rsidP="00316412">
            <w:pPr>
              <w:spacing w:after="0" w:line="240" w:lineRule="auto"/>
              <w:rPr>
                <w:rFonts w:ascii="Arial" w:eastAsia="Times New Roman" w:hAnsi="Arial" w:cs="Arial"/>
                <w:kern w:val="0"/>
                <w:sz w:val="20"/>
                <w:szCs w:val="20"/>
                <w14:ligatures w14:val="none"/>
              </w:rPr>
            </w:pPr>
            <w:r w:rsidRPr="000C0D91">
              <w:rPr>
                <w:rFonts w:ascii="Arial" w:eastAsia="Times New Roman" w:hAnsi="Arial" w:cs="Arial"/>
                <w:kern w:val="0"/>
                <w:sz w:val="20"/>
                <w:szCs w:val="20"/>
                <w14:ligatures w14:val="none"/>
              </w:rPr>
              <w:t>This aligned with my development plan to enhance leadership and decision-making skills.</w:t>
            </w:r>
          </w:p>
        </w:tc>
        <w:tc>
          <w:tcPr>
            <w:tcW w:w="3402" w:type="dxa"/>
          </w:tcPr>
          <w:p w14:paraId="43BA3FB0" w14:textId="77777777" w:rsidR="007D79DF" w:rsidRDefault="007D79DF" w:rsidP="00316412">
            <w:pPr>
              <w:spacing w:after="0" w:line="240" w:lineRule="auto"/>
              <w:rPr>
                <w:rFonts w:ascii="Arial" w:eastAsia="Times New Roman" w:hAnsi="Arial" w:cs="Arial"/>
                <w:kern w:val="0"/>
                <w:sz w:val="20"/>
                <w:szCs w:val="20"/>
                <w14:ligatures w14:val="none"/>
              </w:rPr>
            </w:pPr>
          </w:p>
          <w:p w14:paraId="5B2A1715" w14:textId="77777777" w:rsidR="007D79DF" w:rsidRDefault="007D79DF" w:rsidP="00316412">
            <w:pPr>
              <w:spacing w:after="0" w:line="240" w:lineRule="auto"/>
              <w:rPr>
                <w:rFonts w:ascii="Arial" w:eastAsia="Times New Roman" w:hAnsi="Arial" w:cs="Arial"/>
                <w:kern w:val="0"/>
                <w:sz w:val="20"/>
                <w:szCs w:val="20"/>
                <w14:ligatures w14:val="none"/>
              </w:rPr>
            </w:pPr>
            <w:r w:rsidRPr="007715DB">
              <w:rPr>
                <w:rFonts w:ascii="Arial" w:eastAsia="Times New Roman" w:hAnsi="Arial" w:cs="Arial"/>
                <w:kern w:val="0"/>
                <w:sz w:val="20"/>
                <w:szCs w:val="20"/>
                <w14:ligatures w14:val="none"/>
              </w:rPr>
              <w:t>I observed different leadership styles, communication techniques, and approaches to decision-making.</w:t>
            </w:r>
          </w:p>
          <w:p w14:paraId="78C459CA" w14:textId="77777777" w:rsidR="007D79DF" w:rsidRDefault="007D79DF" w:rsidP="00316412">
            <w:pPr>
              <w:spacing w:after="0" w:line="240" w:lineRule="auto"/>
              <w:rPr>
                <w:rFonts w:ascii="Arial" w:eastAsia="Times New Roman" w:hAnsi="Arial" w:cs="Arial"/>
                <w:kern w:val="0"/>
                <w:sz w:val="20"/>
                <w:szCs w:val="20"/>
                <w14:ligatures w14:val="none"/>
              </w:rPr>
            </w:pPr>
          </w:p>
          <w:p w14:paraId="1FB5A06F" w14:textId="77777777" w:rsidR="007D79DF" w:rsidRPr="006001F8" w:rsidRDefault="007D79DF" w:rsidP="00316412">
            <w:pPr>
              <w:spacing w:after="0" w:line="240" w:lineRule="auto"/>
              <w:rPr>
                <w:rFonts w:ascii="Arial" w:eastAsia="Times New Roman" w:hAnsi="Arial" w:cs="Arial"/>
                <w:kern w:val="0"/>
                <w:sz w:val="20"/>
                <w:szCs w:val="20"/>
                <w14:ligatures w14:val="none"/>
              </w:rPr>
            </w:pPr>
            <w:r w:rsidRPr="004D1460">
              <w:rPr>
                <w:rFonts w:ascii="Arial" w:eastAsia="Times New Roman" w:hAnsi="Arial" w:cs="Arial"/>
                <w:kern w:val="0"/>
                <w:sz w:val="20"/>
                <w:szCs w:val="20"/>
                <w14:ligatures w14:val="none"/>
              </w:rPr>
              <w:t>I learned how to handle stressful situations calmly and focus on solutions rather than placing blame.</w:t>
            </w:r>
          </w:p>
        </w:tc>
        <w:tc>
          <w:tcPr>
            <w:tcW w:w="7088" w:type="dxa"/>
          </w:tcPr>
          <w:p w14:paraId="15D87428" w14:textId="77777777" w:rsidR="007D79DF" w:rsidRDefault="007D79DF" w:rsidP="00316412">
            <w:pPr>
              <w:spacing w:after="0" w:line="240" w:lineRule="auto"/>
              <w:rPr>
                <w:rFonts w:ascii="Arial" w:eastAsia="Times New Roman" w:hAnsi="Arial" w:cs="Arial"/>
                <w:kern w:val="0"/>
                <w:sz w:val="20"/>
                <w:szCs w:val="20"/>
                <w14:ligatures w14:val="none"/>
              </w:rPr>
            </w:pPr>
          </w:p>
          <w:p w14:paraId="2BECCDFE" w14:textId="77777777" w:rsidR="007D79DF" w:rsidRDefault="007D79DF" w:rsidP="00316412">
            <w:pPr>
              <w:spacing w:after="0" w:line="240" w:lineRule="auto"/>
              <w:rPr>
                <w:rFonts w:ascii="Arial" w:eastAsia="Times New Roman" w:hAnsi="Arial" w:cs="Arial"/>
                <w:kern w:val="0"/>
                <w:sz w:val="20"/>
                <w:szCs w:val="20"/>
                <w14:ligatures w14:val="none"/>
              </w:rPr>
            </w:pPr>
            <w:r w:rsidRPr="00C959A9">
              <w:rPr>
                <w:rFonts w:ascii="Arial" w:eastAsia="Times New Roman" w:hAnsi="Arial" w:cs="Arial"/>
                <w:kern w:val="0"/>
                <w:sz w:val="20"/>
                <w:szCs w:val="20"/>
                <w14:ligatures w14:val="none"/>
              </w:rPr>
              <w:t>I applied a more structured approach to team meetings, delegating tasks more confidently and ensuring the team stayed focused on achieving goals.</w:t>
            </w:r>
          </w:p>
          <w:p w14:paraId="36A74A3D" w14:textId="77777777" w:rsidR="007D79DF" w:rsidRDefault="007D79DF" w:rsidP="00316412">
            <w:pPr>
              <w:spacing w:after="0" w:line="240" w:lineRule="auto"/>
              <w:rPr>
                <w:rFonts w:ascii="Arial" w:eastAsia="Times New Roman" w:hAnsi="Arial" w:cs="Arial"/>
                <w:kern w:val="0"/>
                <w:sz w:val="20"/>
                <w:szCs w:val="20"/>
                <w14:ligatures w14:val="none"/>
              </w:rPr>
            </w:pPr>
            <w:r w:rsidRPr="00C959A9">
              <w:rPr>
                <w:rFonts w:ascii="Arial" w:eastAsia="Times New Roman" w:hAnsi="Arial" w:cs="Arial"/>
                <w:kern w:val="0"/>
                <w:sz w:val="20"/>
                <w:szCs w:val="20"/>
                <w14:ligatures w14:val="none"/>
              </w:rPr>
              <w:t>When faced with delays in our recruitment process, I applied similar techniques to ensure we still met our targets without compromising morale.</w:t>
            </w:r>
          </w:p>
          <w:p w14:paraId="4AD7CC25" w14:textId="77777777" w:rsidR="007D79DF" w:rsidRDefault="007D79DF" w:rsidP="00316412">
            <w:pPr>
              <w:spacing w:after="0" w:line="240" w:lineRule="auto"/>
              <w:rPr>
                <w:rFonts w:ascii="Arial" w:eastAsia="Times New Roman" w:hAnsi="Arial" w:cs="Arial"/>
                <w:kern w:val="0"/>
                <w:sz w:val="20"/>
                <w:szCs w:val="20"/>
                <w14:ligatures w14:val="none"/>
              </w:rPr>
            </w:pPr>
          </w:p>
          <w:p w14:paraId="53BF73F1" w14:textId="77777777" w:rsidR="007D79DF" w:rsidRPr="006E5F60" w:rsidRDefault="007D79DF" w:rsidP="00316412">
            <w:pPr>
              <w:spacing w:after="0" w:line="240" w:lineRule="auto"/>
              <w:rPr>
                <w:rFonts w:ascii="Arial" w:eastAsia="Times New Roman" w:hAnsi="Arial" w:cs="Arial"/>
                <w:kern w:val="0"/>
                <w:sz w:val="20"/>
                <w:szCs w:val="20"/>
                <w14:ligatures w14:val="none"/>
              </w:rPr>
            </w:pPr>
            <w:r w:rsidRPr="006E5F60">
              <w:rPr>
                <w:rFonts w:ascii="Arial" w:eastAsia="Times New Roman" w:hAnsi="Arial" w:cs="Arial"/>
                <w:kern w:val="0"/>
                <w:sz w:val="20"/>
                <w:szCs w:val="20"/>
                <w14:ligatures w14:val="none"/>
              </w:rPr>
              <w:t xml:space="preserve">I will focus on specific leadership skills, like conflict resolution and team motivation, in future shadowing opportunities. </w:t>
            </w:r>
          </w:p>
          <w:p w14:paraId="72CFCFD8" w14:textId="77777777" w:rsidR="007D79DF" w:rsidRPr="00F94642" w:rsidRDefault="007D79DF" w:rsidP="00316412">
            <w:pPr>
              <w:spacing w:after="0" w:line="240" w:lineRule="auto"/>
              <w:rPr>
                <w:rFonts w:ascii="Arial" w:eastAsia="Times New Roman" w:hAnsi="Arial" w:cs="Arial"/>
                <w:kern w:val="0"/>
                <w:sz w:val="20"/>
                <w:szCs w:val="20"/>
                <w14:ligatures w14:val="none"/>
              </w:rPr>
            </w:pPr>
            <w:r w:rsidRPr="006E5F60">
              <w:rPr>
                <w:rFonts w:ascii="Arial" w:eastAsia="Times New Roman" w:hAnsi="Arial" w:cs="Arial"/>
                <w:kern w:val="0"/>
                <w:sz w:val="20"/>
                <w:szCs w:val="20"/>
                <w14:ligatures w14:val="none"/>
              </w:rPr>
              <w:t>I will also seek feedback from colleagues to assess my leadership effectiveness and adjust accordingly.</w:t>
            </w:r>
          </w:p>
        </w:tc>
      </w:tr>
    </w:tbl>
    <w:p w14:paraId="05AE1FAD" w14:textId="77777777" w:rsidR="0061210D" w:rsidRDefault="0061210D" w:rsidP="003D29B9">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sectPr w:rsidR="0061210D" w:rsidSect="00333E62">
          <w:pgSz w:w="16838" w:h="11906" w:orient="landscape" w:code="9"/>
          <w:pgMar w:top="1440" w:right="1440" w:bottom="1440" w:left="1440" w:header="709" w:footer="709" w:gutter="0"/>
          <w:cols w:space="708"/>
          <w:docGrid w:linePitch="360"/>
        </w:sectPr>
      </w:pPr>
    </w:p>
    <w:p w14:paraId="747D5196" w14:textId="77777777" w:rsidR="00534A73" w:rsidRPr="00534A73" w:rsidRDefault="00534A73" w:rsidP="00534A73">
      <w:pPr>
        <w:keepNext/>
        <w:keepLines/>
        <w:pBdr>
          <w:bottom w:val="single" w:sz="4" w:space="1" w:color="5B9BD5" w:themeColor="accent1"/>
        </w:pBdr>
        <w:spacing w:before="400" w:after="40" w:line="240" w:lineRule="auto"/>
        <w:jc w:val="center"/>
        <w:outlineLvl w:val="0"/>
        <w:rPr>
          <w:rFonts w:asciiTheme="majorHAnsi" w:eastAsia="Times New Roman" w:hAnsiTheme="majorHAnsi" w:cstheme="minorHAnsi"/>
          <w:color w:val="2E74B5" w:themeColor="accent1" w:themeShade="BF"/>
          <w:kern w:val="0"/>
          <w:sz w:val="24"/>
          <w:szCs w:val="24"/>
          <w:lang w:eastAsia="en-GB"/>
          <w14:ligatures w14:val="none"/>
        </w:rPr>
      </w:pPr>
      <w:r w:rsidRPr="00534A73">
        <w:rPr>
          <w:rFonts w:asciiTheme="majorHAnsi" w:eastAsiaTheme="majorEastAsia" w:hAnsiTheme="majorHAnsi" w:cstheme="majorBidi"/>
          <w:color w:val="2E74B5" w:themeColor="accent1" w:themeShade="BF"/>
          <w:kern w:val="0"/>
          <w:sz w:val="36"/>
          <w:szCs w:val="36"/>
          <w:lang w:val="en-US"/>
          <w14:ligatures w14:val="none"/>
        </w:rPr>
        <w:lastRenderedPageBreak/>
        <w:t>Bibliography</w:t>
      </w:r>
    </w:p>
    <w:p w14:paraId="461E1AAE" w14:textId="77777777" w:rsidR="007357EB" w:rsidRDefault="007357EB" w:rsidP="0061210D">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p>
    <w:p w14:paraId="4C3BB4DA" w14:textId="55E7E531" w:rsidR="00413226"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B16986">
        <w:rPr>
          <w:rFonts w:asciiTheme="majorHAnsi" w:eastAsia="Times New Roman" w:hAnsiTheme="majorHAnsi" w:cs="Segoe UI"/>
          <w:color w:val="1D2125"/>
          <w:kern w:val="0"/>
          <w:sz w:val="24"/>
          <w:szCs w:val="24"/>
          <w:lang w:eastAsia="en-GB"/>
          <w14:ligatures w14:val="none"/>
        </w:rPr>
        <w:t xml:space="preserve">Andrus, A. (2016) </w:t>
      </w:r>
      <w:r w:rsidRPr="00B16986">
        <w:rPr>
          <w:rFonts w:asciiTheme="majorHAnsi" w:eastAsia="Times New Roman" w:hAnsiTheme="majorHAnsi" w:cs="Segoe UI"/>
          <w:i/>
          <w:iCs/>
          <w:color w:val="1D2125"/>
          <w:kern w:val="0"/>
          <w:sz w:val="24"/>
          <w:szCs w:val="24"/>
          <w:lang w:eastAsia="en-GB"/>
          <w14:ligatures w14:val="none"/>
        </w:rPr>
        <w:t>The scandal effect</w:t>
      </w:r>
      <w:r w:rsidRPr="00B16986">
        <w:rPr>
          <w:rFonts w:asciiTheme="majorHAnsi" w:eastAsia="Times New Roman" w:hAnsiTheme="majorHAnsi" w:cs="Segoe UI"/>
          <w:color w:val="1D2125"/>
          <w:kern w:val="0"/>
          <w:sz w:val="24"/>
          <w:szCs w:val="24"/>
          <w:lang w:eastAsia="en-GB"/>
          <w14:ligatures w14:val="none"/>
        </w:rPr>
        <w:t xml:space="preserve">. Available at: </w:t>
      </w:r>
      <w:hyperlink r:id="rId10" w:tgtFrame="_new" w:history="1">
        <w:r w:rsidRPr="00B16986">
          <w:rPr>
            <w:rStyle w:val="Hyperlink"/>
            <w:rFonts w:asciiTheme="majorHAnsi" w:eastAsia="Times New Roman" w:hAnsiTheme="majorHAnsi" w:cs="Segoe UI"/>
            <w:kern w:val="0"/>
            <w:sz w:val="24"/>
            <w:szCs w:val="24"/>
            <w:lang w:eastAsia="en-GB"/>
            <w14:ligatures w14:val="none"/>
          </w:rPr>
          <w:t>https://hbr.org/2016/09/the-scandal-effect</w:t>
        </w:r>
      </w:hyperlink>
      <w:r w:rsidRPr="00B16986">
        <w:rPr>
          <w:rFonts w:asciiTheme="majorHAnsi" w:eastAsia="Times New Roman" w:hAnsiTheme="majorHAnsi" w:cs="Segoe UI"/>
          <w:color w:val="1D2125"/>
          <w:kern w:val="0"/>
          <w:sz w:val="24"/>
          <w:szCs w:val="24"/>
          <w:lang w:eastAsia="en-GB"/>
          <w14:ligatures w14:val="none"/>
        </w:rPr>
        <w:t xml:space="preserve"> (Accessed: </w:t>
      </w:r>
      <w:r w:rsidR="00AA02B1">
        <w:rPr>
          <w:rFonts w:asciiTheme="majorHAnsi" w:eastAsia="Times New Roman" w:hAnsiTheme="majorHAnsi" w:cs="Segoe UI"/>
          <w:color w:val="1D2125"/>
          <w:kern w:val="0"/>
          <w:sz w:val="24"/>
          <w:szCs w:val="24"/>
          <w:lang w:eastAsia="en-GB"/>
          <w14:ligatures w14:val="none"/>
        </w:rPr>
        <w:t>14</w:t>
      </w:r>
      <w:r w:rsidRPr="00B16986">
        <w:rPr>
          <w:rFonts w:asciiTheme="majorHAnsi" w:eastAsia="Times New Roman" w:hAnsiTheme="majorHAnsi" w:cs="Segoe UI"/>
          <w:color w:val="1D2125"/>
          <w:kern w:val="0"/>
          <w:sz w:val="24"/>
          <w:szCs w:val="24"/>
          <w:lang w:eastAsia="en-GB"/>
          <w14:ligatures w14:val="none"/>
        </w:rPr>
        <w:t xml:space="preserve"> </w:t>
      </w:r>
      <w:r w:rsidR="00AA02B1">
        <w:rPr>
          <w:rFonts w:asciiTheme="majorHAnsi" w:eastAsia="Times New Roman" w:hAnsiTheme="majorHAnsi" w:cs="Segoe UI"/>
          <w:color w:val="1D2125"/>
          <w:kern w:val="0"/>
          <w:sz w:val="24"/>
          <w:szCs w:val="24"/>
          <w:lang w:eastAsia="en-GB"/>
          <w14:ligatures w14:val="none"/>
        </w:rPr>
        <w:t>December</w:t>
      </w:r>
      <w:r w:rsidRPr="00B16986">
        <w:rPr>
          <w:rFonts w:asciiTheme="majorHAnsi" w:eastAsia="Times New Roman" w:hAnsiTheme="majorHAnsi" w:cs="Segoe UI"/>
          <w:color w:val="1D2125"/>
          <w:kern w:val="0"/>
          <w:sz w:val="24"/>
          <w:szCs w:val="24"/>
          <w:lang w:eastAsia="en-GB"/>
          <w14:ligatures w14:val="none"/>
        </w:rPr>
        <w:t xml:space="preserve"> 202</w:t>
      </w:r>
      <w:r w:rsidR="00AA02B1">
        <w:rPr>
          <w:rFonts w:asciiTheme="majorHAnsi" w:eastAsia="Times New Roman" w:hAnsiTheme="majorHAnsi" w:cs="Segoe UI"/>
          <w:color w:val="1D2125"/>
          <w:kern w:val="0"/>
          <w:sz w:val="24"/>
          <w:szCs w:val="24"/>
          <w:lang w:eastAsia="en-GB"/>
          <w14:ligatures w14:val="none"/>
        </w:rPr>
        <w:t>4</w:t>
      </w:r>
      <w:r w:rsidRPr="00B16986">
        <w:rPr>
          <w:rFonts w:asciiTheme="majorHAnsi" w:eastAsia="Times New Roman" w:hAnsiTheme="majorHAnsi" w:cs="Segoe UI"/>
          <w:color w:val="1D2125"/>
          <w:kern w:val="0"/>
          <w:sz w:val="24"/>
          <w:szCs w:val="24"/>
          <w:lang w:eastAsia="en-GB"/>
          <w14:ligatures w14:val="none"/>
        </w:rPr>
        <w:t>).</w:t>
      </w:r>
    </w:p>
    <w:p w14:paraId="2995EA89" w14:textId="77777777" w:rsidR="00413226" w:rsidRPr="00635049"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635049">
        <w:rPr>
          <w:rFonts w:asciiTheme="majorHAnsi" w:eastAsia="Times New Roman" w:hAnsiTheme="majorHAnsi" w:cs="Segoe UI"/>
          <w:color w:val="1D2125"/>
          <w:kern w:val="0"/>
          <w:sz w:val="24"/>
          <w:szCs w:val="24"/>
          <w:lang w:eastAsia="en-GB"/>
          <w14:ligatures w14:val="none"/>
        </w:rPr>
        <w:t xml:space="preserve">Armstrong, M. and Taylor, S. (2023) </w:t>
      </w:r>
      <w:r w:rsidRPr="00882EFF">
        <w:rPr>
          <w:rFonts w:asciiTheme="majorHAnsi" w:eastAsia="Times New Roman" w:hAnsiTheme="majorHAnsi" w:cs="Segoe UI"/>
          <w:i/>
          <w:iCs/>
          <w:color w:val="1D2125"/>
          <w:kern w:val="0"/>
          <w:sz w:val="24"/>
          <w:szCs w:val="24"/>
          <w:lang w:eastAsia="en-GB"/>
          <w14:ligatures w14:val="none"/>
        </w:rPr>
        <w:t>Armstrong’s Handbook of Human Resource Management Practice.</w:t>
      </w:r>
      <w:r w:rsidRPr="00635049">
        <w:rPr>
          <w:rFonts w:asciiTheme="majorHAnsi" w:eastAsia="Times New Roman" w:hAnsiTheme="majorHAnsi" w:cs="Segoe UI"/>
          <w:color w:val="1D2125"/>
          <w:kern w:val="0"/>
          <w:sz w:val="24"/>
          <w:szCs w:val="24"/>
          <w:lang w:eastAsia="en-GB"/>
          <w14:ligatures w14:val="none"/>
        </w:rPr>
        <w:t xml:space="preserve"> 16th </w:t>
      </w:r>
      <w:proofErr w:type="spellStart"/>
      <w:r w:rsidRPr="00635049">
        <w:rPr>
          <w:rFonts w:asciiTheme="majorHAnsi" w:eastAsia="Times New Roman" w:hAnsiTheme="majorHAnsi" w:cs="Segoe UI"/>
          <w:color w:val="1D2125"/>
          <w:kern w:val="0"/>
          <w:sz w:val="24"/>
          <w:szCs w:val="24"/>
          <w:lang w:eastAsia="en-GB"/>
          <w14:ligatures w14:val="none"/>
        </w:rPr>
        <w:t>edn</w:t>
      </w:r>
      <w:proofErr w:type="spellEnd"/>
      <w:r w:rsidRPr="00635049">
        <w:rPr>
          <w:rFonts w:asciiTheme="majorHAnsi" w:eastAsia="Times New Roman" w:hAnsiTheme="majorHAnsi" w:cs="Segoe UI"/>
          <w:color w:val="1D2125"/>
          <w:kern w:val="0"/>
          <w:sz w:val="24"/>
          <w:szCs w:val="24"/>
          <w:lang w:eastAsia="en-GB"/>
          <w14:ligatures w14:val="none"/>
        </w:rPr>
        <w:t>. London: Kogan Page.</w:t>
      </w:r>
    </w:p>
    <w:p w14:paraId="51CB6FC1" w14:textId="4807C31E" w:rsidR="00413226" w:rsidRPr="006B0C3B"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6B0C3B">
        <w:rPr>
          <w:rFonts w:asciiTheme="majorHAnsi" w:eastAsia="Times New Roman" w:hAnsiTheme="majorHAnsi" w:cs="Segoe UI"/>
          <w:color w:val="1D2125"/>
          <w:kern w:val="0"/>
          <w:sz w:val="24"/>
          <w:szCs w:val="24"/>
          <w:lang w:eastAsia="en-GB"/>
          <w14:ligatures w14:val="none"/>
        </w:rPr>
        <w:t xml:space="preserve">Bentham, J. (1789) </w:t>
      </w:r>
      <w:r w:rsidRPr="00882EFF">
        <w:rPr>
          <w:rFonts w:asciiTheme="majorHAnsi" w:eastAsia="Times New Roman" w:hAnsiTheme="majorHAnsi" w:cs="Segoe UI"/>
          <w:i/>
          <w:iCs/>
          <w:color w:val="1D2125"/>
          <w:kern w:val="0"/>
          <w:sz w:val="24"/>
          <w:szCs w:val="24"/>
          <w:lang w:eastAsia="en-GB"/>
          <w14:ligatures w14:val="none"/>
        </w:rPr>
        <w:t>An introduction to the principles of morals and legislation.</w:t>
      </w:r>
      <w:r w:rsidRPr="006B0C3B">
        <w:rPr>
          <w:rFonts w:asciiTheme="majorHAnsi" w:eastAsia="Times New Roman" w:hAnsiTheme="majorHAnsi" w:cs="Segoe UI"/>
          <w:color w:val="1D2125"/>
          <w:kern w:val="0"/>
          <w:sz w:val="24"/>
          <w:szCs w:val="24"/>
          <w:lang w:eastAsia="en-GB"/>
          <w14:ligatures w14:val="none"/>
        </w:rPr>
        <w:t xml:space="preserve"> London:</w:t>
      </w:r>
      <w:r w:rsidR="002E3FAA">
        <w:rPr>
          <w:rFonts w:asciiTheme="majorHAnsi" w:eastAsia="Times New Roman" w:hAnsiTheme="majorHAnsi" w:cs="Segoe UI"/>
          <w:color w:val="1D2125"/>
          <w:kern w:val="0"/>
          <w:sz w:val="24"/>
          <w:szCs w:val="24"/>
          <w:lang w:eastAsia="en-GB"/>
          <w14:ligatures w14:val="none"/>
        </w:rPr>
        <w:t xml:space="preserve"> </w:t>
      </w:r>
      <w:proofErr w:type="spellStart"/>
      <w:proofErr w:type="gramStart"/>
      <w:r w:rsidRPr="006B0C3B">
        <w:rPr>
          <w:rFonts w:asciiTheme="majorHAnsi" w:eastAsia="Times New Roman" w:hAnsiTheme="majorHAnsi" w:cs="Segoe UI"/>
          <w:color w:val="1D2125"/>
          <w:kern w:val="0"/>
          <w:sz w:val="24"/>
          <w:szCs w:val="24"/>
          <w:lang w:eastAsia="en-GB"/>
          <w14:ligatures w14:val="none"/>
        </w:rPr>
        <w:t>T.Payne</w:t>
      </w:r>
      <w:proofErr w:type="spellEnd"/>
      <w:proofErr w:type="gramEnd"/>
      <w:r w:rsidRPr="006B0C3B">
        <w:rPr>
          <w:rFonts w:asciiTheme="majorHAnsi" w:eastAsia="Times New Roman" w:hAnsiTheme="majorHAnsi" w:cs="Segoe UI"/>
          <w:color w:val="1D2125"/>
          <w:kern w:val="0"/>
          <w:sz w:val="24"/>
          <w:szCs w:val="24"/>
          <w:lang w:eastAsia="en-GB"/>
          <w14:ligatures w14:val="none"/>
        </w:rPr>
        <w:t xml:space="preserve"> and Son.</w:t>
      </w:r>
    </w:p>
    <w:p w14:paraId="048B14E9" w14:textId="40405112" w:rsidR="00413226"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985D12">
        <w:rPr>
          <w:rFonts w:asciiTheme="majorHAnsi" w:eastAsia="Times New Roman" w:hAnsiTheme="majorHAnsi" w:cs="Segoe UI"/>
          <w:color w:val="1D2125"/>
          <w:kern w:val="0"/>
          <w:sz w:val="24"/>
          <w:szCs w:val="24"/>
          <w:lang w:eastAsia="en-GB"/>
          <w14:ligatures w14:val="none"/>
        </w:rPr>
        <w:t xml:space="preserve">Brewer, R. (2024) 'Rosalind (Roz) Brewer', </w:t>
      </w:r>
      <w:r w:rsidRPr="00985D12">
        <w:rPr>
          <w:rFonts w:asciiTheme="majorHAnsi" w:eastAsia="Times New Roman" w:hAnsiTheme="majorHAnsi" w:cs="Segoe UI"/>
          <w:i/>
          <w:iCs/>
          <w:color w:val="1D2125"/>
          <w:kern w:val="0"/>
          <w:sz w:val="24"/>
          <w:szCs w:val="24"/>
          <w:lang w:eastAsia="en-GB"/>
          <w14:ligatures w14:val="none"/>
        </w:rPr>
        <w:t>Black Economic Alliance</w:t>
      </w:r>
      <w:r w:rsidRPr="00985D12">
        <w:rPr>
          <w:rFonts w:asciiTheme="majorHAnsi" w:eastAsia="Times New Roman" w:hAnsiTheme="majorHAnsi" w:cs="Segoe UI"/>
          <w:color w:val="1D2125"/>
          <w:kern w:val="0"/>
          <w:sz w:val="24"/>
          <w:szCs w:val="24"/>
          <w:lang w:eastAsia="en-GB"/>
          <w14:ligatures w14:val="none"/>
        </w:rPr>
        <w:t xml:space="preserve">. Available at: </w:t>
      </w:r>
      <w:hyperlink r:id="rId11" w:tgtFrame="_new" w:history="1">
        <w:r w:rsidRPr="00985D12">
          <w:rPr>
            <w:rStyle w:val="Hyperlink"/>
            <w:rFonts w:asciiTheme="majorHAnsi" w:eastAsia="Times New Roman" w:hAnsiTheme="majorHAnsi" w:cs="Segoe UI"/>
            <w:kern w:val="0"/>
            <w:sz w:val="24"/>
            <w:szCs w:val="24"/>
            <w:lang w:eastAsia="en-GB"/>
            <w14:ligatures w14:val="none"/>
          </w:rPr>
          <w:t>https://blackeconomicalliance.org/people/rosalind-roz-brewer/</w:t>
        </w:r>
      </w:hyperlink>
      <w:r w:rsidRPr="00985D12">
        <w:rPr>
          <w:rFonts w:asciiTheme="majorHAnsi" w:eastAsia="Times New Roman" w:hAnsiTheme="majorHAnsi" w:cs="Segoe UI"/>
          <w:color w:val="1D2125"/>
          <w:kern w:val="0"/>
          <w:sz w:val="24"/>
          <w:szCs w:val="24"/>
          <w:lang w:eastAsia="en-GB"/>
          <w14:ligatures w14:val="none"/>
        </w:rPr>
        <w:t xml:space="preserve"> (Accessed: </w:t>
      </w:r>
      <w:r w:rsidR="00114F68">
        <w:rPr>
          <w:rFonts w:asciiTheme="majorHAnsi" w:eastAsia="Times New Roman" w:hAnsiTheme="majorHAnsi" w:cs="Segoe UI"/>
          <w:color w:val="1D2125"/>
          <w:kern w:val="0"/>
          <w:sz w:val="24"/>
          <w:szCs w:val="24"/>
          <w:lang w:eastAsia="en-GB"/>
          <w14:ligatures w14:val="none"/>
        </w:rPr>
        <w:t>29 December</w:t>
      </w:r>
      <w:r w:rsidRPr="00985D12">
        <w:rPr>
          <w:rFonts w:asciiTheme="majorHAnsi" w:eastAsia="Times New Roman" w:hAnsiTheme="majorHAnsi" w:cs="Segoe UI"/>
          <w:color w:val="1D2125"/>
          <w:kern w:val="0"/>
          <w:sz w:val="24"/>
          <w:szCs w:val="24"/>
          <w:lang w:eastAsia="en-GB"/>
          <w14:ligatures w14:val="none"/>
        </w:rPr>
        <w:t xml:space="preserve"> 202</w:t>
      </w:r>
      <w:r w:rsidR="00114F68">
        <w:rPr>
          <w:rFonts w:asciiTheme="majorHAnsi" w:eastAsia="Times New Roman" w:hAnsiTheme="majorHAnsi" w:cs="Segoe UI"/>
          <w:color w:val="1D2125"/>
          <w:kern w:val="0"/>
          <w:sz w:val="24"/>
          <w:szCs w:val="24"/>
          <w:lang w:eastAsia="en-GB"/>
          <w14:ligatures w14:val="none"/>
        </w:rPr>
        <w:t>4</w:t>
      </w:r>
      <w:r w:rsidRPr="00985D12">
        <w:rPr>
          <w:rFonts w:asciiTheme="majorHAnsi" w:eastAsia="Times New Roman" w:hAnsiTheme="majorHAnsi" w:cs="Segoe UI"/>
          <w:color w:val="1D2125"/>
          <w:kern w:val="0"/>
          <w:sz w:val="24"/>
          <w:szCs w:val="24"/>
          <w:lang w:eastAsia="en-GB"/>
          <w14:ligatures w14:val="none"/>
        </w:rPr>
        <w:t>).</w:t>
      </w:r>
    </w:p>
    <w:p w14:paraId="66ADE14B" w14:textId="373EF294" w:rsidR="00413226"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D23AB9">
        <w:rPr>
          <w:rFonts w:asciiTheme="majorHAnsi" w:eastAsia="Times New Roman" w:hAnsiTheme="majorHAnsi" w:cs="Segoe UI"/>
          <w:color w:val="1D2125"/>
          <w:kern w:val="0"/>
          <w:sz w:val="24"/>
          <w:szCs w:val="24"/>
          <w:lang w:eastAsia="en-GB"/>
          <w14:ligatures w14:val="none"/>
        </w:rPr>
        <w:t xml:space="preserve">Business News Wales (2024) </w:t>
      </w:r>
      <w:r w:rsidRPr="00D1370B">
        <w:rPr>
          <w:rFonts w:asciiTheme="majorHAnsi" w:eastAsia="Times New Roman" w:hAnsiTheme="majorHAnsi" w:cs="Segoe UI"/>
          <w:i/>
          <w:iCs/>
          <w:color w:val="1D2125"/>
          <w:kern w:val="0"/>
          <w:sz w:val="24"/>
          <w:szCs w:val="24"/>
          <w:lang w:eastAsia="en-GB"/>
          <w14:ligatures w14:val="none"/>
        </w:rPr>
        <w:t>Businesses urged to invest in diversity and inclusion initiatives or risk talent shortages.</w:t>
      </w:r>
      <w:r w:rsidRPr="00D23AB9">
        <w:rPr>
          <w:rFonts w:asciiTheme="majorHAnsi" w:eastAsia="Times New Roman" w:hAnsiTheme="majorHAnsi" w:cs="Segoe UI"/>
          <w:color w:val="1D2125"/>
          <w:kern w:val="0"/>
          <w:sz w:val="24"/>
          <w:szCs w:val="24"/>
          <w:lang w:eastAsia="en-GB"/>
          <w14:ligatures w14:val="none"/>
        </w:rPr>
        <w:t xml:space="preserve"> Available at: </w:t>
      </w:r>
      <w:hyperlink r:id="rId12" w:tgtFrame="_new" w:history="1">
        <w:r w:rsidRPr="00D23AB9">
          <w:rPr>
            <w:rStyle w:val="Hyperlink"/>
            <w:rFonts w:asciiTheme="majorHAnsi" w:eastAsia="Times New Roman" w:hAnsiTheme="majorHAnsi" w:cs="Segoe UI"/>
            <w:kern w:val="0"/>
            <w:sz w:val="24"/>
            <w:szCs w:val="24"/>
            <w:lang w:eastAsia="en-GB"/>
            <w14:ligatures w14:val="none"/>
          </w:rPr>
          <w:t>https://businessnewswales.com/businesses-urged-to-invest-in-diversity-and-inclusion-initiatives-or-risk-talent-shortages/</w:t>
        </w:r>
      </w:hyperlink>
      <w:r w:rsidRPr="00D23AB9">
        <w:rPr>
          <w:rFonts w:asciiTheme="majorHAnsi" w:eastAsia="Times New Roman" w:hAnsiTheme="majorHAnsi" w:cs="Segoe UI"/>
          <w:color w:val="1D2125"/>
          <w:kern w:val="0"/>
          <w:sz w:val="24"/>
          <w:szCs w:val="24"/>
          <w:lang w:eastAsia="en-GB"/>
          <w14:ligatures w14:val="none"/>
        </w:rPr>
        <w:t xml:space="preserve"> (Accessed: 19 </w:t>
      </w:r>
      <w:r w:rsidR="00796F02">
        <w:rPr>
          <w:rFonts w:asciiTheme="majorHAnsi" w:eastAsia="Times New Roman" w:hAnsiTheme="majorHAnsi" w:cs="Segoe UI"/>
          <w:color w:val="1D2125"/>
          <w:kern w:val="0"/>
          <w:sz w:val="24"/>
          <w:szCs w:val="24"/>
          <w:lang w:eastAsia="en-GB"/>
          <w14:ligatures w14:val="none"/>
        </w:rPr>
        <w:t>December</w:t>
      </w:r>
      <w:r w:rsidRPr="00D23AB9">
        <w:rPr>
          <w:rFonts w:asciiTheme="majorHAnsi" w:eastAsia="Times New Roman" w:hAnsiTheme="majorHAnsi" w:cs="Segoe UI"/>
          <w:color w:val="1D2125"/>
          <w:kern w:val="0"/>
          <w:sz w:val="24"/>
          <w:szCs w:val="24"/>
          <w:lang w:eastAsia="en-GB"/>
          <w14:ligatures w14:val="none"/>
        </w:rPr>
        <w:t xml:space="preserve"> 202</w:t>
      </w:r>
      <w:r w:rsidR="00796F02">
        <w:rPr>
          <w:rFonts w:asciiTheme="majorHAnsi" w:eastAsia="Times New Roman" w:hAnsiTheme="majorHAnsi" w:cs="Segoe UI"/>
          <w:color w:val="1D2125"/>
          <w:kern w:val="0"/>
          <w:sz w:val="24"/>
          <w:szCs w:val="24"/>
          <w:lang w:eastAsia="en-GB"/>
          <w14:ligatures w14:val="none"/>
        </w:rPr>
        <w:t>4</w:t>
      </w:r>
      <w:r w:rsidRPr="00D23AB9">
        <w:rPr>
          <w:rFonts w:asciiTheme="majorHAnsi" w:eastAsia="Times New Roman" w:hAnsiTheme="majorHAnsi" w:cs="Segoe UI"/>
          <w:color w:val="1D2125"/>
          <w:kern w:val="0"/>
          <w:sz w:val="24"/>
          <w:szCs w:val="24"/>
          <w:lang w:eastAsia="en-GB"/>
          <w14:ligatures w14:val="none"/>
        </w:rPr>
        <w:t>).</w:t>
      </w:r>
    </w:p>
    <w:p w14:paraId="37A8F25B" w14:textId="77777777" w:rsidR="00413226"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9D5461">
        <w:rPr>
          <w:rFonts w:asciiTheme="majorHAnsi" w:eastAsia="Times New Roman" w:hAnsiTheme="majorHAnsi" w:cs="Segoe UI"/>
          <w:color w:val="1D2125"/>
          <w:kern w:val="0"/>
          <w:sz w:val="24"/>
          <w:szCs w:val="24"/>
          <w:lang w:eastAsia="en-GB"/>
          <w14:ligatures w14:val="none"/>
        </w:rPr>
        <w:t xml:space="preserve">Cialdini, R. B. (2001) </w:t>
      </w:r>
      <w:r w:rsidRPr="009D5461">
        <w:rPr>
          <w:rFonts w:asciiTheme="majorHAnsi" w:eastAsia="Times New Roman" w:hAnsiTheme="majorHAnsi" w:cs="Segoe UI"/>
          <w:i/>
          <w:iCs/>
          <w:color w:val="1D2125"/>
          <w:kern w:val="0"/>
          <w:sz w:val="24"/>
          <w:szCs w:val="24"/>
          <w:lang w:eastAsia="en-GB"/>
          <w14:ligatures w14:val="none"/>
        </w:rPr>
        <w:t>Influence: Science and Practice</w:t>
      </w:r>
      <w:r w:rsidRPr="009D5461">
        <w:rPr>
          <w:rFonts w:asciiTheme="majorHAnsi" w:eastAsia="Times New Roman" w:hAnsiTheme="majorHAnsi" w:cs="Segoe UI"/>
          <w:color w:val="1D2125"/>
          <w:kern w:val="0"/>
          <w:sz w:val="24"/>
          <w:szCs w:val="24"/>
          <w:lang w:eastAsia="en-GB"/>
          <w14:ligatures w14:val="none"/>
        </w:rPr>
        <w:t xml:space="preserve">. 4th </w:t>
      </w:r>
      <w:proofErr w:type="spellStart"/>
      <w:r w:rsidRPr="009D5461">
        <w:rPr>
          <w:rFonts w:asciiTheme="majorHAnsi" w:eastAsia="Times New Roman" w:hAnsiTheme="majorHAnsi" w:cs="Segoe UI"/>
          <w:color w:val="1D2125"/>
          <w:kern w:val="0"/>
          <w:sz w:val="24"/>
          <w:szCs w:val="24"/>
          <w:lang w:eastAsia="en-GB"/>
          <w14:ligatures w14:val="none"/>
        </w:rPr>
        <w:t>edn</w:t>
      </w:r>
      <w:proofErr w:type="spellEnd"/>
      <w:r w:rsidRPr="009D5461">
        <w:rPr>
          <w:rFonts w:asciiTheme="majorHAnsi" w:eastAsia="Times New Roman" w:hAnsiTheme="majorHAnsi" w:cs="Segoe UI"/>
          <w:color w:val="1D2125"/>
          <w:kern w:val="0"/>
          <w:sz w:val="24"/>
          <w:szCs w:val="24"/>
          <w:lang w:eastAsia="en-GB"/>
          <w14:ligatures w14:val="none"/>
        </w:rPr>
        <w:t>. Boston: Allyn and Bacon.</w:t>
      </w:r>
    </w:p>
    <w:p w14:paraId="67666D6A" w14:textId="12D4DF0C" w:rsidR="00413226" w:rsidRPr="00E208CB" w:rsidRDefault="00413226" w:rsidP="00413226">
      <w:pPr>
        <w:shd w:val="clear" w:color="auto" w:fill="FFFFFF"/>
        <w:spacing w:after="100" w:afterAutospacing="1" w:line="240" w:lineRule="auto"/>
        <w:rPr>
          <w:rFonts w:eastAsia="Times New Roman" w:cs="Segoe UI"/>
          <w:color w:val="1D2125"/>
          <w:kern w:val="0"/>
          <w:sz w:val="24"/>
          <w:szCs w:val="24"/>
          <w:lang w:eastAsia="en-GB"/>
          <w14:ligatures w14:val="none"/>
        </w:rPr>
      </w:pPr>
      <w:r>
        <w:rPr>
          <w:rFonts w:eastAsia="Times New Roman" w:cs="Segoe UI"/>
          <w:color w:val="1D2125"/>
          <w:kern w:val="0"/>
          <w:sz w:val="24"/>
          <w:szCs w:val="24"/>
          <w:lang w:eastAsia="en-GB"/>
          <w14:ligatures w14:val="none"/>
        </w:rPr>
        <w:t xml:space="preserve">CIPD (2015) </w:t>
      </w:r>
      <w:r w:rsidRPr="00D1370B">
        <w:rPr>
          <w:rFonts w:eastAsia="Times New Roman" w:cs="Segoe UI"/>
          <w:i/>
          <w:iCs/>
          <w:color w:val="1D2125"/>
          <w:kern w:val="0"/>
          <w:sz w:val="24"/>
          <w:szCs w:val="24"/>
          <w:lang w:eastAsia="en-GB"/>
          <w14:ligatures w14:val="none"/>
        </w:rPr>
        <w:t>Ethical decision-making: Eight perspectives on workplace dilemmas.</w:t>
      </w:r>
      <w:r>
        <w:rPr>
          <w:rFonts w:eastAsia="Times New Roman" w:cs="Segoe UI"/>
          <w:color w:val="1D2125"/>
          <w:kern w:val="0"/>
          <w:sz w:val="24"/>
          <w:szCs w:val="24"/>
          <w:lang w:eastAsia="en-GB"/>
          <w14:ligatures w14:val="none"/>
        </w:rPr>
        <w:t xml:space="preserve"> Available at: </w:t>
      </w:r>
      <w:hyperlink r:id="rId13" w:history="1">
        <w:r w:rsidRPr="00096D9B">
          <w:rPr>
            <w:rStyle w:val="Hyperlink"/>
            <w:rFonts w:eastAsia="Times New Roman" w:cs="Segoe UI"/>
            <w:kern w:val="0"/>
            <w:sz w:val="24"/>
            <w:szCs w:val="24"/>
            <w:lang w:eastAsia="en-GB"/>
            <w14:ligatures w14:val="none"/>
          </w:rPr>
          <w:t>https://www.cipd.org/globalassets/media/knowledge/knowledge-hub/reports/ethical-decision-making-2015-eight-perspectives-on-workplace-dilemmas_tcm18-9564.pdf</w:t>
        </w:r>
      </w:hyperlink>
      <w:r>
        <w:rPr>
          <w:rFonts w:eastAsia="Times New Roman" w:cs="Segoe UI"/>
          <w:color w:val="1D2125"/>
          <w:kern w:val="0"/>
          <w:sz w:val="24"/>
          <w:szCs w:val="24"/>
          <w:lang w:eastAsia="en-GB"/>
          <w14:ligatures w14:val="none"/>
        </w:rPr>
        <w:t xml:space="preserve"> (Accessed: </w:t>
      </w:r>
      <w:r w:rsidR="00796F02">
        <w:rPr>
          <w:rFonts w:eastAsia="Times New Roman" w:cs="Segoe UI"/>
          <w:color w:val="1D2125"/>
          <w:kern w:val="0"/>
          <w:sz w:val="24"/>
          <w:szCs w:val="24"/>
          <w:lang w:eastAsia="en-GB"/>
          <w14:ligatures w14:val="none"/>
        </w:rPr>
        <w:t>15 December 2024</w:t>
      </w:r>
      <w:r>
        <w:rPr>
          <w:rFonts w:eastAsia="Times New Roman" w:cs="Segoe UI"/>
          <w:color w:val="1D2125"/>
          <w:kern w:val="0"/>
          <w:sz w:val="24"/>
          <w:szCs w:val="24"/>
          <w:lang w:eastAsia="en-GB"/>
          <w14:ligatures w14:val="none"/>
        </w:rPr>
        <w:t>).</w:t>
      </w:r>
    </w:p>
    <w:p w14:paraId="5F806BF9" w14:textId="03D1B191" w:rsidR="00413226"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9C62FF">
        <w:rPr>
          <w:rFonts w:asciiTheme="majorHAnsi" w:eastAsia="Times New Roman" w:hAnsiTheme="majorHAnsi" w:cs="Segoe UI"/>
          <w:color w:val="1D2125"/>
          <w:kern w:val="0"/>
          <w:sz w:val="24"/>
          <w:szCs w:val="24"/>
          <w:lang w:eastAsia="en-GB"/>
          <w14:ligatures w14:val="none"/>
        </w:rPr>
        <w:t xml:space="preserve">CIPD (2019) </w:t>
      </w:r>
      <w:r w:rsidRPr="009C62FF">
        <w:rPr>
          <w:rFonts w:asciiTheme="majorHAnsi" w:eastAsia="Times New Roman" w:hAnsiTheme="majorHAnsi" w:cs="Segoe UI"/>
          <w:i/>
          <w:iCs/>
          <w:color w:val="1D2125"/>
          <w:kern w:val="0"/>
          <w:sz w:val="24"/>
          <w:szCs w:val="24"/>
          <w:lang w:eastAsia="en-GB"/>
          <w14:ligatures w14:val="none"/>
        </w:rPr>
        <w:t>Building inclusive workplaces</w:t>
      </w:r>
      <w:r w:rsidRPr="009C62FF">
        <w:rPr>
          <w:rFonts w:asciiTheme="majorHAnsi" w:eastAsia="Times New Roman" w:hAnsiTheme="majorHAnsi" w:cs="Segoe UI"/>
          <w:color w:val="1D2125"/>
          <w:kern w:val="0"/>
          <w:sz w:val="24"/>
          <w:szCs w:val="24"/>
          <w:lang w:eastAsia="en-GB"/>
          <w14:ligatures w14:val="none"/>
        </w:rPr>
        <w:t xml:space="preserve">. Available at: </w:t>
      </w:r>
      <w:hyperlink r:id="rId14" w:tgtFrame="_new" w:history="1">
        <w:r w:rsidRPr="009C62FF">
          <w:rPr>
            <w:rStyle w:val="Hyperlink"/>
            <w:rFonts w:asciiTheme="majorHAnsi" w:eastAsia="Times New Roman" w:hAnsiTheme="majorHAnsi" w:cs="Segoe UI"/>
            <w:kern w:val="0"/>
            <w:sz w:val="24"/>
            <w:szCs w:val="24"/>
            <w:lang w:eastAsia="en-GB"/>
            <w14:ligatures w14:val="none"/>
          </w:rPr>
          <w:t>https://www.cipd.org/uk/knowledge/evidence-reviews/building-inclusive-workplaces?gad_source=1&amp;gclid=Cj0KCQiA4rK8BhD7ARIsAFe5LXJnBBtzTXaQA1v2SuXLzD6oOkcofONEmjseg4unLXwdG6h0snwb1nUaAmLKEALw_wcB</w:t>
        </w:r>
      </w:hyperlink>
      <w:r w:rsidRPr="009C62FF">
        <w:rPr>
          <w:rFonts w:asciiTheme="majorHAnsi" w:eastAsia="Times New Roman" w:hAnsiTheme="majorHAnsi" w:cs="Segoe UI"/>
          <w:color w:val="1D2125"/>
          <w:kern w:val="0"/>
          <w:sz w:val="24"/>
          <w:szCs w:val="24"/>
          <w:lang w:eastAsia="en-GB"/>
          <w14:ligatures w14:val="none"/>
        </w:rPr>
        <w:t xml:space="preserve"> (Accessed: 1</w:t>
      </w:r>
      <w:r w:rsidR="00796F02">
        <w:rPr>
          <w:rFonts w:asciiTheme="majorHAnsi" w:eastAsia="Times New Roman" w:hAnsiTheme="majorHAnsi" w:cs="Segoe UI"/>
          <w:color w:val="1D2125"/>
          <w:kern w:val="0"/>
          <w:sz w:val="24"/>
          <w:szCs w:val="24"/>
          <w:lang w:eastAsia="en-GB"/>
          <w14:ligatures w14:val="none"/>
        </w:rPr>
        <w:t>5 December</w:t>
      </w:r>
      <w:r w:rsidRPr="009C62FF">
        <w:rPr>
          <w:rFonts w:asciiTheme="majorHAnsi" w:eastAsia="Times New Roman" w:hAnsiTheme="majorHAnsi" w:cs="Segoe UI"/>
          <w:color w:val="1D2125"/>
          <w:kern w:val="0"/>
          <w:sz w:val="24"/>
          <w:szCs w:val="24"/>
          <w:lang w:eastAsia="en-GB"/>
          <w14:ligatures w14:val="none"/>
        </w:rPr>
        <w:t xml:space="preserve"> 202</w:t>
      </w:r>
      <w:r w:rsidR="00796F02">
        <w:rPr>
          <w:rFonts w:asciiTheme="majorHAnsi" w:eastAsia="Times New Roman" w:hAnsiTheme="majorHAnsi" w:cs="Segoe UI"/>
          <w:color w:val="1D2125"/>
          <w:kern w:val="0"/>
          <w:sz w:val="24"/>
          <w:szCs w:val="24"/>
          <w:lang w:eastAsia="en-GB"/>
          <w14:ligatures w14:val="none"/>
        </w:rPr>
        <w:t>4</w:t>
      </w:r>
      <w:r w:rsidRPr="009C62FF">
        <w:rPr>
          <w:rFonts w:asciiTheme="majorHAnsi" w:eastAsia="Times New Roman" w:hAnsiTheme="majorHAnsi" w:cs="Segoe UI"/>
          <w:color w:val="1D2125"/>
          <w:kern w:val="0"/>
          <w:sz w:val="24"/>
          <w:szCs w:val="24"/>
          <w:lang w:eastAsia="en-GB"/>
          <w14:ligatures w14:val="none"/>
        </w:rPr>
        <w:t>).</w:t>
      </w:r>
    </w:p>
    <w:p w14:paraId="5CBB21F2" w14:textId="1687BFBB" w:rsidR="00413226"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CC46B0">
        <w:rPr>
          <w:rFonts w:asciiTheme="majorHAnsi" w:eastAsia="Times New Roman" w:hAnsiTheme="majorHAnsi" w:cs="Segoe UI"/>
          <w:color w:val="1D2125"/>
          <w:kern w:val="0"/>
          <w:sz w:val="24"/>
          <w:szCs w:val="24"/>
          <w:lang w:eastAsia="en-GB"/>
          <w14:ligatures w14:val="none"/>
        </w:rPr>
        <w:t xml:space="preserve">CIPD (2019) </w:t>
      </w:r>
      <w:r w:rsidRPr="00CC46B0">
        <w:rPr>
          <w:rFonts w:asciiTheme="majorHAnsi" w:eastAsia="Times New Roman" w:hAnsiTheme="majorHAnsi" w:cs="Segoe UI"/>
          <w:i/>
          <w:iCs/>
          <w:color w:val="1D2125"/>
          <w:kern w:val="0"/>
          <w:sz w:val="24"/>
          <w:szCs w:val="24"/>
          <w:lang w:eastAsia="en-GB"/>
          <w14:ligatures w14:val="none"/>
        </w:rPr>
        <w:t>Unethical workplace behaviour: Rotten apples, bad barrels and sticky situations</w:t>
      </w:r>
      <w:r w:rsidRPr="00CC46B0">
        <w:rPr>
          <w:rFonts w:asciiTheme="majorHAnsi" w:eastAsia="Times New Roman" w:hAnsiTheme="majorHAnsi" w:cs="Segoe UI"/>
          <w:color w:val="1D2125"/>
          <w:kern w:val="0"/>
          <w:sz w:val="24"/>
          <w:szCs w:val="24"/>
          <w:lang w:eastAsia="en-GB"/>
          <w14:ligatures w14:val="none"/>
        </w:rPr>
        <w:t xml:space="preserve">. Available at: </w:t>
      </w:r>
      <w:hyperlink r:id="rId15" w:tgtFrame="_new" w:history="1">
        <w:r w:rsidRPr="00CC46B0">
          <w:rPr>
            <w:rStyle w:val="Hyperlink"/>
            <w:rFonts w:asciiTheme="majorHAnsi" w:eastAsia="Times New Roman" w:hAnsiTheme="majorHAnsi" w:cs="Segoe UI"/>
            <w:kern w:val="0"/>
            <w:sz w:val="24"/>
            <w:szCs w:val="24"/>
            <w:lang w:eastAsia="en-GB"/>
            <w14:ligatures w14:val="none"/>
          </w:rPr>
          <w:t>https://www.cipd.org/uk/knowledge/evidence-reviews/ethical-behaviour/</w:t>
        </w:r>
      </w:hyperlink>
      <w:r w:rsidRPr="00CC46B0">
        <w:rPr>
          <w:rFonts w:asciiTheme="majorHAnsi" w:eastAsia="Times New Roman" w:hAnsiTheme="majorHAnsi" w:cs="Segoe UI"/>
          <w:color w:val="1D2125"/>
          <w:kern w:val="0"/>
          <w:sz w:val="24"/>
          <w:szCs w:val="24"/>
          <w:lang w:eastAsia="en-GB"/>
          <w14:ligatures w14:val="none"/>
        </w:rPr>
        <w:t xml:space="preserve"> (Accessed: 1</w:t>
      </w:r>
      <w:r w:rsidR="00155661">
        <w:rPr>
          <w:rFonts w:asciiTheme="majorHAnsi" w:eastAsia="Times New Roman" w:hAnsiTheme="majorHAnsi" w:cs="Segoe UI"/>
          <w:color w:val="1D2125"/>
          <w:kern w:val="0"/>
          <w:sz w:val="24"/>
          <w:szCs w:val="24"/>
          <w:lang w:eastAsia="en-GB"/>
          <w14:ligatures w14:val="none"/>
        </w:rPr>
        <w:t>1</w:t>
      </w:r>
      <w:r w:rsidRPr="00CC46B0">
        <w:rPr>
          <w:rFonts w:asciiTheme="majorHAnsi" w:eastAsia="Times New Roman" w:hAnsiTheme="majorHAnsi" w:cs="Segoe UI"/>
          <w:color w:val="1D2125"/>
          <w:kern w:val="0"/>
          <w:sz w:val="24"/>
          <w:szCs w:val="24"/>
          <w:lang w:eastAsia="en-GB"/>
          <w14:ligatures w14:val="none"/>
        </w:rPr>
        <w:t xml:space="preserve"> January 2025).</w:t>
      </w:r>
    </w:p>
    <w:p w14:paraId="12122FBC" w14:textId="7705C48F" w:rsidR="00413226" w:rsidRPr="00635049"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635049">
        <w:rPr>
          <w:rFonts w:asciiTheme="majorHAnsi" w:eastAsia="Times New Roman" w:hAnsiTheme="majorHAnsi" w:cs="Segoe UI"/>
          <w:color w:val="1D2125"/>
          <w:kern w:val="0"/>
          <w:sz w:val="24"/>
          <w:szCs w:val="24"/>
          <w:lang w:eastAsia="en-GB"/>
          <w14:ligatures w14:val="none"/>
        </w:rPr>
        <w:t>CIPD (202</w:t>
      </w:r>
      <w:r>
        <w:rPr>
          <w:rFonts w:asciiTheme="majorHAnsi" w:eastAsia="Times New Roman" w:hAnsiTheme="majorHAnsi" w:cs="Segoe UI"/>
          <w:color w:val="1D2125"/>
          <w:kern w:val="0"/>
          <w:sz w:val="24"/>
          <w:szCs w:val="24"/>
          <w:lang w:eastAsia="en-GB"/>
          <w14:ligatures w14:val="none"/>
        </w:rPr>
        <w:t>3</w:t>
      </w:r>
      <w:r w:rsidRPr="00635049">
        <w:rPr>
          <w:rFonts w:asciiTheme="majorHAnsi" w:eastAsia="Times New Roman" w:hAnsiTheme="majorHAnsi" w:cs="Segoe UI"/>
          <w:color w:val="1D2125"/>
          <w:kern w:val="0"/>
          <w:sz w:val="24"/>
          <w:szCs w:val="24"/>
          <w:lang w:eastAsia="en-GB"/>
          <w14:ligatures w14:val="none"/>
        </w:rPr>
        <w:t xml:space="preserve">) </w:t>
      </w:r>
      <w:r w:rsidRPr="00D1370B">
        <w:rPr>
          <w:rFonts w:asciiTheme="majorHAnsi" w:eastAsia="Times New Roman" w:hAnsiTheme="majorHAnsi" w:cs="Segoe UI"/>
          <w:i/>
          <w:iCs/>
          <w:color w:val="1D2125"/>
          <w:kern w:val="0"/>
          <w:sz w:val="24"/>
          <w:szCs w:val="24"/>
          <w:lang w:eastAsia="en-GB"/>
          <w14:ligatures w14:val="none"/>
        </w:rPr>
        <w:t>Code of Conduct and Ethics.</w:t>
      </w:r>
      <w:r w:rsidRPr="00635049">
        <w:rPr>
          <w:rFonts w:asciiTheme="majorHAnsi" w:eastAsia="Times New Roman" w:hAnsiTheme="majorHAnsi" w:cs="Segoe UI"/>
          <w:color w:val="1D2125"/>
          <w:kern w:val="0"/>
          <w:sz w:val="24"/>
          <w:szCs w:val="24"/>
          <w:lang w:eastAsia="en-GB"/>
          <w14:ligatures w14:val="none"/>
        </w:rPr>
        <w:t xml:space="preserve"> Available at: </w:t>
      </w:r>
      <w:hyperlink r:id="rId16" w:history="1">
        <w:r w:rsidRPr="00D33745">
          <w:rPr>
            <w:rStyle w:val="Hyperlink"/>
            <w:rFonts w:asciiTheme="majorHAnsi" w:eastAsia="Times New Roman" w:hAnsiTheme="majorHAnsi" w:cs="Segoe UI"/>
            <w:kern w:val="0"/>
            <w:sz w:val="24"/>
            <w:szCs w:val="24"/>
            <w:lang w:eastAsia="en-GB"/>
            <w14:ligatures w14:val="none"/>
          </w:rPr>
          <w:t>2023-cipd-code-of-conduct-and-ethics.pdf</w:t>
        </w:r>
      </w:hyperlink>
      <w:r w:rsidRPr="00635049">
        <w:rPr>
          <w:rFonts w:asciiTheme="majorHAnsi" w:eastAsia="Times New Roman" w:hAnsiTheme="majorHAnsi" w:cs="Segoe UI"/>
          <w:color w:val="1D2125"/>
          <w:kern w:val="0"/>
          <w:sz w:val="24"/>
          <w:szCs w:val="24"/>
          <w:lang w:eastAsia="en-GB"/>
          <w14:ligatures w14:val="none"/>
        </w:rPr>
        <w:t xml:space="preserve"> (Accessed: 18 </w:t>
      </w:r>
      <w:r w:rsidR="00155661">
        <w:rPr>
          <w:rFonts w:asciiTheme="majorHAnsi" w:eastAsia="Times New Roman" w:hAnsiTheme="majorHAnsi" w:cs="Segoe UI"/>
          <w:color w:val="1D2125"/>
          <w:kern w:val="0"/>
          <w:sz w:val="24"/>
          <w:szCs w:val="24"/>
          <w:lang w:eastAsia="en-GB"/>
          <w14:ligatures w14:val="none"/>
        </w:rPr>
        <w:t>December</w:t>
      </w:r>
      <w:r w:rsidRPr="00635049">
        <w:rPr>
          <w:rFonts w:asciiTheme="majorHAnsi" w:eastAsia="Times New Roman" w:hAnsiTheme="majorHAnsi" w:cs="Segoe UI"/>
          <w:color w:val="1D2125"/>
          <w:kern w:val="0"/>
          <w:sz w:val="24"/>
          <w:szCs w:val="24"/>
          <w:lang w:eastAsia="en-GB"/>
          <w14:ligatures w14:val="none"/>
        </w:rPr>
        <w:t xml:space="preserve"> 202</w:t>
      </w:r>
      <w:r w:rsidR="00155661">
        <w:rPr>
          <w:rFonts w:asciiTheme="majorHAnsi" w:eastAsia="Times New Roman" w:hAnsiTheme="majorHAnsi" w:cs="Segoe UI"/>
          <w:color w:val="1D2125"/>
          <w:kern w:val="0"/>
          <w:sz w:val="24"/>
          <w:szCs w:val="24"/>
          <w:lang w:eastAsia="en-GB"/>
          <w14:ligatures w14:val="none"/>
        </w:rPr>
        <w:t>4</w:t>
      </w:r>
      <w:r w:rsidRPr="00635049">
        <w:rPr>
          <w:rFonts w:asciiTheme="majorHAnsi" w:eastAsia="Times New Roman" w:hAnsiTheme="majorHAnsi" w:cs="Segoe UI"/>
          <w:color w:val="1D2125"/>
          <w:kern w:val="0"/>
          <w:sz w:val="24"/>
          <w:szCs w:val="24"/>
          <w:lang w:eastAsia="en-GB"/>
          <w14:ligatures w14:val="none"/>
        </w:rPr>
        <w:t>).</w:t>
      </w:r>
    </w:p>
    <w:p w14:paraId="5EBE0B93" w14:textId="2484ABF7" w:rsidR="00413226"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FF1F65">
        <w:rPr>
          <w:rFonts w:asciiTheme="majorHAnsi" w:eastAsia="Times New Roman" w:hAnsiTheme="majorHAnsi" w:cs="Segoe UI"/>
          <w:color w:val="1D2125"/>
          <w:kern w:val="0"/>
          <w:sz w:val="24"/>
          <w:szCs w:val="24"/>
          <w:lang w:eastAsia="en-GB"/>
          <w14:ligatures w14:val="none"/>
        </w:rPr>
        <w:t xml:space="preserve">CIPD (2023) </w:t>
      </w:r>
      <w:r w:rsidRPr="00D1370B">
        <w:rPr>
          <w:rFonts w:asciiTheme="majorHAnsi" w:eastAsia="Times New Roman" w:hAnsiTheme="majorHAnsi" w:cs="Segoe UI"/>
          <w:i/>
          <w:iCs/>
          <w:color w:val="1D2125"/>
          <w:kern w:val="0"/>
          <w:sz w:val="24"/>
          <w:szCs w:val="24"/>
          <w:lang w:eastAsia="en-GB"/>
          <w14:ligatures w14:val="none"/>
        </w:rPr>
        <w:t>Learning at work 2023: Survey report</w:t>
      </w:r>
      <w:r w:rsidRPr="00FF1F65">
        <w:rPr>
          <w:rFonts w:asciiTheme="majorHAnsi" w:eastAsia="Times New Roman" w:hAnsiTheme="majorHAnsi" w:cs="Segoe UI"/>
          <w:color w:val="1D2125"/>
          <w:kern w:val="0"/>
          <w:sz w:val="24"/>
          <w:szCs w:val="24"/>
          <w:lang w:eastAsia="en-GB"/>
          <w14:ligatures w14:val="none"/>
        </w:rPr>
        <w:t xml:space="preserve">. Available at: </w:t>
      </w:r>
      <w:hyperlink r:id="rId17" w:tgtFrame="_new" w:history="1">
        <w:r w:rsidRPr="00FF1F65">
          <w:rPr>
            <w:rStyle w:val="Hyperlink"/>
            <w:rFonts w:asciiTheme="majorHAnsi" w:eastAsia="Times New Roman" w:hAnsiTheme="majorHAnsi" w:cs="Segoe UI"/>
            <w:kern w:val="0"/>
            <w:sz w:val="24"/>
            <w:szCs w:val="24"/>
            <w:lang w:eastAsia="en-GB"/>
            <w14:ligatures w14:val="none"/>
          </w:rPr>
          <w:t>https://www.cipd.org/globalassets/media/knowledge/knowledge-hub/reports/2023-pdfs/2023-learning-at-work-survey-report-8378.pdf</w:t>
        </w:r>
      </w:hyperlink>
      <w:r w:rsidRPr="00FF1F65">
        <w:rPr>
          <w:rFonts w:asciiTheme="majorHAnsi" w:eastAsia="Times New Roman" w:hAnsiTheme="majorHAnsi" w:cs="Segoe UI"/>
          <w:color w:val="1D2125"/>
          <w:kern w:val="0"/>
          <w:sz w:val="24"/>
          <w:szCs w:val="24"/>
          <w:lang w:eastAsia="en-GB"/>
          <w14:ligatures w14:val="none"/>
        </w:rPr>
        <w:t xml:space="preserve"> (Accessed: </w:t>
      </w:r>
      <w:r w:rsidR="001327C7">
        <w:rPr>
          <w:rFonts w:asciiTheme="majorHAnsi" w:eastAsia="Times New Roman" w:hAnsiTheme="majorHAnsi" w:cs="Segoe UI"/>
          <w:color w:val="1D2125"/>
          <w:kern w:val="0"/>
          <w:sz w:val="24"/>
          <w:szCs w:val="24"/>
          <w:lang w:eastAsia="en-GB"/>
          <w14:ligatures w14:val="none"/>
        </w:rPr>
        <w:t>9</w:t>
      </w:r>
      <w:r w:rsidRPr="00FF1F65">
        <w:rPr>
          <w:rFonts w:asciiTheme="majorHAnsi" w:eastAsia="Times New Roman" w:hAnsiTheme="majorHAnsi" w:cs="Segoe UI"/>
          <w:color w:val="1D2125"/>
          <w:kern w:val="0"/>
          <w:sz w:val="24"/>
          <w:szCs w:val="24"/>
          <w:lang w:eastAsia="en-GB"/>
          <w14:ligatures w14:val="none"/>
        </w:rPr>
        <w:t xml:space="preserve"> January 2025).</w:t>
      </w:r>
    </w:p>
    <w:p w14:paraId="0FAEEC2F" w14:textId="77777777" w:rsidR="00D1370B" w:rsidRDefault="00D1370B"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p>
    <w:p w14:paraId="3BCEDCCC" w14:textId="51EE902E" w:rsidR="00413226"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Pr>
          <w:rFonts w:asciiTheme="majorHAnsi" w:eastAsia="Times New Roman" w:hAnsiTheme="majorHAnsi" w:cs="Segoe UI"/>
          <w:color w:val="1D2125"/>
          <w:kern w:val="0"/>
          <w:sz w:val="24"/>
          <w:szCs w:val="24"/>
          <w:lang w:eastAsia="en-GB"/>
          <w14:ligatures w14:val="none"/>
        </w:rPr>
        <w:lastRenderedPageBreak/>
        <w:t xml:space="preserve">CIPD (2023) </w:t>
      </w:r>
      <w:r w:rsidRPr="00D1370B">
        <w:rPr>
          <w:rFonts w:asciiTheme="majorHAnsi" w:eastAsia="Times New Roman" w:hAnsiTheme="majorHAnsi" w:cs="Segoe UI"/>
          <w:i/>
          <w:iCs/>
          <w:color w:val="1D2125"/>
          <w:kern w:val="0"/>
          <w:sz w:val="24"/>
          <w:szCs w:val="24"/>
          <w:lang w:eastAsia="en-GB"/>
          <w14:ligatures w14:val="none"/>
        </w:rPr>
        <w:t>Transparent decision-making checklist</w:t>
      </w:r>
      <w:r>
        <w:rPr>
          <w:rFonts w:asciiTheme="majorHAnsi" w:eastAsia="Times New Roman" w:hAnsiTheme="majorHAnsi" w:cs="Segoe UI"/>
          <w:color w:val="1D2125"/>
          <w:kern w:val="0"/>
          <w:sz w:val="24"/>
          <w:szCs w:val="24"/>
          <w:lang w:eastAsia="en-GB"/>
          <w14:ligatures w14:val="none"/>
        </w:rPr>
        <w:t xml:space="preserve">. Available at: </w:t>
      </w:r>
      <w:hyperlink r:id="rId18" w:history="1">
        <w:r w:rsidRPr="00096D9B">
          <w:rPr>
            <w:rStyle w:val="Hyperlink"/>
            <w:rFonts w:asciiTheme="majorHAnsi" w:eastAsia="Times New Roman" w:hAnsiTheme="majorHAnsi" w:cs="Segoe UI"/>
            <w:kern w:val="0"/>
            <w:sz w:val="24"/>
            <w:szCs w:val="24"/>
            <w:lang w:eastAsia="en-GB"/>
            <w14:ligatures w14:val="none"/>
          </w:rPr>
          <w:t>https://www.cipd.org/globalassets/media/knowledge/knowledge-hub/guides/2023-pdfs/2023-ethics-transparent-decision-making-checklist-7919.pdf</w:t>
        </w:r>
      </w:hyperlink>
      <w:r>
        <w:rPr>
          <w:rFonts w:asciiTheme="majorHAnsi" w:eastAsia="Times New Roman" w:hAnsiTheme="majorHAnsi" w:cs="Segoe UI"/>
          <w:color w:val="1D2125"/>
          <w:kern w:val="0"/>
          <w:sz w:val="24"/>
          <w:szCs w:val="24"/>
          <w:lang w:eastAsia="en-GB"/>
          <w14:ligatures w14:val="none"/>
        </w:rPr>
        <w:t>. (Accessed: 10 December 2024).</w:t>
      </w:r>
      <w:r w:rsidRPr="005F1558">
        <w:rPr>
          <w:rFonts w:asciiTheme="majorHAnsi" w:eastAsia="Times New Roman" w:hAnsiTheme="majorHAnsi" w:cs="Segoe UI"/>
          <w:color w:val="1D2125"/>
          <w:kern w:val="0"/>
          <w:sz w:val="24"/>
          <w:szCs w:val="24"/>
          <w:lang w:eastAsia="en-GB"/>
          <w14:ligatures w14:val="none"/>
        </w:rPr>
        <w:t xml:space="preserve"> (Accessed: 1</w:t>
      </w:r>
      <w:r w:rsidR="001327C7">
        <w:rPr>
          <w:rFonts w:asciiTheme="majorHAnsi" w:eastAsia="Times New Roman" w:hAnsiTheme="majorHAnsi" w:cs="Segoe UI"/>
          <w:color w:val="1D2125"/>
          <w:kern w:val="0"/>
          <w:sz w:val="24"/>
          <w:szCs w:val="24"/>
          <w:lang w:eastAsia="en-GB"/>
          <w14:ligatures w14:val="none"/>
        </w:rPr>
        <w:t>5 December</w:t>
      </w:r>
      <w:r w:rsidRPr="005F1558">
        <w:rPr>
          <w:rFonts w:asciiTheme="majorHAnsi" w:eastAsia="Times New Roman" w:hAnsiTheme="majorHAnsi" w:cs="Segoe UI"/>
          <w:color w:val="1D2125"/>
          <w:kern w:val="0"/>
          <w:sz w:val="24"/>
          <w:szCs w:val="24"/>
          <w:lang w:eastAsia="en-GB"/>
          <w14:ligatures w14:val="none"/>
        </w:rPr>
        <w:t xml:space="preserve"> 202</w:t>
      </w:r>
      <w:r w:rsidR="001327C7">
        <w:rPr>
          <w:rFonts w:asciiTheme="majorHAnsi" w:eastAsia="Times New Roman" w:hAnsiTheme="majorHAnsi" w:cs="Segoe UI"/>
          <w:color w:val="1D2125"/>
          <w:kern w:val="0"/>
          <w:sz w:val="24"/>
          <w:szCs w:val="24"/>
          <w:lang w:eastAsia="en-GB"/>
          <w14:ligatures w14:val="none"/>
        </w:rPr>
        <w:t>4</w:t>
      </w:r>
      <w:r w:rsidRPr="005F1558">
        <w:rPr>
          <w:rFonts w:asciiTheme="majorHAnsi" w:eastAsia="Times New Roman" w:hAnsiTheme="majorHAnsi" w:cs="Segoe UI"/>
          <w:color w:val="1D2125"/>
          <w:kern w:val="0"/>
          <w:sz w:val="24"/>
          <w:szCs w:val="24"/>
          <w:lang w:eastAsia="en-GB"/>
          <w14:ligatures w14:val="none"/>
        </w:rPr>
        <w:t>).</w:t>
      </w:r>
    </w:p>
    <w:p w14:paraId="09F94226" w14:textId="06229E25" w:rsidR="00413226" w:rsidRPr="00635049"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635049">
        <w:rPr>
          <w:rFonts w:asciiTheme="majorHAnsi" w:eastAsia="Times New Roman" w:hAnsiTheme="majorHAnsi" w:cs="Segoe UI"/>
          <w:color w:val="1D2125"/>
          <w:kern w:val="0"/>
          <w:sz w:val="24"/>
          <w:szCs w:val="24"/>
          <w:lang w:eastAsia="en-GB"/>
          <w14:ligatures w14:val="none"/>
        </w:rPr>
        <w:t xml:space="preserve">CIPD (2024) </w:t>
      </w:r>
      <w:r w:rsidRPr="00D1370B">
        <w:rPr>
          <w:rFonts w:asciiTheme="majorHAnsi" w:eastAsia="Times New Roman" w:hAnsiTheme="majorHAnsi" w:cs="Segoe UI"/>
          <w:i/>
          <w:iCs/>
          <w:color w:val="1D2125"/>
          <w:kern w:val="0"/>
          <w:sz w:val="24"/>
          <w:szCs w:val="24"/>
          <w:lang w:eastAsia="en-GB"/>
          <w14:ligatures w14:val="none"/>
        </w:rPr>
        <w:t>CIPD Good Work Index 2024.</w:t>
      </w:r>
      <w:r w:rsidRPr="00635049">
        <w:rPr>
          <w:rFonts w:asciiTheme="majorHAnsi" w:eastAsia="Times New Roman" w:hAnsiTheme="majorHAnsi" w:cs="Segoe UI"/>
          <w:color w:val="1D2125"/>
          <w:kern w:val="0"/>
          <w:sz w:val="24"/>
          <w:szCs w:val="24"/>
          <w:lang w:eastAsia="en-GB"/>
          <w14:ligatures w14:val="none"/>
        </w:rPr>
        <w:t xml:space="preserve"> Available at: </w:t>
      </w:r>
      <w:hyperlink r:id="rId19" w:history="1">
        <w:r w:rsidRPr="00096D9B">
          <w:rPr>
            <w:rStyle w:val="Hyperlink"/>
            <w:rFonts w:asciiTheme="majorHAnsi" w:eastAsia="Times New Roman" w:hAnsiTheme="majorHAnsi" w:cs="Segoe UI"/>
            <w:kern w:val="0"/>
            <w:sz w:val="24"/>
            <w:szCs w:val="24"/>
            <w:lang w:eastAsia="en-GB"/>
            <w14:ligatures w14:val="none"/>
          </w:rPr>
          <w:t>https://www.cipd.org/globalassets/media/knowledge/knowledge-hub/reports/2024-pdfs/8625-good-work-index-2024-survey-report-1-web.pdf</w:t>
        </w:r>
      </w:hyperlink>
      <w:r w:rsidRPr="00635049">
        <w:rPr>
          <w:rFonts w:asciiTheme="majorHAnsi" w:eastAsia="Times New Roman" w:hAnsiTheme="majorHAnsi" w:cs="Segoe UI"/>
          <w:color w:val="1D2125"/>
          <w:kern w:val="0"/>
          <w:sz w:val="24"/>
          <w:szCs w:val="24"/>
          <w:lang w:eastAsia="en-GB"/>
          <w14:ligatures w14:val="none"/>
        </w:rPr>
        <w:t xml:space="preserve"> (Accessed: 1</w:t>
      </w:r>
      <w:r w:rsidR="001327C7">
        <w:rPr>
          <w:rFonts w:asciiTheme="majorHAnsi" w:eastAsia="Times New Roman" w:hAnsiTheme="majorHAnsi" w:cs="Segoe UI"/>
          <w:color w:val="1D2125"/>
          <w:kern w:val="0"/>
          <w:sz w:val="24"/>
          <w:szCs w:val="24"/>
          <w:lang w:eastAsia="en-GB"/>
          <w14:ligatures w14:val="none"/>
        </w:rPr>
        <w:t>4</w:t>
      </w:r>
      <w:r w:rsidRPr="00635049">
        <w:rPr>
          <w:rFonts w:asciiTheme="majorHAnsi" w:eastAsia="Times New Roman" w:hAnsiTheme="majorHAnsi" w:cs="Segoe UI"/>
          <w:color w:val="1D2125"/>
          <w:kern w:val="0"/>
          <w:sz w:val="24"/>
          <w:szCs w:val="24"/>
          <w:lang w:eastAsia="en-GB"/>
          <w14:ligatures w14:val="none"/>
        </w:rPr>
        <w:t xml:space="preserve"> </w:t>
      </w:r>
      <w:r w:rsidR="001327C7">
        <w:rPr>
          <w:rFonts w:asciiTheme="majorHAnsi" w:eastAsia="Times New Roman" w:hAnsiTheme="majorHAnsi" w:cs="Segoe UI"/>
          <w:color w:val="1D2125"/>
          <w:kern w:val="0"/>
          <w:sz w:val="24"/>
          <w:szCs w:val="24"/>
          <w:lang w:eastAsia="en-GB"/>
          <w14:ligatures w14:val="none"/>
        </w:rPr>
        <w:t>December</w:t>
      </w:r>
      <w:r w:rsidRPr="00635049">
        <w:rPr>
          <w:rFonts w:asciiTheme="majorHAnsi" w:eastAsia="Times New Roman" w:hAnsiTheme="majorHAnsi" w:cs="Segoe UI"/>
          <w:color w:val="1D2125"/>
          <w:kern w:val="0"/>
          <w:sz w:val="24"/>
          <w:szCs w:val="24"/>
          <w:lang w:eastAsia="en-GB"/>
          <w14:ligatures w14:val="none"/>
        </w:rPr>
        <w:t xml:space="preserve"> 202</w:t>
      </w:r>
      <w:r w:rsidR="001327C7">
        <w:rPr>
          <w:rFonts w:asciiTheme="majorHAnsi" w:eastAsia="Times New Roman" w:hAnsiTheme="majorHAnsi" w:cs="Segoe UI"/>
          <w:color w:val="1D2125"/>
          <w:kern w:val="0"/>
          <w:sz w:val="24"/>
          <w:szCs w:val="24"/>
          <w:lang w:eastAsia="en-GB"/>
          <w14:ligatures w14:val="none"/>
        </w:rPr>
        <w:t>4</w:t>
      </w:r>
      <w:r w:rsidRPr="00635049">
        <w:rPr>
          <w:rFonts w:asciiTheme="majorHAnsi" w:eastAsia="Times New Roman" w:hAnsiTheme="majorHAnsi" w:cs="Segoe UI"/>
          <w:color w:val="1D2125"/>
          <w:kern w:val="0"/>
          <w:sz w:val="24"/>
          <w:szCs w:val="24"/>
          <w:lang w:eastAsia="en-GB"/>
          <w14:ligatures w14:val="none"/>
        </w:rPr>
        <w:t>).</w:t>
      </w:r>
    </w:p>
    <w:p w14:paraId="3A6B5C95" w14:textId="35EC3B90" w:rsidR="00413226"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C00DA7">
        <w:rPr>
          <w:rFonts w:asciiTheme="majorHAnsi" w:eastAsia="Times New Roman" w:hAnsiTheme="majorHAnsi" w:cs="Segoe UI"/>
          <w:color w:val="1D2125"/>
          <w:kern w:val="0"/>
          <w:sz w:val="24"/>
          <w:szCs w:val="24"/>
          <w:lang w:eastAsia="en-GB"/>
          <w14:ligatures w14:val="none"/>
        </w:rPr>
        <w:t xml:space="preserve">CIPD (2024) </w:t>
      </w:r>
      <w:r w:rsidRPr="00D1370B">
        <w:rPr>
          <w:rFonts w:asciiTheme="majorHAnsi" w:eastAsia="Times New Roman" w:hAnsiTheme="majorHAnsi" w:cs="Segoe UI"/>
          <w:i/>
          <w:iCs/>
          <w:color w:val="1D2125"/>
          <w:kern w:val="0"/>
          <w:sz w:val="24"/>
          <w:szCs w:val="24"/>
          <w:lang w:eastAsia="en-GB"/>
          <w14:ligatures w14:val="none"/>
        </w:rPr>
        <w:t>Diversity in the workplace.</w:t>
      </w:r>
      <w:r w:rsidRPr="00C00DA7">
        <w:rPr>
          <w:rFonts w:asciiTheme="majorHAnsi" w:eastAsia="Times New Roman" w:hAnsiTheme="majorHAnsi" w:cs="Segoe UI"/>
          <w:color w:val="1D2125"/>
          <w:kern w:val="0"/>
          <w:sz w:val="24"/>
          <w:szCs w:val="24"/>
          <w:lang w:eastAsia="en-GB"/>
          <w14:ligatures w14:val="none"/>
        </w:rPr>
        <w:t xml:space="preserve"> Available at: </w:t>
      </w:r>
      <w:hyperlink r:id="rId20" w:tgtFrame="_new" w:history="1">
        <w:r w:rsidRPr="00C00DA7">
          <w:rPr>
            <w:rStyle w:val="Hyperlink"/>
            <w:rFonts w:asciiTheme="majorHAnsi" w:eastAsia="Times New Roman" w:hAnsiTheme="majorHAnsi" w:cs="Segoe UI"/>
            <w:kern w:val="0"/>
            <w:sz w:val="24"/>
            <w:szCs w:val="24"/>
            <w:lang w:eastAsia="en-GB"/>
            <w14:ligatures w14:val="none"/>
          </w:rPr>
          <w:t>https://www.cipd.org/uk/knowledge/factsheets/diversity-factsheet/</w:t>
        </w:r>
      </w:hyperlink>
      <w:r w:rsidRPr="00C00DA7">
        <w:rPr>
          <w:rFonts w:asciiTheme="majorHAnsi" w:eastAsia="Times New Roman" w:hAnsiTheme="majorHAnsi" w:cs="Segoe UI"/>
          <w:color w:val="1D2125"/>
          <w:kern w:val="0"/>
          <w:sz w:val="24"/>
          <w:szCs w:val="24"/>
          <w:lang w:eastAsia="en-GB"/>
          <w14:ligatures w14:val="none"/>
        </w:rPr>
        <w:t xml:space="preserve"> (Accessed: </w:t>
      </w:r>
      <w:r w:rsidR="00A373FA">
        <w:rPr>
          <w:rFonts w:asciiTheme="majorHAnsi" w:eastAsia="Times New Roman" w:hAnsiTheme="majorHAnsi" w:cs="Segoe UI"/>
          <w:color w:val="1D2125"/>
          <w:kern w:val="0"/>
          <w:sz w:val="24"/>
          <w:szCs w:val="24"/>
          <w:lang w:eastAsia="en-GB"/>
          <w14:ligatures w14:val="none"/>
        </w:rPr>
        <w:t>19</w:t>
      </w:r>
      <w:r w:rsidRPr="00C00DA7">
        <w:rPr>
          <w:rFonts w:asciiTheme="majorHAnsi" w:eastAsia="Times New Roman" w:hAnsiTheme="majorHAnsi" w:cs="Segoe UI"/>
          <w:color w:val="1D2125"/>
          <w:kern w:val="0"/>
          <w:sz w:val="24"/>
          <w:szCs w:val="24"/>
          <w:lang w:eastAsia="en-GB"/>
          <w14:ligatures w14:val="none"/>
        </w:rPr>
        <w:t xml:space="preserve"> </w:t>
      </w:r>
      <w:r w:rsidR="00A373FA">
        <w:rPr>
          <w:rFonts w:asciiTheme="majorHAnsi" w:eastAsia="Times New Roman" w:hAnsiTheme="majorHAnsi" w:cs="Segoe UI"/>
          <w:color w:val="1D2125"/>
          <w:kern w:val="0"/>
          <w:sz w:val="24"/>
          <w:szCs w:val="24"/>
          <w:lang w:eastAsia="en-GB"/>
          <w14:ligatures w14:val="none"/>
        </w:rPr>
        <w:t>December</w:t>
      </w:r>
      <w:r w:rsidRPr="00C00DA7">
        <w:rPr>
          <w:rFonts w:asciiTheme="majorHAnsi" w:eastAsia="Times New Roman" w:hAnsiTheme="majorHAnsi" w:cs="Segoe UI"/>
          <w:color w:val="1D2125"/>
          <w:kern w:val="0"/>
          <w:sz w:val="24"/>
          <w:szCs w:val="24"/>
          <w:lang w:eastAsia="en-GB"/>
          <w14:ligatures w14:val="none"/>
        </w:rPr>
        <w:t xml:space="preserve"> 202</w:t>
      </w:r>
      <w:r w:rsidR="00A373FA">
        <w:rPr>
          <w:rFonts w:asciiTheme="majorHAnsi" w:eastAsia="Times New Roman" w:hAnsiTheme="majorHAnsi" w:cs="Segoe UI"/>
          <w:color w:val="1D2125"/>
          <w:kern w:val="0"/>
          <w:sz w:val="24"/>
          <w:szCs w:val="24"/>
          <w:lang w:eastAsia="en-GB"/>
          <w14:ligatures w14:val="none"/>
        </w:rPr>
        <w:t>4</w:t>
      </w:r>
      <w:r w:rsidRPr="00C00DA7">
        <w:rPr>
          <w:rFonts w:asciiTheme="majorHAnsi" w:eastAsia="Times New Roman" w:hAnsiTheme="majorHAnsi" w:cs="Segoe UI"/>
          <w:color w:val="1D2125"/>
          <w:kern w:val="0"/>
          <w:sz w:val="24"/>
          <w:szCs w:val="24"/>
          <w:lang w:eastAsia="en-GB"/>
          <w14:ligatures w14:val="none"/>
        </w:rPr>
        <w:t>).</w:t>
      </w:r>
    </w:p>
    <w:p w14:paraId="43CBA37C" w14:textId="34B9C164" w:rsidR="00413226"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Pr>
          <w:rFonts w:asciiTheme="majorHAnsi" w:eastAsia="Times New Roman" w:hAnsiTheme="majorHAnsi" w:cs="Segoe UI"/>
          <w:color w:val="1D2125"/>
          <w:kern w:val="0"/>
          <w:sz w:val="24"/>
          <w:szCs w:val="24"/>
          <w:lang w:eastAsia="en-GB"/>
          <w14:ligatures w14:val="none"/>
        </w:rPr>
        <w:t xml:space="preserve">CIPD (2024) </w:t>
      </w:r>
      <w:r w:rsidRPr="00D1370B">
        <w:rPr>
          <w:rFonts w:eastAsia="Times New Roman" w:cs="Segoe UI"/>
          <w:i/>
          <w:iCs/>
          <w:color w:val="1D2125"/>
          <w:kern w:val="0"/>
          <w:sz w:val="24"/>
          <w:szCs w:val="24"/>
          <w:lang w:eastAsia="en-GB"/>
          <w14:ligatures w14:val="none"/>
        </w:rPr>
        <w:t>Ethics at work: An employer’s guide.</w:t>
      </w:r>
      <w:r>
        <w:rPr>
          <w:rFonts w:eastAsia="Times New Roman" w:cs="Segoe UI"/>
          <w:color w:val="1D2125"/>
          <w:kern w:val="0"/>
          <w:sz w:val="24"/>
          <w:szCs w:val="24"/>
          <w:lang w:eastAsia="en-GB"/>
          <w14:ligatures w14:val="none"/>
        </w:rPr>
        <w:t xml:space="preserve"> Available at: </w:t>
      </w:r>
      <w:hyperlink r:id="rId21" w:history="1">
        <w:r w:rsidRPr="00096D9B">
          <w:rPr>
            <w:rStyle w:val="Hyperlink"/>
            <w:rFonts w:asciiTheme="majorHAnsi" w:eastAsia="Times New Roman" w:hAnsiTheme="majorHAnsi" w:cs="Segoe UI"/>
            <w:kern w:val="0"/>
            <w:sz w:val="24"/>
            <w:szCs w:val="24"/>
            <w:lang w:eastAsia="en-GB"/>
            <w14:ligatures w14:val="none"/>
          </w:rPr>
          <w:t>https://www.cipd.org/uk/knowledge/guides/ethics-work-guide/?gad_source=1&amp;gclid=Cj0KCQiA4rK8BhD7ARIsAFe5LXI-zhz8nFiefut5rxu4h-1LmIbLG2gDIdQJ-iBZieXhKgLxz8JrQ9YaAjQBEALw_wcB</w:t>
        </w:r>
      </w:hyperlink>
      <w:r>
        <w:rPr>
          <w:rFonts w:asciiTheme="majorHAnsi" w:eastAsia="Times New Roman" w:hAnsiTheme="majorHAnsi" w:cs="Segoe UI"/>
          <w:color w:val="1D2125"/>
          <w:kern w:val="0"/>
          <w:sz w:val="24"/>
          <w:szCs w:val="24"/>
          <w:lang w:eastAsia="en-GB"/>
          <w14:ligatures w14:val="none"/>
        </w:rPr>
        <w:t xml:space="preserve"> </w:t>
      </w:r>
      <w:r w:rsidR="00A373FA" w:rsidRPr="00C00DA7">
        <w:rPr>
          <w:rFonts w:asciiTheme="majorHAnsi" w:eastAsia="Times New Roman" w:hAnsiTheme="majorHAnsi" w:cs="Segoe UI"/>
          <w:color w:val="1D2125"/>
          <w:kern w:val="0"/>
          <w:sz w:val="24"/>
          <w:szCs w:val="24"/>
          <w:lang w:eastAsia="en-GB"/>
          <w14:ligatures w14:val="none"/>
        </w:rPr>
        <w:t xml:space="preserve">(Accessed: </w:t>
      </w:r>
      <w:r w:rsidR="00A373FA">
        <w:rPr>
          <w:rFonts w:asciiTheme="majorHAnsi" w:eastAsia="Times New Roman" w:hAnsiTheme="majorHAnsi" w:cs="Segoe UI"/>
          <w:color w:val="1D2125"/>
          <w:kern w:val="0"/>
          <w:sz w:val="24"/>
          <w:szCs w:val="24"/>
          <w:lang w:eastAsia="en-GB"/>
          <w14:ligatures w14:val="none"/>
        </w:rPr>
        <w:t>19</w:t>
      </w:r>
      <w:r w:rsidR="00A373FA" w:rsidRPr="00C00DA7">
        <w:rPr>
          <w:rFonts w:asciiTheme="majorHAnsi" w:eastAsia="Times New Roman" w:hAnsiTheme="majorHAnsi" w:cs="Segoe UI"/>
          <w:color w:val="1D2125"/>
          <w:kern w:val="0"/>
          <w:sz w:val="24"/>
          <w:szCs w:val="24"/>
          <w:lang w:eastAsia="en-GB"/>
          <w14:ligatures w14:val="none"/>
        </w:rPr>
        <w:t xml:space="preserve"> </w:t>
      </w:r>
      <w:r w:rsidR="00A373FA">
        <w:rPr>
          <w:rFonts w:asciiTheme="majorHAnsi" w:eastAsia="Times New Roman" w:hAnsiTheme="majorHAnsi" w:cs="Segoe UI"/>
          <w:color w:val="1D2125"/>
          <w:kern w:val="0"/>
          <w:sz w:val="24"/>
          <w:szCs w:val="24"/>
          <w:lang w:eastAsia="en-GB"/>
          <w14:ligatures w14:val="none"/>
        </w:rPr>
        <w:t>December</w:t>
      </w:r>
      <w:r w:rsidR="00A373FA" w:rsidRPr="00C00DA7">
        <w:rPr>
          <w:rFonts w:asciiTheme="majorHAnsi" w:eastAsia="Times New Roman" w:hAnsiTheme="majorHAnsi" w:cs="Segoe UI"/>
          <w:color w:val="1D2125"/>
          <w:kern w:val="0"/>
          <w:sz w:val="24"/>
          <w:szCs w:val="24"/>
          <w:lang w:eastAsia="en-GB"/>
          <w14:ligatures w14:val="none"/>
        </w:rPr>
        <w:t xml:space="preserve"> 202</w:t>
      </w:r>
      <w:r w:rsidR="00A373FA">
        <w:rPr>
          <w:rFonts w:asciiTheme="majorHAnsi" w:eastAsia="Times New Roman" w:hAnsiTheme="majorHAnsi" w:cs="Segoe UI"/>
          <w:color w:val="1D2125"/>
          <w:kern w:val="0"/>
          <w:sz w:val="24"/>
          <w:szCs w:val="24"/>
          <w:lang w:eastAsia="en-GB"/>
          <w14:ligatures w14:val="none"/>
        </w:rPr>
        <w:t>4</w:t>
      </w:r>
      <w:r w:rsidR="00A373FA" w:rsidRPr="00C00DA7">
        <w:rPr>
          <w:rFonts w:asciiTheme="majorHAnsi" w:eastAsia="Times New Roman" w:hAnsiTheme="majorHAnsi" w:cs="Segoe UI"/>
          <w:color w:val="1D2125"/>
          <w:kern w:val="0"/>
          <w:sz w:val="24"/>
          <w:szCs w:val="24"/>
          <w:lang w:eastAsia="en-GB"/>
          <w14:ligatures w14:val="none"/>
        </w:rPr>
        <w:t>).</w:t>
      </w:r>
    </w:p>
    <w:p w14:paraId="764BA057" w14:textId="77777777" w:rsidR="00413226" w:rsidRPr="00CC46B0"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7B6D22">
        <w:rPr>
          <w:rFonts w:asciiTheme="majorHAnsi" w:eastAsia="Times New Roman" w:hAnsiTheme="majorHAnsi" w:cs="Segoe UI"/>
          <w:color w:val="1D2125"/>
          <w:kern w:val="0"/>
          <w:sz w:val="24"/>
          <w:szCs w:val="24"/>
          <w:lang w:eastAsia="en-GB"/>
          <w14:ligatures w14:val="none"/>
        </w:rPr>
        <w:t>CIPD (2024)</w:t>
      </w:r>
      <w:r w:rsidRPr="00B06102">
        <w:rPr>
          <w:rFonts w:asciiTheme="majorHAnsi" w:eastAsia="Times New Roman" w:hAnsiTheme="majorHAnsi" w:cs="Segoe UI"/>
          <w:color w:val="1D2125"/>
          <w:kern w:val="0"/>
          <w:sz w:val="24"/>
          <w:szCs w:val="24"/>
          <w:lang w:eastAsia="en-GB"/>
          <w14:ligatures w14:val="none"/>
        </w:rPr>
        <w:t xml:space="preserve"> </w:t>
      </w:r>
      <w:r w:rsidRPr="00B06102">
        <w:rPr>
          <w:rFonts w:asciiTheme="majorHAnsi" w:eastAsia="Times New Roman" w:hAnsiTheme="majorHAnsi" w:cs="Segoe UI"/>
          <w:i/>
          <w:iCs/>
          <w:color w:val="1D2125"/>
          <w:kern w:val="0"/>
          <w:sz w:val="24"/>
          <w:szCs w:val="24"/>
          <w:lang w:eastAsia="en-GB"/>
          <w14:ligatures w14:val="none"/>
        </w:rPr>
        <w:t>Planning for hybrid working</w:t>
      </w:r>
      <w:r w:rsidRPr="00B06102">
        <w:rPr>
          <w:rFonts w:asciiTheme="majorHAnsi" w:eastAsia="Times New Roman" w:hAnsiTheme="majorHAnsi" w:cs="Segoe UI"/>
          <w:color w:val="1D2125"/>
          <w:kern w:val="0"/>
          <w:sz w:val="24"/>
          <w:szCs w:val="24"/>
          <w:lang w:eastAsia="en-GB"/>
          <w14:ligatures w14:val="none"/>
        </w:rPr>
        <w:t xml:space="preserve">. Available at: </w:t>
      </w:r>
      <w:hyperlink r:id="rId22" w:tgtFrame="_new" w:history="1">
        <w:r w:rsidRPr="00B06102">
          <w:rPr>
            <w:rStyle w:val="Hyperlink"/>
            <w:rFonts w:asciiTheme="majorHAnsi" w:eastAsia="Times New Roman" w:hAnsiTheme="majorHAnsi" w:cs="Segoe UI"/>
            <w:kern w:val="0"/>
            <w:sz w:val="24"/>
            <w:szCs w:val="24"/>
            <w:lang w:eastAsia="en-GB"/>
            <w14:ligatures w14:val="none"/>
          </w:rPr>
          <w:t>https://www.cipd.org/uk/knowledge/guides/planning-hybrid-working/</w:t>
        </w:r>
      </w:hyperlink>
      <w:r>
        <w:rPr>
          <w:rFonts w:asciiTheme="majorHAnsi" w:eastAsia="Times New Roman" w:hAnsiTheme="majorHAnsi" w:cs="Segoe UI"/>
          <w:color w:val="1D2125"/>
          <w:kern w:val="0"/>
          <w:sz w:val="24"/>
          <w:szCs w:val="24"/>
          <w:lang w:eastAsia="en-GB"/>
          <w14:ligatures w14:val="none"/>
        </w:rPr>
        <w:t xml:space="preserve"> (Accessed 12 January 2025).</w:t>
      </w:r>
    </w:p>
    <w:p w14:paraId="4E5310B5" w14:textId="77777777" w:rsidR="00413226"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490590">
        <w:rPr>
          <w:rFonts w:asciiTheme="majorHAnsi" w:eastAsia="Times New Roman" w:hAnsiTheme="majorHAnsi" w:cs="Segoe UI"/>
          <w:color w:val="1D2125"/>
          <w:kern w:val="0"/>
          <w:sz w:val="24"/>
          <w:szCs w:val="24"/>
          <w:lang w:eastAsia="en-GB"/>
          <w14:ligatures w14:val="none"/>
        </w:rPr>
        <w:t>CIPD (</w:t>
      </w:r>
      <w:r>
        <w:rPr>
          <w:rFonts w:asciiTheme="majorHAnsi" w:eastAsia="Times New Roman" w:hAnsiTheme="majorHAnsi" w:cs="Segoe UI"/>
          <w:color w:val="1D2125"/>
          <w:kern w:val="0"/>
          <w:sz w:val="24"/>
          <w:szCs w:val="24"/>
          <w:lang w:eastAsia="en-GB"/>
          <w14:ligatures w14:val="none"/>
        </w:rPr>
        <w:t>n.d.</w:t>
      </w:r>
      <w:r w:rsidRPr="00490590">
        <w:rPr>
          <w:rFonts w:asciiTheme="majorHAnsi" w:eastAsia="Times New Roman" w:hAnsiTheme="majorHAnsi" w:cs="Segoe UI"/>
          <w:color w:val="1D2125"/>
          <w:kern w:val="0"/>
          <w:sz w:val="24"/>
          <w:szCs w:val="24"/>
          <w:lang w:eastAsia="en-GB"/>
          <w14:ligatures w14:val="none"/>
        </w:rPr>
        <w:t xml:space="preserve">) </w:t>
      </w:r>
      <w:r w:rsidRPr="00D1370B">
        <w:rPr>
          <w:rFonts w:asciiTheme="majorHAnsi" w:eastAsia="Times New Roman" w:hAnsiTheme="majorHAnsi" w:cs="Segoe UI"/>
          <w:i/>
          <w:iCs/>
          <w:color w:val="1D2125"/>
          <w:kern w:val="0"/>
          <w:sz w:val="24"/>
          <w:szCs w:val="24"/>
          <w:lang w:eastAsia="en-GB"/>
          <w14:ligatures w14:val="none"/>
        </w:rPr>
        <w:t>Focus on the impact of AI.</w:t>
      </w:r>
      <w:r w:rsidRPr="00490590">
        <w:rPr>
          <w:rFonts w:asciiTheme="majorHAnsi" w:eastAsia="Times New Roman" w:hAnsiTheme="majorHAnsi" w:cs="Segoe UI"/>
          <w:color w:val="1D2125"/>
          <w:kern w:val="0"/>
          <w:sz w:val="24"/>
          <w:szCs w:val="24"/>
          <w:lang w:eastAsia="en-GB"/>
          <w14:ligatures w14:val="none"/>
        </w:rPr>
        <w:t xml:space="preserve"> Available at: </w:t>
      </w:r>
      <w:hyperlink r:id="rId23" w:tgtFrame="_new" w:history="1">
        <w:r w:rsidRPr="00490590">
          <w:rPr>
            <w:rStyle w:val="Hyperlink"/>
            <w:rFonts w:asciiTheme="majorHAnsi" w:eastAsia="Times New Roman" w:hAnsiTheme="majorHAnsi" w:cs="Segoe UI"/>
            <w:kern w:val="0"/>
            <w:sz w:val="24"/>
            <w:szCs w:val="24"/>
            <w:lang w:eastAsia="en-GB"/>
            <w14:ligatures w14:val="none"/>
          </w:rPr>
          <w:t>https://www.cipd.org/uk/policy-and-insights/focus-on/focus-on-impact-of-ai/</w:t>
        </w:r>
      </w:hyperlink>
      <w:r w:rsidRPr="00490590">
        <w:rPr>
          <w:rFonts w:asciiTheme="majorHAnsi" w:eastAsia="Times New Roman" w:hAnsiTheme="majorHAnsi" w:cs="Segoe UI"/>
          <w:color w:val="1D2125"/>
          <w:kern w:val="0"/>
          <w:sz w:val="24"/>
          <w:szCs w:val="24"/>
          <w:lang w:eastAsia="en-GB"/>
          <w14:ligatures w14:val="none"/>
        </w:rPr>
        <w:t xml:space="preserve"> (Accessed: 19 January 2025).</w:t>
      </w:r>
    </w:p>
    <w:p w14:paraId="63B4C732" w14:textId="4E2AEA7B" w:rsidR="00413226" w:rsidRPr="005F27CC"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801710">
        <w:rPr>
          <w:rFonts w:asciiTheme="majorHAnsi" w:eastAsia="Times New Roman" w:hAnsiTheme="majorHAnsi" w:cs="Segoe UI"/>
          <w:color w:val="1D2125"/>
          <w:kern w:val="0"/>
          <w:sz w:val="24"/>
          <w:szCs w:val="24"/>
          <w:lang w:eastAsia="en-GB"/>
          <w14:ligatures w14:val="none"/>
        </w:rPr>
        <w:t xml:space="preserve">CIPD (n.d.) </w:t>
      </w:r>
      <w:r w:rsidRPr="00801710">
        <w:rPr>
          <w:rFonts w:asciiTheme="majorHAnsi" w:eastAsia="Times New Roman" w:hAnsiTheme="majorHAnsi" w:cs="Segoe UI"/>
          <w:i/>
          <w:iCs/>
          <w:color w:val="1D2125"/>
          <w:kern w:val="0"/>
          <w:sz w:val="24"/>
          <w:szCs w:val="24"/>
          <w:lang w:eastAsia="en-GB"/>
          <w14:ligatures w14:val="none"/>
        </w:rPr>
        <w:t>Professional courage and influence</w:t>
      </w:r>
      <w:r w:rsidRPr="00801710">
        <w:rPr>
          <w:rFonts w:asciiTheme="majorHAnsi" w:eastAsia="Times New Roman" w:hAnsiTheme="majorHAnsi" w:cs="Segoe UI"/>
          <w:color w:val="1D2125"/>
          <w:kern w:val="0"/>
          <w:sz w:val="24"/>
          <w:szCs w:val="24"/>
          <w:lang w:eastAsia="en-GB"/>
          <w14:ligatures w14:val="none"/>
        </w:rPr>
        <w:t xml:space="preserve">. Available at: </w:t>
      </w:r>
      <w:hyperlink r:id="rId24" w:tgtFrame="_new" w:history="1">
        <w:r w:rsidRPr="00801710">
          <w:rPr>
            <w:rStyle w:val="Hyperlink"/>
            <w:rFonts w:asciiTheme="majorHAnsi" w:eastAsia="Times New Roman" w:hAnsiTheme="majorHAnsi" w:cs="Segoe UI"/>
            <w:kern w:val="0"/>
            <w:sz w:val="24"/>
            <w:szCs w:val="24"/>
            <w:lang w:eastAsia="en-GB"/>
            <w14:ligatures w14:val="none"/>
          </w:rPr>
          <w:t>https://www.cipd.org/uk/the-people-profession/the-profession-map/explore-the-profession-map/core-behaviours/professional-courage-influence/</w:t>
        </w:r>
      </w:hyperlink>
      <w:r w:rsidRPr="00801710">
        <w:rPr>
          <w:rFonts w:asciiTheme="majorHAnsi" w:eastAsia="Times New Roman" w:hAnsiTheme="majorHAnsi" w:cs="Segoe UI"/>
          <w:color w:val="1D2125"/>
          <w:kern w:val="0"/>
          <w:sz w:val="24"/>
          <w:szCs w:val="24"/>
          <w:lang w:eastAsia="en-GB"/>
          <w14:ligatures w14:val="none"/>
        </w:rPr>
        <w:t xml:space="preserve"> (Accessed: 9 January 2025).</w:t>
      </w:r>
    </w:p>
    <w:p w14:paraId="294AA208" w14:textId="5FF5A230" w:rsidR="00413226" w:rsidRPr="00635049"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635049">
        <w:rPr>
          <w:rFonts w:asciiTheme="majorHAnsi" w:eastAsia="Times New Roman" w:hAnsiTheme="majorHAnsi" w:cs="Segoe UI"/>
          <w:color w:val="1D2125"/>
          <w:kern w:val="0"/>
          <w:sz w:val="24"/>
          <w:szCs w:val="24"/>
          <w:lang w:eastAsia="en-GB"/>
          <w14:ligatures w14:val="none"/>
        </w:rPr>
        <w:t xml:space="preserve">CIPD (n.d.) </w:t>
      </w:r>
      <w:r w:rsidRPr="00D1370B">
        <w:rPr>
          <w:rFonts w:asciiTheme="majorHAnsi" w:eastAsia="Times New Roman" w:hAnsiTheme="majorHAnsi" w:cs="Segoe UI"/>
          <w:i/>
          <w:iCs/>
          <w:color w:val="1D2125"/>
          <w:kern w:val="0"/>
          <w:sz w:val="24"/>
          <w:szCs w:val="24"/>
          <w:lang w:eastAsia="en-GB"/>
          <w14:ligatures w14:val="none"/>
        </w:rPr>
        <w:t>The CIPD Profession Map.</w:t>
      </w:r>
      <w:r w:rsidRPr="00635049">
        <w:rPr>
          <w:rFonts w:asciiTheme="majorHAnsi" w:eastAsia="Times New Roman" w:hAnsiTheme="majorHAnsi" w:cs="Segoe UI"/>
          <w:color w:val="1D2125"/>
          <w:kern w:val="0"/>
          <w:sz w:val="24"/>
          <w:szCs w:val="24"/>
          <w:lang w:eastAsia="en-GB"/>
          <w14:ligatures w14:val="none"/>
        </w:rPr>
        <w:t xml:space="preserve"> Available at: </w:t>
      </w:r>
      <w:hyperlink r:id="rId25" w:history="1">
        <w:r>
          <w:rPr>
            <w:rStyle w:val="Hyperlink"/>
            <w:rFonts w:asciiTheme="majorHAnsi" w:eastAsia="Times New Roman" w:hAnsiTheme="majorHAnsi" w:cs="Segoe UI"/>
            <w:kern w:val="0"/>
            <w:sz w:val="24"/>
            <w:szCs w:val="24"/>
            <w:lang w:eastAsia="en-GB"/>
            <w14:ligatures w14:val="none"/>
          </w:rPr>
          <w:t>https://www.cipd.org/en/the-people-profession/the-profession-map/explore-the-profession-map/</w:t>
        </w:r>
      </w:hyperlink>
      <w:r w:rsidRPr="00635049">
        <w:rPr>
          <w:rFonts w:asciiTheme="majorHAnsi" w:eastAsia="Times New Roman" w:hAnsiTheme="majorHAnsi" w:cs="Segoe UI"/>
          <w:color w:val="1D2125"/>
          <w:kern w:val="0"/>
          <w:sz w:val="24"/>
          <w:szCs w:val="24"/>
          <w:lang w:eastAsia="en-GB"/>
          <w14:ligatures w14:val="none"/>
        </w:rPr>
        <w:t xml:space="preserve"> (Accessed: 18 </w:t>
      </w:r>
      <w:r w:rsidR="00A10BEA">
        <w:rPr>
          <w:rFonts w:asciiTheme="majorHAnsi" w:eastAsia="Times New Roman" w:hAnsiTheme="majorHAnsi" w:cs="Segoe UI"/>
          <w:color w:val="1D2125"/>
          <w:kern w:val="0"/>
          <w:sz w:val="24"/>
          <w:szCs w:val="24"/>
          <w:lang w:eastAsia="en-GB"/>
          <w14:ligatures w14:val="none"/>
        </w:rPr>
        <w:t>December</w:t>
      </w:r>
      <w:r w:rsidRPr="00635049">
        <w:rPr>
          <w:rFonts w:asciiTheme="majorHAnsi" w:eastAsia="Times New Roman" w:hAnsiTheme="majorHAnsi" w:cs="Segoe UI"/>
          <w:color w:val="1D2125"/>
          <w:kern w:val="0"/>
          <w:sz w:val="24"/>
          <w:szCs w:val="24"/>
          <w:lang w:eastAsia="en-GB"/>
          <w14:ligatures w14:val="none"/>
        </w:rPr>
        <w:t xml:space="preserve"> 202</w:t>
      </w:r>
      <w:r w:rsidR="00A10BEA">
        <w:rPr>
          <w:rFonts w:asciiTheme="majorHAnsi" w:eastAsia="Times New Roman" w:hAnsiTheme="majorHAnsi" w:cs="Segoe UI"/>
          <w:color w:val="1D2125"/>
          <w:kern w:val="0"/>
          <w:sz w:val="24"/>
          <w:szCs w:val="24"/>
          <w:lang w:eastAsia="en-GB"/>
          <w14:ligatures w14:val="none"/>
        </w:rPr>
        <w:t>4</w:t>
      </w:r>
      <w:r w:rsidRPr="00635049">
        <w:rPr>
          <w:rFonts w:asciiTheme="majorHAnsi" w:eastAsia="Times New Roman" w:hAnsiTheme="majorHAnsi" w:cs="Segoe UI"/>
          <w:color w:val="1D2125"/>
          <w:kern w:val="0"/>
          <w:sz w:val="24"/>
          <w:szCs w:val="24"/>
          <w:lang w:eastAsia="en-GB"/>
          <w14:ligatures w14:val="none"/>
        </w:rPr>
        <w:t>).</w:t>
      </w:r>
    </w:p>
    <w:p w14:paraId="2F36D0B8" w14:textId="77777777" w:rsidR="00413226" w:rsidRPr="00635049"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183818">
        <w:rPr>
          <w:rFonts w:asciiTheme="majorHAnsi" w:eastAsia="Times New Roman" w:hAnsiTheme="majorHAnsi" w:cs="Segoe UI"/>
          <w:color w:val="1D2125"/>
          <w:kern w:val="0"/>
          <w:sz w:val="24"/>
          <w:szCs w:val="24"/>
          <w:lang w:eastAsia="en-GB"/>
          <w14:ligatures w14:val="none"/>
        </w:rPr>
        <w:t xml:space="preserve">Frost, &amp; Kalman, D. (2016) </w:t>
      </w:r>
      <w:r w:rsidRPr="00183818">
        <w:rPr>
          <w:rFonts w:asciiTheme="majorHAnsi" w:eastAsia="Times New Roman" w:hAnsiTheme="majorHAnsi" w:cs="Segoe UI"/>
          <w:i/>
          <w:iCs/>
          <w:color w:val="1D2125"/>
          <w:kern w:val="0"/>
          <w:sz w:val="24"/>
          <w:szCs w:val="24"/>
          <w:lang w:eastAsia="en-GB"/>
          <w14:ligatures w14:val="none"/>
        </w:rPr>
        <w:t>Inclusive talent management: how business can thrive in an age of diversity</w:t>
      </w:r>
      <w:r w:rsidRPr="00183818">
        <w:rPr>
          <w:rFonts w:asciiTheme="majorHAnsi" w:eastAsia="Times New Roman" w:hAnsiTheme="majorHAnsi" w:cs="Segoe UI"/>
          <w:color w:val="1D2125"/>
          <w:kern w:val="0"/>
          <w:sz w:val="24"/>
          <w:szCs w:val="24"/>
          <w:lang w:eastAsia="en-GB"/>
          <w14:ligatures w14:val="none"/>
        </w:rPr>
        <w:t>. London: Kogan Page.</w:t>
      </w:r>
    </w:p>
    <w:p w14:paraId="64F1E514" w14:textId="69929E42" w:rsidR="00413226"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6234D9">
        <w:rPr>
          <w:rFonts w:asciiTheme="majorHAnsi" w:eastAsia="Times New Roman" w:hAnsiTheme="majorHAnsi" w:cs="Segoe UI"/>
          <w:color w:val="1D2125"/>
          <w:kern w:val="0"/>
          <w:sz w:val="24"/>
          <w:szCs w:val="24"/>
          <w:lang w:eastAsia="en-GB"/>
          <w14:ligatures w14:val="none"/>
        </w:rPr>
        <w:t xml:space="preserve">Hayden, D. (2024) </w:t>
      </w:r>
      <w:r w:rsidRPr="00D1370B">
        <w:rPr>
          <w:rFonts w:asciiTheme="majorHAnsi" w:eastAsia="Times New Roman" w:hAnsiTheme="majorHAnsi" w:cs="Segoe UI"/>
          <w:i/>
          <w:iCs/>
          <w:color w:val="1D2125"/>
          <w:kern w:val="0"/>
          <w:sz w:val="24"/>
          <w:szCs w:val="24"/>
          <w:lang w:eastAsia="en-GB"/>
          <w14:ligatures w14:val="none"/>
        </w:rPr>
        <w:t>‘Workforce planning factsheet’</w:t>
      </w:r>
      <w:r w:rsidRPr="006234D9">
        <w:rPr>
          <w:rFonts w:asciiTheme="majorHAnsi" w:eastAsia="Times New Roman" w:hAnsiTheme="majorHAnsi" w:cs="Segoe UI"/>
          <w:color w:val="1D2125"/>
          <w:kern w:val="0"/>
          <w:sz w:val="24"/>
          <w:szCs w:val="24"/>
          <w:lang w:eastAsia="en-GB"/>
          <w14:ligatures w14:val="none"/>
        </w:rPr>
        <w:t xml:space="preserve">. CIPD. Available at: </w:t>
      </w:r>
      <w:hyperlink r:id="rId26" w:tgtFrame="_new" w:history="1">
        <w:r w:rsidRPr="006234D9">
          <w:rPr>
            <w:rStyle w:val="Hyperlink"/>
            <w:rFonts w:asciiTheme="majorHAnsi" w:eastAsia="Times New Roman" w:hAnsiTheme="majorHAnsi" w:cs="Segoe UI"/>
            <w:kern w:val="0"/>
            <w:sz w:val="24"/>
            <w:szCs w:val="24"/>
            <w:lang w:eastAsia="en-GB"/>
            <w14:ligatures w14:val="none"/>
          </w:rPr>
          <w:t>https://www.cipd.org/uk/knowledge/factsheets/workforce-planning-factsheet/</w:t>
        </w:r>
      </w:hyperlink>
      <w:r w:rsidRPr="006234D9">
        <w:rPr>
          <w:rFonts w:asciiTheme="majorHAnsi" w:eastAsia="Times New Roman" w:hAnsiTheme="majorHAnsi" w:cs="Segoe UI"/>
          <w:color w:val="1D2125"/>
          <w:kern w:val="0"/>
          <w:sz w:val="24"/>
          <w:szCs w:val="24"/>
          <w:lang w:eastAsia="en-GB"/>
          <w14:ligatures w14:val="none"/>
        </w:rPr>
        <w:t xml:space="preserve"> (Accessed: </w:t>
      </w:r>
      <w:r w:rsidR="00A10BEA">
        <w:rPr>
          <w:rFonts w:asciiTheme="majorHAnsi" w:eastAsia="Times New Roman" w:hAnsiTheme="majorHAnsi" w:cs="Segoe UI"/>
          <w:color w:val="1D2125"/>
          <w:kern w:val="0"/>
          <w:sz w:val="24"/>
          <w:szCs w:val="24"/>
          <w:lang w:eastAsia="en-GB"/>
          <w14:ligatures w14:val="none"/>
        </w:rPr>
        <w:t>3</w:t>
      </w:r>
      <w:r w:rsidRPr="006234D9">
        <w:rPr>
          <w:rFonts w:asciiTheme="majorHAnsi" w:eastAsia="Times New Roman" w:hAnsiTheme="majorHAnsi" w:cs="Segoe UI"/>
          <w:color w:val="1D2125"/>
          <w:kern w:val="0"/>
          <w:sz w:val="24"/>
          <w:szCs w:val="24"/>
          <w:lang w:eastAsia="en-GB"/>
          <w14:ligatures w14:val="none"/>
        </w:rPr>
        <w:t xml:space="preserve"> January 2025).</w:t>
      </w:r>
    </w:p>
    <w:p w14:paraId="2EEE1FFC" w14:textId="30E94F12" w:rsidR="00413226"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524C86">
        <w:rPr>
          <w:rFonts w:asciiTheme="majorHAnsi" w:eastAsia="Times New Roman" w:hAnsiTheme="majorHAnsi" w:cs="Segoe UI"/>
          <w:color w:val="1D2125"/>
          <w:kern w:val="0"/>
          <w:sz w:val="24"/>
          <w:szCs w:val="24"/>
          <w:lang w:eastAsia="en-GB"/>
          <w14:ligatures w14:val="none"/>
        </w:rPr>
        <w:t xml:space="preserve">Hernandez, J. (2019) </w:t>
      </w:r>
      <w:r w:rsidRPr="00D1370B">
        <w:rPr>
          <w:rFonts w:asciiTheme="majorHAnsi" w:eastAsia="Times New Roman" w:hAnsiTheme="majorHAnsi" w:cs="Segoe UI"/>
          <w:i/>
          <w:iCs/>
          <w:color w:val="1D2125"/>
          <w:kern w:val="0"/>
          <w:sz w:val="24"/>
          <w:szCs w:val="24"/>
          <w:lang w:eastAsia="en-GB"/>
          <w14:ligatures w14:val="none"/>
        </w:rPr>
        <w:t xml:space="preserve">What can companies learn from infamous corporate scandals? People Management. </w:t>
      </w:r>
      <w:r w:rsidRPr="00524C86">
        <w:rPr>
          <w:rFonts w:asciiTheme="majorHAnsi" w:eastAsia="Times New Roman" w:hAnsiTheme="majorHAnsi" w:cs="Segoe UI"/>
          <w:color w:val="1D2125"/>
          <w:kern w:val="0"/>
          <w:sz w:val="24"/>
          <w:szCs w:val="24"/>
          <w:lang w:eastAsia="en-GB"/>
          <w14:ligatures w14:val="none"/>
        </w:rPr>
        <w:t xml:space="preserve">Available at: </w:t>
      </w:r>
      <w:hyperlink r:id="rId27" w:anchor="gref" w:tgtFrame="_new" w:history="1">
        <w:r w:rsidRPr="00524C86">
          <w:rPr>
            <w:rStyle w:val="Hyperlink"/>
            <w:rFonts w:asciiTheme="majorHAnsi" w:eastAsia="Times New Roman" w:hAnsiTheme="majorHAnsi" w:cs="Segoe UI"/>
            <w:kern w:val="0"/>
            <w:sz w:val="24"/>
            <w:szCs w:val="24"/>
            <w:lang w:eastAsia="en-GB"/>
            <w14:ligatures w14:val="none"/>
          </w:rPr>
          <w:t>https://www.peoplemanagement.co.uk/article/1746074/what-can-companies-learn-infamous-corporate-scandals#gref</w:t>
        </w:r>
      </w:hyperlink>
      <w:r w:rsidRPr="00524C86">
        <w:rPr>
          <w:rFonts w:asciiTheme="majorHAnsi" w:eastAsia="Times New Roman" w:hAnsiTheme="majorHAnsi" w:cs="Segoe UI"/>
          <w:color w:val="1D2125"/>
          <w:kern w:val="0"/>
          <w:sz w:val="24"/>
          <w:szCs w:val="24"/>
          <w:lang w:eastAsia="en-GB"/>
          <w14:ligatures w14:val="none"/>
        </w:rPr>
        <w:t xml:space="preserve"> (Accessed: </w:t>
      </w:r>
      <w:r w:rsidR="00A10BEA">
        <w:rPr>
          <w:rFonts w:asciiTheme="majorHAnsi" w:eastAsia="Times New Roman" w:hAnsiTheme="majorHAnsi" w:cs="Segoe UI"/>
          <w:color w:val="1D2125"/>
          <w:kern w:val="0"/>
          <w:sz w:val="24"/>
          <w:szCs w:val="24"/>
          <w:lang w:eastAsia="en-GB"/>
          <w14:ligatures w14:val="none"/>
        </w:rPr>
        <w:t xml:space="preserve">4 </w:t>
      </w:r>
      <w:r w:rsidRPr="00524C86">
        <w:rPr>
          <w:rFonts w:asciiTheme="majorHAnsi" w:eastAsia="Times New Roman" w:hAnsiTheme="majorHAnsi" w:cs="Segoe UI"/>
          <w:color w:val="1D2125"/>
          <w:kern w:val="0"/>
          <w:sz w:val="24"/>
          <w:szCs w:val="24"/>
          <w:lang w:eastAsia="en-GB"/>
          <w14:ligatures w14:val="none"/>
        </w:rPr>
        <w:t>January 2025).</w:t>
      </w:r>
    </w:p>
    <w:p w14:paraId="004DD9B9" w14:textId="77777777" w:rsidR="00413226"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6B0C3B">
        <w:rPr>
          <w:rFonts w:asciiTheme="majorHAnsi" w:eastAsia="Times New Roman" w:hAnsiTheme="majorHAnsi" w:cs="Segoe UI"/>
          <w:color w:val="1D2125"/>
          <w:kern w:val="0"/>
          <w:sz w:val="24"/>
          <w:szCs w:val="24"/>
          <w:lang w:eastAsia="en-GB"/>
          <w14:ligatures w14:val="none"/>
        </w:rPr>
        <w:t xml:space="preserve">Herzberg, F. (1966) </w:t>
      </w:r>
      <w:r w:rsidRPr="00D1370B">
        <w:rPr>
          <w:rFonts w:asciiTheme="majorHAnsi" w:eastAsia="Times New Roman" w:hAnsiTheme="majorHAnsi" w:cs="Segoe UI"/>
          <w:i/>
          <w:iCs/>
          <w:color w:val="1D2125"/>
          <w:kern w:val="0"/>
          <w:sz w:val="24"/>
          <w:szCs w:val="24"/>
          <w:lang w:eastAsia="en-GB"/>
          <w14:ligatures w14:val="none"/>
        </w:rPr>
        <w:t>Work and the nature of man.</w:t>
      </w:r>
      <w:r w:rsidRPr="006B0C3B">
        <w:rPr>
          <w:rFonts w:asciiTheme="majorHAnsi" w:eastAsia="Times New Roman" w:hAnsiTheme="majorHAnsi" w:cs="Segoe UI"/>
          <w:color w:val="1D2125"/>
          <w:kern w:val="0"/>
          <w:sz w:val="24"/>
          <w:szCs w:val="24"/>
          <w:lang w:eastAsia="en-GB"/>
          <w14:ligatures w14:val="none"/>
        </w:rPr>
        <w:t xml:space="preserve"> Cleveland: World Publishing Company.</w:t>
      </w:r>
    </w:p>
    <w:p w14:paraId="69573668" w14:textId="77777777" w:rsidR="00D1370B" w:rsidRPr="006B0C3B" w:rsidRDefault="00D1370B"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p>
    <w:p w14:paraId="45A63326" w14:textId="0520B672" w:rsidR="00413226"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A35673">
        <w:rPr>
          <w:rFonts w:asciiTheme="majorHAnsi" w:eastAsia="Times New Roman" w:hAnsiTheme="majorHAnsi" w:cs="Segoe UI"/>
          <w:color w:val="1D2125"/>
          <w:kern w:val="0"/>
          <w:sz w:val="24"/>
          <w:szCs w:val="24"/>
          <w:lang w:eastAsia="en-GB"/>
          <w14:ligatures w14:val="none"/>
        </w:rPr>
        <w:lastRenderedPageBreak/>
        <w:t xml:space="preserve">Komm, A., Pollner, F., </w:t>
      </w:r>
      <w:proofErr w:type="spellStart"/>
      <w:r w:rsidRPr="00A35673">
        <w:rPr>
          <w:rFonts w:asciiTheme="majorHAnsi" w:eastAsia="Times New Roman" w:hAnsiTheme="majorHAnsi" w:cs="Segoe UI"/>
          <w:color w:val="1D2125"/>
          <w:kern w:val="0"/>
          <w:sz w:val="24"/>
          <w:szCs w:val="24"/>
          <w:lang w:eastAsia="en-GB"/>
          <w14:ligatures w14:val="none"/>
        </w:rPr>
        <w:t>Schaninger</w:t>
      </w:r>
      <w:proofErr w:type="spellEnd"/>
      <w:r w:rsidRPr="00A35673">
        <w:rPr>
          <w:rFonts w:asciiTheme="majorHAnsi" w:eastAsia="Times New Roman" w:hAnsiTheme="majorHAnsi" w:cs="Segoe UI"/>
          <w:color w:val="1D2125"/>
          <w:kern w:val="0"/>
          <w:sz w:val="24"/>
          <w:szCs w:val="24"/>
          <w:lang w:eastAsia="en-GB"/>
          <w14:ligatures w14:val="none"/>
        </w:rPr>
        <w:t xml:space="preserve">, B., and Sikka, S. (2021) </w:t>
      </w:r>
      <w:r w:rsidRPr="00A35673">
        <w:rPr>
          <w:rFonts w:asciiTheme="majorHAnsi" w:eastAsia="Times New Roman" w:hAnsiTheme="majorHAnsi" w:cs="Segoe UI"/>
          <w:i/>
          <w:iCs/>
          <w:color w:val="1D2125"/>
          <w:kern w:val="0"/>
          <w:sz w:val="24"/>
          <w:szCs w:val="24"/>
          <w:lang w:eastAsia="en-GB"/>
          <w14:ligatures w14:val="none"/>
        </w:rPr>
        <w:t>The new possible: How HR can help build the organization of the future</w:t>
      </w:r>
      <w:r w:rsidRPr="00A35673">
        <w:rPr>
          <w:rFonts w:asciiTheme="majorHAnsi" w:eastAsia="Times New Roman" w:hAnsiTheme="majorHAnsi" w:cs="Segoe UI"/>
          <w:color w:val="1D2125"/>
          <w:kern w:val="0"/>
          <w:sz w:val="24"/>
          <w:szCs w:val="24"/>
          <w:lang w:eastAsia="en-GB"/>
          <w14:ligatures w14:val="none"/>
        </w:rPr>
        <w:t xml:space="preserve">. McKinsey &amp; Company. Available at: </w:t>
      </w:r>
      <w:hyperlink r:id="rId28" w:tgtFrame="_new" w:history="1">
        <w:r w:rsidRPr="00A35673">
          <w:rPr>
            <w:rStyle w:val="Hyperlink"/>
            <w:rFonts w:asciiTheme="majorHAnsi" w:eastAsia="Times New Roman" w:hAnsiTheme="majorHAnsi" w:cs="Segoe UI"/>
            <w:kern w:val="0"/>
            <w:sz w:val="24"/>
            <w:szCs w:val="24"/>
            <w:lang w:eastAsia="en-GB"/>
            <w14:ligatures w14:val="none"/>
          </w:rPr>
          <w:t>https://www.mckinsey.com/capabilities/people-and-organizational-performance/our-insights/the-new-possible-how-hr-can-help-build-the-organization-of-the-future</w:t>
        </w:r>
      </w:hyperlink>
      <w:r w:rsidRPr="00A35673">
        <w:rPr>
          <w:rFonts w:asciiTheme="majorHAnsi" w:eastAsia="Times New Roman" w:hAnsiTheme="majorHAnsi" w:cs="Segoe UI"/>
          <w:color w:val="1D2125"/>
          <w:kern w:val="0"/>
          <w:sz w:val="24"/>
          <w:szCs w:val="24"/>
          <w:lang w:eastAsia="en-GB"/>
          <w14:ligatures w14:val="none"/>
        </w:rPr>
        <w:t xml:space="preserve"> (Accessed: </w:t>
      </w:r>
      <w:r w:rsidR="00A10BEA">
        <w:rPr>
          <w:rFonts w:asciiTheme="majorHAnsi" w:eastAsia="Times New Roman" w:hAnsiTheme="majorHAnsi" w:cs="Segoe UI"/>
          <w:color w:val="1D2125"/>
          <w:kern w:val="0"/>
          <w:sz w:val="24"/>
          <w:szCs w:val="24"/>
          <w:lang w:eastAsia="en-GB"/>
          <w14:ligatures w14:val="none"/>
        </w:rPr>
        <w:t>4</w:t>
      </w:r>
      <w:r w:rsidRPr="00A35673">
        <w:rPr>
          <w:rFonts w:asciiTheme="majorHAnsi" w:eastAsia="Times New Roman" w:hAnsiTheme="majorHAnsi" w:cs="Segoe UI"/>
          <w:color w:val="1D2125"/>
          <w:kern w:val="0"/>
          <w:sz w:val="24"/>
          <w:szCs w:val="24"/>
          <w:lang w:eastAsia="en-GB"/>
          <w14:ligatures w14:val="none"/>
        </w:rPr>
        <w:t xml:space="preserve"> January 2025).</w:t>
      </w:r>
    </w:p>
    <w:p w14:paraId="14050157" w14:textId="7D091F01" w:rsidR="00413226"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91112E">
        <w:rPr>
          <w:rFonts w:asciiTheme="majorHAnsi" w:eastAsia="Times New Roman" w:hAnsiTheme="majorHAnsi" w:cs="Segoe UI"/>
          <w:color w:val="1D2125"/>
          <w:kern w:val="0"/>
          <w:sz w:val="24"/>
          <w:szCs w:val="24"/>
          <w:lang w:eastAsia="en-GB"/>
          <w14:ligatures w14:val="none"/>
        </w:rPr>
        <w:t xml:space="preserve">Lewis, A. (2022) </w:t>
      </w:r>
      <w:r w:rsidRPr="00D1370B">
        <w:rPr>
          <w:rFonts w:asciiTheme="majorHAnsi" w:eastAsia="Times New Roman" w:hAnsiTheme="majorHAnsi" w:cs="Segoe UI"/>
          <w:i/>
          <w:iCs/>
          <w:color w:val="1D2125"/>
          <w:kern w:val="0"/>
          <w:sz w:val="24"/>
          <w:szCs w:val="24"/>
          <w:lang w:eastAsia="en-GB"/>
          <w14:ligatures w14:val="none"/>
        </w:rPr>
        <w:t xml:space="preserve">‘Good leadership: It all starts with trust’, </w:t>
      </w:r>
      <w:r w:rsidRPr="00D1370B">
        <w:rPr>
          <w:rFonts w:asciiTheme="majorHAnsi" w:eastAsia="Times New Roman" w:hAnsiTheme="majorHAnsi" w:cs="Segoe UI"/>
          <w:color w:val="1D2125"/>
          <w:kern w:val="0"/>
          <w:sz w:val="24"/>
          <w:szCs w:val="24"/>
          <w:lang w:eastAsia="en-GB"/>
          <w14:ligatures w14:val="none"/>
        </w:rPr>
        <w:t>Harvard Business Publishing.</w:t>
      </w:r>
      <w:r w:rsidRPr="0091112E">
        <w:rPr>
          <w:rFonts w:asciiTheme="majorHAnsi" w:eastAsia="Times New Roman" w:hAnsiTheme="majorHAnsi" w:cs="Segoe UI"/>
          <w:color w:val="1D2125"/>
          <w:kern w:val="0"/>
          <w:sz w:val="24"/>
          <w:szCs w:val="24"/>
          <w:lang w:eastAsia="en-GB"/>
          <w14:ligatures w14:val="none"/>
        </w:rPr>
        <w:t xml:space="preserve"> Available at: </w:t>
      </w:r>
      <w:hyperlink r:id="rId29" w:tgtFrame="_new" w:history="1">
        <w:r w:rsidRPr="0091112E">
          <w:rPr>
            <w:rStyle w:val="Hyperlink"/>
            <w:rFonts w:asciiTheme="majorHAnsi" w:eastAsia="Times New Roman" w:hAnsiTheme="majorHAnsi" w:cs="Segoe UI"/>
            <w:kern w:val="0"/>
            <w:sz w:val="24"/>
            <w:szCs w:val="24"/>
            <w:lang w:eastAsia="en-GB"/>
            <w14:ligatures w14:val="none"/>
          </w:rPr>
          <w:t>https://www.harvardbusiness.org/good-leadership-it-all-starts-with-trust/</w:t>
        </w:r>
      </w:hyperlink>
      <w:r w:rsidRPr="0091112E">
        <w:rPr>
          <w:rFonts w:asciiTheme="majorHAnsi" w:eastAsia="Times New Roman" w:hAnsiTheme="majorHAnsi" w:cs="Segoe UI"/>
          <w:color w:val="1D2125"/>
          <w:kern w:val="0"/>
          <w:sz w:val="24"/>
          <w:szCs w:val="24"/>
          <w:lang w:eastAsia="en-GB"/>
          <w14:ligatures w14:val="none"/>
        </w:rPr>
        <w:t xml:space="preserve"> (Accessed: </w:t>
      </w:r>
      <w:r w:rsidR="00F97044">
        <w:rPr>
          <w:rFonts w:asciiTheme="majorHAnsi" w:eastAsia="Times New Roman" w:hAnsiTheme="majorHAnsi" w:cs="Segoe UI"/>
          <w:color w:val="1D2125"/>
          <w:kern w:val="0"/>
          <w:sz w:val="24"/>
          <w:szCs w:val="24"/>
          <w:lang w:eastAsia="en-GB"/>
          <w14:ligatures w14:val="none"/>
        </w:rPr>
        <w:t>21 December 2024</w:t>
      </w:r>
      <w:r w:rsidRPr="0091112E">
        <w:rPr>
          <w:rFonts w:asciiTheme="majorHAnsi" w:eastAsia="Times New Roman" w:hAnsiTheme="majorHAnsi" w:cs="Segoe UI"/>
          <w:color w:val="1D2125"/>
          <w:kern w:val="0"/>
          <w:sz w:val="24"/>
          <w:szCs w:val="24"/>
          <w:lang w:eastAsia="en-GB"/>
          <w14:ligatures w14:val="none"/>
        </w:rPr>
        <w:t>).</w:t>
      </w:r>
    </w:p>
    <w:p w14:paraId="1F1121E0" w14:textId="6D99A413" w:rsidR="00413226" w:rsidRPr="006B0C3B"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6B0C3B">
        <w:rPr>
          <w:rFonts w:asciiTheme="majorHAnsi" w:eastAsia="Times New Roman" w:hAnsiTheme="majorHAnsi" w:cs="Segoe UI"/>
          <w:color w:val="1D2125"/>
          <w:kern w:val="0"/>
          <w:sz w:val="24"/>
          <w:szCs w:val="24"/>
          <w:lang w:eastAsia="en-GB"/>
          <w14:ligatures w14:val="none"/>
        </w:rPr>
        <w:t xml:space="preserve">McKinsey &amp; Company (2020) </w:t>
      </w:r>
      <w:r w:rsidRPr="00D1370B">
        <w:rPr>
          <w:rFonts w:asciiTheme="majorHAnsi" w:eastAsia="Times New Roman" w:hAnsiTheme="majorHAnsi" w:cs="Segoe UI"/>
          <w:i/>
          <w:iCs/>
          <w:color w:val="1D2125"/>
          <w:kern w:val="0"/>
          <w:sz w:val="24"/>
          <w:szCs w:val="24"/>
          <w:lang w:eastAsia="en-GB"/>
          <w14:ligatures w14:val="none"/>
        </w:rPr>
        <w:t>Diversity wins: How inclusion matters.</w:t>
      </w:r>
      <w:r w:rsidRPr="006B0C3B">
        <w:rPr>
          <w:rFonts w:asciiTheme="majorHAnsi" w:eastAsia="Times New Roman" w:hAnsiTheme="majorHAnsi" w:cs="Segoe UI"/>
          <w:color w:val="1D2125"/>
          <w:kern w:val="0"/>
          <w:sz w:val="24"/>
          <w:szCs w:val="24"/>
          <w:lang w:eastAsia="en-GB"/>
          <w14:ligatures w14:val="none"/>
        </w:rPr>
        <w:t xml:space="preserve"> Available at: </w:t>
      </w:r>
      <w:hyperlink r:id="rId30" w:history="1">
        <w:r>
          <w:rPr>
            <w:rStyle w:val="Hyperlink"/>
            <w:rFonts w:asciiTheme="majorHAnsi" w:eastAsia="Times New Roman" w:hAnsiTheme="majorHAnsi" w:cs="Segoe UI"/>
            <w:kern w:val="0"/>
            <w:sz w:val="24"/>
            <w:szCs w:val="24"/>
            <w:lang w:eastAsia="en-GB"/>
            <w14:ligatures w14:val="none"/>
          </w:rPr>
          <w:t>https://www.mckinsey.com/~/media/McKinsey/Featured%20Insights/Diversity%20and%20Inclusion/Diversity%20wins%20How%20inclusion%20matters/Diversity-wins-How-inclusion-matters-vF.pdf</w:t>
        </w:r>
      </w:hyperlink>
      <w:r w:rsidRPr="006B0C3B">
        <w:rPr>
          <w:rFonts w:asciiTheme="majorHAnsi" w:eastAsia="Times New Roman" w:hAnsiTheme="majorHAnsi" w:cs="Segoe UI"/>
          <w:color w:val="1D2125"/>
          <w:kern w:val="0"/>
          <w:sz w:val="24"/>
          <w:szCs w:val="24"/>
          <w:lang w:eastAsia="en-GB"/>
          <w14:ligatures w14:val="none"/>
        </w:rPr>
        <w:t xml:space="preserve"> (Accessed: 19 </w:t>
      </w:r>
      <w:r w:rsidR="00F97044">
        <w:rPr>
          <w:rFonts w:asciiTheme="majorHAnsi" w:eastAsia="Times New Roman" w:hAnsiTheme="majorHAnsi" w:cs="Segoe UI"/>
          <w:color w:val="1D2125"/>
          <w:kern w:val="0"/>
          <w:sz w:val="24"/>
          <w:szCs w:val="24"/>
          <w:lang w:eastAsia="en-GB"/>
          <w14:ligatures w14:val="none"/>
        </w:rPr>
        <w:t xml:space="preserve">December </w:t>
      </w:r>
      <w:r w:rsidRPr="006B0C3B">
        <w:rPr>
          <w:rFonts w:asciiTheme="majorHAnsi" w:eastAsia="Times New Roman" w:hAnsiTheme="majorHAnsi" w:cs="Segoe UI"/>
          <w:color w:val="1D2125"/>
          <w:kern w:val="0"/>
          <w:sz w:val="24"/>
          <w:szCs w:val="24"/>
          <w:lang w:eastAsia="en-GB"/>
          <w14:ligatures w14:val="none"/>
        </w:rPr>
        <w:t>202</w:t>
      </w:r>
      <w:r w:rsidR="00F97044">
        <w:rPr>
          <w:rFonts w:asciiTheme="majorHAnsi" w:eastAsia="Times New Roman" w:hAnsiTheme="majorHAnsi" w:cs="Segoe UI"/>
          <w:color w:val="1D2125"/>
          <w:kern w:val="0"/>
          <w:sz w:val="24"/>
          <w:szCs w:val="24"/>
          <w:lang w:eastAsia="en-GB"/>
          <w14:ligatures w14:val="none"/>
        </w:rPr>
        <w:t>4</w:t>
      </w:r>
      <w:r w:rsidRPr="006B0C3B">
        <w:rPr>
          <w:rFonts w:asciiTheme="majorHAnsi" w:eastAsia="Times New Roman" w:hAnsiTheme="majorHAnsi" w:cs="Segoe UI"/>
          <w:color w:val="1D2125"/>
          <w:kern w:val="0"/>
          <w:sz w:val="24"/>
          <w:szCs w:val="24"/>
          <w:lang w:eastAsia="en-GB"/>
          <w14:ligatures w14:val="none"/>
        </w:rPr>
        <w:t>).</w:t>
      </w:r>
    </w:p>
    <w:p w14:paraId="6F4D5BD9" w14:textId="7969FB62" w:rsidR="00413226" w:rsidRPr="006B0C3B"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6B0C3B">
        <w:rPr>
          <w:rFonts w:asciiTheme="majorHAnsi" w:eastAsia="Times New Roman" w:hAnsiTheme="majorHAnsi" w:cs="Segoe UI"/>
          <w:color w:val="1D2125"/>
          <w:kern w:val="0"/>
          <w:sz w:val="24"/>
          <w:szCs w:val="24"/>
          <w:lang w:eastAsia="en-GB"/>
          <w14:ligatures w14:val="none"/>
        </w:rPr>
        <w:t>Nishi, L. (2013) ‘</w:t>
      </w:r>
      <w:r w:rsidRPr="00D1370B">
        <w:rPr>
          <w:rFonts w:asciiTheme="majorHAnsi" w:eastAsia="Times New Roman" w:hAnsiTheme="majorHAnsi" w:cs="Segoe UI"/>
          <w:i/>
          <w:iCs/>
          <w:color w:val="1D2125"/>
          <w:kern w:val="0"/>
          <w:sz w:val="24"/>
          <w:szCs w:val="24"/>
          <w:lang w:eastAsia="en-GB"/>
          <w14:ligatures w14:val="none"/>
        </w:rPr>
        <w:t>The benefits of inclusive leadership’</w:t>
      </w:r>
      <w:r w:rsidRPr="006B0C3B">
        <w:rPr>
          <w:rFonts w:asciiTheme="majorHAnsi" w:eastAsia="Times New Roman" w:hAnsiTheme="majorHAnsi" w:cs="Segoe UI"/>
          <w:color w:val="1D2125"/>
          <w:kern w:val="0"/>
          <w:sz w:val="24"/>
          <w:szCs w:val="24"/>
          <w:lang w:eastAsia="en-GB"/>
          <w14:ligatures w14:val="none"/>
        </w:rPr>
        <w:t>. Journal of Organi</w:t>
      </w:r>
      <w:r w:rsidR="00D1370B">
        <w:rPr>
          <w:rFonts w:asciiTheme="majorHAnsi" w:eastAsia="Times New Roman" w:hAnsiTheme="majorHAnsi" w:cs="Segoe UI"/>
          <w:color w:val="1D2125"/>
          <w:kern w:val="0"/>
          <w:sz w:val="24"/>
          <w:szCs w:val="24"/>
          <w:lang w:eastAsia="en-GB"/>
          <w14:ligatures w14:val="none"/>
        </w:rPr>
        <w:t>s</w:t>
      </w:r>
      <w:r w:rsidRPr="006B0C3B">
        <w:rPr>
          <w:rFonts w:asciiTheme="majorHAnsi" w:eastAsia="Times New Roman" w:hAnsiTheme="majorHAnsi" w:cs="Segoe UI"/>
          <w:color w:val="1D2125"/>
          <w:kern w:val="0"/>
          <w:sz w:val="24"/>
          <w:szCs w:val="24"/>
          <w:lang w:eastAsia="en-GB"/>
          <w14:ligatures w14:val="none"/>
        </w:rPr>
        <w:t>ational Behavio</w:t>
      </w:r>
      <w:r w:rsidR="00D1370B">
        <w:rPr>
          <w:rFonts w:asciiTheme="majorHAnsi" w:eastAsia="Times New Roman" w:hAnsiTheme="majorHAnsi" w:cs="Segoe UI"/>
          <w:color w:val="1D2125"/>
          <w:kern w:val="0"/>
          <w:sz w:val="24"/>
          <w:szCs w:val="24"/>
          <w:lang w:eastAsia="en-GB"/>
          <w14:ligatures w14:val="none"/>
        </w:rPr>
        <w:t>u</w:t>
      </w:r>
      <w:r w:rsidRPr="006B0C3B">
        <w:rPr>
          <w:rFonts w:asciiTheme="majorHAnsi" w:eastAsia="Times New Roman" w:hAnsiTheme="majorHAnsi" w:cs="Segoe UI"/>
          <w:color w:val="1D2125"/>
          <w:kern w:val="0"/>
          <w:sz w:val="24"/>
          <w:szCs w:val="24"/>
          <w:lang w:eastAsia="en-GB"/>
          <w14:ligatures w14:val="none"/>
        </w:rPr>
        <w:t xml:space="preserve">r, 34(4), pp. 596–617. Available at: </w:t>
      </w:r>
      <w:hyperlink r:id="rId31" w:history="1">
        <w:r w:rsidRPr="00096D9B">
          <w:rPr>
            <w:rStyle w:val="Hyperlink"/>
            <w:rFonts w:asciiTheme="majorHAnsi" w:eastAsia="Times New Roman" w:hAnsiTheme="majorHAnsi" w:cs="Segoe UI"/>
            <w:kern w:val="0"/>
            <w:sz w:val="24"/>
            <w:szCs w:val="24"/>
            <w:lang w:eastAsia="en-GB"/>
            <w14:ligatures w14:val="none"/>
          </w:rPr>
          <w:t>https://doi.org/10.1002/job.1854</w:t>
        </w:r>
      </w:hyperlink>
      <w:r w:rsidRPr="006B0C3B">
        <w:rPr>
          <w:rFonts w:asciiTheme="majorHAnsi" w:eastAsia="Times New Roman" w:hAnsiTheme="majorHAnsi" w:cs="Segoe UI"/>
          <w:color w:val="1D2125"/>
          <w:kern w:val="0"/>
          <w:sz w:val="24"/>
          <w:szCs w:val="24"/>
          <w:lang w:eastAsia="en-GB"/>
          <w14:ligatures w14:val="none"/>
        </w:rPr>
        <w:t xml:space="preserve"> (Accessed: 19 </w:t>
      </w:r>
      <w:r w:rsidR="00964236">
        <w:rPr>
          <w:rFonts w:asciiTheme="majorHAnsi" w:eastAsia="Times New Roman" w:hAnsiTheme="majorHAnsi" w:cs="Segoe UI"/>
          <w:color w:val="1D2125"/>
          <w:kern w:val="0"/>
          <w:sz w:val="24"/>
          <w:szCs w:val="24"/>
          <w:lang w:eastAsia="en-GB"/>
          <w14:ligatures w14:val="none"/>
        </w:rPr>
        <w:t xml:space="preserve">December </w:t>
      </w:r>
      <w:r w:rsidRPr="006B0C3B">
        <w:rPr>
          <w:rFonts w:asciiTheme="majorHAnsi" w:eastAsia="Times New Roman" w:hAnsiTheme="majorHAnsi" w:cs="Segoe UI"/>
          <w:color w:val="1D2125"/>
          <w:kern w:val="0"/>
          <w:sz w:val="24"/>
          <w:szCs w:val="24"/>
          <w:lang w:eastAsia="en-GB"/>
          <w14:ligatures w14:val="none"/>
        </w:rPr>
        <w:t>202</w:t>
      </w:r>
      <w:r w:rsidR="00964236">
        <w:rPr>
          <w:rFonts w:asciiTheme="majorHAnsi" w:eastAsia="Times New Roman" w:hAnsiTheme="majorHAnsi" w:cs="Segoe UI"/>
          <w:color w:val="1D2125"/>
          <w:kern w:val="0"/>
          <w:sz w:val="24"/>
          <w:szCs w:val="24"/>
          <w:lang w:eastAsia="en-GB"/>
          <w14:ligatures w14:val="none"/>
        </w:rPr>
        <w:t>4</w:t>
      </w:r>
      <w:r w:rsidRPr="006B0C3B">
        <w:rPr>
          <w:rFonts w:asciiTheme="majorHAnsi" w:eastAsia="Times New Roman" w:hAnsiTheme="majorHAnsi" w:cs="Segoe UI"/>
          <w:color w:val="1D2125"/>
          <w:kern w:val="0"/>
          <w:sz w:val="24"/>
          <w:szCs w:val="24"/>
          <w:lang w:eastAsia="en-GB"/>
          <w14:ligatures w14:val="none"/>
        </w:rPr>
        <w:t>).</w:t>
      </w:r>
    </w:p>
    <w:p w14:paraId="05C98CFF" w14:textId="10578FD2" w:rsidR="00413226"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Pr>
          <w:rFonts w:asciiTheme="majorHAnsi" w:eastAsia="Times New Roman" w:hAnsiTheme="majorHAnsi" w:cs="Segoe UI"/>
          <w:color w:val="1D2125"/>
          <w:kern w:val="0"/>
          <w:sz w:val="24"/>
          <w:szCs w:val="24"/>
          <w:lang w:eastAsia="en-GB"/>
          <w14:ligatures w14:val="none"/>
        </w:rPr>
        <w:t xml:space="preserve">People Management Insight (2024) </w:t>
      </w:r>
      <w:r w:rsidRPr="00D1370B">
        <w:rPr>
          <w:rFonts w:eastAsia="Times New Roman" w:cs="Segoe UI"/>
          <w:i/>
          <w:iCs/>
          <w:color w:val="1D2125"/>
          <w:kern w:val="0"/>
          <w:sz w:val="24"/>
          <w:szCs w:val="24"/>
          <w:lang w:eastAsia="en-GB"/>
          <w14:ligatures w14:val="none"/>
        </w:rPr>
        <w:t>How to create a kinder workplace culture – and why it matters</w:t>
      </w:r>
      <w:r w:rsidRPr="00D1370B">
        <w:rPr>
          <w:rFonts w:asciiTheme="majorHAnsi" w:eastAsia="Times New Roman" w:hAnsiTheme="majorHAnsi" w:cs="Segoe UI"/>
          <w:i/>
          <w:iCs/>
          <w:color w:val="1D2125"/>
          <w:kern w:val="0"/>
          <w:sz w:val="24"/>
          <w:szCs w:val="24"/>
          <w:lang w:eastAsia="en-GB"/>
          <w14:ligatures w14:val="none"/>
        </w:rPr>
        <w:t xml:space="preserve">. </w:t>
      </w:r>
      <w:r>
        <w:rPr>
          <w:rFonts w:asciiTheme="majorHAnsi" w:eastAsia="Times New Roman" w:hAnsiTheme="majorHAnsi" w:cs="Segoe UI"/>
          <w:color w:val="1D2125"/>
          <w:kern w:val="0"/>
          <w:sz w:val="24"/>
          <w:szCs w:val="24"/>
          <w:lang w:eastAsia="en-GB"/>
          <w14:ligatures w14:val="none"/>
        </w:rPr>
        <w:t xml:space="preserve">Available at: </w:t>
      </w:r>
      <w:hyperlink r:id="rId32" w:history="1">
        <w:r>
          <w:rPr>
            <w:rStyle w:val="Hyperlink"/>
            <w:rFonts w:asciiTheme="majorHAnsi" w:eastAsia="Times New Roman" w:hAnsiTheme="majorHAnsi" w:cs="Segoe UI"/>
            <w:kern w:val="0"/>
            <w:sz w:val="24"/>
            <w:szCs w:val="24"/>
            <w:lang w:eastAsia="en-GB"/>
            <w14:ligatures w14:val="none"/>
          </w:rPr>
          <w:t>https://pminsight.cipd.co.uk/how-to-create-a-kinder-workplace-culture-and-why-it-matters</w:t>
        </w:r>
      </w:hyperlink>
      <w:r>
        <w:rPr>
          <w:rFonts w:asciiTheme="majorHAnsi" w:eastAsia="Times New Roman" w:hAnsiTheme="majorHAnsi" w:cs="Segoe UI"/>
          <w:color w:val="1D2125"/>
          <w:kern w:val="0"/>
          <w:sz w:val="24"/>
          <w:szCs w:val="24"/>
          <w:lang w:eastAsia="en-GB"/>
          <w14:ligatures w14:val="none"/>
        </w:rPr>
        <w:t xml:space="preserve"> (Accessed: 17 </w:t>
      </w:r>
      <w:r w:rsidR="00964236">
        <w:rPr>
          <w:rFonts w:asciiTheme="majorHAnsi" w:eastAsia="Times New Roman" w:hAnsiTheme="majorHAnsi" w:cs="Segoe UI"/>
          <w:color w:val="1D2125"/>
          <w:kern w:val="0"/>
          <w:sz w:val="24"/>
          <w:szCs w:val="24"/>
          <w:lang w:eastAsia="en-GB"/>
          <w14:ligatures w14:val="none"/>
        </w:rPr>
        <w:t>December</w:t>
      </w:r>
      <w:r>
        <w:rPr>
          <w:rFonts w:asciiTheme="majorHAnsi" w:eastAsia="Times New Roman" w:hAnsiTheme="majorHAnsi" w:cs="Segoe UI"/>
          <w:color w:val="1D2125"/>
          <w:kern w:val="0"/>
          <w:sz w:val="24"/>
          <w:szCs w:val="24"/>
          <w:lang w:eastAsia="en-GB"/>
          <w14:ligatures w14:val="none"/>
        </w:rPr>
        <w:t xml:space="preserve"> 202</w:t>
      </w:r>
      <w:r w:rsidR="00964236">
        <w:rPr>
          <w:rFonts w:asciiTheme="majorHAnsi" w:eastAsia="Times New Roman" w:hAnsiTheme="majorHAnsi" w:cs="Segoe UI"/>
          <w:color w:val="1D2125"/>
          <w:kern w:val="0"/>
          <w:sz w:val="24"/>
          <w:szCs w:val="24"/>
          <w:lang w:eastAsia="en-GB"/>
          <w14:ligatures w14:val="none"/>
        </w:rPr>
        <w:t>4</w:t>
      </w:r>
      <w:r>
        <w:rPr>
          <w:rFonts w:asciiTheme="majorHAnsi" w:eastAsia="Times New Roman" w:hAnsiTheme="majorHAnsi" w:cs="Segoe UI"/>
          <w:color w:val="1D2125"/>
          <w:kern w:val="0"/>
          <w:sz w:val="24"/>
          <w:szCs w:val="24"/>
          <w:lang w:eastAsia="en-GB"/>
          <w14:ligatures w14:val="none"/>
        </w:rPr>
        <w:t>).</w:t>
      </w:r>
    </w:p>
    <w:p w14:paraId="2032BB2D" w14:textId="77777777" w:rsidR="00413226"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BE4E8A">
        <w:rPr>
          <w:rFonts w:asciiTheme="majorHAnsi" w:eastAsia="Times New Roman" w:hAnsiTheme="majorHAnsi" w:cs="Segoe UI"/>
          <w:color w:val="1D2125"/>
          <w:kern w:val="0"/>
          <w:sz w:val="24"/>
          <w:szCs w:val="24"/>
          <w:lang w:eastAsia="en-GB"/>
          <w14:ligatures w14:val="none"/>
        </w:rPr>
        <w:t xml:space="preserve">Rees, G. and French, R. (2016) </w:t>
      </w:r>
      <w:r w:rsidRPr="00BE4E8A">
        <w:rPr>
          <w:rFonts w:asciiTheme="majorHAnsi" w:eastAsia="Times New Roman" w:hAnsiTheme="majorHAnsi" w:cs="Segoe UI"/>
          <w:i/>
          <w:iCs/>
          <w:color w:val="1D2125"/>
          <w:kern w:val="0"/>
          <w:sz w:val="24"/>
          <w:szCs w:val="24"/>
          <w:lang w:eastAsia="en-GB"/>
          <w14:ligatures w14:val="none"/>
        </w:rPr>
        <w:t>Leading, Managing and Developing People</w:t>
      </w:r>
      <w:r w:rsidRPr="00BE4E8A">
        <w:rPr>
          <w:rFonts w:asciiTheme="majorHAnsi" w:eastAsia="Times New Roman" w:hAnsiTheme="majorHAnsi" w:cs="Segoe UI"/>
          <w:color w:val="1D2125"/>
          <w:kern w:val="0"/>
          <w:sz w:val="24"/>
          <w:szCs w:val="24"/>
          <w:lang w:eastAsia="en-GB"/>
          <w14:ligatures w14:val="none"/>
        </w:rPr>
        <w:t xml:space="preserve">. 4th </w:t>
      </w:r>
      <w:proofErr w:type="spellStart"/>
      <w:r w:rsidRPr="00BE4E8A">
        <w:rPr>
          <w:rFonts w:asciiTheme="majorHAnsi" w:eastAsia="Times New Roman" w:hAnsiTheme="majorHAnsi" w:cs="Segoe UI"/>
          <w:color w:val="1D2125"/>
          <w:kern w:val="0"/>
          <w:sz w:val="24"/>
          <w:szCs w:val="24"/>
          <w:lang w:eastAsia="en-GB"/>
          <w14:ligatures w14:val="none"/>
        </w:rPr>
        <w:t>edn</w:t>
      </w:r>
      <w:proofErr w:type="spellEnd"/>
      <w:r w:rsidRPr="00BE4E8A">
        <w:rPr>
          <w:rFonts w:asciiTheme="majorHAnsi" w:eastAsia="Times New Roman" w:hAnsiTheme="majorHAnsi" w:cs="Segoe UI"/>
          <w:color w:val="1D2125"/>
          <w:kern w:val="0"/>
          <w:sz w:val="24"/>
          <w:szCs w:val="24"/>
          <w:lang w:eastAsia="en-GB"/>
          <w14:ligatures w14:val="none"/>
        </w:rPr>
        <w:t>. London: CIPD Kogan Page.</w:t>
      </w:r>
    </w:p>
    <w:p w14:paraId="55436B16" w14:textId="32E12C3C" w:rsidR="00413226" w:rsidRPr="006B0C3B"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6B0C3B">
        <w:rPr>
          <w:rFonts w:asciiTheme="majorHAnsi" w:eastAsia="Times New Roman" w:hAnsiTheme="majorHAnsi" w:cs="Segoe UI"/>
          <w:color w:val="1D2125"/>
          <w:kern w:val="0"/>
          <w:sz w:val="24"/>
          <w:szCs w:val="24"/>
          <w:lang w:eastAsia="en-GB"/>
          <w14:ligatures w14:val="none"/>
        </w:rPr>
        <w:t xml:space="preserve">Roberson, Q. (2006) </w:t>
      </w:r>
      <w:r w:rsidRPr="00D1370B">
        <w:rPr>
          <w:rFonts w:asciiTheme="majorHAnsi" w:eastAsia="Times New Roman" w:hAnsiTheme="majorHAnsi" w:cs="Segoe UI"/>
          <w:i/>
          <w:iCs/>
          <w:color w:val="1D2125"/>
          <w:kern w:val="0"/>
          <w:sz w:val="24"/>
          <w:szCs w:val="24"/>
          <w:lang w:eastAsia="en-GB"/>
          <w14:ligatures w14:val="none"/>
        </w:rPr>
        <w:t xml:space="preserve">‘Disentangling the meanings of diversity and inclusion in </w:t>
      </w:r>
      <w:proofErr w:type="gramStart"/>
      <w:r w:rsidR="00D1370B" w:rsidRPr="00D1370B">
        <w:rPr>
          <w:rFonts w:asciiTheme="majorHAnsi" w:eastAsia="Times New Roman" w:hAnsiTheme="majorHAnsi" w:cs="Segoe UI"/>
          <w:i/>
          <w:iCs/>
          <w:color w:val="1D2125"/>
          <w:kern w:val="0"/>
          <w:sz w:val="24"/>
          <w:szCs w:val="24"/>
          <w:lang w:eastAsia="en-GB"/>
          <w14:ligatures w14:val="none"/>
        </w:rPr>
        <w:t>organisations</w:t>
      </w:r>
      <w:r w:rsidR="00D1370B">
        <w:rPr>
          <w:rFonts w:asciiTheme="majorHAnsi" w:eastAsia="Times New Roman" w:hAnsiTheme="majorHAnsi" w:cs="Segoe UI"/>
          <w:i/>
          <w:iCs/>
          <w:color w:val="1D2125"/>
          <w:kern w:val="0"/>
          <w:sz w:val="24"/>
          <w:szCs w:val="24"/>
          <w:lang w:eastAsia="en-GB"/>
          <w14:ligatures w14:val="none"/>
        </w:rPr>
        <w:t>’</w:t>
      </w:r>
      <w:proofErr w:type="gramEnd"/>
      <w:r w:rsidRPr="006B0C3B">
        <w:rPr>
          <w:rFonts w:asciiTheme="majorHAnsi" w:eastAsia="Times New Roman" w:hAnsiTheme="majorHAnsi" w:cs="Segoe UI"/>
          <w:color w:val="1D2125"/>
          <w:kern w:val="0"/>
          <w:sz w:val="24"/>
          <w:szCs w:val="24"/>
          <w:lang w:eastAsia="en-GB"/>
          <w14:ligatures w14:val="none"/>
        </w:rPr>
        <w:t>. Group &amp; Organi</w:t>
      </w:r>
      <w:r w:rsidR="00D1370B">
        <w:rPr>
          <w:rFonts w:asciiTheme="majorHAnsi" w:eastAsia="Times New Roman" w:hAnsiTheme="majorHAnsi" w:cs="Segoe UI"/>
          <w:color w:val="1D2125"/>
          <w:kern w:val="0"/>
          <w:sz w:val="24"/>
          <w:szCs w:val="24"/>
          <w:lang w:eastAsia="en-GB"/>
          <w14:ligatures w14:val="none"/>
        </w:rPr>
        <w:t>s</w:t>
      </w:r>
      <w:r w:rsidRPr="006B0C3B">
        <w:rPr>
          <w:rFonts w:asciiTheme="majorHAnsi" w:eastAsia="Times New Roman" w:hAnsiTheme="majorHAnsi" w:cs="Segoe UI"/>
          <w:color w:val="1D2125"/>
          <w:kern w:val="0"/>
          <w:sz w:val="24"/>
          <w:szCs w:val="24"/>
          <w:lang w:eastAsia="en-GB"/>
          <w14:ligatures w14:val="none"/>
        </w:rPr>
        <w:t xml:space="preserve">ation Management, 31(2), pp. 212–236. Available at: </w:t>
      </w:r>
      <w:hyperlink r:id="rId33" w:history="1">
        <w:r w:rsidRPr="00096D9B">
          <w:rPr>
            <w:rStyle w:val="Hyperlink"/>
            <w:rFonts w:asciiTheme="majorHAnsi" w:eastAsia="Times New Roman" w:hAnsiTheme="majorHAnsi" w:cs="Segoe UI"/>
            <w:kern w:val="0"/>
            <w:sz w:val="24"/>
            <w:szCs w:val="24"/>
            <w:lang w:eastAsia="en-GB"/>
            <w14:ligatures w14:val="none"/>
          </w:rPr>
          <w:t>https://doi.org/10.1177/1059601104273064</w:t>
        </w:r>
      </w:hyperlink>
      <w:r w:rsidRPr="006B0C3B">
        <w:rPr>
          <w:rFonts w:asciiTheme="majorHAnsi" w:eastAsia="Times New Roman" w:hAnsiTheme="majorHAnsi" w:cs="Segoe UI"/>
          <w:color w:val="1D2125"/>
          <w:kern w:val="0"/>
          <w:sz w:val="24"/>
          <w:szCs w:val="24"/>
          <w:lang w:eastAsia="en-GB"/>
          <w14:ligatures w14:val="none"/>
        </w:rPr>
        <w:t xml:space="preserve"> (Accessed: </w:t>
      </w:r>
      <w:r w:rsidR="00065961">
        <w:rPr>
          <w:rFonts w:asciiTheme="majorHAnsi" w:eastAsia="Times New Roman" w:hAnsiTheme="majorHAnsi" w:cs="Segoe UI"/>
          <w:color w:val="1D2125"/>
          <w:kern w:val="0"/>
          <w:sz w:val="24"/>
          <w:szCs w:val="24"/>
          <w:lang w:eastAsia="en-GB"/>
          <w14:ligatures w14:val="none"/>
        </w:rPr>
        <w:t>16 December 2024</w:t>
      </w:r>
      <w:r w:rsidRPr="006B0C3B">
        <w:rPr>
          <w:rFonts w:asciiTheme="majorHAnsi" w:eastAsia="Times New Roman" w:hAnsiTheme="majorHAnsi" w:cs="Segoe UI"/>
          <w:color w:val="1D2125"/>
          <w:kern w:val="0"/>
          <w:sz w:val="24"/>
          <w:szCs w:val="24"/>
          <w:lang w:eastAsia="en-GB"/>
          <w14:ligatures w14:val="none"/>
        </w:rPr>
        <w:t>).</w:t>
      </w:r>
    </w:p>
    <w:p w14:paraId="16701E9C" w14:textId="652311FD" w:rsidR="00413226"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0107FF">
        <w:rPr>
          <w:rFonts w:asciiTheme="majorHAnsi" w:eastAsia="Times New Roman" w:hAnsiTheme="majorHAnsi" w:cs="Segoe UI"/>
          <w:color w:val="1D2125"/>
          <w:kern w:val="0"/>
          <w:sz w:val="24"/>
          <w:szCs w:val="24"/>
          <w:lang w:eastAsia="en-GB"/>
          <w14:ligatures w14:val="none"/>
        </w:rPr>
        <w:t xml:space="preserve">Rogers, K. (2018) </w:t>
      </w:r>
      <w:r w:rsidRPr="00D1370B">
        <w:rPr>
          <w:rFonts w:asciiTheme="majorHAnsi" w:eastAsia="Times New Roman" w:hAnsiTheme="majorHAnsi" w:cs="Segoe UI"/>
          <w:i/>
          <w:iCs/>
          <w:color w:val="1D2125"/>
          <w:kern w:val="0"/>
          <w:sz w:val="24"/>
          <w:szCs w:val="24"/>
          <w:lang w:eastAsia="en-GB"/>
          <w14:ligatures w14:val="none"/>
        </w:rPr>
        <w:t>‘Show workers that they’re valued, and your business will flourish’</w:t>
      </w:r>
      <w:r w:rsidRPr="000107FF">
        <w:rPr>
          <w:rFonts w:asciiTheme="majorHAnsi" w:eastAsia="Times New Roman" w:hAnsiTheme="majorHAnsi" w:cs="Segoe UI"/>
          <w:color w:val="1D2125"/>
          <w:kern w:val="0"/>
          <w:sz w:val="24"/>
          <w:szCs w:val="24"/>
          <w:lang w:eastAsia="en-GB"/>
          <w14:ligatures w14:val="none"/>
        </w:rPr>
        <w:t xml:space="preserve">. </w:t>
      </w:r>
      <w:r w:rsidRPr="00D1370B">
        <w:rPr>
          <w:rFonts w:asciiTheme="majorHAnsi" w:eastAsia="Times New Roman" w:hAnsiTheme="majorHAnsi" w:cs="Segoe UI"/>
          <w:color w:val="1D2125"/>
          <w:kern w:val="0"/>
          <w:sz w:val="24"/>
          <w:szCs w:val="24"/>
          <w:lang w:eastAsia="en-GB"/>
          <w14:ligatures w14:val="none"/>
        </w:rPr>
        <w:t xml:space="preserve">Harvard Business Review. </w:t>
      </w:r>
      <w:r w:rsidRPr="000107FF">
        <w:rPr>
          <w:rFonts w:asciiTheme="majorHAnsi" w:eastAsia="Times New Roman" w:hAnsiTheme="majorHAnsi" w:cs="Segoe UI"/>
          <w:color w:val="1D2125"/>
          <w:kern w:val="0"/>
          <w:sz w:val="24"/>
          <w:szCs w:val="24"/>
          <w:lang w:eastAsia="en-GB"/>
          <w14:ligatures w14:val="none"/>
        </w:rPr>
        <w:t xml:space="preserve">July–August. Available at: </w:t>
      </w:r>
      <w:hyperlink r:id="rId34" w:tgtFrame="_new" w:history="1">
        <w:r w:rsidRPr="000107FF">
          <w:rPr>
            <w:rStyle w:val="Hyperlink"/>
            <w:rFonts w:asciiTheme="majorHAnsi" w:eastAsia="Times New Roman" w:hAnsiTheme="majorHAnsi" w:cs="Segoe UI"/>
            <w:kern w:val="0"/>
            <w:sz w:val="24"/>
            <w:szCs w:val="24"/>
            <w:lang w:eastAsia="en-GB"/>
            <w14:ligatures w14:val="none"/>
          </w:rPr>
          <w:t>https://hbr.org/2018/07/do-your-employees-feel-respected</w:t>
        </w:r>
      </w:hyperlink>
      <w:r w:rsidRPr="000107FF">
        <w:rPr>
          <w:rFonts w:asciiTheme="majorHAnsi" w:eastAsia="Times New Roman" w:hAnsiTheme="majorHAnsi" w:cs="Segoe UI"/>
          <w:color w:val="1D2125"/>
          <w:kern w:val="0"/>
          <w:sz w:val="24"/>
          <w:szCs w:val="24"/>
          <w:lang w:eastAsia="en-GB"/>
          <w14:ligatures w14:val="none"/>
        </w:rPr>
        <w:t xml:space="preserve"> </w:t>
      </w:r>
      <w:r w:rsidR="00065961" w:rsidRPr="00065961">
        <w:rPr>
          <w:rFonts w:asciiTheme="majorHAnsi" w:eastAsia="Times New Roman" w:hAnsiTheme="majorHAnsi" w:cs="Segoe UI"/>
          <w:color w:val="1D2125"/>
          <w:kern w:val="0"/>
          <w:sz w:val="24"/>
          <w:szCs w:val="24"/>
          <w:lang w:eastAsia="en-GB"/>
          <w14:ligatures w14:val="none"/>
        </w:rPr>
        <w:t>(Accessed: 16 December 2024).</w:t>
      </w:r>
    </w:p>
    <w:p w14:paraId="66530490" w14:textId="326677B3" w:rsidR="00413226" w:rsidRPr="006B0C3B"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6B0C3B">
        <w:rPr>
          <w:rFonts w:asciiTheme="majorHAnsi" w:eastAsia="Times New Roman" w:hAnsiTheme="majorHAnsi" w:cs="Segoe UI"/>
          <w:color w:val="1D2125"/>
          <w:kern w:val="0"/>
          <w:sz w:val="24"/>
          <w:szCs w:val="24"/>
          <w:lang w:eastAsia="en-GB"/>
          <w14:ligatures w14:val="none"/>
        </w:rPr>
        <w:t xml:space="preserve">Ryan, R.M. and Deci, E.L. (2000) </w:t>
      </w:r>
      <w:r w:rsidRPr="00D1370B">
        <w:rPr>
          <w:rFonts w:asciiTheme="majorHAnsi" w:eastAsia="Times New Roman" w:hAnsiTheme="majorHAnsi" w:cs="Segoe UI"/>
          <w:i/>
          <w:iCs/>
          <w:color w:val="1D2125"/>
          <w:kern w:val="0"/>
          <w:sz w:val="24"/>
          <w:szCs w:val="24"/>
          <w:lang w:eastAsia="en-GB"/>
          <w14:ligatures w14:val="none"/>
        </w:rPr>
        <w:t>‘Self-determination theory and the facilitation of intrinsic motivation, social development, and well-being’</w:t>
      </w:r>
      <w:r w:rsidRPr="006B0C3B">
        <w:rPr>
          <w:rFonts w:asciiTheme="majorHAnsi" w:eastAsia="Times New Roman" w:hAnsiTheme="majorHAnsi" w:cs="Segoe UI"/>
          <w:color w:val="1D2125"/>
          <w:kern w:val="0"/>
          <w:sz w:val="24"/>
          <w:szCs w:val="24"/>
          <w:lang w:eastAsia="en-GB"/>
          <w14:ligatures w14:val="none"/>
        </w:rPr>
        <w:t xml:space="preserve">. American Psychologist, 55(1), pp. 68–78. Available at: </w:t>
      </w:r>
      <w:hyperlink r:id="rId35" w:history="1">
        <w:r w:rsidRPr="00096D9B">
          <w:rPr>
            <w:rStyle w:val="Hyperlink"/>
            <w:rFonts w:asciiTheme="majorHAnsi" w:eastAsia="Times New Roman" w:hAnsiTheme="majorHAnsi" w:cs="Segoe UI"/>
            <w:kern w:val="0"/>
            <w:sz w:val="24"/>
            <w:szCs w:val="24"/>
            <w:lang w:eastAsia="en-GB"/>
            <w14:ligatures w14:val="none"/>
          </w:rPr>
          <w:t>https://doi.org/10.1037/0003-066X.55.1.68</w:t>
        </w:r>
      </w:hyperlink>
      <w:r w:rsidRPr="006B0C3B">
        <w:rPr>
          <w:rFonts w:asciiTheme="majorHAnsi" w:eastAsia="Times New Roman" w:hAnsiTheme="majorHAnsi" w:cs="Segoe UI"/>
          <w:color w:val="1D2125"/>
          <w:kern w:val="0"/>
          <w:sz w:val="24"/>
          <w:szCs w:val="24"/>
          <w:lang w:eastAsia="en-GB"/>
          <w14:ligatures w14:val="none"/>
        </w:rPr>
        <w:t xml:space="preserve"> (Accessed: </w:t>
      </w:r>
      <w:r w:rsidR="005F00B3">
        <w:rPr>
          <w:rFonts w:asciiTheme="majorHAnsi" w:eastAsia="Times New Roman" w:hAnsiTheme="majorHAnsi" w:cs="Segoe UI"/>
          <w:color w:val="1D2125"/>
          <w:kern w:val="0"/>
          <w:sz w:val="24"/>
          <w:szCs w:val="24"/>
          <w:lang w:eastAsia="en-GB"/>
          <w14:ligatures w14:val="none"/>
        </w:rPr>
        <w:t>3</w:t>
      </w:r>
      <w:r w:rsidRPr="006B0C3B">
        <w:rPr>
          <w:rFonts w:asciiTheme="majorHAnsi" w:eastAsia="Times New Roman" w:hAnsiTheme="majorHAnsi" w:cs="Segoe UI"/>
          <w:color w:val="1D2125"/>
          <w:kern w:val="0"/>
          <w:sz w:val="24"/>
          <w:szCs w:val="24"/>
          <w:lang w:eastAsia="en-GB"/>
          <w14:ligatures w14:val="none"/>
        </w:rPr>
        <w:t xml:space="preserve"> January 2025).</w:t>
      </w:r>
    </w:p>
    <w:p w14:paraId="19E2E381" w14:textId="77777777" w:rsidR="00413226"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635049">
        <w:rPr>
          <w:rFonts w:asciiTheme="majorHAnsi" w:eastAsia="Times New Roman" w:hAnsiTheme="majorHAnsi" w:cs="Segoe UI"/>
          <w:color w:val="1D2125"/>
          <w:kern w:val="0"/>
          <w:sz w:val="24"/>
          <w:szCs w:val="24"/>
          <w:lang w:eastAsia="en-GB"/>
          <w14:ligatures w14:val="none"/>
        </w:rPr>
        <w:t xml:space="preserve">Smith, J. and Mitchell, R. (2022) </w:t>
      </w:r>
      <w:r w:rsidRPr="00D1370B">
        <w:rPr>
          <w:rFonts w:asciiTheme="majorHAnsi" w:eastAsia="Times New Roman" w:hAnsiTheme="majorHAnsi" w:cs="Segoe UI"/>
          <w:i/>
          <w:iCs/>
          <w:color w:val="1D2125"/>
          <w:kern w:val="0"/>
          <w:sz w:val="24"/>
          <w:szCs w:val="24"/>
          <w:lang w:eastAsia="en-GB"/>
          <w14:ligatures w14:val="none"/>
        </w:rPr>
        <w:t>The Impact of Continuous Professional Development on Workforce Management.</w:t>
      </w:r>
      <w:r w:rsidRPr="00635049">
        <w:rPr>
          <w:rFonts w:asciiTheme="majorHAnsi" w:eastAsia="Times New Roman" w:hAnsiTheme="majorHAnsi" w:cs="Segoe UI"/>
          <w:color w:val="1D2125"/>
          <w:kern w:val="0"/>
          <w:sz w:val="24"/>
          <w:szCs w:val="24"/>
          <w:lang w:eastAsia="en-GB"/>
          <w14:ligatures w14:val="none"/>
        </w:rPr>
        <w:t xml:space="preserve"> Oxford: Oxford University Press.</w:t>
      </w:r>
    </w:p>
    <w:p w14:paraId="303E8183" w14:textId="77777777" w:rsidR="00413226" w:rsidRDefault="00413226" w:rsidP="00413226">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r w:rsidRPr="00315DE7">
        <w:rPr>
          <w:rFonts w:asciiTheme="majorHAnsi" w:eastAsia="Times New Roman" w:hAnsiTheme="majorHAnsi" w:cs="Segoe UI"/>
          <w:color w:val="1D2125"/>
          <w:kern w:val="0"/>
          <w:sz w:val="24"/>
          <w:szCs w:val="24"/>
          <w:lang w:eastAsia="en-GB"/>
          <w14:ligatures w14:val="none"/>
        </w:rPr>
        <w:t xml:space="preserve">Taylor, S. and Woodhams, C. (2022) </w:t>
      </w:r>
      <w:r w:rsidRPr="00315DE7">
        <w:rPr>
          <w:rFonts w:asciiTheme="majorHAnsi" w:eastAsia="Times New Roman" w:hAnsiTheme="majorHAnsi" w:cs="Segoe UI"/>
          <w:i/>
          <w:iCs/>
          <w:color w:val="1D2125"/>
          <w:kern w:val="0"/>
          <w:sz w:val="24"/>
          <w:szCs w:val="24"/>
          <w:lang w:eastAsia="en-GB"/>
          <w14:ligatures w14:val="none"/>
        </w:rPr>
        <w:t>Human Resource Management: People and Organisations</w:t>
      </w:r>
      <w:r w:rsidRPr="00315DE7">
        <w:rPr>
          <w:rFonts w:asciiTheme="majorHAnsi" w:eastAsia="Times New Roman" w:hAnsiTheme="majorHAnsi" w:cs="Segoe UI"/>
          <w:color w:val="1D2125"/>
          <w:kern w:val="0"/>
          <w:sz w:val="24"/>
          <w:szCs w:val="24"/>
          <w:lang w:eastAsia="en-GB"/>
          <w14:ligatures w14:val="none"/>
        </w:rPr>
        <w:t xml:space="preserve">. 2nd </w:t>
      </w:r>
      <w:proofErr w:type="spellStart"/>
      <w:r w:rsidRPr="00315DE7">
        <w:rPr>
          <w:rFonts w:asciiTheme="majorHAnsi" w:eastAsia="Times New Roman" w:hAnsiTheme="majorHAnsi" w:cs="Segoe UI"/>
          <w:color w:val="1D2125"/>
          <w:kern w:val="0"/>
          <w:sz w:val="24"/>
          <w:szCs w:val="24"/>
          <w:lang w:eastAsia="en-GB"/>
          <w14:ligatures w14:val="none"/>
        </w:rPr>
        <w:t>edn</w:t>
      </w:r>
      <w:proofErr w:type="spellEnd"/>
      <w:r w:rsidRPr="00315DE7">
        <w:rPr>
          <w:rFonts w:asciiTheme="majorHAnsi" w:eastAsia="Times New Roman" w:hAnsiTheme="majorHAnsi" w:cs="Segoe UI"/>
          <w:color w:val="1D2125"/>
          <w:kern w:val="0"/>
          <w:sz w:val="24"/>
          <w:szCs w:val="24"/>
          <w:lang w:eastAsia="en-GB"/>
          <w14:ligatures w14:val="none"/>
        </w:rPr>
        <w:t xml:space="preserve">. </w:t>
      </w:r>
      <w:r>
        <w:rPr>
          <w:rFonts w:asciiTheme="majorHAnsi" w:eastAsia="Times New Roman" w:hAnsiTheme="majorHAnsi" w:cs="Segoe UI"/>
          <w:color w:val="1D2125"/>
          <w:kern w:val="0"/>
          <w:sz w:val="24"/>
          <w:szCs w:val="24"/>
          <w:lang w:eastAsia="en-GB"/>
          <w14:ligatures w14:val="none"/>
        </w:rPr>
        <w:t>London Kogan Page</w:t>
      </w:r>
    </w:p>
    <w:sectPr w:rsidR="00413226" w:rsidSect="00995848">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3C6ADF" w14:textId="77777777" w:rsidR="00356A93" w:rsidRDefault="00356A93" w:rsidP="00B11ACE">
      <w:pPr>
        <w:spacing w:after="0" w:line="240" w:lineRule="auto"/>
      </w:pPr>
      <w:r>
        <w:separator/>
      </w:r>
    </w:p>
  </w:endnote>
  <w:endnote w:type="continuationSeparator" w:id="0">
    <w:p w14:paraId="41EA722B" w14:textId="77777777" w:rsidR="00356A93" w:rsidRDefault="00356A93" w:rsidP="00B11ACE">
      <w:pPr>
        <w:spacing w:after="0" w:line="240" w:lineRule="auto"/>
      </w:pPr>
      <w:r>
        <w:continuationSeparator/>
      </w:r>
    </w:p>
  </w:endnote>
  <w:endnote w:type="continuationNotice" w:id="1">
    <w:p w14:paraId="2B66665E" w14:textId="77777777" w:rsidR="003E68B3" w:rsidRDefault="003E68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99C00C" w14:textId="77777777" w:rsidR="00356A93" w:rsidRDefault="00356A93" w:rsidP="00B11ACE">
      <w:pPr>
        <w:spacing w:after="0" w:line="240" w:lineRule="auto"/>
      </w:pPr>
      <w:r>
        <w:separator/>
      </w:r>
    </w:p>
  </w:footnote>
  <w:footnote w:type="continuationSeparator" w:id="0">
    <w:p w14:paraId="5E323354" w14:textId="77777777" w:rsidR="00356A93" w:rsidRDefault="00356A93" w:rsidP="00B11ACE">
      <w:pPr>
        <w:spacing w:after="0" w:line="240" w:lineRule="auto"/>
      </w:pPr>
      <w:r>
        <w:continuationSeparator/>
      </w:r>
    </w:p>
  </w:footnote>
  <w:footnote w:type="continuationNotice" w:id="1">
    <w:p w14:paraId="24120BC8" w14:textId="77777777" w:rsidR="003E68B3" w:rsidRDefault="003E68B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A8AB0" w14:textId="04AEF045" w:rsidR="00146C74" w:rsidRDefault="00146C74">
    <w:pPr>
      <w:pStyle w:val="Header"/>
    </w:pPr>
  </w:p>
  <w:p w14:paraId="435E4E78" w14:textId="77777777" w:rsidR="00F674A3" w:rsidRDefault="00F674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1D34C2"/>
    <w:multiLevelType w:val="hybridMultilevel"/>
    <w:tmpl w:val="596A890E"/>
    <w:lvl w:ilvl="0" w:tplc="58D8E48A">
      <w:start w:val="1"/>
      <w:numFmt w:val="bullet"/>
      <w:lvlText w:val="•"/>
      <w:lvlJc w:val="left"/>
      <w:pPr>
        <w:tabs>
          <w:tab w:val="num" w:pos="720"/>
        </w:tabs>
        <w:ind w:left="720" w:hanging="360"/>
      </w:pPr>
      <w:rPr>
        <w:rFonts w:ascii="Arial" w:hAnsi="Arial" w:hint="default"/>
      </w:rPr>
    </w:lvl>
    <w:lvl w:ilvl="1" w:tplc="3B92E246" w:tentative="1">
      <w:start w:val="1"/>
      <w:numFmt w:val="bullet"/>
      <w:lvlText w:val="•"/>
      <w:lvlJc w:val="left"/>
      <w:pPr>
        <w:tabs>
          <w:tab w:val="num" w:pos="1440"/>
        </w:tabs>
        <w:ind w:left="1440" w:hanging="360"/>
      </w:pPr>
      <w:rPr>
        <w:rFonts w:ascii="Arial" w:hAnsi="Arial" w:hint="default"/>
      </w:rPr>
    </w:lvl>
    <w:lvl w:ilvl="2" w:tplc="508EDA98" w:tentative="1">
      <w:start w:val="1"/>
      <w:numFmt w:val="bullet"/>
      <w:lvlText w:val="•"/>
      <w:lvlJc w:val="left"/>
      <w:pPr>
        <w:tabs>
          <w:tab w:val="num" w:pos="2160"/>
        </w:tabs>
        <w:ind w:left="2160" w:hanging="360"/>
      </w:pPr>
      <w:rPr>
        <w:rFonts w:ascii="Arial" w:hAnsi="Arial" w:hint="default"/>
      </w:rPr>
    </w:lvl>
    <w:lvl w:ilvl="3" w:tplc="BC8A8F36" w:tentative="1">
      <w:start w:val="1"/>
      <w:numFmt w:val="bullet"/>
      <w:lvlText w:val="•"/>
      <w:lvlJc w:val="left"/>
      <w:pPr>
        <w:tabs>
          <w:tab w:val="num" w:pos="2880"/>
        </w:tabs>
        <w:ind w:left="2880" w:hanging="360"/>
      </w:pPr>
      <w:rPr>
        <w:rFonts w:ascii="Arial" w:hAnsi="Arial" w:hint="default"/>
      </w:rPr>
    </w:lvl>
    <w:lvl w:ilvl="4" w:tplc="B498B440" w:tentative="1">
      <w:start w:val="1"/>
      <w:numFmt w:val="bullet"/>
      <w:lvlText w:val="•"/>
      <w:lvlJc w:val="left"/>
      <w:pPr>
        <w:tabs>
          <w:tab w:val="num" w:pos="3600"/>
        </w:tabs>
        <w:ind w:left="3600" w:hanging="360"/>
      </w:pPr>
      <w:rPr>
        <w:rFonts w:ascii="Arial" w:hAnsi="Arial" w:hint="default"/>
      </w:rPr>
    </w:lvl>
    <w:lvl w:ilvl="5" w:tplc="9D7E932A" w:tentative="1">
      <w:start w:val="1"/>
      <w:numFmt w:val="bullet"/>
      <w:lvlText w:val="•"/>
      <w:lvlJc w:val="left"/>
      <w:pPr>
        <w:tabs>
          <w:tab w:val="num" w:pos="4320"/>
        </w:tabs>
        <w:ind w:left="4320" w:hanging="360"/>
      </w:pPr>
      <w:rPr>
        <w:rFonts w:ascii="Arial" w:hAnsi="Arial" w:hint="default"/>
      </w:rPr>
    </w:lvl>
    <w:lvl w:ilvl="6" w:tplc="43A0AB9C" w:tentative="1">
      <w:start w:val="1"/>
      <w:numFmt w:val="bullet"/>
      <w:lvlText w:val="•"/>
      <w:lvlJc w:val="left"/>
      <w:pPr>
        <w:tabs>
          <w:tab w:val="num" w:pos="5040"/>
        </w:tabs>
        <w:ind w:left="5040" w:hanging="360"/>
      </w:pPr>
      <w:rPr>
        <w:rFonts w:ascii="Arial" w:hAnsi="Arial" w:hint="default"/>
      </w:rPr>
    </w:lvl>
    <w:lvl w:ilvl="7" w:tplc="F65E1974" w:tentative="1">
      <w:start w:val="1"/>
      <w:numFmt w:val="bullet"/>
      <w:lvlText w:val="•"/>
      <w:lvlJc w:val="left"/>
      <w:pPr>
        <w:tabs>
          <w:tab w:val="num" w:pos="5760"/>
        </w:tabs>
        <w:ind w:left="5760" w:hanging="360"/>
      </w:pPr>
      <w:rPr>
        <w:rFonts w:ascii="Arial" w:hAnsi="Arial" w:hint="default"/>
      </w:rPr>
    </w:lvl>
    <w:lvl w:ilvl="8" w:tplc="D04C76F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10640D3"/>
    <w:multiLevelType w:val="multilevel"/>
    <w:tmpl w:val="3E1E5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73DE3"/>
    <w:multiLevelType w:val="hybridMultilevel"/>
    <w:tmpl w:val="BCCEBEC6"/>
    <w:lvl w:ilvl="0" w:tplc="47F02A34">
      <w:start w:val="1"/>
      <w:numFmt w:val="bullet"/>
      <w:lvlText w:val="•"/>
      <w:lvlJc w:val="left"/>
      <w:pPr>
        <w:tabs>
          <w:tab w:val="num" w:pos="720"/>
        </w:tabs>
        <w:ind w:left="720" w:hanging="360"/>
      </w:pPr>
      <w:rPr>
        <w:rFonts w:ascii="Arial" w:hAnsi="Arial" w:hint="default"/>
      </w:rPr>
    </w:lvl>
    <w:lvl w:ilvl="1" w:tplc="6352E07C" w:tentative="1">
      <w:start w:val="1"/>
      <w:numFmt w:val="bullet"/>
      <w:lvlText w:val="•"/>
      <w:lvlJc w:val="left"/>
      <w:pPr>
        <w:tabs>
          <w:tab w:val="num" w:pos="1440"/>
        </w:tabs>
        <w:ind w:left="1440" w:hanging="360"/>
      </w:pPr>
      <w:rPr>
        <w:rFonts w:ascii="Arial" w:hAnsi="Arial" w:hint="default"/>
      </w:rPr>
    </w:lvl>
    <w:lvl w:ilvl="2" w:tplc="7D2444AC" w:tentative="1">
      <w:start w:val="1"/>
      <w:numFmt w:val="bullet"/>
      <w:lvlText w:val="•"/>
      <w:lvlJc w:val="left"/>
      <w:pPr>
        <w:tabs>
          <w:tab w:val="num" w:pos="2160"/>
        </w:tabs>
        <w:ind w:left="2160" w:hanging="360"/>
      </w:pPr>
      <w:rPr>
        <w:rFonts w:ascii="Arial" w:hAnsi="Arial" w:hint="default"/>
      </w:rPr>
    </w:lvl>
    <w:lvl w:ilvl="3" w:tplc="DDF49610" w:tentative="1">
      <w:start w:val="1"/>
      <w:numFmt w:val="bullet"/>
      <w:lvlText w:val="•"/>
      <w:lvlJc w:val="left"/>
      <w:pPr>
        <w:tabs>
          <w:tab w:val="num" w:pos="2880"/>
        </w:tabs>
        <w:ind w:left="2880" w:hanging="360"/>
      </w:pPr>
      <w:rPr>
        <w:rFonts w:ascii="Arial" w:hAnsi="Arial" w:hint="default"/>
      </w:rPr>
    </w:lvl>
    <w:lvl w:ilvl="4" w:tplc="48D2FE50" w:tentative="1">
      <w:start w:val="1"/>
      <w:numFmt w:val="bullet"/>
      <w:lvlText w:val="•"/>
      <w:lvlJc w:val="left"/>
      <w:pPr>
        <w:tabs>
          <w:tab w:val="num" w:pos="3600"/>
        </w:tabs>
        <w:ind w:left="3600" w:hanging="360"/>
      </w:pPr>
      <w:rPr>
        <w:rFonts w:ascii="Arial" w:hAnsi="Arial" w:hint="default"/>
      </w:rPr>
    </w:lvl>
    <w:lvl w:ilvl="5" w:tplc="DFDEF7D4" w:tentative="1">
      <w:start w:val="1"/>
      <w:numFmt w:val="bullet"/>
      <w:lvlText w:val="•"/>
      <w:lvlJc w:val="left"/>
      <w:pPr>
        <w:tabs>
          <w:tab w:val="num" w:pos="4320"/>
        </w:tabs>
        <w:ind w:left="4320" w:hanging="360"/>
      </w:pPr>
      <w:rPr>
        <w:rFonts w:ascii="Arial" w:hAnsi="Arial" w:hint="default"/>
      </w:rPr>
    </w:lvl>
    <w:lvl w:ilvl="6" w:tplc="10D411AC" w:tentative="1">
      <w:start w:val="1"/>
      <w:numFmt w:val="bullet"/>
      <w:lvlText w:val="•"/>
      <w:lvlJc w:val="left"/>
      <w:pPr>
        <w:tabs>
          <w:tab w:val="num" w:pos="5040"/>
        </w:tabs>
        <w:ind w:left="5040" w:hanging="360"/>
      </w:pPr>
      <w:rPr>
        <w:rFonts w:ascii="Arial" w:hAnsi="Arial" w:hint="default"/>
      </w:rPr>
    </w:lvl>
    <w:lvl w:ilvl="7" w:tplc="62B05F30" w:tentative="1">
      <w:start w:val="1"/>
      <w:numFmt w:val="bullet"/>
      <w:lvlText w:val="•"/>
      <w:lvlJc w:val="left"/>
      <w:pPr>
        <w:tabs>
          <w:tab w:val="num" w:pos="5760"/>
        </w:tabs>
        <w:ind w:left="5760" w:hanging="360"/>
      </w:pPr>
      <w:rPr>
        <w:rFonts w:ascii="Arial" w:hAnsi="Arial" w:hint="default"/>
      </w:rPr>
    </w:lvl>
    <w:lvl w:ilvl="8" w:tplc="1AACA05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EC4CBD"/>
    <w:multiLevelType w:val="hybridMultilevel"/>
    <w:tmpl w:val="8F682120"/>
    <w:lvl w:ilvl="0" w:tplc="0EA4F8DE">
      <w:start w:val="1"/>
      <w:numFmt w:val="decimal"/>
      <w:lvlText w:val="%1."/>
      <w:lvlJc w:val="left"/>
      <w:pPr>
        <w:ind w:left="720" w:hanging="36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C786021"/>
    <w:multiLevelType w:val="multilevel"/>
    <w:tmpl w:val="52B8B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1C6DEF"/>
    <w:multiLevelType w:val="hybridMultilevel"/>
    <w:tmpl w:val="8F682120"/>
    <w:lvl w:ilvl="0" w:tplc="0EA4F8DE">
      <w:start w:val="1"/>
      <w:numFmt w:val="decimal"/>
      <w:lvlText w:val="%1."/>
      <w:lvlJc w:val="left"/>
      <w:pPr>
        <w:ind w:left="720" w:hanging="36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5876EF5"/>
    <w:multiLevelType w:val="hybridMultilevel"/>
    <w:tmpl w:val="E5EE9024"/>
    <w:lvl w:ilvl="0" w:tplc="3E2C877C">
      <w:start w:val="1"/>
      <w:numFmt w:val="bullet"/>
      <w:lvlText w:val="•"/>
      <w:lvlJc w:val="left"/>
      <w:pPr>
        <w:tabs>
          <w:tab w:val="num" w:pos="720"/>
        </w:tabs>
        <w:ind w:left="720" w:hanging="360"/>
      </w:pPr>
      <w:rPr>
        <w:rFonts w:ascii="Arial" w:hAnsi="Arial" w:hint="default"/>
      </w:rPr>
    </w:lvl>
    <w:lvl w:ilvl="1" w:tplc="32D8FE32" w:tentative="1">
      <w:start w:val="1"/>
      <w:numFmt w:val="bullet"/>
      <w:lvlText w:val="•"/>
      <w:lvlJc w:val="left"/>
      <w:pPr>
        <w:tabs>
          <w:tab w:val="num" w:pos="1440"/>
        </w:tabs>
        <w:ind w:left="1440" w:hanging="360"/>
      </w:pPr>
      <w:rPr>
        <w:rFonts w:ascii="Arial" w:hAnsi="Arial" w:hint="default"/>
      </w:rPr>
    </w:lvl>
    <w:lvl w:ilvl="2" w:tplc="46C2F0F8" w:tentative="1">
      <w:start w:val="1"/>
      <w:numFmt w:val="bullet"/>
      <w:lvlText w:val="•"/>
      <w:lvlJc w:val="left"/>
      <w:pPr>
        <w:tabs>
          <w:tab w:val="num" w:pos="2160"/>
        </w:tabs>
        <w:ind w:left="2160" w:hanging="360"/>
      </w:pPr>
      <w:rPr>
        <w:rFonts w:ascii="Arial" w:hAnsi="Arial" w:hint="default"/>
      </w:rPr>
    </w:lvl>
    <w:lvl w:ilvl="3" w:tplc="095C81C0" w:tentative="1">
      <w:start w:val="1"/>
      <w:numFmt w:val="bullet"/>
      <w:lvlText w:val="•"/>
      <w:lvlJc w:val="left"/>
      <w:pPr>
        <w:tabs>
          <w:tab w:val="num" w:pos="2880"/>
        </w:tabs>
        <w:ind w:left="2880" w:hanging="360"/>
      </w:pPr>
      <w:rPr>
        <w:rFonts w:ascii="Arial" w:hAnsi="Arial" w:hint="default"/>
      </w:rPr>
    </w:lvl>
    <w:lvl w:ilvl="4" w:tplc="443AED68" w:tentative="1">
      <w:start w:val="1"/>
      <w:numFmt w:val="bullet"/>
      <w:lvlText w:val="•"/>
      <w:lvlJc w:val="left"/>
      <w:pPr>
        <w:tabs>
          <w:tab w:val="num" w:pos="3600"/>
        </w:tabs>
        <w:ind w:left="3600" w:hanging="360"/>
      </w:pPr>
      <w:rPr>
        <w:rFonts w:ascii="Arial" w:hAnsi="Arial" w:hint="default"/>
      </w:rPr>
    </w:lvl>
    <w:lvl w:ilvl="5" w:tplc="6F9AE348" w:tentative="1">
      <w:start w:val="1"/>
      <w:numFmt w:val="bullet"/>
      <w:lvlText w:val="•"/>
      <w:lvlJc w:val="left"/>
      <w:pPr>
        <w:tabs>
          <w:tab w:val="num" w:pos="4320"/>
        </w:tabs>
        <w:ind w:left="4320" w:hanging="360"/>
      </w:pPr>
      <w:rPr>
        <w:rFonts w:ascii="Arial" w:hAnsi="Arial" w:hint="default"/>
      </w:rPr>
    </w:lvl>
    <w:lvl w:ilvl="6" w:tplc="CE54EBF8" w:tentative="1">
      <w:start w:val="1"/>
      <w:numFmt w:val="bullet"/>
      <w:lvlText w:val="•"/>
      <w:lvlJc w:val="left"/>
      <w:pPr>
        <w:tabs>
          <w:tab w:val="num" w:pos="5040"/>
        </w:tabs>
        <w:ind w:left="5040" w:hanging="360"/>
      </w:pPr>
      <w:rPr>
        <w:rFonts w:ascii="Arial" w:hAnsi="Arial" w:hint="default"/>
      </w:rPr>
    </w:lvl>
    <w:lvl w:ilvl="7" w:tplc="2856BE4E" w:tentative="1">
      <w:start w:val="1"/>
      <w:numFmt w:val="bullet"/>
      <w:lvlText w:val="•"/>
      <w:lvlJc w:val="left"/>
      <w:pPr>
        <w:tabs>
          <w:tab w:val="num" w:pos="5760"/>
        </w:tabs>
        <w:ind w:left="5760" w:hanging="360"/>
      </w:pPr>
      <w:rPr>
        <w:rFonts w:ascii="Arial" w:hAnsi="Arial" w:hint="default"/>
      </w:rPr>
    </w:lvl>
    <w:lvl w:ilvl="8" w:tplc="6A6628A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6E96AC0"/>
    <w:multiLevelType w:val="hybridMultilevel"/>
    <w:tmpl w:val="8F682120"/>
    <w:lvl w:ilvl="0" w:tplc="0EA4F8DE">
      <w:start w:val="1"/>
      <w:numFmt w:val="decimal"/>
      <w:lvlText w:val="%1."/>
      <w:lvlJc w:val="left"/>
      <w:pPr>
        <w:ind w:left="720" w:hanging="36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29293F4A"/>
    <w:multiLevelType w:val="hybridMultilevel"/>
    <w:tmpl w:val="AC782DF2"/>
    <w:lvl w:ilvl="0" w:tplc="AA0404D4">
      <w:start w:val="1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194291"/>
    <w:multiLevelType w:val="multilevel"/>
    <w:tmpl w:val="EDBE2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DD7683"/>
    <w:multiLevelType w:val="hybridMultilevel"/>
    <w:tmpl w:val="80EC56FA"/>
    <w:lvl w:ilvl="0" w:tplc="38DE2B68">
      <w:start w:val="1"/>
      <w:numFmt w:val="bullet"/>
      <w:lvlText w:val="•"/>
      <w:lvlJc w:val="left"/>
      <w:pPr>
        <w:tabs>
          <w:tab w:val="num" w:pos="720"/>
        </w:tabs>
        <w:ind w:left="720" w:hanging="360"/>
      </w:pPr>
      <w:rPr>
        <w:rFonts w:ascii="Arial" w:hAnsi="Arial" w:hint="default"/>
      </w:rPr>
    </w:lvl>
    <w:lvl w:ilvl="1" w:tplc="905489FA" w:tentative="1">
      <w:start w:val="1"/>
      <w:numFmt w:val="bullet"/>
      <w:lvlText w:val="•"/>
      <w:lvlJc w:val="left"/>
      <w:pPr>
        <w:tabs>
          <w:tab w:val="num" w:pos="1440"/>
        </w:tabs>
        <w:ind w:left="1440" w:hanging="360"/>
      </w:pPr>
      <w:rPr>
        <w:rFonts w:ascii="Arial" w:hAnsi="Arial" w:hint="default"/>
      </w:rPr>
    </w:lvl>
    <w:lvl w:ilvl="2" w:tplc="D81C6CC8" w:tentative="1">
      <w:start w:val="1"/>
      <w:numFmt w:val="bullet"/>
      <w:lvlText w:val="•"/>
      <w:lvlJc w:val="left"/>
      <w:pPr>
        <w:tabs>
          <w:tab w:val="num" w:pos="2160"/>
        </w:tabs>
        <w:ind w:left="2160" w:hanging="360"/>
      </w:pPr>
      <w:rPr>
        <w:rFonts w:ascii="Arial" w:hAnsi="Arial" w:hint="default"/>
      </w:rPr>
    </w:lvl>
    <w:lvl w:ilvl="3" w:tplc="BBF09036" w:tentative="1">
      <w:start w:val="1"/>
      <w:numFmt w:val="bullet"/>
      <w:lvlText w:val="•"/>
      <w:lvlJc w:val="left"/>
      <w:pPr>
        <w:tabs>
          <w:tab w:val="num" w:pos="2880"/>
        </w:tabs>
        <w:ind w:left="2880" w:hanging="360"/>
      </w:pPr>
      <w:rPr>
        <w:rFonts w:ascii="Arial" w:hAnsi="Arial" w:hint="default"/>
      </w:rPr>
    </w:lvl>
    <w:lvl w:ilvl="4" w:tplc="0C046058" w:tentative="1">
      <w:start w:val="1"/>
      <w:numFmt w:val="bullet"/>
      <w:lvlText w:val="•"/>
      <w:lvlJc w:val="left"/>
      <w:pPr>
        <w:tabs>
          <w:tab w:val="num" w:pos="3600"/>
        </w:tabs>
        <w:ind w:left="3600" w:hanging="360"/>
      </w:pPr>
      <w:rPr>
        <w:rFonts w:ascii="Arial" w:hAnsi="Arial" w:hint="default"/>
      </w:rPr>
    </w:lvl>
    <w:lvl w:ilvl="5" w:tplc="853CE60E" w:tentative="1">
      <w:start w:val="1"/>
      <w:numFmt w:val="bullet"/>
      <w:lvlText w:val="•"/>
      <w:lvlJc w:val="left"/>
      <w:pPr>
        <w:tabs>
          <w:tab w:val="num" w:pos="4320"/>
        </w:tabs>
        <w:ind w:left="4320" w:hanging="360"/>
      </w:pPr>
      <w:rPr>
        <w:rFonts w:ascii="Arial" w:hAnsi="Arial" w:hint="default"/>
      </w:rPr>
    </w:lvl>
    <w:lvl w:ilvl="6" w:tplc="50A66C6C" w:tentative="1">
      <w:start w:val="1"/>
      <w:numFmt w:val="bullet"/>
      <w:lvlText w:val="•"/>
      <w:lvlJc w:val="left"/>
      <w:pPr>
        <w:tabs>
          <w:tab w:val="num" w:pos="5040"/>
        </w:tabs>
        <w:ind w:left="5040" w:hanging="360"/>
      </w:pPr>
      <w:rPr>
        <w:rFonts w:ascii="Arial" w:hAnsi="Arial" w:hint="default"/>
      </w:rPr>
    </w:lvl>
    <w:lvl w:ilvl="7" w:tplc="F222A5C8" w:tentative="1">
      <w:start w:val="1"/>
      <w:numFmt w:val="bullet"/>
      <w:lvlText w:val="•"/>
      <w:lvlJc w:val="left"/>
      <w:pPr>
        <w:tabs>
          <w:tab w:val="num" w:pos="5760"/>
        </w:tabs>
        <w:ind w:left="5760" w:hanging="360"/>
      </w:pPr>
      <w:rPr>
        <w:rFonts w:ascii="Arial" w:hAnsi="Arial" w:hint="default"/>
      </w:rPr>
    </w:lvl>
    <w:lvl w:ilvl="8" w:tplc="9580DCB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46E1320"/>
    <w:multiLevelType w:val="hybridMultilevel"/>
    <w:tmpl w:val="F038516E"/>
    <w:lvl w:ilvl="0" w:tplc="5F70BE96">
      <w:start w:val="1"/>
      <w:numFmt w:val="bullet"/>
      <w:lvlText w:val="•"/>
      <w:lvlJc w:val="left"/>
      <w:pPr>
        <w:tabs>
          <w:tab w:val="num" w:pos="720"/>
        </w:tabs>
        <w:ind w:left="720" w:hanging="360"/>
      </w:pPr>
      <w:rPr>
        <w:rFonts w:ascii="Arial" w:hAnsi="Arial" w:hint="default"/>
      </w:rPr>
    </w:lvl>
    <w:lvl w:ilvl="1" w:tplc="2D06924A" w:tentative="1">
      <w:start w:val="1"/>
      <w:numFmt w:val="bullet"/>
      <w:lvlText w:val="•"/>
      <w:lvlJc w:val="left"/>
      <w:pPr>
        <w:tabs>
          <w:tab w:val="num" w:pos="1440"/>
        </w:tabs>
        <w:ind w:left="1440" w:hanging="360"/>
      </w:pPr>
      <w:rPr>
        <w:rFonts w:ascii="Arial" w:hAnsi="Arial" w:hint="default"/>
      </w:rPr>
    </w:lvl>
    <w:lvl w:ilvl="2" w:tplc="97FAF3B6" w:tentative="1">
      <w:start w:val="1"/>
      <w:numFmt w:val="bullet"/>
      <w:lvlText w:val="•"/>
      <w:lvlJc w:val="left"/>
      <w:pPr>
        <w:tabs>
          <w:tab w:val="num" w:pos="2160"/>
        </w:tabs>
        <w:ind w:left="2160" w:hanging="360"/>
      </w:pPr>
      <w:rPr>
        <w:rFonts w:ascii="Arial" w:hAnsi="Arial" w:hint="default"/>
      </w:rPr>
    </w:lvl>
    <w:lvl w:ilvl="3" w:tplc="407E9A06" w:tentative="1">
      <w:start w:val="1"/>
      <w:numFmt w:val="bullet"/>
      <w:lvlText w:val="•"/>
      <w:lvlJc w:val="left"/>
      <w:pPr>
        <w:tabs>
          <w:tab w:val="num" w:pos="2880"/>
        </w:tabs>
        <w:ind w:left="2880" w:hanging="360"/>
      </w:pPr>
      <w:rPr>
        <w:rFonts w:ascii="Arial" w:hAnsi="Arial" w:hint="default"/>
      </w:rPr>
    </w:lvl>
    <w:lvl w:ilvl="4" w:tplc="846E0254" w:tentative="1">
      <w:start w:val="1"/>
      <w:numFmt w:val="bullet"/>
      <w:lvlText w:val="•"/>
      <w:lvlJc w:val="left"/>
      <w:pPr>
        <w:tabs>
          <w:tab w:val="num" w:pos="3600"/>
        </w:tabs>
        <w:ind w:left="3600" w:hanging="360"/>
      </w:pPr>
      <w:rPr>
        <w:rFonts w:ascii="Arial" w:hAnsi="Arial" w:hint="default"/>
      </w:rPr>
    </w:lvl>
    <w:lvl w:ilvl="5" w:tplc="94D08888" w:tentative="1">
      <w:start w:val="1"/>
      <w:numFmt w:val="bullet"/>
      <w:lvlText w:val="•"/>
      <w:lvlJc w:val="left"/>
      <w:pPr>
        <w:tabs>
          <w:tab w:val="num" w:pos="4320"/>
        </w:tabs>
        <w:ind w:left="4320" w:hanging="360"/>
      </w:pPr>
      <w:rPr>
        <w:rFonts w:ascii="Arial" w:hAnsi="Arial" w:hint="default"/>
      </w:rPr>
    </w:lvl>
    <w:lvl w:ilvl="6" w:tplc="430A2CC8" w:tentative="1">
      <w:start w:val="1"/>
      <w:numFmt w:val="bullet"/>
      <w:lvlText w:val="•"/>
      <w:lvlJc w:val="left"/>
      <w:pPr>
        <w:tabs>
          <w:tab w:val="num" w:pos="5040"/>
        </w:tabs>
        <w:ind w:left="5040" w:hanging="360"/>
      </w:pPr>
      <w:rPr>
        <w:rFonts w:ascii="Arial" w:hAnsi="Arial" w:hint="default"/>
      </w:rPr>
    </w:lvl>
    <w:lvl w:ilvl="7" w:tplc="5BBA8C80" w:tentative="1">
      <w:start w:val="1"/>
      <w:numFmt w:val="bullet"/>
      <w:lvlText w:val="•"/>
      <w:lvlJc w:val="left"/>
      <w:pPr>
        <w:tabs>
          <w:tab w:val="num" w:pos="5760"/>
        </w:tabs>
        <w:ind w:left="5760" w:hanging="360"/>
      </w:pPr>
      <w:rPr>
        <w:rFonts w:ascii="Arial" w:hAnsi="Arial" w:hint="default"/>
      </w:rPr>
    </w:lvl>
    <w:lvl w:ilvl="8" w:tplc="7942345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A7429B7"/>
    <w:multiLevelType w:val="hybridMultilevel"/>
    <w:tmpl w:val="8F682120"/>
    <w:lvl w:ilvl="0" w:tplc="0EA4F8DE">
      <w:start w:val="1"/>
      <w:numFmt w:val="decimal"/>
      <w:lvlText w:val="%1."/>
      <w:lvlJc w:val="left"/>
      <w:pPr>
        <w:ind w:left="720" w:hanging="36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3B393A39"/>
    <w:multiLevelType w:val="hybridMultilevel"/>
    <w:tmpl w:val="B0F08FFA"/>
    <w:lvl w:ilvl="0" w:tplc="F0521500">
      <w:start w:val="1"/>
      <w:numFmt w:val="bullet"/>
      <w:lvlText w:val="•"/>
      <w:lvlJc w:val="left"/>
      <w:pPr>
        <w:tabs>
          <w:tab w:val="num" w:pos="720"/>
        </w:tabs>
        <w:ind w:left="720" w:hanging="360"/>
      </w:pPr>
      <w:rPr>
        <w:rFonts w:ascii="Arial" w:hAnsi="Arial" w:hint="default"/>
      </w:rPr>
    </w:lvl>
    <w:lvl w:ilvl="1" w:tplc="F386DFCC" w:tentative="1">
      <w:start w:val="1"/>
      <w:numFmt w:val="bullet"/>
      <w:lvlText w:val="•"/>
      <w:lvlJc w:val="left"/>
      <w:pPr>
        <w:tabs>
          <w:tab w:val="num" w:pos="1440"/>
        </w:tabs>
        <w:ind w:left="1440" w:hanging="360"/>
      </w:pPr>
      <w:rPr>
        <w:rFonts w:ascii="Arial" w:hAnsi="Arial" w:hint="default"/>
      </w:rPr>
    </w:lvl>
    <w:lvl w:ilvl="2" w:tplc="4C9EA8C8" w:tentative="1">
      <w:start w:val="1"/>
      <w:numFmt w:val="bullet"/>
      <w:lvlText w:val="•"/>
      <w:lvlJc w:val="left"/>
      <w:pPr>
        <w:tabs>
          <w:tab w:val="num" w:pos="2160"/>
        </w:tabs>
        <w:ind w:left="2160" w:hanging="360"/>
      </w:pPr>
      <w:rPr>
        <w:rFonts w:ascii="Arial" w:hAnsi="Arial" w:hint="default"/>
      </w:rPr>
    </w:lvl>
    <w:lvl w:ilvl="3" w:tplc="73FAC67E" w:tentative="1">
      <w:start w:val="1"/>
      <w:numFmt w:val="bullet"/>
      <w:lvlText w:val="•"/>
      <w:lvlJc w:val="left"/>
      <w:pPr>
        <w:tabs>
          <w:tab w:val="num" w:pos="2880"/>
        </w:tabs>
        <w:ind w:left="2880" w:hanging="360"/>
      </w:pPr>
      <w:rPr>
        <w:rFonts w:ascii="Arial" w:hAnsi="Arial" w:hint="default"/>
      </w:rPr>
    </w:lvl>
    <w:lvl w:ilvl="4" w:tplc="777E8D5C" w:tentative="1">
      <w:start w:val="1"/>
      <w:numFmt w:val="bullet"/>
      <w:lvlText w:val="•"/>
      <w:lvlJc w:val="left"/>
      <w:pPr>
        <w:tabs>
          <w:tab w:val="num" w:pos="3600"/>
        </w:tabs>
        <w:ind w:left="3600" w:hanging="360"/>
      </w:pPr>
      <w:rPr>
        <w:rFonts w:ascii="Arial" w:hAnsi="Arial" w:hint="default"/>
      </w:rPr>
    </w:lvl>
    <w:lvl w:ilvl="5" w:tplc="AD4EF3F8" w:tentative="1">
      <w:start w:val="1"/>
      <w:numFmt w:val="bullet"/>
      <w:lvlText w:val="•"/>
      <w:lvlJc w:val="left"/>
      <w:pPr>
        <w:tabs>
          <w:tab w:val="num" w:pos="4320"/>
        </w:tabs>
        <w:ind w:left="4320" w:hanging="360"/>
      </w:pPr>
      <w:rPr>
        <w:rFonts w:ascii="Arial" w:hAnsi="Arial" w:hint="default"/>
      </w:rPr>
    </w:lvl>
    <w:lvl w:ilvl="6" w:tplc="10EA5B8C" w:tentative="1">
      <w:start w:val="1"/>
      <w:numFmt w:val="bullet"/>
      <w:lvlText w:val="•"/>
      <w:lvlJc w:val="left"/>
      <w:pPr>
        <w:tabs>
          <w:tab w:val="num" w:pos="5040"/>
        </w:tabs>
        <w:ind w:left="5040" w:hanging="360"/>
      </w:pPr>
      <w:rPr>
        <w:rFonts w:ascii="Arial" w:hAnsi="Arial" w:hint="default"/>
      </w:rPr>
    </w:lvl>
    <w:lvl w:ilvl="7" w:tplc="7BC6BB18" w:tentative="1">
      <w:start w:val="1"/>
      <w:numFmt w:val="bullet"/>
      <w:lvlText w:val="•"/>
      <w:lvlJc w:val="left"/>
      <w:pPr>
        <w:tabs>
          <w:tab w:val="num" w:pos="5760"/>
        </w:tabs>
        <w:ind w:left="5760" w:hanging="360"/>
      </w:pPr>
      <w:rPr>
        <w:rFonts w:ascii="Arial" w:hAnsi="Arial" w:hint="default"/>
      </w:rPr>
    </w:lvl>
    <w:lvl w:ilvl="8" w:tplc="1004D97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F915E3B"/>
    <w:multiLevelType w:val="hybridMultilevel"/>
    <w:tmpl w:val="8F682120"/>
    <w:lvl w:ilvl="0" w:tplc="0EA4F8DE">
      <w:start w:val="1"/>
      <w:numFmt w:val="decimal"/>
      <w:lvlText w:val="%1."/>
      <w:lvlJc w:val="left"/>
      <w:pPr>
        <w:ind w:left="720" w:hanging="36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FF255F0"/>
    <w:multiLevelType w:val="hybridMultilevel"/>
    <w:tmpl w:val="580EA18E"/>
    <w:lvl w:ilvl="0" w:tplc="2EC2301E">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622A74"/>
    <w:multiLevelType w:val="hybridMultilevel"/>
    <w:tmpl w:val="8F682120"/>
    <w:lvl w:ilvl="0" w:tplc="0EA4F8DE">
      <w:start w:val="1"/>
      <w:numFmt w:val="decimal"/>
      <w:lvlText w:val="%1."/>
      <w:lvlJc w:val="left"/>
      <w:pPr>
        <w:ind w:left="720" w:hanging="36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410225AD"/>
    <w:multiLevelType w:val="hybridMultilevel"/>
    <w:tmpl w:val="917CE52E"/>
    <w:lvl w:ilvl="0" w:tplc="73A63C5A">
      <w:start w:val="1"/>
      <w:numFmt w:val="decimal"/>
      <w:lvlText w:val="%1"/>
      <w:lvlJc w:val="left"/>
      <w:pPr>
        <w:ind w:left="1080" w:hanging="360"/>
      </w:pPr>
      <w:rPr>
        <w:rFonts w:hint="default"/>
        <w:b/>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1F51AD9"/>
    <w:multiLevelType w:val="hybridMultilevel"/>
    <w:tmpl w:val="6FBCFA14"/>
    <w:lvl w:ilvl="0" w:tplc="8CCC04FC">
      <w:start w:val="1"/>
      <w:numFmt w:val="bullet"/>
      <w:lvlText w:val="•"/>
      <w:lvlJc w:val="left"/>
      <w:pPr>
        <w:tabs>
          <w:tab w:val="num" w:pos="720"/>
        </w:tabs>
        <w:ind w:left="720" w:hanging="360"/>
      </w:pPr>
      <w:rPr>
        <w:rFonts w:ascii="Arial" w:hAnsi="Arial" w:hint="default"/>
      </w:rPr>
    </w:lvl>
    <w:lvl w:ilvl="1" w:tplc="7A161B5E" w:tentative="1">
      <w:start w:val="1"/>
      <w:numFmt w:val="bullet"/>
      <w:lvlText w:val="•"/>
      <w:lvlJc w:val="left"/>
      <w:pPr>
        <w:tabs>
          <w:tab w:val="num" w:pos="1440"/>
        </w:tabs>
        <w:ind w:left="1440" w:hanging="360"/>
      </w:pPr>
      <w:rPr>
        <w:rFonts w:ascii="Arial" w:hAnsi="Arial" w:hint="default"/>
      </w:rPr>
    </w:lvl>
    <w:lvl w:ilvl="2" w:tplc="3618C0B4" w:tentative="1">
      <w:start w:val="1"/>
      <w:numFmt w:val="bullet"/>
      <w:lvlText w:val="•"/>
      <w:lvlJc w:val="left"/>
      <w:pPr>
        <w:tabs>
          <w:tab w:val="num" w:pos="2160"/>
        </w:tabs>
        <w:ind w:left="2160" w:hanging="360"/>
      </w:pPr>
      <w:rPr>
        <w:rFonts w:ascii="Arial" w:hAnsi="Arial" w:hint="default"/>
      </w:rPr>
    </w:lvl>
    <w:lvl w:ilvl="3" w:tplc="725CA586" w:tentative="1">
      <w:start w:val="1"/>
      <w:numFmt w:val="bullet"/>
      <w:lvlText w:val="•"/>
      <w:lvlJc w:val="left"/>
      <w:pPr>
        <w:tabs>
          <w:tab w:val="num" w:pos="2880"/>
        </w:tabs>
        <w:ind w:left="2880" w:hanging="360"/>
      </w:pPr>
      <w:rPr>
        <w:rFonts w:ascii="Arial" w:hAnsi="Arial" w:hint="default"/>
      </w:rPr>
    </w:lvl>
    <w:lvl w:ilvl="4" w:tplc="A4889D9C" w:tentative="1">
      <w:start w:val="1"/>
      <w:numFmt w:val="bullet"/>
      <w:lvlText w:val="•"/>
      <w:lvlJc w:val="left"/>
      <w:pPr>
        <w:tabs>
          <w:tab w:val="num" w:pos="3600"/>
        </w:tabs>
        <w:ind w:left="3600" w:hanging="360"/>
      </w:pPr>
      <w:rPr>
        <w:rFonts w:ascii="Arial" w:hAnsi="Arial" w:hint="default"/>
      </w:rPr>
    </w:lvl>
    <w:lvl w:ilvl="5" w:tplc="E4E01038" w:tentative="1">
      <w:start w:val="1"/>
      <w:numFmt w:val="bullet"/>
      <w:lvlText w:val="•"/>
      <w:lvlJc w:val="left"/>
      <w:pPr>
        <w:tabs>
          <w:tab w:val="num" w:pos="4320"/>
        </w:tabs>
        <w:ind w:left="4320" w:hanging="360"/>
      </w:pPr>
      <w:rPr>
        <w:rFonts w:ascii="Arial" w:hAnsi="Arial" w:hint="default"/>
      </w:rPr>
    </w:lvl>
    <w:lvl w:ilvl="6" w:tplc="8214B508" w:tentative="1">
      <w:start w:val="1"/>
      <w:numFmt w:val="bullet"/>
      <w:lvlText w:val="•"/>
      <w:lvlJc w:val="left"/>
      <w:pPr>
        <w:tabs>
          <w:tab w:val="num" w:pos="5040"/>
        </w:tabs>
        <w:ind w:left="5040" w:hanging="360"/>
      </w:pPr>
      <w:rPr>
        <w:rFonts w:ascii="Arial" w:hAnsi="Arial" w:hint="default"/>
      </w:rPr>
    </w:lvl>
    <w:lvl w:ilvl="7" w:tplc="962A2DBC" w:tentative="1">
      <w:start w:val="1"/>
      <w:numFmt w:val="bullet"/>
      <w:lvlText w:val="•"/>
      <w:lvlJc w:val="left"/>
      <w:pPr>
        <w:tabs>
          <w:tab w:val="num" w:pos="5760"/>
        </w:tabs>
        <w:ind w:left="5760" w:hanging="360"/>
      </w:pPr>
      <w:rPr>
        <w:rFonts w:ascii="Arial" w:hAnsi="Arial" w:hint="default"/>
      </w:rPr>
    </w:lvl>
    <w:lvl w:ilvl="8" w:tplc="12E2EBC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46056C6"/>
    <w:multiLevelType w:val="multilevel"/>
    <w:tmpl w:val="77DA4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263714"/>
    <w:multiLevelType w:val="hybridMultilevel"/>
    <w:tmpl w:val="4C4426B6"/>
    <w:lvl w:ilvl="0" w:tplc="854E8C86">
      <w:start w:val="1"/>
      <w:numFmt w:val="bullet"/>
      <w:lvlText w:val="•"/>
      <w:lvlJc w:val="left"/>
      <w:pPr>
        <w:tabs>
          <w:tab w:val="num" w:pos="720"/>
        </w:tabs>
        <w:ind w:left="720" w:hanging="360"/>
      </w:pPr>
      <w:rPr>
        <w:rFonts w:ascii="Arial" w:hAnsi="Arial" w:hint="default"/>
      </w:rPr>
    </w:lvl>
    <w:lvl w:ilvl="1" w:tplc="7CCADCDE" w:tentative="1">
      <w:start w:val="1"/>
      <w:numFmt w:val="bullet"/>
      <w:lvlText w:val="•"/>
      <w:lvlJc w:val="left"/>
      <w:pPr>
        <w:tabs>
          <w:tab w:val="num" w:pos="1440"/>
        </w:tabs>
        <w:ind w:left="1440" w:hanging="360"/>
      </w:pPr>
      <w:rPr>
        <w:rFonts w:ascii="Arial" w:hAnsi="Arial" w:hint="default"/>
      </w:rPr>
    </w:lvl>
    <w:lvl w:ilvl="2" w:tplc="B9F46268" w:tentative="1">
      <w:start w:val="1"/>
      <w:numFmt w:val="bullet"/>
      <w:lvlText w:val="•"/>
      <w:lvlJc w:val="left"/>
      <w:pPr>
        <w:tabs>
          <w:tab w:val="num" w:pos="2160"/>
        </w:tabs>
        <w:ind w:left="2160" w:hanging="360"/>
      </w:pPr>
      <w:rPr>
        <w:rFonts w:ascii="Arial" w:hAnsi="Arial" w:hint="default"/>
      </w:rPr>
    </w:lvl>
    <w:lvl w:ilvl="3" w:tplc="B8A4EA4C" w:tentative="1">
      <w:start w:val="1"/>
      <w:numFmt w:val="bullet"/>
      <w:lvlText w:val="•"/>
      <w:lvlJc w:val="left"/>
      <w:pPr>
        <w:tabs>
          <w:tab w:val="num" w:pos="2880"/>
        </w:tabs>
        <w:ind w:left="2880" w:hanging="360"/>
      </w:pPr>
      <w:rPr>
        <w:rFonts w:ascii="Arial" w:hAnsi="Arial" w:hint="default"/>
      </w:rPr>
    </w:lvl>
    <w:lvl w:ilvl="4" w:tplc="19345C0E" w:tentative="1">
      <w:start w:val="1"/>
      <w:numFmt w:val="bullet"/>
      <w:lvlText w:val="•"/>
      <w:lvlJc w:val="left"/>
      <w:pPr>
        <w:tabs>
          <w:tab w:val="num" w:pos="3600"/>
        </w:tabs>
        <w:ind w:left="3600" w:hanging="360"/>
      </w:pPr>
      <w:rPr>
        <w:rFonts w:ascii="Arial" w:hAnsi="Arial" w:hint="default"/>
      </w:rPr>
    </w:lvl>
    <w:lvl w:ilvl="5" w:tplc="1B003D38" w:tentative="1">
      <w:start w:val="1"/>
      <w:numFmt w:val="bullet"/>
      <w:lvlText w:val="•"/>
      <w:lvlJc w:val="left"/>
      <w:pPr>
        <w:tabs>
          <w:tab w:val="num" w:pos="4320"/>
        </w:tabs>
        <w:ind w:left="4320" w:hanging="360"/>
      </w:pPr>
      <w:rPr>
        <w:rFonts w:ascii="Arial" w:hAnsi="Arial" w:hint="default"/>
      </w:rPr>
    </w:lvl>
    <w:lvl w:ilvl="6" w:tplc="DFBEF74E" w:tentative="1">
      <w:start w:val="1"/>
      <w:numFmt w:val="bullet"/>
      <w:lvlText w:val="•"/>
      <w:lvlJc w:val="left"/>
      <w:pPr>
        <w:tabs>
          <w:tab w:val="num" w:pos="5040"/>
        </w:tabs>
        <w:ind w:left="5040" w:hanging="360"/>
      </w:pPr>
      <w:rPr>
        <w:rFonts w:ascii="Arial" w:hAnsi="Arial" w:hint="default"/>
      </w:rPr>
    </w:lvl>
    <w:lvl w:ilvl="7" w:tplc="31645A70" w:tentative="1">
      <w:start w:val="1"/>
      <w:numFmt w:val="bullet"/>
      <w:lvlText w:val="•"/>
      <w:lvlJc w:val="left"/>
      <w:pPr>
        <w:tabs>
          <w:tab w:val="num" w:pos="5760"/>
        </w:tabs>
        <w:ind w:left="5760" w:hanging="360"/>
      </w:pPr>
      <w:rPr>
        <w:rFonts w:ascii="Arial" w:hAnsi="Arial" w:hint="default"/>
      </w:rPr>
    </w:lvl>
    <w:lvl w:ilvl="8" w:tplc="CDA4A9C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B9546F3"/>
    <w:multiLevelType w:val="multilevel"/>
    <w:tmpl w:val="3482B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426256"/>
    <w:multiLevelType w:val="hybridMultilevel"/>
    <w:tmpl w:val="8F682120"/>
    <w:lvl w:ilvl="0" w:tplc="0EA4F8DE">
      <w:start w:val="1"/>
      <w:numFmt w:val="decimal"/>
      <w:lvlText w:val="%1."/>
      <w:lvlJc w:val="left"/>
      <w:pPr>
        <w:ind w:left="720" w:hanging="36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5C6B359E"/>
    <w:multiLevelType w:val="hybridMultilevel"/>
    <w:tmpl w:val="8F682120"/>
    <w:lvl w:ilvl="0" w:tplc="0EA4F8DE">
      <w:start w:val="1"/>
      <w:numFmt w:val="decimal"/>
      <w:lvlText w:val="%1."/>
      <w:lvlJc w:val="left"/>
      <w:pPr>
        <w:ind w:left="720" w:hanging="36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67A97D06"/>
    <w:multiLevelType w:val="hybridMultilevel"/>
    <w:tmpl w:val="8F682120"/>
    <w:lvl w:ilvl="0" w:tplc="0EA4F8DE">
      <w:start w:val="1"/>
      <w:numFmt w:val="decimal"/>
      <w:lvlText w:val="%1."/>
      <w:lvlJc w:val="left"/>
      <w:pPr>
        <w:ind w:left="720" w:hanging="36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68777CAC"/>
    <w:multiLevelType w:val="multilevel"/>
    <w:tmpl w:val="51C42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E15EB6"/>
    <w:multiLevelType w:val="hybridMultilevel"/>
    <w:tmpl w:val="8F682120"/>
    <w:lvl w:ilvl="0" w:tplc="0EA4F8DE">
      <w:start w:val="1"/>
      <w:numFmt w:val="decimal"/>
      <w:lvlText w:val="%1."/>
      <w:lvlJc w:val="left"/>
      <w:pPr>
        <w:ind w:left="720" w:hanging="36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724225CE"/>
    <w:multiLevelType w:val="hybridMultilevel"/>
    <w:tmpl w:val="25160B7A"/>
    <w:lvl w:ilvl="0" w:tplc="A4888D72">
      <w:start w:val="1"/>
      <w:numFmt w:val="bullet"/>
      <w:lvlText w:val="•"/>
      <w:lvlJc w:val="left"/>
      <w:pPr>
        <w:tabs>
          <w:tab w:val="num" w:pos="720"/>
        </w:tabs>
        <w:ind w:left="720" w:hanging="360"/>
      </w:pPr>
      <w:rPr>
        <w:rFonts w:ascii="Arial" w:hAnsi="Arial" w:hint="default"/>
      </w:rPr>
    </w:lvl>
    <w:lvl w:ilvl="1" w:tplc="B0C89E76" w:tentative="1">
      <w:start w:val="1"/>
      <w:numFmt w:val="bullet"/>
      <w:lvlText w:val="•"/>
      <w:lvlJc w:val="left"/>
      <w:pPr>
        <w:tabs>
          <w:tab w:val="num" w:pos="1440"/>
        </w:tabs>
        <w:ind w:left="1440" w:hanging="360"/>
      </w:pPr>
      <w:rPr>
        <w:rFonts w:ascii="Arial" w:hAnsi="Arial" w:hint="default"/>
      </w:rPr>
    </w:lvl>
    <w:lvl w:ilvl="2" w:tplc="BE16C3D4" w:tentative="1">
      <w:start w:val="1"/>
      <w:numFmt w:val="bullet"/>
      <w:lvlText w:val="•"/>
      <w:lvlJc w:val="left"/>
      <w:pPr>
        <w:tabs>
          <w:tab w:val="num" w:pos="2160"/>
        </w:tabs>
        <w:ind w:left="2160" w:hanging="360"/>
      </w:pPr>
      <w:rPr>
        <w:rFonts w:ascii="Arial" w:hAnsi="Arial" w:hint="default"/>
      </w:rPr>
    </w:lvl>
    <w:lvl w:ilvl="3" w:tplc="56AEEAB2" w:tentative="1">
      <w:start w:val="1"/>
      <w:numFmt w:val="bullet"/>
      <w:lvlText w:val="•"/>
      <w:lvlJc w:val="left"/>
      <w:pPr>
        <w:tabs>
          <w:tab w:val="num" w:pos="2880"/>
        </w:tabs>
        <w:ind w:left="2880" w:hanging="360"/>
      </w:pPr>
      <w:rPr>
        <w:rFonts w:ascii="Arial" w:hAnsi="Arial" w:hint="default"/>
      </w:rPr>
    </w:lvl>
    <w:lvl w:ilvl="4" w:tplc="53207E8E" w:tentative="1">
      <w:start w:val="1"/>
      <w:numFmt w:val="bullet"/>
      <w:lvlText w:val="•"/>
      <w:lvlJc w:val="left"/>
      <w:pPr>
        <w:tabs>
          <w:tab w:val="num" w:pos="3600"/>
        </w:tabs>
        <w:ind w:left="3600" w:hanging="360"/>
      </w:pPr>
      <w:rPr>
        <w:rFonts w:ascii="Arial" w:hAnsi="Arial" w:hint="default"/>
      </w:rPr>
    </w:lvl>
    <w:lvl w:ilvl="5" w:tplc="7EF2B2B8" w:tentative="1">
      <w:start w:val="1"/>
      <w:numFmt w:val="bullet"/>
      <w:lvlText w:val="•"/>
      <w:lvlJc w:val="left"/>
      <w:pPr>
        <w:tabs>
          <w:tab w:val="num" w:pos="4320"/>
        </w:tabs>
        <w:ind w:left="4320" w:hanging="360"/>
      </w:pPr>
      <w:rPr>
        <w:rFonts w:ascii="Arial" w:hAnsi="Arial" w:hint="default"/>
      </w:rPr>
    </w:lvl>
    <w:lvl w:ilvl="6" w:tplc="BE5A33CA" w:tentative="1">
      <w:start w:val="1"/>
      <w:numFmt w:val="bullet"/>
      <w:lvlText w:val="•"/>
      <w:lvlJc w:val="left"/>
      <w:pPr>
        <w:tabs>
          <w:tab w:val="num" w:pos="5040"/>
        </w:tabs>
        <w:ind w:left="5040" w:hanging="360"/>
      </w:pPr>
      <w:rPr>
        <w:rFonts w:ascii="Arial" w:hAnsi="Arial" w:hint="default"/>
      </w:rPr>
    </w:lvl>
    <w:lvl w:ilvl="7" w:tplc="489E66DC" w:tentative="1">
      <w:start w:val="1"/>
      <w:numFmt w:val="bullet"/>
      <w:lvlText w:val="•"/>
      <w:lvlJc w:val="left"/>
      <w:pPr>
        <w:tabs>
          <w:tab w:val="num" w:pos="5760"/>
        </w:tabs>
        <w:ind w:left="5760" w:hanging="360"/>
      </w:pPr>
      <w:rPr>
        <w:rFonts w:ascii="Arial" w:hAnsi="Arial" w:hint="default"/>
      </w:rPr>
    </w:lvl>
    <w:lvl w:ilvl="8" w:tplc="5C721EA4"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4FE7513"/>
    <w:multiLevelType w:val="hybridMultilevel"/>
    <w:tmpl w:val="50C051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8C3C7F"/>
    <w:multiLevelType w:val="multilevel"/>
    <w:tmpl w:val="1736E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E1D689E"/>
    <w:multiLevelType w:val="hybridMultilevel"/>
    <w:tmpl w:val="8F682120"/>
    <w:lvl w:ilvl="0" w:tplc="0EA4F8DE">
      <w:start w:val="1"/>
      <w:numFmt w:val="decimal"/>
      <w:lvlText w:val="%1."/>
      <w:lvlJc w:val="left"/>
      <w:pPr>
        <w:ind w:left="720" w:hanging="36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26557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1321907">
    <w:abstractNumId w:val="24"/>
  </w:num>
  <w:num w:numId="3" w16cid:durableId="403913883">
    <w:abstractNumId w:val="13"/>
  </w:num>
  <w:num w:numId="4" w16cid:durableId="1515072522">
    <w:abstractNumId w:val="0"/>
  </w:num>
  <w:num w:numId="5" w16cid:durableId="412513997">
    <w:abstractNumId w:val="2"/>
  </w:num>
  <w:num w:numId="6" w16cid:durableId="232395218">
    <w:abstractNumId w:val="6"/>
  </w:num>
  <w:num w:numId="7" w16cid:durableId="2041084311">
    <w:abstractNumId w:val="18"/>
  </w:num>
  <w:num w:numId="8" w16cid:durableId="1423262071">
    <w:abstractNumId w:val="27"/>
  </w:num>
  <w:num w:numId="9" w16cid:durableId="1614747712">
    <w:abstractNumId w:val="10"/>
  </w:num>
  <w:num w:numId="10" w16cid:durableId="797184524">
    <w:abstractNumId w:val="20"/>
  </w:num>
  <w:num w:numId="11" w16cid:durableId="1085683193">
    <w:abstractNumId w:val="11"/>
  </w:num>
  <w:num w:numId="12" w16cid:durableId="1597445971">
    <w:abstractNumId w:val="9"/>
  </w:num>
  <w:num w:numId="13" w16cid:durableId="614137899">
    <w:abstractNumId w:val="25"/>
  </w:num>
  <w:num w:numId="14" w16cid:durableId="2146192629">
    <w:abstractNumId w:val="29"/>
  </w:num>
  <w:num w:numId="15" w16cid:durableId="1636060440">
    <w:abstractNumId w:val="4"/>
  </w:num>
  <w:num w:numId="16" w16cid:durableId="1933121906">
    <w:abstractNumId w:val="12"/>
  </w:num>
  <w:num w:numId="17" w16cid:durableId="1140686471">
    <w:abstractNumId w:val="14"/>
  </w:num>
  <w:num w:numId="18" w16cid:durableId="1067218937">
    <w:abstractNumId w:val="23"/>
  </w:num>
  <w:num w:numId="19" w16cid:durableId="1622767511">
    <w:abstractNumId w:val="3"/>
  </w:num>
  <w:num w:numId="20" w16cid:durableId="1202741597">
    <w:abstractNumId w:val="30"/>
  </w:num>
  <w:num w:numId="21" w16cid:durableId="2086760129">
    <w:abstractNumId w:val="5"/>
  </w:num>
  <w:num w:numId="22" w16cid:durableId="263465498">
    <w:abstractNumId w:val="7"/>
  </w:num>
  <w:num w:numId="23" w16cid:durableId="931203589">
    <w:abstractNumId w:val="26"/>
  </w:num>
  <w:num w:numId="24" w16cid:durableId="1505390973">
    <w:abstractNumId w:val="22"/>
  </w:num>
  <w:num w:numId="25" w16cid:durableId="236862726">
    <w:abstractNumId w:val="8"/>
  </w:num>
  <w:num w:numId="26" w16cid:durableId="1426078062">
    <w:abstractNumId w:val="16"/>
  </w:num>
  <w:num w:numId="27" w16cid:durableId="563832711">
    <w:abstractNumId w:val="28"/>
  </w:num>
  <w:num w:numId="28" w16cid:durableId="1102530182">
    <w:abstractNumId w:val="17"/>
  </w:num>
  <w:num w:numId="29" w16cid:durableId="1420172149">
    <w:abstractNumId w:val="15"/>
  </w:num>
  <w:num w:numId="30" w16cid:durableId="263154471">
    <w:abstractNumId w:val="21"/>
  </w:num>
  <w:num w:numId="31" w16cid:durableId="1934823276">
    <w:abstractNumId w:val="1"/>
  </w:num>
  <w:num w:numId="32" w16cid:durableId="212483845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9B9"/>
    <w:rsid w:val="000005D1"/>
    <w:rsid w:val="00000660"/>
    <w:rsid w:val="0000245B"/>
    <w:rsid w:val="0000319A"/>
    <w:rsid w:val="00003743"/>
    <w:rsid w:val="0000454E"/>
    <w:rsid w:val="000045BD"/>
    <w:rsid w:val="00004AFF"/>
    <w:rsid w:val="0000595E"/>
    <w:rsid w:val="00006270"/>
    <w:rsid w:val="00006519"/>
    <w:rsid w:val="00006D27"/>
    <w:rsid w:val="0000798F"/>
    <w:rsid w:val="000107FF"/>
    <w:rsid w:val="00011006"/>
    <w:rsid w:val="00011718"/>
    <w:rsid w:val="00011876"/>
    <w:rsid w:val="00011DF6"/>
    <w:rsid w:val="000121F0"/>
    <w:rsid w:val="00012356"/>
    <w:rsid w:val="00012429"/>
    <w:rsid w:val="000133D2"/>
    <w:rsid w:val="00013B08"/>
    <w:rsid w:val="000145ED"/>
    <w:rsid w:val="000160F5"/>
    <w:rsid w:val="0001647C"/>
    <w:rsid w:val="00016AFB"/>
    <w:rsid w:val="00016BF6"/>
    <w:rsid w:val="00017C2D"/>
    <w:rsid w:val="00017FB2"/>
    <w:rsid w:val="000202D1"/>
    <w:rsid w:val="0002168D"/>
    <w:rsid w:val="00022BFA"/>
    <w:rsid w:val="00023E44"/>
    <w:rsid w:val="00023FD9"/>
    <w:rsid w:val="000243E8"/>
    <w:rsid w:val="00024D2F"/>
    <w:rsid w:val="000271A2"/>
    <w:rsid w:val="0002772A"/>
    <w:rsid w:val="00031EF0"/>
    <w:rsid w:val="00032E5C"/>
    <w:rsid w:val="00033B9C"/>
    <w:rsid w:val="00034063"/>
    <w:rsid w:val="000348FA"/>
    <w:rsid w:val="0003552C"/>
    <w:rsid w:val="0003585A"/>
    <w:rsid w:val="00035F65"/>
    <w:rsid w:val="000361D7"/>
    <w:rsid w:val="0003637B"/>
    <w:rsid w:val="00037161"/>
    <w:rsid w:val="000371A2"/>
    <w:rsid w:val="00037212"/>
    <w:rsid w:val="0003723D"/>
    <w:rsid w:val="000375DF"/>
    <w:rsid w:val="00040DE0"/>
    <w:rsid w:val="00041216"/>
    <w:rsid w:val="000425A6"/>
    <w:rsid w:val="00042609"/>
    <w:rsid w:val="0004275A"/>
    <w:rsid w:val="000438F9"/>
    <w:rsid w:val="00046F24"/>
    <w:rsid w:val="00050A06"/>
    <w:rsid w:val="00053D3B"/>
    <w:rsid w:val="00055BA9"/>
    <w:rsid w:val="000571EB"/>
    <w:rsid w:val="00057F27"/>
    <w:rsid w:val="0006017B"/>
    <w:rsid w:val="00060BBD"/>
    <w:rsid w:val="00060DB8"/>
    <w:rsid w:val="00061A2D"/>
    <w:rsid w:val="000654B4"/>
    <w:rsid w:val="00065961"/>
    <w:rsid w:val="00066047"/>
    <w:rsid w:val="000671AF"/>
    <w:rsid w:val="0006730C"/>
    <w:rsid w:val="00071A72"/>
    <w:rsid w:val="000724B4"/>
    <w:rsid w:val="00072788"/>
    <w:rsid w:val="000729B0"/>
    <w:rsid w:val="00072F38"/>
    <w:rsid w:val="00073556"/>
    <w:rsid w:val="000735B7"/>
    <w:rsid w:val="00073AB2"/>
    <w:rsid w:val="00074434"/>
    <w:rsid w:val="000760BE"/>
    <w:rsid w:val="00077556"/>
    <w:rsid w:val="000777FD"/>
    <w:rsid w:val="00077CE7"/>
    <w:rsid w:val="000801C8"/>
    <w:rsid w:val="0008057F"/>
    <w:rsid w:val="00081FBA"/>
    <w:rsid w:val="0008291E"/>
    <w:rsid w:val="0008425F"/>
    <w:rsid w:val="00085476"/>
    <w:rsid w:val="00085881"/>
    <w:rsid w:val="000858E9"/>
    <w:rsid w:val="00085F5A"/>
    <w:rsid w:val="000861CF"/>
    <w:rsid w:val="0008671E"/>
    <w:rsid w:val="00087291"/>
    <w:rsid w:val="00087D9A"/>
    <w:rsid w:val="00087F40"/>
    <w:rsid w:val="0009060F"/>
    <w:rsid w:val="00091F91"/>
    <w:rsid w:val="000937E9"/>
    <w:rsid w:val="0009551C"/>
    <w:rsid w:val="00096168"/>
    <w:rsid w:val="000975C8"/>
    <w:rsid w:val="00097669"/>
    <w:rsid w:val="000A00D6"/>
    <w:rsid w:val="000A29DE"/>
    <w:rsid w:val="000A3C22"/>
    <w:rsid w:val="000A6248"/>
    <w:rsid w:val="000A689D"/>
    <w:rsid w:val="000A6B00"/>
    <w:rsid w:val="000A749E"/>
    <w:rsid w:val="000B0F08"/>
    <w:rsid w:val="000B33B3"/>
    <w:rsid w:val="000B43C9"/>
    <w:rsid w:val="000B44FF"/>
    <w:rsid w:val="000B4E89"/>
    <w:rsid w:val="000B57B0"/>
    <w:rsid w:val="000B5E93"/>
    <w:rsid w:val="000B689C"/>
    <w:rsid w:val="000B7E3B"/>
    <w:rsid w:val="000C0D91"/>
    <w:rsid w:val="000C2936"/>
    <w:rsid w:val="000C54D6"/>
    <w:rsid w:val="000C5710"/>
    <w:rsid w:val="000C6B62"/>
    <w:rsid w:val="000C77D5"/>
    <w:rsid w:val="000C7C32"/>
    <w:rsid w:val="000D1865"/>
    <w:rsid w:val="000D18A2"/>
    <w:rsid w:val="000D2CD8"/>
    <w:rsid w:val="000D3CF6"/>
    <w:rsid w:val="000D3EEB"/>
    <w:rsid w:val="000D400D"/>
    <w:rsid w:val="000D44C4"/>
    <w:rsid w:val="000D4703"/>
    <w:rsid w:val="000D4D81"/>
    <w:rsid w:val="000D54E4"/>
    <w:rsid w:val="000D56B4"/>
    <w:rsid w:val="000D5D74"/>
    <w:rsid w:val="000D63EA"/>
    <w:rsid w:val="000D67C4"/>
    <w:rsid w:val="000D6E37"/>
    <w:rsid w:val="000D71A6"/>
    <w:rsid w:val="000D730E"/>
    <w:rsid w:val="000D7663"/>
    <w:rsid w:val="000D77E4"/>
    <w:rsid w:val="000E0C47"/>
    <w:rsid w:val="000E147E"/>
    <w:rsid w:val="000E1B3E"/>
    <w:rsid w:val="000E1B58"/>
    <w:rsid w:val="000E40B4"/>
    <w:rsid w:val="000E4284"/>
    <w:rsid w:val="000E5665"/>
    <w:rsid w:val="000E5833"/>
    <w:rsid w:val="000E6C4F"/>
    <w:rsid w:val="000F22E7"/>
    <w:rsid w:val="000F2B54"/>
    <w:rsid w:val="000F33E9"/>
    <w:rsid w:val="000F4B1A"/>
    <w:rsid w:val="000F6735"/>
    <w:rsid w:val="000F6792"/>
    <w:rsid w:val="000F7E16"/>
    <w:rsid w:val="000F7EAB"/>
    <w:rsid w:val="001009C2"/>
    <w:rsid w:val="001010DD"/>
    <w:rsid w:val="0010138C"/>
    <w:rsid w:val="00101950"/>
    <w:rsid w:val="00102D43"/>
    <w:rsid w:val="001032F1"/>
    <w:rsid w:val="00103561"/>
    <w:rsid w:val="00105768"/>
    <w:rsid w:val="0010663E"/>
    <w:rsid w:val="00106A5F"/>
    <w:rsid w:val="00106F38"/>
    <w:rsid w:val="00107169"/>
    <w:rsid w:val="0010732F"/>
    <w:rsid w:val="0011198C"/>
    <w:rsid w:val="001119BE"/>
    <w:rsid w:val="00112058"/>
    <w:rsid w:val="00113234"/>
    <w:rsid w:val="001138A5"/>
    <w:rsid w:val="00113C74"/>
    <w:rsid w:val="00113CF8"/>
    <w:rsid w:val="0011495B"/>
    <w:rsid w:val="00114F68"/>
    <w:rsid w:val="0011515E"/>
    <w:rsid w:val="00117730"/>
    <w:rsid w:val="0012032B"/>
    <w:rsid w:val="00122273"/>
    <w:rsid w:val="00123658"/>
    <w:rsid w:val="001249D8"/>
    <w:rsid w:val="00125096"/>
    <w:rsid w:val="001253BC"/>
    <w:rsid w:val="00127E00"/>
    <w:rsid w:val="00130002"/>
    <w:rsid w:val="001319E8"/>
    <w:rsid w:val="001327C7"/>
    <w:rsid w:val="00134A00"/>
    <w:rsid w:val="00135695"/>
    <w:rsid w:val="0013635E"/>
    <w:rsid w:val="00136970"/>
    <w:rsid w:val="00136EDF"/>
    <w:rsid w:val="00140F8F"/>
    <w:rsid w:val="001432E5"/>
    <w:rsid w:val="00143E61"/>
    <w:rsid w:val="0014508B"/>
    <w:rsid w:val="001466B5"/>
    <w:rsid w:val="00146B17"/>
    <w:rsid w:val="00146C74"/>
    <w:rsid w:val="00147B72"/>
    <w:rsid w:val="00147C8B"/>
    <w:rsid w:val="00147C97"/>
    <w:rsid w:val="00147D0A"/>
    <w:rsid w:val="00150104"/>
    <w:rsid w:val="00150645"/>
    <w:rsid w:val="00153532"/>
    <w:rsid w:val="001555D0"/>
    <w:rsid w:val="00155661"/>
    <w:rsid w:val="00155A60"/>
    <w:rsid w:val="00155EB5"/>
    <w:rsid w:val="001613B2"/>
    <w:rsid w:val="00161745"/>
    <w:rsid w:val="00162014"/>
    <w:rsid w:val="00162E5C"/>
    <w:rsid w:val="00162EA5"/>
    <w:rsid w:val="0016426E"/>
    <w:rsid w:val="00164790"/>
    <w:rsid w:val="00165EB7"/>
    <w:rsid w:val="00166372"/>
    <w:rsid w:val="00166E84"/>
    <w:rsid w:val="0016701E"/>
    <w:rsid w:val="00167146"/>
    <w:rsid w:val="00167769"/>
    <w:rsid w:val="00170CD5"/>
    <w:rsid w:val="00170FEF"/>
    <w:rsid w:val="00171310"/>
    <w:rsid w:val="00172D4A"/>
    <w:rsid w:val="00174245"/>
    <w:rsid w:val="00174286"/>
    <w:rsid w:val="0017450F"/>
    <w:rsid w:val="00175DF5"/>
    <w:rsid w:val="00175DF6"/>
    <w:rsid w:val="00176F34"/>
    <w:rsid w:val="001770F9"/>
    <w:rsid w:val="001775DC"/>
    <w:rsid w:val="00177827"/>
    <w:rsid w:val="001805EF"/>
    <w:rsid w:val="0018076A"/>
    <w:rsid w:val="001811F2"/>
    <w:rsid w:val="00181DC6"/>
    <w:rsid w:val="00182A74"/>
    <w:rsid w:val="00182D28"/>
    <w:rsid w:val="00183107"/>
    <w:rsid w:val="00183818"/>
    <w:rsid w:val="00183E62"/>
    <w:rsid w:val="00184274"/>
    <w:rsid w:val="00185BFF"/>
    <w:rsid w:val="001864AF"/>
    <w:rsid w:val="00187FA2"/>
    <w:rsid w:val="00190AA9"/>
    <w:rsid w:val="00190C06"/>
    <w:rsid w:val="001913E2"/>
    <w:rsid w:val="00193272"/>
    <w:rsid w:val="001933A4"/>
    <w:rsid w:val="00194706"/>
    <w:rsid w:val="00194E24"/>
    <w:rsid w:val="001A0D02"/>
    <w:rsid w:val="001A0F84"/>
    <w:rsid w:val="001A0F88"/>
    <w:rsid w:val="001A10CF"/>
    <w:rsid w:val="001A3613"/>
    <w:rsid w:val="001A39B5"/>
    <w:rsid w:val="001A3BE2"/>
    <w:rsid w:val="001A5FF2"/>
    <w:rsid w:val="001B0BBE"/>
    <w:rsid w:val="001B0D60"/>
    <w:rsid w:val="001B144C"/>
    <w:rsid w:val="001B1730"/>
    <w:rsid w:val="001B2A20"/>
    <w:rsid w:val="001B3B69"/>
    <w:rsid w:val="001B42D9"/>
    <w:rsid w:val="001B5D38"/>
    <w:rsid w:val="001B5DF9"/>
    <w:rsid w:val="001B6250"/>
    <w:rsid w:val="001B7E08"/>
    <w:rsid w:val="001C01A2"/>
    <w:rsid w:val="001C0D5D"/>
    <w:rsid w:val="001C0F66"/>
    <w:rsid w:val="001C1673"/>
    <w:rsid w:val="001C1DB3"/>
    <w:rsid w:val="001C228D"/>
    <w:rsid w:val="001C2492"/>
    <w:rsid w:val="001C2A46"/>
    <w:rsid w:val="001C392F"/>
    <w:rsid w:val="001C48A0"/>
    <w:rsid w:val="001C6829"/>
    <w:rsid w:val="001C7014"/>
    <w:rsid w:val="001D0730"/>
    <w:rsid w:val="001D1338"/>
    <w:rsid w:val="001D169D"/>
    <w:rsid w:val="001D2131"/>
    <w:rsid w:val="001D2369"/>
    <w:rsid w:val="001D6536"/>
    <w:rsid w:val="001D682A"/>
    <w:rsid w:val="001D7388"/>
    <w:rsid w:val="001E0AFC"/>
    <w:rsid w:val="001E0E65"/>
    <w:rsid w:val="001E526F"/>
    <w:rsid w:val="001E5F69"/>
    <w:rsid w:val="001E6FF9"/>
    <w:rsid w:val="001E7580"/>
    <w:rsid w:val="001F0761"/>
    <w:rsid w:val="001F08E1"/>
    <w:rsid w:val="001F2F1F"/>
    <w:rsid w:val="001F38B1"/>
    <w:rsid w:val="001F528F"/>
    <w:rsid w:val="001F535E"/>
    <w:rsid w:val="001F5B0C"/>
    <w:rsid w:val="001F6029"/>
    <w:rsid w:val="001F6700"/>
    <w:rsid w:val="001F717C"/>
    <w:rsid w:val="001F7B85"/>
    <w:rsid w:val="001F7C01"/>
    <w:rsid w:val="002005C6"/>
    <w:rsid w:val="002012FD"/>
    <w:rsid w:val="00201F77"/>
    <w:rsid w:val="00202100"/>
    <w:rsid w:val="002022B6"/>
    <w:rsid w:val="00204B5A"/>
    <w:rsid w:val="00204E1E"/>
    <w:rsid w:val="00205B76"/>
    <w:rsid w:val="002076A0"/>
    <w:rsid w:val="00207921"/>
    <w:rsid w:val="00207FEA"/>
    <w:rsid w:val="00210575"/>
    <w:rsid w:val="002118A5"/>
    <w:rsid w:val="002126DE"/>
    <w:rsid w:val="0021298C"/>
    <w:rsid w:val="00214988"/>
    <w:rsid w:val="002152D3"/>
    <w:rsid w:val="00215E66"/>
    <w:rsid w:val="00216C7A"/>
    <w:rsid w:val="00217891"/>
    <w:rsid w:val="00217EB9"/>
    <w:rsid w:val="00220228"/>
    <w:rsid w:val="00220484"/>
    <w:rsid w:val="002206EE"/>
    <w:rsid w:val="002208D7"/>
    <w:rsid w:val="00220F2E"/>
    <w:rsid w:val="002214C8"/>
    <w:rsid w:val="00222C7B"/>
    <w:rsid w:val="0022329B"/>
    <w:rsid w:val="00225593"/>
    <w:rsid w:val="0022588F"/>
    <w:rsid w:val="00225EDC"/>
    <w:rsid w:val="002260E4"/>
    <w:rsid w:val="002269B2"/>
    <w:rsid w:val="0022753F"/>
    <w:rsid w:val="00231769"/>
    <w:rsid w:val="00232A78"/>
    <w:rsid w:val="00234165"/>
    <w:rsid w:val="002341A1"/>
    <w:rsid w:val="00234D04"/>
    <w:rsid w:val="00235634"/>
    <w:rsid w:val="002359AA"/>
    <w:rsid w:val="00235A54"/>
    <w:rsid w:val="00236123"/>
    <w:rsid w:val="00236AF3"/>
    <w:rsid w:val="00237444"/>
    <w:rsid w:val="00237D5F"/>
    <w:rsid w:val="00240808"/>
    <w:rsid w:val="00240B6F"/>
    <w:rsid w:val="00241370"/>
    <w:rsid w:val="0024203E"/>
    <w:rsid w:val="002426D2"/>
    <w:rsid w:val="00242EE5"/>
    <w:rsid w:val="00243B3B"/>
    <w:rsid w:val="002447EA"/>
    <w:rsid w:val="00244AE7"/>
    <w:rsid w:val="00245208"/>
    <w:rsid w:val="002454EF"/>
    <w:rsid w:val="00245D04"/>
    <w:rsid w:val="0024600C"/>
    <w:rsid w:val="0025007E"/>
    <w:rsid w:val="00253639"/>
    <w:rsid w:val="002578D1"/>
    <w:rsid w:val="002579D0"/>
    <w:rsid w:val="00257BE3"/>
    <w:rsid w:val="002607CB"/>
    <w:rsid w:val="0026124D"/>
    <w:rsid w:val="0026210A"/>
    <w:rsid w:val="00262D1E"/>
    <w:rsid w:val="002635D2"/>
    <w:rsid w:val="002641AC"/>
    <w:rsid w:val="0026488E"/>
    <w:rsid w:val="00264BBA"/>
    <w:rsid w:val="002650A2"/>
    <w:rsid w:val="00265B24"/>
    <w:rsid w:val="002671E6"/>
    <w:rsid w:val="002679C4"/>
    <w:rsid w:val="00267FE2"/>
    <w:rsid w:val="002704E5"/>
    <w:rsid w:val="002705FB"/>
    <w:rsid w:val="00270916"/>
    <w:rsid w:val="00270A17"/>
    <w:rsid w:val="00270AB9"/>
    <w:rsid w:val="0027207D"/>
    <w:rsid w:val="00272BBC"/>
    <w:rsid w:val="0027388C"/>
    <w:rsid w:val="00275058"/>
    <w:rsid w:val="00276DA7"/>
    <w:rsid w:val="0027786B"/>
    <w:rsid w:val="00277F2E"/>
    <w:rsid w:val="0028105C"/>
    <w:rsid w:val="0028378A"/>
    <w:rsid w:val="00283BE6"/>
    <w:rsid w:val="00284A3F"/>
    <w:rsid w:val="0028544F"/>
    <w:rsid w:val="0028547F"/>
    <w:rsid w:val="002872DE"/>
    <w:rsid w:val="00290092"/>
    <w:rsid w:val="00290B8A"/>
    <w:rsid w:val="0029115C"/>
    <w:rsid w:val="0029134A"/>
    <w:rsid w:val="002921B4"/>
    <w:rsid w:val="00292B72"/>
    <w:rsid w:val="00292CDC"/>
    <w:rsid w:val="00292E78"/>
    <w:rsid w:val="0029342D"/>
    <w:rsid w:val="00293638"/>
    <w:rsid w:val="00293ACE"/>
    <w:rsid w:val="00294204"/>
    <w:rsid w:val="0029421B"/>
    <w:rsid w:val="00294CD4"/>
    <w:rsid w:val="002A1C11"/>
    <w:rsid w:val="002A28EF"/>
    <w:rsid w:val="002A2BE4"/>
    <w:rsid w:val="002A2E84"/>
    <w:rsid w:val="002A3AEA"/>
    <w:rsid w:val="002A409D"/>
    <w:rsid w:val="002A41AC"/>
    <w:rsid w:val="002A44C4"/>
    <w:rsid w:val="002A46FA"/>
    <w:rsid w:val="002A5CE7"/>
    <w:rsid w:val="002A63CF"/>
    <w:rsid w:val="002A7016"/>
    <w:rsid w:val="002B0DCB"/>
    <w:rsid w:val="002B1387"/>
    <w:rsid w:val="002B13DB"/>
    <w:rsid w:val="002B4B97"/>
    <w:rsid w:val="002B560F"/>
    <w:rsid w:val="002B5F5F"/>
    <w:rsid w:val="002B71CD"/>
    <w:rsid w:val="002B791B"/>
    <w:rsid w:val="002C086B"/>
    <w:rsid w:val="002C2002"/>
    <w:rsid w:val="002C3022"/>
    <w:rsid w:val="002C47DC"/>
    <w:rsid w:val="002C4CD2"/>
    <w:rsid w:val="002C6535"/>
    <w:rsid w:val="002C6A9B"/>
    <w:rsid w:val="002C7AAD"/>
    <w:rsid w:val="002D0084"/>
    <w:rsid w:val="002D0E1A"/>
    <w:rsid w:val="002D19EA"/>
    <w:rsid w:val="002D1F1E"/>
    <w:rsid w:val="002D2566"/>
    <w:rsid w:val="002D2FD8"/>
    <w:rsid w:val="002D50C8"/>
    <w:rsid w:val="002D5BE2"/>
    <w:rsid w:val="002D5C24"/>
    <w:rsid w:val="002D6A23"/>
    <w:rsid w:val="002D6D1C"/>
    <w:rsid w:val="002E12A0"/>
    <w:rsid w:val="002E2ED7"/>
    <w:rsid w:val="002E30A3"/>
    <w:rsid w:val="002E3FAA"/>
    <w:rsid w:val="002E5113"/>
    <w:rsid w:val="002E7E11"/>
    <w:rsid w:val="002F1837"/>
    <w:rsid w:val="002F2019"/>
    <w:rsid w:val="002F28AA"/>
    <w:rsid w:val="002F3263"/>
    <w:rsid w:val="002F4089"/>
    <w:rsid w:val="002F50AF"/>
    <w:rsid w:val="002F5657"/>
    <w:rsid w:val="002F65AC"/>
    <w:rsid w:val="002F6A65"/>
    <w:rsid w:val="002F71A3"/>
    <w:rsid w:val="002F758D"/>
    <w:rsid w:val="002F77A7"/>
    <w:rsid w:val="002F7D70"/>
    <w:rsid w:val="003000A0"/>
    <w:rsid w:val="00300436"/>
    <w:rsid w:val="0030120D"/>
    <w:rsid w:val="00301F45"/>
    <w:rsid w:val="00302BF8"/>
    <w:rsid w:val="00303218"/>
    <w:rsid w:val="003050B7"/>
    <w:rsid w:val="00305244"/>
    <w:rsid w:val="003052B2"/>
    <w:rsid w:val="003053CD"/>
    <w:rsid w:val="003061E0"/>
    <w:rsid w:val="00306464"/>
    <w:rsid w:val="00306BCA"/>
    <w:rsid w:val="00306EAE"/>
    <w:rsid w:val="00310C4C"/>
    <w:rsid w:val="0031145B"/>
    <w:rsid w:val="00311B9C"/>
    <w:rsid w:val="00312258"/>
    <w:rsid w:val="00312559"/>
    <w:rsid w:val="003129CE"/>
    <w:rsid w:val="00312D90"/>
    <w:rsid w:val="0031395C"/>
    <w:rsid w:val="00313B6A"/>
    <w:rsid w:val="0031418E"/>
    <w:rsid w:val="00314B2F"/>
    <w:rsid w:val="003154ED"/>
    <w:rsid w:val="00315DE7"/>
    <w:rsid w:val="00316373"/>
    <w:rsid w:val="003178A1"/>
    <w:rsid w:val="0032137F"/>
    <w:rsid w:val="00321E4B"/>
    <w:rsid w:val="00322712"/>
    <w:rsid w:val="00322861"/>
    <w:rsid w:val="003233AB"/>
    <w:rsid w:val="00324B43"/>
    <w:rsid w:val="0032545C"/>
    <w:rsid w:val="0032553A"/>
    <w:rsid w:val="00325683"/>
    <w:rsid w:val="00332387"/>
    <w:rsid w:val="00332BD6"/>
    <w:rsid w:val="00333938"/>
    <w:rsid w:val="00333E62"/>
    <w:rsid w:val="00334291"/>
    <w:rsid w:val="003343D4"/>
    <w:rsid w:val="0033465D"/>
    <w:rsid w:val="00334D88"/>
    <w:rsid w:val="0033514D"/>
    <w:rsid w:val="0034007E"/>
    <w:rsid w:val="00341740"/>
    <w:rsid w:val="00342B3E"/>
    <w:rsid w:val="00342ECE"/>
    <w:rsid w:val="003434BD"/>
    <w:rsid w:val="0034461F"/>
    <w:rsid w:val="00344A4F"/>
    <w:rsid w:val="00345121"/>
    <w:rsid w:val="003456C1"/>
    <w:rsid w:val="00345B1B"/>
    <w:rsid w:val="003512F0"/>
    <w:rsid w:val="00352854"/>
    <w:rsid w:val="00354F0B"/>
    <w:rsid w:val="003554D8"/>
    <w:rsid w:val="00355D37"/>
    <w:rsid w:val="00356081"/>
    <w:rsid w:val="00356A93"/>
    <w:rsid w:val="00360484"/>
    <w:rsid w:val="00361277"/>
    <w:rsid w:val="0036213E"/>
    <w:rsid w:val="00362E26"/>
    <w:rsid w:val="003633D3"/>
    <w:rsid w:val="00363D94"/>
    <w:rsid w:val="00366A7B"/>
    <w:rsid w:val="0036740B"/>
    <w:rsid w:val="0036763B"/>
    <w:rsid w:val="0036794C"/>
    <w:rsid w:val="0037106E"/>
    <w:rsid w:val="00372168"/>
    <w:rsid w:val="00372406"/>
    <w:rsid w:val="003727FE"/>
    <w:rsid w:val="0037340D"/>
    <w:rsid w:val="00373577"/>
    <w:rsid w:val="00374500"/>
    <w:rsid w:val="0037622D"/>
    <w:rsid w:val="003807F9"/>
    <w:rsid w:val="00382338"/>
    <w:rsid w:val="00382F91"/>
    <w:rsid w:val="003846DF"/>
    <w:rsid w:val="003856CE"/>
    <w:rsid w:val="00385CFD"/>
    <w:rsid w:val="00386A21"/>
    <w:rsid w:val="00386DA7"/>
    <w:rsid w:val="003873C8"/>
    <w:rsid w:val="00387A53"/>
    <w:rsid w:val="00387EAB"/>
    <w:rsid w:val="00387EE9"/>
    <w:rsid w:val="003901DC"/>
    <w:rsid w:val="0039031B"/>
    <w:rsid w:val="00390DC2"/>
    <w:rsid w:val="00391714"/>
    <w:rsid w:val="0039191A"/>
    <w:rsid w:val="00391C93"/>
    <w:rsid w:val="00392068"/>
    <w:rsid w:val="0039328C"/>
    <w:rsid w:val="00394759"/>
    <w:rsid w:val="00394DD2"/>
    <w:rsid w:val="00395650"/>
    <w:rsid w:val="003967B0"/>
    <w:rsid w:val="00397606"/>
    <w:rsid w:val="003977EF"/>
    <w:rsid w:val="003A0002"/>
    <w:rsid w:val="003A116B"/>
    <w:rsid w:val="003A1CC9"/>
    <w:rsid w:val="003A25E2"/>
    <w:rsid w:val="003A3AFE"/>
    <w:rsid w:val="003A3FAB"/>
    <w:rsid w:val="003A537B"/>
    <w:rsid w:val="003A6437"/>
    <w:rsid w:val="003A69E3"/>
    <w:rsid w:val="003A7CF8"/>
    <w:rsid w:val="003B135A"/>
    <w:rsid w:val="003B31DE"/>
    <w:rsid w:val="003B3D0E"/>
    <w:rsid w:val="003B488D"/>
    <w:rsid w:val="003B5074"/>
    <w:rsid w:val="003B639A"/>
    <w:rsid w:val="003B73E9"/>
    <w:rsid w:val="003B7A14"/>
    <w:rsid w:val="003B7B66"/>
    <w:rsid w:val="003C11A4"/>
    <w:rsid w:val="003C135D"/>
    <w:rsid w:val="003C2A95"/>
    <w:rsid w:val="003C2AD6"/>
    <w:rsid w:val="003C30AE"/>
    <w:rsid w:val="003C31A6"/>
    <w:rsid w:val="003C5007"/>
    <w:rsid w:val="003C533E"/>
    <w:rsid w:val="003C646A"/>
    <w:rsid w:val="003C6CAC"/>
    <w:rsid w:val="003C7674"/>
    <w:rsid w:val="003D0B94"/>
    <w:rsid w:val="003D0BAD"/>
    <w:rsid w:val="003D29B9"/>
    <w:rsid w:val="003D5C24"/>
    <w:rsid w:val="003D7DAF"/>
    <w:rsid w:val="003E0F5B"/>
    <w:rsid w:val="003E3D26"/>
    <w:rsid w:val="003E58A7"/>
    <w:rsid w:val="003E6115"/>
    <w:rsid w:val="003E68B3"/>
    <w:rsid w:val="003E7729"/>
    <w:rsid w:val="003F2570"/>
    <w:rsid w:val="003F4933"/>
    <w:rsid w:val="003F6502"/>
    <w:rsid w:val="003F65B9"/>
    <w:rsid w:val="003F6C89"/>
    <w:rsid w:val="003F708B"/>
    <w:rsid w:val="003F7988"/>
    <w:rsid w:val="004003BA"/>
    <w:rsid w:val="004006D1"/>
    <w:rsid w:val="004026F6"/>
    <w:rsid w:val="00402E94"/>
    <w:rsid w:val="00403039"/>
    <w:rsid w:val="0040306A"/>
    <w:rsid w:val="00403687"/>
    <w:rsid w:val="0040379C"/>
    <w:rsid w:val="004044C8"/>
    <w:rsid w:val="00404574"/>
    <w:rsid w:val="0040473B"/>
    <w:rsid w:val="00406158"/>
    <w:rsid w:val="0040796A"/>
    <w:rsid w:val="00410BCA"/>
    <w:rsid w:val="00410D41"/>
    <w:rsid w:val="00411B16"/>
    <w:rsid w:val="004125CB"/>
    <w:rsid w:val="00413226"/>
    <w:rsid w:val="00413D7A"/>
    <w:rsid w:val="00413EEB"/>
    <w:rsid w:val="004144CE"/>
    <w:rsid w:val="00414737"/>
    <w:rsid w:val="00415232"/>
    <w:rsid w:val="0041533D"/>
    <w:rsid w:val="00416FA1"/>
    <w:rsid w:val="00420DD8"/>
    <w:rsid w:val="00421532"/>
    <w:rsid w:val="004251A2"/>
    <w:rsid w:val="0042555C"/>
    <w:rsid w:val="00427254"/>
    <w:rsid w:val="00427A93"/>
    <w:rsid w:val="004312B9"/>
    <w:rsid w:val="004316A1"/>
    <w:rsid w:val="00431EA5"/>
    <w:rsid w:val="004324D6"/>
    <w:rsid w:val="00432909"/>
    <w:rsid w:val="00433448"/>
    <w:rsid w:val="0043527C"/>
    <w:rsid w:val="00436E35"/>
    <w:rsid w:val="0043762E"/>
    <w:rsid w:val="004379C1"/>
    <w:rsid w:val="00440823"/>
    <w:rsid w:val="00440F8D"/>
    <w:rsid w:val="004425D7"/>
    <w:rsid w:val="00442C56"/>
    <w:rsid w:val="004438A4"/>
    <w:rsid w:val="00444529"/>
    <w:rsid w:val="00444BD1"/>
    <w:rsid w:val="00445321"/>
    <w:rsid w:val="00445DCC"/>
    <w:rsid w:val="004462C9"/>
    <w:rsid w:val="00447941"/>
    <w:rsid w:val="00450036"/>
    <w:rsid w:val="004517ED"/>
    <w:rsid w:val="00451AAE"/>
    <w:rsid w:val="0045286C"/>
    <w:rsid w:val="00454947"/>
    <w:rsid w:val="00454AA4"/>
    <w:rsid w:val="0045535B"/>
    <w:rsid w:val="00456034"/>
    <w:rsid w:val="00457935"/>
    <w:rsid w:val="0046093F"/>
    <w:rsid w:val="00460A68"/>
    <w:rsid w:val="00461728"/>
    <w:rsid w:val="0046297C"/>
    <w:rsid w:val="0046681C"/>
    <w:rsid w:val="0046704A"/>
    <w:rsid w:val="00467622"/>
    <w:rsid w:val="004678E9"/>
    <w:rsid w:val="00467AE5"/>
    <w:rsid w:val="00467CD8"/>
    <w:rsid w:val="00467FCF"/>
    <w:rsid w:val="00471577"/>
    <w:rsid w:val="00471A08"/>
    <w:rsid w:val="0047236D"/>
    <w:rsid w:val="00472FE8"/>
    <w:rsid w:val="00474872"/>
    <w:rsid w:val="00474CB0"/>
    <w:rsid w:val="00474CD7"/>
    <w:rsid w:val="00475267"/>
    <w:rsid w:val="00475460"/>
    <w:rsid w:val="00476181"/>
    <w:rsid w:val="00476CF8"/>
    <w:rsid w:val="00477111"/>
    <w:rsid w:val="0047718C"/>
    <w:rsid w:val="00477FC5"/>
    <w:rsid w:val="00480A20"/>
    <w:rsid w:val="0048110D"/>
    <w:rsid w:val="0048130B"/>
    <w:rsid w:val="00483BC3"/>
    <w:rsid w:val="00484EC7"/>
    <w:rsid w:val="00484F20"/>
    <w:rsid w:val="00485717"/>
    <w:rsid w:val="00485801"/>
    <w:rsid w:val="00486676"/>
    <w:rsid w:val="00486B13"/>
    <w:rsid w:val="004878CB"/>
    <w:rsid w:val="00487ABF"/>
    <w:rsid w:val="00490590"/>
    <w:rsid w:val="00492221"/>
    <w:rsid w:val="00492CAB"/>
    <w:rsid w:val="00492F59"/>
    <w:rsid w:val="00493169"/>
    <w:rsid w:val="00493540"/>
    <w:rsid w:val="00494860"/>
    <w:rsid w:val="00494E0C"/>
    <w:rsid w:val="00495485"/>
    <w:rsid w:val="004960FE"/>
    <w:rsid w:val="00496421"/>
    <w:rsid w:val="00496DC4"/>
    <w:rsid w:val="00497DBB"/>
    <w:rsid w:val="004A2484"/>
    <w:rsid w:val="004A2746"/>
    <w:rsid w:val="004A2AFA"/>
    <w:rsid w:val="004A3129"/>
    <w:rsid w:val="004A3400"/>
    <w:rsid w:val="004A3D34"/>
    <w:rsid w:val="004A41B3"/>
    <w:rsid w:val="004A4D82"/>
    <w:rsid w:val="004A502D"/>
    <w:rsid w:val="004A510F"/>
    <w:rsid w:val="004B00F7"/>
    <w:rsid w:val="004B0AB9"/>
    <w:rsid w:val="004B12B6"/>
    <w:rsid w:val="004B1CC5"/>
    <w:rsid w:val="004B1FD6"/>
    <w:rsid w:val="004B34E8"/>
    <w:rsid w:val="004B5BC2"/>
    <w:rsid w:val="004B5CA5"/>
    <w:rsid w:val="004B6F0E"/>
    <w:rsid w:val="004C0D03"/>
    <w:rsid w:val="004C15E7"/>
    <w:rsid w:val="004C203C"/>
    <w:rsid w:val="004C2161"/>
    <w:rsid w:val="004C3A39"/>
    <w:rsid w:val="004C3BB9"/>
    <w:rsid w:val="004C47E4"/>
    <w:rsid w:val="004C561E"/>
    <w:rsid w:val="004C5ED8"/>
    <w:rsid w:val="004C61C2"/>
    <w:rsid w:val="004C676D"/>
    <w:rsid w:val="004C6F02"/>
    <w:rsid w:val="004C6F5E"/>
    <w:rsid w:val="004C6FBD"/>
    <w:rsid w:val="004C77EF"/>
    <w:rsid w:val="004D0A62"/>
    <w:rsid w:val="004D1460"/>
    <w:rsid w:val="004D2E5A"/>
    <w:rsid w:val="004D4F2C"/>
    <w:rsid w:val="004D6371"/>
    <w:rsid w:val="004D6D62"/>
    <w:rsid w:val="004D72B2"/>
    <w:rsid w:val="004D76BD"/>
    <w:rsid w:val="004D7E81"/>
    <w:rsid w:val="004D7F95"/>
    <w:rsid w:val="004E09E4"/>
    <w:rsid w:val="004E1023"/>
    <w:rsid w:val="004E128C"/>
    <w:rsid w:val="004E1293"/>
    <w:rsid w:val="004E4EE3"/>
    <w:rsid w:val="004E5239"/>
    <w:rsid w:val="004E569D"/>
    <w:rsid w:val="004F0C07"/>
    <w:rsid w:val="004F10B5"/>
    <w:rsid w:val="004F195C"/>
    <w:rsid w:val="004F1C50"/>
    <w:rsid w:val="004F343F"/>
    <w:rsid w:val="004F5184"/>
    <w:rsid w:val="004F557E"/>
    <w:rsid w:val="004F5EB9"/>
    <w:rsid w:val="004F6478"/>
    <w:rsid w:val="004F6625"/>
    <w:rsid w:val="0050102A"/>
    <w:rsid w:val="0050121C"/>
    <w:rsid w:val="0050314B"/>
    <w:rsid w:val="00503634"/>
    <w:rsid w:val="00503966"/>
    <w:rsid w:val="00505E78"/>
    <w:rsid w:val="0050630E"/>
    <w:rsid w:val="00507970"/>
    <w:rsid w:val="005079BD"/>
    <w:rsid w:val="00511596"/>
    <w:rsid w:val="00511918"/>
    <w:rsid w:val="00511E9E"/>
    <w:rsid w:val="0051345F"/>
    <w:rsid w:val="00514408"/>
    <w:rsid w:val="00515495"/>
    <w:rsid w:val="00515A56"/>
    <w:rsid w:val="0051615E"/>
    <w:rsid w:val="0051785F"/>
    <w:rsid w:val="00522521"/>
    <w:rsid w:val="005229B4"/>
    <w:rsid w:val="00523CFB"/>
    <w:rsid w:val="005241FC"/>
    <w:rsid w:val="00524C86"/>
    <w:rsid w:val="005252BB"/>
    <w:rsid w:val="00525490"/>
    <w:rsid w:val="005256C2"/>
    <w:rsid w:val="00526937"/>
    <w:rsid w:val="00530282"/>
    <w:rsid w:val="00530313"/>
    <w:rsid w:val="00530F45"/>
    <w:rsid w:val="0053157C"/>
    <w:rsid w:val="00531B87"/>
    <w:rsid w:val="005330B5"/>
    <w:rsid w:val="00534A31"/>
    <w:rsid w:val="00534A73"/>
    <w:rsid w:val="00534FBE"/>
    <w:rsid w:val="00537D5B"/>
    <w:rsid w:val="005402C0"/>
    <w:rsid w:val="00540CE7"/>
    <w:rsid w:val="00543FB2"/>
    <w:rsid w:val="005458B9"/>
    <w:rsid w:val="00545F57"/>
    <w:rsid w:val="0054627E"/>
    <w:rsid w:val="00546F9D"/>
    <w:rsid w:val="00547BB4"/>
    <w:rsid w:val="005504B4"/>
    <w:rsid w:val="0055112A"/>
    <w:rsid w:val="00551503"/>
    <w:rsid w:val="00551FB2"/>
    <w:rsid w:val="005521DB"/>
    <w:rsid w:val="00552245"/>
    <w:rsid w:val="0055371D"/>
    <w:rsid w:val="00553875"/>
    <w:rsid w:val="005540E8"/>
    <w:rsid w:val="005552A3"/>
    <w:rsid w:val="00555C00"/>
    <w:rsid w:val="0056122F"/>
    <w:rsid w:val="005615A7"/>
    <w:rsid w:val="00561DFA"/>
    <w:rsid w:val="00562A87"/>
    <w:rsid w:val="00562C37"/>
    <w:rsid w:val="00563A0B"/>
    <w:rsid w:val="00563D37"/>
    <w:rsid w:val="00564F8F"/>
    <w:rsid w:val="00565B4A"/>
    <w:rsid w:val="00566AD6"/>
    <w:rsid w:val="00566BAC"/>
    <w:rsid w:val="005672A4"/>
    <w:rsid w:val="00567807"/>
    <w:rsid w:val="00567F5F"/>
    <w:rsid w:val="005707F4"/>
    <w:rsid w:val="00572094"/>
    <w:rsid w:val="005722EA"/>
    <w:rsid w:val="0057262C"/>
    <w:rsid w:val="00573F3F"/>
    <w:rsid w:val="00576B65"/>
    <w:rsid w:val="005805EC"/>
    <w:rsid w:val="00580E22"/>
    <w:rsid w:val="00581519"/>
    <w:rsid w:val="005815CA"/>
    <w:rsid w:val="0058298D"/>
    <w:rsid w:val="00582C10"/>
    <w:rsid w:val="00585FDA"/>
    <w:rsid w:val="005868ED"/>
    <w:rsid w:val="00587046"/>
    <w:rsid w:val="00590531"/>
    <w:rsid w:val="00590910"/>
    <w:rsid w:val="00590E87"/>
    <w:rsid w:val="005911F0"/>
    <w:rsid w:val="005949D2"/>
    <w:rsid w:val="0059538B"/>
    <w:rsid w:val="005968E0"/>
    <w:rsid w:val="00597001"/>
    <w:rsid w:val="00597E9F"/>
    <w:rsid w:val="005A0794"/>
    <w:rsid w:val="005A1702"/>
    <w:rsid w:val="005A26BA"/>
    <w:rsid w:val="005A3192"/>
    <w:rsid w:val="005A31E2"/>
    <w:rsid w:val="005A31F2"/>
    <w:rsid w:val="005A47D0"/>
    <w:rsid w:val="005A481F"/>
    <w:rsid w:val="005A53C2"/>
    <w:rsid w:val="005A7311"/>
    <w:rsid w:val="005A792C"/>
    <w:rsid w:val="005B07AA"/>
    <w:rsid w:val="005B32A8"/>
    <w:rsid w:val="005B3F24"/>
    <w:rsid w:val="005B40E8"/>
    <w:rsid w:val="005B4734"/>
    <w:rsid w:val="005B682C"/>
    <w:rsid w:val="005B7077"/>
    <w:rsid w:val="005B70D0"/>
    <w:rsid w:val="005B72B3"/>
    <w:rsid w:val="005B7430"/>
    <w:rsid w:val="005B7702"/>
    <w:rsid w:val="005B78BA"/>
    <w:rsid w:val="005B7AE7"/>
    <w:rsid w:val="005C0E5E"/>
    <w:rsid w:val="005C10FB"/>
    <w:rsid w:val="005C14C8"/>
    <w:rsid w:val="005C2251"/>
    <w:rsid w:val="005C2291"/>
    <w:rsid w:val="005C2C91"/>
    <w:rsid w:val="005C2C9F"/>
    <w:rsid w:val="005C3FF3"/>
    <w:rsid w:val="005C43E5"/>
    <w:rsid w:val="005C4766"/>
    <w:rsid w:val="005C47B0"/>
    <w:rsid w:val="005C5338"/>
    <w:rsid w:val="005C6A7A"/>
    <w:rsid w:val="005D0684"/>
    <w:rsid w:val="005D0868"/>
    <w:rsid w:val="005D0DF6"/>
    <w:rsid w:val="005D20EE"/>
    <w:rsid w:val="005D219C"/>
    <w:rsid w:val="005D2803"/>
    <w:rsid w:val="005D325D"/>
    <w:rsid w:val="005D481A"/>
    <w:rsid w:val="005D4BE6"/>
    <w:rsid w:val="005D5B27"/>
    <w:rsid w:val="005D605B"/>
    <w:rsid w:val="005D69B5"/>
    <w:rsid w:val="005E03C9"/>
    <w:rsid w:val="005E1770"/>
    <w:rsid w:val="005E3557"/>
    <w:rsid w:val="005E485E"/>
    <w:rsid w:val="005E5D57"/>
    <w:rsid w:val="005E647C"/>
    <w:rsid w:val="005E6E20"/>
    <w:rsid w:val="005E7238"/>
    <w:rsid w:val="005E7A5E"/>
    <w:rsid w:val="005E7D1A"/>
    <w:rsid w:val="005F00B3"/>
    <w:rsid w:val="005F02DE"/>
    <w:rsid w:val="005F1493"/>
    <w:rsid w:val="005F1558"/>
    <w:rsid w:val="005F1949"/>
    <w:rsid w:val="005F1DF5"/>
    <w:rsid w:val="005F24C8"/>
    <w:rsid w:val="005F27CC"/>
    <w:rsid w:val="005F28C1"/>
    <w:rsid w:val="005F2E73"/>
    <w:rsid w:val="005F338A"/>
    <w:rsid w:val="005F4E7F"/>
    <w:rsid w:val="005F5F10"/>
    <w:rsid w:val="005F6975"/>
    <w:rsid w:val="005F69DF"/>
    <w:rsid w:val="005F6A1D"/>
    <w:rsid w:val="005F6BC0"/>
    <w:rsid w:val="005F79D3"/>
    <w:rsid w:val="005F7E84"/>
    <w:rsid w:val="006001F8"/>
    <w:rsid w:val="00600C68"/>
    <w:rsid w:val="006026F8"/>
    <w:rsid w:val="00602B12"/>
    <w:rsid w:val="00603286"/>
    <w:rsid w:val="00603317"/>
    <w:rsid w:val="00604652"/>
    <w:rsid w:val="00605656"/>
    <w:rsid w:val="0060585B"/>
    <w:rsid w:val="006078B7"/>
    <w:rsid w:val="00607900"/>
    <w:rsid w:val="00607E5D"/>
    <w:rsid w:val="006101D1"/>
    <w:rsid w:val="00610522"/>
    <w:rsid w:val="006112CD"/>
    <w:rsid w:val="00611B5C"/>
    <w:rsid w:val="00611FD5"/>
    <w:rsid w:val="0061210D"/>
    <w:rsid w:val="00612DFB"/>
    <w:rsid w:val="00613541"/>
    <w:rsid w:val="00613643"/>
    <w:rsid w:val="0061366B"/>
    <w:rsid w:val="006136F7"/>
    <w:rsid w:val="006165C7"/>
    <w:rsid w:val="006214F7"/>
    <w:rsid w:val="00621510"/>
    <w:rsid w:val="0062186A"/>
    <w:rsid w:val="00622428"/>
    <w:rsid w:val="00622688"/>
    <w:rsid w:val="0062336C"/>
    <w:rsid w:val="006234D9"/>
    <w:rsid w:val="006263E6"/>
    <w:rsid w:val="00626439"/>
    <w:rsid w:val="00630EE2"/>
    <w:rsid w:val="00631777"/>
    <w:rsid w:val="006317CD"/>
    <w:rsid w:val="00631A59"/>
    <w:rsid w:val="00631B80"/>
    <w:rsid w:val="006325BD"/>
    <w:rsid w:val="0063278B"/>
    <w:rsid w:val="0063284F"/>
    <w:rsid w:val="006333A4"/>
    <w:rsid w:val="006347B7"/>
    <w:rsid w:val="00634D2B"/>
    <w:rsid w:val="00635049"/>
    <w:rsid w:val="006352B0"/>
    <w:rsid w:val="00635878"/>
    <w:rsid w:val="00637C08"/>
    <w:rsid w:val="00637EC2"/>
    <w:rsid w:val="00642A31"/>
    <w:rsid w:val="00642C07"/>
    <w:rsid w:val="006440F8"/>
    <w:rsid w:val="00644233"/>
    <w:rsid w:val="006442EC"/>
    <w:rsid w:val="006461AD"/>
    <w:rsid w:val="0064697D"/>
    <w:rsid w:val="00646AAE"/>
    <w:rsid w:val="006470C4"/>
    <w:rsid w:val="006474DA"/>
    <w:rsid w:val="0065077F"/>
    <w:rsid w:val="00650D8B"/>
    <w:rsid w:val="0065232E"/>
    <w:rsid w:val="00652348"/>
    <w:rsid w:val="0065288F"/>
    <w:rsid w:val="00652D45"/>
    <w:rsid w:val="006536AD"/>
    <w:rsid w:val="00653889"/>
    <w:rsid w:val="00653E3E"/>
    <w:rsid w:val="0065474C"/>
    <w:rsid w:val="006553EE"/>
    <w:rsid w:val="00655473"/>
    <w:rsid w:val="0065556D"/>
    <w:rsid w:val="00656979"/>
    <w:rsid w:val="006612DB"/>
    <w:rsid w:val="006629E7"/>
    <w:rsid w:val="00663194"/>
    <w:rsid w:val="0066337E"/>
    <w:rsid w:val="00663A00"/>
    <w:rsid w:val="00663E34"/>
    <w:rsid w:val="00664983"/>
    <w:rsid w:val="00664C79"/>
    <w:rsid w:val="006656FA"/>
    <w:rsid w:val="00665A0C"/>
    <w:rsid w:val="0066675C"/>
    <w:rsid w:val="00667175"/>
    <w:rsid w:val="00667AC4"/>
    <w:rsid w:val="00670D06"/>
    <w:rsid w:val="00672B2D"/>
    <w:rsid w:val="006749AE"/>
    <w:rsid w:val="00675CC1"/>
    <w:rsid w:val="0067676D"/>
    <w:rsid w:val="00677025"/>
    <w:rsid w:val="006807DB"/>
    <w:rsid w:val="00680A79"/>
    <w:rsid w:val="00684113"/>
    <w:rsid w:val="006854AB"/>
    <w:rsid w:val="0068668B"/>
    <w:rsid w:val="00686EDE"/>
    <w:rsid w:val="00687AE1"/>
    <w:rsid w:val="00687B71"/>
    <w:rsid w:val="00690102"/>
    <w:rsid w:val="00690ADB"/>
    <w:rsid w:val="006910B4"/>
    <w:rsid w:val="00691DD9"/>
    <w:rsid w:val="00691EB0"/>
    <w:rsid w:val="00692434"/>
    <w:rsid w:val="00692604"/>
    <w:rsid w:val="0069279F"/>
    <w:rsid w:val="00692CDA"/>
    <w:rsid w:val="00692EDD"/>
    <w:rsid w:val="006938BE"/>
    <w:rsid w:val="00693D8A"/>
    <w:rsid w:val="00695DE7"/>
    <w:rsid w:val="0069600A"/>
    <w:rsid w:val="0069663D"/>
    <w:rsid w:val="00696DBB"/>
    <w:rsid w:val="006A04D1"/>
    <w:rsid w:val="006A070B"/>
    <w:rsid w:val="006A1285"/>
    <w:rsid w:val="006A134B"/>
    <w:rsid w:val="006A1CC2"/>
    <w:rsid w:val="006A1DFB"/>
    <w:rsid w:val="006A25F9"/>
    <w:rsid w:val="006A2682"/>
    <w:rsid w:val="006A3359"/>
    <w:rsid w:val="006A3DAB"/>
    <w:rsid w:val="006A46E2"/>
    <w:rsid w:val="006A6C0A"/>
    <w:rsid w:val="006A7808"/>
    <w:rsid w:val="006B005B"/>
    <w:rsid w:val="006B0210"/>
    <w:rsid w:val="006B041E"/>
    <w:rsid w:val="006B0C3B"/>
    <w:rsid w:val="006B0F06"/>
    <w:rsid w:val="006B1DBB"/>
    <w:rsid w:val="006B3B51"/>
    <w:rsid w:val="006B4447"/>
    <w:rsid w:val="006B4F15"/>
    <w:rsid w:val="006B55B2"/>
    <w:rsid w:val="006B5C18"/>
    <w:rsid w:val="006C0533"/>
    <w:rsid w:val="006C32AF"/>
    <w:rsid w:val="006C32E2"/>
    <w:rsid w:val="006C411F"/>
    <w:rsid w:val="006C4A62"/>
    <w:rsid w:val="006C4B5F"/>
    <w:rsid w:val="006C53AA"/>
    <w:rsid w:val="006C5572"/>
    <w:rsid w:val="006C5D6F"/>
    <w:rsid w:val="006C5DAD"/>
    <w:rsid w:val="006C607C"/>
    <w:rsid w:val="006C76BE"/>
    <w:rsid w:val="006D00C4"/>
    <w:rsid w:val="006D0811"/>
    <w:rsid w:val="006D1559"/>
    <w:rsid w:val="006D23C1"/>
    <w:rsid w:val="006D2806"/>
    <w:rsid w:val="006D28EA"/>
    <w:rsid w:val="006D3200"/>
    <w:rsid w:val="006D34D0"/>
    <w:rsid w:val="006D3506"/>
    <w:rsid w:val="006D3518"/>
    <w:rsid w:val="006D3AF9"/>
    <w:rsid w:val="006D4F9F"/>
    <w:rsid w:val="006D635A"/>
    <w:rsid w:val="006E1E29"/>
    <w:rsid w:val="006E1E99"/>
    <w:rsid w:val="006E2CA8"/>
    <w:rsid w:val="006E33D7"/>
    <w:rsid w:val="006E45CC"/>
    <w:rsid w:val="006E4D37"/>
    <w:rsid w:val="006E50E6"/>
    <w:rsid w:val="006E5F60"/>
    <w:rsid w:val="006F3F14"/>
    <w:rsid w:val="006F4809"/>
    <w:rsid w:val="006F5289"/>
    <w:rsid w:val="006F5B18"/>
    <w:rsid w:val="006F5C58"/>
    <w:rsid w:val="006F637B"/>
    <w:rsid w:val="006F6AEE"/>
    <w:rsid w:val="006F6E7F"/>
    <w:rsid w:val="00700710"/>
    <w:rsid w:val="007008A5"/>
    <w:rsid w:val="00700DEF"/>
    <w:rsid w:val="007020D4"/>
    <w:rsid w:val="00702C89"/>
    <w:rsid w:val="007032E5"/>
    <w:rsid w:val="007037F5"/>
    <w:rsid w:val="00703F05"/>
    <w:rsid w:val="0070606E"/>
    <w:rsid w:val="007066F9"/>
    <w:rsid w:val="00706B0F"/>
    <w:rsid w:val="00707396"/>
    <w:rsid w:val="00707E49"/>
    <w:rsid w:val="00710C5F"/>
    <w:rsid w:val="007125A7"/>
    <w:rsid w:val="00712639"/>
    <w:rsid w:val="00712850"/>
    <w:rsid w:val="00713021"/>
    <w:rsid w:val="00714F6A"/>
    <w:rsid w:val="00715089"/>
    <w:rsid w:val="0071629A"/>
    <w:rsid w:val="00716474"/>
    <w:rsid w:val="00716952"/>
    <w:rsid w:val="00716D17"/>
    <w:rsid w:val="00717522"/>
    <w:rsid w:val="00717979"/>
    <w:rsid w:val="00720417"/>
    <w:rsid w:val="00720A4A"/>
    <w:rsid w:val="00721039"/>
    <w:rsid w:val="00722A59"/>
    <w:rsid w:val="00722A87"/>
    <w:rsid w:val="00723B22"/>
    <w:rsid w:val="00725CED"/>
    <w:rsid w:val="00730666"/>
    <w:rsid w:val="00730945"/>
    <w:rsid w:val="007312AC"/>
    <w:rsid w:val="007313A6"/>
    <w:rsid w:val="007330F0"/>
    <w:rsid w:val="00733F78"/>
    <w:rsid w:val="007357EB"/>
    <w:rsid w:val="00735EE6"/>
    <w:rsid w:val="00736FDE"/>
    <w:rsid w:val="00737B04"/>
    <w:rsid w:val="007445D1"/>
    <w:rsid w:val="00745099"/>
    <w:rsid w:val="007477A4"/>
    <w:rsid w:val="00747801"/>
    <w:rsid w:val="00747B3C"/>
    <w:rsid w:val="0075005B"/>
    <w:rsid w:val="007509BC"/>
    <w:rsid w:val="00750D1F"/>
    <w:rsid w:val="007517EA"/>
    <w:rsid w:val="007524D9"/>
    <w:rsid w:val="00752C9A"/>
    <w:rsid w:val="00752F38"/>
    <w:rsid w:val="007547F1"/>
    <w:rsid w:val="00757983"/>
    <w:rsid w:val="007579A8"/>
    <w:rsid w:val="007602F3"/>
    <w:rsid w:val="00760E83"/>
    <w:rsid w:val="00762A3A"/>
    <w:rsid w:val="00763BEC"/>
    <w:rsid w:val="007645C1"/>
    <w:rsid w:val="00764A10"/>
    <w:rsid w:val="00765112"/>
    <w:rsid w:val="007660F3"/>
    <w:rsid w:val="00766182"/>
    <w:rsid w:val="0076794C"/>
    <w:rsid w:val="007704C8"/>
    <w:rsid w:val="00770D88"/>
    <w:rsid w:val="007715DB"/>
    <w:rsid w:val="00772DA1"/>
    <w:rsid w:val="00773E11"/>
    <w:rsid w:val="00776B58"/>
    <w:rsid w:val="007775B7"/>
    <w:rsid w:val="0077797F"/>
    <w:rsid w:val="00780BE1"/>
    <w:rsid w:val="00781B34"/>
    <w:rsid w:val="00784B59"/>
    <w:rsid w:val="007867E3"/>
    <w:rsid w:val="00786F86"/>
    <w:rsid w:val="0079043B"/>
    <w:rsid w:val="00790625"/>
    <w:rsid w:val="00790B24"/>
    <w:rsid w:val="00791559"/>
    <w:rsid w:val="007929D0"/>
    <w:rsid w:val="00793332"/>
    <w:rsid w:val="007943D6"/>
    <w:rsid w:val="00794E33"/>
    <w:rsid w:val="00794EAC"/>
    <w:rsid w:val="007954D8"/>
    <w:rsid w:val="0079600E"/>
    <w:rsid w:val="007961F0"/>
    <w:rsid w:val="00796269"/>
    <w:rsid w:val="00796A6A"/>
    <w:rsid w:val="00796F02"/>
    <w:rsid w:val="007A0234"/>
    <w:rsid w:val="007A0925"/>
    <w:rsid w:val="007A1635"/>
    <w:rsid w:val="007A1779"/>
    <w:rsid w:val="007A2100"/>
    <w:rsid w:val="007A222A"/>
    <w:rsid w:val="007A22A3"/>
    <w:rsid w:val="007A2497"/>
    <w:rsid w:val="007A28C1"/>
    <w:rsid w:val="007A2C9F"/>
    <w:rsid w:val="007A35B1"/>
    <w:rsid w:val="007A391E"/>
    <w:rsid w:val="007A3C82"/>
    <w:rsid w:val="007A61EE"/>
    <w:rsid w:val="007A6D74"/>
    <w:rsid w:val="007A743D"/>
    <w:rsid w:val="007B1D0E"/>
    <w:rsid w:val="007B3CD7"/>
    <w:rsid w:val="007B457F"/>
    <w:rsid w:val="007B4CB0"/>
    <w:rsid w:val="007B52D1"/>
    <w:rsid w:val="007B578B"/>
    <w:rsid w:val="007B57D7"/>
    <w:rsid w:val="007B67D6"/>
    <w:rsid w:val="007B6CCE"/>
    <w:rsid w:val="007B6D22"/>
    <w:rsid w:val="007C0B60"/>
    <w:rsid w:val="007C0E3A"/>
    <w:rsid w:val="007C1AD3"/>
    <w:rsid w:val="007C22F8"/>
    <w:rsid w:val="007C4317"/>
    <w:rsid w:val="007C5303"/>
    <w:rsid w:val="007C631E"/>
    <w:rsid w:val="007C6375"/>
    <w:rsid w:val="007C63F5"/>
    <w:rsid w:val="007C6A34"/>
    <w:rsid w:val="007C6B58"/>
    <w:rsid w:val="007C6DB4"/>
    <w:rsid w:val="007D2031"/>
    <w:rsid w:val="007D2045"/>
    <w:rsid w:val="007D29F4"/>
    <w:rsid w:val="007D3ECF"/>
    <w:rsid w:val="007D463F"/>
    <w:rsid w:val="007D4AC9"/>
    <w:rsid w:val="007D6BF7"/>
    <w:rsid w:val="007D79DF"/>
    <w:rsid w:val="007E0D92"/>
    <w:rsid w:val="007E128D"/>
    <w:rsid w:val="007E1A8A"/>
    <w:rsid w:val="007E24E9"/>
    <w:rsid w:val="007E2784"/>
    <w:rsid w:val="007E311C"/>
    <w:rsid w:val="007E336C"/>
    <w:rsid w:val="007E39CD"/>
    <w:rsid w:val="007E3A05"/>
    <w:rsid w:val="007E465E"/>
    <w:rsid w:val="007E4666"/>
    <w:rsid w:val="007E4BBE"/>
    <w:rsid w:val="007E63EB"/>
    <w:rsid w:val="007E721E"/>
    <w:rsid w:val="007E7751"/>
    <w:rsid w:val="007E7D45"/>
    <w:rsid w:val="007E7DD1"/>
    <w:rsid w:val="007E7FE3"/>
    <w:rsid w:val="007F04F3"/>
    <w:rsid w:val="007F076A"/>
    <w:rsid w:val="007F0F72"/>
    <w:rsid w:val="007F11F8"/>
    <w:rsid w:val="007F2E4E"/>
    <w:rsid w:val="007F3C52"/>
    <w:rsid w:val="007F413E"/>
    <w:rsid w:val="007F5B5B"/>
    <w:rsid w:val="007F667B"/>
    <w:rsid w:val="007F7D37"/>
    <w:rsid w:val="008001F8"/>
    <w:rsid w:val="00800D40"/>
    <w:rsid w:val="00800DC4"/>
    <w:rsid w:val="00800E64"/>
    <w:rsid w:val="00801368"/>
    <w:rsid w:val="00801657"/>
    <w:rsid w:val="00801710"/>
    <w:rsid w:val="00802EAC"/>
    <w:rsid w:val="00803022"/>
    <w:rsid w:val="00803170"/>
    <w:rsid w:val="0080329D"/>
    <w:rsid w:val="0080347F"/>
    <w:rsid w:val="00804503"/>
    <w:rsid w:val="0080522F"/>
    <w:rsid w:val="008053B3"/>
    <w:rsid w:val="00805679"/>
    <w:rsid w:val="008059E6"/>
    <w:rsid w:val="00806185"/>
    <w:rsid w:val="00807185"/>
    <w:rsid w:val="008071FA"/>
    <w:rsid w:val="00812649"/>
    <w:rsid w:val="008145BD"/>
    <w:rsid w:val="008163D4"/>
    <w:rsid w:val="008163E1"/>
    <w:rsid w:val="0081772C"/>
    <w:rsid w:val="008177FE"/>
    <w:rsid w:val="00817BFB"/>
    <w:rsid w:val="008202AF"/>
    <w:rsid w:val="008206DD"/>
    <w:rsid w:val="008209BA"/>
    <w:rsid w:val="00823A57"/>
    <w:rsid w:val="008246E2"/>
    <w:rsid w:val="00824AC1"/>
    <w:rsid w:val="00824F79"/>
    <w:rsid w:val="00825ED1"/>
    <w:rsid w:val="008271A6"/>
    <w:rsid w:val="00831AC3"/>
    <w:rsid w:val="008320CB"/>
    <w:rsid w:val="008321BD"/>
    <w:rsid w:val="0083382C"/>
    <w:rsid w:val="00834531"/>
    <w:rsid w:val="00834CAE"/>
    <w:rsid w:val="00834FED"/>
    <w:rsid w:val="0083775B"/>
    <w:rsid w:val="00842338"/>
    <w:rsid w:val="00842340"/>
    <w:rsid w:val="00842DB6"/>
    <w:rsid w:val="00843769"/>
    <w:rsid w:val="00845F40"/>
    <w:rsid w:val="00847D83"/>
    <w:rsid w:val="00851F74"/>
    <w:rsid w:val="00852BB2"/>
    <w:rsid w:val="00853336"/>
    <w:rsid w:val="00853B08"/>
    <w:rsid w:val="00853B28"/>
    <w:rsid w:val="00854D7E"/>
    <w:rsid w:val="008553D5"/>
    <w:rsid w:val="00855814"/>
    <w:rsid w:val="00856E9E"/>
    <w:rsid w:val="008571F3"/>
    <w:rsid w:val="0085758A"/>
    <w:rsid w:val="0086015A"/>
    <w:rsid w:val="008607D2"/>
    <w:rsid w:val="00860D09"/>
    <w:rsid w:val="008618AC"/>
    <w:rsid w:val="00862C07"/>
    <w:rsid w:val="00866E2C"/>
    <w:rsid w:val="0086745F"/>
    <w:rsid w:val="00870F41"/>
    <w:rsid w:val="00871A8F"/>
    <w:rsid w:val="00873568"/>
    <w:rsid w:val="00874655"/>
    <w:rsid w:val="0088067A"/>
    <w:rsid w:val="008826DE"/>
    <w:rsid w:val="00882EFF"/>
    <w:rsid w:val="0088346B"/>
    <w:rsid w:val="00884C1E"/>
    <w:rsid w:val="00885B1A"/>
    <w:rsid w:val="00885D68"/>
    <w:rsid w:val="00886600"/>
    <w:rsid w:val="00887104"/>
    <w:rsid w:val="00887DA0"/>
    <w:rsid w:val="0089150F"/>
    <w:rsid w:val="008919DB"/>
    <w:rsid w:val="00893D04"/>
    <w:rsid w:val="00894894"/>
    <w:rsid w:val="00894AE7"/>
    <w:rsid w:val="008958A0"/>
    <w:rsid w:val="00895FF0"/>
    <w:rsid w:val="00896556"/>
    <w:rsid w:val="00897040"/>
    <w:rsid w:val="00897771"/>
    <w:rsid w:val="008979AD"/>
    <w:rsid w:val="008A13CC"/>
    <w:rsid w:val="008A2263"/>
    <w:rsid w:val="008A41C7"/>
    <w:rsid w:val="008A7566"/>
    <w:rsid w:val="008B01C2"/>
    <w:rsid w:val="008B11B0"/>
    <w:rsid w:val="008B1482"/>
    <w:rsid w:val="008B1D5C"/>
    <w:rsid w:val="008B2212"/>
    <w:rsid w:val="008B4778"/>
    <w:rsid w:val="008B5666"/>
    <w:rsid w:val="008B5A43"/>
    <w:rsid w:val="008B5FCD"/>
    <w:rsid w:val="008B74FD"/>
    <w:rsid w:val="008B7D69"/>
    <w:rsid w:val="008C059F"/>
    <w:rsid w:val="008C12F8"/>
    <w:rsid w:val="008C1AFF"/>
    <w:rsid w:val="008C2CD8"/>
    <w:rsid w:val="008C2E4E"/>
    <w:rsid w:val="008C4D38"/>
    <w:rsid w:val="008C536A"/>
    <w:rsid w:val="008C577F"/>
    <w:rsid w:val="008C58D9"/>
    <w:rsid w:val="008C735C"/>
    <w:rsid w:val="008C757B"/>
    <w:rsid w:val="008C7ACA"/>
    <w:rsid w:val="008D2148"/>
    <w:rsid w:val="008D496C"/>
    <w:rsid w:val="008D5C91"/>
    <w:rsid w:val="008D7AF5"/>
    <w:rsid w:val="008D7D12"/>
    <w:rsid w:val="008E00BC"/>
    <w:rsid w:val="008E052B"/>
    <w:rsid w:val="008E05B2"/>
    <w:rsid w:val="008E05F3"/>
    <w:rsid w:val="008E1829"/>
    <w:rsid w:val="008E22A5"/>
    <w:rsid w:val="008E329E"/>
    <w:rsid w:val="008E4675"/>
    <w:rsid w:val="008E47C5"/>
    <w:rsid w:val="008E4F47"/>
    <w:rsid w:val="008E5D86"/>
    <w:rsid w:val="008E62AB"/>
    <w:rsid w:val="008E6A92"/>
    <w:rsid w:val="008E6B81"/>
    <w:rsid w:val="008E6D4E"/>
    <w:rsid w:val="008E6D92"/>
    <w:rsid w:val="008E715B"/>
    <w:rsid w:val="008E7652"/>
    <w:rsid w:val="008F0F35"/>
    <w:rsid w:val="008F24C7"/>
    <w:rsid w:val="008F2AE8"/>
    <w:rsid w:val="008F31A4"/>
    <w:rsid w:val="008F36DD"/>
    <w:rsid w:val="008F3B77"/>
    <w:rsid w:val="008F3D0B"/>
    <w:rsid w:val="008F44F3"/>
    <w:rsid w:val="008F4633"/>
    <w:rsid w:val="008F46F1"/>
    <w:rsid w:val="008F74CC"/>
    <w:rsid w:val="008F755C"/>
    <w:rsid w:val="008F7C23"/>
    <w:rsid w:val="00900718"/>
    <w:rsid w:val="0090157C"/>
    <w:rsid w:val="00901FA8"/>
    <w:rsid w:val="009020F1"/>
    <w:rsid w:val="00902282"/>
    <w:rsid w:val="00902A68"/>
    <w:rsid w:val="00902B65"/>
    <w:rsid w:val="00902F37"/>
    <w:rsid w:val="00903315"/>
    <w:rsid w:val="009043F1"/>
    <w:rsid w:val="00907452"/>
    <w:rsid w:val="009101AE"/>
    <w:rsid w:val="0091112E"/>
    <w:rsid w:val="00911BDB"/>
    <w:rsid w:val="00911DE8"/>
    <w:rsid w:val="00912262"/>
    <w:rsid w:val="0091258C"/>
    <w:rsid w:val="00912B10"/>
    <w:rsid w:val="00912E28"/>
    <w:rsid w:val="00913499"/>
    <w:rsid w:val="00914A66"/>
    <w:rsid w:val="009150AC"/>
    <w:rsid w:val="00915423"/>
    <w:rsid w:val="00915E4C"/>
    <w:rsid w:val="00917B49"/>
    <w:rsid w:val="00917F71"/>
    <w:rsid w:val="00921CA9"/>
    <w:rsid w:val="009223E2"/>
    <w:rsid w:val="00923E7E"/>
    <w:rsid w:val="00924426"/>
    <w:rsid w:val="00924D55"/>
    <w:rsid w:val="00924F24"/>
    <w:rsid w:val="00927E54"/>
    <w:rsid w:val="00933984"/>
    <w:rsid w:val="00934092"/>
    <w:rsid w:val="009347CC"/>
    <w:rsid w:val="0093486C"/>
    <w:rsid w:val="00934DD1"/>
    <w:rsid w:val="009356E7"/>
    <w:rsid w:val="00935FA8"/>
    <w:rsid w:val="00936398"/>
    <w:rsid w:val="00936956"/>
    <w:rsid w:val="009372B9"/>
    <w:rsid w:val="00940734"/>
    <w:rsid w:val="009445BB"/>
    <w:rsid w:val="009451AD"/>
    <w:rsid w:val="00946956"/>
    <w:rsid w:val="009479D2"/>
    <w:rsid w:val="009503AB"/>
    <w:rsid w:val="00950762"/>
    <w:rsid w:val="0095096B"/>
    <w:rsid w:val="00950D15"/>
    <w:rsid w:val="009525EF"/>
    <w:rsid w:val="009528EB"/>
    <w:rsid w:val="00952F75"/>
    <w:rsid w:val="00953221"/>
    <w:rsid w:val="00954E39"/>
    <w:rsid w:val="00955BF9"/>
    <w:rsid w:val="00955E60"/>
    <w:rsid w:val="009564DD"/>
    <w:rsid w:val="009568B8"/>
    <w:rsid w:val="00957A4B"/>
    <w:rsid w:val="00957DAF"/>
    <w:rsid w:val="00961B1B"/>
    <w:rsid w:val="0096248C"/>
    <w:rsid w:val="009639E7"/>
    <w:rsid w:val="00964236"/>
    <w:rsid w:val="009671DB"/>
    <w:rsid w:val="00967573"/>
    <w:rsid w:val="009702C1"/>
    <w:rsid w:val="00972697"/>
    <w:rsid w:val="00974A5D"/>
    <w:rsid w:val="00974B2B"/>
    <w:rsid w:val="0097660E"/>
    <w:rsid w:val="009766FA"/>
    <w:rsid w:val="00976971"/>
    <w:rsid w:val="00976BC4"/>
    <w:rsid w:val="00976DC9"/>
    <w:rsid w:val="009772F4"/>
    <w:rsid w:val="00977344"/>
    <w:rsid w:val="009775FA"/>
    <w:rsid w:val="00977B9A"/>
    <w:rsid w:val="00981499"/>
    <w:rsid w:val="00981644"/>
    <w:rsid w:val="009842CC"/>
    <w:rsid w:val="00984A8B"/>
    <w:rsid w:val="00985A90"/>
    <w:rsid w:val="00985D12"/>
    <w:rsid w:val="00987B27"/>
    <w:rsid w:val="00990581"/>
    <w:rsid w:val="00990D3F"/>
    <w:rsid w:val="00991947"/>
    <w:rsid w:val="00992D62"/>
    <w:rsid w:val="0099376F"/>
    <w:rsid w:val="00994491"/>
    <w:rsid w:val="00995848"/>
    <w:rsid w:val="00995B51"/>
    <w:rsid w:val="00995CEB"/>
    <w:rsid w:val="009A038F"/>
    <w:rsid w:val="009A1BA6"/>
    <w:rsid w:val="009A1E47"/>
    <w:rsid w:val="009A4F1F"/>
    <w:rsid w:val="009A5E7D"/>
    <w:rsid w:val="009A61A6"/>
    <w:rsid w:val="009A66E7"/>
    <w:rsid w:val="009A7EB4"/>
    <w:rsid w:val="009A7FCC"/>
    <w:rsid w:val="009B1A4A"/>
    <w:rsid w:val="009B22DF"/>
    <w:rsid w:val="009B34BF"/>
    <w:rsid w:val="009B3CA8"/>
    <w:rsid w:val="009B4B7F"/>
    <w:rsid w:val="009B50A5"/>
    <w:rsid w:val="009B5B6E"/>
    <w:rsid w:val="009B77FF"/>
    <w:rsid w:val="009C02AF"/>
    <w:rsid w:val="009C0652"/>
    <w:rsid w:val="009C0814"/>
    <w:rsid w:val="009C3704"/>
    <w:rsid w:val="009C4186"/>
    <w:rsid w:val="009C4476"/>
    <w:rsid w:val="009C4581"/>
    <w:rsid w:val="009C62E4"/>
    <w:rsid w:val="009C62FF"/>
    <w:rsid w:val="009C668D"/>
    <w:rsid w:val="009C7F11"/>
    <w:rsid w:val="009D48D8"/>
    <w:rsid w:val="009D5461"/>
    <w:rsid w:val="009D54EB"/>
    <w:rsid w:val="009D5D89"/>
    <w:rsid w:val="009D6044"/>
    <w:rsid w:val="009D7542"/>
    <w:rsid w:val="009D7B85"/>
    <w:rsid w:val="009D7D06"/>
    <w:rsid w:val="009E0085"/>
    <w:rsid w:val="009E135F"/>
    <w:rsid w:val="009E13AD"/>
    <w:rsid w:val="009E26BD"/>
    <w:rsid w:val="009E2DED"/>
    <w:rsid w:val="009E39EA"/>
    <w:rsid w:val="009E470E"/>
    <w:rsid w:val="009E7ED9"/>
    <w:rsid w:val="009F03BF"/>
    <w:rsid w:val="009F04B0"/>
    <w:rsid w:val="009F1028"/>
    <w:rsid w:val="009F1074"/>
    <w:rsid w:val="009F1839"/>
    <w:rsid w:val="009F1AB3"/>
    <w:rsid w:val="009F1DCD"/>
    <w:rsid w:val="009F3022"/>
    <w:rsid w:val="009F327F"/>
    <w:rsid w:val="009F3A37"/>
    <w:rsid w:val="009F41CD"/>
    <w:rsid w:val="009F5065"/>
    <w:rsid w:val="009F5870"/>
    <w:rsid w:val="009F6792"/>
    <w:rsid w:val="009F6C1B"/>
    <w:rsid w:val="009F7424"/>
    <w:rsid w:val="009F7DA8"/>
    <w:rsid w:val="00A0040C"/>
    <w:rsid w:val="00A016DD"/>
    <w:rsid w:val="00A048E3"/>
    <w:rsid w:val="00A05009"/>
    <w:rsid w:val="00A06FCE"/>
    <w:rsid w:val="00A077FA"/>
    <w:rsid w:val="00A07E00"/>
    <w:rsid w:val="00A10BEA"/>
    <w:rsid w:val="00A12172"/>
    <w:rsid w:val="00A12280"/>
    <w:rsid w:val="00A13C01"/>
    <w:rsid w:val="00A14262"/>
    <w:rsid w:val="00A144B9"/>
    <w:rsid w:val="00A16054"/>
    <w:rsid w:val="00A16BF8"/>
    <w:rsid w:val="00A17F00"/>
    <w:rsid w:val="00A17F53"/>
    <w:rsid w:val="00A201FC"/>
    <w:rsid w:val="00A21017"/>
    <w:rsid w:val="00A2235F"/>
    <w:rsid w:val="00A22D75"/>
    <w:rsid w:val="00A23963"/>
    <w:rsid w:val="00A26B85"/>
    <w:rsid w:val="00A311E1"/>
    <w:rsid w:val="00A323FF"/>
    <w:rsid w:val="00A326F7"/>
    <w:rsid w:val="00A35673"/>
    <w:rsid w:val="00A35E12"/>
    <w:rsid w:val="00A35E32"/>
    <w:rsid w:val="00A373FA"/>
    <w:rsid w:val="00A41087"/>
    <w:rsid w:val="00A42FB7"/>
    <w:rsid w:val="00A43D3A"/>
    <w:rsid w:val="00A4423C"/>
    <w:rsid w:val="00A4482D"/>
    <w:rsid w:val="00A44989"/>
    <w:rsid w:val="00A458CE"/>
    <w:rsid w:val="00A4708A"/>
    <w:rsid w:val="00A47B61"/>
    <w:rsid w:val="00A47B79"/>
    <w:rsid w:val="00A51C87"/>
    <w:rsid w:val="00A557B8"/>
    <w:rsid w:val="00A55994"/>
    <w:rsid w:val="00A56122"/>
    <w:rsid w:val="00A56CD9"/>
    <w:rsid w:val="00A57809"/>
    <w:rsid w:val="00A57B67"/>
    <w:rsid w:val="00A605C1"/>
    <w:rsid w:val="00A60BD3"/>
    <w:rsid w:val="00A619FD"/>
    <w:rsid w:val="00A639E9"/>
    <w:rsid w:val="00A641C8"/>
    <w:rsid w:val="00A6424B"/>
    <w:rsid w:val="00A65309"/>
    <w:rsid w:val="00A67749"/>
    <w:rsid w:val="00A706BE"/>
    <w:rsid w:val="00A713FB"/>
    <w:rsid w:val="00A749AE"/>
    <w:rsid w:val="00A74E43"/>
    <w:rsid w:val="00A7513E"/>
    <w:rsid w:val="00A75B14"/>
    <w:rsid w:val="00A75ECF"/>
    <w:rsid w:val="00A7628E"/>
    <w:rsid w:val="00A76EFD"/>
    <w:rsid w:val="00A772E3"/>
    <w:rsid w:val="00A77492"/>
    <w:rsid w:val="00A77870"/>
    <w:rsid w:val="00A801E3"/>
    <w:rsid w:val="00A80696"/>
    <w:rsid w:val="00A807C9"/>
    <w:rsid w:val="00A81A81"/>
    <w:rsid w:val="00A82920"/>
    <w:rsid w:val="00A83D70"/>
    <w:rsid w:val="00A848A7"/>
    <w:rsid w:val="00A851C8"/>
    <w:rsid w:val="00A854C9"/>
    <w:rsid w:val="00A85529"/>
    <w:rsid w:val="00A8633B"/>
    <w:rsid w:val="00A86586"/>
    <w:rsid w:val="00A86AE0"/>
    <w:rsid w:val="00A87A1C"/>
    <w:rsid w:val="00A9005E"/>
    <w:rsid w:val="00A90A2D"/>
    <w:rsid w:val="00A91561"/>
    <w:rsid w:val="00A91D68"/>
    <w:rsid w:val="00A91FDC"/>
    <w:rsid w:val="00A92592"/>
    <w:rsid w:val="00A931E8"/>
    <w:rsid w:val="00A93AE1"/>
    <w:rsid w:val="00A948FA"/>
    <w:rsid w:val="00A94BAA"/>
    <w:rsid w:val="00A95FA6"/>
    <w:rsid w:val="00A96260"/>
    <w:rsid w:val="00A96B6F"/>
    <w:rsid w:val="00A96E9F"/>
    <w:rsid w:val="00AA02B1"/>
    <w:rsid w:val="00AA0316"/>
    <w:rsid w:val="00AA0418"/>
    <w:rsid w:val="00AA0441"/>
    <w:rsid w:val="00AA0748"/>
    <w:rsid w:val="00AA0A7B"/>
    <w:rsid w:val="00AA1085"/>
    <w:rsid w:val="00AA1A40"/>
    <w:rsid w:val="00AA1AB2"/>
    <w:rsid w:val="00AA2532"/>
    <w:rsid w:val="00AA2D38"/>
    <w:rsid w:val="00AA394D"/>
    <w:rsid w:val="00AA3B2E"/>
    <w:rsid w:val="00AA3CDD"/>
    <w:rsid w:val="00AA7D7D"/>
    <w:rsid w:val="00AB2B45"/>
    <w:rsid w:val="00AB61DF"/>
    <w:rsid w:val="00AC05F7"/>
    <w:rsid w:val="00AC1CD9"/>
    <w:rsid w:val="00AC1D6D"/>
    <w:rsid w:val="00AC3611"/>
    <w:rsid w:val="00AC3E87"/>
    <w:rsid w:val="00AC3F35"/>
    <w:rsid w:val="00AC418D"/>
    <w:rsid w:val="00AC4656"/>
    <w:rsid w:val="00AC4956"/>
    <w:rsid w:val="00AC5A5A"/>
    <w:rsid w:val="00AC667D"/>
    <w:rsid w:val="00AC6A30"/>
    <w:rsid w:val="00AC743A"/>
    <w:rsid w:val="00AC7B65"/>
    <w:rsid w:val="00AD180B"/>
    <w:rsid w:val="00AD1BB8"/>
    <w:rsid w:val="00AD1F74"/>
    <w:rsid w:val="00AD3050"/>
    <w:rsid w:val="00AD3877"/>
    <w:rsid w:val="00AD3C5C"/>
    <w:rsid w:val="00AD3F92"/>
    <w:rsid w:val="00AD4A8B"/>
    <w:rsid w:val="00AD4CDF"/>
    <w:rsid w:val="00AD55FE"/>
    <w:rsid w:val="00AD58F8"/>
    <w:rsid w:val="00AD654A"/>
    <w:rsid w:val="00AE06A7"/>
    <w:rsid w:val="00AE16C0"/>
    <w:rsid w:val="00AE198C"/>
    <w:rsid w:val="00AE3815"/>
    <w:rsid w:val="00AE3841"/>
    <w:rsid w:val="00AE4EAA"/>
    <w:rsid w:val="00AE4F7E"/>
    <w:rsid w:val="00AE53E1"/>
    <w:rsid w:val="00AE7A59"/>
    <w:rsid w:val="00AF14DF"/>
    <w:rsid w:val="00AF2C02"/>
    <w:rsid w:val="00AF39CE"/>
    <w:rsid w:val="00AF3D05"/>
    <w:rsid w:val="00AF4F92"/>
    <w:rsid w:val="00AF54C2"/>
    <w:rsid w:val="00AF5707"/>
    <w:rsid w:val="00AF5B61"/>
    <w:rsid w:val="00AF5C87"/>
    <w:rsid w:val="00AF60C7"/>
    <w:rsid w:val="00AF6379"/>
    <w:rsid w:val="00AF6ACB"/>
    <w:rsid w:val="00AF6DB2"/>
    <w:rsid w:val="00B014D1"/>
    <w:rsid w:val="00B0204D"/>
    <w:rsid w:val="00B02E15"/>
    <w:rsid w:val="00B0308C"/>
    <w:rsid w:val="00B03B8F"/>
    <w:rsid w:val="00B0416F"/>
    <w:rsid w:val="00B048A4"/>
    <w:rsid w:val="00B06102"/>
    <w:rsid w:val="00B062E1"/>
    <w:rsid w:val="00B06B1F"/>
    <w:rsid w:val="00B0781B"/>
    <w:rsid w:val="00B07F58"/>
    <w:rsid w:val="00B10717"/>
    <w:rsid w:val="00B11ACE"/>
    <w:rsid w:val="00B12369"/>
    <w:rsid w:val="00B12805"/>
    <w:rsid w:val="00B13181"/>
    <w:rsid w:val="00B13794"/>
    <w:rsid w:val="00B1385E"/>
    <w:rsid w:val="00B13EFF"/>
    <w:rsid w:val="00B14D80"/>
    <w:rsid w:val="00B159EB"/>
    <w:rsid w:val="00B15E7B"/>
    <w:rsid w:val="00B16986"/>
    <w:rsid w:val="00B17829"/>
    <w:rsid w:val="00B17E56"/>
    <w:rsid w:val="00B20233"/>
    <w:rsid w:val="00B20CFC"/>
    <w:rsid w:val="00B21D48"/>
    <w:rsid w:val="00B22100"/>
    <w:rsid w:val="00B23814"/>
    <w:rsid w:val="00B23C26"/>
    <w:rsid w:val="00B245C9"/>
    <w:rsid w:val="00B2568E"/>
    <w:rsid w:val="00B256D5"/>
    <w:rsid w:val="00B27E4A"/>
    <w:rsid w:val="00B30CE9"/>
    <w:rsid w:val="00B31302"/>
    <w:rsid w:val="00B313A5"/>
    <w:rsid w:val="00B3177F"/>
    <w:rsid w:val="00B33B13"/>
    <w:rsid w:val="00B34E5E"/>
    <w:rsid w:val="00B3748D"/>
    <w:rsid w:val="00B40027"/>
    <w:rsid w:val="00B4464A"/>
    <w:rsid w:val="00B44AFB"/>
    <w:rsid w:val="00B45021"/>
    <w:rsid w:val="00B45D5A"/>
    <w:rsid w:val="00B46683"/>
    <w:rsid w:val="00B46CEF"/>
    <w:rsid w:val="00B47155"/>
    <w:rsid w:val="00B4756A"/>
    <w:rsid w:val="00B52EAF"/>
    <w:rsid w:val="00B53C58"/>
    <w:rsid w:val="00B540C6"/>
    <w:rsid w:val="00B5548A"/>
    <w:rsid w:val="00B573A3"/>
    <w:rsid w:val="00B57507"/>
    <w:rsid w:val="00B60761"/>
    <w:rsid w:val="00B60786"/>
    <w:rsid w:val="00B61129"/>
    <w:rsid w:val="00B61143"/>
    <w:rsid w:val="00B62F11"/>
    <w:rsid w:val="00B63342"/>
    <w:rsid w:val="00B6351F"/>
    <w:rsid w:val="00B648AF"/>
    <w:rsid w:val="00B65682"/>
    <w:rsid w:val="00B657BF"/>
    <w:rsid w:val="00B65AF9"/>
    <w:rsid w:val="00B67997"/>
    <w:rsid w:val="00B707AE"/>
    <w:rsid w:val="00B70BD8"/>
    <w:rsid w:val="00B71DC8"/>
    <w:rsid w:val="00B7332D"/>
    <w:rsid w:val="00B74913"/>
    <w:rsid w:val="00B75E32"/>
    <w:rsid w:val="00B77530"/>
    <w:rsid w:val="00B77D38"/>
    <w:rsid w:val="00B80CEA"/>
    <w:rsid w:val="00B814AE"/>
    <w:rsid w:val="00B816DC"/>
    <w:rsid w:val="00B81DEB"/>
    <w:rsid w:val="00B8209D"/>
    <w:rsid w:val="00B8318D"/>
    <w:rsid w:val="00B83CAF"/>
    <w:rsid w:val="00B83D8C"/>
    <w:rsid w:val="00B85AAC"/>
    <w:rsid w:val="00B865A6"/>
    <w:rsid w:val="00B865E2"/>
    <w:rsid w:val="00B87B7B"/>
    <w:rsid w:val="00B90235"/>
    <w:rsid w:val="00B918AB"/>
    <w:rsid w:val="00B92B8A"/>
    <w:rsid w:val="00B94AB5"/>
    <w:rsid w:val="00B95369"/>
    <w:rsid w:val="00B97145"/>
    <w:rsid w:val="00BA0AA6"/>
    <w:rsid w:val="00BA1B83"/>
    <w:rsid w:val="00BA1D37"/>
    <w:rsid w:val="00BA2243"/>
    <w:rsid w:val="00BA3B93"/>
    <w:rsid w:val="00BA4DE9"/>
    <w:rsid w:val="00BA5524"/>
    <w:rsid w:val="00BA5812"/>
    <w:rsid w:val="00BA5CF9"/>
    <w:rsid w:val="00BA5D0D"/>
    <w:rsid w:val="00BA6B1A"/>
    <w:rsid w:val="00BA6EB8"/>
    <w:rsid w:val="00BA6EE0"/>
    <w:rsid w:val="00BA755D"/>
    <w:rsid w:val="00BB0F5C"/>
    <w:rsid w:val="00BB12F6"/>
    <w:rsid w:val="00BB39AB"/>
    <w:rsid w:val="00BB3CBD"/>
    <w:rsid w:val="00BB3ED9"/>
    <w:rsid w:val="00BB521F"/>
    <w:rsid w:val="00BB5EC1"/>
    <w:rsid w:val="00BB75EE"/>
    <w:rsid w:val="00BB7EBB"/>
    <w:rsid w:val="00BC0584"/>
    <w:rsid w:val="00BC2637"/>
    <w:rsid w:val="00BC4057"/>
    <w:rsid w:val="00BC408E"/>
    <w:rsid w:val="00BC45DA"/>
    <w:rsid w:val="00BC5B8C"/>
    <w:rsid w:val="00BC65AA"/>
    <w:rsid w:val="00BC6D2E"/>
    <w:rsid w:val="00BD1D80"/>
    <w:rsid w:val="00BD24B8"/>
    <w:rsid w:val="00BD2EF7"/>
    <w:rsid w:val="00BD3532"/>
    <w:rsid w:val="00BD3EB3"/>
    <w:rsid w:val="00BD4B10"/>
    <w:rsid w:val="00BD4E0D"/>
    <w:rsid w:val="00BD5233"/>
    <w:rsid w:val="00BD54F8"/>
    <w:rsid w:val="00BD5839"/>
    <w:rsid w:val="00BD60F1"/>
    <w:rsid w:val="00BD6CA9"/>
    <w:rsid w:val="00BD7867"/>
    <w:rsid w:val="00BE191B"/>
    <w:rsid w:val="00BE2C12"/>
    <w:rsid w:val="00BE3CB2"/>
    <w:rsid w:val="00BE4DE8"/>
    <w:rsid w:val="00BE4E8A"/>
    <w:rsid w:val="00BE6729"/>
    <w:rsid w:val="00BE735C"/>
    <w:rsid w:val="00BE7572"/>
    <w:rsid w:val="00BF1165"/>
    <w:rsid w:val="00BF2205"/>
    <w:rsid w:val="00BF2F59"/>
    <w:rsid w:val="00BF3827"/>
    <w:rsid w:val="00BF3D51"/>
    <w:rsid w:val="00BF5160"/>
    <w:rsid w:val="00BF5CBB"/>
    <w:rsid w:val="00C00DA7"/>
    <w:rsid w:val="00C00F6E"/>
    <w:rsid w:val="00C04981"/>
    <w:rsid w:val="00C05DDA"/>
    <w:rsid w:val="00C06767"/>
    <w:rsid w:val="00C11DD2"/>
    <w:rsid w:val="00C13767"/>
    <w:rsid w:val="00C13AA6"/>
    <w:rsid w:val="00C13FDA"/>
    <w:rsid w:val="00C14A19"/>
    <w:rsid w:val="00C15B40"/>
    <w:rsid w:val="00C16039"/>
    <w:rsid w:val="00C16567"/>
    <w:rsid w:val="00C16666"/>
    <w:rsid w:val="00C16D27"/>
    <w:rsid w:val="00C202E0"/>
    <w:rsid w:val="00C23CA3"/>
    <w:rsid w:val="00C23D7F"/>
    <w:rsid w:val="00C24743"/>
    <w:rsid w:val="00C24E3B"/>
    <w:rsid w:val="00C24E4B"/>
    <w:rsid w:val="00C25839"/>
    <w:rsid w:val="00C27043"/>
    <w:rsid w:val="00C27982"/>
    <w:rsid w:val="00C27990"/>
    <w:rsid w:val="00C311CF"/>
    <w:rsid w:val="00C31DBE"/>
    <w:rsid w:val="00C33992"/>
    <w:rsid w:val="00C33B66"/>
    <w:rsid w:val="00C33EE6"/>
    <w:rsid w:val="00C346A0"/>
    <w:rsid w:val="00C34E32"/>
    <w:rsid w:val="00C3582B"/>
    <w:rsid w:val="00C35F76"/>
    <w:rsid w:val="00C374F0"/>
    <w:rsid w:val="00C42052"/>
    <w:rsid w:val="00C446BE"/>
    <w:rsid w:val="00C44E9A"/>
    <w:rsid w:val="00C45119"/>
    <w:rsid w:val="00C45127"/>
    <w:rsid w:val="00C45920"/>
    <w:rsid w:val="00C47F32"/>
    <w:rsid w:val="00C5194B"/>
    <w:rsid w:val="00C51C4E"/>
    <w:rsid w:val="00C52BE7"/>
    <w:rsid w:val="00C53233"/>
    <w:rsid w:val="00C53518"/>
    <w:rsid w:val="00C53616"/>
    <w:rsid w:val="00C54705"/>
    <w:rsid w:val="00C54F01"/>
    <w:rsid w:val="00C551D8"/>
    <w:rsid w:val="00C55274"/>
    <w:rsid w:val="00C55A00"/>
    <w:rsid w:val="00C57AF7"/>
    <w:rsid w:val="00C57E81"/>
    <w:rsid w:val="00C60309"/>
    <w:rsid w:val="00C60461"/>
    <w:rsid w:val="00C605DF"/>
    <w:rsid w:val="00C61E83"/>
    <w:rsid w:val="00C61FCF"/>
    <w:rsid w:val="00C62207"/>
    <w:rsid w:val="00C6246B"/>
    <w:rsid w:val="00C63042"/>
    <w:rsid w:val="00C63336"/>
    <w:rsid w:val="00C63607"/>
    <w:rsid w:val="00C63A6C"/>
    <w:rsid w:val="00C6485D"/>
    <w:rsid w:val="00C65661"/>
    <w:rsid w:val="00C657E0"/>
    <w:rsid w:val="00C659C3"/>
    <w:rsid w:val="00C66B5E"/>
    <w:rsid w:val="00C66EC8"/>
    <w:rsid w:val="00C66F98"/>
    <w:rsid w:val="00C67569"/>
    <w:rsid w:val="00C70211"/>
    <w:rsid w:val="00C70DD6"/>
    <w:rsid w:val="00C71800"/>
    <w:rsid w:val="00C74B1C"/>
    <w:rsid w:val="00C75290"/>
    <w:rsid w:val="00C76DA7"/>
    <w:rsid w:val="00C77D52"/>
    <w:rsid w:val="00C77E29"/>
    <w:rsid w:val="00C803EA"/>
    <w:rsid w:val="00C814AD"/>
    <w:rsid w:val="00C829C1"/>
    <w:rsid w:val="00C842C0"/>
    <w:rsid w:val="00C8739D"/>
    <w:rsid w:val="00C87910"/>
    <w:rsid w:val="00C902ED"/>
    <w:rsid w:val="00C907C8"/>
    <w:rsid w:val="00C90BE1"/>
    <w:rsid w:val="00C91FBE"/>
    <w:rsid w:val="00C92733"/>
    <w:rsid w:val="00C94058"/>
    <w:rsid w:val="00C945D8"/>
    <w:rsid w:val="00C94B94"/>
    <w:rsid w:val="00C94D38"/>
    <w:rsid w:val="00C959A9"/>
    <w:rsid w:val="00C95D2A"/>
    <w:rsid w:val="00C96867"/>
    <w:rsid w:val="00CA139A"/>
    <w:rsid w:val="00CA241C"/>
    <w:rsid w:val="00CA26ED"/>
    <w:rsid w:val="00CA35F8"/>
    <w:rsid w:val="00CA3FA2"/>
    <w:rsid w:val="00CA4257"/>
    <w:rsid w:val="00CA42A0"/>
    <w:rsid w:val="00CA4CB3"/>
    <w:rsid w:val="00CA5D69"/>
    <w:rsid w:val="00CA6313"/>
    <w:rsid w:val="00CB087D"/>
    <w:rsid w:val="00CB0A00"/>
    <w:rsid w:val="00CB1127"/>
    <w:rsid w:val="00CB1C85"/>
    <w:rsid w:val="00CB1EAD"/>
    <w:rsid w:val="00CB256C"/>
    <w:rsid w:val="00CB4413"/>
    <w:rsid w:val="00CB4F50"/>
    <w:rsid w:val="00CB5138"/>
    <w:rsid w:val="00CB5926"/>
    <w:rsid w:val="00CB5D5B"/>
    <w:rsid w:val="00CB7A93"/>
    <w:rsid w:val="00CC1018"/>
    <w:rsid w:val="00CC12CC"/>
    <w:rsid w:val="00CC2196"/>
    <w:rsid w:val="00CC41A7"/>
    <w:rsid w:val="00CC46B0"/>
    <w:rsid w:val="00CC4CB1"/>
    <w:rsid w:val="00CC4D30"/>
    <w:rsid w:val="00CC51F4"/>
    <w:rsid w:val="00CC62A8"/>
    <w:rsid w:val="00CC6A04"/>
    <w:rsid w:val="00CC6BA0"/>
    <w:rsid w:val="00CC6E41"/>
    <w:rsid w:val="00CC74FB"/>
    <w:rsid w:val="00CD099F"/>
    <w:rsid w:val="00CD0F92"/>
    <w:rsid w:val="00CD10EA"/>
    <w:rsid w:val="00CD181F"/>
    <w:rsid w:val="00CD21B3"/>
    <w:rsid w:val="00CD2214"/>
    <w:rsid w:val="00CD248E"/>
    <w:rsid w:val="00CD260F"/>
    <w:rsid w:val="00CD2A5E"/>
    <w:rsid w:val="00CD3E61"/>
    <w:rsid w:val="00CD40BA"/>
    <w:rsid w:val="00CD509A"/>
    <w:rsid w:val="00CD6583"/>
    <w:rsid w:val="00CD6755"/>
    <w:rsid w:val="00CD6936"/>
    <w:rsid w:val="00CD6C03"/>
    <w:rsid w:val="00CD748E"/>
    <w:rsid w:val="00CD77E7"/>
    <w:rsid w:val="00CE0920"/>
    <w:rsid w:val="00CE0CC4"/>
    <w:rsid w:val="00CE42D8"/>
    <w:rsid w:val="00CE455F"/>
    <w:rsid w:val="00CE554D"/>
    <w:rsid w:val="00CE5F25"/>
    <w:rsid w:val="00CE7DF9"/>
    <w:rsid w:val="00CF06FC"/>
    <w:rsid w:val="00CF2161"/>
    <w:rsid w:val="00CF248B"/>
    <w:rsid w:val="00CF2AE7"/>
    <w:rsid w:val="00CF2FAF"/>
    <w:rsid w:val="00CF3180"/>
    <w:rsid w:val="00CF32E5"/>
    <w:rsid w:val="00CF4AD6"/>
    <w:rsid w:val="00CF4C21"/>
    <w:rsid w:val="00CF4D8B"/>
    <w:rsid w:val="00CF5D13"/>
    <w:rsid w:val="00CF632C"/>
    <w:rsid w:val="00CF6483"/>
    <w:rsid w:val="00CF6844"/>
    <w:rsid w:val="00CF71F2"/>
    <w:rsid w:val="00CF7867"/>
    <w:rsid w:val="00D01104"/>
    <w:rsid w:val="00D0163F"/>
    <w:rsid w:val="00D020A9"/>
    <w:rsid w:val="00D07BB1"/>
    <w:rsid w:val="00D07E8B"/>
    <w:rsid w:val="00D101E2"/>
    <w:rsid w:val="00D1161E"/>
    <w:rsid w:val="00D1311B"/>
    <w:rsid w:val="00D1370B"/>
    <w:rsid w:val="00D13D6D"/>
    <w:rsid w:val="00D14AA9"/>
    <w:rsid w:val="00D157FC"/>
    <w:rsid w:val="00D15EA4"/>
    <w:rsid w:val="00D1681E"/>
    <w:rsid w:val="00D2082E"/>
    <w:rsid w:val="00D216FE"/>
    <w:rsid w:val="00D22210"/>
    <w:rsid w:val="00D22614"/>
    <w:rsid w:val="00D22FF4"/>
    <w:rsid w:val="00D23AB9"/>
    <w:rsid w:val="00D23FF0"/>
    <w:rsid w:val="00D2569B"/>
    <w:rsid w:val="00D26826"/>
    <w:rsid w:val="00D273C4"/>
    <w:rsid w:val="00D27F25"/>
    <w:rsid w:val="00D30F9D"/>
    <w:rsid w:val="00D328AE"/>
    <w:rsid w:val="00D32951"/>
    <w:rsid w:val="00D32A94"/>
    <w:rsid w:val="00D33249"/>
    <w:rsid w:val="00D33471"/>
    <w:rsid w:val="00D33745"/>
    <w:rsid w:val="00D33935"/>
    <w:rsid w:val="00D3412B"/>
    <w:rsid w:val="00D3492B"/>
    <w:rsid w:val="00D357E8"/>
    <w:rsid w:val="00D358E4"/>
    <w:rsid w:val="00D35D32"/>
    <w:rsid w:val="00D37D4C"/>
    <w:rsid w:val="00D4040F"/>
    <w:rsid w:val="00D421F6"/>
    <w:rsid w:val="00D42A3F"/>
    <w:rsid w:val="00D42A7B"/>
    <w:rsid w:val="00D42C9C"/>
    <w:rsid w:val="00D43407"/>
    <w:rsid w:val="00D4434E"/>
    <w:rsid w:val="00D443C8"/>
    <w:rsid w:val="00D454C8"/>
    <w:rsid w:val="00D45B81"/>
    <w:rsid w:val="00D46B65"/>
    <w:rsid w:val="00D46CE7"/>
    <w:rsid w:val="00D477D4"/>
    <w:rsid w:val="00D50062"/>
    <w:rsid w:val="00D50285"/>
    <w:rsid w:val="00D5116F"/>
    <w:rsid w:val="00D531DA"/>
    <w:rsid w:val="00D54EB8"/>
    <w:rsid w:val="00D551BE"/>
    <w:rsid w:val="00D60819"/>
    <w:rsid w:val="00D60EB1"/>
    <w:rsid w:val="00D6186C"/>
    <w:rsid w:val="00D62FEE"/>
    <w:rsid w:val="00D63181"/>
    <w:rsid w:val="00D63360"/>
    <w:rsid w:val="00D643E2"/>
    <w:rsid w:val="00D65C85"/>
    <w:rsid w:val="00D66395"/>
    <w:rsid w:val="00D66500"/>
    <w:rsid w:val="00D671E6"/>
    <w:rsid w:val="00D67ECB"/>
    <w:rsid w:val="00D705A7"/>
    <w:rsid w:val="00D70C3E"/>
    <w:rsid w:val="00D70C95"/>
    <w:rsid w:val="00D734F4"/>
    <w:rsid w:val="00D7526B"/>
    <w:rsid w:val="00D766AA"/>
    <w:rsid w:val="00D7726A"/>
    <w:rsid w:val="00D777AA"/>
    <w:rsid w:val="00D77974"/>
    <w:rsid w:val="00D807FE"/>
    <w:rsid w:val="00D80851"/>
    <w:rsid w:val="00D80992"/>
    <w:rsid w:val="00D80EDA"/>
    <w:rsid w:val="00D81540"/>
    <w:rsid w:val="00D81DEB"/>
    <w:rsid w:val="00D821EA"/>
    <w:rsid w:val="00D82378"/>
    <w:rsid w:val="00D830EC"/>
    <w:rsid w:val="00D834B9"/>
    <w:rsid w:val="00D83916"/>
    <w:rsid w:val="00D83F88"/>
    <w:rsid w:val="00D84E92"/>
    <w:rsid w:val="00D850DB"/>
    <w:rsid w:val="00D8561B"/>
    <w:rsid w:val="00D85A3F"/>
    <w:rsid w:val="00D85D52"/>
    <w:rsid w:val="00D8647F"/>
    <w:rsid w:val="00D86AB7"/>
    <w:rsid w:val="00D86B5B"/>
    <w:rsid w:val="00D87B90"/>
    <w:rsid w:val="00D91948"/>
    <w:rsid w:val="00D91F23"/>
    <w:rsid w:val="00D928ED"/>
    <w:rsid w:val="00D92B16"/>
    <w:rsid w:val="00D92EDB"/>
    <w:rsid w:val="00D93700"/>
    <w:rsid w:val="00D93CD8"/>
    <w:rsid w:val="00D94370"/>
    <w:rsid w:val="00D952A1"/>
    <w:rsid w:val="00D96085"/>
    <w:rsid w:val="00D960A4"/>
    <w:rsid w:val="00D9621C"/>
    <w:rsid w:val="00D96D81"/>
    <w:rsid w:val="00D97C42"/>
    <w:rsid w:val="00DA103B"/>
    <w:rsid w:val="00DA13E4"/>
    <w:rsid w:val="00DA1C9B"/>
    <w:rsid w:val="00DA1F5F"/>
    <w:rsid w:val="00DA3D6B"/>
    <w:rsid w:val="00DA4329"/>
    <w:rsid w:val="00DA4473"/>
    <w:rsid w:val="00DA5AF4"/>
    <w:rsid w:val="00DA7E49"/>
    <w:rsid w:val="00DB0668"/>
    <w:rsid w:val="00DB22BB"/>
    <w:rsid w:val="00DB347B"/>
    <w:rsid w:val="00DB392E"/>
    <w:rsid w:val="00DB3F8F"/>
    <w:rsid w:val="00DB4516"/>
    <w:rsid w:val="00DB54DB"/>
    <w:rsid w:val="00DB5C39"/>
    <w:rsid w:val="00DB5D88"/>
    <w:rsid w:val="00DB6AA6"/>
    <w:rsid w:val="00DC1A74"/>
    <w:rsid w:val="00DC40E4"/>
    <w:rsid w:val="00DC50B4"/>
    <w:rsid w:val="00DC6236"/>
    <w:rsid w:val="00DC684F"/>
    <w:rsid w:val="00DC6910"/>
    <w:rsid w:val="00DD099A"/>
    <w:rsid w:val="00DD09BB"/>
    <w:rsid w:val="00DD2F90"/>
    <w:rsid w:val="00DD414F"/>
    <w:rsid w:val="00DD5B15"/>
    <w:rsid w:val="00DD64E4"/>
    <w:rsid w:val="00DD6FAD"/>
    <w:rsid w:val="00DD7BD1"/>
    <w:rsid w:val="00DE0142"/>
    <w:rsid w:val="00DE0A97"/>
    <w:rsid w:val="00DE0C7C"/>
    <w:rsid w:val="00DE0ECB"/>
    <w:rsid w:val="00DE1965"/>
    <w:rsid w:val="00DE1ED5"/>
    <w:rsid w:val="00DE2442"/>
    <w:rsid w:val="00DE2A06"/>
    <w:rsid w:val="00DE2F57"/>
    <w:rsid w:val="00DE3E20"/>
    <w:rsid w:val="00DE492A"/>
    <w:rsid w:val="00DE49DB"/>
    <w:rsid w:val="00DE62F0"/>
    <w:rsid w:val="00DF0D3B"/>
    <w:rsid w:val="00DF312A"/>
    <w:rsid w:val="00DF317F"/>
    <w:rsid w:val="00DF5AE4"/>
    <w:rsid w:val="00DF69A2"/>
    <w:rsid w:val="00E0030A"/>
    <w:rsid w:val="00E004B8"/>
    <w:rsid w:val="00E02DD1"/>
    <w:rsid w:val="00E04B31"/>
    <w:rsid w:val="00E04CC3"/>
    <w:rsid w:val="00E0608C"/>
    <w:rsid w:val="00E0701A"/>
    <w:rsid w:val="00E07710"/>
    <w:rsid w:val="00E07896"/>
    <w:rsid w:val="00E07BDE"/>
    <w:rsid w:val="00E129E9"/>
    <w:rsid w:val="00E13948"/>
    <w:rsid w:val="00E13CB7"/>
    <w:rsid w:val="00E1425B"/>
    <w:rsid w:val="00E162A8"/>
    <w:rsid w:val="00E1735A"/>
    <w:rsid w:val="00E1743D"/>
    <w:rsid w:val="00E200AB"/>
    <w:rsid w:val="00E200B8"/>
    <w:rsid w:val="00E208CB"/>
    <w:rsid w:val="00E21A84"/>
    <w:rsid w:val="00E21C18"/>
    <w:rsid w:val="00E2321B"/>
    <w:rsid w:val="00E24199"/>
    <w:rsid w:val="00E24B38"/>
    <w:rsid w:val="00E24FD7"/>
    <w:rsid w:val="00E3042D"/>
    <w:rsid w:val="00E35616"/>
    <w:rsid w:val="00E36180"/>
    <w:rsid w:val="00E37662"/>
    <w:rsid w:val="00E40434"/>
    <w:rsid w:val="00E417B6"/>
    <w:rsid w:val="00E42093"/>
    <w:rsid w:val="00E42D00"/>
    <w:rsid w:val="00E448F1"/>
    <w:rsid w:val="00E44F3D"/>
    <w:rsid w:val="00E461FE"/>
    <w:rsid w:val="00E47696"/>
    <w:rsid w:val="00E47893"/>
    <w:rsid w:val="00E505CF"/>
    <w:rsid w:val="00E506A3"/>
    <w:rsid w:val="00E514A0"/>
    <w:rsid w:val="00E52F35"/>
    <w:rsid w:val="00E52FE1"/>
    <w:rsid w:val="00E53367"/>
    <w:rsid w:val="00E537D8"/>
    <w:rsid w:val="00E543EB"/>
    <w:rsid w:val="00E54486"/>
    <w:rsid w:val="00E54688"/>
    <w:rsid w:val="00E54ECA"/>
    <w:rsid w:val="00E55193"/>
    <w:rsid w:val="00E567C7"/>
    <w:rsid w:val="00E574CD"/>
    <w:rsid w:val="00E57A4E"/>
    <w:rsid w:val="00E63FD6"/>
    <w:rsid w:val="00E64FC9"/>
    <w:rsid w:val="00E65585"/>
    <w:rsid w:val="00E65B26"/>
    <w:rsid w:val="00E65B41"/>
    <w:rsid w:val="00E65D19"/>
    <w:rsid w:val="00E661AE"/>
    <w:rsid w:val="00E66F69"/>
    <w:rsid w:val="00E727FB"/>
    <w:rsid w:val="00E728C6"/>
    <w:rsid w:val="00E738D7"/>
    <w:rsid w:val="00E73F4A"/>
    <w:rsid w:val="00E745FF"/>
    <w:rsid w:val="00E74B4A"/>
    <w:rsid w:val="00E74CEA"/>
    <w:rsid w:val="00E751E8"/>
    <w:rsid w:val="00E756A0"/>
    <w:rsid w:val="00E7739A"/>
    <w:rsid w:val="00E779B3"/>
    <w:rsid w:val="00E80148"/>
    <w:rsid w:val="00E8104A"/>
    <w:rsid w:val="00E81327"/>
    <w:rsid w:val="00E83306"/>
    <w:rsid w:val="00E86851"/>
    <w:rsid w:val="00E87149"/>
    <w:rsid w:val="00E8724E"/>
    <w:rsid w:val="00E87F55"/>
    <w:rsid w:val="00E90197"/>
    <w:rsid w:val="00E9037F"/>
    <w:rsid w:val="00E90863"/>
    <w:rsid w:val="00E90CF8"/>
    <w:rsid w:val="00E93142"/>
    <w:rsid w:val="00E94677"/>
    <w:rsid w:val="00E95D09"/>
    <w:rsid w:val="00E95D5F"/>
    <w:rsid w:val="00E963D2"/>
    <w:rsid w:val="00E9640F"/>
    <w:rsid w:val="00E968F7"/>
    <w:rsid w:val="00E96D1E"/>
    <w:rsid w:val="00E96FD2"/>
    <w:rsid w:val="00EA0424"/>
    <w:rsid w:val="00EA0452"/>
    <w:rsid w:val="00EA1187"/>
    <w:rsid w:val="00EA2BC0"/>
    <w:rsid w:val="00EA359D"/>
    <w:rsid w:val="00EA384D"/>
    <w:rsid w:val="00EA3AFD"/>
    <w:rsid w:val="00EA3BE1"/>
    <w:rsid w:val="00EA41BE"/>
    <w:rsid w:val="00EA45D9"/>
    <w:rsid w:val="00EA52C7"/>
    <w:rsid w:val="00EA55E0"/>
    <w:rsid w:val="00EA5F64"/>
    <w:rsid w:val="00EA63F5"/>
    <w:rsid w:val="00EB0E12"/>
    <w:rsid w:val="00EB0F71"/>
    <w:rsid w:val="00EB166E"/>
    <w:rsid w:val="00EB2542"/>
    <w:rsid w:val="00EB2EB2"/>
    <w:rsid w:val="00EB4A35"/>
    <w:rsid w:val="00EB7A36"/>
    <w:rsid w:val="00EB7F4F"/>
    <w:rsid w:val="00EC03CE"/>
    <w:rsid w:val="00EC1124"/>
    <w:rsid w:val="00EC16DB"/>
    <w:rsid w:val="00EC2655"/>
    <w:rsid w:val="00EC2D04"/>
    <w:rsid w:val="00EC36D2"/>
    <w:rsid w:val="00EC39D7"/>
    <w:rsid w:val="00EC4540"/>
    <w:rsid w:val="00EC4E5D"/>
    <w:rsid w:val="00EC61E8"/>
    <w:rsid w:val="00EC6B81"/>
    <w:rsid w:val="00EC721F"/>
    <w:rsid w:val="00EC7CE8"/>
    <w:rsid w:val="00EC7F30"/>
    <w:rsid w:val="00ED03DB"/>
    <w:rsid w:val="00ED0917"/>
    <w:rsid w:val="00ED16E8"/>
    <w:rsid w:val="00ED2F2E"/>
    <w:rsid w:val="00ED406C"/>
    <w:rsid w:val="00ED40CC"/>
    <w:rsid w:val="00ED50E2"/>
    <w:rsid w:val="00ED5C8C"/>
    <w:rsid w:val="00ED7327"/>
    <w:rsid w:val="00ED7E8A"/>
    <w:rsid w:val="00ED7F29"/>
    <w:rsid w:val="00ED7F49"/>
    <w:rsid w:val="00EE0FAA"/>
    <w:rsid w:val="00EE2DE9"/>
    <w:rsid w:val="00EE3132"/>
    <w:rsid w:val="00EE5AFC"/>
    <w:rsid w:val="00EE67E5"/>
    <w:rsid w:val="00EE723F"/>
    <w:rsid w:val="00EE7806"/>
    <w:rsid w:val="00EE785A"/>
    <w:rsid w:val="00EF0F60"/>
    <w:rsid w:val="00EF1BDD"/>
    <w:rsid w:val="00EF2D7D"/>
    <w:rsid w:val="00EF4157"/>
    <w:rsid w:val="00EF515C"/>
    <w:rsid w:val="00EF5683"/>
    <w:rsid w:val="00EF5CD7"/>
    <w:rsid w:val="00EF61D8"/>
    <w:rsid w:val="00F000B1"/>
    <w:rsid w:val="00F00118"/>
    <w:rsid w:val="00F01C58"/>
    <w:rsid w:val="00F03FB0"/>
    <w:rsid w:val="00F044AC"/>
    <w:rsid w:val="00F05815"/>
    <w:rsid w:val="00F06141"/>
    <w:rsid w:val="00F0685C"/>
    <w:rsid w:val="00F06BA2"/>
    <w:rsid w:val="00F07950"/>
    <w:rsid w:val="00F07AA5"/>
    <w:rsid w:val="00F10803"/>
    <w:rsid w:val="00F118D8"/>
    <w:rsid w:val="00F1191A"/>
    <w:rsid w:val="00F119ED"/>
    <w:rsid w:val="00F122A1"/>
    <w:rsid w:val="00F12A8A"/>
    <w:rsid w:val="00F1441C"/>
    <w:rsid w:val="00F15740"/>
    <w:rsid w:val="00F15BD8"/>
    <w:rsid w:val="00F17438"/>
    <w:rsid w:val="00F176C1"/>
    <w:rsid w:val="00F22654"/>
    <w:rsid w:val="00F228B6"/>
    <w:rsid w:val="00F23207"/>
    <w:rsid w:val="00F24182"/>
    <w:rsid w:val="00F25373"/>
    <w:rsid w:val="00F26222"/>
    <w:rsid w:val="00F2777B"/>
    <w:rsid w:val="00F27C6A"/>
    <w:rsid w:val="00F27D70"/>
    <w:rsid w:val="00F313A1"/>
    <w:rsid w:val="00F31589"/>
    <w:rsid w:val="00F33EFF"/>
    <w:rsid w:val="00F340F3"/>
    <w:rsid w:val="00F345E3"/>
    <w:rsid w:val="00F34B7D"/>
    <w:rsid w:val="00F364CA"/>
    <w:rsid w:val="00F36F2E"/>
    <w:rsid w:val="00F41945"/>
    <w:rsid w:val="00F42CB0"/>
    <w:rsid w:val="00F456C9"/>
    <w:rsid w:val="00F45E9A"/>
    <w:rsid w:val="00F4637C"/>
    <w:rsid w:val="00F500EC"/>
    <w:rsid w:val="00F5046A"/>
    <w:rsid w:val="00F51319"/>
    <w:rsid w:val="00F51578"/>
    <w:rsid w:val="00F521EF"/>
    <w:rsid w:val="00F52FE6"/>
    <w:rsid w:val="00F53355"/>
    <w:rsid w:val="00F5391A"/>
    <w:rsid w:val="00F53A1E"/>
    <w:rsid w:val="00F53C84"/>
    <w:rsid w:val="00F53EEA"/>
    <w:rsid w:val="00F577C8"/>
    <w:rsid w:val="00F60EDF"/>
    <w:rsid w:val="00F612B7"/>
    <w:rsid w:val="00F61430"/>
    <w:rsid w:val="00F61BF2"/>
    <w:rsid w:val="00F639B0"/>
    <w:rsid w:val="00F63B19"/>
    <w:rsid w:val="00F63D8D"/>
    <w:rsid w:val="00F64444"/>
    <w:rsid w:val="00F66C33"/>
    <w:rsid w:val="00F674A3"/>
    <w:rsid w:val="00F70105"/>
    <w:rsid w:val="00F70DBE"/>
    <w:rsid w:val="00F71CD7"/>
    <w:rsid w:val="00F723C1"/>
    <w:rsid w:val="00F72C8F"/>
    <w:rsid w:val="00F73310"/>
    <w:rsid w:val="00F73676"/>
    <w:rsid w:val="00F73845"/>
    <w:rsid w:val="00F73B58"/>
    <w:rsid w:val="00F74D92"/>
    <w:rsid w:val="00F75010"/>
    <w:rsid w:val="00F7657A"/>
    <w:rsid w:val="00F77C6D"/>
    <w:rsid w:val="00F80239"/>
    <w:rsid w:val="00F80840"/>
    <w:rsid w:val="00F80E52"/>
    <w:rsid w:val="00F80FF0"/>
    <w:rsid w:val="00F81183"/>
    <w:rsid w:val="00F819B2"/>
    <w:rsid w:val="00F831F0"/>
    <w:rsid w:val="00F832A5"/>
    <w:rsid w:val="00F83D7E"/>
    <w:rsid w:val="00F84ABA"/>
    <w:rsid w:val="00F850B0"/>
    <w:rsid w:val="00F85276"/>
    <w:rsid w:val="00F869A1"/>
    <w:rsid w:val="00F87A6A"/>
    <w:rsid w:val="00F87C7F"/>
    <w:rsid w:val="00F90992"/>
    <w:rsid w:val="00F91C1E"/>
    <w:rsid w:val="00F94001"/>
    <w:rsid w:val="00F9438B"/>
    <w:rsid w:val="00F94642"/>
    <w:rsid w:val="00F959B8"/>
    <w:rsid w:val="00F95DBE"/>
    <w:rsid w:val="00F97044"/>
    <w:rsid w:val="00F97DAD"/>
    <w:rsid w:val="00FA1A7F"/>
    <w:rsid w:val="00FA1EF8"/>
    <w:rsid w:val="00FA2435"/>
    <w:rsid w:val="00FA2868"/>
    <w:rsid w:val="00FA3F56"/>
    <w:rsid w:val="00FA3FDC"/>
    <w:rsid w:val="00FA4655"/>
    <w:rsid w:val="00FA52E3"/>
    <w:rsid w:val="00FA546B"/>
    <w:rsid w:val="00FA652E"/>
    <w:rsid w:val="00FA660E"/>
    <w:rsid w:val="00FA70BB"/>
    <w:rsid w:val="00FA7BD3"/>
    <w:rsid w:val="00FB04B5"/>
    <w:rsid w:val="00FB09B0"/>
    <w:rsid w:val="00FB0DF7"/>
    <w:rsid w:val="00FB10C7"/>
    <w:rsid w:val="00FB2EDE"/>
    <w:rsid w:val="00FB330A"/>
    <w:rsid w:val="00FB3BF4"/>
    <w:rsid w:val="00FB459A"/>
    <w:rsid w:val="00FB579D"/>
    <w:rsid w:val="00FB581F"/>
    <w:rsid w:val="00FB60F9"/>
    <w:rsid w:val="00FB6B16"/>
    <w:rsid w:val="00FC14D8"/>
    <w:rsid w:val="00FC2358"/>
    <w:rsid w:val="00FC2CF7"/>
    <w:rsid w:val="00FC2F72"/>
    <w:rsid w:val="00FC33F3"/>
    <w:rsid w:val="00FC396A"/>
    <w:rsid w:val="00FC3A2E"/>
    <w:rsid w:val="00FC48C2"/>
    <w:rsid w:val="00FC497B"/>
    <w:rsid w:val="00FC785B"/>
    <w:rsid w:val="00FC7F37"/>
    <w:rsid w:val="00FD0873"/>
    <w:rsid w:val="00FD133B"/>
    <w:rsid w:val="00FD22FE"/>
    <w:rsid w:val="00FD25D6"/>
    <w:rsid w:val="00FD27B7"/>
    <w:rsid w:val="00FD2C6B"/>
    <w:rsid w:val="00FD2FCC"/>
    <w:rsid w:val="00FD35EE"/>
    <w:rsid w:val="00FD3F7F"/>
    <w:rsid w:val="00FD4886"/>
    <w:rsid w:val="00FD54EB"/>
    <w:rsid w:val="00FD5804"/>
    <w:rsid w:val="00FD5937"/>
    <w:rsid w:val="00FD698E"/>
    <w:rsid w:val="00FD7CA7"/>
    <w:rsid w:val="00FE071A"/>
    <w:rsid w:val="00FE0CA6"/>
    <w:rsid w:val="00FE1207"/>
    <w:rsid w:val="00FE201E"/>
    <w:rsid w:val="00FE252E"/>
    <w:rsid w:val="00FE2E3A"/>
    <w:rsid w:val="00FE34F7"/>
    <w:rsid w:val="00FE39E4"/>
    <w:rsid w:val="00FE64EC"/>
    <w:rsid w:val="00FF0059"/>
    <w:rsid w:val="00FF015A"/>
    <w:rsid w:val="00FF0537"/>
    <w:rsid w:val="00FF0E36"/>
    <w:rsid w:val="00FF1F65"/>
    <w:rsid w:val="00FF28C8"/>
    <w:rsid w:val="00FF34C5"/>
    <w:rsid w:val="00FF357E"/>
    <w:rsid w:val="00FF380A"/>
    <w:rsid w:val="00FF4329"/>
    <w:rsid w:val="00FF48A3"/>
    <w:rsid w:val="00FF6528"/>
    <w:rsid w:val="00FF6700"/>
    <w:rsid w:val="00FF763A"/>
    <w:rsid w:val="00FF78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8C2EE"/>
  <w15:chartTrackingRefBased/>
  <w15:docId w15:val="{F50D86ED-D905-479B-AB93-C7696BD12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29B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D29B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D29B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D29B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D29B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D29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29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29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29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9B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D29B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D29B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D29B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3D29B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3D29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29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29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29B9"/>
    <w:rPr>
      <w:rFonts w:eastAsiaTheme="majorEastAsia" w:cstheme="majorBidi"/>
      <w:color w:val="272727" w:themeColor="text1" w:themeTint="D8"/>
    </w:rPr>
  </w:style>
  <w:style w:type="paragraph" w:styleId="Title">
    <w:name w:val="Title"/>
    <w:basedOn w:val="Normal"/>
    <w:next w:val="Normal"/>
    <w:link w:val="TitleChar"/>
    <w:uiPriority w:val="10"/>
    <w:qFormat/>
    <w:rsid w:val="003D29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29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29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29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29B9"/>
    <w:pPr>
      <w:spacing w:before="160"/>
      <w:jc w:val="center"/>
    </w:pPr>
    <w:rPr>
      <w:i/>
      <w:iCs/>
      <w:color w:val="404040" w:themeColor="text1" w:themeTint="BF"/>
    </w:rPr>
  </w:style>
  <w:style w:type="character" w:customStyle="1" w:styleId="QuoteChar">
    <w:name w:val="Quote Char"/>
    <w:basedOn w:val="DefaultParagraphFont"/>
    <w:link w:val="Quote"/>
    <w:uiPriority w:val="29"/>
    <w:rsid w:val="003D29B9"/>
    <w:rPr>
      <w:i/>
      <w:iCs/>
      <w:color w:val="404040" w:themeColor="text1" w:themeTint="BF"/>
    </w:rPr>
  </w:style>
  <w:style w:type="paragraph" w:styleId="ListParagraph">
    <w:name w:val="List Paragraph"/>
    <w:basedOn w:val="Normal"/>
    <w:link w:val="ListParagraphChar"/>
    <w:uiPriority w:val="34"/>
    <w:qFormat/>
    <w:rsid w:val="003D29B9"/>
    <w:pPr>
      <w:ind w:left="720"/>
      <w:contextualSpacing/>
    </w:pPr>
  </w:style>
  <w:style w:type="character" w:styleId="IntenseEmphasis">
    <w:name w:val="Intense Emphasis"/>
    <w:basedOn w:val="DefaultParagraphFont"/>
    <w:uiPriority w:val="21"/>
    <w:qFormat/>
    <w:rsid w:val="003D29B9"/>
    <w:rPr>
      <w:i/>
      <w:iCs/>
      <w:color w:val="2E74B5" w:themeColor="accent1" w:themeShade="BF"/>
    </w:rPr>
  </w:style>
  <w:style w:type="paragraph" w:styleId="IntenseQuote">
    <w:name w:val="Intense Quote"/>
    <w:basedOn w:val="Normal"/>
    <w:next w:val="Normal"/>
    <w:link w:val="IntenseQuoteChar"/>
    <w:uiPriority w:val="30"/>
    <w:qFormat/>
    <w:rsid w:val="003D29B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D29B9"/>
    <w:rPr>
      <w:i/>
      <w:iCs/>
      <w:color w:val="2E74B5" w:themeColor="accent1" w:themeShade="BF"/>
    </w:rPr>
  </w:style>
  <w:style w:type="character" w:styleId="IntenseReference">
    <w:name w:val="Intense Reference"/>
    <w:basedOn w:val="DefaultParagraphFont"/>
    <w:uiPriority w:val="32"/>
    <w:qFormat/>
    <w:rsid w:val="003D29B9"/>
    <w:rPr>
      <w:b/>
      <w:bCs/>
      <w:smallCaps/>
      <w:color w:val="2E74B5" w:themeColor="accent1" w:themeShade="BF"/>
      <w:spacing w:val="5"/>
    </w:rPr>
  </w:style>
  <w:style w:type="paragraph" w:customStyle="1" w:styleId="Nornal">
    <w:name w:val="Nornal"/>
    <w:basedOn w:val="Normal"/>
    <w:link w:val="NornalChar"/>
    <w:qFormat/>
    <w:rsid w:val="003D29B9"/>
    <w:pPr>
      <w:spacing w:line="264" w:lineRule="auto"/>
    </w:pPr>
    <w:rPr>
      <w:rFonts w:ascii="Arial" w:hAnsi="Arial" w:cs="Arial"/>
      <w:kern w:val="0"/>
      <w14:ligatures w14:val="none"/>
    </w:rPr>
  </w:style>
  <w:style w:type="character" w:customStyle="1" w:styleId="NornalChar">
    <w:name w:val="Nornal Char"/>
    <w:basedOn w:val="DefaultParagraphFont"/>
    <w:link w:val="Nornal"/>
    <w:rsid w:val="003D29B9"/>
    <w:rPr>
      <w:rFonts w:ascii="Arial" w:hAnsi="Arial" w:cs="Arial"/>
      <w:kern w:val="0"/>
      <w14:ligatures w14:val="none"/>
    </w:rPr>
  </w:style>
  <w:style w:type="character" w:customStyle="1" w:styleId="ListParagraphChar">
    <w:name w:val="List Paragraph Char"/>
    <w:basedOn w:val="DefaultParagraphFont"/>
    <w:link w:val="ListParagraph"/>
    <w:uiPriority w:val="34"/>
    <w:rsid w:val="003D29B9"/>
  </w:style>
  <w:style w:type="character" w:styleId="Hyperlink">
    <w:name w:val="Hyperlink"/>
    <w:basedOn w:val="DefaultParagraphFont"/>
    <w:uiPriority w:val="99"/>
    <w:unhideWhenUsed/>
    <w:rsid w:val="003D29B9"/>
    <w:rPr>
      <w:color w:val="0563C1" w:themeColor="hyperlink"/>
      <w:u w:val="single"/>
    </w:rPr>
  </w:style>
  <w:style w:type="character" w:styleId="UnresolvedMention">
    <w:name w:val="Unresolved Mention"/>
    <w:basedOn w:val="DefaultParagraphFont"/>
    <w:uiPriority w:val="99"/>
    <w:semiHidden/>
    <w:unhideWhenUsed/>
    <w:rsid w:val="003D29B9"/>
    <w:rPr>
      <w:color w:val="605E5C"/>
      <w:shd w:val="clear" w:color="auto" w:fill="E1DFDD"/>
    </w:rPr>
  </w:style>
  <w:style w:type="paragraph" w:styleId="NormalWeb">
    <w:name w:val="Normal (Web)"/>
    <w:basedOn w:val="Normal"/>
    <w:uiPriority w:val="99"/>
    <w:unhideWhenUsed/>
    <w:rsid w:val="004F66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B11A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ACE"/>
  </w:style>
  <w:style w:type="paragraph" w:styleId="Footer">
    <w:name w:val="footer"/>
    <w:basedOn w:val="Normal"/>
    <w:link w:val="FooterChar"/>
    <w:uiPriority w:val="99"/>
    <w:unhideWhenUsed/>
    <w:rsid w:val="00B11A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ACE"/>
  </w:style>
  <w:style w:type="paragraph" w:customStyle="1" w:styleId="Default">
    <w:name w:val="Default"/>
    <w:rsid w:val="005D0868"/>
    <w:pPr>
      <w:autoSpaceDE w:val="0"/>
      <w:autoSpaceDN w:val="0"/>
      <w:adjustRightInd w:val="0"/>
      <w:spacing w:after="0" w:line="240" w:lineRule="auto"/>
    </w:pPr>
    <w:rPr>
      <w:rFonts w:ascii="Arial" w:hAnsi="Arial" w:cs="Arial"/>
      <w:color w:val="000000"/>
      <w:kern w:val="0"/>
      <w:sz w:val="24"/>
      <w:szCs w:val="24"/>
    </w:rPr>
  </w:style>
  <w:style w:type="character" w:styleId="Emphasis">
    <w:name w:val="Emphasis"/>
    <w:basedOn w:val="DefaultParagraphFont"/>
    <w:uiPriority w:val="20"/>
    <w:qFormat/>
    <w:rsid w:val="00467CD8"/>
    <w:rPr>
      <w:i/>
      <w:iCs/>
    </w:rPr>
  </w:style>
  <w:style w:type="character" w:styleId="Strong">
    <w:name w:val="Strong"/>
    <w:basedOn w:val="DefaultParagraphFont"/>
    <w:uiPriority w:val="22"/>
    <w:qFormat/>
    <w:rsid w:val="00467CD8"/>
    <w:rPr>
      <w:b/>
      <w:bCs/>
    </w:rPr>
  </w:style>
  <w:style w:type="character" w:styleId="FollowedHyperlink">
    <w:name w:val="FollowedHyperlink"/>
    <w:basedOn w:val="DefaultParagraphFont"/>
    <w:uiPriority w:val="99"/>
    <w:semiHidden/>
    <w:unhideWhenUsed/>
    <w:rsid w:val="008F24C7"/>
    <w:rPr>
      <w:color w:val="954F72" w:themeColor="followedHyperlink"/>
      <w:u w:val="single"/>
    </w:rPr>
  </w:style>
  <w:style w:type="character" w:styleId="CommentReference">
    <w:name w:val="annotation reference"/>
    <w:basedOn w:val="DefaultParagraphFont"/>
    <w:uiPriority w:val="99"/>
    <w:semiHidden/>
    <w:unhideWhenUsed/>
    <w:rsid w:val="00006519"/>
    <w:rPr>
      <w:sz w:val="16"/>
      <w:szCs w:val="16"/>
    </w:rPr>
  </w:style>
  <w:style w:type="paragraph" w:styleId="CommentText">
    <w:name w:val="annotation text"/>
    <w:basedOn w:val="Normal"/>
    <w:link w:val="CommentTextChar"/>
    <w:uiPriority w:val="99"/>
    <w:semiHidden/>
    <w:unhideWhenUsed/>
    <w:rsid w:val="00006519"/>
    <w:pPr>
      <w:spacing w:line="240" w:lineRule="auto"/>
    </w:pPr>
    <w:rPr>
      <w:sz w:val="20"/>
      <w:szCs w:val="20"/>
    </w:rPr>
  </w:style>
  <w:style w:type="character" w:customStyle="1" w:styleId="CommentTextChar">
    <w:name w:val="Comment Text Char"/>
    <w:basedOn w:val="DefaultParagraphFont"/>
    <w:link w:val="CommentText"/>
    <w:uiPriority w:val="99"/>
    <w:semiHidden/>
    <w:rsid w:val="00006519"/>
    <w:rPr>
      <w:sz w:val="20"/>
      <w:szCs w:val="20"/>
    </w:rPr>
  </w:style>
  <w:style w:type="paragraph" w:styleId="CommentSubject">
    <w:name w:val="annotation subject"/>
    <w:basedOn w:val="CommentText"/>
    <w:next w:val="CommentText"/>
    <w:link w:val="CommentSubjectChar"/>
    <w:uiPriority w:val="99"/>
    <w:semiHidden/>
    <w:unhideWhenUsed/>
    <w:rsid w:val="00006519"/>
    <w:rPr>
      <w:b/>
      <w:bCs/>
    </w:rPr>
  </w:style>
  <w:style w:type="character" w:customStyle="1" w:styleId="CommentSubjectChar">
    <w:name w:val="Comment Subject Char"/>
    <w:basedOn w:val="CommentTextChar"/>
    <w:link w:val="CommentSubject"/>
    <w:uiPriority w:val="99"/>
    <w:semiHidden/>
    <w:rsid w:val="00006519"/>
    <w:rPr>
      <w:b/>
      <w:bCs/>
      <w:sz w:val="20"/>
      <w:szCs w:val="20"/>
    </w:rPr>
  </w:style>
  <w:style w:type="paragraph" w:styleId="NoSpacing">
    <w:name w:val="No Spacing"/>
    <w:link w:val="NoSpacingChar"/>
    <w:uiPriority w:val="1"/>
    <w:qFormat/>
    <w:rsid w:val="00FC497B"/>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C497B"/>
    <w:rPr>
      <w:rFonts w:eastAsiaTheme="minorEastAsia"/>
      <w:kern w:val="0"/>
      <w:lang w:eastAsia="en-GB"/>
      <w14:ligatures w14:val="none"/>
    </w:rPr>
  </w:style>
  <w:style w:type="character" w:customStyle="1" w:styleId="truncate">
    <w:name w:val="truncate"/>
    <w:basedOn w:val="DefaultParagraphFont"/>
    <w:rsid w:val="001B5D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99065">
      <w:bodyDiv w:val="1"/>
      <w:marLeft w:val="0"/>
      <w:marRight w:val="0"/>
      <w:marTop w:val="0"/>
      <w:marBottom w:val="0"/>
      <w:divBdr>
        <w:top w:val="none" w:sz="0" w:space="0" w:color="auto"/>
        <w:left w:val="none" w:sz="0" w:space="0" w:color="auto"/>
        <w:bottom w:val="none" w:sz="0" w:space="0" w:color="auto"/>
        <w:right w:val="none" w:sz="0" w:space="0" w:color="auto"/>
      </w:divBdr>
    </w:div>
    <w:div w:id="5399965">
      <w:bodyDiv w:val="1"/>
      <w:marLeft w:val="0"/>
      <w:marRight w:val="0"/>
      <w:marTop w:val="0"/>
      <w:marBottom w:val="0"/>
      <w:divBdr>
        <w:top w:val="none" w:sz="0" w:space="0" w:color="auto"/>
        <w:left w:val="none" w:sz="0" w:space="0" w:color="auto"/>
        <w:bottom w:val="none" w:sz="0" w:space="0" w:color="auto"/>
        <w:right w:val="none" w:sz="0" w:space="0" w:color="auto"/>
      </w:divBdr>
      <w:divsChild>
        <w:div w:id="186454057">
          <w:marLeft w:val="0"/>
          <w:marRight w:val="0"/>
          <w:marTop w:val="0"/>
          <w:marBottom w:val="0"/>
          <w:divBdr>
            <w:top w:val="none" w:sz="0" w:space="0" w:color="auto"/>
            <w:left w:val="none" w:sz="0" w:space="0" w:color="auto"/>
            <w:bottom w:val="none" w:sz="0" w:space="0" w:color="auto"/>
            <w:right w:val="none" w:sz="0" w:space="0" w:color="auto"/>
          </w:divBdr>
          <w:divsChild>
            <w:div w:id="1828979205">
              <w:marLeft w:val="0"/>
              <w:marRight w:val="0"/>
              <w:marTop w:val="0"/>
              <w:marBottom w:val="0"/>
              <w:divBdr>
                <w:top w:val="none" w:sz="0" w:space="0" w:color="auto"/>
                <w:left w:val="none" w:sz="0" w:space="0" w:color="auto"/>
                <w:bottom w:val="none" w:sz="0" w:space="0" w:color="auto"/>
                <w:right w:val="none" w:sz="0" w:space="0" w:color="auto"/>
              </w:divBdr>
              <w:divsChild>
                <w:div w:id="1113786028">
                  <w:marLeft w:val="0"/>
                  <w:marRight w:val="0"/>
                  <w:marTop w:val="0"/>
                  <w:marBottom w:val="0"/>
                  <w:divBdr>
                    <w:top w:val="none" w:sz="0" w:space="0" w:color="auto"/>
                    <w:left w:val="none" w:sz="0" w:space="0" w:color="auto"/>
                    <w:bottom w:val="none" w:sz="0" w:space="0" w:color="auto"/>
                    <w:right w:val="none" w:sz="0" w:space="0" w:color="auto"/>
                  </w:divBdr>
                  <w:divsChild>
                    <w:div w:id="1219627494">
                      <w:marLeft w:val="0"/>
                      <w:marRight w:val="0"/>
                      <w:marTop w:val="0"/>
                      <w:marBottom w:val="0"/>
                      <w:divBdr>
                        <w:top w:val="none" w:sz="0" w:space="0" w:color="auto"/>
                        <w:left w:val="none" w:sz="0" w:space="0" w:color="auto"/>
                        <w:bottom w:val="none" w:sz="0" w:space="0" w:color="auto"/>
                        <w:right w:val="none" w:sz="0" w:space="0" w:color="auto"/>
                      </w:divBdr>
                      <w:divsChild>
                        <w:div w:id="1408723093">
                          <w:marLeft w:val="0"/>
                          <w:marRight w:val="0"/>
                          <w:marTop w:val="0"/>
                          <w:marBottom w:val="0"/>
                          <w:divBdr>
                            <w:top w:val="none" w:sz="0" w:space="0" w:color="auto"/>
                            <w:left w:val="none" w:sz="0" w:space="0" w:color="auto"/>
                            <w:bottom w:val="none" w:sz="0" w:space="0" w:color="auto"/>
                            <w:right w:val="none" w:sz="0" w:space="0" w:color="auto"/>
                          </w:divBdr>
                          <w:divsChild>
                            <w:div w:id="82366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972036">
      <w:bodyDiv w:val="1"/>
      <w:marLeft w:val="0"/>
      <w:marRight w:val="0"/>
      <w:marTop w:val="0"/>
      <w:marBottom w:val="0"/>
      <w:divBdr>
        <w:top w:val="none" w:sz="0" w:space="0" w:color="auto"/>
        <w:left w:val="none" w:sz="0" w:space="0" w:color="auto"/>
        <w:bottom w:val="none" w:sz="0" w:space="0" w:color="auto"/>
        <w:right w:val="none" w:sz="0" w:space="0" w:color="auto"/>
      </w:divBdr>
    </w:div>
    <w:div w:id="72943751">
      <w:bodyDiv w:val="1"/>
      <w:marLeft w:val="0"/>
      <w:marRight w:val="0"/>
      <w:marTop w:val="0"/>
      <w:marBottom w:val="0"/>
      <w:divBdr>
        <w:top w:val="none" w:sz="0" w:space="0" w:color="auto"/>
        <w:left w:val="none" w:sz="0" w:space="0" w:color="auto"/>
        <w:bottom w:val="none" w:sz="0" w:space="0" w:color="auto"/>
        <w:right w:val="none" w:sz="0" w:space="0" w:color="auto"/>
      </w:divBdr>
    </w:div>
    <w:div w:id="88474134">
      <w:bodyDiv w:val="1"/>
      <w:marLeft w:val="0"/>
      <w:marRight w:val="0"/>
      <w:marTop w:val="0"/>
      <w:marBottom w:val="0"/>
      <w:divBdr>
        <w:top w:val="none" w:sz="0" w:space="0" w:color="auto"/>
        <w:left w:val="none" w:sz="0" w:space="0" w:color="auto"/>
        <w:bottom w:val="none" w:sz="0" w:space="0" w:color="auto"/>
        <w:right w:val="none" w:sz="0" w:space="0" w:color="auto"/>
      </w:divBdr>
    </w:div>
    <w:div w:id="146020740">
      <w:bodyDiv w:val="1"/>
      <w:marLeft w:val="0"/>
      <w:marRight w:val="0"/>
      <w:marTop w:val="0"/>
      <w:marBottom w:val="0"/>
      <w:divBdr>
        <w:top w:val="none" w:sz="0" w:space="0" w:color="auto"/>
        <w:left w:val="none" w:sz="0" w:space="0" w:color="auto"/>
        <w:bottom w:val="none" w:sz="0" w:space="0" w:color="auto"/>
        <w:right w:val="none" w:sz="0" w:space="0" w:color="auto"/>
      </w:divBdr>
      <w:divsChild>
        <w:div w:id="120615891">
          <w:marLeft w:val="0"/>
          <w:marRight w:val="0"/>
          <w:marTop w:val="0"/>
          <w:marBottom w:val="0"/>
          <w:divBdr>
            <w:top w:val="none" w:sz="0" w:space="0" w:color="auto"/>
            <w:left w:val="none" w:sz="0" w:space="0" w:color="auto"/>
            <w:bottom w:val="none" w:sz="0" w:space="0" w:color="auto"/>
            <w:right w:val="none" w:sz="0" w:space="0" w:color="auto"/>
          </w:divBdr>
          <w:divsChild>
            <w:div w:id="1629824266">
              <w:marLeft w:val="0"/>
              <w:marRight w:val="0"/>
              <w:marTop w:val="0"/>
              <w:marBottom w:val="0"/>
              <w:divBdr>
                <w:top w:val="none" w:sz="0" w:space="0" w:color="auto"/>
                <w:left w:val="none" w:sz="0" w:space="0" w:color="auto"/>
                <w:bottom w:val="none" w:sz="0" w:space="0" w:color="auto"/>
                <w:right w:val="none" w:sz="0" w:space="0" w:color="auto"/>
              </w:divBdr>
              <w:divsChild>
                <w:div w:id="1096435900">
                  <w:marLeft w:val="0"/>
                  <w:marRight w:val="0"/>
                  <w:marTop w:val="0"/>
                  <w:marBottom w:val="0"/>
                  <w:divBdr>
                    <w:top w:val="none" w:sz="0" w:space="0" w:color="auto"/>
                    <w:left w:val="none" w:sz="0" w:space="0" w:color="auto"/>
                    <w:bottom w:val="none" w:sz="0" w:space="0" w:color="auto"/>
                    <w:right w:val="none" w:sz="0" w:space="0" w:color="auto"/>
                  </w:divBdr>
                  <w:divsChild>
                    <w:div w:id="841823858">
                      <w:marLeft w:val="0"/>
                      <w:marRight w:val="0"/>
                      <w:marTop w:val="0"/>
                      <w:marBottom w:val="0"/>
                      <w:divBdr>
                        <w:top w:val="none" w:sz="0" w:space="0" w:color="auto"/>
                        <w:left w:val="none" w:sz="0" w:space="0" w:color="auto"/>
                        <w:bottom w:val="none" w:sz="0" w:space="0" w:color="auto"/>
                        <w:right w:val="none" w:sz="0" w:space="0" w:color="auto"/>
                      </w:divBdr>
                      <w:divsChild>
                        <w:div w:id="2134589869">
                          <w:marLeft w:val="0"/>
                          <w:marRight w:val="0"/>
                          <w:marTop w:val="0"/>
                          <w:marBottom w:val="0"/>
                          <w:divBdr>
                            <w:top w:val="none" w:sz="0" w:space="0" w:color="auto"/>
                            <w:left w:val="none" w:sz="0" w:space="0" w:color="auto"/>
                            <w:bottom w:val="none" w:sz="0" w:space="0" w:color="auto"/>
                            <w:right w:val="none" w:sz="0" w:space="0" w:color="auto"/>
                          </w:divBdr>
                          <w:divsChild>
                            <w:div w:id="105974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495377">
      <w:bodyDiv w:val="1"/>
      <w:marLeft w:val="0"/>
      <w:marRight w:val="0"/>
      <w:marTop w:val="0"/>
      <w:marBottom w:val="0"/>
      <w:divBdr>
        <w:top w:val="none" w:sz="0" w:space="0" w:color="auto"/>
        <w:left w:val="none" w:sz="0" w:space="0" w:color="auto"/>
        <w:bottom w:val="none" w:sz="0" w:space="0" w:color="auto"/>
        <w:right w:val="none" w:sz="0" w:space="0" w:color="auto"/>
      </w:divBdr>
    </w:div>
    <w:div w:id="174224941">
      <w:bodyDiv w:val="1"/>
      <w:marLeft w:val="0"/>
      <w:marRight w:val="0"/>
      <w:marTop w:val="0"/>
      <w:marBottom w:val="0"/>
      <w:divBdr>
        <w:top w:val="none" w:sz="0" w:space="0" w:color="auto"/>
        <w:left w:val="none" w:sz="0" w:space="0" w:color="auto"/>
        <w:bottom w:val="none" w:sz="0" w:space="0" w:color="auto"/>
        <w:right w:val="none" w:sz="0" w:space="0" w:color="auto"/>
      </w:divBdr>
    </w:div>
    <w:div w:id="187565627">
      <w:bodyDiv w:val="1"/>
      <w:marLeft w:val="0"/>
      <w:marRight w:val="0"/>
      <w:marTop w:val="0"/>
      <w:marBottom w:val="0"/>
      <w:divBdr>
        <w:top w:val="none" w:sz="0" w:space="0" w:color="auto"/>
        <w:left w:val="none" w:sz="0" w:space="0" w:color="auto"/>
        <w:bottom w:val="none" w:sz="0" w:space="0" w:color="auto"/>
        <w:right w:val="none" w:sz="0" w:space="0" w:color="auto"/>
      </w:divBdr>
    </w:div>
    <w:div w:id="205915152">
      <w:bodyDiv w:val="1"/>
      <w:marLeft w:val="0"/>
      <w:marRight w:val="0"/>
      <w:marTop w:val="0"/>
      <w:marBottom w:val="0"/>
      <w:divBdr>
        <w:top w:val="none" w:sz="0" w:space="0" w:color="auto"/>
        <w:left w:val="none" w:sz="0" w:space="0" w:color="auto"/>
        <w:bottom w:val="none" w:sz="0" w:space="0" w:color="auto"/>
        <w:right w:val="none" w:sz="0" w:space="0" w:color="auto"/>
      </w:divBdr>
      <w:divsChild>
        <w:div w:id="1480030130">
          <w:marLeft w:val="0"/>
          <w:marRight w:val="0"/>
          <w:marTop w:val="0"/>
          <w:marBottom w:val="0"/>
          <w:divBdr>
            <w:top w:val="none" w:sz="0" w:space="0" w:color="auto"/>
            <w:left w:val="none" w:sz="0" w:space="0" w:color="auto"/>
            <w:bottom w:val="none" w:sz="0" w:space="0" w:color="auto"/>
            <w:right w:val="none" w:sz="0" w:space="0" w:color="auto"/>
          </w:divBdr>
          <w:divsChild>
            <w:div w:id="2130319581">
              <w:marLeft w:val="0"/>
              <w:marRight w:val="0"/>
              <w:marTop w:val="0"/>
              <w:marBottom w:val="0"/>
              <w:divBdr>
                <w:top w:val="none" w:sz="0" w:space="0" w:color="auto"/>
                <w:left w:val="none" w:sz="0" w:space="0" w:color="auto"/>
                <w:bottom w:val="none" w:sz="0" w:space="0" w:color="auto"/>
                <w:right w:val="none" w:sz="0" w:space="0" w:color="auto"/>
              </w:divBdr>
              <w:divsChild>
                <w:div w:id="45951946">
                  <w:marLeft w:val="0"/>
                  <w:marRight w:val="0"/>
                  <w:marTop w:val="0"/>
                  <w:marBottom w:val="0"/>
                  <w:divBdr>
                    <w:top w:val="none" w:sz="0" w:space="0" w:color="auto"/>
                    <w:left w:val="none" w:sz="0" w:space="0" w:color="auto"/>
                    <w:bottom w:val="none" w:sz="0" w:space="0" w:color="auto"/>
                    <w:right w:val="none" w:sz="0" w:space="0" w:color="auto"/>
                  </w:divBdr>
                  <w:divsChild>
                    <w:div w:id="301496238">
                      <w:marLeft w:val="0"/>
                      <w:marRight w:val="0"/>
                      <w:marTop w:val="0"/>
                      <w:marBottom w:val="0"/>
                      <w:divBdr>
                        <w:top w:val="none" w:sz="0" w:space="0" w:color="auto"/>
                        <w:left w:val="none" w:sz="0" w:space="0" w:color="auto"/>
                        <w:bottom w:val="none" w:sz="0" w:space="0" w:color="auto"/>
                        <w:right w:val="none" w:sz="0" w:space="0" w:color="auto"/>
                      </w:divBdr>
                      <w:divsChild>
                        <w:div w:id="1497571728">
                          <w:marLeft w:val="0"/>
                          <w:marRight w:val="0"/>
                          <w:marTop w:val="0"/>
                          <w:marBottom w:val="0"/>
                          <w:divBdr>
                            <w:top w:val="none" w:sz="0" w:space="0" w:color="auto"/>
                            <w:left w:val="none" w:sz="0" w:space="0" w:color="auto"/>
                            <w:bottom w:val="none" w:sz="0" w:space="0" w:color="auto"/>
                            <w:right w:val="none" w:sz="0" w:space="0" w:color="auto"/>
                          </w:divBdr>
                          <w:divsChild>
                            <w:div w:id="5748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989071">
      <w:bodyDiv w:val="1"/>
      <w:marLeft w:val="0"/>
      <w:marRight w:val="0"/>
      <w:marTop w:val="0"/>
      <w:marBottom w:val="0"/>
      <w:divBdr>
        <w:top w:val="none" w:sz="0" w:space="0" w:color="auto"/>
        <w:left w:val="none" w:sz="0" w:space="0" w:color="auto"/>
        <w:bottom w:val="none" w:sz="0" w:space="0" w:color="auto"/>
        <w:right w:val="none" w:sz="0" w:space="0" w:color="auto"/>
      </w:divBdr>
    </w:div>
    <w:div w:id="224217527">
      <w:bodyDiv w:val="1"/>
      <w:marLeft w:val="0"/>
      <w:marRight w:val="0"/>
      <w:marTop w:val="0"/>
      <w:marBottom w:val="0"/>
      <w:divBdr>
        <w:top w:val="none" w:sz="0" w:space="0" w:color="auto"/>
        <w:left w:val="none" w:sz="0" w:space="0" w:color="auto"/>
        <w:bottom w:val="none" w:sz="0" w:space="0" w:color="auto"/>
        <w:right w:val="none" w:sz="0" w:space="0" w:color="auto"/>
      </w:divBdr>
    </w:div>
    <w:div w:id="248078101">
      <w:bodyDiv w:val="1"/>
      <w:marLeft w:val="0"/>
      <w:marRight w:val="0"/>
      <w:marTop w:val="0"/>
      <w:marBottom w:val="0"/>
      <w:divBdr>
        <w:top w:val="none" w:sz="0" w:space="0" w:color="auto"/>
        <w:left w:val="none" w:sz="0" w:space="0" w:color="auto"/>
        <w:bottom w:val="none" w:sz="0" w:space="0" w:color="auto"/>
        <w:right w:val="none" w:sz="0" w:space="0" w:color="auto"/>
      </w:divBdr>
      <w:divsChild>
        <w:div w:id="342631474">
          <w:marLeft w:val="547"/>
          <w:marRight w:val="0"/>
          <w:marTop w:val="115"/>
          <w:marBottom w:val="0"/>
          <w:divBdr>
            <w:top w:val="none" w:sz="0" w:space="0" w:color="auto"/>
            <w:left w:val="none" w:sz="0" w:space="0" w:color="auto"/>
            <w:bottom w:val="none" w:sz="0" w:space="0" w:color="auto"/>
            <w:right w:val="none" w:sz="0" w:space="0" w:color="auto"/>
          </w:divBdr>
        </w:div>
        <w:div w:id="56323550">
          <w:marLeft w:val="547"/>
          <w:marRight w:val="0"/>
          <w:marTop w:val="115"/>
          <w:marBottom w:val="0"/>
          <w:divBdr>
            <w:top w:val="none" w:sz="0" w:space="0" w:color="auto"/>
            <w:left w:val="none" w:sz="0" w:space="0" w:color="auto"/>
            <w:bottom w:val="none" w:sz="0" w:space="0" w:color="auto"/>
            <w:right w:val="none" w:sz="0" w:space="0" w:color="auto"/>
          </w:divBdr>
        </w:div>
        <w:div w:id="633604320">
          <w:marLeft w:val="547"/>
          <w:marRight w:val="0"/>
          <w:marTop w:val="115"/>
          <w:marBottom w:val="0"/>
          <w:divBdr>
            <w:top w:val="none" w:sz="0" w:space="0" w:color="auto"/>
            <w:left w:val="none" w:sz="0" w:space="0" w:color="auto"/>
            <w:bottom w:val="none" w:sz="0" w:space="0" w:color="auto"/>
            <w:right w:val="none" w:sz="0" w:space="0" w:color="auto"/>
          </w:divBdr>
        </w:div>
        <w:div w:id="4401192">
          <w:marLeft w:val="547"/>
          <w:marRight w:val="0"/>
          <w:marTop w:val="115"/>
          <w:marBottom w:val="0"/>
          <w:divBdr>
            <w:top w:val="none" w:sz="0" w:space="0" w:color="auto"/>
            <w:left w:val="none" w:sz="0" w:space="0" w:color="auto"/>
            <w:bottom w:val="none" w:sz="0" w:space="0" w:color="auto"/>
            <w:right w:val="none" w:sz="0" w:space="0" w:color="auto"/>
          </w:divBdr>
        </w:div>
      </w:divsChild>
    </w:div>
    <w:div w:id="344330532">
      <w:bodyDiv w:val="1"/>
      <w:marLeft w:val="0"/>
      <w:marRight w:val="0"/>
      <w:marTop w:val="0"/>
      <w:marBottom w:val="0"/>
      <w:divBdr>
        <w:top w:val="none" w:sz="0" w:space="0" w:color="auto"/>
        <w:left w:val="none" w:sz="0" w:space="0" w:color="auto"/>
        <w:bottom w:val="none" w:sz="0" w:space="0" w:color="auto"/>
        <w:right w:val="none" w:sz="0" w:space="0" w:color="auto"/>
      </w:divBdr>
    </w:div>
    <w:div w:id="355278387">
      <w:bodyDiv w:val="1"/>
      <w:marLeft w:val="0"/>
      <w:marRight w:val="0"/>
      <w:marTop w:val="0"/>
      <w:marBottom w:val="0"/>
      <w:divBdr>
        <w:top w:val="none" w:sz="0" w:space="0" w:color="auto"/>
        <w:left w:val="none" w:sz="0" w:space="0" w:color="auto"/>
        <w:bottom w:val="none" w:sz="0" w:space="0" w:color="auto"/>
        <w:right w:val="none" w:sz="0" w:space="0" w:color="auto"/>
      </w:divBdr>
    </w:div>
    <w:div w:id="381753296">
      <w:bodyDiv w:val="1"/>
      <w:marLeft w:val="0"/>
      <w:marRight w:val="0"/>
      <w:marTop w:val="0"/>
      <w:marBottom w:val="0"/>
      <w:divBdr>
        <w:top w:val="none" w:sz="0" w:space="0" w:color="auto"/>
        <w:left w:val="none" w:sz="0" w:space="0" w:color="auto"/>
        <w:bottom w:val="none" w:sz="0" w:space="0" w:color="auto"/>
        <w:right w:val="none" w:sz="0" w:space="0" w:color="auto"/>
      </w:divBdr>
    </w:div>
    <w:div w:id="394742601">
      <w:bodyDiv w:val="1"/>
      <w:marLeft w:val="0"/>
      <w:marRight w:val="0"/>
      <w:marTop w:val="0"/>
      <w:marBottom w:val="0"/>
      <w:divBdr>
        <w:top w:val="none" w:sz="0" w:space="0" w:color="auto"/>
        <w:left w:val="none" w:sz="0" w:space="0" w:color="auto"/>
        <w:bottom w:val="none" w:sz="0" w:space="0" w:color="auto"/>
        <w:right w:val="none" w:sz="0" w:space="0" w:color="auto"/>
      </w:divBdr>
    </w:div>
    <w:div w:id="413743523">
      <w:bodyDiv w:val="1"/>
      <w:marLeft w:val="0"/>
      <w:marRight w:val="0"/>
      <w:marTop w:val="0"/>
      <w:marBottom w:val="0"/>
      <w:divBdr>
        <w:top w:val="none" w:sz="0" w:space="0" w:color="auto"/>
        <w:left w:val="none" w:sz="0" w:space="0" w:color="auto"/>
        <w:bottom w:val="none" w:sz="0" w:space="0" w:color="auto"/>
        <w:right w:val="none" w:sz="0" w:space="0" w:color="auto"/>
      </w:divBdr>
    </w:div>
    <w:div w:id="414933989">
      <w:bodyDiv w:val="1"/>
      <w:marLeft w:val="0"/>
      <w:marRight w:val="0"/>
      <w:marTop w:val="0"/>
      <w:marBottom w:val="0"/>
      <w:divBdr>
        <w:top w:val="none" w:sz="0" w:space="0" w:color="auto"/>
        <w:left w:val="none" w:sz="0" w:space="0" w:color="auto"/>
        <w:bottom w:val="none" w:sz="0" w:space="0" w:color="auto"/>
        <w:right w:val="none" w:sz="0" w:space="0" w:color="auto"/>
      </w:divBdr>
      <w:divsChild>
        <w:div w:id="908269525">
          <w:marLeft w:val="547"/>
          <w:marRight w:val="0"/>
          <w:marTop w:val="125"/>
          <w:marBottom w:val="0"/>
          <w:divBdr>
            <w:top w:val="none" w:sz="0" w:space="0" w:color="auto"/>
            <w:left w:val="none" w:sz="0" w:space="0" w:color="auto"/>
            <w:bottom w:val="none" w:sz="0" w:space="0" w:color="auto"/>
            <w:right w:val="none" w:sz="0" w:space="0" w:color="auto"/>
          </w:divBdr>
        </w:div>
        <w:div w:id="490027978">
          <w:marLeft w:val="547"/>
          <w:marRight w:val="0"/>
          <w:marTop w:val="125"/>
          <w:marBottom w:val="0"/>
          <w:divBdr>
            <w:top w:val="none" w:sz="0" w:space="0" w:color="auto"/>
            <w:left w:val="none" w:sz="0" w:space="0" w:color="auto"/>
            <w:bottom w:val="none" w:sz="0" w:space="0" w:color="auto"/>
            <w:right w:val="none" w:sz="0" w:space="0" w:color="auto"/>
          </w:divBdr>
        </w:div>
        <w:div w:id="32776255">
          <w:marLeft w:val="547"/>
          <w:marRight w:val="0"/>
          <w:marTop w:val="125"/>
          <w:marBottom w:val="0"/>
          <w:divBdr>
            <w:top w:val="none" w:sz="0" w:space="0" w:color="auto"/>
            <w:left w:val="none" w:sz="0" w:space="0" w:color="auto"/>
            <w:bottom w:val="none" w:sz="0" w:space="0" w:color="auto"/>
            <w:right w:val="none" w:sz="0" w:space="0" w:color="auto"/>
          </w:divBdr>
        </w:div>
        <w:div w:id="1392457632">
          <w:marLeft w:val="547"/>
          <w:marRight w:val="0"/>
          <w:marTop w:val="125"/>
          <w:marBottom w:val="0"/>
          <w:divBdr>
            <w:top w:val="none" w:sz="0" w:space="0" w:color="auto"/>
            <w:left w:val="none" w:sz="0" w:space="0" w:color="auto"/>
            <w:bottom w:val="none" w:sz="0" w:space="0" w:color="auto"/>
            <w:right w:val="none" w:sz="0" w:space="0" w:color="auto"/>
          </w:divBdr>
        </w:div>
      </w:divsChild>
    </w:div>
    <w:div w:id="434710861">
      <w:bodyDiv w:val="1"/>
      <w:marLeft w:val="0"/>
      <w:marRight w:val="0"/>
      <w:marTop w:val="0"/>
      <w:marBottom w:val="0"/>
      <w:divBdr>
        <w:top w:val="none" w:sz="0" w:space="0" w:color="auto"/>
        <w:left w:val="none" w:sz="0" w:space="0" w:color="auto"/>
        <w:bottom w:val="none" w:sz="0" w:space="0" w:color="auto"/>
        <w:right w:val="none" w:sz="0" w:space="0" w:color="auto"/>
      </w:divBdr>
      <w:divsChild>
        <w:div w:id="961691236">
          <w:marLeft w:val="0"/>
          <w:marRight w:val="0"/>
          <w:marTop w:val="0"/>
          <w:marBottom w:val="0"/>
          <w:divBdr>
            <w:top w:val="none" w:sz="0" w:space="0" w:color="auto"/>
            <w:left w:val="none" w:sz="0" w:space="0" w:color="auto"/>
            <w:bottom w:val="none" w:sz="0" w:space="0" w:color="auto"/>
            <w:right w:val="none" w:sz="0" w:space="0" w:color="auto"/>
          </w:divBdr>
        </w:div>
      </w:divsChild>
    </w:div>
    <w:div w:id="444735612">
      <w:bodyDiv w:val="1"/>
      <w:marLeft w:val="0"/>
      <w:marRight w:val="0"/>
      <w:marTop w:val="0"/>
      <w:marBottom w:val="0"/>
      <w:divBdr>
        <w:top w:val="none" w:sz="0" w:space="0" w:color="auto"/>
        <w:left w:val="none" w:sz="0" w:space="0" w:color="auto"/>
        <w:bottom w:val="none" w:sz="0" w:space="0" w:color="auto"/>
        <w:right w:val="none" w:sz="0" w:space="0" w:color="auto"/>
      </w:divBdr>
    </w:div>
    <w:div w:id="451169261">
      <w:bodyDiv w:val="1"/>
      <w:marLeft w:val="0"/>
      <w:marRight w:val="0"/>
      <w:marTop w:val="0"/>
      <w:marBottom w:val="0"/>
      <w:divBdr>
        <w:top w:val="none" w:sz="0" w:space="0" w:color="auto"/>
        <w:left w:val="none" w:sz="0" w:space="0" w:color="auto"/>
        <w:bottom w:val="none" w:sz="0" w:space="0" w:color="auto"/>
        <w:right w:val="none" w:sz="0" w:space="0" w:color="auto"/>
      </w:divBdr>
      <w:divsChild>
        <w:div w:id="1915356241">
          <w:marLeft w:val="0"/>
          <w:marRight w:val="0"/>
          <w:marTop w:val="0"/>
          <w:marBottom w:val="0"/>
          <w:divBdr>
            <w:top w:val="none" w:sz="0" w:space="0" w:color="auto"/>
            <w:left w:val="none" w:sz="0" w:space="0" w:color="auto"/>
            <w:bottom w:val="none" w:sz="0" w:space="0" w:color="auto"/>
            <w:right w:val="none" w:sz="0" w:space="0" w:color="auto"/>
          </w:divBdr>
          <w:divsChild>
            <w:div w:id="1464536738">
              <w:marLeft w:val="0"/>
              <w:marRight w:val="0"/>
              <w:marTop w:val="0"/>
              <w:marBottom w:val="0"/>
              <w:divBdr>
                <w:top w:val="none" w:sz="0" w:space="0" w:color="auto"/>
                <w:left w:val="none" w:sz="0" w:space="0" w:color="auto"/>
                <w:bottom w:val="none" w:sz="0" w:space="0" w:color="auto"/>
                <w:right w:val="none" w:sz="0" w:space="0" w:color="auto"/>
              </w:divBdr>
              <w:divsChild>
                <w:div w:id="181097043">
                  <w:marLeft w:val="0"/>
                  <w:marRight w:val="0"/>
                  <w:marTop w:val="0"/>
                  <w:marBottom w:val="0"/>
                  <w:divBdr>
                    <w:top w:val="none" w:sz="0" w:space="0" w:color="auto"/>
                    <w:left w:val="none" w:sz="0" w:space="0" w:color="auto"/>
                    <w:bottom w:val="none" w:sz="0" w:space="0" w:color="auto"/>
                    <w:right w:val="none" w:sz="0" w:space="0" w:color="auto"/>
                  </w:divBdr>
                  <w:divsChild>
                    <w:div w:id="1076442543">
                      <w:marLeft w:val="0"/>
                      <w:marRight w:val="0"/>
                      <w:marTop w:val="0"/>
                      <w:marBottom w:val="0"/>
                      <w:divBdr>
                        <w:top w:val="none" w:sz="0" w:space="0" w:color="auto"/>
                        <w:left w:val="none" w:sz="0" w:space="0" w:color="auto"/>
                        <w:bottom w:val="none" w:sz="0" w:space="0" w:color="auto"/>
                        <w:right w:val="none" w:sz="0" w:space="0" w:color="auto"/>
                      </w:divBdr>
                      <w:divsChild>
                        <w:div w:id="747926004">
                          <w:marLeft w:val="0"/>
                          <w:marRight w:val="0"/>
                          <w:marTop w:val="0"/>
                          <w:marBottom w:val="0"/>
                          <w:divBdr>
                            <w:top w:val="none" w:sz="0" w:space="0" w:color="auto"/>
                            <w:left w:val="none" w:sz="0" w:space="0" w:color="auto"/>
                            <w:bottom w:val="none" w:sz="0" w:space="0" w:color="auto"/>
                            <w:right w:val="none" w:sz="0" w:space="0" w:color="auto"/>
                          </w:divBdr>
                          <w:divsChild>
                            <w:div w:id="101184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3571892">
      <w:bodyDiv w:val="1"/>
      <w:marLeft w:val="0"/>
      <w:marRight w:val="0"/>
      <w:marTop w:val="0"/>
      <w:marBottom w:val="0"/>
      <w:divBdr>
        <w:top w:val="none" w:sz="0" w:space="0" w:color="auto"/>
        <w:left w:val="none" w:sz="0" w:space="0" w:color="auto"/>
        <w:bottom w:val="none" w:sz="0" w:space="0" w:color="auto"/>
        <w:right w:val="none" w:sz="0" w:space="0" w:color="auto"/>
      </w:divBdr>
    </w:div>
    <w:div w:id="494759373">
      <w:bodyDiv w:val="1"/>
      <w:marLeft w:val="0"/>
      <w:marRight w:val="0"/>
      <w:marTop w:val="0"/>
      <w:marBottom w:val="0"/>
      <w:divBdr>
        <w:top w:val="none" w:sz="0" w:space="0" w:color="auto"/>
        <w:left w:val="none" w:sz="0" w:space="0" w:color="auto"/>
        <w:bottom w:val="none" w:sz="0" w:space="0" w:color="auto"/>
        <w:right w:val="none" w:sz="0" w:space="0" w:color="auto"/>
      </w:divBdr>
    </w:div>
    <w:div w:id="546071584">
      <w:bodyDiv w:val="1"/>
      <w:marLeft w:val="0"/>
      <w:marRight w:val="0"/>
      <w:marTop w:val="0"/>
      <w:marBottom w:val="0"/>
      <w:divBdr>
        <w:top w:val="none" w:sz="0" w:space="0" w:color="auto"/>
        <w:left w:val="none" w:sz="0" w:space="0" w:color="auto"/>
        <w:bottom w:val="none" w:sz="0" w:space="0" w:color="auto"/>
        <w:right w:val="none" w:sz="0" w:space="0" w:color="auto"/>
      </w:divBdr>
    </w:div>
    <w:div w:id="554245411">
      <w:bodyDiv w:val="1"/>
      <w:marLeft w:val="0"/>
      <w:marRight w:val="0"/>
      <w:marTop w:val="0"/>
      <w:marBottom w:val="0"/>
      <w:divBdr>
        <w:top w:val="none" w:sz="0" w:space="0" w:color="auto"/>
        <w:left w:val="none" w:sz="0" w:space="0" w:color="auto"/>
        <w:bottom w:val="none" w:sz="0" w:space="0" w:color="auto"/>
        <w:right w:val="none" w:sz="0" w:space="0" w:color="auto"/>
      </w:divBdr>
    </w:div>
    <w:div w:id="596644517">
      <w:bodyDiv w:val="1"/>
      <w:marLeft w:val="0"/>
      <w:marRight w:val="0"/>
      <w:marTop w:val="0"/>
      <w:marBottom w:val="0"/>
      <w:divBdr>
        <w:top w:val="none" w:sz="0" w:space="0" w:color="auto"/>
        <w:left w:val="none" w:sz="0" w:space="0" w:color="auto"/>
        <w:bottom w:val="none" w:sz="0" w:space="0" w:color="auto"/>
        <w:right w:val="none" w:sz="0" w:space="0" w:color="auto"/>
      </w:divBdr>
    </w:div>
    <w:div w:id="621349691">
      <w:bodyDiv w:val="1"/>
      <w:marLeft w:val="0"/>
      <w:marRight w:val="0"/>
      <w:marTop w:val="0"/>
      <w:marBottom w:val="0"/>
      <w:divBdr>
        <w:top w:val="none" w:sz="0" w:space="0" w:color="auto"/>
        <w:left w:val="none" w:sz="0" w:space="0" w:color="auto"/>
        <w:bottom w:val="none" w:sz="0" w:space="0" w:color="auto"/>
        <w:right w:val="none" w:sz="0" w:space="0" w:color="auto"/>
      </w:divBdr>
    </w:div>
    <w:div w:id="631209786">
      <w:bodyDiv w:val="1"/>
      <w:marLeft w:val="0"/>
      <w:marRight w:val="0"/>
      <w:marTop w:val="0"/>
      <w:marBottom w:val="0"/>
      <w:divBdr>
        <w:top w:val="none" w:sz="0" w:space="0" w:color="auto"/>
        <w:left w:val="none" w:sz="0" w:space="0" w:color="auto"/>
        <w:bottom w:val="none" w:sz="0" w:space="0" w:color="auto"/>
        <w:right w:val="none" w:sz="0" w:space="0" w:color="auto"/>
      </w:divBdr>
    </w:div>
    <w:div w:id="649752788">
      <w:bodyDiv w:val="1"/>
      <w:marLeft w:val="0"/>
      <w:marRight w:val="0"/>
      <w:marTop w:val="0"/>
      <w:marBottom w:val="0"/>
      <w:divBdr>
        <w:top w:val="none" w:sz="0" w:space="0" w:color="auto"/>
        <w:left w:val="none" w:sz="0" w:space="0" w:color="auto"/>
        <w:bottom w:val="none" w:sz="0" w:space="0" w:color="auto"/>
        <w:right w:val="none" w:sz="0" w:space="0" w:color="auto"/>
      </w:divBdr>
    </w:div>
    <w:div w:id="686058517">
      <w:bodyDiv w:val="1"/>
      <w:marLeft w:val="0"/>
      <w:marRight w:val="0"/>
      <w:marTop w:val="0"/>
      <w:marBottom w:val="0"/>
      <w:divBdr>
        <w:top w:val="none" w:sz="0" w:space="0" w:color="auto"/>
        <w:left w:val="none" w:sz="0" w:space="0" w:color="auto"/>
        <w:bottom w:val="none" w:sz="0" w:space="0" w:color="auto"/>
        <w:right w:val="none" w:sz="0" w:space="0" w:color="auto"/>
      </w:divBdr>
    </w:div>
    <w:div w:id="686835373">
      <w:bodyDiv w:val="1"/>
      <w:marLeft w:val="0"/>
      <w:marRight w:val="0"/>
      <w:marTop w:val="0"/>
      <w:marBottom w:val="0"/>
      <w:divBdr>
        <w:top w:val="none" w:sz="0" w:space="0" w:color="auto"/>
        <w:left w:val="none" w:sz="0" w:space="0" w:color="auto"/>
        <w:bottom w:val="none" w:sz="0" w:space="0" w:color="auto"/>
        <w:right w:val="none" w:sz="0" w:space="0" w:color="auto"/>
      </w:divBdr>
    </w:div>
    <w:div w:id="694581430">
      <w:bodyDiv w:val="1"/>
      <w:marLeft w:val="0"/>
      <w:marRight w:val="0"/>
      <w:marTop w:val="0"/>
      <w:marBottom w:val="0"/>
      <w:divBdr>
        <w:top w:val="none" w:sz="0" w:space="0" w:color="auto"/>
        <w:left w:val="none" w:sz="0" w:space="0" w:color="auto"/>
        <w:bottom w:val="none" w:sz="0" w:space="0" w:color="auto"/>
        <w:right w:val="none" w:sz="0" w:space="0" w:color="auto"/>
      </w:divBdr>
    </w:div>
    <w:div w:id="698317083">
      <w:bodyDiv w:val="1"/>
      <w:marLeft w:val="0"/>
      <w:marRight w:val="0"/>
      <w:marTop w:val="0"/>
      <w:marBottom w:val="0"/>
      <w:divBdr>
        <w:top w:val="none" w:sz="0" w:space="0" w:color="auto"/>
        <w:left w:val="none" w:sz="0" w:space="0" w:color="auto"/>
        <w:bottom w:val="none" w:sz="0" w:space="0" w:color="auto"/>
        <w:right w:val="none" w:sz="0" w:space="0" w:color="auto"/>
      </w:divBdr>
    </w:div>
    <w:div w:id="715155607">
      <w:bodyDiv w:val="1"/>
      <w:marLeft w:val="0"/>
      <w:marRight w:val="0"/>
      <w:marTop w:val="0"/>
      <w:marBottom w:val="0"/>
      <w:divBdr>
        <w:top w:val="none" w:sz="0" w:space="0" w:color="auto"/>
        <w:left w:val="none" w:sz="0" w:space="0" w:color="auto"/>
        <w:bottom w:val="none" w:sz="0" w:space="0" w:color="auto"/>
        <w:right w:val="none" w:sz="0" w:space="0" w:color="auto"/>
      </w:divBdr>
    </w:div>
    <w:div w:id="743449067">
      <w:bodyDiv w:val="1"/>
      <w:marLeft w:val="0"/>
      <w:marRight w:val="0"/>
      <w:marTop w:val="0"/>
      <w:marBottom w:val="0"/>
      <w:divBdr>
        <w:top w:val="none" w:sz="0" w:space="0" w:color="auto"/>
        <w:left w:val="none" w:sz="0" w:space="0" w:color="auto"/>
        <w:bottom w:val="none" w:sz="0" w:space="0" w:color="auto"/>
        <w:right w:val="none" w:sz="0" w:space="0" w:color="auto"/>
      </w:divBdr>
    </w:div>
    <w:div w:id="771508191">
      <w:bodyDiv w:val="1"/>
      <w:marLeft w:val="0"/>
      <w:marRight w:val="0"/>
      <w:marTop w:val="0"/>
      <w:marBottom w:val="0"/>
      <w:divBdr>
        <w:top w:val="none" w:sz="0" w:space="0" w:color="auto"/>
        <w:left w:val="none" w:sz="0" w:space="0" w:color="auto"/>
        <w:bottom w:val="none" w:sz="0" w:space="0" w:color="auto"/>
        <w:right w:val="none" w:sz="0" w:space="0" w:color="auto"/>
      </w:divBdr>
      <w:divsChild>
        <w:div w:id="705059997">
          <w:marLeft w:val="547"/>
          <w:marRight w:val="0"/>
          <w:marTop w:val="134"/>
          <w:marBottom w:val="0"/>
          <w:divBdr>
            <w:top w:val="none" w:sz="0" w:space="0" w:color="auto"/>
            <w:left w:val="none" w:sz="0" w:space="0" w:color="auto"/>
            <w:bottom w:val="none" w:sz="0" w:space="0" w:color="auto"/>
            <w:right w:val="none" w:sz="0" w:space="0" w:color="auto"/>
          </w:divBdr>
        </w:div>
        <w:div w:id="938177514">
          <w:marLeft w:val="547"/>
          <w:marRight w:val="0"/>
          <w:marTop w:val="134"/>
          <w:marBottom w:val="0"/>
          <w:divBdr>
            <w:top w:val="none" w:sz="0" w:space="0" w:color="auto"/>
            <w:left w:val="none" w:sz="0" w:space="0" w:color="auto"/>
            <w:bottom w:val="none" w:sz="0" w:space="0" w:color="auto"/>
            <w:right w:val="none" w:sz="0" w:space="0" w:color="auto"/>
          </w:divBdr>
        </w:div>
        <w:div w:id="1720281480">
          <w:marLeft w:val="547"/>
          <w:marRight w:val="0"/>
          <w:marTop w:val="134"/>
          <w:marBottom w:val="0"/>
          <w:divBdr>
            <w:top w:val="none" w:sz="0" w:space="0" w:color="auto"/>
            <w:left w:val="none" w:sz="0" w:space="0" w:color="auto"/>
            <w:bottom w:val="none" w:sz="0" w:space="0" w:color="auto"/>
            <w:right w:val="none" w:sz="0" w:space="0" w:color="auto"/>
          </w:divBdr>
        </w:div>
      </w:divsChild>
    </w:div>
    <w:div w:id="785543299">
      <w:bodyDiv w:val="1"/>
      <w:marLeft w:val="0"/>
      <w:marRight w:val="0"/>
      <w:marTop w:val="0"/>
      <w:marBottom w:val="0"/>
      <w:divBdr>
        <w:top w:val="none" w:sz="0" w:space="0" w:color="auto"/>
        <w:left w:val="none" w:sz="0" w:space="0" w:color="auto"/>
        <w:bottom w:val="none" w:sz="0" w:space="0" w:color="auto"/>
        <w:right w:val="none" w:sz="0" w:space="0" w:color="auto"/>
      </w:divBdr>
    </w:div>
    <w:div w:id="792362542">
      <w:bodyDiv w:val="1"/>
      <w:marLeft w:val="0"/>
      <w:marRight w:val="0"/>
      <w:marTop w:val="0"/>
      <w:marBottom w:val="0"/>
      <w:divBdr>
        <w:top w:val="none" w:sz="0" w:space="0" w:color="auto"/>
        <w:left w:val="none" w:sz="0" w:space="0" w:color="auto"/>
        <w:bottom w:val="none" w:sz="0" w:space="0" w:color="auto"/>
        <w:right w:val="none" w:sz="0" w:space="0" w:color="auto"/>
      </w:divBdr>
    </w:div>
    <w:div w:id="834687140">
      <w:bodyDiv w:val="1"/>
      <w:marLeft w:val="0"/>
      <w:marRight w:val="0"/>
      <w:marTop w:val="0"/>
      <w:marBottom w:val="0"/>
      <w:divBdr>
        <w:top w:val="none" w:sz="0" w:space="0" w:color="auto"/>
        <w:left w:val="none" w:sz="0" w:space="0" w:color="auto"/>
        <w:bottom w:val="none" w:sz="0" w:space="0" w:color="auto"/>
        <w:right w:val="none" w:sz="0" w:space="0" w:color="auto"/>
      </w:divBdr>
      <w:divsChild>
        <w:div w:id="1155607193">
          <w:marLeft w:val="0"/>
          <w:marRight w:val="0"/>
          <w:marTop w:val="0"/>
          <w:marBottom w:val="0"/>
          <w:divBdr>
            <w:top w:val="none" w:sz="0" w:space="0" w:color="auto"/>
            <w:left w:val="none" w:sz="0" w:space="0" w:color="auto"/>
            <w:bottom w:val="none" w:sz="0" w:space="0" w:color="auto"/>
            <w:right w:val="none" w:sz="0" w:space="0" w:color="auto"/>
          </w:divBdr>
          <w:divsChild>
            <w:div w:id="1960336235">
              <w:marLeft w:val="0"/>
              <w:marRight w:val="0"/>
              <w:marTop w:val="0"/>
              <w:marBottom w:val="0"/>
              <w:divBdr>
                <w:top w:val="none" w:sz="0" w:space="0" w:color="auto"/>
                <w:left w:val="none" w:sz="0" w:space="0" w:color="auto"/>
                <w:bottom w:val="none" w:sz="0" w:space="0" w:color="auto"/>
                <w:right w:val="none" w:sz="0" w:space="0" w:color="auto"/>
              </w:divBdr>
              <w:divsChild>
                <w:div w:id="309675946">
                  <w:marLeft w:val="0"/>
                  <w:marRight w:val="0"/>
                  <w:marTop w:val="0"/>
                  <w:marBottom w:val="0"/>
                  <w:divBdr>
                    <w:top w:val="none" w:sz="0" w:space="0" w:color="auto"/>
                    <w:left w:val="none" w:sz="0" w:space="0" w:color="auto"/>
                    <w:bottom w:val="none" w:sz="0" w:space="0" w:color="auto"/>
                    <w:right w:val="none" w:sz="0" w:space="0" w:color="auto"/>
                  </w:divBdr>
                  <w:divsChild>
                    <w:div w:id="277025924">
                      <w:marLeft w:val="0"/>
                      <w:marRight w:val="0"/>
                      <w:marTop w:val="0"/>
                      <w:marBottom w:val="0"/>
                      <w:divBdr>
                        <w:top w:val="none" w:sz="0" w:space="0" w:color="auto"/>
                        <w:left w:val="none" w:sz="0" w:space="0" w:color="auto"/>
                        <w:bottom w:val="none" w:sz="0" w:space="0" w:color="auto"/>
                        <w:right w:val="none" w:sz="0" w:space="0" w:color="auto"/>
                      </w:divBdr>
                      <w:divsChild>
                        <w:div w:id="972709291">
                          <w:marLeft w:val="0"/>
                          <w:marRight w:val="0"/>
                          <w:marTop w:val="0"/>
                          <w:marBottom w:val="0"/>
                          <w:divBdr>
                            <w:top w:val="none" w:sz="0" w:space="0" w:color="auto"/>
                            <w:left w:val="none" w:sz="0" w:space="0" w:color="auto"/>
                            <w:bottom w:val="none" w:sz="0" w:space="0" w:color="auto"/>
                            <w:right w:val="none" w:sz="0" w:space="0" w:color="auto"/>
                          </w:divBdr>
                          <w:divsChild>
                            <w:div w:id="80150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081343">
      <w:bodyDiv w:val="1"/>
      <w:marLeft w:val="0"/>
      <w:marRight w:val="0"/>
      <w:marTop w:val="0"/>
      <w:marBottom w:val="0"/>
      <w:divBdr>
        <w:top w:val="none" w:sz="0" w:space="0" w:color="auto"/>
        <w:left w:val="none" w:sz="0" w:space="0" w:color="auto"/>
        <w:bottom w:val="none" w:sz="0" w:space="0" w:color="auto"/>
        <w:right w:val="none" w:sz="0" w:space="0" w:color="auto"/>
      </w:divBdr>
    </w:div>
    <w:div w:id="841747474">
      <w:bodyDiv w:val="1"/>
      <w:marLeft w:val="0"/>
      <w:marRight w:val="0"/>
      <w:marTop w:val="0"/>
      <w:marBottom w:val="0"/>
      <w:divBdr>
        <w:top w:val="none" w:sz="0" w:space="0" w:color="auto"/>
        <w:left w:val="none" w:sz="0" w:space="0" w:color="auto"/>
        <w:bottom w:val="none" w:sz="0" w:space="0" w:color="auto"/>
        <w:right w:val="none" w:sz="0" w:space="0" w:color="auto"/>
      </w:divBdr>
    </w:div>
    <w:div w:id="862204121">
      <w:bodyDiv w:val="1"/>
      <w:marLeft w:val="0"/>
      <w:marRight w:val="0"/>
      <w:marTop w:val="0"/>
      <w:marBottom w:val="0"/>
      <w:divBdr>
        <w:top w:val="none" w:sz="0" w:space="0" w:color="auto"/>
        <w:left w:val="none" w:sz="0" w:space="0" w:color="auto"/>
        <w:bottom w:val="none" w:sz="0" w:space="0" w:color="auto"/>
        <w:right w:val="none" w:sz="0" w:space="0" w:color="auto"/>
      </w:divBdr>
    </w:div>
    <w:div w:id="900989686">
      <w:bodyDiv w:val="1"/>
      <w:marLeft w:val="0"/>
      <w:marRight w:val="0"/>
      <w:marTop w:val="0"/>
      <w:marBottom w:val="0"/>
      <w:divBdr>
        <w:top w:val="none" w:sz="0" w:space="0" w:color="auto"/>
        <w:left w:val="none" w:sz="0" w:space="0" w:color="auto"/>
        <w:bottom w:val="none" w:sz="0" w:space="0" w:color="auto"/>
        <w:right w:val="none" w:sz="0" w:space="0" w:color="auto"/>
      </w:divBdr>
      <w:divsChild>
        <w:div w:id="1764912790">
          <w:marLeft w:val="547"/>
          <w:marRight w:val="0"/>
          <w:marTop w:val="125"/>
          <w:marBottom w:val="0"/>
          <w:divBdr>
            <w:top w:val="none" w:sz="0" w:space="0" w:color="auto"/>
            <w:left w:val="none" w:sz="0" w:space="0" w:color="auto"/>
            <w:bottom w:val="none" w:sz="0" w:space="0" w:color="auto"/>
            <w:right w:val="none" w:sz="0" w:space="0" w:color="auto"/>
          </w:divBdr>
        </w:div>
        <w:div w:id="1267617731">
          <w:marLeft w:val="547"/>
          <w:marRight w:val="0"/>
          <w:marTop w:val="125"/>
          <w:marBottom w:val="0"/>
          <w:divBdr>
            <w:top w:val="none" w:sz="0" w:space="0" w:color="auto"/>
            <w:left w:val="none" w:sz="0" w:space="0" w:color="auto"/>
            <w:bottom w:val="none" w:sz="0" w:space="0" w:color="auto"/>
            <w:right w:val="none" w:sz="0" w:space="0" w:color="auto"/>
          </w:divBdr>
        </w:div>
        <w:div w:id="1408843637">
          <w:marLeft w:val="547"/>
          <w:marRight w:val="0"/>
          <w:marTop w:val="125"/>
          <w:marBottom w:val="0"/>
          <w:divBdr>
            <w:top w:val="none" w:sz="0" w:space="0" w:color="auto"/>
            <w:left w:val="none" w:sz="0" w:space="0" w:color="auto"/>
            <w:bottom w:val="none" w:sz="0" w:space="0" w:color="auto"/>
            <w:right w:val="none" w:sz="0" w:space="0" w:color="auto"/>
          </w:divBdr>
        </w:div>
        <w:div w:id="2142074166">
          <w:marLeft w:val="547"/>
          <w:marRight w:val="0"/>
          <w:marTop w:val="125"/>
          <w:marBottom w:val="0"/>
          <w:divBdr>
            <w:top w:val="none" w:sz="0" w:space="0" w:color="auto"/>
            <w:left w:val="none" w:sz="0" w:space="0" w:color="auto"/>
            <w:bottom w:val="none" w:sz="0" w:space="0" w:color="auto"/>
            <w:right w:val="none" w:sz="0" w:space="0" w:color="auto"/>
          </w:divBdr>
        </w:div>
      </w:divsChild>
    </w:div>
    <w:div w:id="904030563">
      <w:bodyDiv w:val="1"/>
      <w:marLeft w:val="0"/>
      <w:marRight w:val="0"/>
      <w:marTop w:val="0"/>
      <w:marBottom w:val="0"/>
      <w:divBdr>
        <w:top w:val="none" w:sz="0" w:space="0" w:color="auto"/>
        <w:left w:val="none" w:sz="0" w:space="0" w:color="auto"/>
        <w:bottom w:val="none" w:sz="0" w:space="0" w:color="auto"/>
        <w:right w:val="none" w:sz="0" w:space="0" w:color="auto"/>
      </w:divBdr>
    </w:div>
    <w:div w:id="925042598">
      <w:bodyDiv w:val="1"/>
      <w:marLeft w:val="0"/>
      <w:marRight w:val="0"/>
      <w:marTop w:val="0"/>
      <w:marBottom w:val="0"/>
      <w:divBdr>
        <w:top w:val="none" w:sz="0" w:space="0" w:color="auto"/>
        <w:left w:val="none" w:sz="0" w:space="0" w:color="auto"/>
        <w:bottom w:val="none" w:sz="0" w:space="0" w:color="auto"/>
        <w:right w:val="none" w:sz="0" w:space="0" w:color="auto"/>
      </w:divBdr>
    </w:div>
    <w:div w:id="945119802">
      <w:bodyDiv w:val="1"/>
      <w:marLeft w:val="0"/>
      <w:marRight w:val="0"/>
      <w:marTop w:val="0"/>
      <w:marBottom w:val="0"/>
      <w:divBdr>
        <w:top w:val="none" w:sz="0" w:space="0" w:color="auto"/>
        <w:left w:val="none" w:sz="0" w:space="0" w:color="auto"/>
        <w:bottom w:val="none" w:sz="0" w:space="0" w:color="auto"/>
        <w:right w:val="none" w:sz="0" w:space="0" w:color="auto"/>
      </w:divBdr>
    </w:div>
    <w:div w:id="945575869">
      <w:bodyDiv w:val="1"/>
      <w:marLeft w:val="0"/>
      <w:marRight w:val="0"/>
      <w:marTop w:val="0"/>
      <w:marBottom w:val="0"/>
      <w:divBdr>
        <w:top w:val="none" w:sz="0" w:space="0" w:color="auto"/>
        <w:left w:val="none" w:sz="0" w:space="0" w:color="auto"/>
        <w:bottom w:val="none" w:sz="0" w:space="0" w:color="auto"/>
        <w:right w:val="none" w:sz="0" w:space="0" w:color="auto"/>
      </w:divBdr>
    </w:div>
    <w:div w:id="947389057">
      <w:bodyDiv w:val="1"/>
      <w:marLeft w:val="0"/>
      <w:marRight w:val="0"/>
      <w:marTop w:val="0"/>
      <w:marBottom w:val="0"/>
      <w:divBdr>
        <w:top w:val="none" w:sz="0" w:space="0" w:color="auto"/>
        <w:left w:val="none" w:sz="0" w:space="0" w:color="auto"/>
        <w:bottom w:val="none" w:sz="0" w:space="0" w:color="auto"/>
        <w:right w:val="none" w:sz="0" w:space="0" w:color="auto"/>
      </w:divBdr>
    </w:div>
    <w:div w:id="1001657875">
      <w:bodyDiv w:val="1"/>
      <w:marLeft w:val="0"/>
      <w:marRight w:val="0"/>
      <w:marTop w:val="0"/>
      <w:marBottom w:val="0"/>
      <w:divBdr>
        <w:top w:val="none" w:sz="0" w:space="0" w:color="auto"/>
        <w:left w:val="none" w:sz="0" w:space="0" w:color="auto"/>
        <w:bottom w:val="none" w:sz="0" w:space="0" w:color="auto"/>
        <w:right w:val="none" w:sz="0" w:space="0" w:color="auto"/>
      </w:divBdr>
    </w:div>
    <w:div w:id="1011683493">
      <w:bodyDiv w:val="1"/>
      <w:marLeft w:val="0"/>
      <w:marRight w:val="0"/>
      <w:marTop w:val="0"/>
      <w:marBottom w:val="0"/>
      <w:divBdr>
        <w:top w:val="none" w:sz="0" w:space="0" w:color="auto"/>
        <w:left w:val="none" w:sz="0" w:space="0" w:color="auto"/>
        <w:bottom w:val="none" w:sz="0" w:space="0" w:color="auto"/>
        <w:right w:val="none" w:sz="0" w:space="0" w:color="auto"/>
      </w:divBdr>
      <w:divsChild>
        <w:div w:id="1257516582">
          <w:marLeft w:val="547"/>
          <w:marRight w:val="0"/>
          <w:marTop w:val="106"/>
          <w:marBottom w:val="0"/>
          <w:divBdr>
            <w:top w:val="none" w:sz="0" w:space="0" w:color="auto"/>
            <w:left w:val="none" w:sz="0" w:space="0" w:color="auto"/>
            <w:bottom w:val="none" w:sz="0" w:space="0" w:color="auto"/>
            <w:right w:val="none" w:sz="0" w:space="0" w:color="auto"/>
          </w:divBdr>
        </w:div>
        <w:div w:id="1373648379">
          <w:marLeft w:val="547"/>
          <w:marRight w:val="0"/>
          <w:marTop w:val="106"/>
          <w:marBottom w:val="0"/>
          <w:divBdr>
            <w:top w:val="none" w:sz="0" w:space="0" w:color="auto"/>
            <w:left w:val="none" w:sz="0" w:space="0" w:color="auto"/>
            <w:bottom w:val="none" w:sz="0" w:space="0" w:color="auto"/>
            <w:right w:val="none" w:sz="0" w:space="0" w:color="auto"/>
          </w:divBdr>
        </w:div>
        <w:div w:id="2113090838">
          <w:marLeft w:val="547"/>
          <w:marRight w:val="0"/>
          <w:marTop w:val="106"/>
          <w:marBottom w:val="0"/>
          <w:divBdr>
            <w:top w:val="none" w:sz="0" w:space="0" w:color="auto"/>
            <w:left w:val="none" w:sz="0" w:space="0" w:color="auto"/>
            <w:bottom w:val="none" w:sz="0" w:space="0" w:color="auto"/>
            <w:right w:val="none" w:sz="0" w:space="0" w:color="auto"/>
          </w:divBdr>
        </w:div>
        <w:div w:id="1702434099">
          <w:marLeft w:val="547"/>
          <w:marRight w:val="0"/>
          <w:marTop w:val="106"/>
          <w:marBottom w:val="0"/>
          <w:divBdr>
            <w:top w:val="none" w:sz="0" w:space="0" w:color="auto"/>
            <w:left w:val="none" w:sz="0" w:space="0" w:color="auto"/>
            <w:bottom w:val="none" w:sz="0" w:space="0" w:color="auto"/>
            <w:right w:val="none" w:sz="0" w:space="0" w:color="auto"/>
          </w:divBdr>
        </w:div>
        <w:div w:id="75248738">
          <w:marLeft w:val="547"/>
          <w:marRight w:val="0"/>
          <w:marTop w:val="106"/>
          <w:marBottom w:val="0"/>
          <w:divBdr>
            <w:top w:val="none" w:sz="0" w:space="0" w:color="auto"/>
            <w:left w:val="none" w:sz="0" w:space="0" w:color="auto"/>
            <w:bottom w:val="none" w:sz="0" w:space="0" w:color="auto"/>
            <w:right w:val="none" w:sz="0" w:space="0" w:color="auto"/>
          </w:divBdr>
        </w:div>
      </w:divsChild>
    </w:div>
    <w:div w:id="1041172202">
      <w:bodyDiv w:val="1"/>
      <w:marLeft w:val="0"/>
      <w:marRight w:val="0"/>
      <w:marTop w:val="0"/>
      <w:marBottom w:val="0"/>
      <w:divBdr>
        <w:top w:val="none" w:sz="0" w:space="0" w:color="auto"/>
        <w:left w:val="none" w:sz="0" w:space="0" w:color="auto"/>
        <w:bottom w:val="none" w:sz="0" w:space="0" w:color="auto"/>
        <w:right w:val="none" w:sz="0" w:space="0" w:color="auto"/>
      </w:divBdr>
    </w:div>
    <w:div w:id="1059863719">
      <w:bodyDiv w:val="1"/>
      <w:marLeft w:val="0"/>
      <w:marRight w:val="0"/>
      <w:marTop w:val="0"/>
      <w:marBottom w:val="0"/>
      <w:divBdr>
        <w:top w:val="none" w:sz="0" w:space="0" w:color="auto"/>
        <w:left w:val="none" w:sz="0" w:space="0" w:color="auto"/>
        <w:bottom w:val="none" w:sz="0" w:space="0" w:color="auto"/>
        <w:right w:val="none" w:sz="0" w:space="0" w:color="auto"/>
      </w:divBdr>
    </w:div>
    <w:div w:id="1067024310">
      <w:bodyDiv w:val="1"/>
      <w:marLeft w:val="0"/>
      <w:marRight w:val="0"/>
      <w:marTop w:val="0"/>
      <w:marBottom w:val="0"/>
      <w:divBdr>
        <w:top w:val="none" w:sz="0" w:space="0" w:color="auto"/>
        <w:left w:val="none" w:sz="0" w:space="0" w:color="auto"/>
        <w:bottom w:val="none" w:sz="0" w:space="0" w:color="auto"/>
        <w:right w:val="none" w:sz="0" w:space="0" w:color="auto"/>
      </w:divBdr>
    </w:div>
    <w:div w:id="1078599056">
      <w:bodyDiv w:val="1"/>
      <w:marLeft w:val="0"/>
      <w:marRight w:val="0"/>
      <w:marTop w:val="0"/>
      <w:marBottom w:val="0"/>
      <w:divBdr>
        <w:top w:val="none" w:sz="0" w:space="0" w:color="auto"/>
        <w:left w:val="none" w:sz="0" w:space="0" w:color="auto"/>
        <w:bottom w:val="none" w:sz="0" w:space="0" w:color="auto"/>
        <w:right w:val="none" w:sz="0" w:space="0" w:color="auto"/>
      </w:divBdr>
    </w:div>
    <w:div w:id="1079909361">
      <w:bodyDiv w:val="1"/>
      <w:marLeft w:val="0"/>
      <w:marRight w:val="0"/>
      <w:marTop w:val="0"/>
      <w:marBottom w:val="0"/>
      <w:divBdr>
        <w:top w:val="none" w:sz="0" w:space="0" w:color="auto"/>
        <w:left w:val="none" w:sz="0" w:space="0" w:color="auto"/>
        <w:bottom w:val="none" w:sz="0" w:space="0" w:color="auto"/>
        <w:right w:val="none" w:sz="0" w:space="0" w:color="auto"/>
      </w:divBdr>
    </w:div>
    <w:div w:id="1096751336">
      <w:bodyDiv w:val="1"/>
      <w:marLeft w:val="0"/>
      <w:marRight w:val="0"/>
      <w:marTop w:val="0"/>
      <w:marBottom w:val="0"/>
      <w:divBdr>
        <w:top w:val="none" w:sz="0" w:space="0" w:color="auto"/>
        <w:left w:val="none" w:sz="0" w:space="0" w:color="auto"/>
        <w:bottom w:val="none" w:sz="0" w:space="0" w:color="auto"/>
        <w:right w:val="none" w:sz="0" w:space="0" w:color="auto"/>
      </w:divBdr>
    </w:div>
    <w:div w:id="1097673501">
      <w:bodyDiv w:val="1"/>
      <w:marLeft w:val="0"/>
      <w:marRight w:val="0"/>
      <w:marTop w:val="0"/>
      <w:marBottom w:val="0"/>
      <w:divBdr>
        <w:top w:val="none" w:sz="0" w:space="0" w:color="auto"/>
        <w:left w:val="none" w:sz="0" w:space="0" w:color="auto"/>
        <w:bottom w:val="none" w:sz="0" w:space="0" w:color="auto"/>
        <w:right w:val="none" w:sz="0" w:space="0" w:color="auto"/>
      </w:divBdr>
    </w:div>
    <w:div w:id="1103501943">
      <w:bodyDiv w:val="1"/>
      <w:marLeft w:val="0"/>
      <w:marRight w:val="0"/>
      <w:marTop w:val="0"/>
      <w:marBottom w:val="0"/>
      <w:divBdr>
        <w:top w:val="none" w:sz="0" w:space="0" w:color="auto"/>
        <w:left w:val="none" w:sz="0" w:space="0" w:color="auto"/>
        <w:bottom w:val="none" w:sz="0" w:space="0" w:color="auto"/>
        <w:right w:val="none" w:sz="0" w:space="0" w:color="auto"/>
      </w:divBdr>
    </w:div>
    <w:div w:id="1110587849">
      <w:bodyDiv w:val="1"/>
      <w:marLeft w:val="0"/>
      <w:marRight w:val="0"/>
      <w:marTop w:val="0"/>
      <w:marBottom w:val="0"/>
      <w:divBdr>
        <w:top w:val="none" w:sz="0" w:space="0" w:color="auto"/>
        <w:left w:val="none" w:sz="0" w:space="0" w:color="auto"/>
        <w:bottom w:val="none" w:sz="0" w:space="0" w:color="auto"/>
        <w:right w:val="none" w:sz="0" w:space="0" w:color="auto"/>
      </w:divBdr>
    </w:div>
    <w:div w:id="1121147530">
      <w:bodyDiv w:val="1"/>
      <w:marLeft w:val="0"/>
      <w:marRight w:val="0"/>
      <w:marTop w:val="0"/>
      <w:marBottom w:val="0"/>
      <w:divBdr>
        <w:top w:val="none" w:sz="0" w:space="0" w:color="auto"/>
        <w:left w:val="none" w:sz="0" w:space="0" w:color="auto"/>
        <w:bottom w:val="none" w:sz="0" w:space="0" w:color="auto"/>
        <w:right w:val="none" w:sz="0" w:space="0" w:color="auto"/>
      </w:divBdr>
    </w:div>
    <w:div w:id="1132089342">
      <w:bodyDiv w:val="1"/>
      <w:marLeft w:val="0"/>
      <w:marRight w:val="0"/>
      <w:marTop w:val="0"/>
      <w:marBottom w:val="0"/>
      <w:divBdr>
        <w:top w:val="none" w:sz="0" w:space="0" w:color="auto"/>
        <w:left w:val="none" w:sz="0" w:space="0" w:color="auto"/>
        <w:bottom w:val="none" w:sz="0" w:space="0" w:color="auto"/>
        <w:right w:val="none" w:sz="0" w:space="0" w:color="auto"/>
      </w:divBdr>
    </w:div>
    <w:div w:id="1150947938">
      <w:bodyDiv w:val="1"/>
      <w:marLeft w:val="0"/>
      <w:marRight w:val="0"/>
      <w:marTop w:val="0"/>
      <w:marBottom w:val="0"/>
      <w:divBdr>
        <w:top w:val="none" w:sz="0" w:space="0" w:color="auto"/>
        <w:left w:val="none" w:sz="0" w:space="0" w:color="auto"/>
        <w:bottom w:val="none" w:sz="0" w:space="0" w:color="auto"/>
        <w:right w:val="none" w:sz="0" w:space="0" w:color="auto"/>
      </w:divBdr>
    </w:div>
    <w:div w:id="1163202157">
      <w:bodyDiv w:val="1"/>
      <w:marLeft w:val="0"/>
      <w:marRight w:val="0"/>
      <w:marTop w:val="0"/>
      <w:marBottom w:val="0"/>
      <w:divBdr>
        <w:top w:val="none" w:sz="0" w:space="0" w:color="auto"/>
        <w:left w:val="none" w:sz="0" w:space="0" w:color="auto"/>
        <w:bottom w:val="none" w:sz="0" w:space="0" w:color="auto"/>
        <w:right w:val="none" w:sz="0" w:space="0" w:color="auto"/>
      </w:divBdr>
    </w:div>
    <w:div w:id="1183976417">
      <w:bodyDiv w:val="1"/>
      <w:marLeft w:val="0"/>
      <w:marRight w:val="0"/>
      <w:marTop w:val="0"/>
      <w:marBottom w:val="0"/>
      <w:divBdr>
        <w:top w:val="none" w:sz="0" w:space="0" w:color="auto"/>
        <w:left w:val="none" w:sz="0" w:space="0" w:color="auto"/>
        <w:bottom w:val="none" w:sz="0" w:space="0" w:color="auto"/>
        <w:right w:val="none" w:sz="0" w:space="0" w:color="auto"/>
      </w:divBdr>
      <w:divsChild>
        <w:div w:id="1582251495">
          <w:marLeft w:val="547"/>
          <w:marRight w:val="0"/>
          <w:marTop w:val="134"/>
          <w:marBottom w:val="0"/>
          <w:divBdr>
            <w:top w:val="none" w:sz="0" w:space="0" w:color="auto"/>
            <w:left w:val="none" w:sz="0" w:space="0" w:color="auto"/>
            <w:bottom w:val="none" w:sz="0" w:space="0" w:color="auto"/>
            <w:right w:val="none" w:sz="0" w:space="0" w:color="auto"/>
          </w:divBdr>
        </w:div>
        <w:div w:id="574097383">
          <w:marLeft w:val="547"/>
          <w:marRight w:val="0"/>
          <w:marTop w:val="134"/>
          <w:marBottom w:val="0"/>
          <w:divBdr>
            <w:top w:val="none" w:sz="0" w:space="0" w:color="auto"/>
            <w:left w:val="none" w:sz="0" w:space="0" w:color="auto"/>
            <w:bottom w:val="none" w:sz="0" w:space="0" w:color="auto"/>
            <w:right w:val="none" w:sz="0" w:space="0" w:color="auto"/>
          </w:divBdr>
        </w:div>
        <w:div w:id="626857207">
          <w:marLeft w:val="547"/>
          <w:marRight w:val="0"/>
          <w:marTop w:val="134"/>
          <w:marBottom w:val="0"/>
          <w:divBdr>
            <w:top w:val="none" w:sz="0" w:space="0" w:color="auto"/>
            <w:left w:val="none" w:sz="0" w:space="0" w:color="auto"/>
            <w:bottom w:val="none" w:sz="0" w:space="0" w:color="auto"/>
            <w:right w:val="none" w:sz="0" w:space="0" w:color="auto"/>
          </w:divBdr>
        </w:div>
        <w:div w:id="1440948976">
          <w:marLeft w:val="547"/>
          <w:marRight w:val="0"/>
          <w:marTop w:val="134"/>
          <w:marBottom w:val="0"/>
          <w:divBdr>
            <w:top w:val="none" w:sz="0" w:space="0" w:color="auto"/>
            <w:left w:val="none" w:sz="0" w:space="0" w:color="auto"/>
            <w:bottom w:val="none" w:sz="0" w:space="0" w:color="auto"/>
            <w:right w:val="none" w:sz="0" w:space="0" w:color="auto"/>
          </w:divBdr>
        </w:div>
        <w:div w:id="1877039189">
          <w:marLeft w:val="547"/>
          <w:marRight w:val="0"/>
          <w:marTop w:val="134"/>
          <w:marBottom w:val="0"/>
          <w:divBdr>
            <w:top w:val="none" w:sz="0" w:space="0" w:color="auto"/>
            <w:left w:val="none" w:sz="0" w:space="0" w:color="auto"/>
            <w:bottom w:val="none" w:sz="0" w:space="0" w:color="auto"/>
            <w:right w:val="none" w:sz="0" w:space="0" w:color="auto"/>
          </w:divBdr>
        </w:div>
      </w:divsChild>
    </w:div>
    <w:div w:id="1206333446">
      <w:bodyDiv w:val="1"/>
      <w:marLeft w:val="0"/>
      <w:marRight w:val="0"/>
      <w:marTop w:val="0"/>
      <w:marBottom w:val="0"/>
      <w:divBdr>
        <w:top w:val="none" w:sz="0" w:space="0" w:color="auto"/>
        <w:left w:val="none" w:sz="0" w:space="0" w:color="auto"/>
        <w:bottom w:val="none" w:sz="0" w:space="0" w:color="auto"/>
        <w:right w:val="none" w:sz="0" w:space="0" w:color="auto"/>
      </w:divBdr>
    </w:div>
    <w:div w:id="1235893050">
      <w:bodyDiv w:val="1"/>
      <w:marLeft w:val="0"/>
      <w:marRight w:val="0"/>
      <w:marTop w:val="0"/>
      <w:marBottom w:val="0"/>
      <w:divBdr>
        <w:top w:val="none" w:sz="0" w:space="0" w:color="auto"/>
        <w:left w:val="none" w:sz="0" w:space="0" w:color="auto"/>
        <w:bottom w:val="none" w:sz="0" w:space="0" w:color="auto"/>
        <w:right w:val="none" w:sz="0" w:space="0" w:color="auto"/>
      </w:divBdr>
    </w:div>
    <w:div w:id="1277718431">
      <w:bodyDiv w:val="1"/>
      <w:marLeft w:val="0"/>
      <w:marRight w:val="0"/>
      <w:marTop w:val="0"/>
      <w:marBottom w:val="0"/>
      <w:divBdr>
        <w:top w:val="none" w:sz="0" w:space="0" w:color="auto"/>
        <w:left w:val="none" w:sz="0" w:space="0" w:color="auto"/>
        <w:bottom w:val="none" w:sz="0" w:space="0" w:color="auto"/>
        <w:right w:val="none" w:sz="0" w:space="0" w:color="auto"/>
      </w:divBdr>
    </w:div>
    <w:div w:id="1282112513">
      <w:bodyDiv w:val="1"/>
      <w:marLeft w:val="0"/>
      <w:marRight w:val="0"/>
      <w:marTop w:val="0"/>
      <w:marBottom w:val="0"/>
      <w:divBdr>
        <w:top w:val="none" w:sz="0" w:space="0" w:color="auto"/>
        <w:left w:val="none" w:sz="0" w:space="0" w:color="auto"/>
        <w:bottom w:val="none" w:sz="0" w:space="0" w:color="auto"/>
        <w:right w:val="none" w:sz="0" w:space="0" w:color="auto"/>
      </w:divBdr>
    </w:div>
    <w:div w:id="1297179291">
      <w:bodyDiv w:val="1"/>
      <w:marLeft w:val="0"/>
      <w:marRight w:val="0"/>
      <w:marTop w:val="0"/>
      <w:marBottom w:val="0"/>
      <w:divBdr>
        <w:top w:val="none" w:sz="0" w:space="0" w:color="auto"/>
        <w:left w:val="none" w:sz="0" w:space="0" w:color="auto"/>
        <w:bottom w:val="none" w:sz="0" w:space="0" w:color="auto"/>
        <w:right w:val="none" w:sz="0" w:space="0" w:color="auto"/>
      </w:divBdr>
    </w:div>
    <w:div w:id="1301108694">
      <w:bodyDiv w:val="1"/>
      <w:marLeft w:val="0"/>
      <w:marRight w:val="0"/>
      <w:marTop w:val="0"/>
      <w:marBottom w:val="0"/>
      <w:divBdr>
        <w:top w:val="none" w:sz="0" w:space="0" w:color="auto"/>
        <w:left w:val="none" w:sz="0" w:space="0" w:color="auto"/>
        <w:bottom w:val="none" w:sz="0" w:space="0" w:color="auto"/>
        <w:right w:val="none" w:sz="0" w:space="0" w:color="auto"/>
      </w:divBdr>
    </w:div>
    <w:div w:id="1348871642">
      <w:bodyDiv w:val="1"/>
      <w:marLeft w:val="0"/>
      <w:marRight w:val="0"/>
      <w:marTop w:val="0"/>
      <w:marBottom w:val="0"/>
      <w:divBdr>
        <w:top w:val="none" w:sz="0" w:space="0" w:color="auto"/>
        <w:left w:val="none" w:sz="0" w:space="0" w:color="auto"/>
        <w:bottom w:val="none" w:sz="0" w:space="0" w:color="auto"/>
        <w:right w:val="none" w:sz="0" w:space="0" w:color="auto"/>
      </w:divBdr>
    </w:div>
    <w:div w:id="1364091494">
      <w:bodyDiv w:val="1"/>
      <w:marLeft w:val="0"/>
      <w:marRight w:val="0"/>
      <w:marTop w:val="0"/>
      <w:marBottom w:val="0"/>
      <w:divBdr>
        <w:top w:val="none" w:sz="0" w:space="0" w:color="auto"/>
        <w:left w:val="none" w:sz="0" w:space="0" w:color="auto"/>
        <w:bottom w:val="none" w:sz="0" w:space="0" w:color="auto"/>
        <w:right w:val="none" w:sz="0" w:space="0" w:color="auto"/>
      </w:divBdr>
    </w:div>
    <w:div w:id="1370032946">
      <w:bodyDiv w:val="1"/>
      <w:marLeft w:val="0"/>
      <w:marRight w:val="0"/>
      <w:marTop w:val="0"/>
      <w:marBottom w:val="0"/>
      <w:divBdr>
        <w:top w:val="none" w:sz="0" w:space="0" w:color="auto"/>
        <w:left w:val="none" w:sz="0" w:space="0" w:color="auto"/>
        <w:bottom w:val="none" w:sz="0" w:space="0" w:color="auto"/>
        <w:right w:val="none" w:sz="0" w:space="0" w:color="auto"/>
      </w:divBdr>
    </w:div>
    <w:div w:id="1384063381">
      <w:bodyDiv w:val="1"/>
      <w:marLeft w:val="0"/>
      <w:marRight w:val="0"/>
      <w:marTop w:val="0"/>
      <w:marBottom w:val="0"/>
      <w:divBdr>
        <w:top w:val="none" w:sz="0" w:space="0" w:color="auto"/>
        <w:left w:val="none" w:sz="0" w:space="0" w:color="auto"/>
        <w:bottom w:val="none" w:sz="0" w:space="0" w:color="auto"/>
        <w:right w:val="none" w:sz="0" w:space="0" w:color="auto"/>
      </w:divBdr>
    </w:div>
    <w:div w:id="1385567992">
      <w:bodyDiv w:val="1"/>
      <w:marLeft w:val="0"/>
      <w:marRight w:val="0"/>
      <w:marTop w:val="0"/>
      <w:marBottom w:val="0"/>
      <w:divBdr>
        <w:top w:val="none" w:sz="0" w:space="0" w:color="auto"/>
        <w:left w:val="none" w:sz="0" w:space="0" w:color="auto"/>
        <w:bottom w:val="none" w:sz="0" w:space="0" w:color="auto"/>
        <w:right w:val="none" w:sz="0" w:space="0" w:color="auto"/>
      </w:divBdr>
    </w:div>
    <w:div w:id="1390498618">
      <w:bodyDiv w:val="1"/>
      <w:marLeft w:val="0"/>
      <w:marRight w:val="0"/>
      <w:marTop w:val="0"/>
      <w:marBottom w:val="0"/>
      <w:divBdr>
        <w:top w:val="none" w:sz="0" w:space="0" w:color="auto"/>
        <w:left w:val="none" w:sz="0" w:space="0" w:color="auto"/>
        <w:bottom w:val="none" w:sz="0" w:space="0" w:color="auto"/>
        <w:right w:val="none" w:sz="0" w:space="0" w:color="auto"/>
      </w:divBdr>
    </w:div>
    <w:div w:id="1397169509">
      <w:bodyDiv w:val="1"/>
      <w:marLeft w:val="0"/>
      <w:marRight w:val="0"/>
      <w:marTop w:val="0"/>
      <w:marBottom w:val="0"/>
      <w:divBdr>
        <w:top w:val="none" w:sz="0" w:space="0" w:color="auto"/>
        <w:left w:val="none" w:sz="0" w:space="0" w:color="auto"/>
        <w:bottom w:val="none" w:sz="0" w:space="0" w:color="auto"/>
        <w:right w:val="none" w:sz="0" w:space="0" w:color="auto"/>
      </w:divBdr>
    </w:div>
    <w:div w:id="1415081575">
      <w:bodyDiv w:val="1"/>
      <w:marLeft w:val="0"/>
      <w:marRight w:val="0"/>
      <w:marTop w:val="0"/>
      <w:marBottom w:val="0"/>
      <w:divBdr>
        <w:top w:val="none" w:sz="0" w:space="0" w:color="auto"/>
        <w:left w:val="none" w:sz="0" w:space="0" w:color="auto"/>
        <w:bottom w:val="none" w:sz="0" w:space="0" w:color="auto"/>
        <w:right w:val="none" w:sz="0" w:space="0" w:color="auto"/>
      </w:divBdr>
    </w:div>
    <w:div w:id="1428425167">
      <w:bodyDiv w:val="1"/>
      <w:marLeft w:val="0"/>
      <w:marRight w:val="0"/>
      <w:marTop w:val="0"/>
      <w:marBottom w:val="0"/>
      <w:divBdr>
        <w:top w:val="none" w:sz="0" w:space="0" w:color="auto"/>
        <w:left w:val="none" w:sz="0" w:space="0" w:color="auto"/>
        <w:bottom w:val="none" w:sz="0" w:space="0" w:color="auto"/>
        <w:right w:val="none" w:sz="0" w:space="0" w:color="auto"/>
      </w:divBdr>
    </w:div>
    <w:div w:id="1439134310">
      <w:bodyDiv w:val="1"/>
      <w:marLeft w:val="0"/>
      <w:marRight w:val="0"/>
      <w:marTop w:val="0"/>
      <w:marBottom w:val="0"/>
      <w:divBdr>
        <w:top w:val="none" w:sz="0" w:space="0" w:color="auto"/>
        <w:left w:val="none" w:sz="0" w:space="0" w:color="auto"/>
        <w:bottom w:val="none" w:sz="0" w:space="0" w:color="auto"/>
        <w:right w:val="none" w:sz="0" w:space="0" w:color="auto"/>
      </w:divBdr>
    </w:div>
    <w:div w:id="1443306774">
      <w:bodyDiv w:val="1"/>
      <w:marLeft w:val="0"/>
      <w:marRight w:val="0"/>
      <w:marTop w:val="0"/>
      <w:marBottom w:val="0"/>
      <w:divBdr>
        <w:top w:val="none" w:sz="0" w:space="0" w:color="auto"/>
        <w:left w:val="none" w:sz="0" w:space="0" w:color="auto"/>
        <w:bottom w:val="none" w:sz="0" w:space="0" w:color="auto"/>
        <w:right w:val="none" w:sz="0" w:space="0" w:color="auto"/>
      </w:divBdr>
    </w:div>
    <w:div w:id="1463117410">
      <w:bodyDiv w:val="1"/>
      <w:marLeft w:val="0"/>
      <w:marRight w:val="0"/>
      <w:marTop w:val="0"/>
      <w:marBottom w:val="0"/>
      <w:divBdr>
        <w:top w:val="none" w:sz="0" w:space="0" w:color="auto"/>
        <w:left w:val="none" w:sz="0" w:space="0" w:color="auto"/>
        <w:bottom w:val="none" w:sz="0" w:space="0" w:color="auto"/>
        <w:right w:val="none" w:sz="0" w:space="0" w:color="auto"/>
      </w:divBdr>
    </w:div>
    <w:div w:id="1469587789">
      <w:bodyDiv w:val="1"/>
      <w:marLeft w:val="0"/>
      <w:marRight w:val="0"/>
      <w:marTop w:val="0"/>
      <w:marBottom w:val="0"/>
      <w:divBdr>
        <w:top w:val="none" w:sz="0" w:space="0" w:color="auto"/>
        <w:left w:val="none" w:sz="0" w:space="0" w:color="auto"/>
        <w:bottom w:val="none" w:sz="0" w:space="0" w:color="auto"/>
        <w:right w:val="none" w:sz="0" w:space="0" w:color="auto"/>
      </w:divBdr>
    </w:div>
    <w:div w:id="1488859736">
      <w:bodyDiv w:val="1"/>
      <w:marLeft w:val="0"/>
      <w:marRight w:val="0"/>
      <w:marTop w:val="0"/>
      <w:marBottom w:val="0"/>
      <w:divBdr>
        <w:top w:val="none" w:sz="0" w:space="0" w:color="auto"/>
        <w:left w:val="none" w:sz="0" w:space="0" w:color="auto"/>
        <w:bottom w:val="none" w:sz="0" w:space="0" w:color="auto"/>
        <w:right w:val="none" w:sz="0" w:space="0" w:color="auto"/>
      </w:divBdr>
    </w:div>
    <w:div w:id="1490562777">
      <w:bodyDiv w:val="1"/>
      <w:marLeft w:val="0"/>
      <w:marRight w:val="0"/>
      <w:marTop w:val="0"/>
      <w:marBottom w:val="0"/>
      <w:divBdr>
        <w:top w:val="none" w:sz="0" w:space="0" w:color="auto"/>
        <w:left w:val="none" w:sz="0" w:space="0" w:color="auto"/>
        <w:bottom w:val="none" w:sz="0" w:space="0" w:color="auto"/>
        <w:right w:val="none" w:sz="0" w:space="0" w:color="auto"/>
      </w:divBdr>
    </w:div>
    <w:div w:id="1491631300">
      <w:bodyDiv w:val="1"/>
      <w:marLeft w:val="0"/>
      <w:marRight w:val="0"/>
      <w:marTop w:val="0"/>
      <w:marBottom w:val="0"/>
      <w:divBdr>
        <w:top w:val="none" w:sz="0" w:space="0" w:color="auto"/>
        <w:left w:val="none" w:sz="0" w:space="0" w:color="auto"/>
        <w:bottom w:val="none" w:sz="0" w:space="0" w:color="auto"/>
        <w:right w:val="none" w:sz="0" w:space="0" w:color="auto"/>
      </w:divBdr>
      <w:divsChild>
        <w:div w:id="138114766">
          <w:marLeft w:val="0"/>
          <w:marRight w:val="0"/>
          <w:marTop w:val="0"/>
          <w:marBottom w:val="0"/>
          <w:divBdr>
            <w:top w:val="none" w:sz="0" w:space="0" w:color="auto"/>
            <w:left w:val="none" w:sz="0" w:space="0" w:color="auto"/>
            <w:bottom w:val="none" w:sz="0" w:space="0" w:color="auto"/>
            <w:right w:val="none" w:sz="0" w:space="0" w:color="auto"/>
          </w:divBdr>
          <w:divsChild>
            <w:div w:id="1326517946">
              <w:marLeft w:val="0"/>
              <w:marRight w:val="0"/>
              <w:marTop w:val="0"/>
              <w:marBottom w:val="0"/>
              <w:divBdr>
                <w:top w:val="none" w:sz="0" w:space="0" w:color="auto"/>
                <w:left w:val="none" w:sz="0" w:space="0" w:color="auto"/>
                <w:bottom w:val="none" w:sz="0" w:space="0" w:color="auto"/>
                <w:right w:val="none" w:sz="0" w:space="0" w:color="auto"/>
              </w:divBdr>
              <w:divsChild>
                <w:div w:id="724570112">
                  <w:marLeft w:val="0"/>
                  <w:marRight w:val="0"/>
                  <w:marTop w:val="0"/>
                  <w:marBottom w:val="0"/>
                  <w:divBdr>
                    <w:top w:val="none" w:sz="0" w:space="0" w:color="auto"/>
                    <w:left w:val="none" w:sz="0" w:space="0" w:color="auto"/>
                    <w:bottom w:val="none" w:sz="0" w:space="0" w:color="auto"/>
                    <w:right w:val="none" w:sz="0" w:space="0" w:color="auto"/>
                  </w:divBdr>
                  <w:divsChild>
                    <w:div w:id="1323435493">
                      <w:marLeft w:val="0"/>
                      <w:marRight w:val="0"/>
                      <w:marTop w:val="0"/>
                      <w:marBottom w:val="0"/>
                      <w:divBdr>
                        <w:top w:val="none" w:sz="0" w:space="0" w:color="auto"/>
                        <w:left w:val="none" w:sz="0" w:space="0" w:color="auto"/>
                        <w:bottom w:val="none" w:sz="0" w:space="0" w:color="auto"/>
                        <w:right w:val="none" w:sz="0" w:space="0" w:color="auto"/>
                      </w:divBdr>
                      <w:divsChild>
                        <w:div w:id="548222932">
                          <w:marLeft w:val="0"/>
                          <w:marRight w:val="0"/>
                          <w:marTop w:val="0"/>
                          <w:marBottom w:val="0"/>
                          <w:divBdr>
                            <w:top w:val="none" w:sz="0" w:space="0" w:color="auto"/>
                            <w:left w:val="none" w:sz="0" w:space="0" w:color="auto"/>
                            <w:bottom w:val="none" w:sz="0" w:space="0" w:color="auto"/>
                            <w:right w:val="none" w:sz="0" w:space="0" w:color="auto"/>
                          </w:divBdr>
                          <w:divsChild>
                            <w:div w:id="112657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1506611">
      <w:bodyDiv w:val="1"/>
      <w:marLeft w:val="0"/>
      <w:marRight w:val="0"/>
      <w:marTop w:val="0"/>
      <w:marBottom w:val="0"/>
      <w:divBdr>
        <w:top w:val="none" w:sz="0" w:space="0" w:color="auto"/>
        <w:left w:val="none" w:sz="0" w:space="0" w:color="auto"/>
        <w:bottom w:val="none" w:sz="0" w:space="0" w:color="auto"/>
        <w:right w:val="none" w:sz="0" w:space="0" w:color="auto"/>
      </w:divBdr>
      <w:divsChild>
        <w:div w:id="696851241">
          <w:marLeft w:val="120"/>
          <w:marRight w:val="0"/>
          <w:marTop w:val="0"/>
          <w:marBottom w:val="120"/>
          <w:divBdr>
            <w:top w:val="none" w:sz="0" w:space="0" w:color="auto"/>
            <w:left w:val="none" w:sz="0" w:space="0" w:color="auto"/>
            <w:bottom w:val="none" w:sz="0" w:space="0" w:color="auto"/>
            <w:right w:val="none" w:sz="0" w:space="0" w:color="auto"/>
          </w:divBdr>
          <w:divsChild>
            <w:div w:id="892162121">
              <w:marLeft w:val="0"/>
              <w:marRight w:val="0"/>
              <w:marTop w:val="0"/>
              <w:marBottom w:val="0"/>
              <w:divBdr>
                <w:top w:val="none" w:sz="0" w:space="0" w:color="auto"/>
                <w:left w:val="none" w:sz="0" w:space="0" w:color="auto"/>
                <w:bottom w:val="none" w:sz="0" w:space="0" w:color="auto"/>
                <w:right w:val="none" w:sz="0" w:space="0" w:color="auto"/>
              </w:divBdr>
            </w:div>
          </w:divsChild>
        </w:div>
        <w:div w:id="289016737">
          <w:marLeft w:val="0"/>
          <w:marRight w:val="600"/>
          <w:marTop w:val="0"/>
          <w:marBottom w:val="0"/>
          <w:divBdr>
            <w:top w:val="none" w:sz="0" w:space="0" w:color="auto"/>
            <w:left w:val="none" w:sz="0" w:space="0" w:color="auto"/>
            <w:bottom w:val="none" w:sz="0" w:space="0" w:color="auto"/>
            <w:right w:val="none" w:sz="0" w:space="0" w:color="auto"/>
          </w:divBdr>
        </w:div>
        <w:div w:id="1953898847">
          <w:marLeft w:val="0"/>
          <w:marRight w:val="0"/>
          <w:marTop w:val="0"/>
          <w:marBottom w:val="0"/>
          <w:divBdr>
            <w:top w:val="none" w:sz="0" w:space="0" w:color="auto"/>
            <w:left w:val="none" w:sz="0" w:space="0" w:color="auto"/>
            <w:bottom w:val="none" w:sz="0" w:space="0" w:color="auto"/>
            <w:right w:val="none" w:sz="0" w:space="0" w:color="auto"/>
          </w:divBdr>
        </w:div>
      </w:divsChild>
    </w:div>
    <w:div w:id="1529366741">
      <w:bodyDiv w:val="1"/>
      <w:marLeft w:val="0"/>
      <w:marRight w:val="0"/>
      <w:marTop w:val="0"/>
      <w:marBottom w:val="0"/>
      <w:divBdr>
        <w:top w:val="none" w:sz="0" w:space="0" w:color="auto"/>
        <w:left w:val="none" w:sz="0" w:space="0" w:color="auto"/>
        <w:bottom w:val="none" w:sz="0" w:space="0" w:color="auto"/>
        <w:right w:val="none" w:sz="0" w:space="0" w:color="auto"/>
      </w:divBdr>
    </w:div>
    <w:div w:id="1532962635">
      <w:bodyDiv w:val="1"/>
      <w:marLeft w:val="0"/>
      <w:marRight w:val="0"/>
      <w:marTop w:val="0"/>
      <w:marBottom w:val="0"/>
      <w:divBdr>
        <w:top w:val="none" w:sz="0" w:space="0" w:color="auto"/>
        <w:left w:val="none" w:sz="0" w:space="0" w:color="auto"/>
        <w:bottom w:val="none" w:sz="0" w:space="0" w:color="auto"/>
        <w:right w:val="none" w:sz="0" w:space="0" w:color="auto"/>
      </w:divBdr>
    </w:div>
    <w:div w:id="1539390237">
      <w:bodyDiv w:val="1"/>
      <w:marLeft w:val="0"/>
      <w:marRight w:val="0"/>
      <w:marTop w:val="0"/>
      <w:marBottom w:val="0"/>
      <w:divBdr>
        <w:top w:val="none" w:sz="0" w:space="0" w:color="auto"/>
        <w:left w:val="none" w:sz="0" w:space="0" w:color="auto"/>
        <w:bottom w:val="none" w:sz="0" w:space="0" w:color="auto"/>
        <w:right w:val="none" w:sz="0" w:space="0" w:color="auto"/>
      </w:divBdr>
    </w:div>
    <w:div w:id="1572814492">
      <w:bodyDiv w:val="1"/>
      <w:marLeft w:val="0"/>
      <w:marRight w:val="0"/>
      <w:marTop w:val="0"/>
      <w:marBottom w:val="0"/>
      <w:divBdr>
        <w:top w:val="none" w:sz="0" w:space="0" w:color="auto"/>
        <w:left w:val="none" w:sz="0" w:space="0" w:color="auto"/>
        <w:bottom w:val="none" w:sz="0" w:space="0" w:color="auto"/>
        <w:right w:val="none" w:sz="0" w:space="0" w:color="auto"/>
      </w:divBdr>
    </w:div>
    <w:div w:id="1579747245">
      <w:bodyDiv w:val="1"/>
      <w:marLeft w:val="0"/>
      <w:marRight w:val="0"/>
      <w:marTop w:val="0"/>
      <w:marBottom w:val="0"/>
      <w:divBdr>
        <w:top w:val="none" w:sz="0" w:space="0" w:color="auto"/>
        <w:left w:val="none" w:sz="0" w:space="0" w:color="auto"/>
        <w:bottom w:val="none" w:sz="0" w:space="0" w:color="auto"/>
        <w:right w:val="none" w:sz="0" w:space="0" w:color="auto"/>
      </w:divBdr>
    </w:div>
    <w:div w:id="1588421956">
      <w:bodyDiv w:val="1"/>
      <w:marLeft w:val="0"/>
      <w:marRight w:val="0"/>
      <w:marTop w:val="0"/>
      <w:marBottom w:val="0"/>
      <w:divBdr>
        <w:top w:val="none" w:sz="0" w:space="0" w:color="auto"/>
        <w:left w:val="none" w:sz="0" w:space="0" w:color="auto"/>
        <w:bottom w:val="none" w:sz="0" w:space="0" w:color="auto"/>
        <w:right w:val="none" w:sz="0" w:space="0" w:color="auto"/>
      </w:divBdr>
    </w:div>
    <w:div w:id="1602687574">
      <w:bodyDiv w:val="1"/>
      <w:marLeft w:val="0"/>
      <w:marRight w:val="0"/>
      <w:marTop w:val="0"/>
      <w:marBottom w:val="0"/>
      <w:divBdr>
        <w:top w:val="none" w:sz="0" w:space="0" w:color="auto"/>
        <w:left w:val="none" w:sz="0" w:space="0" w:color="auto"/>
        <w:bottom w:val="none" w:sz="0" w:space="0" w:color="auto"/>
        <w:right w:val="none" w:sz="0" w:space="0" w:color="auto"/>
      </w:divBdr>
    </w:div>
    <w:div w:id="1640762437">
      <w:bodyDiv w:val="1"/>
      <w:marLeft w:val="0"/>
      <w:marRight w:val="0"/>
      <w:marTop w:val="0"/>
      <w:marBottom w:val="0"/>
      <w:divBdr>
        <w:top w:val="none" w:sz="0" w:space="0" w:color="auto"/>
        <w:left w:val="none" w:sz="0" w:space="0" w:color="auto"/>
        <w:bottom w:val="none" w:sz="0" w:space="0" w:color="auto"/>
        <w:right w:val="none" w:sz="0" w:space="0" w:color="auto"/>
      </w:divBdr>
    </w:div>
    <w:div w:id="1684823024">
      <w:bodyDiv w:val="1"/>
      <w:marLeft w:val="0"/>
      <w:marRight w:val="0"/>
      <w:marTop w:val="0"/>
      <w:marBottom w:val="0"/>
      <w:divBdr>
        <w:top w:val="none" w:sz="0" w:space="0" w:color="auto"/>
        <w:left w:val="none" w:sz="0" w:space="0" w:color="auto"/>
        <w:bottom w:val="none" w:sz="0" w:space="0" w:color="auto"/>
        <w:right w:val="none" w:sz="0" w:space="0" w:color="auto"/>
      </w:divBdr>
    </w:div>
    <w:div w:id="1694183626">
      <w:bodyDiv w:val="1"/>
      <w:marLeft w:val="0"/>
      <w:marRight w:val="0"/>
      <w:marTop w:val="0"/>
      <w:marBottom w:val="0"/>
      <w:divBdr>
        <w:top w:val="none" w:sz="0" w:space="0" w:color="auto"/>
        <w:left w:val="none" w:sz="0" w:space="0" w:color="auto"/>
        <w:bottom w:val="none" w:sz="0" w:space="0" w:color="auto"/>
        <w:right w:val="none" w:sz="0" w:space="0" w:color="auto"/>
      </w:divBdr>
    </w:div>
    <w:div w:id="1712143232">
      <w:bodyDiv w:val="1"/>
      <w:marLeft w:val="0"/>
      <w:marRight w:val="0"/>
      <w:marTop w:val="0"/>
      <w:marBottom w:val="0"/>
      <w:divBdr>
        <w:top w:val="none" w:sz="0" w:space="0" w:color="auto"/>
        <w:left w:val="none" w:sz="0" w:space="0" w:color="auto"/>
        <w:bottom w:val="none" w:sz="0" w:space="0" w:color="auto"/>
        <w:right w:val="none" w:sz="0" w:space="0" w:color="auto"/>
      </w:divBdr>
    </w:div>
    <w:div w:id="1729914222">
      <w:bodyDiv w:val="1"/>
      <w:marLeft w:val="0"/>
      <w:marRight w:val="0"/>
      <w:marTop w:val="0"/>
      <w:marBottom w:val="0"/>
      <w:divBdr>
        <w:top w:val="none" w:sz="0" w:space="0" w:color="auto"/>
        <w:left w:val="none" w:sz="0" w:space="0" w:color="auto"/>
        <w:bottom w:val="none" w:sz="0" w:space="0" w:color="auto"/>
        <w:right w:val="none" w:sz="0" w:space="0" w:color="auto"/>
      </w:divBdr>
    </w:div>
    <w:div w:id="1737631492">
      <w:bodyDiv w:val="1"/>
      <w:marLeft w:val="0"/>
      <w:marRight w:val="0"/>
      <w:marTop w:val="0"/>
      <w:marBottom w:val="0"/>
      <w:divBdr>
        <w:top w:val="none" w:sz="0" w:space="0" w:color="auto"/>
        <w:left w:val="none" w:sz="0" w:space="0" w:color="auto"/>
        <w:bottom w:val="none" w:sz="0" w:space="0" w:color="auto"/>
        <w:right w:val="none" w:sz="0" w:space="0" w:color="auto"/>
      </w:divBdr>
    </w:div>
    <w:div w:id="1745293946">
      <w:bodyDiv w:val="1"/>
      <w:marLeft w:val="0"/>
      <w:marRight w:val="0"/>
      <w:marTop w:val="0"/>
      <w:marBottom w:val="0"/>
      <w:divBdr>
        <w:top w:val="none" w:sz="0" w:space="0" w:color="auto"/>
        <w:left w:val="none" w:sz="0" w:space="0" w:color="auto"/>
        <w:bottom w:val="none" w:sz="0" w:space="0" w:color="auto"/>
        <w:right w:val="none" w:sz="0" w:space="0" w:color="auto"/>
      </w:divBdr>
      <w:divsChild>
        <w:div w:id="840197825">
          <w:marLeft w:val="547"/>
          <w:marRight w:val="0"/>
          <w:marTop w:val="125"/>
          <w:marBottom w:val="0"/>
          <w:divBdr>
            <w:top w:val="none" w:sz="0" w:space="0" w:color="auto"/>
            <w:left w:val="none" w:sz="0" w:space="0" w:color="auto"/>
            <w:bottom w:val="none" w:sz="0" w:space="0" w:color="auto"/>
            <w:right w:val="none" w:sz="0" w:space="0" w:color="auto"/>
          </w:divBdr>
        </w:div>
        <w:div w:id="1032652498">
          <w:marLeft w:val="547"/>
          <w:marRight w:val="0"/>
          <w:marTop w:val="125"/>
          <w:marBottom w:val="0"/>
          <w:divBdr>
            <w:top w:val="none" w:sz="0" w:space="0" w:color="auto"/>
            <w:left w:val="none" w:sz="0" w:space="0" w:color="auto"/>
            <w:bottom w:val="none" w:sz="0" w:space="0" w:color="auto"/>
            <w:right w:val="none" w:sz="0" w:space="0" w:color="auto"/>
          </w:divBdr>
        </w:div>
        <w:div w:id="958221924">
          <w:marLeft w:val="547"/>
          <w:marRight w:val="0"/>
          <w:marTop w:val="125"/>
          <w:marBottom w:val="0"/>
          <w:divBdr>
            <w:top w:val="none" w:sz="0" w:space="0" w:color="auto"/>
            <w:left w:val="none" w:sz="0" w:space="0" w:color="auto"/>
            <w:bottom w:val="none" w:sz="0" w:space="0" w:color="auto"/>
            <w:right w:val="none" w:sz="0" w:space="0" w:color="auto"/>
          </w:divBdr>
        </w:div>
        <w:div w:id="138688292">
          <w:marLeft w:val="547"/>
          <w:marRight w:val="0"/>
          <w:marTop w:val="125"/>
          <w:marBottom w:val="0"/>
          <w:divBdr>
            <w:top w:val="none" w:sz="0" w:space="0" w:color="auto"/>
            <w:left w:val="none" w:sz="0" w:space="0" w:color="auto"/>
            <w:bottom w:val="none" w:sz="0" w:space="0" w:color="auto"/>
            <w:right w:val="none" w:sz="0" w:space="0" w:color="auto"/>
          </w:divBdr>
        </w:div>
      </w:divsChild>
    </w:div>
    <w:div w:id="1781875343">
      <w:bodyDiv w:val="1"/>
      <w:marLeft w:val="0"/>
      <w:marRight w:val="0"/>
      <w:marTop w:val="0"/>
      <w:marBottom w:val="0"/>
      <w:divBdr>
        <w:top w:val="none" w:sz="0" w:space="0" w:color="auto"/>
        <w:left w:val="none" w:sz="0" w:space="0" w:color="auto"/>
        <w:bottom w:val="none" w:sz="0" w:space="0" w:color="auto"/>
        <w:right w:val="none" w:sz="0" w:space="0" w:color="auto"/>
      </w:divBdr>
    </w:div>
    <w:div w:id="1790121066">
      <w:bodyDiv w:val="1"/>
      <w:marLeft w:val="0"/>
      <w:marRight w:val="0"/>
      <w:marTop w:val="0"/>
      <w:marBottom w:val="0"/>
      <w:divBdr>
        <w:top w:val="none" w:sz="0" w:space="0" w:color="auto"/>
        <w:left w:val="none" w:sz="0" w:space="0" w:color="auto"/>
        <w:bottom w:val="none" w:sz="0" w:space="0" w:color="auto"/>
        <w:right w:val="none" w:sz="0" w:space="0" w:color="auto"/>
      </w:divBdr>
    </w:div>
    <w:div w:id="1800295223">
      <w:bodyDiv w:val="1"/>
      <w:marLeft w:val="0"/>
      <w:marRight w:val="0"/>
      <w:marTop w:val="0"/>
      <w:marBottom w:val="0"/>
      <w:divBdr>
        <w:top w:val="none" w:sz="0" w:space="0" w:color="auto"/>
        <w:left w:val="none" w:sz="0" w:space="0" w:color="auto"/>
        <w:bottom w:val="none" w:sz="0" w:space="0" w:color="auto"/>
        <w:right w:val="none" w:sz="0" w:space="0" w:color="auto"/>
      </w:divBdr>
      <w:divsChild>
        <w:div w:id="2143384201">
          <w:marLeft w:val="547"/>
          <w:marRight w:val="0"/>
          <w:marTop w:val="120"/>
          <w:marBottom w:val="160"/>
          <w:divBdr>
            <w:top w:val="none" w:sz="0" w:space="0" w:color="auto"/>
            <w:left w:val="none" w:sz="0" w:space="0" w:color="auto"/>
            <w:bottom w:val="none" w:sz="0" w:space="0" w:color="auto"/>
            <w:right w:val="none" w:sz="0" w:space="0" w:color="auto"/>
          </w:divBdr>
        </w:div>
        <w:div w:id="1625696084">
          <w:marLeft w:val="547"/>
          <w:marRight w:val="0"/>
          <w:marTop w:val="120"/>
          <w:marBottom w:val="160"/>
          <w:divBdr>
            <w:top w:val="none" w:sz="0" w:space="0" w:color="auto"/>
            <w:left w:val="none" w:sz="0" w:space="0" w:color="auto"/>
            <w:bottom w:val="none" w:sz="0" w:space="0" w:color="auto"/>
            <w:right w:val="none" w:sz="0" w:space="0" w:color="auto"/>
          </w:divBdr>
        </w:div>
        <w:div w:id="1970671429">
          <w:marLeft w:val="547"/>
          <w:marRight w:val="0"/>
          <w:marTop w:val="120"/>
          <w:marBottom w:val="160"/>
          <w:divBdr>
            <w:top w:val="none" w:sz="0" w:space="0" w:color="auto"/>
            <w:left w:val="none" w:sz="0" w:space="0" w:color="auto"/>
            <w:bottom w:val="none" w:sz="0" w:space="0" w:color="auto"/>
            <w:right w:val="none" w:sz="0" w:space="0" w:color="auto"/>
          </w:divBdr>
        </w:div>
        <w:div w:id="259875917">
          <w:marLeft w:val="547"/>
          <w:marRight w:val="0"/>
          <w:marTop w:val="120"/>
          <w:marBottom w:val="160"/>
          <w:divBdr>
            <w:top w:val="none" w:sz="0" w:space="0" w:color="auto"/>
            <w:left w:val="none" w:sz="0" w:space="0" w:color="auto"/>
            <w:bottom w:val="none" w:sz="0" w:space="0" w:color="auto"/>
            <w:right w:val="none" w:sz="0" w:space="0" w:color="auto"/>
          </w:divBdr>
        </w:div>
        <w:div w:id="1167282351">
          <w:marLeft w:val="547"/>
          <w:marRight w:val="0"/>
          <w:marTop w:val="120"/>
          <w:marBottom w:val="160"/>
          <w:divBdr>
            <w:top w:val="none" w:sz="0" w:space="0" w:color="auto"/>
            <w:left w:val="none" w:sz="0" w:space="0" w:color="auto"/>
            <w:bottom w:val="none" w:sz="0" w:space="0" w:color="auto"/>
            <w:right w:val="none" w:sz="0" w:space="0" w:color="auto"/>
          </w:divBdr>
        </w:div>
      </w:divsChild>
    </w:div>
    <w:div w:id="1801610571">
      <w:bodyDiv w:val="1"/>
      <w:marLeft w:val="0"/>
      <w:marRight w:val="0"/>
      <w:marTop w:val="0"/>
      <w:marBottom w:val="0"/>
      <w:divBdr>
        <w:top w:val="none" w:sz="0" w:space="0" w:color="auto"/>
        <w:left w:val="none" w:sz="0" w:space="0" w:color="auto"/>
        <w:bottom w:val="none" w:sz="0" w:space="0" w:color="auto"/>
        <w:right w:val="none" w:sz="0" w:space="0" w:color="auto"/>
      </w:divBdr>
    </w:div>
    <w:div w:id="1847402997">
      <w:bodyDiv w:val="1"/>
      <w:marLeft w:val="0"/>
      <w:marRight w:val="0"/>
      <w:marTop w:val="0"/>
      <w:marBottom w:val="0"/>
      <w:divBdr>
        <w:top w:val="none" w:sz="0" w:space="0" w:color="auto"/>
        <w:left w:val="none" w:sz="0" w:space="0" w:color="auto"/>
        <w:bottom w:val="none" w:sz="0" w:space="0" w:color="auto"/>
        <w:right w:val="none" w:sz="0" w:space="0" w:color="auto"/>
      </w:divBdr>
    </w:div>
    <w:div w:id="1861355514">
      <w:bodyDiv w:val="1"/>
      <w:marLeft w:val="0"/>
      <w:marRight w:val="0"/>
      <w:marTop w:val="0"/>
      <w:marBottom w:val="0"/>
      <w:divBdr>
        <w:top w:val="none" w:sz="0" w:space="0" w:color="auto"/>
        <w:left w:val="none" w:sz="0" w:space="0" w:color="auto"/>
        <w:bottom w:val="none" w:sz="0" w:space="0" w:color="auto"/>
        <w:right w:val="none" w:sz="0" w:space="0" w:color="auto"/>
      </w:divBdr>
    </w:div>
    <w:div w:id="1869176015">
      <w:bodyDiv w:val="1"/>
      <w:marLeft w:val="0"/>
      <w:marRight w:val="0"/>
      <w:marTop w:val="0"/>
      <w:marBottom w:val="0"/>
      <w:divBdr>
        <w:top w:val="none" w:sz="0" w:space="0" w:color="auto"/>
        <w:left w:val="none" w:sz="0" w:space="0" w:color="auto"/>
        <w:bottom w:val="none" w:sz="0" w:space="0" w:color="auto"/>
        <w:right w:val="none" w:sz="0" w:space="0" w:color="auto"/>
      </w:divBdr>
    </w:div>
    <w:div w:id="1876380347">
      <w:bodyDiv w:val="1"/>
      <w:marLeft w:val="0"/>
      <w:marRight w:val="0"/>
      <w:marTop w:val="0"/>
      <w:marBottom w:val="0"/>
      <w:divBdr>
        <w:top w:val="none" w:sz="0" w:space="0" w:color="auto"/>
        <w:left w:val="none" w:sz="0" w:space="0" w:color="auto"/>
        <w:bottom w:val="none" w:sz="0" w:space="0" w:color="auto"/>
        <w:right w:val="none" w:sz="0" w:space="0" w:color="auto"/>
      </w:divBdr>
    </w:div>
    <w:div w:id="1892377335">
      <w:bodyDiv w:val="1"/>
      <w:marLeft w:val="0"/>
      <w:marRight w:val="0"/>
      <w:marTop w:val="0"/>
      <w:marBottom w:val="0"/>
      <w:divBdr>
        <w:top w:val="none" w:sz="0" w:space="0" w:color="auto"/>
        <w:left w:val="none" w:sz="0" w:space="0" w:color="auto"/>
        <w:bottom w:val="none" w:sz="0" w:space="0" w:color="auto"/>
        <w:right w:val="none" w:sz="0" w:space="0" w:color="auto"/>
      </w:divBdr>
    </w:div>
    <w:div w:id="1898006912">
      <w:bodyDiv w:val="1"/>
      <w:marLeft w:val="0"/>
      <w:marRight w:val="0"/>
      <w:marTop w:val="0"/>
      <w:marBottom w:val="0"/>
      <w:divBdr>
        <w:top w:val="none" w:sz="0" w:space="0" w:color="auto"/>
        <w:left w:val="none" w:sz="0" w:space="0" w:color="auto"/>
        <w:bottom w:val="none" w:sz="0" w:space="0" w:color="auto"/>
        <w:right w:val="none" w:sz="0" w:space="0" w:color="auto"/>
      </w:divBdr>
    </w:div>
    <w:div w:id="1914856253">
      <w:bodyDiv w:val="1"/>
      <w:marLeft w:val="0"/>
      <w:marRight w:val="0"/>
      <w:marTop w:val="0"/>
      <w:marBottom w:val="0"/>
      <w:divBdr>
        <w:top w:val="none" w:sz="0" w:space="0" w:color="auto"/>
        <w:left w:val="none" w:sz="0" w:space="0" w:color="auto"/>
        <w:bottom w:val="none" w:sz="0" w:space="0" w:color="auto"/>
        <w:right w:val="none" w:sz="0" w:space="0" w:color="auto"/>
      </w:divBdr>
    </w:div>
    <w:div w:id="1926648346">
      <w:bodyDiv w:val="1"/>
      <w:marLeft w:val="0"/>
      <w:marRight w:val="0"/>
      <w:marTop w:val="0"/>
      <w:marBottom w:val="0"/>
      <w:divBdr>
        <w:top w:val="none" w:sz="0" w:space="0" w:color="auto"/>
        <w:left w:val="none" w:sz="0" w:space="0" w:color="auto"/>
        <w:bottom w:val="none" w:sz="0" w:space="0" w:color="auto"/>
        <w:right w:val="none" w:sz="0" w:space="0" w:color="auto"/>
      </w:divBdr>
    </w:div>
    <w:div w:id="1962226473">
      <w:bodyDiv w:val="1"/>
      <w:marLeft w:val="0"/>
      <w:marRight w:val="0"/>
      <w:marTop w:val="0"/>
      <w:marBottom w:val="0"/>
      <w:divBdr>
        <w:top w:val="none" w:sz="0" w:space="0" w:color="auto"/>
        <w:left w:val="none" w:sz="0" w:space="0" w:color="auto"/>
        <w:bottom w:val="none" w:sz="0" w:space="0" w:color="auto"/>
        <w:right w:val="none" w:sz="0" w:space="0" w:color="auto"/>
      </w:divBdr>
    </w:div>
    <w:div w:id="1988237639">
      <w:bodyDiv w:val="1"/>
      <w:marLeft w:val="0"/>
      <w:marRight w:val="0"/>
      <w:marTop w:val="0"/>
      <w:marBottom w:val="0"/>
      <w:divBdr>
        <w:top w:val="none" w:sz="0" w:space="0" w:color="auto"/>
        <w:left w:val="none" w:sz="0" w:space="0" w:color="auto"/>
        <w:bottom w:val="none" w:sz="0" w:space="0" w:color="auto"/>
        <w:right w:val="none" w:sz="0" w:space="0" w:color="auto"/>
      </w:divBdr>
    </w:div>
    <w:div w:id="2024352807">
      <w:bodyDiv w:val="1"/>
      <w:marLeft w:val="0"/>
      <w:marRight w:val="0"/>
      <w:marTop w:val="0"/>
      <w:marBottom w:val="0"/>
      <w:divBdr>
        <w:top w:val="none" w:sz="0" w:space="0" w:color="auto"/>
        <w:left w:val="none" w:sz="0" w:space="0" w:color="auto"/>
        <w:bottom w:val="none" w:sz="0" w:space="0" w:color="auto"/>
        <w:right w:val="none" w:sz="0" w:space="0" w:color="auto"/>
      </w:divBdr>
    </w:div>
    <w:div w:id="2026012661">
      <w:bodyDiv w:val="1"/>
      <w:marLeft w:val="0"/>
      <w:marRight w:val="0"/>
      <w:marTop w:val="0"/>
      <w:marBottom w:val="0"/>
      <w:divBdr>
        <w:top w:val="none" w:sz="0" w:space="0" w:color="auto"/>
        <w:left w:val="none" w:sz="0" w:space="0" w:color="auto"/>
        <w:bottom w:val="none" w:sz="0" w:space="0" w:color="auto"/>
        <w:right w:val="none" w:sz="0" w:space="0" w:color="auto"/>
      </w:divBdr>
    </w:div>
    <w:div w:id="2069495880">
      <w:bodyDiv w:val="1"/>
      <w:marLeft w:val="0"/>
      <w:marRight w:val="0"/>
      <w:marTop w:val="0"/>
      <w:marBottom w:val="0"/>
      <w:divBdr>
        <w:top w:val="none" w:sz="0" w:space="0" w:color="auto"/>
        <w:left w:val="none" w:sz="0" w:space="0" w:color="auto"/>
        <w:bottom w:val="none" w:sz="0" w:space="0" w:color="auto"/>
        <w:right w:val="none" w:sz="0" w:space="0" w:color="auto"/>
      </w:divBdr>
    </w:div>
    <w:div w:id="2081053105">
      <w:bodyDiv w:val="1"/>
      <w:marLeft w:val="0"/>
      <w:marRight w:val="0"/>
      <w:marTop w:val="0"/>
      <w:marBottom w:val="0"/>
      <w:divBdr>
        <w:top w:val="none" w:sz="0" w:space="0" w:color="auto"/>
        <w:left w:val="none" w:sz="0" w:space="0" w:color="auto"/>
        <w:bottom w:val="none" w:sz="0" w:space="0" w:color="auto"/>
        <w:right w:val="none" w:sz="0" w:space="0" w:color="auto"/>
      </w:divBdr>
    </w:div>
    <w:div w:id="2088530060">
      <w:bodyDiv w:val="1"/>
      <w:marLeft w:val="0"/>
      <w:marRight w:val="0"/>
      <w:marTop w:val="0"/>
      <w:marBottom w:val="0"/>
      <w:divBdr>
        <w:top w:val="none" w:sz="0" w:space="0" w:color="auto"/>
        <w:left w:val="none" w:sz="0" w:space="0" w:color="auto"/>
        <w:bottom w:val="none" w:sz="0" w:space="0" w:color="auto"/>
        <w:right w:val="none" w:sz="0" w:space="0" w:color="auto"/>
      </w:divBdr>
      <w:divsChild>
        <w:div w:id="991133490">
          <w:marLeft w:val="547"/>
          <w:marRight w:val="0"/>
          <w:marTop w:val="125"/>
          <w:marBottom w:val="0"/>
          <w:divBdr>
            <w:top w:val="none" w:sz="0" w:space="0" w:color="auto"/>
            <w:left w:val="none" w:sz="0" w:space="0" w:color="auto"/>
            <w:bottom w:val="none" w:sz="0" w:space="0" w:color="auto"/>
            <w:right w:val="none" w:sz="0" w:space="0" w:color="auto"/>
          </w:divBdr>
        </w:div>
        <w:div w:id="513885605">
          <w:marLeft w:val="547"/>
          <w:marRight w:val="0"/>
          <w:marTop w:val="125"/>
          <w:marBottom w:val="0"/>
          <w:divBdr>
            <w:top w:val="none" w:sz="0" w:space="0" w:color="auto"/>
            <w:left w:val="none" w:sz="0" w:space="0" w:color="auto"/>
            <w:bottom w:val="none" w:sz="0" w:space="0" w:color="auto"/>
            <w:right w:val="none" w:sz="0" w:space="0" w:color="auto"/>
          </w:divBdr>
        </w:div>
        <w:div w:id="242447263">
          <w:marLeft w:val="547"/>
          <w:marRight w:val="0"/>
          <w:marTop w:val="125"/>
          <w:marBottom w:val="0"/>
          <w:divBdr>
            <w:top w:val="none" w:sz="0" w:space="0" w:color="auto"/>
            <w:left w:val="none" w:sz="0" w:space="0" w:color="auto"/>
            <w:bottom w:val="none" w:sz="0" w:space="0" w:color="auto"/>
            <w:right w:val="none" w:sz="0" w:space="0" w:color="auto"/>
          </w:divBdr>
        </w:div>
        <w:div w:id="487982447">
          <w:marLeft w:val="547"/>
          <w:marRight w:val="0"/>
          <w:marTop w:val="125"/>
          <w:marBottom w:val="0"/>
          <w:divBdr>
            <w:top w:val="none" w:sz="0" w:space="0" w:color="auto"/>
            <w:left w:val="none" w:sz="0" w:space="0" w:color="auto"/>
            <w:bottom w:val="none" w:sz="0" w:space="0" w:color="auto"/>
            <w:right w:val="none" w:sz="0" w:space="0" w:color="auto"/>
          </w:divBdr>
        </w:div>
      </w:divsChild>
    </w:div>
    <w:div w:id="2138646031">
      <w:bodyDiv w:val="1"/>
      <w:marLeft w:val="0"/>
      <w:marRight w:val="0"/>
      <w:marTop w:val="0"/>
      <w:marBottom w:val="0"/>
      <w:divBdr>
        <w:top w:val="none" w:sz="0" w:space="0" w:color="auto"/>
        <w:left w:val="none" w:sz="0" w:space="0" w:color="auto"/>
        <w:bottom w:val="none" w:sz="0" w:space="0" w:color="auto"/>
        <w:right w:val="none" w:sz="0" w:space="0" w:color="auto"/>
      </w:divBdr>
    </w:div>
    <w:div w:id="2141260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globalassets/media/knowledge/knowledge-hub/reports/ethical-decision-making-2015-eight-perspectives-on-workplace-dilemmas_tcm18-9564.pdf" TargetMode="External"/><Relationship Id="rId18" Type="http://schemas.openxmlformats.org/officeDocument/2006/relationships/hyperlink" Target="https://www.cipd.org/globalassets/media/knowledge/knowledge-hub/guides/2023-pdfs/2023-ethics-transparent-decision-making-checklist-7919.pdf" TargetMode="External"/><Relationship Id="rId26" Type="http://schemas.openxmlformats.org/officeDocument/2006/relationships/hyperlink" Target="https://www.cipd.org/uk/knowledge/factsheets/workforce-planning-factsheet/" TargetMode="External"/><Relationship Id="rId21" Type="http://schemas.openxmlformats.org/officeDocument/2006/relationships/hyperlink" Target="https://www.cipd.org/uk/knowledge/guides/ethics-work-guide/?gad_source=1&amp;gclid=Cj0KCQiA4rK8BhD7ARIsAFe5LXI-zhz8nFiefut5rxu4h-1LmIbLG2gDIdQJ-iBZieXhKgLxz8JrQ9YaAjQBEALw_wcB" TargetMode="External"/><Relationship Id="rId34" Type="http://schemas.openxmlformats.org/officeDocument/2006/relationships/hyperlink" Target="https://hbr.org/2018/07/do-your-employees-feel-respected" TargetMode="External"/><Relationship Id="rId7" Type="http://schemas.openxmlformats.org/officeDocument/2006/relationships/footnotes" Target="footnotes.xml"/><Relationship Id="rId12" Type="http://schemas.openxmlformats.org/officeDocument/2006/relationships/hyperlink" Target="https://businessnewswales.com/businesses-urged-to-invest-in-diversity-and-inclusion-initiatives-or-risk-talent-shortages/" TargetMode="External"/><Relationship Id="rId17" Type="http://schemas.openxmlformats.org/officeDocument/2006/relationships/hyperlink" Target="https://www.cipd.org/globalassets/media/knowledge/knowledge-hub/reports/2023-pdfs/2023-learning-at-work-survey-report-8378.pdf" TargetMode="External"/><Relationship Id="rId25" Type="http://schemas.openxmlformats.org/officeDocument/2006/relationships/hyperlink" Target="https://www.cipd.org/en/the-people-profession/the-profession-map/explore-the-profession-map/" TargetMode="External"/><Relationship Id="rId33" Type="http://schemas.openxmlformats.org/officeDocument/2006/relationships/hyperlink" Target="https://doi.org/10.1177/1059601104273064" TargetMode="External"/><Relationship Id="rId2" Type="http://schemas.openxmlformats.org/officeDocument/2006/relationships/customXml" Target="../customXml/item2.xml"/><Relationship Id="rId16" Type="http://schemas.openxmlformats.org/officeDocument/2006/relationships/hyperlink" Target="https://www.cipd.org/globalassets/media/comms/code-of-conduct/2023-cipd-code-of-conduct-and-ethics.pdf" TargetMode="External"/><Relationship Id="rId20" Type="http://schemas.openxmlformats.org/officeDocument/2006/relationships/hyperlink" Target="https://www.cipd.org/uk/knowledge/factsheets/diversity-factsheet/" TargetMode="External"/><Relationship Id="rId29" Type="http://schemas.openxmlformats.org/officeDocument/2006/relationships/hyperlink" Target="https://www.harvardbusiness.org/good-leadership-it-all-starts-with-trus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lackeconomicalliance.org/people/rosalind-roz-brewer/" TargetMode="External"/><Relationship Id="rId24" Type="http://schemas.openxmlformats.org/officeDocument/2006/relationships/hyperlink" Target="https://www.cipd.org/uk/the-people-profession/the-profession-map/explore-the-profession-map/core-behaviours/professional-courage-influence/" TargetMode="External"/><Relationship Id="rId32" Type="http://schemas.openxmlformats.org/officeDocument/2006/relationships/hyperlink" Target="https://pminsight.cipd.co.uk/how-to-create-a-kinder-workplace-culture-and-why-it-matters"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cipd.org/uk/knowledge/evidence-reviews/ethical-behaviour/" TargetMode="External"/><Relationship Id="rId23" Type="http://schemas.openxmlformats.org/officeDocument/2006/relationships/hyperlink" Target="https://www.cipd.org/uk/policy-and-insights/focus-on/focus-on-impact-of-ai/" TargetMode="External"/><Relationship Id="rId28" Type="http://schemas.openxmlformats.org/officeDocument/2006/relationships/hyperlink" Target="https://www.mckinsey.com/capabilities/people-and-organizational-performance/our-insights/the-new-possible-how-hr-can-help-build-the-organization-of-the-future" TargetMode="External"/><Relationship Id="rId36" Type="http://schemas.openxmlformats.org/officeDocument/2006/relationships/fontTable" Target="fontTable.xml"/><Relationship Id="rId10" Type="http://schemas.openxmlformats.org/officeDocument/2006/relationships/hyperlink" Target="https://hbr.org/2016/09/the-scandal-effect" TargetMode="External"/><Relationship Id="rId19" Type="http://schemas.openxmlformats.org/officeDocument/2006/relationships/hyperlink" Target="https://www.cipd.org/globalassets/media/knowledge/knowledge-hub/reports/2024-pdfs/8625-good-work-index-2024-survey-report-1-web.pdf" TargetMode="External"/><Relationship Id="rId31" Type="http://schemas.openxmlformats.org/officeDocument/2006/relationships/hyperlink" Target="https://doi.org/10.1002/job.1854"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www.cipd.org/uk/knowledge/evidence-reviews/building-inclusive-workplaces?gad_source=1&amp;gclid=Cj0KCQiA4rK8BhD7ARIsAFe5LXJnBBtzTXaQA1v2SuXLzD6oOkcofONEmjseg4unLXwdG6h0snwb1nUaAmLKEALw_wcB" TargetMode="External"/><Relationship Id="rId22" Type="http://schemas.openxmlformats.org/officeDocument/2006/relationships/hyperlink" Target="https://www.cipd.org/uk/knowledge/guides/planning-hybrid-working/" TargetMode="External"/><Relationship Id="rId27" Type="http://schemas.openxmlformats.org/officeDocument/2006/relationships/hyperlink" Target="https://www.peoplemanagement.co.uk/article/1746074/what-can-companies-learn-infamous-corporate-scandals" TargetMode="External"/><Relationship Id="rId30" Type="http://schemas.openxmlformats.org/officeDocument/2006/relationships/hyperlink" Target="https://www.mckinsey.com/~/media/McKinsey/Featured%20Insights/Diversity%20and%20Inclusion/Diversity%20wins%20How%20inclusion%20matters/Diversity-wins-How-inclusion-matters-vF.pdf" TargetMode="External"/><Relationship Id="rId35" Type="http://schemas.openxmlformats.org/officeDocument/2006/relationships/hyperlink" Target="https://doi.org/10.1037/0003-066X.55.1.68"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5CO03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65DA84-BCF6-4C33-9971-82986F46A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851</TotalTime>
  <Pages>16</Pages>
  <Words>6634</Words>
  <Characters>37820</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Professional behaviours and valuing people</vt:lpstr>
    </vt:vector>
  </TitlesOfParts>
  <Company>SBU</Company>
  <LinksUpToDate>false</LinksUpToDate>
  <CharactersWithSpaces>44366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behaviours and valuing people</dc:title>
  <dc:subject>Catherine Ann Griffiths</dc:subject>
  <dc:creator>CIPD</dc:creator>
  <cp:keywords/>
  <dc:description/>
  <cp:lastModifiedBy>Catherine Griffiths (Swansea Bay UHB - Resourcing)</cp:lastModifiedBy>
  <cp:revision>420</cp:revision>
  <dcterms:created xsi:type="dcterms:W3CDTF">2025-01-12T22:48:00Z</dcterms:created>
  <dcterms:modified xsi:type="dcterms:W3CDTF">2025-01-20T12:40:00Z</dcterms:modified>
</cp:coreProperties>
</file>