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2CD1F" w14:textId="31BFDA8C" w:rsidR="00E3030A" w:rsidRPr="0001708B" w:rsidRDefault="00527B0D" w:rsidP="00527B0D">
      <w:pPr>
        <w:spacing w:line="360" w:lineRule="auto"/>
        <w:jc w:val="center"/>
        <w:rPr>
          <w:rFonts w:ascii="Arial" w:hAnsi="Arial" w:cs="Arial"/>
          <w:b/>
          <w:bCs/>
          <w:sz w:val="48"/>
          <w:szCs w:val="48"/>
          <w:lang w:val="en-US"/>
        </w:rPr>
      </w:pPr>
      <w:r w:rsidRPr="0001708B">
        <w:rPr>
          <w:rFonts w:ascii="Arial" w:hAnsi="Arial" w:cs="Arial"/>
          <w:b/>
          <w:bCs/>
          <w:sz w:val="48"/>
          <w:szCs w:val="48"/>
          <w:lang w:val="en-US"/>
        </w:rPr>
        <w:t>UNIVERSITY OF WALES TRINITY SAINT DAVID</w:t>
      </w:r>
    </w:p>
    <w:p w14:paraId="28300BCC" w14:textId="564149E7" w:rsidR="00527B0D" w:rsidRDefault="00527B0D" w:rsidP="00527B0D">
      <w:pPr>
        <w:jc w:val="center"/>
        <w:rPr>
          <w:rFonts w:ascii="Arial" w:hAnsi="Arial" w:cs="Arial"/>
          <w:sz w:val="40"/>
          <w:szCs w:val="40"/>
          <w:lang w:val="en-US"/>
        </w:rPr>
      </w:pPr>
    </w:p>
    <w:p w14:paraId="21BD16FC" w14:textId="6E2782E2" w:rsidR="00527B0D" w:rsidRDefault="00527B0D" w:rsidP="00527B0D">
      <w:pPr>
        <w:jc w:val="center"/>
        <w:rPr>
          <w:rFonts w:ascii="Arial" w:hAnsi="Arial" w:cs="Arial"/>
          <w:sz w:val="40"/>
          <w:szCs w:val="40"/>
          <w:lang w:val="en-US"/>
        </w:rPr>
      </w:pPr>
    </w:p>
    <w:p w14:paraId="7CD500EC" w14:textId="1291626F" w:rsidR="00527B0D" w:rsidRDefault="00527B0D" w:rsidP="00527B0D">
      <w:pPr>
        <w:jc w:val="center"/>
        <w:rPr>
          <w:rFonts w:ascii="Arial" w:hAnsi="Arial" w:cs="Arial"/>
          <w:sz w:val="40"/>
          <w:szCs w:val="40"/>
          <w:lang w:val="en-US"/>
        </w:rPr>
      </w:pPr>
    </w:p>
    <w:p w14:paraId="6E7A0A2C" w14:textId="5AE52F9F" w:rsidR="00527B0D" w:rsidRDefault="00527B0D" w:rsidP="00527B0D">
      <w:pPr>
        <w:jc w:val="center"/>
        <w:rPr>
          <w:rFonts w:ascii="Arial" w:hAnsi="Arial" w:cs="Arial"/>
          <w:sz w:val="40"/>
          <w:szCs w:val="40"/>
          <w:lang w:val="en-US"/>
        </w:rPr>
      </w:pPr>
    </w:p>
    <w:p w14:paraId="2560C77F" w14:textId="0CD219B9" w:rsidR="00527B0D" w:rsidRDefault="00527B0D" w:rsidP="00527B0D">
      <w:pPr>
        <w:jc w:val="center"/>
        <w:rPr>
          <w:rFonts w:ascii="Arial" w:hAnsi="Arial" w:cs="Arial"/>
          <w:sz w:val="40"/>
          <w:szCs w:val="40"/>
          <w:lang w:val="en-US"/>
        </w:rPr>
      </w:pPr>
    </w:p>
    <w:p w14:paraId="733185BA" w14:textId="4DE42143" w:rsidR="00527B0D" w:rsidRDefault="00527B0D" w:rsidP="00527B0D">
      <w:pPr>
        <w:jc w:val="center"/>
        <w:rPr>
          <w:rFonts w:ascii="Arial" w:hAnsi="Arial" w:cs="Arial"/>
          <w:sz w:val="40"/>
          <w:szCs w:val="40"/>
          <w:lang w:val="en-US"/>
        </w:rPr>
      </w:pPr>
    </w:p>
    <w:p w14:paraId="43DCE85F" w14:textId="0CCB66F9" w:rsidR="00527B0D" w:rsidRDefault="00527B0D" w:rsidP="00527B0D">
      <w:pPr>
        <w:jc w:val="center"/>
        <w:rPr>
          <w:rFonts w:ascii="Arial" w:hAnsi="Arial" w:cs="Arial"/>
          <w:sz w:val="40"/>
          <w:szCs w:val="40"/>
          <w:lang w:val="en-US"/>
        </w:rPr>
      </w:pPr>
    </w:p>
    <w:p w14:paraId="723A057E" w14:textId="36F1A4F7" w:rsidR="00527B0D" w:rsidRDefault="00527B0D" w:rsidP="00527B0D">
      <w:pPr>
        <w:jc w:val="center"/>
        <w:rPr>
          <w:rFonts w:ascii="Arial" w:hAnsi="Arial" w:cs="Arial"/>
          <w:sz w:val="40"/>
          <w:szCs w:val="40"/>
          <w:lang w:val="en-US"/>
        </w:rPr>
      </w:pPr>
    </w:p>
    <w:p w14:paraId="6F526AAC" w14:textId="47D34B9C" w:rsidR="00527B0D" w:rsidRDefault="00527B0D" w:rsidP="00527B0D">
      <w:pPr>
        <w:jc w:val="center"/>
        <w:rPr>
          <w:rFonts w:ascii="Arial" w:hAnsi="Arial" w:cs="Arial"/>
          <w:sz w:val="40"/>
          <w:szCs w:val="40"/>
          <w:lang w:val="en-US"/>
        </w:rPr>
      </w:pPr>
    </w:p>
    <w:p w14:paraId="2E3744C0" w14:textId="3A9A40EC" w:rsidR="00527B0D" w:rsidRDefault="00527B0D" w:rsidP="00527B0D">
      <w:pPr>
        <w:rPr>
          <w:rFonts w:ascii="Arial" w:hAnsi="Arial" w:cs="Arial"/>
          <w:sz w:val="40"/>
          <w:szCs w:val="40"/>
          <w:lang w:val="en-US"/>
        </w:rPr>
      </w:pPr>
    </w:p>
    <w:p w14:paraId="4AB968E3" w14:textId="45F9AD6C" w:rsidR="0001708B" w:rsidRDefault="0001708B" w:rsidP="00527B0D">
      <w:pPr>
        <w:rPr>
          <w:rFonts w:ascii="Arial" w:hAnsi="Arial" w:cs="Arial"/>
          <w:sz w:val="40"/>
          <w:szCs w:val="40"/>
          <w:lang w:val="en-US"/>
        </w:rPr>
      </w:pPr>
    </w:p>
    <w:p w14:paraId="30930754" w14:textId="77777777" w:rsidR="0001708B" w:rsidRDefault="0001708B" w:rsidP="00527B0D">
      <w:pPr>
        <w:rPr>
          <w:rFonts w:ascii="Arial" w:hAnsi="Arial" w:cs="Arial"/>
          <w:sz w:val="40"/>
          <w:szCs w:val="40"/>
          <w:lang w:val="en-US"/>
        </w:rPr>
      </w:pPr>
    </w:p>
    <w:p w14:paraId="79663A2C" w14:textId="61D297FA" w:rsidR="00527B0D" w:rsidRDefault="00527B0D" w:rsidP="00527B0D">
      <w:pPr>
        <w:jc w:val="center"/>
        <w:rPr>
          <w:rFonts w:ascii="Arial" w:hAnsi="Arial" w:cs="Arial"/>
          <w:sz w:val="40"/>
          <w:szCs w:val="40"/>
          <w:lang w:val="en-US"/>
        </w:rPr>
      </w:pPr>
    </w:p>
    <w:p w14:paraId="7129B1E5" w14:textId="72E09DA3" w:rsidR="00527B0D" w:rsidRPr="00A16C0C" w:rsidRDefault="00527B0D" w:rsidP="00527B0D">
      <w:pPr>
        <w:spacing w:line="360" w:lineRule="auto"/>
        <w:jc w:val="center"/>
        <w:rPr>
          <w:rFonts w:ascii="Arial" w:hAnsi="Arial" w:cs="Arial"/>
          <w:b/>
          <w:bCs/>
          <w:sz w:val="32"/>
          <w:szCs w:val="32"/>
        </w:rPr>
      </w:pPr>
      <w:r w:rsidRPr="00A16C0C">
        <w:rPr>
          <w:rFonts w:ascii="Arial" w:hAnsi="Arial" w:cs="Arial"/>
          <w:b/>
          <w:bCs/>
          <w:sz w:val="32"/>
          <w:szCs w:val="32"/>
        </w:rPr>
        <w:t xml:space="preserve">Name: </w:t>
      </w:r>
      <w:r w:rsidRPr="00A16C0C">
        <w:rPr>
          <w:rFonts w:ascii="Arial" w:hAnsi="Arial" w:cs="Arial"/>
          <w:sz w:val="32"/>
          <w:szCs w:val="32"/>
        </w:rPr>
        <w:t>Ewelina Halina Serdynska</w:t>
      </w:r>
    </w:p>
    <w:p w14:paraId="31EF181D" w14:textId="2E0C69C1" w:rsidR="00527B0D" w:rsidRPr="00A16C0C" w:rsidRDefault="00527B0D" w:rsidP="00527B0D">
      <w:pPr>
        <w:spacing w:line="360" w:lineRule="auto"/>
        <w:jc w:val="center"/>
        <w:rPr>
          <w:rFonts w:ascii="Arial" w:hAnsi="Arial" w:cs="Arial"/>
          <w:b/>
          <w:bCs/>
          <w:sz w:val="32"/>
          <w:szCs w:val="32"/>
        </w:rPr>
      </w:pPr>
      <w:r w:rsidRPr="00A16C0C">
        <w:rPr>
          <w:rFonts w:ascii="Arial" w:hAnsi="Arial" w:cs="Arial"/>
          <w:b/>
          <w:bCs/>
          <w:sz w:val="32"/>
          <w:szCs w:val="32"/>
        </w:rPr>
        <w:t xml:space="preserve">Student Number: </w:t>
      </w:r>
      <w:r w:rsidRPr="00A16C0C">
        <w:rPr>
          <w:rFonts w:ascii="Arial" w:hAnsi="Arial" w:cs="Arial"/>
          <w:sz w:val="32"/>
          <w:szCs w:val="32"/>
        </w:rPr>
        <w:t>1922217</w:t>
      </w:r>
    </w:p>
    <w:p w14:paraId="4791EA59" w14:textId="0DEBC01A" w:rsidR="00527B0D" w:rsidRPr="00A16C0C" w:rsidRDefault="00527B0D" w:rsidP="00527B0D">
      <w:pPr>
        <w:spacing w:line="360" w:lineRule="auto"/>
        <w:jc w:val="center"/>
        <w:rPr>
          <w:rFonts w:ascii="Arial" w:hAnsi="Arial" w:cs="Arial"/>
          <w:b/>
          <w:bCs/>
          <w:sz w:val="32"/>
          <w:szCs w:val="32"/>
        </w:rPr>
      </w:pPr>
      <w:r w:rsidRPr="00A16C0C">
        <w:rPr>
          <w:rFonts w:ascii="Arial" w:hAnsi="Arial" w:cs="Arial"/>
          <w:b/>
          <w:bCs/>
          <w:sz w:val="32"/>
          <w:szCs w:val="32"/>
        </w:rPr>
        <w:t>Module Title:</w:t>
      </w:r>
      <w:r w:rsidR="006B16F8" w:rsidRPr="00A16C0C">
        <w:rPr>
          <w:rFonts w:ascii="Arial" w:hAnsi="Arial" w:cs="Arial"/>
          <w:b/>
          <w:bCs/>
          <w:sz w:val="32"/>
          <w:szCs w:val="32"/>
        </w:rPr>
        <w:t xml:space="preserve"> </w:t>
      </w:r>
      <w:r w:rsidR="006B16F8" w:rsidRPr="00A16C0C">
        <w:rPr>
          <w:rFonts w:ascii="Arial" w:hAnsi="Arial" w:cs="Arial"/>
          <w:sz w:val="32"/>
          <w:szCs w:val="32"/>
        </w:rPr>
        <w:t>Effective Team Working and Communication</w:t>
      </w:r>
    </w:p>
    <w:p w14:paraId="27EB9AD0" w14:textId="0C6D526E" w:rsidR="00527B0D" w:rsidRPr="00A16C0C" w:rsidRDefault="00527B0D" w:rsidP="00527B0D">
      <w:pPr>
        <w:spacing w:line="360" w:lineRule="auto"/>
        <w:jc w:val="center"/>
        <w:rPr>
          <w:rFonts w:ascii="Arial" w:hAnsi="Arial" w:cs="Arial"/>
          <w:b/>
          <w:bCs/>
          <w:sz w:val="32"/>
          <w:szCs w:val="32"/>
        </w:rPr>
      </w:pPr>
      <w:r w:rsidRPr="00A16C0C">
        <w:rPr>
          <w:rFonts w:ascii="Arial" w:hAnsi="Arial" w:cs="Arial"/>
          <w:b/>
          <w:bCs/>
          <w:sz w:val="32"/>
          <w:szCs w:val="32"/>
        </w:rPr>
        <w:t>Code of the Module</w:t>
      </w:r>
      <w:r w:rsidRPr="00A16C0C">
        <w:rPr>
          <w:rFonts w:ascii="Arial" w:hAnsi="Arial" w:cs="Arial"/>
          <w:sz w:val="32"/>
          <w:szCs w:val="32"/>
        </w:rPr>
        <w:t>:</w:t>
      </w:r>
      <w:r w:rsidR="006B16F8" w:rsidRPr="00A16C0C">
        <w:rPr>
          <w:rFonts w:ascii="Arial" w:hAnsi="Arial" w:cs="Arial"/>
          <w:sz w:val="32"/>
          <w:szCs w:val="32"/>
        </w:rPr>
        <w:t xml:space="preserve"> BMSW</w:t>
      </w:r>
      <w:r w:rsidR="00A3738C" w:rsidRPr="00A16C0C">
        <w:rPr>
          <w:rFonts w:ascii="Arial" w:hAnsi="Arial" w:cs="Arial"/>
          <w:sz w:val="32"/>
          <w:szCs w:val="32"/>
        </w:rPr>
        <w:t xml:space="preserve"> </w:t>
      </w:r>
      <w:r w:rsidR="006B16F8" w:rsidRPr="00A16C0C">
        <w:rPr>
          <w:rFonts w:ascii="Arial" w:hAnsi="Arial" w:cs="Arial"/>
          <w:sz w:val="32"/>
          <w:szCs w:val="32"/>
        </w:rPr>
        <w:t>4002_LON</w:t>
      </w:r>
    </w:p>
    <w:p w14:paraId="3984E6E2" w14:textId="67ACFB25" w:rsidR="0001708B" w:rsidRDefault="00527B0D" w:rsidP="00A16C0C">
      <w:pPr>
        <w:spacing w:line="360" w:lineRule="auto"/>
        <w:jc w:val="center"/>
        <w:rPr>
          <w:rFonts w:ascii="Arial" w:hAnsi="Arial" w:cs="Arial"/>
          <w:b/>
          <w:bCs/>
          <w:sz w:val="32"/>
          <w:szCs w:val="32"/>
        </w:rPr>
      </w:pPr>
      <w:r w:rsidRPr="00A16C0C">
        <w:rPr>
          <w:rFonts w:ascii="Arial" w:hAnsi="Arial" w:cs="Arial"/>
          <w:b/>
          <w:bCs/>
          <w:sz w:val="32"/>
          <w:szCs w:val="32"/>
        </w:rPr>
        <w:t>Lecturer Name:</w:t>
      </w:r>
      <w:r w:rsidR="00BB1896" w:rsidRPr="00A16C0C">
        <w:rPr>
          <w:rFonts w:ascii="Arial" w:hAnsi="Arial" w:cs="Arial"/>
          <w:b/>
          <w:bCs/>
          <w:sz w:val="32"/>
          <w:szCs w:val="32"/>
        </w:rPr>
        <w:t xml:space="preserve"> </w:t>
      </w:r>
      <w:r w:rsidR="00BB1896" w:rsidRPr="00A16C0C">
        <w:rPr>
          <w:rFonts w:ascii="Arial" w:hAnsi="Arial" w:cs="Arial"/>
          <w:sz w:val="32"/>
          <w:szCs w:val="32"/>
        </w:rPr>
        <w:t>Timothy Hopkins</w:t>
      </w:r>
    </w:p>
    <w:p w14:paraId="6060886E" w14:textId="118F3353" w:rsidR="00B000DB" w:rsidRPr="00C81463" w:rsidRDefault="00B000DB" w:rsidP="00527B0D">
      <w:pPr>
        <w:spacing w:line="360" w:lineRule="auto"/>
        <w:jc w:val="center"/>
        <w:rPr>
          <w:rFonts w:ascii="Arial" w:hAnsi="Arial" w:cs="Arial"/>
          <w:b/>
          <w:bCs/>
        </w:rPr>
      </w:pPr>
      <w:r w:rsidRPr="00C81463">
        <w:rPr>
          <w:rFonts w:ascii="Arial" w:hAnsi="Arial" w:cs="Arial"/>
          <w:b/>
          <w:bCs/>
        </w:rPr>
        <w:lastRenderedPageBreak/>
        <w:t>Table of Contents</w:t>
      </w:r>
    </w:p>
    <w:p w14:paraId="778E5D97" w14:textId="70709994" w:rsidR="00577DC9" w:rsidRPr="00C81463" w:rsidRDefault="00A276F5" w:rsidP="00A276F5">
      <w:pPr>
        <w:spacing w:line="360" w:lineRule="auto"/>
        <w:rPr>
          <w:rFonts w:ascii="Arial" w:hAnsi="Arial" w:cs="Arial"/>
        </w:rPr>
      </w:pPr>
      <w:r w:rsidRPr="00C81463">
        <w:rPr>
          <w:rFonts w:ascii="Arial" w:hAnsi="Arial" w:cs="Arial"/>
        </w:rPr>
        <w:t xml:space="preserve">  1.0 </w:t>
      </w:r>
      <w:r w:rsidR="00B000DB" w:rsidRPr="00C81463">
        <w:rPr>
          <w:rFonts w:ascii="Arial" w:hAnsi="Arial" w:cs="Arial"/>
        </w:rPr>
        <w:t>Introduction</w:t>
      </w:r>
      <w:r w:rsidR="002A1C10">
        <w:rPr>
          <w:rFonts w:ascii="Arial" w:hAnsi="Arial" w:cs="Arial"/>
        </w:rPr>
        <w:t xml:space="preserve">                                                                                                          3</w:t>
      </w:r>
    </w:p>
    <w:p w14:paraId="2B80574A" w14:textId="6759EB95" w:rsidR="00577DC9" w:rsidRPr="00C81463" w:rsidRDefault="00A276F5" w:rsidP="00A276F5">
      <w:pPr>
        <w:spacing w:line="360" w:lineRule="auto"/>
        <w:rPr>
          <w:rFonts w:ascii="Arial" w:hAnsi="Arial" w:cs="Arial"/>
        </w:rPr>
      </w:pPr>
      <w:r w:rsidRPr="00C81463">
        <w:rPr>
          <w:rFonts w:ascii="Arial" w:hAnsi="Arial" w:cs="Arial"/>
        </w:rPr>
        <w:t xml:space="preserve">  2.0 </w:t>
      </w:r>
      <w:r w:rsidR="00577DC9" w:rsidRPr="00C81463">
        <w:rPr>
          <w:rFonts w:ascii="Arial" w:hAnsi="Arial" w:cs="Arial"/>
        </w:rPr>
        <w:t>Models of Communication</w:t>
      </w:r>
      <w:r w:rsidR="002A1C10">
        <w:rPr>
          <w:rFonts w:ascii="Arial" w:hAnsi="Arial" w:cs="Arial"/>
        </w:rPr>
        <w:t xml:space="preserve">                                                                                   4</w:t>
      </w:r>
    </w:p>
    <w:p w14:paraId="7E86858E" w14:textId="2274A975" w:rsidR="00A276F5" w:rsidRPr="00C81463" w:rsidRDefault="00A276F5" w:rsidP="00A276F5">
      <w:pPr>
        <w:spacing w:line="360" w:lineRule="auto"/>
        <w:rPr>
          <w:rFonts w:ascii="Arial" w:hAnsi="Arial" w:cs="Arial"/>
        </w:rPr>
      </w:pPr>
      <w:r w:rsidRPr="00C81463">
        <w:rPr>
          <w:rFonts w:ascii="Arial" w:hAnsi="Arial" w:cs="Arial"/>
        </w:rPr>
        <w:t xml:space="preserve">  2.1 Shannon and Weaver</w:t>
      </w:r>
      <w:r w:rsidR="002A1C10">
        <w:rPr>
          <w:rFonts w:ascii="Arial" w:hAnsi="Arial" w:cs="Arial"/>
        </w:rPr>
        <w:t xml:space="preserve">                                                                                          4</w:t>
      </w:r>
    </w:p>
    <w:p w14:paraId="42A4F3A1" w14:textId="4AFC5EFD" w:rsidR="00A276F5" w:rsidRPr="00C81463" w:rsidRDefault="00A276F5" w:rsidP="00A276F5">
      <w:pPr>
        <w:spacing w:line="360" w:lineRule="auto"/>
        <w:rPr>
          <w:rFonts w:ascii="Arial" w:hAnsi="Arial" w:cs="Arial"/>
        </w:rPr>
      </w:pPr>
      <w:r w:rsidRPr="00C81463">
        <w:rPr>
          <w:rFonts w:ascii="Arial" w:hAnsi="Arial" w:cs="Arial"/>
        </w:rPr>
        <w:t xml:space="preserve">  2.2 Schramm</w:t>
      </w:r>
      <w:r w:rsidR="002A1C10">
        <w:rPr>
          <w:rFonts w:ascii="Arial" w:hAnsi="Arial" w:cs="Arial"/>
        </w:rPr>
        <w:t xml:space="preserve">                                                                                                             5</w:t>
      </w:r>
    </w:p>
    <w:p w14:paraId="139310F9" w14:textId="0AEACD3D" w:rsidR="00A276F5" w:rsidRPr="00C81463" w:rsidRDefault="00A276F5" w:rsidP="00A276F5">
      <w:pPr>
        <w:spacing w:line="360" w:lineRule="auto"/>
        <w:rPr>
          <w:rFonts w:ascii="Arial" w:hAnsi="Arial" w:cs="Arial"/>
        </w:rPr>
      </w:pPr>
      <w:r w:rsidRPr="00C81463">
        <w:rPr>
          <w:rFonts w:ascii="Arial" w:hAnsi="Arial" w:cs="Arial"/>
        </w:rPr>
        <w:t xml:space="preserve">  2.3 </w:t>
      </w:r>
      <w:proofErr w:type="spellStart"/>
      <w:r w:rsidRPr="00C81463">
        <w:rPr>
          <w:rFonts w:ascii="Arial" w:hAnsi="Arial" w:cs="Arial"/>
        </w:rPr>
        <w:t>Berlo</w:t>
      </w:r>
      <w:proofErr w:type="spellEnd"/>
      <w:r w:rsidR="002A1C10">
        <w:rPr>
          <w:rFonts w:ascii="Arial" w:hAnsi="Arial" w:cs="Arial"/>
        </w:rPr>
        <w:t xml:space="preserve">                                                                                                                    6</w:t>
      </w:r>
    </w:p>
    <w:p w14:paraId="742957D1" w14:textId="58F3F2AF" w:rsidR="00A276F5" w:rsidRPr="00C81463" w:rsidRDefault="00A276F5" w:rsidP="00A276F5">
      <w:pPr>
        <w:spacing w:line="360" w:lineRule="auto"/>
        <w:rPr>
          <w:rFonts w:ascii="Arial" w:hAnsi="Arial" w:cs="Arial"/>
        </w:rPr>
      </w:pPr>
      <w:r w:rsidRPr="00C81463">
        <w:rPr>
          <w:rFonts w:ascii="Arial" w:hAnsi="Arial" w:cs="Arial"/>
        </w:rPr>
        <w:t xml:space="preserve">  3.0 Communication Skills</w:t>
      </w:r>
      <w:r w:rsidR="00807C88">
        <w:rPr>
          <w:rFonts w:ascii="Arial" w:hAnsi="Arial" w:cs="Arial"/>
        </w:rPr>
        <w:t xml:space="preserve">                                                                                          6</w:t>
      </w:r>
    </w:p>
    <w:p w14:paraId="4F3B71A0" w14:textId="58FE8868" w:rsidR="00A276F5" w:rsidRPr="00C81463" w:rsidRDefault="00A276F5" w:rsidP="00A276F5">
      <w:pPr>
        <w:spacing w:line="360" w:lineRule="auto"/>
        <w:rPr>
          <w:rFonts w:ascii="Arial" w:hAnsi="Arial" w:cs="Arial"/>
        </w:rPr>
      </w:pPr>
      <w:r w:rsidRPr="00C81463">
        <w:rPr>
          <w:rFonts w:ascii="Arial" w:hAnsi="Arial" w:cs="Arial"/>
        </w:rPr>
        <w:t xml:space="preserve">  3.1 Verbal</w:t>
      </w:r>
      <w:r w:rsidR="00807C88">
        <w:rPr>
          <w:rFonts w:ascii="Arial" w:hAnsi="Arial" w:cs="Arial"/>
        </w:rPr>
        <w:t xml:space="preserve">                                                                                                                  7</w:t>
      </w:r>
    </w:p>
    <w:p w14:paraId="05249FD8" w14:textId="2FB9A44B" w:rsidR="00A276F5" w:rsidRPr="00C81463" w:rsidRDefault="00A276F5" w:rsidP="00A276F5">
      <w:pPr>
        <w:spacing w:line="360" w:lineRule="auto"/>
        <w:rPr>
          <w:rFonts w:ascii="Arial" w:hAnsi="Arial" w:cs="Arial"/>
        </w:rPr>
      </w:pPr>
      <w:r w:rsidRPr="00C81463">
        <w:rPr>
          <w:rFonts w:ascii="Arial" w:hAnsi="Arial" w:cs="Arial"/>
        </w:rPr>
        <w:t xml:space="preserve">  3.2 Non-Verbal</w:t>
      </w:r>
      <w:r w:rsidR="00807C88">
        <w:rPr>
          <w:rFonts w:ascii="Arial" w:hAnsi="Arial" w:cs="Arial"/>
        </w:rPr>
        <w:t xml:space="preserve">                                                                                                          7</w:t>
      </w:r>
    </w:p>
    <w:p w14:paraId="3F233EEF" w14:textId="41D29B2E" w:rsidR="00A276F5" w:rsidRPr="00C81463" w:rsidRDefault="00A276F5" w:rsidP="00A276F5">
      <w:pPr>
        <w:spacing w:line="360" w:lineRule="auto"/>
        <w:rPr>
          <w:rFonts w:ascii="Arial" w:hAnsi="Arial" w:cs="Arial"/>
        </w:rPr>
      </w:pPr>
      <w:r w:rsidRPr="00C81463">
        <w:rPr>
          <w:rFonts w:ascii="Arial" w:hAnsi="Arial" w:cs="Arial"/>
        </w:rPr>
        <w:t xml:space="preserve">  3.3 Listening</w:t>
      </w:r>
      <w:r w:rsidR="00807C88">
        <w:rPr>
          <w:rFonts w:ascii="Arial" w:hAnsi="Arial" w:cs="Arial"/>
        </w:rPr>
        <w:t xml:space="preserve">                                                                                                              7                                                                </w:t>
      </w:r>
    </w:p>
    <w:p w14:paraId="0B817F32" w14:textId="4797FAF8" w:rsidR="00A276F5" w:rsidRPr="00C81463" w:rsidRDefault="00A276F5" w:rsidP="00A276F5">
      <w:pPr>
        <w:spacing w:line="360" w:lineRule="auto"/>
        <w:rPr>
          <w:rFonts w:ascii="Arial" w:hAnsi="Arial" w:cs="Arial"/>
        </w:rPr>
      </w:pPr>
      <w:r w:rsidRPr="00C81463">
        <w:rPr>
          <w:rFonts w:ascii="Arial" w:hAnsi="Arial" w:cs="Arial"/>
        </w:rPr>
        <w:t xml:space="preserve">  4.0 Conclusion</w:t>
      </w:r>
      <w:r w:rsidR="00807C88">
        <w:rPr>
          <w:rFonts w:ascii="Arial" w:hAnsi="Arial" w:cs="Arial"/>
        </w:rPr>
        <w:t xml:space="preserve">                                                                                                          8</w:t>
      </w:r>
    </w:p>
    <w:p w14:paraId="7431926D" w14:textId="350F864B" w:rsidR="00A276F5" w:rsidRPr="00C81463" w:rsidRDefault="00A276F5" w:rsidP="00A276F5">
      <w:pPr>
        <w:spacing w:line="360" w:lineRule="auto"/>
        <w:rPr>
          <w:rFonts w:ascii="Arial" w:hAnsi="Arial" w:cs="Arial"/>
        </w:rPr>
      </w:pPr>
      <w:r w:rsidRPr="00C81463">
        <w:rPr>
          <w:rFonts w:ascii="Arial" w:hAnsi="Arial" w:cs="Arial"/>
        </w:rPr>
        <w:t xml:space="preserve">  5.0 References</w:t>
      </w:r>
      <w:r w:rsidR="00807C88">
        <w:rPr>
          <w:rFonts w:ascii="Arial" w:hAnsi="Arial" w:cs="Arial"/>
        </w:rPr>
        <w:t xml:space="preserve">                                                                                                         9</w:t>
      </w:r>
    </w:p>
    <w:p w14:paraId="20BBCF38" w14:textId="7F7505F8" w:rsidR="00A276F5" w:rsidRPr="00C81463" w:rsidRDefault="00A276F5" w:rsidP="00A276F5">
      <w:pPr>
        <w:spacing w:line="360" w:lineRule="auto"/>
        <w:rPr>
          <w:rFonts w:ascii="Arial" w:hAnsi="Arial" w:cs="Arial"/>
        </w:rPr>
      </w:pPr>
      <w:r w:rsidRPr="00C81463">
        <w:rPr>
          <w:rFonts w:ascii="Arial" w:hAnsi="Arial" w:cs="Arial"/>
        </w:rPr>
        <w:t xml:space="preserve">  6.0 Appendices</w:t>
      </w:r>
      <w:r w:rsidR="00807C88">
        <w:rPr>
          <w:rFonts w:ascii="Arial" w:hAnsi="Arial" w:cs="Arial"/>
        </w:rPr>
        <w:t xml:space="preserve">                                                                                                        10</w:t>
      </w:r>
    </w:p>
    <w:p w14:paraId="1817D914" w14:textId="3AABFF44" w:rsidR="00A276F5" w:rsidRPr="00C81463" w:rsidRDefault="00ED2317" w:rsidP="00A276F5">
      <w:pPr>
        <w:spacing w:line="360" w:lineRule="auto"/>
        <w:rPr>
          <w:rFonts w:ascii="Arial" w:hAnsi="Arial" w:cs="Arial"/>
        </w:rPr>
      </w:pPr>
      <w:r>
        <w:rPr>
          <w:rFonts w:ascii="Arial" w:hAnsi="Arial" w:cs="Arial"/>
        </w:rPr>
        <w:t xml:space="preserve">  6.1 Appendix 1 (Maria and Pedro </w:t>
      </w:r>
      <w:r w:rsidR="00A75619">
        <w:rPr>
          <w:rFonts w:ascii="Arial" w:hAnsi="Arial" w:cs="Arial"/>
        </w:rPr>
        <w:t>C</w:t>
      </w:r>
      <w:r>
        <w:rPr>
          <w:rFonts w:ascii="Arial" w:hAnsi="Arial" w:cs="Arial"/>
        </w:rPr>
        <w:t>ase</w:t>
      </w:r>
      <w:r w:rsidR="00A75619">
        <w:rPr>
          <w:rFonts w:ascii="Arial" w:hAnsi="Arial" w:cs="Arial"/>
        </w:rPr>
        <w:t xml:space="preserve"> </w:t>
      </w:r>
      <w:proofErr w:type="gramStart"/>
      <w:r w:rsidR="00A75619">
        <w:rPr>
          <w:rFonts w:ascii="Arial" w:hAnsi="Arial" w:cs="Arial"/>
        </w:rPr>
        <w:t>Study</w:t>
      </w:r>
      <w:r>
        <w:rPr>
          <w:rFonts w:ascii="Arial" w:hAnsi="Arial" w:cs="Arial"/>
        </w:rPr>
        <w:t xml:space="preserve">)   </w:t>
      </w:r>
      <w:proofErr w:type="gramEnd"/>
      <w:r>
        <w:rPr>
          <w:rFonts w:ascii="Arial" w:hAnsi="Arial" w:cs="Arial"/>
        </w:rPr>
        <w:t xml:space="preserve">                                                    10                                                                                                     </w:t>
      </w:r>
    </w:p>
    <w:p w14:paraId="660E5AD6" w14:textId="4FBFB45C" w:rsidR="00E64402" w:rsidRPr="00C81463" w:rsidRDefault="00E64402" w:rsidP="00A276F5">
      <w:pPr>
        <w:spacing w:line="360" w:lineRule="auto"/>
        <w:rPr>
          <w:rFonts w:ascii="Arial" w:hAnsi="Arial" w:cs="Arial"/>
        </w:rPr>
      </w:pPr>
    </w:p>
    <w:p w14:paraId="0877077D" w14:textId="5967069F" w:rsidR="00E64402" w:rsidRPr="00C81463" w:rsidRDefault="00E64402" w:rsidP="00A276F5">
      <w:pPr>
        <w:spacing w:line="360" w:lineRule="auto"/>
        <w:rPr>
          <w:rFonts w:ascii="Arial" w:hAnsi="Arial" w:cs="Arial"/>
        </w:rPr>
      </w:pPr>
    </w:p>
    <w:p w14:paraId="6075F526" w14:textId="284AA885" w:rsidR="00E64402" w:rsidRPr="00C81463" w:rsidRDefault="00E64402" w:rsidP="00A276F5">
      <w:pPr>
        <w:spacing w:line="360" w:lineRule="auto"/>
        <w:rPr>
          <w:rFonts w:ascii="Arial" w:hAnsi="Arial" w:cs="Arial"/>
        </w:rPr>
      </w:pPr>
    </w:p>
    <w:p w14:paraId="532FB781" w14:textId="689FAAC0" w:rsidR="00E64402" w:rsidRPr="00C81463" w:rsidRDefault="00E64402" w:rsidP="00A276F5">
      <w:pPr>
        <w:spacing w:line="360" w:lineRule="auto"/>
        <w:rPr>
          <w:rFonts w:ascii="Arial" w:hAnsi="Arial" w:cs="Arial"/>
        </w:rPr>
      </w:pPr>
    </w:p>
    <w:p w14:paraId="50666E40" w14:textId="04A079AD" w:rsidR="00E64402" w:rsidRPr="00C81463" w:rsidRDefault="00E64402" w:rsidP="00A276F5">
      <w:pPr>
        <w:spacing w:line="360" w:lineRule="auto"/>
        <w:rPr>
          <w:rFonts w:ascii="Arial" w:hAnsi="Arial" w:cs="Arial"/>
        </w:rPr>
      </w:pPr>
    </w:p>
    <w:p w14:paraId="1B688EF5" w14:textId="15410DD2" w:rsidR="00E64402" w:rsidRPr="00C81463" w:rsidRDefault="00E64402" w:rsidP="00A276F5">
      <w:pPr>
        <w:spacing w:line="360" w:lineRule="auto"/>
        <w:rPr>
          <w:rFonts w:ascii="Arial" w:hAnsi="Arial" w:cs="Arial"/>
        </w:rPr>
      </w:pPr>
    </w:p>
    <w:p w14:paraId="7BBBE955" w14:textId="722BA343" w:rsidR="00E64402" w:rsidRDefault="00E64402" w:rsidP="00A276F5">
      <w:pPr>
        <w:spacing w:line="360" w:lineRule="auto"/>
        <w:rPr>
          <w:rFonts w:ascii="Arial" w:hAnsi="Arial" w:cs="Arial"/>
        </w:rPr>
      </w:pPr>
    </w:p>
    <w:p w14:paraId="0F2345F7" w14:textId="573FDBB0" w:rsidR="00A16C0C" w:rsidRDefault="00A16C0C" w:rsidP="00A276F5">
      <w:pPr>
        <w:spacing w:line="360" w:lineRule="auto"/>
        <w:rPr>
          <w:rFonts w:ascii="Arial" w:hAnsi="Arial" w:cs="Arial"/>
        </w:rPr>
      </w:pPr>
    </w:p>
    <w:p w14:paraId="47DBC94D" w14:textId="55C66B0F" w:rsidR="00A16C0C" w:rsidRDefault="00A16C0C" w:rsidP="00A276F5">
      <w:pPr>
        <w:spacing w:line="360" w:lineRule="auto"/>
        <w:rPr>
          <w:rFonts w:ascii="Arial" w:hAnsi="Arial" w:cs="Arial"/>
        </w:rPr>
      </w:pPr>
    </w:p>
    <w:p w14:paraId="3806015B" w14:textId="596ED0E8" w:rsidR="00A16C0C" w:rsidRDefault="00A16C0C" w:rsidP="00A276F5">
      <w:pPr>
        <w:spacing w:line="360" w:lineRule="auto"/>
        <w:rPr>
          <w:rFonts w:ascii="Arial" w:hAnsi="Arial" w:cs="Arial"/>
        </w:rPr>
      </w:pPr>
    </w:p>
    <w:p w14:paraId="0B512DC0" w14:textId="77777777" w:rsidR="00A16C0C" w:rsidRPr="00C81463" w:rsidRDefault="00A16C0C" w:rsidP="00A276F5">
      <w:pPr>
        <w:spacing w:line="360" w:lineRule="auto"/>
        <w:rPr>
          <w:rFonts w:ascii="Arial" w:hAnsi="Arial" w:cs="Arial"/>
        </w:rPr>
      </w:pPr>
    </w:p>
    <w:p w14:paraId="249D9FCA" w14:textId="4E07D170" w:rsidR="00E64402" w:rsidRPr="00C81463" w:rsidRDefault="00E64402" w:rsidP="00A276F5">
      <w:pPr>
        <w:spacing w:line="360" w:lineRule="auto"/>
        <w:rPr>
          <w:rFonts w:ascii="Arial" w:hAnsi="Arial" w:cs="Arial"/>
        </w:rPr>
      </w:pPr>
    </w:p>
    <w:p w14:paraId="632747C3" w14:textId="7528882D" w:rsidR="006B16F8" w:rsidRPr="00246E06" w:rsidRDefault="00246E06" w:rsidP="00246E06">
      <w:pPr>
        <w:tabs>
          <w:tab w:val="left" w:pos="426"/>
        </w:tabs>
        <w:spacing w:line="360" w:lineRule="auto"/>
        <w:rPr>
          <w:rFonts w:ascii="Arial" w:hAnsi="Arial" w:cs="Arial"/>
          <w:b/>
          <w:bCs/>
        </w:rPr>
      </w:pPr>
      <w:r>
        <w:rPr>
          <w:rFonts w:ascii="Arial" w:hAnsi="Arial" w:cs="Arial"/>
          <w:b/>
          <w:bCs/>
        </w:rPr>
        <w:lastRenderedPageBreak/>
        <w:t>1.0 INTRODUCTION</w:t>
      </w:r>
    </w:p>
    <w:p w14:paraId="74F8E133" w14:textId="48EDBA7A" w:rsidR="006B16F8" w:rsidRDefault="006B16F8" w:rsidP="00246E06">
      <w:pPr>
        <w:pStyle w:val="ListParagraph"/>
        <w:spacing w:line="360" w:lineRule="auto"/>
        <w:ind w:left="0"/>
        <w:jc w:val="both"/>
        <w:rPr>
          <w:rFonts w:ascii="Arial" w:hAnsi="Arial" w:cs="Arial"/>
        </w:rPr>
      </w:pPr>
      <w:r>
        <w:rPr>
          <w:rFonts w:ascii="Arial" w:hAnsi="Arial" w:cs="Arial"/>
        </w:rPr>
        <w:t>Communication is an important tool for interaction and building relationships in our world today. It is needed in every sphere of human activities. This is whether when interacting with our colleagues at work, our kids at home, at school, religious houses, or in any formal or informal setting. In any of the foregoing setting, there will be the need to communicate with people using different methods, forms and channels of communication. These are all important factors when considering the concept of communication and also to determine how effective communication is</w:t>
      </w:r>
      <w:r w:rsidR="00246E06">
        <w:rPr>
          <w:rFonts w:ascii="Arial" w:hAnsi="Arial" w:cs="Arial"/>
        </w:rPr>
        <w:t>.</w:t>
      </w:r>
      <w:r>
        <w:rPr>
          <w:rFonts w:ascii="Arial" w:hAnsi="Arial" w:cs="Arial"/>
        </w:rPr>
        <w:t xml:space="preserve"> </w:t>
      </w:r>
    </w:p>
    <w:p w14:paraId="0AE447CF" w14:textId="77777777" w:rsidR="006B16F8" w:rsidRDefault="006B16F8" w:rsidP="006B16F8">
      <w:pPr>
        <w:pStyle w:val="ListParagraph"/>
        <w:tabs>
          <w:tab w:val="left" w:pos="1800"/>
        </w:tabs>
        <w:spacing w:line="360" w:lineRule="auto"/>
        <w:ind w:left="360"/>
        <w:jc w:val="both"/>
        <w:rPr>
          <w:rFonts w:ascii="Arial" w:hAnsi="Arial" w:cs="Arial"/>
        </w:rPr>
      </w:pPr>
    </w:p>
    <w:p w14:paraId="72A3816D" w14:textId="7E510B2F" w:rsidR="006B16F8" w:rsidRDefault="00246E06" w:rsidP="00246E06">
      <w:pPr>
        <w:pStyle w:val="ListParagraph"/>
        <w:spacing w:line="360" w:lineRule="auto"/>
        <w:ind w:left="0" w:hanging="360"/>
        <w:jc w:val="both"/>
        <w:rPr>
          <w:rFonts w:ascii="Arial" w:hAnsi="Arial" w:cs="Arial"/>
        </w:rPr>
      </w:pPr>
      <w:r>
        <w:rPr>
          <w:rFonts w:ascii="Arial" w:hAnsi="Arial" w:cs="Arial"/>
        </w:rPr>
        <w:t xml:space="preserve">      So,</w:t>
      </w:r>
      <w:r w:rsidR="006B16F8">
        <w:rPr>
          <w:rFonts w:ascii="Arial" w:hAnsi="Arial" w:cs="Arial"/>
        </w:rPr>
        <w:t xml:space="preserve"> what then is communication? Communication can be defined as the act of transferring information from one place to another or from one person to another person or group of persons. Communication may also mean the act of exchanging information by various methods such as by speaking, writing or by other medium such as symbols, signs, or </w:t>
      </w:r>
      <w:r w:rsidR="0001708B">
        <w:rPr>
          <w:rFonts w:ascii="Arial" w:hAnsi="Arial" w:cs="Arial"/>
        </w:rPr>
        <w:t>behaviour</w:t>
      </w:r>
      <w:r w:rsidR="006B16F8">
        <w:rPr>
          <w:rFonts w:ascii="Arial" w:hAnsi="Arial" w:cs="Arial"/>
        </w:rPr>
        <w:t xml:space="preserve">. </w:t>
      </w:r>
    </w:p>
    <w:p w14:paraId="05A91967" w14:textId="30BAA0E4" w:rsidR="006B16F8" w:rsidRDefault="006B16F8" w:rsidP="006B16F8">
      <w:pPr>
        <w:pStyle w:val="ListParagraph"/>
        <w:spacing w:line="360" w:lineRule="auto"/>
        <w:ind w:left="360"/>
        <w:jc w:val="both"/>
        <w:rPr>
          <w:rFonts w:ascii="Arial" w:hAnsi="Arial" w:cs="Arial"/>
        </w:rPr>
      </w:pPr>
    </w:p>
    <w:p w14:paraId="43403FFC" w14:textId="462E7475" w:rsidR="006B16F8" w:rsidRDefault="006B16F8" w:rsidP="00246E06">
      <w:pPr>
        <w:pStyle w:val="ListParagraph"/>
        <w:spacing w:line="360" w:lineRule="auto"/>
        <w:ind w:left="0"/>
        <w:jc w:val="both"/>
        <w:rPr>
          <w:rFonts w:ascii="Arial" w:hAnsi="Arial" w:cs="Arial"/>
        </w:rPr>
      </w:pPr>
      <w:r>
        <w:rPr>
          <w:rFonts w:ascii="Arial" w:hAnsi="Arial" w:cs="Arial"/>
        </w:rPr>
        <w:t xml:space="preserve">Communication plays a vital role in a workplace environment and its significance </w:t>
      </w:r>
    </w:p>
    <w:p w14:paraId="56F673A1" w14:textId="2A482D63" w:rsidR="006B16F8" w:rsidRPr="00246E06" w:rsidRDefault="006B16F8" w:rsidP="00246E06">
      <w:pPr>
        <w:pStyle w:val="ListParagraph"/>
        <w:spacing w:line="360" w:lineRule="auto"/>
        <w:ind w:left="0"/>
        <w:jc w:val="both"/>
        <w:rPr>
          <w:rFonts w:ascii="Arial" w:hAnsi="Arial" w:cs="Arial"/>
        </w:rPr>
      </w:pPr>
      <w:r>
        <w:rPr>
          <w:rFonts w:ascii="Arial" w:hAnsi="Arial" w:cs="Arial"/>
        </w:rPr>
        <w:t>cannot be overemphasized especially among colleagues, between managers and colleagues and even between a worker and their customers. The quality and effectiveness of the communication at workplace can affect the productivity level and result of work in a workplace. Therefore, it is important that to avoid poor communication and increase the performance of the organization, there is the need to ensure that there is quality and effective communication. Effective communication has bearing on the productivity level of an organization and can create a strong team. Conversely, poor communication poses a barrier towards the productivity level in an organization. For instance, where employees communicate with each other effectively using the required channels of communication and also consider the views of others, there is a likelihood that they will engage with one another better and they can collaborate to find better solutions together, thus increasing productivity</w:t>
      </w:r>
      <w:r w:rsidR="00246E06">
        <w:rPr>
          <w:rFonts w:ascii="Arial" w:hAnsi="Arial" w:cs="Arial"/>
        </w:rPr>
        <w:t>.</w:t>
      </w:r>
    </w:p>
    <w:p w14:paraId="47BEBC15" w14:textId="77777777" w:rsidR="006B16F8" w:rsidRDefault="006B16F8" w:rsidP="006B16F8">
      <w:pPr>
        <w:pStyle w:val="NormalWeb"/>
        <w:spacing w:after="450" w:afterAutospacing="0" w:line="360" w:lineRule="auto"/>
        <w:jc w:val="both"/>
        <w:rPr>
          <w:rFonts w:ascii="Arial" w:eastAsia="-apple-system" w:hAnsi="Arial" w:cs="Arial"/>
          <w:color w:val="000000" w:themeColor="text1"/>
          <w:sz w:val="22"/>
          <w:szCs w:val="22"/>
        </w:rPr>
      </w:pPr>
      <w:r>
        <w:rPr>
          <w:rFonts w:ascii="Arial" w:eastAsia="-apple-system" w:hAnsi="Arial" w:cs="Arial"/>
          <w:color w:val="000000" w:themeColor="text1"/>
          <w:sz w:val="22"/>
          <w:szCs w:val="22"/>
          <w:lang w:val="en-GB"/>
        </w:rPr>
        <w:t xml:space="preserve">Also, quality communication assists </w:t>
      </w:r>
      <w:r>
        <w:rPr>
          <w:rFonts w:ascii="Arial" w:eastAsia="-apple-system" w:hAnsi="Arial" w:cs="Arial"/>
          <w:color w:val="000000" w:themeColor="text1"/>
          <w:sz w:val="22"/>
          <w:szCs w:val="22"/>
        </w:rPr>
        <w:t xml:space="preserve">managers </w:t>
      </w:r>
      <w:r>
        <w:rPr>
          <w:rFonts w:ascii="Arial" w:eastAsia="-apple-system" w:hAnsi="Arial" w:cs="Arial"/>
          <w:color w:val="000000" w:themeColor="text1"/>
          <w:sz w:val="22"/>
          <w:szCs w:val="22"/>
          <w:lang w:val="en-GB"/>
        </w:rPr>
        <w:t xml:space="preserve">to have a better understanding of </w:t>
      </w:r>
      <w:r>
        <w:rPr>
          <w:rFonts w:ascii="Arial" w:eastAsia="-apple-system" w:hAnsi="Arial" w:cs="Arial"/>
          <w:color w:val="000000" w:themeColor="text1"/>
          <w:sz w:val="22"/>
          <w:szCs w:val="22"/>
        </w:rPr>
        <w:t>the talents and skills of their employees, then give clear instructions to the people who are best suited to the task, thus</w:t>
      </w:r>
      <w:r>
        <w:rPr>
          <w:rFonts w:ascii="Arial" w:eastAsia="-apple-system" w:hAnsi="Arial" w:cs="Arial"/>
          <w:color w:val="000000" w:themeColor="text1"/>
          <w:sz w:val="22"/>
          <w:szCs w:val="22"/>
          <w:lang w:val="en-GB"/>
        </w:rPr>
        <w:t xml:space="preserve"> increasing the overall performance</w:t>
      </w:r>
      <w:r>
        <w:rPr>
          <w:rFonts w:ascii="Arial" w:eastAsia="-apple-system" w:hAnsi="Arial" w:cs="Arial"/>
          <w:color w:val="000000" w:themeColor="text1"/>
          <w:sz w:val="22"/>
          <w:szCs w:val="22"/>
        </w:rPr>
        <w:t xml:space="preserve"> of each project.  When teams fail to communicate effectively, </w:t>
      </w:r>
      <w:r>
        <w:rPr>
          <w:rFonts w:ascii="Arial" w:eastAsia="-apple-system" w:hAnsi="Arial" w:cs="Arial"/>
          <w:color w:val="000000" w:themeColor="text1"/>
          <w:sz w:val="22"/>
          <w:szCs w:val="22"/>
          <w:lang w:val="en-GB"/>
        </w:rPr>
        <w:t xml:space="preserve">it creates a huge barrier that affects the success of </w:t>
      </w:r>
      <w:r>
        <w:rPr>
          <w:rFonts w:ascii="Arial" w:eastAsia="-apple-system" w:hAnsi="Arial" w:cs="Arial"/>
          <w:color w:val="000000" w:themeColor="text1"/>
          <w:sz w:val="22"/>
          <w:szCs w:val="22"/>
        </w:rPr>
        <w:t>the company.</w:t>
      </w:r>
      <w:r>
        <w:rPr>
          <w:rFonts w:ascii="Arial" w:eastAsia="-apple-system" w:hAnsi="Arial" w:cs="Arial"/>
          <w:color w:val="000000" w:themeColor="text1"/>
          <w:sz w:val="22"/>
          <w:szCs w:val="22"/>
          <w:lang w:val="en-GB"/>
        </w:rPr>
        <w:t xml:space="preserve"> Therefore, </w:t>
      </w:r>
      <w:r>
        <w:rPr>
          <w:rFonts w:ascii="Arial" w:eastAsia="-apple-system" w:hAnsi="Arial" w:cs="Arial"/>
          <w:color w:val="000000" w:themeColor="text1"/>
          <w:sz w:val="22"/>
          <w:szCs w:val="22"/>
        </w:rPr>
        <w:t xml:space="preserve">more attention needs to be paid </w:t>
      </w:r>
      <w:r>
        <w:rPr>
          <w:rFonts w:ascii="Arial" w:eastAsia="-apple-system" w:hAnsi="Arial" w:cs="Arial"/>
          <w:color w:val="000000" w:themeColor="text1"/>
          <w:sz w:val="22"/>
          <w:szCs w:val="22"/>
          <w:lang w:val="en-GB"/>
        </w:rPr>
        <w:t>in giving</w:t>
      </w:r>
      <w:r>
        <w:rPr>
          <w:rFonts w:ascii="Arial" w:eastAsia="-apple-system" w:hAnsi="Arial" w:cs="Arial"/>
          <w:color w:val="000000" w:themeColor="text1"/>
          <w:sz w:val="22"/>
          <w:szCs w:val="22"/>
        </w:rPr>
        <w:t xml:space="preserve"> clear instructions </w:t>
      </w:r>
      <w:r>
        <w:rPr>
          <w:rFonts w:ascii="Arial" w:eastAsia="-apple-system" w:hAnsi="Arial" w:cs="Arial"/>
          <w:color w:val="000000" w:themeColor="text1"/>
          <w:sz w:val="22"/>
          <w:szCs w:val="22"/>
          <w:lang w:val="en-GB"/>
        </w:rPr>
        <w:t xml:space="preserve">through better communication </w:t>
      </w:r>
      <w:r>
        <w:rPr>
          <w:rFonts w:ascii="Arial" w:eastAsia="-apple-system" w:hAnsi="Arial" w:cs="Arial"/>
          <w:color w:val="000000" w:themeColor="text1"/>
          <w:sz w:val="22"/>
          <w:szCs w:val="22"/>
        </w:rPr>
        <w:t>to avoid mistakes in the workplace. </w:t>
      </w:r>
    </w:p>
    <w:p w14:paraId="2DC54E6C" w14:textId="6DEEB9CE" w:rsidR="006B16F8" w:rsidRPr="006B16F8" w:rsidRDefault="006B16F8" w:rsidP="006B16F8">
      <w:pPr>
        <w:pStyle w:val="NormalWeb"/>
        <w:spacing w:after="450" w:afterAutospacing="0" w:line="360" w:lineRule="auto"/>
        <w:jc w:val="both"/>
        <w:rPr>
          <w:rFonts w:ascii="Arial" w:hAnsi="Arial" w:cs="Arial"/>
          <w:sz w:val="22"/>
          <w:szCs w:val="22"/>
        </w:rPr>
      </w:pPr>
      <w:r>
        <w:rPr>
          <w:rFonts w:ascii="Arial" w:hAnsi="Arial" w:cs="Arial"/>
          <w:sz w:val="22"/>
          <w:szCs w:val="22"/>
        </w:rPr>
        <w:lastRenderedPageBreak/>
        <w:t xml:space="preserve">With this background, this report will examine the causes of poor communication in a workplace environment by using my workplace as a case study to reflect these issues and make recommendation how they can be resolved. </w:t>
      </w:r>
    </w:p>
    <w:p w14:paraId="584B4130" w14:textId="51A59969" w:rsidR="00530A0C" w:rsidRPr="00C81463" w:rsidRDefault="00530A0C" w:rsidP="00246E06">
      <w:pPr>
        <w:pStyle w:val="NormalWeb"/>
        <w:numPr>
          <w:ilvl w:val="0"/>
          <w:numId w:val="4"/>
        </w:numPr>
        <w:spacing w:before="0" w:beforeAutospacing="0" w:after="450" w:afterAutospacing="0" w:line="360" w:lineRule="auto"/>
        <w:jc w:val="both"/>
        <w:rPr>
          <w:rFonts w:ascii="Arial" w:hAnsi="Arial" w:cs="Arial"/>
          <w:b/>
          <w:bCs/>
          <w:sz w:val="22"/>
          <w:szCs w:val="22"/>
        </w:rPr>
      </w:pPr>
      <w:r w:rsidRPr="00C81463">
        <w:rPr>
          <w:rFonts w:ascii="Arial" w:hAnsi="Arial" w:cs="Arial"/>
          <w:b/>
          <w:bCs/>
          <w:sz w:val="22"/>
          <w:szCs w:val="22"/>
        </w:rPr>
        <w:t>MODELS OF COMMUNICATION</w:t>
      </w:r>
    </w:p>
    <w:p w14:paraId="5A10B23E" w14:textId="77777777" w:rsidR="00530A0C" w:rsidRPr="00C81463" w:rsidRDefault="00530A0C" w:rsidP="00530A0C">
      <w:pPr>
        <w:pStyle w:val="NormalWeb"/>
        <w:spacing w:after="450" w:afterAutospacing="0" w:line="360" w:lineRule="auto"/>
        <w:jc w:val="both"/>
        <w:rPr>
          <w:rFonts w:ascii="Arial" w:hAnsi="Arial" w:cs="Arial"/>
          <w:sz w:val="22"/>
          <w:szCs w:val="22"/>
        </w:rPr>
      </w:pPr>
      <w:r w:rsidRPr="00C81463">
        <w:rPr>
          <w:rFonts w:ascii="Arial" w:hAnsi="Arial" w:cs="Arial"/>
          <w:sz w:val="22"/>
          <w:szCs w:val="22"/>
        </w:rPr>
        <w:t xml:space="preserve">Models of communication can be described as the conceptual models used to describe the process of human communication. This report will discuss 3 main models of communication namely Shannon and Weaver (1948); Schramm (1954) and </w:t>
      </w:r>
      <w:proofErr w:type="spellStart"/>
      <w:r w:rsidRPr="00C81463">
        <w:rPr>
          <w:rFonts w:ascii="Arial" w:hAnsi="Arial" w:cs="Arial"/>
          <w:sz w:val="22"/>
          <w:szCs w:val="22"/>
        </w:rPr>
        <w:t>Berlo</w:t>
      </w:r>
      <w:proofErr w:type="spellEnd"/>
      <w:r w:rsidRPr="00C81463">
        <w:rPr>
          <w:rFonts w:ascii="Arial" w:hAnsi="Arial" w:cs="Arial"/>
          <w:sz w:val="22"/>
          <w:szCs w:val="22"/>
        </w:rPr>
        <w:t xml:space="preserve"> (1960). </w:t>
      </w:r>
      <w:proofErr w:type="spellStart"/>
      <w:r w:rsidRPr="00C81463">
        <w:rPr>
          <w:rFonts w:ascii="Arial" w:hAnsi="Arial" w:cs="Arial"/>
          <w:sz w:val="22"/>
          <w:szCs w:val="22"/>
        </w:rPr>
        <w:t>Mcuil</w:t>
      </w:r>
      <w:proofErr w:type="spellEnd"/>
      <w:r w:rsidRPr="00C81463">
        <w:rPr>
          <w:rFonts w:ascii="Arial" w:hAnsi="Arial" w:cs="Arial"/>
          <w:sz w:val="22"/>
          <w:szCs w:val="22"/>
        </w:rPr>
        <w:t xml:space="preserve"> D (2013)</w:t>
      </w:r>
    </w:p>
    <w:p w14:paraId="4D92CC44" w14:textId="77777777" w:rsidR="00530A0C" w:rsidRPr="00C81463" w:rsidRDefault="00530A0C" w:rsidP="00530A0C">
      <w:pPr>
        <w:spacing w:line="360" w:lineRule="auto"/>
        <w:jc w:val="both"/>
        <w:rPr>
          <w:rFonts w:ascii="Arial" w:hAnsi="Arial" w:cs="Arial"/>
          <w:b/>
          <w:bCs/>
        </w:rPr>
      </w:pPr>
      <w:r w:rsidRPr="00C81463">
        <w:rPr>
          <w:rFonts w:ascii="Arial" w:hAnsi="Arial" w:cs="Arial"/>
          <w:b/>
          <w:bCs/>
        </w:rPr>
        <w:t>2.1 Shannon and Weaver (1948)</w:t>
      </w:r>
    </w:p>
    <w:p w14:paraId="13B31B15" w14:textId="77777777" w:rsidR="00530A0C" w:rsidRPr="00C81463" w:rsidRDefault="00530A0C" w:rsidP="00530A0C">
      <w:pPr>
        <w:spacing w:line="360" w:lineRule="auto"/>
        <w:jc w:val="both"/>
        <w:rPr>
          <w:rFonts w:ascii="Arial" w:hAnsi="Arial" w:cs="Arial"/>
        </w:rPr>
      </w:pPr>
      <w:r w:rsidRPr="00C81463">
        <w:rPr>
          <w:rFonts w:ascii="Arial" w:hAnsi="Arial" w:cs="Arial"/>
        </w:rPr>
        <w:t xml:space="preserve">This model of communication originated from Shannon in 1948 who was a mathematician and Weaver who was an American Scientist. Both collaborated to write an article titled ‘A Mathematical Theory of Communication”. This article which was published in the Bell System Technical Journal sought to expand the mathematical theory communication. </w:t>
      </w:r>
    </w:p>
    <w:p w14:paraId="5922A7F4" w14:textId="5FDADA70" w:rsidR="00530A0C" w:rsidRPr="00C81463" w:rsidRDefault="00530A0C" w:rsidP="00530A0C">
      <w:pPr>
        <w:spacing w:line="360" w:lineRule="auto"/>
        <w:jc w:val="both"/>
        <w:rPr>
          <w:rFonts w:ascii="Arial" w:hAnsi="Arial" w:cs="Arial"/>
        </w:rPr>
      </w:pPr>
      <w:r w:rsidRPr="00C81463">
        <w:rPr>
          <w:rFonts w:ascii="Arial" w:hAnsi="Arial" w:cs="Arial"/>
        </w:rPr>
        <w:t xml:space="preserve">The model was principally designed to ensure effective communication between a sender and receiver. This model of communication involves 5 stages which are the source, </w:t>
      </w:r>
      <w:proofErr w:type="gramStart"/>
      <w:r w:rsidRPr="00C81463">
        <w:rPr>
          <w:rFonts w:ascii="Arial" w:hAnsi="Arial" w:cs="Arial"/>
        </w:rPr>
        <w:t>the  encoding</w:t>
      </w:r>
      <w:proofErr w:type="gramEnd"/>
      <w:r w:rsidRPr="00C81463">
        <w:rPr>
          <w:rFonts w:ascii="Arial" w:hAnsi="Arial" w:cs="Arial"/>
        </w:rPr>
        <w:t xml:space="preserve"> of the message (encoding), the channel, the decoder and the receiver. Under this model communication will originate from the sender of the message which is then transmitter through an encoder which converts the message into signals, and I sent through a channel and decoder converts the signals into a message which is the received by the receiver. </w:t>
      </w:r>
    </w:p>
    <w:p w14:paraId="219225BE" w14:textId="77777777" w:rsidR="00530A0C" w:rsidRPr="00C81463" w:rsidRDefault="00530A0C" w:rsidP="00530A0C">
      <w:pPr>
        <w:spacing w:line="360" w:lineRule="auto"/>
        <w:jc w:val="both"/>
        <w:rPr>
          <w:rFonts w:ascii="Arial" w:hAnsi="Arial" w:cs="Arial"/>
        </w:rPr>
      </w:pPr>
      <w:r w:rsidRPr="00C81463">
        <w:rPr>
          <w:rFonts w:ascii="Arial" w:hAnsi="Arial" w:cs="Arial"/>
        </w:rPr>
        <w:t xml:space="preserve">Under this model of communication transmission error or noise could affect the proper communication through this medium and it was not focused on feedback. This problem is illustrated in the case study given in class between Maria and Pedro where the building noise affected maria massage and Pedro heard ‘kitchen’ instead of ‘chicken’. </w:t>
      </w:r>
    </w:p>
    <w:p w14:paraId="7EBEA54A" w14:textId="77777777" w:rsidR="00530A0C" w:rsidRPr="00C81463" w:rsidRDefault="00530A0C" w:rsidP="00530A0C">
      <w:pPr>
        <w:spacing w:line="360" w:lineRule="auto"/>
        <w:jc w:val="both"/>
        <w:rPr>
          <w:rFonts w:ascii="Arial" w:hAnsi="Arial" w:cs="Arial"/>
        </w:rPr>
      </w:pPr>
      <w:r w:rsidRPr="00C81463">
        <w:rPr>
          <w:rFonts w:ascii="Arial" w:hAnsi="Arial" w:cs="Arial"/>
        </w:rPr>
        <w:t xml:space="preserve">This model of communication reflects a linear style of communication that places so much emphasis on the sender and allows the receiver to play a passive role. This is a flaw because communication should not be one way. </w:t>
      </w:r>
    </w:p>
    <w:p w14:paraId="72D7FBB8" w14:textId="77777777" w:rsidR="00530A0C" w:rsidRPr="00C81463" w:rsidRDefault="00530A0C" w:rsidP="00530A0C">
      <w:pPr>
        <w:pStyle w:val="ListParagraph"/>
        <w:spacing w:line="360" w:lineRule="auto"/>
        <w:ind w:left="0"/>
        <w:jc w:val="both"/>
        <w:rPr>
          <w:rFonts w:ascii="Arial" w:hAnsi="Arial" w:cs="Arial"/>
        </w:rPr>
      </w:pPr>
      <w:r w:rsidRPr="00C81463">
        <w:rPr>
          <w:rFonts w:ascii="Arial" w:hAnsi="Arial" w:cs="Arial"/>
        </w:rPr>
        <w:t xml:space="preserve">This issue is reflected in my workplace. I work in a retail company as a customer representative where there is the constant use of telephone as a means of communication, so this model of communication appears to be relevant. Sometimes the store manager intends to communicate from his office to the customer representative to resolve a customer complaint, but the transmission of the message is not clear and often intercepted by noise, thereby distorting the message. The resulting effect is that there will be a miscommunication which the means that </w:t>
      </w:r>
      <w:r w:rsidRPr="00C81463">
        <w:rPr>
          <w:rFonts w:ascii="Arial" w:hAnsi="Arial" w:cs="Arial"/>
        </w:rPr>
        <w:lastRenderedPageBreak/>
        <w:t xml:space="preserve">the task is not properly understood, and a different outcome is arrived at. The diagram below better illustrates the problem This problem can be resolved there was opportunity for feedback of the message that was transmitted. This will help to ensure that the message was better understood and correctly implemented. </w:t>
      </w:r>
    </w:p>
    <w:p w14:paraId="62E0BB27" w14:textId="4EC40993" w:rsidR="00530A0C" w:rsidRPr="00C81463" w:rsidRDefault="00530A0C" w:rsidP="00530A0C">
      <w:pPr>
        <w:pStyle w:val="ListParagraph"/>
        <w:spacing w:line="360" w:lineRule="auto"/>
        <w:ind w:left="0"/>
        <w:jc w:val="both"/>
        <w:rPr>
          <w:rFonts w:ascii="Arial" w:hAnsi="Arial" w:cs="Arial"/>
        </w:rPr>
      </w:pPr>
      <w:r w:rsidRPr="00C81463">
        <w:rPr>
          <w:rFonts w:ascii="Arial" w:hAnsi="Arial" w:cs="Arial"/>
          <w:noProof/>
        </w:rPr>
        <mc:AlternateContent>
          <mc:Choice Requires="wps">
            <w:drawing>
              <wp:anchor distT="0" distB="0" distL="114300" distR="114300" simplePos="0" relativeHeight="251661824" behindDoc="0" locked="0" layoutInCell="1" allowOverlap="1" wp14:anchorId="1A173B7D" wp14:editId="18DC1951">
                <wp:simplePos x="0" y="0"/>
                <wp:positionH relativeFrom="column">
                  <wp:posOffset>-290830</wp:posOffset>
                </wp:positionH>
                <wp:positionV relativeFrom="paragraph">
                  <wp:posOffset>591820</wp:posOffset>
                </wp:positionV>
                <wp:extent cx="1164590" cy="888365"/>
                <wp:effectExtent l="0" t="19050" r="35560" b="45085"/>
                <wp:wrapNone/>
                <wp:docPr id="15" name="Arrow: Right 15"/>
                <wp:cNvGraphicFramePr/>
                <a:graphic xmlns:a="http://schemas.openxmlformats.org/drawingml/2006/main">
                  <a:graphicData uri="http://schemas.microsoft.com/office/word/2010/wordprocessingShape">
                    <wps:wsp>
                      <wps:cNvSpPr/>
                      <wps:spPr>
                        <a:xfrm>
                          <a:off x="0" y="0"/>
                          <a:ext cx="1164590" cy="888365"/>
                        </a:xfrm>
                        <a:prstGeom prst="rightArrow">
                          <a:avLst/>
                        </a:prstGeom>
                      </wps:spPr>
                      <wps:style>
                        <a:lnRef idx="2">
                          <a:schemeClr val="dk1"/>
                        </a:lnRef>
                        <a:fillRef idx="1">
                          <a:schemeClr val="lt1"/>
                        </a:fillRef>
                        <a:effectRef idx="0">
                          <a:schemeClr val="dk1"/>
                        </a:effectRef>
                        <a:fontRef idx="minor">
                          <a:schemeClr val="dk1"/>
                        </a:fontRef>
                      </wps:style>
                      <wps:txbx>
                        <w:txbxContent>
                          <w:p w14:paraId="4BFABABA" w14:textId="77777777" w:rsidR="00530A0C" w:rsidRDefault="00530A0C" w:rsidP="00530A0C">
                            <w:pPr>
                              <w:jc w:val="center"/>
                            </w:pPr>
                            <w:r>
                              <w:t>Sender (Manager)</w:t>
                            </w:r>
                          </w:p>
                          <w:p w14:paraId="6CDA450A" w14:textId="77777777" w:rsidR="00530A0C" w:rsidRDefault="00530A0C" w:rsidP="00530A0C">
                            <w:pPr>
                              <w:jc w:val="center"/>
                            </w:pPr>
                          </w:p>
                        </w:txbxContent>
                      </wps:txbx>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173B7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 o:spid="_x0000_s1026" type="#_x0000_t13" style="position:absolute;left:0;text-align:left;margin-left:-22.9pt;margin-top:46.6pt;width:91.7pt;height:69.9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" adj="13362" fillcolor="white [3201]" strokecolor="black [3200]" strokeweight="1pt">
                <v:textbox>
                  <w:txbxContent>
                    <w:p w14:paraId="4BFABABA" w14:textId="77777777" w:rsidR="00530A0C" w:rsidRDefault="00530A0C" w:rsidP="00530A0C">
                      <w:pPr>
                        <w:jc w:val="center"/>
                      </w:pPr>
                      <w:r>
                        <w:t>Sender (Manager)</w:t>
                      </w:r>
                    </w:p>
                    <w:p w14:paraId="6CDA450A" w14:textId="77777777" w:rsidR="00530A0C" w:rsidRDefault="00530A0C" w:rsidP="00530A0C">
                      <w:pPr>
                        <w:jc w:val="center"/>
                      </w:pPr>
                    </w:p>
                  </w:txbxContent>
                </v:textbox>
              </v:shape>
            </w:pict>
          </mc:Fallback>
        </mc:AlternateContent>
      </w:r>
      <w:r w:rsidRPr="00C81463">
        <w:rPr>
          <w:rFonts w:ascii="Arial" w:hAnsi="Arial" w:cs="Arial"/>
          <w:noProof/>
        </w:rPr>
        <mc:AlternateContent>
          <mc:Choice Requires="wps">
            <w:drawing>
              <wp:anchor distT="0" distB="0" distL="114300" distR="114300" simplePos="0" relativeHeight="251653632" behindDoc="0" locked="0" layoutInCell="1" allowOverlap="1" wp14:anchorId="0851F4AB" wp14:editId="48BE2103">
                <wp:simplePos x="0" y="0"/>
                <wp:positionH relativeFrom="column">
                  <wp:posOffset>5473065</wp:posOffset>
                </wp:positionH>
                <wp:positionV relativeFrom="paragraph">
                  <wp:posOffset>427990</wp:posOffset>
                </wp:positionV>
                <wp:extent cx="1164590" cy="1285875"/>
                <wp:effectExtent l="0" t="19050" r="35560" b="47625"/>
                <wp:wrapNone/>
                <wp:docPr id="14" name="Arrow: Right 14"/>
                <wp:cNvGraphicFramePr/>
                <a:graphic xmlns:a="http://schemas.openxmlformats.org/drawingml/2006/main">
                  <a:graphicData uri="http://schemas.microsoft.com/office/word/2010/wordprocessingShape">
                    <wps:wsp>
                      <wps:cNvSpPr/>
                      <wps:spPr>
                        <a:xfrm>
                          <a:off x="0" y="0"/>
                          <a:ext cx="1164590" cy="1285875"/>
                        </a:xfrm>
                        <a:prstGeom prst="rightArrow">
                          <a:avLst/>
                        </a:prstGeom>
                      </wps:spPr>
                      <wps:style>
                        <a:lnRef idx="2">
                          <a:schemeClr val="dk1"/>
                        </a:lnRef>
                        <a:fillRef idx="1">
                          <a:schemeClr val="lt1"/>
                        </a:fillRef>
                        <a:effectRef idx="0">
                          <a:schemeClr val="dk1"/>
                        </a:effectRef>
                        <a:fontRef idx="minor">
                          <a:schemeClr val="dk1"/>
                        </a:fontRef>
                      </wps:style>
                      <wps:txbx>
                        <w:txbxContent>
                          <w:p w14:paraId="0C9777D0" w14:textId="77777777" w:rsidR="00530A0C" w:rsidRDefault="00530A0C" w:rsidP="00530A0C">
                            <w:pPr>
                              <w:jc w:val="center"/>
                            </w:pPr>
                            <w:r>
                              <w:t>Receiver (customer representative</w:t>
                            </w:r>
                          </w:p>
                          <w:p w14:paraId="29DC1EAF" w14:textId="77777777" w:rsidR="00530A0C" w:rsidRDefault="00530A0C" w:rsidP="00530A0C">
                            <w:pPr>
                              <w:jc w:val="center"/>
                            </w:pPr>
                          </w:p>
                        </w:txbxContent>
                      </wps:txbx>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1F4AB" id="Arrow: Right 14" o:spid="_x0000_s1027" type="#_x0000_t13" style="position:absolute;left:0;text-align:left;margin-left:430.95pt;margin-top:33.7pt;width:91.7pt;height:101.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" adj="10800" fillcolor="white [3201]" strokecolor="black [3200]" strokeweight="1pt">
                <v:textbox>
                  <w:txbxContent>
                    <w:p w14:paraId="0C9777D0" w14:textId="77777777" w:rsidR="00530A0C" w:rsidRDefault="00530A0C" w:rsidP="00530A0C">
                      <w:pPr>
                        <w:jc w:val="center"/>
                      </w:pPr>
                      <w:r>
                        <w:t>Receiver (customer representative</w:t>
                      </w:r>
                    </w:p>
                    <w:p w14:paraId="29DC1EAF" w14:textId="77777777" w:rsidR="00530A0C" w:rsidRDefault="00530A0C" w:rsidP="00530A0C">
                      <w:pPr>
                        <w:jc w:val="center"/>
                      </w:pPr>
                    </w:p>
                  </w:txbxContent>
                </v:textbox>
              </v:shape>
            </w:pict>
          </mc:Fallback>
        </mc:AlternateContent>
      </w:r>
      <w:r w:rsidRPr="00C81463">
        <w:rPr>
          <w:rFonts w:ascii="Arial" w:hAnsi="Arial" w:cs="Arial"/>
          <w:noProof/>
        </w:rPr>
        <mc:AlternateContent>
          <mc:Choice Requires="wps">
            <w:drawing>
              <wp:anchor distT="0" distB="0" distL="114300" distR="114300" simplePos="0" relativeHeight="251654656" behindDoc="0" locked="0" layoutInCell="1" allowOverlap="1" wp14:anchorId="4B23F7D2" wp14:editId="5B5A199B">
                <wp:simplePos x="0" y="0"/>
                <wp:positionH relativeFrom="column">
                  <wp:posOffset>3260090</wp:posOffset>
                </wp:positionH>
                <wp:positionV relativeFrom="paragraph">
                  <wp:posOffset>1438275</wp:posOffset>
                </wp:positionV>
                <wp:extent cx="0" cy="575310"/>
                <wp:effectExtent l="0" t="0" r="38100" b="34290"/>
                <wp:wrapNone/>
                <wp:docPr id="8" name="Straight Connector 8"/>
                <wp:cNvGraphicFramePr/>
                <a:graphic xmlns:a="http://schemas.openxmlformats.org/drawingml/2006/main">
                  <a:graphicData uri="http://schemas.microsoft.com/office/word/2010/wordprocessingShape">
                    <wps:wsp>
                      <wps:cNvCnPr/>
                      <wps:spPr>
                        <a:xfrm>
                          <a:off x="0" y="0"/>
                          <a:ext cx="0" cy="5753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1F805E02" id="Straight Connector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256.7pt,113.25pt" to="256.7pt,1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" strokecolor="black [3200]" strokeweight=".5pt">
                <v:stroke joinstyle="miter"/>
              </v:line>
            </w:pict>
          </mc:Fallback>
        </mc:AlternateContent>
      </w:r>
      <w:r w:rsidRPr="00C81463">
        <w:rPr>
          <w:rFonts w:ascii="Arial" w:hAnsi="Arial" w:cs="Arial"/>
          <w:noProof/>
        </w:rPr>
        <mc:AlternateContent>
          <mc:Choice Requires="wps">
            <w:drawing>
              <wp:anchor distT="0" distB="0" distL="114300" distR="114300" simplePos="0" relativeHeight="251655680" behindDoc="0" locked="0" layoutInCell="1" allowOverlap="1" wp14:anchorId="3DE719DE" wp14:editId="33C23656">
                <wp:simplePos x="0" y="0"/>
                <wp:positionH relativeFrom="column">
                  <wp:posOffset>2622550</wp:posOffset>
                </wp:positionH>
                <wp:positionV relativeFrom="paragraph">
                  <wp:posOffset>708660</wp:posOffset>
                </wp:positionV>
                <wp:extent cx="1240790" cy="577215"/>
                <wp:effectExtent l="0" t="0" r="16510" b="13335"/>
                <wp:wrapNone/>
                <wp:docPr id="7" name="Rectangle 7"/>
                <wp:cNvGraphicFramePr/>
                <a:graphic xmlns:a="http://schemas.openxmlformats.org/drawingml/2006/main">
                  <a:graphicData uri="http://schemas.microsoft.com/office/word/2010/wordprocessingShape">
                    <wps:wsp>
                      <wps:cNvSpPr/>
                      <wps:spPr>
                        <a:xfrm>
                          <a:off x="0" y="0"/>
                          <a:ext cx="1240790" cy="576580"/>
                        </a:xfrm>
                        <a:prstGeom prst="rect">
                          <a:avLst/>
                        </a:prstGeom>
                      </wps:spPr>
                      <wps:style>
                        <a:lnRef idx="2">
                          <a:schemeClr val="dk1"/>
                        </a:lnRef>
                        <a:fillRef idx="1">
                          <a:schemeClr val="lt1"/>
                        </a:fillRef>
                        <a:effectRef idx="0">
                          <a:schemeClr val="dk1"/>
                        </a:effectRef>
                        <a:fontRef idx="minor">
                          <a:schemeClr val="dk1"/>
                        </a:fontRef>
                      </wps:style>
                      <wps:txbx>
                        <w:txbxContent>
                          <w:p w14:paraId="7C91FB48" w14:textId="77777777" w:rsidR="00530A0C" w:rsidRDefault="00530A0C" w:rsidP="00530A0C">
                            <w:pPr>
                              <w:jc w:val="center"/>
                            </w:pPr>
                            <w:r>
                              <w:t>Channel</w:t>
                            </w:r>
                          </w:p>
                        </w:txbxContent>
                      </wps:txbx>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DE719DE" id="Rectangle 7" o:spid="_x0000_s1028" style="position:absolute;left:0;text-align:left;margin-left:206.5pt;margin-top:55.8pt;width:97.7pt;height:45.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" fillcolor="white [3201]" strokecolor="black [3200]" strokeweight="1pt">
                <v:textbox>
                  <w:txbxContent>
                    <w:p w14:paraId="7C91FB48" w14:textId="77777777" w:rsidR="00530A0C" w:rsidRDefault="00530A0C" w:rsidP="00530A0C">
                      <w:pPr>
                        <w:jc w:val="center"/>
                      </w:pPr>
                      <w:r>
                        <w:t>Channel</w:t>
                      </w:r>
                    </w:p>
                  </w:txbxContent>
                </v:textbox>
              </v:rect>
            </w:pict>
          </mc:Fallback>
        </mc:AlternateContent>
      </w:r>
      <w:r w:rsidRPr="00C81463">
        <w:rPr>
          <w:rFonts w:ascii="Arial" w:hAnsi="Arial" w:cs="Arial"/>
          <w:noProof/>
        </w:rPr>
        <mc:AlternateContent>
          <mc:Choice Requires="wps">
            <w:drawing>
              <wp:anchor distT="0" distB="0" distL="114300" distR="114300" simplePos="0" relativeHeight="251656704" behindDoc="0" locked="0" layoutInCell="1" allowOverlap="1" wp14:anchorId="65D826AC" wp14:editId="4BAC5D4B">
                <wp:simplePos x="0" y="0"/>
                <wp:positionH relativeFrom="column">
                  <wp:posOffset>4150360</wp:posOffset>
                </wp:positionH>
                <wp:positionV relativeFrom="paragraph">
                  <wp:posOffset>596900</wp:posOffset>
                </wp:positionV>
                <wp:extent cx="1164590" cy="727710"/>
                <wp:effectExtent l="0" t="19050" r="35560" b="34290"/>
                <wp:wrapNone/>
                <wp:docPr id="6" name="Arrow: Right 6"/>
                <wp:cNvGraphicFramePr/>
                <a:graphic xmlns:a="http://schemas.openxmlformats.org/drawingml/2006/main">
                  <a:graphicData uri="http://schemas.microsoft.com/office/word/2010/wordprocessingShape">
                    <wps:wsp>
                      <wps:cNvSpPr/>
                      <wps:spPr>
                        <a:xfrm>
                          <a:off x="0" y="0"/>
                          <a:ext cx="1164590" cy="727075"/>
                        </a:xfrm>
                        <a:prstGeom prst="rightArrow">
                          <a:avLst/>
                        </a:prstGeom>
                      </wps:spPr>
                      <wps:style>
                        <a:lnRef idx="2">
                          <a:schemeClr val="dk1"/>
                        </a:lnRef>
                        <a:fillRef idx="1">
                          <a:schemeClr val="lt1"/>
                        </a:fillRef>
                        <a:effectRef idx="0">
                          <a:schemeClr val="dk1"/>
                        </a:effectRef>
                        <a:fontRef idx="minor">
                          <a:schemeClr val="dk1"/>
                        </a:fontRef>
                      </wps:style>
                      <wps:txbx>
                        <w:txbxContent>
                          <w:p w14:paraId="076205F3" w14:textId="77777777" w:rsidR="00530A0C" w:rsidRDefault="00530A0C" w:rsidP="00530A0C">
                            <w:pPr>
                              <w:jc w:val="center"/>
                            </w:pPr>
                            <w:r>
                              <w:t>Decoder</w:t>
                            </w:r>
                          </w:p>
                        </w:txbxContent>
                      </wps:txbx>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826AC" id="Arrow: Right 6" o:spid="_x0000_s1029" type="#_x0000_t13" style="position:absolute;left:0;text-align:left;margin-left:326.8pt;margin-top:47pt;width:91.7pt;height:57.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" adj="14857" fillcolor="white [3201]" strokecolor="black [3200]" strokeweight="1pt">
                <v:textbox>
                  <w:txbxContent>
                    <w:p w14:paraId="076205F3" w14:textId="77777777" w:rsidR="00530A0C" w:rsidRDefault="00530A0C" w:rsidP="00530A0C">
                      <w:pPr>
                        <w:jc w:val="center"/>
                      </w:pPr>
                      <w:r>
                        <w:t>Decoder</w:t>
                      </w:r>
                    </w:p>
                  </w:txbxContent>
                </v:textbox>
              </v:shape>
            </w:pict>
          </mc:Fallback>
        </mc:AlternateContent>
      </w:r>
      <w:r w:rsidRPr="00C81463">
        <w:rPr>
          <w:rFonts w:ascii="Arial" w:hAnsi="Arial" w:cs="Arial"/>
          <w:noProof/>
        </w:rPr>
        <mc:AlternateContent>
          <mc:Choice Requires="wps">
            <w:drawing>
              <wp:anchor distT="0" distB="0" distL="114300" distR="114300" simplePos="0" relativeHeight="251657728" behindDoc="0" locked="0" layoutInCell="1" allowOverlap="1" wp14:anchorId="30508A33" wp14:editId="49FB24B0">
                <wp:simplePos x="0" y="0"/>
                <wp:positionH relativeFrom="column">
                  <wp:posOffset>2486660</wp:posOffset>
                </wp:positionH>
                <wp:positionV relativeFrom="paragraph">
                  <wp:posOffset>2163445</wp:posOffset>
                </wp:positionV>
                <wp:extent cx="1654175" cy="543560"/>
                <wp:effectExtent l="0" t="0" r="22225" b="27940"/>
                <wp:wrapNone/>
                <wp:docPr id="5" name="Rectangle 5"/>
                <wp:cNvGraphicFramePr/>
                <a:graphic xmlns:a="http://schemas.openxmlformats.org/drawingml/2006/main">
                  <a:graphicData uri="http://schemas.microsoft.com/office/word/2010/wordprocessingShape">
                    <wps:wsp>
                      <wps:cNvSpPr/>
                      <wps:spPr>
                        <a:xfrm>
                          <a:off x="0" y="0"/>
                          <a:ext cx="1654175" cy="543560"/>
                        </a:xfrm>
                        <a:prstGeom prst="rect">
                          <a:avLst/>
                        </a:prstGeom>
                      </wps:spPr>
                      <wps:style>
                        <a:lnRef idx="2">
                          <a:schemeClr val="dk1"/>
                        </a:lnRef>
                        <a:fillRef idx="1">
                          <a:schemeClr val="lt1"/>
                        </a:fillRef>
                        <a:effectRef idx="0">
                          <a:schemeClr val="dk1"/>
                        </a:effectRef>
                        <a:fontRef idx="minor">
                          <a:schemeClr val="dk1"/>
                        </a:fontRef>
                      </wps:style>
                      <wps:txbx>
                        <w:txbxContent>
                          <w:p w14:paraId="568AFA71" w14:textId="77777777" w:rsidR="00530A0C" w:rsidRDefault="00530A0C" w:rsidP="00530A0C">
                            <w:pPr>
                              <w:jc w:val="center"/>
                              <w:rPr>
                                <w:sz w:val="24"/>
                                <w:szCs w:val="24"/>
                              </w:rPr>
                            </w:pPr>
                            <w:r>
                              <w:rPr>
                                <w:sz w:val="24"/>
                                <w:szCs w:val="24"/>
                              </w:rPr>
                              <w:t>(((((((</w:t>
                            </w:r>
                            <w:r>
                              <w:rPr>
                                <w:b/>
                                <w:bCs/>
                                <w:sz w:val="24"/>
                                <w:szCs w:val="24"/>
                              </w:rPr>
                              <w:t>Noise))))))</w:t>
                            </w:r>
                          </w:p>
                        </w:txbxContent>
                      </wps:txbx>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08A33" id="Rectangle 5" o:spid="_x0000_s1030" style="position:absolute;left:0;text-align:left;margin-left:195.8pt;margin-top:170.35pt;width:130.25pt;height:42.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" fillcolor="white [3201]" strokecolor="black [3200]" strokeweight="1pt">
                <v:textbox>
                  <w:txbxContent>
                    <w:p w14:paraId="568AFA71" w14:textId="77777777" w:rsidR="00530A0C" w:rsidRDefault="00530A0C" w:rsidP="00530A0C">
                      <w:pPr>
                        <w:jc w:val="center"/>
                        <w:rPr>
                          <w:sz w:val="24"/>
                          <w:szCs w:val="24"/>
                        </w:rPr>
                      </w:pPr>
                      <w:r>
                        <w:rPr>
                          <w:sz w:val="24"/>
                          <w:szCs w:val="24"/>
                        </w:rPr>
                        <w:t>(((((((</w:t>
                      </w:r>
                      <w:r>
                        <w:rPr>
                          <w:b/>
                          <w:bCs/>
                          <w:sz w:val="24"/>
                          <w:szCs w:val="24"/>
                        </w:rPr>
                        <w:t>Noise))))))</w:t>
                      </w:r>
                    </w:p>
                  </w:txbxContent>
                </v:textbox>
              </v:rect>
            </w:pict>
          </mc:Fallback>
        </mc:AlternateContent>
      </w:r>
      <w:r w:rsidRPr="00C81463">
        <w:rPr>
          <w:rFonts w:ascii="Arial" w:hAnsi="Arial" w:cs="Arial"/>
          <w:noProof/>
        </w:rPr>
        <mc:AlternateContent>
          <mc:Choice Requires="wps">
            <w:drawing>
              <wp:anchor distT="0" distB="0" distL="114300" distR="114300" simplePos="0" relativeHeight="251658752" behindDoc="0" locked="0" layoutInCell="1" allowOverlap="1" wp14:anchorId="1CD287B8" wp14:editId="16E5DAF4">
                <wp:simplePos x="0" y="0"/>
                <wp:positionH relativeFrom="column">
                  <wp:posOffset>1176020</wp:posOffset>
                </wp:positionH>
                <wp:positionV relativeFrom="paragraph">
                  <wp:posOffset>705485</wp:posOffset>
                </wp:positionV>
                <wp:extent cx="1164590" cy="727710"/>
                <wp:effectExtent l="0" t="19050" r="35560" b="34290"/>
                <wp:wrapNone/>
                <wp:docPr id="4" name="Arrow: Right 4"/>
                <wp:cNvGraphicFramePr/>
                <a:graphic xmlns:a="http://schemas.openxmlformats.org/drawingml/2006/main">
                  <a:graphicData uri="http://schemas.microsoft.com/office/word/2010/wordprocessingShape">
                    <wps:wsp>
                      <wps:cNvSpPr/>
                      <wps:spPr>
                        <a:xfrm>
                          <a:off x="0" y="0"/>
                          <a:ext cx="1164590" cy="727075"/>
                        </a:xfrm>
                        <a:prstGeom prst="rightArrow">
                          <a:avLst/>
                        </a:prstGeom>
                      </wps:spPr>
                      <wps:style>
                        <a:lnRef idx="2">
                          <a:schemeClr val="dk1"/>
                        </a:lnRef>
                        <a:fillRef idx="1">
                          <a:schemeClr val="lt1"/>
                        </a:fillRef>
                        <a:effectRef idx="0">
                          <a:schemeClr val="dk1"/>
                        </a:effectRef>
                        <a:fontRef idx="minor">
                          <a:schemeClr val="dk1"/>
                        </a:fontRef>
                      </wps:style>
                      <wps:txbx>
                        <w:txbxContent>
                          <w:p w14:paraId="2CB69F9D" w14:textId="77777777" w:rsidR="00530A0C" w:rsidRDefault="00530A0C" w:rsidP="00530A0C">
                            <w:pPr>
                              <w:jc w:val="center"/>
                            </w:pPr>
                            <w:r>
                              <w:t>Encoder</w:t>
                            </w:r>
                          </w:p>
                        </w:txbxContent>
                      </wps:txbx>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287B8" id="Arrow: Right 4" o:spid="_x0000_s1031" type="#_x0000_t13" style="position:absolute;left:0;text-align:left;margin-left:92.6pt;margin-top:55.55pt;width:91.7pt;height:57.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" adj="14857" fillcolor="white [3201]" strokecolor="black [3200]" strokeweight="1pt">
                <v:textbox>
                  <w:txbxContent>
                    <w:p w14:paraId="2CB69F9D" w14:textId="77777777" w:rsidR="00530A0C" w:rsidRDefault="00530A0C" w:rsidP="00530A0C">
                      <w:pPr>
                        <w:jc w:val="center"/>
                      </w:pPr>
                      <w:r>
                        <w:t>Encoder</w:t>
                      </w:r>
                    </w:p>
                  </w:txbxContent>
                </v:textbox>
              </v:shape>
            </w:pict>
          </mc:Fallback>
        </mc:AlternateContent>
      </w:r>
      <w:r w:rsidRPr="00C81463">
        <w:rPr>
          <w:rFonts w:ascii="Arial" w:hAnsi="Arial" w:cs="Arial"/>
        </w:rPr>
        <w:t xml:space="preserve">  </w:t>
      </w:r>
      <w:r w:rsidRPr="00C81463">
        <w:rPr>
          <w:rFonts w:ascii="Arial" w:hAnsi="Arial" w:cs="Arial"/>
        </w:rPr>
        <w:tab/>
      </w:r>
      <w:r w:rsidRPr="00C81463">
        <w:rPr>
          <w:rFonts w:ascii="Arial" w:hAnsi="Arial" w:cs="Arial"/>
        </w:rPr>
        <w:tab/>
      </w:r>
      <w:r w:rsidRPr="00C81463">
        <w:rPr>
          <w:rFonts w:ascii="Arial" w:hAnsi="Arial" w:cs="Arial"/>
        </w:rPr>
        <w:tab/>
      </w:r>
    </w:p>
    <w:p w14:paraId="6278A401" w14:textId="77777777" w:rsidR="00530A0C" w:rsidRPr="00C81463" w:rsidRDefault="00530A0C" w:rsidP="00530A0C">
      <w:pPr>
        <w:pStyle w:val="ListParagraph"/>
        <w:spacing w:line="360" w:lineRule="auto"/>
        <w:ind w:left="0"/>
        <w:jc w:val="both"/>
        <w:rPr>
          <w:rFonts w:ascii="Arial" w:hAnsi="Arial" w:cs="Arial"/>
        </w:rPr>
      </w:pPr>
    </w:p>
    <w:p w14:paraId="4938963A" w14:textId="77777777" w:rsidR="00530A0C" w:rsidRPr="00C81463" w:rsidRDefault="00530A0C" w:rsidP="00530A0C">
      <w:pPr>
        <w:pStyle w:val="ListParagraph"/>
        <w:spacing w:line="360" w:lineRule="auto"/>
        <w:ind w:left="0"/>
        <w:jc w:val="both"/>
        <w:rPr>
          <w:rFonts w:ascii="Arial" w:hAnsi="Arial" w:cs="Arial"/>
        </w:rPr>
      </w:pPr>
    </w:p>
    <w:p w14:paraId="1AE7FD13" w14:textId="77777777" w:rsidR="00530A0C" w:rsidRPr="00C81463" w:rsidRDefault="00530A0C" w:rsidP="00530A0C">
      <w:pPr>
        <w:pStyle w:val="ListParagraph"/>
        <w:spacing w:line="360" w:lineRule="auto"/>
        <w:ind w:left="0"/>
        <w:jc w:val="both"/>
        <w:rPr>
          <w:rFonts w:ascii="Arial" w:hAnsi="Arial" w:cs="Arial"/>
        </w:rPr>
      </w:pPr>
    </w:p>
    <w:p w14:paraId="50E478C0" w14:textId="77777777" w:rsidR="00530A0C" w:rsidRPr="00C81463" w:rsidRDefault="00530A0C" w:rsidP="00530A0C">
      <w:pPr>
        <w:pStyle w:val="ListParagraph"/>
        <w:spacing w:line="360" w:lineRule="auto"/>
        <w:ind w:left="0"/>
        <w:jc w:val="both"/>
        <w:rPr>
          <w:rFonts w:ascii="Arial" w:hAnsi="Arial" w:cs="Arial"/>
        </w:rPr>
      </w:pPr>
    </w:p>
    <w:p w14:paraId="67F93617" w14:textId="77777777" w:rsidR="00530A0C" w:rsidRPr="00C81463" w:rsidRDefault="00530A0C" w:rsidP="00530A0C">
      <w:pPr>
        <w:pStyle w:val="ListParagraph"/>
        <w:spacing w:line="360" w:lineRule="auto"/>
        <w:ind w:left="0"/>
        <w:jc w:val="both"/>
        <w:rPr>
          <w:rFonts w:ascii="Arial" w:hAnsi="Arial" w:cs="Arial"/>
        </w:rPr>
      </w:pPr>
    </w:p>
    <w:p w14:paraId="5E9CF01D" w14:textId="77777777" w:rsidR="00530A0C" w:rsidRPr="00C81463" w:rsidRDefault="00530A0C" w:rsidP="00530A0C">
      <w:pPr>
        <w:pStyle w:val="ListParagraph"/>
        <w:spacing w:line="360" w:lineRule="auto"/>
        <w:ind w:left="0"/>
        <w:jc w:val="both"/>
        <w:rPr>
          <w:rFonts w:ascii="Arial" w:hAnsi="Arial" w:cs="Arial"/>
        </w:rPr>
      </w:pPr>
    </w:p>
    <w:p w14:paraId="45B4679E" w14:textId="77777777" w:rsidR="00530A0C" w:rsidRPr="00C81463" w:rsidRDefault="00530A0C" w:rsidP="00530A0C">
      <w:pPr>
        <w:pStyle w:val="ListParagraph"/>
        <w:spacing w:line="360" w:lineRule="auto"/>
        <w:ind w:left="0"/>
        <w:jc w:val="both"/>
        <w:rPr>
          <w:rFonts w:ascii="Arial" w:hAnsi="Arial" w:cs="Arial"/>
        </w:rPr>
      </w:pPr>
    </w:p>
    <w:p w14:paraId="34F8057F" w14:textId="77777777" w:rsidR="00530A0C" w:rsidRPr="00C81463" w:rsidRDefault="00530A0C" w:rsidP="00530A0C">
      <w:pPr>
        <w:pStyle w:val="ListParagraph"/>
        <w:spacing w:line="360" w:lineRule="auto"/>
        <w:ind w:left="0"/>
        <w:jc w:val="both"/>
        <w:rPr>
          <w:rFonts w:ascii="Arial" w:hAnsi="Arial" w:cs="Arial"/>
        </w:rPr>
      </w:pPr>
      <w:r w:rsidRPr="00C81463">
        <w:rPr>
          <w:rFonts w:ascii="Arial" w:hAnsi="Arial" w:cs="Arial"/>
        </w:rPr>
        <w:tab/>
      </w:r>
    </w:p>
    <w:p w14:paraId="29F79E99" w14:textId="77777777" w:rsidR="00530A0C" w:rsidRPr="00C81463" w:rsidRDefault="00530A0C" w:rsidP="00530A0C">
      <w:pPr>
        <w:pStyle w:val="ListParagraph"/>
        <w:spacing w:line="360" w:lineRule="auto"/>
        <w:ind w:left="0"/>
        <w:jc w:val="both"/>
        <w:rPr>
          <w:rFonts w:ascii="Arial" w:hAnsi="Arial" w:cs="Arial"/>
        </w:rPr>
      </w:pPr>
      <w:r w:rsidRPr="00C81463">
        <w:rPr>
          <w:rFonts w:ascii="Arial" w:hAnsi="Arial" w:cs="Arial"/>
        </w:rPr>
        <w:tab/>
      </w:r>
      <w:r w:rsidRPr="00C81463">
        <w:rPr>
          <w:rFonts w:ascii="Arial" w:hAnsi="Arial" w:cs="Arial"/>
        </w:rPr>
        <w:tab/>
      </w:r>
      <w:r w:rsidRPr="00C81463">
        <w:rPr>
          <w:rFonts w:ascii="Arial" w:hAnsi="Arial" w:cs="Arial"/>
        </w:rPr>
        <w:tab/>
      </w:r>
      <w:r w:rsidRPr="00C81463">
        <w:rPr>
          <w:rFonts w:ascii="Arial" w:hAnsi="Arial" w:cs="Arial"/>
        </w:rPr>
        <w:tab/>
      </w:r>
      <w:r w:rsidRPr="00C81463">
        <w:rPr>
          <w:rFonts w:ascii="Arial" w:hAnsi="Arial" w:cs="Arial"/>
        </w:rPr>
        <w:tab/>
      </w:r>
      <w:r w:rsidRPr="00C81463">
        <w:rPr>
          <w:rFonts w:ascii="Arial" w:hAnsi="Arial" w:cs="Arial"/>
        </w:rPr>
        <w:tab/>
      </w:r>
    </w:p>
    <w:p w14:paraId="1B8C15AC" w14:textId="138B149D" w:rsidR="00530A0C" w:rsidRDefault="00530A0C" w:rsidP="00530A0C">
      <w:pPr>
        <w:pStyle w:val="ListParagraph"/>
        <w:spacing w:line="360" w:lineRule="auto"/>
        <w:ind w:left="0"/>
        <w:jc w:val="both"/>
        <w:rPr>
          <w:rFonts w:ascii="Arial" w:hAnsi="Arial" w:cs="Arial"/>
        </w:rPr>
      </w:pPr>
    </w:p>
    <w:p w14:paraId="59A28507" w14:textId="77777777" w:rsidR="009A3BCB" w:rsidRPr="00C81463" w:rsidRDefault="009A3BCB" w:rsidP="00530A0C">
      <w:pPr>
        <w:pStyle w:val="ListParagraph"/>
        <w:spacing w:line="360" w:lineRule="auto"/>
        <w:ind w:left="0"/>
        <w:jc w:val="both"/>
        <w:rPr>
          <w:rFonts w:ascii="Arial" w:hAnsi="Arial" w:cs="Arial"/>
        </w:rPr>
      </w:pPr>
    </w:p>
    <w:p w14:paraId="682822E6" w14:textId="77777777" w:rsidR="00530A0C" w:rsidRPr="00C81463" w:rsidRDefault="00530A0C" w:rsidP="00530A0C">
      <w:pPr>
        <w:spacing w:line="360" w:lineRule="auto"/>
        <w:jc w:val="both"/>
        <w:rPr>
          <w:rFonts w:ascii="Arial" w:hAnsi="Arial" w:cs="Arial"/>
          <w:b/>
          <w:bCs/>
        </w:rPr>
      </w:pPr>
      <w:r w:rsidRPr="00C81463">
        <w:rPr>
          <w:rFonts w:ascii="Arial" w:hAnsi="Arial" w:cs="Arial"/>
          <w:b/>
          <w:bCs/>
        </w:rPr>
        <w:t>2.2 Schramm (1954)</w:t>
      </w:r>
    </w:p>
    <w:p w14:paraId="66CFD354" w14:textId="77777777" w:rsidR="00530A0C" w:rsidRPr="00C81463" w:rsidRDefault="00530A0C" w:rsidP="00530A0C">
      <w:pPr>
        <w:spacing w:line="360" w:lineRule="auto"/>
        <w:jc w:val="both"/>
        <w:rPr>
          <w:rFonts w:ascii="Arial" w:hAnsi="Arial" w:cs="Arial"/>
        </w:rPr>
      </w:pPr>
      <w:r w:rsidRPr="00C81463">
        <w:rPr>
          <w:rFonts w:ascii="Arial" w:hAnsi="Arial" w:cs="Arial"/>
        </w:rPr>
        <w:t xml:space="preserve">According to this model, communication is transmitted and received in a cyclical way. This is different from the Shannon and Weaver where communication is linear. Here, the sender takes the position of the receiver depending the on the cycle and the message is interpreted to ensure that both parties understand the message that is being pass through interpretation and feedback mechanism. This reflect the classical approach to communication where communication typically is a two-way street where the sender and the recipient are on the same page as the purpose of the message be communicated. </w:t>
      </w:r>
    </w:p>
    <w:p w14:paraId="4DEB2E6F" w14:textId="77777777" w:rsidR="00530A0C" w:rsidRPr="00C81463" w:rsidRDefault="00530A0C" w:rsidP="00530A0C">
      <w:pPr>
        <w:spacing w:line="360" w:lineRule="auto"/>
        <w:jc w:val="both"/>
        <w:rPr>
          <w:rFonts w:ascii="Arial" w:hAnsi="Arial" w:cs="Arial"/>
        </w:rPr>
      </w:pPr>
      <w:r w:rsidRPr="00C81463">
        <w:rPr>
          <w:rFonts w:ascii="Arial" w:hAnsi="Arial" w:cs="Arial"/>
        </w:rPr>
        <w:t xml:space="preserve">From the diagram and </w:t>
      </w:r>
      <w:proofErr w:type="gramStart"/>
      <w:r w:rsidRPr="00C81463">
        <w:rPr>
          <w:rFonts w:ascii="Arial" w:hAnsi="Arial" w:cs="Arial"/>
        </w:rPr>
        <w:t>In</w:t>
      </w:r>
      <w:proofErr w:type="gramEnd"/>
      <w:r w:rsidRPr="00C81463">
        <w:rPr>
          <w:rFonts w:ascii="Arial" w:hAnsi="Arial" w:cs="Arial"/>
        </w:rPr>
        <w:t xml:space="preserve"> the case study, the miscommunication could have be avoided if Pedro called Maria to find out if she meant ‘Kitchen’ and not ‘Chicken’ or even something else. This would have made both the recipient and sender be on the same page as to the message that was sent. The simple diagram below illustrates the application of this model to the case study between Pedro and Maria. </w:t>
      </w:r>
    </w:p>
    <w:p w14:paraId="526127E6" w14:textId="2927F5D3" w:rsidR="00530A0C" w:rsidRPr="00C81463" w:rsidRDefault="00530A0C" w:rsidP="00530A0C">
      <w:pPr>
        <w:spacing w:line="360" w:lineRule="auto"/>
        <w:jc w:val="both"/>
        <w:rPr>
          <w:rFonts w:ascii="Arial" w:hAnsi="Arial" w:cs="Arial"/>
        </w:rPr>
      </w:pPr>
      <w:r w:rsidRPr="00C81463">
        <w:rPr>
          <w:rFonts w:ascii="Arial" w:hAnsi="Arial" w:cs="Arial"/>
          <w:noProof/>
        </w:rPr>
        <mc:AlternateContent>
          <mc:Choice Requires="wps">
            <w:drawing>
              <wp:anchor distT="0" distB="0" distL="114300" distR="114300" simplePos="0" relativeHeight="251659776" behindDoc="0" locked="0" layoutInCell="1" allowOverlap="1" wp14:anchorId="53AD525E" wp14:editId="41C7CD9E">
                <wp:simplePos x="0" y="0"/>
                <wp:positionH relativeFrom="column">
                  <wp:posOffset>3517265</wp:posOffset>
                </wp:positionH>
                <wp:positionV relativeFrom="paragraph">
                  <wp:posOffset>205740</wp:posOffset>
                </wp:positionV>
                <wp:extent cx="354965" cy="558800"/>
                <wp:effectExtent l="19050" t="0" r="26035" b="31750"/>
                <wp:wrapNone/>
                <wp:docPr id="3" name="Arrow: Curved Left 3"/>
                <wp:cNvGraphicFramePr/>
                <a:graphic xmlns:a="http://schemas.openxmlformats.org/drawingml/2006/main">
                  <a:graphicData uri="http://schemas.microsoft.com/office/word/2010/wordprocessingShape">
                    <wps:wsp>
                      <wps:cNvSpPr/>
                      <wps:spPr>
                        <a:xfrm>
                          <a:off x="0" y="0"/>
                          <a:ext cx="354965" cy="558800"/>
                        </a:xfrm>
                        <a:prstGeom prst="curvedLeftArrow">
                          <a:avLst/>
                        </a:prstGeom>
                      </wps:spPr>
                      <wps:style>
                        <a:lnRef idx="2">
                          <a:schemeClr val="dk1"/>
                        </a:lnRef>
                        <a:fillRef idx="1">
                          <a:schemeClr val="lt1"/>
                        </a:fillRef>
                        <a:effectRef idx="0">
                          <a:schemeClr val="dk1"/>
                        </a:effectRef>
                        <a:fontRef idx="minor">
                          <a:schemeClr val="dk1"/>
                        </a:fontRef>
                      </wps:style>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1FA386"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3" o:spid="_x0000_s1026" type="#_x0000_t103" style="position:absolute;margin-left:276.95pt;margin-top:16.2pt;width:27.95pt;height: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" adj="14740,19885,5400" fillcolor="white [3201]" strokecolor="black [3200]" strokeweight="1pt"/>
            </w:pict>
          </mc:Fallback>
        </mc:AlternateContent>
      </w:r>
      <w:r w:rsidRPr="00C81463">
        <w:rPr>
          <w:rFonts w:ascii="Arial" w:hAnsi="Arial" w:cs="Arial"/>
          <w:noProof/>
        </w:rPr>
        <mc:AlternateContent>
          <mc:Choice Requires="wps">
            <w:drawing>
              <wp:anchor distT="0" distB="0" distL="114300" distR="114300" simplePos="0" relativeHeight="251660800" behindDoc="0" locked="0" layoutInCell="1" allowOverlap="1" wp14:anchorId="3B3DC6A7" wp14:editId="7C04B201">
                <wp:simplePos x="0" y="0"/>
                <wp:positionH relativeFrom="column">
                  <wp:posOffset>2366010</wp:posOffset>
                </wp:positionH>
                <wp:positionV relativeFrom="paragraph">
                  <wp:posOffset>163195</wp:posOffset>
                </wp:positionV>
                <wp:extent cx="494665" cy="559435"/>
                <wp:effectExtent l="0" t="0" r="38735" b="31115"/>
                <wp:wrapNone/>
                <wp:docPr id="2" name="Arrow: Curved Right 2"/>
                <wp:cNvGraphicFramePr/>
                <a:graphic xmlns:a="http://schemas.openxmlformats.org/drawingml/2006/main">
                  <a:graphicData uri="http://schemas.microsoft.com/office/word/2010/wordprocessingShape">
                    <wps:wsp>
                      <wps:cNvSpPr/>
                      <wps:spPr>
                        <a:xfrm>
                          <a:off x="0" y="0"/>
                          <a:ext cx="494665" cy="558800"/>
                        </a:xfrm>
                        <a:prstGeom prst="curvedRightArrow">
                          <a:avLst/>
                        </a:prstGeom>
                      </wps:spPr>
                      <wps:style>
                        <a:lnRef idx="2">
                          <a:schemeClr val="dk1"/>
                        </a:lnRef>
                        <a:fillRef idx="1">
                          <a:schemeClr val="lt1"/>
                        </a:fillRef>
                        <a:effectRef idx="0">
                          <a:schemeClr val="dk1"/>
                        </a:effectRef>
                        <a:fontRef idx="minor">
                          <a:schemeClr val="dk1"/>
                        </a:fontRef>
                      </wps:style>
                      <wps:bodyPr rot="0" spcFirstLastPara="0" vertOverflow="clip"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576A0BC"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2" o:spid="_x0000_s1026" type="#_x0000_t102" style="position:absolute;margin-left:186.3pt;margin-top:12.85pt;width:38.95pt;height:44.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" adj="12040,19210,16200" fillcolor="white [3201]" strokecolor="black [3200]" strokeweight="1pt"/>
            </w:pict>
          </mc:Fallback>
        </mc:AlternateContent>
      </w:r>
      <w:r w:rsidRPr="00C81463">
        <w:rPr>
          <w:rFonts w:ascii="Arial" w:hAnsi="Arial" w:cs="Arial"/>
        </w:rPr>
        <w:tab/>
      </w:r>
      <w:r w:rsidRPr="00C81463">
        <w:rPr>
          <w:rFonts w:ascii="Arial" w:hAnsi="Arial" w:cs="Arial"/>
        </w:rPr>
        <w:tab/>
      </w:r>
      <w:r w:rsidRPr="00C81463">
        <w:rPr>
          <w:rFonts w:ascii="Arial" w:hAnsi="Arial" w:cs="Arial"/>
        </w:rPr>
        <w:tab/>
      </w:r>
      <w:r w:rsidRPr="00C81463">
        <w:rPr>
          <w:rFonts w:ascii="Arial" w:hAnsi="Arial" w:cs="Arial"/>
        </w:rPr>
        <w:tab/>
      </w:r>
    </w:p>
    <w:p w14:paraId="744478A5" w14:textId="77777777" w:rsidR="00530A0C" w:rsidRPr="00C81463" w:rsidRDefault="00530A0C" w:rsidP="00530A0C">
      <w:pPr>
        <w:spacing w:line="360" w:lineRule="auto"/>
        <w:ind w:left="2160" w:firstLine="720"/>
        <w:jc w:val="both"/>
        <w:rPr>
          <w:rFonts w:ascii="Arial" w:hAnsi="Arial" w:cs="Arial"/>
        </w:rPr>
      </w:pPr>
      <w:r w:rsidRPr="00C81463">
        <w:rPr>
          <w:rFonts w:ascii="Arial" w:hAnsi="Arial" w:cs="Arial"/>
        </w:rPr>
        <w:t>Pedro</w:t>
      </w:r>
      <w:r w:rsidRPr="00C81463">
        <w:rPr>
          <w:rFonts w:ascii="Arial" w:hAnsi="Arial" w:cs="Arial"/>
        </w:rPr>
        <w:tab/>
        <w:t xml:space="preserve">               Message.             Maria</w:t>
      </w:r>
    </w:p>
    <w:p w14:paraId="01D546D5" w14:textId="77777777" w:rsidR="00530A0C" w:rsidRPr="00C81463" w:rsidRDefault="00530A0C" w:rsidP="00530A0C">
      <w:pPr>
        <w:spacing w:line="360" w:lineRule="auto"/>
        <w:jc w:val="both"/>
        <w:rPr>
          <w:rFonts w:ascii="Arial" w:hAnsi="Arial" w:cs="Arial"/>
        </w:rPr>
      </w:pPr>
      <w:r w:rsidRPr="00C81463">
        <w:rPr>
          <w:rFonts w:ascii="Arial" w:hAnsi="Arial" w:cs="Arial"/>
        </w:rPr>
        <w:tab/>
      </w:r>
      <w:r w:rsidRPr="00C81463">
        <w:rPr>
          <w:rFonts w:ascii="Arial" w:hAnsi="Arial" w:cs="Arial"/>
        </w:rPr>
        <w:tab/>
      </w:r>
      <w:r w:rsidRPr="00C81463">
        <w:rPr>
          <w:rFonts w:ascii="Arial" w:hAnsi="Arial" w:cs="Arial"/>
        </w:rPr>
        <w:tab/>
      </w:r>
    </w:p>
    <w:p w14:paraId="6E0B1AA4" w14:textId="77777777" w:rsidR="00530A0C" w:rsidRPr="00C81463" w:rsidRDefault="00530A0C" w:rsidP="00530A0C">
      <w:pPr>
        <w:spacing w:line="360" w:lineRule="auto"/>
        <w:jc w:val="both"/>
        <w:rPr>
          <w:rFonts w:ascii="Arial" w:hAnsi="Arial" w:cs="Arial"/>
        </w:rPr>
      </w:pPr>
      <w:r w:rsidRPr="00C81463">
        <w:rPr>
          <w:rFonts w:ascii="Arial" w:hAnsi="Arial" w:cs="Arial"/>
        </w:rPr>
        <w:lastRenderedPageBreak/>
        <w:t xml:space="preserve">This model of communication is somewhat lacking in my organization. There appears not be proper mechanism for feedback in communication. This often affects the result of the tasks that is being given. </w:t>
      </w:r>
    </w:p>
    <w:p w14:paraId="3B09E770" w14:textId="77777777" w:rsidR="00530A0C" w:rsidRPr="00C81463" w:rsidRDefault="00530A0C" w:rsidP="00530A0C">
      <w:pPr>
        <w:spacing w:line="360" w:lineRule="auto"/>
        <w:jc w:val="both"/>
        <w:rPr>
          <w:rFonts w:ascii="Arial" w:hAnsi="Arial" w:cs="Arial"/>
          <w:b/>
          <w:bCs/>
        </w:rPr>
      </w:pPr>
      <w:r w:rsidRPr="00C81463">
        <w:rPr>
          <w:rFonts w:ascii="Arial" w:hAnsi="Arial" w:cs="Arial"/>
          <w:b/>
          <w:bCs/>
        </w:rPr>
        <w:t xml:space="preserve">2.3.  </w:t>
      </w:r>
      <w:proofErr w:type="spellStart"/>
      <w:r w:rsidRPr="00C81463">
        <w:rPr>
          <w:rFonts w:ascii="Arial" w:hAnsi="Arial" w:cs="Arial"/>
          <w:b/>
          <w:bCs/>
        </w:rPr>
        <w:t>Berlo</w:t>
      </w:r>
      <w:proofErr w:type="spellEnd"/>
      <w:r w:rsidRPr="00C81463">
        <w:rPr>
          <w:rFonts w:ascii="Arial" w:hAnsi="Arial" w:cs="Arial"/>
          <w:b/>
          <w:bCs/>
        </w:rPr>
        <w:t xml:space="preserve"> (1960/64)</w:t>
      </w:r>
    </w:p>
    <w:p w14:paraId="060086C9" w14:textId="77777777" w:rsidR="00530A0C" w:rsidRPr="00C81463" w:rsidRDefault="00530A0C" w:rsidP="00530A0C">
      <w:pPr>
        <w:spacing w:line="360" w:lineRule="auto"/>
        <w:jc w:val="both"/>
        <w:rPr>
          <w:rFonts w:ascii="Arial" w:hAnsi="Arial" w:cs="Arial"/>
        </w:rPr>
      </w:pPr>
      <w:r w:rsidRPr="00C81463">
        <w:rPr>
          <w:rFonts w:ascii="Arial" w:hAnsi="Arial" w:cs="Arial"/>
        </w:rPr>
        <w:t xml:space="preserve"> This model involves a communication process such as the Sender, Message, Channel and the Receiver (SMCR). The proponent of this model argues that in this model of communication the listener is one who ultimately determines the meaning of the information or message that is transmitted. This shares some similarities with Shannon and Weaver model where communication is linear and without feedback. Noise or interference could affect the how the receipts get and understand the message. </w:t>
      </w:r>
    </w:p>
    <w:p w14:paraId="5D3F915A" w14:textId="77777777" w:rsidR="00530A0C" w:rsidRPr="00C81463" w:rsidRDefault="00530A0C" w:rsidP="00530A0C">
      <w:pPr>
        <w:spacing w:line="360" w:lineRule="auto"/>
        <w:jc w:val="both"/>
        <w:rPr>
          <w:rFonts w:ascii="Arial" w:hAnsi="Arial" w:cs="Arial"/>
        </w:rPr>
      </w:pPr>
      <w:r w:rsidRPr="00C81463">
        <w:rPr>
          <w:rFonts w:ascii="Arial" w:hAnsi="Arial" w:cs="Arial"/>
        </w:rPr>
        <w:t xml:space="preserve">Under this model, emphasis is placed on certain cultural factors that can cause differences between the sender and the receiver such as: </w:t>
      </w:r>
    </w:p>
    <w:p w14:paraId="6AB81CB5" w14:textId="77777777" w:rsidR="00530A0C" w:rsidRPr="00C81463" w:rsidRDefault="00530A0C" w:rsidP="00530A0C">
      <w:pPr>
        <w:pStyle w:val="ListParagraph"/>
        <w:numPr>
          <w:ilvl w:val="0"/>
          <w:numId w:val="3"/>
        </w:numPr>
        <w:spacing w:line="360" w:lineRule="auto"/>
        <w:ind w:left="142" w:hanging="284"/>
        <w:jc w:val="both"/>
        <w:rPr>
          <w:rFonts w:ascii="Arial" w:hAnsi="Arial" w:cs="Arial"/>
        </w:rPr>
      </w:pPr>
      <w:r w:rsidRPr="00C81463">
        <w:rPr>
          <w:rFonts w:ascii="Arial" w:hAnsi="Arial" w:cs="Arial"/>
        </w:rPr>
        <w:t>Communication Skills: This would mean, reading, listening, speaking and language differences</w:t>
      </w:r>
    </w:p>
    <w:p w14:paraId="343244FD" w14:textId="77777777" w:rsidR="00530A0C" w:rsidRPr="00C81463" w:rsidRDefault="00530A0C" w:rsidP="00530A0C">
      <w:pPr>
        <w:pStyle w:val="ListParagraph"/>
        <w:numPr>
          <w:ilvl w:val="0"/>
          <w:numId w:val="3"/>
        </w:numPr>
        <w:spacing w:line="360" w:lineRule="auto"/>
        <w:ind w:left="142" w:hanging="284"/>
        <w:jc w:val="both"/>
        <w:rPr>
          <w:rFonts w:ascii="Arial" w:hAnsi="Arial" w:cs="Arial"/>
        </w:rPr>
      </w:pPr>
      <w:r w:rsidRPr="00C81463">
        <w:rPr>
          <w:rFonts w:ascii="Arial" w:hAnsi="Arial" w:cs="Arial"/>
        </w:rPr>
        <w:t>Attitude: This could take the following form such as being bored, not listening and even assuming things</w:t>
      </w:r>
    </w:p>
    <w:p w14:paraId="078D73B5" w14:textId="77777777" w:rsidR="00530A0C" w:rsidRPr="00C81463" w:rsidRDefault="00530A0C" w:rsidP="00530A0C">
      <w:pPr>
        <w:pStyle w:val="ListParagraph"/>
        <w:numPr>
          <w:ilvl w:val="0"/>
          <w:numId w:val="3"/>
        </w:numPr>
        <w:spacing w:line="360" w:lineRule="auto"/>
        <w:ind w:left="142" w:hanging="284"/>
        <w:jc w:val="both"/>
        <w:rPr>
          <w:rFonts w:ascii="Arial" w:hAnsi="Arial" w:cs="Arial"/>
        </w:rPr>
      </w:pPr>
      <w:r w:rsidRPr="00C81463">
        <w:rPr>
          <w:rFonts w:ascii="Arial" w:hAnsi="Arial" w:cs="Arial"/>
        </w:rPr>
        <w:t>Knowledge: This could take the form of Language. Where the sender uses high standing words that the receiver is not familiar with, the message being communicated could be misunderstood.</w:t>
      </w:r>
    </w:p>
    <w:p w14:paraId="2F20A37D" w14:textId="63CAA565" w:rsidR="006B16F8" w:rsidRDefault="00530A0C" w:rsidP="00530A0C">
      <w:pPr>
        <w:spacing w:line="360" w:lineRule="auto"/>
        <w:jc w:val="both"/>
        <w:rPr>
          <w:rFonts w:ascii="Arial" w:hAnsi="Arial" w:cs="Arial"/>
        </w:rPr>
      </w:pPr>
      <w:r w:rsidRPr="00C81463">
        <w:rPr>
          <w:rFonts w:ascii="Arial" w:hAnsi="Arial" w:cs="Arial"/>
        </w:rPr>
        <w:t>The concerns expressed in this model have also been shown in my workplace. An example of this incident was when I am communicating a summary report to my upline manager of an accident that happened in the store. The manager seems to be distracted with his television that he fails to get the vital part of the report being communicated to him. The effect this is negative as he ends up misquoting my summary and thus gives me the stress of repeating the summary report at the next meeting.</w:t>
      </w:r>
    </w:p>
    <w:p w14:paraId="70380DE6" w14:textId="77777777" w:rsidR="00246E06" w:rsidRPr="00C81463" w:rsidRDefault="00246E06" w:rsidP="00530A0C">
      <w:pPr>
        <w:spacing w:line="360" w:lineRule="auto"/>
        <w:jc w:val="both"/>
        <w:rPr>
          <w:rFonts w:ascii="Arial" w:hAnsi="Arial" w:cs="Arial"/>
        </w:rPr>
      </w:pPr>
    </w:p>
    <w:p w14:paraId="02A5A768" w14:textId="3FD58E36" w:rsidR="00530A0C" w:rsidRPr="00C81463" w:rsidRDefault="00530A0C" w:rsidP="00807C88">
      <w:pPr>
        <w:pStyle w:val="NormalWeb"/>
        <w:numPr>
          <w:ilvl w:val="0"/>
          <w:numId w:val="4"/>
        </w:numPr>
        <w:spacing w:before="0" w:beforeAutospacing="0" w:after="450" w:afterAutospacing="0" w:line="360" w:lineRule="auto"/>
        <w:jc w:val="both"/>
        <w:rPr>
          <w:rFonts w:ascii="Arial" w:hAnsi="Arial" w:cs="Arial"/>
          <w:b/>
          <w:bCs/>
          <w:sz w:val="22"/>
          <w:szCs w:val="22"/>
        </w:rPr>
      </w:pPr>
      <w:r w:rsidRPr="00C81463">
        <w:rPr>
          <w:rFonts w:ascii="Arial" w:hAnsi="Arial" w:cs="Arial"/>
          <w:b/>
          <w:bCs/>
          <w:sz w:val="22"/>
          <w:szCs w:val="22"/>
        </w:rPr>
        <w:t>COMMUNICATION SKILLS</w:t>
      </w:r>
    </w:p>
    <w:p w14:paraId="788211A6" w14:textId="0408A0EE" w:rsidR="00246E06" w:rsidRPr="009A3BCB" w:rsidRDefault="00530A0C" w:rsidP="00530A0C">
      <w:pPr>
        <w:pStyle w:val="NormalWeb"/>
        <w:spacing w:after="450" w:afterAutospacing="0" w:line="360" w:lineRule="auto"/>
        <w:jc w:val="both"/>
        <w:rPr>
          <w:rFonts w:ascii="Arial" w:hAnsi="Arial" w:cs="Arial"/>
          <w:sz w:val="22"/>
          <w:szCs w:val="22"/>
          <w:lang w:val="en-GB"/>
        </w:rPr>
      </w:pPr>
      <w:r w:rsidRPr="00C81463">
        <w:rPr>
          <w:rFonts w:ascii="Arial" w:hAnsi="Arial" w:cs="Arial"/>
          <w:sz w:val="22"/>
          <w:szCs w:val="22"/>
        </w:rPr>
        <w:t xml:space="preserve">Possession of good communication skills is essential in our daily interaction with people, friends, colleagues etc. Good communication skills help to remove any possible barrier that may exist in terms lack of understanding which might end up causing frustrations and possibly conflict. We see this clearly in the scenario between the professor and the village people where </w:t>
      </w:r>
      <w:r w:rsidRPr="00C81463">
        <w:rPr>
          <w:rFonts w:ascii="Arial" w:hAnsi="Arial" w:cs="Arial"/>
          <w:sz w:val="22"/>
          <w:szCs w:val="22"/>
        </w:rPr>
        <w:lastRenderedPageBreak/>
        <w:t>due to poor communication, he was unable to get help when his house was on fire. This resulted to frustration. (</w:t>
      </w:r>
      <w:r w:rsidRPr="00C81463">
        <w:rPr>
          <w:rFonts w:ascii="Arial" w:hAnsi="Arial" w:cs="Arial"/>
          <w:sz w:val="22"/>
          <w:szCs w:val="22"/>
          <w:lang w:val="en-GB"/>
        </w:rPr>
        <w:t>Griffiths, B.A and Dunham E.B, 2017)</w:t>
      </w:r>
    </w:p>
    <w:p w14:paraId="7FB28279" w14:textId="29D8AD6E" w:rsidR="00530A0C" w:rsidRPr="00C81463" w:rsidRDefault="00530A0C" w:rsidP="00246E06">
      <w:pPr>
        <w:pStyle w:val="NormalWeb"/>
        <w:spacing w:after="450" w:afterAutospacing="0" w:line="360" w:lineRule="auto"/>
        <w:jc w:val="both"/>
        <w:rPr>
          <w:rFonts w:ascii="Arial" w:hAnsi="Arial" w:cs="Arial"/>
          <w:b/>
          <w:bCs/>
          <w:sz w:val="22"/>
          <w:szCs w:val="22"/>
          <w:lang w:val="en-GB"/>
        </w:rPr>
      </w:pPr>
      <w:r w:rsidRPr="00C81463">
        <w:rPr>
          <w:rFonts w:ascii="Arial" w:hAnsi="Arial" w:cs="Arial"/>
          <w:b/>
          <w:bCs/>
          <w:sz w:val="22"/>
          <w:szCs w:val="22"/>
          <w:lang w:val="en-GB"/>
        </w:rPr>
        <w:t xml:space="preserve">Methods of Communication </w:t>
      </w:r>
    </w:p>
    <w:p w14:paraId="1A4F48A9" w14:textId="58D1B250" w:rsidR="00530A0C" w:rsidRPr="00C81463" w:rsidRDefault="00530A0C" w:rsidP="00246E06">
      <w:pPr>
        <w:pStyle w:val="NormalWeb"/>
        <w:spacing w:after="450" w:afterAutospacing="0" w:line="360" w:lineRule="auto"/>
        <w:jc w:val="both"/>
        <w:rPr>
          <w:rFonts w:ascii="Arial" w:hAnsi="Arial" w:cs="Arial"/>
          <w:b/>
          <w:bCs/>
          <w:sz w:val="22"/>
          <w:szCs w:val="22"/>
        </w:rPr>
      </w:pPr>
      <w:r w:rsidRPr="00C81463">
        <w:rPr>
          <w:rFonts w:ascii="Arial" w:hAnsi="Arial" w:cs="Arial"/>
          <w:sz w:val="22"/>
          <w:szCs w:val="22"/>
        </w:rPr>
        <w:t>There are number of relevant communication methods. These are discussed below as follows:</w:t>
      </w:r>
    </w:p>
    <w:p w14:paraId="6EA33E9A" w14:textId="77777777" w:rsidR="00530A0C" w:rsidRPr="00C81463" w:rsidRDefault="00530A0C" w:rsidP="00530A0C">
      <w:pPr>
        <w:spacing w:line="360" w:lineRule="auto"/>
        <w:jc w:val="both"/>
        <w:rPr>
          <w:rFonts w:ascii="Arial" w:hAnsi="Arial" w:cs="Arial"/>
        </w:rPr>
      </w:pPr>
      <w:r w:rsidRPr="00C81463">
        <w:rPr>
          <w:rFonts w:ascii="Arial" w:hAnsi="Arial" w:cs="Arial"/>
          <w:b/>
          <w:bCs/>
        </w:rPr>
        <w:t xml:space="preserve">3.1 Verbal Communication: </w:t>
      </w:r>
      <w:r w:rsidRPr="00C81463">
        <w:rPr>
          <w:rFonts w:ascii="Arial" w:hAnsi="Arial" w:cs="Arial"/>
        </w:rPr>
        <w:t>This method of communication can take different forms such as oral communication. This could take place through one-on-one interaction with another person through different mediums such as telephone, social media platforms. Verbal communication takes into consideration the choice of words, tone and pitch of the message. However, effective communication involves accurate interpretation of other people’s verbal messages as the meaning is conveyed. (</w:t>
      </w:r>
      <w:r w:rsidRPr="00C81463">
        <w:rPr>
          <w:rFonts w:ascii="Arial" w:eastAsia="Times New Roman" w:hAnsi="Arial" w:cs="Arial"/>
          <w:lang w:eastAsia="en-GB"/>
        </w:rPr>
        <w:t>Quintanilla and Wahl, 2017)</w:t>
      </w:r>
    </w:p>
    <w:p w14:paraId="07A59787" w14:textId="77477E1B" w:rsidR="00530A0C" w:rsidRPr="00C81463" w:rsidRDefault="00530A0C" w:rsidP="00530A0C">
      <w:pPr>
        <w:spacing w:line="360" w:lineRule="auto"/>
        <w:jc w:val="both"/>
        <w:rPr>
          <w:rFonts w:ascii="Arial" w:hAnsi="Arial" w:cs="Arial"/>
        </w:rPr>
      </w:pPr>
      <w:r w:rsidRPr="00C81463">
        <w:rPr>
          <w:rFonts w:ascii="Arial" w:hAnsi="Arial" w:cs="Arial"/>
          <w:b/>
          <w:bCs/>
        </w:rPr>
        <w:t xml:space="preserve">3.2 non-Verbal Communication: </w:t>
      </w:r>
      <w:r w:rsidRPr="00C81463">
        <w:rPr>
          <w:rFonts w:ascii="Arial" w:hAnsi="Arial" w:cs="Arial"/>
        </w:rPr>
        <w:t xml:space="preserve"> This form of communication transmits messages through language such as postures, gestures tone or signals. It basically involves communication without words. Non-verbal communication helps to detect how other people are feeling and probably what they are </w:t>
      </w:r>
      <w:r w:rsidR="002A1C10" w:rsidRPr="00C81463">
        <w:rPr>
          <w:rFonts w:ascii="Arial" w:hAnsi="Arial" w:cs="Arial"/>
        </w:rPr>
        <w:t>thinking (</w:t>
      </w:r>
      <w:r w:rsidRPr="00C81463">
        <w:rPr>
          <w:rFonts w:ascii="Arial" w:hAnsi="Arial" w:cs="Arial"/>
        </w:rPr>
        <w:t>Indeed, 2021)</w:t>
      </w:r>
    </w:p>
    <w:p w14:paraId="76B2DA00" w14:textId="77777777" w:rsidR="00530A0C" w:rsidRPr="00C81463" w:rsidRDefault="00530A0C" w:rsidP="00530A0C">
      <w:pPr>
        <w:spacing w:line="360" w:lineRule="auto"/>
        <w:jc w:val="both"/>
        <w:rPr>
          <w:rFonts w:ascii="Arial" w:hAnsi="Arial" w:cs="Arial"/>
        </w:rPr>
      </w:pPr>
      <w:r w:rsidRPr="00C81463">
        <w:rPr>
          <w:rFonts w:ascii="Arial" w:hAnsi="Arial" w:cs="Arial"/>
          <w:b/>
          <w:bCs/>
        </w:rPr>
        <w:t xml:space="preserve">3.3 Listening: </w:t>
      </w:r>
      <w:r w:rsidRPr="00C81463">
        <w:rPr>
          <w:rFonts w:ascii="Arial" w:hAnsi="Arial" w:cs="Arial"/>
        </w:rPr>
        <w:t xml:space="preserve">This is an important component of communication. Possession of the good listening entails having the patience to understands the written and oral communication as well as the way the speaker feels during the communication. So, the ability to listen properly to work colleagues, friends or other people during communication can help to build a stronger and better relationship and can also help to increase productivity level. In the case scenario between Mario and Pedro, we can see that Pedro did not listen to maria instruction to get her a chicken. This led to him carrying out a completely different action. </w:t>
      </w:r>
    </w:p>
    <w:p w14:paraId="46622889" w14:textId="77777777" w:rsidR="00530A0C" w:rsidRPr="00C81463" w:rsidRDefault="00530A0C" w:rsidP="00530A0C">
      <w:pPr>
        <w:spacing w:line="360" w:lineRule="auto"/>
        <w:jc w:val="both"/>
        <w:rPr>
          <w:rFonts w:ascii="Arial" w:hAnsi="Arial" w:cs="Arial"/>
        </w:rPr>
      </w:pPr>
      <w:r w:rsidRPr="00C81463">
        <w:rPr>
          <w:rFonts w:ascii="Arial" w:hAnsi="Arial" w:cs="Arial"/>
        </w:rPr>
        <w:t>There are several tools and approaches that can enhance one communication skills and which in turn can lead to effective communication especially in a workplace environment. For example, when listening, it is important for people to actively focus on the speaker when communicating by removing all forms of distractions that may affect proper listening avoid situations like that (</w:t>
      </w:r>
      <w:r w:rsidRPr="00C81463">
        <w:rPr>
          <w:rFonts w:ascii="Arial" w:eastAsia="Times New Roman" w:hAnsi="Arial" w:cs="Arial"/>
          <w:lang w:eastAsia="en-GB"/>
        </w:rPr>
        <w:t>Quintanilla and Wahl, 2017).</w:t>
      </w:r>
      <w:r w:rsidRPr="00C81463">
        <w:rPr>
          <w:rFonts w:ascii="Arial" w:hAnsi="Arial" w:cs="Arial"/>
        </w:rPr>
        <w:t xml:space="preserve"> For instance, when I communicated my feedback on a project to the manager, He could not act on it because of lack of proper listening. He was distracted with his cell phone which prevented him from getting the details of feedback and taking them on board. This led to a decline in sales for that month and affected the company’s income. </w:t>
      </w:r>
    </w:p>
    <w:p w14:paraId="7F54BF8B" w14:textId="2BF44792" w:rsidR="00530A0C" w:rsidRPr="00C81463" w:rsidRDefault="00530A0C" w:rsidP="00530A0C">
      <w:pPr>
        <w:spacing w:line="360" w:lineRule="auto"/>
        <w:jc w:val="both"/>
        <w:rPr>
          <w:rFonts w:ascii="Arial" w:hAnsi="Arial" w:cs="Arial"/>
        </w:rPr>
      </w:pPr>
      <w:r w:rsidRPr="00C81463">
        <w:rPr>
          <w:rFonts w:ascii="Arial" w:hAnsi="Arial" w:cs="Arial"/>
        </w:rPr>
        <w:lastRenderedPageBreak/>
        <w:t xml:space="preserve">There are other techniques that can aid active listening such as the SOLER techniques. This technique requires the communicator or listener to sit squarely, maintain an open posture, lean rightly, maintain eye contact, and relax.  Also, techniques such as proxemics and kinesics can aid communication basically through body movement (Kinesics) and giving space during communication (Proxemics) According to Hans and Hans, 2015 space influences how people communicate and behave. </w:t>
      </w:r>
    </w:p>
    <w:p w14:paraId="7145403D" w14:textId="59EA827B" w:rsidR="00530A0C" w:rsidRPr="00260486" w:rsidRDefault="00530A0C" w:rsidP="00260486">
      <w:pPr>
        <w:pStyle w:val="ListParagraph"/>
        <w:numPr>
          <w:ilvl w:val="0"/>
          <w:numId w:val="5"/>
        </w:numPr>
        <w:spacing w:line="360" w:lineRule="auto"/>
        <w:jc w:val="both"/>
        <w:rPr>
          <w:rFonts w:ascii="Arial" w:hAnsi="Arial" w:cs="Arial"/>
          <w:b/>
          <w:bCs/>
        </w:rPr>
      </w:pPr>
      <w:r w:rsidRPr="00260486">
        <w:rPr>
          <w:rFonts w:ascii="Arial" w:hAnsi="Arial" w:cs="Arial"/>
          <w:b/>
          <w:bCs/>
        </w:rPr>
        <w:t>CONCLUSION</w:t>
      </w:r>
    </w:p>
    <w:p w14:paraId="08BE5109" w14:textId="77777777" w:rsidR="00530A0C" w:rsidRPr="00C81463" w:rsidRDefault="00530A0C" w:rsidP="00530A0C">
      <w:pPr>
        <w:spacing w:line="360" w:lineRule="auto"/>
        <w:jc w:val="both"/>
        <w:rPr>
          <w:rFonts w:ascii="Arial" w:hAnsi="Arial" w:cs="Arial"/>
        </w:rPr>
      </w:pPr>
      <w:r w:rsidRPr="00C81463">
        <w:rPr>
          <w:rFonts w:ascii="Arial" w:hAnsi="Arial" w:cs="Arial"/>
        </w:rPr>
        <w:t xml:space="preserve">This report has as shown what communication is, the models of communication and the various communication skills using case scenarios and real-life examples from my organization to establish the importance of communication. </w:t>
      </w:r>
    </w:p>
    <w:p w14:paraId="083776E7" w14:textId="77777777" w:rsidR="00530A0C" w:rsidRPr="00C81463" w:rsidRDefault="00530A0C" w:rsidP="00530A0C">
      <w:pPr>
        <w:spacing w:line="360" w:lineRule="auto"/>
        <w:jc w:val="both"/>
        <w:rPr>
          <w:rFonts w:ascii="Arial" w:hAnsi="Arial" w:cs="Arial"/>
          <w:b/>
          <w:bCs/>
        </w:rPr>
      </w:pPr>
    </w:p>
    <w:p w14:paraId="52D92AF9" w14:textId="7E7550C4" w:rsidR="00530A0C" w:rsidRDefault="00530A0C" w:rsidP="00530A0C">
      <w:pPr>
        <w:spacing w:line="360" w:lineRule="auto"/>
        <w:jc w:val="both"/>
        <w:rPr>
          <w:rFonts w:ascii="Arial" w:hAnsi="Arial" w:cs="Arial"/>
        </w:rPr>
      </w:pPr>
    </w:p>
    <w:p w14:paraId="75A85900" w14:textId="7A5B1070" w:rsidR="009D5536" w:rsidRDefault="009D5536" w:rsidP="00530A0C">
      <w:pPr>
        <w:spacing w:line="360" w:lineRule="auto"/>
        <w:jc w:val="both"/>
        <w:rPr>
          <w:rFonts w:ascii="Arial" w:hAnsi="Arial" w:cs="Arial"/>
        </w:rPr>
      </w:pPr>
    </w:p>
    <w:p w14:paraId="12929B97" w14:textId="1D67AFEC" w:rsidR="006B16F8" w:rsidRDefault="006B16F8" w:rsidP="00530A0C">
      <w:pPr>
        <w:spacing w:line="360" w:lineRule="auto"/>
        <w:jc w:val="both"/>
        <w:rPr>
          <w:rFonts w:ascii="Arial" w:hAnsi="Arial" w:cs="Arial"/>
        </w:rPr>
      </w:pPr>
    </w:p>
    <w:p w14:paraId="2DD4AFD3" w14:textId="536A093E" w:rsidR="006B16F8" w:rsidRDefault="006B16F8" w:rsidP="00530A0C">
      <w:pPr>
        <w:spacing w:line="360" w:lineRule="auto"/>
        <w:jc w:val="both"/>
        <w:rPr>
          <w:rFonts w:ascii="Arial" w:hAnsi="Arial" w:cs="Arial"/>
        </w:rPr>
      </w:pPr>
    </w:p>
    <w:p w14:paraId="25F17654" w14:textId="3B553016" w:rsidR="006B16F8" w:rsidRDefault="006B16F8" w:rsidP="00530A0C">
      <w:pPr>
        <w:spacing w:line="360" w:lineRule="auto"/>
        <w:jc w:val="both"/>
        <w:rPr>
          <w:rFonts w:ascii="Arial" w:hAnsi="Arial" w:cs="Arial"/>
        </w:rPr>
      </w:pPr>
    </w:p>
    <w:p w14:paraId="4E227EFA" w14:textId="1C6E257F" w:rsidR="006B16F8" w:rsidRDefault="006B16F8" w:rsidP="00530A0C">
      <w:pPr>
        <w:spacing w:line="360" w:lineRule="auto"/>
        <w:jc w:val="both"/>
        <w:rPr>
          <w:rFonts w:ascii="Arial" w:hAnsi="Arial" w:cs="Arial"/>
        </w:rPr>
      </w:pPr>
    </w:p>
    <w:p w14:paraId="48A14976" w14:textId="6E8C02EA" w:rsidR="006B16F8" w:rsidRDefault="006B16F8" w:rsidP="00530A0C">
      <w:pPr>
        <w:spacing w:line="360" w:lineRule="auto"/>
        <w:jc w:val="both"/>
        <w:rPr>
          <w:rFonts w:ascii="Arial" w:hAnsi="Arial" w:cs="Arial"/>
        </w:rPr>
      </w:pPr>
    </w:p>
    <w:p w14:paraId="0C58BD0D" w14:textId="435960E2" w:rsidR="006B16F8" w:rsidRDefault="006B16F8" w:rsidP="00530A0C">
      <w:pPr>
        <w:spacing w:line="360" w:lineRule="auto"/>
        <w:jc w:val="both"/>
        <w:rPr>
          <w:rFonts w:ascii="Arial" w:hAnsi="Arial" w:cs="Arial"/>
        </w:rPr>
      </w:pPr>
    </w:p>
    <w:p w14:paraId="6BAE204B" w14:textId="7EF55890" w:rsidR="009D5536" w:rsidRDefault="009D5536" w:rsidP="00530A0C">
      <w:pPr>
        <w:spacing w:line="360" w:lineRule="auto"/>
        <w:jc w:val="both"/>
        <w:rPr>
          <w:rFonts w:ascii="Arial" w:hAnsi="Arial" w:cs="Arial"/>
        </w:rPr>
      </w:pPr>
    </w:p>
    <w:p w14:paraId="255389AB" w14:textId="10D53A9E" w:rsidR="00246E06" w:rsidRDefault="00246E06" w:rsidP="00530A0C">
      <w:pPr>
        <w:spacing w:line="360" w:lineRule="auto"/>
        <w:jc w:val="both"/>
        <w:rPr>
          <w:rFonts w:ascii="Arial" w:hAnsi="Arial" w:cs="Arial"/>
        </w:rPr>
      </w:pPr>
    </w:p>
    <w:p w14:paraId="5F367C8A" w14:textId="48549C5D" w:rsidR="00246E06" w:rsidRDefault="00246E06" w:rsidP="00530A0C">
      <w:pPr>
        <w:spacing w:line="360" w:lineRule="auto"/>
        <w:jc w:val="both"/>
        <w:rPr>
          <w:rFonts w:ascii="Arial" w:hAnsi="Arial" w:cs="Arial"/>
        </w:rPr>
      </w:pPr>
    </w:p>
    <w:p w14:paraId="70FF7AA4" w14:textId="1410E423" w:rsidR="00246E06" w:rsidRDefault="00246E06" w:rsidP="00530A0C">
      <w:pPr>
        <w:spacing w:line="360" w:lineRule="auto"/>
        <w:jc w:val="both"/>
        <w:rPr>
          <w:rFonts w:ascii="Arial" w:hAnsi="Arial" w:cs="Arial"/>
        </w:rPr>
      </w:pPr>
    </w:p>
    <w:p w14:paraId="670CBE3F" w14:textId="6EEB652E" w:rsidR="00246E06" w:rsidRDefault="00246E06" w:rsidP="00530A0C">
      <w:pPr>
        <w:spacing w:line="360" w:lineRule="auto"/>
        <w:jc w:val="both"/>
        <w:rPr>
          <w:rFonts w:ascii="Arial" w:hAnsi="Arial" w:cs="Arial"/>
        </w:rPr>
      </w:pPr>
    </w:p>
    <w:p w14:paraId="57957DEF" w14:textId="1D0D2D24" w:rsidR="00246E06" w:rsidRDefault="00246E06" w:rsidP="00530A0C">
      <w:pPr>
        <w:spacing w:line="360" w:lineRule="auto"/>
        <w:jc w:val="both"/>
        <w:rPr>
          <w:rFonts w:ascii="Arial" w:hAnsi="Arial" w:cs="Arial"/>
        </w:rPr>
      </w:pPr>
    </w:p>
    <w:p w14:paraId="1D898676" w14:textId="3FF8222D" w:rsidR="00246E06" w:rsidRDefault="00246E06" w:rsidP="00530A0C">
      <w:pPr>
        <w:spacing w:line="360" w:lineRule="auto"/>
        <w:jc w:val="both"/>
        <w:rPr>
          <w:rFonts w:ascii="Arial" w:hAnsi="Arial" w:cs="Arial"/>
        </w:rPr>
      </w:pPr>
    </w:p>
    <w:p w14:paraId="5AE9B11F" w14:textId="7D2DEC6E" w:rsidR="00530A0C" w:rsidRDefault="00530A0C" w:rsidP="00530A0C">
      <w:pPr>
        <w:spacing w:line="360" w:lineRule="auto"/>
        <w:jc w:val="both"/>
        <w:rPr>
          <w:rFonts w:ascii="Arial" w:hAnsi="Arial" w:cs="Arial"/>
        </w:rPr>
      </w:pPr>
    </w:p>
    <w:p w14:paraId="65D43E28" w14:textId="77777777" w:rsidR="003E0C42" w:rsidRPr="00C81463" w:rsidRDefault="003E0C42" w:rsidP="00530A0C">
      <w:pPr>
        <w:spacing w:line="360" w:lineRule="auto"/>
        <w:jc w:val="both"/>
        <w:rPr>
          <w:rFonts w:ascii="Arial" w:hAnsi="Arial" w:cs="Arial"/>
        </w:rPr>
      </w:pPr>
    </w:p>
    <w:p w14:paraId="523CDAC9" w14:textId="77777777" w:rsidR="00530A0C" w:rsidRPr="00C81463" w:rsidRDefault="00530A0C" w:rsidP="00530A0C">
      <w:pPr>
        <w:spacing w:line="360" w:lineRule="auto"/>
        <w:jc w:val="both"/>
        <w:rPr>
          <w:rFonts w:ascii="Arial" w:hAnsi="Arial" w:cs="Arial"/>
          <w:b/>
          <w:bCs/>
        </w:rPr>
      </w:pPr>
      <w:r w:rsidRPr="00C81463">
        <w:rPr>
          <w:rFonts w:ascii="Arial" w:hAnsi="Arial" w:cs="Arial"/>
          <w:b/>
          <w:bCs/>
        </w:rPr>
        <w:lastRenderedPageBreak/>
        <w:t>5.0 References</w:t>
      </w:r>
    </w:p>
    <w:p w14:paraId="03A239C6" w14:textId="77777777" w:rsidR="00530A0C" w:rsidRPr="00C81463" w:rsidRDefault="00530A0C" w:rsidP="00530A0C">
      <w:pPr>
        <w:spacing w:line="360" w:lineRule="auto"/>
        <w:ind w:firstLine="284"/>
        <w:jc w:val="both"/>
        <w:rPr>
          <w:rFonts w:ascii="Arial" w:hAnsi="Arial" w:cs="Arial"/>
        </w:rPr>
      </w:pPr>
      <w:r w:rsidRPr="00C81463">
        <w:rPr>
          <w:rFonts w:ascii="Arial" w:eastAsia="Times New Roman" w:hAnsi="Arial" w:cs="Arial"/>
          <w:lang w:eastAsia="en-GB"/>
        </w:rPr>
        <w:t xml:space="preserve">Griffiths, B.A and Dunham E.B (2017) ‘Communication’ in </w:t>
      </w:r>
      <w:proofErr w:type="spellStart"/>
      <w:r w:rsidRPr="00C81463">
        <w:rPr>
          <w:rFonts w:ascii="Arial" w:eastAsia="Times New Roman" w:hAnsi="Arial" w:cs="Arial"/>
          <w:lang w:eastAsia="en-GB"/>
        </w:rPr>
        <w:t>Maund</w:t>
      </w:r>
      <w:proofErr w:type="spellEnd"/>
      <w:r w:rsidRPr="00C81463">
        <w:rPr>
          <w:rFonts w:ascii="Arial" w:eastAsia="Times New Roman" w:hAnsi="Arial" w:cs="Arial"/>
          <w:lang w:eastAsia="en-GB"/>
        </w:rPr>
        <w:t>, Andrew</w:t>
      </w:r>
      <w:r w:rsidRPr="00C81463">
        <w:rPr>
          <w:rFonts w:ascii="Arial" w:eastAsia="Times New Roman" w:hAnsi="Arial" w:cs="Arial"/>
          <w:i/>
          <w:iCs/>
          <w:lang w:eastAsia="en-GB"/>
        </w:rPr>
        <w:t xml:space="preserve"> </w:t>
      </w:r>
      <w:r w:rsidRPr="00C81463">
        <w:rPr>
          <w:rFonts w:ascii="Arial" w:eastAsia="Times New Roman" w:hAnsi="Arial" w:cs="Arial"/>
          <w:lang w:eastAsia="en-GB"/>
        </w:rPr>
        <w:t>(ed.)</w:t>
      </w:r>
      <w:r w:rsidRPr="00C81463">
        <w:rPr>
          <w:rFonts w:ascii="Arial" w:eastAsia="Times New Roman" w:hAnsi="Arial" w:cs="Arial"/>
          <w:i/>
          <w:iCs/>
          <w:lang w:eastAsia="en-GB"/>
        </w:rPr>
        <w:t xml:space="preserve"> Certificate in higher education: skills for the workplace student</w:t>
      </w:r>
      <w:r w:rsidRPr="00C81463">
        <w:rPr>
          <w:rFonts w:ascii="Arial" w:eastAsia="Times New Roman" w:hAnsi="Arial" w:cs="Arial"/>
          <w:lang w:eastAsia="en-GB"/>
        </w:rPr>
        <w:t xml:space="preserve"> yearbook SAGE Publications 45 -66</w:t>
      </w:r>
    </w:p>
    <w:p w14:paraId="018F11DD" w14:textId="2126830E" w:rsidR="00530A0C" w:rsidRPr="00C81463" w:rsidRDefault="00530A0C" w:rsidP="00530A0C">
      <w:pPr>
        <w:spacing w:line="360" w:lineRule="auto"/>
        <w:ind w:firstLine="284"/>
        <w:jc w:val="both"/>
        <w:rPr>
          <w:rFonts w:ascii="Arial" w:hAnsi="Arial" w:cs="Arial"/>
          <w:lang w:val="en-US"/>
        </w:rPr>
      </w:pPr>
      <w:r w:rsidRPr="00C81463">
        <w:rPr>
          <w:rFonts w:ascii="Arial" w:hAnsi="Arial" w:cs="Arial"/>
        </w:rPr>
        <w:t xml:space="preserve">Hans, A and Hans, E (2015) Kinesics, Haptics and Proxemics: Aspect of Non-Verbal Communication, Journal of Humanities and Social Sciences 20 (2) pp 47-52. Available online at </w:t>
      </w:r>
      <w:hyperlink r:id="rId7" w:history="1">
        <w:r w:rsidRPr="00C81463">
          <w:rPr>
            <w:rStyle w:val="Hyperlink"/>
            <w:rFonts w:ascii="Arial" w:hAnsi="Arial" w:cs="Arial"/>
          </w:rPr>
          <w:t>http://www.iosrjournals.org/iosr-jhss/papers/Vol20-issue2/Version-4/H020244752.pdf</w:t>
        </w:r>
      </w:hyperlink>
      <w:r w:rsidRPr="00C81463">
        <w:rPr>
          <w:rFonts w:ascii="Arial" w:hAnsi="Arial" w:cs="Arial"/>
        </w:rPr>
        <w:t xml:space="preserve"> (Accessed</w:t>
      </w:r>
      <w:r w:rsidR="002866A7">
        <w:rPr>
          <w:rFonts w:ascii="Arial" w:hAnsi="Arial" w:cs="Arial"/>
        </w:rPr>
        <w:t xml:space="preserve"> </w:t>
      </w:r>
      <w:r w:rsidRPr="00C81463">
        <w:rPr>
          <w:rFonts w:ascii="Arial" w:hAnsi="Arial" w:cs="Arial"/>
        </w:rPr>
        <w:t>5 July 2021)</w:t>
      </w:r>
    </w:p>
    <w:p w14:paraId="68ACEFD9" w14:textId="77777777" w:rsidR="00530A0C" w:rsidRPr="00C81463" w:rsidRDefault="00530A0C" w:rsidP="00530A0C">
      <w:pPr>
        <w:spacing w:line="360" w:lineRule="auto"/>
        <w:ind w:firstLine="284"/>
        <w:jc w:val="both"/>
        <w:rPr>
          <w:rFonts w:ascii="Arial" w:hAnsi="Arial" w:cs="Arial"/>
        </w:rPr>
      </w:pPr>
      <w:r w:rsidRPr="00C81463">
        <w:rPr>
          <w:rFonts w:ascii="Arial" w:hAnsi="Arial" w:cs="Arial"/>
        </w:rPr>
        <w:t xml:space="preserve">Indeed (2021) </w:t>
      </w:r>
      <w:r w:rsidRPr="00C81463">
        <w:rPr>
          <w:rFonts w:ascii="Arial" w:hAnsi="Arial" w:cs="Arial"/>
          <w:i/>
          <w:iCs/>
        </w:rPr>
        <w:t>4 Types of Communication (With Examples)</w:t>
      </w:r>
      <w:r w:rsidRPr="00C81463">
        <w:rPr>
          <w:rFonts w:ascii="Arial" w:hAnsi="Arial" w:cs="Arial"/>
        </w:rPr>
        <w:t xml:space="preserve"> Available at </w:t>
      </w:r>
      <w:hyperlink r:id="rId8" w:history="1">
        <w:r w:rsidRPr="00C81463">
          <w:rPr>
            <w:rStyle w:val="Hyperlink"/>
            <w:rFonts w:ascii="Arial" w:hAnsi="Arial" w:cs="Arial"/>
          </w:rPr>
          <w:t>https://uk.indeed.com/career-advice/career-development/types-of-communication</w:t>
        </w:r>
      </w:hyperlink>
      <w:r w:rsidRPr="00C81463">
        <w:rPr>
          <w:rFonts w:ascii="Arial" w:hAnsi="Arial" w:cs="Arial"/>
        </w:rPr>
        <w:t xml:space="preserve"> (Accessed 14 July, 2021)</w:t>
      </w:r>
    </w:p>
    <w:p w14:paraId="4D7A4A40" w14:textId="77777777" w:rsidR="00530A0C" w:rsidRPr="00C81463" w:rsidRDefault="00530A0C" w:rsidP="00530A0C">
      <w:pPr>
        <w:spacing w:line="360" w:lineRule="auto"/>
        <w:ind w:firstLine="284"/>
        <w:jc w:val="both"/>
        <w:rPr>
          <w:rFonts w:ascii="Arial" w:hAnsi="Arial" w:cs="Arial"/>
        </w:rPr>
      </w:pPr>
      <w:proofErr w:type="spellStart"/>
      <w:r w:rsidRPr="00C81463">
        <w:rPr>
          <w:rFonts w:ascii="Arial" w:hAnsi="Arial" w:cs="Arial"/>
        </w:rPr>
        <w:t>Mcuil</w:t>
      </w:r>
      <w:proofErr w:type="spellEnd"/>
      <w:r w:rsidRPr="00C81463">
        <w:rPr>
          <w:rFonts w:ascii="Arial" w:hAnsi="Arial" w:cs="Arial"/>
        </w:rPr>
        <w:t xml:space="preserve"> D (2013) </w:t>
      </w:r>
      <w:r w:rsidRPr="00C81463">
        <w:rPr>
          <w:rFonts w:ascii="Arial" w:hAnsi="Arial" w:cs="Arial"/>
          <w:i/>
          <w:iCs/>
        </w:rPr>
        <w:t xml:space="preserve">Communication Models for the Study of Mass Communication. </w:t>
      </w:r>
      <w:r w:rsidRPr="00C81463">
        <w:rPr>
          <w:rFonts w:ascii="Arial" w:hAnsi="Arial" w:cs="Arial"/>
        </w:rPr>
        <w:t>London: Routledge</w:t>
      </w:r>
    </w:p>
    <w:p w14:paraId="677F4633" w14:textId="77777777" w:rsidR="00530A0C" w:rsidRPr="00C81463" w:rsidRDefault="00530A0C" w:rsidP="00530A0C">
      <w:pPr>
        <w:spacing w:line="360" w:lineRule="auto"/>
        <w:ind w:firstLine="284"/>
        <w:jc w:val="both"/>
        <w:rPr>
          <w:rFonts w:ascii="Arial" w:eastAsia="Times New Roman" w:hAnsi="Arial" w:cs="Arial"/>
          <w:lang w:eastAsia="en-GB"/>
        </w:rPr>
      </w:pPr>
      <w:r w:rsidRPr="00C81463">
        <w:rPr>
          <w:rFonts w:ascii="Arial" w:eastAsia="Times New Roman" w:hAnsi="Arial" w:cs="Arial"/>
          <w:lang w:eastAsia="en-GB"/>
        </w:rPr>
        <w:t xml:space="preserve">Quintanilla KM and Wahl ST (2017) ‘Listening’ in </w:t>
      </w:r>
      <w:proofErr w:type="spellStart"/>
      <w:r w:rsidRPr="00C81463">
        <w:rPr>
          <w:rFonts w:ascii="Arial" w:eastAsia="Times New Roman" w:hAnsi="Arial" w:cs="Arial"/>
          <w:lang w:eastAsia="en-GB"/>
        </w:rPr>
        <w:t>Maund</w:t>
      </w:r>
      <w:proofErr w:type="spellEnd"/>
      <w:r w:rsidRPr="00C81463">
        <w:rPr>
          <w:rFonts w:ascii="Arial" w:eastAsia="Times New Roman" w:hAnsi="Arial" w:cs="Arial"/>
          <w:lang w:eastAsia="en-GB"/>
        </w:rPr>
        <w:t>, Andrew</w:t>
      </w:r>
      <w:r w:rsidRPr="00C81463">
        <w:rPr>
          <w:rFonts w:ascii="Arial" w:eastAsia="Times New Roman" w:hAnsi="Arial" w:cs="Arial"/>
          <w:i/>
          <w:iCs/>
          <w:lang w:eastAsia="en-GB"/>
        </w:rPr>
        <w:t xml:space="preserve"> </w:t>
      </w:r>
      <w:r w:rsidRPr="00C81463">
        <w:rPr>
          <w:rFonts w:ascii="Arial" w:eastAsia="Times New Roman" w:hAnsi="Arial" w:cs="Arial"/>
          <w:lang w:eastAsia="en-GB"/>
        </w:rPr>
        <w:t>(ed.)</w:t>
      </w:r>
      <w:r w:rsidRPr="00C81463">
        <w:rPr>
          <w:rFonts w:ascii="Arial" w:eastAsia="Times New Roman" w:hAnsi="Arial" w:cs="Arial"/>
          <w:i/>
          <w:iCs/>
          <w:lang w:eastAsia="en-GB"/>
        </w:rPr>
        <w:t xml:space="preserve"> Certificate in higher education: skills for the workplace student</w:t>
      </w:r>
      <w:r w:rsidRPr="00C81463">
        <w:rPr>
          <w:rFonts w:ascii="Arial" w:eastAsia="Times New Roman" w:hAnsi="Arial" w:cs="Arial"/>
          <w:lang w:eastAsia="en-GB"/>
        </w:rPr>
        <w:t xml:space="preserve"> yearbook SAGE Publications 87-101</w:t>
      </w:r>
    </w:p>
    <w:p w14:paraId="69DB021F" w14:textId="77777777" w:rsidR="00070CC3" w:rsidRPr="00C81463" w:rsidRDefault="00070CC3" w:rsidP="00E64402">
      <w:pPr>
        <w:spacing w:line="360" w:lineRule="auto"/>
        <w:jc w:val="both"/>
        <w:rPr>
          <w:rFonts w:ascii="Arial" w:hAnsi="Arial" w:cs="Arial"/>
        </w:rPr>
      </w:pPr>
    </w:p>
    <w:p w14:paraId="486DA6B5" w14:textId="77777777" w:rsidR="00E64402" w:rsidRPr="00C81463" w:rsidRDefault="00E64402" w:rsidP="00E64402">
      <w:pPr>
        <w:spacing w:line="360" w:lineRule="auto"/>
        <w:jc w:val="both"/>
        <w:rPr>
          <w:rFonts w:ascii="Arial" w:hAnsi="Arial" w:cs="Arial"/>
        </w:rPr>
      </w:pPr>
    </w:p>
    <w:p w14:paraId="19FB9272" w14:textId="77777777" w:rsidR="00E64402" w:rsidRPr="00C81463" w:rsidRDefault="00E64402" w:rsidP="00E64402">
      <w:pPr>
        <w:spacing w:line="360" w:lineRule="auto"/>
        <w:jc w:val="both"/>
        <w:rPr>
          <w:rFonts w:ascii="Arial" w:hAnsi="Arial" w:cs="Arial"/>
        </w:rPr>
      </w:pPr>
    </w:p>
    <w:p w14:paraId="30C8182A" w14:textId="7E444CDF" w:rsidR="00E64402" w:rsidRPr="00C81463" w:rsidRDefault="00E64402" w:rsidP="00A276F5">
      <w:pPr>
        <w:spacing w:line="360" w:lineRule="auto"/>
        <w:rPr>
          <w:rFonts w:ascii="Arial" w:hAnsi="Arial" w:cs="Arial"/>
        </w:rPr>
      </w:pPr>
    </w:p>
    <w:p w14:paraId="1D45FD07" w14:textId="2108AC51" w:rsidR="00530A0C" w:rsidRPr="00C81463" w:rsidRDefault="00530A0C" w:rsidP="00A276F5">
      <w:pPr>
        <w:spacing w:line="360" w:lineRule="auto"/>
        <w:rPr>
          <w:rFonts w:ascii="Arial" w:hAnsi="Arial" w:cs="Arial"/>
        </w:rPr>
      </w:pPr>
    </w:p>
    <w:p w14:paraId="64C770CC" w14:textId="523F25FD" w:rsidR="00530A0C" w:rsidRPr="00C81463" w:rsidRDefault="00530A0C" w:rsidP="00A276F5">
      <w:pPr>
        <w:spacing w:line="360" w:lineRule="auto"/>
        <w:rPr>
          <w:rFonts w:ascii="Arial" w:hAnsi="Arial" w:cs="Arial"/>
        </w:rPr>
      </w:pPr>
    </w:p>
    <w:p w14:paraId="5BA1399E" w14:textId="532C5304" w:rsidR="00530A0C" w:rsidRPr="00C81463" w:rsidRDefault="00530A0C" w:rsidP="00A276F5">
      <w:pPr>
        <w:spacing w:line="360" w:lineRule="auto"/>
        <w:rPr>
          <w:rFonts w:ascii="Arial" w:hAnsi="Arial" w:cs="Arial"/>
        </w:rPr>
      </w:pPr>
    </w:p>
    <w:p w14:paraId="66799A84" w14:textId="6229A087" w:rsidR="00530A0C" w:rsidRPr="00C81463" w:rsidRDefault="00530A0C" w:rsidP="00A276F5">
      <w:pPr>
        <w:spacing w:line="360" w:lineRule="auto"/>
        <w:rPr>
          <w:rFonts w:ascii="Arial" w:hAnsi="Arial" w:cs="Arial"/>
        </w:rPr>
      </w:pPr>
    </w:p>
    <w:p w14:paraId="72004E6E" w14:textId="10CDC7AD" w:rsidR="00530A0C" w:rsidRPr="00C81463" w:rsidRDefault="00530A0C" w:rsidP="00A276F5">
      <w:pPr>
        <w:spacing w:line="360" w:lineRule="auto"/>
        <w:rPr>
          <w:rFonts w:ascii="Arial" w:hAnsi="Arial" w:cs="Arial"/>
        </w:rPr>
      </w:pPr>
    </w:p>
    <w:p w14:paraId="4171F91C" w14:textId="4C6E8907" w:rsidR="00530A0C" w:rsidRPr="00C81463" w:rsidRDefault="00530A0C" w:rsidP="00A276F5">
      <w:pPr>
        <w:spacing w:line="360" w:lineRule="auto"/>
        <w:rPr>
          <w:rFonts w:ascii="Arial" w:hAnsi="Arial" w:cs="Arial"/>
        </w:rPr>
      </w:pPr>
    </w:p>
    <w:p w14:paraId="4DF3335A" w14:textId="1A616AA9" w:rsidR="00C81463" w:rsidRDefault="00C81463" w:rsidP="00A276F5">
      <w:pPr>
        <w:spacing w:line="360" w:lineRule="auto"/>
        <w:rPr>
          <w:rFonts w:ascii="Arial" w:hAnsi="Arial" w:cs="Arial"/>
        </w:rPr>
      </w:pPr>
    </w:p>
    <w:p w14:paraId="26459EFA" w14:textId="57F09E88" w:rsidR="003E0C42" w:rsidRDefault="003E0C42" w:rsidP="00A276F5">
      <w:pPr>
        <w:spacing w:line="360" w:lineRule="auto"/>
        <w:rPr>
          <w:rFonts w:ascii="Arial" w:hAnsi="Arial" w:cs="Arial"/>
        </w:rPr>
      </w:pPr>
    </w:p>
    <w:p w14:paraId="44FEACB6" w14:textId="79348BC5" w:rsidR="003E0C42" w:rsidRDefault="003E0C42" w:rsidP="00A276F5">
      <w:pPr>
        <w:spacing w:line="360" w:lineRule="auto"/>
        <w:rPr>
          <w:rFonts w:ascii="Arial" w:hAnsi="Arial" w:cs="Arial"/>
        </w:rPr>
      </w:pPr>
    </w:p>
    <w:p w14:paraId="6FE2F39C" w14:textId="77777777" w:rsidR="003E0C42" w:rsidRPr="00C81463" w:rsidRDefault="003E0C42" w:rsidP="00A276F5">
      <w:pPr>
        <w:spacing w:line="360" w:lineRule="auto"/>
        <w:rPr>
          <w:rFonts w:ascii="Arial" w:hAnsi="Arial" w:cs="Arial"/>
        </w:rPr>
      </w:pPr>
    </w:p>
    <w:p w14:paraId="3CA70C59" w14:textId="57FF8317" w:rsidR="00530A0C" w:rsidRPr="00ED2317" w:rsidRDefault="006568E4" w:rsidP="00ED2317">
      <w:pPr>
        <w:pStyle w:val="ListParagraph"/>
        <w:numPr>
          <w:ilvl w:val="0"/>
          <w:numId w:val="6"/>
        </w:numPr>
        <w:spacing w:line="360" w:lineRule="auto"/>
        <w:jc w:val="both"/>
        <w:rPr>
          <w:rFonts w:ascii="Arial" w:hAnsi="Arial" w:cs="Arial"/>
          <w:b/>
          <w:bCs/>
        </w:rPr>
      </w:pPr>
      <w:r w:rsidRPr="00ED2317">
        <w:rPr>
          <w:rFonts w:ascii="Arial" w:hAnsi="Arial" w:cs="Arial"/>
          <w:b/>
          <w:bCs/>
        </w:rPr>
        <w:lastRenderedPageBreak/>
        <w:t>Appendices</w:t>
      </w:r>
    </w:p>
    <w:p w14:paraId="7499441C" w14:textId="172A65D6" w:rsidR="00ED2317" w:rsidRPr="00ED2317" w:rsidRDefault="00ED2317" w:rsidP="00ED2317">
      <w:pPr>
        <w:spacing w:line="360" w:lineRule="auto"/>
        <w:jc w:val="both"/>
        <w:rPr>
          <w:rFonts w:ascii="Arial" w:hAnsi="Arial" w:cs="Arial"/>
          <w:b/>
          <w:bCs/>
        </w:rPr>
      </w:pPr>
      <w:r>
        <w:rPr>
          <w:rFonts w:ascii="Arial" w:hAnsi="Arial" w:cs="Arial"/>
          <w:b/>
          <w:bCs/>
        </w:rPr>
        <w:t>6.1 Appendix 1</w:t>
      </w:r>
    </w:p>
    <w:p w14:paraId="01CA6A07" w14:textId="174347B4" w:rsidR="00ED2317" w:rsidRDefault="00ED2317" w:rsidP="00A276F5">
      <w:pPr>
        <w:spacing w:line="360" w:lineRule="auto"/>
        <w:rPr>
          <w:rFonts w:ascii="Arial" w:hAnsi="Arial" w:cs="Arial"/>
        </w:rPr>
      </w:pPr>
      <w:r w:rsidRPr="00ED2317">
        <w:rPr>
          <w:rFonts w:ascii="Arial" w:hAnsi="Arial" w:cs="Arial"/>
        </w:rPr>
        <w:t xml:space="preserve">MARIA and PEDRO </w:t>
      </w:r>
    </w:p>
    <w:p w14:paraId="1398F739" w14:textId="5FA616ED" w:rsidR="00ED2317" w:rsidRPr="00ED2317" w:rsidRDefault="00ED2317" w:rsidP="00A276F5">
      <w:pPr>
        <w:spacing w:line="360" w:lineRule="auto"/>
        <w:rPr>
          <w:rFonts w:ascii="Arial" w:hAnsi="Arial" w:cs="Arial"/>
        </w:rPr>
      </w:pPr>
      <w:r w:rsidRPr="00ED2317">
        <w:rPr>
          <w:rFonts w:ascii="Arial" w:hAnsi="Arial" w:cs="Arial"/>
        </w:rPr>
        <w:t xml:space="preserve">Pedro works on a building site and Maria is his wife. One day Maria phoned Pedro. ‘Hello, Pedro, when you’re coming home, see if you can get me a chicken.’ ‘Okay,’ replied Pedro. When he got home, Pedro took off his boots and coat and went into the kitchen. ‘Maria, where are you?’ He </w:t>
      </w:r>
      <w:proofErr w:type="gramStart"/>
      <w:r w:rsidRPr="00ED2317">
        <w:rPr>
          <w:rFonts w:ascii="Arial" w:hAnsi="Arial" w:cs="Arial"/>
        </w:rPr>
        <w:t>said</w:t>
      </w:r>
      <w:proofErr w:type="gramEnd"/>
      <w:r w:rsidRPr="00ED2317">
        <w:rPr>
          <w:rFonts w:ascii="Arial" w:hAnsi="Arial" w:cs="Arial"/>
        </w:rPr>
        <w:t xml:space="preserve">. ‘Here – in the sitting room,’ she said. When Pedro went into the sitting room, Maria said, ‘Where is the chicken?’ ‘What Chicken?’ Asked Pedro. The one I asked you to get on your way home.’ Oh, no! I thought you said when I come </w:t>
      </w:r>
      <w:proofErr w:type="gramStart"/>
      <w:r w:rsidRPr="00ED2317">
        <w:rPr>
          <w:rFonts w:ascii="Arial" w:hAnsi="Arial" w:cs="Arial"/>
        </w:rPr>
        <w:t>home</w:t>
      </w:r>
      <w:proofErr w:type="gramEnd"/>
      <w:r w:rsidRPr="00ED2317">
        <w:rPr>
          <w:rFonts w:ascii="Arial" w:hAnsi="Arial" w:cs="Arial"/>
        </w:rPr>
        <w:t xml:space="preserve"> I will see you in the kitchen!</w:t>
      </w:r>
    </w:p>
    <w:p w14:paraId="32747D42" w14:textId="77777777" w:rsidR="00ED2317" w:rsidRPr="00ED2317" w:rsidRDefault="00ED2317" w:rsidP="00A276F5">
      <w:pPr>
        <w:spacing w:line="360" w:lineRule="auto"/>
        <w:rPr>
          <w:rFonts w:ascii="Arial" w:hAnsi="Arial" w:cs="Arial"/>
        </w:rPr>
      </w:pPr>
      <w:r w:rsidRPr="00ED2317">
        <w:rPr>
          <w:rFonts w:ascii="Arial" w:hAnsi="Arial" w:cs="Arial"/>
        </w:rPr>
        <w:t>Q: Why do you think Pedro misunderstood Maria?</w:t>
      </w:r>
    </w:p>
    <w:p w14:paraId="30A6CF58" w14:textId="62069775" w:rsidR="00ED2317" w:rsidRPr="00ED2317" w:rsidRDefault="00ED2317" w:rsidP="00A276F5">
      <w:pPr>
        <w:spacing w:line="360" w:lineRule="auto"/>
        <w:rPr>
          <w:rFonts w:ascii="Arial" w:hAnsi="Arial" w:cs="Arial"/>
        </w:rPr>
      </w:pPr>
      <w:r w:rsidRPr="00ED2317">
        <w:rPr>
          <w:rFonts w:ascii="Arial" w:hAnsi="Arial" w:cs="Arial"/>
        </w:rPr>
        <w:t xml:space="preserve">Q: Whose Model of Communication explains this confusion and why? </w:t>
      </w:r>
    </w:p>
    <w:p w14:paraId="1A02370C" w14:textId="77777777" w:rsidR="00ED2317" w:rsidRPr="00ED2317" w:rsidRDefault="00ED2317" w:rsidP="00A276F5">
      <w:pPr>
        <w:spacing w:line="360" w:lineRule="auto"/>
        <w:rPr>
          <w:rFonts w:ascii="Arial" w:hAnsi="Arial" w:cs="Arial"/>
        </w:rPr>
      </w:pPr>
      <w:r w:rsidRPr="00ED2317">
        <w:rPr>
          <w:rFonts w:ascii="Arial" w:hAnsi="Arial" w:cs="Arial"/>
        </w:rPr>
        <w:t xml:space="preserve">Q: How could this have been prevented? </w:t>
      </w:r>
    </w:p>
    <w:p w14:paraId="3D3834DE" w14:textId="044658FD" w:rsidR="00530A0C" w:rsidRDefault="00ED2317" w:rsidP="00A276F5">
      <w:pPr>
        <w:spacing w:line="360" w:lineRule="auto"/>
        <w:rPr>
          <w:rFonts w:ascii="Arial" w:hAnsi="Arial" w:cs="Arial"/>
        </w:rPr>
      </w:pPr>
      <w:r w:rsidRPr="00ED2317">
        <w:rPr>
          <w:rFonts w:ascii="Arial" w:hAnsi="Arial" w:cs="Arial"/>
        </w:rPr>
        <w:t>Q: Whose Model of Communication explains how it could have been avoided?</w:t>
      </w:r>
    </w:p>
    <w:p w14:paraId="19D09A55" w14:textId="72BD8019" w:rsidR="00BB1EFA" w:rsidRDefault="00BB1EFA" w:rsidP="00A276F5">
      <w:pPr>
        <w:spacing w:line="360" w:lineRule="auto"/>
        <w:rPr>
          <w:rFonts w:ascii="Arial" w:hAnsi="Arial" w:cs="Arial"/>
        </w:rPr>
      </w:pPr>
    </w:p>
    <w:p w14:paraId="6B1B30F1" w14:textId="77777777" w:rsidR="00BB1EFA" w:rsidRDefault="00BB1EFA" w:rsidP="00BB1EFA">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sz w:val="28"/>
          <w:szCs w:val="28"/>
          <w:lang w:val="en-US"/>
        </w:rPr>
        <w:t>Maria and Pedro exercise</w:t>
      </w:r>
      <w:r>
        <w:rPr>
          <w:rStyle w:val="eop"/>
          <w:rFonts w:ascii="Calibri" w:hAnsi="Calibri" w:cs="Calibri"/>
          <w:sz w:val="28"/>
          <w:szCs w:val="28"/>
          <w:lang w:val="en-US"/>
        </w:rPr>
        <w:t> </w:t>
      </w:r>
    </w:p>
    <w:p w14:paraId="0D316D16" w14:textId="77777777" w:rsidR="00BB1EFA" w:rsidRDefault="00BB1EFA" w:rsidP="00BB1EFA">
      <w:pPr>
        <w:pStyle w:val="paragraph"/>
        <w:spacing w:before="0" w:beforeAutospacing="0" w:after="0" w:afterAutospacing="0"/>
        <w:textAlignment w:val="baseline"/>
        <w:rPr>
          <w:rFonts w:ascii="Calibri" w:hAnsi="Calibri" w:cs="Calibri"/>
          <w:sz w:val="22"/>
          <w:szCs w:val="22"/>
          <w:lang w:val="en-US"/>
        </w:rPr>
      </w:pPr>
      <w:r>
        <w:rPr>
          <w:rStyle w:val="eop"/>
          <w:rFonts w:ascii="Calibri" w:hAnsi="Calibri" w:cs="Calibri"/>
          <w:sz w:val="22"/>
          <w:szCs w:val="22"/>
          <w:lang w:val="en-US"/>
        </w:rPr>
        <w:t> </w:t>
      </w:r>
    </w:p>
    <w:p w14:paraId="71110BBE" w14:textId="4CC5EB84" w:rsidR="00D42034" w:rsidRDefault="00D42034" w:rsidP="00D42034">
      <w:pPr>
        <w:pStyle w:val="paragraph"/>
        <w:numPr>
          <w:ilvl w:val="0"/>
          <w:numId w:val="7"/>
        </w:numPr>
        <w:spacing w:before="0" w:beforeAutospacing="0" w:after="0" w:afterAutospacing="0" w:line="360" w:lineRule="auto"/>
        <w:ind w:left="1080"/>
        <w:textAlignment w:val="baseline"/>
        <w:rPr>
          <w:rStyle w:val="normaltextrun"/>
          <w:rFonts w:ascii="Arial" w:hAnsi="Arial" w:cs="Arial"/>
          <w:sz w:val="22"/>
          <w:szCs w:val="22"/>
          <w:lang w:val="en-US"/>
        </w:rPr>
      </w:pPr>
      <w:r>
        <w:rPr>
          <w:rStyle w:val="normaltextrun"/>
          <w:rFonts w:ascii="Arial" w:hAnsi="Arial" w:cs="Arial"/>
          <w:sz w:val="22"/>
          <w:szCs w:val="22"/>
          <w:lang w:val="en-US"/>
        </w:rPr>
        <w:t>Pedro did not understand Maria because he could not hear her well. It was probably loud in his work. Pedro though he was supposed to meet her in the kitchen.</w:t>
      </w:r>
    </w:p>
    <w:p w14:paraId="7F79DDF2" w14:textId="3197E7AD" w:rsidR="00BB1EFA" w:rsidRPr="00D42034" w:rsidRDefault="00BB1EFA" w:rsidP="00D42034">
      <w:pPr>
        <w:pStyle w:val="paragraph"/>
        <w:numPr>
          <w:ilvl w:val="0"/>
          <w:numId w:val="7"/>
        </w:numPr>
        <w:spacing w:before="0" w:beforeAutospacing="0" w:after="0" w:afterAutospacing="0" w:line="360" w:lineRule="auto"/>
        <w:ind w:left="1080"/>
        <w:textAlignment w:val="baseline"/>
        <w:rPr>
          <w:rFonts w:ascii="Arial" w:hAnsi="Arial" w:cs="Arial"/>
          <w:sz w:val="22"/>
          <w:szCs w:val="22"/>
          <w:lang w:val="en-US"/>
        </w:rPr>
      </w:pPr>
      <w:r w:rsidRPr="00D42034">
        <w:rPr>
          <w:rStyle w:val="normaltextrun"/>
          <w:rFonts w:ascii="Arial" w:hAnsi="Arial" w:cs="Arial"/>
          <w:sz w:val="22"/>
          <w:szCs w:val="22"/>
          <w:lang w:val="en-US"/>
        </w:rPr>
        <w:t>I think Shannon and W</w:t>
      </w:r>
      <w:r w:rsidR="00E73D24">
        <w:rPr>
          <w:rStyle w:val="normaltextrun"/>
          <w:rFonts w:ascii="Arial" w:hAnsi="Arial" w:cs="Arial"/>
          <w:sz w:val="22"/>
          <w:szCs w:val="22"/>
          <w:lang w:val="en-US"/>
        </w:rPr>
        <w:t>ea</w:t>
      </w:r>
      <w:r w:rsidRPr="00D42034">
        <w:rPr>
          <w:rStyle w:val="normaltextrun"/>
          <w:rFonts w:ascii="Arial" w:hAnsi="Arial" w:cs="Arial"/>
          <w:sz w:val="22"/>
          <w:szCs w:val="22"/>
          <w:lang w:val="en-US"/>
        </w:rPr>
        <w:t xml:space="preserve">ver Model shows this situation, because communication is </w:t>
      </w:r>
      <w:r w:rsidR="00D42034">
        <w:rPr>
          <w:rStyle w:val="normaltextrun"/>
          <w:rFonts w:ascii="Arial" w:hAnsi="Arial" w:cs="Arial"/>
          <w:sz w:val="22"/>
          <w:szCs w:val="22"/>
          <w:lang w:val="en-US"/>
        </w:rPr>
        <w:t>disturbed by noise.</w:t>
      </w:r>
      <w:r w:rsidRPr="00D42034">
        <w:rPr>
          <w:rStyle w:val="eop"/>
          <w:rFonts w:ascii="Arial" w:hAnsi="Arial" w:cs="Arial"/>
          <w:sz w:val="22"/>
          <w:szCs w:val="22"/>
          <w:lang w:val="en-US"/>
        </w:rPr>
        <w:t> </w:t>
      </w:r>
    </w:p>
    <w:p w14:paraId="014499DC" w14:textId="3EC5C68E" w:rsidR="00BB1EFA" w:rsidRPr="00D42034" w:rsidRDefault="00BB1EFA" w:rsidP="00D42034">
      <w:pPr>
        <w:pStyle w:val="paragraph"/>
        <w:numPr>
          <w:ilvl w:val="0"/>
          <w:numId w:val="7"/>
        </w:numPr>
        <w:spacing w:before="0" w:beforeAutospacing="0" w:after="0" w:afterAutospacing="0" w:line="360" w:lineRule="auto"/>
        <w:ind w:left="1080"/>
        <w:textAlignment w:val="baseline"/>
        <w:rPr>
          <w:rFonts w:ascii="Arial" w:hAnsi="Arial" w:cs="Arial"/>
          <w:sz w:val="22"/>
          <w:szCs w:val="22"/>
          <w:lang w:val="en-US"/>
        </w:rPr>
      </w:pPr>
      <w:r w:rsidRPr="00D42034">
        <w:rPr>
          <w:rStyle w:val="normaltextrun"/>
          <w:rFonts w:ascii="Arial" w:hAnsi="Arial" w:cs="Arial"/>
          <w:sz w:val="22"/>
          <w:szCs w:val="22"/>
          <w:lang w:val="en-US"/>
        </w:rPr>
        <w:t>Could be prevented by good listening, or sending a text message</w:t>
      </w:r>
      <w:r w:rsidR="001A2E33">
        <w:rPr>
          <w:rStyle w:val="eop"/>
          <w:rFonts w:ascii="Arial" w:hAnsi="Arial" w:cs="Arial"/>
          <w:sz w:val="22"/>
          <w:szCs w:val="22"/>
          <w:lang w:val="en-US"/>
        </w:rPr>
        <w:t>, or Pedro could go to a place where there is no noise.</w:t>
      </w:r>
    </w:p>
    <w:p w14:paraId="3FCF33A9" w14:textId="08FE3F20" w:rsidR="00BB1EFA" w:rsidRPr="00D42034" w:rsidRDefault="00BB1EFA" w:rsidP="00D42034">
      <w:pPr>
        <w:pStyle w:val="paragraph"/>
        <w:numPr>
          <w:ilvl w:val="0"/>
          <w:numId w:val="7"/>
        </w:numPr>
        <w:spacing w:before="0" w:beforeAutospacing="0" w:after="0" w:afterAutospacing="0" w:line="360" w:lineRule="auto"/>
        <w:ind w:left="1080"/>
        <w:textAlignment w:val="baseline"/>
        <w:rPr>
          <w:rFonts w:ascii="Arial" w:hAnsi="Arial" w:cs="Arial"/>
          <w:sz w:val="22"/>
          <w:szCs w:val="22"/>
          <w:lang w:val="en-US"/>
        </w:rPr>
      </w:pPr>
      <w:proofErr w:type="spellStart"/>
      <w:r w:rsidRPr="00D42034">
        <w:rPr>
          <w:rStyle w:val="normaltextrun"/>
          <w:rFonts w:ascii="Arial" w:hAnsi="Arial" w:cs="Arial"/>
          <w:sz w:val="22"/>
          <w:szCs w:val="22"/>
          <w:lang w:val="en-US"/>
        </w:rPr>
        <w:t>Berlo</w:t>
      </w:r>
      <w:proofErr w:type="spellEnd"/>
      <w:r w:rsidRPr="00D42034">
        <w:rPr>
          <w:rStyle w:val="normaltextrun"/>
          <w:rFonts w:ascii="Arial" w:hAnsi="Arial" w:cs="Arial"/>
          <w:sz w:val="22"/>
          <w:szCs w:val="22"/>
          <w:lang w:val="en-US"/>
        </w:rPr>
        <w:t xml:space="preserve"> Model shows how</w:t>
      </w:r>
      <w:r w:rsidR="002B647F">
        <w:rPr>
          <w:rStyle w:val="normaltextrun"/>
          <w:rFonts w:ascii="Arial" w:hAnsi="Arial" w:cs="Arial"/>
          <w:sz w:val="22"/>
          <w:szCs w:val="22"/>
          <w:lang w:val="en-US"/>
        </w:rPr>
        <w:t xml:space="preserve"> the situation</w:t>
      </w:r>
      <w:r w:rsidRPr="00D42034">
        <w:rPr>
          <w:rStyle w:val="normaltextrun"/>
          <w:rFonts w:ascii="Arial" w:hAnsi="Arial" w:cs="Arial"/>
          <w:sz w:val="22"/>
          <w:szCs w:val="22"/>
          <w:lang w:val="en-US"/>
        </w:rPr>
        <w:t xml:space="preserve"> could be avoided </w:t>
      </w:r>
    </w:p>
    <w:p w14:paraId="6AE83B63" w14:textId="77777777" w:rsidR="00BB1EFA" w:rsidRPr="00D42034" w:rsidRDefault="00BB1EFA" w:rsidP="00D42034">
      <w:pPr>
        <w:spacing w:line="360" w:lineRule="auto"/>
        <w:rPr>
          <w:rFonts w:ascii="Arial" w:hAnsi="Arial" w:cs="Arial"/>
        </w:rPr>
      </w:pPr>
    </w:p>
    <w:sectPr w:rsidR="00BB1EFA" w:rsidRPr="00D4203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B3210" w14:textId="77777777" w:rsidR="00480467" w:rsidRDefault="00480467" w:rsidP="00527B0D">
      <w:pPr>
        <w:spacing w:after="0" w:line="240" w:lineRule="auto"/>
      </w:pPr>
      <w:r>
        <w:separator/>
      </w:r>
    </w:p>
  </w:endnote>
  <w:endnote w:type="continuationSeparator" w:id="0">
    <w:p w14:paraId="1646A31B" w14:textId="77777777" w:rsidR="00480467" w:rsidRDefault="00480467" w:rsidP="00527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ple-system">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052534"/>
      <w:docPartObj>
        <w:docPartGallery w:val="Page Numbers (Bottom of Page)"/>
        <w:docPartUnique/>
      </w:docPartObj>
    </w:sdtPr>
    <w:sdtEndPr>
      <w:rPr>
        <w:noProof/>
      </w:rPr>
    </w:sdtEndPr>
    <w:sdtContent>
      <w:p w14:paraId="6EA896B0" w14:textId="0F12F26C" w:rsidR="00527B0D" w:rsidRDefault="00527B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46210D" w14:textId="77777777" w:rsidR="00527B0D" w:rsidRDefault="00527B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01B8C" w14:textId="77777777" w:rsidR="00480467" w:rsidRDefault="00480467" w:rsidP="00527B0D">
      <w:pPr>
        <w:spacing w:after="0" w:line="240" w:lineRule="auto"/>
      </w:pPr>
      <w:r>
        <w:separator/>
      </w:r>
    </w:p>
  </w:footnote>
  <w:footnote w:type="continuationSeparator" w:id="0">
    <w:p w14:paraId="30859F6A" w14:textId="77777777" w:rsidR="00480467" w:rsidRDefault="00480467" w:rsidP="00527B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5506"/>
    <w:multiLevelType w:val="multilevel"/>
    <w:tmpl w:val="0E58C63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49C53BD"/>
    <w:multiLevelType w:val="multilevel"/>
    <w:tmpl w:val="74A8CDB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1BB1C5E"/>
    <w:multiLevelType w:val="multilevel"/>
    <w:tmpl w:val="48266C68"/>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3002A1D"/>
    <w:multiLevelType w:val="multilevel"/>
    <w:tmpl w:val="C88C4E24"/>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 w15:restartNumberingAfterBreak="0">
    <w:nsid w:val="46A20836"/>
    <w:multiLevelType w:val="multilevel"/>
    <w:tmpl w:val="55D2A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FA3786"/>
    <w:multiLevelType w:val="multilevel"/>
    <w:tmpl w:val="B9600A0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6B37626A"/>
    <w:multiLevelType w:val="hybridMultilevel"/>
    <w:tmpl w:val="0C8E0D78"/>
    <w:lvl w:ilvl="0" w:tplc="DF00B450">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30A"/>
    <w:rsid w:val="0001708B"/>
    <w:rsid w:val="00070CC3"/>
    <w:rsid w:val="001A2E33"/>
    <w:rsid w:val="00246E06"/>
    <w:rsid w:val="00260486"/>
    <w:rsid w:val="002866A7"/>
    <w:rsid w:val="002A1C10"/>
    <w:rsid w:val="002B647F"/>
    <w:rsid w:val="003E0C42"/>
    <w:rsid w:val="00400D91"/>
    <w:rsid w:val="00480467"/>
    <w:rsid w:val="00503FB1"/>
    <w:rsid w:val="00527B0D"/>
    <w:rsid w:val="00530A0C"/>
    <w:rsid w:val="00577DC9"/>
    <w:rsid w:val="0060548C"/>
    <w:rsid w:val="006568E4"/>
    <w:rsid w:val="00695660"/>
    <w:rsid w:val="006A5188"/>
    <w:rsid w:val="006B16F8"/>
    <w:rsid w:val="0073126C"/>
    <w:rsid w:val="00747EEB"/>
    <w:rsid w:val="00807C88"/>
    <w:rsid w:val="008E4C1B"/>
    <w:rsid w:val="0092549B"/>
    <w:rsid w:val="00947305"/>
    <w:rsid w:val="009A3BCB"/>
    <w:rsid w:val="009D5536"/>
    <w:rsid w:val="009D56C1"/>
    <w:rsid w:val="00A16C0C"/>
    <w:rsid w:val="00A243A1"/>
    <w:rsid w:val="00A276F5"/>
    <w:rsid w:val="00A3738C"/>
    <w:rsid w:val="00A75619"/>
    <w:rsid w:val="00B000DB"/>
    <w:rsid w:val="00BB1896"/>
    <w:rsid w:val="00BB1EFA"/>
    <w:rsid w:val="00C81463"/>
    <w:rsid w:val="00C96D2B"/>
    <w:rsid w:val="00D171F5"/>
    <w:rsid w:val="00D4181A"/>
    <w:rsid w:val="00D42034"/>
    <w:rsid w:val="00D642AD"/>
    <w:rsid w:val="00D80813"/>
    <w:rsid w:val="00E3030A"/>
    <w:rsid w:val="00E64402"/>
    <w:rsid w:val="00E73D24"/>
    <w:rsid w:val="00ED2317"/>
    <w:rsid w:val="00F71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F517A"/>
  <w15:chartTrackingRefBased/>
  <w15:docId w15:val="{954AE120-CA4E-4A45-B34B-164044FF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7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B0D"/>
  </w:style>
  <w:style w:type="paragraph" w:styleId="Footer">
    <w:name w:val="footer"/>
    <w:basedOn w:val="Normal"/>
    <w:link w:val="FooterChar"/>
    <w:uiPriority w:val="99"/>
    <w:unhideWhenUsed/>
    <w:rsid w:val="00527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B0D"/>
  </w:style>
  <w:style w:type="paragraph" w:styleId="ListParagraph">
    <w:name w:val="List Paragraph"/>
    <w:basedOn w:val="Normal"/>
    <w:uiPriority w:val="34"/>
    <w:qFormat/>
    <w:rsid w:val="00577DC9"/>
    <w:pPr>
      <w:ind w:left="720"/>
      <w:contextualSpacing/>
    </w:pPr>
  </w:style>
  <w:style w:type="paragraph" w:styleId="NormalWeb">
    <w:name w:val="Normal (Web)"/>
    <w:unhideWhenUsed/>
    <w:qFormat/>
    <w:rsid w:val="00E64402"/>
    <w:pPr>
      <w:spacing w:before="100" w:beforeAutospacing="1" w:after="100" w:afterAutospacing="1" w:line="240" w:lineRule="auto"/>
    </w:pPr>
    <w:rPr>
      <w:rFonts w:ascii="Times New Roman" w:eastAsia="SimSun" w:hAnsi="Times New Roman" w:cs="Times New Roman"/>
      <w:sz w:val="24"/>
      <w:szCs w:val="24"/>
      <w:lang w:val="en-US" w:eastAsia="zh-CN"/>
    </w:rPr>
  </w:style>
  <w:style w:type="character" w:styleId="Hyperlink">
    <w:name w:val="Hyperlink"/>
    <w:basedOn w:val="DefaultParagraphFont"/>
    <w:uiPriority w:val="99"/>
    <w:semiHidden/>
    <w:unhideWhenUsed/>
    <w:rsid w:val="00530A0C"/>
    <w:rPr>
      <w:color w:val="0563C1" w:themeColor="hyperlink"/>
      <w:u w:val="single"/>
    </w:rPr>
  </w:style>
  <w:style w:type="paragraph" w:customStyle="1" w:styleId="paragraph">
    <w:name w:val="paragraph"/>
    <w:basedOn w:val="Normal"/>
    <w:rsid w:val="00BB1E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B1EFA"/>
  </w:style>
  <w:style w:type="character" w:customStyle="1" w:styleId="eop">
    <w:name w:val="eop"/>
    <w:basedOn w:val="DefaultParagraphFont"/>
    <w:rsid w:val="00BB1E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746106">
      <w:bodyDiv w:val="1"/>
      <w:marLeft w:val="0"/>
      <w:marRight w:val="0"/>
      <w:marTop w:val="0"/>
      <w:marBottom w:val="0"/>
      <w:divBdr>
        <w:top w:val="none" w:sz="0" w:space="0" w:color="auto"/>
        <w:left w:val="none" w:sz="0" w:space="0" w:color="auto"/>
        <w:bottom w:val="none" w:sz="0" w:space="0" w:color="auto"/>
        <w:right w:val="none" w:sz="0" w:space="0" w:color="auto"/>
      </w:divBdr>
    </w:div>
    <w:div w:id="667708008">
      <w:bodyDiv w:val="1"/>
      <w:marLeft w:val="0"/>
      <w:marRight w:val="0"/>
      <w:marTop w:val="0"/>
      <w:marBottom w:val="0"/>
      <w:divBdr>
        <w:top w:val="none" w:sz="0" w:space="0" w:color="auto"/>
        <w:left w:val="none" w:sz="0" w:space="0" w:color="auto"/>
        <w:bottom w:val="none" w:sz="0" w:space="0" w:color="auto"/>
        <w:right w:val="none" w:sz="0" w:space="0" w:color="auto"/>
      </w:divBdr>
    </w:div>
    <w:div w:id="878933246">
      <w:bodyDiv w:val="1"/>
      <w:marLeft w:val="0"/>
      <w:marRight w:val="0"/>
      <w:marTop w:val="0"/>
      <w:marBottom w:val="0"/>
      <w:divBdr>
        <w:top w:val="none" w:sz="0" w:space="0" w:color="auto"/>
        <w:left w:val="none" w:sz="0" w:space="0" w:color="auto"/>
        <w:bottom w:val="none" w:sz="0" w:space="0" w:color="auto"/>
        <w:right w:val="none" w:sz="0" w:space="0" w:color="auto"/>
      </w:divBdr>
    </w:div>
    <w:div w:id="1412386282">
      <w:bodyDiv w:val="1"/>
      <w:marLeft w:val="0"/>
      <w:marRight w:val="0"/>
      <w:marTop w:val="0"/>
      <w:marBottom w:val="0"/>
      <w:divBdr>
        <w:top w:val="none" w:sz="0" w:space="0" w:color="auto"/>
        <w:left w:val="none" w:sz="0" w:space="0" w:color="auto"/>
        <w:bottom w:val="none" w:sz="0" w:space="0" w:color="auto"/>
        <w:right w:val="none" w:sz="0" w:space="0" w:color="auto"/>
      </w:divBdr>
    </w:div>
    <w:div w:id="1653483588">
      <w:bodyDiv w:val="1"/>
      <w:marLeft w:val="0"/>
      <w:marRight w:val="0"/>
      <w:marTop w:val="0"/>
      <w:marBottom w:val="0"/>
      <w:divBdr>
        <w:top w:val="none" w:sz="0" w:space="0" w:color="auto"/>
        <w:left w:val="none" w:sz="0" w:space="0" w:color="auto"/>
        <w:bottom w:val="none" w:sz="0" w:space="0" w:color="auto"/>
        <w:right w:val="none" w:sz="0" w:space="0" w:color="auto"/>
      </w:divBdr>
      <w:divsChild>
        <w:div w:id="907761645">
          <w:marLeft w:val="360"/>
          <w:marRight w:val="0"/>
          <w:marTop w:val="0"/>
          <w:marBottom w:val="0"/>
          <w:divBdr>
            <w:top w:val="none" w:sz="0" w:space="0" w:color="auto"/>
            <w:left w:val="none" w:sz="0" w:space="0" w:color="auto"/>
            <w:bottom w:val="none" w:sz="0" w:space="0" w:color="auto"/>
            <w:right w:val="none" w:sz="0" w:space="0" w:color="auto"/>
          </w:divBdr>
        </w:div>
      </w:divsChild>
    </w:div>
    <w:div w:id="1863084141">
      <w:bodyDiv w:val="1"/>
      <w:marLeft w:val="0"/>
      <w:marRight w:val="0"/>
      <w:marTop w:val="0"/>
      <w:marBottom w:val="0"/>
      <w:divBdr>
        <w:top w:val="none" w:sz="0" w:space="0" w:color="auto"/>
        <w:left w:val="none" w:sz="0" w:space="0" w:color="auto"/>
        <w:bottom w:val="none" w:sz="0" w:space="0" w:color="auto"/>
        <w:right w:val="none" w:sz="0" w:space="0" w:color="auto"/>
      </w:divBdr>
    </w:div>
    <w:div w:id="213663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types-of-communication" TargetMode="External"/><Relationship Id="rId3" Type="http://schemas.openxmlformats.org/officeDocument/2006/relationships/settings" Target="settings.xml"/><Relationship Id="rId7" Type="http://schemas.openxmlformats.org/officeDocument/2006/relationships/hyperlink" Target="http://www.iosrjournals.org/iosr-jhss/papers/Vol20-issue2/Version-4/H02024475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10</Pages>
  <Words>2411</Words>
  <Characters>13747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serdynska</dc:creator>
  <cp:keywords/>
  <dc:description/>
  <cp:lastModifiedBy>ewelina serdynska</cp:lastModifiedBy>
  <cp:revision>40</cp:revision>
  <dcterms:created xsi:type="dcterms:W3CDTF">2021-07-01T17:19:00Z</dcterms:created>
  <dcterms:modified xsi:type="dcterms:W3CDTF">2021-08-19T17:45:00Z</dcterms:modified>
</cp:coreProperties>
</file>