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32F78653" w:rsidR="00DD5969" w:rsidRPr="00626814" w:rsidRDefault="00927C62" w:rsidP="00DD5969">
      <w:pPr>
        <w:spacing w:before="212"/>
        <w:jc w:val="center"/>
        <w:rPr>
          <w:rFonts w:ascii="Arial"/>
          <w:b/>
          <w:sz w:val="56"/>
        </w:rPr>
      </w:pPr>
      <w:r w:rsidRPr="00626814">
        <w:rPr>
          <w:rFonts w:ascii="Arial"/>
          <w:b/>
          <w:sz w:val="56"/>
        </w:rPr>
        <w:t xml:space="preserve"> </w:t>
      </w:r>
      <w:r w:rsidR="00DD5969" w:rsidRPr="00626814">
        <w:rPr>
          <w:rFonts w:ascii="Arial"/>
          <w:b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26814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Pr="00626814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260F4D7E" w:rsidR="00DD5969" w:rsidRPr="00626814" w:rsidRDefault="00605CE3" w:rsidP="00DD5969">
      <w:pPr>
        <w:spacing w:before="212"/>
        <w:rPr>
          <w:rFonts w:ascii="Arial"/>
          <w:b/>
          <w:sz w:val="48"/>
          <w:szCs w:val="48"/>
        </w:rPr>
      </w:pPr>
      <w:r w:rsidRPr="00626814">
        <w:rPr>
          <w:rFonts w:ascii="Arial"/>
          <w:b/>
          <w:sz w:val="48"/>
          <w:szCs w:val="48"/>
        </w:rPr>
        <w:t>COD MODIWL</w:t>
      </w:r>
      <w:r w:rsidR="00DD5969" w:rsidRPr="00626814">
        <w:rPr>
          <w:rFonts w:ascii="Arial"/>
          <w:b/>
          <w:sz w:val="48"/>
          <w:szCs w:val="48"/>
        </w:rPr>
        <w:t>:</w:t>
      </w:r>
      <w:r w:rsidRPr="00626814">
        <w:rPr>
          <w:rFonts w:ascii="Arial"/>
          <w:b/>
          <w:sz w:val="48"/>
          <w:szCs w:val="48"/>
        </w:rPr>
        <w:t xml:space="preserve"> </w:t>
      </w:r>
      <w:r w:rsidR="0000375B" w:rsidRPr="00626814">
        <w:rPr>
          <w:rFonts w:ascii="Arial"/>
          <w:b/>
          <w:sz w:val="48"/>
          <w:szCs w:val="48"/>
        </w:rPr>
        <w:t>ECAD401</w:t>
      </w:r>
      <w:r w:rsidR="002468F0" w:rsidRPr="00626814">
        <w:rPr>
          <w:rFonts w:ascii="Arial"/>
          <w:b/>
          <w:sz w:val="48"/>
          <w:szCs w:val="48"/>
        </w:rPr>
        <w:t>5</w:t>
      </w:r>
      <w:r w:rsidRPr="00626814">
        <w:rPr>
          <w:rFonts w:ascii="Arial"/>
          <w:b/>
          <w:sz w:val="48"/>
          <w:szCs w:val="48"/>
        </w:rPr>
        <w:t>C</w:t>
      </w:r>
    </w:p>
    <w:p w14:paraId="5051A2D5" w14:textId="77777777" w:rsidR="00347EA1" w:rsidRPr="00626814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7681432B" w14:textId="46657E62" w:rsidR="00DD5969" w:rsidRPr="00626814" w:rsidRDefault="00605CE3" w:rsidP="00DD5969">
      <w:pPr>
        <w:spacing w:before="3"/>
        <w:rPr>
          <w:rFonts w:ascii="Arial"/>
          <w:b/>
          <w:sz w:val="48"/>
          <w:szCs w:val="48"/>
        </w:rPr>
      </w:pPr>
      <w:r w:rsidRPr="00626814">
        <w:rPr>
          <w:rFonts w:ascii="Arial"/>
          <w:b/>
          <w:sz w:val="48"/>
          <w:szCs w:val="48"/>
        </w:rPr>
        <w:t>ENW'R MYFYRIWR</w:t>
      </w:r>
      <w:r w:rsidR="00DD5969" w:rsidRPr="00626814">
        <w:rPr>
          <w:rFonts w:ascii="Arial"/>
          <w:b/>
          <w:sz w:val="48"/>
          <w:szCs w:val="48"/>
        </w:rPr>
        <w:t>:</w:t>
      </w:r>
      <w:r w:rsidR="006C0113" w:rsidRPr="00626814">
        <w:rPr>
          <w:rFonts w:ascii="Arial"/>
          <w:b/>
          <w:sz w:val="48"/>
          <w:szCs w:val="48"/>
        </w:rPr>
        <w:t xml:space="preserve"> Jessica Wilton</w:t>
      </w:r>
    </w:p>
    <w:p w14:paraId="0D16D138" w14:textId="77777777" w:rsidR="00DD5969" w:rsidRPr="00626814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383660AE" w:rsidR="00DD5969" w:rsidRPr="00626814" w:rsidRDefault="00605CE3" w:rsidP="00DD5969">
      <w:pPr>
        <w:spacing w:before="3"/>
        <w:rPr>
          <w:rFonts w:ascii="Arial"/>
          <w:b/>
          <w:sz w:val="48"/>
          <w:szCs w:val="48"/>
        </w:rPr>
      </w:pPr>
      <w:r w:rsidRPr="00626814">
        <w:rPr>
          <w:rFonts w:ascii="Arial"/>
          <w:b/>
          <w:sz w:val="48"/>
          <w:szCs w:val="48"/>
        </w:rPr>
        <w:t>RHIF MYFYRWYR</w:t>
      </w:r>
      <w:r w:rsidR="00DD5969" w:rsidRPr="00626814">
        <w:rPr>
          <w:rFonts w:ascii="Arial"/>
          <w:b/>
          <w:sz w:val="48"/>
          <w:szCs w:val="48"/>
        </w:rPr>
        <w:t>:</w:t>
      </w:r>
      <w:r w:rsidR="006C0113" w:rsidRPr="00626814">
        <w:rPr>
          <w:rFonts w:ascii="Arial"/>
          <w:b/>
          <w:sz w:val="48"/>
          <w:szCs w:val="48"/>
        </w:rPr>
        <w:t xml:space="preserve"> 2403948</w:t>
      </w:r>
    </w:p>
    <w:p w14:paraId="4FD52B0A" w14:textId="77777777" w:rsidR="00DD5969" w:rsidRPr="00626814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626814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Pr="00626814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Pr="00626814" w:rsidRDefault="00347EA1" w:rsidP="00DD5969">
      <w:pPr>
        <w:ind w:left="100"/>
        <w:rPr>
          <w:rFonts w:ascii="Arial"/>
          <w:b/>
          <w:sz w:val="47"/>
        </w:rPr>
      </w:pPr>
    </w:p>
    <w:p w14:paraId="69F83F2B" w14:textId="77777777" w:rsidR="00DD5969" w:rsidRPr="00626814" w:rsidRDefault="00DD5969" w:rsidP="00DD5969">
      <w:pPr>
        <w:jc w:val="center"/>
        <w:rPr>
          <w:rFonts w:ascii="Arial"/>
          <w:b/>
          <w:sz w:val="40"/>
        </w:rPr>
      </w:pPr>
    </w:p>
    <w:p w14:paraId="3A56DF45" w14:textId="77777777" w:rsidR="0000375B" w:rsidRPr="00626814" w:rsidRDefault="0000375B" w:rsidP="00DD5969">
      <w:pPr>
        <w:jc w:val="center"/>
        <w:rPr>
          <w:rFonts w:ascii="Arial"/>
          <w:b/>
          <w:sz w:val="40"/>
        </w:rPr>
      </w:pPr>
    </w:p>
    <w:p w14:paraId="35E77934" w14:textId="77777777" w:rsidR="0000375B" w:rsidRPr="00626814" w:rsidRDefault="0000375B" w:rsidP="00DD5969">
      <w:pPr>
        <w:jc w:val="center"/>
        <w:rPr>
          <w:rFonts w:ascii="Arial"/>
          <w:b/>
          <w:sz w:val="40"/>
        </w:rPr>
      </w:pPr>
    </w:p>
    <w:p w14:paraId="0A1F7806" w14:textId="77777777" w:rsidR="007F6DCC" w:rsidRPr="00626814" w:rsidRDefault="007F6DCC" w:rsidP="007F6DCC">
      <w:pPr>
        <w:rPr>
          <w:b/>
          <w:bCs/>
          <w:sz w:val="32"/>
          <w:szCs w:val="32"/>
          <w:u w:val="single"/>
        </w:rPr>
      </w:pPr>
      <w:r w:rsidRPr="00626814">
        <w:rPr>
          <w:b/>
          <w:bCs/>
          <w:sz w:val="32"/>
          <w:szCs w:val="32"/>
          <w:u w:val="single"/>
        </w:rPr>
        <w:lastRenderedPageBreak/>
        <w:t>Cydnabyddiaeth Deallusrwydd Artiffisial</w:t>
      </w:r>
    </w:p>
    <w:p w14:paraId="5A38292B" w14:textId="77777777" w:rsidR="00B103B9" w:rsidRPr="00626814" w:rsidRDefault="00B103B9" w:rsidP="00DD5969"/>
    <w:p w14:paraId="1ABC04AB" w14:textId="77777777" w:rsidR="00E654EB" w:rsidRPr="00626814" w:rsidRDefault="00E654EB" w:rsidP="00E654EB">
      <w:r w:rsidRPr="00626814">
        <w:t xml:space="preserve">Rwy’n cadarnhau nad wyf wedi defnyddio unrhyw offer AI wrth ymchwilio a chreu’r aseiniad hwn. </w:t>
      </w:r>
    </w:p>
    <w:p w14:paraId="72E37402" w14:textId="77777777" w:rsidR="00E654EB" w:rsidRPr="00626814" w:rsidRDefault="00E654EB" w:rsidP="00E654EB">
      <w:r w:rsidRPr="00626814">
        <w:t xml:space="preserve">Rwy’n cadarnhau nad wyf wedi cyflwyno unrhyw ddeunyddiau a gynhyrchwyd gan AI fel fy ngwaith fy hun. </w:t>
      </w:r>
    </w:p>
    <w:p w14:paraId="10466C31" w14:textId="3A0BD47C" w:rsidR="00E243A8" w:rsidRPr="00626814" w:rsidRDefault="00E654EB" w:rsidP="00E654EB">
      <w:r w:rsidRPr="00626814">
        <w:t>Rwy’n cadarnhau bod gennyf gopïau o’m drafftiau, fy nodiadau, ac adnoddau eraill a ddefnyddiais, y gellir gofyn i mi eu darparu fel tystiolaeth</w:t>
      </w:r>
    </w:p>
    <w:p w14:paraId="4DF22479" w14:textId="77777777" w:rsidR="000C541C" w:rsidRPr="00626814" w:rsidRDefault="000C541C" w:rsidP="00DD5969">
      <w:pPr>
        <w:rPr>
          <w:b/>
          <w:bCs/>
        </w:rPr>
      </w:pPr>
    </w:p>
    <w:p w14:paraId="4CBCFDA0" w14:textId="77777777" w:rsidR="00AC5800" w:rsidRPr="00626814" w:rsidRDefault="00AC5800" w:rsidP="00DD5969">
      <w:pPr>
        <w:rPr>
          <w:b/>
          <w:bCs/>
        </w:rPr>
      </w:pPr>
    </w:p>
    <w:p w14:paraId="774715F6" w14:textId="77777777" w:rsidR="00AC5800" w:rsidRPr="00626814" w:rsidRDefault="00AC5800" w:rsidP="00DD5969">
      <w:pPr>
        <w:rPr>
          <w:b/>
          <w:bCs/>
        </w:rPr>
      </w:pPr>
    </w:p>
    <w:p w14:paraId="2FC31456" w14:textId="77777777" w:rsidR="00AC5800" w:rsidRPr="00626814" w:rsidRDefault="00AC5800" w:rsidP="00DD5969">
      <w:pPr>
        <w:rPr>
          <w:b/>
          <w:bCs/>
        </w:rPr>
      </w:pPr>
    </w:p>
    <w:p w14:paraId="35106F34" w14:textId="77777777" w:rsidR="00AC5800" w:rsidRPr="00626814" w:rsidRDefault="00AC5800" w:rsidP="00DD5969">
      <w:pPr>
        <w:rPr>
          <w:b/>
          <w:bCs/>
        </w:rPr>
      </w:pPr>
    </w:p>
    <w:p w14:paraId="1B037ED6" w14:textId="77777777" w:rsidR="00AC5800" w:rsidRPr="00626814" w:rsidRDefault="00AC5800" w:rsidP="00DD5969">
      <w:pPr>
        <w:rPr>
          <w:b/>
          <w:bCs/>
        </w:rPr>
      </w:pPr>
    </w:p>
    <w:p w14:paraId="6F8804E7" w14:textId="77777777" w:rsidR="00AC5800" w:rsidRPr="00626814" w:rsidRDefault="00AC5800" w:rsidP="00DD5969">
      <w:pPr>
        <w:rPr>
          <w:b/>
          <w:bCs/>
        </w:rPr>
      </w:pPr>
    </w:p>
    <w:p w14:paraId="05BEFEF1" w14:textId="77777777" w:rsidR="00AC5800" w:rsidRPr="00626814" w:rsidRDefault="00AC5800" w:rsidP="00DD5969">
      <w:pPr>
        <w:rPr>
          <w:b/>
          <w:bCs/>
        </w:rPr>
      </w:pPr>
    </w:p>
    <w:p w14:paraId="43E33B57" w14:textId="77777777" w:rsidR="00AC5800" w:rsidRPr="00626814" w:rsidRDefault="00AC5800" w:rsidP="00DD5969">
      <w:pPr>
        <w:rPr>
          <w:b/>
          <w:bCs/>
        </w:rPr>
      </w:pPr>
    </w:p>
    <w:p w14:paraId="4520A9BE" w14:textId="77777777" w:rsidR="00AC5800" w:rsidRPr="00626814" w:rsidRDefault="00AC5800" w:rsidP="00DD5969">
      <w:pPr>
        <w:rPr>
          <w:sz w:val="16"/>
          <w:szCs w:val="16"/>
        </w:rPr>
      </w:pPr>
    </w:p>
    <w:p w14:paraId="6E7759F1" w14:textId="77777777" w:rsidR="0000375B" w:rsidRPr="00626814" w:rsidRDefault="0000375B">
      <w:pPr>
        <w:rPr>
          <w:sz w:val="16"/>
          <w:szCs w:val="16"/>
        </w:rPr>
      </w:pPr>
    </w:p>
    <w:p w14:paraId="55EB26B2" w14:textId="77777777" w:rsidR="008E4EB6" w:rsidRPr="00626814" w:rsidRDefault="008E4EB6" w:rsidP="007D09F4">
      <w:pPr>
        <w:rPr>
          <w:b/>
          <w:bCs/>
        </w:rPr>
      </w:pPr>
      <w:r w:rsidRPr="00626814">
        <w:rPr>
          <w:b/>
          <w:bCs/>
        </w:rPr>
        <w:t>Targedau o fy aseiniad blaenorol</w:t>
      </w:r>
    </w:p>
    <w:p w14:paraId="17A7A376" w14:textId="77777777" w:rsidR="0000375B" w:rsidRPr="00626814" w:rsidRDefault="0000375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375B" w:rsidRPr="00626814" w14:paraId="551E84E1" w14:textId="77777777" w:rsidTr="0000375B">
        <w:tc>
          <w:tcPr>
            <w:tcW w:w="4508" w:type="dxa"/>
          </w:tcPr>
          <w:p w14:paraId="672FF086" w14:textId="44811554" w:rsidR="0000375B" w:rsidRPr="00626814" w:rsidRDefault="008E4EB6" w:rsidP="00DD5969">
            <w:pPr>
              <w:rPr>
                <w:b/>
                <w:bCs/>
              </w:rPr>
            </w:pPr>
            <w:r w:rsidRPr="00626814">
              <w:rPr>
                <w:b/>
                <w:bCs/>
              </w:rPr>
              <w:t>Targed</w:t>
            </w:r>
          </w:p>
        </w:tc>
        <w:tc>
          <w:tcPr>
            <w:tcW w:w="4508" w:type="dxa"/>
          </w:tcPr>
          <w:p w14:paraId="352B31B4" w14:textId="0800F485" w:rsidR="0000375B" w:rsidRPr="00626814" w:rsidRDefault="008E4EB6" w:rsidP="00DD5969">
            <w:pPr>
              <w:rPr>
                <w:b/>
                <w:bCs/>
              </w:rPr>
            </w:pPr>
            <w:r w:rsidRPr="00626814">
              <w:rPr>
                <w:b/>
                <w:bCs/>
              </w:rPr>
              <w:t>Sut yr wyf wedi mynd i'r afael â hyn yn y gwaith hwn</w:t>
            </w:r>
          </w:p>
        </w:tc>
      </w:tr>
      <w:tr w:rsidR="0000375B" w:rsidRPr="00626814" w14:paraId="0DC71ABF" w14:textId="77777777" w:rsidTr="0000375B">
        <w:tc>
          <w:tcPr>
            <w:tcW w:w="4508" w:type="dxa"/>
          </w:tcPr>
          <w:p w14:paraId="292707C7" w14:textId="77777777" w:rsidR="0000375B" w:rsidRPr="00626814" w:rsidRDefault="00AA6F17" w:rsidP="00AA6F17">
            <w:pPr>
              <w:jc w:val="center"/>
              <w:rPr>
                <w:sz w:val="22"/>
                <w:szCs w:val="22"/>
              </w:rPr>
            </w:pPr>
            <w:r w:rsidRPr="00626814">
              <w:rPr>
                <w:sz w:val="22"/>
                <w:szCs w:val="22"/>
              </w:rPr>
              <w:t>Ymgysyllta gydag ystod ehangach o lenyddiaeth academaidd.</w:t>
            </w:r>
          </w:p>
          <w:p w14:paraId="0EDC9850" w14:textId="4BDBF20E" w:rsidR="00AA6F17" w:rsidRPr="00626814" w:rsidRDefault="00AA6F17" w:rsidP="00AA6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08" w:type="dxa"/>
          </w:tcPr>
          <w:p w14:paraId="3FCBF01B" w14:textId="3A3D96D6" w:rsidR="0000375B" w:rsidRPr="00325DB3" w:rsidRDefault="00325DB3" w:rsidP="00DD5969">
            <w:pPr>
              <w:rPr>
                <w:sz w:val="22"/>
                <w:szCs w:val="22"/>
              </w:rPr>
            </w:pPr>
            <w:r w:rsidRPr="00325DB3">
              <w:rPr>
                <w:sz w:val="22"/>
                <w:szCs w:val="22"/>
              </w:rPr>
              <w:t xml:space="preserve">Defnyddir </w:t>
            </w:r>
            <w:r>
              <w:rPr>
                <w:sz w:val="22"/>
                <w:szCs w:val="22"/>
              </w:rPr>
              <w:t xml:space="preserve">ystod eang o wefanau a lyfrau (gweler tudalen </w:t>
            </w:r>
            <w:r w:rsidR="000F5D1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)</w:t>
            </w:r>
            <w:r w:rsidR="000F5D1B">
              <w:rPr>
                <w:sz w:val="22"/>
                <w:szCs w:val="22"/>
              </w:rPr>
              <w:t>.</w:t>
            </w:r>
          </w:p>
        </w:tc>
      </w:tr>
      <w:tr w:rsidR="0000375B" w:rsidRPr="00626814" w14:paraId="2411A5A2" w14:textId="77777777" w:rsidTr="0000375B">
        <w:tc>
          <w:tcPr>
            <w:tcW w:w="4508" w:type="dxa"/>
          </w:tcPr>
          <w:p w14:paraId="2471ACFD" w14:textId="77777777" w:rsidR="0000375B" w:rsidRPr="00626814" w:rsidRDefault="00AA6F17" w:rsidP="00AA6F17">
            <w:pPr>
              <w:jc w:val="center"/>
              <w:rPr>
                <w:sz w:val="22"/>
                <w:szCs w:val="22"/>
              </w:rPr>
            </w:pPr>
            <w:r w:rsidRPr="00626814">
              <w:rPr>
                <w:sz w:val="22"/>
                <w:szCs w:val="22"/>
              </w:rPr>
              <w:t>Seilia bob dadl ar lenyddiaeth/tystiolaeth, a chynhwysa ddadleuon sy'n wahanol ac sydd efallai'n mynd yn erbyn y farn sefydledig. Bydd hyn yn datblygu dy ysgrifennu beirniadol/critigol ymhellach.</w:t>
            </w:r>
          </w:p>
          <w:p w14:paraId="2A59CA2F" w14:textId="0DE1F32B" w:rsidR="00AA6F17" w:rsidRPr="00626814" w:rsidRDefault="00AA6F17" w:rsidP="00AA6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08" w:type="dxa"/>
          </w:tcPr>
          <w:p w14:paraId="51AE3AC6" w14:textId="45E843AA" w:rsidR="0000375B" w:rsidRPr="00325DB3" w:rsidRDefault="000F5D1B" w:rsidP="00DD59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Sicrheir y defnydd o ddadl ymwneud a lenyddiaeth (Gweler tudalen 7).</w:t>
            </w:r>
          </w:p>
        </w:tc>
      </w:tr>
      <w:tr w:rsidR="0000375B" w:rsidRPr="00626814" w14:paraId="7E9C0FF5" w14:textId="77777777" w:rsidTr="0000375B">
        <w:tc>
          <w:tcPr>
            <w:tcW w:w="4508" w:type="dxa"/>
          </w:tcPr>
          <w:p w14:paraId="5E14109C" w14:textId="77777777" w:rsidR="0000375B" w:rsidRPr="00626814" w:rsidRDefault="00AA6F17" w:rsidP="00AA6F17">
            <w:pPr>
              <w:jc w:val="center"/>
              <w:rPr>
                <w:sz w:val="22"/>
                <w:szCs w:val="22"/>
              </w:rPr>
            </w:pPr>
            <w:r w:rsidRPr="00626814">
              <w:rPr>
                <w:sz w:val="22"/>
                <w:szCs w:val="22"/>
              </w:rPr>
              <w:t>Ymhelaetha ar bwyntiau er mwyn dangos dealltwriaeth ddyfnach o'r pwnc dan sylw.</w:t>
            </w:r>
          </w:p>
          <w:p w14:paraId="540BFA50" w14:textId="7B509EB1" w:rsidR="00AA6F17" w:rsidRPr="00626814" w:rsidRDefault="00AA6F17" w:rsidP="00AA6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08" w:type="dxa"/>
          </w:tcPr>
          <w:p w14:paraId="6A8EAD52" w14:textId="05A985D2" w:rsidR="0000375B" w:rsidRPr="00325DB3" w:rsidRDefault="000F5D1B" w:rsidP="00DD59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Defnyddir techneg o ail weld a lenyddiaeth wrth trafod mewn mwy o fanylder (Gweler tudalen 7)</w:t>
            </w:r>
            <w:r w:rsidR="002F3132">
              <w:rPr>
                <w:sz w:val="22"/>
                <w:szCs w:val="22"/>
              </w:rPr>
              <w:t>.</w:t>
            </w:r>
          </w:p>
        </w:tc>
      </w:tr>
    </w:tbl>
    <w:p w14:paraId="2AE1CF9A" w14:textId="200DFA1F" w:rsidR="0000375B" w:rsidRPr="00626814" w:rsidRDefault="0000375B">
      <w:pPr>
        <w:rPr>
          <w:sz w:val="16"/>
          <w:szCs w:val="16"/>
        </w:rPr>
      </w:pPr>
    </w:p>
    <w:p w14:paraId="32F37250" w14:textId="2DFCF237" w:rsidR="0000375B" w:rsidRPr="00626814" w:rsidRDefault="0061627F" w:rsidP="0061627F">
      <w:pPr>
        <w:jc w:val="center"/>
        <w:rPr>
          <w:b/>
          <w:bCs/>
        </w:rPr>
      </w:pPr>
      <w:r w:rsidRPr="00626814">
        <w:rPr>
          <w:b/>
          <w:bCs/>
        </w:rPr>
        <w:lastRenderedPageBreak/>
        <w:t>Dangoswch sut y gall addysgu a dysgu trawsgwricwlaidd ddylanwadu ar sgiliau a dealltwriaeth fanwl. Ategwch hyn gan gyfeirio at ymchwil berthnasol, cynllun gwers manwl a deunydd darpariaeth barhaus.</w:t>
      </w:r>
    </w:p>
    <w:p w14:paraId="1827FCEB" w14:textId="77777777" w:rsidR="004347BA" w:rsidRPr="00626814" w:rsidRDefault="004347BA" w:rsidP="00DD5969">
      <w:pPr>
        <w:rPr>
          <w:b/>
          <w:bCs/>
        </w:rPr>
      </w:pPr>
    </w:p>
    <w:p w14:paraId="2BF0F2C3" w14:textId="62CD7E97" w:rsidR="0045172F" w:rsidRPr="00626814" w:rsidRDefault="0098620F" w:rsidP="00B770DA">
      <w:pPr>
        <w:rPr>
          <w:b/>
          <w:bCs/>
          <w:sz w:val="22"/>
          <w:szCs w:val="22"/>
        </w:rPr>
      </w:pPr>
      <w:r w:rsidRPr="00626814">
        <w:rPr>
          <w:b/>
          <w:bCs/>
          <w:sz w:val="22"/>
          <w:szCs w:val="22"/>
        </w:rPr>
        <w:t>Cyflwyniad (500 o eiriau)</w:t>
      </w:r>
    </w:p>
    <w:p w14:paraId="2ADC31FF" w14:textId="4021A675" w:rsidR="00050A98" w:rsidRPr="00626814" w:rsidRDefault="00927C62" w:rsidP="0052231D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Dysgu trawsgwricwlaidd</w:t>
      </w:r>
      <w:r w:rsidR="002E3C6C" w:rsidRPr="00626814">
        <w:rPr>
          <w:sz w:val="22"/>
          <w:szCs w:val="22"/>
        </w:rPr>
        <w:t xml:space="preserve"> yn </w:t>
      </w:r>
      <w:r w:rsidR="00EB369D" w:rsidRPr="00626814">
        <w:rPr>
          <w:sz w:val="22"/>
          <w:szCs w:val="22"/>
        </w:rPr>
        <w:t>ô</w:t>
      </w:r>
      <w:r w:rsidR="002E3C6C" w:rsidRPr="00626814">
        <w:rPr>
          <w:sz w:val="22"/>
          <w:szCs w:val="22"/>
        </w:rPr>
        <w:t>l Beckmann (</w:t>
      </w:r>
      <w:commentRangeStart w:id="0"/>
      <w:r w:rsidR="002E3C6C" w:rsidRPr="00626814">
        <w:rPr>
          <w:sz w:val="22"/>
          <w:szCs w:val="22"/>
        </w:rPr>
        <w:t>2009</w:t>
      </w:r>
      <w:commentRangeEnd w:id="0"/>
      <w:r w:rsidR="00245E69" w:rsidRPr="00626814">
        <w:rPr>
          <w:rStyle w:val="CommentReference"/>
        </w:rPr>
        <w:commentReference w:id="0"/>
      </w:r>
      <w:r w:rsidR="002E3C6C" w:rsidRPr="00626814">
        <w:rPr>
          <w:sz w:val="22"/>
          <w:szCs w:val="22"/>
        </w:rPr>
        <w:t xml:space="preserve">) </w:t>
      </w:r>
      <w:r w:rsidR="00C074BD" w:rsidRPr="00626814">
        <w:rPr>
          <w:sz w:val="22"/>
          <w:szCs w:val="22"/>
        </w:rPr>
        <w:t>yw</w:t>
      </w:r>
      <w:r w:rsidR="002E3C6C" w:rsidRPr="00626814">
        <w:rPr>
          <w:sz w:val="22"/>
          <w:szCs w:val="22"/>
        </w:rPr>
        <w:t xml:space="preserve"> </w:t>
      </w:r>
      <w:r w:rsidR="00C074BD" w:rsidRPr="00626814">
        <w:rPr>
          <w:sz w:val="22"/>
          <w:szCs w:val="22"/>
        </w:rPr>
        <w:t>“</w:t>
      </w:r>
      <w:r w:rsidR="002E3C6C" w:rsidRPr="00626814">
        <w:rPr>
          <w:sz w:val="22"/>
          <w:szCs w:val="22"/>
        </w:rPr>
        <w:t>‘instruction within a field in which subject boundaries are crossed and other subjects are integrated into the teaching (how and for whatever purpose or objective)’”</w:t>
      </w:r>
      <w:r w:rsidR="00245E69" w:rsidRPr="00626814">
        <w:rPr>
          <w:sz w:val="22"/>
          <w:szCs w:val="22"/>
        </w:rPr>
        <w:t>. Wrth weithredu hyn g</w:t>
      </w:r>
      <w:r w:rsidR="00876269" w:rsidRPr="00626814">
        <w:rPr>
          <w:sz w:val="22"/>
          <w:szCs w:val="22"/>
        </w:rPr>
        <w:t xml:space="preserve">ellir </w:t>
      </w:r>
      <w:r w:rsidR="009479EB" w:rsidRPr="00626814">
        <w:rPr>
          <w:sz w:val="22"/>
          <w:szCs w:val="22"/>
        </w:rPr>
        <w:t>addysgu</w:t>
      </w:r>
      <w:r w:rsidR="00876269" w:rsidRPr="00626814">
        <w:rPr>
          <w:sz w:val="22"/>
          <w:szCs w:val="22"/>
        </w:rPr>
        <w:t xml:space="preserve"> trawsgwricwlaidd alluogi “larger areas of the curriculum to be covered, as one activity can address objects in a number of areas” </w:t>
      </w:r>
      <w:commentRangeStart w:id="1"/>
      <w:r w:rsidR="00876269" w:rsidRPr="00626814">
        <w:rPr>
          <w:sz w:val="22"/>
          <w:szCs w:val="22"/>
        </w:rPr>
        <w:t>(</w:t>
      </w:r>
      <w:r w:rsidR="00EB369D" w:rsidRPr="00626814">
        <w:rPr>
          <w:sz w:val="22"/>
          <w:szCs w:val="22"/>
        </w:rPr>
        <w:t>Kerry</w:t>
      </w:r>
      <w:r w:rsidR="00876269" w:rsidRPr="00626814">
        <w:rPr>
          <w:sz w:val="22"/>
          <w:szCs w:val="22"/>
        </w:rPr>
        <w:t>,</w:t>
      </w:r>
      <w:r w:rsidR="00EB369D" w:rsidRPr="00626814">
        <w:rPr>
          <w:sz w:val="22"/>
          <w:szCs w:val="22"/>
        </w:rPr>
        <w:t xml:space="preserve"> </w:t>
      </w:r>
      <w:r w:rsidR="00876269" w:rsidRPr="00626814">
        <w:rPr>
          <w:sz w:val="22"/>
          <w:szCs w:val="22"/>
        </w:rPr>
        <w:t>2015</w:t>
      </w:r>
      <w:commentRangeEnd w:id="1"/>
      <w:r w:rsidR="00876269" w:rsidRPr="00626814">
        <w:rPr>
          <w:rStyle w:val="CommentReference"/>
        </w:rPr>
        <w:commentReference w:id="1"/>
      </w:r>
      <w:r w:rsidR="00876269" w:rsidRPr="00626814">
        <w:rPr>
          <w:sz w:val="22"/>
          <w:szCs w:val="22"/>
        </w:rPr>
        <w:t>).</w:t>
      </w:r>
      <w:r w:rsidR="00245E69" w:rsidRPr="00626814">
        <w:rPr>
          <w:sz w:val="22"/>
          <w:szCs w:val="22"/>
        </w:rPr>
        <w:t xml:space="preserve"> Rhoddir hyn ffordd </w:t>
      </w:r>
      <w:r w:rsidR="00AD1E18" w:rsidRPr="00626814">
        <w:rPr>
          <w:sz w:val="22"/>
          <w:szCs w:val="22"/>
        </w:rPr>
        <w:t>“creativ</w:t>
      </w:r>
      <w:r w:rsidR="00245E69" w:rsidRPr="00626814">
        <w:rPr>
          <w:sz w:val="22"/>
          <w:szCs w:val="22"/>
        </w:rPr>
        <w:t>e</w:t>
      </w:r>
      <w:r w:rsidR="00AD1E18" w:rsidRPr="00626814">
        <w:rPr>
          <w:sz w:val="22"/>
          <w:szCs w:val="22"/>
        </w:rPr>
        <w:t xml:space="preserve"> to develop children's knowledge, skills and understanding while motivating them to learn through stimulating, interconnected topics”(</w:t>
      </w:r>
      <w:commentRangeStart w:id="2"/>
      <w:r w:rsidR="00AD1E18" w:rsidRPr="00626814">
        <w:rPr>
          <w:sz w:val="22"/>
          <w:szCs w:val="22"/>
        </w:rPr>
        <w:t>Historical Association, 2025</w:t>
      </w:r>
      <w:commentRangeEnd w:id="2"/>
      <w:r w:rsidR="00234EB8" w:rsidRPr="00626814">
        <w:rPr>
          <w:rStyle w:val="CommentReference"/>
        </w:rPr>
        <w:commentReference w:id="2"/>
      </w:r>
      <w:r w:rsidR="00AD1E18" w:rsidRPr="00626814">
        <w:rPr>
          <w:sz w:val="22"/>
          <w:szCs w:val="22"/>
        </w:rPr>
        <w:t>)</w:t>
      </w:r>
      <w:r w:rsidR="00245E69" w:rsidRPr="00626814">
        <w:rPr>
          <w:sz w:val="22"/>
          <w:szCs w:val="22"/>
        </w:rPr>
        <w:t xml:space="preserve">. </w:t>
      </w:r>
      <w:r w:rsidR="006F442F" w:rsidRPr="00626814">
        <w:rPr>
          <w:sz w:val="22"/>
          <w:szCs w:val="22"/>
        </w:rPr>
        <w:t>Mae dysgu ac addysgu da yn ôl Llywodraeth Cymru (2023) yn dibynnu ar gynllunio sydd yn seiliedig ar ddeuddeg egwyddor addysgegol. Amlinella egwyddor rhif naw yr angen i “</w:t>
      </w:r>
      <w:r w:rsidR="006F442F" w:rsidRPr="006F442F">
        <w:rPr>
          <w:sz w:val="22"/>
          <w:szCs w:val="22"/>
        </w:rPr>
        <w:t>atgyfnerthu yn rheolaidd y sgiliau trawsgwricwlaidd, sef llythrennedd, rhifedd a chymhwysedd digidol, ac yn darparu cyfleoedd i'w hymarfer</w:t>
      </w:r>
      <w:r w:rsidR="006F442F" w:rsidRPr="00626814">
        <w:rPr>
          <w:sz w:val="22"/>
          <w:szCs w:val="22"/>
        </w:rPr>
        <w:t>” (Llywodraeth Cymru, 2023).</w:t>
      </w:r>
      <w:r w:rsidR="00B012AB" w:rsidRPr="00626814">
        <w:rPr>
          <w:sz w:val="22"/>
          <w:szCs w:val="22"/>
        </w:rPr>
        <w:t xml:space="preserve"> </w:t>
      </w:r>
      <w:r w:rsidR="00050A98" w:rsidRPr="00626814">
        <w:rPr>
          <w:sz w:val="22"/>
          <w:szCs w:val="22"/>
        </w:rPr>
        <w:t xml:space="preserve">Yn ogystal â hyn, </w:t>
      </w:r>
      <w:r w:rsidR="00EB369D" w:rsidRPr="00626814">
        <w:rPr>
          <w:sz w:val="22"/>
          <w:szCs w:val="22"/>
        </w:rPr>
        <w:t>cefnoga</w:t>
      </w:r>
      <w:r w:rsidR="00B012AB" w:rsidRPr="00626814">
        <w:rPr>
          <w:sz w:val="22"/>
          <w:szCs w:val="22"/>
        </w:rPr>
        <w:t xml:space="preserve"> cynllunio trawsgwricwlaidd y</w:t>
      </w:r>
      <w:r w:rsidR="00050A98" w:rsidRPr="00626814">
        <w:rPr>
          <w:sz w:val="22"/>
          <w:szCs w:val="22"/>
        </w:rPr>
        <w:t xml:space="preserve"> pedwar diben </w:t>
      </w:r>
      <w:r w:rsidR="00482799" w:rsidRPr="00626814">
        <w:rPr>
          <w:sz w:val="22"/>
          <w:szCs w:val="22"/>
        </w:rPr>
        <w:t xml:space="preserve">gan </w:t>
      </w:r>
      <w:r w:rsidR="00A20059" w:rsidRPr="00626814">
        <w:rPr>
          <w:sz w:val="22"/>
          <w:szCs w:val="22"/>
        </w:rPr>
        <w:t>annog dysgwyr i d</w:t>
      </w:r>
      <w:r w:rsidR="00482799" w:rsidRPr="00626814">
        <w:rPr>
          <w:sz w:val="22"/>
          <w:szCs w:val="22"/>
        </w:rPr>
        <w:t>d</w:t>
      </w:r>
      <w:r w:rsidR="00A20059" w:rsidRPr="00626814">
        <w:rPr>
          <w:sz w:val="22"/>
          <w:szCs w:val="22"/>
        </w:rPr>
        <w:t>atblygu yn</w:t>
      </w:r>
    </w:p>
    <w:p w14:paraId="461C5A34" w14:textId="24335D72" w:rsidR="005526F9" w:rsidRPr="00626814" w:rsidRDefault="00A20059" w:rsidP="00482799">
      <w:pPr>
        <w:spacing w:line="360" w:lineRule="auto"/>
        <w:ind w:left="720"/>
        <w:rPr>
          <w:sz w:val="22"/>
          <w:szCs w:val="22"/>
        </w:rPr>
      </w:pPr>
      <w:r w:rsidRPr="00626814">
        <w:rPr>
          <w:sz w:val="22"/>
          <w:szCs w:val="22"/>
        </w:rPr>
        <w:t>ddysgwyr uchelgeisiol, galluog sy'n barod i ddysgu gydol eu bywydau</w:t>
      </w:r>
      <w:r w:rsidR="00050A98" w:rsidRPr="00626814">
        <w:rPr>
          <w:sz w:val="22"/>
          <w:szCs w:val="22"/>
        </w:rPr>
        <w:t xml:space="preserve">; </w:t>
      </w:r>
      <w:r w:rsidRPr="00626814">
        <w:rPr>
          <w:sz w:val="22"/>
          <w:szCs w:val="22"/>
        </w:rPr>
        <w:t>gyfranwyr mentrus, creadigol sy’n barod i chwarae rhan lawn mewn bywyd a gwaith</w:t>
      </w:r>
      <w:r w:rsidR="00050A98" w:rsidRPr="00626814">
        <w:rPr>
          <w:sz w:val="22"/>
          <w:szCs w:val="22"/>
        </w:rPr>
        <w:t xml:space="preserve">; </w:t>
      </w:r>
      <w:r w:rsidRPr="00626814">
        <w:rPr>
          <w:sz w:val="22"/>
          <w:szCs w:val="22"/>
        </w:rPr>
        <w:t>ddinasyddion egwyddorol, gwybodus yng Nghymru a’r byd</w:t>
      </w:r>
      <w:r w:rsidR="00050A98" w:rsidRPr="00626814">
        <w:rPr>
          <w:sz w:val="22"/>
          <w:szCs w:val="22"/>
        </w:rPr>
        <w:t xml:space="preserve"> â </w:t>
      </w:r>
      <w:r w:rsidRPr="00626814">
        <w:rPr>
          <w:sz w:val="22"/>
          <w:szCs w:val="22"/>
        </w:rPr>
        <w:t>unigolion iach, hyderus sy'n barod i fyw bywyd cyflawn fel aelodau gwerthfawr o gymdeithas</w:t>
      </w:r>
      <w:r w:rsidR="0052144B" w:rsidRPr="00626814">
        <w:rPr>
          <w:sz w:val="22"/>
          <w:szCs w:val="22"/>
        </w:rPr>
        <w:t xml:space="preserve"> (</w:t>
      </w:r>
      <w:commentRangeStart w:id="3"/>
      <w:r w:rsidR="0052144B" w:rsidRPr="00626814">
        <w:rPr>
          <w:sz w:val="22"/>
          <w:szCs w:val="22"/>
        </w:rPr>
        <w:t>Llywodraeth Cymru, 2022</w:t>
      </w:r>
      <w:commentRangeEnd w:id="3"/>
      <w:r w:rsidR="0052144B" w:rsidRPr="00626814">
        <w:rPr>
          <w:rStyle w:val="CommentReference"/>
        </w:rPr>
        <w:commentReference w:id="3"/>
      </w:r>
      <w:r w:rsidR="0052144B" w:rsidRPr="00626814">
        <w:rPr>
          <w:sz w:val="22"/>
          <w:szCs w:val="22"/>
        </w:rPr>
        <w:t>)</w:t>
      </w:r>
      <w:r w:rsidR="005B512D" w:rsidRPr="00626814">
        <w:rPr>
          <w:sz w:val="22"/>
          <w:szCs w:val="22"/>
        </w:rPr>
        <w:t>.</w:t>
      </w:r>
    </w:p>
    <w:p w14:paraId="0F86422D" w14:textId="56D07B4A" w:rsidR="00AC083F" w:rsidRPr="00626814" w:rsidRDefault="00AC083F" w:rsidP="0052231D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Dellir bod gan addysgu a dys</w:t>
      </w:r>
      <w:r w:rsidR="00482799" w:rsidRPr="00626814">
        <w:rPr>
          <w:sz w:val="22"/>
          <w:szCs w:val="22"/>
        </w:rPr>
        <w:t>g</w:t>
      </w:r>
      <w:r w:rsidRPr="00626814">
        <w:rPr>
          <w:sz w:val="22"/>
          <w:szCs w:val="22"/>
        </w:rPr>
        <w:t>u trawsgwricwlaidd eff</w:t>
      </w:r>
      <w:r w:rsidR="00482799" w:rsidRPr="00626814">
        <w:rPr>
          <w:sz w:val="22"/>
          <w:szCs w:val="22"/>
        </w:rPr>
        <w:t>ei</w:t>
      </w:r>
      <w:r w:rsidRPr="00626814">
        <w:rPr>
          <w:sz w:val="22"/>
          <w:szCs w:val="22"/>
        </w:rPr>
        <w:t>thiau gwahanol</w:t>
      </w:r>
      <w:r w:rsidR="0052231D" w:rsidRPr="00626814">
        <w:rPr>
          <w:sz w:val="22"/>
          <w:szCs w:val="22"/>
        </w:rPr>
        <w:t>, a</w:t>
      </w:r>
      <w:r w:rsidRPr="00626814">
        <w:rPr>
          <w:sz w:val="22"/>
          <w:szCs w:val="22"/>
        </w:rPr>
        <w:t xml:space="preserve"> </w:t>
      </w:r>
      <w:r w:rsidR="0052231D" w:rsidRPr="00626814">
        <w:rPr>
          <w:sz w:val="22"/>
          <w:szCs w:val="22"/>
        </w:rPr>
        <w:t>d</w:t>
      </w:r>
      <w:r w:rsidRPr="00626814">
        <w:rPr>
          <w:sz w:val="22"/>
          <w:szCs w:val="22"/>
        </w:rPr>
        <w:t>dylanwad</w:t>
      </w:r>
      <w:r w:rsidR="0052231D" w:rsidRPr="00626814">
        <w:rPr>
          <w:sz w:val="22"/>
          <w:szCs w:val="22"/>
        </w:rPr>
        <w:t>ir</w:t>
      </w:r>
      <w:r w:rsidRPr="00626814">
        <w:rPr>
          <w:sz w:val="22"/>
          <w:szCs w:val="22"/>
        </w:rPr>
        <w:t xml:space="preserve"> ar ddysgu’r dysgwyr. Eglur</w:t>
      </w:r>
      <w:r w:rsidR="00482799" w:rsidRPr="00626814">
        <w:rPr>
          <w:sz w:val="22"/>
          <w:szCs w:val="22"/>
        </w:rPr>
        <w:t>a</w:t>
      </w:r>
      <w:r w:rsidRPr="00626814">
        <w:rPr>
          <w:sz w:val="22"/>
          <w:szCs w:val="22"/>
        </w:rPr>
        <w:t xml:space="preserve"> Youth Engineering Soulutions (</w:t>
      </w:r>
      <w:commentRangeStart w:id="4"/>
      <w:r w:rsidRPr="00626814">
        <w:rPr>
          <w:sz w:val="22"/>
          <w:szCs w:val="22"/>
        </w:rPr>
        <w:t>2023</w:t>
      </w:r>
      <w:commentRangeEnd w:id="4"/>
      <w:r w:rsidRPr="00626814">
        <w:rPr>
          <w:rStyle w:val="CommentReference"/>
        </w:rPr>
        <w:commentReference w:id="4"/>
      </w:r>
      <w:r w:rsidRPr="00626814">
        <w:rPr>
          <w:sz w:val="22"/>
          <w:szCs w:val="22"/>
        </w:rPr>
        <w:t>)</w:t>
      </w:r>
      <w:r w:rsidR="00482799" w:rsidRPr="00626814">
        <w:rPr>
          <w:sz w:val="22"/>
          <w:szCs w:val="22"/>
        </w:rPr>
        <w:t>,</w:t>
      </w:r>
      <w:r w:rsidRPr="00626814">
        <w:rPr>
          <w:sz w:val="22"/>
          <w:szCs w:val="22"/>
        </w:rPr>
        <w:t xml:space="preserve"> “Cross-curricular integration is a powerful approach that motivates students, strengthens their understanding, and allows more learning in limited class time”</w:t>
      </w:r>
      <w:r w:rsidR="0052231D" w:rsidRPr="00626814">
        <w:rPr>
          <w:sz w:val="22"/>
          <w:szCs w:val="22"/>
        </w:rPr>
        <w:t xml:space="preserve">. Er hyn, </w:t>
      </w:r>
      <w:r w:rsidR="00C34E12" w:rsidRPr="00626814">
        <w:rPr>
          <w:sz w:val="22"/>
          <w:szCs w:val="22"/>
        </w:rPr>
        <w:t>yn ôl canlyniadau data Sechin (2010), dadle</w:t>
      </w:r>
      <w:r w:rsidR="00A95C2F" w:rsidRPr="00626814">
        <w:rPr>
          <w:sz w:val="22"/>
          <w:szCs w:val="22"/>
        </w:rPr>
        <w:t>ua</w:t>
      </w:r>
      <w:r w:rsidR="00C34E12" w:rsidRPr="00626814">
        <w:rPr>
          <w:sz w:val="22"/>
          <w:szCs w:val="22"/>
        </w:rPr>
        <w:t xml:space="preserve"> bod addysgu sgiliau trawsgwricwlaidd yn</w:t>
      </w:r>
      <w:r w:rsidR="00A95C2F" w:rsidRPr="00626814">
        <w:rPr>
          <w:sz w:val="22"/>
          <w:szCs w:val="22"/>
        </w:rPr>
        <w:t xml:space="preserve"> cael ei ystyried mewn modd</w:t>
      </w:r>
      <w:r w:rsidR="00C34E12" w:rsidRPr="00626814">
        <w:rPr>
          <w:sz w:val="22"/>
          <w:szCs w:val="22"/>
        </w:rPr>
        <w:t xml:space="preserve"> negyddol</w:t>
      </w:r>
      <w:r w:rsidR="00A95C2F" w:rsidRPr="00626814">
        <w:rPr>
          <w:sz w:val="22"/>
          <w:szCs w:val="22"/>
        </w:rPr>
        <w:t xml:space="preserve"> </w:t>
      </w:r>
      <w:r w:rsidR="00A95C2F" w:rsidRPr="00626814">
        <w:rPr>
          <w:sz w:val="22"/>
          <w:szCs w:val="22"/>
        </w:rPr>
        <w:t>y</w:t>
      </w:r>
      <w:r w:rsidR="00A95C2F" w:rsidRPr="00626814">
        <w:rPr>
          <w:sz w:val="22"/>
          <w:szCs w:val="22"/>
        </w:rPr>
        <w:t>n</w:t>
      </w:r>
      <w:r w:rsidR="00A95C2F" w:rsidRPr="00626814">
        <w:rPr>
          <w:sz w:val="22"/>
          <w:szCs w:val="22"/>
        </w:rPr>
        <w:t xml:space="preserve"> </w:t>
      </w:r>
      <w:r w:rsidR="00A95C2F" w:rsidRPr="00626814">
        <w:rPr>
          <w:sz w:val="22"/>
          <w:szCs w:val="22"/>
        </w:rPr>
        <w:t>llygaid</w:t>
      </w:r>
      <w:r w:rsidR="00A95C2F" w:rsidRPr="00626814">
        <w:rPr>
          <w:sz w:val="22"/>
          <w:szCs w:val="22"/>
        </w:rPr>
        <w:t xml:space="preserve"> athrawon yn ei ymchwil</w:t>
      </w:r>
      <w:r w:rsidR="00C34E12" w:rsidRPr="00626814">
        <w:rPr>
          <w:sz w:val="22"/>
          <w:szCs w:val="22"/>
        </w:rPr>
        <w:t>. D</w:t>
      </w:r>
      <w:r w:rsidR="00A322F3" w:rsidRPr="00626814">
        <w:rPr>
          <w:sz w:val="22"/>
          <w:szCs w:val="22"/>
        </w:rPr>
        <w:t>engys y</w:t>
      </w:r>
      <w:r w:rsidR="00C34E12" w:rsidRPr="00626814">
        <w:rPr>
          <w:sz w:val="22"/>
          <w:szCs w:val="22"/>
        </w:rPr>
        <w:t xml:space="preserve"> tabl isod </w:t>
      </w:r>
      <w:r w:rsidR="00A322F3" w:rsidRPr="00626814">
        <w:rPr>
          <w:sz w:val="22"/>
          <w:szCs w:val="22"/>
        </w:rPr>
        <w:t>hyn</w:t>
      </w:r>
      <w:r w:rsidR="00752825" w:rsidRPr="00626814">
        <w:rPr>
          <w:sz w:val="22"/>
          <w:szCs w:val="22"/>
        </w:rPr>
        <w:t>;</w:t>
      </w:r>
    </w:p>
    <w:p w14:paraId="245146C5" w14:textId="044F0610" w:rsidR="005C2A5E" w:rsidRPr="00626814" w:rsidRDefault="005C2A5E" w:rsidP="005C2A5E">
      <w:pPr>
        <w:jc w:val="center"/>
        <w:rPr>
          <w:sz w:val="22"/>
          <w:szCs w:val="22"/>
        </w:rPr>
      </w:pPr>
      <w:r w:rsidRPr="00626814">
        <w:rPr>
          <w:sz w:val="22"/>
          <w:szCs w:val="22"/>
        </w:rPr>
        <w:lastRenderedPageBreak/>
        <w:drawing>
          <wp:inline distT="0" distB="0" distL="0" distR="0" wp14:anchorId="302D390F" wp14:editId="0D18BC68">
            <wp:extent cx="4991100" cy="3293484"/>
            <wp:effectExtent l="0" t="0" r="0" b="2540"/>
            <wp:docPr id="715201972" name="Picture 1" descr="A table of text with numbers and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201972" name="Picture 1" descr="A table of text with numbers and words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15476" cy="3309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AD572" w14:textId="0F781DF4" w:rsidR="009271F9" w:rsidRPr="00626814" w:rsidRDefault="005C2A5E" w:rsidP="005C2A5E">
      <w:pPr>
        <w:spacing w:line="360" w:lineRule="auto"/>
        <w:jc w:val="right"/>
        <w:rPr>
          <w:sz w:val="22"/>
          <w:szCs w:val="22"/>
        </w:rPr>
      </w:pPr>
      <w:r w:rsidRPr="00626814">
        <w:rPr>
          <w:sz w:val="22"/>
          <w:szCs w:val="22"/>
        </w:rPr>
        <w:t>(</w:t>
      </w:r>
      <w:commentRangeStart w:id="5"/>
      <w:commentRangeEnd w:id="5"/>
      <w:r w:rsidRPr="00626814">
        <w:rPr>
          <w:rStyle w:val="CommentReference"/>
        </w:rPr>
        <w:commentReference w:id="5"/>
      </w:r>
      <w:r w:rsidR="00626814" w:rsidRPr="00626814">
        <w:rPr>
          <w:sz w:val="22"/>
          <w:szCs w:val="22"/>
        </w:rPr>
        <w:t>Sechin</w:t>
      </w:r>
      <w:r w:rsidR="00626814">
        <w:rPr>
          <w:sz w:val="22"/>
          <w:szCs w:val="22"/>
        </w:rPr>
        <w:t xml:space="preserve">, </w:t>
      </w:r>
      <w:r w:rsidR="00626814" w:rsidRPr="00626814">
        <w:rPr>
          <w:sz w:val="22"/>
          <w:szCs w:val="22"/>
        </w:rPr>
        <w:t>2010</w:t>
      </w:r>
      <w:r w:rsidR="00626814">
        <w:rPr>
          <w:sz w:val="22"/>
          <w:szCs w:val="22"/>
        </w:rPr>
        <w:t>, t. 1322</w:t>
      </w:r>
      <w:r w:rsidRPr="00626814">
        <w:rPr>
          <w:sz w:val="22"/>
          <w:szCs w:val="22"/>
        </w:rPr>
        <w:t>)</w:t>
      </w:r>
    </w:p>
    <w:p w14:paraId="6D96052C" w14:textId="77777777" w:rsidR="008B08E6" w:rsidRPr="008B08E6" w:rsidRDefault="008B08E6" w:rsidP="008B08E6">
      <w:pPr>
        <w:spacing w:line="360" w:lineRule="auto"/>
        <w:rPr>
          <w:sz w:val="22"/>
          <w:szCs w:val="22"/>
        </w:rPr>
      </w:pPr>
    </w:p>
    <w:p w14:paraId="2F515D47" w14:textId="20696533" w:rsidR="008B08E6" w:rsidRPr="00626814" w:rsidRDefault="008B08E6" w:rsidP="008B08E6">
      <w:pPr>
        <w:spacing w:line="360" w:lineRule="auto"/>
        <w:rPr>
          <w:sz w:val="22"/>
          <w:szCs w:val="22"/>
        </w:rPr>
      </w:pPr>
      <w:r w:rsidRPr="008B08E6">
        <w:rPr>
          <w:sz w:val="22"/>
          <w:szCs w:val="22"/>
        </w:rPr>
        <w:t>Noda Barnes</w:t>
      </w:r>
      <w:r w:rsidR="00471D07" w:rsidRPr="00626814">
        <w:rPr>
          <w:sz w:val="22"/>
          <w:szCs w:val="22"/>
        </w:rPr>
        <w:t xml:space="preserve"> (2015, t. 65)</w:t>
      </w:r>
      <w:r w:rsidRPr="008B08E6">
        <w:rPr>
          <w:sz w:val="22"/>
          <w:szCs w:val="22"/>
        </w:rPr>
        <w:t xml:space="preserve"> wyth math o ddysgu ac addysgu trawsgwricwlaidd</w:t>
      </w:r>
      <w:r w:rsidR="006610BF" w:rsidRPr="00626814">
        <w:rPr>
          <w:sz w:val="22"/>
          <w:szCs w:val="22"/>
        </w:rPr>
        <w:t xml:space="preserve">: </w:t>
      </w:r>
    </w:p>
    <w:p w14:paraId="1530ED43" w14:textId="7223C963" w:rsidR="006610BF" w:rsidRPr="00626814" w:rsidRDefault="006610BF" w:rsidP="006610BF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drawing>
          <wp:inline distT="0" distB="0" distL="0" distR="0" wp14:anchorId="61F1C42A" wp14:editId="216FE844">
            <wp:extent cx="1990578" cy="1449515"/>
            <wp:effectExtent l="0" t="0" r="0" b="0"/>
            <wp:docPr id="1312196926" name="Picture 1" descr="A close-up of a list of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196926" name="Picture 1" descr="A close-up of a list of words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96180" cy="1453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30D88" w14:textId="77777777" w:rsidR="00053066" w:rsidRPr="00626814" w:rsidRDefault="006610BF" w:rsidP="008B08E6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Esbonia bod modd defnyddio’r tacsonomeg uchod gyda themau a phrosiectau yn gysylltiedig a Chwricwlwm i Gymru (</w:t>
      </w:r>
      <w:r w:rsidR="00AA2631" w:rsidRPr="00626814">
        <w:rPr>
          <w:sz w:val="22"/>
          <w:szCs w:val="22"/>
        </w:rPr>
        <w:t>L</w:t>
      </w:r>
      <w:r w:rsidRPr="00626814">
        <w:rPr>
          <w:sz w:val="22"/>
          <w:szCs w:val="22"/>
        </w:rPr>
        <w:t>lywodraeth Cymru, 2022)</w:t>
      </w:r>
      <w:r w:rsidR="00397D5B" w:rsidRPr="00626814">
        <w:rPr>
          <w:sz w:val="22"/>
          <w:szCs w:val="22"/>
        </w:rPr>
        <w:t xml:space="preserve">. </w:t>
      </w:r>
      <w:r w:rsidR="008B08E6" w:rsidRPr="008B08E6">
        <w:rPr>
          <w:sz w:val="22"/>
          <w:szCs w:val="22"/>
        </w:rPr>
        <w:t>Mae Llywodraeth Cymru yn hyrwyddo tacsonomeg 'Single transferable subject learning across the curriculum' wrth ofyn i athrawon pob MDaPh i gynllunio ar gyfer sgiliau llythrenned</w:t>
      </w:r>
      <w:r w:rsidR="00397D5B" w:rsidRPr="00626814">
        <w:rPr>
          <w:sz w:val="22"/>
          <w:szCs w:val="22"/>
        </w:rPr>
        <w:t>d</w:t>
      </w:r>
      <w:r w:rsidR="008B08E6" w:rsidRPr="008B08E6">
        <w:rPr>
          <w:sz w:val="22"/>
          <w:szCs w:val="22"/>
        </w:rPr>
        <w:t xml:space="preserve">, rhifedd a chymhwysedd digidol. Fodd bynnag, mae defnyddio thema fel sail i addysgu'n drawsgwricwlaidd yn fanteisiol oherwydd </w:t>
      </w:r>
      <w:r w:rsidR="00053066" w:rsidRPr="00626814">
        <w:rPr>
          <w:sz w:val="22"/>
          <w:szCs w:val="22"/>
        </w:rPr>
        <w:t xml:space="preserve">mae’n: </w:t>
      </w:r>
    </w:p>
    <w:p w14:paraId="6AB68464" w14:textId="1339D9EB" w:rsidR="00053066" w:rsidRPr="00626814" w:rsidRDefault="00053066" w:rsidP="00053066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authentic (i.e. are generated by a genuinely shared interest)</w:t>
      </w:r>
    </w:p>
    <w:p w14:paraId="4BBB4778" w14:textId="4BEB0470" w:rsidR="00053066" w:rsidRPr="00626814" w:rsidRDefault="00053066" w:rsidP="00053066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related in some way to the rich resources of the community</w:t>
      </w:r>
    </w:p>
    <w:p w14:paraId="748C1943" w14:textId="7042A9E0" w:rsidR="00053066" w:rsidRPr="00626814" w:rsidRDefault="00053066" w:rsidP="00053066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capable of being sustained and resourced throughout a term or allotted period</w:t>
      </w:r>
    </w:p>
    <w:p w14:paraId="54B2947A" w14:textId="6CC1BE37" w:rsidR="00053066" w:rsidRPr="00626814" w:rsidRDefault="00053066" w:rsidP="00053066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well-planned (i.e. have specific and valued subject targets, outcomes and purposes)</w:t>
      </w:r>
    </w:p>
    <w:p w14:paraId="43B206E1" w14:textId="162312DA" w:rsidR="00053066" w:rsidRPr="00626814" w:rsidRDefault="00053066" w:rsidP="00053066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lastRenderedPageBreak/>
        <w:t>well-assessed (i.e. assessments link with the targets and promote further learning)</w:t>
      </w:r>
    </w:p>
    <w:p w14:paraId="3BA30231" w14:textId="625EE521" w:rsidR="00053066" w:rsidRPr="00626814" w:rsidRDefault="00053066" w:rsidP="00053066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serviced only by subjects that genuinely add to understanding (Barnes, 2015, pp. 69-70).</w:t>
      </w:r>
    </w:p>
    <w:p w14:paraId="329A9639" w14:textId="77777777" w:rsidR="00257764" w:rsidRPr="00626814" w:rsidRDefault="008B08E6" w:rsidP="008B08E6">
      <w:pPr>
        <w:spacing w:line="360" w:lineRule="auto"/>
        <w:rPr>
          <w:sz w:val="22"/>
          <w:szCs w:val="22"/>
        </w:rPr>
      </w:pPr>
      <w:r w:rsidRPr="008B08E6">
        <w:rPr>
          <w:sz w:val="22"/>
          <w:szCs w:val="22"/>
        </w:rPr>
        <w:t>Prif neges y dacsonomeg hon yw na ddylid cynnwys pwnc os nad yw wir yn berthnasol (Barnes, 2015). Gwelir fwy fwy  o gynllunio '</w:t>
      </w:r>
      <w:r w:rsidR="00F85C10" w:rsidRPr="00626814">
        <w:rPr>
          <w:sz w:val="22"/>
          <w:szCs w:val="22"/>
        </w:rPr>
        <w:t>Inter-disciplinary</w:t>
      </w:r>
      <w:r w:rsidRPr="008B08E6">
        <w:rPr>
          <w:sz w:val="22"/>
          <w:szCs w:val="22"/>
        </w:rPr>
        <w:t xml:space="preserve"> cross-curricular teaching and learning' yn nosbarthiadau Dysgu Sylfaen </w:t>
      </w:r>
      <w:r w:rsidR="00BA7F9C" w:rsidRPr="00626814">
        <w:rPr>
          <w:sz w:val="22"/>
          <w:szCs w:val="22"/>
        </w:rPr>
        <w:t>heddiw</w:t>
      </w:r>
      <w:r w:rsidRPr="008B08E6">
        <w:rPr>
          <w:sz w:val="22"/>
          <w:szCs w:val="22"/>
        </w:rPr>
        <w:t>, lle defnyddi</w:t>
      </w:r>
      <w:r w:rsidR="00BA7F9C" w:rsidRPr="00626814">
        <w:rPr>
          <w:sz w:val="22"/>
          <w:szCs w:val="22"/>
        </w:rPr>
        <w:t>r</w:t>
      </w:r>
      <w:r w:rsidRPr="008B08E6">
        <w:rPr>
          <w:sz w:val="22"/>
          <w:szCs w:val="22"/>
        </w:rPr>
        <w:t xml:space="preserve"> profiad personol fel sbardun </w:t>
      </w:r>
      <w:r w:rsidR="00BA7F9C" w:rsidRPr="00626814">
        <w:rPr>
          <w:sz w:val="22"/>
          <w:szCs w:val="22"/>
        </w:rPr>
        <w:t>e.e. gwiso gwisg traddodiadol Cymreig ar Ddydd Gwyl Dewi</w:t>
      </w:r>
      <w:r w:rsidR="00B234BC" w:rsidRPr="00626814">
        <w:rPr>
          <w:sz w:val="22"/>
          <w:szCs w:val="22"/>
        </w:rPr>
        <w:t xml:space="preserve"> a phwyso </w:t>
      </w:r>
      <w:r w:rsidR="00B234BC" w:rsidRPr="00F650CB">
        <w:rPr>
          <w:sz w:val="22"/>
          <w:szCs w:val="22"/>
        </w:rPr>
        <w:t>llysiau (rhifedd) i weithio cawl (MDaPh Gwyddoniaeth)</w:t>
      </w:r>
      <w:r w:rsidR="00257764" w:rsidRPr="00F650CB">
        <w:rPr>
          <w:sz w:val="22"/>
          <w:szCs w:val="22"/>
        </w:rPr>
        <w:t xml:space="preserve">. </w:t>
      </w:r>
      <w:r w:rsidRPr="008B08E6">
        <w:rPr>
          <w:sz w:val="22"/>
          <w:szCs w:val="22"/>
        </w:rPr>
        <w:t xml:space="preserve">Er hyn, mae hyn yn gofyn am gynllunio crefftus a gwybodaeth eang ar ran athrawon. </w:t>
      </w:r>
    </w:p>
    <w:p w14:paraId="61C0AA5A" w14:textId="09D83831" w:rsidR="00257764" w:rsidRPr="00626814" w:rsidRDefault="008B08E6" w:rsidP="008B08E6">
      <w:pPr>
        <w:spacing w:line="360" w:lineRule="auto"/>
        <w:rPr>
          <w:sz w:val="22"/>
          <w:szCs w:val="22"/>
        </w:rPr>
      </w:pPr>
      <w:r w:rsidRPr="008B08E6">
        <w:rPr>
          <w:sz w:val="22"/>
          <w:szCs w:val="22"/>
        </w:rPr>
        <w:t>Mae'r dacsonomeg 'Opportunistic cross-curriculuar teaching' yn mynd gam ymhellach i hyrwyddo methodoleg Dysgu Sylfaen, oherwydd "learning can therefore arise from any open and enquiring interaction with the world" (Barnes, 2015, t. 75).</w:t>
      </w:r>
      <w:r w:rsidR="00257764" w:rsidRPr="00626814">
        <w:rPr>
          <w:sz w:val="22"/>
          <w:szCs w:val="22"/>
        </w:rPr>
        <w:t xml:space="preserve"> </w:t>
      </w:r>
      <w:r w:rsidR="00EF1963" w:rsidRPr="00626814">
        <w:rPr>
          <w:sz w:val="22"/>
          <w:szCs w:val="22"/>
        </w:rPr>
        <w:t xml:space="preserve">Dyma’r </w:t>
      </w:r>
      <w:r w:rsidR="007A60F0" w:rsidRPr="00626814">
        <w:rPr>
          <w:sz w:val="22"/>
          <w:szCs w:val="22"/>
        </w:rPr>
        <w:t>f</w:t>
      </w:r>
      <w:r w:rsidR="00EF1963" w:rsidRPr="00626814">
        <w:rPr>
          <w:sz w:val="22"/>
          <w:szCs w:val="22"/>
        </w:rPr>
        <w:t>eth</w:t>
      </w:r>
      <w:r w:rsidR="007A60F0" w:rsidRPr="00626814">
        <w:rPr>
          <w:sz w:val="22"/>
          <w:szCs w:val="22"/>
        </w:rPr>
        <w:t>o</w:t>
      </w:r>
      <w:r w:rsidR="00EF1963" w:rsidRPr="00626814">
        <w:rPr>
          <w:sz w:val="22"/>
          <w:szCs w:val="22"/>
        </w:rPr>
        <w:t>doleg poblogaidd yn nosbarthiadau meithrin a derbyn, oherwydd rhoddir ffocws ar brofiad cyffredin am gyfnod byr er enghraifft dathlu Diwrnod y Nyrsys</w:t>
      </w:r>
      <w:r w:rsidR="008F4507" w:rsidRPr="00626814">
        <w:rPr>
          <w:sz w:val="22"/>
          <w:szCs w:val="22"/>
        </w:rPr>
        <w:t xml:space="preserve"> a Wythnos Cerdded i’r Ysgol.</w:t>
      </w:r>
      <w:r w:rsidR="0029213D" w:rsidRPr="00626814">
        <w:rPr>
          <w:sz w:val="22"/>
          <w:szCs w:val="22"/>
        </w:rPr>
        <w:t xml:space="preserve"> Mae’r cysyniad yn cysylltu’n agos iawn a dysgu am y byd o’u cwmpas gan ddechrau gyda’r gymuned leol a’u cynefin.</w:t>
      </w:r>
    </w:p>
    <w:p w14:paraId="166C61BC" w14:textId="645DFE78" w:rsidR="00C82050" w:rsidRPr="00626814" w:rsidRDefault="00C82050" w:rsidP="008B08E6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Soniwyd eisioes am yr angen am athrawon dyfeisgar i gyllunio’n trawsgwricwlaidd. Bellach mae nifer o ysgolion yn cyd gynllunio gyda dysgwyr. Mae cynnwys llais y disgybl yn y cynllunio yn creu ymdeimlad o berthyn, ac yn cryfhau’r elfen o bwrpas.</w:t>
      </w:r>
      <w:r w:rsidR="006A6E83" w:rsidRPr="00626814">
        <w:rPr>
          <w:sz w:val="22"/>
          <w:szCs w:val="22"/>
        </w:rPr>
        <w:t xml:space="preserve"> </w:t>
      </w:r>
      <w:r w:rsidR="00981452" w:rsidRPr="00626814">
        <w:rPr>
          <w:sz w:val="22"/>
          <w:szCs w:val="22"/>
        </w:rPr>
        <w:t>Mae gweithredu ar farn dysgwyr yn meithrin canlyniadau cadarnhaol wrth... gynyddu eu hymdeimlad o ddinasyddiaeth a chynhwysiant cymdeithasol a gwella eu datblygiad personol</w:t>
      </w:r>
      <w:r w:rsidR="006A6E83" w:rsidRPr="00626814">
        <w:rPr>
          <w:sz w:val="22"/>
          <w:szCs w:val="22"/>
        </w:rPr>
        <w:t xml:space="preserve"> (</w:t>
      </w:r>
      <w:r w:rsidR="00E43965" w:rsidRPr="00626814">
        <w:rPr>
          <w:sz w:val="22"/>
          <w:szCs w:val="22"/>
        </w:rPr>
        <w:t>Kirby, Lanyon, and Synelaw, 2003</w:t>
      </w:r>
      <w:r w:rsidR="006A6E83" w:rsidRPr="00626814">
        <w:rPr>
          <w:sz w:val="22"/>
          <w:szCs w:val="22"/>
        </w:rPr>
        <w:t>).</w:t>
      </w:r>
    </w:p>
    <w:p w14:paraId="07F2271E" w14:textId="08F51901" w:rsidR="008B08E6" w:rsidRPr="008B08E6" w:rsidRDefault="0029213D" w:rsidP="008B08E6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 xml:space="preserve">Yr hyn sydd yn gyfarwydd rhwng y tri tacsonomeg yw fod profiadau personol a chyffredin yn ganolog i’r cynllunio trawsgwricwlaidd. </w:t>
      </w:r>
      <w:r w:rsidR="00257764" w:rsidRPr="008B08E6">
        <w:rPr>
          <w:sz w:val="22"/>
          <w:szCs w:val="22"/>
        </w:rPr>
        <w:t>Mae rhoi y plentyn yn ganolog i'r dysgu yn allweddol yn ol </w:t>
      </w:r>
      <w:r w:rsidR="002F5E55" w:rsidRPr="00626814">
        <w:rPr>
          <w:sz w:val="22"/>
          <w:szCs w:val="22"/>
        </w:rPr>
        <w:t xml:space="preserve">athroniaeth </w:t>
      </w:r>
      <w:r w:rsidR="00787988" w:rsidRPr="00626814">
        <w:rPr>
          <w:sz w:val="22"/>
          <w:szCs w:val="22"/>
        </w:rPr>
        <w:t>Bronfenbrenner a’i fodel ecolegol o ddatblygiad dynol.</w:t>
      </w:r>
      <w:r w:rsidR="006351E7" w:rsidRPr="00626814">
        <w:rPr>
          <w:sz w:val="22"/>
          <w:szCs w:val="22"/>
        </w:rPr>
        <w:t xml:space="preserve"> Mae ei system feicro yn amlygu dylanwad y teulu, y cartref, yr ysgol a’r dosbarth ar ddysgwr. Felly, bydd y rhain i gyd yn medru cefnogi dysgwr gyda phrofiadau thematig personol.</w:t>
      </w:r>
      <w:r w:rsidR="00D51656" w:rsidRPr="00626814">
        <w:rPr>
          <w:sz w:val="22"/>
          <w:szCs w:val="22"/>
        </w:rPr>
        <w:t xml:space="preserve"> Yna m</w:t>
      </w:r>
      <w:r w:rsidR="00D51656" w:rsidRPr="00626814">
        <w:rPr>
          <w:sz w:val="22"/>
          <w:szCs w:val="22"/>
        </w:rPr>
        <w:t>ae ei system feicro yn amlygu dylanwad y</w:t>
      </w:r>
      <w:r w:rsidR="00D51656" w:rsidRPr="00626814">
        <w:rPr>
          <w:sz w:val="22"/>
          <w:szCs w:val="22"/>
        </w:rPr>
        <w:t xml:space="preserve"> teulu a’r ysgol, y cartref a’r cymuned ar ddysgwyr. Gall y system feso gefnogi profiadau ehangach yn y gymuned</w:t>
      </w:r>
      <w:r w:rsidR="005649D9" w:rsidRPr="00626814">
        <w:rPr>
          <w:sz w:val="22"/>
          <w:szCs w:val="22"/>
        </w:rPr>
        <w:t xml:space="preserve"> (</w:t>
      </w:r>
      <w:r w:rsidR="005649D9" w:rsidRPr="00F650CB">
        <w:rPr>
          <w:sz w:val="22"/>
          <w:szCs w:val="22"/>
          <w:highlight w:val="green"/>
        </w:rPr>
        <w:t>Siencyn, 2008</w:t>
      </w:r>
      <w:r w:rsidR="005649D9" w:rsidRPr="00626814">
        <w:rPr>
          <w:sz w:val="22"/>
          <w:szCs w:val="22"/>
        </w:rPr>
        <w:t>)</w:t>
      </w:r>
      <w:r w:rsidR="00D51656" w:rsidRPr="00626814">
        <w:rPr>
          <w:sz w:val="22"/>
          <w:szCs w:val="22"/>
        </w:rPr>
        <w:t>.</w:t>
      </w:r>
    </w:p>
    <w:p w14:paraId="6FD35F9F" w14:textId="712B06DB" w:rsidR="008B08E6" w:rsidRPr="008B08E6" w:rsidRDefault="001D07F4" w:rsidP="008B08E6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O’i ymchwil noda Barnes (2015) ymateb dysgwyr i ddysgu’n trawsgwricwlaidd.</w:t>
      </w:r>
      <w:r w:rsidR="008D1CE0" w:rsidRPr="00626814">
        <w:rPr>
          <w:sz w:val="22"/>
          <w:szCs w:val="22"/>
        </w:rPr>
        <w:t xml:space="preserve"> Wrth eu holi dywedodd y mwyafrif o dysgwyr eu bod yn gyffroes, bywiog, hapus, brwdfrydig, a ddiddordeb ac yn llawn cwestiynau wrth ddilyn cynllunio trawsgwricwlaidd.</w:t>
      </w:r>
      <w:r w:rsidR="006F7443" w:rsidRPr="00626814">
        <w:rPr>
          <w:sz w:val="22"/>
          <w:szCs w:val="22"/>
        </w:rPr>
        <w:t xml:space="preserve"> Yn yr un ymchwil c</w:t>
      </w:r>
      <w:r w:rsidR="00203A89" w:rsidRPr="00626814">
        <w:rPr>
          <w:sz w:val="22"/>
          <w:szCs w:val="22"/>
        </w:rPr>
        <w:t>ofnod</w:t>
      </w:r>
      <w:r w:rsidR="006F7443" w:rsidRPr="00626814">
        <w:rPr>
          <w:sz w:val="22"/>
          <w:szCs w:val="22"/>
        </w:rPr>
        <w:t xml:space="preserve">odd yr athrawon lefelau ymglymiad cryf </w:t>
      </w:r>
      <w:r w:rsidR="00203A89" w:rsidRPr="00626814">
        <w:rPr>
          <w:sz w:val="22"/>
          <w:szCs w:val="22"/>
        </w:rPr>
        <w:t xml:space="preserve">y dysgwyr </w:t>
      </w:r>
      <w:r w:rsidR="006F7443" w:rsidRPr="00626814">
        <w:rPr>
          <w:sz w:val="22"/>
          <w:szCs w:val="22"/>
        </w:rPr>
        <w:t>wrth ddefnyddio Graddfa Ymgysylltiad Leuven (</w:t>
      </w:r>
      <w:r w:rsidR="006F7443" w:rsidRPr="00F650CB">
        <w:rPr>
          <w:sz w:val="22"/>
          <w:szCs w:val="22"/>
          <w:highlight w:val="green"/>
        </w:rPr>
        <w:t>Leavers, x</w:t>
      </w:r>
      <w:r w:rsidR="006F7443" w:rsidRPr="00626814">
        <w:rPr>
          <w:sz w:val="22"/>
          <w:szCs w:val="22"/>
        </w:rPr>
        <w:t>).</w:t>
      </w:r>
    </w:p>
    <w:p w14:paraId="42A68B20" w14:textId="2C70D9AB" w:rsidR="008B08E6" w:rsidRPr="008B08E6" w:rsidRDefault="00D96FD6" w:rsidP="008B08E6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lastRenderedPageBreak/>
        <w:t xml:space="preserve">Mae </w:t>
      </w:r>
      <w:r w:rsidR="00CB759E" w:rsidRPr="00626814">
        <w:rPr>
          <w:sz w:val="22"/>
          <w:szCs w:val="22"/>
        </w:rPr>
        <w:t xml:space="preserve">ymchwil </w:t>
      </w:r>
      <w:r w:rsidRPr="00626814">
        <w:rPr>
          <w:sz w:val="22"/>
          <w:szCs w:val="22"/>
        </w:rPr>
        <w:t xml:space="preserve">niwrowyddonol yn cefnogi llawer o egwyddorion dysgu trawsgwricwlaidd. Mae </w:t>
      </w:r>
      <w:r w:rsidR="00CB759E" w:rsidRPr="00626814">
        <w:rPr>
          <w:sz w:val="22"/>
          <w:szCs w:val="22"/>
        </w:rPr>
        <w:t>addysgeg sydd yn</w:t>
      </w:r>
      <w:r w:rsidRPr="00626814">
        <w:rPr>
          <w:sz w:val="22"/>
          <w:szCs w:val="22"/>
        </w:rPr>
        <w:t xml:space="preserve"> gwneud y defnydd </w:t>
      </w:r>
      <w:r w:rsidR="00CB759E" w:rsidRPr="00626814">
        <w:rPr>
          <w:sz w:val="22"/>
          <w:szCs w:val="22"/>
        </w:rPr>
        <w:t xml:space="preserve">gorau </w:t>
      </w:r>
      <w:r w:rsidRPr="00626814">
        <w:rPr>
          <w:sz w:val="22"/>
          <w:szCs w:val="22"/>
        </w:rPr>
        <w:t>o gyfadrannau meddyliol a chorfforol yn debygol o fod yn fwy effeithiol nag un sy</w:t>
      </w:r>
      <w:r w:rsidR="00CB759E" w:rsidRPr="00626814">
        <w:rPr>
          <w:sz w:val="22"/>
          <w:szCs w:val="22"/>
        </w:rPr>
        <w:t>dd yn</w:t>
      </w:r>
      <w:r w:rsidRPr="00626814">
        <w:rPr>
          <w:sz w:val="22"/>
          <w:szCs w:val="22"/>
        </w:rPr>
        <w:t xml:space="preserve"> defnyddio rhai yn unig</w:t>
      </w:r>
      <w:r w:rsidR="00C4430D" w:rsidRPr="00626814">
        <w:rPr>
          <w:sz w:val="22"/>
          <w:szCs w:val="22"/>
        </w:rPr>
        <w:t xml:space="preserve"> (Barnes, 2015).</w:t>
      </w:r>
    </w:p>
    <w:p w14:paraId="7907A99D" w14:textId="37E88489" w:rsidR="0098620F" w:rsidRPr="00626814" w:rsidRDefault="0098620F" w:rsidP="002F55FF">
      <w:pPr>
        <w:spacing w:line="360" w:lineRule="auto"/>
        <w:rPr>
          <w:sz w:val="22"/>
          <w:szCs w:val="22"/>
        </w:rPr>
      </w:pPr>
    </w:p>
    <w:p w14:paraId="225D3580" w14:textId="5E152DE7" w:rsidR="00D658E7" w:rsidRPr="00626814" w:rsidRDefault="0098620F" w:rsidP="00D658E7">
      <w:pPr>
        <w:rPr>
          <w:b/>
          <w:bCs/>
          <w:sz w:val="22"/>
          <w:szCs w:val="22"/>
        </w:rPr>
      </w:pPr>
      <w:r w:rsidRPr="00626814">
        <w:rPr>
          <w:b/>
          <w:bCs/>
          <w:sz w:val="22"/>
          <w:szCs w:val="22"/>
        </w:rPr>
        <w:t xml:space="preserve">Prif </w:t>
      </w:r>
      <w:r w:rsidR="00F349C5" w:rsidRPr="00626814">
        <w:rPr>
          <w:b/>
          <w:bCs/>
          <w:sz w:val="22"/>
          <w:szCs w:val="22"/>
        </w:rPr>
        <w:t xml:space="preserve"> Gorff</w:t>
      </w:r>
      <w:r w:rsidRPr="00626814">
        <w:rPr>
          <w:b/>
          <w:bCs/>
          <w:sz w:val="22"/>
          <w:szCs w:val="22"/>
        </w:rPr>
        <w:t xml:space="preserve"> (1000 o eiriau)</w:t>
      </w:r>
    </w:p>
    <w:p w14:paraId="029C980A" w14:textId="26454ACF" w:rsidR="007D29AF" w:rsidRPr="00626814" w:rsidRDefault="00F15883" w:rsidP="000700D1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“Blociau adeiladu hanfodol sy'n sail i'r holl ddysgu ac sy'n galluogi dysgwyr i fanteisio ar ehangder y cwricwlwm” yw sgiliau trawsgwricwlaidd</w:t>
      </w:r>
      <w:r w:rsidR="001E17ED" w:rsidRPr="00626814">
        <w:rPr>
          <w:sz w:val="22"/>
          <w:szCs w:val="22"/>
        </w:rPr>
        <w:t xml:space="preserve"> </w:t>
      </w:r>
      <w:r w:rsidR="001E17ED" w:rsidRPr="00626814">
        <w:rPr>
          <w:sz w:val="22"/>
          <w:szCs w:val="22"/>
        </w:rPr>
        <w:t>(</w:t>
      </w:r>
      <w:commentRangeStart w:id="6"/>
      <w:r w:rsidR="001E17ED" w:rsidRPr="00626814">
        <w:rPr>
          <w:sz w:val="22"/>
          <w:szCs w:val="22"/>
        </w:rPr>
        <w:t>Llywodraeth Cymru, 2021</w:t>
      </w:r>
      <w:commentRangeEnd w:id="6"/>
      <w:r w:rsidR="001E17ED" w:rsidRPr="00626814">
        <w:rPr>
          <w:rStyle w:val="CommentReference"/>
        </w:rPr>
        <w:commentReference w:id="6"/>
      </w:r>
      <w:r w:rsidR="001E17ED" w:rsidRPr="00626814">
        <w:rPr>
          <w:sz w:val="22"/>
          <w:szCs w:val="22"/>
        </w:rPr>
        <w:t>)</w:t>
      </w:r>
      <w:r w:rsidRPr="00626814">
        <w:rPr>
          <w:sz w:val="22"/>
          <w:szCs w:val="22"/>
        </w:rPr>
        <w:t>. Pwys</w:t>
      </w:r>
      <w:r w:rsidR="001E17ED" w:rsidRPr="00626814">
        <w:rPr>
          <w:sz w:val="22"/>
          <w:szCs w:val="22"/>
        </w:rPr>
        <w:t>leisia</w:t>
      </w:r>
      <w:r w:rsidRPr="00626814">
        <w:rPr>
          <w:sz w:val="22"/>
          <w:szCs w:val="22"/>
        </w:rPr>
        <w:t xml:space="preserve"> Llywodraeth Cymru fod </w:t>
      </w:r>
      <w:r w:rsidR="00D658E7" w:rsidRPr="00626814">
        <w:rPr>
          <w:sz w:val="22"/>
          <w:szCs w:val="22"/>
        </w:rPr>
        <w:t xml:space="preserve">sgiliau trawsgwricwlaidd yn hollol bwysig i ddatblygu pob sgil y dysgwyr. </w:t>
      </w:r>
      <w:r w:rsidR="001E17ED" w:rsidRPr="00626814">
        <w:rPr>
          <w:sz w:val="22"/>
          <w:szCs w:val="22"/>
        </w:rPr>
        <w:t>Ymhellach noda bod:</w:t>
      </w:r>
    </w:p>
    <w:p w14:paraId="539EC275" w14:textId="658940AB" w:rsidR="00835F18" w:rsidRPr="00626814" w:rsidRDefault="00835F18" w:rsidP="001E17ED">
      <w:pPr>
        <w:spacing w:line="360" w:lineRule="auto"/>
        <w:ind w:left="720"/>
        <w:rPr>
          <w:sz w:val="22"/>
          <w:szCs w:val="22"/>
        </w:rPr>
      </w:pPr>
      <w:r w:rsidRPr="00626814">
        <w:rPr>
          <w:sz w:val="22"/>
          <w:szCs w:val="22"/>
        </w:rPr>
        <w:t>sgiliau trawsgwricwlaidd </w:t>
      </w:r>
      <w:hyperlink r:id="rId15" w:history="1">
        <w:r w:rsidRPr="00626814">
          <w:rPr>
            <w:rStyle w:val="Hyperlink"/>
            <w:color w:val="auto"/>
            <w:sz w:val="22"/>
            <w:szCs w:val="22"/>
            <w:u w:val="none"/>
          </w:rPr>
          <w:t>mandadol</w:t>
        </w:r>
      </w:hyperlink>
      <w:r w:rsidRPr="00626814">
        <w:rPr>
          <w:sz w:val="22"/>
          <w:szCs w:val="22"/>
        </w:rPr>
        <w:t>....yn galluogi dysgwyr i fanteisio ar ehangder cwricwlwm ysgol a'r cyfoeth o gyfleoedd a gynigir ganddo, gan roi iddyn nhw y sgiliau gydol oes i gyflawni’r pedwar diben. Y rhain yw’r sgiliau a’r wybodaeth y gellir eu trosglwyddo i fyd gwaith, gan alluogi dysgwyr i addasu a ffynnu yn y byd sydd ohoni</w:t>
      </w:r>
      <w:r w:rsidR="001E17ED" w:rsidRPr="00626814">
        <w:rPr>
          <w:sz w:val="22"/>
          <w:szCs w:val="22"/>
        </w:rPr>
        <w:t xml:space="preserve"> (</w:t>
      </w:r>
      <w:r w:rsidR="001E17ED" w:rsidRPr="00626814">
        <w:rPr>
          <w:sz w:val="22"/>
          <w:szCs w:val="22"/>
        </w:rPr>
        <w:t>Llywodraeth Cymru</w:t>
      </w:r>
      <w:r w:rsidR="001E17ED" w:rsidRPr="00626814">
        <w:rPr>
          <w:sz w:val="22"/>
          <w:szCs w:val="22"/>
        </w:rPr>
        <w:t xml:space="preserve">, </w:t>
      </w:r>
      <w:commentRangeStart w:id="7"/>
      <w:r w:rsidR="001E17ED" w:rsidRPr="00626814">
        <w:rPr>
          <w:sz w:val="22"/>
          <w:szCs w:val="22"/>
        </w:rPr>
        <w:t>2022</w:t>
      </w:r>
      <w:commentRangeEnd w:id="7"/>
      <w:r w:rsidR="001E17ED" w:rsidRPr="00626814">
        <w:rPr>
          <w:rStyle w:val="CommentReference"/>
        </w:rPr>
        <w:commentReference w:id="7"/>
      </w:r>
      <w:r w:rsidR="001E17ED" w:rsidRPr="00626814">
        <w:rPr>
          <w:sz w:val="22"/>
          <w:szCs w:val="22"/>
        </w:rPr>
        <w:t>)</w:t>
      </w:r>
      <w:r w:rsidR="001E17ED" w:rsidRPr="00626814">
        <w:rPr>
          <w:sz w:val="22"/>
          <w:szCs w:val="22"/>
        </w:rPr>
        <w:t>.</w:t>
      </w:r>
    </w:p>
    <w:p w14:paraId="438BF299" w14:textId="32AB50BD" w:rsidR="00992161" w:rsidRPr="00626814" w:rsidRDefault="00264D31" w:rsidP="00992161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Datagn</w:t>
      </w:r>
      <w:r w:rsidR="00F15C43" w:rsidRPr="00626814">
        <w:rPr>
          <w:sz w:val="22"/>
          <w:szCs w:val="22"/>
        </w:rPr>
        <w:t>a</w:t>
      </w:r>
      <w:r w:rsidRPr="00626814">
        <w:rPr>
          <w:sz w:val="22"/>
          <w:szCs w:val="22"/>
        </w:rPr>
        <w:t xml:space="preserve"> Learning Village (</w:t>
      </w:r>
      <w:commentRangeStart w:id="8"/>
      <w:r w:rsidRPr="00626814">
        <w:rPr>
          <w:sz w:val="22"/>
          <w:szCs w:val="22"/>
        </w:rPr>
        <w:t>di</w:t>
      </w:r>
      <w:r w:rsidR="00E20B2F" w:rsidRPr="00626814">
        <w:rPr>
          <w:sz w:val="22"/>
          <w:szCs w:val="22"/>
        </w:rPr>
        <w:t>m</w:t>
      </w:r>
      <w:r w:rsidRPr="00626814">
        <w:rPr>
          <w:sz w:val="22"/>
          <w:szCs w:val="22"/>
        </w:rPr>
        <w:t xml:space="preserve"> dyddiad</w:t>
      </w:r>
      <w:commentRangeEnd w:id="8"/>
      <w:r w:rsidR="00E20B2F" w:rsidRPr="00626814">
        <w:rPr>
          <w:rStyle w:val="CommentReference"/>
        </w:rPr>
        <w:commentReference w:id="8"/>
      </w:r>
      <w:r w:rsidRPr="00626814">
        <w:rPr>
          <w:sz w:val="22"/>
          <w:szCs w:val="22"/>
        </w:rPr>
        <w:t xml:space="preserve">) bod </w:t>
      </w:r>
      <w:r w:rsidR="00CF21B1" w:rsidRPr="00626814">
        <w:rPr>
          <w:sz w:val="22"/>
          <w:szCs w:val="22"/>
        </w:rPr>
        <w:t>“Cross-curricular teaching makes learning more meaningful and relevant by fostering curiosity and deeper knowledge”. Deallir wrth i ddysgwyr ymgysylltu a dysgu trawsgwricwlaidd</w:t>
      </w:r>
      <w:r w:rsidR="00E20B2F" w:rsidRPr="00626814">
        <w:rPr>
          <w:sz w:val="22"/>
          <w:szCs w:val="22"/>
        </w:rPr>
        <w:t>,</w:t>
      </w:r>
      <w:r w:rsidR="00CF21B1" w:rsidRPr="00626814">
        <w:rPr>
          <w:sz w:val="22"/>
          <w:szCs w:val="22"/>
        </w:rPr>
        <w:t xml:space="preserve"> </w:t>
      </w:r>
      <w:r w:rsidR="00F15C43" w:rsidRPr="00626814">
        <w:rPr>
          <w:sz w:val="22"/>
          <w:szCs w:val="22"/>
        </w:rPr>
        <w:t>cod</w:t>
      </w:r>
      <w:r w:rsidR="00CF21B1" w:rsidRPr="00626814">
        <w:rPr>
          <w:sz w:val="22"/>
          <w:szCs w:val="22"/>
        </w:rPr>
        <w:t xml:space="preserve">ir </w:t>
      </w:r>
      <w:r w:rsidR="000700D1" w:rsidRPr="00626814">
        <w:rPr>
          <w:sz w:val="22"/>
          <w:szCs w:val="22"/>
        </w:rPr>
        <w:t>awydd i ddarganfod mwy am y pwn</w:t>
      </w:r>
      <w:r w:rsidR="009172B0" w:rsidRPr="00626814">
        <w:rPr>
          <w:sz w:val="22"/>
          <w:szCs w:val="22"/>
        </w:rPr>
        <w:t>c</w:t>
      </w:r>
      <w:r w:rsidR="000700D1" w:rsidRPr="00626814">
        <w:rPr>
          <w:sz w:val="22"/>
          <w:szCs w:val="22"/>
        </w:rPr>
        <w:t xml:space="preserve"> dan sylw</w:t>
      </w:r>
      <w:r w:rsidR="00E20B2F" w:rsidRPr="00626814">
        <w:rPr>
          <w:sz w:val="22"/>
          <w:szCs w:val="22"/>
        </w:rPr>
        <w:t xml:space="preserve"> </w:t>
      </w:r>
      <w:r w:rsidR="00F15C43" w:rsidRPr="00626814">
        <w:rPr>
          <w:sz w:val="22"/>
          <w:szCs w:val="22"/>
        </w:rPr>
        <w:t>gan d</w:t>
      </w:r>
      <w:r w:rsidR="00E20B2F" w:rsidRPr="00626814">
        <w:rPr>
          <w:sz w:val="22"/>
          <w:szCs w:val="22"/>
        </w:rPr>
        <w:t>datblygu eu sgiliau archwilio. Yn yr u</w:t>
      </w:r>
      <w:r w:rsidR="00F15C43" w:rsidRPr="00626814">
        <w:rPr>
          <w:sz w:val="22"/>
          <w:szCs w:val="22"/>
        </w:rPr>
        <w:t>n</w:t>
      </w:r>
      <w:r w:rsidR="00E20B2F" w:rsidRPr="00626814">
        <w:rPr>
          <w:sz w:val="22"/>
          <w:szCs w:val="22"/>
        </w:rPr>
        <w:t xml:space="preserve"> modd,</w:t>
      </w:r>
      <w:r w:rsidR="00F15C43" w:rsidRPr="00626814">
        <w:rPr>
          <w:sz w:val="22"/>
          <w:szCs w:val="22"/>
        </w:rPr>
        <w:t xml:space="preserve"> datblygir sgiliau angenrheidiol a throsgwlwyddadwy fel meddwl yn gritigol, datrys problemau, cyfarthrebu, cydweithio a chreadigrwydd</w:t>
      </w:r>
      <w:r w:rsidR="00E20B2F" w:rsidRPr="00626814">
        <w:rPr>
          <w:sz w:val="22"/>
          <w:szCs w:val="22"/>
        </w:rPr>
        <w:t xml:space="preserve"> </w:t>
      </w:r>
      <w:r w:rsidR="00821350" w:rsidRPr="00626814">
        <w:rPr>
          <w:sz w:val="22"/>
          <w:szCs w:val="22"/>
        </w:rPr>
        <w:t>(Learning Village, dim dyddiad).</w:t>
      </w:r>
      <w:r w:rsidR="00542FEB" w:rsidRPr="00626814">
        <w:rPr>
          <w:sz w:val="22"/>
          <w:szCs w:val="22"/>
        </w:rPr>
        <w:t xml:space="preserve"> Awgrymir hefyd </w:t>
      </w:r>
      <w:r w:rsidR="005654EA" w:rsidRPr="00626814">
        <w:rPr>
          <w:sz w:val="22"/>
          <w:szCs w:val="22"/>
        </w:rPr>
        <w:t>b</w:t>
      </w:r>
      <w:r w:rsidR="00542FEB" w:rsidRPr="00626814">
        <w:rPr>
          <w:sz w:val="22"/>
          <w:szCs w:val="22"/>
        </w:rPr>
        <w:t xml:space="preserve">od sgiliau trawsgwricwlaidd </w:t>
      </w:r>
      <w:r w:rsidR="005654EA" w:rsidRPr="00626814">
        <w:rPr>
          <w:sz w:val="22"/>
          <w:szCs w:val="22"/>
        </w:rPr>
        <w:t>yn gweddu at “</w:t>
      </w:r>
      <w:r w:rsidR="00992161" w:rsidRPr="00626814">
        <w:rPr>
          <w:sz w:val="22"/>
          <w:szCs w:val="22"/>
        </w:rPr>
        <w:t>different learning styles, interests and abilities” (</w:t>
      </w:r>
      <w:commentRangeStart w:id="9"/>
      <w:r w:rsidR="00992161" w:rsidRPr="00626814">
        <w:rPr>
          <w:sz w:val="22"/>
          <w:szCs w:val="22"/>
        </w:rPr>
        <w:t>Learning Village, dim dyddiad</w:t>
      </w:r>
      <w:commentRangeEnd w:id="9"/>
      <w:r w:rsidR="00992161" w:rsidRPr="00626814">
        <w:rPr>
          <w:rStyle w:val="CommentReference"/>
        </w:rPr>
        <w:commentReference w:id="9"/>
      </w:r>
      <w:r w:rsidR="00992161" w:rsidRPr="00626814">
        <w:rPr>
          <w:sz w:val="22"/>
          <w:szCs w:val="22"/>
        </w:rPr>
        <w:t>)</w:t>
      </w:r>
      <w:r w:rsidR="00542FEB" w:rsidRPr="00626814">
        <w:rPr>
          <w:sz w:val="22"/>
          <w:szCs w:val="22"/>
        </w:rPr>
        <w:t xml:space="preserve">. </w:t>
      </w:r>
      <w:r w:rsidR="00EC0958" w:rsidRPr="00626814">
        <w:rPr>
          <w:sz w:val="22"/>
          <w:szCs w:val="22"/>
        </w:rPr>
        <w:t>Mae hyn yn berthnasol i’r addysgwyr a’r dysgwyr</w:t>
      </w:r>
      <w:r w:rsidR="00542FEB" w:rsidRPr="00626814">
        <w:rPr>
          <w:sz w:val="22"/>
          <w:szCs w:val="22"/>
        </w:rPr>
        <w:t xml:space="preserve">. </w:t>
      </w:r>
      <w:r w:rsidR="00ED5CBE" w:rsidRPr="00626814">
        <w:rPr>
          <w:sz w:val="22"/>
          <w:szCs w:val="22"/>
        </w:rPr>
        <w:t>Darpara cynllunio</w:t>
      </w:r>
      <w:r w:rsidR="00EC26AD" w:rsidRPr="00626814">
        <w:rPr>
          <w:sz w:val="22"/>
          <w:szCs w:val="22"/>
        </w:rPr>
        <w:t xml:space="preserve"> trawsgwricwlaidd </w:t>
      </w:r>
      <w:r w:rsidR="00ED5CBE" w:rsidRPr="00626814">
        <w:rPr>
          <w:sz w:val="22"/>
          <w:szCs w:val="22"/>
        </w:rPr>
        <w:t>g</w:t>
      </w:r>
      <w:r w:rsidR="00EC26AD" w:rsidRPr="00626814">
        <w:rPr>
          <w:sz w:val="22"/>
          <w:szCs w:val="22"/>
        </w:rPr>
        <w:t>yfle i’r addysgwyr</w:t>
      </w:r>
      <w:r w:rsidR="00ED5CBE" w:rsidRPr="00626814">
        <w:rPr>
          <w:sz w:val="22"/>
          <w:szCs w:val="22"/>
        </w:rPr>
        <w:t xml:space="preserve"> glymu</w:t>
      </w:r>
      <w:r w:rsidR="00EC26AD" w:rsidRPr="00626814">
        <w:rPr>
          <w:sz w:val="22"/>
          <w:szCs w:val="22"/>
        </w:rPr>
        <w:t xml:space="preserve"> diddordebau</w:t>
      </w:r>
      <w:r w:rsidR="00ED5CBE" w:rsidRPr="00626814">
        <w:rPr>
          <w:sz w:val="22"/>
          <w:szCs w:val="22"/>
        </w:rPr>
        <w:t xml:space="preserve"> dysgwyr</w:t>
      </w:r>
      <w:r w:rsidR="00EC26AD" w:rsidRPr="00626814">
        <w:rPr>
          <w:sz w:val="22"/>
          <w:szCs w:val="22"/>
        </w:rPr>
        <w:t xml:space="preserve"> </w:t>
      </w:r>
      <w:r w:rsidR="00AE7457" w:rsidRPr="00626814">
        <w:rPr>
          <w:sz w:val="22"/>
          <w:szCs w:val="22"/>
        </w:rPr>
        <w:t xml:space="preserve">wrth </w:t>
      </w:r>
      <w:r w:rsidR="00ED5CBE" w:rsidRPr="00626814">
        <w:rPr>
          <w:sz w:val="22"/>
          <w:szCs w:val="22"/>
        </w:rPr>
        <w:t>g</w:t>
      </w:r>
      <w:r w:rsidR="00AE7457" w:rsidRPr="00626814">
        <w:rPr>
          <w:sz w:val="22"/>
          <w:szCs w:val="22"/>
        </w:rPr>
        <w:t>ynllunio gwersi. Ac yn olaf, galluog</w:t>
      </w:r>
      <w:r w:rsidR="00ED5CBE" w:rsidRPr="00626814">
        <w:rPr>
          <w:sz w:val="22"/>
          <w:szCs w:val="22"/>
        </w:rPr>
        <w:t>a</w:t>
      </w:r>
      <w:r w:rsidR="00AE7457" w:rsidRPr="00626814">
        <w:rPr>
          <w:sz w:val="22"/>
          <w:szCs w:val="22"/>
        </w:rPr>
        <w:t xml:space="preserve"> sgiliau trawsgwricwlaidd</w:t>
      </w:r>
      <w:r w:rsidR="00735749" w:rsidRPr="00626814">
        <w:rPr>
          <w:sz w:val="22"/>
          <w:szCs w:val="22"/>
        </w:rPr>
        <w:t xml:space="preserve"> cyfle i’r addygwyr </w:t>
      </w:r>
      <w:r w:rsidR="00ED5CBE" w:rsidRPr="00626814">
        <w:rPr>
          <w:sz w:val="22"/>
          <w:szCs w:val="22"/>
        </w:rPr>
        <w:t>g</w:t>
      </w:r>
      <w:r w:rsidR="00735749" w:rsidRPr="00626814">
        <w:rPr>
          <w:sz w:val="22"/>
          <w:szCs w:val="22"/>
        </w:rPr>
        <w:t xml:space="preserve">ynllunio a pharatoi gweithgareddau i </w:t>
      </w:r>
      <w:r w:rsidR="00ED5CBE" w:rsidRPr="00626814">
        <w:rPr>
          <w:sz w:val="22"/>
          <w:szCs w:val="22"/>
        </w:rPr>
        <w:t>g</w:t>
      </w:r>
      <w:r w:rsidR="00735749" w:rsidRPr="00626814">
        <w:rPr>
          <w:sz w:val="22"/>
          <w:szCs w:val="22"/>
        </w:rPr>
        <w:t>yfateb a galluoedd y dysgwyr. Trwy hyn, sicrheuir cyfleoedd cyfartal i bob dysgwr.</w:t>
      </w:r>
    </w:p>
    <w:p w14:paraId="58A9DBB6" w14:textId="5254C1E8" w:rsidR="00706279" w:rsidRPr="00626814" w:rsidRDefault="00E61EBC" w:rsidP="00E61EBC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 xml:space="preserve">Pwysleisia Barnes (2015, </w:t>
      </w:r>
      <w:r w:rsidRPr="008B08E6">
        <w:rPr>
          <w:sz w:val="22"/>
          <w:szCs w:val="22"/>
        </w:rPr>
        <w:t>t.</w:t>
      </w:r>
      <w:r w:rsidRPr="00626814">
        <w:rPr>
          <w:sz w:val="22"/>
          <w:szCs w:val="22"/>
        </w:rPr>
        <w:t xml:space="preserve"> </w:t>
      </w:r>
      <w:r w:rsidRPr="008B08E6">
        <w:rPr>
          <w:sz w:val="22"/>
          <w:szCs w:val="22"/>
        </w:rPr>
        <w:t>63</w:t>
      </w:r>
      <w:r w:rsidRPr="00626814">
        <w:rPr>
          <w:sz w:val="22"/>
          <w:szCs w:val="22"/>
        </w:rPr>
        <w:t>),</w:t>
      </w:r>
      <w:r w:rsidRPr="008B08E6">
        <w:rPr>
          <w:sz w:val="22"/>
          <w:szCs w:val="22"/>
        </w:rPr>
        <w:t xml:space="preserve"> "Good cross-curricular pedagogy should ... be relevant." </w:t>
      </w:r>
      <w:r w:rsidRPr="00626814">
        <w:rPr>
          <w:sz w:val="22"/>
          <w:szCs w:val="22"/>
        </w:rPr>
        <w:t>Mae’r sgiliau trawsgwricwlaidd a drafodir yn y cynllun gwers yn</w:t>
      </w:r>
      <w:r w:rsidRPr="008B08E6">
        <w:rPr>
          <w:sz w:val="22"/>
          <w:szCs w:val="22"/>
        </w:rPr>
        <w:t xml:space="preserve"> berthnasol </w:t>
      </w:r>
      <w:r w:rsidRPr="00626814">
        <w:rPr>
          <w:sz w:val="22"/>
          <w:szCs w:val="22"/>
        </w:rPr>
        <w:t xml:space="preserve">i ddysgwyr blwyddyn dau. Mae cynllunio cyfleoedd i ddysgwyr i “... ysgrifennu at wahanol ddibenion ac ar gyfer gwahanol gynulleidfaoedd” yn allweddol, oherwydd byddant yn dysgu bod mathau o ysgrifennu gwahanol i gael </w:t>
      </w:r>
      <w:r w:rsidRPr="00626814">
        <w:rPr>
          <w:rFonts w:eastAsia="Arial"/>
          <w:color w:val="1F1F1F"/>
          <w:sz w:val="22"/>
          <w:szCs w:val="22"/>
        </w:rPr>
        <w:t>(</w:t>
      </w:r>
      <w:r w:rsidRPr="00F650CB">
        <w:rPr>
          <w:rFonts w:eastAsia="Arial"/>
          <w:color w:val="1F1F1F"/>
          <w:sz w:val="22"/>
          <w:szCs w:val="22"/>
          <w:highlight w:val="cyan"/>
        </w:rPr>
        <w:t>Llywodraeth Cymru, 2020</w:t>
      </w:r>
      <w:r w:rsidRPr="00626814">
        <w:rPr>
          <w:rFonts w:eastAsia="Arial"/>
          <w:color w:val="1F1F1F"/>
          <w:sz w:val="22"/>
          <w:szCs w:val="22"/>
        </w:rPr>
        <w:t>)</w:t>
      </w:r>
      <w:r w:rsidRPr="00626814">
        <w:rPr>
          <w:sz w:val="22"/>
          <w:szCs w:val="22"/>
        </w:rPr>
        <w:t>.</w:t>
      </w:r>
      <w:r w:rsidR="00706279" w:rsidRPr="00626814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706279" w:rsidRPr="00626814">
        <w:rPr>
          <w:sz w:val="22"/>
          <w:szCs w:val="22"/>
        </w:rPr>
        <w:t xml:space="preserve">Cyfeiria </w:t>
      </w:r>
      <w:r w:rsidR="00706279" w:rsidRPr="00F650CB">
        <w:rPr>
          <w:sz w:val="22"/>
          <w:szCs w:val="22"/>
          <w:highlight w:val="green"/>
        </w:rPr>
        <w:t>Didau (2014</w:t>
      </w:r>
      <w:r w:rsidR="00706279" w:rsidRPr="00626814">
        <w:rPr>
          <w:sz w:val="22"/>
          <w:szCs w:val="22"/>
        </w:rPr>
        <w:t xml:space="preserve">) at bwysigrwydd magu gwerthfawrogiad at ysgrifennu. </w:t>
      </w:r>
      <w:r w:rsidR="00F066D5" w:rsidRPr="00626814">
        <w:rPr>
          <w:sz w:val="22"/>
          <w:szCs w:val="22"/>
        </w:rPr>
        <w:t>Dywed, “I want to see the end of purposelss writing that exists solely for content knowledge” (Didau, 2014, t. 144).</w:t>
      </w:r>
    </w:p>
    <w:p w14:paraId="5586A34D" w14:textId="0621C5B1" w:rsidR="00E61EBC" w:rsidRPr="00626814" w:rsidRDefault="00E61EBC" w:rsidP="00E61EBC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lastRenderedPageBreak/>
        <w:t xml:space="preserve"> Gyda’r gweithgaredd yma caiff ddysgwyr gyfle i ysgrifennu cyfarwyddiadau i’w cyfoedion er mwyn eu cefnogi i greu cerdyn Dydd Gwyl Dewi.</w:t>
      </w:r>
      <w:r w:rsidR="00AD4052" w:rsidRPr="00626814">
        <w:rPr>
          <w:sz w:val="22"/>
          <w:szCs w:val="22"/>
        </w:rPr>
        <w:t xml:space="preserve"> </w:t>
      </w:r>
      <w:r w:rsidRPr="00626814">
        <w:rPr>
          <w:sz w:val="22"/>
          <w:szCs w:val="22"/>
        </w:rPr>
        <w:t>Byddant wedyn yn gallu cyflwyno’r cerdyn i ddymuno Mawrth 1af bendigedig i’r derbynnydd. Wrth ddilyn y cyfarwyddiadau bydd dysgwyr yn “</w:t>
      </w:r>
      <w:r w:rsidRPr="00626814">
        <w:rPr>
          <w:rFonts w:eastAsia="Arial"/>
          <w:color w:val="1F1F1F"/>
          <w:sz w:val="22"/>
          <w:szCs w:val="22"/>
        </w:rPr>
        <w:t>... ymateb i’r hyn rwy’n ei... ddarllen” (Llywodraeth Cymru, 2020).</w:t>
      </w:r>
      <w:r w:rsidRPr="00626814">
        <w:rPr>
          <w:sz w:val="22"/>
          <w:szCs w:val="22"/>
        </w:rPr>
        <w:t xml:space="preserve"> Cyflwynir y dasg fel her gyfoethogi yr wythnos ganlynol. Gan eu bod wedi bod ynghlwm ag ysgrifennu’r cyfarwyddiadau, ail ymweld a nhw yn annibynnol fydd hyn.</w:t>
      </w:r>
    </w:p>
    <w:p w14:paraId="67EEF700" w14:textId="3AE0F995" w:rsidR="00E61EBC" w:rsidRPr="00626814" w:rsidRDefault="00E61EBC" w:rsidP="00992161">
      <w:pPr>
        <w:spacing w:line="360" w:lineRule="auto"/>
        <w:rPr>
          <w:rFonts w:eastAsia="Arial"/>
          <w:color w:val="1F1F1F"/>
          <w:sz w:val="22"/>
          <w:szCs w:val="22"/>
        </w:rPr>
      </w:pPr>
      <w:r w:rsidRPr="00626814">
        <w:rPr>
          <w:rFonts w:eastAsia="Arial"/>
          <w:color w:val="1F1F1F"/>
          <w:sz w:val="22"/>
          <w:szCs w:val="22"/>
        </w:rPr>
        <w:t xml:space="preserve">Gwelir bod y sgiliau rhifedd hefyd yn berthnasol i fywyd pob dydd dysgwyr. Cant gyfle i ymarfer eu sgiliau mesur gan “... ddefnyddio unedau mesur ansafonol i ddarganfod fy ymdeimlad o faint” (Llywodraeth Cymru, 2020). Bydd hyd coesyn cenhinen Bedr hyd rhychwant llaw, felly caiff dysgwyr gyfle i ddefnyddio rhan o’u corff i lunio hyd coesyn i ffitio ar flaen y cerdyn. Byddant felly yn dysgu drwy weithgaredd ymarferol, sydd yn allweddol yn ôl </w:t>
      </w:r>
      <w:r w:rsidRPr="00F650CB">
        <w:rPr>
          <w:rFonts w:eastAsia="Arial"/>
          <w:color w:val="1F1F1F"/>
          <w:sz w:val="22"/>
          <w:szCs w:val="22"/>
          <w:highlight w:val="green"/>
        </w:rPr>
        <w:t>Donaldson (2015).</w:t>
      </w:r>
    </w:p>
    <w:p w14:paraId="5AA0B83B" w14:textId="71154644" w:rsidR="00530592" w:rsidRPr="00626814" w:rsidRDefault="00C436D3" w:rsidP="00992161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Er mai addysgu trawsgwricwlaidd yw’r ffordd ymlaen, nid yw heb ei heriau. Trafod</w:t>
      </w:r>
      <w:r w:rsidR="007D6008" w:rsidRPr="00626814">
        <w:rPr>
          <w:sz w:val="22"/>
          <w:szCs w:val="22"/>
        </w:rPr>
        <w:t xml:space="preserve">a Schin </w:t>
      </w:r>
      <w:r w:rsidR="007D6008" w:rsidRPr="00626814">
        <w:rPr>
          <w:sz w:val="22"/>
          <w:szCs w:val="22"/>
        </w:rPr>
        <w:t>(</w:t>
      </w:r>
      <w:commentRangeStart w:id="10"/>
      <w:r w:rsidR="007D6008" w:rsidRPr="00626814">
        <w:rPr>
          <w:sz w:val="22"/>
          <w:szCs w:val="22"/>
        </w:rPr>
        <w:t>2010</w:t>
      </w:r>
      <w:commentRangeEnd w:id="10"/>
      <w:r w:rsidR="007D6008" w:rsidRPr="00626814">
        <w:rPr>
          <w:rStyle w:val="CommentReference"/>
        </w:rPr>
        <w:commentReference w:id="10"/>
      </w:r>
      <w:r w:rsidR="007D6008" w:rsidRPr="00626814">
        <w:rPr>
          <w:sz w:val="22"/>
          <w:szCs w:val="22"/>
        </w:rPr>
        <w:t>)</w:t>
      </w:r>
      <w:r w:rsidR="007D6008" w:rsidRPr="00626814">
        <w:rPr>
          <w:sz w:val="22"/>
          <w:szCs w:val="22"/>
        </w:rPr>
        <w:t xml:space="preserve"> hyn</w:t>
      </w:r>
      <w:r w:rsidRPr="00626814">
        <w:rPr>
          <w:sz w:val="22"/>
          <w:szCs w:val="22"/>
        </w:rPr>
        <w:t xml:space="preserve"> ymhellach</w:t>
      </w:r>
      <w:r w:rsidR="007D6008" w:rsidRPr="00626814">
        <w:rPr>
          <w:sz w:val="22"/>
          <w:szCs w:val="22"/>
        </w:rPr>
        <w:t>.</w:t>
      </w:r>
      <w:r w:rsidRPr="00626814">
        <w:rPr>
          <w:sz w:val="22"/>
          <w:szCs w:val="22"/>
        </w:rPr>
        <w:t xml:space="preserve"> </w:t>
      </w:r>
      <w:r w:rsidR="007D6008" w:rsidRPr="00626814">
        <w:rPr>
          <w:sz w:val="22"/>
          <w:szCs w:val="22"/>
        </w:rPr>
        <w:t>G</w:t>
      </w:r>
      <w:r w:rsidR="001A5641" w:rsidRPr="00626814">
        <w:rPr>
          <w:sz w:val="22"/>
          <w:szCs w:val="22"/>
        </w:rPr>
        <w:t>wel bod “Teaching cross-curriculum skills requires additional prep</w:t>
      </w:r>
      <w:r w:rsidR="007D6008" w:rsidRPr="00626814">
        <w:rPr>
          <w:sz w:val="22"/>
          <w:szCs w:val="22"/>
        </w:rPr>
        <w:t>a</w:t>
      </w:r>
      <w:r w:rsidR="001A5641" w:rsidRPr="00626814">
        <w:rPr>
          <w:sz w:val="22"/>
          <w:szCs w:val="22"/>
        </w:rPr>
        <w:t>ration” a</w:t>
      </w:r>
      <w:r w:rsidR="007D6008" w:rsidRPr="00626814">
        <w:rPr>
          <w:sz w:val="22"/>
          <w:szCs w:val="22"/>
        </w:rPr>
        <w:t>c</w:t>
      </w:r>
      <w:r w:rsidR="001A5641" w:rsidRPr="00626814">
        <w:rPr>
          <w:sz w:val="22"/>
          <w:szCs w:val="22"/>
        </w:rPr>
        <w:t xml:space="preserve"> “Additional time is needed to teach cross-curriculum skills”</w:t>
      </w:r>
      <w:r w:rsidR="00601683" w:rsidRPr="00626814">
        <w:rPr>
          <w:sz w:val="22"/>
          <w:szCs w:val="22"/>
        </w:rPr>
        <w:t>.</w:t>
      </w:r>
      <w:r w:rsidR="006541E6" w:rsidRPr="00626814">
        <w:rPr>
          <w:sz w:val="22"/>
          <w:szCs w:val="22"/>
        </w:rPr>
        <w:t xml:space="preserve"> Yn ogystal, esbon</w:t>
      </w:r>
      <w:r w:rsidR="00530592" w:rsidRPr="00626814">
        <w:rPr>
          <w:sz w:val="22"/>
          <w:szCs w:val="22"/>
        </w:rPr>
        <w:t>i</w:t>
      </w:r>
      <w:r w:rsidR="007D6008" w:rsidRPr="00626814">
        <w:rPr>
          <w:sz w:val="22"/>
          <w:szCs w:val="22"/>
        </w:rPr>
        <w:t>a’r</w:t>
      </w:r>
      <w:r w:rsidR="006541E6" w:rsidRPr="00626814">
        <w:rPr>
          <w:sz w:val="22"/>
          <w:szCs w:val="22"/>
        </w:rPr>
        <w:t xml:space="preserve"> data bod addysgwyr yn</w:t>
      </w:r>
      <w:r w:rsidR="007D6008" w:rsidRPr="00626814">
        <w:rPr>
          <w:sz w:val="22"/>
          <w:szCs w:val="22"/>
        </w:rPr>
        <w:t xml:space="preserve"> eu</w:t>
      </w:r>
      <w:r w:rsidR="006541E6" w:rsidRPr="00626814">
        <w:rPr>
          <w:sz w:val="22"/>
          <w:szCs w:val="22"/>
        </w:rPr>
        <w:t xml:space="preserve"> gweld </w:t>
      </w:r>
      <w:r w:rsidR="007D6008" w:rsidRPr="00626814">
        <w:rPr>
          <w:sz w:val="22"/>
          <w:szCs w:val="22"/>
        </w:rPr>
        <w:t>hi’n</w:t>
      </w:r>
      <w:r w:rsidR="006541E6" w:rsidRPr="00626814">
        <w:rPr>
          <w:sz w:val="22"/>
          <w:szCs w:val="22"/>
        </w:rPr>
        <w:t xml:space="preserve"> anodd </w:t>
      </w:r>
      <w:r w:rsidR="00530592" w:rsidRPr="00626814">
        <w:rPr>
          <w:sz w:val="22"/>
          <w:szCs w:val="22"/>
        </w:rPr>
        <w:t>a</w:t>
      </w:r>
      <w:r w:rsidR="007D6008" w:rsidRPr="00626814">
        <w:rPr>
          <w:sz w:val="22"/>
          <w:szCs w:val="22"/>
        </w:rPr>
        <w:t>d</w:t>
      </w:r>
      <w:r w:rsidR="006541E6" w:rsidRPr="00626814">
        <w:rPr>
          <w:sz w:val="22"/>
          <w:szCs w:val="22"/>
        </w:rPr>
        <w:t xml:space="preserve">dysgu sgiliau trawsgwricwlaidd i ddysgwyr gan </w:t>
      </w:r>
      <w:r w:rsidR="007D6008" w:rsidRPr="00626814">
        <w:rPr>
          <w:sz w:val="22"/>
          <w:szCs w:val="22"/>
        </w:rPr>
        <w:t>eu b</w:t>
      </w:r>
      <w:r w:rsidR="006541E6" w:rsidRPr="00626814">
        <w:rPr>
          <w:sz w:val="22"/>
          <w:szCs w:val="22"/>
        </w:rPr>
        <w:t xml:space="preserve">od yn dioddef o </w:t>
      </w:r>
      <w:r w:rsidR="007D6008" w:rsidRPr="00626814">
        <w:rPr>
          <w:sz w:val="22"/>
          <w:szCs w:val="22"/>
        </w:rPr>
        <w:t>ddiffyg</w:t>
      </w:r>
      <w:r w:rsidR="00E77765" w:rsidRPr="00626814">
        <w:rPr>
          <w:sz w:val="22"/>
          <w:szCs w:val="22"/>
        </w:rPr>
        <w:t xml:space="preserve"> </w:t>
      </w:r>
      <w:r w:rsidR="007D6008" w:rsidRPr="00626814">
        <w:rPr>
          <w:sz w:val="22"/>
          <w:szCs w:val="22"/>
        </w:rPr>
        <w:t xml:space="preserve">gwybodaeth mewn pynciau </w:t>
      </w:r>
      <w:r w:rsidR="00E77765" w:rsidRPr="00626814">
        <w:rPr>
          <w:sz w:val="22"/>
          <w:szCs w:val="22"/>
        </w:rPr>
        <w:t>(</w:t>
      </w:r>
      <w:r w:rsidR="00F650CB">
        <w:rPr>
          <w:sz w:val="22"/>
          <w:szCs w:val="22"/>
        </w:rPr>
        <w:t>Schin, 2010</w:t>
      </w:r>
      <w:r w:rsidR="00923CAB">
        <w:rPr>
          <w:sz w:val="22"/>
          <w:szCs w:val="22"/>
        </w:rPr>
        <w:t>, t. 1322</w:t>
      </w:r>
      <w:r w:rsidR="007D6008" w:rsidRPr="00626814">
        <w:rPr>
          <w:sz w:val="22"/>
          <w:szCs w:val="22"/>
        </w:rPr>
        <w:t>)</w:t>
      </w:r>
      <w:r w:rsidR="006541E6" w:rsidRPr="00626814">
        <w:rPr>
          <w:sz w:val="22"/>
          <w:szCs w:val="22"/>
        </w:rPr>
        <w:t>. Er hyn,</w:t>
      </w:r>
      <w:r w:rsidR="006A0F23" w:rsidRPr="00626814">
        <w:rPr>
          <w:sz w:val="22"/>
          <w:szCs w:val="22"/>
        </w:rPr>
        <w:t xml:space="preserve"> teimla’r athrawon</w:t>
      </w:r>
      <w:r w:rsidR="006541E6" w:rsidRPr="00626814">
        <w:rPr>
          <w:sz w:val="22"/>
          <w:szCs w:val="22"/>
        </w:rPr>
        <w:t xml:space="preserve"> </w:t>
      </w:r>
      <w:r w:rsidR="006A0F23" w:rsidRPr="00626814">
        <w:rPr>
          <w:sz w:val="22"/>
          <w:szCs w:val="22"/>
        </w:rPr>
        <w:t>pe byddent yn</w:t>
      </w:r>
      <w:r w:rsidR="00530592" w:rsidRPr="00626814">
        <w:rPr>
          <w:sz w:val="22"/>
          <w:szCs w:val="22"/>
        </w:rPr>
        <w:t xml:space="preserve"> cael</w:t>
      </w:r>
      <w:r w:rsidR="006541E6" w:rsidRPr="00626814">
        <w:rPr>
          <w:sz w:val="22"/>
          <w:szCs w:val="22"/>
        </w:rPr>
        <w:t xml:space="preserve"> mwy o amser i </w:t>
      </w:r>
      <w:r w:rsidR="00530592" w:rsidRPr="00626814">
        <w:rPr>
          <w:sz w:val="22"/>
          <w:szCs w:val="22"/>
        </w:rPr>
        <w:t>g</w:t>
      </w:r>
      <w:r w:rsidR="006541E6" w:rsidRPr="00626814">
        <w:rPr>
          <w:sz w:val="22"/>
          <w:szCs w:val="22"/>
        </w:rPr>
        <w:t xml:space="preserve">ynllunio ac </w:t>
      </w:r>
      <w:r w:rsidR="00530592" w:rsidRPr="00626814">
        <w:rPr>
          <w:sz w:val="22"/>
          <w:szCs w:val="22"/>
        </w:rPr>
        <w:t>a</w:t>
      </w:r>
      <w:r w:rsidR="006541E6" w:rsidRPr="00626814">
        <w:rPr>
          <w:sz w:val="22"/>
          <w:szCs w:val="22"/>
        </w:rPr>
        <w:t>ddysgu’r sgiliau, bydd</w:t>
      </w:r>
      <w:r w:rsidR="006A0F23" w:rsidRPr="00626814">
        <w:rPr>
          <w:sz w:val="22"/>
          <w:szCs w:val="22"/>
        </w:rPr>
        <w:t>ent yn</w:t>
      </w:r>
      <w:r w:rsidR="006541E6" w:rsidRPr="00626814">
        <w:rPr>
          <w:sz w:val="22"/>
          <w:szCs w:val="22"/>
        </w:rPr>
        <w:t xml:space="preserve"> teimlo</w:t>
      </w:r>
      <w:r w:rsidR="006A0F23" w:rsidRPr="00626814">
        <w:rPr>
          <w:sz w:val="22"/>
          <w:szCs w:val="22"/>
        </w:rPr>
        <w:t>’n</w:t>
      </w:r>
      <w:r w:rsidR="006541E6" w:rsidRPr="00626814">
        <w:rPr>
          <w:sz w:val="22"/>
          <w:szCs w:val="22"/>
        </w:rPr>
        <w:t xml:space="preserve"> </w:t>
      </w:r>
      <w:r w:rsidR="006A0F23" w:rsidRPr="00626814">
        <w:rPr>
          <w:sz w:val="22"/>
          <w:szCs w:val="22"/>
        </w:rPr>
        <w:t>f</w:t>
      </w:r>
      <w:r w:rsidR="006541E6" w:rsidRPr="00626814">
        <w:rPr>
          <w:sz w:val="22"/>
          <w:szCs w:val="22"/>
        </w:rPr>
        <w:t>wy hyderus.</w:t>
      </w:r>
    </w:p>
    <w:p w14:paraId="572C4D09" w14:textId="45F1CA5A" w:rsidR="006A3640" w:rsidRPr="00626814" w:rsidRDefault="00C92517" w:rsidP="002B749F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E</w:t>
      </w:r>
      <w:r w:rsidRPr="00626814">
        <w:rPr>
          <w:sz w:val="22"/>
          <w:szCs w:val="22"/>
        </w:rPr>
        <w:t>sboni</w:t>
      </w:r>
      <w:r w:rsidRPr="00626814">
        <w:rPr>
          <w:sz w:val="22"/>
          <w:szCs w:val="22"/>
        </w:rPr>
        <w:t>a</w:t>
      </w:r>
      <w:r w:rsidRPr="00626814">
        <w:rPr>
          <w:sz w:val="22"/>
          <w:szCs w:val="22"/>
        </w:rPr>
        <w:t xml:space="preserve"> </w:t>
      </w:r>
      <w:r w:rsidRPr="00626814">
        <w:rPr>
          <w:sz w:val="22"/>
          <w:szCs w:val="22"/>
        </w:rPr>
        <w:t xml:space="preserve">Prifysgol Caergrawnt </w:t>
      </w:r>
      <w:r w:rsidR="002B749F" w:rsidRPr="00626814">
        <w:rPr>
          <w:sz w:val="22"/>
          <w:szCs w:val="22"/>
        </w:rPr>
        <w:t xml:space="preserve">(dim dyddiad), rwystrau penodol sydd yn dylanwadu ar addysgu a dysgu trawsgwricwlaidd. Ebychir </w:t>
      </w:r>
      <w:r w:rsidR="006A3640" w:rsidRPr="00626814">
        <w:rPr>
          <w:sz w:val="22"/>
          <w:szCs w:val="22"/>
        </w:rPr>
        <w:t xml:space="preserve">bod </w:t>
      </w:r>
      <w:r w:rsidR="002B749F" w:rsidRPr="00626814">
        <w:rPr>
          <w:sz w:val="22"/>
          <w:szCs w:val="22"/>
        </w:rPr>
        <w:t>addysgwyr</w:t>
      </w:r>
      <w:r w:rsidR="006A3640" w:rsidRPr="00626814">
        <w:rPr>
          <w:sz w:val="22"/>
          <w:szCs w:val="22"/>
        </w:rPr>
        <w:t xml:space="preserve"> yn “</w:t>
      </w:r>
      <w:commentRangeStart w:id="11"/>
      <w:r w:rsidR="006A3640" w:rsidRPr="00626814">
        <w:rPr>
          <w:sz w:val="22"/>
          <w:szCs w:val="22"/>
        </w:rPr>
        <w:t>expected to teach outside your standard subject knowledge</w:t>
      </w:r>
      <w:commentRangeEnd w:id="11"/>
      <w:r w:rsidR="006A3640" w:rsidRPr="00626814">
        <w:rPr>
          <w:rStyle w:val="CommentReference"/>
        </w:rPr>
        <w:commentReference w:id="11"/>
      </w:r>
      <w:r w:rsidR="006A3640" w:rsidRPr="00626814">
        <w:rPr>
          <w:sz w:val="22"/>
          <w:szCs w:val="22"/>
        </w:rPr>
        <w:t>”</w:t>
      </w:r>
      <w:r w:rsidR="002B749F" w:rsidRPr="00626814">
        <w:rPr>
          <w:sz w:val="22"/>
          <w:szCs w:val="22"/>
        </w:rPr>
        <w:t xml:space="preserve">. Deallir </w:t>
      </w:r>
      <w:r w:rsidR="00B94FC4" w:rsidRPr="00626814">
        <w:rPr>
          <w:sz w:val="22"/>
          <w:szCs w:val="22"/>
        </w:rPr>
        <w:t xml:space="preserve">mai </w:t>
      </w:r>
      <w:r w:rsidR="002B749F" w:rsidRPr="00626814">
        <w:rPr>
          <w:sz w:val="22"/>
          <w:szCs w:val="22"/>
        </w:rPr>
        <w:t xml:space="preserve">swydd </w:t>
      </w:r>
      <w:r w:rsidR="00B94FC4" w:rsidRPr="00626814">
        <w:rPr>
          <w:sz w:val="22"/>
          <w:szCs w:val="22"/>
        </w:rPr>
        <w:t xml:space="preserve">athro Dysgu Sylfaen </w:t>
      </w:r>
      <w:r w:rsidR="002B749F" w:rsidRPr="00626814">
        <w:rPr>
          <w:sz w:val="22"/>
          <w:szCs w:val="22"/>
        </w:rPr>
        <w:t xml:space="preserve">yw addysgu pob </w:t>
      </w:r>
      <w:r w:rsidR="00B94FC4" w:rsidRPr="00626814">
        <w:rPr>
          <w:sz w:val="22"/>
          <w:szCs w:val="22"/>
        </w:rPr>
        <w:t>MDaPh</w:t>
      </w:r>
      <w:r w:rsidR="002B749F" w:rsidRPr="00626814">
        <w:rPr>
          <w:sz w:val="22"/>
          <w:szCs w:val="22"/>
        </w:rPr>
        <w:t>, on</w:t>
      </w:r>
      <w:r w:rsidR="00B94FC4" w:rsidRPr="00626814">
        <w:rPr>
          <w:sz w:val="22"/>
          <w:szCs w:val="22"/>
        </w:rPr>
        <w:t xml:space="preserve">d nid oes </w:t>
      </w:r>
      <w:r w:rsidR="002B749F" w:rsidRPr="00626814">
        <w:rPr>
          <w:sz w:val="22"/>
          <w:szCs w:val="22"/>
        </w:rPr>
        <w:t xml:space="preserve">amser </w:t>
      </w:r>
      <w:r w:rsidR="00B94FC4" w:rsidRPr="00626814">
        <w:rPr>
          <w:sz w:val="22"/>
          <w:szCs w:val="22"/>
        </w:rPr>
        <w:t xml:space="preserve">digonol </w:t>
      </w:r>
      <w:r w:rsidR="002B749F" w:rsidRPr="00626814">
        <w:rPr>
          <w:sz w:val="22"/>
          <w:szCs w:val="22"/>
        </w:rPr>
        <w:t xml:space="preserve">i </w:t>
      </w:r>
      <w:r w:rsidR="00B94FC4" w:rsidRPr="00626814">
        <w:rPr>
          <w:sz w:val="22"/>
          <w:szCs w:val="22"/>
        </w:rPr>
        <w:t>ymchwilio a ch</w:t>
      </w:r>
      <w:r w:rsidR="002B749F" w:rsidRPr="00626814">
        <w:rPr>
          <w:sz w:val="22"/>
          <w:szCs w:val="22"/>
        </w:rPr>
        <w:t>ynllunio</w:t>
      </w:r>
      <w:r w:rsidR="00B94FC4" w:rsidRPr="00626814">
        <w:rPr>
          <w:sz w:val="22"/>
          <w:szCs w:val="22"/>
        </w:rPr>
        <w:t xml:space="preserve"> sydd yn angenrheidiol er mwyn sicrhau dysgu ac addysgu da.</w:t>
      </w:r>
    </w:p>
    <w:p w14:paraId="3882A493" w14:textId="5397D4E6" w:rsidR="0044681D" w:rsidRPr="00626814" w:rsidRDefault="00D6168A" w:rsidP="00842EFC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Dellir bod “cross-curricular teaching promotes a holistic view of learning, encouraging students to draw connections and apply their understanding in broader contexts” (</w:t>
      </w:r>
      <w:commentRangeStart w:id="12"/>
      <w:r w:rsidRPr="00626814">
        <w:rPr>
          <w:sz w:val="22"/>
          <w:szCs w:val="22"/>
        </w:rPr>
        <w:t>The Muddy Puddle Teacher, 2024</w:t>
      </w:r>
      <w:commentRangeEnd w:id="12"/>
      <w:r w:rsidRPr="00626814">
        <w:rPr>
          <w:rStyle w:val="CommentReference"/>
        </w:rPr>
        <w:commentReference w:id="12"/>
      </w:r>
      <w:r w:rsidRPr="00626814">
        <w:rPr>
          <w:sz w:val="22"/>
          <w:szCs w:val="22"/>
        </w:rPr>
        <w:t>). Trwy hyn, cydnabyddir ei fod yn fuddiol i ddysgwyr gyfranogi mewn cyfleoedd dysgu ehangach. Felly, meddylwyd am adnodd a fydd yn manteisio i cysylltu’r tair sgil trawsgwricwlaidd a ddilyn thema’r tymor.</w:t>
      </w:r>
    </w:p>
    <w:p w14:paraId="5DD190F5" w14:textId="61FAA2E7" w:rsidR="00842EFC" w:rsidRPr="00626814" w:rsidRDefault="00842EFC" w:rsidP="00842EFC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t>Yn gyntaf, esbonir i’r dysgwyr bod angen iddynt ysgrifennu cyfarwyddiadau i’w cyd ddysgwyr i’w dilyn i lunio cerdyn ar y thema Dydd Gwyl Dewi. Tasg ffocws dan arweiniad yw hon (Gwel</w:t>
      </w:r>
      <w:r w:rsidR="00D6168A" w:rsidRPr="00626814">
        <w:rPr>
          <w:sz w:val="22"/>
          <w:szCs w:val="22"/>
        </w:rPr>
        <w:t>e</w:t>
      </w:r>
      <w:r w:rsidRPr="00626814">
        <w:rPr>
          <w:sz w:val="22"/>
          <w:szCs w:val="22"/>
        </w:rPr>
        <w:t>r Atodiad A</w:t>
      </w:r>
      <w:r w:rsidR="00C51CE2">
        <w:rPr>
          <w:sz w:val="22"/>
          <w:szCs w:val="22"/>
        </w:rPr>
        <w:t xml:space="preserve"> a B</w:t>
      </w:r>
      <w:r w:rsidRPr="00626814">
        <w:rPr>
          <w:sz w:val="22"/>
          <w:szCs w:val="22"/>
        </w:rPr>
        <w:t xml:space="preserve">). Yna, defnyddir y cyfarwyddiadau ar gyfer her cyfoethogi yn yr ardal </w:t>
      </w:r>
      <w:r w:rsidR="00D6168A" w:rsidRPr="00626814">
        <w:rPr>
          <w:sz w:val="22"/>
          <w:szCs w:val="22"/>
        </w:rPr>
        <w:t>g</w:t>
      </w:r>
      <w:r w:rsidRPr="00626814">
        <w:rPr>
          <w:sz w:val="22"/>
          <w:szCs w:val="22"/>
        </w:rPr>
        <w:t>elf yr wythnos ganlynol</w:t>
      </w:r>
      <w:r w:rsidR="00D6168A" w:rsidRPr="00626814">
        <w:rPr>
          <w:sz w:val="22"/>
          <w:szCs w:val="22"/>
        </w:rPr>
        <w:t xml:space="preserve">. </w:t>
      </w:r>
      <w:r w:rsidRPr="00626814">
        <w:rPr>
          <w:sz w:val="22"/>
          <w:szCs w:val="22"/>
        </w:rPr>
        <w:t>Trwy hyn sicrheuir pwrpas i’r gwneud, a rhoddir iaith ar waith. Caiff dysgwyr gyfle i ymarfer a chymhwyso sgil llythrenedd darllen drwy thema.</w:t>
      </w:r>
    </w:p>
    <w:p w14:paraId="26BB0E1A" w14:textId="25A7ABA7" w:rsidR="0098620F" w:rsidRPr="00626814" w:rsidRDefault="00AE02D7" w:rsidP="00626814">
      <w:pPr>
        <w:spacing w:line="360" w:lineRule="auto"/>
        <w:rPr>
          <w:sz w:val="22"/>
          <w:szCs w:val="22"/>
        </w:rPr>
      </w:pPr>
      <w:r w:rsidRPr="00626814">
        <w:rPr>
          <w:sz w:val="22"/>
          <w:szCs w:val="22"/>
        </w:rPr>
        <w:lastRenderedPageBreak/>
        <w:t xml:space="preserve">O ran yr adnodd, ymarferir nifer o sgiliau llythrenedd darllen wrth gwblhau’r </w:t>
      </w:r>
      <w:r w:rsidR="003B1CF5" w:rsidRPr="00626814">
        <w:rPr>
          <w:sz w:val="22"/>
          <w:szCs w:val="22"/>
        </w:rPr>
        <w:t>dasg ffocws.</w:t>
      </w:r>
      <w:r w:rsidRPr="00626814">
        <w:rPr>
          <w:sz w:val="22"/>
          <w:szCs w:val="22"/>
        </w:rPr>
        <w:t xml:space="preserve"> Er hyn, y brif sgil llythrenedd darllen yn unig a gofnodir ar y cynllun gwers. Ystyriwyd y byddai mat berfau gorchmynnol a geirfa rhestru yn ddefnyddiol ar gyfer ysgrifennu cyfarwyddiadau. Wrth eu paratoi, ysryriwyd y byddai’r dysgwyr y</w:t>
      </w:r>
      <w:r w:rsidR="003B1CF5" w:rsidRPr="00626814">
        <w:rPr>
          <w:sz w:val="22"/>
          <w:szCs w:val="22"/>
        </w:rPr>
        <w:t>n</w:t>
      </w:r>
      <w:r w:rsidRPr="00626814">
        <w:rPr>
          <w:sz w:val="22"/>
          <w:szCs w:val="22"/>
        </w:rPr>
        <w:t xml:space="preserve"> darllen y cyfarwyddiadau yn annibynol </w:t>
      </w:r>
      <w:r w:rsidR="003B1CF5" w:rsidRPr="00626814">
        <w:rPr>
          <w:sz w:val="22"/>
          <w:szCs w:val="22"/>
        </w:rPr>
        <w:t>gyda’r</w:t>
      </w:r>
      <w:r w:rsidRPr="00626814">
        <w:rPr>
          <w:sz w:val="22"/>
          <w:szCs w:val="22"/>
        </w:rPr>
        <w:t xml:space="preserve"> her cyfoethogi, felly rhaid oedd ystyried cwmpad geirfa’r dysgwyr.</w:t>
      </w:r>
    </w:p>
    <w:p w14:paraId="3EA78DC7" w14:textId="77777777" w:rsidR="00660994" w:rsidRPr="00626814" w:rsidRDefault="00660994" w:rsidP="0098620F">
      <w:pPr>
        <w:rPr>
          <w:sz w:val="22"/>
          <w:szCs w:val="22"/>
        </w:rPr>
      </w:pPr>
    </w:p>
    <w:p w14:paraId="312BE758" w14:textId="77777777" w:rsidR="00ED12EB" w:rsidRPr="00626814" w:rsidRDefault="0098620F" w:rsidP="00ED12EB">
      <w:pPr>
        <w:rPr>
          <w:sz w:val="22"/>
          <w:szCs w:val="22"/>
        </w:rPr>
      </w:pPr>
      <w:r w:rsidRPr="00626814">
        <w:rPr>
          <w:b/>
          <w:bCs/>
          <w:sz w:val="22"/>
          <w:szCs w:val="22"/>
        </w:rPr>
        <w:t>Casgliad (500 o eiriau)</w:t>
      </w:r>
      <w:r w:rsidR="00ED12EB" w:rsidRPr="00626814">
        <w:rPr>
          <w:sz w:val="22"/>
          <w:szCs w:val="22"/>
        </w:rPr>
        <w:t xml:space="preserve"> </w:t>
      </w:r>
    </w:p>
    <w:p w14:paraId="26182E4C" w14:textId="646151C8" w:rsidR="00F152AF" w:rsidRPr="00626814" w:rsidRDefault="00270A46" w:rsidP="00466616">
      <w:pPr>
        <w:spacing w:line="360" w:lineRule="auto"/>
        <w:rPr>
          <w:color w:val="0070C0"/>
          <w:sz w:val="22"/>
          <w:szCs w:val="22"/>
        </w:rPr>
      </w:pPr>
      <w:r w:rsidRPr="00626814">
        <w:rPr>
          <w:color w:val="000000" w:themeColor="text1"/>
          <w:sz w:val="22"/>
          <w:szCs w:val="22"/>
        </w:rPr>
        <w:t>Wrth gyflwyno tacsonomeg amrywiol i gefnogi athrawon i gyllunio’n trawsgwricwlaidd pwysleisa Barnes (2015, t. 186) “</w:t>
      </w:r>
      <w:r w:rsidR="00C4430D" w:rsidRPr="00626814">
        <w:rPr>
          <w:color w:val="000000" w:themeColor="text1"/>
          <w:sz w:val="22"/>
          <w:szCs w:val="22"/>
        </w:rPr>
        <w:t>Schools should be offering children a rich and varied pallet of experiences. Exposure to the widest curriculm and the most powerfull experiences will help children</w:t>
      </w:r>
      <w:r w:rsidRPr="00626814">
        <w:rPr>
          <w:color w:val="000000" w:themeColor="text1"/>
          <w:sz w:val="22"/>
          <w:szCs w:val="22"/>
        </w:rPr>
        <w:t xml:space="preserve"> discover their passions and identify their personal strengths”. </w:t>
      </w:r>
      <w:r w:rsidR="00BB4C9F" w:rsidRPr="00626814">
        <w:rPr>
          <w:color w:val="000000" w:themeColor="text1"/>
          <w:sz w:val="22"/>
          <w:szCs w:val="22"/>
        </w:rPr>
        <w:t xml:space="preserve">Er bod modelau Barnes yn ddefnyddiol, gwerthfawrogir bod angen gwybodaeth a dealltwriaeth dwfn a phrofiad helaeth er mwyn sicrhau addysgu trawsgwricwlaidd effeithiol. Gydag amser down i adnabod a chofio cynnwys y fframweithiau trawsgwricwlaidd a gyda phrofiad daw cysylltir sgiliau trawsgwricwlaidd gyda’r MdaPh yn haws. Wrth edrych ymalen i’r profiad addysgu proffesiynol cyntaf, </w:t>
      </w:r>
      <w:r w:rsidR="00072AF1" w:rsidRPr="00626814">
        <w:rPr>
          <w:color w:val="000000" w:themeColor="text1"/>
          <w:sz w:val="22"/>
          <w:szCs w:val="22"/>
        </w:rPr>
        <w:t>gwneir ymdrech i arsylwi ar gynllunio trawsgwricwlaidd a chadw cofnodion yn y dydd lyfr er mwyn adfyfyrio’n mhellach.</w:t>
      </w:r>
      <w:r w:rsidR="00F12857" w:rsidRPr="00626814">
        <w:rPr>
          <w:color w:val="000000" w:themeColor="text1"/>
          <w:sz w:val="22"/>
          <w:szCs w:val="22"/>
        </w:rPr>
        <w:t xml:space="preserve"> Trwy hyn cesglir tystiolaeth i gydfynd a’r Safonau Proffesiynol ar gyfer Addysgu a Arweinyddiaeth</w:t>
      </w:r>
      <w:r w:rsidR="00466616" w:rsidRPr="00626814">
        <w:rPr>
          <w:color w:val="000000" w:themeColor="text1"/>
          <w:sz w:val="22"/>
          <w:szCs w:val="22"/>
        </w:rPr>
        <w:t xml:space="preserve"> wrth “wybod am yr egwyddorion sydd ynghlwm wrth ddylunio’r cwricwlwm ac arloesi, a’u deall ac ymwneud a nhw”. Cyn diwedd PAP1 gobeithir “datblygu themau trawsgwricwlaidd sy’n berthnasol i feysydd dysgu...a chyfiawnhau penderfyniadau” </w:t>
      </w:r>
      <w:r w:rsidR="00466616" w:rsidRPr="00C51CE2">
        <w:rPr>
          <w:color w:val="000000" w:themeColor="text1"/>
          <w:sz w:val="22"/>
          <w:szCs w:val="22"/>
          <w:highlight w:val="green"/>
        </w:rPr>
        <w:t>(Llywodraeth Cymru, 2019)</w:t>
      </w:r>
      <w:r w:rsidR="00466616" w:rsidRPr="00626814">
        <w:rPr>
          <w:color w:val="000000" w:themeColor="text1"/>
          <w:sz w:val="22"/>
          <w:szCs w:val="22"/>
        </w:rPr>
        <w:t>.</w:t>
      </w:r>
    </w:p>
    <w:p w14:paraId="5B065F87" w14:textId="77777777" w:rsidR="004122C0" w:rsidRPr="00626814" w:rsidRDefault="004122C0" w:rsidP="00ED12EB">
      <w:pPr>
        <w:rPr>
          <w:sz w:val="22"/>
          <w:szCs w:val="22"/>
        </w:rPr>
      </w:pPr>
    </w:p>
    <w:p w14:paraId="1B3915D2" w14:textId="77777777" w:rsidR="002934FD" w:rsidRPr="00626814" w:rsidRDefault="002934FD" w:rsidP="00ED12EB">
      <w:pPr>
        <w:rPr>
          <w:sz w:val="22"/>
          <w:szCs w:val="22"/>
        </w:rPr>
      </w:pPr>
    </w:p>
    <w:p w14:paraId="16AB6A19" w14:textId="252F844E" w:rsidR="00ED12EB" w:rsidRPr="00626814" w:rsidRDefault="00ED12EB" w:rsidP="00ED12EB">
      <w:pPr>
        <w:rPr>
          <w:sz w:val="22"/>
          <w:szCs w:val="22"/>
        </w:rPr>
      </w:pPr>
      <w:r w:rsidRPr="00626814">
        <w:rPr>
          <w:b/>
          <w:bCs/>
          <w:sz w:val="22"/>
          <w:szCs w:val="22"/>
        </w:rPr>
        <w:t>Rhestr gyfeirnodi</w:t>
      </w:r>
    </w:p>
    <w:p w14:paraId="4BE743C3" w14:textId="021F760C" w:rsidR="001856D4" w:rsidRDefault="001856D4" w:rsidP="001856D4">
      <w:pPr>
        <w:rPr>
          <w:sz w:val="22"/>
          <w:szCs w:val="22"/>
        </w:rPr>
      </w:pPr>
      <w:r w:rsidRPr="004A4D84">
        <w:rPr>
          <w:sz w:val="22"/>
          <w:szCs w:val="22"/>
        </w:rPr>
        <w:t>Barnes, J. (2015) </w:t>
      </w:r>
      <w:r w:rsidRPr="004A4D84">
        <w:rPr>
          <w:i/>
          <w:iCs/>
          <w:sz w:val="22"/>
          <w:szCs w:val="22"/>
        </w:rPr>
        <w:t>Cross-curricular learning 3-14.</w:t>
      </w:r>
      <w:r w:rsidRPr="004A4D84">
        <w:rPr>
          <w:sz w:val="22"/>
          <w:szCs w:val="22"/>
        </w:rPr>
        <w:t> 3rd ed. Los Angeles: Sage Publications.</w:t>
      </w:r>
    </w:p>
    <w:p w14:paraId="48455BC5" w14:textId="77777777" w:rsidR="001856D4" w:rsidRPr="00380D8B" w:rsidRDefault="001856D4" w:rsidP="001856D4">
      <w:pPr>
        <w:rPr>
          <w:sz w:val="22"/>
          <w:szCs w:val="22"/>
        </w:rPr>
      </w:pPr>
      <w:r w:rsidRPr="00626814">
        <w:rPr>
          <w:sz w:val="22"/>
          <w:szCs w:val="22"/>
        </w:rPr>
        <w:t>Historical Association (dim dyddiad) Cross-curricular learning. Ar gael yn:</w:t>
      </w:r>
      <w:r w:rsidRPr="00626814">
        <w:t xml:space="preserve"> </w:t>
      </w:r>
      <w:hyperlink r:id="rId16" w:history="1">
        <w:r w:rsidRPr="00626814">
          <w:rPr>
            <w:rStyle w:val="Hyperlink"/>
            <w:sz w:val="22"/>
            <w:szCs w:val="22"/>
          </w:rPr>
          <w:t>https://www.history.org.uk/primary/module/3638/leading-primary-history/3653/cross-curricular-learning#:~:text=Cross%2Dcurricular%20work%20offers%20a,make%20sense%20to%20the%20children</w:t>
        </w:r>
      </w:hyperlink>
      <w:r w:rsidRPr="00626814">
        <w:rPr>
          <w:sz w:val="22"/>
          <w:szCs w:val="22"/>
        </w:rPr>
        <w:t>? (Cyrchwyd: 5 o Mawrth 2025).</w:t>
      </w:r>
    </w:p>
    <w:p w14:paraId="5B4E159B" w14:textId="77777777" w:rsidR="001856D4" w:rsidRDefault="001856D4" w:rsidP="00380D8B">
      <w:pPr>
        <w:rPr>
          <w:sz w:val="22"/>
          <w:szCs w:val="22"/>
        </w:rPr>
      </w:pPr>
      <w:r w:rsidRPr="00F650CB">
        <w:rPr>
          <w:sz w:val="22"/>
          <w:szCs w:val="22"/>
        </w:rPr>
        <w:t>Kirby, P., Lanyon, F. and Synelaw, R (2003) Building a culture of participation. London: DfES.</w:t>
      </w:r>
    </w:p>
    <w:p w14:paraId="663F4AD9" w14:textId="1EAC83EE" w:rsidR="00380D8B" w:rsidRPr="00380D8B" w:rsidRDefault="00380D8B" w:rsidP="00380D8B">
      <w:pPr>
        <w:rPr>
          <w:sz w:val="22"/>
          <w:szCs w:val="22"/>
        </w:rPr>
      </w:pPr>
      <w:hyperlink r:id="rId17" w:anchor=":~:text=Beckmann%20(2009)%20defines%20the%20term,whatever%20purpose%20or%20objective)%27." w:history="1">
        <w:r w:rsidR="005E68D7" w:rsidRPr="00626814">
          <w:rPr>
            <w:sz w:val="22"/>
            <w:szCs w:val="22"/>
          </w:rPr>
          <w:t xml:space="preserve">Learning Village (dim dyddiad) Cross-curricular teaching – Best practice for EAL learners. Ar gael yn: </w:t>
        </w:r>
      </w:hyperlink>
      <w:r w:rsidR="005E68D7" w:rsidRPr="00626814">
        <w:t xml:space="preserve"> </w:t>
      </w:r>
      <w:hyperlink r:id="rId18" w:history="1">
        <w:r w:rsidR="005E68D7" w:rsidRPr="00626814">
          <w:rPr>
            <w:rStyle w:val="Hyperlink"/>
            <w:sz w:val="22"/>
            <w:szCs w:val="22"/>
          </w:rPr>
          <w:t>https://www.learningvillage.net/article/cross-curricular-best-</w:t>
        </w:r>
        <w:r w:rsidR="005E68D7" w:rsidRPr="00626814">
          <w:rPr>
            <w:rStyle w:val="Hyperlink"/>
            <w:sz w:val="22"/>
            <w:szCs w:val="22"/>
          </w:rPr>
          <w:lastRenderedPageBreak/>
          <w:t>practice#:~:text=Beckmann%20(2009)%20defines%20the%20term,whatever%20purpose%20or%20objective)%27</w:t>
        </w:r>
      </w:hyperlink>
      <w:r w:rsidR="005E68D7" w:rsidRPr="00626814">
        <w:rPr>
          <w:sz w:val="22"/>
          <w:szCs w:val="22"/>
        </w:rPr>
        <w:t>.</w:t>
      </w:r>
      <w:r w:rsidR="005E68D7" w:rsidRPr="00626814">
        <w:rPr>
          <w:sz w:val="22"/>
          <w:szCs w:val="22"/>
        </w:rPr>
        <w:t xml:space="preserve"> (Cyrchwyd: 5 o Mawrth 2025).</w:t>
      </w:r>
    </w:p>
    <w:p w14:paraId="0EE92EC9" w14:textId="77777777" w:rsidR="006F112F" w:rsidRDefault="006F112F" w:rsidP="006F112F">
      <w:pPr>
        <w:rPr>
          <w:sz w:val="22"/>
          <w:szCs w:val="22"/>
        </w:rPr>
      </w:pPr>
      <w:r>
        <w:rPr>
          <w:sz w:val="22"/>
          <w:szCs w:val="22"/>
        </w:rPr>
        <w:t xml:space="preserve">Llywodraeth Cymru (2023) Addysgeg. Ar gael yn: </w:t>
      </w:r>
      <w:hyperlink r:id="rId19" w:history="1">
        <w:r w:rsidRPr="007A4EAE">
          <w:rPr>
            <w:rStyle w:val="Hyperlink"/>
            <w:sz w:val="22"/>
            <w:szCs w:val="22"/>
          </w:rPr>
          <w:t>https://hwb.gov.wales/cwricwlwm-i-gymru/cynllunio-eich-cwricwlwm/addysgeg/</w:t>
        </w:r>
      </w:hyperlink>
      <w:r>
        <w:rPr>
          <w:sz w:val="22"/>
          <w:szCs w:val="22"/>
        </w:rPr>
        <w:t>. (Cyrchwyd: 10 o Mawrth 2025).</w:t>
      </w:r>
    </w:p>
    <w:p w14:paraId="3E651C21" w14:textId="77777777" w:rsidR="006F112F" w:rsidRDefault="006F112F" w:rsidP="006F112F">
      <w:pPr>
        <w:rPr>
          <w:sz w:val="22"/>
          <w:szCs w:val="22"/>
        </w:rPr>
      </w:pPr>
      <w:r>
        <w:rPr>
          <w:sz w:val="22"/>
          <w:szCs w:val="22"/>
        </w:rPr>
        <w:t xml:space="preserve">Llywodraeth Cymru (2022) Cwricwlwm i Gymru. Ar gael yn: </w:t>
      </w:r>
      <w:hyperlink r:id="rId20" w:history="1">
        <w:r w:rsidRPr="007A4EAE">
          <w:rPr>
            <w:rStyle w:val="Hyperlink"/>
            <w:sz w:val="22"/>
            <w:szCs w:val="22"/>
          </w:rPr>
          <w:t>https://hwb.gov.wales/cwricwlwm-i-gymru</w:t>
        </w:r>
      </w:hyperlink>
      <w:r>
        <w:rPr>
          <w:sz w:val="22"/>
          <w:szCs w:val="22"/>
        </w:rPr>
        <w:t>. (Cyrchwyd: 10 o Mawrth 2025).</w:t>
      </w:r>
    </w:p>
    <w:p w14:paraId="5143A4C4" w14:textId="7BF83B43" w:rsidR="00380D8B" w:rsidRPr="00380D8B" w:rsidRDefault="005E68D7" w:rsidP="00380D8B">
      <w:pPr>
        <w:rPr>
          <w:sz w:val="22"/>
          <w:szCs w:val="22"/>
        </w:rPr>
      </w:pPr>
      <w:r w:rsidRPr="00626814">
        <w:rPr>
          <w:sz w:val="22"/>
          <w:szCs w:val="22"/>
        </w:rPr>
        <w:t xml:space="preserve">Llywodraeth Cymru (2022) </w:t>
      </w:r>
      <w:r w:rsidR="00036C7E" w:rsidRPr="00626814">
        <w:rPr>
          <w:sz w:val="22"/>
          <w:szCs w:val="22"/>
        </w:rPr>
        <w:t>Datblygu gweledigaeth ar gyfer cynllunio cwricwlwm. Ar gael yn:</w:t>
      </w:r>
      <w:r w:rsidR="00036C7E" w:rsidRPr="00626814">
        <w:t xml:space="preserve"> </w:t>
      </w:r>
      <w:hyperlink r:id="rId21" w:history="1">
        <w:r w:rsidR="00036C7E" w:rsidRPr="00626814">
          <w:rPr>
            <w:rStyle w:val="Hyperlink"/>
            <w:sz w:val="22"/>
            <w:szCs w:val="22"/>
          </w:rPr>
          <w:t>https://hwb.gov.wales/cwricwlwm-i-gymru/cynllunio-eich-cwricwlwm/datblygu-gweledigaeth-ar-gyfer-cynllunio-cwricwlwm/#cynllunio-cwricwlwm-a'r-pedwar-diben</w:t>
        </w:r>
      </w:hyperlink>
      <w:r w:rsidR="00036C7E" w:rsidRPr="00626814">
        <w:rPr>
          <w:sz w:val="22"/>
          <w:szCs w:val="22"/>
        </w:rPr>
        <w:t>. (Cyrchwyd: 5 o Mawrth 2025).</w:t>
      </w:r>
    </w:p>
    <w:p w14:paraId="580F6A7A" w14:textId="77777777" w:rsidR="001856D4" w:rsidRPr="00626814" w:rsidRDefault="001856D4" w:rsidP="001856D4">
      <w:pPr>
        <w:rPr>
          <w:sz w:val="22"/>
          <w:szCs w:val="22"/>
        </w:rPr>
      </w:pPr>
      <w:r w:rsidRPr="00626814">
        <w:rPr>
          <w:sz w:val="22"/>
          <w:szCs w:val="22"/>
        </w:rPr>
        <w:t xml:space="preserve">Llywodraeth Cymru (2021) Fframweithiau’r sgiliau trawsgwricwlaidd. Ar gael yn: </w:t>
      </w:r>
      <w:hyperlink r:id="rId22" w:history="1">
        <w:r w:rsidRPr="00626814">
          <w:rPr>
            <w:rStyle w:val="Hyperlink"/>
            <w:sz w:val="22"/>
            <w:szCs w:val="22"/>
          </w:rPr>
          <w:t>https://www.llyw.cymru/sites/default/files/consultations/2021-05/dogfen-ymgynghori-fframweithiaur-sgiliau-trawsgwricwlaidd-camau-abc-diwygiedig_0.pdf</w:t>
        </w:r>
      </w:hyperlink>
      <w:r w:rsidRPr="00626814">
        <w:rPr>
          <w:sz w:val="22"/>
          <w:szCs w:val="22"/>
        </w:rPr>
        <w:t>. (Cyrchwyd: 9 o Mawrth 2025).</w:t>
      </w:r>
    </w:p>
    <w:p w14:paraId="78E83A7E" w14:textId="77777777" w:rsidR="001856D4" w:rsidRPr="00626814" w:rsidRDefault="001856D4" w:rsidP="001856D4">
      <w:pPr>
        <w:rPr>
          <w:sz w:val="22"/>
          <w:szCs w:val="22"/>
        </w:rPr>
      </w:pPr>
      <w:r w:rsidRPr="00626814">
        <w:rPr>
          <w:sz w:val="22"/>
          <w:szCs w:val="22"/>
        </w:rPr>
        <w:t>ResearchGate (2010) Problems encountered in teaching cross curriculum skills of the science program. Ar gael yn</w:t>
      </w:r>
      <w:r w:rsidRPr="00626814">
        <w:t xml:space="preserve">: </w:t>
      </w:r>
      <w:hyperlink r:id="rId23" w:history="1">
        <w:r w:rsidRPr="00626814">
          <w:rPr>
            <w:rStyle w:val="Hyperlink"/>
            <w:sz w:val="22"/>
            <w:szCs w:val="22"/>
          </w:rPr>
          <w:t>https://www.researchgate.net/publication/251713357_Problems_encountered_in_teaching_cross_curriculum_skills_of_the_science_program</w:t>
        </w:r>
      </w:hyperlink>
      <w:r w:rsidRPr="00626814">
        <w:rPr>
          <w:sz w:val="22"/>
          <w:szCs w:val="22"/>
        </w:rPr>
        <w:t>. (Cyrchwyd: 5 o Mawrth 2025).</w:t>
      </w:r>
    </w:p>
    <w:p w14:paraId="05963824" w14:textId="77777777" w:rsidR="001856D4" w:rsidRPr="00626814" w:rsidRDefault="001856D4" w:rsidP="001856D4">
      <w:pPr>
        <w:rPr>
          <w:sz w:val="22"/>
          <w:szCs w:val="22"/>
        </w:rPr>
      </w:pPr>
      <w:r w:rsidRPr="00626814">
        <w:rPr>
          <w:sz w:val="22"/>
          <w:szCs w:val="22"/>
        </w:rPr>
        <w:t xml:space="preserve">The Muddy Puddle Teacher (dim dyddiad) What Does Cross-Curricular Mean? Ar gael yn: </w:t>
      </w:r>
      <w:hyperlink r:id="rId24" w:history="1">
        <w:r w:rsidRPr="00626814">
          <w:rPr>
            <w:rStyle w:val="Hyperlink"/>
            <w:sz w:val="22"/>
            <w:szCs w:val="22"/>
          </w:rPr>
          <w:t>https://themuddypuddleteacher.co.uk/what-does-cross-curricula-mean/#:~:text=Instead%20of%20teaching%20subjects%20in%20isolation%2C%20cross-curricular%20teaching,critical%20thinking%2C%20creativity%2C%20and%20deeper%20comprehension%20of%20material</w:t>
        </w:r>
      </w:hyperlink>
      <w:r w:rsidRPr="00626814">
        <w:rPr>
          <w:sz w:val="22"/>
          <w:szCs w:val="22"/>
        </w:rPr>
        <w:t>. (Cyrchwyd: 10 o Mawrth 2025).</w:t>
      </w:r>
    </w:p>
    <w:p w14:paraId="2CC8E787" w14:textId="77777777" w:rsidR="001856D4" w:rsidRDefault="001856D4" w:rsidP="001856D4">
      <w:pPr>
        <w:rPr>
          <w:sz w:val="22"/>
          <w:szCs w:val="22"/>
        </w:rPr>
      </w:pPr>
      <w:r w:rsidRPr="00626814">
        <w:rPr>
          <w:sz w:val="22"/>
          <w:szCs w:val="22"/>
        </w:rPr>
        <w:t>T. Kerry (ed.) (2015) Cross-curricular teaching in the primary school</w:t>
      </w:r>
      <w:r w:rsidRPr="00626814">
        <w:rPr>
          <w:rFonts w:ascii="Arial" w:hAnsi="Arial" w:cs="Arial"/>
          <w:sz w:val="22"/>
          <w:szCs w:val="22"/>
        </w:rPr>
        <w:t> </w:t>
      </w:r>
      <w:r w:rsidRPr="00626814">
        <w:rPr>
          <w:sz w:val="22"/>
          <w:szCs w:val="22"/>
        </w:rPr>
        <w:t>: planning and facilitating imaginative lessons . 2nd ed. Abingdon</w:t>
      </w:r>
      <w:r w:rsidRPr="00626814">
        <w:rPr>
          <w:rFonts w:ascii="Arial" w:hAnsi="Arial" w:cs="Arial"/>
          <w:sz w:val="22"/>
          <w:szCs w:val="22"/>
        </w:rPr>
        <w:t> </w:t>
      </w:r>
      <w:r w:rsidRPr="00626814">
        <w:rPr>
          <w:sz w:val="22"/>
          <w:szCs w:val="22"/>
        </w:rPr>
        <w:t>:, Routledge.</w:t>
      </w:r>
    </w:p>
    <w:p w14:paraId="600BFA85" w14:textId="77777777" w:rsidR="001856D4" w:rsidRPr="00626814" w:rsidRDefault="001856D4" w:rsidP="001856D4">
      <w:pPr>
        <w:rPr>
          <w:sz w:val="22"/>
          <w:szCs w:val="22"/>
        </w:rPr>
      </w:pPr>
      <w:r w:rsidRPr="00626814">
        <w:rPr>
          <w:sz w:val="22"/>
          <w:szCs w:val="22"/>
        </w:rPr>
        <w:t xml:space="preserve">University of Cambridge (dim dyddiad) Key obstacles hindering cross-curricular teaching. Ar gael yn: </w:t>
      </w:r>
      <w:hyperlink r:id="rId25" w:history="1">
        <w:r w:rsidRPr="00626814">
          <w:rPr>
            <w:rStyle w:val="Hyperlink"/>
            <w:sz w:val="22"/>
            <w:szCs w:val="22"/>
          </w:rPr>
          <w:t>https://nrich.maths.org/key-obstacles-hindering-cross-curricular-teaching</w:t>
        </w:r>
      </w:hyperlink>
      <w:r w:rsidRPr="00626814">
        <w:rPr>
          <w:sz w:val="22"/>
          <w:szCs w:val="22"/>
        </w:rPr>
        <w:t>. (Cyrchwyd: 5 o Mawrth 2025).</w:t>
      </w:r>
    </w:p>
    <w:p w14:paraId="11620385" w14:textId="22C4F98E" w:rsidR="00380D8B" w:rsidRPr="00380D8B" w:rsidRDefault="00036C7E" w:rsidP="00380D8B">
      <w:pPr>
        <w:rPr>
          <w:sz w:val="22"/>
          <w:szCs w:val="22"/>
        </w:rPr>
      </w:pPr>
      <w:r w:rsidRPr="00626814">
        <w:rPr>
          <w:sz w:val="22"/>
          <w:szCs w:val="22"/>
        </w:rPr>
        <w:t xml:space="preserve">Youth Engineering Solutions (2023) The Power of Cross-Curricular Integration in Education. Ar gael yn: </w:t>
      </w:r>
      <w:hyperlink r:id="rId26" w:history="1">
        <w:r w:rsidRPr="00626814">
          <w:rPr>
            <w:rStyle w:val="Hyperlink"/>
            <w:sz w:val="22"/>
            <w:szCs w:val="22"/>
          </w:rPr>
          <w:t>https://blog.eie.org/cross-curriculum-2023</w:t>
        </w:r>
      </w:hyperlink>
      <w:r w:rsidRPr="00626814">
        <w:rPr>
          <w:sz w:val="22"/>
          <w:szCs w:val="22"/>
        </w:rPr>
        <w:t>. (Cyrchwyd: 5 o Mawrth 2025).</w:t>
      </w:r>
    </w:p>
    <w:p w14:paraId="0C340482" w14:textId="77777777" w:rsidR="00ED12EB" w:rsidRPr="00626814" w:rsidRDefault="00ED12EB" w:rsidP="00ED12EB">
      <w:pPr>
        <w:rPr>
          <w:sz w:val="22"/>
          <w:szCs w:val="22"/>
        </w:rPr>
      </w:pPr>
    </w:p>
    <w:p w14:paraId="37A80056" w14:textId="5CF8E350" w:rsidR="00ED12EB" w:rsidRPr="00626814" w:rsidRDefault="00ED12EB" w:rsidP="00ED12EB">
      <w:pPr>
        <w:rPr>
          <w:sz w:val="22"/>
          <w:szCs w:val="22"/>
        </w:rPr>
      </w:pPr>
      <w:r w:rsidRPr="00626814">
        <w:rPr>
          <w:b/>
          <w:bCs/>
          <w:sz w:val="22"/>
          <w:szCs w:val="22"/>
        </w:rPr>
        <w:t>Atodiadau</w:t>
      </w:r>
    </w:p>
    <w:p w14:paraId="0D640326" w14:textId="51D71880" w:rsidR="00ED12EB" w:rsidRDefault="00ED12EB" w:rsidP="00ED12EB">
      <w:pPr>
        <w:rPr>
          <w:sz w:val="22"/>
          <w:szCs w:val="22"/>
        </w:rPr>
      </w:pPr>
      <w:r w:rsidRPr="00626814">
        <w:rPr>
          <w:sz w:val="22"/>
          <w:szCs w:val="22"/>
        </w:rPr>
        <w:t>Atodiad A = Cynllun gwers manwl</w:t>
      </w:r>
    </w:p>
    <w:p w14:paraId="2F67BA3A" w14:textId="7D3E7384" w:rsidR="009B2728" w:rsidRDefault="009B2728" w:rsidP="00ED12EB">
      <w:pPr>
        <w:rPr>
          <w:sz w:val="22"/>
          <w:szCs w:val="22"/>
        </w:rPr>
      </w:pPr>
      <w:r w:rsidRPr="009B2728">
        <w:rPr>
          <w:sz w:val="22"/>
          <w:szCs w:val="22"/>
        </w:rPr>
        <w:lastRenderedPageBreak/>
        <w:drawing>
          <wp:inline distT="0" distB="0" distL="0" distR="0" wp14:anchorId="5FE28AF5" wp14:editId="38E7BD69">
            <wp:extent cx="5731510" cy="3814445"/>
            <wp:effectExtent l="0" t="0" r="2540" b="0"/>
            <wp:docPr id="1893850120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850120" name="Picture 1" descr="A close-up of a document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5F4D2" w14:textId="236929FB" w:rsidR="009B2728" w:rsidRDefault="009B2728" w:rsidP="009B2728">
      <w:pPr>
        <w:jc w:val="center"/>
        <w:rPr>
          <w:sz w:val="22"/>
          <w:szCs w:val="22"/>
        </w:rPr>
      </w:pPr>
      <w:r w:rsidRPr="009B2728">
        <w:rPr>
          <w:sz w:val="22"/>
          <w:szCs w:val="22"/>
        </w:rPr>
        <w:drawing>
          <wp:inline distT="0" distB="0" distL="0" distR="0" wp14:anchorId="147C42A0" wp14:editId="02660BF4">
            <wp:extent cx="5397500" cy="3516209"/>
            <wp:effectExtent l="0" t="0" r="0" b="8255"/>
            <wp:docPr id="274905782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905782" name="Picture 1" descr="A close-up of a document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09126" cy="3523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03FE3" w14:textId="49E382EB" w:rsidR="009B2728" w:rsidRDefault="009B2728" w:rsidP="009B2728">
      <w:pPr>
        <w:jc w:val="center"/>
        <w:rPr>
          <w:sz w:val="22"/>
          <w:szCs w:val="22"/>
        </w:rPr>
      </w:pPr>
      <w:r w:rsidRPr="009B2728">
        <w:rPr>
          <w:sz w:val="22"/>
          <w:szCs w:val="22"/>
        </w:rPr>
        <w:drawing>
          <wp:inline distT="0" distB="0" distL="0" distR="0" wp14:anchorId="38225EFE" wp14:editId="57AD004B">
            <wp:extent cx="5632450" cy="430577"/>
            <wp:effectExtent l="0" t="0" r="6350" b="7620"/>
            <wp:docPr id="2637347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73472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57569" cy="432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42F19" w14:textId="51A3AF84" w:rsidR="009B2728" w:rsidRDefault="009B2728" w:rsidP="009B2728">
      <w:pPr>
        <w:jc w:val="center"/>
        <w:rPr>
          <w:sz w:val="22"/>
          <w:szCs w:val="22"/>
        </w:rPr>
      </w:pPr>
      <w:r w:rsidRPr="009B2728">
        <w:rPr>
          <w:sz w:val="22"/>
          <w:szCs w:val="22"/>
        </w:rPr>
        <w:lastRenderedPageBreak/>
        <w:drawing>
          <wp:inline distT="0" distB="0" distL="0" distR="0" wp14:anchorId="0F914461" wp14:editId="77F5F60A">
            <wp:extent cx="5731510" cy="3673475"/>
            <wp:effectExtent l="0" t="0" r="2540" b="3175"/>
            <wp:docPr id="1088439672" name="Picture 1" descr="A white and blue char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439672" name="Picture 1" descr="A white and blue chart with black text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0A710" w14:textId="6D33A9B2" w:rsidR="009B2728" w:rsidRPr="00626814" w:rsidRDefault="009B2728" w:rsidP="009B2728">
      <w:pPr>
        <w:jc w:val="center"/>
        <w:rPr>
          <w:sz w:val="22"/>
          <w:szCs w:val="22"/>
        </w:rPr>
      </w:pPr>
      <w:r w:rsidRPr="009B2728">
        <w:rPr>
          <w:sz w:val="22"/>
          <w:szCs w:val="22"/>
        </w:rPr>
        <w:drawing>
          <wp:inline distT="0" distB="0" distL="0" distR="0" wp14:anchorId="7201F5C4" wp14:editId="09EB688D">
            <wp:extent cx="5731510" cy="1493520"/>
            <wp:effectExtent l="0" t="0" r="2540" b="0"/>
            <wp:docPr id="1129215159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215159" name="Picture 1" descr="A black text on a white background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2028" cy="149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87821" w14:textId="77777777" w:rsidR="009B2728" w:rsidRDefault="009B2728" w:rsidP="00ED12EB">
      <w:pPr>
        <w:rPr>
          <w:sz w:val="22"/>
          <w:szCs w:val="22"/>
        </w:rPr>
      </w:pPr>
    </w:p>
    <w:p w14:paraId="50D993CF" w14:textId="2716AAF0" w:rsidR="00ED12EB" w:rsidRPr="00626814" w:rsidRDefault="00ED12EB" w:rsidP="00ED12EB">
      <w:pPr>
        <w:rPr>
          <w:sz w:val="22"/>
          <w:szCs w:val="22"/>
        </w:rPr>
      </w:pPr>
      <w:r w:rsidRPr="00626814">
        <w:rPr>
          <w:sz w:val="22"/>
          <w:szCs w:val="22"/>
        </w:rPr>
        <w:t>Atodiad B = Adnodd (darpariaeth estynedig)</w:t>
      </w:r>
    </w:p>
    <w:p w14:paraId="5E85B0BC" w14:textId="46083F38" w:rsidR="0098620F" w:rsidRDefault="0098620F" w:rsidP="0098620F">
      <w:pPr>
        <w:rPr>
          <w:b/>
          <w:bCs/>
          <w:sz w:val="22"/>
          <w:szCs w:val="22"/>
        </w:rPr>
      </w:pPr>
    </w:p>
    <w:p w14:paraId="7C5C9740" w14:textId="77777777" w:rsidR="009B2728" w:rsidRDefault="009B2728" w:rsidP="009B2728">
      <w:pPr>
        <w:rPr>
          <w:b/>
          <w:bCs/>
          <w:sz w:val="22"/>
          <w:szCs w:val="22"/>
        </w:rPr>
      </w:pPr>
      <w:r w:rsidRPr="009B2728">
        <w:rPr>
          <w:b/>
          <w:bCs/>
          <w:sz w:val="22"/>
          <w:szCs w:val="22"/>
        </w:rPr>
        <w:lastRenderedPageBreak/>
        <w:drawing>
          <wp:inline distT="0" distB="0" distL="0" distR="0" wp14:anchorId="329CC66D" wp14:editId="41DB28E6">
            <wp:extent cx="2006600" cy="2870652"/>
            <wp:effectExtent l="0" t="0" r="0" b="6350"/>
            <wp:docPr id="1468986044" name="Picture 1" descr="A paper with lines and a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986044" name="Picture 1" descr="A paper with lines and a square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014675" cy="288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38687" w14:textId="77777777" w:rsidR="009B2728" w:rsidRDefault="009B2728" w:rsidP="009B2728">
      <w:pPr>
        <w:rPr>
          <w:b/>
          <w:bCs/>
          <w:sz w:val="22"/>
          <w:szCs w:val="22"/>
        </w:rPr>
      </w:pPr>
    </w:p>
    <w:p w14:paraId="4236A99F" w14:textId="7849089F" w:rsidR="009B2728" w:rsidRDefault="009B2728" w:rsidP="009B272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 w:rsidRPr="009B2728">
        <w:rPr>
          <w:b/>
          <w:bCs/>
          <w:sz w:val="22"/>
          <w:szCs w:val="22"/>
        </w:rPr>
        <w:drawing>
          <wp:inline distT="0" distB="0" distL="0" distR="0" wp14:anchorId="458C67A2" wp14:editId="19EAAB41">
            <wp:extent cx="1987550" cy="2854652"/>
            <wp:effectExtent l="0" t="0" r="0" b="3175"/>
            <wp:docPr id="2004909555" name="Picture 1" descr="A screenshot of a video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909555" name="Picture 1" descr="A screenshot of a video game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997656" cy="286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2"/>
          <w:szCs w:val="22"/>
        </w:rPr>
        <w:t xml:space="preserve">         </w:t>
      </w:r>
      <w:r w:rsidRPr="009B2728">
        <w:rPr>
          <w:b/>
          <w:bCs/>
          <w:sz w:val="22"/>
          <w:szCs w:val="22"/>
        </w:rPr>
        <w:drawing>
          <wp:inline distT="0" distB="0" distL="0" distR="0" wp14:anchorId="44FB9D59" wp14:editId="7FCFE050">
            <wp:extent cx="2012950" cy="2874621"/>
            <wp:effectExtent l="0" t="0" r="6350" b="2540"/>
            <wp:docPr id="833967067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967067" name="Picture 1" descr="A screenshot of a phone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021254" cy="288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3E80B" w14:textId="77777777" w:rsidR="009B2728" w:rsidRDefault="009B2728" w:rsidP="009B2728">
      <w:pPr>
        <w:rPr>
          <w:b/>
          <w:bCs/>
          <w:sz w:val="22"/>
          <w:szCs w:val="22"/>
        </w:rPr>
      </w:pPr>
    </w:p>
    <w:p w14:paraId="3BCD424A" w14:textId="1B9E28E8" w:rsidR="009B2728" w:rsidRDefault="009B2728" w:rsidP="009B2728">
      <w:pPr>
        <w:rPr>
          <w:b/>
          <w:bCs/>
          <w:sz w:val="22"/>
          <w:szCs w:val="22"/>
        </w:rPr>
      </w:pPr>
      <w:r w:rsidRPr="009B2728">
        <w:rPr>
          <w:b/>
          <w:bCs/>
          <w:sz w:val="22"/>
          <w:szCs w:val="22"/>
        </w:rPr>
        <w:drawing>
          <wp:inline distT="0" distB="0" distL="0" distR="0" wp14:anchorId="151EBF81" wp14:editId="2EF47276">
            <wp:extent cx="2432024" cy="1377950"/>
            <wp:effectExtent l="0" t="0" r="6985" b="0"/>
            <wp:docPr id="75714933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149331" name="Picture 1" descr="A screenshot of a computer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45732" cy="1385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2"/>
          <w:szCs w:val="22"/>
        </w:rPr>
        <w:t xml:space="preserve">        </w:t>
      </w:r>
      <w:r w:rsidRPr="009B2728">
        <w:rPr>
          <w:b/>
          <w:bCs/>
          <w:sz w:val="22"/>
          <w:szCs w:val="22"/>
        </w:rPr>
        <w:drawing>
          <wp:inline distT="0" distB="0" distL="0" distR="0" wp14:anchorId="3145FB40" wp14:editId="0522177A">
            <wp:extent cx="2411386" cy="1371600"/>
            <wp:effectExtent l="0" t="0" r="8255" b="0"/>
            <wp:docPr id="5566280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628020" name="Picture 1" descr="A screenshot of a computer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418645" cy="1375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CBB09" w14:textId="77777777" w:rsidR="009B2728" w:rsidRDefault="009B2728" w:rsidP="009B2728">
      <w:pPr>
        <w:rPr>
          <w:b/>
          <w:bCs/>
          <w:sz w:val="22"/>
          <w:szCs w:val="22"/>
        </w:rPr>
      </w:pPr>
    </w:p>
    <w:p w14:paraId="40C00BF1" w14:textId="1DDCAE52" w:rsidR="009B2728" w:rsidRPr="00ED12EB" w:rsidRDefault="009B2728" w:rsidP="009B2728">
      <w:pPr>
        <w:rPr>
          <w:b/>
          <w:bCs/>
          <w:sz w:val="22"/>
          <w:szCs w:val="22"/>
        </w:rPr>
      </w:pPr>
      <w:r w:rsidRPr="009B2728">
        <w:rPr>
          <w:b/>
          <w:bCs/>
          <w:sz w:val="22"/>
          <w:szCs w:val="22"/>
        </w:rPr>
        <w:lastRenderedPageBreak/>
        <w:drawing>
          <wp:inline distT="0" distB="0" distL="0" distR="0" wp14:anchorId="2BC1DC73" wp14:editId="3268E709">
            <wp:extent cx="1809265" cy="4489450"/>
            <wp:effectExtent l="0" t="0" r="635" b="6350"/>
            <wp:docPr id="509177606" name="Picture 1" descr="A screenshot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177606" name="Picture 1" descr="A screenshot of a card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816106" cy="4506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2"/>
          <w:szCs w:val="22"/>
        </w:rPr>
        <w:t xml:space="preserve">  </w:t>
      </w:r>
      <w:r w:rsidRPr="009B2728">
        <w:rPr>
          <w:b/>
          <w:bCs/>
          <w:sz w:val="22"/>
          <w:szCs w:val="22"/>
        </w:rPr>
        <w:drawing>
          <wp:inline distT="0" distB="0" distL="0" distR="0" wp14:anchorId="38C6E3B9" wp14:editId="379C0982">
            <wp:extent cx="1787561" cy="4508500"/>
            <wp:effectExtent l="0" t="0" r="3175" b="6350"/>
            <wp:docPr id="553036467" name="Picture 1" descr="A screenshot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36467" name="Picture 1" descr="A screenshot of a menu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798671" cy="4536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2"/>
          <w:szCs w:val="22"/>
        </w:rPr>
        <w:t xml:space="preserve">   </w:t>
      </w:r>
      <w:r w:rsidRPr="009B2728">
        <w:rPr>
          <w:b/>
          <w:bCs/>
          <w:sz w:val="22"/>
          <w:szCs w:val="22"/>
        </w:rPr>
        <w:drawing>
          <wp:inline distT="0" distB="0" distL="0" distR="0" wp14:anchorId="3618385C" wp14:editId="47CB1716">
            <wp:extent cx="1673241" cy="1035050"/>
            <wp:effectExtent l="0" t="0" r="3175" b="0"/>
            <wp:docPr id="200705970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059700" name="Picture 1" descr="A screenshot of a computer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682557" cy="1040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2728" w:rsidRPr="00ED12EB" w:rsidSect="00325DB3">
      <w:headerReference w:type="default" r:id="rId40"/>
      <w:footerReference w:type="default" r:id="rId4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Jessica Wilton (2403948)" w:date="2025-03-06T16:48:00Z" w:initials="JW">
    <w:p w14:paraId="48DAB001" w14:textId="77777777" w:rsidR="00245E69" w:rsidRPr="00626814" w:rsidRDefault="00245E69" w:rsidP="00245E69">
      <w:pPr>
        <w:pStyle w:val="CommentText"/>
      </w:pPr>
      <w:r w:rsidRPr="00626814">
        <w:rPr>
          <w:rStyle w:val="CommentReference"/>
        </w:rPr>
        <w:annotationRef/>
      </w:r>
      <w:hyperlink r:id="rId1" w:anchor=":~:text=Beckmann%20(2009)%20defines%20the%20term,whatever%20purpose%20or%20objective)%27." w:history="1">
        <w:r w:rsidRPr="00626814">
          <w:rPr>
            <w:rStyle w:val="Hyperlink"/>
          </w:rPr>
          <w:t>Cross-curricular teaching - Best practice for EAL</w:t>
        </w:r>
      </w:hyperlink>
      <w:r w:rsidRPr="00626814">
        <w:t xml:space="preserve"> </w:t>
      </w:r>
    </w:p>
    <w:p w14:paraId="39243D60" w14:textId="77777777" w:rsidR="00245E69" w:rsidRPr="00626814" w:rsidRDefault="00245E69" w:rsidP="00245E69">
      <w:pPr>
        <w:pStyle w:val="CommentText"/>
      </w:pPr>
      <w:r w:rsidRPr="00626814">
        <w:t>05/03/25</w:t>
      </w:r>
    </w:p>
  </w:comment>
  <w:comment w:id="1" w:author="Jessica Wilton (2403948)" w:date="2025-03-04T12:53:00Z" w:initials="JW">
    <w:p w14:paraId="63A74641" w14:textId="0230A213" w:rsidR="00876269" w:rsidRPr="00626814" w:rsidRDefault="00876269" w:rsidP="00876269">
      <w:pPr>
        <w:pStyle w:val="CommentText"/>
      </w:pPr>
      <w:r w:rsidRPr="00626814">
        <w:rPr>
          <w:rStyle w:val="CommentReference"/>
        </w:rPr>
        <w:annotationRef/>
      </w:r>
      <w:r w:rsidRPr="00626814">
        <w:t>T. Kerry (ed.) (2015) Cross-curricular teaching in the primary school : planning and facilitating imaginative lessons . 2nd ed. Abingdon :, Routledge.</w:t>
      </w:r>
    </w:p>
    <w:p w14:paraId="550715CC" w14:textId="77777777" w:rsidR="00876269" w:rsidRPr="00626814" w:rsidRDefault="00876269" w:rsidP="00876269">
      <w:pPr>
        <w:pStyle w:val="CommentText"/>
      </w:pPr>
      <w:r w:rsidRPr="00626814">
        <w:t>04/03/25</w:t>
      </w:r>
    </w:p>
  </w:comment>
  <w:comment w:id="2" w:author="Jessica Wilton (2403948)" w:date="2025-03-05T19:26:00Z" w:initials="JW">
    <w:p w14:paraId="05EF9518" w14:textId="77777777" w:rsidR="00234EB8" w:rsidRPr="00626814" w:rsidRDefault="00234EB8" w:rsidP="00234EB8">
      <w:pPr>
        <w:pStyle w:val="CommentText"/>
      </w:pPr>
      <w:r w:rsidRPr="00626814">
        <w:rPr>
          <w:rStyle w:val="CommentReference"/>
        </w:rPr>
        <w:annotationRef/>
      </w:r>
      <w:hyperlink r:id="rId2" w:anchor=":~:text=Cross%2Dcurricular%20work%20offers%20a,make%20sense%20to%20the%20children?" w:history="1">
        <w:r w:rsidRPr="00626814">
          <w:rPr>
            <w:rStyle w:val="Hyperlink"/>
          </w:rPr>
          <w:t>Cross-curricular learning / Leading Primary History / Historical Association</w:t>
        </w:r>
      </w:hyperlink>
      <w:r w:rsidRPr="00626814">
        <w:t xml:space="preserve"> </w:t>
      </w:r>
    </w:p>
    <w:p w14:paraId="32B29674" w14:textId="77777777" w:rsidR="00234EB8" w:rsidRPr="00626814" w:rsidRDefault="00234EB8" w:rsidP="00234EB8">
      <w:pPr>
        <w:pStyle w:val="CommentText"/>
      </w:pPr>
      <w:r w:rsidRPr="00626814">
        <w:t>05/03/25</w:t>
      </w:r>
    </w:p>
  </w:comment>
  <w:comment w:id="3" w:author="Jessica Wilton (2403948)" w:date="2025-03-06T17:05:00Z" w:initials="JW">
    <w:p w14:paraId="092066BE" w14:textId="77777777" w:rsidR="0052144B" w:rsidRPr="00626814" w:rsidRDefault="0052144B" w:rsidP="0052144B">
      <w:pPr>
        <w:pStyle w:val="CommentText"/>
      </w:pPr>
      <w:r w:rsidRPr="00626814">
        <w:rPr>
          <w:rStyle w:val="CommentReference"/>
        </w:rPr>
        <w:annotationRef/>
      </w:r>
      <w:hyperlink r:id="rId3" w:anchor="cynllunio-cwricwlwm-a'r-pedwar-diben" w:history="1">
        <w:r w:rsidRPr="00626814">
          <w:rPr>
            <w:rStyle w:val="Hyperlink"/>
          </w:rPr>
          <w:t>Datblygu gweledigaeth ar gyfer cynllunio cwricwlwm - Hwb</w:t>
        </w:r>
      </w:hyperlink>
      <w:r w:rsidRPr="00626814">
        <w:t xml:space="preserve"> </w:t>
      </w:r>
    </w:p>
    <w:p w14:paraId="1A1B39E4" w14:textId="77777777" w:rsidR="0052144B" w:rsidRPr="00626814" w:rsidRDefault="0052144B" w:rsidP="0052144B">
      <w:pPr>
        <w:pStyle w:val="CommentText"/>
      </w:pPr>
      <w:r w:rsidRPr="00626814">
        <w:t>05/03/25</w:t>
      </w:r>
    </w:p>
  </w:comment>
  <w:comment w:id="4" w:author="Jessica Wilton (2403948)" w:date="2025-03-09T11:48:00Z" w:initials="JW">
    <w:p w14:paraId="4FF992E9" w14:textId="77777777" w:rsidR="00AC083F" w:rsidRPr="00626814" w:rsidRDefault="00AC083F" w:rsidP="00AC083F">
      <w:pPr>
        <w:pStyle w:val="CommentText"/>
      </w:pPr>
      <w:r w:rsidRPr="00626814">
        <w:rPr>
          <w:rStyle w:val="CommentReference"/>
        </w:rPr>
        <w:annotationRef/>
      </w:r>
      <w:hyperlink r:id="rId4" w:history="1">
        <w:r w:rsidRPr="00626814">
          <w:rPr>
            <w:rStyle w:val="Hyperlink"/>
          </w:rPr>
          <w:t>The Power of Cross-Curricular Integration in Education</w:t>
        </w:r>
      </w:hyperlink>
      <w:r w:rsidRPr="00626814">
        <w:t xml:space="preserve"> </w:t>
      </w:r>
    </w:p>
    <w:p w14:paraId="1D4CC4A4" w14:textId="77777777" w:rsidR="00AC083F" w:rsidRPr="00626814" w:rsidRDefault="00AC083F" w:rsidP="00AC083F">
      <w:pPr>
        <w:pStyle w:val="CommentText"/>
      </w:pPr>
      <w:r w:rsidRPr="00626814">
        <w:t>05/03/25</w:t>
      </w:r>
    </w:p>
  </w:comment>
  <w:comment w:id="5" w:author="Jessica Wilton (2403948)" w:date="2025-03-05T20:35:00Z" w:initials="JW">
    <w:p w14:paraId="60E911DF" w14:textId="77777777" w:rsidR="005C2A5E" w:rsidRPr="00626814" w:rsidRDefault="005C2A5E" w:rsidP="005C2A5E">
      <w:pPr>
        <w:pStyle w:val="CommentText"/>
      </w:pPr>
      <w:r w:rsidRPr="00626814">
        <w:rPr>
          <w:rStyle w:val="CommentReference"/>
        </w:rPr>
        <w:annotationRef/>
      </w:r>
      <w:hyperlink r:id="rId5" w:history="1">
        <w:r w:rsidRPr="00626814">
          <w:rPr>
            <w:rStyle w:val="Hyperlink"/>
          </w:rPr>
          <w:t>(PDF) Problems encountered in teaching cross curriculum skills of the science program</w:t>
        </w:r>
      </w:hyperlink>
      <w:r w:rsidRPr="00626814">
        <w:t xml:space="preserve"> </w:t>
      </w:r>
    </w:p>
    <w:p w14:paraId="685F888D" w14:textId="77777777" w:rsidR="005C2A5E" w:rsidRPr="00626814" w:rsidRDefault="005C2A5E" w:rsidP="005C2A5E">
      <w:pPr>
        <w:pStyle w:val="CommentText"/>
      </w:pPr>
      <w:r w:rsidRPr="00626814">
        <w:t>05/03/25</w:t>
      </w:r>
    </w:p>
  </w:comment>
  <w:comment w:id="6" w:author="Jessica Wilton (2403948)" w:date="2025-03-09T13:11:00Z" w:initials="JW">
    <w:p w14:paraId="561243E5" w14:textId="77777777" w:rsidR="001E17ED" w:rsidRPr="00626814" w:rsidRDefault="001E17ED" w:rsidP="001E17ED">
      <w:pPr>
        <w:pStyle w:val="CommentText"/>
      </w:pPr>
      <w:r w:rsidRPr="00626814">
        <w:rPr>
          <w:rStyle w:val="CommentReference"/>
        </w:rPr>
        <w:annotationRef/>
      </w:r>
      <w:hyperlink r:id="rId6" w:history="1">
        <w:r w:rsidRPr="00626814">
          <w:rPr>
            <w:rStyle w:val="Hyperlink"/>
          </w:rPr>
          <w:t>*dogfen-ymgynghori-fframweithiaur-sgiliau-trawsgwricwlaidd-camau-abc-diwygiedig_0.pdf</w:t>
        </w:r>
      </w:hyperlink>
      <w:r w:rsidRPr="00626814">
        <w:t xml:space="preserve"> </w:t>
      </w:r>
    </w:p>
    <w:p w14:paraId="15C39883" w14:textId="77777777" w:rsidR="001E17ED" w:rsidRPr="00626814" w:rsidRDefault="001E17ED" w:rsidP="001E17ED">
      <w:pPr>
        <w:pStyle w:val="CommentText"/>
      </w:pPr>
      <w:r w:rsidRPr="00626814">
        <w:t>09/03/25</w:t>
      </w:r>
    </w:p>
  </w:comment>
  <w:comment w:id="7" w:author="Jessica Wilton (2403948)" w:date="2025-03-09T13:21:00Z" w:initials="JW">
    <w:p w14:paraId="4279FD63" w14:textId="77777777" w:rsidR="001E17ED" w:rsidRPr="00626814" w:rsidRDefault="001E17ED" w:rsidP="001E17ED">
      <w:pPr>
        <w:pStyle w:val="CommentText"/>
      </w:pPr>
      <w:r w:rsidRPr="00626814">
        <w:rPr>
          <w:rStyle w:val="CommentReference"/>
        </w:rPr>
        <w:annotationRef/>
      </w:r>
      <w:hyperlink r:id="rId7" w:history="1">
        <w:r w:rsidRPr="00626814">
          <w:rPr>
            <w:rStyle w:val="Hyperlink"/>
          </w:rPr>
          <w:t>Datblygu gweledigaeth ar gyfer cynllunio cwricwlwm - Hwb</w:t>
        </w:r>
      </w:hyperlink>
      <w:r w:rsidRPr="00626814">
        <w:t xml:space="preserve"> </w:t>
      </w:r>
    </w:p>
    <w:p w14:paraId="5CFA9C54" w14:textId="77777777" w:rsidR="001E17ED" w:rsidRPr="00626814" w:rsidRDefault="001E17ED" w:rsidP="001E17ED">
      <w:pPr>
        <w:pStyle w:val="CommentText"/>
      </w:pPr>
      <w:r w:rsidRPr="00626814">
        <w:t>05/03/25</w:t>
      </w:r>
    </w:p>
  </w:comment>
  <w:comment w:id="8" w:author="Jessica Wilton (2403948)" w:date="2025-03-09T14:10:00Z" w:initials="JW">
    <w:p w14:paraId="38C2A894" w14:textId="77777777" w:rsidR="00E20B2F" w:rsidRPr="00626814" w:rsidRDefault="00E20B2F" w:rsidP="00E20B2F">
      <w:pPr>
        <w:pStyle w:val="CommentText"/>
      </w:pPr>
      <w:r w:rsidRPr="00626814">
        <w:rPr>
          <w:rStyle w:val="CommentReference"/>
        </w:rPr>
        <w:annotationRef/>
      </w:r>
      <w:hyperlink r:id="rId8" w:anchor=":~:text=Beckmann%20(2009)%20defines%20the%20term,whatever%20purpose%20or%20objective)%27." w:history="1">
        <w:r w:rsidRPr="00626814">
          <w:rPr>
            <w:rStyle w:val="Hyperlink"/>
          </w:rPr>
          <w:t>Cross-curricular teaching - Best practice for EAL</w:t>
        </w:r>
      </w:hyperlink>
      <w:r w:rsidRPr="00626814">
        <w:t xml:space="preserve"> </w:t>
      </w:r>
    </w:p>
    <w:p w14:paraId="47CE7E77" w14:textId="77777777" w:rsidR="00E20B2F" w:rsidRPr="00626814" w:rsidRDefault="00E20B2F" w:rsidP="00E20B2F">
      <w:pPr>
        <w:pStyle w:val="CommentText"/>
      </w:pPr>
      <w:r w:rsidRPr="00626814">
        <w:t>06/03/25</w:t>
      </w:r>
    </w:p>
  </w:comment>
  <w:comment w:id="9" w:author="Jessica Wilton (2403948)" w:date="2025-03-07T08:41:00Z" w:initials="JW">
    <w:p w14:paraId="6AE6B47E" w14:textId="77777777" w:rsidR="00992161" w:rsidRPr="00626814" w:rsidRDefault="00992161" w:rsidP="00992161">
      <w:pPr>
        <w:pStyle w:val="CommentText"/>
      </w:pPr>
      <w:r w:rsidRPr="00626814">
        <w:rPr>
          <w:rStyle w:val="CommentReference"/>
        </w:rPr>
        <w:annotationRef/>
      </w:r>
      <w:hyperlink r:id="rId9" w:anchor=":~:text=Beckmann%20(2009)%20defines%20the%20term,whatever%20purpose%20or%20objective)%27." w:history="1">
        <w:r w:rsidRPr="00626814">
          <w:rPr>
            <w:rStyle w:val="Hyperlink"/>
          </w:rPr>
          <w:t>Cross-curricular teaching - Best practice for EAL</w:t>
        </w:r>
      </w:hyperlink>
      <w:r w:rsidRPr="00626814">
        <w:t xml:space="preserve"> </w:t>
      </w:r>
    </w:p>
    <w:p w14:paraId="2FA7289B" w14:textId="77777777" w:rsidR="00992161" w:rsidRPr="00626814" w:rsidRDefault="00992161" w:rsidP="00992161">
      <w:pPr>
        <w:pStyle w:val="CommentText"/>
      </w:pPr>
      <w:r w:rsidRPr="00626814">
        <w:t>06/03/25</w:t>
      </w:r>
    </w:p>
  </w:comment>
  <w:comment w:id="10" w:author="Jessica Wilton (2403948)" w:date="2025-03-09T18:23:00Z" w:initials="JW">
    <w:p w14:paraId="20CF0D4E" w14:textId="77777777" w:rsidR="007D6008" w:rsidRPr="00626814" w:rsidRDefault="007D6008" w:rsidP="007D6008">
      <w:pPr>
        <w:pStyle w:val="CommentText"/>
      </w:pPr>
      <w:r w:rsidRPr="00626814">
        <w:rPr>
          <w:rStyle w:val="CommentReference"/>
        </w:rPr>
        <w:annotationRef/>
      </w:r>
      <w:hyperlink r:id="rId10" w:history="1">
        <w:r w:rsidRPr="00626814">
          <w:rPr>
            <w:rStyle w:val="Hyperlink"/>
          </w:rPr>
          <w:t>(PDF) Problems encountered in teaching cross curriculum skills of the science program</w:t>
        </w:r>
      </w:hyperlink>
      <w:r w:rsidRPr="00626814">
        <w:t xml:space="preserve"> </w:t>
      </w:r>
    </w:p>
    <w:p w14:paraId="423E2A73" w14:textId="77777777" w:rsidR="007D6008" w:rsidRPr="00626814" w:rsidRDefault="007D6008" w:rsidP="007D6008">
      <w:pPr>
        <w:pStyle w:val="CommentText"/>
      </w:pPr>
      <w:r w:rsidRPr="00626814">
        <w:t>05/03/25</w:t>
      </w:r>
    </w:p>
  </w:comment>
  <w:comment w:id="11" w:author="Jessica Wilton (2403948)" w:date="2025-03-05T20:16:00Z" w:initials="JW">
    <w:p w14:paraId="59943BC4" w14:textId="136DCBDE" w:rsidR="006A3640" w:rsidRPr="00626814" w:rsidRDefault="006A3640" w:rsidP="006A3640">
      <w:pPr>
        <w:pStyle w:val="CommentText"/>
      </w:pPr>
      <w:r w:rsidRPr="00626814">
        <w:rPr>
          <w:rStyle w:val="CommentReference"/>
        </w:rPr>
        <w:annotationRef/>
      </w:r>
      <w:hyperlink r:id="rId11" w:history="1">
        <w:r w:rsidRPr="00626814">
          <w:rPr>
            <w:rStyle w:val="Hyperlink"/>
          </w:rPr>
          <w:t>Key obstacles hindering cross-curricular teaching | NRICH</w:t>
        </w:r>
      </w:hyperlink>
      <w:r w:rsidRPr="00626814">
        <w:t xml:space="preserve"> </w:t>
      </w:r>
    </w:p>
    <w:p w14:paraId="26C5C4D1" w14:textId="77777777" w:rsidR="006A3640" w:rsidRPr="00626814" w:rsidRDefault="006A3640" w:rsidP="006A3640">
      <w:pPr>
        <w:pStyle w:val="CommentText"/>
      </w:pPr>
      <w:r w:rsidRPr="00626814">
        <w:t>05/03/25</w:t>
      </w:r>
    </w:p>
  </w:comment>
  <w:comment w:id="12" w:author="Jessica Wilton (2403948)" w:date="2025-03-10T12:16:00Z" w:initials="JW">
    <w:p w14:paraId="15DAE712" w14:textId="77777777" w:rsidR="00D6168A" w:rsidRPr="00626814" w:rsidRDefault="00D6168A" w:rsidP="00D6168A">
      <w:pPr>
        <w:pStyle w:val="CommentText"/>
      </w:pPr>
      <w:r w:rsidRPr="00626814">
        <w:rPr>
          <w:rStyle w:val="CommentReference"/>
        </w:rPr>
        <w:annotationRef/>
      </w:r>
      <w:hyperlink r:id="rId12" w:history="1">
        <w:r w:rsidRPr="00626814">
          <w:rPr>
            <w:rStyle w:val="Hyperlink"/>
          </w:rPr>
          <w:t>What does cross curricula mean? | The Muddy Puddle Teacher</w:t>
        </w:r>
      </w:hyperlink>
      <w:r w:rsidRPr="00626814">
        <w:t xml:space="preserve"> </w:t>
      </w:r>
    </w:p>
    <w:p w14:paraId="09DF6519" w14:textId="77777777" w:rsidR="00D6168A" w:rsidRDefault="00D6168A" w:rsidP="00D6168A">
      <w:pPr>
        <w:pStyle w:val="CommentText"/>
      </w:pPr>
      <w:r w:rsidRPr="00626814">
        <w:t>10/03/25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9243D60" w15:done="0"/>
  <w15:commentEx w15:paraId="550715CC" w15:done="0"/>
  <w15:commentEx w15:paraId="32B29674" w15:done="0"/>
  <w15:commentEx w15:paraId="1A1B39E4" w15:done="0"/>
  <w15:commentEx w15:paraId="1D4CC4A4" w15:done="0"/>
  <w15:commentEx w15:paraId="685F888D" w15:done="0"/>
  <w15:commentEx w15:paraId="15C39883" w15:done="0"/>
  <w15:commentEx w15:paraId="5CFA9C54" w15:done="0"/>
  <w15:commentEx w15:paraId="47CE7E77" w15:done="0"/>
  <w15:commentEx w15:paraId="2FA7289B" w15:done="0"/>
  <w15:commentEx w15:paraId="423E2A73" w15:done="0"/>
  <w15:commentEx w15:paraId="26C5C4D1" w15:done="0"/>
  <w15:commentEx w15:paraId="09DF651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88A5ABD" w16cex:dateUtc="2025-03-06T16:48:00Z"/>
  <w16cex:commentExtensible w16cex:durableId="0B7E98B0" w16cex:dateUtc="2025-03-04T12:53:00Z"/>
  <w16cex:commentExtensible w16cex:durableId="2EE96ECF" w16cex:dateUtc="2025-03-05T19:26:00Z"/>
  <w16cex:commentExtensible w16cex:durableId="5B14EBF0" w16cex:dateUtc="2025-03-06T17:05:00Z"/>
  <w16cex:commentExtensible w16cex:durableId="47012EEC" w16cex:dateUtc="2025-03-09T11:48:00Z"/>
  <w16cex:commentExtensible w16cex:durableId="421EA8F4" w16cex:dateUtc="2025-03-05T20:35:00Z"/>
  <w16cex:commentExtensible w16cex:durableId="6444EB5E" w16cex:dateUtc="2025-03-09T13:11:00Z"/>
  <w16cex:commentExtensible w16cex:durableId="26C14A60" w16cex:dateUtc="2025-03-09T13:21:00Z"/>
  <w16cex:commentExtensible w16cex:durableId="12D4DD89" w16cex:dateUtc="2025-03-09T14:10:00Z"/>
  <w16cex:commentExtensible w16cex:durableId="6D2B8B84" w16cex:dateUtc="2025-03-07T08:41:00Z"/>
  <w16cex:commentExtensible w16cex:durableId="67F94452" w16cex:dateUtc="2025-03-09T18:23:00Z"/>
  <w16cex:commentExtensible w16cex:durableId="7F461156" w16cex:dateUtc="2025-03-05T20:16:00Z"/>
  <w16cex:commentExtensible w16cex:durableId="37C44DCB" w16cex:dateUtc="2025-03-10T12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9243D60" w16cid:durableId="688A5ABD"/>
  <w16cid:commentId w16cid:paraId="550715CC" w16cid:durableId="0B7E98B0"/>
  <w16cid:commentId w16cid:paraId="32B29674" w16cid:durableId="2EE96ECF"/>
  <w16cid:commentId w16cid:paraId="1A1B39E4" w16cid:durableId="5B14EBF0"/>
  <w16cid:commentId w16cid:paraId="1D4CC4A4" w16cid:durableId="47012EEC"/>
  <w16cid:commentId w16cid:paraId="685F888D" w16cid:durableId="421EA8F4"/>
  <w16cid:commentId w16cid:paraId="15C39883" w16cid:durableId="6444EB5E"/>
  <w16cid:commentId w16cid:paraId="5CFA9C54" w16cid:durableId="26C14A60"/>
  <w16cid:commentId w16cid:paraId="47CE7E77" w16cid:durableId="12D4DD89"/>
  <w16cid:commentId w16cid:paraId="2FA7289B" w16cid:durableId="6D2B8B84"/>
  <w16cid:commentId w16cid:paraId="423E2A73" w16cid:durableId="67F94452"/>
  <w16cid:commentId w16cid:paraId="26C5C4D1" w16cid:durableId="7F461156"/>
  <w16cid:commentId w16cid:paraId="09DF6519" w16cid:durableId="37C44DC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F5B90" w14:textId="77777777" w:rsidR="003F5B34" w:rsidRDefault="003F5B34" w:rsidP="00325DB3">
      <w:pPr>
        <w:spacing w:after="0" w:line="240" w:lineRule="auto"/>
      </w:pPr>
      <w:r>
        <w:separator/>
      </w:r>
    </w:p>
  </w:endnote>
  <w:endnote w:type="continuationSeparator" w:id="0">
    <w:p w14:paraId="0342BCBF" w14:textId="77777777" w:rsidR="003F5B34" w:rsidRDefault="003F5B34" w:rsidP="00325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3963672"/>
      <w:docPartObj>
        <w:docPartGallery w:val="Page Numbers (Bottom of Page)"/>
        <w:docPartUnique/>
      </w:docPartObj>
    </w:sdtPr>
    <w:sdtContent>
      <w:p w14:paraId="09E73665" w14:textId="2D18A727" w:rsidR="00325DB3" w:rsidRDefault="00325DB3">
        <w:pPr>
          <w:pStyle w:val="Footer"/>
          <w:jc w:val="center"/>
        </w:pPr>
        <w:r>
          <w:t xml:space="preserve">Tudalen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29C39ED1" w14:textId="43D01DCE" w:rsidR="00325DB3" w:rsidRDefault="00325D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A3F4B" w14:textId="77777777" w:rsidR="003F5B34" w:rsidRDefault="003F5B34" w:rsidP="00325DB3">
      <w:pPr>
        <w:spacing w:after="0" w:line="240" w:lineRule="auto"/>
      </w:pPr>
      <w:r>
        <w:separator/>
      </w:r>
    </w:p>
  </w:footnote>
  <w:footnote w:type="continuationSeparator" w:id="0">
    <w:p w14:paraId="75B00FBC" w14:textId="77777777" w:rsidR="003F5B34" w:rsidRDefault="003F5B34" w:rsidP="00325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7119" w14:textId="41A69513" w:rsidR="00325DB3" w:rsidRDefault="00325DB3">
    <w:pPr>
      <w:pStyle w:val="Header"/>
    </w:pPr>
    <w:r>
      <w:t>ECAD4015C</w:t>
    </w:r>
    <w:r>
      <w:ptab w:relativeTo="margin" w:alignment="center" w:leader="none"/>
    </w:r>
    <w:r>
      <w:ptab w:relativeTo="margin" w:alignment="right" w:leader="none"/>
    </w:r>
    <w:r>
      <w:t>2403948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27E6E"/>
    <w:multiLevelType w:val="hybridMultilevel"/>
    <w:tmpl w:val="935CD90E"/>
    <w:lvl w:ilvl="0" w:tplc="334C7750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077532"/>
    <w:multiLevelType w:val="hybridMultilevel"/>
    <w:tmpl w:val="081A23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0189E"/>
    <w:multiLevelType w:val="hybridMultilevel"/>
    <w:tmpl w:val="3E664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F3FCC"/>
    <w:multiLevelType w:val="multilevel"/>
    <w:tmpl w:val="55DA1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8D1A07"/>
    <w:multiLevelType w:val="hybridMultilevel"/>
    <w:tmpl w:val="82A2E5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845558"/>
    <w:multiLevelType w:val="multilevel"/>
    <w:tmpl w:val="96FE1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B23524"/>
    <w:multiLevelType w:val="hybridMultilevel"/>
    <w:tmpl w:val="86644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F708B9"/>
    <w:multiLevelType w:val="hybridMultilevel"/>
    <w:tmpl w:val="E370E4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E943B7"/>
    <w:multiLevelType w:val="hybridMultilevel"/>
    <w:tmpl w:val="E5825F8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235B4D"/>
    <w:multiLevelType w:val="hybridMultilevel"/>
    <w:tmpl w:val="A8567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8D2EDF"/>
    <w:multiLevelType w:val="hybridMultilevel"/>
    <w:tmpl w:val="37286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61E8D"/>
    <w:multiLevelType w:val="hybridMultilevel"/>
    <w:tmpl w:val="B22E0EA8"/>
    <w:lvl w:ilvl="0" w:tplc="716A678A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BD7542B"/>
    <w:multiLevelType w:val="hybridMultilevel"/>
    <w:tmpl w:val="0770A5BC"/>
    <w:lvl w:ilvl="0" w:tplc="2BA49600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77617D"/>
    <w:multiLevelType w:val="multilevel"/>
    <w:tmpl w:val="88EA0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D70088"/>
    <w:multiLevelType w:val="hybridMultilevel"/>
    <w:tmpl w:val="9FF61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176CAC"/>
    <w:multiLevelType w:val="hybridMultilevel"/>
    <w:tmpl w:val="81A29676"/>
    <w:lvl w:ilvl="0" w:tplc="06483BCC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CC5008"/>
    <w:multiLevelType w:val="hybridMultilevel"/>
    <w:tmpl w:val="00A29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FA013B"/>
    <w:multiLevelType w:val="multilevel"/>
    <w:tmpl w:val="C49A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5001593">
    <w:abstractNumId w:val="1"/>
  </w:num>
  <w:num w:numId="2" w16cid:durableId="1044867123">
    <w:abstractNumId w:val="6"/>
  </w:num>
  <w:num w:numId="3" w16cid:durableId="23795046">
    <w:abstractNumId w:val="10"/>
  </w:num>
  <w:num w:numId="4" w16cid:durableId="1228758252">
    <w:abstractNumId w:val="4"/>
  </w:num>
  <w:num w:numId="5" w16cid:durableId="1779636595">
    <w:abstractNumId w:val="2"/>
  </w:num>
  <w:num w:numId="6" w16cid:durableId="1244030918">
    <w:abstractNumId w:val="16"/>
  </w:num>
  <w:num w:numId="7" w16cid:durableId="2048528736">
    <w:abstractNumId w:val="14"/>
  </w:num>
  <w:num w:numId="8" w16cid:durableId="1482188070">
    <w:abstractNumId w:val="7"/>
  </w:num>
  <w:num w:numId="9" w16cid:durableId="1440025511">
    <w:abstractNumId w:val="8"/>
  </w:num>
  <w:num w:numId="10" w16cid:durableId="1572275925">
    <w:abstractNumId w:val="11"/>
  </w:num>
  <w:num w:numId="11" w16cid:durableId="514227138">
    <w:abstractNumId w:val="15"/>
  </w:num>
  <w:num w:numId="12" w16cid:durableId="859666">
    <w:abstractNumId w:val="5"/>
  </w:num>
  <w:num w:numId="13" w16cid:durableId="2105371709">
    <w:abstractNumId w:val="17"/>
  </w:num>
  <w:num w:numId="14" w16cid:durableId="350422256">
    <w:abstractNumId w:val="13"/>
  </w:num>
  <w:num w:numId="15" w16cid:durableId="1813715179">
    <w:abstractNumId w:val="0"/>
  </w:num>
  <w:num w:numId="16" w16cid:durableId="1811097542">
    <w:abstractNumId w:val="12"/>
  </w:num>
  <w:num w:numId="17" w16cid:durableId="1358584562">
    <w:abstractNumId w:val="9"/>
  </w:num>
  <w:num w:numId="18" w16cid:durableId="1268849768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essica Wilton (2403948)">
    <w15:presenceInfo w15:providerId="AD" w15:userId="S::2403948@student.uwtsd.ac.uk::7985c1b6-14dc-4a7b-8811-31c694f0fbb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0B3B"/>
    <w:rsid w:val="0000375B"/>
    <w:rsid w:val="00012282"/>
    <w:rsid w:val="000314B4"/>
    <w:rsid w:val="00036C7E"/>
    <w:rsid w:val="00037C3F"/>
    <w:rsid w:val="000413CE"/>
    <w:rsid w:val="00050A98"/>
    <w:rsid w:val="00053066"/>
    <w:rsid w:val="00061BBC"/>
    <w:rsid w:val="00063ADC"/>
    <w:rsid w:val="000700D1"/>
    <w:rsid w:val="0007223A"/>
    <w:rsid w:val="00072AF1"/>
    <w:rsid w:val="00091701"/>
    <w:rsid w:val="000A089C"/>
    <w:rsid w:val="000A2E17"/>
    <w:rsid w:val="000A3480"/>
    <w:rsid w:val="000A470F"/>
    <w:rsid w:val="000B359F"/>
    <w:rsid w:val="000B41F0"/>
    <w:rsid w:val="000C144A"/>
    <w:rsid w:val="000C4595"/>
    <w:rsid w:val="000C541C"/>
    <w:rsid w:val="000C68CB"/>
    <w:rsid w:val="000D5B34"/>
    <w:rsid w:val="000D6440"/>
    <w:rsid w:val="000D6BDE"/>
    <w:rsid w:val="000F06B8"/>
    <w:rsid w:val="000F3A20"/>
    <w:rsid w:val="000F5D1B"/>
    <w:rsid w:val="000F721B"/>
    <w:rsid w:val="0010291C"/>
    <w:rsid w:val="0010406A"/>
    <w:rsid w:val="001118FB"/>
    <w:rsid w:val="00115538"/>
    <w:rsid w:val="00120AB1"/>
    <w:rsid w:val="00135DD1"/>
    <w:rsid w:val="001461B3"/>
    <w:rsid w:val="0015698F"/>
    <w:rsid w:val="00173DBF"/>
    <w:rsid w:val="001819DF"/>
    <w:rsid w:val="00184536"/>
    <w:rsid w:val="001856D4"/>
    <w:rsid w:val="001A5641"/>
    <w:rsid w:val="001B086C"/>
    <w:rsid w:val="001B60D1"/>
    <w:rsid w:val="001C096C"/>
    <w:rsid w:val="001C6E70"/>
    <w:rsid w:val="001D07F4"/>
    <w:rsid w:val="001D228F"/>
    <w:rsid w:val="001D74D2"/>
    <w:rsid w:val="001E17ED"/>
    <w:rsid w:val="001E3612"/>
    <w:rsid w:val="001E3773"/>
    <w:rsid w:val="001F5800"/>
    <w:rsid w:val="00203A89"/>
    <w:rsid w:val="00225D80"/>
    <w:rsid w:val="00234EB8"/>
    <w:rsid w:val="00243E4E"/>
    <w:rsid w:val="00245E69"/>
    <w:rsid w:val="002467AA"/>
    <w:rsid w:val="002468F0"/>
    <w:rsid w:val="00257764"/>
    <w:rsid w:val="00262DC1"/>
    <w:rsid w:val="00264D31"/>
    <w:rsid w:val="00270A46"/>
    <w:rsid w:val="0029213D"/>
    <w:rsid w:val="002934FD"/>
    <w:rsid w:val="002B749F"/>
    <w:rsid w:val="002C05B1"/>
    <w:rsid w:val="002E3C6C"/>
    <w:rsid w:val="002E7264"/>
    <w:rsid w:val="002F243A"/>
    <w:rsid w:val="002F3132"/>
    <w:rsid w:val="002F55FF"/>
    <w:rsid w:val="002F5E55"/>
    <w:rsid w:val="00301906"/>
    <w:rsid w:val="00302BB1"/>
    <w:rsid w:val="00325DB3"/>
    <w:rsid w:val="00331AD3"/>
    <w:rsid w:val="003341DF"/>
    <w:rsid w:val="00347EA1"/>
    <w:rsid w:val="00371BE9"/>
    <w:rsid w:val="00380D8B"/>
    <w:rsid w:val="00381381"/>
    <w:rsid w:val="00382546"/>
    <w:rsid w:val="00397D5B"/>
    <w:rsid w:val="003A5C09"/>
    <w:rsid w:val="003A709B"/>
    <w:rsid w:val="003B1CF5"/>
    <w:rsid w:val="003B48EC"/>
    <w:rsid w:val="003C45EC"/>
    <w:rsid w:val="003D223A"/>
    <w:rsid w:val="003E7918"/>
    <w:rsid w:val="003F5B34"/>
    <w:rsid w:val="00407B02"/>
    <w:rsid w:val="004122C0"/>
    <w:rsid w:val="00417AB6"/>
    <w:rsid w:val="004347BA"/>
    <w:rsid w:val="0044681D"/>
    <w:rsid w:val="0045172F"/>
    <w:rsid w:val="00466616"/>
    <w:rsid w:val="00471D07"/>
    <w:rsid w:val="00482799"/>
    <w:rsid w:val="004A0392"/>
    <w:rsid w:val="004A3423"/>
    <w:rsid w:val="004A4D84"/>
    <w:rsid w:val="004B115C"/>
    <w:rsid w:val="004B7585"/>
    <w:rsid w:val="004C1B8F"/>
    <w:rsid w:val="004D474C"/>
    <w:rsid w:val="004D549D"/>
    <w:rsid w:val="004D571B"/>
    <w:rsid w:val="004E2EF8"/>
    <w:rsid w:val="004E6F6D"/>
    <w:rsid w:val="0052144B"/>
    <w:rsid w:val="0052231D"/>
    <w:rsid w:val="00525365"/>
    <w:rsid w:val="00530592"/>
    <w:rsid w:val="00533303"/>
    <w:rsid w:val="00536CFB"/>
    <w:rsid w:val="00542FEB"/>
    <w:rsid w:val="00543F5E"/>
    <w:rsid w:val="005526F9"/>
    <w:rsid w:val="005649D9"/>
    <w:rsid w:val="005654EA"/>
    <w:rsid w:val="00572390"/>
    <w:rsid w:val="00584970"/>
    <w:rsid w:val="005A517B"/>
    <w:rsid w:val="005A7B96"/>
    <w:rsid w:val="005B30A9"/>
    <w:rsid w:val="005B512D"/>
    <w:rsid w:val="005B783A"/>
    <w:rsid w:val="005C2A5E"/>
    <w:rsid w:val="005C73B3"/>
    <w:rsid w:val="005E68D7"/>
    <w:rsid w:val="005F1D18"/>
    <w:rsid w:val="005F42D0"/>
    <w:rsid w:val="005F7C42"/>
    <w:rsid w:val="00601683"/>
    <w:rsid w:val="00602ED4"/>
    <w:rsid w:val="00605CE3"/>
    <w:rsid w:val="0061627F"/>
    <w:rsid w:val="006223F5"/>
    <w:rsid w:val="0062310A"/>
    <w:rsid w:val="00625F03"/>
    <w:rsid w:val="00626814"/>
    <w:rsid w:val="00633E13"/>
    <w:rsid w:val="006351E7"/>
    <w:rsid w:val="006541E6"/>
    <w:rsid w:val="00660994"/>
    <w:rsid w:val="006610BF"/>
    <w:rsid w:val="00664B16"/>
    <w:rsid w:val="006A0F23"/>
    <w:rsid w:val="006A3640"/>
    <w:rsid w:val="006A5049"/>
    <w:rsid w:val="006A6E83"/>
    <w:rsid w:val="006B52C3"/>
    <w:rsid w:val="006C0113"/>
    <w:rsid w:val="006D0A99"/>
    <w:rsid w:val="006E1C6C"/>
    <w:rsid w:val="006F112F"/>
    <w:rsid w:val="006F442F"/>
    <w:rsid w:val="006F7443"/>
    <w:rsid w:val="00706279"/>
    <w:rsid w:val="0071052C"/>
    <w:rsid w:val="007125DF"/>
    <w:rsid w:val="00715BAF"/>
    <w:rsid w:val="007203C3"/>
    <w:rsid w:val="0072719A"/>
    <w:rsid w:val="007352C0"/>
    <w:rsid w:val="00735749"/>
    <w:rsid w:val="00743752"/>
    <w:rsid w:val="007447BB"/>
    <w:rsid w:val="00752825"/>
    <w:rsid w:val="0076523E"/>
    <w:rsid w:val="00773229"/>
    <w:rsid w:val="00784F89"/>
    <w:rsid w:val="00787988"/>
    <w:rsid w:val="007A60F0"/>
    <w:rsid w:val="007D29AF"/>
    <w:rsid w:val="007D3AE1"/>
    <w:rsid w:val="007D6008"/>
    <w:rsid w:val="007E01E0"/>
    <w:rsid w:val="007F427D"/>
    <w:rsid w:val="007F6DCC"/>
    <w:rsid w:val="00803155"/>
    <w:rsid w:val="00805B35"/>
    <w:rsid w:val="00821350"/>
    <w:rsid w:val="008239D1"/>
    <w:rsid w:val="008272A0"/>
    <w:rsid w:val="00835F18"/>
    <w:rsid w:val="00840BEE"/>
    <w:rsid w:val="00842EFC"/>
    <w:rsid w:val="00843E0E"/>
    <w:rsid w:val="00851EDB"/>
    <w:rsid w:val="00876269"/>
    <w:rsid w:val="008768B5"/>
    <w:rsid w:val="0088045E"/>
    <w:rsid w:val="00892366"/>
    <w:rsid w:val="008B08E6"/>
    <w:rsid w:val="008C06C5"/>
    <w:rsid w:val="008C2348"/>
    <w:rsid w:val="008C2992"/>
    <w:rsid w:val="008D1CE0"/>
    <w:rsid w:val="008E4EB6"/>
    <w:rsid w:val="008F1086"/>
    <w:rsid w:val="008F4507"/>
    <w:rsid w:val="009060A0"/>
    <w:rsid w:val="0091355A"/>
    <w:rsid w:val="00917008"/>
    <w:rsid w:val="009172B0"/>
    <w:rsid w:val="00923CAB"/>
    <w:rsid w:val="009246BB"/>
    <w:rsid w:val="00926FEA"/>
    <w:rsid w:val="009271F9"/>
    <w:rsid w:val="00927C62"/>
    <w:rsid w:val="00935B8D"/>
    <w:rsid w:val="009479EB"/>
    <w:rsid w:val="00956684"/>
    <w:rsid w:val="009642BF"/>
    <w:rsid w:val="0097062B"/>
    <w:rsid w:val="00981452"/>
    <w:rsid w:val="0098620F"/>
    <w:rsid w:val="00991983"/>
    <w:rsid w:val="00992161"/>
    <w:rsid w:val="009B164A"/>
    <w:rsid w:val="009B25F9"/>
    <w:rsid w:val="009B2728"/>
    <w:rsid w:val="009C3044"/>
    <w:rsid w:val="009C3D1E"/>
    <w:rsid w:val="009E2D61"/>
    <w:rsid w:val="009E5B99"/>
    <w:rsid w:val="009F47E1"/>
    <w:rsid w:val="00A04363"/>
    <w:rsid w:val="00A20059"/>
    <w:rsid w:val="00A20804"/>
    <w:rsid w:val="00A23D6E"/>
    <w:rsid w:val="00A322F3"/>
    <w:rsid w:val="00A45BE5"/>
    <w:rsid w:val="00A611BA"/>
    <w:rsid w:val="00A7383E"/>
    <w:rsid w:val="00A93F65"/>
    <w:rsid w:val="00A95275"/>
    <w:rsid w:val="00A95C2F"/>
    <w:rsid w:val="00AA2631"/>
    <w:rsid w:val="00AA5DD6"/>
    <w:rsid w:val="00AA6F17"/>
    <w:rsid w:val="00AA7FED"/>
    <w:rsid w:val="00AC083F"/>
    <w:rsid w:val="00AC5800"/>
    <w:rsid w:val="00AD1E18"/>
    <w:rsid w:val="00AD4052"/>
    <w:rsid w:val="00AD7313"/>
    <w:rsid w:val="00AE02D7"/>
    <w:rsid w:val="00AE20E6"/>
    <w:rsid w:val="00AE2AA9"/>
    <w:rsid w:val="00AE3307"/>
    <w:rsid w:val="00AE7457"/>
    <w:rsid w:val="00AF4740"/>
    <w:rsid w:val="00B012AB"/>
    <w:rsid w:val="00B028A8"/>
    <w:rsid w:val="00B03CAA"/>
    <w:rsid w:val="00B103B9"/>
    <w:rsid w:val="00B1768A"/>
    <w:rsid w:val="00B234BC"/>
    <w:rsid w:val="00B420E4"/>
    <w:rsid w:val="00B51B61"/>
    <w:rsid w:val="00B67056"/>
    <w:rsid w:val="00B720B6"/>
    <w:rsid w:val="00B724BB"/>
    <w:rsid w:val="00B770DA"/>
    <w:rsid w:val="00B87015"/>
    <w:rsid w:val="00B92C59"/>
    <w:rsid w:val="00B94FC4"/>
    <w:rsid w:val="00B95810"/>
    <w:rsid w:val="00BA7F9C"/>
    <w:rsid w:val="00BB4C9F"/>
    <w:rsid w:val="00BB4E34"/>
    <w:rsid w:val="00BB6865"/>
    <w:rsid w:val="00BC4693"/>
    <w:rsid w:val="00BE2A35"/>
    <w:rsid w:val="00BE3554"/>
    <w:rsid w:val="00C074BD"/>
    <w:rsid w:val="00C129B8"/>
    <w:rsid w:val="00C24461"/>
    <w:rsid w:val="00C2550A"/>
    <w:rsid w:val="00C34E12"/>
    <w:rsid w:val="00C42D1B"/>
    <w:rsid w:val="00C436D3"/>
    <w:rsid w:val="00C4430D"/>
    <w:rsid w:val="00C4699D"/>
    <w:rsid w:val="00C51CE2"/>
    <w:rsid w:val="00C54F71"/>
    <w:rsid w:val="00C72568"/>
    <w:rsid w:val="00C82050"/>
    <w:rsid w:val="00C824BC"/>
    <w:rsid w:val="00C92517"/>
    <w:rsid w:val="00CA7168"/>
    <w:rsid w:val="00CB759E"/>
    <w:rsid w:val="00CB7B23"/>
    <w:rsid w:val="00CC55CE"/>
    <w:rsid w:val="00CF21B1"/>
    <w:rsid w:val="00CF32AC"/>
    <w:rsid w:val="00D04E75"/>
    <w:rsid w:val="00D24ADF"/>
    <w:rsid w:val="00D26517"/>
    <w:rsid w:val="00D51656"/>
    <w:rsid w:val="00D6168A"/>
    <w:rsid w:val="00D658E7"/>
    <w:rsid w:val="00D67541"/>
    <w:rsid w:val="00D96FD6"/>
    <w:rsid w:val="00DA2A18"/>
    <w:rsid w:val="00DB5776"/>
    <w:rsid w:val="00DC55F3"/>
    <w:rsid w:val="00DD5969"/>
    <w:rsid w:val="00DE79D1"/>
    <w:rsid w:val="00DF164E"/>
    <w:rsid w:val="00E01576"/>
    <w:rsid w:val="00E0639F"/>
    <w:rsid w:val="00E10797"/>
    <w:rsid w:val="00E20B2F"/>
    <w:rsid w:val="00E243A8"/>
    <w:rsid w:val="00E314F8"/>
    <w:rsid w:val="00E43965"/>
    <w:rsid w:val="00E45085"/>
    <w:rsid w:val="00E56DD9"/>
    <w:rsid w:val="00E61EBC"/>
    <w:rsid w:val="00E654EB"/>
    <w:rsid w:val="00E6747C"/>
    <w:rsid w:val="00E77765"/>
    <w:rsid w:val="00E81487"/>
    <w:rsid w:val="00E82659"/>
    <w:rsid w:val="00EA0B9A"/>
    <w:rsid w:val="00EA15D1"/>
    <w:rsid w:val="00EA6220"/>
    <w:rsid w:val="00EB0D52"/>
    <w:rsid w:val="00EB2B4F"/>
    <w:rsid w:val="00EB369D"/>
    <w:rsid w:val="00EB753A"/>
    <w:rsid w:val="00EC0958"/>
    <w:rsid w:val="00EC1771"/>
    <w:rsid w:val="00EC26AD"/>
    <w:rsid w:val="00ED12EB"/>
    <w:rsid w:val="00ED5848"/>
    <w:rsid w:val="00ED5CBE"/>
    <w:rsid w:val="00EE354A"/>
    <w:rsid w:val="00EE60FC"/>
    <w:rsid w:val="00EF1963"/>
    <w:rsid w:val="00F066D5"/>
    <w:rsid w:val="00F07D80"/>
    <w:rsid w:val="00F12857"/>
    <w:rsid w:val="00F152AF"/>
    <w:rsid w:val="00F15883"/>
    <w:rsid w:val="00F15C43"/>
    <w:rsid w:val="00F349C5"/>
    <w:rsid w:val="00F4128C"/>
    <w:rsid w:val="00F570F4"/>
    <w:rsid w:val="00F61D6B"/>
    <w:rsid w:val="00F650CB"/>
    <w:rsid w:val="00F8089C"/>
    <w:rsid w:val="00F85C10"/>
    <w:rsid w:val="00F9345A"/>
    <w:rsid w:val="00F946F8"/>
    <w:rsid w:val="00FB000B"/>
    <w:rsid w:val="00FC2DB0"/>
    <w:rsid w:val="00FC5E1A"/>
    <w:rsid w:val="00FD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5172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172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639F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063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063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0639F"/>
    <w:rPr>
      <w:sz w:val="20"/>
      <w:szCs w:val="20"/>
      <w:lang w:val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63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639F"/>
    <w:rPr>
      <w:b/>
      <w:bCs/>
      <w:sz w:val="20"/>
      <w:szCs w:val="20"/>
      <w:lang w:val="cy-GB"/>
    </w:rPr>
  </w:style>
  <w:style w:type="paragraph" w:styleId="Header">
    <w:name w:val="header"/>
    <w:basedOn w:val="Normal"/>
    <w:link w:val="HeaderChar"/>
    <w:uiPriority w:val="99"/>
    <w:unhideWhenUsed/>
    <w:rsid w:val="00325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DB3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325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DB3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8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6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omment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arningvillage.net/article/cross-curricular-best-practice" TargetMode="External"/><Relationship Id="rId3" Type="http://schemas.openxmlformats.org/officeDocument/2006/relationships/hyperlink" Target="https://hwb.gov.wales/cwricwlwm-i-gymru/cynllunio-eich-cwricwlwm/datblygu-gweledigaeth-ar-gyfer-cynllunio-cwricwlwm/" TargetMode="External"/><Relationship Id="rId7" Type="http://schemas.openxmlformats.org/officeDocument/2006/relationships/hyperlink" Target="https://hwb.gov.wales/cwricwlwm-i-gymru/cynllunio-eich-cwricwlwm/datblygu-gweledigaeth-ar-gyfer-cynllunio-cwricwlwm/" TargetMode="External"/><Relationship Id="rId12" Type="http://schemas.openxmlformats.org/officeDocument/2006/relationships/hyperlink" Target="https://themuddypuddleteacher.co.uk/what-does-cross-curricula-mean/#:~:text=Instead%20of%20teaching%20subjects%20in%20isolation%2C%20cross-curricular%20teaching,critical%20thinking%2C%20creativity%2C%20and%20deeper%20comprehension%20of%20material." TargetMode="External"/><Relationship Id="rId2" Type="http://schemas.openxmlformats.org/officeDocument/2006/relationships/hyperlink" Target="https://www.history.org.uk/primary/module/3638/leading-primary-history/3653/cross-curricular-learning" TargetMode="External"/><Relationship Id="rId1" Type="http://schemas.openxmlformats.org/officeDocument/2006/relationships/hyperlink" Target="https://www.learningvillage.net/article/cross-curricular-best-practice" TargetMode="External"/><Relationship Id="rId6" Type="http://schemas.openxmlformats.org/officeDocument/2006/relationships/hyperlink" Target="https://www.llyw.cymru/sites/default/files/consultations/2021-05/dogfen-ymgynghori-fframweithiaur-sgiliau-trawsgwricwlaidd-camau-abc-diwygiedig_0.pdf" TargetMode="External"/><Relationship Id="rId11" Type="http://schemas.openxmlformats.org/officeDocument/2006/relationships/hyperlink" Target="https://nrich.maths.org/key-obstacles-hindering-cross-curricular-teaching" TargetMode="External"/><Relationship Id="rId5" Type="http://schemas.openxmlformats.org/officeDocument/2006/relationships/hyperlink" Target="https://www.researchgate.net/publication/251713357_Problems_encountered_in_teaching_cross_curriculum_skills_of_the_science_program" TargetMode="External"/><Relationship Id="rId10" Type="http://schemas.openxmlformats.org/officeDocument/2006/relationships/hyperlink" Target="https://www.researchgate.net/publication/251713357_Problems_encountered_in_teaching_cross_curriculum_skills_of_the_science_program" TargetMode="External"/><Relationship Id="rId4" Type="http://schemas.openxmlformats.org/officeDocument/2006/relationships/hyperlink" Target="https://blog.eie.org/cross-curriculum-2023" TargetMode="External"/><Relationship Id="rId9" Type="http://schemas.openxmlformats.org/officeDocument/2006/relationships/hyperlink" Target="https://www.learningvillage.net/article/cross-curricular-best-practice" TargetMode="External"/></Relationship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hyperlink" Target="https://www.learningvillage.net/article/cross-curricular-best-practice#:~:text=Beckmann%20(2009)%20defines%20the%20term,whatever%20purpose%20or%20objective)%27" TargetMode="External"/><Relationship Id="rId26" Type="http://schemas.openxmlformats.org/officeDocument/2006/relationships/hyperlink" Target="https://blog.eie.org/cross-curriculum-2023" TargetMode="External"/><Relationship Id="rId39" Type="http://schemas.openxmlformats.org/officeDocument/2006/relationships/image" Target="media/image16.png"/><Relationship Id="rId21" Type="http://schemas.openxmlformats.org/officeDocument/2006/relationships/hyperlink" Target="https://hwb.gov.wales/cwricwlwm-i-gymru/cynllunio-eich-cwricwlwm/datblygu-gweledigaeth-ar-gyfer-cynllunio-cwricwlwm/#cynllunio-cwricwlwm-a'r-pedwar-diben" TargetMode="External"/><Relationship Id="rId34" Type="http://schemas.openxmlformats.org/officeDocument/2006/relationships/image" Target="media/image11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history.org.uk/primary/module/3638/leading-primary-history/3653/cross-curricular-learning#:~:text=Cross%2Dcurricular%20work%20offers%20a,make%20sense%20to%20the%20children" TargetMode="External"/><Relationship Id="rId20" Type="http://schemas.openxmlformats.org/officeDocument/2006/relationships/hyperlink" Target="https://hwb.gov.wales/cwricwlwm-i-gymru" TargetMode="External"/><Relationship Id="rId29" Type="http://schemas.openxmlformats.org/officeDocument/2006/relationships/image" Target="media/image6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24" Type="http://schemas.openxmlformats.org/officeDocument/2006/relationships/hyperlink" Target="https://themuddypuddleteacher.co.uk/what-does-cross-curricula-mean/#:~:text=Instead%20of%20teaching%20subjects%20in%20isolation%2C%20cross-curricular%20teaching,critical%20thinking%2C%20creativity%2C%20and%20deeper%20comprehension%20of%20material" TargetMode="External"/><Relationship Id="rId32" Type="http://schemas.openxmlformats.org/officeDocument/2006/relationships/image" Target="media/image9.png"/><Relationship Id="rId37" Type="http://schemas.openxmlformats.org/officeDocument/2006/relationships/image" Target="media/image14.png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hwb.gov.wales/cwricwlwm-i-gymru/crynodeb-o-r-ddeddfwriaeth" TargetMode="External"/><Relationship Id="rId23" Type="http://schemas.openxmlformats.org/officeDocument/2006/relationships/hyperlink" Target="https://www.researchgate.net/publication/251713357_Problems_encountered_in_teaching_cross_curriculum_skills_of_the_science_program" TargetMode="External"/><Relationship Id="rId28" Type="http://schemas.openxmlformats.org/officeDocument/2006/relationships/image" Target="media/image5.png"/><Relationship Id="rId36" Type="http://schemas.openxmlformats.org/officeDocument/2006/relationships/image" Target="media/image13.png"/><Relationship Id="rId10" Type="http://schemas.microsoft.com/office/2011/relationships/commentsExtended" Target="commentsExtended.xml"/><Relationship Id="rId19" Type="http://schemas.openxmlformats.org/officeDocument/2006/relationships/hyperlink" Target="https://hwb.gov.wales/cwricwlwm-i-gymru/cynllunio-eich-cwricwlwm/addysgeg/" TargetMode="External"/><Relationship Id="rId31" Type="http://schemas.openxmlformats.org/officeDocument/2006/relationships/image" Target="media/image8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image" Target="media/image3.png"/><Relationship Id="rId22" Type="http://schemas.openxmlformats.org/officeDocument/2006/relationships/hyperlink" Target="https://www.llyw.cymru/sites/default/files/consultations/2021-05/dogfen-ymgynghori-fframweithiaur-sgiliau-trawsgwricwlaidd-camau-abc-diwygiedig_0.pdf" TargetMode="External"/><Relationship Id="rId27" Type="http://schemas.openxmlformats.org/officeDocument/2006/relationships/image" Target="media/image4.png"/><Relationship Id="rId30" Type="http://schemas.openxmlformats.org/officeDocument/2006/relationships/image" Target="media/image7.png"/><Relationship Id="rId35" Type="http://schemas.openxmlformats.org/officeDocument/2006/relationships/image" Target="media/image12.png"/><Relationship Id="rId43" Type="http://schemas.microsoft.com/office/2011/relationships/people" Target="peop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microsoft.com/office/2018/08/relationships/commentsExtensible" Target="commentsExtensible.xml"/><Relationship Id="rId17" Type="http://schemas.openxmlformats.org/officeDocument/2006/relationships/hyperlink" Target="https://www.learningvillage.net/article/cross-curricular-best-practice" TargetMode="External"/><Relationship Id="rId25" Type="http://schemas.openxmlformats.org/officeDocument/2006/relationships/hyperlink" Target="https://nrich.maths.org/key-obstacles-hindering-cross-curricular-teaching" TargetMode="External"/><Relationship Id="rId33" Type="http://schemas.openxmlformats.org/officeDocument/2006/relationships/image" Target="media/image10.png"/><Relationship Id="rId38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42931-3647-4820-869C-FBEE2B11F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2347</TotalTime>
  <Pages>13</Pages>
  <Words>2711</Words>
  <Characters>15453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Jessica Wilton (2403948)</cp:lastModifiedBy>
  <cp:revision>279</cp:revision>
  <dcterms:created xsi:type="dcterms:W3CDTF">2025-01-31T09:10:00Z</dcterms:created>
  <dcterms:modified xsi:type="dcterms:W3CDTF">2025-03-10T23:50:00Z</dcterms:modified>
</cp:coreProperties>
</file>