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3C635" w14:textId="77777777" w:rsidR="003741CF" w:rsidRDefault="003741CF" w:rsidP="003741CF">
      <w:bookmarkStart w:id="0" w:name="_Hlk60792709"/>
    </w:p>
    <w:p w14:paraId="3E47B63F" w14:textId="77777777" w:rsidR="003741CF" w:rsidRDefault="003741CF" w:rsidP="006475B6">
      <w:pPr>
        <w:jc w:val="center"/>
      </w:pPr>
      <w:r>
        <w:rPr>
          <w:noProof/>
        </w:rPr>
        <w:drawing>
          <wp:inline distT="0" distB="0" distL="0" distR="0" wp14:anchorId="2AA586DD" wp14:editId="2B338D06">
            <wp:extent cx="3552381" cy="1361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552381" cy="1361905"/>
                    </a:xfrm>
                    <a:prstGeom prst="rect">
                      <a:avLst/>
                    </a:prstGeom>
                  </pic:spPr>
                </pic:pic>
              </a:graphicData>
            </a:graphic>
          </wp:inline>
        </w:drawing>
      </w:r>
      <w:bookmarkEnd w:id="0"/>
    </w:p>
    <w:p w14:paraId="6027644E" w14:textId="77777777" w:rsidR="003741CF" w:rsidRDefault="003741CF" w:rsidP="006475B6">
      <w:pPr>
        <w:jc w:val="center"/>
      </w:pPr>
    </w:p>
    <w:p w14:paraId="623FE0DF" w14:textId="77777777" w:rsidR="003741CF" w:rsidRDefault="003741CF" w:rsidP="006475B6">
      <w:pPr>
        <w:jc w:val="center"/>
      </w:pPr>
    </w:p>
    <w:p w14:paraId="47A2B15D" w14:textId="77777777" w:rsidR="003741CF" w:rsidRDefault="003741CF" w:rsidP="006475B6">
      <w:pPr>
        <w:jc w:val="center"/>
      </w:pPr>
    </w:p>
    <w:p w14:paraId="477B1B45" w14:textId="6B2BF865" w:rsidR="003741CF" w:rsidRDefault="003741CF" w:rsidP="006475B6">
      <w:pPr>
        <w:jc w:val="center"/>
        <w:rPr>
          <w:sz w:val="36"/>
          <w:szCs w:val="36"/>
        </w:rPr>
      </w:pPr>
      <w:r>
        <w:rPr>
          <w:sz w:val="36"/>
          <w:szCs w:val="36"/>
        </w:rPr>
        <w:t xml:space="preserve">MAGNUS </w:t>
      </w:r>
      <w:r w:rsidR="006475B6">
        <w:rPr>
          <w:sz w:val="36"/>
          <w:szCs w:val="36"/>
        </w:rPr>
        <w:t xml:space="preserve">  </w:t>
      </w:r>
      <w:r>
        <w:rPr>
          <w:sz w:val="36"/>
          <w:szCs w:val="36"/>
        </w:rPr>
        <w:t>AMADI</w:t>
      </w:r>
    </w:p>
    <w:p w14:paraId="58D201C7" w14:textId="77777777" w:rsidR="003741CF" w:rsidRDefault="003741CF" w:rsidP="006475B6">
      <w:pPr>
        <w:jc w:val="center"/>
        <w:rPr>
          <w:sz w:val="36"/>
          <w:szCs w:val="36"/>
        </w:rPr>
      </w:pPr>
    </w:p>
    <w:p w14:paraId="0B9B15B9" w14:textId="77777777" w:rsidR="003741CF" w:rsidRDefault="003741CF" w:rsidP="006475B6">
      <w:pPr>
        <w:jc w:val="center"/>
        <w:rPr>
          <w:sz w:val="36"/>
          <w:szCs w:val="36"/>
        </w:rPr>
      </w:pPr>
    </w:p>
    <w:p w14:paraId="579D194C" w14:textId="21DC7E8C" w:rsidR="003741CF" w:rsidRDefault="003741CF" w:rsidP="006475B6">
      <w:pPr>
        <w:jc w:val="center"/>
        <w:rPr>
          <w:sz w:val="36"/>
          <w:szCs w:val="36"/>
        </w:rPr>
      </w:pPr>
      <w:r>
        <w:rPr>
          <w:sz w:val="36"/>
          <w:szCs w:val="36"/>
        </w:rPr>
        <w:t>STUDENT I.D NUMBER</w:t>
      </w:r>
      <w:r w:rsidR="006475B6">
        <w:rPr>
          <w:sz w:val="36"/>
          <w:szCs w:val="36"/>
        </w:rPr>
        <w:t>:</w:t>
      </w:r>
      <w:r>
        <w:rPr>
          <w:sz w:val="36"/>
          <w:szCs w:val="36"/>
        </w:rPr>
        <w:t xml:space="preserve"> 1921681</w:t>
      </w:r>
    </w:p>
    <w:p w14:paraId="40E05033" w14:textId="77777777" w:rsidR="003741CF" w:rsidRDefault="003741CF" w:rsidP="006475B6">
      <w:pPr>
        <w:jc w:val="center"/>
        <w:rPr>
          <w:sz w:val="36"/>
          <w:szCs w:val="36"/>
        </w:rPr>
      </w:pPr>
    </w:p>
    <w:p w14:paraId="78719B53" w14:textId="1FAD3E7A" w:rsidR="003741CF" w:rsidRDefault="003741CF" w:rsidP="006475B6">
      <w:pPr>
        <w:jc w:val="center"/>
        <w:rPr>
          <w:sz w:val="36"/>
          <w:szCs w:val="36"/>
        </w:rPr>
      </w:pPr>
      <w:r>
        <w:rPr>
          <w:sz w:val="36"/>
          <w:szCs w:val="36"/>
        </w:rPr>
        <w:t>TITLE - DIGITAL SKILLS AND RESEARCH METHODS</w:t>
      </w:r>
    </w:p>
    <w:p w14:paraId="3960C773" w14:textId="77777777" w:rsidR="003741CF" w:rsidRDefault="003741CF" w:rsidP="006475B6">
      <w:pPr>
        <w:jc w:val="center"/>
        <w:rPr>
          <w:sz w:val="36"/>
          <w:szCs w:val="36"/>
        </w:rPr>
      </w:pPr>
    </w:p>
    <w:p w14:paraId="50D049D6" w14:textId="77777777" w:rsidR="003741CF" w:rsidRDefault="003741CF" w:rsidP="006475B6">
      <w:pPr>
        <w:jc w:val="center"/>
        <w:rPr>
          <w:sz w:val="36"/>
          <w:szCs w:val="36"/>
        </w:rPr>
      </w:pPr>
    </w:p>
    <w:p w14:paraId="61AD8662" w14:textId="77777777" w:rsidR="003741CF" w:rsidRDefault="003741CF" w:rsidP="006475B6">
      <w:pPr>
        <w:jc w:val="center"/>
        <w:rPr>
          <w:sz w:val="36"/>
          <w:szCs w:val="36"/>
        </w:rPr>
      </w:pPr>
      <w:r>
        <w:rPr>
          <w:sz w:val="36"/>
          <w:szCs w:val="36"/>
        </w:rPr>
        <w:t>(BMSW4003_LON)</w:t>
      </w:r>
    </w:p>
    <w:p w14:paraId="5909502A" w14:textId="77777777" w:rsidR="003741CF" w:rsidRDefault="003741CF" w:rsidP="006475B6">
      <w:pPr>
        <w:jc w:val="center"/>
        <w:rPr>
          <w:sz w:val="36"/>
          <w:szCs w:val="36"/>
        </w:rPr>
      </w:pPr>
    </w:p>
    <w:p w14:paraId="5555510B" w14:textId="77777777" w:rsidR="003741CF" w:rsidRDefault="003741CF" w:rsidP="006475B6">
      <w:pPr>
        <w:jc w:val="center"/>
        <w:rPr>
          <w:sz w:val="36"/>
          <w:szCs w:val="36"/>
        </w:rPr>
      </w:pPr>
    </w:p>
    <w:p w14:paraId="45130184" w14:textId="251E939E" w:rsidR="003741CF" w:rsidRDefault="006475B6" w:rsidP="006475B6">
      <w:pPr>
        <w:jc w:val="center"/>
        <w:rPr>
          <w:sz w:val="36"/>
          <w:szCs w:val="36"/>
        </w:rPr>
      </w:pPr>
      <w:r>
        <w:rPr>
          <w:sz w:val="36"/>
          <w:szCs w:val="36"/>
        </w:rPr>
        <w:t>LECTURER MODAK KOUSHIK</w:t>
      </w:r>
    </w:p>
    <w:p w14:paraId="052DFBB9" w14:textId="77777777" w:rsidR="003741CF" w:rsidRDefault="003741CF" w:rsidP="003741CF">
      <w:pPr>
        <w:rPr>
          <w:sz w:val="36"/>
          <w:szCs w:val="36"/>
        </w:rPr>
      </w:pPr>
    </w:p>
    <w:p w14:paraId="501EA8B8" w14:textId="77777777" w:rsidR="003741CF" w:rsidRDefault="003741CF" w:rsidP="003741CF">
      <w:pPr>
        <w:rPr>
          <w:sz w:val="36"/>
          <w:szCs w:val="36"/>
        </w:rPr>
      </w:pPr>
    </w:p>
    <w:p w14:paraId="433B83BE" w14:textId="77777777" w:rsidR="003741CF" w:rsidRDefault="003741CF" w:rsidP="003741CF">
      <w:pPr>
        <w:rPr>
          <w:sz w:val="36"/>
          <w:szCs w:val="36"/>
        </w:rPr>
      </w:pPr>
    </w:p>
    <w:p w14:paraId="5D39F540" w14:textId="77777777" w:rsidR="003741CF" w:rsidRPr="006475B6" w:rsidRDefault="003741CF" w:rsidP="003741CF">
      <w:pPr>
        <w:rPr>
          <w:sz w:val="36"/>
          <w:szCs w:val="36"/>
          <w:u w:val="single"/>
        </w:rPr>
      </w:pPr>
      <w:r w:rsidRPr="006475B6">
        <w:rPr>
          <w:sz w:val="36"/>
          <w:szCs w:val="36"/>
          <w:u w:val="single"/>
        </w:rPr>
        <w:t>INTRODUCTION</w:t>
      </w:r>
    </w:p>
    <w:p w14:paraId="1382814D" w14:textId="77777777" w:rsidR="003741CF" w:rsidRDefault="003741CF" w:rsidP="003741CF">
      <w:pPr>
        <w:rPr>
          <w:sz w:val="36"/>
          <w:szCs w:val="36"/>
        </w:rPr>
      </w:pPr>
    </w:p>
    <w:p w14:paraId="10A733C7" w14:textId="77777777" w:rsidR="003741CF" w:rsidRDefault="003741CF" w:rsidP="006475B6">
      <w:pPr>
        <w:jc w:val="both"/>
        <w:rPr>
          <w:sz w:val="36"/>
          <w:szCs w:val="36"/>
        </w:rPr>
      </w:pPr>
      <w:r>
        <w:rPr>
          <w:sz w:val="36"/>
          <w:szCs w:val="36"/>
        </w:rPr>
        <w:t>This report will focus on the impact of virtual learning environment on students of UWTSD london.</w:t>
      </w:r>
    </w:p>
    <w:p w14:paraId="797A13BC" w14:textId="0B1A5FA6" w:rsidR="003741CF" w:rsidRDefault="003741CF" w:rsidP="006475B6">
      <w:pPr>
        <w:jc w:val="both"/>
        <w:rPr>
          <w:sz w:val="36"/>
          <w:szCs w:val="36"/>
        </w:rPr>
      </w:pPr>
      <w:r>
        <w:rPr>
          <w:sz w:val="36"/>
          <w:szCs w:val="36"/>
        </w:rPr>
        <w:t>In this report a survey will be conducted, using a questionnaire, an excel table, with a graph will be prepared, primary and secondary data will be collected, the data collection process, the research method and methodology applied will</w:t>
      </w:r>
      <w:r w:rsidR="0050343F">
        <w:rPr>
          <w:sz w:val="36"/>
          <w:szCs w:val="36"/>
        </w:rPr>
        <w:t xml:space="preserve"> be</w:t>
      </w:r>
      <w:r>
        <w:rPr>
          <w:sz w:val="36"/>
          <w:szCs w:val="36"/>
        </w:rPr>
        <w:t xml:space="preserve"> both qualitative and quantitative methodology, population, sample, sample size, the analysis of the data, and ethics in data collection will be discussed in this report.</w:t>
      </w:r>
    </w:p>
    <w:p w14:paraId="4667449B" w14:textId="7F7B53DE" w:rsidR="0050343F" w:rsidRDefault="003741CF" w:rsidP="006475B6">
      <w:pPr>
        <w:jc w:val="both"/>
        <w:rPr>
          <w:sz w:val="36"/>
          <w:szCs w:val="36"/>
        </w:rPr>
      </w:pPr>
      <w:r>
        <w:rPr>
          <w:sz w:val="36"/>
          <w:szCs w:val="36"/>
        </w:rPr>
        <w:t>Virtual learning environment refers to online platform that uses computer and internet to promote learning, using teaching and learning devi</w:t>
      </w:r>
      <w:r w:rsidR="0050343F">
        <w:rPr>
          <w:sz w:val="36"/>
          <w:szCs w:val="36"/>
        </w:rPr>
        <w:t>ce</w:t>
      </w:r>
    </w:p>
    <w:p w14:paraId="41A57C75" w14:textId="24A17974" w:rsidR="003741CF" w:rsidRDefault="003741CF" w:rsidP="003741CF">
      <w:pPr>
        <w:rPr>
          <w:sz w:val="36"/>
          <w:szCs w:val="36"/>
        </w:rPr>
      </w:pPr>
    </w:p>
    <w:p w14:paraId="61BD139B" w14:textId="2DA6118D" w:rsidR="006475B6" w:rsidRDefault="006475B6" w:rsidP="003741CF">
      <w:pPr>
        <w:rPr>
          <w:sz w:val="36"/>
          <w:szCs w:val="36"/>
        </w:rPr>
      </w:pPr>
    </w:p>
    <w:p w14:paraId="56FC2BCF" w14:textId="23297905" w:rsidR="006475B6" w:rsidRDefault="006475B6" w:rsidP="003741CF">
      <w:pPr>
        <w:rPr>
          <w:sz w:val="36"/>
          <w:szCs w:val="36"/>
        </w:rPr>
      </w:pPr>
    </w:p>
    <w:p w14:paraId="09147FF9" w14:textId="77777777" w:rsidR="006475B6" w:rsidRDefault="006475B6" w:rsidP="003741CF">
      <w:pPr>
        <w:rPr>
          <w:sz w:val="36"/>
          <w:szCs w:val="36"/>
        </w:rPr>
      </w:pPr>
    </w:p>
    <w:p w14:paraId="31F0A5BD" w14:textId="12C0D022" w:rsidR="003741CF" w:rsidRDefault="003741CF" w:rsidP="003741CF">
      <w:pPr>
        <w:rPr>
          <w:sz w:val="36"/>
          <w:szCs w:val="36"/>
        </w:rPr>
      </w:pPr>
      <w:r>
        <w:rPr>
          <w:sz w:val="36"/>
          <w:szCs w:val="36"/>
        </w:rPr>
        <w:t>Rationale</w:t>
      </w:r>
      <w:r w:rsidR="0050343F">
        <w:rPr>
          <w:sz w:val="36"/>
          <w:szCs w:val="36"/>
        </w:rPr>
        <w:t xml:space="preserve"> - </w:t>
      </w:r>
      <w:r>
        <w:rPr>
          <w:sz w:val="36"/>
          <w:szCs w:val="36"/>
        </w:rPr>
        <w:t>is to determine the impact of virtual learning environment on students of UWTSD London.</w:t>
      </w:r>
    </w:p>
    <w:p w14:paraId="39DFF898" w14:textId="71D7573D" w:rsidR="003741CF" w:rsidRDefault="003741CF" w:rsidP="003741CF">
      <w:pPr>
        <w:rPr>
          <w:sz w:val="36"/>
          <w:szCs w:val="36"/>
        </w:rPr>
      </w:pPr>
      <w:r>
        <w:rPr>
          <w:sz w:val="36"/>
          <w:szCs w:val="36"/>
        </w:rPr>
        <w:t>Research Objectiv</w:t>
      </w:r>
      <w:r w:rsidR="0050343F">
        <w:rPr>
          <w:sz w:val="36"/>
          <w:szCs w:val="36"/>
        </w:rPr>
        <w:t xml:space="preserve">e  is </w:t>
      </w:r>
      <w:r>
        <w:rPr>
          <w:sz w:val="36"/>
          <w:szCs w:val="36"/>
        </w:rPr>
        <w:t>to measure the growing popularity of virtual learning among student of UWTSD.</w:t>
      </w:r>
    </w:p>
    <w:p w14:paraId="2560597A" w14:textId="77777777" w:rsidR="006475B6" w:rsidRDefault="006475B6" w:rsidP="003741CF">
      <w:pPr>
        <w:rPr>
          <w:sz w:val="36"/>
          <w:szCs w:val="36"/>
        </w:rPr>
      </w:pPr>
    </w:p>
    <w:p w14:paraId="6050A965" w14:textId="77777777" w:rsidR="003741CF" w:rsidRPr="006475B6" w:rsidRDefault="003741CF" w:rsidP="003741CF">
      <w:pPr>
        <w:rPr>
          <w:sz w:val="36"/>
          <w:szCs w:val="36"/>
          <w:u w:val="single"/>
        </w:rPr>
      </w:pPr>
      <w:r w:rsidRPr="006475B6">
        <w:rPr>
          <w:sz w:val="36"/>
          <w:szCs w:val="36"/>
          <w:u w:val="single"/>
        </w:rPr>
        <w:t>Research method</w:t>
      </w:r>
    </w:p>
    <w:p w14:paraId="117F8127" w14:textId="77777777" w:rsidR="003741CF" w:rsidRDefault="003741CF" w:rsidP="006475B6">
      <w:pPr>
        <w:jc w:val="both"/>
        <w:rPr>
          <w:sz w:val="36"/>
          <w:szCs w:val="36"/>
        </w:rPr>
      </w:pPr>
      <w:r>
        <w:rPr>
          <w:sz w:val="36"/>
          <w:szCs w:val="36"/>
        </w:rPr>
        <w:t>A research method can be defined as the numerous processes, procedures, techniques and tools used by researchers to collect data and analyse it.  In this research combined methodology will be applied. Qualitative and Quantitative research methodology, will be used in this research because as we know quantitative and qualitative methodology compliments each other. Applying qualitative research methodology questions will be designed and from those questions a huge amount of data will be collected and those data are coming from their own experience and ideas, whereas quantitative methodology will enable the researcher create a pie chat, bar chat, histogram, which can be displayed in the form of statistics and used for analysing the data’s.</w:t>
      </w:r>
    </w:p>
    <w:p w14:paraId="638A7980" w14:textId="77777777" w:rsidR="003741CF" w:rsidRDefault="003741CF" w:rsidP="003741CF">
      <w:pPr>
        <w:rPr>
          <w:sz w:val="36"/>
          <w:szCs w:val="36"/>
        </w:rPr>
      </w:pPr>
    </w:p>
    <w:p w14:paraId="75B51DF8" w14:textId="77777777" w:rsidR="006475B6" w:rsidRDefault="006475B6" w:rsidP="003741CF">
      <w:pPr>
        <w:rPr>
          <w:sz w:val="36"/>
          <w:szCs w:val="36"/>
        </w:rPr>
      </w:pPr>
    </w:p>
    <w:p w14:paraId="52641684" w14:textId="404BB817" w:rsidR="003741CF" w:rsidRPr="006475B6" w:rsidRDefault="003741CF" w:rsidP="003741CF">
      <w:pPr>
        <w:rPr>
          <w:sz w:val="36"/>
          <w:szCs w:val="36"/>
          <w:u w:val="single"/>
        </w:rPr>
      </w:pPr>
      <w:r w:rsidRPr="006475B6">
        <w:rPr>
          <w:sz w:val="36"/>
          <w:szCs w:val="36"/>
          <w:u w:val="single"/>
        </w:rPr>
        <w:t>Qualitative research methodology</w:t>
      </w:r>
    </w:p>
    <w:p w14:paraId="64C098D2" w14:textId="77777777" w:rsidR="003741CF" w:rsidRDefault="003741CF" w:rsidP="006475B6">
      <w:pPr>
        <w:jc w:val="both"/>
        <w:rPr>
          <w:sz w:val="36"/>
          <w:szCs w:val="36"/>
        </w:rPr>
      </w:pPr>
      <w:r>
        <w:rPr>
          <w:sz w:val="36"/>
          <w:szCs w:val="36"/>
        </w:rPr>
        <w:t>This comprises of collection of non-numerical data’s such as language, open-ended questions, analysing and interpreting the data’s collected. Non numerical data can include text, video, photographs or audio recordings. According to Denzin and Lincoln (1994, p.2) ‘’qualitative research study things in their natural settings, attempting to make sense of or to interprete phenomena in terms of the meanings people bring to them’’</w:t>
      </w:r>
    </w:p>
    <w:p w14:paraId="4BB3AC72" w14:textId="77777777" w:rsidR="003741CF" w:rsidRDefault="003741CF" w:rsidP="003741CF">
      <w:pPr>
        <w:rPr>
          <w:sz w:val="36"/>
          <w:szCs w:val="36"/>
        </w:rPr>
      </w:pPr>
    </w:p>
    <w:p w14:paraId="46EB6A6E" w14:textId="77777777" w:rsidR="003741CF" w:rsidRPr="006475B6" w:rsidRDefault="003741CF" w:rsidP="003741CF">
      <w:pPr>
        <w:rPr>
          <w:sz w:val="36"/>
          <w:szCs w:val="36"/>
          <w:u w:val="single"/>
        </w:rPr>
      </w:pPr>
      <w:r w:rsidRPr="006475B6">
        <w:rPr>
          <w:sz w:val="36"/>
          <w:szCs w:val="36"/>
          <w:u w:val="single"/>
        </w:rPr>
        <w:t>Quantitative research methodology</w:t>
      </w:r>
    </w:p>
    <w:p w14:paraId="505ECFB5" w14:textId="77777777" w:rsidR="003741CF" w:rsidRDefault="003741CF" w:rsidP="006475B6">
      <w:pPr>
        <w:jc w:val="both"/>
        <w:rPr>
          <w:sz w:val="36"/>
          <w:szCs w:val="36"/>
        </w:rPr>
      </w:pPr>
      <w:r>
        <w:rPr>
          <w:sz w:val="36"/>
          <w:szCs w:val="36"/>
        </w:rPr>
        <w:t>This comprises of collection of numerical data’s through various sources such as closed – ended question and analysing the numerical data’s using statistical tools like bar chat, pie chat to describe, predict variables. Numerical data’s can be interpreted using statistical analysis. According to Aliaga and Gunderson (2002) ‘’ quantitative research methodology is an inquiry into social problems, explain phenomena by gathering numerical data that are analysed using mathematically based method e.g., in particular statistics’’.</w:t>
      </w:r>
    </w:p>
    <w:p w14:paraId="6053331C" w14:textId="77777777" w:rsidR="003741CF" w:rsidRDefault="003741CF" w:rsidP="003741CF">
      <w:pPr>
        <w:rPr>
          <w:sz w:val="36"/>
          <w:szCs w:val="36"/>
        </w:rPr>
      </w:pPr>
    </w:p>
    <w:p w14:paraId="1D431AE5" w14:textId="77777777" w:rsidR="006475B6" w:rsidRDefault="006475B6" w:rsidP="003741CF">
      <w:pPr>
        <w:rPr>
          <w:sz w:val="36"/>
          <w:szCs w:val="36"/>
        </w:rPr>
      </w:pPr>
    </w:p>
    <w:p w14:paraId="72DCA9A3" w14:textId="1213D0EF" w:rsidR="003741CF" w:rsidRPr="006475B6" w:rsidRDefault="003741CF" w:rsidP="003741CF">
      <w:pPr>
        <w:rPr>
          <w:sz w:val="36"/>
          <w:szCs w:val="36"/>
          <w:u w:val="single"/>
        </w:rPr>
      </w:pPr>
      <w:r w:rsidRPr="006475B6">
        <w:rPr>
          <w:sz w:val="36"/>
          <w:szCs w:val="36"/>
          <w:u w:val="single"/>
        </w:rPr>
        <w:t>Combined approach</w:t>
      </w:r>
    </w:p>
    <w:p w14:paraId="1664C4B5" w14:textId="77777777" w:rsidR="003741CF" w:rsidRDefault="003741CF" w:rsidP="003741CF">
      <w:pPr>
        <w:rPr>
          <w:sz w:val="36"/>
          <w:szCs w:val="36"/>
        </w:rPr>
      </w:pPr>
      <w:r>
        <w:rPr>
          <w:sz w:val="36"/>
          <w:szCs w:val="36"/>
        </w:rPr>
        <w:t>This is a combination of both qualitative and quantitative research methodology combined or mixed.</w:t>
      </w:r>
    </w:p>
    <w:p w14:paraId="32DB1C36" w14:textId="77777777" w:rsidR="003741CF" w:rsidRDefault="003741CF" w:rsidP="003741CF">
      <w:pPr>
        <w:rPr>
          <w:sz w:val="36"/>
          <w:szCs w:val="36"/>
        </w:rPr>
      </w:pPr>
    </w:p>
    <w:p w14:paraId="1AD60FE6" w14:textId="77777777" w:rsidR="003741CF" w:rsidRPr="006475B6" w:rsidRDefault="003741CF" w:rsidP="003741CF">
      <w:pPr>
        <w:rPr>
          <w:sz w:val="36"/>
          <w:szCs w:val="36"/>
          <w:u w:val="single"/>
        </w:rPr>
      </w:pPr>
      <w:r w:rsidRPr="006475B6">
        <w:rPr>
          <w:sz w:val="36"/>
          <w:szCs w:val="36"/>
          <w:u w:val="single"/>
        </w:rPr>
        <w:t>Data</w:t>
      </w:r>
    </w:p>
    <w:p w14:paraId="212C9A96" w14:textId="77777777" w:rsidR="003741CF" w:rsidRDefault="003741CF" w:rsidP="003741CF">
      <w:pPr>
        <w:rPr>
          <w:sz w:val="36"/>
          <w:szCs w:val="36"/>
        </w:rPr>
      </w:pPr>
      <w:r>
        <w:rPr>
          <w:sz w:val="36"/>
          <w:szCs w:val="36"/>
        </w:rPr>
        <w:t>Data is the collection of raw facts or measurement that has no meaning or value.</w:t>
      </w:r>
    </w:p>
    <w:p w14:paraId="47333087" w14:textId="77777777" w:rsidR="003741CF" w:rsidRDefault="003741CF" w:rsidP="003741CF">
      <w:pPr>
        <w:rPr>
          <w:sz w:val="36"/>
          <w:szCs w:val="36"/>
        </w:rPr>
      </w:pPr>
    </w:p>
    <w:p w14:paraId="11D98230" w14:textId="77777777" w:rsidR="003741CF" w:rsidRPr="006475B6" w:rsidRDefault="003741CF" w:rsidP="003741CF">
      <w:pPr>
        <w:rPr>
          <w:sz w:val="36"/>
          <w:szCs w:val="36"/>
          <w:u w:val="single"/>
        </w:rPr>
      </w:pPr>
      <w:r w:rsidRPr="006475B6">
        <w:rPr>
          <w:sz w:val="36"/>
          <w:szCs w:val="36"/>
          <w:u w:val="single"/>
        </w:rPr>
        <w:t xml:space="preserve">Primary Data </w:t>
      </w:r>
    </w:p>
    <w:p w14:paraId="6064286D" w14:textId="77777777" w:rsidR="003741CF" w:rsidRDefault="003741CF" w:rsidP="003741CF">
      <w:pPr>
        <w:rPr>
          <w:sz w:val="36"/>
          <w:szCs w:val="36"/>
        </w:rPr>
      </w:pPr>
      <w:r>
        <w:rPr>
          <w:sz w:val="36"/>
          <w:szCs w:val="36"/>
        </w:rPr>
        <w:t>This are data collected for the first time, from the field under the control and supervision of a researcher for the purpose in mind.</w:t>
      </w:r>
    </w:p>
    <w:p w14:paraId="7D6FD840" w14:textId="77777777" w:rsidR="003741CF" w:rsidRDefault="003741CF" w:rsidP="003741CF">
      <w:pPr>
        <w:rPr>
          <w:sz w:val="36"/>
          <w:szCs w:val="36"/>
        </w:rPr>
      </w:pPr>
    </w:p>
    <w:p w14:paraId="46C81CB7" w14:textId="77777777" w:rsidR="003741CF" w:rsidRPr="006475B6" w:rsidRDefault="003741CF" w:rsidP="003741CF">
      <w:pPr>
        <w:rPr>
          <w:sz w:val="36"/>
          <w:szCs w:val="36"/>
          <w:u w:val="single"/>
        </w:rPr>
      </w:pPr>
      <w:r w:rsidRPr="006475B6">
        <w:rPr>
          <w:sz w:val="36"/>
          <w:szCs w:val="36"/>
          <w:u w:val="single"/>
        </w:rPr>
        <w:t xml:space="preserve">Secondary data’s </w:t>
      </w:r>
    </w:p>
    <w:p w14:paraId="06026FED" w14:textId="77777777" w:rsidR="003741CF" w:rsidRDefault="003741CF" w:rsidP="003741CF">
      <w:pPr>
        <w:rPr>
          <w:sz w:val="36"/>
          <w:szCs w:val="36"/>
        </w:rPr>
      </w:pPr>
      <w:r>
        <w:rPr>
          <w:sz w:val="36"/>
          <w:szCs w:val="36"/>
        </w:rPr>
        <w:t>This are data collected or recorded by a different person for a different aim.</w:t>
      </w:r>
    </w:p>
    <w:p w14:paraId="268C899A" w14:textId="77777777" w:rsidR="003741CF" w:rsidRPr="006475B6" w:rsidRDefault="003741CF" w:rsidP="003741CF">
      <w:pPr>
        <w:rPr>
          <w:sz w:val="36"/>
          <w:szCs w:val="36"/>
          <w:u w:val="single"/>
        </w:rPr>
      </w:pPr>
    </w:p>
    <w:p w14:paraId="78879CC1" w14:textId="326B9444" w:rsidR="003741CF" w:rsidRPr="006475B6" w:rsidRDefault="003741CF" w:rsidP="003741CF">
      <w:pPr>
        <w:rPr>
          <w:sz w:val="36"/>
          <w:szCs w:val="36"/>
          <w:u w:val="single"/>
        </w:rPr>
      </w:pPr>
      <w:r w:rsidRPr="006475B6">
        <w:rPr>
          <w:sz w:val="36"/>
          <w:szCs w:val="36"/>
          <w:u w:val="single"/>
        </w:rPr>
        <w:t>Data collection process</w:t>
      </w:r>
    </w:p>
    <w:p w14:paraId="059580B8" w14:textId="77777777" w:rsidR="003741CF" w:rsidRDefault="003741CF" w:rsidP="004045DC">
      <w:pPr>
        <w:jc w:val="both"/>
        <w:rPr>
          <w:sz w:val="36"/>
          <w:szCs w:val="36"/>
        </w:rPr>
      </w:pPr>
      <w:r>
        <w:rPr>
          <w:sz w:val="36"/>
          <w:szCs w:val="36"/>
        </w:rPr>
        <w:t xml:space="preserve">Data collection process is a method of assembling data for a particular aim through numerous sources that has been systematically observed, recorded and organised. Primary data’s can be collected through methods such as experiments, telephone survey, written questionnaire, interview, surveys, whereas secondary data’s can be collected through methods such as published and unpublished sources such as international, government and operations. According to Sapsford and Jupp, (2006) ‘’ Data collection is the process of gathering the desirable information carefully, with least possible distortion, so that the analysis may provide answers that are credible and stand to logic’’. In my primary data collection process, a questionnaire was prepared and sent to student in my class via email and responds was gotten through emails. Questionnaire was used to conduct a survey; the survey was among all the classmate and all the results or data collected were presented in an excel table. See appendix </w:t>
      </w:r>
    </w:p>
    <w:p w14:paraId="5377B5D6" w14:textId="77777777" w:rsidR="003741CF" w:rsidRDefault="003741CF" w:rsidP="004045DC">
      <w:pPr>
        <w:jc w:val="both"/>
        <w:rPr>
          <w:sz w:val="36"/>
          <w:szCs w:val="36"/>
        </w:rPr>
      </w:pPr>
    </w:p>
    <w:p w14:paraId="3287A5EA" w14:textId="77777777" w:rsidR="003741CF" w:rsidRPr="004045DC" w:rsidRDefault="003741CF" w:rsidP="003741CF">
      <w:pPr>
        <w:rPr>
          <w:sz w:val="36"/>
          <w:szCs w:val="36"/>
          <w:u w:val="single"/>
        </w:rPr>
      </w:pPr>
      <w:r w:rsidRPr="004045DC">
        <w:rPr>
          <w:sz w:val="36"/>
          <w:szCs w:val="36"/>
          <w:u w:val="single"/>
        </w:rPr>
        <w:t>Population</w:t>
      </w:r>
    </w:p>
    <w:p w14:paraId="4E4BBA2B" w14:textId="77777777" w:rsidR="004045DC" w:rsidRDefault="003741CF" w:rsidP="004045DC">
      <w:pPr>
        <w:jc w:val="both"/>
        <w:rPr>
          <w:sz w:val="36"/>
          <w:szCs w:val="36"/>
        </w:rPr>
      </w:pPr>
      <w:r>
        <w:rPr>
          <w:sz w:val="36"/>
          <w:szCs w:val="36"/>
        </w:rPr>
        <w:t>Population can be defined as a large group of individuals or people with common features that meets the criteria of the researcher. According to Polit and Hungler (1999), population comprises of the entire group of the people that is researcher interested and the result of the research can be generalized.</w:t>
      </w:r>
    </w:p>
    <w:p w14:paraId="18F4CD50" w14:textId="1156E995" w:rsidR="003741CF" w:rsidRDefault="003741CF" w:rsidP="004045DC">
      <w:pPr>
        <w:jc w:val="both"/>
        <w:rPr>
          <w:sz w:val="36"/>
          <w:szCs w:val="36"/>
        </w:rPr>
      </w:pPr>
      <w:r>
        <w:rPr>
          <w:sz w:val="36"/>
          <w:szCs w:val="36"/>
        </w:rPr>
        <w:t>In this research, the target population were first year student group 1 second term health and social care in UWTSD.</w:t>
      </w:r>
    </w:p>
    <w:p w14:paraId="02753E99" w14:textId="77777777" w:rsidR="003741CF" w:rsidRDefault="003741CF" w:rsidP="003741CF">
      <w:pPr>
        <w:rPr>
          <w:sz w:val="36"/>
          <w:szCs w:val="36"/>
        </w:rPr>
      </w:pPr>
    </w:p>
    <w:p w14:paraId="66EF2076" w14:textId="77777777" w:rsidR="003741CF" w:rsidRPr="004045DC" w:rsidRDefault="003741CF" w:rsidP="003741CF">
      <w:pPr>
        <w:rPr>
          <w:sz w:val="36"/>
          <w:szCs w:val="36"/>
          <w:u w:val="single"/>
        </w:rPr>
      </w:pPr>
      <w:r w:rsidRPr="004045DC">
        <w:rPr>
          <w:sz w:val="36"/>
          <w:szCs w:val="36"/>
          <w:u w:val="single"/>
        </w:rPr>
        <w:t>Sample</w:t>
      </w:r>
    </w:p>
    <w:p w14:paraId="7EBD4780" w14:textId="77777777" w:rsidR="003741CF" w:rsidRDefault="003741CF" w:rsidP="004045DC">
      <w:pPr>
        <w:jc w:val="both"/>
        <w:rPr>
          <w:sz w:val="36"/>
          <w:szCs w:val="36"/>
        </w:rPr>
      </w:pPr>
      <w:r>
        <w:rPr>
          <w:sz w:val="36"/>
          <w:szCs w:val="36"/>
        </w:rPr>
        <w:t>According to Liobiondo- Woods and Haber (1998, p.250; Polit and Hungler,1999. p.95) sampling is a method of chosen a section of a population to represent the entire population.</w:t>
      </w:r>
    </w:p>
    <w:p w14:paraId="3E6CFB47" w14:textId="77777777" w:rsidR="003741CF" w:rsidRDefault="003741CF" w:rsidP="003741CF">
      <w:pPr>
        <w:rPr>
          <w:sz w:val="36"/>
          <w:szCs w:val="36"/>
        </w:rPr>
      </w:pPr>
    </w:p>
    <w:p w14:paraId="75F09D58" w14:textId="77777777" w:rsidR="003741CF" w:rsidRPr="004045DC" w:rsidRDefault="003741CF" w:rsidP="003741CF">
      <w:pPr>
        <w:rPr>
          <w:sz w:val="36"/>
          <w:szCs w:val="36"/>
          <w:u w:val="single"/>
        </w:rPr>
      </w:pPr>
      <w:r w:rsidRPr="004045DC">
        <w:rPr>
          <w:sz w:val="36"/>
          <w:szCs w:val="36"/>
          <w:u w:val="single"/>
        </w:rPr>
        <w:t xml:space="preserve">Sample size </w:t>
      </w:r>
    </w:p>
    <w:p w14:paraId="2AD12EE8" w14:textId="77777777" w:rsidR="003741CF" w:rsidRDefault="003741CF" w:rsidP="003741CF">
      <w:pPr>
        <w:rPr>
          <w:sz w:val="36"/>
          <w:szCs w:val="36"/>
        </w:rPr>
      </w:pPr>
      <w:r>
        <w:rPr>
          <w:sz w:val="36"/>
          <w:szCs w:val="36"/>
        </w:rPr>
        <w:t>It is the total number of samples selected for the study. In this research the sample size is 14 students.</w:t>
      </w:r>
    </w:p>
    <w:p w14:paraId="36015086" w14:textId="77777777" w:rsidR="003741CF" w:rsidRPr="004045DC" w:rsidRDefault="003741CF" w:rsidP="003741CF">
      <w:pPr>
        <w:rPr>
          <w:sz w:val="36"/>
          <w:szCs w:val="36"/>
          <w:u w:val="single"/>
        </w:rPr>
      </w:pPr>
    </w:p>
    <w:p w14:paraId="6B7B0124" w14:textId="77777777" w:rsidR="003741CF" w:rsidRPr="004045DC" w:rsidRDefault="003741CF" w:rsidP="003741CF">
      <w:pPr>
        <w:rPr>
          <w:sz w:val="36"/>
          <w:szCs w:val="36"/>
          <w:u w:val="single"/>
        </w:rPr>
      </w:pPr>
      <w:r w:rsidRPr="004045DC">
        <w:rPr>
          <w:sz w:val="36"/>
          <w:szCs w:val="36"/>
          <w:u w:val="single"/>
        </w:rPr>
        <w:t>Ethics in data collection</w:t>
      </w:r>
    </w:p>
    <w:p w14:paraId="68E7A176" w14:textId="46E96E36" w:rsidR="003741CF" w:rsidRDefault="003741CF" w:rsidP="004045DC">
      <w:pPr>
        <w:jc w:val="both"/>
        <w:rPr>
          <w:sz w:val="36"/>
          <w:szCs w:val="36"/>
        </w:rPr>
      </w:pPr>
      <w:r>
        <w:rPr>
          <w:sz w:val="36"/>
          <w:szCs w:val="36"/>
        </w:rPr>
        <w:t>Permission were obtained from the students through the UWTSD before</w:t>
      </w:r>
      <w:r w:rsidR="00EF1647">
        <w:rPr>
          <w:sz w:val="36"/>
          <w:szCs w:val="36"/>
        </w:rPr>
        <w:t xml:space="preserve"> the</w:t>
      </w:r>
      <w:r>
        <w:rPr>
          <w:sz w:val="36"/>
          <w:szCs w:val="36"/>
        </w:rPr>
        <w:t xml:space="preserve"> data were collected for the survey. The data of the student will be kept confidential. The data’s collected will only be used for study purpose. The data’s collected were not manipulated and the work was not stolen.</w:t>
      </w:r>
    </w:p>
    <w:p w14:paraId="192A0E8D" w14:textId="77777777" w:rsidR="003741CF" w:rsidRDefault="003741CF" w:rsidP="003741CF">
      <w:pPr>
        <w:rPr>
          <w:sz w:val="36"/>
          <w:szCs w:val="36"/>
        </w:rPr>
      </w:pPr>
    </w:p>
    <w:p w14:paraId="7D7CF329" w14:textId="77777777" w:rsidR="003741CF" w:rsidRDefault="003741CF" w:rsidP="003741CF">
      <w:pPr>
        <w:rPr>
          <w:sz w:val="36"/>
          <w:szCs w:val="36"/>
        </w:rPr>
      </w:pPr>
    </w:p>
    <w:p w14:paraId="3D897816" w14:textId="0F39D7A6" w:rsidR="003741CF" w:rsidRDefault="004045DC" w:rsidP="004045DC">
      <w:pPr>
        <w:rPr>
          <w:sz w:val="36"/>
          <w:szCs w:val="36"/>
        </w:rPr>
      </w:pPr>
      <w:r>
        <w:rPr>
          <w:sz w:val="36"/>
          <w:szCs w:val="36"/>
        </w:rPr>
        <w:t xml:space="preserve">                           </w:t>
      </w:r>
      <w:r w:rsidR="003741CF">
        <w:rPr>
          <w:sz w:val="36"/>
          <w:szCs w:val="36"/>
        </w:rPr>
        <w:t>Results /Findings, analysis</w:t>
      </w:r>
    </w:p>
    <w:p w14:paraId="5DD0B823" w14:textId="77777777" w:rsidR="003741CF" w:rsidRDefault="003741CF" w:rsidP="003741CF">
      <w:pPr>
        <w:rPr>
          <w:sz w:val="36"/>
          <w:szCs w:val="36"/>
        </w:rPr>
      </w:pPr>
    </w:p>
    <w:p w14:paraId="2B34EFE2" w14:textId="77777777" w:rsidR="003741CF" w:rsidRDefault="003741CF" w:rsidP="003741CF">
      <w:pPr>
        <w:rPr>
          <w:sz w:val="36"/>
          <w:szCs w:val="36"/>
        </w:rPr>
      </w:pPr>
    </w:p>
    <w:p w14:paraId="28E36A6C" w14:textId="77777777" w:rsidR="003741CF" w:rsidRDefault="003741CF" w:rsidP="003741CF">
      <w:pPr>
        <w:rPr>
          <w:sz w:val="36"/>
          <w:szCs w:val="36"/>
        </w:rPr>
      </w:pPr>
      <w:r>
        <w:rPr>
          <w:sz w:val="36"/>
          <w:szCs w:val="36"/>
        </w:rPr>
        <w:t>QUESTION1</w:t>
      </w:r>
    </w:p>
    <w:tbl>
      <w:tblPr>
        <w:tblW w:w="6720" w:type="dxa"/>
        <w:tblLook w:val="04A0" w:firstRow="1" w:lastRow="0" w:firstColumn="1" w:lastColumn="0" w:noHBand="0" w:noVBand="1"/>
      </w:tblPr>
      <w:tblGrid>
        <w:gridCol w:w="2880"/>
        <w:gridCol w:w="2880"/>
        <w:gridCol w:w="960"/>
      </w:tblGrid>
      <w:tr w:rsidR="003741CF" w:rsidRPr="001A0ED8" w14:paraId="206E424F" w14:textId="77777777" w:rsidTr="00150E5E">
        <w:trPr>
          <w:trHeight w:val="864"/>
        </w:trPr>
        <w:tc>
          <w:tcPr>
            <w:tcW w:w="5760" w:type="dxa"/>
            <w:gridSpan w:val="2"/>
            <w:tcBorders>
              <w:top w:val="nil"/>
              <w:left w:val="nil"/>
              <w:bottom w:val="single" w:sz="4" w:space="0" w:color="auto"/>
              <w:right w:val="nil"/>
            </w:tcBorders>
            <w:shd w:val="clear" w:color="000000" w:fill="B4C6E7"/>
            <w:vAlign w:val="bottom"/>
            <w:hideMark/>
          </w:tcPr>
          <w:p w14:paraId="3776895A"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Do you like using moodle</w:t>
            </w:r>
          </w:p>
        </w:tc>
        <w:tc>
          <w:tcPr>
            <w:tcW w:w="960" w:type="dxa"/>
            <w:tcBorders>
              <w:top w:val="nil"/>
              <w:left w:val="nil"/>
              <w:bottom w:val="nil"/>
              <w:right w:val="nil"/>
            </w:tcBorders>
            <w:shd w:val="clear" w:color="auto" w:fill="auto"/>
            <w:noWrap/>
            <w:vAlign w:val="bottom"/>
            <w:hideMark/>
          </w:tcPr>
          <w:p w14:paraId="59800C8C"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p>
        </w:tc>
      </w:tr>
      <w:tr w:rsidR="003741CF" w:rsidRPr="001A0ED8" w14:paraId="3D67C98D" w14:textId="77777777" w:rsidTr="00150E5E">
        <w:trPr>
          <w:trHeight w:val="360"/>
        </w:trPr>
        <w:tc>
          <w:tcPr>
            <w:tcW w:w="28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F2964F"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YES</w:t>
            </w:r>
          </w:p>
        </w:tc>
        <w:tc>
          <w:tcPr>
            <w:tcW w:w="2880" w:type="dxa"/>
            <w:tcBorders>
              <w:top w:val="single" w:sz="4" w:space="0" w:color="auto"/>
              <w:left w:val="nil"/>
              <w:bottom w:val="single" w:sz="4" w:space="0" w:color="auto"/>
              <w:right w:val="single" w:sz="4" w:space="0" w:color="000000"/>
            </w:tcBorders>
            <w:shd w:val="clear" w:color="000000" w:fill="FFFFFF"/>
            <w:noWrap/>
            <w:vAlign w:val="bottom"/>
            <w:hideMark/>
          </w:tcPr>
          <w:p w14:paraId="357D24B9"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8</w:t>
            </w:r>
          </w:p>
        </w:tc>
        <w:tc>
          <w:tcPr>
            <w:tcW w:w="960" w:type="dxa"/>
            <w:tcBorders>
              <w:top w:val="nil"/>
              <w:left w:val="nil"/>
              <w:bottom w:val="nil"/>
              <w:right w:val="nil"/>
            </w:tcBorders>
            <w:shd w:val="clear" w:color="auto" w:fill="auto"/>
            <w:noWrap/>
            <w:vAlign w:val="bottom"/>
            <w:hideMark/>
          </w:tcPr>
          <w:p w14:paraId="1CF6A6C0"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57%</w:t>
            </w:r>
          </w:p>
        </w:tc>
      </w:tr>
      <w:tr w:rsidR="003741CF" w:rsidRPr="001A0ED8" w14:paraId="44F05F7D" w14:textId="77777777" w:rsidTr="00150E5E">
        <w:trPr>
          <w:trHeight w:val="420"/>
        </w:trPr>
        <w:tc>
          <w:tcPr>
            <w:tcW w:w="2880"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51ABE9BB"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NO</w:t>
            </w:r>
          </w:p>
        </w:tc>
        <w:tc>
          <w:tcPr>
            <w:tcW w:w="2880" w:type="dxa"/>
            <w:tcBorders>
              <w:top w:val="single" w:sz="4" w:space="0" w:color="auto"/>
              <w:left w:val="nil"/>
              <w:bottom w:val="single" w:sz="4" w:space="0" w:color="auto"/>
              <w:right w:val="single" w:sz="4" w:space="0" w:color="000000"/>
            </w:tcBorders>
            <w:shd w:val="clear" w:color="auto" w:fill="auto"/>
            <w:noWrap/>
            <w:vAlign w:val="bottom"/>
            <w:hideMark/>
          </w:tcPr>
          <w:p w14:paraId="4B329E06"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Pr>
                <w:rFonts w:ascii="Calibri" w:eastAsia="Times New Roman" w:hAnsi="Calibri" w:cs="Calibri"/>
                <w:color w:val="000000"/>
                <w:sz w:val="32"/>
                <w:szCs w:val="32"/>
                <w:lang w:eastAsia="en-GB"/>
              </w:rPr>
              <w:t>YES</w:t>
            </w:r>
          </w:p>
        </w:tc>
        <w:tc>
          <w:tcPr>
            <w:tcW w:w="960" w:type="dxa"/>
            <w:tcBorders>
              <w:top w:val="nil"/>
              <w:left w:val="nil"/>
              <w:bottom w:val="nil"/>
              <w:right w:val="nil"/>
            </w:tcBorders>
            <w:shd w:val="clear" w:color="auto" w:fill="auto"/>
            <w:noWrap/>
            <w:vAlign w:val="bottom"/>
            <w:hideMark/>
          </w:tcPr>
          <w:p w14:paraId="6FE52604"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43%</w:t>
            </w:r>
          </w:p>
        </w:tc>
      </w:tr>
    </w:tbl>
    <w:p w14:paraId="548C17F3" w14:textId="77777777" w:rsidR="003741CF" w:rsidRDefault="003741CF" w:rsidP="003741CF">
      <w:pPr>
        <w:rPr>
          <w:sz w:val="36"/>
          <w:szCs w:val="36"/>
        </w:rPr>
      </w:pPr>
    </w:p>
    <w:p w14:paraId="1D7FA171" w14:textId="77777777" w:rsidR="003741CF" w:rsidRDefault="003741CF" w:rsidP="003741CF">
      <w:pPr>
        <w:rPr>
          <w:sz w:val="36"/>
          <w:szCs w:val="36"/>
        </w:rPr>
      </w:pPr>
      <w:r>
        <w:rPr>
          <w:noProof/>
        </w:rPr>
        <w:drawing>
          <wp:inline distT="0" distB="0" distL="0" distR="0" wp14:anchorId="73B5F69E" wp14:editId="26C30AA1">
            <wp:extent cx="4301913" cy="2059939"/>
            <wp:effectExtent l="0" t="0" r="3810" b="17145"/>
            <wp:docPr id="2" name="Chart 2">
              <a:extLst xmlns:a="http://schemas.openxmlformats.org/drawingml/2006/main">
                <a:ext uri="{FF2B5EF4-FFF2-40B4-BE49-F238E27FC236}">
                  <a16:creationId xmlns:a16="http://schemas.microsoft.com/office/drawing/2014/main" id="{4ECFF3EB-09DE-4A11-9017-59F2B99316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4612F90" w14:textId="77777777" w:rsidR="003741CF" w:rsidRPr="004045DC" w:rsidRDefault="003741CF" w:rsidP="003741CF">
      <w:pPr>
        <w:rPr>
          <w:sz w:val="36"/>
          <w:szCs w:val="36"/>
          <w:u w:val="single"/>
        </w:rPr>
      </w:pPr>
      <w:r w:rsidRPr="004045DC">
        <w:rPr>
          <w:sz w:val="36"/>
          <w:szCs w:val="36"/>
          <w:u w:val="single"/>
        </w:rPr>
        <w:t xml:space="preserve">Primary data analysis </w:t>
      </w:r>
    </w:p>
    <w:p w14:paraId="5F6A740A" w14:textId="3912A57D" w:rsidR="003741CF" w:rsidRDefault="003741CF" w:rsidP="004045DC">
      <w:pPr>
        <w:jc w:val="both"/>
        <w:rPr>
          <w:sz w:val="36"/>
          <w:szCs w:val="36"/>
        </w:rPr>
      </w:pPr>
      <w:r>
        <w:rPr>
          <w:sz w:val="36"/>
          <w:szCs w:val="36"/>
        </w:rPr>
        <w:t>Q1) graph Analysis 57% like using moodle while 43% don’t like using moodle.</w:t>
      </w:r>
    </w:p>
    <w:p w14:paraId="11F27D7A" w14:textId="77777777" w:rsidR="003741CF" w:rsidRDefault="003741CF" w:rsidP="004045DC">
      <w:pPr>
        <w:jc w:val="both"/>
        <w:rPr>
          <w:sz w:val="36"/>
          <w:szCs w:val="36"/>
        </w:rPr>
      </w:pPr>
      <w:r>
        <w:rPr>
          <w:sz w:val="36"/>
          <w:szCs w:val="36"/>
        </w:rPr>
        <w:t>From the graph we can see that a greater number of students are using moodle, that clearly shows that there is a growing popularity of students using moodle, more students are benefiting using moodle, students are confident and comfortable using moodle, however there is a significant number of students that don’t like using moodle, it may be that they are not confident or comfortable or familiar using moodle. Moodle should be made easier to access for this kind of student</w:t>
      </w:r>
    </w:p>
    <w:p w14:paraId="6E2265E0" w14:textId="77777777" w:rsidR="003741CF" w:rsidRDefault="003741CF" w:rsidP="003741CF">
      <w:pPr>
        <w:rPr>
          <w:sz w:val="36"/>
          <w:szCs w:val="36"/>
        </w:rPr>
      </w:pPr>
    </w:p>
    <w:p w14:paraId="38AB36F7" w14:textId="77777777" w:rsidR="003741CF" w:rsidRDefault="003741CF" w:rsidP="003741CF">
      <w:pPr>
        <w:rPr>
          <w:sz w:val="36"/>
          <w:szCs w:val="36"/>
        </w:rPr>
      </w:pPr>
      <w:r>
        <w:rPr>
          <w:sz w:val="36"/>
          <w:szCs w:val="36"/>
        </w:rPr>
        <w:t>QUESTION2</w:t>
      </w:r>
    </w:p>
    <w:tbl>
      <w:tblPr>
        <w:tblW w:w="6720" w:type="dxa"/>
        <w:tblLook w:val="04A0" w:firstRow="1" w:lastRow="0" w:firstColumn="1" w:lastColumn="0" w:noHBand="0" w:noVBand="1"/>
      </w:tblPr>
      <w:tblGrid>
        <w:gridCol w:w="2880"/>
        <w:gridCol w:w="2880"/>
        <w:gridCol w:w="960"/>
      </w:tblGrid>
      <w:tr w:rsidR="003741CF" w:rsidRPr="001A0ED8" w14:paraId="0E509911" w14:textId="77777777" w:rsidTr="00150E5E">
        <w:trPr>
          <w:trHeight w:val="1152"/>
        </w:trPr>
        <w:tc>
          <w:tcPr>
            <w:tcW w:w="5760" w:type="dxa"/>
            <w:gridSpan w:val="2"/>
            <w:tcBorders>
              <w:top w:val="nil"/>
              <w:left w:val="nil"/>
              <w:bottom w:val="single" w:sz="4" w:space="0" w:color="auto"/>
              <w:right w:val="nil"/>
            </w:tcBorders>
            <w:shd w:val="clear" w:color="000000" w:fill="B4C6E7"/>
            <w:vAlign w:val="bottom"/>
            <w:hideMark/>
          </w:tcPr>
          <w:p w14:paraId="1B686D7C"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Was it difficult using moodle</w:t>
            </w:r>
          </w:p>
        </w:tc>
        <w:tc>
          <w:tcPr>
            <w:tcW w:w="960" w:type="dxa"/>
            <w:tcBorders>
              <w:top w:val="nil"/>
              <w:left w:val="nil"/>
              <w:bottom w:val="nil"/>
              <w:right w:val="nil"/>
            </w:tcBorders>
            <w:shd w:val="clear" w:color="auto" w:fill="auto"/>
            <w:noWrap/>
            <w:vAlign w:val="bottom"/>
            <w:hideMark/>
          </w:tcPr>
          <w:p w14:paraId="103CFA07"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p>
        </w:tc>
      </w:tr>
      <w:tr w:rsidR="003741CF" w:rsidRPr="001A0ED8" w14:paraId="650A9C77" w14:textId="77777777" w:rsidTr="00150E5E">
        <w:trPr>
          <w:trHeight w:val="360"/>
        </w:trPr>
        <w:tc>
          <w:tcPr>
            <w:tcW w:w="28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50CCF55"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YES</w:t>
            </w:r>
          </w:p>
        </w:tc>
        <w:tc>
          <w:tcPr>
            <w:tcW w:w="2880" w:type="dxa"/>
            <w:tcBorders>
              <w:top w:val="single" w:sz="4" w:space="0" w:color="auto"/>
              <w:left w:val="nil"/>
              <w:bottom w:val="single" w:sz="4" w:space="0" w:color="auto"/>
              <w:right w:val="single" w:sz="4" w:space="0" w:color="000000"/>
            </w:tcBorders>
            <w:shd w:val="clear" w:color="000000" w:fill="FFFFFF"/>
            <w:noWrap/>
            <w:vAlign w:val="bottom"/>
            <w:hideMark/>
          </w:tcPr>
          <w:p w14:paraId="177AC586"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10</w:t>
            </w:r>
          </w:p>
        </w:tc>
        <w:tc>
          <w:tcPr>
            <w:tcW w:w="960" w:type="dxa"/>
            <w:tcBorders>
              <w:top w:val="nil"/>
              <w:left w:val="nil"/>
              <w:bottom w:val="nil"/>
              <w:right w:val="nil"/>
            </w:tcBorders>
            <w:shd w:val="clear" w:color="auto" w:fill="auto"/>
            <w:noWrap/>
            <w:vAlign w:val="bottom"/>
            <w:hideMark/>
          </w:tcPr>
          <w:p w14:paraId="5BF870C2"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71%</w:t>
            </w:r>
          </w:p>
        </w:tc>
      </w:tr>
      <w:tr w:rsidR="003741CF" w:rsidRPr="001A0ED8" w14:paraId="3AC43291" w14:textId="77777777" w:rsidTr="00150E5E">
        <w:trPr>
          <w:trHeight w:val="360"/>
        </w:trPr>
        <w:tc>
          <w:tcPr>
            <w:tcW w:w="2880"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632160D6"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NO</w:t>
            </w:r>
          </w:p>
        </w:tc>
        <w:tc>
          <w:tcPr>
            <w:tcW w:w="2880" w:type="dxa"/>
            <w:tcBorders>
              <w:top w:val="single" w:sz="4" w:space="0" w:color="auto"/>
              <w:left w:val="nil"/>
              <w:bottom w:val="single" w:sz="4" w:space="0" w:color="auto"/>
              <w:right w:val="single" w:sz="4" w:space="0" w:color="000000"/>
            </w:tcBorders>
            <w:shd w:val="clear" w:color="auto" w:fill="auto"/>
            <w:noWrap/>
            <w:vAlign w:val="bottom"/>
            <w:hideMark/>
          </w:tcPr>
          <w:p w14:paraId="128CE942"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4</w:t>
            </w:r>
          </w:p>
        </w:tc>
        <w:tc>
          <w:tcPr>
            <w:tcW w:w="960" w:type="dxa"/>
            <w:tcBorders>
              <w:top w:val="nil"/>
              <w:left w:val="nil"/>
              <w:bottom w:val="nil"/>
              <w:right w:val="nil"/>
            </w:tcBorders>
            <w:shd w:val="clear" w:color="auto" w:fill="auto"/>
            <w:noWrap/>
            <w:vAlign w:val="bottom"/>
            <w:hideMark/>
          </w:tcPr>
          <w:p w14:paraId="42DD3196"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29%</w:t>
            </w:r>
          </w:p>
        </w:tc>
      </w:tr>
    </w:tbl>
    <w:p w14:paraId="13D4ADCF" w14:textId="77777777" w:rsidR="003741CF" w:rsidRDefault="003741CF" w:rsidP="003741CF">
      <w:pPr>
        <w:rPr>
          <w:sz w:val="36"/>
          <w:szCs w:val="36"/>
        </w:rPr>
      </w:pPr>
    </w:p>
    <w:p w14:paraId="611C9C77" w14:textId="77777777" w:rsidR="003741CF" w:rsidRDefault="003741CF" w:rsidP="003741CF">
      <w:pPr>
        <w:rPr>
          <w:sz w:val="36"/>
          <w:szCs w:val="36"/>
        </w:rPr>
      </w:pPr>
      <w:r>
        <w:rPr>
          <w:noProof/>
        </w:rPr>
        <w:drawing>
          <wp:inline distT="0" distB="0" distL="0" distR="0" wp14:anchorId="237B8673" wp14:editId="54E1B9F3">
            <wp:extent cx="4446059" cy="2125662"/>
            <wp:effectExtent l="0" t="0" r="12065" b="8255"/>
            <wp:docPr id="3" name="Chart 3">
              <a:extLst xmlns:a="http://schemas.openxmlformats.org/drawingml/2006/main">
                <a:ext uri="{FF2B5EF4-FFF2-40B4-BE49-F238E27FC236}">
                  <a16:creationId xmlns:a16="http://schemas.microsoft.com/office/drawing/2014/main" id="{38758FC7-50C8-49CA-8F10-75D9FCC41D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1AB58E6" w14:textId="77777777" w:rsidR="003741CF" w:rsidRDefault="003741CF" w:rsidP="003741CF">
      <w:pPr>
        <w:rPr>
          <w:sz w:val="36"/>
          <w:szCs w:val="36"/>
        </w:rPr>
      </w:pPr>
    </w:p>
    <w:p w14:paraId="457E36F6" w14:textId="77777777" w:rsidR="003741CF" w:rsidRDefault="003741CF" w:rsidP="003741CF">
      <w:pPr>
        <w:rPr>
          <w:sz w:val="36"/>
          <w:szCs w:val="36"/>
        </w:rPr>
      </w:pPr>
      <w:r>
        <w:rPr>
          <w:sz w:val="36"/>
          <w:szCs w:val="36"/>
        </w:rPr>
        <w:t>Q.2) Graph analysis 71% said it is difficult using moodle, while 29% said it was not difficult using moodle.</w:t>
      </w:r>
    </w:p>
    <w:p w14:paraId="160F592E" w14:textId="4FDF6544" w:rsidR="003741CF" w:rsidRDefault="003741CF" w:rsidP="004045DC">
      <w:pPr>
        <w:jc w:val="both"/>
        <w:rPr>
          <w:sz w:val="36"/>
          <w:szCs w:val="36"/>
        </w:rPr>
      </w:pPr>
      <w:r>
        <w:rPr>
          <w:sz w:val="36"/>
          <w:szCs w:val="36"/>
        </w:rPr>
        <w:t>From the  graph we can clearly see that a larger number of students 71% are not benefitting from moodle, it may be that they are not familiar or confident using moodle, I will suggest that moodle, should be made easier to access, navigate or operate for this kind of student, however a significant number of students are benefiting using moodle considering the fact that virtual learning is still new compared to the traditional classroom learning.</w:t>
      </w:r>
    </w:p>
    <w:p w14:paraId="65DCFD12" w14:textId="77777777" w:rsidR="003741CF" w:rsidRDefault="003741CF" w:rsidP="003741CF">
      <w:pPr>
        <w:rPr>
          <w:sz w:val="36"/>
          <w:szCs w:val="36"/>
        </w:rPr>
      </w:pPr>
    </w:p>
    <w:p w14:paraId="69E580B1" w14:textId="77777777" w:rsidR="003741CF" w:rsidRDefault="003741CF" w:rsidP="003741CF">
      <w:pPr>
        <w:rPr>
          <w:sz w:val="36"/>
          <w:szCs w:val="36"/>
        </w:rPr>
      </w:pPr>
    </w:p>
    <w:p w14:paraId="2486E862" w14:textId="77777777" w:rsidR="003741CF" w:rsidRDefault="003741CF" w:rsidP="003741CF">
      <w:pPr>
        <w:rPr>
          <w:sz w:val="36"/>
          <w:szCs w:val="36"/>
        </w:rPr>
      </w:pPr>
      <w:r>
        <w:rPr>
          <w:sz w:val="36"/>
          <w:szCs w:val="36"/>
        </w:rPr>
        <w:t>QUESTION 3</w:t>
      </w:r>
    </w:p>
    <w:tbl>
      <w:tblPr>
        <w:tblW w:w="6720" w:type="dxa"/>
        <w:tblLook w:val="04A0" w:firstRow="1" w:lastRow="0" w:firstColumn="1" w:lastColumn="0" w:noHBand="0" w:noVBand="1"/>
      </w:tblPr>
      <w:tblGrid>
        <w:gridCol w:w="5374"/>
        <w:gridCol w:w="386"/>
        <w:gridCol w:w="960"/>
      </w:tblGrid>
      <w:tr w:rsidR="003741CF" w:rsidRPr="001A0ED8" w14:paraId="4462329C" w14:textId="77777777" w:rsidTr="00150E5E">
        <w:trPr>
          <w:trHeight w:val="1260"/>
        </w:trPr>
        <w:tc>
          <w:tcPr>
            <w:tcW w:w="5760" w:type="dxa"/>
            <w:gridSpan w:val="2"/>
            <w:tcBorders>
              <w:top w:val="nil"/>
              <w:left w:val="nil"/>
              <w:bottom w:val="single" w:sz="4" w:space="0" w:color="auto"/>
              <w:right w:val="nil"/>
            </w:tcBorders>
            <w:shd w:val="clear" w:color="000000" w:fill="B4C6E7"/>
            <w:vAlign w:val="bottom"/>
            <w:hideMark/>
          </w:tcPr>
          <w:p w14:paraId="668DC886"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How often does moodle develop technical problems</w:t>
            </w:r>
          </w:p>
        </w:tc>
        <w:tc>
          <w:tcPr>
            <w:tcW w:w="960" w:type="dxa"/>
            <w:tcBorders>
              <w:top w:val="nil"/>
              <w:left w:val="nil"/>
              <w:bottom w:val="nil"/>
              <w:right w:val="nil"/>
            </w:tcBorders>
            <w:shd w:val="clear" w:color="auto" w:fill="auto"/>
            <w:noWrap/>
            <w:vAlign w:val="bottom"/>
            <w:hideMark/>
          </w:tcPr>
          <w:p w14:paraId="68529D1C"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p>
        </w:tc>
      </w:tr>
      <w:tr w:rsidR="003741CF" w:rsidRPr="001A0ED8" w14:paraId="0EE7F9E7" w14:textId="77777777" w:rsidTr="00150E5E">
        <w:trPr>
          <w:trHeight w:val="360"/>
        </w:trPr>
        <w:tc>
          <w:tcPr>
            <w:tcW w:w="53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63C52AF"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EVERY WEEK</w:t>
            </w:r>
          </w:p>
        </w:tc>
        <w:tc>
          <w:tcPr>
            <w:tcW w:w="386" w:type="dxa"/>
            <w:tcBorders>
              <w:top w:val="single" w:sz="4" w:space="0" w:color="auto"/>
              <w:left w:val="nil"/>
              <w:bottom w:val="single" w:sz="4" w:space="0" w:color="auto"/>
              <w:right w:val="single" w:sz="4" w:space="0" w:color="000000"/>
            </w:tcBorders>
            <w:shd w:val="clear" w:color="auto" w:fill="auto"/>
            <w:noWrap/>
            <w:vAlign w:val="bottom"/>
            <w:hideMark/>
          </w:tcPr>
          <w:p w14:paraId="533CA60A"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6</w:t>
            </w:r>
          </w:p>
        </w:tc>
        <w:tc>
          <w:tcPr>
            <w:tcW w:w="960" w:type="dxa"/>
            <w:tcBorders>
              <w:top w:val="nil"/>
              <w:left w:val="nil"/>
              <w:bottom w:val="nil"/>
              <w:right w:val="nil"/>
            </w:tcBorders>
            <w:shd w:val="clear" w:color="auto" w:fill="auto"/>
            <w:noWrap/>
            <w:vAlign w:val="bottom"/>
            <w:hideMark/>
          </w:tcPr>
          <w:p w14:paraId="58BABCC0"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43%</w:t>
            </w:r>
          </w:p>
        </w:tc>
      </w:tr>
      <w:tr w:rsidR="003741CF" w:rsidRPr="001A0ED8" w14:paraId="73D61573" w14:textId="77777777" w:rsidTr="00150E5E">
        <w:trPr>
          <w:trHeight w:val="360"/>
        </w:trPr>
        <w:tc>
          <w:tcPr>
            <w:tcW w:w="53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46AD8D3"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EVERY TWO (2) WEEKS</w:t>
            </w:r>
          </w:p>
        </w:tc>
        <w:tc>
          <w:tcPr>
            <w:tcW w:w="386" w:type="dxa"/>
            <w:tcBorders>
              <w:top w:val="single" w:sz="4" w:space="0" w:color="auto"/>
              <w:left w:val="nil"/>
              <w:bottom w:val="single" w:sz="4" w:space="0" w:color="auto"/>
              <w:right w:val="single" w:sz="4" w:space="0" w:color="000000"/>
            </w:tcBorders>
            <w:shd w:val="clear" w:color="auto" w:fill="auto"/>
            <w:noWrap/>
            <w:vAlign w:val="bottom"/>
            <w:hideMark/>
          </w:tcPr>
          <w:p w14:paraId="420D028D"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w:t>
            </w:r>
          </w:p>
        </w:tc>
        <w:tc>
          <w:tcPr>
            <w:tcW w:w="960" w:type="dxa"/>
            <w:tcBorders>
              <w:top w:val="nil"/>
              <w:left w:val="nil"/>
              <w:bottom w:val="nil"/>
              <w:right w:val="nil"/>
            </w:tcBorders>
            <w:shd w:val="clear" w:color="auto" w:fill="auto"/>
            <w:noWrap/>
            <w:vAlign w:val="bottom"/>
            <w:hideMark/>
          </w:tcPr>
          <w:p w14:paraId="0827A448"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48C51389" w14:textId="77777777" w:rsidTr="00150E5E">
        <w:trPr>
          <w:trHeight w:val="360"/>
        </w:trPr>
        <w:tc>
          <w:tcPr>
            <w:tcW w:w="53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01DEED"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EVERY THREE (3) WEEKS</w:t>
            </w:r>
          </w:p>
        </w:tc>
        <w:tc>
          <w:tcPr>
            <w:tcW w:w="386" w:type="dxa"/>
            <w:tcBorders>
              <w:top w:val="single" w:sz="4" w:space="0" w:color="auto"/>
              <w:left w:val="nil"/>
              <w:bottom w:val="single" w:sz="4" w:space="0" w:color="auto"/>
              <w:right w:val="single" w:sz="4" w:space="0" w:color="000000"/>
            </w:tcBorders>
            <w:shd w:val="clear" w:color="auto" w:fill="auto"/>
            <w:noWrap/>
            <w:vAlign w:val="bottom"/>
            <w:hideMark/>
          </w:tcPr>
          <w:p w14:paraId="1DD21792"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w:t>
            </w:r>
          </w:p>
        </w:tc>
        <w:tc>
          <w:tcPr>
            <w:tcW w:w="960" w:type="dxa"/>
            <w:tcBorders>
              <w:top w:val="nil"/>
              <w:left w:val="nil"/>
              <w:bottom w:val="nil"/>
              <w:right w:val="nil"/>
            </w:tcBorders>
            <w:shd w:val="clear" w:color="auto" w:fill="auto"/>
            <w:noWrap/>
            <w:vAlign w:val="bottom"/>
            <w:hideMark/>
          </w:tcPr>
          <w:p w14:paraId="1FDEFE0E"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14%</w:t>
            </w:r>
          </w:p>
        </w:tc>
      </w:tr>
      <w:tr w:rsidR="003741CF" w:rsidRPr="001A0ED8" w14:paraId="43DB560F" w14:textId="77777777" w:rsidTr="00150E5E">
        <w:trPr>
          <w:trHeight w:val="360"/>
        </w:trPr>
        <w:tc>
          <w:tcPr>
            <w:tcW w:w="53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8B4E4D"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EVERY FOUR (4) WEEKS</w:t>
            </w:r>
          </w:p>
        </w:tc>
        <w:tc>
          <w:tcPr>
            <w:tcW w:w="386" w:type="dxa"/>
            <w:tcBorders>
              <w:top w:val="single" w:sz="4" w:space="0" w:color="auto"/>
              <w:left w:val="nil"/>
              <w:bottom w:val="single" w:sz="4" w:space="0" w:color="auto"/>
              <w:right w:val="single" w:sz="4" w:space="0" w:color="000000"/>
            </w:tcBorders>
            <w:shd w:val="clear" w:color="auto" w:fill="auto"/>
            <w:noWrap/>
            <w:vAlign w:val="bottom"/>
            <w:hideMark/>
          </w:tcPr>
          <w:p w14:paraId="3A47D084"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w:t>
            </w:r>
          </w:p>
        </w:tc>
        <w:tc>
          <w:tcPr>
            <w:tcW w:w="960" w:type="dxa"/>
            <w:tcBorders>
              <w:top w:val="nil"/>
              <w:left w:val="nil"/>
              <w:bottom w:val="nil"/>
              <w:right w:val="nil"/>
            </w:tcBorders>
            <w:shd w:val="clear" w:color="auto" w:fill="auto"/>
            <w:noWrap/>
            <w:vAlign w:val="bottom"/>
            <w:hideMark/>
          </w:tcPr>
          <w:p w14:paraId="70172B0C"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1A6C9C5C" w14:textId="77777777" w:rsidTr="00150E5E">
        <w:trPr>
          <w:trHeight w:val="360"/>
        </w:trPr>
        <w:tc>
          <w:tcPr>
            <w:tcW w:w="53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0814A1A"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EVERY FIVE (5) WEEKS</w:t>
            </w:r>
          </w:p>
        </w:tc>
        <w:tc>
          <w:tcPr>
            <w:tcW w:w="386" w:type="dxa"/>
            <w:tcBorders>
              <w:top w:val="single" w:sz="4" w:space="0" w:color="auto"/>
              <w:left w:val="nil"/>
              <w:bottom w:val="single" w:sz="4" w:space="0" w:color="auto"/>
              <w:right w:val="single" w:sz="4" w:space="0" w:color="000000"/>
            </w:tcBorders>
            <w:shd w:val="clear" w:color="auto" w:fill="auto"/>
            <w:noWrap/>
            <w:vAlign w:val="bottom"/>
            <w:hideMark/>
          </w:tcPr>
          <w:p w14:paraId="0B049A52"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0</w:t>
            </w:r>
          </w:p>
        </w:tc>
        <w:tc>
          <w:tcPr>
            <w:tcW w:w="960" w:type="dxa"/>
            <w:tcBorders>
              <w:top w:val="nil"/>
              <w:left w:val="nil"/>
              <w:bottom w:val="nil"/>
              <w:right w:val="nil"/>
            </w:tcBorders>
            <w:shd w:val="clear" w:color="auto" w:fill="auto"/>
            <w:noWrap/>
            <w:vAlign w:val="bottom"/>
            <w:hideMark/>
          </w:tcPr>
          <w:p w14:paraId="4AA0EB38"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0%</w:t>
            </w:r>
          </w:p>
        </w:tc>
      </w:tr>
    </w:tbl>
    <w:p w14:paraId="53B7472B" w14:textId="77777777" w:rsidR="003741CF" w:rsidRDefault="003741CF" w:rsidP="003741CF">
      <w:pPr>
        <w:rPr>
          <w:sz w:val="36"/>
          <w:szCs w:val="36"/>
        </w:rPr>
      </w:pPr>
    </w:p>
    <w:p w14:paraId="39321CFB" w14:textId="77777777" w:rsidR="003741CF" w:rsidRDefault="003741CF" w:rsidP="003741CF">
      <w:pPr>
        <w:rPr>
          <w:sz w:val="36"/>
          <w:szCs w:val="36"/>
        </w:rPr>
      </w:pPr>
      <w:r>
        <w:rPr>
          <w:noProof/>
        </w:rPr>
        <w:drawing>
          <wp:inline distT="0" distB="0" distL="0" distR="0" wp14:anchorId="72A786C0" wp14:editId="1FE96E09">
            <wp:extent cx="4565120" cy="3049058"/>
            <wp:effectExtent l="0" t="0" r="6985" b="18415"/>
            <wp:docPr id="4" name="Chart 4">
              <a:extLst xmlns:a="http://schemas.openxmlformats.org/drawingml/2006/main">
                <a:ext uri="{FF2B5EF4-FFF2-40B4-BE49-F238E27FC236}">
                  <a16:creationId xmlns:a16="http://schemas.microsoft.com/office/drawing/2014/main" id="{455A4FC0-5958-49BB-BFC1-B43974D86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28E9349" w14:textId="77777777" w:rsidR="003741CF" w:rsidRDefault="003741CF" w:rsidP="003741CF">
      <w:pPr>
        <w:rPr>
          <w:sz w:val="36"/>
          <w:szCs w:val="36"/>
        </w:rPr>
      </w:pPr>
    </w:p>
    <w:p w14:paraId="42B54A03" w14:textId="77777777" w:rsidR="003741CF" w:rsidRDefault="003741CF" w:rsidP="003741CF">
      <w:pPr>
        <w:rPr>
          <w:sz w:val="36"/>
          <w:szCs w:val="36"/>
        </w:rPr>
      </w:pPr>
    </w:p>
    <w:p w14:paraId="3FE51D8C" w14:textId="77777777" w:rsidR="003741CF" w:rsidRDefault="003741CF" w:rsidP="004045DC">
      <w:pPr>
        <w:jc w:val="both"/>
        <w:rPr>
          <w:sz w:val="36"/>
          <w:szCs w:val="36"/>
        </w:rPr>
      </w:pPr>
      <w:r>
        <w:rPr>
          <w:sz w:val="36"/>
          <w:szCs w:val="36"/>
        </w:rPr>
        <w:t>Q.3) Graph Analysis. 43% of students said every week, 21% every two weeks,14% every three weeks,21% every four weeks.</w:t>
      </w:r>
    </w:p>
    <w:p w14:paraId="53AB5023" w14:textId="0527CA3B" w:rsidR="003741CF" w:rsidRDefault="003741CF" w:rsidP="004045DC">
      <w:pPr>
        <w:jc w:val="both"/>
        <w:rPr>
          <w:sz w:val="36"/>
          <w:szCs w:val="36"/>
        </w:rPr>
      </w:pPr>
      <w:r>
        <w:rPr>
          <w:sz w:val="36"/>
          <w:szCs w:val="36"/>
        </w:rPr>
        <w:t>The lesser the technical problem developed by moodle, the more it will encourage, motivate, students to use moodle, which will impact positively on students, whereas the higher the technical problems developed by moodle, many students will be discouraged to use moodle, which will have a negative impact on student I will strongly recommend that the technical aspect of moodle should be improved, that will encourage more student to use moodle.</w:t>
      </w:r>
    </w:p>
    <w:p w14:paraId="6E2E251B" w14:textId="77777777" w:rsidR="003741CF" w:rsidRDefault="003741CF" w:rsidP="003741CF">
      <w:pPr>
        <w:rPr>
          <w:sz w:val="36"/>
          <w:szCs w:val="36"/>
        </w:rPr>
      </w:pPr>
    </w:p>
    <w:p w14:paraId="7B526734" w14:textId="77777777" w:rsidR="003741CF" w:rsidRDefault="003741CF" w:rsidP="003741CF">
      <w:pPr>
        <w:rPr>
          <w:sz w:val="36"/>
          <w:szCs w:val="36"/>
        </w:rPr>
      </w:pPr>
      <w:r>
        <w:rPr>
          <w:sz w:val="36"/>
          <w:szCs w:val="36"/>
        </w:rPr>
        <w:t>QUESTION 4</w:t>
      </w:r>
    </w:p>
    <w:tbl>
      <w:tblPr>
        <w:tblW w:w="6720" w:type="dxa"/>
        <w:tblLook w:val="04A0" w:firstRow="1" w:lastRow="0" w:firstColumn="1" w:lastColumn="0" w:noHBand="0" w:noVBand="1"/>
      </w:tblPr>
      <w:tblGrid>
        <w:gridCol w:w="5454"/>
        <w:gridCol w:w="338"/>
        <w:gridCol w:w="960"/>
      </w:tblGrid>
      <w:tr w:rsidR="003741CF" w:rsidRPr="001A0ED8" w14:paraId="1E30B987" w14:textId="77777777" w:rsidTr="00150E5E">
        <w:trPr>
          <w:trHeight w:val="1152"/>
        </w:trPr>
        <w:tc>
          <w:tcPr>
            <w:tcW w:w="5760" w:type="dxa"/>
            <w:gridSpan w:val="2"/>
            <w:tcBorders>
              <w:top w:val="nil"/>
              <w:left w:val="nil"/>
              <w:bottom w:val="single" w:sz="4" w:space="0" w:color="auto"/>
              <w:right w:val="nil"/>
            </w:tcBorders>
            <w:shd w:val="clear" w:color="000000" w:fill="B4C6E7"/>
            <w:vAlign w:val="bottom"/>
            <w:hideMark/>
          </w:tcPr>
          <w:p w14:paraId="234E3366" w14:textId="77777777" w:rsidR="003741CF" w:rsidRPr="001A0ED8" w:rsidRDefault="003741CF" w:rsidP="00150E5E">
            <w:pPr>
              <w:spacing w:after="0" w:line="240" w:lineRule="auto"/>
              <w:jc w:val="center"/>
              <w:rPr>
                <w:rFonts w:ascii="Calibri" w:eastAsia="Times New Roman" w:hAnsi="Calibri" w:cs="Calibri"/>
                <w:color w:val="000000"/>
                <w:sz w:val="36"/>
                <w:szCs w:val="36"/>
                <w:lang w:eastAsia="en-GB"/>
              </w:rPr>
            </w:pPr>
            <w:r w:rsidRPr="001A0ED8">
              <w:rPr>
                <w:rFonts w:ascii="Calibri" w:eastAsia="Times New Roman" w:hAnsi="Calibri" w:cs="Calibri"/>
                <w:color w:val="000000"/>
                <w:sz w:val="36"/>
                <w:szCs w:val="36"/>
                <w:lang w:eastAsia="en-GB"/>
              </w:rPr>
              <w:t>How often do use moodle</w:t>
            </w:r>
          </w:p>
        </w:tc>
        <w:tc>
          <w:tcPr>
            <w:tcW w:w="960" w:type="dxa"/>
            <w:tcBorders>
              <w:top w:val="nil"/>
              <w:left w:val="nil"/>
              <w:bottom w:val="nil"/>
              <w:right w:val="nil"/>
            </w:tcBorders>
            <w:shd w:val="clear" w:color="auto" w:fill="auto"/>
            <w:noWrap/>
            <w:vAlign w:val="bottom"/>
            <w:hideMark/>
          </w:tcPr>
          <w:p w14:paraId="0A168D20" w14:textId="77777777" w:rsidR="003741CF" w:rsidRPr="001A0ED8" w:rsidRDefault="003741CF" w:rsidP="00150E5E">
            <w:pPr>
              <w:spacing w:after="0" w:line="240" w:lineRule="auto"/>
              <w:jc w:val="center"/>
              <w:rPr>
                <w:rFonts w:ascii="Calibri" w:eastAsia="Times New Roman" w:hAnsi="Calibri" w:cs="Calibri"/>
                <w:color w:val="000000"/>
                <w:sz w:val="36"/>
                <w:szCs w:val="36"/>
                <w:lang w:eastAsia="en-GB"/>
              </w:rPr>
            </w:pPr>
          </w:p>
        </w:tc>
      </w:tr>
      <w:tr w:rsidR="003741CF" w:rsidRPr="001A0ED8" w14:paraId="5E5D0DEF" w14:textId="77777777" w:rsidTr="00150E5E">
        <w:trPr>
          <w:trHeight w:val="360"/>
        </w:trPr>
        <w:tc>
          <w:tcPr>
            <w:tcW w:w="545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4A2CA9"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5 TO 7 HOURS PER WEEK</w:t>
            </w:r>
          </w:p>
        </w:tc>
        <w:tc>
          <w:tcPr>
            <w:tcW w:w="306" w:type="dxa"/>
            <w:tcBorders>
              <w:top w:val="single" w:sz="4" w:space="0" w:color="auto"/>
              <w:left w:val="nil"/>
              <w:bottom w:val="single" w:sz="4" w:space="0" w:color="auto"/>
              <w:right w:val="single" w:sz="4" w:space="0" w:color="000000"/>
            </w:tcBorders>
            <w:shd w:val="clear" w:color="auto" w:fill="auto"/>
            <w:noWrap/>
            <w:vAlign w:val="bottom"/>
            <w:hideMark/>
          </w:tcPr>
          <w:p w14:paraId="0EA02737"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5</w:t>
            </w:r>
          </w:p>
        </w:tc>
        <w:tc>
          <w:tcPr>
            <w:tcW w:w="960" w:type="dxa"/>
            <w:tcBorders>
              <w:top w:val="nil"/>
              <w:left w:val="nil"/>
              <w:bottom w:val="nil"/>
              <w:right w:val="nil"/>
            </w:tcBorders>
            <w:shd w:val="clear" w:color="auto" w:fill="auto"/>
            <w:noWrap/>
            <w:vAlign w:val="bottom"/>
            <w:hideMark/>
          </w:tcPr>
          <w:p w14:paraId="310D17F6"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36%</w:t>
            </w:r>
          </w:p>
        </w:tc>
      </w:tr>
      <w:tr w:rsidR="003741CF" w:rsidRPr="001A0ED8" w14:paraId="7BF38AEE" w14:textId="77777777" w:rsidTr="00150E5E">
        <w:trPr>
          <w:trHeight w:val="360"/>
        </w:trPr>
        <w:tc>
          <w:tcPr>
            <w:tcW w:w="545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EC744C"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7 TO 10 HOURS PER WEEK</w:t>
            </w:r>
          </w:p>
        </w:tc>
        <w:tc>
          <w:tcPr>
            <w:tcW w:w="306" w:type="dxa"/>
            <w:tcBorders>
              <w:top w:val="single" w:sz="4" w:space="0" w:color="auto"/>
              <w:left w:val="nil"/>
              <w:bottom w:val="single" w:sz="4" w:space="0" w:color="auto"/>
              <w:right w:val="single" w:sz="4" w:space="0" w:color="000000"/>
            </w:tcBorders>
            <w:shd w:val="clear" w:color="auto" w:fill="auto"/>
            <w:noWrap/>
            <w:vAlign w:val="bottom"/>
            <w:hideMark/>
          </w:tcPr>
          <w:p w14:paraId="343665B8"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3</w:t>
            </w:r>
          </w:p>
        </w:tc>
        <w:tc>
          <w:tcPr>
            <w:tcW w:w="960" w:type="dxa"/>
            <w:tcBorders>
              <w:top w:val="nil"/>
              <w:left w:val="nil"/>
              <w:bottom w:val="nil"/>
              <w:right w:val="nil"/>
            </w:tcBorders>
            <w:shd w:val="clear" w:color="auto" w:fill="auto"/>
            <w:noWrap/>
            <w:vAlign w:val="bottom"/>
            <w:hideMark/>
          </w:tcPr>
          <w:p w14:paraId="25E92314"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0EF42F2D" w14:textId="77777777" w:rsidTr="00150E5E">
        <w:trPr>
          <w:trHeight w:val="360"/>
        </w:trPr>
        <w:tc>
          <w:tcPr>
            <w:tcW w:w="545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25D667"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10 TO 12 HOURS PER WEEK</w:t>
            </w:r>
          </w:p>
        </w:tc>
        <w:tc>
          <w:tcPr>
            <w:tcW w:w="306" w:type="dxa"/>
            <w:tcBorders>
              <w:top w:val="single" w:sz="4" w:space="0" w:color="auto"/>
              <w:left w:val="nil"/>
              <w:bottom w:val="single" w:sz="4" w:space="0" w:color="auto"/>
              <w:right w:val="single" w:sz="4" w:space="0" w:color="000000"/>
            </w:tcBorders>
            <w:shd w:val="clear" w:color="auto" w:fill="auto"/>
            <w:noWrap/>
            <w:vAlign w:val="bottom"/>
            <w:hideMark/>
          </w:tcPr>
          <w:p w14:paraId="4B9F16B1"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2</w:t>
            </w:r>
          </w:p>
        </w:tc>
        <w:tc>
          <w:tcPr>
            <w:tcW w:w="960" w:type="dxa"/>
            <w:tcBorders>
              <w:top w:val="nil"/>
              <w:left w:val="nil"/>
              <w:bottom w:val="nil"/>
              <w:right w:val="nil"/>
            </w:tcBorders>
            <w:shd w:val="clear" w:color="auto" w:fill="auto"/>
            <w:noWrap/>
            <w:vAlign w:val="bottom"/>
            <w:hideMark/>
          </w:tcPr>
          <w:p w14:paraId="31366602"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14%</w:t>
            </w:r>
          </w:p>
        </w:tc>
      </w:tr>
      <w:tr w:rsidR="003741CF" w:rsidRPr="001A0ED8" w14:paraId="2C3CFD83" w14:textId="77777777" w:rsidTr="00150E5E">
        <w:trPr>
          <w:trHeight w:val="360"/>
        </w:trPr>
        <w:tc>
          <w:tcPr>
            <w:tcW w:w="545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C279A9"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12 TO 14 HOURS PER WEEK</w:t>
            </w:r>
          </w:p>
        </w:tc>
        <w:tc>
          <w:tcPr>
            <w:tcW w:w="306" w:type="dxa"/>
            <w:tcBorders>
              <w:top w:val="single" w:sz="4" w:space="0" w:color="auto"/>
              <w:left w:val="nil"/>
              <w:bottom w:val="single" w:sz="4" w:space="0" w:color="auto"/>
              <w:right w:val="single" w:sz="4" w:space="0" w:color="000000"/>
            </w:tcBorders>
            <w:shd w:val="clear" w:color="auto" w:fill="auto"/>
            <w:noWrap/>
            <w:vAlign w:val="bottom"/>
            <w:hideMark/>
          </w:tcPr>
          <w:p w14:paraId="67C21797"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1</w:t>
            </w:r>
          </w:p>
        </w:tc>
        <w:tc>
          <w:tcPr>
            <w:tcW w:w="960" w:type="dxa"/>
            <w:tcBorders>
              <w:top w:val="nil"/>
              <w:left w:val="nil"/>
              <w:bottom w:val="nil"/>
              <w:right w:val="nil"/>
            </w:tcBorders>
            <w:shd w:val="clear" w:color="auto" w:fill="auto"/>
            <w:noWrap/>
            <w:vAlign w:val="bottom"/>
            <w:hideMark/>
          </w:tcPr>
          <w:p w14:paraId="1C0FFBD6"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7%</w:t>
            </w:r>
          </w:p>
        </w:tc>
      </w:tr>
      <w:tr w:rsidR="003741CF" w:rsidRPr="001A0ED8" w14:paraId="5D428A2C" w14:textId="77777777" w:rsidTr="00150E5E">
        <w:trPr>
          <w:trHeight w:val="360"/>
        </w:trPr>
        <w:tc>
          <w:tcPr>
            <w:tcW w:w="545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D649FB"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14 TO 16 HOURS PER WEEK</w:t>
            </w:r>
          </w:p>
        </w:tc>
        <w:tc>
          <w:tcPr>
            <w:tcW w:w="306" w:type="dxa"/>
            <w:tcBorders>
              <w:top w:val="single" w:sz="4" w:space="0" w:color="auto"/>
              <w:left w:val="nil"/>
              <w:bottom w:val="single" w:sz="4" w:space="0" w:color="auto"/>
              <w:right w:val="single" w:sz="4" w:space="0" w:color="000000"/>
            </w:tcBorders>
            <w:shd w:val="clear" w:color="auto" w:fill="auto"/>
            <w:noWrap/>
            <w:vAlign w:val="bottom"/>
            <w:hideMark/>
          </w:tcPr>
          <w:p w14:paraId="49E0EF49"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3</w:t>
            </w:r>
          </w:p>
        </w:tc>
        <w:tc>
          <w:tcPr>
            <w:tcW w:w="960" w:type="dxa"/>
            <w:tcBorders>
              <w:top w:val="nil"/>
              <w:left w:val="nil"/>
              <w:bottom w:val="nil"/>
              <w:right w:val="nil"/>
            </w:tcBorders>
            <w:shd w:val="clear" w:color="auto" w:fill="auto"/>
            <w:noWrap/>
            <w:vAlign w:val="bottom"/>
            <w:hideMark/>
          </w:tcPr>
          <w:p w14:paraId="554899D6"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bl>
    <w:p w14:paraId="5CBB953F" w14:textId="77777777" w:rsidR="003741CF" w:rsidRDefault="003741CF" w:rsidP="003741CF">
      <w:pPr>
        <w:rPr>
          <w:sz w:val="36"/>
          <w:szCs w:val="36"/>
        </w:rPr>
      </w:pPr>
    </w:p>
    <w:p w14:paraId="235974DE" w14:textId="77777777" w:rsidR="003741CF" w:rsidRDefault="003741CF" w:rsidP="003741CF">
      <w:pPr>
        <w:rPr>
          <w:sz w:val="36"/>
          <w:szCs w:val="36"/>
        </w:rPr>
      </w:pPr>
      <w:r>
        <w:rPr>
          <w:noProof/>
        </w:rPr>
        <w:drawing>
          <wp:inline distT="0" distB="0" distL="0" distR="0" wp14:anchorId="592F1387" wp14:editId="7E0D0E16">
            <wp:extent cx="4572000" cy="3005666"/>
            <wp:effectExtent l="0" t="0" r="0" b="4445"/>
            <wp:docPr id="5" name="Chart 5">
              <a:extLst xmlns:a="http://schemas.openxmlformats.org/drawingml/2006/main">
                <a:ext uri="{FF2B5EF4-FFF2-40B4-BE49-F238E27FC236}">
                  <a16:creationId xmlns:a16="http://schemas.microsoft.com/office/drawing/2014/main" id="{5D77E8DA-55EC-4336-84CC-8D83952F7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9E54077" w14:textId="77777777" w:rsidR="003741CF" w:rsidRDefault="003741CF" w:rsidP="003741CF">
      <w:pPr>
        <w:rPr>
          <w:sz w:val="36"/>
          <w:szCs w:val="36"/>
        </w:rPr>
      </w:pPr>
    </w:p>
    <w:p w14:paraId="2AE6EA93" w14:textId="77777777" w:rsidR="003741CF" w:rsidRDefault="003741CF" w:rsidP="004045DC">
      <w:pPr>
        <w:jc w:val="both"/>
        <w:rPr>
          <w:sz w:val="36"/>
          <w:szCs w:val="36"/>
        </w:rPr>
      </w:pPr>
      <w:r>
        <w:rPr>
          <w:sz w:val="36"/>
          <w:szCs w:val="36"/>
        </w:rPr>
        <w:t>Q.4) Graph Analysis, 36% use moodle every 5 to 7 hours per week, 21%   every 7 to 10 hours per week, 14% every 10 to 12 hours per week, 7% every 12 to 14 hours per week, 21% every 14 to 16 hours per week.</w:t>
      </w:r>
    </w:p>
    <w:p w14:paraId="77C1DEF8" w14:textId="77777777" w:rsidR="003741CF" w:rsidRDefault="003741CF" w:rsidP="004045DC">
      <w:pPr>
        <w:jc w:val="both"/>
        <w:rPr>
          <w:sz w:val="36"/>
          <w:szCs w:val="36"/>
        </w:rPr>
      </w:pPr>
      <w:r>
        <w:rPr>
          <w:sz w:val="36"/>
          <w:szCs w:val="36"/>
        </w:rPr>
        <w:t>From the graph we can clearly see that an outstanding number of students are spending more time using moodle, that shows that students are motivated, confident using moodle. That means students are benefiting using moodle, however a significant number of students spend less time using moodle, I will suggest that moodle should be made more user friendly, easy to access and navigate to this kind of students that will motivate them to use moodle.</w:t>
      </w:r>
    </w:p>
    <w:p w14:paraId="6393BA91" w14:textId="77777777" w:rsidR="003741CF" w:rsidRDefault="003741CF" w:rsidP="003741CF">
      <w:pPr>
        <w:rPr>
          <w:sz w:val="36"/>
          <w:szCs w:val="36"/>
        </w:rPr>
      </w:pPr>
    </w:p>
    <w:p w14:paraId="35692ADD" w14:textId="77777777" w:rsidR="003741CF" w:rsidRDefault="003741CF" w:rsidP="003741CF">
      <w:pPr>
        <w:rPr>
          <w:sz w:val="36"/>
          <w:szCs w:val="36"/>
        </w:rPr>
      </w:pPr>
      <w:r>
        <w:rPr>
          <w:sz w:val="36"/>
          <w:szCs w:val="36"/>
        </w:rPr>
        <w:t>QUESTION 5</w:t>
      </w:r>
    </w:p>
    <w:tbl>
      <w:tblPr>
        <w:tblW w:w="6720" w:type="dxa"/>
        <w:tblLook w:val="04A0" w:firstRow="1" w:lastRow="0" w:firstColumn="1" w:lastColumn="0" w:noHBand="0" w:noVBand="1"/>
      </w:tblPr>
      <w:tblGrid>
        <w:gridCol w:w="987"/>
        <w:gridCol w:w="987"/>
        <w:gridCol w:w="987"/>
        <w:gridCol w:w="987"/>
        <w:gridCol w:w="987"/>
        <w:gridCol w:w="987"/>
        <w:gridCol w:w="798"/>
      </w:tblGrid>
      <w:tr w:rsidR="003741CF" w:rsidRPr="001A0ED8" w14:paraId="356847F1" w14:textId="77777777" w:rsidTr="00150E5E">
        <w:trPr>
          <w:trHeight w:val="996"/>
        </w:trPr>
        <w:tc>
          <w:tcPr>
            <w:tcW w:w="5922" w:type="dxa"/>
            <w:gridSpan w:val="6"/>
            <w:tcBorders>
              <w:top w:val="nil"/>
              <w:left w:val="nil"/>
              <w:bottom w:val="nil"/>
              <w:right w:val="nil"/>
            </w:tcBorders>
            <w:shd w:val="clear" w:color="000000" w:fill="B4C6E7"/>
            <w:vAlign w:val="bottom"/>
            <w:hideMark/>
          </w:tcPr>
          <w:p w14:paraId="1E9E2020"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 xml:space="preserve">How satisfied are you using moodle as a means of virtual learning device </w:t>
            </w:r>
          </w:p>
        </w:tc>
        <w:tc>
          <w:tcPr>
            <w:tcW w:w="798" w:type="dxa"/>
            <w:tcBorders>
              <w:top w:val="nil"/>
              <w:left w:val="nil"/>
              <w:bottom w:val="nil"/>
              <w:right w:val="nil"/>
            </w:tcBorders>
            <w:shd w:val="clear" w:color="auto" w:fill="auto"/>
            <w:vAlign w:val="bottom"/>
            <w:hideMark/>
          </w:tcPr>
          <w:p w14:paraId="33433C2D"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p>
        </w:tc>
      </w:tr>
      <w:tr w:rsidR="003741CF" w:rsidRPr="001A0ED8" w14:paraId="67AA9418" w14:textId="77777777" w:rsidTr="00150E5E">
        <w:trPr>
          <w:trHeight w:val="312"/>
        </w:trPr>
        <w:tc>
          <w:tcPr>
            <w:tcW w:w="5922" w:type="dxa"/>
            <w:gridSpan w:val="6"/>
            <w:tcBorders>
              <w:top w:val="nil"/>
              <w:left w:val="nil"/>
              <w:bottom w:val="single" w:sz="4" w:space="0" w:color="auto"/>
              <w:right w:val="nil"/>
            </w:tcBorders>
            <w:shd w:val="clear" w:color="000000" w:fill="F4B084"/>
            <w:noWrap/>
            <w:vAlign w:val="bottom"/>
            <w:hideMark/>
          </w:tcPr>
          <w:p w14:paraId="7C9CA7DD" w14:textId="77777777" w:rsidR="003741CF" w:rsidRPr="001A0ED8" w:rsidRDefault="003741CF" w:rsidP="00150E5E">
            <w:pPr>
              <w:spacing w:after="0" w:line="240" w:lineRule="auto"/>
              <w:jc w:val="center"/>
              <w:rPr>
                <w:rFonts w:ascii="Calibri" w:eastAsia="Times New Roman" w:hAnsi="Calibri" w:cs="Calibri"/>
                <w:color w:val="000000"/>
                <w:sz w:val="16"/>
                <w:szCs w:val="16"/>
                <w:lang w:eastAsia="en-GB"/>
              </w:rPr>
            </w:pPr>
            <w:r w:rsidRPr="001A0ED8">
              <w:rPr>
                <w:rFonts w:ascii="Calibri" w:eastAsia="Times New Roman" w:hAnsi="Calibri" w:cs="Calibri"/>
                <w:color w:val="000000"/>
                <w:sz w:val="16"/>
                <w:szCs w:val="16"/>
                <w:lang w:eastAsia="en-GB"/>
              </w:rPr>
              <w:t>Rate your response on scale 1-5 ( 1 meaning very dissatisfied and 5 meaning very satisfied)</w:t>
            </w:r>
          </w:p>
        </w:tc>
        <w:tc>
          <w:tcPr>
            <w:tcW w:w="798" w:type="dxa"/>
            <w:tcBorders>
              <w:top w:val="nil"/>
              <w:left w:val="nil"/>
              <w:bottom w:val="nil"/>
              <w:right w:val="nil"/>
            </w:tcBorders>
            <w:shd w:val="clear" w:color="auto" w:fill="auto"/>
            <w:noWrap/>
            <w:vAlign w:val="bottom"/>
            <w:hideMark/>
          </w:tcPr>
          <w:p w14:paraId="20E0B5C9" w14:textId="77777777" w:rsidR="003741CF" w:rsidRPr="001A0ED8" w:rsidRDefault="003741CF" w:rsidP="00150E5E">
            <w:pPr>
              <w:spacing w:after="0" w:line="240" w:lineRule="auto"/>
              <w:jc w:val="center"/>
              <w:rPr>
                <w:rFonts w:ascii="Calibri" w:eastAsia="Times New Roman" w:hAnsi="Calibri" w:cs="Calibri"/>
                <w:color w:val="000000"/>
                <w:sz w:val="16"/>
                <w:szCs w:val="16"/>
                <w:lang w:eastAsia="en-GB"/>
              </w:rPr>
            </w:pPr>
          </w:p>
        </w:tc>
      </w:tr>
      <w:tr w:rsidR="003741CF" w:rsidRPr="001A0ED8" w14:paraId="30558D56" w14:textId="77777777" w:rsidTr="00150E5E">
        <w:trPr>
          <w:trHeight w:val="360"/>
        </w:trPr>
        <w:tc>
          <w:tcPr>
            <w:tcW w:w="29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6003FC7"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VERY DISSATISFIED</w:t>
            </w:r>
          </w:p>
        </w:tc>
        <w:tc>
          <w:tcPr>
            <w:tcW w:w="296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29B6DB7"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w:t>
            </w:r>
          </w:p>
        </w:tc>
        <w:tc>
          <w:tcPr>
            <w:tcW w:w="798" w:type="dxa"/>
            <w:tcBorders>
              <w:top w:val="nil"/>
              <w:left w:val="nil"/>
              <w:bottom w:val="nil"/>
              <w:right w:val="nil"/>
            </w:tcBorders>
            <w:shd w:val="clear" w:color="auto" w:fill="auto"/>
            <w:noWrap/>
            <w:vAlign w:val="bottom"/>
            <w:hideMark/>
          </w:tcPr>
          <w:p w14:paraId="3FCCD6B4"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7%</w:t>
            </w:r>
          </w:p>
        </w:tc>
      </w:tr>
      <w:tr w:rsidR="003741CF" w:rsidRPr="001A0ED8" w14:paraId="77D2DDAD" w14:textId="77777777" w:rsidTr="00150E5E">
        <w:trPr>
          <w:trHeight w:val="360"/>
        </w:trPr>
        <w:tc>
          <w:tcPr>
            <w:tcW w:w="29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1BDCD4"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DISSATISFIED</w:t>
            </w:r>
          </w:p>
        </w:tc>
        <w:tc>
          <w:tcPr>
            <w:tcW w:w="296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0F3A0E3"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w:t>
            </w:r>
          </w:p>
        </w:tc>
        <w:tc>
          <w:tcPr>
            <w:tcW w:w="798" w:type="dxa"/>
            <w:tcBorders>
              <w:top w:val="nil"/>
              <w:left w:val="nil"/>
              <w:bottom w:val="nil"/>
              <w:right w:val="nil"/>
            </w:tcBorders>
            <w:shd w:val="clear" w:color="auto" w:fill="auto"/>
            <w:noWrap/>
            <w:vAlign w:val="bottom"/>
            <w:hideMark/>
          </w:tcPr>
          <w:p w14:paraId="6D6FDF35"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279ECF02" w14:textId="77777777" w:rsidTr="00150E5E">
        <w:trPr>
          <w:trHeight w:val="360"/>
        </w:trPr>
        <w:tc>
          <w:tcPr>
            <w:tcW w:w="29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F8F2590" w14:textId="77777777" w:rsidR="003741CF" w:rsidRPr="001A0ED8" w:rsidRDefault="003741CF" w:rsidP="00150E5E">
            <w:pPr>
              <w:spacing w:after="0" w:line="240" w:lineRule="auto"/>
              <w:rPr>
                <w:rFonts w:ascii="Calibri" w:eastAsia="Times New Roman" w:hAnsi="Calibri" w:cs="Calibri"/>
                <w:color w:val="000000"/>
                <w:sz w:val="20"/>
                <w:szCs w:val="20"/>
                <w:lang w:eastAsia="en-GB"/>
              </w:rPr>
            </w:pPr>
            <w:r w:rsidRPr="001A0ED8">
              <w:rPr>
                <w:rFonts w:ascii="Calibri" w:eastAsia="Times New Roman" w:hAnsi="Calibri" w:cs="Calibri"/>
                <w:color w:val="000000"/>
                <w:sz w:val="20"/>
                <w:szCs w:val="20"/>
                <w:lang w:eastAsia="en-GB"/>
              </w:rPr>
              <w:t>NEITHER SATISFIED OR DISSATIFIED</w:t>
            </w:r>
          </w:p>
        </w:tc>
        <w:tc>
          <w:tcPr>
            <w:tcW w:w="296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1A0FEEB"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0</w:t>
            </w:r>
          </w:p>
        </w:tc>
        <w:tc>
          <w:tcPr>
            <w:tcW w:w="798" w:type="dxa"/>
            <w:tcBorders>
              <w:top w:val="nil"/>
              <w:left w:val="nil"/>
              <w:bottom w:val="nil"/>
              <w:right w:val="nil"/>
            </w:tcBorders>
            <w:shd w:val="clear" w:color="auto" w:fill="auto"/>
            <w:noWrap/>
            <w:vAlign w:val="bottom"/>
            <w:hideMark/>
          </w:tcPr>
          <w:p w14:paraId="78607614"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0%</w:t>
            </w:r>
          </w:p>
        </w:tc>
      </w:tr>
      <w:tr w:rsidR="003741CF" w:rsidRPr="001A0ED8" w14:paraId="1678A7DC" w14:textId="77777777" w:rsidTr="00150E5E">
        <w:trPr>
          <w:trHeight w:val="360"/>
        </w:trPr>
        <w:tc>
          <w:tcPr>
            <w:tcW w:w="29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2784F61"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SATISFIED</w:t>
            </w:r>
          </w:p>
        </w:tc>
        <w:tc>
          <w:tcPr>
            <w:tcW w:w="296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C89F2F0"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7</w:t>
            </w:r>
          </w:p>
        </w:tc>
        <w:tc>
          <w:tcPr>
            <w:tcW w:w="798" w:type="dxa"/>
            <w:tcBorders>
              <w:top w:val="nil"/>
              <w:left w:val="nil"/>
              <w:bottom w:val="nil"/>
              <w:right w:val="nil"/>
            </w:tcBorders>
            <w:shd w:val="clear" w:color="auto" w:fill="auto"/>
            <w:noWrap/>
            <w:vAlign w:val="bottom"/>
            <w:hideMark/>
          </w:tcPr>
          <w:p w14:paraId="4339AB97"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50%</w:t>
            </w:r>
          </w:p>
        </w:tc>
      </w:tr>
      <w:tr w:rsidR="003741CF" w:rsidRPr="001A0ED8" w14:paraId="229F67C3" w14:textId="77777777" w:rsidTr="00150E5E">
        <w:trPr>
          <w:trHeight w:val="360"/>
        </w:trPr>
        <w:tc>
          <w:tcPr>
            <w:tcW w:w="296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CC5AE5" w14:textId="77777777" w:rsidR="003741CF" w:rsidRPr="001A0ED8" w:rsidRDefault="003741CF" w:rsidP="00150E5E">
            <w:pPr>
              <w:spacing w:after="0" w:line="240" w:lineRule="auto"/>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VERY SATISFIED</w:t>
            </w:r>
          </w:p>
        </w:tc>
        <w:tc>
          <w:tcPr>
            <w:tcW w:w="296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3C7D0F8"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w:t>
            </w:r>
          </w:p>
        </w:tc>
        <w:tc>
          <w:tcPr>
            <w:tcW w:w="798" w:type="dxa"/>
            <w:tcBorders>
              <w:top w:val="nil"/>
              <w:left w:val="nil"/>
              <w:bottom w:val="nil"/>
              <w:right w:val="nil"/>
            </w:tcBorders>
            <w:shd w:val="clear" w:color="auto" w:fill="auto"/>
            <w:noWrap/>
            <w:vAlign w:val="bottom"/>
            <w:hideMark/>
          </w:tcPr>
          <w:p w14:paraId="73A88266"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7DE09133" w14:textId="77777777" w:rsidTr="00150E5E">
        <w:trPr>
          <w:trHeight w:val="312"/>
        </w:trPr>
        <w:tc>
          <w:tcPr>
            <w:tcW w:w="987" w:type="dxa"/>
            <w:tcBorders>
              <w:top w:val="nil"/>
              <w:left w:val="nil"/>
              <w:bottom w:val="nil"/>
              <w:right w:val="nil"/>
            </w:tcBorders>
            <w:shd w:val="clear" w:color="auto" w:fill="auto"/>
            <w:noWrap/>
            <w:vAlign w:val="bottom"/>
            <w:hideMark/>
          </w:tcPr>
          <w:p w14:paraId="585C5C1C"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p>
        </w:tc>
        <w:tc>
          <w:tcPr>
            <w:tcW w:w="987" w:type="dxa"/>
            <w:tcBorders>
              <w:top w:val="nil"/>
              <w:left w:val="nil"/>
              <w:bottom w:val="nil"/>
              <w:right w:val="nil"/>
            </w:tcBorders>
            <w:shd w:val="clear" w:color="auto" w:fill="auto"/>
            <w:noWrap/>
            <w:vAlign w:val="bottom"/>
            <w:hideMark/>
          </w:tcPr>
          <w:p w14:paraId="6A4687D2"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987" w:type="dxa"/>
            <w:tcBorders>
              <w:top w:val="nil"/>
              <w:left w:val="nil"/>
              <w:bottom w:val="nil"/>
              <w:right w:val="nil"/>
            </w:tcBorders>
            <w:shd w:val="clear" w:color="auto" w:fill="auto"/>
            <w:noWrap/>
            <w:vAlign w:val="bottom"/>
            <w:hideMark/>
          </w:tcPr>
          <w:p w14:paraId="2ED5617A"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987" w:type="dxa"/>
            <w:tcBorders>
              <w:top w:val="nil"/>
              <w:left w:val="nil"/>
              <w:bottom w:val="nil"/>
              <w:right w:val="nil"/>
            </w:tcBorders>
            <w:shd w:val="clear" w:color="auto" w:fill="auto"/>
            <w:noWrap/>
            <w:vAlign w:val="bottom"/>
            <w:hideMark/>
          </w:tcPr>
          <w:p w14:paraId="4B094529"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987" w:type="dxa"/>
            <w:tcBorders>
              <w:top w:val="nil"/>
              <w:left w:val="nil"/>
              <w:bottom w:val="nil"/>
              <w:right w:val="nil"/>
            </w:tcBorders>
            <w:shd w:val="clear" w:color="auto" w:fill="auto"/>
            <w:noWrap/>
            <w:vAlign w:val="bottom"/>
            <w:hideMark/>
          </w:tcPr>
          <w:p w14:paraId="3DAF0671" w14:textId="77777777" w:rsidR="003741CF" w:rsidRPr="001A0ED8" w:rsidRDefault="003741CF" w:rsidP="00150E5E">
            <w:pPr>
              <w:spacing w:after="0" w:line="240" w:lineRule="auto"/>
              <w:jc w:val="center"/>
              <w:rPr>
                <w:rFonts w:ascii="Times New Roman" w:eastAsia="Times New Roman" w:hAnsi="Times New Roman" w:cs="Times New Roman"/>
                <w:sz w:val="20"/>
                <w:szCs w:val="20"/>
                <w:lang w:eastAsia="en-GB"/>
              </w:rPr>
            </w:pPr>
          </w:p>
        </w:tc>
        <w:tc>
          <w:tcPr>
            <w:tcW w:w="987" w:type="dxa"/>
            <w:tcBorders>
              <w:top w:val="nil"/>
              <w:left w:val="nil"/>
              <w:bottom w:val="nil"/>
              <w:right w:val="nil"/>
            </w:tcBorders>
            <w:shd w:val="clear" w:color="auto" w:fill="auto"/>
            <w:noWrap/>
            <w:vAlign w:val="bottom"/>
            <w:hideMark/>
          </w:tcPr>
          <w:p w14:paraId="7E970100" w14:textId="77777777" w:rsidR="003741CF" w:rsidRPr="001A0ED8" w:rsidRDefault="003741CF" w:rsidP="00150E5E">
            <w:pPr>
              <w:spacing w:after="0" w:line="240" w:lineRule="auto"/>
              <w:jc w:val="center"/>
              <w:rPr>
                <w:rFonts w:ascii="Times New Roman" w:eastAsia="Times New Roman" w:hAnsi="Times New Roman" w:cs="Times New Roman"/>
                <w:sz w:val="20"/>
                <w:szCs w:val="20"/>
                <w:lang w:eastAsia="en-GB"/>
              </w:rPr>
            </w:pPr>
          </w:p>
        </w:tc>
        <w:tc>
          <w:tcPr>
            <w:tcW w:w="798" w:type="dxa"/>
            <w:tcBorders>
              <w:top w:val="nil"/>
              <w:left w:val="nil"/>
              <w:bottom w:val="nil"/>
              <w:right w:val="nil"/>
            </w:tcBorders>
            <w:shd w:val="clear" w:color="auto" w:fill="auto"/>
            <w:noWrap/>
            <w:vAlign w:val="bottom"/>
            <w:hideMark/>
          </w:tcPr>
          <w:p w14:paraId="020E690C" w14:textId="77777777" w:rsidR="003741CF" w:rsidRPr="001A0ED8" w:rsidRDefault="003741CF" w:rsidP="00150E5E">
            <w:pPr>
              <w:spacing w:after="0" w:line="240" w:lineRule="auto"/>
              <w:jc w:val="center"/>
              <w:rPr>
                <w:rFonts w:ascii="Times New Roman" w:eastAsia="Times New Roman" w:hAnsi="Times New Roman" w:cs="Times New Roman"/>
                <w:sz w:val="20"/>
                <w:szCs w:val="20"/>
                <w:lang w:eastAsia="en-GB"/>
              </w:rPr>
            </w:pPr>
          </w:p>
        </w:tc>
      </w:tr>
    </w:tbl>
    <w:p w14:paraId="2B2F594D" w14:textId="77777777" w:rsidR="003741CF" w:rsidRDefault="003741CF" w:rsidP="003741CF">
      <w:pPr>
        <w:rPr>
          <w:sz w:val="36"/>
          <w:szCs w:val="36"/>
        </w:rPr>
      </w:pPr>
      <w:r>
        <w:rPr>
          <w:noProof/>
        </w:rPr>
        <w:drawing>
          <wp:inline distT="0" distB="0" distL="0" distR="0" wp14:anchorId="55E25F59" wp14:editId="6870AED3">
            <wp:extent cx="4781973" cy="2476500"/>
            <wp:effectExtent l="0" t="0" r="0" b="0"/>
            <wp:docPr id="6" name="Chart 6">
              <a:extLst xmlns:a="http://schemas.openxmlformats.org/drawingml/2006/main">
                <a:ext uri="{FF2B5EF4-FFF2-40B4-BE49-F238E27FC236}">
                  <a16:creationId xmlns:a16="http://schemas.microsoft.com/office/drawing/2014/main" id="{41F364B4-12ED-409F-AF9B-1F7F397A55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81AE9F" w14:textId="77777777" w:rsidR="003741CF" w:rsidRDefault="003741CF" w:rsidP="003741CF">
      <w:pPr>
        <w:rPr>
          <w:sz w:val="36"/>
          <w:szCs w:val="36"/>
        </w:rPr>
      </w:pPr>
    </w:p>
    <w:p w14:paraId="5414E6D2" w14:textId="6285F261" w:rsidR="003741CF" w:rsidRDefault="003741CF" w:rsidP="004045DC">
      <w:pPr>
        <w:jc w:val="both"/>
        <w:rPr>
          <w:sz w:val="36"/>
          <w:szCs w:val="36"/>
        </w:rPr>
      </w:pPr>
      <w:r>
        <w:rPr>
          <w:sz w:val="36"/>
          <w:szCs w:val="36"/>
        </w:rPr>
        <w:t>Q.5) Graph Analysis. 7% not satisfied, 21% were dissatisfied,</w:t>
      </w:r>
      <w:r w:rsidR="000D2A88">
        <w:rPr>
          <w:sz w:val="36"/>
          <w:szCs w:val="36"/>
        </w:rPr>
        <w:t xml:space="preserve"> </w:t>
      </w:r>
      <w:r>
        <w:rPr>
          <w:sz w:val="36"/>
          <w:szCs w:val="36"/>
        </w:rPr>
        <w:t>50% satisfied, 21% were very satisfied</w:t>
      </w:r>
    </w:p>
    <w:p w14:paraId="40E7F70E" w14:textId="6AA7E246" w:rsidR="003741CF" w:rsidRDefault="003741CF" w:rsidP="004045DC">
      <w:pPr>
        <w:jc w:val="both"/>
        <w:rPr>
          <w:sz w:val="36"/>
          <w:szCs w:val="36"/>
        </w:rPr>
      </w:pPr>
      <w:r>
        <w:rPr>
          <w:sz w:val="36"/>
          <w:szCs w:val="36"/>
        </w:rPr>
        <w:t>From the graph we can clearly see that an outstanding number of students were satisfied ,that shows the growing popularity of moodle among students , and students are benefiting , however we can see there a significant number of student that are not satisfied using moodle.</w:t>
      </w:r>
      <w:r w:rsidR="000D2A88">
        <w:rPr>
          <w:sz w:val="36"/>
          <w:szCs w:val="36"/>
        </w:rPr>
        <w:t xml:space="preserve"> </w:t>
      </w:r>
      <w:r>
        <w:rPr>
          <w:sz w:val="36"/>
          <w:szCs w:val="36"/>
        </w:rPr>
        <w:t>Moodle should be made easier to access more user friendly, to this kind of student.</w:t>
      </w:r>
    </w:p>
    <w:p w14:paraId="1DFDBC17" w14:textId="77777777" w:rsidR="003741CF" w:rsidRDefault="003741CF" w:rsidP="003741CF">
      <w:pPr>
        <w:rPr>
          <w:sz w:val="36"/>
          <w:szCs w:val="36"/>
        </w:rPr>
      </w:pPr>
    </w:p>
    <w:p w14:paraId="2A257654" w14:textId="77777777" w:rsidR="003741CF" w:rsidRDefault="003741CF" w:rsidP="003741CF">
      <w:pPr>
        <w:rPr>
          <w:sz w:val="36"/>
          <w:szCs w:val="36"/>
        </w:rPr>
      </w:pPr>
      <w:r>
        <w:rPr>
          <w:sz w:val="36"/>
          <w:szCs w:val="36"/>
        </w:rPr>
        <w:t>QUESTION 6</w:t>
      </w:r>
    </w:p>
    <w:tbl>
      <w:tblPr>
        <w:tblW w:w="6720" w:type="dxa"/>
        <w:tblLook w:val="04A0" w:firstRow="1" w:lastRow="0" w:firstColumn="1" w:lastColumn="0" w:noHBand="0" w:noVBand="1"/>
      </w:tblPr>
      <w:tblGrid>
        <w:gridCol w:w="5153"/>
        <w:gridCol w:w="607"/>
        <w:gridCol w:w="960"/>
      </w:tblGrid>
      <w:tr w:rsidR="003741CF" w:rsidRPr="001A0ED8" w14:paraId="7E48A8FF" w14:textId="77777777" w:rsidTr="00150E5E">
        <w:trPr>
          <w:trHeight w:val="948"/>
        </w:trPr>
        <w:tc>
          <w:tcPr>
            <w:tcW w:w="5760" w:type="dxa"/>
            <w:gridSpan w:val="2"/>
            <w:tcBorders>
              <w:top w:val="nil"/>
              <w:left w:val="nil"/>
              <w:bottom w:val="nil"/>
              <w:right w:val="nil"/>
            </w:tcBorders>
            <w:shd w:val="clear" w:color="000000" w:fill="B4C6E7"/>
            <w:vAlign w:val="bottom"/>
            <w:hideMark/>
          </w:tcPr>
          <w:p w14:paraId="7A39424A"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r w:rsidRPr="001A0ED8">
              <w:rPr>
                <w:rFonts w:ascii="Calibri" w:eastAsia="Times New Roman" w:hAnsi="Calibri" w:cs="Calibri"/>
                <w:color w:val="000000"/>
                <w:sz w:val="24"/>
                <w:szCs w:val="24"/>
                <w:lang w:eastAsia="en-GB"/>
              </w:rPr>
              <w:t xml:space="preserve">How satisfied are you with the amount of interaction you had with other students in a virtual learning environment </w:t>
            </w:r>
          </w:p>
        </w:tc>
        <w:tc>
          <w:tcPr>
            <w:tcW w:w="960" w:type="dxa"/>
            <w:tcBorders>
              <w:top w:val="nil"/>
              <w:left w:val="nil"/>
              <w:bottom w:val="nil"/>
              <w:right w:val="nil"/>
            </w:tcBorders>
            <w:shd w:val="clear" w:color="auto" w:fill="auto"/>
            <w:vAlign w:val="bottom"/>
            <w:hideMark/>
          </w:tcPr>
          <w:p w14:paraId="01B0FF8E" w14:textId="77777777" w:rsidR="003741CF" w:rsidRPr="001A0ED8" w:rsidRDefault="003741CF" w:rsidP="00150E5E">
            <w:pPr>
              <w:spacing w:after="0" w:line="240" w:lineRule="auto"/>
              <w:jc w:val="center"/>
              <w:rPr>
                <w:rFonts w:ascii="Calibri" w:eastAsia="Times New Roman" w:hAnsi="Calibri" w:cs="Calibri"/>
                <w:color w:val="000000"/>
                <w:sz w:val="24"/>
                <w:szCs w:val="24"/>
                <w:lang w:eastAsia="en-GB"/>
              </w:rPr>
            </w:pPr>
          </w:p>
        </w:tc>
      </w:tr>
      <w:tr w:rsidR="003741CF" w:rsidRPr="001A0ED8" w14:paraId="753FE7AE" w14:textId="77777777" w:rsidTr="00150E5E">
        <w:trPr>
          <w:trHeight w:val="312"/>
        </w:trPr>
        <w:tc>
          <w:tcPr>
            <w:tcW w:w="5760" w:type="dxa"/>
            <w:gridSpan w:val="2"/>
            <w:tcBorders>
              <w:top w:val="nil"/>
              <w:left w:val="nil"/>
              <w:bottom w:val="single" w:sz="4" w:space="0" w:color="auto"/>
              <w:right w:val="nil"/>
            </w:tcBorders>
            <w:shd w:val="clear" w:color="000000" w:fill="F4B084"/>
            <w:noWrap/>
            <w:vAlign w:val="bottom"/>
            <w:hideMark/>
          </w:tcPr>
          <w:p w14:paraId="44884A9B" w14:textId="77777777" w:rsidR="003741CF" w:rsidRPr="001A0ED8" w:rsidRDefault="003741CF" w:rsidP="00150E5E">
            <w:pPr>
              <w:spacing w:after="0" w:line="240" w:lineRule="auto"/>
              <w:jc w:val="center"/>
              <w:rPr>
                <w:rFonts w:ascii="Calibri" w:eastAsia="Times New Roman" w:hAnsi="Calibri" w:cs="Calibri"/>
                <w:color w:val="000000"/>
                <w:sz w:val="16"/>
                <w:szCs w:val="16"/>
                <w:lang w:eastAsia="en-GB"/>
              </w:rPr>
            </w:pPr>
            <w:r w:rsidRPr="001A0ED8">
              <w:rPr>
                <w:rFonts w:ascii="Calibri" w:eastAsia="Times New Roman" w:hAnsi="Calibri" w:cs="Calibri"/>
                <w:color w:val="000000"/>
                <w:sz w:val="16"/>
                <w:szCs w:val="16"/>
                <w:lang w:eastAsia="en-GB"/>
              </w:rPr>
              <w:t>Rate your response on scale 1-5 ( 1 meaning very bad and 5 meaning very good)</w:t>
            </w:r>
          </w:p>
        </w:tc>
        <w:tc>
          <w:tcPr>
            <w:tcW w:w="960" w:type="dxa"/>
            <w:tcBorders>
              <w:top w:val="nil"/>
              <w:left w:val="nil"/>
              <w:bottom w:val="nil"/>
              <w:right w:val="nil"/>
            </w:tcBorders>
            <w:shd w:val="clear" w:color="auto" w:fill="auto"/>
            <w:noWrap/>
            <w:vAlign w:val="bottom"/>
            <w:hideMark/>
          </w:tcPr>
          <w:p w14:paraId="3BA2F28D" w14:textId="77777777" w:rsidR="003741CF" w:rsidRPr="001A0ED8" w:rsidRDefault="003741CF" w:rsidP="00150E5E">
            <w:pPr>
              <w:spacing w:after="0" w:line="240" w:lineRule="auto"/>
              <w:jc w:val="center"/>
              <w:rPr>
                <w:rFonts w:ascii="Calibri" w:eastAsia="Times New Roman" w:hAnsi="Calibri" w:cs="Calibri"/>
                <w:color w:val="000000"/>
                <w:sz w:val="16"/>
                <w:szCs w:val="16"/>
                <w:lang w:eastAsia="en-GB"/>
              </w:rPr>
            </w:pPr>
          </w:p>
        </w:tc>
      </w:tr>
      <w:tr w:rsidR="003741CF" w:rsidRPr="001A0ED8" w14:paraId="0EEB9C92" w14:textId="77777777" w:rsidTr="00150E5E">
        <w:trPr>
          <w:trHeight w:val="360"/>
        </w:trPr>
        <w:tc>
          <w:tcPr>
            <w:tcW w:w="5153"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FA803F6"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VERY GOOD</w:t>
            </w:r>
          </w:p>
        </w:tc>
        <w:tc>
          <w:tcPr>
            <w:tcW w:w="607" w:type="dxa"/>
            <w:tcBorders>
              <w:top w:val="single" w:sz="4" w:space="0" w:color="auto"/>
              <w:left w:val="nil"/>
              <w:bottom w:val="single" w:sz="4" w:space="0" w:color="auto"/>
              <w:right w:val="single" w:sz="4" w:space="0" w:color="000000"/>
            </w:tcBorders>
            <w:shd w:val="clear" w:color="auto" w:fill="auto"/>
            <w:noWrap/>
            <w:vAlign w:val="bottom"/>
            <w:hideMark/>
          </w:tcPr>
          <w:p w14:paraId="5BACB0AF"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w:t>
            </w:r>
          </w:p>
        </w:tc>
        <w:tc>
          <w:tcPr>
            <w:tcW w:w="960" w:type="dxa"/>
            <w:tcBorders>
              <w:top w:val="nil"/>
              <w:left w:val="nil"/>
              <w:bottom w:val="nil"/>
              <w:right w:val="nil"/>
            </w:tcBorders>
            <w:shd w:val="clear" w:color="auto" w:fill="auto"/>
            <w:noWrap/>
            <w:vAlign w:val="bottom"/>
            <w:hideMark/>
          </w:tcPr>
          <w:p w14:paraId="0B030BE2"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76DA5E6F" w14:textId="77777777" w:rsidTr="00150E5E">
        <w:trPr>
          <w:trHeight w:val="360"/>
        </w:trPr>
        <w:tc>
          <w:tcPr>
            <w:tcW w:w="5153"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E23ABE"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GOOD</w:t>
            </w:r>
          </w:p>
        </w:tc>
        <w:tc>
          <w:tcPr>
            <w:tcW w:w="607" w:type="dxa"/>
            <w:tcBorders>
              <w:top w:val="single" w:sz="4" w:space="0" w:color="auto"/>
              <w:left w:val="nil"/>
              <w:bottom w:val="single" w:sz="4" w:space="0" w:color="auto"/>
              <w:right w:val="single" w:sz="4" w:space="0" w:color="000000"/>
            </w:tcBorders>
            <w:shd w:val="clear" w:color="auto" w:fill="auto"/>
            <w:noWrap/>
            <w:vAlign w:val="bottom"/>
            <w:hideMark/>
          </w:tcPr>
          <w:p w14:paraId="24F48396"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6</w:t>
            </w:r>
          </w:p>
        </w:tc>
        <w:tc>
          <w:tcPr>
            <w:tcW w:w="960" w:type="dxa"/>
            <w:tcBorders>
              <w:top w:val="nil"/>
              <w:left w:val="nil"/>
              <w:bottom w:val="nil"/>
              <w:right w:val="nil"/>
            </w:tcBorders>
            <w:shd w:val="clear" w:color="auto" w:fill="auto"/>
            <w:noWrap/>
            <w:vAlign w:val="bottom"/>
            <w:hideMark/>
          </w:tcPr>
          <w:p w14:paraId="5368CF02"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43%</w:t>
            </w:r>
          </w:p>
        </w:tc>
      </w:tr>
      <w:tr w:rsidR="003741CF" w:rsidRPr="001A0ED8" w14:paraId="325DDDF4" w14:textId="77777777" w:rsidTr="00150E5E">
        <w:trPr>
          <w:trHeight w:val="360"/>
        </w:trPr>
        <w:tc>
          <w:tcPr>
            <w:tcW w:w="5153"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65B8F1"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OKAY</w:t>
            </w:r>
          </w:p>
        </w:tc>
        <w:tc>
          <w:tcPr>
            <w:tcW w:w="607" w:type="dxa"/>
            <w:tcBorders>
              <w:top w:val="single" w:sz="4" w:space="0" w:color="auto"/>
              <w:left w:val="nil"/>
              <w:bottom w:val="single" w:sz="4" w:space="0" w:color="auto"/>
              <w:right w:val="single" w:sz="4" w:space="0" w:color="000000"/>
            </w:tcBorders>
            <w:shd w:val="clear" w:color="auto" w:fill="auto"/>
            <w:noWrap/>
            <w:vAlign w:val="bottom"/>
            <w:hideMark/>
          </w:tcPr>
          <w:p w14:paraId="0374CFB2"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3</w:t>
            </w:r>
          </w:p>
        </w:tc>
        <w:tc>
          <w:tcPr>
            <w:tcW w:w="960" w:type="dxa"/>
            <w:tcBorders>
              <w:top w:val="nil"/>
              <w:left w:val="nil"/>
              <w:bottom w:val="nil"/>
              <w:right w:val="nil"/>
            </w:tcBorders>
            <w:shd w:val="clear" w:color="auto" w:fill="auto"/>
            <w:noWrap/>
            <w:vAlign w:val="bottom"/>
            <w:hideMark/>
          </w:tcPr>
          <w:p w14:paraId="3350807C"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460389A1" w14:textId="77777777" w:rsidTr="00150E5E">
        <w:trPr>
          <w:trHeight w:val="360"/>
        </w:trPr>
        <w:tc>
          <w:tcPr>
            <w:tcW w:w="5153"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18A95D"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BAD</w:t>
            </w:r>
          </w:p>
        </w:tc>
        <w:tc>
          <w:tcPr>
            <w:tcW w:w="607" w:type="dxa"/>
            <w:tcBorders>
              <w:top w:val="single" w:sz="4" w:space="0" w:color="auto"/>
              <w:left w:val="nil"/>
              <w:bottom w:val="single" w:sz="4" w:space="0" w:color="auto"/>
              <w:right w:val="single" w:sz="4" w:space="0" w:color="000000"/>
            </w:tcBorders>
            <w:shd w:val="clear" w:color="auto" w:fill="auto"/>
            <w:noWrap/>
            <w:vAlign w:val="bottom"/>
            <w:hideMark/>
          </w:tcPr>
          <w:p w14:paraId="0B2638D1"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w:t>
            </w:r>
          </w:p>
        </w:tc>
        <w:tc>
          <w:tcPr>
            <w:tcW w:w="960" w:type="dxa"/>
            <w:tcBorders>
              <w:top w:val="nil"/>
              <w:left w:val="nil"/>
              <w:bottom w:val="nil"/>
              <w:right w:val="nil"/>
            </w:tcBorders>
            <w:shd w:val="clear" w:color="auto" w:fill="auto"/>
            <w:noWrap/>
            <w:vAlign w:val="bottom"/>
            <w:hideMark/>
          </w:tcPr>
          <w:p w14:paraId="545E7035"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14%</w:t>
            </w:r>
          </w:p>
        </w:tc>
      </w:tr>
      <w:tr w:rsidR="003741CF" w:rsidRPr="001A0ED8" w14:paraId="6495AAE0" w14:textId="77777777" w:rsidTr="00150E5E">
        <w:trPr>
          <w:trHeight w:val="360"/>
        </w:trPr>
        <w:tc>
          <w:tcPr>
            <w:tcW w:w="5153"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C3C04E"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VERY BAD</w:t>
            </w:r>
          </w:p>
        </w:tc>
        <w:tc>
          <w:tcPr>
            <w:tcW w:w="607" w:type="dxa"/>
            <w:tcBorders>
              <w:top w:val="single" w:sz="4" w:space="0" w:color="auto"/>
              <w:left w:val="nil"/>
              <w:bottom w:val="single" w:sz="4" w:space="0" w:color="auto"/>
              <w:right w:val="single" w:sz="4" w:space="0" w:color="000000"/>
            </w:tcBorders>
            <w:shd w:val="clear" w:color="auto" w:fill="auto"/>
            <w:noWrap/>
            <w:vAlign w:val="bottom"/>
            <w:hideMark/>
          </w:tcPr>
          <w:p w14:paraId="40B52982"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0</w:t>
            </w:r>
          </w:p>
        </w:tc>
        <w:tc>
          <w:tcPr>
            <w:tcW w:w="960" w:type="dxa"/>
            <w:tcBorders>
              <w:top w:val="nil"/>
              <w:left w:val="nil"/>
              <w:bottom w:val="nil"/>
              <w:right w:val="nil"/>
            </w:tcBorders>
            <w:shd w:val="clear" w:color="auto" w:fill="auto"/>
            <w:noWrap/>
            <w:vAlign w:val="bottom"/>
            <w:hideMark/>
          </w:tcPr>
          <w:p w14:paraId="01062A69"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0%</w:t>
            </w:r>
          </w:p>
        </w:tc>
      </w:tr>
    </w:tbl>
    <w:p w14:paraId="5CC93E13" w14:textId="77777777" w:rsidR="003741CF" w:rsidRDefault="003741CF" w:rsidP="003741CF">
      <w:pPr>
        <w:rPr>
          <w:sz w:val="36"/>
          <w:szCs w:val="36"/>
        </w:rPr>
      </w:pPr>
    </w:p>
    <w:p w14:paraId="2F5F3705" w14:textId="77777777" w:rsidR="003741CF" w:rsidRDefault="003741CF" w:rsidP="003741CF">
      <w:pPr>
        <w:rPr>
          <w:sz w:val="36"/>
          <w:szCs w:val="36"/>
        </w:rPr>
      </w:pPr>
      <w:r>
        <w:rPr>
          <w:noProof/>
        </w:rPr>
        <w:drawing>
          <wp:inline distT="0" distB="0" distL="0" distR="0" wp14:anchorId="45EFB828" wp14:editId="1878B8C4">
            <wp:extent cx="4416213" cy="2328333"/>
            <wp:effectExtent l="0" t="0" r="3810" b="15240"/>
            <wp:docPr id="7" name="Chart 7">
              <a:extLst xmlns:a="http://schemas.openxmlformats.org/drawingml/2006/main">
                <a:ext uri="{FF2B5EF4-FFF2-40B4-BE49-F238E27FC236}">
                  <a16:creationId xmlns:a16="http://schemas.microsoft.com/office/drawing/2014/main" id="{6AA6522A-7EDE-464D-932C-D584F91C8E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CE85AB" w14:textId="77777777" w:rsidR="003741CF" w:rsidRDefault="003741CF" w:rsidP="004045DC">
      <w:pPr>
        <w:jc w:val="both"/>
        <w:rPr>
          <w:sz w:val="36"/>
          <w:szCs w:val="36"/>
        </w:rPr>
      </w:pPr>
      <w:r>
        <w:rPr>
          <w:sz w:val="36"/>
          <w:szCs w:val="36"/>
        </w:rPr>
        <w:t>Q.6) Graph Analysis. 21% said</w:t>
      </w:r>
      <w:r w:rsidRPr="00321CB2">
        <w:rPr>
          <w:sz w:val="36"/>
          <w:szCs w:val="36"/>
        </w:rPr>
        <w:t xml:space="preserve"> </w:t>
      </w:r>
      <w:r>
        <w:rPr>
          <w:sz w:val="36"/>
          <w:szCs w:val="36"/>
        </w:rPr>
        <w:t>very good, 43% said good, 21% said okay ,14% said bad.</w:t>
      </w:r>
    </w:p>
    <w:p w14:paraId="77EADC91" w14:textId="3B77FA6E" w:rsidR="003741CF" w:rsidRDefault="003741CF" w:rsidP="004045DC">
      <w:pPr>
        <w:jc w:val="both"/>
        <w:rPr>
          <w:sz w:val="36"/>
          <w:szCs w:val="36"/>
        </w:rPr>
      </w:pPr>
      <w:r>
        <w:rPr>
          <w:sz w:val="36"/>
          <w:szCs w:val="36"/>
        </w:rPr>
        <w:t>It can be clearly seen that a significant number of students were satisfied with interaction with other students using moodle. Students benefited using moodle to interact, the level of communication was good, meaning students are confident using moodle to communicate, however there are some portion of students that disagree on this. I will recommend that this kind of student moodle should be made easier for them to access, user friendly and more easier</w:t>
      </w:r>
      <w:r w:rsidR="000D2A88">
        <w:rPr>
          <w:sz w:val="36"/>
          <w:szCs w:val="36"/>
        </w:rPr>
        <w:t xml:space="preserve"> </w:t>
      </w:r>
      <w:r>
        <w:rPr>
          <w:sz w:val="36"/>
          <w:szCs w:val="36"/>
        </w:rPr>
        <w:t>to navigate.</w:t>
      </w:r>
    </w:p>
    <w:p w14:paraId="081C92CD" w14:textId="77777777" w:rsidR="003741CF" w:rsidRDefault="003741CF" w:rsidP="003741CF">
      <w:pPr>
        <w:rPr>
          <w:sz w:val="36"/>
          <w:szCs w:val="36"/>
        </w:rPr>
      </w:pPr>
    </w:p>
    <w:p w14:paraId="4B387A25" w14:textId="77777777" w:rsidR="003741CF" w:rsidRDefault="003741CF" w:rsidP="003741CF">
      <w:pPr>
        <w:rPr>
          <w:sz w:val="36"/>
          <w:szCs w:val="36"/>
        </w:rPr>
      </w:pPr>
    </w:p>
    <w:p w14:paraId="50B2B5B5" w14:textId="77777777" w:rsidR="003741CF" w:rsidRDefault="003741CF" w:rsidP="003741CF">
      <w:pPr>
        <w:rPr>
          <w:sz w:val="36"/>
          <w:szCs w:val="36"/>
        </w:rPr>
      </w:pPr>
      <w:r>
        <w:rPr>
          <w:sz w:val="36"/>
          <w:szCs w:val="36"/>
        </w:rPr>
        <w:t>QUESTION 7</w:t>
      </w:r>
    </w:p>
    <w:tbl>
      <w:tblPr>
        <w:tblW w:w="6720" w:type="dxa"/>
        <w:tblLook w:val="04A0" w:firstRow="1" w:lastRow="0" w:firstColumn="1" w:lastColumn="0" w:noHBand="0" w:noVBand="1"/>
      </w:tblPr>
      <w:tblGrid>
        <w:gridCol w:w="2880"/>
        <w:gridCol w:w="2880"/>
        <w:gridCol w:w="960"/>
      </w:tblGrid>
      <w:tr w:rsidR="003741CF" w:rsidRPr="001A0ED8" w14:paraId="33F07BC0" w14:textId="77777777" w:rsidTr="00150E5E">
        <w:trPr>
          <w:trHeight w:val="1152"/>
        </w:trPr>
        <w:tc>
          <w:tcPr>
            <w:tcW w:w="5760" w:type="dxa"/>
            <w:gridSpan w:val="2"/>
            <w:tcBorders>
              <w:top w:val="nil"/>
              <w:left w:val="nil"/>
              <w:bottom w:val="single" w:sz="4" w:space="0" w:color="auto"/>
              <w:right w:val="nil"/>
            </w:tcBorders>
            <w:shd w:val="clear" w:color="000000" w:fill="B4C6E7"/>
            <w:vAlign w:val="bottom"/>
            <w:hideMark/>
          </w:tcPr>
          <w:p w14:paraId="72F1B98B"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Do you find moodle useful in your studies</w:t>
            </w:r>
          </w:p>
        </w:tc>
        <w:tc>
          <w:tcPr>
            <w:tcW w:w="960" w:type="dxa"/>
            <w:tcBorders>
              <w:top w:val="nil"/>
              <w:left w:val="nil"/>
              <w:bottom w:val="nil"/>
              <w:right w:val="nil"/>
            </w:tcBorders>
            <w:shd w:val="clear" w:color="auto" w:fill="auto"/>
            <w:noWrap/>
            <w:vAlign w:val="bottom"/>
            <w:hideMark/>
          </w:tcPr>
          <w:p w14:paraId="3E67ECB4"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p>
        </w:tc>
      </w:tr>
      <w:tr w:rsidR="003741CF" w:rsidRPr="001A0ED8" w14:paraId="22DF3EEE" w14:textId="77777777" w:rsidTr="00150E5E">
        <w:trPr>
          <w:trHeight w:val="420"/>
        </w:trPr>
        <w:tc>
          <w:tcPr>
            <w:tcW w:w="28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BC83DBB"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YES</w:t>
            </w:r>
          </w:p>
        </w:tc>
        <w:tc>
          <w:tcPr>
            <w:tcW w:w="2880" w:type="dxa"/>
            <w:tcBorders>
              <w:top w:val="single" w:sz="4" w:space="0" w:color="auto"/>
              <w:left w:val="nil"/>
              <w:bottom w:val="single" w:sz="4" w:space="0" w:color="auto"/>
              <w:right w:val="single" w:sz="4" w:space="0" w:color="000000"/>
            </w:tcBorders>
            <w:shd w:val="clear" w:color="000000" w:fill="FFFFFF"/>
            <w:noWrap/>
            <w:vAlign w:val="bottom"/>
            <w:hideMark/>
          </w:tcPr>
          <w:p w14:paraId="3BF505A0"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10</w:t>
            </w:r>
          </w:p>
        </w:tc>
        <w:tc>
          <w:tcPr>
            <w:tcW w:w="960" w:type="dxa"/>
            <w:tcBorders>
              <w:top w:val="nil"/>
              <w:left w:val="nil"/>
              <w:bottom w:val="nil"/>
              <w:right w:val="nil"/>
            </w:tcBorders>
            <w:shd w:val="clear" w:color="auto" w:fill="auto"/>
            <w:noWrap/>
            <w:vAlign w:val="bottom"/>
            <w:hideMark/>
          </w:tcPr>
          <w:p w14:paraId="41E5AB09" w14:textId="77777777" w:rsidR="003741CF" w:rsidRPr="001A0ED8" w:rsidRDefault="003741CF" w:rsidP="00150E5E">
            <w:pPr>
              <w:spacing w:after="0" w:line="240" w:lineRule="auto"/>
              <w:jc w:val="right"/>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71%</w:t>
            </w:r>
          </w:p>
        </w:tc>
      </w:tr>
      <w:tr w:rsidR="003741CF" w:rsidRPr="001A0ED8" w14:paraId="43583D18" w14:textId="77777777" w:rsidTr="00150E5E">
        <w:trPr>
          <w:trHeight w:val="420"/>
        </w:trPr>
        <w:tc>
          <w:tcPr>
            <w:tcW w:w="2880"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697DEEF3"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NO</w:t>
            </w:r>
          </w:p>
        </w:tc>
        <w:tc>
          <w:tcPr>
            <w:tcW w:w="2880" w:type="dxa"/>
            <w:tcBorders>
              <w:top w:val="single" w:sz="4" w:space="0" w:color="auto"/>
              <w:left w:val="nil"/>
              <w:bottom w:val="single" w:sz="4" w:space="0" w:color="auto"/>
              <w:right w:val="single" w:sz="4" w:space="0" w:color="000000"/>
            </w:tcBorders>
            <w:shd w:val="clear" w:color="auto" w:fill="auto"/>
            <w:noWrap/>
            <w:vAlign w:val="bottom"/>
            <w:hideMark/>
          </w:tcPr>
          <w:p w14:paraId="1F44CCDA" w14:textId="77777777" w:rsidR="003741CF" w:rsidRPr="001A0ED8" w:rsidRDefault="003741CF" w:rsidP="00150E5E">
            <w:pPr>
              <w:spacing w:after="0" w:line="240" w:lineRule="auto"/>
              <w:jc w:val="center"/>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4</w:t>
            </w:r>
          </w:p>
        </w:tc>
        <w:tc>
          <w:tcPr>
            <w:tcW w:w="960" w:type="dxa"/>
            <w:tcBorders>
              <w:top w:val="nil"/>
              <w:left w:val="nil"/>
              <w:bottom w:val="nil"/>
              <w:right w:val="nil"/>
            </w:tcBorders>
            <w:shd w:val="clear" w:color="auto" w:fill="auto"/>
            <w:noWrap/>
            <w:vAlign w:val="bottom"/>
            <w:hideMark/>
          </w:tcPr>
          <w:p w14:paraId="2D73823E" w14:textId="77777777" w:rsidR="003741CF" w:rsidRPr="001A0ED8" w:rsidRDefault="003741CF" w:rsidP="00150E5E">
            <w:pPr>
              <w:spacing w:after="0" w:line="240" w:lineRule="auto"/>
              <w:jc w:val="right"/>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29%</w:t>
            </w:r>
          </w:p>
        </w:tc>
      </w:tr>
    </w:tbl>
    <w:p w14:paraId="2B2CA0E1" w14:textId="77777777" w:rsidR="003741CF" w:rsidRDefault="003741CF" w:rsidP="003741CF">
      <w:pPr>
        <w:rPr>
          <w:sz w:val="36"/>
          <w:szCs w:val="36"/>
        </w:rPr>
      </w:pPr>
      <w:r>
        <w:rPr>
          <w:noProof/>
        </w:rPr>
        <w:drawing>
          <wp:inline distT="0" distB="0" distL="0" distR="0" wp14:anchorId="6A54EFB2" wp14:editId="577C7E38">
            <wp:extent cx="4583853" cy="1952413"/>
            <wp:effectExtent l="0" t="0" r="7620" b="10160"/>
            <wp:docPr id="8" name="Chart 8">
              <a:extLst xmlns:a="http://schemas.openxmlformats.org/drawingml/2006/main">
                <a:ext uri="{FF2B5EF4-FFF2-40B4-BE49-F238E27FC236}">
                  <a16:creationId xmlns:a16="http://schemas.microsoft.com/office/drawing/2014/main" id="{0C7F55FE-FA31-4257-B41C-801C9BEE36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24A570" w14:textId="77777777" w:rsidR="003741CF" w:rsidRDefault="003741CF" w:rsidP="003741CF">
      <w:pPr>
        <w:rPr>
          <w:sz w:val="36"/>
          <w:szCs w:val="36"/>
        </w:rPr>
      </w:pPr>
    </w:p>
    <w:p w14:paraId="1AEBA164" w14:textId="77777777" w:rsidR="003741CF" w:rsidRDefault="003741CF" w:rsidP="004045DC">
      <w:pPr>
        <w:jc w:val="both"/>
        <w:rPr>
          <w:sz w:val="36"/>
          <w:szCs w:val="36"/>
        </w:rPr>
      </w:pPr>
      <w:r>
        <w:rPr>
          <w:sz w:val="36"/>
          <w:szCs w:val="36"/>
        </w:rPr>
        <w:t>Q.7) Graph Analysis. 71% find moodle useful, while 29% find it not useful</w:t>
      </w:r>
    </w:p>
    <w:p w14:paraId="5C9B3BCA" w14:textId="04CF1260" w:rsidR="003741CF" w:rsidRDefault="003741CF" w:rsidP="004045DC">
      <w:pPr>
        <w:jc w:val="both"/>
        <w:rPr>
          <w:sz w:val="36"/>
          <w:szCs w:val="36"/>
        </w:rPr>
      </w:pPr>
      <w:r>
        <w:rPr>
          <w:sz w:val="36"/>
          <w:szCs w:val="36"/>
        </w:rPr>
        <w:t>From the graph the growing popularity of moodle can be seen, large</w:t>
      </w:r>
      <w:r w:rsidR="000D2A88">
        <w:rPr>
          <w:sz w:val="36"/>
          <w:szCs w:val="36"/>
        </w:rPr>
        <w:t>r</w:t>
      </w:r>
      <w:r>
        <w:rPr>
          <w:sz w:val="36"/>
          <w:szCs w:val="36"/>
        </w:rPr>
        <w:t xml:space="preserve"> numbers of students are benefiting using moodle, students are more confident and comfortable using moodle, however a significant number of students find it not helpful, this kind of students moodle should be made more easier to access and more user friendly to them.</w:t>
      </w:r>
    </w:p>
    <w:p w14:paraId="4A5192A4" w14:textId="77777777" w:rsidR="003741CF" w:rsidRDefault="003741CF" w:rsidP="003741CF">
      <w:pPr>
        <w:rPr>
          <w:sz w:val="36"/>
          <w:szCs w:val="36"/>
        </w:rPr>
      </w:pPr>
    </w:p>
    <w:p w14:paraId="36738AC0" w14:textId="77777777" w:rsidR="003741CF" w:rsidRDefault="003741CF" w:rsidP="003741CF">
      <w:pPr>
        <w:rPr>
          <w:sz w:val="36"/>
          <w:szCs w:val="36"/>
        </w:rPr>
      </w:pPr>
    </w:p>
    <w:p w14:paraId="099EB42E" w14:textId="77777777" w:rsidR="003741CF" w:rsidRDefault="003741CF" w:rsidP="003741CF">
      <w:pPr>
        <w:rPr>
          <w:sz w:val="36"/>
          <w:szCs w:val="36"/>
        </w:rPr>
      </w:pPr>
      <w:r>
        <w:rPr>
          <w:sz w:val="36"/>
          <w:szCs w:val="36"/>
        </w:rPr>
        <w:t>QUESTION 8</w:t>
      </w:r>
    </w:p>
    <w:tbl>
      <w:tblPr>
        <w:tblW w:w="7021" w:type="dxa"/>
        <w:tblLook w:val="04A0" w:firstRow="1" w:lastRow="0" w:firstColumn="1" w:lastColumn="0" w:noHBand="0" w:noVBand="1"/>
      </w:tblPr>
      <w:tblGrid>
        <w:gridCol w:w="1011"/>
        <w:gridCol w:w="1010"/>
        <w:gridCol w:w="1010"/>
        <w:gridCol w:w="1010"/>
        <w:gridCol w:w="1010"/>
        <w:gridCol w:w="1010"/>
        <w:gridCol w:w="960"/>
      </w:tblGrid>
      <w:tr w:rsidR="003741CF" w:rsidRPr="001A0ED8" w14:paraId="629DE741" w14:textId="77777777" w:rsidTr="00150E5E">
        <w:trPr>
          <w:trHeight w:val="2880"/>
        </w:trPr>
        <w:tc>
          <w:tcPr>
            <w:tcW w:w="6061" w:type="dxa"/>
            <w:gridSpan w:val="6"/>
            <w:tcBorders>
              <w:top w:val="nil"/>
              <w:left w:val="nil"/>
              <w:bottom w:val="nil"/>
              <w:right w:val="nil"/>
            </w:tcBorders>
            <w:shd w:val="clear" w:color="000000" w:fill="B4C6E7"/>
            <w:noWrap/>
            <w:vAlign w:val="bottom"/>
            <w:hideMark/>
          </w:tcPr>
          <w:p w14:paraId="287306AE" w14:textId="77777777" w:rsidR="003741CF" w:rsidRPr="001A0ED8" w:rsidRDefault="003741CF" w:rsidP="00150E5E">
            <w:pPr>
              <w:spacing w:after="0" w:line="240" w:lineRule="auto"/>
              <w:rPr>
                <w:rFonts w:ascii="Calibri" w:eastAsia="Times New Roman" w:hAnsi="Calibri" w:cs="Calibri"/>
                <w:color w:val="000000"/>
                <w:lang w:eastAsia="en-GB"/>
              </w:rPr>
            </w:pPr>
            <w:r w:rsidRPr="001A0ED8">
              <w:rPr>
                <w:rFonts w:ascii="Calibri" w:eastAsia="Times New Roman" w:hAnsi="Calibri" w:cs="Calibri"/>
                <w:color w:val="000000"/>
                <w:lang w:eastAsia="en-GB"/>
              </w:rPr>
              <w:t>Students are able to get more knowledge and understanding using moodle</w:t>
            </w:r>
          </w:p>
        </w:tc>
        <w:tc>
          <w:tcPr>
            <w:tcW w:w="960" w:type="dxa"/>
            <w:tcBorders>
              <w:top w:val="nil"/>
              <w:left w:val="nil"/>
              <w:bottom w:val="nil"/>
              <w:right w:val="nil"/>
            </w:tcBorders>
            <w:shd w:val="clear" w:color="auto" w:fill="auto"/>
            <w:noWrap/>
            <w:vAlign w:val="bottom"/>
            <w:hideMark/>
          </w:tcPr>
          <w:p w14:paraId="5FD3FD01" w14:textId="77777777" w:rsidR="003741CF" w:rsidRPr="001A0ED8" w:rsidRDefault="003741CF" w:rsidP="00150E5E">
            <w:pPr>
              <w:spacing w:after="0" w:line="240" w:lineRule="auto"/>
              <w:rPr>
                <w:rFonts w:ascii="Calibri" w:eastAsia="Times New Roman" w:hAnsi="Calibri" w:cs="Calibri"/>
                <w:color w:val="000000"/>
                <w:lang w:eastAsia="en-GB"/>
              </w:rPr>
            </w:pPr>
          </w:p>
        </w:tc>
      </w:tr>
      <w:tr w:rsidR="003741CF" w:rsidRPr="001A0ED8" w14:paraId="718F4457" w14:textId="77777777" w:rsidTr="00150E5E">
        <w:trPr>
          <w:trHeight w:val="360"/>
        </w:trPr>
        <w:tc>
          <w:tcPr>
            <w:tcW w:w="6061" w:type="dxa"/>
            <w:gridSpan w:val="6"/>
            <w:tcBorders>
              <w:top w:val="nil"/>
              <w:left w:val="nil"/>
              <w:bottom w:val="single" w:sz="4" w:space="0" w:color="auto"/>
              <w:right w:val="nil"/>
            </w:tcBorders>
            <w:shd w:val="clear" w:color="000000" w:fill="F4B084"/>
            <w:noWrap/>
            <w:vAlign w:val="bottom"/>
            <w:hideMark/>
          </w:tcPr>
          <w:p w14:paraId="5EBD84EC" w14:textId="77777777" w:rsidR="003741CF" w:rsidRPr="001A0ED8" w:rsidRDefault="003741CF" w:rsidP="00150E5E">
            <w:pPr>
              <w:spacing w:after="0" w:line="240" w:lineRule="auto"/>
              <w:jc w:val="center"/>
              <w:rPr>
                <w:rFonts w:ascii="Calibri" w:eastAsia="Times New Roman" w:hAnsi="Calibri" w:cs="Calibri"/>
                <w:color w:val="000000"/>
                <w:sz w:val="16"/>
                <w:szCs w:val="16"/>
                <w:lang w:eastAsia="en-GB"/>
              </w:rPr>
            </w:pPr>
            <w:r w:rsidRPr="001A0ED8">
              <w:rPr>
                <w:rFonts w:ascii="Calibri" w:eastAsia="Times New Roman" w:hAnsi="Calibri" w:cs="Calibri"/>
                <w:color w:val="000000"/>
                <w:sz w:val="16"/>
                <w:szCs w:val="16"/>
                <w:lang w:eastAsia="en-GB"/>
              </w:rPr>
              <w:t>Rate your response on scale 1-5 (1 meaning strongly disagree and 5 meaning strongly agree)</w:t>
            </w:r>
          </w:p>
        </w:tc>
        <w:tc>
          <w:tcPr>
            <w:tcW w:w="960" w:type="dxa"/>
            <w:tcBorders>
              <w:top w:val="nil"/>
              <w:left w:val="nil"/>
              <w:bottom w:val="nil"/>
              <w:right w:val="nil"/>
            </w:tcBorders>
            <w:shd w:val="clear" w:color="auto" w:fill="auto"/>
            <w:noWrap/>
            <w:vAlign w:val="bottom"/>
            <w:hideMark/>
          </w:tcPr>
          <w:p w14:paraId="27A1498C" w14:textId="77777777" w:rsidR="003741CF" w:rsidRPr="001A0ED8" w:rsidRDefault="003741CF" w:rsidP="00150E5E">
            <w:pPr>
              <w:spacing w:after="0" w:line="240" w:lineRule="auto"/>
              <w:jc w:val="center"/>
              <w:rPr>
                <w:rFonts w:ascii="Calibri" w:eastAsia="Times New Roman" w:hAnsi="Calibri" w:cs="Calibri"/>
                <w:color w:val="000000"/>
                <w:sz w:val="16"/>
                <w:szCs w:val="16"/>
                <w:lang w:eastAsia="en-GB"/>
              </w:rPr>
            </w:pPr>
          </w:p>
        </w:tc>
      </w:tr>
      <w:tr w:rsidR="003741CF" w:rsidRPr="001A0ED8" w14:paraId="688A348F" w14:textId="77777777" w:rsidTr="00150E5E">
        <w:trPr>
          <w:trHeight w:val="360"/>
        </w:trPr>
        <w:tc>
          <w:tcPr>
            <w:tcW w:w="30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03DBE8F" w14:textId="77777777" w:rsidR="003741CF" w:rsidRPr="001A0ED8" w:rsidRDefault="003741CF" w:rsidP="00150E5E">
            <w:pPr>
              <w:spacing w:after="0" w:line="240" w:lineRule="auto"/>
              <w:rPr>
                <w:rFonts w:ascii="Calibri" w:eastAsia="Times New Roman" w:hAnsi="Calibri" w:cs="Calibri"/>
                <w:color w:val="000000"/>
                <w:lang w:eastAsia="en-GB"/>
              </w:rPr>
            </w:pPr>
            <w:r w:rsidRPr="001A0ED8">
              <w:rPr>
                <w:rFonts w:ascii="Calibri" w:eastAsia="Times New Roman" w:hAnsi="Calibri" w:cs="Calibri"/>
                <w:color w:val="000000"/>
                <w:lang w:eastAsia="en-GB"/>
              </w:rPr>
              <w:t>STRONGLY DISAGREE</w:t>
            </w:r>
          </w:p>
        </w:tc>
        <w:tc>
          <w:tcPr>
            <w:tcW w:w="303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BC43EA6" w14:textId="77777777" w:rsidR="003741CF" w:rsidRPr="001A0ED8" w:rsidRDefault="003741CF" w:rsidP="00150E5E">
            <w:pPr>
              <w:spacing w:after="0" w:line="240" w:lineRule="auto"/>
              <w:jc w:val="center"/>
              <w:rPr>
                <w:rFonts w:ascii="Calibri" w:eastAsia="Times New Roman" w:hAnsi="Calibri" w:cs="Calibri"/>
                <w:color w:val="000000"/>
                <w:lang w:eastAsia="en-GB"/>
              </w:rPr>
            </w:pPr>
            <w:r w:rsidRPr="001A0ED8">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32A46A2E"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50%</w:t>
            </w:r>
          </w:p>
        </w:tc>
      </w:tr>
      <w:tr w:rsidR="003741CF" w:rsidRPr="001A0ED8" w14:paraId="04C521C7" w14:textId="77777777" w:rsidTr="00150E5E">
        <w:trPr>
          <w:trHeight w:val="360"/>
        </w:trPr>
        <w:tc>
          <w:tcPr>
            <w:tcW w:w="30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0F4797" w14:textId="77777777" w:rsidR="003741CF" w:rsidRPr="001A0ED8" w:rsidRDefault="003741CF" w:rsidP="00150E5E">
            <w:pPr>
              <w:spacing w:after="0" w:line="240" w:lineRule="auto"/>
              <w:rPr>
                <w:rFonts w:ascii="Calibri" w:eastAsia="Times New Roman" w:hAnsi="Calibri" w:cs="Calibri"/>
                <w:color w:val="000000"/>
                <w:lang w:eastAsia="en-GB"/>
              </w:rPr>
            </w:pPr>
            <w:r w:rsidRPr="001A0ED8">
              <w:rPr>
                <w:rFonts w:ascii="Calibri" w:eastAsia="Times New Roman" w:hAnsi="Calibri" w:cs="Calibri"/>
                <w:color w:val="000000"/>
                <w:lang w:eastAsia="en-GB"/>
              </w:rPr>
              <w:t>DISAGREE</w:t>
            </w:r>
          </w:p>
        </w:tc>
        <w:tc>
          <w:tcPr>
            <w:tcW w:w="303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A3A2612" w14:textId="77777777" w:rsidR="003741CF" w:rsidRPr="001A0ED8" w:rsidRDefault="003741CF" w:rsidP="00150E5E">
            <w:pPr>
              <w:spacing w:after="0" w:line="240" w:lineRule="auto"/>
              <w:jc w:val="center"/>
              <w:rPr>
                <w:rFonts w:ascii="Calibri" w:eastAsia="Times New Roman" w:hAnsi="Calibri" w:cs="Calibri"/>
                <w:color w:val="000000"/>
                <w:lang w:eastAsia="en-GB"/>
              </w:rPr>
            </w:pPr>
            <w:r w:rsidRPr="001A0ED8">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23D385EA"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7%</w:t>
            </w:r>
          </w:p>
        </w:tc>
      </w:tr>
      <w:tr w:rsidR="003741CF" w:rsidRPr="001A0ED8" w14:paraId="1D69B573" w14:textId="77777777" w:rsidTr="00150E5E">
        <w:trPr>
          <w:trHeight w:val="360"/>
        </w:trPr>
        <w:tc>
          <w:tcPr>
            <w:tcW w:w="30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AD7283" w14:textId="77777777" w:rsidR="003741CF" w:rsidRPr="001A0ED8" w:rsidRDefault="003741CF" w:rsidP="00150E5E">
            <w:pPr>
              <w:spacing w:after="0" w:line="240" w:lineRule="auto"/>
              <w:rPr>
                <w:rFonts w:ascii="Calibri" w:eastAsia="Times New Roman" w:hAnsi="Calibri" w:cs="Calibri"/>
                <w:color w:val="000000"/>
                <w:lang w:eastAsia="en-GB"/>
              </w:rPr>
            </w:pPr>
            <w:r w:rsidRPr="001A0ED8">
              <w:rPr>
                <w:rFonts w:ascii="Calibri" w:eastAsia="Times New Roman" w:hAnsi="Calibri" w:cs="Calibri"/>
                <w:color w:val="000000"/>
                <w:lang w:eastAsia="en-GB"/>
              </w:rPr>
              <w:t>UNDECIEDED</w:t>
            </w:r>
          </w:p>
        </w:tc>
        <w:tc>
          <w:tcPr>
            <w:tcW w:w="303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E0ECD4E" w14:textId="77777777" w:rsidR="003741CF" w:rsidRPr="001A0ED8" w:rsidRDefault="003741CF" w:rsidP="00150E5E">
            <w:pPr>
              <w:spacing w:after="0" w:line="240" w:lineRule="auto"/>
              <w:jc w:val="center"/>
              <w:rPr>
                <w:rFonts w:ascii="Calibri" w:eastAsia="Times New Roman" w:hAnsi="Calibri" w:cs="Calibri"/>
                <w:color w:val="000000"/>
                <w:lang w:eastAsia="en-GB"/>
              </w:rPr>
            </w:pPr>
            <w:r w:rsidRPr="001A0ED8">
              <w:rPr>
                <w:rFonts w:ascii="Calibri" w:eastAsia="Times New Roman" w:hAnsi="Calibri" w:cs="Calibri"/>
                <w:color w:val="000000"/>
                <w:lang w:eastAsia="en-GB"/>
              </w:rPr>
              <w:t>2</w:t>
            </w:r>
          </w:p>
        </w:tc>
        <w:tc>
          <w:tcPr>
            <w:tcW w:w="960" w:type="dxa"/>
            <w:tcBorders>
              <w:top w:val="nil"/>
              <w:left w:val="nil"/>
              <w:bottom w:val="nil"/>
              <w:right w:val="nil"/>
            </w:tcBorders>
            <w:shd w:val="clear" w:color="auto" w:fill="auto"/>
            <w:noWrap/>
            <w:vAlign w:val="bottom"/>
            <w:hideMark/>
          </w:tcPr>
          <w:p w14:paraId="08E6E848"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14%</w:t>
            </w:r>
          </w:p>
        </w:tc>
      </w:tr>
      <w:tr w:rsidR="003741CF" w:rsidRPr="001A0ED8" w14:paraId="4FBFFE1F" w14:textId="77777777" w:rsidTr="00150E5E">
        <w:trPr>
          <w:trHeight w:val="360"/>
        </w:trPr>
        <w:tc>
          <w:tcPr>
            <w:tcW w:w="30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B62C574" w14:textId="77777777" w:rsidR="003741CF" w:rsidRPr="001A0ED8" w:rsidRDefault="003741CF" w:rsidP="00150E5E">
            <w:pPr>
              <w:spacing w:after="0" w:line="240" w:lineRule="auto"/>
              <w:rPr>
                <w:rFonts w:ascii="Calibri" w:eastAsia="Times New Roman" w:hAnsi="Calibri" w:cs="Calibri"/>
                <w:color w:val="000000"/>
                <w:lang w:eastAsia="en-GB"/>
              </w:rPr>
            </w:pPr>
            <w:r w:rsidRPr="001A0ED8">
              <w:rPr>
                <w:rFonts w:ascii="Calibri" w:eastAsia="Times New Roman" w:hAnsi="Calibri" w:cs="Calibri"/>
                <w:color w:val="000000"/>
                <w:lang w:eastAsia="en-GB"/>
              </w:rPr>
              <w:t>AGREE</w:t>
            </w:r>
          </w:p>
        </w:tc>
        <w:tc>
          <w:tcPr>
            <w:tcW w:w="303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73DFAB0" w14:textId="77777777" w:rsidR="003741CF" w:rsidRPr="001A0ED8" w:rsidRDefault="003741CF" w:rsidP="00150E5E">
            <w:pPr>
              <w:spacing w:after="0" w:line="240" w:lineRule="auto"/>
              <w:jc w:val="center"/>
              <w:rPr>
                <w:rFonts w:ascii="Calibri" w:eastAsia="Times New Roman" w:hAnsi="Calibri" w:cs="Calibri"/>
                <w:color w:val="000000"/>
                <w:lang w:eastAsia="en-GB"/>
              </w:rPr>
            </w:pPr>
            <w:r w:rsidRPr="001A0ED8">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14:paraId="3FC6FC0B"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21%</w:t>
            </w:r>
          </w:p>
        </w:tc>
      </w:tr>
      <w:tr w:rsidR="003741CF" w:rsidRPr="001A0ED8" w14:paraId="39A71DE2" w14:textId="77777777" w:rsidTr="00150E5E">
        <w:trPr>
          <w:trHeight w:val="360"/>
        </w:trPr>
        <w:tc>
          <w:tcPr>
            <w:tcW w:w="30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84DA15" w14:textId="77777777" w:rsidR="003741CF" w:rsidRPr="001A0ED8" w:rsidRDefault="003741CF" w:rsidP="00150E5E">
            <w:pPr>
              <w:spacing w:after="0" w:line="240" w:lineRule="auto"/>
              <w:rPr>
                <w:rFonts w:ascii="Calibri" w:eastAsia="Times New Roman" w:hAnsi="Calibri" w:cs="Calibri"/>
                <w:color w:val="000000"/>
                <w:lang w:eastAsia="en-GB"/>
              </w:rPr>
            </w:pPr>
            <w:r w:rsidRPr="001A0ED8">
              <w:rPr>
                <w:rFonts w:ascii="Calibri" w:eastAsia="Times New Roman" w:hAnsi="Calibri" w:cs="Calibri"/>
                <w:color w:val="000000"/>
                <w:lang w:eastAsia="en-GB"/>
              </w:rPr>
              <w:t>STRONGLY AGREE</w:t>
            </w:r>
          </w:p>
        </w:tc>
        <w:tc>
          <w:tcPr>
            <w:tcW w:w="303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AAF23E7" w14:textId="77777777" w:rsidR="003741CF" w:rsidRPr="001A0ED8" w:rsidRDefault="003741CF" w:rsidP="00150E5E">
            <w:pPr>
              <w:spacing w:after="0" w:line="240" w:lineRule="auto"/>
              <w:jc w:val="center"/>
              <w:rPr>
                <w:rFonts w:ascii="Calibri" w:eastAsia="Times New Roman" w:hAnsi="Calibri" w:cs="Calibri"/>
                <w:color w:val="000000"/>
                <w:lang w:eastAsia="en-GB"/>
              </w:rPr>
            </w:pPr>
            <w:r w:rsidRPr="001A0ED8">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5C0151AC"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7%</w:t>
            </w:r>
          </w:p>
        </w:tc>
      </w:tr>
      <w:tr w:rsidR="003741CF" w:rsidRPr="001A0ED8" w14:paraId="5A658EF1" w14:textId="77777777" w:rsidTr="00150E5E">
        <w:trPr>
          <w:trHeight w:val="312"/>
        </w:trPr>
        <w:tc>
          <w:tcPr>
            <w:tcW w:w="1011" w:type="dxa"/>
            <w:tcBorders>
              <w:top w:val="nil"/>
              <w:left w:val="nil"/>
              <w:bottom w:val="nil"/>
              <w:right w:val="nil"/>
            </w:tcBorders>
            <w:shd w:val="clear" w:color="auto" w:fill="auto"/>
            <w:noWrap/>
            <w:vAlign w:val="bottom"/>
            <w:hideMark/>
          </w:tcPr>
          <w:p w14:paraId="5B323E3E" w14:textId="77777777" w:rsidR="003741CF" w:rsidRPr="001A0ED8" w:rsidRDefault="003741CF" w:rsidP="00150E5E">
            <w:pPr>
              <w:spacing w:after="0" w:line="240" w:lineRule="auto"/>
              <w:jc w:val="right"/>
              <w:rPr>
                <w:rFonts w:ascii="Calibri" w:eastAsia="Times New Roman" w:hAnsi="Calibri" w:cs="Calibri"/>
                <w:color w:val="000000"/>
                <w:sz w:val="28"/>
                <w:szCs w:val="28"/>
                <w:lang w:eastAsia="en-GB"/>
              </w:rPr>
            </w:pPr>
          </w:p>
        </w:tc>
        <w:tc>
          <w:tcPr>
            <w:tcW w:w="1010" w:type="dxa"/>
            <w:tcBorders>
              <w:top w:val="nil"/>
              <w:left w:val="nil"/>
              <w:bottom w:val="nil"/>
              <w:right w:val="nil"/>
            </w:tcBorders>
            <w:shd w:val="clear" w:color="auto" w:fill="auto"/>
            <w:noWrap/>
            <w:vAlign w:val="bottom"/>
            <w:hideMark/>
          </w:tcPr>
          <w:p w14:paraId="318AB3E1"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1010" w:type="dxa"/>
            <w:tcBorders>
              <w:top w:val="nil"/>
              <w:left w:val="nil"/>
              <w:bottom w:val="nil"/>
              <w:right w:val="nil"/>
            </w:tcBorders>
            <w:shd w:val="clear" w:color="auto" w:fill="auto"/>
            <w:noWrap/>
            <w:vAlign w:val="bottom"/>
            <w:hideMark/>
          </w:tcPr>
          <w:p w14:paraId="31239309"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1010" w:type="dxa"/>
            <w:tcBorders>
              <w:top w:val="nil"/>
              <w:left w:val="nil"/>
              <w:bottom w:val="nil"/>
              <w:right w:val="nil"/>
            </w:tcBorders>
            <w:shd w:val="clear" w:color="auto" w:fill="auto"/>
            <w:noWrap/>
            <w:vAlign w:val="bottom"/>
            <w:hideMark/>
          </w:tcPr>
          <w:p w14:paraId="3CCC8102"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1010" w:type="dxa"/>
            <w:tcBorders>
              <w:top w:val="nil"/>
              <w:left w:val="nil"/>
              <w:bottom w:val="nil"/>
              <w:right w:val="nil"/>
            </w:tcBorders>
            <w:shd w:val="clear" w:color="auto" w:fill="auto"/>
            <w:noWrap/>
            <w:vAlign w:val="bottom"/>
            <w:hideMark/>
          </w:tcPr>
          <w:p w14:paraId="0C7E012C"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1010" w:type="dxa"/>
            <w:tcBorders>
              <w:top w:val="nil"/>
              <w:left w:val="nil"/>
              <w:bottom w:val="nil"/>
              <w:right w:val="nil"/>
            </w:tcBorders>
            <w:shd w:val="clear" w:color="auto" w:fill="auto"/>
            <w:noWrap/>
            <w:vAlign w:val="bottom"/>
            <w:hideMark/>
          </w:tcPr>
          <w:p w14:paraId="58FFA77C"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C92A38" w14:textId="77777777" w:rsidR="003741CF" w:rsidRPr="001A0ED8" w:rsidRDefault="003741CF" w:rsidP="00150E5E">
            <w:pPr>
              <w:spacing w:after="0" w:line="240" w:lineRule="auto"/>
              <w:rPr>
                <w:rFonts w:ascii="Times New Roman" w:eastAsia="Times New Roman" w:hAnsi="Times New Roman" w:cs="Times New Roman"/>
                <w:sz w:val="20"/>
                <w:szCs w:val="20"/>
                <w:lang w:eastAsia="en-GB"/>
              </w:rPr>
            </w:pPr>
          </w:p>
        </w:tc>
      </w:tr>
    </w:tbl>
    <w:p w14:paraId="0529A346" w14:textId="77777777" w:rsidR="003741CF" w:rsidRDefault="003741CF" w:rsidP="003741CF">
      <w:pPr>
        <w:rPr>
          <w:sz w:val="36"/>
          <w:szCs w:val="36"/>
        </w:rPr>
      </w:pPr>
      <w:r>
        <w:rPr>
          <w:noProof/>
        </w:rPr>
        <w:drawing>
          <wp:inline distT="0" distB="0" distL="0" distR="0" wp14:anchorId="5E02FC2A" wp14:editId="3390BE96">
            <wp:extent cx="4576233" cy="3029374"/>
            <wp:effectExtent l="0" t="0" r="15240" b="0"/>
            <wp:docPr id="9" name="Chart 9">
              <a:extLst xmlns:a="http://schemas.openxmlformats.org/drawingml/2006/main">
                <a:ext uri="{FF2B5EF4-FFF2-40B4-BE49-F238E27FC236}">
                  <a16:creationId xmlns:a16="http://schemas.microsoft.com/office/drawing/2014/main" id="{66DA5A02-76AF-480E-8285-F3E5932688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69613D" w14:textId="77777777" w:rsidR="003741CF" w:rsidRDefault="003741CF" w:rsidP="003741CF">
      <w:pPr>
        <w:rPr>
          <w:sz w:val="36"/>
          <w:szCs w:val="36"/>
        </w:rPr>
      </w:pPr>
    </w:p>
    <w:p w14:paraId="4AC42C76" w14:textId="77777777" w:rsidR="003741CF" w:rsidRDefault="003741CF" w:rsidP="004045DC">
      <w:pPr>
        <w:jc w:val="both"/>
        <w:rPr>
          <w:sz w:val="36"/>
          <w:szCs w:val="36"/>
        </w:rPr>
      </w:pPr>
      <w:r>
        <w:rPr>
          <w:sz w:val="36"/>
          <w:szCs w:val="36"/>
        </w:rPr>
        <w:t>Q.8) Graph Analysis. 50% strongly disagree, 7% disagree, 14 undecideds, 21% agree ,7% strongly disagree.</w:t>
      </w:r>
    </w:p>
    <w:p w14:paraId="62EA99C2" w14:textId="77777777" w:rsidR="003741CF" w:rsidRDefault="003741CF" w:rsidP="004045DC">
      <w:pPr>
        <w:jc w:val="both"/>
        <w:rPr>
          <w:sz w:val="36"/>
          <w:szCs w:val="36"/>
        </w:rPr>
      </w:pPr>
      <w:r>
        <w:rPr>
          <w:sz w:val="36"/>
          <w:szCs w:val="36"/>
        </w:rPr>
        <w:t xml:space="preserve">Considering the fact that virtual learning is still new when compared to class room learning but a significant number of students are gaining knowledge and understanding using moodle, they can access on line library, course module, students are benefiting, however an outstanding number of students have a different view, this kind of students moodle should be made more easier to access the course module, easier to access online. Library </w:t>
      </w:r>
    </w:p>
    <w:p w14:paraId="5D19A115" w14:textId="77777777" w:rsidR="003741CF" w:rsidRDefault="003741CF" w:rsidP="003741CF">
      <w:pPr>
        <w:rPr>
          <w:sz w:val="36"/>
          <w:szCs w:val="36"/>
        </w:rPr>
      </w:pPr>
    </w:p>
    <w:p w14:paraId="3B459B44" w14:textId="77777777" w:rsidR="003741CF" w:rsidRDefault="003741CF" w:rsidP="003741CF">
      <w:pPr>
        <w:rPr>
          <w:sz w:val="36"/>
          <w:szCs w:val="36"/>
        </w:rPr>
      </w:pPr>
    </w:p>
    <w:tbl>
      <w:tblPr>
        <w:tblW w:w="5760" w:type="dxa"/>
        <w:tblCellMar>
          <w:top w:w="15" w:type="dxa"/>
        </w:tblCellMar>
        <w:tblLook w:val="04A0" w:firstRow="1" w:lastRow="0" w:firstColumn="1" w:lastColumn="0" w:noHBand="0" w:noVBand="1"/>
      </w:tblPr>
      <w:tblGrid>
        <w:gridCol w:w="5744"/>
        <w:gridCol w:w="222"/>
      </w:tblGrid>
      <w:tr w:rsidR="003741CF" w:rsidRPr="001A0ED8" w14:paraId="6CDBE027" w14:textId="77777777" w:rsidTr="00150E5E">
        <w:trPr>
          <w:gridAfter w:val="1"/>
          <w:wAfter w:w="16" w:type="dxa"/>
          <w:trHeight w:val="2592"/>
        </w:trPr>
        <w:tc>
          <w:tcPr>
            <w:tcW w:w="5744" w:type="dxa"/>
            <w:tcBorders>
              <w:top w:val="nil"/>
              <w:left w:val="nil"/>
              <w:bottom w:val="single" w:sz="8" w:space="0" w:color="auto"/>
              <w:right w:val="nil"/>
            </w:tcBorders>
            <w:shd w:val="clear" w:color="000000" w:fill="B4C6E7"/>
            <w:vAlign w:val="bottom"/>
            <w:hideMark/>
          </w:tcPr>
          <w:p w14:paraId="7862441C"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How would you describe your virtual experience using moodle</w:t>
            </w:r>
          </w:p>
        </w:tc>
      </w:tr>
      <w:tr w:rsidR="003741CF" w:rsidRPr="001A0ED8" w14:paraId="285CF967" w14:textId="77777777" w:rsidTr="00150E5E">
        <w:trPr>
          <w:gridAfter w:val="1"/>
          <w:wAfter w:w="16" w:type="dxa"/>
          <w:trHeight w:val="480"/>
        </w:trPr>
        <w:tc>
          <w:tcPr>
            <w:tcW w:w="5744" w:type="dxa"/>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14:paraId="4A332D48" w14:textId="77777777" w:rsidR="003741CF" w:rsidRPr="001A0ED8" w:rsidRDefault="003741CF" w:rsidP="00150E5E">
            <w:pPr>
              <w:spacing w:after="0" w:line="240" w:lineRule="auto"/>
              <w:jc w:val="center"/>
              <w:rPr>
                <w:rFonts w:ascii="Calibri" w:eastAsia="Times New Roman" w:hAnsi="Calibri" w:cs="Calibri"/>
                <w:color w:val="000000"/>
                <w:lang w:eastAsia="en-GB"/>
              </w:rPr>
            </w:pPr>
            <w:r w:rsidRPr="001A0ED8">
              <w:rPr>
                <w:rFonts w:ascii="Calibri" w:eastAsia="Times New Roman" w:hAnsi="Calibri" w:cs="Calibri"/>
                <w:color w:val="000000"/>
                <w:lang w:eastAsia="en-GB"/>
              </w:rPr>
              <w:t>Most of them responded that VLE is difficult for them to use</w:t>
            </w:r>
          </w:p>
        </w:tc>
      </w:tr>
      <w:tr w:rsidR="003741CF" w:rsidRPr="001A0ED8" w14:paraId="21835ADA" w14:textId="77777777" w:rsidTr="00150E5E">
        <w:trPr>
          <w:trHeight w:val="324"/>
        </w:trPr>
        <w:tc>
          <w:tcPr>
            <w:tcW w:w="5744" w:type="dxa"/>
            <w:vMerge/>
            <w:tcBorders>
              <w:top w:val="single" w:sz="8" w:space="0" w:color="auto"/>
              <w:left w:val="single" w:sz="8" w:space="0" w:color="auto"/>
              <w:bottom w:val="single" w:sz="8" w:space="0" w:color="auto"/>
              <w:right w:val="single" w:sz="8" w:space="0" w:color="000000"/>
            </w:tcBorders>
            <w:vAlign w:val="center"/>
            <w:hideMark/>
          </w:tcPr>
          <w:p w14:paraId="11D89A85" w14:textId="77777777" w:rsidR="003741CF" w:rsidRPr="001A0ED8" w:rsidRDefault="003741CF" w:rsidP="00150E5E">
            <w:pPr>
              <w:spacing w:after="0" w:line="240" w:lineRule="auto"/>
              <w:rPr>
                <w:rFonts w:ascii="Calibri" w:eastAsia="Times New Roman" w:hAnsi="Calibri" w:cs="Calibri"/>
                <w:color w:val="000000"/>
                <w:lang w:eastAsia="en-GB"/>
              </w:rPr>
            </w:pPr>
          </w:p>
        </w:tc>
        <w:tc>
          <w:tcPr>
            <w:tcW w:w="16" w:type="dxa"/>
            <w:tcBorders>
              <w:top w:val="nil"/>
              <w:left w:val="nil"/>
              <w:bottom w:val="nil"/>
              <w:right w:val="nil"/>
            </w:tcBorders>
            <w:shd w:val="clear" w:color="auto" w:fill="auto"/>
            <w:noWrap/>
            <w:vAlign w:val="bottom"/>
            <w:hideMark/>
          </w:tcPr>
          <w:p w14:paraId="3DAC9956" w14:textId="77777777" w:rsidR="003741CF" w:rsidRPr="001A0ED8" w:rsidRDefault="003741CF" w:rsidP="00150E5E">
            <w:pPr>
              <w:spacing w:after="0" w:line="240" w:lineRule="auto"/>
              <w:jc w:val="center"/>
              <w:rPr>
                <w:rFonts w:ascii="Calibri" w:eastAsia="Times New Roman" w:hAnsi="Calibri" w:cs="Calibri"/>
                <w:color w:val="000000"/>
                <w:lang w:eastAsia="en-GB"/>
              </w:rPr>
            </w:pPr>
          </w:p>
        </w:tc>
      </w:tr>
      <w:tr w:rsidR="003741CF" w:rsidRPr="001A0ED8" w14:paraId="3B0DE5BC" w14:textId="77777777" w:rsidTr="00150E5E">
        <w:trPr>
          <w:trHeight w:val="324"/>
        </w:trPr>
        <w:tc>
          <w:tcPr>
            <w:tcW w:w="5744" w:type="dxa"/>
            <w:tcBorders>
              <w:top w:val="single" w:sz="8" w:space="0" w:color="auto"/>
              <w:left w:val="single" w:sz="8" w:space="0" w:color="auto"/>
              <w:bottom w:val="single" w:sz="8" w:space="0" w:color="000000"/>
              <w:right w:val="single" w:sz="8" w:space="0" w:color="000000"/>
            </w:tcBorders>
            <w:vAlign w:val="center"/>
          </w:tcPr>
          <w:p w14:paraId="4741122B" w14:textId="77777777" w:rsidR="003741CF" w:rsidRPr="001A0ED8" w:rsidRDefault="003741CF" w:rsidP="00150E5E">
            <w:pPr>
              <w:spacing w:after="0" w:line="240" w:lineRule="auto"/>
              <w:rPr>
                <w:rFonts w:ascii="Calibri" w:eastAsia="Times New Roman" w:hAnsi="Calibri" w:cs="Calibri"/>
                <w:color w:val="000000"/>
                <w:lang w:eastAsia="en-GB"/>
              </w:rPr>
            </w:pPr>
          </w:p>
        </w:tc>
        <w:tc>
          <w:tcPr>
            <w:tcW w:w="16" w:type="dxa"/>
            <w:tcBorders>
              <w:top w:val="nil"/>
              <w:left w:val="nil"/>
              <w:bottom w:val="nil"/>
              <w:right w:val="nil"/>
            </w:tcBorders>
            <w:shd w:val="clear" w:color="auto" w:fill="auto"/>
            <w:noWrap/>
            <w:vAlign w:val="bottom"/>
          </w:tcPr>
          <w:p w14:paraId="2662E592" w14:textId="77777777" w:rsidR="003741CF" w:rsidRPr="001A0ED8" w:rsidRDefault="003741CF" w:rsidP="00150E5E">
            <w:pPr>
              <w:spacing w:after="0" w:line="240" w:lineRule="auto"/>
              <w:jc w:val="center"/>
              <w:rPr>
                <w:rFonts w:ascii="Calibri" w:eastAsia="Times New Roman" w:hAnsi="Calibri" w:cs="Calibri"/>
                <w:color w:val="000000"/>
                <w:lang w:eastAsia="en-GB"/>
              </w:rPr>
            </w:pPr>
          </w:p>
        </w:tc>
      </w:tr>
    </w:tbl>
    <w:p w14:paraId="1F333304" w14:textId="77777777" w:rsidR="003741CF" w:rsidRDefault="003741CF" w:rsidP="003741CF">
      <w:pPr>
        <w:rPr>
          <w:sz w:val="36"/>
          <w:szCs w:val="36"/>
        </w:rPr>
      </w:pPr>
    </w:p>
    <w:tbl>
      <w:tblPr>
        <w:tblW w:w="5760" w:type="dxa"/>
        <w:tblLook w:val="04A0" w:firstRow="1" w:lastRow="0" w:firstColumn="1" w:lastColumn="0" w:noHBand="0" w:noVBand="1"/>
      </w:tblPr>
      <w:tblGrid>
        <w:gridCol w:w="5760"/>
      </w:tblGrid>
      <w:tr w:rsidR="003741CF" w:rsidRPr="001A0ED8" w14:paraId="45BBEE5E" w14:textId="77777777" w:rsidTr="00150E5E">
        <w:trPr>
          <w:trHeight w:val="1728"/>
        </w:trPr>
        <w:tc>
          <w:tcPr>
            <w:tcW w:w="5760" w:type="dxa"/>
            <w:tcBorders>
              <w:top w:val="nil"/>
              <w:left w:val="nil"/>
              <w:bottom w:val="single" w:sz="8" w:space="0" w:color="auto"/>
              <w:right w:val="nil"/>
            </w:tcBorders>
            <w:shd w:val="clear" w:color="000000" w:fill="B4C6E7"/>
            <w:vAlign w:val="bottom"/>
            <w:hideMark/>
          </w:tcPr>
          <w:p w14:paraId="0A38F281" w14:textId="77777777" w:rsidR="003741CF" w:rsidRPr="001A0ED8" w:rsidRDefault="003741CF" w:rsidP="00150E5E">
            <w:pPr>
              <w:spacing w:after="0" w:line="240" w:lineRule="auto"/>
              <w:jc w:val="center"/>
              <w:rPr>
                <w:rFonts w:ascii="Calibri" w:eastAsia="Times New Roman" w:hAnsi="Calibri" w:cs="Calibri"/>
                <w:color w:val="000000"/>
                <w:sz w:val="32"/>
                <w:szCs w:val="32"/>
                <w:lang w:eastAsia="en-GB"/>
              </w:rPr>
            </w:pPr>
            <w:r w:rsidRPr="001A0ED8">
              <w:rPr>
                <w:rFonts w:ascii="Calibri" w:eastAsia="Times New Roman" w:hAnsi="Calibri" w:cs="Calibri"/>
                <w:color w:val="000000"/>
                <w:sz w:val="32"/>
                <w:szCs w:val="32"/>
                <w:lang w:eastAsia="en-GB"/>
              </w:rPr>
              <w:t>What are benefits of VLE Moodle</w:t>
            </w:r>
          </w:p>
        </w:tc>
      </w:tr>
      <w:tr w:rsidR="003741CF" w:rsidRPr="001A0ED8" w14:paraId="05A521FB" w14:textId="77777777" w:rsidTr="00150E5E">
        <w:trPr>
          <w:trHeight w:val="372"/>
        </w:trPr>
        <w:tc>
          <w:tcPr>
            <w:tcW w:w="576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5B46C21"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It was easier to access</w:t>
            </w:r>
          </w:p>
        </w:tc>
      </w:tr>
      <w:tr w:rsidR="003741CF" w:rsidRPr="001A0ED8" w14:paraId="6C59922A" w14:textId="77777777" w:rsidTr="00150E5E">
        <w:trPr>
          <w:trHeight w:val="372"/>
        </w:trPr>
        <w:tc>
          <w:tcPr>
            <w:tcW w:w="576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B15548E"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It was convenient for them to use</w:t>
            </w:r>
          </w:p>
        </w:tc>
      </w:tr>
      <w:tr w:rsidR="003741CF" w:rsidRPr="001A0ED8" w14:paraId="6FFB9AA1" w14:textId="77777777" w:rsidTr="00150E5E">
        <w:trPr>
          <w:trHeight w:val="372"/>
        </w:trPr>
        <w:tc>
          <w:tcPr>
            <w:tcW w:w="576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3495982" w14:textId="77777777" w:rsidR="003741CF" w:rsidRPr="001A0ED8" w:rsidRDefault="003741CF" w:rsidP="00150E5E">
            <w:pPr>
              <w:spacing w:after="0" w:line="240" w:lineRule="auto"/>
              <w:rPr>
                <w:rFonts w:ascii="Calibri" w:eastAsia="Times New Roman" w:hAnsi="Calibri" w:cs="Calibri"/>
                <w:color w:val="000000"/>
                <w:sz w:val="28"/>
                <w:szCs w:val="28"/>
                <w:lang w:eastAsia="en-GB"/>
              </w:rPr>
            </w:pPr>
            <w:r w:rsidRPr="001A0ED8">
              <w:rPr>
                <w:rFonts w:ascii="Calibri" w:eastAsia="Times New Roman" w:hAnsi="Calibri" w:cs="Calibri"/>
                <w:color w:val="000000"/>
                <w:sz w:val="28"/>
                <w:szCs w:val="28"/>
                <w:lang w:eastAsia="en-GB"/>
              </w:rPr>
              <w:t>It saves time</w:t>
            </w:r>
          </w:p>
        </w:tc>
      </w:tr>
    </w:tbl>
    <w:p w14:paraId="2267FA7E" w14:textId="77777777" w:rsidR="003741CF" w:rsidRDefault="003741CF" w:rsidP="003741CF">
      <w:pPr>
        <w:rPr>
          <w:sz w:val="36"/>
          <w:szCs w:val="36"/>
        </w:rPr>
      </w:pPr>
    </w:p>
    <w:p w14:paraId="0A016BC0" w14:textId="77777777" w:rsidR="003741CF" w:rsidRDefault="003741CF" w:rsidP="003741CF">
      <w:pPr>
        <w:rPr>
          <w:sz w:val="36"/>
          <w:szCs w:val="36"/>
        </w:rPr>
      </w:pPr>
      <w:r>
        <w:rPr>
          <w:sz w:val="36"/>
          <w:szCs w:val="36"/>
        </w:rPr>
        <w:t xml:space="preserve">Q9.Q10.  </w:t>
      </w:r>
    </w:p>
    <w:p w14:paraId="738F4C29" w14:textId="77777777" w:rsidR="003741CF" w:rsidRDefault="003741CF" w:rsidP="004045DC">
      <w:pPr>
        <w:jc w:val="both"/>
        <w:rPr>
          <w:sz w:val="36"/>
          <w:szCs w:val="36"/>
        </w:rPr>
      </w:pPr>
      <w:r>
        <w:rPr>
          <w:sz w:val="36"/>
          <w:szCs w:val="36"/>
        </w:rPr>
        <w:t>From the responses gotten from 9 and 10, it clearly shows that a large number of students find moodle more convenient to use, and saves time, however a significant number of students find moodle difficult to use.</w:t>
      </w:r>
    </w:p>
    <w:p w14:paraId="5B69AF90" w14:textId="77777777" w:rsidR="003741CF" w:rsidRDefault="003741CF" w:rsidP="003741CF">
      <w:pPr>
        <w:rPr>
          <w:sz w:val="36"/>
          <w:szCs w:val="36"/>
        </w:rPr>
      </w:pPr>
    </w:p>
    <w:p w14:paraId="00810C18" w14:textId="7B7429C0" w:rsidR="003741CF" w:rsidRPr="00BE4464" w:rsidRDefault="003741CF" w:rsidP="003741CF">
      <w:pPr>
        <w:rPr>
          <w:sz w:val="36"/>
          <w:szCs w:val="36"/>
          <w:u w:val="single"/>
        </w:rPr>
      </w:pPr>
      <w:r w:rsidRPr="00BE4464">
        <w:rPr>
          <w:sz w:val="36"/>
          <w:szCs w:val="36"/>
          <w:u w:val="single"/>
        </w:rPr>
        <w:t>Conclusion</w:t>
      </w:r>
    </w:p>
    <w:p w14:paraId="71B9B3F5" w14:textId="5715599C" w:rsidR="003741CF" w:rsidRDefault="003741CF" w:rsidP="00BE4464">
      <w:pPr>
        <w:jc w:val="both"/>
        <w:rPr>
          <w:sz w:val="36"/>
          <w:szCs w:val="36"/>
        </w:rPr>
      </w:pPr>
      <w:r>
        <w:rPr>
          <w:sz w:val="36"/>
          <w:szCs w:val="36"/>
        </w:rPr>
        <w:t>A survey was conducted using questionnaire and a combined approach methodology was used in the research and findings have revealed that even though virtual learning environment is still new, virtual learning environment is gradually becom</w:t>
      </w:r>
      <w:r w:rsidR="00F720A4">
        <w:rPr>
          <w:sz w:val="36"/>
          <w:szCs w:val="36"/>
        </w:rPr>
        <w:t xml:space="preserve">ing </w:t>
      </w:r>
      <w:r>
        <w:rPr>
          <w:sz w:val="36"/>
          <w:szCs w:val="36"/>
        </w:rPr>
        <w:t>popular among students,</w:t>
      </w:r>
    </w:p>
    <w:p w14:paraId="7C39A388" w14:textId="77777777" w:rsidR="003741CF" w:rsidRDefault="003741CF" w:rsidP="00BE4464">
      <w:pPr>
        <w:jc w:val="both"/>
        <w:rPr>
          <w:sz w:val="36"/>
          <w:szCs w:val="36"/>
        </w:rPr>
      </w:pPr>
    </w:p>
    <w:p w14:paraId="4A438294" w14:textId="77777777" w:rsidR="003741CF" w:rsidRDefault="003741CF" w:rsidP="00BE4464">
      <w:pPr>
        <w:jc w:val="both"/>
        <w:rPr>
          <w:sz w:val="36"/>
          <w:szCs w:val="36"/>
        </w:rPr>
      </w:pPr>
      <w:r>
        <w:rPr>
          <w:sz w:val="36"/>
          <w:szCs w:val="36"/>
        </w:rPr>
        <w:t>I will recommend in the future moodle should be made more easier to access, more user friendly and easier to navigate.</w:t>
      </w:r>
    </w:p>
    <w:p w14:paraId="5BFFA3C6" w14:textId="77777777" w:rsidR="003741CF" w:rsidRPr="00BE4464" w:rsidRDefault="003741CF" w:rsidP="003741CF">
      <w:pPr>
        <w:rPr>
          <w:sz w:val="36"/>
          <w:szCs w:val="36"/>
          <w:u w:val="single"/>
        </w:rPr>
      </w:pPr>
      <w:r w:rsidRPr="00BE4464">
        <w:rPr>
          <w:sz w:val="36"/>
          <w:szCs w:val="36"/>
          <w:u w:val="single"/>
        </w:rPr>
        <w:t xml:space="preserve">References </w:t>
      </w:r>
    </w:p>
    <w:p w14:paraId="793ACE4C" w14:textId="77777777" w:rsidR="003741CF" w:rsidRDefault="003741CF" w:rsidP="00BE4464">
      <w:pPr>
        <w:jc w:val="both"/>
        <w:rPr>
          <w:sz w:val="36"/>
          <w:szCs w:val="36"/>
        </w:rPr>
      </w:pPr>
      <w:r>
        <w:rPr>
          <w:sz w:val="36"/>
          <w:szCs w:val="36"/>
        </w:rPr>
        <w:t>Bailey P.H(1997) finding your way around qualitative methods in nursing research. Journal of advanced nursing.</w:t>
      </w:r>
    </w:p>
    <w:p w14:paraId="72B6742A" w14:textId="77777777" w:rsidR="00BE4464" w:rsidRDefault="00BE4464" w:rsidP="00BE4464">
      <w:pPr>
        <w:jc w:val="both"/>
        <w:rPr>
          <w:sz w:val="36"/>
          <w:szCs w:val="36"/>
        </w:rPr>
      </w:pPr>
    </w:p>
    <w:p w14:paraId="5EA7FEF7" w14:textId="3272A1D0" w:rsidR="003741CF" w:rsidRDefault="003741CF" w:rsidP="00BE4464">
      <w:pPr>
        <w:jc w:val="both"/>
        <w:rPr>
          <w:sz w:val="36"/>
          <w:szCs w:val="36"/>
        </w:rPr>
      </w:pPr>
      <w:r>
        <w:rPr>
          <w:sz w:val="36"/>
          <w:szCs w:val="36"/>
        </w:rPr>
        <w:t>Bartlett,J.E,Kotrilik, J.W, &amp;Higgins,C.C (2001).Organisational research:Determing appropriate sample size  survey research.information technology, Learning, and performance Journal,16,150-152</w:t>
      </w:r>
    </w:p>
    <w:p w14:paraId="6DED22E5" w14:textId="77777777" w:rsidR="003741CF" w:rsidRDefault="003741CF" w:rsidP="00BE4464">
      <w:pPr>
        <w:jc w:val="both"/>
        <w:rPr>
          <w:sz w:val="36"/>
          <w:szCs w:val="36"/>
        </w:rPr>
      </w:pPr>
    </w:p>
    <w:p w14:paraId="3D608AE0" w14:textId="77777777" w:rsidR="003741CF" w:rsidRDefault="003741CF" w:rsidP="00BE4464">
      <w:pPr>
        <w:jc w:val="both"/>
        <w:rPr>
          <w:sz w:val="36"/>
          <w:szCs w:val="36"/>
        </w:rPr>
      </w:pPr>
      <w:r>
        <w:rPr>
          <w:sz w:val="36"/>
          <w:szCs w:val="36"/>
        </w:rPr>
        <w:t>Creswell J.W (2012) Quantitative inquiry and reseach design : Choosing among five approaches.Thousand  Oaks CA:Sage</w:t>
      </w:r>
    </w:p>
    <w:p w14:paraId="3BBC8B91" w14:textId="77777777" w:rsidR="003741CF" w:rsidRDefault="003741CF" w:rsidP="00BE4464">
      <w:pPr>
        <w:jc w:val="both"/>
        <w:rPr>
          <w:sz w:val="36"/>
          <w:szCs w:val="36"/>
        </w:rPr>
      </w:pPr>
    </w:p>
    <w:p w14:paraId="4B430B7F" w14:textId="5C9353A9" w:rsidR="003741CF" w:rsidRDefault="003741CF" w:rsidP="00BE4464">
      <w:pPr>
        <w:jc w:val="both"/>
        <w:rPr>
          <w:sz w:val="36"/>
          <w:szCs w:val="36"/>
        </w:rPr>
      </w:pPr>
      <w:r>
        <w:rPr>
          <w:sz w:val="36"/>
          <w:szCs w:val="36"/>
        </w:rPr>
        <w:t>Denzin and Lincoln (1994) The had book of quantitative inquiry and research .Thousand Oaks : Sage publication</w:t>
      </w:r>
    </w:p>
    <w:p w14:paraId="661CEE76" w14:textId="77777777" w:rsidR="003741CF" w:rsidRDefault="003741CF" w:rsidP="00BE4464">
      <w:pPr>
        <w:jc w:val="both"/>
        <w:rPr>
          <w:sz w:val="36"/>
          <w:szCs w:val="36"/>
        </w:rPr>
      </w:pPr>
      <w:r>
        <w:rPr>
          <w:sz w:val="36"/>
          <w:szCs w:val="36"/>
        </w:rPr>
        <w:t>LioBiondo  -Wood  G.&amp; Haber J.(1998) Nursing research : methods .and critical appraisal for evidence based  practice.Elsevier Health  sciences.</w:t>
      </w:r>
    </w:p>
    <w:p w14:paraId="7EF51136" w14:textId="77777777" w:rsidR="003741CF" w:rsidRDefault="003741CF" w:rsidP="00BE4464">
      <w:pPr>
        <w:jc w:val="both"/>
        <w:rPr>
          <w:sz w:val="36"/>
          <w:szCs w:val="36"/>
        </w:rPr>
      </w:pPr>
    </w:p>
    <w:p w14:paraId="1AA2377C" w14:textId="77777777" w:rsidR="003741CF" w:rsidRDefault="003741CF" w:rsidP="00BE4464">
      <w:pPr>
        <w:jc w:val="both"/>
        <w:rPr>
          <w:sz w:val="36"/>
          <w:szCs w:val="36"/>
        </w:rPr>
      </w:pPr>
      <w:r>
        <w:rPr>
          <w:sz w:val="36"/>
          <w:szCs w:val="36"/>
        </w:rPr>
        <w:t>Pilot D.F,&amp; Hungler,B.P(1999).Nursing research: principal and methods.Phildelphia:JB Lippin cott company</w:t>
      </w:r>
    </w:p>
    <w:p w14:paraId="41310E2F" w14:textId="6BF2298F" w:rsidR="003741CF" w:rsidRDefault="003741CF" w:rsidP="003741CF">
      <w:pPr>
        <w:rPr>
          <w:sz w:val="36"/>
          <w:szCs w:val="36"/>
        </w:rPr>
      </w:pPr>
      <w:r>
        <w:rPr>
          <w:sz w:val="36"/>
          <w:szCs w:val="36"/>
        </w:rPr>
        <w:t>Sapsford R.and  Jupp v.(2006) data  collection and Analysis.London :Sage and the university</w:t>
      </w:r>
      <w:r>
        <w:rPr>
          <w:sz w:val="36"/>
          <w:szCs w:val="36"/>
        </w:rPr>
        <w:t>.</w:t>
      </w:r>
    </w:p>
    <w:p w14:paraId="11F9F692" w14:textId="77777777" w:rsidR="003741CF" w:rsidRDefault="003741CF" w:rsidP="003741CF">
      <w:pPr>
        <w:rPr>
          <w:sz w:val="36"/>
          <w:szCs w:val="36"/>
        </w:rPr>
      </w:pPr>
    </w:p>
    <w:p w14:paraId="3D74FC2E" w14:textId="77777777" w:rsidR="003741CF" w:rsidRDefault="003741CF" w:rsidP="003741CF">
      <w:pPr>
        <w:rPr>
          <w:sz w:val="36"/>
          <w:szCs w:val="36"/>
        </w:rPr>
      </w:pPr>
    </w:p>
    <w:p w14:paraId="4BFB52F1" w14:textId="77777777" w:rsidR="003741CF" w:rsidRDefault="003741CF" w:rsidP="003741CF">
      <w:pPr>
        <w:rPr>
          <w:sz w:val="36"/>
          <w:szCs w:val="36"/>
        </w:rPr>
      </w:pPr>
    </w:p>
    <w:p w14:paraId="03A9C66A" w14:textId="77777777" w:rsidR="003741CF" w:rsidRDefault="003741CF" w:rsidP="003741CF">
      <w:pPr>
        <w:rPr>
          <w:sz w:val="36"/>
          <w:szCs w:val="36"/>
        </w:rPr>
      </w:pPr>
    </w:p>
    <w:p w14:paraId="232D8256" w14:textId="77777777" w:rsidR="003741CF" w:rsidRDefault="003741CF" w:rsidP="003741CF">
      <w:pPr>
        <w:rPr>
          <w:sz w:val="36"/>
          <w:szCs w:val="36"/>
        </w:rPr>
      </w:pPr>
    </w:p>
    <w:p w14:paraId="23EDEF11" w14:textId="77777777" w:rsidR="003741CF" w:rsidRDefault="003741CF" w:rsidP="003741CF">
      <w:pPr>
        <w:rPr>
          <w:sz w:val="36"/>
          <w:szCs w:val="36"/>
        </w:rPr>
      </w:pPr>
    </w:p>
    <w:p w14:paraId="79F92023" w14:textId="77777777" w:rsidR="003741CF" w:rsidRDefault="003741CF" w:rsidP="003741CF">
      <w:pPr>
        <w:rPr>
          <w:sz w:val="36"/>
          <w:szCs w:val="36"/>
        </w:rPr>
      </w:pPr>
    </w:p>
    <w:p w14:paraId="6552CB0F" w14:textId="77777777" w:rsidR="003741CF" w:rsidRDefault="003741CF" w:rsidP="003741CF">
      <w:pPr>
        <w:rPr>
          <w:sz w:val="36"/>
          <w:szCs w:val="36"/>
        </w:rPr>
      </w:pPr>
    </w:p>
    <w:p w14:paraId="3444F177" w14:textId="77777777" w:rsidR="003741CF" w:rsidRDefault="003741CF" w:rsidP="003741CF">
      <w:pPr>
        <w:rPr>
          <w:sz w:val="36"/>
          <w:szCs w:val="36"/>
        </w:rPr>
      </w:pPr>
    </w:p>
    <w:p w14:paraId="44313F12" w14:textId="77777777" w:rsidR="003741CF" w:rsidRDefault="003741CF" w:rsidP="003741CF">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Class exercise: Questionnaire Design</w:t>
      </w:r>
    </w:p>
    <w:p w14:paraId="304D7393" w14:textId="77777777" w:rsidR="003741CF" w:rsidRDefault="003741CF" w:rsidP="003741CF">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Student Name: _magnus amadi_________________________ Student ID: _1921681___________________</w:t>
      </w:r>
    </w:p>
    <w:p w14:paraId="2657A6AB" w14:textId="77777777" w:rsidR="003741CF" w:rsidRDefault="003741CF" w:rsidP="003741CF">
      <w:pPr>
        <w:spacing w:after="0" w:line="240" w:lineRule="auto"/>
        <w:rPr>
          <w:rFonts w:cstheme="minorHAnsi"/>
        </w:rPr>
      </w:pPr>
      <w:r>
        <w:rPr>
          <w:rFonts w:cstheme="minorHAnsi"/>
          <w:color w:val="000000"/>
        </w:rPr>
        <w:t xml:space="preserve">Module Name: </w:t>
      </w:r>
      <w:r>
        <w:rPr>
          <w:rFonts w:cstheme="minorHAnsi"/>
          <w:u w:val="single"/>
        </w:rPr>
        <w:t xml:space="preserve">Digital Skills and Research Methods (H&amp;Sc) Term 2    </w:t>
      </w:r>
      <w:r>
        <w:rPr>
          <w:rFonts w:cstheme="minorHAnsi"/>
        </w:rPr>
        <w:t>Group:</w:t>
      </w:r>
      <w:r>
        <w:rPr>
          <w:rFonts w:cstheme="minorHAnsi"/>
          <w:u w:val="single"/>
        </w:rPr>
        <w:t xml:space="preserve">     </w:t>
      </w:r>
      <w:r>
        <w:rPr>
          <w:rFonts w:cstheme="minorHAnsi"/>
          <w:color w:val="000000"/>
        </w:rPr>
        <w:t>__1___________</w:t>
      </w:r>
    </w:p>
    <w:p w14:paraId="0BA1C6EA" w14:textId="77777777" w:rsidR="003741CF" w:rsidRDefault="003741CF" w:rsidP="003741CF">
      <w:pPr>
        <w:spacing w:after="0" w:line="240" w:lineRule="auto"/>
        <w:rPr>
          <w:rFonts w:cstheme="minorHAnsi"/>
        </w:rPr>
      </w:pPr>
    </w:p>
    <w:p w14:paraId="5858BBD9" w14:textId="77777777" w:rsidR="003741CF" w:rsidRDefault="003741CF" w:rsidP="003741CF">
      <w:pPr>
        <w:pStyle w:val="ListParagraph"/>
        <w:ind w:left="0"/>
        <w:rPr>
          <w:rFonts w:cstheme="minorHAnsi"/>
          <w:color w:val="000000"/>
        </w:rPr>
      </w:pPr>
      <w:r>
        <w:rPr>
          <w:rFonts w:cstheme="minorHAnsi"/>
          <w:b/>
          <w:color w:val="000000"/>
        </w:rPr>
        <w:t>Aim:</w:t>
      </w:r>
      <w:r>
        <w:rPr>
          <w:rFonts w:cstheme="minorHAnsi"/>
          <w:color w:val="000000"/>
        </w:rPr>
        <w:t xml:space="preserve"> This exercise is aimed to help you in your questionnaire design. Please note, you need to use this questionnaire to conduct a survey which is also one of the important parts of your research report. </w:t>
      </w:r>
    </w:p>
    <w:p w14:paraId="5F2B608D" w14:textId="77777777" w:rsidR="003741CF" w:rsidRDefault="003741CF" w:rsidP="003741CF">
      <w:pPr>
        <w:pStyle w:val="ListParagraph"/>
        <w:ind w:left="0"/>
        <w:rPr>
          <w:rFonts w:cstheme="minorHAnsi"/>
          <w:color w:val="000000"/>
        </w:rPr>
      </w:pPr>
    </w:p>
    <w:p w14:paraId="1E23F092" w14:textId="77777777" w:rsidR="003741CF" w:rsidRDefault="003741CF" w:rsidP="003741CF">
      <w:pPr>
        <w:pStyle w:val="ListParagraph"/>
        <w:ind w:left="0"/>
        <w:rPr>
          <w:sz w:val="24"/>
          <w:szCs w:val="24"/>
        </w:rPr>
      </w:pPr>
      <w:r>
        <w:rPr>
          <w:rFonts w:cstheme="minorHAnsi"/>
          <w:b/>
          <w:color w:val="000000"/>
        </w:rPr>
        <w:t xml:space="preserve">Please write down your questions that you are going to use in your primary data collection. </w:t>
      </w:r>
      <w:r>
        <w:rPr>
          <w:rFonts w:cstheme="minorHAnsi"/>
          <w:color w:val="000000"/>
        </w:rPr>
        <w:t xml:space="preserve"> Try to have different types of questions such as</w:t>
      </w:r>
      <w:r>
        <w:rPr>
          <w:sz w:val="24"/>
          <w:szCs w:val="24"/>
        </w:rPr>
        <w:t xml:space="preserve"> close-ended question, open ended question, multiple choice question, Likert-scale question.</w:t>
      </w:r>
    </w:p>
    <w:p w14:paraId="63D0C15E" w14:textId="77777777" w:rsidR="003741CF" w:rsidRDefault="003741CF" w:rsidP="003741CF">
      <w:pPr>
        <w:pStyle w:val="ListParagraph"/>
        <w:ind w:left="0"/>
        <w:rPr>
          <w:sz w:val="24"/>
          <w:szCs w:val="24"/>
        </w:rPr>
      </w:pPr>
    </w:p>
    <w:p w14:paraId="5A97130E" w14:textId="77777777" w:rsidR="003741CF" w:rsidRDefault="003741CF" w:rsidP="003741CF">
      <w:pPr>
        <w:pStyle w:val="ListParagraph"/>
        <w:ind w:left="0"/>
        <w:rPr>
          <w:sz w:val="24"/>
          <w:szCs w:val="24"/>
        </w:rPr>
      </w:pPr>
    </w:p>
    <w:p w14:paraId="70C2ED1B" w14:textId="77777777" w:rsidR="003741CF" w:rsidRDefault="003741CF" w:rsidP="003741CF">
      <w:pPr>
        <w:pStyle w:val="ListParagraph"/>
        <w:ind w:left="0"/>
        <w:rPr>
          <w:sz w:val="24"/>
          <w:szCs w:val="24"/>
        </w:rPr>
      </w:pPr>
    </w:p>
    <w:p w14:paraId="010F09AB" w14:textId="77777777" w:rsidR="003741CF" w:rsidRDefault="003741CF" w:rsidP="003741CF">
      <w:pPr>
        <w:pStyle w:val="ListParagraph"/>
        <w:rPr>
          <w:sz w:val="24"/>
          <w:szCs w:val="24"/>
        </w:rPr>
      </w:pPr>
      <w:r>
        <w:rPr>
          <w:sz w:val="24"/>
          <w:szCs w:val="24"/>
        </w:rPr>
        <w:t xml:space="preserve">Question 1:  </w:t>
      </w:r>
    </w:p>
    <w:p w14:paraId="38F2851E" w14:textId="77777777" w:rsidR="003741CF" w:rsidRDefault="003741CF" w:rsidP="003741CF">
      <w:pPr>
        <w:pStyle w:val="ListParagraph"/>
        <w:rPr>
          <w:sz w:val="24"/>
          <w:szCs w:val="24"/>
        </w:rPr>
      </w:pPr>
      <w:r>
        <w:rPr>
          <w:sz w:val="24"/>
          <w:szCs w:val="24"/>
        </w:rPr>
        <w:t>Do you like using Moodle?</w:t>
      </w:r>
    </w:p>
    <w:p w14:paraId="4AE998E1" w14:textId="77777777" w:rsidR="003741CF" w:rsidRDefault="003741CF" w:rsidP="003741CF">
      <w:pPr>
        <w:pStyle w:val="ListParagraph"/>
        <w:rPr>
          <w:sz w:val="24"/>
          <w:szCs w:val="24"/>
        </w:rPr>
      </w:pPr>
      <w:r>
        <w:rPr>
          <w:sz w:val="24"/>
          <w:szCs w:val="24"/>
        </w:rPr>
        <w:t xml:space="preserve">Yes </w:t>
      </w:r>
    </w:p>
    <w:p w14:paraId="7E9AD1E4" w14:textId="77777777" w:rsidR="003741CF" w:rsidRPr="00FA6653" w:rsidRDefault="003741CF" w:rsidP="003741CF">
      <w:pPr>
        <w:pStyle w:val="ListParagraph"/>
        <w:rPr>
          <w:sz w:val="24"/>
          <w:szCs w:val="24"/>
        </w:rPr>
      </w:pPr>
      <w:r>
        <w:rPr>
          <w:sz w:val="24"/>
          <w:szCs w:val="24"/>
        </w:rPr>
        <w:t xml:space="preserve">No        </w:t>
      </w:r>
    </w:p>
    <w:p w14:paraId="14731616" w14:textId="77777777" w:rsidR="003741CF" w:rsidRDefault="003741CF" w:rsidP="003741CF">
      <w:pPr>
        <w:pStyle w:val="ListParagraph"/>
        <w:rPr>
          <w:sz w:val="24"/>
          <w:szCs w:val="24"/>
        </w:rPr>
      </w:pPr>
    </w:p>
    <w:p w14:paraId="1E230005" w14:textId="77777777" w:rsidR="003741CF" w:rsidRPr="00CE5849" w:rsidRDefault="003741CF" w:rsidP="003741CF">
      <w:pPr>
        <w:rPr>
          <w:sz w:val="24"/>
          <w:szCs w:val="24"/>
        </w:rPr>
      </w:pPr>
    </w:p>
    <w:p w14:paraId="3FC471DE" w14:textId="77777777" w:rsidR="003741CF" w:rsidRPr="00CE5849" w:rsidRDefault="003741CF" w:rsidP="003741CF">
      <w:pPr>
        <w:rPr>
          <w:sz w:val="24"/>
          <w:szCs w:val="24"/>
        </w:rPr>
      </w:pPr>
    </w:p>
    <w:p w14:paraId="6E51385F" w14:textId="77777777" w:rsidR="003741CF" w:rsidRDefault="003741CF" w:rsidP="003741CF">
      <w:pPr>
        <w:pStyle w:val="ListParagraph"/>
        <w:rPr>
          <w:sz w:val="24"/>
          <w:szCs w:val="24"/>
        </w:rPr>
      </w:pPr>
    </w:p>
    <w:p w14:paraId="3CEC95D7" w14:textId="77777777" w:rsidR="003741CF" w:rsidRDefault="003741CF" w:rsidP="003741CF">
      <w:pPr>
        <w:pStyle w:val="ListParagraph"/>
        <w:rPr>
          <w:sz w:val="24"/>
          <w:szCs w:val="24"/>
        </w:rPr>
      </w:pPr>
    </w:p>
    <w:p w14:paraId="5B3D205C" w14:textId="77777777" w:rsidR="003741CF" w:rsidRDefault="003741CF" w:rsidP="003741CF">
      <w:pPr>
        <w:pStyle w:val="ListParagraph"/>
        <w:rPr>
          <w:sz w:val="24"/>
          <w:szCs w:val="24"/>
        </w:rPr>
      </w:pPr>
    </w:p>
    <w:p w14:paraId="530F5FA8" w14:textId="77777777" w:rsidR="003741CF" w:rsidRDefault="003741CF" w:rsidP="003741CF">
      <w:pPr>
        <w:pStyle w:val="ListParagraph"/>
        <w:rPr>
          <w:sz w:val="24"/>
          <w:szCs w:val="24"/>
        </w:rPr>
      </w:pPr>
    </w:p>
    <w:p w14:paraId="0FD5A200" w14:textId="77777777" w:rsidR="003741CF" w:rsidRDefault="003741CF" w:rsidP="003741CF">
      <w:pPr>
        <w:pStyle w:val="ListParagraph"/>
        <w:rPr>
          <w:sz w:val="24"/>
          <w:szCs w:val="24"/>
        </w:rPr>
      </w:pPr>
      <w:r>
        <w:rPr>
          <w:sz w:val="24"/>
          <w:szCs w:val="24"/>
        </w:rPr>
        <w:t xml:space="preserve">Question 2: </w:t>
      </w:r>
    </w:p>
    <w:p w14:paraId="11B4980B" w14:textId="77777777" w:rsidR="003741CF" w:rsidRDefault="003741CF" w:rsidP="003741CF">
      <w:pPr>
        <w:pStyle w:val="ListParagraph"/>
        <w:rPr>
          <w:sz w:val="24"/>
          <w:szCs w:val="24"/>
        </w:rPr>
      </w:pPr>
      <w:r>
        <w:rPr>
          <w:sz w:val="24"/>
          <w:szCs w:val="24"/>
        </w:rPr>
        <w:t>Was it difficult using Moodle?</w:t>
      </w:r>
    </w:p>
    <w:p w14:paraId="5839A0C2" w14:textId="77777777" w:rsidR="003741CF" w:rsidRDefault="003741CF" w:rsidP="003741CF">
      <w:pPr>
        <w:pStyle w:val="ListParagraph"/>
        <w:rPr>
          <w:sz w:val="24"/>
          <w:szCs w:val="24"/>
        </w:rPr>
      </w:pPr>
      <w:r>
        <w:rPr>
          <w:sz w:val="24"/>
          <w:szCs w:val="24"/>
        </w:rPr>
        <w:t>Yes</w:t>
      </w:r>
    </w:p>
    <w:p w14:paraId="35D9063F" w14:textId="77777777" w:rsidR="003741CF" w:rsidRDefault="003741CF" w:rsidP="003741CF">
      <w:pPr>
        <w:pStyle w:val="ListParagraph"/>
        <w:rPr>
          <w:sz w:val="24"/>
          <w:szCs w:val="24"/>
        </w:rPr>
      </w:pPr>
      <w:r>
        <w:rPr>
          <w:sz w:val="24"/>
          <w:szCs w:val="24"/>
        </w:rPr>
        <w:t>No</w:t>
      </w:r>
    </w:p>
    <w:p w14:paraId="61D17B92" w14:textId="77777777" w:rsidR="003741CF" w:rsidRDefault="003741CF" w:rsidP="003741CF">
      <w:pPr>
        <w:pStyle w:val="ListParagraph"/>
        <w:rPr>
          <w:sz w:val="24"/>
          <w:szCs w:val="24"/>
        </w:rPr>
      </w:pPr>
    </w:p>
    <w:p w14:paraId="3C7E8454" w14:textId="77777777" w:rsidR="003741CF" w:rsidRDefault="003741CF" w:rsidP="003741CF">
      <w:pPr>
        <w:pStyle w:val="ListParagraph"/>
        <w:rPr>
          <w:sz w:val="24"/>
          <w:szCs w:val="24"/>
        </w:rPr>
      </w:pPr>
    </w:p>
    <w:p w14:paraId="5CA760C2" w14:textId="77777777" w:rsidR="003741CF" w:rsidRPr="00BA163C" w:rsidRDefault="003741CF" w:rsidP="003741CF">
      <w:pPr>
        <w:rPr>
          <w:sz w:val="24"/>
          <w:szCs w:val="24"/>
        </w:rPr>
      </w:pPr>
    </w:p>
    <w:p w14:paraId="1C37CEF1" w14:textId="77777777" w:rsidR="003741CF" w:rsidRDefault="003741CF" w:rsidP="003741CF">
      <w:pPr>
        <w:pStyle w:val="ListParagraph"/>
        <w:rPr>
          <w:sz w:val="24"/>
          <w:szCs w:val="24"/>
        </w:rPr>
      </w:pPr>
    </w:p>
    <w:p w14:paraId="240AAC93" w14:textId="77777777" w:rsidR="003741CF" w:rsidRDefault="003741CF" w:rsidP="003741CF">
      <w:pPr>
        <w:pStyle w:val="ListParagraph"/>
        <w:rPr>
          <w:sz w:val="24"/>
          <w:szCs w:val="24"/>
        </w:rPr>
      </w:pPr>
    </w:p>
    <w:p w14:paraId="488B3FA5" w14:textId="77777777" w:rsidR="003741CF" w:rsidRDefault="003741CF" w:rsidP="003741CF">
      <w:pPr>
        <w:pStyle w:val="ListParagraph"/>
        <w:rPr>
          <w:sz w:val="24"/>
          <w:szCs w:val="24"/>
        </w:rPr>
      </w:pPr>
    </w:p>
    <w:p w14:paraId="21157848" w14:textId="77777777" w:rsidR="003741CF" w:rsidRDefault="003741CF" w:rsidP="003741CF">
      <w:pPr>
        <w:pStyle w:val="ListParagraph"/>
        <w:rPr>
          <w:sz w:val="24"/>
          <w:szCs w:val="24"/>
        </w:rPr>
      </w:pPr>
    </w:p>
    <w:p w14:paraId="4FB425BE" w14:textId="77777777" w:rsidR="003741CF" w:rsidRDefault="003741CF" w:rsidP="003741CF">
      <w:pPr>
        <w:pStyle w:val="ListParagraph"/>
        <w:rPr>
          <w:sz w:val="24"/>
          <w:szCs w:val="24"/>
        </w:rPr>
      </w:pPr>
      <w:r>
        <w:rPr>
          <w:sz w:val="24"/>
          <w:szCs w:val="24"/>
        </w:rPr>
        <w:t xml:space="preserve">Question 3: </w:t>
      </w:r>
    </w:p>
    <w:p w14:paraId="4D18BDB8" w14:textId="77777777" w:rsidR="003741CF" w:rsidRDefault="003741CF" w:rsidP="003741CF">
      <w:pPr>
        <w:pStyle w:val="ListParagraph"/>
        <w:rPr>
          <w:sz w:val="24"/>
          <w:szCs w:val="24"/>
        </w:rPr>
      </w:pPr>
      <w:r>
        <w:rPr>
          <w:sz w:val="24"/>
          <w:szCs w:val="24"/>
        </w:rPr>
        <w:t>How often does Moodle develop technical problem?</w:t>
      </w:r>
    </w:p>
    <w:p w14:paraId="49331190" w14:textId="77777777" w:rsidR="003741CF" w:rsidRDefault="003741CF" w:rsidP="003741CF">
      <w:pPr>
        <w:pStyle w:val="ListParagraph"/>
        <w:rPr>
          <w:sz w:val="24"/>
          <w:szCs w:val="24"/>
        </w:rPr>
      </w:pPr>
    </w:p>
    <w:p w14:paraId="4735935C" w14:textId="77777777" w:rsidR="003741CF" w:rsidRDefault="003741CF" w:rsidP="003741CF">
      <w:pPr>
        <w:pStyle w:val="ListParagraph"/>
        <w:rPr>
          <w:sz w:val="24"/>
          <w:szCs w:val="24"/>
        </w:rPr>
      </w:pPr>
      <w:r>
        <w:rPr>
          <w:sz w:val="24"/>
          <w:szCs w:val="24"/>
        </w:rPr>
        <w:t>Every  week</w:t>
      </w:r>
    </w:p>
    <w:p w14:paraId="6D63064A" w14:textId="77777777" w:rsidR="003741CF" w:rsidRDefault="003741CF" w:rsidP="003741CF">
      <w:pPr>
        <w:pStyle w:val="ListParagraph"/>
        <w:rPr>
          <w:sz w:val="24"/>
          <w:szCs w:val="24"/>
        </w:rPr>
      </w:pPr>
      <w:r>
        <w:rPr>
          <w:sz w:val="24"/>
          <w:szCs w:val="24"/>
        </w:rPr>
        <w:t>Every 2 weeks</w:t>
      </w:r>
    </w:p>
    <w:p w14:paraId="0AF524DF" w14:textId="77777777" w:rsidR="003741CF" w:rsidRDefault="003741CF" w:rsidP="003741CF">
      <w:pPr>
        <w:pStyle w:val="ListParagraph"/>
        <w:rPr>
          <w:sz w:val="24"/>
          <w:szCs w:val="24"/>
        </w:rPr>
      </w:pPr>
      <w:r>
        <w:rPr>
          <w:sz w:val="24"/>
          <w:szCs w:val="24"/>
        </w:rPr>
        <w:t>Every 3 weeks</w:t>
      </w:r>
    </w:p>
    <w:p w14:paraId="79942659" w14:textId="77777777" w:rsidR="003741CF" w:rsidRDefault="003741CF" w:rsidP="003741CF">
      <w:pPr>
        <w:pStyle w:val="ListParagraph"/>
        <w:rPr>
          <w:sz w:val="24"/>
          <w:szCs w:val="24"/>
        </w:rPr>
      </w:pPr>
      <w:r>
        <w:rPr>
          <w:sz w:val="24"/>
          <w:szCs w:val="24"/>
        </w:rPr>
        <w:t>Every 4 weeks</w:t>
      </w:r>
    </w:p>
    <w:p w14:paraId="43900C08" w14:textId="77777777" w:rsidR="003741CF" w:rsidRPr="00BA163C" w:rsidRDefault="003741CF" w:rsidP="003741CF">
      <w:pPr>
        <w:pStyle w:val="ListParagraph"/>
        <w:rPr>
          <w:sz w:val="24"/>
          <w:szCs w:val="24"/>
        </w:rPr>
      </w:pPr>
      <w:r>
        <w:rPr>
          <w:sz w:val="24"/>
          <w:szCs w:val="24"/>
        </w:rPr>
        <w:t>Every 5 week</w:t>
      </w:r>
    </w:p>
    <w:p w14:paraId="082A77BC" w14:textId="77777777" w:rsidR="003741CF" w:rsidRDefault="003741CF" w:rsidP="003741CF">
      <w:pPr>
        <w:pStyle w:val="ListParagraph"/>
        <w:rPr>
          <w:sz w:val="24"/>
          <w:szCs w:val="24"/>
        </w:rPr>
      </w:pPr>
    </w:p>
    <w:p w14:paraId="60401F31" w14:textId="77777777" w:rsidR="003741CF" w:rsidRDefault="003741CF" w:rsidP="003741CF">
      <w:pPr>
        <w:pStyle w:val="ListParagraph"/>
        <w:rPr>
          <w:sz w:val="24"/>
          <w:szCs w:val="24"/>
        </w:rPr>
      </w:pPr>
    </w:p>
    <w:p w14:paraId="16F987F9" w14:textId="77777777" w:rsidR="003741CF" w:rsidRPr="00BA163C" w:rsidRDefault="003741CF" w:rsidP="003741CF">
      <w:pPr>
        <w:rPr>
          <w:sz w:val="24"/>
          <w:szCs w:val="24"/>
        </w:rPr>
      </w:pPr>
    </w:p>
    <w:p w14:paraId="7DE227E1" w14:textId="77777777" w:rsidR="003741CF" w:rsidRPr="00BA163C" w:rsidRDefault="003741CF" w:rsidP="003741CF">
      <w:pPr>
        <w:rPr>
          <w:sz w:val="24"/>
          <w:szCs w:val="24"/>
        </w:rPr>
      </w:pPr>
    </w:p>
    <w:p w14:paraId="6820ED6E" w14:textId="77777777" w:rsidR="003741CF" w:rsidRDefault="003741CF" w:rsidP="003741CF">
      <w:pPr>
        <w:pStyle w:val="ListParagraph"/>
        <w:rPr>
          <w:sz w:val="24"/>
          <w:szCs w:val="24"/>
        </w:rPr>
      </w:pPr>
    </w:p>
    <w:p w14:paraId="52417731" w14:textId="77777777" w:rsidR="003741CF" w:rsidRDefault="003741CF" w:rsidP="003741CF">
      <w:pPr>
        <w:pStyle w:val="ListParagraph"/>
        <w:rPr>
          <w:sz w:val="24"/>
          <w:szCs w:val="24"/>
        </w:rPr>
      </w:pPr>
    </w:p>
    <w:p w14:paraId="348671A9" w14:textId="77777777" w:rsidR="003741CF" w:rsidRDefault="003741CF" w:rsidP="003741CF">
      <w:pPr>
        <w:pStyle w:val="ListParagraph"/>
        <w:rPr>
          <w:sz w:val="24"/>
          <w:szCs w:val="24"/>
        </w:rPr>
      </w:pPr>
    </w:p>
    <w:p w14:paraId="24C33896" w14:textId="77777777" w:rsidR="003741CF" w:rsidRDefault="003741CF" w:rsidP="003741CF">
      <w:pPr>
        <w:pStyle w:val="ListParagraph"/>
        <w:rPr>
          <w:sz w:val="24"/>
          <w:szCs w:val="24"/>
        </w:rPr>
      </w:pPr>
    </w:p>
    <w:p w14:paraId="705EA450" w14:textId="77777777" w:rsidR="003741CF" w:rsidRDefault="003741CF" w:rsidP="003741CF">
      <w:pPr>
        <w:rPr>
          <w:sz w:val="24"/>
          <w:szCs w:val="24"/>
        </w:rPr>
      </w:pPr>
    </w:p>
    <w:p w14:paraId="79D27863" w14:textId="77777777" w:rsidR="003741CF" w:rsidRDefault="003741CF" w:rsidP="003741CF">
      <w:pPr>
        <w:rPr>
          <w:sz w:val="24"/>
          <w:szCs w:val="24"/>
        </w:rPr>
      </w:pPr>
      <w:r>
        <w:rPr>
          <w:sz w:val="24"/>
          <w:szCs w:val="24"/>
        </w:rPr>
        <w:tab/>
        <w:t>Question 4</w:t>
      </w:r>
    </w:p>
    <w:p w14:paraId="1A615A64" w14:textId="77777777" w:rsidR="003741CF" w:rsidRDefault="003741CF" w:rsidP="003741CF">
      <w:pPr>
        <w:pStyle w:val="ListParagraph"/>
        <w:rPr>
          <w:sz w:val="24"/>
          <w:szCs w:val="24"/>
        </w:rPr>
      </w:pPr>
      <w:r>
        <w:rPr>
          <w:sz w:val="24"/>
          <w:szCs w:val="24"/>
        </w:rPr>
        <w:t>How often do you use Moodle?</w:t>
      </w:r>
    </w:p>
    <w:p w14:paraId="23D55B83" w14:textId="77777777" w:rsidR="003741CF" w:rsidRDefault="003741CF" w:rsidP="003741CF">
      <w:pPr>
        <w:pStyle w:val="ListParagraph"/>
        <w:rPr>
          <w:sz w:val="24"/>
          <w:szCs w:val="24"/>
        </w:rPr>
      </w:pPr>
      <w:r>
        <w:rPr>
          <w:sz w:val="24"/>
          <w:szCs w:val="24"/>
        </w:rPr>
        <w:t>5 to 7 hours per week</w:t>
      </w:r>
    </w:p>
    <w:p w14:paraId="4B24785F" w14:textId="77777777" w:rsidR="003741CF" w:rsidRDefault="003741CF" w:rsidP="003741CF">
      <w:pPr>
        <w:pStyle w:val="ListParagraph"/>
        <w:rPr>
          <w:sz w:val="24"/>
          <w:szCs w:val="24"/>
        </w:rPr>
      </w:pPr>
      <w:r>
        <w:rPr>
          <w:sz w:val="24"/>
          <w:szCs w:val="24"/>
        </w:rPr>
        <w:t>7 to 10 hours per week</w:t>
      </w:r>
    </w:p>
    <w:p w14:paraId="512AAECD" w14:textId="77777777" w:rsidR="003741CF" w:rsidRDefault="003741CF" w:rsidP="003741CF">
      <w:pPr>
        <w:pStyle w:val="ListParagraph"/>
        <w:rPr>
          <w:sz w:val="24"/>
          <w:szCs w:val="24"/>
        </w:rPr>
      </w:pPr>
      <w:r>
        <w:rPr>
          <w:sz w:val="24"/>
          <w:szCs w:val="24"/>
        </w:rPr>
        <w:t>10 to 12 hours per week</w:t>
      </w:r>
    </w:p>
    <w:p w14:paraId="6D80C397" w14:textId="77777777" w:rsidR="003741CF" w:rsidRDefault="003741CF" w:rsidP="003741CF">
      <w:pPr>
        <w:pStyle w:val="ListParagraph"/>
        <w:rPr>
          <w:sz w:val="24"/>
          <w:szCs w:val="24"/>
        </w:rPr>
      </w:pPr>
      <w:r>
        <w:rPr>
          <w:sz w:val="24"/>
          <w:szCs w:val="24"/>
        </w:rPr>
        <w:t xml:space="preserve">12 to 14 hours per week </w:t>
      </w:r>
    </w:p>
    <w:p w14:paraId="7FDC5EE1" w14:textId="77777777" w:rsidR="003741CF" w:rsidRDefault="003741CF" w:rsidP="003741CF">
      <w:pPr>
        <w:pStyle w:val="ListParagraph"/>
        <w:rPr>
          <w:sz w:val="24"/>
          <w:szCs w:val="24"/>
        </w:rPr>
      </w:pPr>
      <w:r>
        <w:rPr>
          <w:sz w:val="24"/>
          <w:szCs w:val="24"/>
        </w:rPr>
        <w:t>14 to 16 hours per week</w:t>
      </w:r>
    </w:p>
    <w:p w14:paraId="4430D4A6" w14:textId="77777777" w:rsidR="003741CF" w:rsidRDefault="003741CF" w:rsidP="003741CF">
      <w:pPr>
        <w:rPr>
          <w:sz w:val="24"/>
          <w:szCs w:val="24"/>
        </w:rPr>
      </w:pPr>
    </w:p>
    <w:p w14:paraId="205AC856" w14:textId="77777777" w:rsidR="003741CF" w:rsidRDefault="003741CF" w:rsidP="003741CF">
      <w:pPr>
        <w:rPr>
          <w:sz w:val="24"/>
          <w:szCs w:val="24"/>
        </w:rPr>
      </w:pPr>
    </w:p>
    <w:p w14:paraId="55C45186" w14:textId="77777777" w:rsidR="003741CF" w:rsidRDefault="003741CF" w:rsidP="003741CF">
      <w:pPr>
        <w:rPr>
          <w:sz w:val="24"/>
          <w:szCs w:val="24"/>
        </w:rPr>
      </w:pPr>
    </w:p>
    <w:p w14:paraId="67786A0D" w14:textId="77777777" w:rsidR="003741CF" w:rsidRDefault="003741CF" w:rsidP="003741CF">
      <w:pPr>
        <w:rPr>
          <w:sz w:val="24"/>
          <w:szCs w:val="24"/>
        </w:rPr>
      </w:pPr>
      <w:r>
        <w:rPr>
          <w:sz w:val="24"/>
          <w:szCs w:val="24"/>
        </w:rPr>
        <w:tab/>
        <w:t>Question 5:</w:t>
      </w:r>
    </w:p>
    <w:p w14:paraId="118975E7" w14:textId="77777777" w:rsidR="003741CF" w:rsidRDefault="003741CF" w:rsidP="003741CF">
      <w:pPr>
        <w:rPr>
          <w:sz w:val="24"/>
          <w:szCs w:val="24"/>
        </w:rPr>
      </w:pPr>
      <w:r>
        <w:rPr>
          <w:sz w:val="24"/>
          <w:szCs w:val="24"/>
        </w:rPr>
        <w:t>How satisfied are you using Moodle as a means of virtual learning device?</w:t>
      </w:r>
    </w:p>
    <w:p w14:paraId="617CD816" w14:textId="77777777" w:rsidR="003741CF" w:rsidRDefault="003741CF" w:rsidP="003741CF">
      <w:pPr>
        <w:rPr>
          <w:sz w:val="24"/>
          <w:szCs w:val="24"/>
        </w:rPr>
      </w:pPr>
      <w:r>
        <w:rPr>
          <w:sz w:val="24"/>
          <w:szCs w:val="24"/>
        </w:rPr>
        <w:t>Rate your response on scale 1-5</w:t>
      </w:r>
    </w:p>
    <w:p w14:paraId="0D7AB48A" w14:textId="77777777" w:rsidR="003741CF" w:rsidRDefault="003741CF" w:rsidP="003741CF">
      <w:pPr>
        <w:rPr>
          <w:sz w:val="24"/>
          <w:szCs w:val="24"/>
        </w:rPr>
      </w:pPr>
      <w:r>
        <w:rPr>
          <w:sz w:val="24"/>
          <w:szCs w:val="24"/>
        </w:rPr>
        <w:t>(1 very dissatisfied and 5 very satisfied)</w:t>
      </w:r>
    </w:p>
    <w:p w14:paraId="376CBEDE" w14:textId="77777777" w:rsidR="003741CF" w:rsidRDefault="003741CF" w:rsidP="003741CF">
      <w:pPr>
        <w:rPr>
          <w:sz w:val="24"/>
          <w:szCs w:val="24"/>
        </w:rPr>
      </w:pPr>
      <w:r>
        <w:rPr>
          <w:sz w:val="24"/>
          <w:szCs w:val="24"/>
        </w:rPr>
        <w:t>Very dissatisfied</w:t>
      </w:r>
    </w:p>
    <w:p w14:paraId="61E30EFB" w14:textId="77777777" w:rsidR="003741CF" w:rsidRDefault="003741CF" w:rsidP="003741CF">
      <w:pPr>
        <w:rPr>
          <w:sz w:val="24"/>
          <w:szCs w:val="24"/>
        </w:rPr>
      </w:pPr>
      <w:r>
        <w:rPr>
          <w:sz w:val="24"/>
          <w:szCs w:val="24"/>
        </w:rPr>
        <w:t>Dissatisfied</w:t>
      </w:r>
    </w:p>
    <w:p w14:paraId="5EC2A632" w14:textId="77777777" w:rsidR="003741CF" w:rsidRDefault="003741CF" w:rsidP="003741CF">
      <w:pPr>
        <w:rPr>
          <w:sz w:val="24"/>
          <w:szCs w:val="24"/>
        </w:rPr>
      </w:pPr>
      <w:r>
        <w:rPr>
          <w:sz w:val="24"/>
          <w:szCs w:val="24"/>
        </w:rPr>
        <w:t>Neither satisfied or dissatisfied</w:t>
      </w:r>
    </w:p>
    <w:p w14:paraId="6C6EC565" w14:textId="77777777" w:rsidR="003741CF" w:rsidRDefault="003741CF" w:rsidP="003741CF">
      <w:pPr>
        <w:rPr>
          <w:sz w:val="24"/>
          <w:szCs w:val="24"/>
        </w:rPr>
      </w:pPr>
      <w:r>
        <w:rPr>
          <w:sz w:val="24"/>
          <w:szCs w:val="24"/>
        </w:rPr>
        <w:t>Satisfied</w:t>
      </w:r>
    </w:p>
    <w:p w14:paraId="7097AFD8" w14:textId="77777777" w:rsidR="003741CF" w:rsidRDefault="003741CF" w:rsidP="003741CF">
      <w:pPr>
        <w:rPr>
          <w:sz w:val="24"/>
          <w:szCs w:val="24"/>
        </w:rPr>
      </w:pPr>
      <w:r>
        <w:rPr>
          <w:sz w:val="24"/>
          <w:szCs w:val="24"/>
        </w:rPr>
        <w:t>Very satisfied</w:t>
      </w:r>
    </w:p>
    <w:p w14:paraId="0641F0ED" w14:textId="77777777" w:rsidR="003741CF" w:rsidRDefault="003741CF" w:rsidP="003741CF">
      <w:pPr>
        <w:rPr>
          <w:sz w:val="24"/>
          <w:szCs w:val="24"/>
        </w:rPr>
      </w:pPr>
    </w:p>
    <w:p w14:paraId="2AC46687" w14:textId="77777777" w:rsidR="003741CF" w:rsidRDefault="003741CF" w:rsidP="003741CF">
      <w:pPr>
        <w:rPr>
          <w:sz w:val="24"/>
          <w:szCs w:val="24"/>
        </w:rPr>
      </w:pPr>
      <w:r>
        <w:rPr>
          <w:sz w:val="24"/>
          <w:szCs w:val="24"/>
        </w:rPr>
        <w:tab/>
        <w:t>Question 6:</w:t>
      </w:r>
    </w:p>
    <w:p w14:paraId="4B9E05E2" w14:textId="77777777" w:rsidR="003741CF" w:rsidRDefault="003741CF" w:rsidP="003741CF">
      <w:pPr>
        <w:rPr>
          <w:sz w:val="24"/>
          <w:szCs w:val="24"/>
        </w:rPr>
      </w:pPr>
      <w:r>
        <w:rPr>
          <w:sz w:val="24"/>
          <w:szCs w:val="24"/>
        </w:rPr>
        <w:t>How satisfied are you with the amount of interaction you had with other students in a virtual learning environment?</w:t>
      </w:r>
    </w:p>
    <w:p w14:paraId="08549BD4" w14:textId="77777777" w:rsidR="003741CF" w:rsidRDefault="003741CF" w:rsidP="003741CF">
      <w:pPr>
        <w:rPr>
          <w:sz w:val="24"/>
          <w:szCs w:val="24"/>
        </w:rPr>
      </w:pPr>
      <w:r>
        <w:rPr>
          <w:sz w:val="24"/>
          <w:szCs w:val="24"/>
        </w:rPr>
        <w:t xml:space="preserve">Rate your response on scale 1-5 </w:t>
      </w:r>
    </w:p>
    <w:p w14:paraId="30EAB6A2" w14:textId="77777777" w:rsidR="003741CF" w:rsidRDefault="003741CF" w:rsidP="003741CF">
      <w:pPr>
        <w:rPr>
          <w:sz w:val="24"/>
          <w:szCs w:val="24"/>
        </w:rPr>
      </w:pPr>
      <w:r>
        <w:rPr>
          <w:sz w:val="24"/>
          <w:szCs w:val="24"/>
        </w:rPr>
        <w:t>(1 very bad and 5 very good)</w:t>
      </w:r>
    </w:p>
    <w:p w14:paraId="376D3B8B" w14:textId="77777777" w:rsidR="003741CF" w:rsidRDefault="003741CF" w:rsidP="003741CF">
      <w:pPr>
        <w:rPr>
          <w:sz w:val="24"/>
          <w:szCs w:val="24"/>
        </w:rPr>
      </w:pPr>
      <w:r>
        <w:rPr>
          <w:sz w:val="24"/>
          <w:szCs w:val="24"/>
        </w:rPr>
        <w:t>Very good</w:t>
      </w:r>
    </w:p>
    <w:p w14:paraId="74922367" w14:textId="77777777" w:rsidR="003741CF" w:rsidRDefault="003741CF" w:rsidP="003741CF">
      <w:pPr>
        <w:rPr>
          <w:sz w:val="24"/>
          <w:szCs w:val="24"/>
        </w:rPr>
      </w:pPr>
      <w:r>
        <w:rPr>
          <w:sz w:val="24"/>
          <w:szCs w:val="24"/>
        </w:rPr>
        <w:t>Good</w:t>
      </w:r>
    </w:p>
    <w:p w14:paraId="25651371" w14:textId="77777777" w:rsidR="003741CF" w:rsidRDefault="003741CF" w:rsidP="003741CF">
      <w:pPr>
        <w:rPr>
          <w:sz w:val="24"/>
          <w:szCs w:val="24"/>
        </w:rPr>
      </w:pPr>
      <w:r>
        <w:rPr>
          <w:sz w:val="24"/>
          <w:szCs w:val="24"/>
        </w:rPr>
        <w:t>Okay</w:t>
      </w:r>
    </w:p>
    <w:p w14:paraId="31A7949E" w14:textId="77777777" w:rsidR="003741CF" w:rsidRDefault="003741CF" w:rsidP="003741CF">
      <w:pPr>
        <w:rPr>
          <w:sz w:val="24"/>
          <w:szCs w:val="24"/>
        </w:rPr>
      </w:pPr>
      <w:r>
        <w:rPr>
          <w:sz w:val="24"/>
          <w:szCs w:val="24"/>
        </w:rPr>
        <w:t>Bad</w:t>
      </w:r>
    </w:p>
    <w:p w14:paraId="04FD3E94" w14:textId="77777777" w:rsidR="003741CF" w:rsidRDefault="003741CF" w:rsidP="003741CF">
      <w:pPr>
        <w:rPr>
          <w:sz w:val="24"/>
          <w:szCs w:val="24"/>
        </w:rPr>
      </w:pPr>
    </w:p>
    <w:p w14:paraId="02566AB1" w14:textId="77777777" w:rsidR="003741CF" w:rsidRDefault="003741CF" w:rsidP="003741CF">
      <w:pPr>
        <w:rPr>
          <w:sz w:val="24"/>
          <w:szCs w:val="24"/>
        </w:rPr>
      </w:pPr>
      <w:r>
        <w:rPr>
          <w:sz w:val="24"/>
          <w:szCs w:val="24"/>
        </w:rPr>
        <w:t>Very bad</w:t>
      </w:r>
    </w:p>
    <w:p w14:paraId="4847C13F" w14:textId="77777777" w:rsidR="003741CF" w:rsidRDefault="003741CF" w:rsidP="003741CF">
      <w:pPr>
        <w:rPr>
          <w:sz w:val="24"/>
          <w:szCs w:val="24"/>
        </w:rPr>
      </w:pPr>
    </w:p>
    <w:p w14:paraId="03CD6988" w14:textId="77777777" w:rsidR="003741CF" w:rsidRDefault="003741CF" w:rsidP="003741CF">
      <w:pPr>
        <w:rPr>
          <w:sz w:val="24"/>
          <w:szCs w:val="24"/>
        </w:rPr>
      </w:pPr>
    </w:p>
    <w:p w14:paraId="7A563023" w14:textId="77777777" w:rsidR="003741CF" w:rsidRDefault="003741CF" w:rsidP="003741CF">
      <w:pPr>
        <w:rPr>
          <w:sz w:val="24"/>
          <w:szCs w:val="24"/>
        </w:rPr>
      </w:pPr>
      <w:r>
        <w:rPr>
          <w:sz w:val="24"/>
          <w:szCs w:val="24"/>
        </w:rPr>
        <w:tab/>
        <w:t>Question 7:</w:t>
      </w:r>
    </w:p>
    <w:p w14:paraId="5781B596" w14:textId="77777777" w:rsidR="003741CF" w:rsidRDefault="003741CF" w:rsidP="003741CF">
      <w:pPr>
        <w:rPr>
          <w:sz w:val="24"/>
          <w:szCs w:val="24"/>
        </w:rPr>
      </w:pPr>
      <w:r>
        <w:rPr>
          <w:sz w:val="24"/>
          <w:szCs w:val="24"/>
        </w:rPr>
        <w:t>Do you find Module useful in your studies?</w:t>
      </w:r>
    </w:p>
    <w:p w14:paraId="26201389" w14:textId="77777777" w:rsidR="003741CF" w:rsidRDefault="003741CF" w:rsidP="003741CF">
      <w:pPr>
        <w:rPr>
          <w:sz w:val="24"/>
          <w:szCs w:val="24"/>
        </w:rPr>
      </w:pPr>
      <w:r>
        <w:rPr>
          <w:sz w:val="24"/>
          <w:szCs w:val="24"/>
        </w:rPr>
        <w:t>Yes</w:t>
      </w:r>
    </w:p>
    <w:p w14:paraId="379A32A8" w14:textId="77777777" w:rsidR="003741CF" w:rsidRDefault="003741CF" w:rsidP="003741CF">
      <w:pPr>
        <w:rPr>
          <w:sz w:val="24"/>
          <w:szCs w:val="24"/>
        </w:rPr>
      </w:pPr>
      <w:r>
        <w:rPr>
          <w:sz w:val="24"/>
          <w:szCs w:val="24"/>
        </w:rPr>
        <w:t>No</w:t>
      </w:r>
    </w:p>
    <w:p w14:paraId="3196203D" w14:textId="77777777" w:rsidR="003741CF" w:rsidRDefault="003741CF" w:rsidP="003741CF">
      <w:pPr>
        <w:rPr>
          <w:sz w:val="24"/>
          <w:szCs w:val="24"/>
        </w:rPr>
      </w:pPr>
    </w:p>
    <w:p w14:paraId="675F8964" w14:textId="77777777" w:rsidR="003741CF" w:rsidRDefault="003741CF" w:rsidP="003741CF">
      <w:pPr>
        <w:rPr>
          <w:sz w:val="24"/>
          <w:szCs w:val="24"/>
        </w:rPr>
      </w:pPr>
      <w:r>
        <w:rPr>
          <w:sz w:val="24"/>
          <w:szCs w:val="24"/>
        </w:rPr>
        <w:tab/>
      </w:r>
    </w:p>
    <w:p w14:paraId="5726BB3C" w14:textId="77777777" w:rsidR="003741CF" w:rsidRDefault="003741CF" w:rsidP="003741CF">
      <w:pPr>
        <w:ind w:firstLine="720"/>
        <w:rPr>
          <w:sz w:val="24"/>
          <w:szCs w:val="24"/>
        </w:rPr>
      </w:pPr>
      <w:r>
        <w:rPr>
          <w:sz w:val="24"/>
          <w:szCs w:val="24"/>
        </w:rPr>
        <w:t>Question 8:</w:t>
      </w:r>
    </w:p>
    <w:p w14:paraId="03E9DAF2" w14:textId="77777777" w:rsidR="003741CF" w:rsidRDefault="003741CF" w:rsidP="003741CF">
      <w:pPr>
        <w:ind w:firstLine="720"/>
        <w:rPr>
          <w:sz w:val="24"/>
          <w:szCs w:val="24"/>
        </w:rPr>
      </w:pPr>
      <w:r>
        <w:rPr>
          <w:sz w:val="24"/>
          <w:szCs w:val="24"/>
        </w:rPr>
        <w:t>Students are able to gain more knowledge and understanding using Moodle</w:t>
      </w:r>
    </w:p>
    <w:p w14:paraId="3D8129D7" w14:textId="77777777" w:rsidR="003741CF" w:rsidRDefault="003741CF" w:rsidP="003741CF">
      <w:pPr>
        <w:ind w:firstLine="720"/>
        <w:rPr>
          <w:sz w:val="24"/>
          <w:szCs w:val="24"/>
        </w:rPr>
      </w:pPr>
      <w:r>
        <w:rPr>
          <w:sz w:val="24"/>
          <w:szCs w:val="24"/>
        </w:rPr>
        <w:t>Rate your response on the scale 1-5</w:t>
      </w:r>
    </w:p>
    <w:p w14:paraId="1F2EF23A" w14:textId="77777777" w:rsidR="003741CF" w:rsidRDefault="003741CF" w:rsidP="003741CF">
      <w:pPr>
        <w:ind w:firstLine="720"/>
        <w:rPr>
          <w:sz w:val="24"/>
          <w:szCs w:val="24"/>
        </w:rPr>
      </w:pPr>
      <w:r>
        <w:rPr>
          <w:sz w:val="24"/>
          <w:szCs w:val="24"/>
        </w:rPr>
        <w:t>(1 Strongly disagree and 5 Strongly agree)</w:t>
      </w:r>
    </w:p>
    <w:p w14:paraId="670F5BBB" w14:textId="77777777" w:rsidR="003741CF" w:rsidRDefault="003741CF" w:rsidP="003741CF">
      <w:pPr>
        <w:ind w:firstLine="720"/>
        <w:rPr>
          <w:sz w:val="24"/>
          <w:szCs w:val="24"/>
        </w:rPr>
      </w:pPr>
      <w:r>
        <w:rPr>
          <w:sz w:val="24"/>
          <w:szCs w:val="24"/>
        </w:rPr>
        <w:t>Strongly disagree</w:t>
      </w:r>
    </w:p>
    <w:p w14:paraId="533F0BC5" w14:textId="77777777" w:rsidR="003741CF" w:rsidRDefault="003741CF" w:rsidP="003741CF">
      <w:pPr>
        <w:ind w:firstLine="720"/>
        <w:rPr>
          <w:sz w:val="24"/>
          <w:szCs w:val="24"/>
        </w:rPr>
      </w:pPr>
      <w:r>
        <w:rPr>
          <w:sz w:val="24"/>
          <w:szCs w:val="24"/>
        </w:rPr>
        <w:t>Disagree</w:t>
      </w:r>
    </w:p>
    <w:p w14:paraId="34B3618E" w14:textId="77777777" w:rsidR="003741CF" w:rsidRDefault="003741CF" w:rsidP="003741CF">
      <w:pPr>
        <w:ind w:firstLine="720"/>
        <w:rPr>
          <w:sz w:val="24"/>
          <w:szCs w:val="24"/>
        </w:rPr>
      </w:pPr>
      <w:r>
        <w:rPr>
          <w:sz w:val="24"/>
          <w:szCs w:val="24"/>
        </w:rPr>
        <w:t>Undecided</w:t>
      </w:r>
    </w:p>
    <w:p w14:paraId="60B24805" w14:textId="77777777" w:rsidR="003741CF" w:rsidRDefault="003741CF" w:rsidP="003741CF">
      <w:pPr>
        <w:ind w:firstLine="720"/>
        <w:rPr>
          <w:sz w:val="24"/>
          <w:szCs w:val="24"/>
        </w:rPr>
      </w:pPr>
      <w:r>
        <w:rPr>
          <w:sz w:val="24"/>
          <w:szCs w:val="24"/>
        </w:rPr>
        <w:t>Agree</w:t>
      </w:r>
    </w:p>
    <w:p w14:paraId="3281D3F0" w14:textId="77777777" w:rsidR="003741CF" w:rsidRDefault="003741CF" w:rsidP="003741CF">
      <w:pPr>
        <w:ind w:firstLine="720"/>
        <w:rPr>
          <w:sz w:val="24"/>
          <w:szCs w:val="24"/>
        </w:rPr>
      </w:pPr>
      <w:r>
        <w:rPr>
          <w:sz w:val="24"/>
          <w:szCs w:val="24"/>
        </w:rPr>
        <w:t>Strongly agree</w:t>
      </w:r>
    </w:p>
    <w:p w14:paraId="39AC7C26" w14:textId="77777777" w:rsidR="003741CF" w:rsidRDefault="003741CF" w:rsidP="003741CF">
      <w:pPr>
        <w:rPr>
          <w:sz w:val="24"/>
          <w:szCs w:val="24"/>
        </w:rPr>
      </w:pPr>
    </w:p>
    <w:p w14:paraId="29238F1B" w14:textId="77777777" w:rsidR="003741CF" w:rsidRDefault="003741CF" w:rsidP="003741CF">
      <w:pPr>
        <w:rPr>
          <w:sz w:val="24"/>
          <w:szCs w:val="24"/>
        </w:rPr>
      </w:pPr>
    </w:p>
    <w:p w14:paraId="5435B55B" w14:textId="77777777" w:rsidR="003741CF" w:rsidRDefault="003741CF" w:rsidP="003741CF">
      <w:pPr>
        <w:rPr>
          <w:sz w:val="24"/>
          <w:szCs w:val="24"/>
        </w:rPr>
      </w:pPr>
      <w:r>
        <w:rPr>
          <w:sz w:val="24"/>
          <w:szCs w:val="24"/>
        </w:rPr>
        <w:tab/>
      </w:r>
    </w:p>
    <w:p w14:paraId="2B7B46E4" w14:textId="77777777" w:rsidR="003741CF" w:rsidRDefault="003741CF" w:rsidP="003741CF">
      <w:pPr>
        <w:rPr>
          <w:sz w:val="24"/>
          <w:szCs w:val="24"/>
        </w:rPr>
      </w:pPr>
      <w:r>
        <w:rPr>
          <w:sz w:val="24"/>
          <w:szCs w:val="24"/>
        </w:rPr>
        <w:tab/>
        <w:t>Question 9:</w:t>
      </w:r>
    </w:p>
    <w:p w14:paraId="335B62B5" w14:textId="77777777" w:rsidR="003741CF" w:rsidRDefault="003741CF" w:rsidP="003741CF">
      <w:pPr>
        <w:rPr>
          <w:sz w:val="24"/>
          <w:szCs w:val="24"/>
        </w:rPr>
      </w:pPr>
      <w:r>
        <w:rPr>
          <w:sz w:val="24"/>
          <w:szCs w:val="24"/>
        </w:rPr>
        <w:t>What are the benefits of VLE (Moodle) discuss in a few words ?</w:t>
      </w:r>
    </w:p>
    <w:p w14:paraId="53E69757" w14:textId="77777777" w:rsidR="003741CF" w:rsidRDefault="003741CF" w:rsidP="003741CF">
      <w:pPr>
        <w:rPr>
          <w:sz w:val="24"/>
          <w:szCs w:val="24"/>
        </w:rPr>
      </w:pPr>
      <w:r>
        <w:rPr>
          <w:sz w:val="24"/>
          <w:szCs w:val="24"/>
        </w:rPr>
        <w:t>……………………………………………………………………………………………………………………….</w:t>
      </w:r>
    </w:p>
    <w:p w14:paraId="5048B96C" w14:textId="77777777" w:rsidR="003741CF" w:rsidRDefault="003741CF" w:rsidP="003741CF">
      <w:pPr>
        <w:rPr>
          <w:sz w:val="24"/>
          <w:szCs w:val="24"/>
        </w:rPr>
      </w:pPr>
      <w:r>
        <w:rPr>
          <w:sz w:val="24"/>
          <w:szCs w:val="24"/>
        </w:rPr>
        <w:t>………………………………………………………………………………………………………………………..</w:t>
      </w:r>
    </w:p>
    <w:p w14:paraId="10FE55C1" w14:textId="77777777" w:rsidR="003741CF" w:rsidRDefault="003741CF" w:rsidP="003741CF">
      <w:pPr>
        <w:rPr>
          <w:sz w:val="24"/>
          <w:szCs w:val="24"/>
        </w:rPr>
      </w:pPr>
    </w:p>
    <w:p w14:paraId="082C87B6" w14:textId="77777777" w:rsidR="003741CF" w:rsidRDefault="003741CF" w:rsidP="003741CF">
      <w:pPr>
        <w:rPr>
          <w:sz w:val="24"/>
          <w:szCs w:val="24"/>
        </w:rPr>
      </w:pPr>
      <w:r>
        <w:rPr>
          <w:sz w:val="24"/>
          <w:szCs w:val="24"/>
        </w:rPr>
        <w:tab/>
      </w:r>
    </w:p>
    <w:p w14:paraId="2F5F063E" w14:textId="77777777" w:rsidR="003741CF" w:rsidRDefault="003741CF" w:rsidP="003741CF">
      <w:pPr>
        <w:rPr>
          <w:sz w:val="24"/>
          <w:szCs w:val="24"/>
        </w:rPr>
      </w:pPr>
    </w:p>
    <w:p w14:paraId="6B7F4A0B" w14:textId="77777777" w:rsidR="003741CF" w:rsidRDefault="003741CF" w:rsidP="003741CF">
      <w:pPr>
        <w:rPr>
          <w:sz w:val="24"/>
          <w:szCs w:val="24"/>
        </w:rPr>
      </w:pPr>
    </w:p>
    <w:p w14:paraId="0D4879D1" w14:textId="77777777" w:rsidR="003741CF" w:rsidRDefault="003741CF" w:rsidP="003741CF">
      <w:pPr>
        <w:rPr>
          <w:sz w:val="24"/>
          <w:szCs w:val="24"/>
        </w:rPr>
      </w:pPr>
      <w:r>
        <w:rPr>
          <w:sz w:val="24"/>
          <w:szCs w:val="24"/>
        </w:rPr>
        <w:tab/>
        <w:t>Question 10:</w:t>
      </w:r>
    </w:p>
    <w:p w14:paraId="3075F71B" w14:textId="77777777" w:rsidR="003741CF" w:rsidRDefault="003741CF" w:rsidP="003741CF">
      <w:pPr>
        <w:rPr>
          <w:sz w:val="24"/>
          <w:szCs w:val="24"/>
        </w:rPr>
      </w:pPr>
      <w:r>
        <w:rPr>
          <w:sz w:val="24"/>
          <w:szCs w:val="24"/>
        </w:rPr>
        <w:t>How would you  describe your experience using Moodle (VLE) in a short brief ?</w:t>
      </w:r>
    </w:p>
    <w:p w14:paraId="389598C8" w14:textId="77777777" w:rsidR="003741CF" w:rsidRDefault="003741CF" w:rsidP="003741CF">
      <w:pPr>
        <w:rPr>
          <w:sz w:val="24"/>
          <w:szCs w:val="24"/>
        </w:rPr>
      </w:pPr>
      <w:r>
        <w:rPr>
          <w:sz w:val="24"/>
          <w:szCs w:val="24"/>
        </w:rPr>
        <w:t>………………………………………………………………………………………………</w:t>
      </w:r>
    </w:p>
    <w:p w14:paraId="5E12FF8E" w14:textId="77777777" w:rsidR="003741CF" w:rsidRDefault="003741CF" w:rsidP="003741CF">
      <w:pPr>
        <w:rPr>
          <w:sz w:val="24"/>
          <w:szCs w:val="24"/>
        </w:rPr>
      </w:pPr>
      <w:r>
        <w:rPr>
          <w:sz w:val="24"/>
          <w:szCs w:val="24"/>
        </w:rPr>
        <w:t>……………………………………………………………………………………………..</w:t>
      </w:r>
    </w:p>
    <w:p w14:paraId="19E2CEB1" w14:textId="77777777" w:rsidR="003741CF" w:rsidRDefault="003741CF" w:rsidP="003741CF">
      <w:pPr>
        <w:rPr>
          <w:sz w:val="24"/>
          <w:szCs w:val="24"/>
        </w:rPr>
      </w:pPr>
      <w:r>
        <w:rPr>
          <w:sz w:val="24"/>
          <w:szCs w:val="24"/>
        </w:rPr>
        <w:tab/>
      </w:r>
    </w:p>
    <w:p w14:paraId="2D20298E" w14:textId="77777777" w:rsidR="003741CF" w:rsidRDefault="003741CF" w:rsidP="003741CF">
      <w:pPr>
        <w:rPr>
          <w:sz w:val="24"/>
          <w:szCs w:val="24"/>
        </w:rPr>
      </w:pPr>
      <w:r>
        <w:rPr>
          <w:sz w:val="24"/>
          <w:szCs w:val="24"/>
        </w:rPr>
        <w:t>Further questions, please list your questions below</w:t>
      </w:r>
    </w:p>
    <w:p w14:paraId="45E6EA7A" w14:textId="77777777" w:rsidR="003741CF" w:rsidRDefault="003741CF" w:rsidP="003741CF">
      <w:pPr>
        <w:rPr>
          <w:sz w:val="24"/>
          <w:szCs w:val="24"/>
        </w:rPr>
      </w:pPr>
    </w:p>
    <w:p w14:paraId="46BE2582" w14:textId="77777777" w:rsidR="003741CF" w:rsidRDefault="003741CF" w:rsidP="003741CF"/>
    <w:p w14:paraId="53F0351A" w14:textId="77777777" w:rsidR="003741CF" w:rsidRDefault="003741CF" w:rsidP="003741CF">
      <w:pPr>
        <w:rPr>
          <w:sz w:val="36"/>
          <w:szCs w:val="36"/>
        </w:rPr>
      </w:pPr>
    </w:p>
    <w:p w14:paraId="4131FC3D" w14:textId="3F599A0A" w:rsidR="003741CF" w:rsidRDefault="00035509" w:rsidP="003741CF">
      <w:pPr>
        <w:rPr>
          <w:sz w:val="36"/>
          <w:szCs w:val="36"/>
        </w:rPr>
      </w:pPr>
      <w:r w:rsidRPr="00035509">
        <w:drawing>
          <wp:inline distT="0" distB="0" distL="0" distR="0" wp14:anchorId="2BFB3A4C" wp14:editId="6B71D55A">
            <wp:extent cx="6517719" cy="695603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31447" cy="6970689"/>
                    </a:xfrm>
                    <a:prstGeom prst="rect">
                      <a:avLst/>
                    </a:prstGeom>
                    <a:noFill/>
                    <a:ln>
                      <a:noFill/>
                    </a:ln>
                  </pic:spPr>
                </pic:pic>
              </a:graphicData>
            </a:graphic>
          </wp:inline>
        </w:drawing>
      </w:r>
      <w:r>
        <w:rPr>
          <w:sz w:val="36"/>
          <w:szCs w:val="36"/>
        </w:rPr>
        <w:t xml:space="preserve"> </w:t>
      </w:r>
    </w:p>
    <w:p w14:paraId="35A6892D" w14:textId="77777777" w:rsidR="003741CF" w:rsidRDefault="003741CF" w:rsidP="003741CF">
      <w:pPr>
        <w:rPr>
          <w:sz w:val="36"/>
          <w:szCs w:val="36"/>
        </w:rPr>
      </w:pPr>
    </w:p>
    <w:p w14:paraId="50E95518" w14:textId="77777777" w:rsidR="003741CF" w:rsidRDefault="003741CF" w:rsidP="003741CF">
      <w:pPr>
        <w:rPr>
          <w:sz w:val="36"/>
          <w:szCs w:val="36"/>
        </w:rPr>
      </w:pPr>
    </w:p>
    <w:p w14:paraId="22725A14" w14:textId="77777777" w:rsidR="003741CF" w:rsidRDefault="003741CF" w:rsidP="003741CF">
      <w:pPr>
        <w:rPr>
          <w:sz w:val="36"/>
          <w:szCs w:val="36"/>
        </w:rPr>
      </w:pPr>
    </w:p>
    <w:p w14:paraId="17F67B5F" w14:textId="77777777" w:rsidR="003741CF" w:rsidRDefault="003741CF" w:rsidP="003741CF">
      <w:pPr>
        <w:rPr>
          <w:sz w:val="36"/>
          <w:szCs w:val="36"/>
        </w:rPr>
      </w:pPr>
    </w:p>
    <w:p w14:paraId="65E7B7A3" w14:textId="77777777" w:rsidR="003741CF" w:rsidRDefault="003741CF" w:rsidP="003741CF">
      <w:pPr>
        <w:rPr>
          <w:sz w:val="36"/>
          <w:szCs w:val="36"/>
        </w:rPr>
      </w:pPr>
    </w:p>
    <w:p w14:paraId="33BB11C5" w14:textId="44AC2AE0" w:rsidR="003741CF" w:rsidRDefault="00035509" w:rsidP="003741CF">
      <w:r w:rsidRPr="00035509">
        <w:drawing>
          <wp:inline distT="0" distB="0" distL="0" distR="0" wp14:anchorId="06E3280C" wp14:editId="4F251301">
            <wp:extent cx="6276200" cy="5673334"/>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2487" cy="5679018"/>
                    </a:xfrm>
                    <a:prstGeom prst="rect">
                      <a:avLst/>
                    </a:prstGeom>
                    <a:noFill/>
                    <a:ln>
                      <a:noFill/>
                    </a:ln>
                  </pic:spPr>
                </pic:pic>
              </a:graphicData>
            </a:graphic>
          </wp:inline>
        </w:drawing>
      </w:r>
    </w:p>
    <w:p w14:paraId="1BF5BF33" w14:textId="412CC657" w:rsidR="00035509" w:rsidRPr="00035509" w:rsidRDefault="00035509" w:rsidP="00035509">
      <w:pPr>
        <w:rPr>
          <w:sz w:val="36"/>
          <w:szCs w:val="36"/>
        </w:rPr>
      </w:pPr>
    </w:p>
    <w:p w14:paraId="6DC1C228" w14:textId="3D426E78" w:rsidR="00035509" w:rsidRPr="00035509" w:rsidRDefault="00035509" w:rsidP="00035509">
      <w:pPr>
        <w:rPr>
          <w:sz w:val="36"/>
          <w:szCs w:val="36"/>
        </w:rPr>
      </w:pPr>
    </w:p>
    <w:p w14:paraId="3894C7D6" w14:textId="3EC33934" w:rsidR="00035509" w:rsidRPr="00035509" w:rsidRDefault="00035509" w:rsidP="00035509">
      <w:pPr>
        <w:rPr>
          <w:sz w:val="36"/>
          <w:szCs w:val="36"/>
        </w:rPr>
      </w:pPr>
    </w:p>
    <w:p w14:paraId="62765F46" w14:textId="7231E308" w:rsidR="00035509" w:rsidRPr="00035509" w:rsidRDefault="00035509" w:rsidP="00035509">
      <w:pPr>
        <w:rPr>
          <w:sz w:val="36"/>
          <w:szCs w:val="36"/>
        </w:rPr>
      </w:pPr>
    </w:p>
    <w:p w14:paraId="7EDFAB9B" w14:textId="65C74355" w:rsidR="00035509" w:rsidRPr="00035509" w:rsidRDefault="00035509" w:rsidP="00035509">
      <w:pPr>
        <w:rPr>
          <w:sz w:val="36"/>
          <w:szCs w:val="36"/>
        </w:rPr>
      </w:pPr>
    </w:p>
    <w:p w14:paraId="286EEE9E" w14:textId="42C4FBF7" w:rsidR="00035509" w:rsidRDefault="00035509" w:rsidP="00035509"/>
    <w:p w14:paraId="1A030108" w14:textId="67138258" w:rsidR="00035509" w:rsidRDefault="00035509" w:rsidP="00035509">
      <w:pPr>
        <w:tabs>
          <w:tab w:val="left" w:pos="1550"/>
        </w:tabs>
        <w:rPr>
          <w:sz w:val="36"/>
          <w:szCs w:val="36"/>
        </w:rPr>
      </w:pPr>
      <w:r>
        <w:rPr>
          <w:sz w:val="36"/>
          <w:szCs w:val="36"/>
        </w:rPr>
        <w:tab/>
      </w:r>
    </w:p>
    <w:p w14:paraId="727C4B39" w14:textId="255ECF75" w:rsidR="00035509" w:rsidRDefault="00035509" w:rsidP="00035509">
      <w:pPr>
        <w:tabs>
          <w:tab w:val="left" w:pos="1550"/>
        </w:tabs>
        <w:rPr>
          <w:sz w:val="36"/>
          <w:szCs w:val="36"/>
        </w:rPr>
      </w:pPr>
    </w:p>
    <w:p w14:paraId="414977D2" w14:textId="5F853BEF" w:rsidR="00035509" w:rsidRPr="00035509" w:rsidRDefault="00035509" w:rsidP="00035509">
      <w:pPr>
        <w:tabs>
          <w:tab w:val="left" w:pos="1550"/>
        </w:tabs>
        <w:rPr>
          <w:sz w:val="36"/>
          <w:szCs w:val="36"/>
        </w:rPr>
      </w:pPr>
      <w:r w:rsidRPr="00035509">
        <w:drawing>
          <wp:inline distT="0" distB="0" distL="0" distR="0" wp14:anchorId="034049F2" wp14:editId="5A7CE210">
            <wp:extent cx="6363907" cy="608681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70425" cy="6093051"/>
                    </a:xfrm>
                    <a:prstGeom prst="rect">
                      <a:avLst/>
                    </a:prstGeom>
                    <a:noFill/>
                    <a:ln>
                      <a:noFill/>
                    </a:ln>
                  </pic:spPr>
                </pic:pic>
              </a:graphicData>
            </a:graphic>
          </wp:inline>
        </w:drawing>
      </w:r>
    </w:p>
    <w:sectPr w:rsidR="00035509" w:rsidRPr="0003550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9E49C" w14:textId="77777777" w:rsidR="00A32BFD" w:rsidRDefault="00A32BFD" w:rsidP="00035509">
      <w:pPr>
        <w:spacing w:after="0" w:line="240" w:lineRule="auto"/>
      </w:pPr>
      <w:r>
        <w:separator/>
      </w:r>
    </w:p>
  </w:endnote>
  <w:endnote w:type="continuationSeparator" w:id="0">
    <w:p w14:paraId="3FB5513A" w14:textId="77777777" w:rsidR="00A32BFD" w:rsidRDefault="00A32BFD" w:rsidP="00035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2848A" w14:textId="7523DCDC" w:rsidR="00035509" w:rsidRDefault="00035509">
    <w:pPr>
      <w:pStyle w:val="Footer"/>
    </w:pPr>
  </w:p>
  <w:p w14:paraId="7BDCE432" w14:textId="5D65E04C" w:rsidR="00035509" w:rsidRDefault="00035509">
    <w:pPr>
      <w:pStyle w:val="Footer"/>
    </w:pPr>
  </w:p>
  <w:p w14:paraId="285AAE3C" w14:textId="39DAF97B" w:rsidR="00035509" w:rsidRDefault="00035509">
    <w:pPr>
      <w:pStyle w:val="Footer"/>
    </w:pPr>
  </w:p>
  <w:p w14:paraId="20A1BAAD" w14:textId="77835443" w:rsidR="00035509" w:rsidRDefault="00035509">
    <w:pPr>
      <w:pStyle w:val="Footer"/>
    </w:pPr>
  </w:p>
  <w:p w14:paraId="0444913E" w14:textId="5584B796" w:rsidR="00035509" w:rsidRDefault="00035509">
    <w:pPr>
      <w:pStyle w:val="Footer"/>
    </w:pPr>
  </w:p>
  <w:p w14:paraId="5F83DAF2" w14:textId="77777777" w:rsidR="00035509" w:rsidRDefault="00035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5C9CEF" w14:textId="77777777" w:rsidR="00A32BFD" w:rsidRDefault="00A32BFD" w:rsidP="00035509">
      <w:pPr>
        <w:spacing w:after="0" w:line="240" w:lineRule="auto"/>
      </w:pPr>
      <w:r>
        <w:separator/>
      </w:r>
    </w:p>
  </w:footnote>
  <w:footnote w:type="continuationSeparator" w:id="0">
    <w:p w14:paraId="147CAEBC" w14:textId="77777777" w:rsidR="00A32BFD" w:rsidRDefault="00A32BFD" w:rsidP="000355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CF"/>
    <w:rsid w:val="00035509"/>
    <w:rsid w:val="000D2A88"/>
    <w:rsid w:val="002E624C"/>
    <w:rsid w:val="003741CF"/>
    <w:rsid w:val="004045DC"/>
    <w:rsid w:val="0050343F"/>
    <w:rsid w:val="006475B6"/>
    <w:rsid w:val="00A32BFD"/>
    <w:rsid w:val="00A81899"/>
    <w:rsid w:val="00BE4464"/>
    <w:rsid w:val="00EF1647"/>
    <w:rsid w:val="00F14798"/>
    <w:rsid w:val="00F222FE"/>
    <w:rsid w:val="00F72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675B2"/>
  <w15:chartTrackingRefBased/>
  <w15:docId w15:val="{4B8999CD-008A-43EE-B70A-54A91258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5B6"/>
  </w:style>
  <w:style w:type="paragraph" w:styleId="Heading1">
    <w:name w:val="heading 1"/>
    <w:basedOn w:val="Normal"/>
    <w:next w:val="Normal"/>
    <w:link w:val="Heading1Char"/>
    <w:uiPriority w:val="9"/>
    <w:qFormat/>
    <w:rsid w:val="006475B6"/>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75B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475B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475B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475B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475B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475B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475B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475B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41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741CF"/>
    <w:pPr>
      <w:ind w:left="720"/>
      <w:contextualSpacing/>
    </w:pPr>
  </w:style>
  <w:style w:type="paragraph" w:styleId="Header">
    <w:name w:val="header"/>
    <w:basedOn w:val="Normal"/>
    <w:link w:val="HeaderChar"/>
    <w:uiPriority w:val="99"/>
    <w:unhideWhenUsed/>
    <w:rsid w:val="00035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509"/>
  </w:style>
  <w:style w:type="paragraph" w:styleId="Footer">
    <w:name w:val="footer"/>
    <w:basedOn w:val="Normal"/>
    <w:link w:val="FooterChar"/>
    <w:uiPriority w:val="99"/>
    <w:unhideWhenUsed/>
    <w:rsid w:val="00035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509"/>
  </w:style>
  <w:style w:type="character" w:customStyle="1" w:styleId="Heading1Char">
    <w:name w:val="Heading 1 Char"/>
    <w:basedOn w:val="DefaultParagraphFont"/>
    <w:link w:val="Heading1"/>
    <w:uiPriority w:val="9"/>
    <w:rsid w:val="006475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75B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475B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475B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475B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475B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475B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475B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475B6"/>
    <w:rPr>
      <w:b/>
      <w:bCs/>
      <w:i/>
      <w:iCs/>
    </w:rPr>
  </w:style>
  <w:style w:type="paragraph" w:styleId="Caption">
    <w:name w:val="caption"/>
    <w:basedOn w:val="Normal"/>
    <w:next w:val="Normal"/>
    <w:uiPriority w:val="35"/>
    <w:semiHidden/>
    <w:unhideWhenUsed/>
    <w:qFormat/>
    <w:rsid w:val="006475B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475B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475B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475B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475B6"/>
    <w:rPr>
      <w:color w:val="44546A" w:themeColor="text2"/>
      <w:sz w:val="28"/>
      <w:szCs w:val="28"/>
    </w:rPr>
  </w:style>
  <w:style w:type="character" w:styleId="Strong">
    <w:name w:val="Strong"/>
    <w:basedOn w:val="DefaultParagraphFont"/>
    <w:uiPriority w:val="22"/>
    <w:qFormat/>
    <w:rsid w:val="006475B6"/>
    <w:rPr>
      <w:b/>
      <w:bCs/>
    </w:rPr>
  </w:style>
  <w:style w:type="character" w:styleId="Emphasis">
    <w:name w:val="Emphasis"/>
    <w:basedOn w:val="DefaultParagraphFont"/>
    <w:uiPriority w:val="20"/>
    <w:qFormat/>
    <w:rsid w:val="006475B6"/>
    <w:rPr>
      <w:i/>
      <w:iCs/>
      <w:color w:val="000000" w:themeColor="text1"/>
    </w:rPr>
  </w:style>
  <w:style w:type="paragraph" w:styleId="NoSpacing">
    <w:name w:val="No Spacing"/>
    <w:uiPriority w:val="1"/>
    <w:qFormat/>
    <w:rsid w:val="006475B6"/>
    <w:pPr>
      <w:spacing w:after="0" w:line="240" w:lineRule="auto"/>
    </w:pPr>
  </w:style>
  <w:style w:type="paragraph" w:styleId="Quote">
    <w:name w:val="Quote"/>
    <w:basedOn w:val="Normal"/>
    <w:next w:val="Normal"/>
    <w:link w:val="QuoteChar"/>
    <w:uiPriority w:val="29"/>
    <w:qFormat/>
    <w:rsid w:val="006475B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475B6"/>
    <w:rPr>
      <w:i/>
      <w:iCs/>
      <w:color w:val="7B7B7B" w:themeColor="accent3" w:themeShade="BF"/>
      <w:sz w:val="24"/>
      <w:szCs w:val="24"/>
    </w:rPr>
  </w:style>
  <w:style w:type="paragraph" w:styleId="IntenseQuote">
    <w:name w:val="Intense Quote"/>
    <w:basedOn w:val="Normal"/>
    <w:next w:val="Normal"/>
    <w:link w:val="IntenseQuoteChar"/>
    <w:uiPriority w:val="30"/>
    <w:qFormat/>
    <w:rsid w:val="006475B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475B6"/>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475B6"/>
    <w:rPr>
      <w:i/>
      <w:iCs/>
      <w:color w:val="595959" w:themeColor="text1" w:themeTint="A6"/>
    </w:rPr>
  </w:style>
  <w:style w:type="character" w:styleId="IntenseEmphasis">
    <w:name w:val="Intense Emphasis"/>
    <w:basedOn w:val="DefaultParagraphFont"/>
    <w:uiPriority w:val="21"/>
    <w:qFormat/>
    <w:rsid w:val="006475B6"/>
    <w:rPr>
      <w:b/>
      <w:bCs/>
      <w:i/>
      <w:iCs/>
      <w:color w:val="auto"/>
    </w:rPr>
  </w:style>
  <w:style w:type="character" w:styleId="SubtleReference">
    <w:name w:val="Subtle Reference"/>
    <w:basedOn w:val="DefaultParagraphFont"/>
    <w:uiPriority w:val="31"/>
    <w:qFormat/>
    <w:rsid w:val="006475B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475B6"/>
    <w:rPr>
      <w:b/>
      <w:bCs/>
      <w:caps w:val="0"/>
      <w:smallCaps/>
      <w:color w:val="auto"/>
      <w:spacing w:val="0"/>
      <w:u w:val="single"/>
    </w:rPr>
  </w:style>
  <w:style w:type="character" w:styleId="BookTitle">
    <w:name w:val="Book Title"/>
    <w:basedOn w:val="DefaultParagraphFont"/>
    <w:uiPriority w:val="33"/>
    <w:qFormat/>
    <w:rsid w:val="006475B6"/>
    <w:rPr>
      <w:b/>
      <w:bCs/>
      <w:caps w:val="0"/>
      <w:smallCaps/>
      <w:spacing w:val="0"/>
    </w:rPr>
  </w:style>
  <w:style w:type="paragraph" w:styleId="TOCHeading">
    <w:name w:val="TOC Heading"/>
    <w:basedOn w:val="Heading1"/>
    <w:next w:val="Normal"/>
    <w:uiPriority w:val="39"/>
    <w:semiHidden/>
    <w:unhideWhenUsed/>
    <w:qFormat/>
    <w:rsid w:val="006475B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98599">
      <w:bodyDiv w:val="1"/>
      <w:marLeft w:val="0"/>
      <w:marRight w:val="0"/>
      <w:marTop w:val="0"/>
      <w:marBottom w:val="0"/>
      <w:divBdr>
        <w:top w:val="none" w:sz="0" w:space="0" w:color="auto"/>
        <w:left w:val="none" w:sz="0" w:space="0" w:color="auto"/>
        <w:bottom w:val="none" w:sz="0" w:space="0" w:color="auto"/>
        <w:right w:val="none" w:sz="0" w:space="0" w:color="auto"/>
      </w:divBdr>
    </w:div>
    <w:div w:id="944000322">
      <w:bodyDiv w:val="1"/>
      <w:marLeft w:val="0"/>
      <w:marRight w:val="0"/>
      <w:marTop w:val="0"/>
      <w:marBottom w:val="0"/>
      <w:divBdr>
        <w:top w:val="none" w:sz="0" w:space="0" w:color="auto"/>
        <w:left w:val="none" w:sz="0" w:space="0" w:color="auto"/>
        <w:bottom w:val="none" w:sz="0" w:space="0" w:color="auto"/>
        <w:right w:val="none" w:sz="0" w:space="0" w:color="auto"/>
      </w:divBdr>
    </w:div>
    <w:div w:id="16099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image" Target="media/image4.emf"/><Relationship Id="rId2" Type="http://schemas.openxmlformats.org/officeDocument/2006/relationships/settings" Target="settings.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endnotes" Target="endnotes.xml"/><Relationship Id="rId15" Type="http://schemas.openxmlformats.org/officeDocument/2006/relationships/image" Target="media/image2.emf"/><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cuments\QUESTIONAIRE%20FINDINGS%20SCHOOL.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QUESTION</a:t>
            </a:r>
            <a:r>
              <a:rPr lang="en-GB" baseline="0"/>
              <a:t> 1</a:t>
            </a:r>
            <a:endParaRPr lang="en-GB"/>
          </a:p>
        </c:rich>
      </c:tx>
      <c:layout>
        <c:manualLayout>
          <c:xMode val="edge"/>
          <c:yMode val="edge"/>
          <c:x val="0.3689582239720035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Sheet1!$B$14</c:f>
              <c:strCache>
                <c:ptCount val="1"/>
                <c:pt idx="0">
                  <c:v>YES</c:v>
                </c:pt>
              </c:strCache>
            </c:strRef>
          </c:tx>
          <c:spPr>
            <a:solidFill>
              <a:schemeClr val="accent1"/>
            </a:solidFill>
            <a:ln>
              <a:noFill/>
            </a:ln>
            <a:effectLst/>
          </c:spPr>
          <c:invertIfNegative val="0"/>
          <c:val>
            <c:numRef>
              <c:f>Sheet1!$C$14:$G$14</c:f>
              <c:numCache>
                <c:formatCode>General</c:formatCode>
                <c:ptCount val="5"/>
                <c:pt idx="2">
                  <c:v>8</c:v>
                </c:pt>
              </c:numCache>
            </c:numRef>
          </c:val>
          <c:extLst>
            <c:ext xmlns:c16="http://schemas.microsoft.com/office/drawing/2014/chart" uri="{C3380CC4-5D6E-409C-BE32-E72D297353CC}">
              <c16:uniqueId val="{00000000-A2D7-4138-930C-50122AAE5421}"/>
            </c:ext>
          </c:extLst>
        </c:ser>
        <c:ser>
          <c:idx val="1"/>
          <c:order val="1"/>
          <c:tx>
            <c:strRef>
              <c:f>Sheet1!$B$15</c:f>
              <c:strCache>
                <c:ptCount val="1"/>
                <c:pt idx="0">
                  <c:v>NO</c:v>
                </c:pt>
              </c:strCache>
            </c:strRef>
          </c:tx>
          <c:spPr>
            <a:solidFill>
              <a:schemeClr val="accent2"/>
            </a:solidFill>
            <a:ln>
              <a:noFill/>
            </a:ln>
            <a:effectLst/>
          </c:spPr>
          <c:invertIfNegative val="0"/>
          <c:val>
            <c:numRef>
              <c:f>Sheet1!$C$15:$G$15</c:f>
              <c:numCache>
                <c:formatCode>General</c:formatCode>
                <c:ptCount val="5"/>
                <c:pt idx="2">
                  <c:v>6</c:v>
                </c:pt>
              </c:numCache>
            </c:numRef>
          </c:val>
          <c:extLst>
            <c:ext xmlns:c16="http://schemas.microsoft.com/office/drawing/2014/chart" uri="{C3380CC4-5D6E-409C-BE32-E72D297353CC}">
              <c16:uniqueId val="{00000001-A2D7-4138-930C-50122AAE5421}"/>
            </c:ext>
          </c:extLst>
        </c:ser>
        <c:dLbls>
          <c:showLegendKey val="0"/>
          <c:showVal val="0"/>
          <c:showCatName val="0"/>
          <c:showSerName val="0"/>
          <c:showPercent val="0"/>
          <c:showBubbleSize val="0"/>
        </c:dLbls>
        <c:gapWidth val="219"/>
        <c:overlap val="-27"/>
        <c:axId val="987736064"/>
        <c:axId val="987735648"/>
      </c:barChart>
      <c:catAx>
        <c:axId val="98773606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735648"/>
        <c:crosses val="autoZero"/>
        <c:auto val="1"/>
        <c:lblAlgn val="ctr"/>
        <c:lblOffset val="100"/>
        <c:noMultiLvlLbl val="0"/>
      </c:catAx>
      <c:valAx>
        <c:axId val="98773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73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Sheet1!$B$26</c:f>
              <c:strCache>
                <c:ptCount val="1"/>
                <c:pt idx="0">
                  <c:v>YES</c:v>
                </c:pt>
              </c:strCache>
            </c:strRef>
          </c:tx>
          <c:spPr>
            <a:solidFill>
              <a:schemeClr val="accent1"/>
            </a:solidFill>
            <a:ln>
              <a:noFill/>
            </a:ln>
            <a:effectLst/>
          </c:spPr>
          <c:invertIfNegative val="0"/>
          <c:val>
            <c:numRef>
              <c:f>Sheet1!$C$26:$G$26</c:f>
              <c:numCache>
                <c:formatCode>General</c:formatCode>
                <c:ptCount val="5"/>
                <c:pt idx="2">
                  <c:v>10</c:v>
                </c:pt>
              </c:numCache>
            </c:numRef>
          </c:val>
          <c:extLst>
            <c:ext xmlns:c16="http://schemas.microsoft.com/office/drawing/2014/chart" uri="{C3380CC4-5D6E-409C-BE32-E72D297353CC}">
              <c16:uniqueId val="{00000000-32BE-40BE-BB16-5FD75B39AEC9}"/>
            </c:ext>
          </c:extLst>
        </c:ser>
        <c:ser>
          <c:idx val="1"/>
          <c:order val="1"/>
          <c:tx>
            <c:strRef>
              <c:f>Sheet1!$B$27</c:f>
              <c:strCache>
                <c:ptCount val="1"/>
                <c:pt idx="0">
                  <c:v>NO</c:v>
                </c:pt>
              </c:strCache>
            </c:strRef>
          </c:tx>
          <c:spPr>
            <a:solidFill>
              <a:schemeClr val="accent2"/>
            </a:solidFill>
            <a:ln>
              <a:noFill/>
            </a:ln>
            <a:effectLst/>
          </c:spPr>
          <c:invertIfNegative val="0"/>
          <c:val>
            <c:numRef>
              <c:f>Sheet1!$C$27:$G$27</c:f>
              <c:numCache>
                <c:formatCode>General</c:formatCode>
                <c:ptCount val="5"/>
                <c:pt idx="2">
                  <c:v>4</c:v>
                </c:pt>
              </c:numCache>
            </c:numRef>
          </c:val>
          <c:extLst>
            <c:ext xmlns:c16="http://schemas.microsoft.com/office/drawing/2014/chart" uri="{C3380CC4-5D6E-409C-BE32-E72D297353CC}">
              <c16:uniqueId val="{00000001-32BE-40BE-BB16-5FD75B39AEC9}"/>
            </c:ext>
          </c:extLst>
        </c:ser>
        <c:dLbls>
          <c:showLegendKey val="0"/>
          <c:showVal val="0"/>
          <c:showCatName val="0"/>
          <c:showSerName val="0"/>
          <c:showPercent val="0"/>
          <c:showBubbleSize val="0"/>
        </c:dLbls>
        <c:gapWidth val="219"/>
        <c:overlap val="-27"/>
        <c:axId val="1076828448"/>
        <c:axId val="1002901488"/>
      </c:barChart>
      <c:catAx>
        <c:axId val="107682844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901488"/>
        <c:crosses val="autoZero"/>
        <c:auto val="1"/>
        <c:lblAlgn val="ctr"/>
        <c:lblOffset val="100"/>
        <c:noMultiLvlLbl val="0"/>
      </c:catAx>
      <c:valAx>
        <c:axId val="1002901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82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EF-4DDE-979E-C7A174ECDE1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EF-4DDE-979E-C7A174ECDE1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BEF-4DDE-979E-C7A174ECDE1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BEF-4DDE-979E-C7A174ECDE1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BEF-4DDE-979E-C7A174ECDE14}"/>
              </c:ext>
            </c:extLst>
          </c:dPt>
          <c:cat>
            <c:strRef>
              <c:f>Sheet1!$B$37:$B$41</c:f>
              <c:strCache>
                <c:ptCount val="5"/>
                <c:pt idx="0">
                  <c:v>EVERY WEEK</c:v>
                </c:pt>
                <c:pt idx="1">
                  <c:v>EVERY TWO (2) WEEKS</c:v>
                </c:pt>
                <c:pt idx="2">
                  <c:v>EVERY THREE (3) WEEKS</c:v>
                </c:pt>
                <c:pt idx="3">
                  <c:v>EVERY FOUR (4) WEEKS</c:v>
                </c:pt>
                <c:pt idx="4">
                  <c:v>EVERY FIVE (5) WEEKS</c:v>
                </c:pt>
              </c:strCache>
            </c:strRef>
          </c:cat>
          <c:val>
            <c:numRef>
              <c:f>Sheet1!$E$37:$E$41</c:f>
              <c:numCache>
                <c:formatCode>General</c:formatCode>
                <c:ptCount val="5"/>
                <c:pt idx="0">
                  <c:v>6</c:v>
                </c:pt>
                <c:pt idx="1">
                  <c:v>3</c:v>
                </c:pt>
                <c:pt idx="2">
                  <c:v>2</c:v>
                </c:pt>
                <c:pt idx="3">
                  <c:v>3</c:v>
                </c:pt>
                <c:pt idx="4">
                  <c:v>0</c:v>
                </c:pt>
              </c:numCache>
            </c:numRef>
          </c:val>
          <c:extLst>
            <c:ext xmlns:c16="http://schemas.microsoft.com/office/drawing/2014/chart" uri="{C3380CC4-5D6E-409C-BE32-E72D297353CC}">
              <c16:uniqueId val="{0000000A-ABEF-4DDE-979E-C7A174ECDE14}"/>
            </c:ext>
          </c:extLst>
        </c:ser>
        <c:dLbls>
          <c:showLegendKey val="0"/>
          <c:showVal val="0"/>
          <c:showCatName val="0"/>
          <c:showSerName val="0"/>
          <c:showPercent val="0"/>
          <c:showBubbleSize val="0"/>
          <c:showLeaderLines val="1"/>
        </c:dLbls>
        <c:firstSliceAng val="0"/>
        <c:holeSize val="75"/>
        <c:extLst>
          <c:ext xmlns:c15="http://schemas.microsoft.com/office/drawing/2012/chart" uri="{02D57815-91ED-43cb-92C2-25804820EDAC}">
            <c15:filteredPieSeries>
              <c15: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C-ABEF-4DDE-979E-C7A174ECDE1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ABEF-4DDE-979E-C7A174ECDE1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ABEF-4DDE-979E-C7A174ECDE1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ABEF-4DDE-979E-C7A174ECDE1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ABEF-4DDE-979E-C7A174ECDE14}"/>
                    </c:ext>
                  </c:extLst>
                </c:dPt>
                <c:cat>
                  <c:strRef>
                    <c:extLst>
                      <c:ext uri="{02D57815-91ED-43cb-92C2-25804820EDAC}">
                        <c15:formulaRef>
                          <c15:sqref>Sheet1!$B$37:$B$41</c15:sqref>
                        </c15:formulaRef>
                      </c:ext>
                    </c:extLst>
                    <c:strCache>
                      <c:ptCount val="5"/>
                      <c:pt idx="0">
                        <c:v>EVERY WEEK</c:v>
                      </c:pt>
                      <c:pt idx="1">
                        <c:v>EVERY TWO (2) WEEKS</c:v>
                      </c:pt>
                      <c:pt idx="2">
                        <c:v>EVERY THREE (3) WEEKS</c:v>
                      </c:pt>
                      <c:pt idx="3">
                        <c:v>EVERY FOUR (4) WEEKS</c:v>
                      </c:pt>
                      <c:pt idx="4">
                        <c:v>EVERY FIVE (5) WEEKS</c:v>
                      </c:pt>
                    </c:strCache>
                  </c:strRef>
                </c:cat>
                <c:val>
                  <c:numRef>
                    <c:extLst>
                      <c:ext uri="{02D57815-91ED-43cb-92C2-25804820EDAC}">
                        <c15:formulaRef>
                          <c15:sqref>Sheet1!$C$37:$C$41</c15:sqref>
                        </c15:formulaRef>
                      </c:ext>
                    </c:extLst>
                    <c:numCache>
                      <c:formatCode>General</c:formatCode>
                      <c:ptCount val="5"/>
                    </c:numCache>
                  </c:numRef>
                </c:val>
                <c:extLst>
                  <c:ext xmlns:c16="http://schemas.microsoft.com/office/drawing/2014/chart" uri="{C3380CC4-5D6E-409C-BE32-E72D297353CC}">
                    <c16:uniqueId val="{00000015-ABEF-4DDE-979E-C7A174ECDE14}"/>
                  </c:ext>
                </c:extLst>
              </c15:ser>
            </c15:filteredPieSeries>
            <c15:filteredPieSeries>
              <c15:ser>
                <c:idx val="1"/>
                <c:order val="1"/>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7-ABEF-4DDE-979E-C7A174ECDE14}"/>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9-ABEF-4DDE-979E-C7A174ECDE14}"/>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B-ABEF-4DDE-979E-C7A174ECDE14}"/>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1D-ABEF-4DDE-979E-C7A174ECDE14}"/>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1F-ABEF-4DDE-979E-C7A174ECDE14}"/>
                    </c:ext>
                  </c:extLst>
                </c:dPt>
                <c:cat>
                  <c:strRef>
                    <c:extLst xmlns:c15="http://schemas.microsoft.com/office/drawing/2012/chart">
                      <c:ext xmlns:c15="http://schemas.microsoft.com/office/drawing/2012/chart" uri="{02D57815-91ED-43cb-92C2-25804820EDAC}">
                        <c15:formulaRef>
                          <c15:sqref>Sheet1!$B$37:$B$41</c15:sqref>
                        </c15:formulaRef>
                      </c:ext>
                    </c:extLst>
                    <c:strCache>
                      <c:ptCount val="5"/>
                      <c:pt idx="0">
                        <c:v>EVERY WEEK</c:v>
                      </c:pt>
                      <c:pt idx="1">
                        <c:v>EVERY TWO (2) WEEKS</c:v>
                      </c:pt>
                      <c:pt idx="2">
                        <c:v>EVERY THREE (3) WEEKS</c:v>
                      </c:pt>
                      <c:pt idx="3">
                        <c:v>EVERY FOUR (4) WEEKS</c:v>
                      </c:pt>
                      <c:pt idx="4">
                        <c:v>EVERY FIVE (5) WEEKS</c:v>
                      </c:pt>
                    </c:strCache>
                  </c:strRef>
                </c:cat>
                <c:val>
                  <c:numRef>
                    <c:extLst xmlns:c15="http://schemas.microsoft.com/office/drawing/2012/chart">
                      <c:ext xmlns:c15="http://schemas.microsoft.com/office/drawing/2012/chart" uri="{02D57815-91ED-43cb-92C2-25804820EDAC}">
                        <c15:formulaRef>
                          <c15:sqref>Sheet1!$D$37:$D$41</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0-ABEF-4DDE-979E-C7A174ECDE14}"/>
                  </c:ext>
                </c:extLst>
              </c15:ser>
            </c15:filteredPieSeries>
            <c15:filteredPieSeries>
              <c15:ser>
                <c:idx val="3"/>
                <c:order val="3"/>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2-ABEF-4DDE-979E-C7A174ECDE14}"/>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4-ABEF-4DDE-979E-C7A174ECDE14}"/>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6-ABEF-4DDE-979E-C7A174ECDE14}"/>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8-ABEF-4DDE-979E-C7A174ECDE14}"/>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A-ABEF-4DDE-979E-C7A174ECDE14}"/>
                    </c:ext>
                  </c:extLst>
                </c:dPt>
                <c:cat>
                  <c:strRef>
                    <c:extLst xmlns:c15="http://schemas.microsoft.com/office/drawing/2012/chart">
                      <c:ext xmlns:c15="http://schemas.microsoft.com/office/drawing/2012/chart" uri="{02D57815-91ED-43cb-92C2-25804820EDAC}">
                        <c15:formulaRef>
                          <c15:sqref>Sheet1!$B$37:$B$41</c15:sqref>
                        </c15:formulaRef>
                      </c:ext>
                    </c:extLst>
                    <c:strCache>
                      <c:ptCount val="5"/>
                      <c:pt idx="0">
                        <c:v>EVERY WEEK</c:v>
                      </c:pt>
                      <c:pt idx="1">
                        <c:v>EVERY TWO (2) WEEKS</c:v>
                      </c:pt>
                      <c:pt idx="2">
                        <c:v>EVERY THREE (3) WEEKS</c:v>
                      </c:pt>
                      <c:pt idx="3">
                        <c:v>EVERY FOUR (4) WEEKS</c:v>
                      </c:pt>
                      <c:pt idx="4">
                        <c:v>EVERY FIVE (5) WEEKS</c:v>
                      </c:pt>
                    </c:strCache>
                  </c:strRef>
                </c:cat>
                <c:val>
                  <c:numRef>
                    <c:extLst xmlns:c15="http://schemas.microsoft.com/office/drawing/2012/chart">
                      <c:ext xmlns:c15="http://schemas.microsoft.com/office/drawing/2012/chart" uri="{02D57815-91ED-43cb-92C2-25804820EDAC}">
                        <c15:formulaRef>
                          <c15:sqref>Sheet1!$F$37:$F$41</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B-ABEF-4DDE-979E-C7A174ECDE14}"/>
                  </c:ext>
                </c:extLst>
              </c15:ser>
            </c15:filteredPieSeries>
            <c15:filteredPieSeries>
              <c15:ser>
                <c:idx val="4"/>
                <c:order val="4"/>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D-ABEF-4DDE-979E-C7A174ECDE14}"/>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F-ABEF-4DDE-979E-C7A174ECDE14}"/>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1-ABEF-4DDE-979E-C7A174ECDE14}"/>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3-ABEF-4DDE-979E-C7A174ECDE14}"/>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5-ABEF-4DDE-979E-C7A174ECDE14}"/>
                    </c:ext>
                  </c:extLst>
                </c:dPt>
                <c:cat>
                  <c:strRef>
                    <c:extLst xmlns:c15="http://schemas.microsoft.com/office/drawing/2012/chart">
                      <c:ext xmlns:c15="http://schemas.microsoft.com/office/drawing/2012/chart" uri="{02D57815-91ED-43cb-92C2-25804820EDAC}">
                        <c15:formulaRef>
                          <c15:sqref>Sheet1!$B$37:$B$41</c15:sqref>
                        </c15:formulaRef>
                      </c:ext>
                    </c:extLst>
                    <c:strCache>
                      <c:ptCount val="5"/>
                      <c:pt idx="0">
                        <c:v>EVERY WEEK</c:v>
                      </c:pt>
                      <c:pt idx="1">
                        <c:v>EVERY TWO (2) WEEKS</c:v>
                      </c:pt>
                      <c:pt idx="2">
                        <c:v>EVERY THREE (3) WEEKS</c:v>
                      </c:pt>
                      <c:pt idx="3">
                        <c:v>EVERY FOUR (4) WEEKS</c:v>
                      </c:pt>
                      <c:pt idx="4">
                        <c:v>EVERY FIVE (5) WEEKS</c:v>
                      </c:pt>
                    </c:strCache>
                  </c:strRef>
                </c:cat>
                <c:val>
                  <c:numRef>
                    <c:extLst xmlns:c15="http://schemas.microsoft.com/office/drawing/2012/chart">
                      <c:ext xmlns:c15="http://schemas.microsoft.com/office/drawing/2012/chart" uri="{02D57815-91ED-43cb-92C2-25804820EDAC}">
                        <c15:formulaRef>
                          <c15:sqref>Sheet1!$G$37:$G$41</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36-ABEF-4DDE-979E-C7A174ECDE14}"/>
                  </c:ext>
                </c:extLst>
              </c15:ser>
            </c15:filteredPieSeries>
          </c:ext>
        </c:extLst>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QUESTION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5D6-4EB8-B97B-20091B1E7AF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5D6-4EB8-B97B-20091B1E7AF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5D6-4EB8-B97B-20091B1E7AF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5D6-4EB8-B97B-20091B1E7AF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5D6-4EB8-B97B-20091B1E7AFF}"/>
              </c:ext>
            </c:extLst>
          </c:dPt>
          <c:cat>
            <c:strRef>
              <c:f>Sheet1!$B$51:$B$55</c:f>
              <c:strCache>
                <c:ptCount val="5"/>
                <c:pt idx="0">
                  <c:v>5 TO 7 HOURS PER WEEK</c:v>
                </c:pt>
                <c:pt idx="1">
                  <c:v>7 TO 10 HOURS PER WEEK</c:v>
                </c:pt>
                <c:pt idx="2">
                  <c:v>10 TO 12 HOURS PER WEEK</c:v>
                </c:pt>
                <c:pt idx="3">
                  <c:v>12 TO 14 HOURS PER WEEK</c:v>
                </c:pt>
                <c:pt idx="4">
                  <c:v>14 TO 16 HOURS PER WEEK</c:v>
                </c:pt>
              </c:strCache>
            </c:strRef>
          </c:cat>
          <c:val>
            <c:numRef>
              <c:f>Sheet1!$E$51:$E$55</c:f>
              <c:numCache>
                <c:formatCode>General</c:formatCode>
                <c:ptCount val="5"/>
                <c:pt idx="0">
                  <c:v>5</c:v>
                </c:pt>
                <c:pt idx="1">
                  <c:v>3</c:v>
                </c:pt>
                <c:pt idx="2">
                  <c:v>2</c:v>
                </c:pt>
                <c:pt idx="3">
                  <c:v>1</c:v>
                </c:pt>
                <c:pt idx="4">
                  <c:v>3</c:v>
                </c:pt>
              </c:numCache>
            </c:numRef>
          </c:val>
          <c:extLst>
            <c:ext xmlns:c16="http://schemas.microsoft.com/office/drawing/2014/chart" uri="{C3380CC4-5D6E-409C-BE32-E72D297353CC}">
              <c16:uniqueId val="{0000000A-45D6-4EB8-B97B-20091B1E7AFF}"/>
            </c:ext>
          </c:extLst>
        </c:ser>
        <c:dLbls>
          <c:showLegendKey val="0"/>
          <c:showVal val="0"/>
          <c:showCatName val="0"/>
          <c:showSerName val="0"/>
          <c:showPercent val="0"/>
          <c:showBubbleSize val="0"/>
          <c:showLeaderLines val="1"/>
        </c:dLbls>
        <c:firstSliceAng val="0"/>
        <c:holeSize val="75"/>
        <c:extLst>
          <c:ext xmlns:c15="http://schemas.microsoft.com/office/drawing/2012/chart" uri="{02D57815-91ED-43cb-92C2-25804820EDAC}">
            <c15:filteredPieSeries>
              <c15: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C-45D6-4EB8-B97B-20091B1E7AF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45D6-4EB8-B97B-20091B1E7AF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45D6-4EB8-B97B-20091B1E7AF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45D6-4EB8-B97B-20091B1E7AF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45D6-4EB8-B97B-20091B1E7AFF}"/>
                    </c:ext>
                  </c:extLst>
                </c:dPt>
                <c:cat>
                  <c:strRef>
                    <c:extLst>
                      <c:ext uri="{02D57815-91ED-43cb-92C2-25804820EDAC}">
                        <c15:formulaRef>
                          <c15:sqref>Sheet1!$B$51:$B$55</c15:sqref>
                        </c15:formulaRef>
                      </c:ext>
                    </c:extLst>
                    <c:strCache>
                      <c:ptCount val="5"/>
                      <c:pt idx="0">
                        <c:v>5 TO 7 HOURS PER WEEK</c:v>
                      </c:pt>
                      <c:pt idx="1">
                        <c:v>7 TO 10 HOURS PER WEEK</c:v>
                      </c:pt>
                      <c:pt idx="2">
                        <c:v>10 TO 12 HOURS PER WEEK</c:v>
                      </c:pt>
                      <c:pt idx="3">
                        <c:v>12 TO 14 HOURS PER WEEK</c:v>
                      </c:pt>
                      <c:pt idx="4">
                        <c:v>14 TO 16 HOURS PER WEEK</c:v>
                      </c:pt>
                    </c:strCache>
                  </c:strRef>
                </c:cat>
                <c:val>
                  <c:numRef>
                    <c:extLst>
                      <c:ext uri="{02D57815-91ED-43cb-92C2-25804820EDAC}">
                        <c15:formulaRef>
                          <c15:sqref>Sheet1!$C$51:$C$55</c15:sqref>
                        </c15:formulaRef>
                      </c:ext>
                    </c:extLst>
                    <c:numCache>
                      <c:formatCode>General</c:formatCode>
                      <c:ptCount val="5"/>
                    </c:numCache>
                  </c:numRef>
                </c:val>
                <c:extLst>
                  <c:ext xmlns:c16="http://schemas.microsoft.com/office/drawing/2014/chart" uri="{C3380CC4-5D6E-409C-BE32-E72D297353CC}">
                    <c16:uniqueId val="{00000015-45D6-4EB8-B97B-20091B1E7AFF}"/>
                  </c:ext>
                </c:extLst>
              </c15:ser>
            </c15:filteredPieSeries>
            <c15:filteredPieSeries>
              <c15:ser>
                <c:idx val="1"/>
                <c:order val="1"/>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7-45D6-4EB8-B97B-20091B1E7AFF}"/>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9-45D6-4EB8-B97B-20091B1E7AFF}"/>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B-45D6-4EB8-B97B-20091B1E7AFF}"/>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1D-45D6-4EB8-B97B-20091B1E7AFF}"/>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1F-45D6-4EB8-B97B-20091B1E7AFF}"/>
                    </c:ext>
                  </c:extLst>
                </c:dPt>
                <c:cat>
                  <c:strRef>
                    <c:extLst xmlns:c15="http://schemas.microsoft.com/office/drawing/2012/chart">
                      <c:ext xmlns:c15="http://schemas.microsoft.com/office/drawing/2012/chart" uri="{02D57815-91ED-43cb-92C2-25804820EDAC}">
                        <c15:formulaRef>
                          <c15:sqref>Sheet1!$B$51:$B$55</c15:sqref>
                        </c15:formulaRef>
                      </c:ext>
                    </c:extLst>
                    <c:strCache>
                      <c:ptCount val="5"/>
                      <c:pt idx="0">
                        <c:v>5 TO 7 HOURS PER WEEK</c:v>
                      </c:pt>
                      <c:pt idx="1">
                        <c:v>7 TO 10 HOURS PER WEEK</c:v>
                      </c:pt>
                      <c:pt idx="2">
                        <c:v>10 TO 12 HOURS PER WEEK</c:v>
                      </c:pt>
                      <c:pt idx="3">
                        <c:v>12 TO 14 HOURS PER WEEK</c:v>
                      </c:pt>
                      <c:pt idx="4">
                        <c:v>14 TO 16 HOURS PER WEEK</c:v>
                      </c:pt>
                    </c:strCache>
                  </c:strRef>
                </c:cat>
                <c:val>
                  <c:numRef>
                    <c:extLst xmlns:c15="http://schemas.microsoft.com/office/drawing/2012/chart">
                      <c:ext xmlns:c15="http://schemas.microsoft.com/office/drawing/2012/chart" uri="{02D57815-91ED-43cb-92C2-25804820EDAC}">
                        <c15:formulaRef>
                          <c15:sqref>Sheet1!$D$51:$D$55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0-45D6-4EB8-B97B-20091B1E7AFF}"/>
                  </c:ext>
                </c:extLst>
              </c15:ser>
            </c15:filteredPieSeries>
            <c15:filteredPieSeries>
              <c15:ser>
                <c:idx val="3"/>
                <c:order val="3"/>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2-45D6-4EB8-B97B-20091B1E7AFF}"/>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4-45D6-4EB8-B97B-20091B1E7AFF}"/>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6-45D6-4EB8-B97B-20091B1E7AFF}"/>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8-45D6-4EB8-B97B-20091B1E7AFF}"/>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A-45D6-4EB8-B97B-20091B1E7AFF}"/>
                    </c:ext>
                  </c:extLst>
                </c:dPt>
                <c:cat>
                  <c:strRef>
                    <c:extLst xmlns:c15="http://schemas.microsoft.com/office/drawing/2012/chart">
                      <c:ext xmlns:c15="http://schemas.microsoft.com/office/drawing/2012/chart" uri="{02D57815-91ED-43cb-92C2-25804820EDAC}">
                        <c15:formulaRef>
                          <c15:sqref>Sheet1!$B$51:$B$55</c15:sqref>
                        </c15:formulaRef>
                      </c:ext>
                    </c:extLst>
                    <c:strCache>
                      <c:ptCount val="5"/>
                      <c:pt idx="0">
                        <c:v>5 TO 7 HOURS PER WEEK</c:v>
                      </c:pt>
                      <c:pt idx="1">
                        <c:v>7 TO 10 HOURS PER WEEK</c:v>
                      </c:pt>
                      <c:pt idx="2">
                        <c:v>10 TO 12 HOURS PER WEEK</c:v>
                      </c:pt>
                      <c:pt idx="3">
                        <c:v>12 TO 14 HOURS PER WEEK</c:v>
                      </c:pt>
                      <c:pt idx="4">
                        <c:v>14 TO 16 HOURS PER WEEK</c:v>
                      </c:pt>
                    </c:strCache>
                  </c:strRef>
                </c:cat>
                <c:val>
                  <c:numRef>
                    <c:extLst xmlns:c15="http://schemas.microsoft.com/office/drawing/2012/chart">
                      <c:ext xmlns:c15="http://schemas.microsoft.com/office/drawing/2012/chart" uri="{02D57815-91ED-43cb-92C2-25804820EDAC}">
                        <c15:formulaRef>
                          <c15:sqref>Sheet1!$F$51:$F$55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B-45D6-4EB8-B97B-20091B1E7AFF}"/>
                  </c:ext>
                </c:extLst>
              </c15:ser>
            </c15:filteredPieSeries>
            <c15:filteredPieSeries>
              <c15:ser>
                <c:idx val="4"/>
                <c:order val="4"/>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D-45D6-4EB8-B97B-20091B1E7AFF}"/>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F-45D6-4EB8-B97B-20091B1E7AFF}"/>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1-45D6-4EB8-B97B-20091B1E7AFF}"/>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3-45D6-4EB8-B97B-20091B1E7AFF}"/>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5-45D6-4EB8-B97B-20091B1E7AFF}"/>
                    </c:ext>
                  </c:extLst>
                </c:dPt>
                <c:cat>
                  <c:strRef>
                    <c:extLst xmlns:c15="http://schemas.microsoft.com/office/drawing/2012/chart">
                      <c:ext xmlns:c15="http://schemas.microsoft.com/office/drawing/2012/chart" uri="{02D57815-91ED-43cb-92C2-25804820EDAC}">
                        <c15:formulaRef>
                          <c15:sqref>Sheet1!$B$51:$B$55</c15:sqref>
                        </c15:formulaRef>
                      </c:ext>
                    </c:extLst>
                    <c:strCache>
                      <c:ptCount val="5"/>
                      <c:pt idx="0">
                        <c:v>5 TO 7 HOURS PER WEEK</c:v>
                      </c:pt>
                      <c:pt idx="1">
                        <c:v>7 TO 10 HOURS PER WEEK</c:v>
                      </c:pt>
                      <c:pt idx="2">
                        <c:v>10 TO 12 HOURS PER WEEK</c:v>
                      </c:pt>
                      <c:pt idx="3">
                        <c:v>12 TO 14 HOURS PER WEEK</c:v>
                      </c:pt>
                      <c:pt idx="4">
                        <c:v>14 TO 16 HOURS PER WEEK</c:v>
                      </c:pt>
                    </c:strCache>
                  </c:strRef>
                </c:cat>
                <c:val>
                  <c:numRef>
                    <c:extLst xmlns:c15="http://schemas.microsoft.com/office/drawing/2012/chart">
                      <c:ext xmlns:c15="http://schemas.microsoft.com/office/drawing/2012/chart" uri="{02D57815-91ED-43cb-92C2-25804820EDAC}">
                        <c15:formulaRef>
                          <c15:sqref>Sheet1!$G$51:$G$55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36-45D6-4EB8-B97B-20091B1E7AFF}"/>
                  </c:ext>
                </c:extLst>
              </c15:ser>
            </c15:filteredPieSeries>
          </c:ext>
        </c:extLst>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5</a:t>
            </a:r>
            <a:endParaRPr lang="en-GB"/>
          </a:p>
        </c:rich>
      </c:tx>
      <c:layout>
        <c:manualLayout>
          <c:xMode val="edge"/>
          <c:yMode val="edge"/>
          <c:x val="0.40275778924763589"/>
          <c:y val="3.448275862068965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Sheet1!$B$62</c:f>
              <c:strCache>
                <c:ptCount val="1"/>
                <c:pt idx="0">
                  <c:v>VERY DISSATISFIED</c:v>
                </c:pt>
              </c:strCache>
            </c:strRef>
          </c:tx>
          <c:spPr>
            <a:solidFill>
              <a:schemeClr val="accent1"/>
            </a:solidFill>
            <a:ln>
              <a:noFill/>
            </a:ln>
            <a:effectLst/>
          </c:spPr>
          <c:invertIfNegative val="0"/>
          <c:val>
            <c:numRef>
              <c:f>Sheet1!$C$62:$G$62</c:f>
              <c:numCache>
                <c:formatCode>General</c:formatCode>
                <c:ptCount val="5"/>
                <c:pt idx="2">
                  <c:v>1</c:v>
                </c:pt>
              </c:numCache>
            </c:numRef>
          </c:val>
          <c:extLst>
            <c:ext xmlns:c16="http://schemas.microsoft.com/office/drawing/2014/chart" uri="{C3380CC4-5D6E-409C-BE32-E72D297353CC}">
              <c16:uniqueId val="{00000000-CF7A-41CE-83F3-27D354A5A348}"/>
            </c:ext>
          </c:extLst>
        </c:ser>
        <c:ser>
          <c:idx val="1"/>
          <c:order val="1"/>
          <c:tx>
            <c:strRef>
              <c:f>Sheet1!$B$63</c:f>
              <c:strCache>
                <c:ptCount val="1"/>
                <c:pt idx="0">
                  <c:v>DISSATISFIED</c:v>
                </c:pt>
              </c:strCache>
            </c:strRef>
          </c:tx>
          <c:spPr>
            <a:solidFill>
              <a:schemeClr val="accent2"/>
            </a:solidFill>
            <a:ln>
              <a:noFill/>
            </a:ln>
            <a:effectLst/>
          </c:spPr>
          <c:invertIfNegative val="0"/>
          <c:val>
            <c:numRef>
              <c:f>Sheet1!$C$63:$G$63</c:f>
              <c:numCache>
                <c:formatCode>General</c:formatCode>
                <c:ptCount val="5"/>
                <c:pt idx="2">
                  <c:v>3</c:v>
                </c:pt>
              </c:numCache>
            </c:numRef>
          </c:val>
          <c:extLst>
            <c:ext xmlns:c16="http://schemas.microsoft.com/office/drawing/2014/chart" uri="{C3380CC4-5D6E-409C-BE32-E72D297353CC}">
              <c16:uniqueId val="{00000001-CF7A-41CE-83F3-27D354A5A348}"/>
            </c:ext>
          </c:extLst>
        </c:ser>
        <c:ser>
          <c:idx val="2"/>
          <c:order val="2"/>
          <c:tx>
            <c:strRef>
              <c:f>Sheet1!$B$64</c:f>
              <c:strCache>
                <c:ptCount val="1"/>
                <c:pt idx="0">
                  <c:v>NEITHER SATISFIED OR DISSATIFIED</c:v>
                </c:pt>
              </c:strCache>
            </c:strRef>
          </c:tx>
          <c:spPr>
            <a:solidFill>
              <a:schemeClr val="accent3"/>
            </a:solidFill>
            <a:ln>
              <a:noFill/>
            </a:ln>
            <a:effectLst/>
          </c:spPr>
          <c:invertIfNegative val="0"/>
          <c:val>
            <c:numRef>
              <c:f>Sheet1!$C$64:$G$64</c:f>
              <c:numCache>
                <c:formatCode>General</c:formatCode>
                <c:ptCount val="5"/>
                <c:pt idx="2">
                  <c:v>0</c:v>
                </c:pt>
              </c:numCache>
            </c:numRef>
          </c:val>
          <c:extLst>
            <c:ext xmlns:c16="http://schemas.microsoft.com/office/drawing/2014/chart" uri="{C3380CC4-5D6E-409C-BE32-E72D297353CC}">
              <c16:uniqueId val="{00000002-CF7A-41CE-83F3-27D354A5A348}"/>
            </c:ext>
          </c:extLst>
        </c:ser>
        <c:ser>
          <c:idx val="3"/>
          <c:order val="3"/>
          <c:tx>
            <c:strRef>
              <c:f>Sheet1!$B$65</c:f>
              <c:strCache>
                <c:ptCount val="1"/>
                <c:pt idx="0">
                  <c:v>SATISFIED</c:v>
                </c:pt>
              </c:strCache>
            </c:strRef>
          </c:tx>
          <c:spPr>
            <a:solidFill>
              <a:schemeClr val="accent4"/>
            </a:solidFill>
            <a:ln>
              <a:noFill/>
            </a:ln>
            <a:effectLst/>
          </c:spPr>
          <c:invertIfNegative val="0"/>
          <c:val>
            <c:numRef>
              <c:f>Sheet1!$C$65:$G$65</c:f>
              <c:numCache>
                <c:formatCode>General</c:formatCode>
                <c:ptCount val="5"/>
                <c:pt idx="2">
                  <c:v>7</c:v>
                </c:pt>
              </c:numCache>
            </c:numRef>
          </c:val>
          <c:extLst>
            <c:ext xmlns:c16="http://schemas.microsoft.com/office/drawing/2014/chart" uri="{C3380CC4-5D6E-409C-BE32-E72D297353CC}">
              <c16:uniqueId val="{00000003-CF7A-41CE-83F3-27D354A5A348}"/>
            </c:ext>
          </c:extLst>
        </c:ser>
        <c:ser>
          <c:idx val="4"/>
          <c:order val="4"/>
          <c:tx>
            <c:strRef>
              <c:f>Sheet1!$B$66</c:f>
              <c:strCache>
                <c:ptCount val="1"/>
                <c:pt idx="0">
                  <c:v>VERY SATISFIED</c:v>
                </c:pt>
              </c:strCache>
            </c:strRef>
          </c:tx>
          <c:spPr>
            <a:solidFill>
              <a:schemeClr val="accent5"/>
            </a:solidFill>
            <a:ln>
              <a:noFill/>
            </a:ln>
            <a:effectLst/>
          </c:spPr>
          <c:invertIfNegative val="0"/>
          <c:val>
            <c:numRef>
              <c:f>Sheet1!$C$66:$G$66</c:f>
              <c:numCache>
                <c:formatCode>General</c:formatCode>
                <c:ptCount val="5"/>
                <c:pt idx="2">
                  <c:v>3</c:v>
                </c:pt>
              </c:numCache>
            </c:numRef>
          </c:val>
          <c:extLst>
            <c:ext xmlns:c16="http://schemas.microsoft.com/office/drawing/2014/chart" uri="{C3380CC4-5D6E-409C-BE32-E72D297353CC}">
              <c16:uniqueId val="{00000004-CF7A-41CE-83F3-27D354A5A348}"/>
            </c:ext>
          </c:extLst>
        </c:ser>
        <c:dLbls>
          <c:showLegendKey val="0"/>
          <c:showVal val="0"/>
          <c:showCatName val="0"/>
          <c:showSerName val="0"/>
          <c:showPercent val="0"/>
          <c:showBubbleSize val="0"/>
        </c:dLbls>
        <c:gapWidth val="219"/>
        <c:overlap val="-27"/>
        <c:axId val="938533632"/>
        <c:axId val="938534048"/>
      </c:barChart>
      <c:catAx>
        <c:axId val="93853363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534048"/>
        <c:crosses val="autoZero"/>
        <c:auto val="1"/>
        <c:lblAlgn val="ctr"/>
        <c:lblOffset val="100"/>
        <c:noMultiLvlLbl val="0"/>
      </c:catAx>
      <c:valAx>
        <c:axId val="938534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533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A54-44BB-8C7B-EEC3B1ED5ED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54-44BB-8C7B-EEC3B1ED5ED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54-44BB-8C7B-EEC3B1ED5ED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A54-44BB-8C7B-EEC3B1ED5ED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A54-44BB-8C7B-EEC3B1ED5ED2}"/>
              </c:ext>
            </c:extLst>
          </c:dPt>
          <c:cat>
            <c:strRef>
              <c:f>Sheet1!$B$74:$B$78</c:f>
              <c:strCache>
                <c:ptCount val="5"/>
                <c:pt idx="0">
                  <c:v>VERY  GOOD</c:v>
                </c:pt>
                <c:pt idx="1">
                  <c:v>GOOD</c:v>
                </c:pt>
                <c:pt idx="2">
                  <c:v>OKAY</c:v>
                </c:pt>
                <c:pt idx="3">
                  <c:v>BAD</c:v>
                </c:pt>
                <c:pt idx="4">
                  <c:v>VERY BAD</c:v>
                </c:pt>
              </c:strCache>
            </c:strRef>
          </c:cat>
          <c:val>
            <c:numRef>
              <c:f>Sheet1!$E$74:$E$78</c:f>
              <c:numCache>
                <c:formatCode>General</c:formatCode>
                <c:ptCount val="5"/>
                <c:pt idx="0">
                  <c:v>3</c:v>
                </c:pt>
                <c:pt idx="1">
                  <c:v>6</c:v>
                </c:pt>
                <c:pt idx="2">
                  <c:v>3</c:v>
                </c:pt>
                <c:pt idx="3">
                  <c:v>2</c:v>
                </c:pt>
                <c:pt idx="4">
                  <c:v>0</c:v>
                </c:pt>
              </c:numCache>
            </c:numRef>
          </c:val>
          <c:extLst>
            <c:ext xmlns:c16="http://schemas.microsoft.com/office/drawing/2014/chart" uri="{C3380CC4-5D6E-409C-BE32-E72D297353CC}">
              <c16:uniqueId val="{0000000A-8A54-44BB-8C7B-EEC3B1ED5ED2}"/>
            </c:ext>
          </c:extLst>
        </c:ser>
        <c:dLbls>
          <c:showLegendKey val="0"/>
          <c:showVal val="0"/>
          <c:showCatName val="0"/>
          <c:showSerName val="0"/>
          <c:showPercent val="0"/>
          <c:showBubbleSize val="0"/>
          <c:showLeaderLines val="1"/>
        </c:dLbls>
        <c:firstSliceAng val="0"/>
        <c:holeSize val="75"/>
        <c:extLst>
          <c:ext xmlns:c15="http://schemas.microsoft.com/office/drawing/2012/chart" uri="{02D57815-91ED-43cb-92C2-25804820EDAC}">
            <c15:filteredPieSeries>
              <c15: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C-8A54-44BB-8C7B-EEC3B1ED5ED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8A54-44BB-8C7B-EEC3B1ED5ED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8A54-44BB-8C7B-EEC3B1ED5ED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8A54-44BB-8C7B-EEC3B1ED5ED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8A54-44BB-8C7B-EEC3B1ED5ED2}"/>
                    </c:ext>
                  </c:extLst>
                </c:dPt>
                <c:cat>
                  <c:strRef>
                    <c:extLst>
                      <c:ext uri="{02D57815-91ED-43cb-92C2-25804820EDAC}">
                        <c15:formulaRef>
                          <c15:sqref>Sheet1!$B$74:$B$78</c15:sqref>
                        </c15:formulaRef>
                      </c:ext>
                    </c:extLst>
                    <c:strCache>
                      <c:ptCount val="5"/>
                      <c:pt idx="0">
                        <c:v>VERY  GOOD</c:v>
                      </c:pt>
                      <c:pt idx="1">
                        <c:v>GOOD</c:v>
                      </c:pt>
                      <c:pt idx="2">
                        <c:v>OKAY</c:v>
                      </c:pt>
                      <c:pt idx="3">
                        <c:v>BAD</c:v>
                      </c:pt>
                      <c:pt idx="4">
                        <c:v>VERY BAD</c:v>
                      </c:pt>
                    </c:strCache>
                  </c:strRef>
                </c:cat>
                <c:val>
                  <c:numRef>
                    <c:extLst>
                      <c:ext uri="{02D57815-91ED-43cb-92C2-25804820EDAC}">
                        <c15:formulaRef>
                          <c15:sqref>Sheet1!$C$74:$C$78</c15:sqref>
                        </c15:formulaRef>
                      </c:ext>
                    </c:extLst>
                    <c:numCache>
                      <c:formatCode>General</c:formatCode>
                      <c:ptCount val="5"/>
                    </c:numCache>
                  </c:numRef>
                </c:val>
                <c:extLst>
                  <c:ext xmlns:c16="http://schemas.microsoft.com/office/drawing/2014/chart" uri="{C3380CC4-5D6E-409C-BE32-E72D297353CC}">
                    <c16:uniqueId val="{00000015-8A54-44BB-8C7B-EEC3B1ED5ED2}"/>
                  </c:ext>
                </c:extLst>
              </c15:ser>
            </c15:filteredPieSeries>
            <c15:filteredPieSeries>
              <c15:ser>
                <c:idx val="1"/>
                <c:order val="1"/>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7-8A54-44BB-8C7B-EEC3B1ED5ED2}"/>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9-8A54-44BB-8C7B-EEC3B1ED5ED2}"/>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B-8A54-44BB-8C7B-EEC3B1ED5ED2}"/>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1D-8A54-44BB-8C7B-EEC3B1ED5ED2}"/>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1F-8A54-44BB-8C7B-EEC3B1ED5ED2}"/>
                    </c:ext>
                  </c:extLst>
                </c:dPt>
                <c:cat>
                  <c:strRef>
                    <c:extLst xmlns:c15="http://schemas.microsoft.com/office/drawing/2012/chart">
                      <c:ext xmlns:c15="http://schemas.microsoft.com/office/drawing/2012/chart" uri="{02D57815-91ED-43cb-92C2-25804820EDAC}">
                        <c15:formulaRef>
                          <c15:sqref>Sheet1!$B$74:$B$78</c15:sqref>
                        </c15:formulaRef>
                      </c:ext>
                    </c:extLst>
                    <c:strCache>
                      <c:ptCount val="5"/>
                      <c:pt idx="0">
                        <c:v>VERY  GOOD</c:v>
                      </c:pt>
                      <c:pt idx="1">
                        <c:v>GOOD</c:v>
                      </c:pt>
                      <c:pt idx="2">
                        <c:v>OKAY</c:v>
                      </c:pt>
                      <c:pt idx="3">
                        <c:v>BAD</c:v>
                      </c:pt>
                      <c:pt idx="4">
                        <c:v>VERY BAD</c:v>
                      </c:pt>
                    </c:strCache>
                  </c:strRef>
                </c:cat>
                <c:val>
                  <c:numRef>
                    <c:extLst xmlns:c15="http://schemas.microsoft.com/office/drawing/2012/chart">
                      <c:ext xmlns:c15="http://schemas.microsoft.com/office/drawing/2012/chart" uri="{02D57815-91ED-43cb-92C2-25804820EDAC}">
                        <c15:formulaRef>
                          <c15:sqref>Sheet1!$D$74:$D$78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0-8A54-44BB-8C7B-EEC3B1ED5ED2}"/>
                  </c:ext>
                </c:extLst>
              </c15:ser>
            </c15:filteredPieSeries>
            <c15:filteredPieSeries>
              <c15:ser>
                <c:idx val="3"/>
                <c:order val="3"/>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2-8A54-44BB-8C7B-EEC3B1ED5ED2}"/>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4-8A54-44BB-8C7B-EEC3B1ED5ED2}"/>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6-8A54-44BB-8C7B-EEC3B1ED5ED2}"/>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8-8A54-44BB-8C7B-EEC3B1ED5ED2}"/>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A-8A54-44BB-8C7B-EEC3B1ED5ED2}"/>
                    </c:ext>
                  </c:extLst>
                </c:dPt>
                <c:cat>
                  <c:strRef>
                    <c:extLst xmlns:c15="http://schemas.microsoft.com/office/drawing/2012/chart">
                      <c:ext xmlns:c15="http://schemas.microsoft.com/office/drawing/2012/chart" uri="{02D57815-91ED-43cb-92C2-25804820EDAC}">
                        <c15:formulaRef>
                          <c15:sqref>Sheet1!$B$74:$B$78</c15:sqref>
                        </c15:formulaRef>
                      </c:ext>
                    </c:extLst>
                    <c:strCache>
                      <c:ptCount val="5"/>
                      <c:pt idx="0">
                        <c:v>VERY  GOOD</c:v>
                      </c:pt>
                      <c:pt idx="1">
                        <c:v>GOOD</c:v>
                      </c:pt>
                      <c:pt idx="2">
                        <c:v>OKAY</c:v>
                      </c:pt>
                      <c:pt idx="3">
                        <c:v>BAD</c:v>
                      </c:pt>
                      <c:pt idx="4">
                        <c:v>VERY BAD</c:v>
                      </c:pt>
                    </c:strCache>
                  </c:strRef>
                </c:cat>
                <c:val>
                  <c:numRef>
                    <c:extLst xmlns:c15="http://schemas.microsoft.com/office/drawing/2012/chart">
                      <c:ext xmlns:c15="http://schemas.microsoft.com/office/drawing/2012/chart" uri="{02D57815-91ED-43cb-92C2-25804820EDAC}">
                        <c15:formulaRef>
                          <c15:sqref>Sheet1!$F$74:$F$78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B-8A54-44BB-8C7B-EEC3B1ED5ED2}"/>
                  </c:ext>
                </c:extLst>
              </c15:ser>
            </c15:filteredPieSeries>
            <c15:filteredPieSeries>
              <c15:ser>
                <c:idx val="4"/>
                <c:order val="4"/>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D-8A54-44BB-8C7B-EEC3B1ED5ED2}"/>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F-8A54-44BB-8C7B-EEC3B1ED5ED2}"/>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1-8A54-44BB-8C7B-EEC3B1ED5ED2}"/>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3-8A54-44BB-8C7B-EEC3B1ED5ED2}"/>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5-8A54-44BB-8C7B-EEC3B1ED5ED2}"/>
                    </c:ext>
                  </c:extLst>
                </c:dPt>
                <c:cat>
                  <c:strRef>
                    <c:extLst xmlns:c15="http://schemas.microsoft.com/office/drawing/2012/chart">
                      <c:ext xmlns:c15="http://schemas.microsoft.com/office/drawing/2012/chart" uri="{02D57815-91ED-43cb-92C2-25804820EDAC}">
                        <c15:formulaRef>
                          <c15:sqref>Sheet1!$B$74:$B$78</c15:sqref>
                        </c15:formulaRef>
                      </c:ext>
                    </c:extLst>
                    <c:strCache>
                      <c:ptCount val="5"/>
                      <c:pt idx="0">
                        <c:v>VERY  GOOD</c:v>
                      </c:pt>
                      <c:pt idx="1">
                        <c:v>GOOD</c:v>
                      </c:pt>
                      <c:pt idx="2">
                        <c:v>OKAY</c:v>
                      </c:pt>
                      <c:pt idx="3">
                        <c:v>BAD</c:v>
                      </c:pt>
                      <c:pt idx="4">
                        <c:v>VERY BAD</c:v>
                      </c:pt>
                    </c:strCache>
                  </c:strRef>
                </c:cat>
                <c:val>
                  <c:numRef>
                    <c:extLst xmlns:c15="http://schemas.microsoft.com/office/drawing/2012/chart">
                      <c:ext xmlns:c15="http://schemas.microsoft.com/office/drawing/2012/chart" uri="{02D57815-91ED-43cb-92C2-25804820EDAC}">
                        <c15:formulaRef>
                          <c15:sqref>Sheet1!$G$74:$G$78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36-8A54-44BB-8C7B-EEC3B1ED5ED2}"/>
                  </c:ext>
                </c:extLst>
              </c15:ser>
            </c15:filteredPieSeries>
          </c:ext>
        </c:extLst>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QUESTION 7</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8150676256982017E-2"/>
          <c:y val="0.25497499773735177"/>
          <c:w val="0.90302514182399418"/>
          <c:h val="0.40256188342836458"/>
        </c:manualLayout>
      </c:layout>
      <c:barChart>
        <c:barDir val="col"/>
        <c:grouping val="clustered"/>
        <c:varyColors val="0"/>
        <c:ser>
          <c:idx val="0"/>
          <c:order val="0"/>
          <c:tx>
            <c:strRef>
              <c:f>Sheet1!$B$85</c:f>
              <c:strCache>
                <c:ptCount val="1"/>
                <c:pt idx="0">
                  <c:v>YES</c:v>
                </c:pt>
              </c:strCache>
            </c:strRef>
          </c:tx>
          <c:spPr>
            <a:solidFill>
              <a:schemeClr val="accent1"/>
            </a:solidFill>
            <a:ln>
              <a:noFill/>
            </a:ln>
            <a:effectLst/>
          </c:spPr>
          <c:invertIfNegative val="0"/>
          <c:val>
            <c:numRef>
              <c:f>Sheet1!$C$85:$G$85</c:f>
              <c:numCache>
                <c:formatCode>General</c:formatCode>
                <c:ptCount val="5"/>
                <c:pt idx="2">
                  <c:v>10</c:v>
                </c:pt>
              </c:numCache>
            </c:numRef>
          </c:val>
          <c:extLst>
            <c:ext xmlns:c16="http://schemas.microsoft.com/office/drawing/2014/chart" uri="{C3380CC4-5D6E-409C-BE32-E72D297353CC}">
              <c16:uniqueId val="{00000000-A7A3-400E-8005-43BCA1900143}"/>
            </c:ext>
          </c:extLst>
        </c:ser>
        <c:ser>
          <c:idx val="1"/>
          <c:order val="1"/>
          <c:tx>
            <c:strRef>
              <c:f>Sheet1!$B$86</c:f>
              <c:strCache>
                <c:ptCount val="1"/>
                <c:pt idx="0">
                  <c:v>NO</c:v>
                </c:pt>
              </c:strCache>
            </c:strRef>
          </c:tx>
          <c:spPr>
            <a:solidFill>
              <a:schemeClr val="accent2"/>
            </a:solidFill>
            <a:ln>
              <a:noFill/>
            </a:ln>
            <a:effectLst/>
          </c:spPr>
          <c:invertIfNegative val="0"/>
          <c:val>
            <c:numRef>
              <c:f>Sheet1!$C$86:$G$86</c:f>
              <c:numCache>
                <c:formatCode>General</c:formatCode>
                <c:ptCount val="5"/>
                <c:pt idx="2">
                  <c:v>4</c:v>
                </c:pt>
              </c:numCache>
            </c:numRef>
          </c:val>
          <c:extLst>
            <c:ext xmlns:c16="http://schemas.microsoft.com/office/drawing/2014/chart" uri="{C3380CC4-5D6E-409C-BE32-E72D297353CC}">
              <c16:uniqueId val="{00000001-A7A3-400E-8005-43BCA1900143}"/>
            </c:ext>
          </c:extLst>
        </c:ser>
        <c:dLbls>
          <c:showLegendKey val="0"/>
          <c:showVal val="0"/>
          <c:showCatName val="0"/>
          <c:showSerName val="0"/>
          <c:showPercent val="0"/>
          <c:showBubbleSize val="0"/>
        </c:dLbls>
        <c:gapWidth val="219"/>
        <c:overlap val="-27"/>
        <c:axId val="1178956016"/>
        <c:axId val="1178961840"/>
      </c:barChart>
      <c:catAx>
        <c:axId val="117895601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8961840"/>
        <c:crosses val="autoZero"/>
        <c:auto val="1"/>
        <c:lblAlgn val="ctr"/>
        <c:lblOffset val="100"/>
        <c:noMultiLvlLbl val="0"/>
      </c:catAx>
      <c:valAx>
        <c:axId val="1178961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8956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QUESTION 8</a:t>
            </a:r>
            <a:endParaRPr lang="en-GB"/>
          </a:p>
        </c:rich>
      </c:tx>
      <c:layout>
        <c:manualLayout>
          <c:xMode val="edge"/>
          <c:yMode val="edge"/>
          <c:x val="0.41227077865266848"/>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80A-4B6A-9B73-E34CBB03B0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80A-4B6A-9B73-E34CBB03B0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80A-4B6A-9B73-E34CBB03B01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80A-4B6A-9B73-E34CBB03B01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80A-4B6A-9B73-E34CBB03B018}"/>
              </c:ext>
            </c:extLst>
          </c:dPt>
          <c:cat>
            <c:strRef>
              <c:f>Sheet1!$B$90:$B$94</c:f>
              <c:strCache>
                <c:ptCount val="5"/>
                <c:pt idx="0">
                  <c:v>STRONGLY DISAGREE</c:v>
                </c:pt>
                <c:pt idx="1">
                  <c:v>DISAGREE</c:v>
                </c:pt>
                <c:pt idx="2">
                  <c:v>UNDECIEDED</c:v>
                </c:pt>
                <c:pt idx="3">
                  <c:v>AGREE</c:v>
                </c:pt>
                <c:pt idx="4">
                  <c:v>STRONGLY AGREE</c:v>
                </c:pt>
              </c:strCache>
            </c:strRef>
          </c:cat>
          <c:val>
            <c:numRef>
              <c:f>Sheet1!$E$90:$E$94</c:f>
              <c:numCache>
                <c:formatCode>General</c:formatCode>
                <c:ptCount val="5"/>
                <c:pt idx="0">
                  <c:v>7</c:v>
                </c:pt>
                <c:pt idx="1">
                  <c:v>1</c:v>
                </c:pt>
                <c:pt idx="2">
                  <c:v>2</c:v>
                </c:pt>
                <c:pt idx="3">
                  <c:v>3</c:v>
                </c:pt>
                <c:pt idx="4">
                  <c:v>1</c:v>
                </c:pt>
              </c:numCache>
            </c:numRef>
          </c:val>
          <c:extLst>
            <c:ext xmlns:c16="http://schemas.microsoft.com/office/drawing/2014/chart" uri="{C3380CC4-5D6E-409C-BE32-E72D297353CC}">
              <c16:uniqueId val="{0000000A-480A-4B6A-9B73-E34CBB03B018}"/>
            </c:ext>
          </c:extLst>
        </c:ser>
        <c:dLbls>
          <c:showLegendKey val="0"/>
          <c:showVal val="0"/>
          <c:showCatName val="0"/>
          <c:showSerName val="0"/>
          <c:showPercent val="0"/>
          <c:showBubbleSize val="0"/>
          <c:showLeaderLines val="1"/>
        </c:dLbls>
        <c:firstSliceAng val="0"/>
        <c:holeSize val="75"/>
        <c:extLst>
          <c:ext xmlns:c15="http://schemas.microsoft.com/office/drawing/2012/chart" uri="{02D57815-91ED-43cb-92C2-25804820EDAC}">
            <c15:filteredPieSeries>
              <c15: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C-480A-4B6A-9B73-E34CBB03B0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480A-4B6A-9B73-E34CBB03B0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480A-4B6A-9B73-E34CBB03B01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480A-4B6A-9B73-E34CBB03B01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480A-4B6A-9B73-E34CBB03B018}"/>
                    </c:ext>
                  </c:extLst>
                </c:dPt>
                <c:cat>
                  <c:strRef>
                    <c:extLst>
                      <c:ext uri="{02D57815-91ED-43cb-92C2-25804820EDAC}">
                        <c15:formulaRef>
                          <c15:sqref>Sheet1!$B$90:$B$94</c15:sqref>
                        </c15:formulaRef>
                      </c:ext>
                    </c:extLst>
                    <c:strCache>
                      <c:ptCount val="5"/>
                      <c:pt idx="0">
                        <c:v>STRONGLY DISAGREE</c:v>
                      </c:pt>
                      <c:pt idx="1">
                        <c:v>DISAGREE</c:v>
                      </c:pt>
                      <c:pt idx="2">
                        <c:v>UNDECIEDED</c:v>
                      </c:pt>
                      <c:pt idx="3">
                        <c:v>AGREE</c:v>
                      </c:pt>
                      <c:pt idx="4">
                        <c:v>STRONGLY AGREE</c:v>
                      </c:pt>
                    </c:strCache>
                  </c:strRef>
                </c:cat>
                <c:val>
                  <c:numRef>
                    <c:extLst>
                      <c:ext uri="{02D57815-91ED-43cb-92C2-25804820EDAC}">
                        <c15:formulaRef>
                          <c15:sqref>Sheet1!$C$90:$C$94</c15:sqref>
                        </c15:formulaRef>
                      </c:ext>
                    </c:extLst>
                    <c:numCache>
                      <c:formatCode>General</c:formatCode>
                      <c:ptCount val="5"/>
                    </c:numCache>
                  </c:numRef>
                </c:val>
                <c:extLst>
                  <c:ext xmlns:c16="http://schemas.microsoft.com/office/drawing/2014/chart" uri="{C3380CC4-5D6E-409C-BE32-E72D297353CC}">
                    <c16:uniqueId val="{00000015-480A-4B6A-9B73-E34CBB03B018}"/>
                  </c:ext>
                </c:extLst>
              </c15:ser>
            </c15:filteredPieSeries>
            <c15:filteredPieSeries>
              <c15:ser>
                <c:idx val="1"/>
                <c:order val="1"/>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7-480A-4B6A-9B73-E34CBB03B018}"/>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9-480A-4B6A-9B73-E34CBB03B018}"/>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B-480A-4B6A-9B73-E34CBB03B018}"/>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1D-480A-4B6A-9B73-E34CBB03B018}"/>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1F-480A-4B6A-9B73-E34CBB03B018}"/>
                    </c:ext>
                  </c:extLst>
                </c:dPt>
                <c:cat>
                  <c:strRef>
                    <c:extLst xmlns:c15="http://schemas.microsoft.com/office/drawing/2012/chart">
                      <c:ext xmlns:c15="http://schemas.microsoft.com/office/drawing/2012/chart" uri="{02D57815-91ED-43cb-92C2-25804820EDAC}">
                        <c15:formulaRef>
                          <c15:sqref>Sheet1!$B$90:$B$94</c15:sqref>
                        </c15:formulaRef>
                      </c:ext>
                    </c:extLst>
                    <c:strCache>
                      <c:ptCount val="5"/>
                      <c:pt idx="0">
                        <c:v>STRONGLY DISAGREE</c:v>
                      </c:pt>
                      <c:pt idx="1">
                        <c:v>DISAGREE</c:v>
                      </c:pt>
                      <c:pt idx="2">
                        <c:v>UNDECIEDED</c:v>
                      </c:pt>
                      <c:pt idx="3">
                        <c:v>AGREE</c:v>
                      </c:pt>
                      <c:pt idx="4">
                        <c:v>STRONGLY AGREE</c:v>
                      </c:pt>
                    </c:strCache>
                  </c:strRef>
                </c:cat>
                <c:val>
                  <c:numRef>
                    <c:extLst xmlns:c15="http://schemas.microsoft.com/office/drawing/2012/chart">
                      <c:ext xmlns:c15="http://schemas.microsoft.com/office/drawing/2012/chart" uri="{02D57815-91ED-43cb-92C2-25804820EDAC}">
                        <c15:formulaRef>
                          <c15:sqref>Sheet1!$D$90:$D$94</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0-480A-4B6A-9B73-E34CBB03B018}"/>
                  </c:ext>
                </c:extLst>
              </c15:ser>
            </c15:filteredPieSeries>
            <c15:filteredPieSeries>
              <c15:ser>
                <c:idx val="3"/>
                <c:order val="3"/>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2-480A-4B6A-9B73-E34CBB03B018}"/>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4-480A-4B6A-9B73-E34CBB03B018}"/>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6-480A-4B6A-9B73-E34CBB03B018}"/>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28-480A-4B6A-9B73-E34CBB03B018}"/>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2A-480A-4B6A-9B73-E34CBB03B018}"/>
                    </c:ext>
                  </c:extLst>
                </c:dPt>
                <c:cat>
                  <c:strRef>
                    <c:extLst xmlns:c15="http://schemas.microsoft.com/office/drawing/2012/chart">
                      <c:ext xmlns:c15="http://schemas.microsoft.com/office/drawing/2012/chart" uri="{02D57815-91ED-43cb-92C2-25804820EDAC}">
                        <c15:formulaRef>
                          <c15:sqref>Sheet1!$B$90:$B$94</c15:sqref>
                        </c15:formulaRef>
                      </c:ext>
                    </c:extLst>
                    <c:strCache>
                      <c:ptCount val="5"/>
                      <c:pt idx="0">
                        <c:v>STRONGLY DISAGREE</c:v>
                      </c:pt>
                      <c:pt idx="1">
                        <c:v>DISAGREE</c:v>
                      </c:pt>
                      <c:pt idx="2">
                        <c:v>UNDECIEDED</c:v>
                      </c:pt>
                      <c:pt idx="3">
                        <c:v>AGREE</c:v>
                      </c:pt>
                      <c:pt idx="4">
                        <c:v>STRONGLY AGREE</c:v>
                      </c:pt>
                    </c:strCache>
                  </c:strRef>
                </c:cat>
                <c:val>
                  <c:numRef>
                    <c:extLst xmlns:c15="http://schemas.microsoft.com/office/drawing/2012/chart">
                      <c:ext xmlns:c15="http://schemas.microsoft.com/office/drawing/2012/chart" uri="{02D57815-91ED-43cb-92C2-25804820EDAC}">
                        <c15:formulaRef>
                          <c15:sqref>Sheet1!$F$90:$F$94</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B-480A-4B6A-9B73-E34CBB03B018}"/>
                  </c:ext>
                </c:extLst>
              </c15:ser>
            </c15:filteredPieSeries>
            <c15:filteredPieSeries>
              <c15:ser>
                <c:idx val="4"/>
                <c:order val="4"/>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2D-480A-4B6A-9B73-E34CBB03B018}"/>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F-480A-4B6A-9B73-E34CBB03B018}"/>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1-480A-4B6A-9B73-E34CBB03B018}"/>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3-480A-4B6A-9B73-E34CBB03B018}"/>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5-480A-4B6A-9B73-E34CBB03B018}"/>
                    </c:ext>
                  </c:extLst>
                </c:dPt>
                <c:cat>
                  <c:strRef>
                    <c:extLst xmlns:c15="http://schemas.microsoft.com/office/drawing/2012/chart">
                      <c:ext xmlns:c15="http://schemas.microsoft.com/office/drawing/2012/chart" uri="{02D57815-91ED-43cb-92C2-25804820EDAC}">
                        <c15:formulaRef>
                          <c15:sqref>Sheet1!$B$90:$B$94</c15:sqref>
                        </c15:formulaRef>
                      </c:ext>
                    </c:extLst>
                    <c:strCache>
                      <c:ptCount val="5"/>
                      <c:pt idx="0">
                        <c:v>STRONGLY DISAGREE</c:v>
                      </c:pt>
                      <c:pt idx="1">
                        <c:v>DISAGREE</c:v>
                      </c:pt>
                      <c:pt idx="2">
                        <c:v>UNDECIEDED</c:v>
                      </c:pt>
                      <c:pt idx="3">
                        <c:v>AGREE</c:v>
                      </c:pt>
                      <c:pt idx="4">
                        <c:v>STRONGLY AGREE</c:v>
                      </c:pt>
                    </c:strCache>
                  </c:strRef>
                </c:cat>
                <c:val>
                  <c:numRef>
                    <c:extLst xmlns:c15="http://schemas.microsoft.com/office/drawing/2012/chart">
                      <c:ext xmlns:c15="http://schemas.microsoft.com/office/drawing/2012/chart" uri="{02D57815-91ED-43cb-92C2-25804820EDAC}">
                        <c15:formulaRef>
                          <c15:sqref>Sheet1!$G$90:$G$94</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36-480A-4B6A-9B73-E34CBB03B018}"/>
                  </c:ext>
                </c:extLst>
              </c15:ser>
            </c15:filteredPieSeries>
          </c:ext>
        </c:extLst>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28</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2021-01-07T10:15:00Z</cp:lastPrinted>
  <dcterms:created xsi:type="dcterms:W3CDTF">2021-01-07T09:26:00Z</dcterms:created>
  <dcterms:modified xsi:type="dcterms:W3CDTF">2021-01-07T11:01:00Z</dcterms:modified>
</cp:coreProperties>
</file>