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Pr="0013020B" w:rsidR="00DA31FB" w:rsidP="006271E0" w:rsidRDefault="00DA31FB" w14:paraId="4A9CF078" wp14:textId="2B514D70">
      <w:pPr>
        <w:spacing w:line="360" w:lineRule="auto"/>
        <w:jc w:val="center"/>
      </w:pPr>
      <w:r w:rsidRPr="6D6D2525" w:rsidR="6D6D2525">
        <w:rPr>
          <w:rFonts w:ascii="Times New Roman" w:hAnsi="Times New Roman" w:eastAsia="Times New Roman" w:cs="Times New Roman"/>
          <w:b w:val="1"/>
          <w:bCs w:val="1"/>
          <w:noProof w:val="0"/>
          <w:sz w:val="32"/>
          <w:szCs w:val="32"/>
          <w:lang w:val="en-GB"/>
        </w:rPr>
        <w:t>University Of Wales Trinity Saint David</w:t>
      </w:r>
    </w:p>
    <w:p xmlns:wp14="http://schemas.microsoft.com/office/word/2010/wordml" w:rsidRPr="0013020B" w:rsidR="00DA31FB" w:rsidP="006271E0" w:rsidRDefault="00DA31FB" w14:paraId="15FCF0B8" wp14:textId="5ACC6168">
      <w:pPr>
        <w:spacing w:line="360" w:lineRule="auto"/>
        <w:jc w:val="center"/>
      </w:pPr>
      <w:r w:rsidRPr="6D6D2525" w:rsidR="6D6D2525">
        <w:rPr>
          <w:rFonts w:ascii="Times New Roman" w:hAnsi="Times New Roman" w:eastAsia="Times New Roman" w:cs="Times New Roman"/>
          <w:b w:val="1"/>
          <w:bCs w:val="1"/>
          <w:noProof w:val="0"/>
          <w:sz w:val="32"/>
          <w:szCs w:val="32"/>
          <w:lang w:val="en-GB"/>
        </w:rPr>
        <w:t>BA Business and Management</w:t>
      </w:r>
    </w:p>
    <w:p xmlns:wp14="http://schemas.microsoft.com/office/word/2010/wordml" w:rsidRPr="0013020B" w:rsidR="00DA31FB" w:rsidP="006271E0" w:rsidRDefault="00DA31FB" w14:paraId="445C6500" wp14:textId="7110909B">
      <w:pPr>
        <w:spacing w:line="360" w:lineRule="auto"/>
        <w:jc w:val="center"/>
      </w:pPr>
      <w:r w:rsidRPr="6D6D2525" w:rsidR="6D6D2525">
        <w:rPr>
          <w:rFonts w:ascii="Times New Roman" w:hAnsi="Times New Roman" w:eastAsia="Times New Roman" w:cs="Times New Roman"/>
          <w:b w:val="1"/>
          <w:bCs w:val="1"/>
          <w:noProof w:val="0"/>
          <w:sz w:val="32"/>
          <w:szCs w:val="32"/>
          <w:lang w:val="en-GB"/>
        </w:rPr>
        <w:t>Module Name: LCBB4002 Community Engagement</w:t>
      </w:r>
    </w:p>
    <w:p xmlns:wp14="http://schemas.microsoft.com/office/word/2010/wordml" w:rsidRPr="0013020B" w:rsidR="00DA31FB" w:rsidP="006271E0" w:rsidRDefault="00DA31FB" w14:paraId="04DB920C" wp14:textId="3A5B3B88">
      <w:pPr>
        <w:spacing w:line="360" w:lineRule="auto"/>
        <w:jc w:val="center"/>
      </w:pPr>
      <w:r w:rsidRPr="6D6D2525" w:rsidR="6D6D2525">
        <w:rPr>
          <w:rFonts w:ascii="Times New Roman" w:hAnsi="Times New Roman" w:eastAsia="Times New Roman" w:cs="Times New Roman"/>
          <w:b w:val="1"/>
          <w:bCs w:val="1"/>
          <w:noProof w:val="0"/>
          <w:sz w:val="32"/>
          <w:szCs w:val="32"/>
          <w:lang w:val="en-GB"/>
        </w:rPr>
        <w:t>Title: Community Engagement</w:t>
      </w:r>
    </w:p>
    <w:p xmlns:wp14="http://schemas.microsoft.com/office/word/2010/wordml" w:rsidRPr="0013020B" w:rsidR="00DA31FB" w:rsidP="6D6D2525" w:rsidRDefault="00DA31FB" w14:paraId="02656FD9" wp14:textId="34BBC8BB">
      <w:pPr>
        <w:spacing w:line="360" w:lineRule="auto"/>
        <w:jc w:val="center"/>
        <w:rPr>
          <w:rFonts w:ascii="Times New Roman" w:hAnsi="Times New Roman" w:eastAsia="Times New Roman" w:cs="Times New Roman"/>
          <w:b w:val="1"/>
          <w:bCs w:val="1"/>
          <w:noProof w:val="0"/>
          <w:sz w:val="32"/>
          <w:szCs w:val="32"/>
          <w:lang w:val="en-GB"/>
        </w:rPr>
      </w:pPr>
      <w:r w:rsidRPr="6D6D2525" w:rsidR="6D6D2525">
        <w:rPr>
          <w:rFonts w:ascii="Times New Roman" w:hAnsi="Times New Roman" w:eastAsia="Times New Roman" w:cs="Times New Roman"/>
          <w:b w:val="1"/>
          <w:bCs w:val="1"/>
          <w:noProof w:val="0"/>
          <w:sz w:val="32"/>
          <w:szCs w:val="32"/>
          <w:lang w:val="en-GB"/>
        </w:rPr>
        <w:t xml:space="preserve">Lecturer: </w:t>
      </w:r>
      <w:proofErr w:type="spellStart"/>
      <w:r w:rsidRPr="6D6D2525" w:rsidR="6D6D2525">
        <w:rPr>
          <w:rFonts w:ascii="Times New Roman" w:hAnsi="Times New Roman" w:eastAsia="Times New Roman" w:cs="Times New Roman"/>
          <w:b w:val="1"/>
          <w:bCs w:val="1"/>
          <w:noProof w:val="0"/>
          <w:sz w:val="32"/>
          <w:szCs w:val="32"/>
          <w:lang w:val="en-GB"/>
        </w:rPr>
        <w:t>Dr.</w:t>
      </w:r>
      <w:proofErr w:type="spellEnd"/>
      <w:r w:rsidRPr="6D6D2525" w:rsidR="6D6D2525">
        <w:rPr>
          <w:rFonts w:ascii="Times New Roman" w:hAnsi="Times New Roman" w:eastAsia="Times New Roman" w:cs="Times New Roman"/>
          <w:b w:val="1"/>
          <w:bCs w:val="1"/>
          <w:noProof w:val="0"/>
          <w:sz w:val="32"/>
          <w:szCs w:val="32"/>
          <w:lang w:val="en-GB"/>
        </w:rPr>
        <w:t xml:space="preserve"> Toyin Adisa</w:t>
      </w:r>
    </w:p>
    <w:p xmlns:wp14="http://schemas.microsoft.com/office/word/2010/wordml" w:rsidRPr="0013020B" w:rsidR="00DA31FB" w:rsidP="006271E0" w:rsidRDefault="00DA31FB" w14:paraId="2A507102" wp14:textId="391FED73">
      <w:pPr>
        <w:spacing w:line="360" w:lineRule="auto"/>
        <w:jc w:val="center"/>
      </w:pPr>
      <w:r w:rsidRPr="6D6D2525" w:rsidR="6D6D2525">
        <w:rPr>
          <w:rFonts w:ascii="Times New Roman" w:hAnsi="Times New Roman" w:eastAsia="Times New Roman" w:cs="Times New Roman"/>
          <w:b w:val="1"/>
          <w:bCs w:val="1"/>
          <w:noProof w:val="0"/>
          <w:sz w:val="32"/>
          <w:szCs w:val="32"/>
          <w:lang w:val="en-GB"/>
        </w:rPr>
        <w:t>Student Name: Cerasela Stoica</w:t>
      </w:r>
    </w:p>
    <w:p xmlns:wp14="http://schemas.microsoft.com/office/word/2010/wordml" w:rsidRPr="0013020B" w:rsidR="00DA31FB" w:rsidP="006271E0" w:rsidRDefault="00DA31FB" w14:paraId="6D48F7FE" wp14:textId="3FB84BE9">
      <w:pPr>
        <w:spacing w:line="360" w:lineRule="auto"/>
        <w:jc w:val="center"/>
      </w:pPr>
      <w:r w:rsidRPr="6D6D2525" w:rsidR="6D6D2525">
        <w:rPr>
          <w:rFonts w:ascii="Times New Roman" w:hAnsi="Times New Roman" w:eastAsia="Times New Roman" w:cs="Times New Roman"/>
          <w:b w:val="1"/>
          <w:bCs w:val="1"/>
          <w:noProof w:val="0"/>
          <w:sz w:val="32"/>
          <w:szCs w:val="32"/>
          <w:lang w:val="en-GB"/>
        </w:rPr>
        <w:t>Student Id: 2125057</w:t>
      </w:r>
    </w:p>
    <w:p xmlns:wp14="http://schemas.microsoft.com/office/word/2010/wordml" w:rsidRPr="0013020B" w:rsidR="00DA31FB" w:rsidP="6D6D2525" w:rsidRDefault="00DA31FB" w14:paraId="0A37501D" wp14:textId="68C44F4F">
      <w:pPr>
        <w:pStyle w:val="Normal"/>
        <w:spacing w:line="360" w:lineRule="auto"/>
        <w:jc w:val="center"/>
        <w:rPr>
          <w:rFonts w:ascii="Times New Roman" w:hAnsi="Times New Roman" w:cs="Times New Roman"/>
          <w:b w:val="1"/>
          <w:bCs w:val="1"/>
          <w:color w:val="000000" w:themeColor="text1"/>
          <w:sz w:val="32"/>
          <w:szCs w:val="32"/>
          <w:lang w:val="en-GB"/>
        </w:rPr>
      </w:pPr>
    </w:p>
    <w:p xmlns:wp14="http://schemas.microsoft.com/office/word/2010/wordml" w:rsidRPr="0013020B" w:rsidR="008E0367" w:rsidP="6D6D2525" w:rsidRDefault="00425748" w14:paraId="6AEC7E88" wp14:textId="308F3E59">
      <w:pPr>
        <w:pStyle w:val="Normal"/>
        <w:spacing w:line="360" w:lineRule="auto"/>
        <w:jc w:val="center"/>
        <w:rPr>
          <w:rFonts w:ascii="Times New Roman" w:hAnsi="Times New Roman" w:cs="Times New Roman"/>
          <w:b w:val="1"/>
          <w:bCs w:val="1"/>
          <w:color w:val="000000" w:themeColor="text1"/>
          <w:sz w:val="24"/>
          <w:szCs w:val="24"/>
          <w:lang w:val="en-GB"/>
        </w:rPr>
      </w:pPr>
      <w:r w:rsidRPr="6D6D2525" w:rsidR="6D6D2525">
        <w:rPr>
          <w:rFonts w:ascii="Times New Roman" w:hAnsi="Times New Roman" w:cs="Times New Roman"/>
          <w:b w:val="1"/>
          <w:bCs w:val="1"/>
          <w:color w:val="000000" w:themeColor="text1" w:themeTint="FF" w:themeShade="FF"/>
          <w:sz w:val="32"/>
          <w:szCs w:val="32"/>
          <w:lang w:val="en-GB"/>
        </w:rPr>
        <w:t xml:space="preserve"> </w:t>
      </w:r>
      <w:r w:rsidRPr="6D6D2525">
        <w:rPr>
          <w:rFonts w:ascii="Times New Roman" w:hAnsi="Times New Roman" w:cs="Times New Roman"/>
          <w:b w:val="1"/>
          <w:bCs w:val="1"/>
          <w:color w:val="000000" w:themeColor="text1" w:themeTint="FF" w:themeShade="FF"/>
          <w:sz w:val="24"/>
          <w:szCs w:val="24"/>
          <w:lang w:val="en-GB"/>
        </w:rPr>
        <w:br w:type="page"/>
      </w:r>
    </w:p>
    <w:sdt>
      <w:sdtPr>
        <w:rPr>
          <w:rFonts w:ascii="Times New Roman" w:hAnsi="Times New Roman" w:cs="Times New Roman" w:eastAsiaTheme="minorHAnsi"/>
          <w:b w:val="0"/>
          <w:bCs w:val="0"/>
          <w:color w:val="000000" w:themeColor="text1"/>
          <w:sz w:val="24"/>
          <w:szCs w:val="24"/>
          <w:lang w:val="en-GB" w:eastAsia="en-US"/>
        </w:rPr>
        <w:id w:val="1570684108"/>
        <w:docPartObj>
          <w:docPartGallery w:val="Table of Contents"/>
          <w:docPartUnique/>
        </w:docPartObj>
      </w:sdtPr>
      <w:sdtEndPr>
        <w:rPr>
          <w:rFonts w:eastAsiaTheme="minorEastAsia"/>
          <w:noProof/>
        </w:rPr>
      </w:sdtEndPr>
      <w:sdtContent>
        <w:p xmlns:wp14="http://schemas.microsoft.com/office/word/2010/wordml" w:rsidRPr="0013020B" w:rsidR="00DB4E08" w:rsidP="00DB4E08" w:rsidRDefault="00DB4E08" w14:paraId="22E0FC93" wp14:textId="77777777">
          <w:pPr>
            <w:pStyle w:val="TOCHeading"/>
            <w:spacing w:line="360" w:lineRule="auto"/>
            <w:jc w:val="center"/>
            <w:rPr>
              <w:rFonts w:ascii="Times New Roman" w:hAnsi="Times New Roman" w:cs="Times New Roman"/>
              <w:color w:val="000000" w:themeColor="text1"/>
              <w:sz w:val="24"/>
              <w:szCs w:val="24"/>
              <w:lang w:val="en-GB"/>
            </w:rPr>
          </w:pPr>
          <w:r w:rsidRPr="0013020B">
            <w:rPr>
              <w:rFonts w:ascii="Times New Roman" w:hAnsi="Times New Roman" w:cs="Times New Roman"/>
              <w:color w:val="000000" w:themeColor="text1"/>
              <w:sz w:val="24"/>
              <w:szCs w:val="24"/>
              <w:lang w:val="en-GB"/>
            </w:rPr>
            <w:t>Table of Contents</w:t>
          </w:r>
        </w:p>
        <w:p xmlns:wp14="http://schemas.microsoft.com/office/word/2010/wordml" w:rsidRPr="0013020B" w:rsidR="00DB4E08" w:rsidP="00DB4E08" w:rsidRDefault="00DB4E08" w14:paraId="4A675243" wp14:textId="77777777">
          <w:pPr>
            <w:pStyle w:val="TOC1"/>
            <w:tabs>
              <w:tab w:val="right" w:leader="dot" w:pos="9016"/>
            </w:tabs>
            <w:spacing w:line="360" w:lineRule="auto"/>
            <w:jc w:val="both"/>
            <w:rPr>
              <w:rFonts w:ascii="Times New Roman" w:hAnsi="Times New Roman" w:cs="Times New Roman"/>
              <w:noProof/>
              <w:color w:val="000000" w:themeColor="text1"/>
              <w:sz w:val="24"/>
              <w:szCs w:val="24"/>
              <w:lang w:val="en-GB"/>
            </w:rPr>
          </w:pPr>
          <w:r w:rsidRPr="0013020B">
            <w:rPr>
              <w:rFonts w:ascii="Times New Roman" w:hAnsi="Times New Roman" w:cs="Times New Roman"/>
              <w:color w:val="000000" w:themeColor="text1"/>
              <w:sz w:val="24"/>
              <w:szCs w:val="24"/>
              <w:lang w:val="en-GB"/>
            </w:rPr>
            <w:fldChar w:fldCharType="begin"/>
          </w:r>
          <w:r w:rsidRPr="0013020B">
            <w:rPr>
              <w:rFonts w:ascii="Times New Roman" w:hAnsi="Times New Roman" w:cs="Times New Roman"/>
              <w:color w:val="000000" w:themeColor="text1"/>
              <w:sz w:val="24"/>
              <w:szCs w:val="24"/>
              <w:lang w:val="en-GB"/>
            </w:rPr>
            <w:instrText xml:space="preserve"> TOC \o "1-3" \h \z \u </w:instrText>
          </w:r>
          <w:r w:rsidRPr="0013020B">
            <w:rPr>
              <w:rFonts w:ascii="Times New Roman" w:hAnsi="Times New Roman" w:cs="Times New Roman"/>
              <w:color w:val="000000" w:themeColor="text1"/>
              <w:sz w:val="24"/>
              <w:szCs w:val="24"/>
              <w:lang w:val="en-GB"/>
            </w:rPr>
            <w:fldChar w:fldCharType="separate"/>
          </w:r>
          <w:hyperlink w:history="1" w:anchor="_Toc109751497">
            <w:r w:rsidRPr="0013020B">
              <w:rPr>
                <w:rStyle w:val="Hyperlink"/>
                <w:rFonts w:ascii="Times New Roman" w:hAnsi="Times New Roman" w:cs="Times New Roman"/>
                <w:noProof/>
                <w:color w:val="000000" w:themeColor="text1"/>
                <w:sz w:val="24"/>
                <w:szCs w:val="24"/>
                <w:lang w:val="en-GB"/>
              </w:rPr>
              <w:t>Introduction</w:t>
            </w:r>
            <w:r w:rsidRPr="0013020B">
              <w:rPr>
                <w:rFonts w:ascii="Times New Roman" w:hAnsi="Times New Roman" w:cs="Times New Roman"/>
                <w:noProof/>
                <w:webHidden/>
                <w:color w:val="000000" w:themeColor="text1"/>
                <w:sz w:val="24"/>
                <w:szCs w:val="24"/>
                <w:lang w:val="en-GB"/>
              </w:rPr>
              <w:tab/>
            </w:r>
            <w:r w:rsidRPr="0013020B">
              <w:rPr>
                <w:rFonts w:ascii="Times New Roman" w:hAnsi="Times New Roman" w:cs="Times New Roman"/>
                <w:noProof/>
                <w:webHidden/>
                <w:color w:val="000000" w:themeColor="text1"/>
                <w:sz w:val="24"/>
                <w:szCs w:val="24"/>
                <w:lang w:val="en-GB"/>
              </w:rPr>
              <w:fldChar w:fldCharType="begin"/>
            </w:r>
            <w:r w:rsidRPr="0013020B">
              <w:rPr>
                <w:rFonts w:ascii="Times New Roman" w:hAnsi="Times New Roman" w:cs="Times New Roman"/>
                <w:noProof/>
                <w:webHidden/>
                <w:color w:val="000000" w:themeColor="text1"/>
                <w:sz w:val="24"/>
                <w:szCs w:val="24"/>
                <w:lang w:val="en-GB"/>
              </w:rPr>
              <w:instrText xml:space="preserve"> PAGEREF _Toc109751497 \h </w:instrText>
            </w:r>
            <w:r w:rsidRPr="0013020B">
              <w:rPr>
                <w:rFonts w:ascii="Times New Roman" w:hAnsi="Times New Roman" w:cs="Times New Roman"/>
                <w:noProof/>
                <w:webHidden/>
                <w:color w:val="000000" w:themeColor="text1"/>
                <w:sz w:val="24"/>
                <w:szCs w:val="24"/>
                <w:lang w:val="en-GB"/>
              </w:rPr>
            </w:r>
            <w:r w:rsidRPr="0013020B">
              <w:rPr>
                <w:rFonts w:ascii="Times New Roman" w:hAnsi="Times New Roman" w:cs="Times New Roman"/>
                <w:noProof/>
                <w:webHidden/>
                <w:color w:val="000000" w:themeColor="text1"/>
                <w:sz w:val="24"/>
                <w:szCs w:val="24"/>
                <w:lang w:val="en-GB"/>
              </w:rPr>
              <w:fldChar w:fldCharType="separate"/>
            </w:r>
            <w:r w:rsidRPr="0013020B">
              <w:rPr>
                <w:rFonts w:ascii="Times New Roman" w:hAnsi="Times New Roman" w:cs="Times New Roman"/>
                <w:noProof/>
                <w:webHidden/>
                <w:color w:val="000000" w:themeColor="text1"/>
                <w:sz w:val="24"/>
                <w:szCs w:val="24"/>
                <w:lang w:val="en-GB"/>
              </w:rPr>
              <w:t>3</w:t>
            </w:r>
            <w:r w:rsidRPr="0013020B">
              <w:rPr>
                <w:rFonts w:ascii="Times New Roman" w:hAnsi="Times New Roman" w:cs="Times New Roman"/>
                <w:noProof/>
                <w:webHidden/>
                <w:color w:val="000000" w:themeColor="text1"/>
                <w:sz w:val="24"/>
                <w:szCs w:val="24"/>
                <w:lang w:val="en-GB"/>
              </w:rPr>
              <w:fldChar w:fldCharType="end"/>
            </w:r>
          </w:hyperlink>
        </w:p>
        <w:p xmlns:wp14="http://schemas.microsoft.com/office/word/2010/wordml" w:rsidRPr="0013020B" w:rsidR="00DB4E08" w:rsidP="00DB4E08" w:rsidRDefault="00040BA0" w14:paraId="490FE8AC" wp14:textId="77777777">
          <w:pPr>
            <w:pStyle w:val="TOC1"/>
            <w:tabs>
              <w:tab w:val="right" w:leader="dot" w:pos="9016"/>
            </w:tabs>
            <w:spacing w:line="360" w:lineRule="auto"/>
            <w:jc w:val="both"/>
            <w:rPr>
              <w:rFonts w:ascii="Times New Roman" w:hAnsi="Times New Roman" w:cs="Times New Roman"/>
              <w:noProof/>
              <w:color w:val="000000" w:themeColor="text1"/>
              <w:sz w:val="24"/>
              <w:szCs w:val="24"/>
              <w:lang w:val="en-GB"/>
            </w:rPr>
          </w:pPr>
          <w:hyperlink w:history="1" w:anchor="_Toc109751498">
            <w:r w:rsidRPr="0013020B" w:rsidR="00DB4E08">
              <w:rPr>
                <w:rStyle w:val="Hyperlink"/>
                <w:rFonts w:ascii="Times New Roman" w:hAnsi="Times New Roman" w:cs="Times New Roman"/>
                <w:noProof/>
                <w:color w:val="000000" w:themeColor="text1"/>
                <w:sz w:val="24"/>
                <w:szCs w:val="24"/>
                <w:lang w:val="en-GB"/>
              </w:rPr>
              <w:t>Discussion</w:t>
            </w:r>
            <w:r w:rsidRPr="0013020B" w:rsidR="00DB4E08">
              <w:rPr>
                <w:rFonts w:ascii="Times New Roman" w:hAnsi="Times New Roman" w:cs="Times New Roman"/>
                <w:noProof/>
                <w:webHidden/>
                <w:color w:val="000000" w:themeColor="text1"/>
                <w:sz w:val="24"/>
                <w:szCs w:val="24"/>
                <w:lang w:val="en-GB"/>
              </w:rPr>
              <w:tab/>
            </w:r>
            <w:r w:rsidRPr="0013020B" w:rsidR="00DB4E08">
              <w:rPr>
                <w:rFonts w:ascii="Times New Roman" w:hAnsi="Times New Roman" w:cs="Times New Roman"/>
                <w:noProof/>
                <w:webHidden/>
                <w:color w:val="000000" w:themeColor="text1"/>
                <w:sz w:val="24"/>
                <w:szCs w:val="24"/>
                <w:lang w:val="en-GB"/>
              </w:rPr>
              <w:fldChar w:fldCharType="begin"/>
            </w:r>
            <w:r w:rsidRPr="0013020B" w:rsidR="00DB4E08">
              <w:rPr>
                <w:rFonts w:ascii="Times New Roman" w:hAnsi="Times New Roman" w:cs="Times New Roman"/>
                <w:noProof/>
                <w:webHidden/>
                <w:color w:val="000000" w:themeColor="text1"/>
                <w:sz w:val="24"/>
                <w:szCs w:val="24"/>
                <w:lang w:val="en-GB"/>
              </w:rPr>
              <w:instrText xml:space="preserve"> PAGEREF _Toc109751498 \h </w:instrText>
            </w:r>
            <w:r w:rsidRPr="0013020B" w:rsidR="00DB4E08">
              <w:rPr>
                <w:rFonts w:ascii="Times New Roman" w:hAnsi="Times New Roman" w:cs="Times New Roman"/>
                <w:noProof/>
                <w:webHidden/>
                <w:color w:val="000000" w:themeColor="text1"/>
                <w:sz w:val="24"/>
                <w:szCs w:val="24"/>
                <w:lang w:val="en-GB"/>
              </w:rPr>
            </w:r>
            <w:r w:rsidRPr="0013020B" w:rsidR="00DB4E08">
              <w:rPr>
                <w:rFonts w:ascii="Times New Roman" w:hAnsi="Times New Roman" w:cs="Times New Roman"/>
                <w:noProof/>
                <w:webHidden/>
                <w:color w:val="000000" w:themeColor="text1"/>
                <w:sz w:val="24"/>
                <w:szCs w:val="24"/>
                <w:lang w:val="en-GB"/>
              </w:rPr>
              <w:fldChar w:fldCharType="separate"/>
            </w:r>
            <w:r w:rsidRPr="0013020B" w:rsidR="00DB4E08">
              <w:rPr>
                <w:rFonts w:ascii="Times New Roman" w:hAnsi="Times New Roman" w:cs="Times New Roman"/>
                <w:noProof/>
                <w:webHidden/>
                <w:color w:val="000000" w:themeColor="text1"/>
                <w:sz w:val="24"/>
                <w:szCs w:val="24"/>
                <w:lang w:val="en-GB"/>
              </w:rPr>
              <w:t>3</w:t>
            </w:r>
            <w:r w:rsidRPr="0013020B" w:rsidR="00DB4E08">
              <w:rPr>
                <w:rFonts w:ascii="Times New Roman" w:hAnsi="Times New Roman" w:cs="Times New Roman"/>
                <w:noProof/>
                <w:webHidden/>
                <w:color w:val="000000" w:themeColor="text1"/>
                <w:sz w:val="24"/>
                <w:szCs w:val="24"/>
                <w:lang w:val="en-GB"/>
              </w:rPr>
              <w:fldChar w:fldCharType="end"/>
            </w:r>
          </w:hyperlink>
        </w:p>
        <w:p xmlns:wp14="http://schemas.microsoft.com/office/word/2010/wordml" w:rsidRPr="0013020B" w:rsidR="00DB4E08" w:rsidP="00DB4E08" w:rsidRDefault="00040BA0" w14:paraId="249162DB" wp14:textId="77777777">
          <w:pPr>
            <w:pStyle w:val="TOC2"/>
            <w:tabs>
              <w:tab w:val="right" w:leader="dot" w:pos="9016"/>
            </w:tabs>
            <w:spacing w:line="360" w:lineRule="auto"/>
            <w:jc w:val="both"/>
            <w:rPr>
              <w:rFonts w:ascii="Times New Roman" w:hAnsi="Times New Roman" w:cs="Times New Roman"/>
              <w:noProof/>
              <w:color w:val="000000" w:themeColor="text1"/>
              <w:sz w:val="24"/>
              <w:szCs w:val="24"/>
              <w:lang w:val="en-GB"/>
            </w:rPr>
          </w:pPr>
          <w:hyperlink w:history="1" w:anchor="_Toc109751499">
            <w:r w:rsidRPr="0013020B" w:rsidR="00DB4E08">
              <w:rPr>
                <w:rStyle w:val="Hyperlink"/>
                <w:rFonts w:ascii="Times New Roman" w:hAnsi="Times New Roman" w:cs="Times New Roman"/>
                <w:noProof/>
                <w:color w:val="000000" w:themeColor="text1"/>
                <w:sz w:val="24"/>
                <w:szCs w:val="24"/>
                <w:lang w:val="en-GB"/>
              </w:rPr>
              <w:t>Benefits and Challenges</w:t>
            </w:r>
            <w:r w:rsidRPr="0013020B" w:rsidR="00DB4E08">
              <w:rPr>
                <w:rFonts w:ascii="Times New Roman" w:hAnsi="Times New Roman" w:cs="Times New Roman"/>
                <w:noProof/>
                <w:webHidden/>
                <w:color w:val="000000" w:themeColor="text1"/>
                <w:sz w:val="24"/>
                <w:szCs w:val="24"/>
                <w:lang w:val="en-GB"/>
              </w:rPr>
              <w:tab/>
            </w:r>
            <w:r w:rsidRPr="0013020B" w:rsidR="00DB4E08">
              <w:rPr>
                <w:rFonts w:ascii="Times New Roman" w:hAnsi="Times New Roman" w:cs="Times New Roman"/>
                <w:noProof/>
                <w:webHidden/>
                <w:color w:val="000000" w:themeColor="text1"/>
                <w:sz w:val="24"/>
                <w:szCs w:val="24"/>
                <w:lang w:val="en-GB"/>
              </w:rPr>
              <w:fldChar w:fldCharType="begin"/>
            </w:r>
            <w:r w:rsidRPr="0013020B" w:rsidR="00DB4E08">
              <w:rPr>
                <w:rFonts w:ascii="Times New Roman" w:hAnsi="Times New Roman" w:cs="Times New Roman"/>
                <w:noProof/>
                <w:webHidden/>
                <w:color w:val="000000" w:themeColor="text1"/>
                <w:sz w:val="24"/>
                <w:szCs w:val="24"/>
                <w:lang w:val="en-GB"/>
              </w:rPr>
              <w:instrText xml:space="preserve"> PAGEREF _Toc109751499 \h </w:instrText>
            </w:r>
            <w:r w:rsidRPr="0013020B" w:rsidR="00DB4E08">
              <w:rPr>
                <w:rFonts w:ascii="Times New Roman" w:hAnsi="Times New Roman" w:cs="Times New Roman"/>
                <w:noProof/>
                <w:webHidden/>
                <w:color w:val="000000" w:themeColor="text1"/>
                <w:sz w:val="24"/>
                <w:szCs w:val="24"/>
                <w:lang w:val="en-GB"/>
              </w:rPr>
            </w:r>
            <w:r w:rsidRPr="0013020B" w:rsidR="00DB4E08">
              <w:rPr>
                <w:rFonts w:ascii="Times New Roman" w:hAnsi="Times New Roman" w:cs="Times New Roman"/>
                <w:noProof/>
                <w:webHidden/>
                <w:color w:val="000000" w:themeColor="text1"/>
                <w:sz w:val="24"/>
                <w:szCs w:val="24"/>
                <w:lang w:val="en-GB"/>
              </w:rPr>
              <w:fldChar w:fldCharType="separate"/>
            </w:r>
            <w:r w:rsidRPr="0013020B" w:rsidR="00DB4E08">
              <w:rPr>
                <w:rFonts w:ascii="Times New Roman" w:hAnsi="Times New Roman" w:cs="Times New Roman"/>
                <w:noProof/>
                <w:webHidden/>
                <w:color w:val="000000" w:themeColor="text1"/>
                <w:sz w:val="24"/>
                <w:szCs w:val="24"/>
                <w:lang w:val="en-GB"/>
              </w:rPr>
              <w:t>3</w:t>
            </w:r>
            <w:r w:rsidRPr="0013020B" w:rsidR="00DB4E08">
              <w:rPr>
                <w:rFonts w:ascii="Times New Roman" w:hAnsi="Times New Roman" w:cs="Times New Roman"/>
                <w:noProof/>
                <w:webHidden/>
                <w:color w:val="000000" w:themeColor="text1"/>
                <w:sz w:val="24"/>
                <w:szCs w:val="24"/>
                <w:lang w:val="en-GB"/>
              </w:rPr>
              <w:fldChar w:fldCharType="end"/>
            </w:r>
          </w:hyperlink>
        </w:p>
        <w:p xmlns:wp14="http://schemas.microsoft.com/office/word/2010/wordml" w:rsidRPr="0013020B" w:rsidR="00DB4E08" w:rsidP="00DB4E08" w:rsidRDefault="00040BA0" w14:paraId="3DA49DA7" wp14:textId="77777777">
          <w:pPr>
            <w:pStyle w:val="TOC2"/>
            <w:tabs>
              <w:tab w:val="right" w:leader="dot" w:pos="9016"/>
            </w:tabs>
            <w:spacing w:line="360" w:lineRule="auto"/>
            <w:jc w:val="both"/>
            <w:rPr>
              <w:rFonts w:ascii="Times New Roman" w:hAnsi="Times New Roman" w:cs="Times New Roman"/>
              <w:noProof/>
              <w:color w:val="000000" w:themeColor="text1"/>
              <w:sz w:val="24"/>
              <w:szCs w:val="24"/>
              <w:lang w:val="en-GB"/>
            </w:rPr>
          </w:pPr>
          <w:hyperlink w:history="1" w:anchor="_Toc109751500">
            <w:r w:rsidRPr="0013020B" w:rsidR="00DB4E08">
              <w:rPr>
                <w:rStyle w:val="Hyperlink"/>
                <w:rFonts w:ascii="Times New Roman" w:hAnsi="Times New Roman" w:cs="Times New Roman"/>
                <w:noProof/>
                <w:color w:val="000000" w:themeColor="text1"/>
                <w:sz w:val="24"/>
                <w:szCs w:val="24"/>
                <w:lang w:val="en-GB"/>
              </w:rPr>
              <w:t>Stakeholder’s Engagement</w:t>
            </w:r>
            <w:r w:rsidRPr="0013020B" w:rsidR="00DB4E08">
              <w:rPr>
                <w:rFonts w:ascii="Times New Roman" w:hAnsi="Times New Roman" w:cs="Times New Roman"/>
                <w:noProof/>
                <w:webHidden/>
                <w:color w:val="000000" w:themeColor="text1"/>
                <w:sz w:val="24"/>
                <w:szCs w:val="24"/>
                <w:lang w:val="en-GB"/>
              </w:rPr>
              <w:tab/>
            </w:r>
            <w:r w:rsidRPr="0013020B" w:rsidR="00DB4E08">
              <w:rPr>
                <w:rFonts w:ascii="Times New Roman" w:hAnsi="Times New Roman" w:cs="Times New Roman"/>
                <w:noProof/>
                <w:webHidden/>
                <w:color w:val="000000" w:themeColor="text1"/>
                <w:sz w:val="24"/>
                <w:szCs w:val="24"/>
                <w:lang w:val="en-GB"/>
              </w:rPr>
              <w:fldChar w:fldCharType="begin"/>
            </w:r>
            <w:r w:rsidRPr="0013020B" w:rsidR="00DB4E08">
              <w:rPr>
                <w:rFonts w:ascii="Times New Roman" w:hAnsi="Times New Roman" w:cs="Times New Roman"/>
                <w:noProof/>
                <w:webHidden/>
                <w:color w:val="000000" w:themeColor="text1"/>
                <w:sz w:val="24"/>
                <w:szCs w:val="24"/>
                <w:lang w:val="en-GB"/>
              </w:rPr>
              <w:instrText xml:space="preserve"> PAGEREF _Toc109751500 \h </w:instrText>
            </w:r>
            <w:r w:rsidRPr="0013020B" w:rsidR="00DB4E08">
              <w:rPr>
                <w:rFonts w:ascii="Times New Roman" w:hAnsi="Times New Roman" w:cs="Times New Roman"/>
                <w:noProof/>
                <w:webHidden/>
                <w:color w:val="000000" w:themeColor="text1"/>
                <w:sz w:val="24"/>
                <w:szCs w:val="24"/>
                <w:lang w:val="en-GB"/>
              </w:rPr>
            </w:r>
            <w:r w:rsidRPr="0013020B" w:rsidR="00DB4E08">
              <w:rPr>
                <w:rFonts w:ascii="Times New Roman" w:hAnsi="Times New Roman" w:cs="Times New Roman"/>
                <w:noProof/>
                <w:webHidden/>
                <w:color w:val="000000" w:themeColor="text1"/>
                <w:sz w:val="24"/>
                <w:szCs w:val="24"/>
                <w:lang w:val="en-GB"/>
              </w:rPr>
              <w:fldChar w:fldCharType="separate"/>
            </w:r>
            <w:r w:rsidRPr="0013020B" w:rsidR="00DB4E08">
              <w:rPr>
                <w:rFonts w:ascii="Times New Roman" w:hAnsi="Times New Roman" w:cs="Times New Roman"/>
                <w:noProof/>
                <w:webHidden/>
                <w:color w:val="000000" w:themeColor="text1"/>
                <w:sz w:val="24"/>
                <w:szCs w:val="24"/>
                <w:lang w:val="en-GB"/>
              </w:rPr>
              <w:t>4</w:t>
            </w:r>
            <w:r w:rsidRPr="0013020B" w:rsidR="00DB4E08">
              <w:rPr>
                <w:rFonts w:ascii="Times New Roman" w:hAnsi="Times New Roman" w:cs="Times New Roman"/>
                <w:noProof/>
                <w:webHidden/>
                <w:color w:val="000000" w:themeColor="text1"/>
                <w:sz w:val="24"/>
                <w:szCs w:val="24"/>
                <w:lang w:val="en-GB"/>
              </w:rPr>
              <w:fldChar w:fldCharType="end"/>
            </w:r>
          </w:hyperlink>
        </w:p>
        <w:p xmlns:wp14="http://schemas.microsoft.com/office/word/2010/wordml" w:rsidRPr="0013020B" w:rsidR="00DB4E08" w:rsidP="00DB4E08" w:rsidRDefault="00040BA0" w14:paraId="2D7990A7" wp14:textId="77777777">
          <w:pPr>
            <w:pStyle w:val="TOC2"/>
            <w:tabs>
              <w:tab w:val="right" w:leader="dot" w:pos="9016"/>
            </w:tabs>
            <w:spacing w:line="360" w:lineRule="auto"/>
            <w:jc w:val="both"/>
            <w:rPr>
              <w:rFonts w:ascii="Times New Roman" w:hAnsi="Times New Roman" w:cs="Times New Roman"/>
              <w:noProof/>
              <w:color w:val="000000" w:themeColor="text1"/>
              <w:sz w:val="24"/>
              <w:szCs w:val="24"/>
              <w:lang w:val="en-GB"/>
            </w:rPr>
          </w:pPr>
          <w:hyperlink w:history="1" w:anchor="_Toc109751501">
            <w:r w:rsidRPr="0013020B" w:rsidR="00DB4E08">
              <w:rPr>
                <w:rStyle w:val="Hyperlink"/>
                <w:rFonts w:ascii="Times New Roman" w:hAnsi="Times New Roman" w:cs="Times New Roman"/>
                <w:noProof/>
                <w:color w:val="000000" w:themeColor="text1"/>
                <w:sz w:val="24"/>
                <w:szCs w:val="24"/>
                <w:lang w:val="en-GB"/>
              </w:rPr>
              <w:t>Principles and Standards</w:t>
            </w:r>
            <w:r w:rsidRPr="0013020B" w:rsidR="00DB4E08">
              <w:rPr>
                <w:rFonts w:ascii="Times New Roman" w:hAnsi="Times New Roman" w:cs="Times New Roman"/>
                <w:noProof/>
                <w:webHidden/>
                <w:color w:val="000000" w:themeColor="text1"/>
                <w:sz w:val="24"/>
                <w:szCs w:val="24"/>
                <w:lang w:val="en-GB"/>
              </w:rPr>
              <w:tab/>
            </w:r>
            <w:r w:rsidRPr="0013020B" w:rsidR="00DB4E08">
              <w:rPr>
                <w:rFonts w:ascii="Times New Roman" w:hAnsi="Times New Roman" w:cs="Times New Roman"/>
                <w:noProof/>
                <w:webHidden/>
                <w:color w:val="000000" w:themeColor="text1"/>
                <w:sz w:val="24"/>
                <w:szCs w:val="24"/>
                <w:lang w:val="en-GB"/>
              </w:rPr>
              <w:fldChar w:fldCharType="begin"/>
            </w:r>
            <w:r w:rsidRPr="0013020B" w:rsidR="00DB4E08">
              <w:rPr>
                <w:rFonts w:ascii="Times New Roman" w:hAnsi="Times New Roman" w:cs="Times New Roman"/>
                <w:noProof/>
                <w:webHidden/>
                <w:color w:val="000000" w:themeColor="text1"/>
                <w:sz w:val="24"/>
                <w:szCs w:val="24"/>
                <w:lang w:val="en-GB"/>
              </w:rPr>
              <w:instrText xml:space="preserve"> PAGEREF _Toc109751501 \h </w:instrText>
            </w:r>
            <w:r w:rsidRPr="0013020B" w:rsidR="00DB4E08">
              <w:rPr>
                <w:rFonts w:ascii="Times New Roman" w:hAnsi="Times New Roman" w:cs="Times New Roman"/>
                <w:noProof/>
                <w:webHidden/>
                <w:color w:val="000000" w:themeColor="text1"/>
                <w:sz w:val="24"/>
                <w:szCs w:val="24"/>
                <w:lang w:val="en-GB"/>
              </w:rPr>
            </w:r>
            <w:r w:rsidRPr="0013020B" w:rsidR="00DB4E08">
              <w:rPr>
                <w:rFonts w:ascii="Times New Roman" w:hAnsi="Times New Roman" w:cs="Times New Roman"/>
                <w:noProof/>
                <w:webHidden/>
                <w:color w:val="000000" w:themeColor="text1"/>
                <w:sz w:val="24"/>
                <w:szCs w:val="24"/>
                <w:lang w:val="en-GB"/>
              </w:rPr>
              <w:fldChar w:fldCharType="separate"/>
            </w:r>
            <w:r w:rsidRPr="0013020B" w:rsidR="00DB4E08">
              <w:rPr>
                <w:rFonts w:ascii="Times New Roman" w:hAnsi="Times New Roman" w:cs="Times New Roman"/>
                <w:noProof/>
                <w:webHidden/>
                <w:color w:val="000000" w:themeColor="text1"/>
                <w:sz w:val="24"/>
                <w:szCs w:val="24"/>
                <w:lang w:val="en-GB"/>
              </w:rPr>
              <w:t>5</w:t>
            </w:r>
            <w:r w:rsidRPr="0013020B" w:rsidR="00DB4E08">
              <w:rPr>
                <w:rFonts w:ascii="Times New Roman" w:hAnsi="Times New Roman" w:cs="Times New Roman"/>
                <w:noProof/>
                <w:webHidden/>
                <w:color w:val="000000" w:themeColor="text1"/>
                <w:sz w:val="24"/>
                <w:szCs w:val="24"/>
                <w:lang w:val="en-GB"/>
              </w:rPr>
              <w:fldChar w:fldCharType="end"/>
            </w:r>
          </w:hyperlink>
        </w:p>
        <w:p xmlns:wp14="http://schemas.microsoft.com/office/word/2010/wordml" w:rsidRPr="0013020B" w:rsidR="00DB4E08" w:rsidP="00DB4E08" w:rsidRDefault="00040BA0" w14:paraId="40A2C51F" wp14:textId="77777777">
          <w:pPr>
            <w:pStyle w:val="TOC2"/>
            <w:tabs>
              <w:tab w:val="right" w:leader="dot" w:pos="9016"/>
            </w:tabs>
            <w:spacing w:line="360" w:lineRule="auto"/>
            <w:jc w:val="both"/>
            <w:rPr>
              <w:rFonts w:ascii="Times New Roman" w:hAnsi="Times New Roman" w:cs="Times New Roman"/>
              <w:noProof/>
              <w:color w:val="000000" w:themeColor="text1"/>
              <w:sz w:val="24"/>
              <w:szCs w:val="24"/>
              <w:lang w:val="en-GB"/>
            </w:rPr>
          </w:pPr>
          <w:hyperlink w:history="1" w:anchor="_Toc109751502">
            <w:r w:rsidRPr="0013020B" w:rsidR="00DB4E08">
              <w:rPr>
                <w:rStyle w:val="Hyperlink"/>
                <w:rFonts w:ascii="Times New Roman" w:hAnsi="Times New Roman" w:cs="Times New Roman"/>
                <w:noProof/>
                <w:color w:val="000000" w:themeColor="text1"/>
                <w:sz w:val="24"/>
                <w:szCs w:val="24"/>
                <w:lang w:val="en-GB"/>
              </w:rPr>
              <w:t>Benefits of Stakeholder Participation</w:t>
            </w:r>
            <w:r w:rsidRPr="0013020B" w:rsidR="00DB4E08">
              <w:rPr>
                <w:rFonts w:ascii="Times New Roman" w:hAnsi="Times New Roman" w:cs="Times New Roman"/>
                <w:noProof/>
                <w:webHidden/>
                <w:color w:val="000000" w:themeColor="text1"/>
                <w:sz w:val="24"/>
                <w:szCs w:val="24"/>
                <w:lang w:val="en-GB"/>
              </w:rPr>
              <w:tab/>
            </w:r>
            <w:r w:rsidRPr="0013020B" w:rsidR="00DB4E08">
              <w:rPr>
                <w:rFonts w:ascii="Times New Roman" w:hAnsi="Times New Roman" w:cs="Times New Roman"/>
                <w:noProof/>
                <w:webHidden/>
                <w:color w:val="000000" w:themeColor="text1"/>
                <w:sz w:val="24"/>
                <w:szCs w:val="24"/>
                <w:lang w:val="en-GB"/>
              </w:rPr>
              <w:fldChar w:fldCharType="begin"/>
            </w:r>
            <w:r w:rsidRPr="0013020B" w:rsidR="00DB4E08">
              <w:rPr>
                <w:rFonts w:ascii="Times New Roman" w:hAnsi="Times New Roman" w:cs="Times New Roman"/>
                <w:noProof/>
                <w:webHidden/>
                <w:color w:val="000000" w:themeColor="text1"/>
                <w:sz w:val="24"/>
                <w:szCs w:val="24"/>
                <w:lang w:val="en-GB"/>
              </w:rPr>
              <w:instrText xml:space="preserve"> PAGEREF _Toc109751502 \h </w:instrText>
            </w:r>
            <w:r w:rsidRPr="0013020B" w:rsidR="00DB4E08">
              <w:rPr>
                <w:rFonts w:ascii="Times New Roman" w:hAnsi="Times New Roman" w:cs="Times New Roman"/>
                <w:noProof/>
                <w:webHidden/>
                <w:color w:val="000000" w:themeColor="text1"/>
                <w:sz w:val="24"/>
                <w:szCs w:val="24"/>
                <w:lang w:val="en-GB"/>
              </w:rPr>
            </w:r>
            <w:r w:rsidRPr="0013020B" w:rsidR="00DB4E08">
              <w:rPr>
                <w:rFonts w:ascii="Times New Roman" w:hAnsi="Times New Roman" w:cs="Times New Roman"/>
                <w:noProof/>
                <w:webHidden/>
                <w:color w:val="000000" w:themeColor="text1"/>
                <w:sz w:val="24"/>
                <w:szCs w:val="24"/>
                <w:lang w:val="en-GB"/>
              </w:rPr>
              <w:fldChar w:fldCharType="separate"/>
            </w:r>
            <w:r w:rsidRPr="0013020B" w:rsidR="00DB4E08">
              <w:rPr>
                <w:rFonts w:ascii="Times New Roman" w:hAnsi="Times New Roman" w:cs="Times New Roman"/>
                <w:noProof/>
                <w:webHidden/>
                <w:color w:val="000000" w:themeColor="text1"/>
                <w:sz w:val="24"/>
                <w:szCs w:val="24"/>
                <w:lang w:val="en-GB"/>
              </w:rPr>
              <w:t>6</w:t>
            </w:r>
            <w:r w:rsidRPr="0013020B" w:rsidR="00DB4E08">
              <w:rPr>
                <w:rFonts w:ascii="Times New Roman" w:hAnsi="Times New Roman" w:cs="Times New Roman"/>
                <w:noProof/>
                <w:webHidden/>
                <w:color w:val="000000" w:themeColor="text1"/>
                <w:sz w:val="24"/>
                <w:szCs w:val="24"/>
                <w:lang w:val="en-GB"/>
              </w:rPr>
              <w:fldChar w:fldCharType="end"/>
            </w:r>
          </w:hyperlink>
        </w:p>
        <w:p xmlns:wp14="http://schemas.microsoft.com/office/word/2010/wordml" w:rsidRPr="0013020B" w:rsidR="00DB4E08" w:rsidP="00DB4E08" w:rsidRDefault="00040BA0" w14:paraId="22BAE396" wp14:textId="77777777">
          <w:pPr>
            <w:pStyle w:val="TOC2"/>
            <w:tabs>
              <w:tab w:val="right" w:leader="dot" w:pos="9016"/>
            </w:tabs>
            <w:spacing w:line="360" w:lineRule="auto"/>
            <w:jc w:val="both"/>
            <w:rPr>
              <w:rFonts w:ascii="Times New Roman" w:hAnsi="Times New Roman" w:cs="Times New Roman"/>
              <w:noProof/>
              <w:color w:val="000000" w:themeColor="text1"/>
              <w:sz w:val="24"/>
              <w:szCs w:val="24"/>
              <w:lang w:val="en-GB"/>
            </w:rPr>
          </w:pPr>
          <w:hyperlink w:history="1" w:anchor="_Toc109751503">
            <w:r w:rsidRPr="0013020B" w:rsidR="00DB4E08">
              <w:rPr>
                <w:rStyle w:val="Hyperlink"/>
                <w:rFonts w:ascii="Times New Roman" w:hAnsi="Times New Roman" w:cs="Times New Roman"/>
                <w:noProof/>
                <w:color w:val="000000" w:themeColor="text1"/>
                <w:sz w:val="24"/>
                <w:szCs w:val="24"/>
                <w:lang w:val="en-GB"/>
              </w:rPr>
              <w:t>Social Media Platforms</w:t>
            </w:r>
            <w:r w:rsidRPr="0013020B" w:rsidR="00DB4E08">
              <w:rPr>
                <w:rFonts w:ascii="Times New Roman" w:hAnsi="Times New Roman" w:cs="Times New Roman"/>
                <w:noProof/>
                <w:webHidden/>
                <w:color w:val="000000" w:themeColor="text1"/>
                <w:sz w:val="24"/>
                <w:szCs w:val="24"/>
                <w:lang w:val="en-GB"/>
              </w:rPr>
              <w:tab/>
            </w:r>
            <w:r w:rsidRPr="0013020B" w:rsidR="00DB4E08">
              <w:rPr>
                <w:rFonts w:ascii="Times New Roman" w:hAnsi="Times New Roman" w:cs="Times New Roman"/>
                <w:noProof/>
                <w:webHidden/>
                <w:color w:val="000000" w:themeColor="text1"/>
                <w:sz w:val="24"/>
                <w:szCs w:val="24"/>
                <w:lang w:val="en-GB"/>
              </w:rPr>
              <w:fldChar w:fldCharType="begin"/>
            </w:r>
            <w:r w:rsidRPr="0013020B" w:rsidR="00DB4E08">
              <w:rPr>
                <w:rFonts w:ascii="Times New Roman" w:hAnsi="Times New Roman" w:cs="Times New Roman"/>
                <w:noProof/>
                <w:webHidden/>
                <w:color w:val="000000" w:themeColor="text1"/>
                <w:sz w:val="24"/>
                <w:szCs w:val="24"/>
                <w:lang w:val="en-GB"/>
              </w:rPr>
              <w:instrText xml:space="preserve"> PAGEREF _Toc109751503 \h </w:instrText>
            </w:r>
            <w:r w:rsidRPr="0013020B" w:rsidR="00DB4E08">
              <w:rPr>
                <w:rFonts w:ascii="Times New Roman" w:hAnsi="Times New Roman" w:cs="Times New Roman"/>
                <w:noProof/>
                <w:webHidden/>
                <w:color w:val="000000" w:themeColor="text1"/>
                <w:sz w:val="24"/>
                <w:szCs w:val="24"/>
                <w:lang w:val="en-GB"/>
              </w:rPr>
            </w:r>
            <w:r w:rsidRPr="0013020B" w:rsidR="00DB4E08">
              <w:rPr>
                <w:rFonts w:ascii="Times New Roman" w:hAnsi="Times New Roman" w:cs="Times New Roman"/>
                <w:noProof/>
                <w:webHidden/>
                <w:color w:val="000000" w:themeColor="text1"/>
                <w:sz w:val="24"/>
                <w:szCs w:val="24"/>
                <w:lang w:val="en-GB"/>
              </w:rPr>
              <w:fldChar w:fldCharType="separate"/>
            </w:r>
            <w:r w:rsidRPr="0013020B" w:rsidR="00DB4E08">
              <w:rPr>
                <w:rFonts w:ascii="Times New Roman" w:hAnsi="Times New Roman" w:cs="Times New Roman"/>
                <w:noProof/>
                <w:webHidden/>
                <w:color w:val="000000" w:themeColor="text1"/>
                <w:sz w:val="24"/>
                <w:szCs w:val="24"/>
                <w:lang w:val="en-GB"/>
              </w:rPr>
              <w:t>7</w:t>
            </w:r>
            <w:r w:rsidRPr="0013020B" w:rsidR="00DB4E08">
              <w:rPr>
                <w:rFonts w:ascii="Times New Roman" w:hAnsi="Times New Roman" w:cs="Times New Roman"/>
                <w:noProof/>
                <w:webHidden/>
                <w:color w:val="000000" w:themeColor="text1"/>
                <w:sz w:val="24"/>
                <w:szCs w:val="24"/>
                <w:lang w:val="en-GB"/>
              </w:rPr>
              <w:fldChar w:fldCharType="end"/>
            </w:r>
          </w:hyperlink>
        </w:p>
        <w:p xmlns:wp14="http://schemas.microsoft.com/office/word/2010/wordml" w:rsidRPr="0013020B" w:rsidR="00DB4E08" w:rsidP="00DB4E08" w:rsidRDefault="00040BA0" w14:paraId="2B7AD059" wp14:textId="77777777">
          <w:pPr>
            <w:pStyle w:val="TOC1"/>
            <w:tabs>
              <w:tab w:val="right" w:leader="dot" w:pos="9016"/>
            </w:tabs>
            <w:spacing w:line="360" w:lineRule="auto"/>
            <w:jc w:val="both"/>
            <w:rPr>
              <w:rFonts w:ascii="Times New Roman" w:hAnsi="Times New Roman" w:cs="Times New Roman"/>
              <w:noProof/>
              <w:color w:val="000000" w:themeColor="text1"/>
              <w:sz w:val="24"/>
              <w:szCs w:val="24"/>
              <w:lang w:val="en-GB"/>
            </w:rPr>
          </w:pPr>
          <w:hyperlink w:history="1" w:anchor="_Toc109751504">
            <w:r w:rsidRPr="0013020B" w:rsidR="00DB4E08">
              <w:rPr>
                <w:rStyle w:val="Hyperlink"/>
                <w:rFonts w:ascii="Times New Roman" w:hAnsi="Times New Roman" w:cs="Times New Roman"/>
                <w:noProof/>
                <w:color w:val="000000" w:themeColor="text1"/>
                <w:sz w:val="24"/>
                <w:szCs w:val="24"/>
                <w:lang w:val="en-GB"/>
              </w:rPr>
              <w:t>Conclusion</w:t>
            </w:r>
            <w:r w:rsidRPr="0013020B" w:rsidR="00DB4E08">
              <w:rPr>
                <w:rFonts w:ascii="Times New Roman" w:hAnsi="Times New Roman" w:cs="Times New Roman"/>
                <w:noProof/>
                <w:webHidden/>
                <w:color w:val="000000" w:themeColor="text1"/>
                <w:sz w:val="24"/>
                <w:szCs w:val="24"/>
                <w:lang w:val="en-GB"/>
              </w:rPr>
              <w:tab/>
            </w:r>
            <w:r w:rsidRPr="0013020B" w:rsidR="00DB4E08">
              <w:rPr>
                <w:rFonts w:ascii="Times New Roman" w:hAnsi="Times New Roman" w:cs="Times New Roman"/>
                <w:noProof/>
                <w:webHidden/>
                <w:color w:val="000000" w:themeColor="text1"/>
                <w:sz w:val="24"/>
                <w:szCs w:val="24"/>
                <w:lang w:val="en-GB"/>
              </w:rPr>
              <w:fldChar w:fldCharType="begin"/>
            </w:r>
            <w:r w:rsidRPr="0013020B" w:rsidR="00DB4E08">
              <w:rPr>
                <w:rFonts w:ascii="Times New Roman" w:hAnsi="Times New Roman" w:cs="Times New Roman"/>
                <w:noProof/>
                <w:webHidden/>
                <w:color w:val="000000" w:themeColor="text1"/>
                <w:sz w:val="24"/>
                <w:szCs w:val="24"/>
                <w:lang w:val="en-GB"/>
              </w:rPr>
              <w:instrText xml:space="preserve"> PAGEREF _Toc109751504 \h </w:instrText>
            </w:r>
            <w:r w:rsidRPr="0013020B" w:rsidR="00DB4E08">
              <w:rPr>
                <w:rFonts w:ascii="Times New Roman" w:hAnsi="Times New Roman" w:cs="Times New Roman"/>
                <w:noProof/>
                <w:webHidden/>
                <w:color w:val="000000" w:themeColor="text1"/>
                <w:sz w:val="24"/>
                <w:szCs w:val="24"/>
                <w:lang w:val="en-GB"/>
              </w:rPr>
            </w:r>
            <w:r w:rsidRPr="0013020B" w:rsidR="00DB4E08">
              <w:rPr>
                <w:rFonts w:ascii="Times New Roman" w:hAnsi="Times New Roman" w:cs="Times New Roman"/>
                <w:noProof/>
                <w:webHidden/>
                <w:color w:val="000000" w:themeColor="text1"/>
                <w:sz w:val="24"/>
                <w:szCs w:val="24"/>
                <w:lang w:val="en-GB"/>
              </w:rPr>
              <w:fldChar w:fldCharType="separate"/>
            </w:r>
            <w:r w:rsidRPr="0013020B" w:rsidR="00DB4E08">
              <w:rPr>
                <w:rFonts w:ascii="Times New Roman" w:hAnsi="Times New Roman" w:cs="Times New Roman"/>
                <w:noProof/>
                <w:webHidden/>
                <w:color w:val="000000" w:themeColor="text1"/>
                <w:sz w:val="24"/>
                <w:szCs w:val="24"/>
                <w:lang w:val="en-GB"/>
              </w:rPr>
              <w:t>8</w:t>
            </w:r>
            <w:r w:rsidRPr="0013020B" w:rsidR="00DB4E08">
              <w:rPr>
                <w:rFonts w:ascii="Times New Roman" w:hAnsi="Times New Roman" w:cs="Times New Roman"/>
                <w:noProof/>
                <w:webHidden/>
                <w:color w:val="000000" w:themeColor="text1"/>
                <w:sz w:val="24"/>
                <w:szCs w:val="24"/>
                <w:lang w:val="en-GB"/>
              </w:rPr>
              <w:fldChar w:fldCharType="end"/>
            </w:r>
          </w:hyperlink>
        </w:p>
        <w:p xmlns:wp14="http://schemas.microsoft.com/office/word/2010/wordml" w:rsidRPr="0013020B" w:rsidR="00DB4E08" w:rsidP="00DB4E08" w:rsidRDefault="00040BA0" w14:paraId="084953F3" wp14:textId="77777777">
          <w:pPr>
            <w:pStyle w:val="TOC1"/>
            <w:tabs>
              <w:tab w:val="right" w:leader="dot" w:pos="9016"/>
            </w:tabs>
            <w:spacing w:line="360" w:lineRule="auto"/>
            <w:jc w:val="both"/>
            <w:rPr>
              <w:rFonts w:ascii="Times New Roman" w:hAnsi="Times New Roman" w:cs="Times New Roman"/>
              <w:noProof/>
              <w:color w:val="000000" w:themeColor="text1"/>
              <w:sz w:val="24"/>
              <w:szCs w:val="24"/>
              <w:lang w:val="en-GB"/>
            </w:rPr>
          </w:pPr>
          <w:hyperlink w:history="1" w:anchor="_Toc109751505">
            <w:r w:rsidRPr="0013020B" w:rsidR="00DB4E08">
              <w:rPr>
                <w:rStyle w:val="Hyperlink"/>
                <w:rFonts w:ascii="Times New Roman" w:hAnsi="Times New Roman" w:cs="Times New Roman"/>
                <w:noProof/>
                <w:color w:val="000000" w:themeColor="text1"/>
                <w:sz w:val="24"/>
                <w:szCs w:val="24"/>
                <w:lang w:val="en-GB"/>
              </w:rPr>
              <w:t>Reference List</w:t>
            </w:r>
            <w:r w:rsidRPr="0013020B" w:rsidR="00DB4E08">
              <w:rPr>
                <w:rFonts w:ascii="Times New Roman" w:hAnsi="Times New Roman" w:cs="Times New Roman"/>
                <w:noProof/>
                <w:webHidden/>
                <w:color w:val="000000" w:themeColor="text1"/>
                <w:sz w:val="24"/>
                <w:szCs w:val="24"/>
                <w:lang w:val="en-GB"/>
              </w:rPr>
              <w:tab/>
            </w:r>
            <w:r w:rsidRPr="0013020B" w:rsidR="00DB4E08">
              <w:rPr>
                <w:rFonts w:ascii="Times New Roman" w:hAnsi="Times New Roman" w:cs="Times New Roman"/>
                <w:noProof/>
                <w:webHidden/>
                <w:color w:val="000000" w:themeColor="text1"/>
                <w:sz w:val="24"/>
                <w:szCs w:val="24"/>
                <w:lang w:val="en-GB"/>
              </w:rPr>
              <w:fldChar w:fldCharType="begin"/>
            </w:r>
            <w:r w:rsidRPr="0013020B" w:rsidR="00DB4E08">
              <w:rPr>
                <w:rFonts w:ascii="Times New Roman" w:hAnsi="Times New Roman" w:cs="Times New Roman"/>
                <w:noProof/>
                <w:webHidden/>
                <w:color w:val="000000" w:themeColor="text1"/>
                <w:sz w:val="24"/>
                <w:szCs w:val="24"/>
                <w:lang w:val="en-GB"/>
              </w:rPr>
              <w:instrText xml:space="preserve"> PAGEREF _Toc109751505 \h </w:instrText>
            </w:r>
            <w:r w:rsidRPr="0013020B" w:rsidR="00DB4E08">
              <w:rPr>
                <w:rFonts w:ascii="Times New Roman" w:hAnsi="Times New Roman" w:cs="Times New Roman"/>
                <w:noProof/>
                <w:webHidden/>
                <w:color w:val="000000" w:themeColor="text1"/>
                <w:sz w:val="24"/>
                <w:szCs w:val="24"/>
                <w:lang w:val="en-GB"/>
              </w:rPr>
            </w:r>
            <w:r w:rsidRPr="0013020B" w:rsidR="00DB4E08">
              <w:rPr>
                <w:rFonts w:ascii="Times New Roman" w:hAnsi="Times New Roman" w:cs="Times New Roman"/>
                <w:noProof/>
                <w:webHidden/>
                <w:color w:val="000000" w:themeColor="text1"/>
                <w:sz w:val="24"/>
                <w:szCs w:val="24"/>
                <w:lang w:val="en-GB"/>
              </w:rPr>
              <w:fldChar w:fldCharType="separate"/>
            </w:r>
            <w:r w:rsidRPr="0013020B" w:rsidR="00DB4E08">
              <w:rPr>
                <w:rFonts w:ascii="Times New Roman" w:hAnsi="Times New Roman" w:cs="Times New Roman"/>
                <w:noProof/>
                <w:webHidden/>
                <w:color w:val="000000" w:themeColor="text1"/>
                <w:sz w:val="24"/>
                <w:szCs w:val="24"/>
                <w:lang w:val="en-GB"/>
              </w:rPr>
              <w:t>9</w:t>
            </w:r>
            <w:r w:rsidRPr="0013020B" w:rsidR="00DB4E08">
              <w:rPr>
                <w:rFonts w:ascii="Times New Roman" w:hAnsi="Times New Roman" w:cs="Times New Roman"/>
                <w:noProof/>
                <w:webHidden/>
                <w:color w:val="000000" w:themeColor="text1"/>
                <w:sz w:val="24"/>
                <w:szCs w:val="24"/>
                <w:lang w:val="en-GB"/>
              </w:rPr>
              <w:fldChar w:fldCharType="end"/>
            </w:r>
          </w:hyperlink>
        </w:p>
        <w:p xmlns:wp14="http://schemas.microsoft.com/office/word/2010/wordml" w:rsidRPr="0013020B" w:rsidR="00DB4E08" w:rsidP="00DB4E08" w:rsidRDefault="00DB4E08" w14:paraId="41C8F396" wp14:textId="77777777">
          <w:pPr>
            <w:spacing w:line="360" w:lineRule="auto"/>
            <w:jc w:val="both"/>
            <w:rPr>
              <w:rFonts w:ascii="Times New Roman" w:hAnsi="Times New Roman" w:cs="Times New Roman"/>
              <w:color w:val="000000" w:themeColor="text1"/>
              <w:sz w:val="24"/>
              <w:szCs w:val="24"/>
              <w:lang w:val="en-GB"/>
            </w:rPr>
          </w:pPr>
          <w:r w:rsidRPr="0013020B">
            <w:rPr>
              <w:rFonts w:ascii="Times New Roman" w:hAnsi="Times New Roman" w:cs="Times New Roman"/>
              <w:b/>
              <w:bCs/>
              <w:noProof/>
              <w:color w:val="000000" w:themeColor="text1"/>
              <w:sz w:val="24"/>
              <w:szCs w:val="24"/>
              <w:lang w:val="en-GB"/>
            </w:rPr>
            <w:fldChar w:fldCharType="end"/>
          </w:r>
        </w:p>
      </w:sdtContent>
    </w:sdt>
    <w:p xmlns:wp14="http://schemas.microsoft.com/office/word/2010/wordml" w:rsidRPr="0013020B" w:rsidR="00A45032" w:rsidRDefault="00A45032" w14:paraId="72A3D3EC" wp14:textId="77777777">
      <w:pPr>
        <w:rPr>
          <w:rFonts w:ascii="Times New Roman" w:hAnsi="Times New Roman" w:cs="Times New Roman"/>
          <w:b/>
          <w:color w:val="000000" w:themeColor="text1"/>
          <w:sz w:val="24"/>
          <w:szCs w:val="24"/>
          <w:lang w:val="en-GB"/>
        </w:rPr>
      </w:pPr>
      <w:r w:rsidRPr="0013020B">
        <w:rPr>
          <w:rFonts w:ascii="Times New Roman" w:hAnsi="Times New Roman" w:cs="Times New Roman"/>
          <w:b/>
          <w:color w:val="000000" w:themeColor="text1"/>
          <w:sz w:val="24"/>
          <w:szCs w:val="24"/>
          <w:lang w:val="en-GB"/>
        </w:rPr>
        <w:br w:type="page"/>
      </w:r>
    </w:p>
    <w:p xmlns:wp14="http://schemas.microsoft.com/office/word/2010/wordml" w:rsidRPr="0013020B" w:rsidR="008E0367" w:rsidP="00DB4E08" w:rsidRDefault="00425748" w14:paraId="3E7A9F1C" wp14:textId="77777777">
      <w:pPr>
        <w:pStyle w:val="Heading1"/>
      </w:pPr>
      <w:bookmarkStart w:name="_Toc109751497" w:id="0"/>
      <w:r w:rsidRPr="0013020B">
        <w:lastRenderedPageBreak/>
        <w:t>Introduction</w:t>
      </w:r>
      <w:bookmarkEnd w:id="0"/>
    </w:p>
    <w:p xmlns:wp14="http://schemas.microsoft.com/office/word/2010/wordml" w:rsidRPr="0013020B" w:rsidR="008E0367" w:rsidP="00811B93" w:rsidRDefault="00425748" w14:paraId="1ACF0FBE" wp14:textId="77777777">
      <w:pPr>
        <w:spacing w:line="360" w:lineRule="auto"/>
        <w:jc w:val="both"/>
        <w:rPr>
          <w:rFonts w:ascii="Times New Roman" w:hAnsi="Times New Roman" w:cs="Times New Roman"/>
          <w:color w:val="000000" w:themeColor="text1"/>
          <w:sz w:val="24"/>
          <w:szCs w:val="24"/>
          <w:lang w:val="en-GB"/>
        </w:rPr>
      </w:pPr>
      <w:r w:rsidRPr="0013020B">
        <w:rPr>
          <w:rFonts w:ascii="Times New Roman" w:hAnsi="Times New Roman" w:cs="Times New Roman"/>
          <w:color w:val="000000" w:themeColor="text1"/>
          <w:sz w:val="24"/>
          <w:szCs w:val="24"/>
          <w:lang w:val="en-GB"/>
        </w:rPr>
        <w:t xml:space="preserve">Community engagement is the public contribution method that helps progress human life through both political and non-political forms. The community engagement method includes health promotion, policy and decision-making, research strategy and many more. Community engagement helps the government make accurate decisions about organisational work; it can display the impact of community involvement. Community engagement can utilise and promote sustainable methods and decisions and understand the needs and requirements of all participants and decision-makers. The interest of the decision-makers can be engaged by the community engagement method. The study reflects on the benefits and challenges of community engagement to measure the impacts. </w:t>
      </w:r>
    </w:p>
    <w:p xmlns:wp14="http://schemas.microsoft.com/office/word/2010/wordml" w:rsidRPr="0013020B" w:rsidR="008D37CE" w:rsidP="00DB4E08" w:rsidRDefault="008D37CE" w14:paraId="4AFE23A4" wp14:textId="77777777">
      <w:pPr>
        <w:pStyle w:val="Heading1"/>
      </w:pPr>
      <w:bookmarkStart w:name="_Toc109751498" w:id="1"/>
      <w:r w:rsidRPr="0013020B">
        <w:t>Discussion</w:t>
      </w:r>
      <w:bookmarkEnd w:id="1"/>
    </w:p>
    <w:p xmlns:wp14="http://schemas.microsoft.com/office/word/2010/wordml" w:rsidRPr="0013020B" w:rsidR="008E0367" w:rsidP="00DB4E08" w:rsidRDefault="00425748" w14:paraId="23786D03" wp14:textId="77777777">
      <w:pPr>
        <w:pStyle w:val="Heading2"/>
      </w:pPr>
      <w:bookmarkStart w:name="_Toc109751499" w:id="2"/>
      <w:r w:rsidRPr="0013020B">
        <w:t>Benefits and Challeng</w:t>
      </w:r>
      <w:r w:rsidRPr="0013020B" w:rsidR="00DB4E08">
        <w:t>es</w:t>
      </w:r>
      <w:bookmarkEnd w:id="2"/>
    </w:p>
    <w:p xmlns:wp14="http://schemas.microsoft.com/office/word/2010/wordml" w:rsidRPr="0013020B" w:rsidR="008E0367" w:rsidP="00811B93" w:rsidRDefault="00425748" w14:paraId="5784E978" wp14:textId="77777777">
      <w:pPr>
        <w:spacing w:line="360" w:lineRule="auto"/>
        <w:jc w:val="both"/>
        <w:rPr>
          <w:rFonts w:ascii="Times New Roman" w:hAnsi="Times New Roman" w:cs="Times New Roman"/>
          <w:b/>
          <w:i/>
          <w:color w:val="000000" w:themeColor="text1"/>
          <w:sz w:val="24"/>
          <w:szCs w:val="24"/>
          <w:lang w:val="en-GB"/>
        </w:rPr>
      </w:pPr>
      <w:r w:rsidRPr="0013020B">
        <w:rPr>
          <w:rFonts w:ascii="Times New Roman" w:hAnsi="Times New Roman" w:cs="Times New Roman"/>
          <w:b/>
          <w:i/>
          <w:color w:val="000000" w:themeColor="text1"/>
          <w:sz w:val="24"/>
          <w:szCs w:val="24"/>
          <w:lang w:val="en-GB"/>
        </w:rPr>
        <w:t>Benefits</w:t>
      </w:r>
    </w:p>
    <w:p xmlns:wp14="http://schemas.microsoft.com/office/word/2010/wordml" w:rsidRPr="0013020B" w:rsidR="008E0367" w:rsidP="00811B93" w:rsidRDefault="00425748" w14:paraId="7D13EF2B" wp14:textId="77777777">
      <w:pPr>
        <w:spacing w:line="360" w:lineRule="auto"/>
        <w:jc w:val="both"/>
        <w:rPr>
          <w:rFonts w:ascii="Times New Roman" w:hAnsi="Times New Roman" w:cs="Times New Roman"/>
          <w:color w:val="000000" w:themeColor="text1"/>
          <w:sz w:val="24"/>
          <w:szCs w:val="24"/>
          <w:lang w:val="en-GB"/>
        </w:rPr>
      </w:pPr>
      <w:r w:rsidRPr="0013020B">
        <w:rPr>
          <w:rFonts w:ascii="Times New Roman" w:hAnsi="Times New Roman" w:cs="Times New Roman"/>
          <w:color w:val="000000" w:themeColor="text1"/>
          <w:sz w:val="24"/>
          <w:szCs w:val="24"/>
          <w:lang w:val="en-GB"/>
        </w:rPr>
        <w:t>Community engagement takes and promotes the decisions by understanding the needs and interests of the participants and the decision-makers. The community engagement method includes sustainable decisions by measuring the needs and requirements of the participants. The major benefit of community engagement is to make proper and effective plans in work; it helps to make accurate preparation to make developmental working strategies. The decision-making process helps the community engagement method develop decisions and ways of working. Community engagement is the prominent engagement process of sustainable ideas and ways. It helps them to make stronger and more effective relationships among the public. People can benefit from the community engagement method; it helps to grow the people's relationship with the communities. People also improve their relations with the government and other local communities; it helps to recover the liveability of the confined communities (</w:t>
      </w:r>
      <w:r w:rsidRPr="0013020B">
        <w:rPr>
          <w:rFonts w:ascii="Times New Roman" w:hAnsi="Times New Roman" w:cs="Times New Roman"/>
          <w:color w:val="000000" w:themeColor="text1"/>
          <w:sz w:val="24"/>
          <w:szCs w:val="24"/>
          <w:shd w:val="clear" w:color="auto" w:fill="FFFFFF"/>
          <w:lang w:val="en-GB"/>
        </w:rPr>
        <w:t>Dest and Belay, 2018</w:t>
      </w:r>
      <w:r w:rsidRPr="0013020B">
        <w:rPr>
          <w:rFonts w:ascii="Times New Roman" w:hAnsi="Times New Roman" w:cs="Times New Roman"/>
          <w:color w:val="000000" w:themeColor="text1"/>
          <w:sz w:val="24"/>
          <w:szCs w:val="24"/>
          <w:lang w:val="en-GB"/>
        </w:rPr>
        <w:t xml:space="preserve">). </w:t>
      </w:r>
    </w:p>
    <w:p xmlns:wp14="http://schemas.microsoft.com/office/word/2010/wordml" w:rsidRPr="0013020B" w:rsidR="008E0367" w:rsidP="00811B93" w:rsidRDefault="00425748" w14:paraId="5CD6ABB7" wp14:textId="77777777">
      <w:pPr>
        <w:spacing w:line="360" w:lineRule="auto"/>
        <w:jc w:val="both"/>
        <w:rPr>
          <w:rFonts w:ascii="Times New Roman" w:hAnsi="Times New Roman" w:cs="Times New Roman"/>
          <w:color w:val="000000" w:themeColor="text1"/>
          <w:sz w:val="24"/>
          <w:szCs w:val="24"/>
          <w:lang w:val="en-GB"/>
        </w:rPr>
      </w:pPr>
      <w:r w:rsidRPr="0013020B">
        <w:rPr>
          <w:rFonts w:ascii="Times New Roman" w:hAnsi="Times New Roman" w:cs="Times New Roman"/>
          <w:color w:val="000000" w:themeColor="text1"/>
          <w:sz w:val="24"/>
          <w:szCs w:val="24"/>
          <w:lang w:val="en-GB"/>
        </w:rPr>
        <w:t xml:space="preserve">Community engagement is most important for organisations and the local communities; it can also help the government to make sustainable decisions. The major benefit of community engagement includes the partnership approach to liberate the forces. Community engagement can easily improve organisational decisions and develop sustainable working ways by understanding the needs and working interests of the communities. Community engagement includes promoting sustainable decisions; it helps the communities improve their working </w:t>
      </w:r>
      <w:r w:rsidRPr="0013020B">
        <w:rPr>
          <w:rFonts w:ascii="Times New Roman" w:hAnsi="Times New Roman" w:cs="Times New Roman"/>
          <w:color w:val="000000" w:themeColor="text1"/>
          <w:sz w:val="24"/>
          <w:szCs w:val="24"/>
          <w:lang w:val="en-GB"/>
        </w:rPr>
        <w:lastRenderedPageBreak/>
        <w:t>strategy. Community management includes the benefits of supporting local possessions and information. Community engagement helps the participants understand their community and makes it easy for them to participate (</w:t>
      </w:r>
      <w:r w:rsidRPr="0013020B">
        <w:rPr>
          <w:rFonts w:ascii="Times New Roman" w:hAnsi="Times New Roman" w:cs="Times New Roman"/>
          <w:color w:val="000000" w:themeColor="text1"/>
          <w:sz w:val="24"/>
          <w:szCs w:val="24"/>
          <w:shd w:val="clear" w:color="auto" w:fill="FFFFFF"/>
          <w:lang w:val="en-GB"/>
        </w:rPr>
        <w:t xml:space="preserve">McKinley </w:t>
      </w:r>
      <w:r w:rsidRPr="0013020B">
        <w:rPr>
          <w:rFonts w:ascii="Times New Roman" w:hAnsi="Times New Roman" w:cs="Times New Roman"/>
          <w:i/>
          <w:color w:val="000000" w:themeColor="text1"/>
          <w:sz w:val="24"/>
          <w:szCs w:val="24"/>
          <w:shd w:val="clear" w:color="auto" w:fill="FFFFFF"/>
          <w:lang w:val="en-GB"/>
        </w:rPr>
        <w:t>et al.</w:t>
      </w:r>
      <w:r w:rsidRPr="0013020B">
        <w:rPr>
          <w:rFonts w:ascii="Times New Roman" w:hAnsi="Times New Roman" w:cs="Times New Roman"/>
          <w:color w:val="000000" w:themeColor="text1"/>
          <w:sz w:val="24"/>
          <w:szCs w:val="24"/>
          <w:shd w:val="clear" w:color="auto" w:fill="FFFFFF"/>
          <w:lang w:val="en-GB"/>
        </w:rPr>
        <w:t xml:space="preserve"> 2021</w:t>
      </w:r>
      <w:r w:rsidRPr="0013020B">
        <w:rPr>
          <w:rFonts w:ascii="Times New Roman" w:hAnsi="Times New Roman" w:cs="Times New Roman"/>
          <w:color w:val="000000" w:themeColor="text1"/>
          <w:sz w:val="24"/>
          <w:szCs w:val="24"/>
          <w:lang w:val="en-GB"/>
        </w:rPr>
        <w:t xml:space="preserve">). </w:t>
      </w:r>
    </w:p>
    <w:p xmlns:wp14="http://schemas.microsoft.com/office/word/2010/wordml" w:rsidRPr="0013020B" w:rsidR="008E0367" w:rsidP="00811B93" w:rsidRDefault="00425748" w14:paraId="4778478F" wp14:textId="77777777">
      <w:pPr>
        <w:spacing w:line="360" w:lineRule="auto"/>
        <w:jc w:val="both"/>
        <w:rPr>
          <w:rFonts w:ascii="Times New Roman" w:hAnsi="Times New Roman" w:cs="Times New Roman"/>
          <w:b/>
          <w:i/>
          <w:color w:val="000000" w:themeColor="text1"/>
          <w:sz w:val="24"/>
          <w:szCs w:val="24"/>
          <w:lang w:val="en-GB"/>
        </w:rPr>
      </w:pPr>
      <w:r w:rsidRPr="0013020B">
        <w:rPr>
          <w:rFonts w:ascii="Times New Roman" w:hAnsi="Times New Roman" w:cs="Times New Roman"/>
          <w:b/>
          <w:i/>
          <w:color w:val="000000" w:themeColor="text1"/>
          <w:sz w:val="24"/>
          <w:szCs w:val="24"/>
          <w:lang w:val="en-GB"/>
        </w:rPr>
        <w:t>Challenges</w:t>
      </w:r>
    </w:p>
    <w:p xmlns:wp14="http://schemas.microsoft.com/office/word/2010/wordml" w:rsidRPr="0013020B" w:rsidR="008E0367" w:rsidP="00811B93" w:rsidRDefault="00425748" w14:paraId="54637DA9" wp14:textId="77777777">
      <w:pPr>
        <w:spacing w:line="360" w:lineRule="auto"/>
        <w:jc w:val="both"/>
        <w:rPr>
          <w:rFonts w:ascii="Times New Roman" w:hAnsi="Times New Roman" w:cs="Times New Roman"/>
          <w:color w:val="000000" w:themeColor="text1"/>
          <w:sz w:val="24"/>
          <w:szCs w:val="24"/>
          <w:lang w:val="en-GB"/>
        </w:rPr>
      </w:pPr>
      <w:r w:rsidRPr="0013020B">
        <w:rPr>
          <w:rFonts w:ascii="Times New Roman" w:hAnsi="Times New Roman" w:cs="Times New Roman"/>
          <w:color w:val="000000" w:themeColor="text1"/>
          <w:sz w:val="24"/>
          <w:szCs w:val="24"/>
          <w:lang w:val="en-GB"/>
        </w:rPr>
        <w:t>Community engagement contains major benefits; it also includes some key challenges in the working method. Community engagement lacks flexibility, and they have to engage flexibility to meet the needs of the community and access the feedback. Community building is one of the major challenges in the community engagement process; the communities need to build an accurate structure of the community engagement method to develop their skills. Cultural differences are the most vital challenges in the community engagement method, and in the private sector, different organisations contain different cultures (</w:t>
      </w:r>
      <w:r w:rsidRPr="0013020B">
        <w:rPr>
          <w:rFonts w:ascii="Times New Roman" w:hAnsi="Times New Roman" w:cs="Times New Roman"/>
          <w:color w:val="000000" w:themeColor="text1"/>
          <w:sz w:val="24"/>
          <w:szCs w:val="24"/>
          <w:shd w:val="clear" w:color="auto" w:fill="FFFFFF"/>
          <w:lang w:val="en-GB"/>
        </w:rPr>
        <w:t xml:space="preserve">Adhikari </w:t>
      </w:r>
      <w:r w:rsidRPr="0013020B">
        <w:rPr>
          <w:rFonts w:ascii="Times New Roman" w:hAnsi="Times New Roman" w:cs="Times New Roman"/>
          <w:i/>
          <w:color w:val="000000" w:themeColor="text1"/>
          <w:sz w:val="24"/>
          <w:szCs w:val="24"/>
          <w:shd w:val="clear" w:color="auto" w:fill="FFFFFF"/>
          <w:lang w:val="en-GB"/>
        </w:rPr>
        <w:t>et al.</w:t>
      </w:r>
      <w:r w:rsidRPr="0013020B">
        <w:rPr>
          <w:rFonts w:ascii="Times New Roman" w:hAnsi="Times New Roman" w:cs="Times New Roman"/>
          <w:color w:val="000000" w:themeColor="text1"/>
          <w:sz w:val="24"/>
          <w:szCs w:val="24"/>
          <w:shd w:val="clear" w:color="auto" w:fill="FFFFFF"/>
          <w:lang w:val="en-GB"/>
        </w:rPr>
        <w:t xml:space="preserve"> 2020</w:t>
      </w:r>
      <w:r w:rsidRPr="0013020B">
        <w:rPr>
          <w:rFonts w:ascii="Times New Roman" w:hAnsi="Times New Roman" w:cs="Times New Roman"/>
          <w:color w:val="000000" w:themeColor="text1"/>
          <w:sz w:val="24"/>
          <w:szCs w:val="24"/>
          <w:lang w:val="en-GB"/>
        </w:rPr>
        <w:t xml:space="preserve">). </w:t>
      </w:r>
    </w:p>
    <w:p xmlns:wp14="http://schemas.microsoft.com/office/word/2010/wordml" w:rsidRPr="0013020B" w:rsidR="008E0367" w:rsidP="00811B93" w:rsidRDefault="00425748" w14:paraId="49BFC30A" wp14:textId="77777777">
      <w:pPr>
        <w:spacing w:line="360" w:lineRule="auto"/>
        <w:jc w:val="both"/>
        <w:rPr>
          <w:rFonts w:ascii="Times New Roman" w:hAnsi="Times New Roman" w:cs="Times New Roman"/>
          <w:color w:val="000000" w:themeColor="text1"/>
          <w:sz w:val="24"/>
          <w:szCs w:val="24"/>
          <w:lang w:val="en-GB"/>
        </w:rPr>
      </w:pPr>
      <w:r w:rsidRPr="0013020B">
        <w:rPr>
          <w:rFonts w:ascii="Times New Roman" w:hAnsi="Times New Roman" w:cs="Times New Roman"/>
          <w:color w:val="000000" w:themeColor="text1"/>
          <w:sz w:val="24"/>
          <w:szCs w:val="24"/>
          <w:lang w:val="en-GB"/>
        </w:rPr>
        <w:t>The organisations, schools, government and non-government departments and other communities had to face difficulties for cultural differences. Different culture-based communities and organisations and their people cannot communicate appropriately; hence the communities have to face the challenge. Community engagement also faces the challenge of lack of enticement; operational factors also create difficulties in the community engagement method. Commu</w:t>
      </w:r>
      <w:bookmarkStart w:name="_GoBack" w:id="3"/>
      <w:bookmarkEnd w:id="3"/>
      <w:r w:rsidRPr="0013020B">
        <w:rPr>
          <w:rFonts w:ascii="Times New Roman" w:hAnsi="Times New Roman" w:cs="Times New Roman"/>
          <w:color w:val="000000" w:themeColor="text1"/>
          <w:sz w:val="24"/>
          <w:szCs w:val="24"/>
          <w:lang w:val="en-GB"/>
        </w:rPr>
        <w:t>nity engagement helps to take accurate and effective decisions by researching the decision-making ways, but it takes a huge time. Community engagement takes a lot of time to improve the relationship between the people and the communities. Community engagement makes a limited impact on the students for the community-based projects (</w:t>
      </w:r>
      <w:r w:rsidRPr="0013020B">
        <w:rPr>
          <w:rFonts w:ascii="Times New Roman" w:hAnsi="Times New Roman" w:cs="Times New Roman"/>
          <w:color w:val="000000" w:themeColor="text1"/>
          <w:sz w:val="24"/>
          <w:szCs w:val="24"/>
          <w:shd w:val="clear" w:color="auto" w:fill="FFFFFF"/>
          <w:lang w:val="en-GB"/>
        </w:rPr>
        <w:t xml:space="preserve">Natarajarathinam </w:t>
      </w:r>
      <w:r w:rsidRPr="0013020B">
        <w:rPr>
          <w:rFonts w:ascii="Times New Roman" w:hAnsi="Times New Roman" w:cs="Times New Roman"/>
          <w:i/>
          <w:color w:val="000000" w:themeColor="text1"/>
          <w:sz w:val="24"/>
          <w:szCs w:val="24"/>
          <w:shd w:val="clear" w:color="auto" w:fill="FFFFFF"/>
          <w:lang w:val="en-GB"/>
        </w:rPr>
        <w:t xml:space="preserve">et al. </w:t>
      </w:r>
      <w:r w:rsidRPr="0013020B">
        <w:rPr>
          <w:rFonts w:ascii="Times New Roman" w:hAnsi="Times New Roman" w:cs="Times New Roman"/>
          <w:color w:val="000000" w:themeColor="text1"/>
          <w:sz w:val="24"/>
          <w:szCs w:val="24"/>
          <w:shd w:val="clear" w:color="auto" w:fill="FFFFFF"/>
          <w:lang w:val="en-GB"/>
        </w:rPr>
        <w:t>2021</w:t>
      </w:r>
      <w:r w:rsidRPr="0013020B">
        <w:rPr>
          <w:rFonts w:ascii="Times New Roman" w:hAnsi="Times New Roman" w:cs="Times New Roman"/>
          <w:color w:val="000000" w:themeColor="text1"/>
          <w:sz w:val="24"/>
          <w:szCs w:val="24"/>
          <w:lang w:val="en-GB"/>
        </w:rPr>
        <w:t xml:space="preserve">).  </w:t>
      </w:r>
    </w:p>
    <w:p xmlns:wp14="http://schemas.microsoft.com/office/word/2010/wordml" w:rsidRPr="0013020B" w:rsidR="008E0367" w:rsidP="00DB4E08" w:rsidRDefault="00425748" w14:paraId="6CAE3768" wp14:textId="77777777">
      <w:pPr>
        <w:pStyle w:val="Heading2"/>
      </w:pPr>
      <w:bookmarkStart w:name="_Toc109751500" w:id="4"/>
      <w:r w:rsidRPr="0013020B">
        <w:t>Stakeholder’s Engagement</w:t>
      </w:r>
      <w:bookmarkEnd w:id="4"/>
      <w:r w:rsidRPr="0013020B">
        <w:t xml:space="preserve"> </w:t>
      </w:r>
    </w:p>
    <w:p xmlns:wp14="http://schemas.microsoft.com/office/word/2010/wordml" w:rsidRPr="0013020B" w:rsidR="008E0367" w:rsidP="00811B93" w:rsidRDefault="00425748" w14:paraId="65D03299" wp14:textId="77777777">
      <w:pPr>
        <w:spacing w:line="360" w:lineRule="auto"/>
        <w:jc w:val="both"/>
        <w:rPr>
          <w:rFonts w:ascii="Times New Roman" w:hAnsi="Times New Roman" w:cs="Times New Roman"/>
          <w:color w:val="000000" w:themeColor="text1"/>
          <w:sz w:val="24"/>
          <w:szCs w:val="24"/>
          <w:lang w:val="en-GB"/>
        </w:rPr>
      </w:pPr>
      <w:r w:rsidRPr="0013020B">
        <w:rPr>
          <w:rFonts w:ascii="Times New Roman" w:hAnsi="Times New Roman" w:cs="Times New Roman"/>
          <w:color w:val="000000" w:themeColor="text1"/>
          <w:sz w:val="24"/>
          <w:szCs w:val="24"/>
          <w:lang w:val="en-GB"/>
        </w:rPr>
        <w:t xml:space="preserve">Stakeholders are the major factor in the community engagement method; they help to influence organisational communication and collaboration. The major challenge of stakeholder engagement is the time-consuming method; the communities need to take a lot of time for the stakeholders. Different cultures and different decisions of the stakeholders can make difficulties in the communities; the challenges of operational factors also can make different difficulties in stakeholder engagement. The organisations and the communities have to face the difficulty of different decisions; the communities cannot take appropriate ways for improvement. Different stakeholders can focus on different organisational goals; hence it is most challenging to meet the organisational targets. The stakeholder's commotion does not </w:t>
      </w:r>
      <w:r w:rsidRPr="0013020B">
        <w:rPr>
          <w:rFonts w:ascii="Times New Roman" w:hAnsi="Times New Roman" w:cs="Times New Roman"/>
          <w:color w:val="000000" w:themeColor="text1"/>
          <w:sz w:val="24"/>
          <w:szCs w:val="24"/>
          <w:lang w:val="en-GB"/>
        </w:rPr>
        <w:lastRenderedPageBreak/>
        <w:t>align with the organisational values and standards. The communities have to face difficulties in stakeholder engagement (</w:t>
      </w:r>
      <w:r w:rsidRPr="0013020B">
        <w:rPr>
          <w:rFonts w:ascii="Times New Roman" w:hAnsi="Times New Roman" w:cs="Times New Roman"/>
          <w:color w:val="000000" w:themeColor="text1"/>
          <w:sz w:val="24"/>
          <w:szCs w:val="24"/>
          <w:shd w:val="clear" w:color="auto" w:fill="FFFFFF"/>
          <w:lang w:val="en-GB"/>
        </w:rPr>
        <w:t>Ehlenz, 2021</w:t>
      </w:r>
      <w:r w:rsidRPr="0013020B">
        <w:rPr>
          <w:rFonts w:ascii="Times New Roman" w:hAnsi="Times New Roman" w:cs="Times New Roman"/>
          <w:color w:val="000000" w:themeColor="text1"/>
          <w:sz w:val="24"/>
          <w:szCs w:val="24"/>
          <w:lang w:val="en-GB"/>
        </w:rPr>
        <w:t>).</w:t>
      </w:r>
    </w:p>
    <w:p xmlns:wp14="http://schemas.microsoft.com/office/word/2010/wordml" w:rsidRPr="0013020B" w:rsidR="008E0367" w:rsidP="00811B93" w:rsidRDefault="00425748" w14:paraId="37498B3F" wp14:textId="77777777">
      <w:pPr>
        <w:spacing w:line="360" w:lineRule="auto"/>
        <w:jc w:val="both"/>
        <w:rPr>
          <w:rFonts w:ascii="Times New Roman" w:hAnsi="Times New Roman" w:cs="Times New Roman"/>
          <w:color w:val="000000" w:themeColor="text1"/>
          <w:sz w:val="24"/>
          <w:szCs w:val="24"/>
          <w:lang w:val="en-GB"/>
        </w:rPr>
      </w:pPr>
      <w:r w:rsidRPr="0013020B">
        <w:rPr>
          <w:rFonts w:ascii="Times New Roman" w:hAnsi="Times New Roman" w:cs="Times New Roman"/>
          <w:color w:val="000000" w:themeColor="text1"/>
          <w:sz w:val="24"/>
          <w:szCs w:val="24"/>
          <w:lang w:val="en-GB"/>
        </w:rPr>
        <w:t>The local communities failed to standardise the organisational data for the engagement of the stakeholders. The organisations cannot meet the objectives, which creates major problems for the engagement of the stakeholders. The organisational challenges positively impact the stakeholder's engagement; the communities can engage different stakeholders to overcome the challenges. Stakeholders can make better decisions to overcome the challenges and develop a functional approach in the community. Stakeholders play the most vital role in developing the decision-making process of the community owners. In community engagement, people and the participants in the major stakeholder can take major decisions about sustainable and effective decision-making. The communities can engage the stakeholders to make a proper plan and apply it to manage mental factors in work. The stakeholders can engage in various working purposes, which help organisations develop decision-making and improve the relationship between the communities and the people (</w:t>
      </w:r>
      <w:r w:rsidRPr="0013020B">
        <w:rPr>
          <w:rFonts w:ascii="Times New Roman" w:hAnsi="Times New Roman" w:cs="Times New Roman"/>
          <w:color w:val="000000" w:themeColor="text1"/>
          <w:sz w:val="24"/>
          <w:szCs w:val="24"/>
          <w:shd w:val="clear" w:color="auto" w:fill="FFFFFF"/>
          <w:lang w:val="en-GB"/>
        </w:rPr>
        <w:t xml:space="preserve">Batidzirai </w:t>
      </w:r>
      <w:r w:rsidRPr="0013020B">
        <w:rPr>
          <w:rFonts w:ascii="Times New Roman" w:hAnsi="Times New Roman" w:cs="Times New Roman"/>
          <w:i/>
          <w:color w:val="000000" w:themeColor="text1"/>
          <w:sz w:val="24"/>
          <w:szCs w:val="24"/>
          <w:shd w:val="clear" w:color="auto" w:fill="FFFFFF"/>
          <w:lang w:val="en-GB"/>
        </w:rPr>
        <w:t>et al.</w:t>
      </w:r>
      <w:r w:rsidRPr="0013020B">
        <w:rPr>
          <w:rFonts w:ascii="Times New Roman" w:hAnsi="Times New Roman" w:cs="Times New Roman"/>
          <w:color w:val="000000" w:themeColor="text1"/>
          <w:sz w:val="24"/>
          <w:szCs w:val="24"/>
          <w:shd w:val="clear" w:color="auto" w:fill="FFFFFF"/>
          <w:lang w:val="en-GB"/>
        </w:rPr>
        <w:t xml:space="preserve"> 2021</w:t>
      </w:r>
      <w:r w:rsidRPr="0013020B">
        <w:rPr>
          <w:rFonts w:ascii="Times New Roman" w:hAnsi="Times New Roman" w:cs="Times New Roman"/>
          <w:color w:val="000000" w:themeColor="text1"/>
          <w:sz w:val="24"/>
          <w:szCs w:val="24"/>
          <w:lang w:val="en-GB"/>
        </w:rPr>
        <w:t xml:space="preserve">). </w:t>
      </w:r>
    </w:p>
    <w:p xmlns:wp14="http://schemas.microsoft.com/office/word/2010/wordml" w:rsidRPr="0013020B" w:rsidR="00E33BBA" w:rsidP="00DB4E08" w:rsidRDefault="00425748" w14:paraId="7414C562" wp14:textId="77777777">
      <w:pPr>
        <w:pStyle w:val="Heading2"/>
      </w:pPr>
      <w:bookmarkStart w:name="_Toc109751501" w:id="5"/>
      <w:r w:rsidRPr="0013020B">
        <w:t>Principles and Standards</w:t>
      </w:r>
      <w:bookmarkEnd w:id="5"/>
    </w:p>
    <w:p xmlns:wp14="http://schemas.microsoft.com/office/word/2010/wordml" w:rsidRPr="0013020B" w:rsidR="00E86E2E" w:rsidP="00811B93" w:rsidRDefault="00425748" w14:paraId="035DB58D" wp14:textId="77777777">
      <w:pPr>
        <w:spacing w:line="360" w:lineRule="auto"/>
        <w:jc w:val="both"/>
        <w:rPr>
          <w:rFonts w:ascii="Times New Roman" w:hAnsi="Times New Roman" w:cs="Times New Roman"/>
          <w:color w:val="000000" w:themeColor="text1"/>
          <w:sz w:val="24"/>
          <w:szCs w:val="24"/>
          <w:lang w:val="en-GB"/>
        </w:rPr>
      </w:pPr>
      <w:r w:rsidRPr="0013020B">
        <w:rPr>
          <w:rFonts w:ascii="Times New Roman" w:hAnsi="Times New Roman" w:cs="Times New Roman"/>
          <w:color w:val="000000" w:themeColor="text1"/>
          <w:sz w:val="24"/>
          <w:szCs w:val="24"/>
          <w:lang w:val="en-GB"/>
        </w:rPr>
        <w:t xml:space="preserve">The main beliefs of community commitment symbolise the primary moment </w:t>
      </w:r>
      <w:r w:rsidRPr="0013020B" w:rsidR="00BB3355">
        <w:rPr>
          <w:rFonts w:ascii="Times New Roman" w:hAnsi="Times New Roman" w:cs="Times New Roman"/>
          <w:color w:val="000000" w:themeColor="text1"/>
          <w:sz w:val="24"/>
          <w:szCs w:val="24"/>
          <w:lang w:val="en-GB"/>
        </w:rPr>
        <w:t>such as</w:t>
      </w:r>
      <w:r w:rsidRPr="0013020B">
        <w:rPr>
          <w:rFonts w:ascii="Times New Roman" w:hAnsi="Times New Roman" w:cs="Times New Roman"/>
          <w:color w:val="000000" w:themeColor="text1"/>
          <w:sz w:val="24"/>
          <w:szCs w:val="24"/>
          <w:lang w:val="en-GB"/>
        </w:rPr>
        <w:t xml:space="preserve"> important idea and knowledge of community engagement have been produced and presented as sensible principles </w:t>
      </w:r>
      <w:r w:rsidRPr="0013020B" w:rsidR="001A1C50">
        <w:rPr>
          <w:rFonts w:ascii="Times New Roman" w:hAnsi="Times New Roman" w:cs="Times New Roman"/>
          <w:color w:val="000000" w:themeColor="text1"/>
          <w:sz w:val="24"/>
          <w:szCs w:val="24"/>
          <w:lang w:val="en-GB"/>
        </w:rPr>
        <w:t>to conduct</w:t>
      </w:r>
      <w:r w:rsidRPr="0013020B" w:rsidR="003007E5">
        <w:rPr>
          <w:rFonts w:ascii="Times New Roman" w:hAnsi="Times New Roman" w:cs="Times New Roman"/>
          <w:color w:val="000000" w:themeColor="text1"/>
          <w:sz w:val="24"/>
          <w:szCs w:val="24"/>
          <w:lang w:val="en-GB"/>
        </w:rPr>
        <w:t xml:space="preserve"> </w:t>
      </w:r>
      <w:r w:rsidRPr="0013020B">
        <w:rPr>
          <w:rFonts w:ascii="Times New Roman" w:hAnsi="Times New Roman" w:cs="Times New Roman"/>
          <w:color w:val="000000" w:themeColor="text1"/>
          <w:sz w:val="24"/>
          <w:szCs w:val="24"/>
          <w:lang w:val="en-GB"/>
        </w:rPr>
        <w:t>imperative work.</w:t>
      </w:r>
      <w:r w:rsidRPr="0013020B" w:rsidR="003007E5">
        <w:rPr>
          <w:rFonts w:ascii="Times New Roman" w:hAnsi="Times New Roman" w:cs="Times New Roman"/>
          <w:color w:val="000000" w:themeColor="text1"/>
          <w:sz w:val="24"/>
          <w:szCs w:val="24"/>
          <w:lang w:val="en-GB"/>
        </w:rPr>
        <w:t xml:space="preserve"> </w:t>
      </w:r>
      <w:r w:rsidRPr="0013020B" w:rsidR="0089031E">
        <w:rPr>
          <w:rFonts w:ascii="Times New Roman" w:hAnsi="Times New Roman" w:cs="Times New Roman"/>
          <w:color w:val="000000" w:themeColor="text1"/>
          <w:sz w:val="24"/>
          <w:szCs w:val="24"/>
          <w:lang w:val="en-GB"/>
        </w:rPr>
        <w:t xml:space="preserve">It has </w:t>
      </w:r>
      <w:r w:rsidRPr="0013020B">
        <w:rPr>
          <w:rFonts w:ascii="Times New Roman" w:hAnsi="Times New Roman" w:cs="Times New Roman"/>
          <w:color w:val="000000" w:themeColor="text1"/>
          <w:sz w:val="24"/>
          <w:szCs w:val="24"/>
          <w:lang w:val="en-GB"/>
        </w:rPr>
        <w:t>a distinct</w:t>
      </w:r>
      <w:r w:rsidRPr="0013020B" w:rsidR="0089031E">
        <w:rPr>
          <w:rFonts w:ascii="Times New Roman" w:hAnsi="Times New Roman" w:cs="Times New Roman"/>
          <w:color w:val="000000" w:themeColor="text1"/>
          <w:sz w:val="24"/>
          <w:szCs w:val="24"/>
          <w:lang w:val="en-GB"/>
        </w:rPr>
        <w:t xml:space="preserve"> key </w:t>
      </w:r>
      <w:r w:rsidRPr="0013020B">
        <w:rPr>
          <w:rFonts w:ascii="Times New Roman" w:hAnsi="Times New Roman" w:cs="Times New Roman"/>
          <w:color w:val="000000" w:themeColor="text1"/>
          <w:sz w:val="24"/>
          <w:szCs w:val="24"/>
          <w:lang w:val="en-GB"/>
        </w:rPr>
        <w:t>mechanism</w:t>
      </w:r>
      <w:r w:rsidRPr="0013020B" w:rsidR="0089031E">
        <w:rPr>
          <w:rFonts w:ascii="Times New Roman" w:hAnsi="Times New Roman" w:cs="Times New Roman"/>
          <w:color w:val="000000" w:themeColor="text1"/>
          <w:sz w:val="24"/>
          <w:szCs w:val="24"/>
          <w:lang w:val="en-GB"/>
        </w:rPr>
        <w:t xml:space="preserve"> and </w:t>
      </w:r>
      <w:r w:rsidRPr="0013020B">
        <w:rPr>
          <w:rFonts w:ascii="Times New Roman" w:hAnsi="Times New Roman" w:cs="Times New Roman"/>
          <w:color w:val="000000" w:themeColor="text1"/>
          <w:sz w:val="24"/>
          <w:szCs w:val="24"/>
          <w:lang w:val="en-GB"/>
        </w:rPr>
        <w:t>is nearby</w:t>
      </w:r>
      <w:r w:rsidRPr="0013020B" w:rsidR="0089031E">
        <w:rPr>
          <w:rFonts w:ascii="Times New Roman" w:hAnsi="Times New Roman" w:cs="Times New Roman"/>
          <w:color w:val="000000" w:themeColor="text1"/>
          <w:sz w:val="24"/>
          <w:szCs w:val="24"/>
          <w:lang w:val="en-GB"/>
        </w:rPr>
        <w:t xml:space="preserve"> from the </w:t>
      </w:r>
      <w:r w:rsidRPr="0013020B">
        <w:rPr>
          <w:rFonts w:ascii="Times New Roman" w:hAnsi="Times New Roman" w:cs="Times New Roman"/>
          <w:color w:val="000000" w:themeColor="text1"/>
          <w:sz w:val="24"/>
          <w:szCs w:val="24"/>
          <w:lang w:val="en-GB"/>
        </w:rPr>
        <w:t xml:space="preserve">creative </w:t>
      </w:r>
      <w:r w:rsidRPr="0013020B" w:rsidR="00D37EA2">
        <w:rPr>
          <w:rFonts w:ascii="Times New Roman" w:hAnsi="Times New Roman" w:cs="Times New Roman"/>
          <w:color w:val="000000" w:themeColor="text1"/>
          <w:sz w:val="24"/>
          <w:szCs w:val="24"/>
          <w:lang w:val="en-GB"/>
        </w:rPr>
        <w:t>aspects</w:t>
      </w:r>
      <w:r w:rsidRPr="0013020B" w:rsidR="0089031E">
        <w:rPr>
          <w:rFonts w:ascii="Times New Roman" w:hAnsi="Times New Roman" w:cs="Times New Roman"/>
          <w:color w:val="000000" w:themeColor="text1"/>
          <w:sz w:val="24"/>
          <w:szCs w:val="24"/>
          <w:lang w:val="en-GB"/>
        </w:rPr>
        <w:t xml:space="preserve"> that supports and </w:t>
      </w:r>
      <w:r w:rsidRPr="0013020B">
        <w:rPr>
          <w:rFonts w:ascii="Times New Roman" w:hAnsi="Times New Roman" w:cs="Times New Roman"/>
          <w:color w:val="000000" w:themeColor="text1"/>
          <w:sz w:val="24"/>
          <w:szCs w:val="24"/>
          <w:lang w:val="en-GB"/>
        </w:rPr>
        <w:t>influence</w:t>
      </w:r>
      <w:r w:rsidRPr="0013020B" w:rsidR="0089031E">
        <w:rPr>
          <w:rFonts w:ascii="Times New Roman" w:hAnsi="Times New Roman" w:cs="Times New Roman"/>
          <w:color w:val="000000" w:themeColor="text1"/>
          <w:sz w:val="24"/>
          <w:szCs w:val="24"/>
          <w:lang w:val="en-GB"/>
        </w:rPr>
        <w:t xml:space="preserve">s the </w:t>
      </w:r>
      <w:r w:rsidRPr="0013020B">
        <w:rPr>
          <w:rFonts w:ascii="Times New Roman" w:hAnsi="Times New Roman" w:cs="Times New Roman"/>
          <w:color w:val="000000" w:themeColor="text1"/>
          <w:sz w:val="24"/>
          <w:szCs w:val="24"/>
          <w:lang w:val="en-GB"/>
        </w:rPr>
        <w:t>performance</w:t>
      </w:r>
      <w:r w:rsidRPr="0013020B" w:rsidR="0089031E">
        <w:rPr>
          <w:rFonts w:ascii="Times New Roman" w:hAnsi="Times New Roman" w:cs="Times New Roman"/>
          <w:color w:val="000000" w:themeColor="text1"/>
          <w:sz w:val="24"/>
          <w:szCs w:val="24"/>
          <w:lang w:val="en-GB"/>
        </w:rPr>
        <w:t xml:space="preserve"> of community engagement</w:t>
      </w:r>
      <w:r w:rsidRPr="0013020B" w:rsidR="00921FEC">
        <w:rPr>
          <w:rFonts w:ascii="Times New Roman" w:hAnsi="Times New Roman" w:cs="Times New Roman"/>
          <w:color w:val="000000" w:themeColor="text1"/>
          <w:sz w:val="24"/>
          <w:szCs w:val="24"/>
          <w:lang w:val="en-GB"/>
        </w:rPr>
        <w:t xml:space="preserve"> (</w:t>
      </w:r>
      <w:r w:rsidRPr="0013020B" w:rsidR="00921FEC">
        <w:rPr>
          <w:rFonts w:ascii="Times New Roman" w:hAnsi="Times New Roman" w:cs="Times New Roman"/>
          <w:color w:val="222222"/>
          <w:sz w:val="24"/>
          <w:szCs w:val="24"/>
          <w:shd w:val="clear" w:color="auto" w:fill="FFFFFF"/>
          <w:lang w:val="en-GB"/>
        </w:rPr>
        <w:t xml:space="preserve">Henry </w:t>
      </w:r>
      <w:r w:rsidRPr="0013020B" w:rsidR="001F7D9F">
        <w:rPr>
          <w:rFonts w:ascii="Times New Roman" w:hAnsi="Times New Roman" w:cs="Times New Roman"/>
          <w:color w:val="222222"/>
          <w:sz w:val="24"/>
          <w:szCs w:val="24"/>
          <w:shd w:val="clear" w:color="auto" w:fill="FFFFFF"/>
          <w:lang w:val="en-GB"/>
        </w:rPr>
        <w:t>Akintobi</w:t>
      </w:r>
      <w:r w:rsidRPr="0013020B" w:rsidR="001F7D9F">
        <w:rPr>
          <w:rFonts w:ascii="Times New Roman" w:hAnsi="Times New Roman" w:cs="Times New Roman"/>
          <w:i/>
          <w:color w:val="222222"/>
          <w:sz w:val="24"/>
          <w:szCs w:val="24"/>
          <w:shd w:val="clear" w:color="auto" w:fill="FFFFFF"/>
          <w:lang w:val="en-GB"/>
        </w:rPr>
        <w:t xml:space="preserve"> et</w:t>
      </w:r>
      <w:r w:rsidRPr="0013020B" w:rsidR="00921FEC">
        <w:rPr>
          <w:rFonts w:ascii="Times New Roman" w:hAnsi="Times New Roman" w:cs="Times New Roman"/>
          <w:i/>
          <w:color w:val="222222"/>
          <w:sz w:val="24"/>
          <w:szCs w:val="24"/>
          <w:shd w:val="clear" w:color="auto" w:fill="FFFFFF"/>
          <w:lang w:val="en-GB"/>
        </w:rPr>
        <w:t xml:space="preserve"> al.</w:t>
      </w:r>
      <w:r w:rsidRPr="0013020B" w:rsidR="00921FEC">
        <w:rPr>
          <w:rFonts w:ascii="Times New Roman" w:hAnsi="Times New Roman" w:cs="Times New Roman"/>
          <w:color w:val="222222"/>
          <w:sz w:val="24"/>
          <w:szCs w:val="24"/>
          <w:shd w:val="clear" w:color="auto" w:fill="FFFFFF"/>
          <w:lang w:val="en-GB"/>
        </w:rPr>
        <w:t xml:space="preserve"> 2020)</w:t>
      </w:r>
      <w:r w:rsidRPr="0013020B" w:rsidR="0089031E">
        <w:rPr>
          <w:rFonts w:ascii="Times New Roman" w:hAnsi="Times New Roman" w:cs="Times New Roman"/>
          <w:color w:val="000000" w:themeColor="text1"/>
          <w:sz w:val="24"/>
          <w:szCs w:val="24"/>
          <w:lang w:val="en-GB"/>
        </w:rPr>
        <w:t xml:space="preserve">. </w:t>
      </w:r>
      <w:r w:rsidRPr="0013020B" w:rsidR="00FE640D">
        <w:rPr>
          <w:rFonts w:ascii="Times New Roman" w:hAnsi="Times New Roman" w:cs="Times New Roman"/>
          <w:color w:val="000000" w:themeColor="text1"/>
          <w:sz w:val="24"/>
          <w:szCs w:val="24"/>
          <w:lang w:val="en-GB"/>
        </w:rPr>
        <w:t xml:space="preserve">A principle of community </w:t>
      </w:r>
      <w:r w:rsidRPr="0013020B">
        <w:rPr>
          <w:rFonts w:ascii="Times New Roman" w:hAnsi="Times New Roman" w:cs="Times New Roman"/>
          <w:color w:val="000000" w:themeColor="text1"/>
          <w:sz w:val="24"/>
          <w:szCs w:val="24"/>
          <w:lang w:val="en-GB"/>
        </w:rPr>
        <w:t>appointment</w:t>
      </w:r>
      <w:r w:rsidRPr="0013020B" w:rsidR="00FE640D">
        <w:rPr>
          <w:rFonts w:ascii="Times New Roman" w:hAnsi="Times New Roman" w:cs="Times New Roman"/>
          <w:color w:val="000000" w:themeColor="text1"/>
          <w:sz w:val="24"/>
          <w:szCs w:val="24"/>
          <w:lang w:val="en-GB"/>
        </w:rPr>
        <w:t xml:space="preserve"> </w:t>
      </w:r>
      <w:r w:rsidRPr="0013020B">
        <w:rPr>
          <w:rFonts w:ascii="Times New Roman" w:hAnsi="Times New Roman" w:cs="Times New Roman"/>
          <w:color w:val="000000" w:themeColor="text1"/>
          <w:sz w:val="24"/>
          <w:szCs w:val="24"/>
          <w:lang w:val="en-GB"/>
        </w:rPr>
        <w:t>offer</w:t>
      </w:r>
      <w:r w:rsidRPr="0013020B" w:rsidR="00FE640D">
        <w:rPr>
          <w:rFonts w:ascii="Times New Roman" w:hAnsi="Times New Roman" w:cs="Times New Roman"/>
          <w:color w:val="000000" w:themeColor="text1"/>
          <w:sz w:val="24"/>
          <w:szCs w:val="24"/>
          <w:lang w:val="en-GB"/>
        </w:rPr>
        <w:t xml:space="preserve">s a </w:t>
      </w:r>
      <w:r w:rsidRPr="0013020B">
        <w:rPr>
          <w:rFonts w:ascii="Times New Roman" w:hAnsi="Times New Roman" w:cs="Times New Roman"/>
          <w:color w:val="000000" w:themeColor="text1"/>
          <w:sz w:val="24"/>
          <w:szCs w:val="24"/>
          <w:lang w:val="en-GB"/>
        </w:rPr>
        <w:t>discipline</w:t>
      </w:r>
      <w:r w:rsidRPr="0013020B" w:rsidR="00FE640D">
        <w:rPr>
          <w:rFonts w:ascii="Times New Roman" w:hAnsi="Times New Roman" w:cs="Times New Roman"/>
          <w:color w:val="000000" w:themeColor="text1"/>
          <w:sz w:val="24"/>
          <w:szCs w:val="24"/>
          <w:lang w:val="en-GB"/>
        </w:rPr>
        <w:t xml:space="preserve"> base and </w:t>
      </w:r>
      <w:r w:rsidRPr="0013020B">
        <w:rPr>
          <w:rFonts w:ascii="Times New Roman" w:hAnsi="Times New Roman" w:cs="Times New Roman"/>
          <w:color w:val="000000" w:themeColor="text1"/>
          <w:sz w:val="24"/>
          <w:szCs w:val="24"/>
          <w:lang w:val="en-GB"/>
        </w:rPr>
        <w:t>realistic</w:t>
      </w:r>
      <w:r w:rsidRPr="0013020B" w:rsidR="00FE640D">
        <w:rPr>
          <w:rFonts w:ascii="Times New Roman" w:hAnsi="Times New Roman" w:cs="Times New Roman"/>
          <w:color w:val="000000" w:themeColor="text1"/>
          <w:sz w:val="24"/>
          <w:szCs w:val="24"/>
          <w:lang w:val="en-GB"/>
        </w:rPr>
        <w:t xml:space="preserve"> </w:t>
      </w:r>
      <w:r w:rsidRPr="0013020B">
        <w:rPr>
          <w:rFonts w:ascii="Times New Roman" w:hAnsi="Times New Roman" w:cs="Times New Roman"/>
          <w:color w:val="000000" w:themeColor="text1"/>
          <w:sz w:val="24"/>
          <w:szCs w:val="24"/>
          <w:lang w:val="en-GB"/>
        </w:rPr>
        <w:t>strategy</w:t>
      </w:r>
      <w:r w:rsidRPr="0013020B" w:rsidR="00FE640D">
        <w:rPr>
          <w:rFonts w:ascii="Times New Roman" w:hAnsi="Times New Roman" w:cs="Times New Roman"/>
          <w:color w:val="000000" w:themeColor="text1"/>
          <w:sz w:val="24"/>
          <w:szCs w:val="24"/>
          <w:lang w:val="en-GB"/>
        </w:rPr>
        <w:t xml:space="preserve"> for </w:t>
      </w:r>
      <w:r w:rsidRPr="0013020B">
        <w:rPr>
          <w:rFonts w:ascii="Times New Roman" w:hAnsi="Times New Roman" w:cs="Times New Roman"/>
          <w:color w:val="000000" w:themeColor="text1"/>
          <w:sz w:val="24"/>
          <w:szCs w:val="24"/>
          <w:lang w:val="en-GB"/>
        </w:rPr>
        <w:t>attracti</w:t>
      </w:r>
      <w:r w:rsidRPr="0013020B" w:rsidR="00FE640D">
        <w:rPr>
          <w:rFonts w:ascii="Times New Roman" w:hAnsi="Times New Roman" w:cs="Times New Roman"/>
          <w:color w:val="000000" w:themeColor="text1"/>
          <w:sz w:val="24"/>
          <w:szCs w:val="24"/>
          <w:lang w:val="en-GB"/>
        </w:rPr>
        <w:t xml:space="preserve">ng the public to community decision-making and </w:t>
      </w:r>
      <w:r w:rsidRPr="0013020B">
        <w:rPr>
          <w:rFonts w:ascii="Times New Roman" w:hAnsi="Times New Roman" w:cs="Times New Roman"/>
          <w:color w:val="000000" w:themeColor="text1"/>
          <w:sz w:val="24"/>
          <w:szCs w:val="24"/>
          <w:lang w:val="en-GB"/>
        </w:rPr>
        <w:t>act</w:t>
      </w:r>
      <w:r w:rsidRPr="0013020B" w:rsidR="00FE640D">
        <w:rPr>
          <w:rFonts w:ascii="Times New Roman" w:hAnsi="Times New Roman" w:cs="Times New Roman"/>
          <w:color w:val="000000" w:themeColor="text1"/>
          <w:sz w:val="24"/>
          <w:szCs w:val="24"/>
          <w:lang w:val="en-GB"/>
        </w:rPr>
        <w:t xml:space="preserve">ion for health </w:t>
      </w:r>
      <w:r w:rsidRPr="0013020B">
        <w:rPr>
          <w:rFonts w:ascii="Times New Roman" w:hAnsi="Times New Roman" w:cs="Times New Roman"/>
          <w:color w:val="000000" w:themeColor="text1"/>
          <w:sz w:val="24"/>
          <w:szCs w:val="24"/>
          <w:lang w:val="en-GB"/>
        </w:rPr>
        <w:t>encouragement</w:t>
      </w:r>
      <w:r w:rsidRPr="0013020B" w:rsidR="00FE640D">
        <w:rPr>
          <w:rFonts w:ascii="Times New Roman" w:hAnsi="Times New Roman" w:cs="Times New Roman"/>
          <w:color w:val="000000" w:themeColor="text1"/>
          <w:sz w:val="24"/>
          <w:szCs w:val="24"/>
          <w:lang w:val="en-GB"/>
        </w:rPr>
        <w:t xml:space="preserve"> and </w:t>
      </w:r>
      <w:r w:rsidRPr="0013020B">
        <w:rPr>
          <w:rFonts w:ascii="Times New Roman" w:hAnsi="Times New Roman" w:cs="Times New Roman"/>
          <w:color w:val="000000" w:themeColor="text1"/>
          <w:sz w:val="24"/>
          <w:szCs w:val="24"/>
          <w:lang w:val="en-GB"/>
        </w:rPr>
        <w:t>safety</w:t>
      </w:r>
      <w:r w:rsidRPr="0013020B" w:rsidR="00FE640D">
        <w:rPr>
          <w:rFonts w:ascii="Times New Roman" w:hAnsi="Times New Roman" w:cs="Times New Roman"/>
          <w:color w:val="000000" w:themeColor="text1"/>
          <w:sz w:val="24"/>
          <w:szCs w:val="24"/>
          <w:lang w:val="en-GB"/>
        </w:rPr>
        <w:t xml:space="preserve"> of the disease </w:t>
      </w:r>
      <w:r w:rsidRPr="0013020B">
        <w:rPr>
          <w:rFonts w:ascii="Times New Roman" w:hAnsi="Times New Roman" w:cs="Times New Roman"/>
          <w:color w:val="000000" w:themeColor="text1"/>
          <w:sz w:val="24"/>
          <w:szCs w:val="24"/>
          <w:lang w:val="en-GB"/>
        </w:rPr>
        <w:t>obstacle</w:t>
      </w:r>
      <w:r w:rsidRPr="0013020B" w:rsidR="008A3900">
        <w:rPr>
          <w:rFonts w:ascii="Times New Roman" w:hAnsi="Times New Roman" w:cs="Times New Roman"/>
          <w:color w:val="000000" w:themeColor="text1"/>
          <w:sz w:val="24"/>
          <w:szCs w:val="24"/>
          <w:lang w:val="en-GB"/>
        </w:rPr>
        <w:t xml:space="preserve"> within the workplace</w:t>
      </w:r>
      <w:r w:rsidRPr="0013020B" w:rsidR="00FE640D">
        <w:rPr>
          <w:rFonts w:ascii="Times New Roman" w:hAnsi="Times New Roman" w:cs="Times New Roman"/>
          <w:color w:val="000000" w:themeColor="text1"/>
          <w:sz w:val="24"/>
          <w:szCs w:val="24"/>
          <w:lang w:val="en-GB"/>
        </w:rPr>
        <w:t xml:space="preserve">. It </w:t>
      </w:r>
      <w:r w:rsidRPr="0013020B">
        <w:rPr>
          <w:rFonts w:ascii="Times New Roman" w:hAnsi="Times New Roman" w:cs="Times New Roman"/>
          <w:color w:val="000000" w:themeColor="text1"/>
          <w:sz w:val="24"/>
          <w:szCs w:val="24"/>
          <w:lang w:val="en-GB"/>
        </w:rPr>
        <w:t>performs</w:t>
      </w:r>
      <w:r w:rsidRPr="0013020B" w:rsidR="00FE640D">
        <w:rPr>
          <w:rFonts w:ascii="Times New Roman" w:hAnsi="Times New Roman" w:cs="Times New Roman"/>
          <w:color w:val="000000" w:themeColor="text1"/>
          <w:sz w:val="24"/>
          <w:szCs w:val="24"/>
          <w:lang w:val="en-GB"/>
        </w:rPr>
        <w:t xml:space="preserve"> </w:t>
      </w:r>
      <w:r w:rsidRPr="0013020B" w:rsidR="00967DB5">
        <w:rPr>
          <w:rFonts w:ascii="Times New Roman" w:hAnsi="Times New Roman" w:cs="Times New Roman"/>
          <w:color w:val="000000" w:themeColor="text1"/>
          <w:sz w:val="24"/>
          <w:szCs w:val="24"/>
          <w:lang w:val="en-GB"/>
        </w:rPr>
        <w:t>from</w:t>
      </w:r>
      <w:r w:rsidRPr="0013020B" w:rsidR="00FE640D">
        <w:rPr>
          <w:rFonts w:ascii="Times New Roman" w:hAnsi="Times New Roman" w:cs="Times New Roman"/>
          <w:color w:val="000000" w:themeColor="text1"/>
          <w:sz w:val="24"/>
          <w:szCs w:val="24"/>
          <w:lang w:val="en-GB"/>
        </w:rPr>
        <w:t xml:space="preserve"> member to member </w:t>
      </w:r>
      <w:r w:rsidRPr="0013020B">
        <w:rPr>
          <w:rFonts w:ascii="Times New Roman" w:hAnsi="Times New Roman" w:cs="Times New Roman"/>
          <w:color w:val="000000" w:themeColor="text1"/>
          <w:sz w:val="24"/>
          <w:szCs w:val="24"/>
          <w:lang w:val="en-GB"/>
        </w:rPr>
        <w:t>charity</w:t>
      </w:r>
      <w:r w:rsidRPr="0013020B" w:rsidR="00FE640D">
        <w:rPr>
          <w:rFonts w:ascii="Times New Roman" w:hAnsi="Times New Roman" w:cs="Times New Roman"/>
          <w:color w:val="000000" w:themeColor="text1"/>
          <w:sz w:val="24"/>
          <w:szCs w:val="24"/>
          <w:lang w:val="en-GB"/>
        </w:rPr>
        <w:t xml:space="preserve"> </w:t>
      </w:r>
      <w:r w:rsidRPr="0013020B">
        <w:rPr>
          <w:rFonts w:ascii="Times New Roman" w:hAnsi="Times New Roman" w:cs="Times New Roman"/>
          <w:color w:val="000000" w:themeColor="text1"/>
          <w:sz w:val="24"/>
          <w:szCs w:val="24"/>
          <w:lang w:val="en-GB"/>
        </w:rPr>
        <w:t>smooth</w:t>
      </w:r>
      <w:r w:rsidRPr="0013020B" w:rsidR="00FE640D">
        <w:rPr>
          <w:rFonts w:ascii="Times New Roman" w:hAnsi="Times New Roman" w:cs="Times New Roman"/>
          <w:color w:val="000000" w:themeColor="text1"/>
          <w:sz w:val="24"/>
          <w:szCs w:val="24"/>
          <w:lang w:val="en-GB"/>
        </w:rPr>
        <w:t xml:space="preserve"> when the </w:t>
      </w:r>
      <w:r w:rsidRPr="0013020B">
        <w:rPr>
          <w:rFonts w:ascii="Times New Roman" w:hAnsi="Times New Roman" w:cs="Times New Roman"/>
          <w:color w:val="000000" w:themeColor="text1"/>
          <w:sz w:val="24"/>
          <w:szCs w:val="24"/>
          <w:lang w:val="en-GB"/>
        </w:rPr>
        <w:t>associate</w:t>
      </w:r>
      <w:r w:rsidRPr="0013020B" w:rsidR="00FE640D">
        <w:rPr>
          <w:rFonts w:ascii="Times New Roman" w:hAnsi="Times New Roman" w:cs="Times New Roman"/>
          <w:color w:val="000000" w:themeColor="text1"/>
          <w:sz w:val="24"/>
          <w:szCs w:val="24"/>
          <w:lang w:val="en-GB"/>
        </w:rPr>
        <w:t xml:space="preserve"> is </w:t>
      </w:r>
      <w:r w:rsidRPr="0013020B">
        <w:rPr>
          <w:rFonts w:ascii="Times New Roman" w:hAnsi="Times New Roman" w:cs="Times New Roman"/>
          <w:color w:val="000000" w:themeColor="text1"/>
          <w:sz w:val="24"/>
          <w:szCs w:val="24"/>
          <w:lang w:val="en-GB"/>
        </w:rPr>
        <w:t>occupied</w:t>
      </w:r>
      <w:r w:rsidRPr="0013020B" w:rsidR="00FE640D">
        <w:rPr>
          <w:rFonts w:ascii="Times New Roman" w:hAnsi="Times New Roman" w:cs="Times New Roman"/>
          <w:color w:val="000000" w:themeColor="text1"/>
          <w:sz w:val="24"/>
          <w:szCs w:val="24"/>
          <w:lang w:val="en-GB"/>
        </w:rPr>
        <w:t xml:space="preserve"> </w:t>
      </w:r>
      <w:r w:rsidRPr="0013020B" w:rsidR="00967DB5">
        <w:rPr>
          <w:rFonts w:ascii="Times New Roman" w:hAnsi="Times New Roman" w:cs="Times New Roman"/>
          <w:color w:val="000000" w:themeColor="text1"/>
          <w:sz w:val="24"/>
          <w:szCs w:val="24"/>
          <w:lang w:val="en-GB"/>
        </w:rPr>
        <w:t>during the</w:t>
      </w:r>
      <w:r w:rsidRPr="0013020B" w:rsidR="00FE640D">
        <w:rPr>
          <w:rFonts w:ascii="Times New Roman" w:hAnsi="Times New Roman" w:cs="Times New Roman"/>
          <w:color w:val="000000" w:themeColor="text1"/>
          <w:sz w:val="24"/>
          <w:szCs w:val="24"/>
          <w:lang w:val="en-GB"/>
        </w:rPr>
        <w:t xml:space="preserve"> </w:t>
      </w:r>
      <w:r w:rsidRPr="0013020B">
        <w:rPr>
          <w:rFonts w:ascii="Times New Roman" w:hAnsi="Times New Roman" w:cs="Times New Roman"/>
          <w:color w:val="000000" w:themeColor="text1"/>
          <w:sz w:val="24"/>
          <w:szCs w:val="24"/>
          <w:lang w:val="en-GB"/>
        </w:rPr>
        <w:t xml:space="preserve">implementation </w:t>
      </w:r>
      <w:r w:rsidRPr="0013020B" w:rsidR="00277D26">
        <w:rPr>
          <w:rFonts w:ascii="Times New Roman" w:hAnsi="Times New Roman" w:cs="Times New Roman"/>
          <w:color w:val="000000" w:themeColor="text1"/>
          <w:sz w:val="24"/>
          <w:szCs w:val="24"/>
          <w:lang w:val="en-GB"/>
        </w:rPr>
        <w:t>activities that</w:t>
      </w:r>
      <w:r w:rsidRPr="0013020B" w:rsidR="00FE640D">
        <w:rPr>
          <w:rFonts w:ascii="Times New Roman" w:hAnsi="Times New Roman" w:cs="Times New Roman"/>
          <w:color w:val="000000" w:themeColor="text1"/>
          <w:sz w:val="24"/>
          <w:szCs w:val="24"/>
          <w:lang w:val="en-GB"/>
        </w:rPr>
        <w:t xml:space="preserve"> </w:t>
      </w:r>
      <w:r w:rsidRPr="0013020B">
        <w:rPr>
          <w:rFonts w:ascii="Times New Roman" w:hAnsi="Times New Roman" w:cs="Times New Roman"/>
          <w:color w:val="000000" w:themeColor="text1"/>
          <w:sz w:val="24"/>
          <w:szCs w:val="24"/>
          <w:lang w:val="en-GB"/>
        </w:rPr>
        <w:t>illustrate</w:t>
      </w:r>
      <w:r w:rsidRPr="0013020B" w:rsidR="00FE640D">
        <w:rPr>
          <w:rFonts w:ascii="Times New Roman" w:hAnsi="Times New Roman" w:cs="Times New Roman"/>
          <w:color w:val="000000" w:themeColor="text1"/>
          <w:sz w:val="24"/>
          <w:szCs w:val="24"/>
          <w:lang w:val="en-GB"/>
        </w:rPr>
        <w:t xml:space="preserve"> </w:t>
      </w:r>
      <w:r w:rsidRPr="0013020B">
        <w:rPr>
          <w:rFonts w:ascii="Times New Roman" w:hAnsi="Times New Roman" w:cs="Times New Roman"/>
          <w:color w:val="000000" w:themeColor="text1"/>
          <w:sz w:val="24"/>
          <w:szCs w:val="24"/>
          <w:lang w:val="en-GB"/>
        </w:rPr>
        <w:t>contribution</w:t>
      </w:r>
      <w:r w:rsidRPr="0013020B" w:rsidR="00FE640D">
        <w:rPr>
          <w:rFonts w:ascii="Times New Roman" w:hAnsi="Times New Roman" w:cs="Times New Roman"/>
          <w:color w:val="000000" w:themeColor="text1"/>
          <w:sz w:val="24"/>
          <w:szCs w:val="24"/>
          <w:lang w:val="en-GB"/>
        </w:rPr>
        <w:t xml:space="preserve"> in the brand space and schedule. </w:t>
      </w:r>
      <w:r w:rsidRPr="0013020B" w:rsidR="00277D26">
        <w:rPr>
          <w:rFonts w:ascii="Times New Roman" w:hAnsi="Times New Roman" w:cs="Times New Roman"/>
          <w:color w:val="000000" w:themeColor="text1"/>
          <w:sz w:val="24"/>
          <w:szCs w:val="24"/>
          <w:lang w:val="en-GB"/>
        </w:rPr>
        <w:t xml:space="preserve">The great </w:t>
      </w:r>
      <w:r w:rsidRPr="0013020B">
        <w:rPr>
          <w:rFonts w:ascii="Times New Roman" w:hAnsi="Times New Roman" w:cs="Times New Roman"/>
          <w:color w:val="000000" w:themeColor="text1"/>
          <w:sz w:val="24"/>
          <w:szCs w:val="24"/>
          <w:lang w:val="en-GB"/>
        </w:rPr>
        <w:t>appointment</w:t>
      </w:r>
      <w:r w:rsidRPr="0013020B" w:rsidR="00277D26">
        <w:rPr>
          <w:rFonts w:ascii="Times New Roman" w:hAnsi="Times New Roman" w:cs="Times New Roman"/>
          <w:color w:val="000000" w:themeColor="text1"/>
          <w:sz w:val="24"/>
          <w:szCs w:val="24"/>
          <w:lang w:val="en-GB"/>
        </w:rPr>
        <w:t xml:space="preserve"> is all about building values and </w:t>
      </w:r>
      <w:r w:rsidRPr="0013020B">
        <w:rPr>
          <w:rFonts w:ascii="Times New Roman" w:hAnsi="Times New Roman" w:cs="Times New Roman"/>
          <w:color w:val="000000" w:themeColor="text1"/>
          <w:sz w:val="24"/>
          <w:szCs w:val="24"/>
          <w:lang w:val="en-GB"/>
        </w:rPr>
        <w:t>relatives</w:t>
      </w:r>
      <w:r w:rsidRPr="0013020B" w:rsidR="00277D26">
        <w:rPr>
          <w:rFonts w:ascii="Times New Roman" w:hAnsi="Times New Roman" w:cs="Times New Roman"/>
          <w:color w:val="000000" w:themeColor="text1"/>
          <w:sz w:val="24"/>
          <w:szCs w:val="24"/>
          <w:lang w:val="en-GB"/>
        </w:rPr>
        <w:t xml:space="preserve"> among the</w:t>
      </w:r>
      <w:r w:rsidRPr="0013020B" w:rsidR="00967DB5">
        <w:rPr>
          <w:rFonts w:ascii="Times New Roman" w:hAnsi="Times New Roman" w:cs="Times New Roman"/>
          <w:color w:val="000000" w:themeColor="text1"/>
          <w:sz w:val="24"/>
          <w:szCs w:val="24"/>
          <w:lang w:val="en-GB"/>
        </w:rPr>
        <w:t xml:space="preserve"> organisational</w:t>
      </w:r>
      <w:r w:rsidRPr="0013020B" w:rsidR="00277D26">
        <w:rPr>
          <w:rFonts w:ascii="Times New Roman" w:hAnsi="Times New Roman" w:cs="Times New Roman"/>
          <w:color w:val="000000" w:themeColor="text1"/>
          <w:sz w:val="24"/>
          <w:szCs w:val="24"/>
          <w:lang w:val="en-GB"/>
        </w:rPr>
        <w:t xml:space="preserve"> members. </w:t>
      </w:r>
      <w:r w:rsidRPr="0013020B" w:rsidR="00734545">
        <w:rPr>
          <w:rFonts w:ascii="Times New Roman" w:hAnsi="Times New Roman" w:cs="Times New Roman"/>
          <w:color w:val="000000" w:themeColor="text1"/>
          <w:sz w:val="24"/>
          <w:szCs w:val="24"/>
          <w:lang w:val="en-GB"/>
        </w:rPr>
        <w:t xml:space="preserve">The role of </w:t>
      </w:r>
      <w:r w:rsidRPr="0013020B">
        <w:rPr>
          <w:rFonts w:ascii="Times New Roman" w:hAnsi="Times New Roman" w:cs="Times New Roman"/>
          <w:color w:val="000000" w:themeColor="text1"/>
          <w:sz w:val="24"/>
          <w:szCs w:val="24"/>
          <w:lang w:val="en-GB"/>
        </w:rPr>
        <w:t>district</w:t>
      </w:r>
      <w:r w:rsidRPr="0013020B" w:rsidR="00734545">
        <w:rPr>
          <w:rFonts w:ascii="Times New Roman" w:hAnsi="Times New Roman" w:cs="Times New Roman"/>
          <w:color w:val="000000" w:themeColor="text1"/>
          <w:sz w:val="24"/>
          <w:szCs w:val="24"/>
          <w:lang w:val="en-GB"/>
        </w:rPr>
        <w:t xml:space="preserve"> leaders is to </w:t>
      </w:r>
      <w:r w:rsidRPr="0013020B" w:rsidR="009E06EC">
        <w:rPr>
          <w:rFonts w:ascii="Times New Roman" w:hAnsi="Times New Roman" w:cs="Times New Roman"/>
          <w:color w:val="000000" w:themeColor="text1"/>
          <w:sz w:val="24"/>
          <w:szCs w:val="24"/>
          <w:lang w:val="en-GB"/>
        </w:rPr>
        <w:t>sharpen</w:t>
      </w:r>
      <w:r w:rsidRPr="0013020B" w:rsidR="00734545">
        <w:rPr>
          <w:rFonts w:ascii="Times New Roman" w:hAnsi="Times New Roman" w:cs="Times New Roman"/>
          <w:color w:val="000000" w:themeColor="text1"/>
          <w:sz w:val="24"/>
          <w:szCs w:val="24"/>
          <w:lang w:val="en-GB"/>
        </w:rPr>
        <w:t xml:space="preserve"> and </w:t>
      </w:r>
      <w:r w:rsidRPr="0013020B" w:rsidR="003D2185">
        <w:rPr>
          <w:rFonts w:ascii="Times New Roman" w:hAnsi="Times New Roman" w:cs="Times New Roman"/>
          <w:color w:val="000000" w:themeColor="text1"/>
          <w:sz w:val="24"/>
          <w:szCs w:val="24"/>
          <w:lang w:val="en-GB"/>
        </w:rPr>
        <w:t>evolve</w:t>
      </w:r>
      <w:r w:rsidRPr="0013020B" w:rsidR="00734545">
        <w:rPr>
          <w:rFonts w:ascii="Times New Roman" w:hAnsi="Times New Roman" w:cs="Times New Roman"/>
          <w:color w:val="000000" w:themeColor="text1"/>
          <w:sz w:val="24"/>
          <w:szCs w:val="24"/>
          <w:lang w:val="en-GB"/>
        </w:rPr>
        <w:t xml:space="preserve"> </w:t>
      </w:r>
      <w:r w:rsidRPr="0013020B" w:rsidR="003D2185">
        <w:rPr>
          <w:rFonts w:ascii="Times New Roman" w:hAnsi="Times New Roman" w:cs="Times New Roman"/>
          <w:color w:val="000000" w:themeColor="text1"/>
          <w:sz w:val="24"/>
          <w:szCs w:val="24"/>
          <w:lang w:val="en-GB"/>
        </w:rPr>
        <w:t xml:space="preserve">the potential activities that </w:t>
      </w:r>
      <w:r w:rsidRPr="0013020B" w:rsidR="00734545">
        <w:rPr>
          <w:rFonts w:ascii="Times New Roman" w:hAnsi="Times New Roman" w:cs="Times New Roman"/>
          <w:color w:val="000000" w:themeColor="text1"/>
          <w:sz w:val="24"/>
          <w:szCs w:val="24"/>
          <w:lang w:val="en-GB"/>
        </w:rPr>
        <w:t xml:space="preserve">would be </w:t>
      </w:r>
      <w:r w:rsidRPr="0013020B">
        <w:rPr>
          <w:rFonts w:ascii="Times New Roman" w:hAnsi="Times New Roman" w:cs="Times New Roman"/>
          <w:color w:val="000000" w:themeColor="text1"/>
          <w:sz w:val="24"/>
          <w:szCs w:val="24"/>
          <w:lang w:val="en-GB"/>
        </w:rPr>
        <w:t>obtainable</w:t>
      </w:r>
      <w:r w:rsidRPr="0013020B" w:rsidR="00734545">
        <w:rPr>
          <w:rFonts w:ascii="Times New Roman" w:hAnsi="Times New Roman" w:cs="Times New Roman"/>
          <w:color w:val="000000" w:themeColor="text1"/>
          <w:sz w:val="24"/>
          <w:szCs w:val="24"/>
          <w:lang w:val="en-GB"/>
        </w:rPr>
        <w:t xml:space="preserve">, so the community </w:t>
      </w:r>
      <w:r w:rsidRPr="0013020B" w:rsidR="003D2185">
        <w:rPr>
          <w:rFonts w:ascii="Times New Roman" w:hAnsi="Times New Roman" w:cs="Times New Roman"/>
          <w:color w:val="000000" w:themeColor="text1"/>
          <w:sz w:val="24"/>
          <w:szCs w:val="24"/>
          <w:lang w:val="en-GB"/>
        </w:rPr>
        <w:t>need to</w:t>
      </w:r>
      <w:r w:rsidRPr="0013020B" w:rsidR="00734545">
        <w:rPr>
          <w:rFonts w:ascii="Times New Roman" w:hAnsi="Times New Roman" w:cs="Times New Roman"/>
          <w:color w:val="000000" w:themeColor="text1"/>
          <w:sz w:val="24"/>
          <w:szCs w:val="24"/>
          <w:lang w:val="en-GB"/>
        </w:rPr>
        <w:t xml:space="preserve"> </w:t>
      </w:r>
      <w:r w:rsidRPr="0013020B" w:rsidR="003D2185">
        <w:rPr>
          <w:rFonts w:ascii="Times New Roman" w:hAnsi="Times New Roman" w:cs="Times New Roman"/>
          <w:color w:val="000000" w:themeColor="text1"/>
          <w:sz w:val="24"/>
          <w:szCs w:val="24"/>
          <w:lang w:val="en-GB"/>
        </w:rPr>
        <w:t>carry</w:t>
      </w:r>
      <w:r w:rsidRPr="0013020B" w:rsidR="00734545">
        <w:rPr>
          <w:rFonts w:ascii="Times New Roman" w:hAnsi="Times New Roman" w:cs="Times New Roman"/>
          <w:color w:val="000000" w:themeColor="text1"/>
          <w:sz w:val="24"/>
          <w:szCs w:val="24"/>
          <w:lang w:val="en-GB"/>
        </w:rPr>
        <w:t xml:space="preserve"> </w:t>
      </w:r>
      <w:r w:rsidRPr="0013020B">
        <w:rPr>
          <w:rFonts w:ascii="Times New Roman" w:hAnsi="Times New Roman" w:cs="Times New Roman"/>
          <w:color w:val="000000" w:themeColor="text1"/>
          <w:sz w:val="24"/>
          <w:szCs w:val="24"/>
          <w:lang w:val="en-GB"/>
        </w:rPr>
        <w:t>values to</w:t>
      </w:r>
      <w:r w:rsidRPr="0013020B" w:rsidR="00734545">
        <w:rPr>
          <w:rFonts w:ascii="Times New Roman" w:hAnsi="Times New Roman" w:cs="Times New Roman"/>
          <w:color w:val="000000" w:themeColor="text1"/>
          <w:sz w:val="24"/>
          <w:szCs w:val="24"/>
          <w:lang w:val="en-GB"/>
        </w:rPr>
        <w:t xml:space="preserve"> the </w:t>
      </w:r>
      <w:r w:rsidRPr="0013020B">
        <w:rPr>
          <w:rFonts w:ascii="Times New Roman" w:hAnsi="Times New Roman" w:cs="Times New Roman"/>
          <w:color w:val="000000" w:themeColor="text1"/>
          <w:sz w:val="24"/>
          <w:szCs w:val="24"/>
          <w:lang w:val="en-GB"/>
        </w:rPr>
        <w:t>general</w:t>
      </w:r>
      <w:r w:rsidRPr="0013020B" w:rsidR="00734545">
        <w:rPr>
          <w:rFonts w:ascii="Times New Roman" w:hAnsi="Times New Roman" w:cs="Times New Roman"/>
          <w:color w:val="000000" w:themeColor="text1"/>
          <w:sz w:val="24"/>
          <w:szCs w:val="24"/>
          <w:lang w:val="en-GB"/>
        </w:rPr>
        <w:t xml:space="preserve"> </w:t>
      </w:r>
      <w:r w:rsidRPr="0013020B">
        <w:rPr>
          <w:rFonts w:ascii="Times New Roman" w:hAnsi="Times New Roman" w:cs="Times New Roman"/>
          <w:color w:val="000000" w:themeColor="text1"/>
          <w:sz w:val="24"/>
          <w:szCs w:val="24"/>
          <w:lang w:val="en-GB"/>
        </w:rPr>
        <w:t>understanding</w:t>
      </w:r>
      <w:r w:rsidRPr="0013020B" w:rsidR="00734545">
        <w:rPr>
          <w:rFonts w:ascii="Times New Roman" w:hAnsi="Times New Roman" w:cs="Times New Roman"/>
          <w:color w:val="000000" w:themeColor="text1"/>
          <w:sz w:val="24"/>
          <w:szCs w:val="24"/>
          <w:lang w:val="en-GB"/>
        </w:rPr>
        <w:t xml:space="preserve"> of </w:t>
      </w:r>
      <w:r w:rsidRPr="0013020B">
        <w:rPr>
          <w:rFonts w:ascii="Times New Roman" w:hAnsi="Times New Roman" w:cs="Times New Roman"/>
          <w:color w:val="000000" w:themeColor="text1"/>
          <w:sz w:val="24"/>
          <w:szCs w:val="24"/>
          <w:lang w:val="en-GB"/>
        </w:rPr>
        <w:t>clients</w:t>
      </w:r>
      <w:r w:rsidRPr="0013020B" w:rsidR="00734545">
        <w:rPr>
          <w:rFonts w:ascii="Times New Roman" w:hAnsi="Times New Roman" w:cs="Times New Roman"/>
          <w:color w:val="000000" w:themeColor="text1"/>
          <w:sz w:val="24"/>
          <w:szCs w:val="24"/>
          <w:lang w:val="en-GB"/>
        </w:rPr>
        <w:t xml:space="preserve">. </w:t>
      </w:r>
      <w:r w:rsidRPr="0013020B" w:rsidR="0039006A">
        <w:rPr>
          <w:rFonts w:ascii="Times New Roman" w:hAnsi="Times New Roman" w:cs="Times New Roman"/>
          <w:color w:val="000000" w:themeColor="text1"/>
          <w:sz w:val="24"/>
          <w:szCs w:val="24"/>
          <w:lang w:val="en-GB"/>
        </w:rPr>
        <w:t xml:space="preserve">Engagement chance does not have to </w:t>
      </w:r>
      <w:r w:rsidRPr="0013020B" w:rsidR="00441DEE">
        <w:rPr>
          <w:rFonts w:ascii="Times New Roman" w:hAnsi="Times New Roman" w:cs="Times New Roman"/>
          <w:color w:val="000000" w:themeColor="text1"/>
          <w:sz w:val="24"/>
          <w:szCs w:val="24"/>
          <w:lang w:val="en-GB"/>
        </w:rPr>
        <w:t xml:space="preserve">be </w:t>
      </w:r>
      <w:r w:rsidRPr="0013020B" w:rsidR="0039006A">
        <w:rPr>
          <w:rFonts w:ascii="Times New Roman" w:hAnsi="Times New Roman" w:cs="Times New Roman"/>
          <w:color w:val="000000" w:themeColor="text1"/>
          <w:sz w:val="24"/>
          <w:szCs w:val="24"/>
          <w:lang w:val="en-GB"/>
        </w:rPr>
        <w:t>concentrated for the community as several members may not have the time to participate</w:t>
      </w:r>
      <w:r w:rsidRPr="0013020B" w:rsidR="00A4533D">
        <w:rPr>
          <w:rFonts w:ascii="Times New Roman" w:hAnsi="Times New Roman" w:cs="Times New Roman"/>
          <w:color w:val="000000" w:themeColor="text1"/>
          <w:sz w:val="24"/>
          <w:szCs w:val="24"/>
          <w:lang w:val="en-GB"/>
        </w:rPr>
        <w:t xml:space="preserve"> due to busy work schedule</w:t>
      </w:r>
      <w:r w:rsidRPr="0013020B" w:rsidR="0039006A">
        <w:rPr>
          <w:rFonts w:ascii="Times New Roman" w:hAnsi="Times New Roman" w:cs="Times New Roman"/>
          <w:color w:val="000000" w:themeColor="text1"/>
          <w:sz w:val="24"/>
          <w:szCs w:val="24"/>
          <w:lang w:val="en-GB"/>
        </w:rPr>
        <w:t xml:space="preserve">. </w:t>
      </w:r>
    </w:p>
    <w:p xmlns:wp14="http://schemas.microsoft.com/office/word/2010/wordml" w:rsidRPr="0013020B" w:rsidR="00AA291C" w:rsidP="00811B93" w:rsidRDefault="00425748" w14:paraId="17B50E58" wp14:textId="77777777">
      <w:pPr>
        <w:spacing w:line="360" w:lineRule="auto"/>
        <w:jc w:val="both"/>
        <w:rPr>
          <w:rFonts w:ascii="Times New Roman" w:hAnsi="Times New Roman" w:cs="Times New Roman"/>
          <w:color w:val="000000" w:themeColor="text1"/>
          <w:sz w:val="24"/>
          <w:szCs w:val="24"/>
          <w:lang w:val="en-GB"/>
        </w:rPr>
      </w:pPr>
      <w:r w:rsidRPr="0013020B">
        <w:rPr>
          <w:rFonts w:ascii="Times New Roman" w:hAnsi="Times New Roman" w:cs="Times New Roman"/>
          <w:color w:val="000000" w:themeColor="text1"/>
          <w:sz w:val="24"/>
          <w:szCs w:val="24"/>
          <w:lang w:val="en-GB"/>
        </w:rPr>
        <w:t xml:space="preserve">Principles </w:t>
      </w:r>
      <w:r w:rsidRPr="0013020B" w:rsidR="008E6B8E">
        <w:rPr>
          <w:rFonts w:ascii="Times New Roman" w:hAnsi="Times New Roman" w:cs="Times New Roman"/>
          <w:color w:val="000000" w:themeColor="text1"/>
          <w:sz w:val="24"/>
          <w:szCs w:val="24"/>
          <w:lang w:val="en-GB"/>
        </w:rPr>
        <w:t>need to</w:t>
      </w:r>
      <w:r w:rsidRPr="0013020B">
        <w:rPr>
          <w:rFonts w:ascii="Times New Roman" w:hAnsi="Times New Roman" w:cs="Times New Roman"/>
          <w:color w:val="000000" w:themeColor="text1"/>
          <w:sz w:val="24"/>
          <w:szCs w:val="24"/>
          <w:lang w:val="en-GB"/>
        </w:rPr>
        <w:t xml:space="preserve"> </w:t>
      </w:r>
      <w:r w:rsidRPr="0013020B" w:rsidR="008E6B8E">
        <w:rPr>
          <w:rFonts w:ascii="Times New Roman" w:hAnsi="Times New Roman" w:cs="Times New Roman"/>
          <w:color w:val="000000" w:themeColor="text1"/>
          <w:sz w:val="24"/>
          <w:szCs w:val="24"/>
          <w:lang w:val="en-GB"/>
        </w:rPr>
        <w:t>obtain</w:t>
      </w:r>
      <w:r w:rsidRPr="0013020B">
        <w:rPr>
          <w:rFonts w:ascii="Times New Roman" w:hAnsi="Times New Roman" w:cs="Times New Roman"/>
          <w:color w:val="000000" w:themeColor="text1"/>
          <w:sz w:val="24"/>
          <w:szCs w:val="24"/>
          <w:lang w:val="en-GB"/>
        </w:rPr>
        <w:t xml:space="preserve"> </w:t>
      </w:r>
      <w:r w:rsidRPr="0013020B" w:rsidR="00DD3D13">
        <w:rPr>
          <w:rFonts w:ascii="Times New Roman" w:hAnsi="Times New Roman" w:cs="Times New Roman"/>
          <w:color w:val="000000" w:themeColor="text1"/>
          <w:sz w:val="24"/>
          <w:szCs w:val="24"/>
          <w:lang w:val="en-GB"/>
        </w:rPr>
        <w:t>watchful</w:t>
      </w:r>
      <w:r w:rsidRPr="0013020B">
        <w:rPr>
          <w:rFonts w:ascii="Times New Roman" w:hAnsi="Times New Roman" w:cs="Times New Roman"/>
          <w:color w:val="000000" w:themeColor="text1"/>
          <w:sz w:val="24"/>
          <w:szCs w:val="24"/>
          <w:lang w:val="en-GB"/>
        </w:rPr>
        <w:t xml:space="preserve"> planning and </w:t>
      </w:r>
      <w:r w:rsidRPr="0013020B" w:rsidR="00DD3D13">
        <w:rPr>
          <w:rFonts w:ascii="Times New Roman" w:hAnsi="Times New Roman" w:cs="Times New Roman"/>
          <w:color w:val="000000" w:themeColor="text1"/>
          <w:sz w:val="24"/>
          <w:szCs w:val="24"/>
          <w:lang w:val="en-GB"/>
        </w:rPr>
        <w:t>training</w:t>
      </w:r>
      <w:r w:rsidRPr="0013020B">
        <w:rPr>
          <w:rFonts w:ascii="Times New Roman" w:hAnsi="Times New Roman" w:cs="Times New Roman"/>
          <w:color w:val="000000" w:themeColor="text1"/>
          <w:sz w:val="24"/>
          <w:szCs w:val="24"/>
          <w:lang w:val="en-GB"/>
        </w:rPr>
        <w:t xml:space="preserve"> through </w:t>
      </w:r>
      <w:r w:rsidRPr="0013020B" w:rsidR="00DD3D13">
        <w:rPr>
          <w:rFonts w:ascii="Times New Roman" w:hAnsi="Times New Roman" w:cs="Times New Roman"/>
          <w:color w:val="000000" w:themeColor="text1"/>
          <w:sz w:val="24"/>
          <w:szCs w:val="24"/>
          <w:lang w:val="en-GB"/>
        </w:rPr>
        <w:t>sufficient</w:t>
      </w:r>
      <w:r w:rsidRPr="0013020B">
        <w:rPr>
          <w:rFonts w:ascii="Times New Roman" w:hAnsi="Times New Roman" w:cs="Times New Roman"/>
          <w:color w:val="000000" w:themeColor="text1"/>
          <w:sz w:val="24"/>
          <w:szCs w:val="24"/>
          <w:lang w:val="en-GB"/>
        </w:rPr>
        <w:t xml:space="preserve"> and </w:t>
      </w:r>
      <w:r w:rsidRPr="0013020B" w:rsidR="00DD3D13">
        <w:rPr>
          <w:rFonts w:ascii="Times New Roman" w:hAnsi="Times New Roman" w:cs="Times New Roman"/>
          <w:color w:val="000000" w:themeColor="text1"/>
          <w:sz w:val="24"/>
          <w:szCs w:val="24"/>
          <w:lang w:val="en-GB"/>
        </w:rPr>
        <w:t>comprehensive</w:t>
      </w:r>
      <w:r w:rsidRPr="0013020B">
        <w:rPr>
          <w:rFonts w:ascii="Times New Roman" w:hAnsi="Times New Roman" w:cs="Times New Roman"/>
          <w:color w:val="000000" w:themeColor="text1"/>
          <w:sz w:val="24"/>
          <w:szCs w:val="24"/>
          <w:lang w:val="en-GB"/>
        </w:rPr>
        <w:t xml:space="preserve"> planning and ensure the </w:t>
      </w:r>
      <w:r w:rsidRPr="0013020B" w:rsidR="00DD3D13">
        <w:rPr>
          <w:rFonts w:ascii="Times New Roman" w:hAnsi="Times New Roman" w:cs="Times New Roman"/>
          <w:color w:val="000000" w:themeColor="text1"/>
          <w:sz w:val="24"/>
          <w:szCs w:val="24"/>
          <w:lang w:val="en-GB"/>
        </w:rPr>
        <w:t>plan</w:t>
      </w:r>
      <w:r w:rsidRPr="0013020B">
        <w:rPr>
          <w:rFonts w:ascii="Times New Roman" w:hAnsi="Times New Roman" w:cs="Times New Roman"/>
          <w:color w:val="000000" w:themeColor="text1"/>
          <w:sz w:val="24"/>
          <w:szCs w:val="24"/>
          <w:lang w:val="en-GB"/>
        </w:rPr>
        <w:t xml:space="preserve">, organising and </w:t>
      </w:r>
      <w:r w:rsidRPr="0013020B" w:rsidR="00DD3D13">
        <w:rPr>
          <w:rFonts w:ascii="Times New Roman" w:hAnsi="Times New Roman" w:cs="Times New Roman"/>
          <w:color w:val="000000" w:themeColor="text1"/>
          <w:sz w:val="24"/>
          <w:szCs w:val="24"/>
          <w:lang w:val="en-GB"/>
        </w:rPr>
        <w:t>relocat</w:t>
      </w:r>
      <w:r w:rsidRPr="0013020B">
        <w:rPr>
          <w:rFonts w:ascii="Times New Roman" w:hAnsi="Times New Roman" w:cs="Times New Roman"/>
          <w:color w:val="000000" w:themeColor="text1"/>
          <w:sz w:val="24"/>
          <w:szCs w:val="24"/>
          <w:lang w:val="en-GB"/>
        </w:rPr>
        <w:t xml:space="preserve">ing </w:t>
      </w:r>
      <w:r w:rsidRPr="0013020B" w:rsidR="00DD3D13">
        <w:rPr>
          <w:rFonts w:ascii="Times New Roman" w:hAnsi="Times New Roman" w:cs="Times New Roman"/>
          <w:color w:val="000000" w:themeColor="text1"/>
          <w:sz w:val="24"/>
          <w:szCs w:val="24"/>
          <w:lang w:val="en-GB"/>
        </w:rPr>
        <w:t>procedure</w:t>
      </w:r>
      <w:r w:rsidRPr="0013020B">
        <w:rPr>
          <w:rFonts w:ascii="Times New Roman" w:hAnsi="Times New Roman" w:cs="Times New Roman"/>
          <w:color w:val="000000" w:themeColor="text1"/>
          <w:sz w:val="24"/>
          <w:szCs w:val="24"/>
          <w:lang w:val="en-GB"/>
        </w:rPr>
        <w:t xml:space="preserve"> </w:t>
      </w:r>
      <w:r w:rsidRPr="0013020B" w:rsidR="008E6B8E">
        <w:rPr>
          <w:rFonts w:ascii="Times New Roman" w:hAnsi="Times New Roman" w:cs="Times New Roman"/>
          <w:color w:val="000000" w:themeColor="text1"/>
          <w:sz w:val="24"/>
          <w:szCs w:val="24"/>
          <w:lang w:val="en-GB"/>
        </w:rPr>
        <w:t>significantly</w:t>
      </w:r>
      <w:r w:rsidRPr="0013020B" w:rsidR="00B3449D">
        <w:rPr>
          <w:rFonts w:ascii="Times New Roman" w:hAnsi="Times New Roman" w:cs="Times New Roman"/>
          <w:color w:val="000000" w:themeColor="text1"/>
          <w:sz w:val="24"/>
          <w:szCs w:val="24"/>
          <w:lang w:val="en-GB"/>
        </w:rPr>
        <w:t>.</w:t>
      </w:r>
      <w:r w:rsidRPr="0013020B">
        <w:rPr>
          <w:rFonts w:ascii="Times New Roman" w:hAnsi="Times New Roman" w:cs="Times New Roman"/>
          <w:color w:val="000000" w:themeColor="text1"/>
          <w:sz w:val="24"/>
          <w:szCs w:val="24"/>
          <w:lang w:val="en-GB"/>
        </w:rPr>
        <w:t xml:space="preserve"> </w:t>
      </w:r>
      <w:r w:rsidRPr="0013020B" w:rsidR="00DD3D13">
        <w:rPr>
          <w:rFonts w:ascii="Times New Roman" w:hAnsi="Times New Roman" w:cs="Times New Roman"/>
          <w:color w:val="000000" w:themeColor="text1"/>
          <w:sz w:val="24"/>
          <w:szCs w:val="24"/>
          <w:lang w:val="en-GB"/>
        </w:rPr>
        <w:t>Clearness</w:t>
      </w:r>
      <w:r w:rsidRPr="0013020B">
        <w:rPr>
          <w:rFonts w:ascii="Times New Roman" w:hAnsi="Times New Roman" w:cs="Times New Roman"/>
          <w:color w:val="000000" w:themeColor="text1"/>
          <w:sz w:val="24"/>
          <w:szCs w:val="24"/>
          <w:lang w:val="en-GB"/>
        </w:rPr>
        <w:t xml:space="preserve"> and trust </w:t>
      </w:r>
      <w:r w:rsidRPr="0013020B" w:rsidR="00B3449D">
        <w:rPr>
          <w:rFonts w:ascii="Times New Roman" w:hAnsi="Times New Roman" w:cs="Times New Roman"/>
          <w:color w:val="000000" w:themeColor="text1"/>
          <w:sz w:val="24"/>
          <w:szCs w:val="24"/>
          <w:lang w:val="en-GB"/>
        </w:rPr>
        <w:t>need to</w:t>
      </w:r>
      <w:r w:rsidRPr="0013020B">
        <w:rPr>
          <w:rFonts w:ascii="Times New Roman" w:hAnsi="Times New Roman" w:cs="Times New Roman"/>
          <w:color w:val="000000" w:themeColor="text1"/>
          <w:sz w:val="24"/>
          <w:szCs w:val="24"/>
          <w:lang w:val="en-GB"/>
        </w:rPr>
        <w:t xml:space="preserve"> have an </w:t>
      </w:r>
      <w:r w:rsidRPr="0013020B" w:rsidR="00DD3D13">
        <w:rPr>
          <w:rFonts w:ascii="Times New Roman" w:hAnsi="Times New Roman" w:cs="Times New Roman"/>
          <w:color w:val="000000" w:themeColor="text1"/>
          <w:sz w:val="24"/>
          <w:szCs w:val="24"/>
          <w:lang w:val="en-GB"/>
        </w:rPr>
        <w:t>apparent</w:t>
      </w:r>
      <w:r w:rsidRPr="0013020B">
        <w:rPr>
          <w:rFonts w:ascii="Times New Roman" w:hAnsi="Times New Roman" w:cs="Times New Roman"/>
          <w:color w:val="000000" w:themeColor="text1"/>
          <w:sz w:val="24"/>
          <w:szCs w:val="24"/>
          <w:lang w:val="en-GB"/>
        </w:rPr>
        <w:t xml:space="preserve"> and open </w:t>
      </w:r>
      <w:r w:rsidRPr="0013020B" w:rsidR="00DD3D13">
        <w:rPr>
          <w:rFonts w:ascii="Times New Roman" w:hAnsi="Times New Roman" w:cs="Times New Roman"/>
          <w:color w:val="000000" w:themeColor="text1"/>
          <w:sz w:val="24"/>
          <w:szCs w:val="24"/>
          <w:lang w:val="en-GB"/>
        </w:rPr>
        <w:t>opinion</w:t>
      </w:r>
      <w:r w:rsidRPr="0013020B">
        <w:rPr>
          <w:rFonts w:ascii="Times New Roman" w:hAnsi="Times New Roman" w:cs="Times New Roman"/>
          <w:color w:val="000000" w:themeColor="text1"/>
          <w:sz w:val="24"/>
          <w:szCs w:val="24"/>
          <w:lang w:val="en-GB"/>
        </w:rPr>
        <w:t xml:space="preserve"> about the </w:t>
      </w:r>
      <w:r w:rsidRPr="0013020B" w:rsidR="00DD3D13">
        <w:rPr>
          <w:rFonts w:ascii="Times New Roman" w:hAnsi="Times New Roman" w:cs="Times New Roman"/>
          <w:color w:val="000000" w:themeColor="text1"/>
          <w:sz w:val="24"/>
          <w:szCs w:val="24"/>
          <w:lang w:val="en-GB"/>
        </w:rPr>
        <w:t>development</w:t>
      </w:r>
      <w:r w:rsidRPr="0013020B">
        <w:rPr>
          <w:rFonts w:ascii="Times New Roman" w:hAnsi="Times New Roman" w:cs="Times New Roman"/>
          <w:color w:val="000000" w:themeColor="text1"/>
          <w:sz w:val="24"/>
          <w:szCs w:val="24"/>
          <w:lang w:val="en-GB"/>
        </w:rPr>
        <w:t xml:space="preserve"> to </w:t>
      </w:r>
      <w:r w:rsidRPr="0013020B" w:rsidR="00DD3D13">
        <w:rPr>
          <w:rFonts w:ascii="Times New Roman" w:hAnsi="Times New Roman" w:cs="Times New Roman"/>
          <w:color w:val="000000" w:themeColor="text1"/>
          <w:sz w:val="24"/>
          <w:szCs w:val="24"/>
          <w:lang w:val="en-GB"/>
        </w:rPr>
        <w:t>offer</w:t>
      </w:r>
      <w:r w:rsidRPr="0013020B">
        <w:rPr>
          <w:rFonts w:ascii="Times New Roman" w:hAnsi="Times New Roman" w:cs="Times New Roman"/>
          <w:color w:val="000000" w:themeColor="text1"/>
          <w:sz w:val="24"/>
          <w:szCs w:val="24"/>
          <w:lang w:val="en-GB"/>
        </w:rPr>
        <w:t xml:space="preserve"> public </w:t>
      </w:r>
      <w:r w:rsidRPr="0013020B" w:rsidR="00DD3D13">
        <w:rPr>
          <w:rFonts w:ascii="Times New Roman" w:hAnsi="Times New Roman" w:cs="Times New Roman"/>
          <w:color w:val="000000" w:themeColor="text1"/>
          <w:sz w:val="24"/>
          <w:szCs w:val="24"/>
          <w:lang w:val="en-GB"/>
        </w:rPr>
        <w:t>proof</w:t>
      </w:r>
      <w:r w:rsidRPr="0013020B">
        <w:rPr>
          <w:rFonts w:ascii="Times New Roman" w:hAnsi="Times New Roman" w:cs="Times New Roman"/>
          <w:color w:val="000000" w:themeColor="text1"/>
          <w:sz w:val="24"/>
          <w:szCs w:val="24"/>
          <w:lang w:val="en-GB"/>
        </w:rPr>
        <w:t xml:space="preserve"> </w:t>
      </w:r>
      <w:r w:rsidRPr="0013020B">
        <w:rPr>
          <w:rFonts w:ascii="Times New Roman" w:hAnsi="Times New Roman" w:cs="Times New Roman"/>
          <w:color w:val="000000" w:themeColor="text1"/>
          <w:sz w:val="24"/>
          <w:szCs w:val="24"/>
          <w:lang w:val="en-GB"/>
        </w:rPr>
        <w:lastRenderedPageBreak/>
        <w:t xml:space="preserve">of the organisers. </w:t>
      </w:r>
      <w:r w:rsidRPr="0013020B" w:rsidR="002B12F8">
        <w:rPr>
          <w:rFonts w:ascii="Times New Roman" w:hAnsi="Times New Roman" w:cs="Times New Roman"/>
          <w:color w:val="000000" w:themeColor="text1"/>
          <w:sz w:val="24"/>
          <w:szCs w:val="24"/>
          <w:lang w:val="en-GB"/>
        </w:rPr>
        <w:t xml:space="preserve">The </w:t>
      </w:r>
      <w:r w:rsidRPr="0013020B" w:rsidR="00DD3D13">
        <w:rPr>
          <w:rFonts w:ascii="Times New Roman" w:hAnsi="Times New Roman" w:cs="Times New Roman"/>
          <w:color w:val="000000" w:themeColor="text1"/>
          <w:sz w:val="24"/>
          <w:szCs w:val="24"/>
          <w:lang w:val="en-GB"/>
        </w:rPr>
        <w:t>nationalised</w:t>
      </w:r>
      <w:r w:rsidRPr="0013020B" w:rsidR="002B12F8">
        <w:rPr>
          <w:rFonts w:ascii="Times New Roman" w:hAnsi="Times New Roman" w:cs="Times New Roman"/>
          <w:color w:val="000000" w:themeColor="text1"/>
          <w:sz w:val="24"/>
          <w:szCs w:val="24"/>
          <w:lang w:val="en-GB"/>
        </w:rPr>
        <w:t xml:space="preserve"> </w:t>
      </w:r>
      <w:r w:rsidRPr="0013020B" w:rsidR="00DD3D13">
        <w:rPr>
          <w:rFonts w:ascii="Times New Roman" w:hAnsi="Times New Roman" w:cs="Times New Roman"/>
          <w:color w:val="000000" w:themeColor="text1"/>
          <w:sz w:val="24"/>
          <w:szCs w:val="24"/>
          <w:lang w:val="en-GB"/>
        </w:rPr>
        <w:t>values</w:t>
      </w:r>
      <w:r w:rsidRPr="0013020B" w:rsidR="002B12F8">
        <w:rPr>
          <w:rFonts w:ascii="Times New Roman" w:hAnsi="Times New Roman" w:cs="Times New Roman"/>
          <w:color w:val="000000" w:themeColor="text1"/>
          <w:sz w:val="24"/>
          <w:szCs w:val="24"/>
          <w:lang w:val="en-GB"/>
        </w:rPr>
        <w:t xml:space="preserve"> for community engagement are </w:t>
      </w:r>
      <w:r w:rsidRPr="0013020B" w:rsidR="00DD3D13">
        <w:rPr>
          <w:rFonts w:ascii="Times New Roman" w:hAnsi="Times New Roman" w:cs="Times New Roman"/>
          <w:color w:val="000000" w:themeColor="text1"/>
          <w:sz w:val="24"/>
          <w:szCs w:val="24"/>
          <w:lang w:val="en-GB"/>
        </w:rPr>
        <w:t>good quality</w:t>
      </w:r>
      <w:r w:rsidRPr="0013020B" w:rsidR="002B12F8">
        <w:rPr>
          <w:rFonts w:ascii="Times New Roman" w:hAnsi="Times New Roman" w:cs="Times New Roman"/>
          <w:color w:val="000000" w:themeColor="text1"/>
          <w:sz w:val="24"/>
          <w:szCs w:val="24"/>
          <w:lang w:val="en-GB"/>
        </w:rPr>
        <w:t xml:space="preserve"> </w:t>
      </w:r>
      <w:r w:rsidRPr="0013020B" w:rsidR="00DD3D13">
        <w:rPr>
          <w:rFonts w:ascii="Times New Roman" w:hAnsi="Times New Roman" w:cs="Times New Roman"/>
          <w:color w:val="000000" w:themeColor="text1"/>
          <w:sz w:val="24"/>
          <w:szCs w:val="24"/>
          <w:lang w:val="en-GB"/>
        </w:rPr>
        <w:t>practice</w:t>
      </w:r>
      <w:r w:rsidRPr="0013020B">
        <w:rPr>
          <w:rFonts w:ascii="Times New Roman" w:hAnsi="Times New Roman" w:cs="Times New Roman"/>
          <w:color w:val="000000" w:themeColor="text1"/>
          <w:sz w:val="24"/>
          <w:szCs w:val="24"/>
          <w:lang w:val="en-GB"/>
        </w:rPr>
        <w:t xml:space="preserve"> </w:t>
      </w:r>
      <w:r w:rsidRPr="0013020B" w:rsidR="00DD3D13">
        <w:rPr>
          <w:rFonts w:ascii="Times New Roman" w:hAnsi="Times New Roman" w:cs="Times New Roman"/>
          <w:color w:val="000000" w:themeColor="text1"/>
          <w:sz w:val="24"/>
          <w:szCs w:val="24"/>
          <w:lang w:val="en-GB"/>
        </w:rPr>
        <w:t>ideology</w:t>
      </w:r>
      <w:r w:rsidRPr="0013020B" w:rsidR="002B12F8">
        <w:rPr>
          <w:rFonts w:ascii="Times New Roman" w:hAnsi="Times New Roman" w:cs="Times New Roman"/>
          <w:color w:val="000000" w:themeColor="text1"/>
          <w:sz w:val="24"/>
          <w:szCs w:val="24"/>
          <w:lang w:val="en-GB"/>
        </w:rPr>
        <w:t xml:space="preserve"> that </w:t>
      </w:r>
      <w:r w:rsidRPr="0013020B" w:rsidR="00DD3D13">
        <w:rPr>
          <w:rFonts w:ascii="Times New Roman" w:hAnsi="Times New Roman" w:cs="Times New Roman"/>
          <w:color w:val="000000" w:themeColor="text1"/>
          <w:sz w:val="24"/>
          <w:szCs w:val="24"/>
          <w:lang w:val="en-GB"/>
        </w:rPr>
        <w:t>planned</w:t>
      </w:r>
      <w:r w:rsidRPr="0013020B" w:rsidR="002B12F8">
        <w:rPr>
          <w:rFonts w:ascii="Times New Roman" w:hAnsi="Times New Roman" w:cs="Times New Roman"/>
          <w:color w:val="000000" w:themeColor="text1"/>
          <w:sz w:val="24"/>
          <w:szCs w:val="24"/>
          <w:lang w:val="en-GB"/>
        </w:rPr>
        <w:t xml:space="preserve"> to support and </w:t>
      </w:r>
      <w:r w:rsidRPr="0013020B" w:rsidR="00DD3D13">
        <w:rPr>
          <w:rFonts w:ascii="Times New Roman" w:hAnsi="Times New Roman" w:cs="Times New Roman"/>
          <w:color w:val="000000" w:themeColor="text1"/>
          <w:sz w:val="24"/>
          <w:szCs w:val="24"/>
          <w:lang w:val="en-GB"/>
        </w:rPr>
        <w:t>well-versed</w:t>
      </w:r>
      <w:r w:rsidRPr="0013020B" w:rsidR="002B12F8">
        <w:rPr>
          <w:rFonts w:ascii="Times New Roman" w:hAnsi="Times New Roman" w:cs="Times New Roman"/>
          <w:color w:val="000000" w:themeColor="text1"/>
          <w:sz w:val="24"/>
          <w:szCs w:val="24"/>
          <w:lang w:val="en-GB"/>
        </w:rPr>
        <w:t xml:space="preserve"> the process of </w:t>
      </w:r>
      <w:r w:rsidRPr="0013020B" w:rsidR="00DD3D13">
        <w:rPr>
          <w:rFonts w:ascii="Times New Roman" w:hAnsi="Times New Roman" w:cs="Times New Roman"/>
          <w:color w:val="000000" w:themeColor="text1"/>
          <w:sz w:val="24"/>
          <w:szCs w:val="24"/>
          <w:lang w:val="en-GB"/>
        </w:rPr>
        <w:t>soci</w:t>
      </w:r>
      <w:r w:rsidRPr="0013020B" w:rsidR="002B12F8">
        <w:rPr>
          <w:rFonts w:ascii="Times New Roman" w:hAnsi="Times New Roman" w:cs="Times New Roman"/>
          <w:color w:val="000000" w:themeColor="text1"/>
          <w:sz w:val="24"/>
          <w:szCs w:val="24"/>
          <w:lang w:val="en-GB"/>
        </w:rPr>
        <w:t xml:space="preserve">al engagement and </w:t>
      </w:r>
      <w:r w:rsidRPr="0013020B" w:rsidR="00DD3D13">
        <w:rPr>
          <w:rFonts w:ascii="Times New Roman" w:hAnsi="Times New Roman" w:cs="Times New Roman"/>
          <w:color w:val="000000" w:themeColor="text1"/>
          <w:sz w:val="24"/>
          <w:szCs w:val="24"/>
          <w:lang w:val="en-GB"/>
        </w:rPr>
        <w:t>recover</w:t>
      </w:r>
      <w:r w:rsidRPr="0013020B" w:rsidR="002B12F8">
        <w:rPr>
          <w:rFonts w:ascii="Times New Roman" w:hAnsi="Times New Roman" w:cs="Times New Roman"/>
          <w:color w:val="000000" w:themeColor="text1"/>
          <w:sz w:val="24"/>
          <w:szCs w:val="24"/>
          <w:lang w:val="en-GB"/>
        </w:rPr>
        <w:t xml:space="preserve"> the </w:t>
      </w:r>
      <w:r w:rsidRPr="0013020B" w:rsidR="00DD3D13">
        <w:rPr>
          <w:rFonts w:ascii="Times New Roman" w:hAnsi="Times New Roman" w:cs="Times New Roman"/>
          <w:color w:val="000000" w:themeColor="text1"/>
          <w:sz w:val="24"/>
          <w:szCs w:val="24"/>
          <w:lang w:val="en-GB"/>
        </w:rPr>
        <w:t>marks</w:t>
      </w:r>
      <w:r w:rsidRPr="0013020B" w:rsidR="002B12F8">
        <w:rPr>
          <w:rFonts w:ascii="Times New Roman" w:hAnsi="Times New Roman" w:cs="Times New Roman"/>
          <w:color w:val="000000" w:themeColor="text1"/>
          <w:sz w:val="24"/>
          <w:szCs w:val="24"/>
          <w:lang w:val="en-GB"/>
        </w:rPr>
        <w:t xml:space="preserve">. </w:t>
      </w:r>
      <w:r w:rsidRPr="0013020B" w:rsidR="00901E6E">
        <w:rPr>
          <w:rFonts w:ascii="Times New Roman" w:hAnsi="Times New Roman" w:cs="Times New Roman"/>
          <w:color w:val="000000" w:themeColor="text1"/>
          <w:sz w:val="24"/>
          <w:szCs w:val="24"/>
          <w:lang w:val="en-GB"/>
        </w:rPr>
        <w:t xml:space="preserve">The </w:t>
      </w:r>
      <w:r w:rsidRPr="0013020B" w:rsidR="00DD3D13">
        <w:rPr>
          <w:rFonts w:ascii="Times New Roman" w:hAnsi="Times New Roman" w:cs="Times New Roman"/>
          <w:color w:val="000000" w:themeColor="text1"/>
          <w:sz w:val="24"/>
          <w:szCs w:val="24"/>
          <w:lang w:val="en-GB"/>
        </w:rPr>
        <w:t>principles for community engagement are</w:t>
      </w:r>
      <w:r w:rsidRPr="0013020B">
        <w:rPr>
          <w:rFonts w:ascii="Times New Roman" w:hAnsi="Times New Roman" w:cs="Times New Roman"/>
          <w:color w:val="000000" w:themeColor="text1"/>
          <w:sz w:val="24"/>
          <w:szCs w:val="24"/>
          <w:lang w:val="en-GB"/>
        </w:rPr>
        <w:t xml:space="preserve"> not </w:t>
      </w:r>
      <w:r w:rsidRPr="0013020B" w:rsidR="00DD3D13">
        <w:rPr>
          <w:rFonts w:ascii="Times New Roman" w:hAnsi="Times New Roman" w:cs="Times New Roman"/>
          <w:color w:val="000000" w:themeColor="text1"/>
          <w:sz w:val="24"/>
          <w:szCs w:val="24"/>
          <w:lang w:val="en-GB"/>
        </w:rPr>
        <w:t>intended</w:t>
      </w:r>
      <w:r w:rsidRPr="0013020B">
        <w:rPr>
          <w:rFonts w:ascii="Times New Roman" w:hAnsi="Times New Roman" w:cs="Times New Roman"/>
          <w:color w:val="000000" w:themeColor="text1"/>
          <w:sz w:val="24"/>
          <w:szCs w:val="24"/>
          <w:lang w:val="en-GB"/>
        </w:rPr>
        <w:t xml:space="preserve"> </w:t>
      </w:r>
      <w:r w:rsidRPr="0013020B" w:rsidR="00901E6E">
        <w:rPr>
          <w:rFonts w:ascii="Times New Roman" w:hAnsi="Times New Roman" w:cs="Times New Roman"/>
          <w:color w:val="000000" w:themeColor="text1"/>
          <w:sz w:val="24"/>
          <w:szCs w:val="24"/>
          <w:lang w:val="en-GB"/>
        </w:rPr>
        <w:t xml:space="preserve">to </w:t>
      </w:r>
      <w:r w:rsidRPr="0013020B" w:rsidR="00DD3D13">
        <w:rPr>
          <w:rFonts w:ascii="Times New Roman" w:hAnsi="Times New Roman" w:cs="Times New Roman"/>
          <w:color w:val="000000" w:themeColor="text1"/>
          <w:sz w:val="24"/>
          <w:szCs w:val="24"/>
          <w:lang w:val="en-GB"/>
        </w:rPr>
        <w:t>restore</w:t>
      </w:r>
      <w:r w:rsidRPr="0013020B">
        <w:rPr>
          <w:rFonts w:ascii="Times New Roman" w:hAnsi="Times New Roman" w:cs="Times New Roman"/>
          <w:color w:val="000000" w:themeColor="text1"/>
          <w:sz w:val="24"/>
          <w:szCs w:val="24"/>
          <w:lang w:val="en-GB"/>
        </w:rPr>
        <w:t xml:space="preserve"> </w:t>
      </w:r>
      <w:r w:rsidRPr="0013020B" w:rsidR="00DD3D13">
        <w:rPr>
          <w:rFonts w:ascii="Times New Roman" w:hAnsi="Times New Roman" w:cs="Times New Roman"/>
          <w:color w:val="000000" w:themeColor="text1"/>
          <w:sz w:val="24"/>
          <w:szCs w:val="24"/>
          <w:lang w:val="en-GB"/>
        </w:rPr>
        <w:t>active</w:t>
      </w:r>
      <w:r w:rsidRPr="0013020B">
        <w:rPr>
          <w:rFonts w:ascii="Times New Roman" w:hAnsi="Times New Roman" w:cs="Times New Roman"/>
          <w:color w:val="000000" w:themeColor="text1"/>
          <w:sz w:val="24"/>
          <w:szCs w:val="24"/>
          <w:lang w:val="en-GB"/>
        </w:rPr>
        <w:t xml:space="preserve"> </w:t>
      </w:r>
      <w:r w:rsidRPr="0013020B" w:rsidR="00901E6E">
        <w:rPr>
          <w:rFonts w:ascii="Times New Roman" w:hAnsi="Times New Roman" w:cs="Times New Roman"/>
          <w:color w:val="000000" w:themeColor="text1"/>
          <w:sz w:val="24"/>
          <w:szCs w:val="24"/>
          <w:lang w:val="en-GB"/>
        </w:rPr>
        <w:t>community engagement</w:t>
      </w:r>
      <w:r w:rsidRPr="0013020B">
        <w:rPr>
          <w:rFonts w:ascii="Times New Roman" w:hAnsi="Times New Roman" w:cs="Times New Roman"/>
          <w:color w:val="000000" w:themeColor="text1"/>
          <w:sz w:val="24"/>
          <w:szCs w:val="24"/>
          <w:lang w:val="en-GB"/>
        </w:rPr>
        <w:t xml:space="preserve"> through the </w:t>
      </w:r>
      <w:r w:rsidRPr="0013020B" w:rsidR="00DD3D13">
        <w:rPr>
          <w:rFonts w:ascii="Times New Roman" w:hAnsi="Times New Roman" w:cs="Times New Roman"/>
          <w:color w:val="000000" w:themeColor="text1"/>
          <w:sz w:val="24"/>
          <w:szCs w:val="24"/>
          <w:lang w:val="en-GB"/>
        </w:rPr>
        <w:t>contribution</w:t>
      </w:r>
      <w:r w:rsidRPr="0013020B">
        <w:rPr>
          <w:rFonts w:ascii="Times New Roman" w:hAnsi="Times New Roman" w:cs="Times New Roman"/>
          <w:color w:val="000000" w:themeColor="text1"/>
          <w:sz w:val="24"/>
          <w:szCs w:val="24"/>
          <w:lang w:val="en-GB"/>
        </w:rPr>
        <w:t xml:space="preserve"> of frameworks.</w:t>
      </w:r>
      <w:r w:rsidRPr="0013020B" w:rsidR="00901E6E">
        <w:rPr>
          <w:rFonts w:ascii="Times New Roman" w:hAnsi="Times New Roman" w:cs="Times New Roman"/>
          <w:color w:val="000000" w:themeColor="text1"/>
          <w:sz w:val="24"/>
          <w:szCs w:val="24"/>
          <w:lang w:val="en-GB"/>
        </w:rPr>
        <w:t xml:space="preserve"> </w:t>
      </w:r>
      <w:r w:rsidRPr="0013020B" w:rsidR="0012555B">
        <w:rPr>
          <w:rFonts w:ascii="Times New Roman" w:hAnsi="Times New Roman" w:cs="Times New Roman"/>
          <w:color w:val="000000" w:themeColor="text1"/>
          <w:sz w:val="24"/>
          <w:szCs w:val="24"/>
          <w:lang w:val="en-GB"/>
        </w:rPr>
        <w:t>The concerned aspects</w:t>
      </w:r>
      <w:r w:rsidRPr="0013020B" w:rsidR="00901E6E">
        <w:rPr>
          <w:rFonts w:ascii="Times New Roman" w:hAnsi="Times New Roman" w:cs="Times New Roman"/>
          <w:color w:val="000000" w:themeColor="text1"/>
          <w:sz w:val="24"/>
          <w:szCs w:val="24"/>
          <w:lang w:val="en-GB"/>
        </w:rPr>
        <w:t xml:space="preserve"> are </w:t>
      </w:r>
      <w:r w:rsidRPr="0013020B" w:rsidR="00DD3D13">
        <w:rPr>
          <w:rFonts w:ascii="Times New Roman" w:hAnsi="Times New Roman" w:cs="Times New Roman"/>
          <w:color w:val="000000" w:themeColor="text1"/>
          <w:sz w:val="24"/>
          <w:szCs w:val="24"/>
          <w:lang w:val="en-GB"/>
        </w:rPr>
        <w:t>planned</w:t>
      </w:r>
      <w:r w:rsidRPr="0013020B" w:rsidR="00901E6E">
        <w:rPr>
          <w:rFonts w:ascii="Times New Roman" w:hAnsi="Times New Roman" w:cs="Times New Roman"/>
          <w:color w:val="000000" w:themeColor="text1"/>
          <w:sz w:val="24"/>
          <w:szCs w:val="24"/>
          <w:lang w:val="en-GB"/>
        </w:rPr>
        <w:t xml:space="preserve"> as a </w:t>
      </w:r>
      <w:r w:rsidRPr="0013020B" w:rsidR="00DD3D13">
        <w:rPr>
          <w:rFonts w:ascii="Times New Roman" w:hAnsi="Times New Roman" w:cs="Times New Roman"/>
          <w:color w:val="000000" w:themeColor="text1"/>
          <w:sz w:val="24"/>
          <w:szCs w:val="24"/>
          <w:lang w:val="en-GB"/>
        </w:rPr>
        <w:t>middle</w:t>
      </w:r>
      <w:r w:rsidRPr="0013020B" w:rsidR="00901E6E">
        <w:rPr>
          <w:rFonts w:ascii="Times New Roman" w:hAnsi="Times New Roman" w:cs="Times New Roman"/>
          <w:color w:val="000000" w:themeColor="text1"/>
          <w:sz w:val="24"/>
          <w:szCs w:val="24"/>
          <w:lang w:val="en-GB"/>
        </w:rPr>
        <w:t xml:space="preserve"> benchmark and </w:t>
      </w:r>
      <w:r w:rsidRPr="0013020B" w:rsidR="007542A5">
        <w:rPr>
          <w:rFonts w:ascii="Times New Roman" w:hAnsi="Times New Roman" w:cs="Times New Roman"/>
          <w:color w:val="000000" w:themeColor="text1"/>
          <w:sz w:val="24"/>
          <w:szCs w:val="24"/>
          <w:lang w:val="en-GB"/>
        </w:rPr>
        <w:t>monitor significant activities</w:t>
      </w:r>
      <w:r w:rsidRPr="0013020B" w:rsidR="00901E6E">
        <w:rPr>
          <w:rFonts w:ascii="Times New Roman" w:hAnsi="Times New Roman" w:cs="Times New Roman"/>
          <w:color w:val="000000" w:themeColor="text1"/>
          <w:sz w:val="24"/>
          <w:szCs w:val="24"/>
          <w:lang w:val="en-GB"/>
        </w:rPr>
        <w:t xml:space="preserve"> for best practices</w:t>
      </w:r>
      <w:r w:rsidRPr="0013020B" w:rsidR="00921FEC">
        <w:rPr>
          <w:rFonts w:ascii="Times New Roman" w:hAnsi="Times New Roman" w:cs="Times New Roman"/>
          <w:color w:val="000000" w:themeColor="text1"/>
          <w:sz w:val="24"/>
          <w:szCs w:val="24"/>
          <w:lang w:val="en-GB"/>
        </w:rPr>
        <w:t xml:space="preserve"> (</w:t>
      </w:r>
      <w:r w:rsidRPr="0013020B" w:rsidR="00921FEC">
        <w:rPr>
          <w:rFonts w:ascii="Times New Roman" w:hAnsi="Times New Roman" w:cs="Times New Roman"/>
          <w:color w:val="222222"/>
          <w:sz w:val="24"/>
          <w:szCs w:val="24"/>
          <w:shd w:val="clear" w:color="auto" w:fill="FFFFFF"/>
          <w:lang w:val="en-GB"/>
        </w:rPr>
        <w:t xml:space="preserve">Ryan </w:t>
      </w:r>
      <w:r w:rsidRPr="0013020B" w:rsidR="00921FEC">
        <w:rPr>
          <w:rFonts w:ascii="Times New Roman" w:hAnsi="Times New Roman" w:cs="Times New Roman"/>
          <w:i/>
          <w:color w:val="222222"/>
          <w:sz w:val="24"/>
          <w:szCs w:val="24"/>
          <w:shd w:val="clear" w:color="auto" w:fill="FFFFFF"/>
          <w:lang w:val="en-GB"/>
        </w:rPr>
        <w:t>et al</w:t>
      </w:r>
      <w:r w:rsidRPr="0013020B" w:rsidR="00921FEC">
        <w:rPr>
          <w:rFonts w:ascii="Times New Roman" w:hAnsi="Times New Roman" w:cs="Times New Roman"/>
          <w:color w:val="222222"/>
          <w:sz w:val="24"/>
          <w:szCs w:val="24"/>
          <w:shd w:val="clear" w:color="auto" w:fill="FFFFFF"/>
          <w:lang w:val="en-GB"/>
        </w:rPr>
        <w:t>. 2020)</w:t>
      </w:r>
      <w:r w:rsidRPr="0013020B" w:rsidR="00901E6E">
        <w:rPr>
          <w:rFonts w:ascii="Times New Roman" w:hAnsi="Times New Roman" w:cs="Times New Roman"/>
          <w:color w:val="000000" w:themeColor="text1"/>
          <w:sz w:val="24"/>
          <w:szCs w:val="24"/>
          <w:lang w:val="en-GB"/>
        </w:rPr>
        <w:t xml:space="preserve">. </w:t>
      </w:r>
      <w:r w:rsidRPr="0013020B" w:rsidR="000A10CD">
        <w:rPr>
          <w:rFonts w:ascii="Times New Roman" w:hAnsi="Times New Roman" w:cs="Times New Roman"/>
          <w:color w:val="000000" w:themeColor="text1"/>
          <w:sz w:val="24"/>
          <w:szCs w:val="24"/>
          <w:lang w:val="en-GB"/>
        </w:rPr>
        <w:t>The present parties need to be indulged in</w:t>
      </w:r>
      <w:r w:rsidRPr="0013020B" w:rsidR="00901E6E">
        <w:rPr>
          <w:rFonts w:ascii="Times New Roman" w:hAnsi="Times New Roman" w:cs="Times New Roman"/>
          <w:color w:val="000000" w:themeColor="text1"/>
          <w:sz w:val="24"/>
          <w:szCs w:val="24"/>
          <w:lang w:val="en-GB"/>
        </w:rPr>
        <w:t xml:space="preserve"> </w:t>
      </w:r>
      <w:r w:rsidRPr="0013020B" w:rsidR="000A10CD">
        <w:rPr>
          <w:rFonts w:ascii="Times New Roman" w:hAnsi="Times New Roman" w:cs="Times New Roman"/>
          <w:color w:val="000000" w:themeColor="text1"/>
          <w:sz w:val="24"/>
          <w:szCs w:val="24"/>
          <w:lang w:val="en-GB"/>
        </w:rPr>
        <w:t>measuring</w:t>
      </w:r>
      <w:r w:rsidRPr="0013020B" w:rsidR="00901E6E">
        <w:rPr>
          <w:rFonts w:ascii="Times New Roman" w:hAnsi="Times New Roman" w:cs="Times New Roman"/>
          <w:color w:val="000000" w:themeColor="text1"/>
          <w:sz w:val="24"/>
          <w:szCs w:val="24"/>
          <w:lang w:val="en-GB"/>
        </w:rPr>
        <w:t xml:space="preserve"> the </w:t>
      </w:r>
      <w:r w:rsidRPr="0013020B" w:rsidR="00DD3D13">
        <w:rPr>
          <w:rFonts w:ascii="Times New Roman" w:hAnsi="Times New Roman" w:cs="Times New Roman"/>
          <w:color w:val="000000" w:themeColor="text1"/>
          <w:sz w:val="24"/>
          <w:szCs w:val="24"/>
          <w:lang w:val="en-GB"/>
        </w:rPr>
        <w:t>crash</w:t>
      </w:r>
      <w:r w:rsidRPr="0013020B" w:rsidR="00901E6E">
        <w:rPr>
          <w:rFonts w:ascii="Times New Roman" w:hAnsi="Times New Roman" w:cs="Times New Roman"/>
          <w:color w:val="000000" w:themeColor="text1"/>
          <w:sz w:val="24"/>
          <w:szCs w:val="24"/>
          <w:lang w:val="en-GB"/>
        </w:rPr>
        <w:t xml:space="preserve"> of the </w:t>
      </w:r>
      <w:r w:rsidRPr="0013020B" w:rsidR="00DD3D13">
        <w:rPr>
          <w:rFonts w:ascii="Times New Roman" w:hAnsi="Times New Roman" w:cs="Times New Roman"/>
          <w:color w:val="000000" w:themeColor="text1"/>
          <w:sz w:val="24"/>
          <w:szCs w:val="24"/>
          <w:lang w:val="en-GB"/>
        </w:rPr>
        <w:t>appointment</w:t>
      </w:r>
      <w:r w:rsidRPr="0013020B" w:rsidR="00901E6E">
        <w:rPr>
          <w:rFonts w:ascii="Times New Roman" w:hAnsi="Times New Roman" w:cs="Times New Roman"/>
          <w:color w:val="000000" w:themeColor="text1"/>
          <w:sz w:val="24"/>
          <w:szCs w:val="24"/>
          <w:lang w:val="en-GB"/>
        </w:rPr>
        <w:t xml:space="preserve"> and use </w:t>
      </w:r>
      <w:r w:rsidRPr="0013020B" w:rsidR="00B43109">
        <w:rPr>
          <w:rFonts w:ascii="Times New Roman" w:hAnsi="Times New Roman" w:cs="Times New Roman"/>
          <w:color w:val="000000" w:themeColor="text1"/>
          <w:sz w:val="24"/>
          <w:szCs w:val="24"/>
          <w:lang w:val="en-GB"/>
        </w:rPr>
        <w:t>the relevant activities appropriately</w:t>
      </w:r>
      <w:r w:rsidRPr="0013020B" w:rsidR="00901E6E">
        <w:rPr>
          <w:rFonts w:ascii="Times New Roman" w:hAnsi="Times New Roman" w:cs="Times New Roman"/>
          <w:color w:val="000000" w:themeColor="text1"/>
          <w:sz w:val="24"/>
          <w:szCs w:val="24"/>
          <w:lang w:val="en-GB"/>
        </w:rPr>
        <w:t xml:space="preserve"> to</w:t>
      </w:r>
      <w:r w:rsidRPr="0013020B" w:rsidR="00DD3D13">
        <w:rPr>
          <w:rFonts w:ascii="Times New Roman" w:hAnsi="Times New Roman" w:cs="Times New Roman"/>
          <w:color w:val="000000" w:themeColor="text1"/>
          <w:sz w:val="24"/>
          <w:szCs w:val="24"/>
          <w:lang w:val="en-GB"/>
        </w:rPr>
        <w:t xml:space="preserve"> better</w:t>
      </w:r>
      <w:r w:rsidRPr="0013020B" w:rsidR="00901E6E">
        <w:rPr>
          <w:rFonts w:ascii="Times New Roman" w:hAnsi="Times New Roman" w:cs="Times New Roman"/>
          <w:color w:val="000000" w:themeColor="text1"/>
          <w:sz w:val="24"/>
          <w:szCs w:val="24"/>
          <w:lang w:val="en-GB"/>
        </w:rPr>
        <w:t xml:space="preserve"> the </w:t>
      </w:r>
      <w:r w:rsidRPr="0013020B" w:rsidR="00DD3D13">
        <w:rPr>
          <w:rFonts w:ascii="Times New Roman" w:hAnsi="Times New Roman" w:cs="Times New Roman"/>
          <w:color w:val="000000" w:themeColor="text1"/>
          <w:sz w:val="24"/>
          <w:szCs w:val="24"/>
          <w:lang w:val="en-GB"/>
        </w:rPr>
        <w:t>prospect</w:t>
      </w:r>
      <w:r w:rsidRPr="0013020B" w:rsidR="00901E6E">
        <w:rPr>
          <w:rFonts w:ascii="Times New Roman" w:hAnsi="Times New Roman" w:cs="Times New Roman"/>
          <w:color w:val="000000" w:themeColor="text1"/>
          <w:sz w:val="24"/>
          <w:szCs w:val="24"/>
          <w:lang w:val="en-GB"/>
        </w:rPr>
        <w:t xml:space="preserve"> of community engagement.</w:t>
      </w:r>
      <w:r w:rsidRPr="0013020B" w:rsidR="00133DD8">
        <w:rPr>
          <w:rFonts w:ascii="Times New Roman" w:hAnsi="Times New Roman" w:cs="Times New Roman"/>
          <w:color w:val="000000" w:themeColor="text1"/>
          <w:sz w:val="24"/>
          <w:szCs w:val="24"/>
          <w:lang w:val="en-GB"/>
        </w:rPr>
        <w:t xml:space="preserve"> </w:t>
      </w:r>
      <w:r w:rsidRPr="0013020B" w:rsidR="00837D1F">
        <w:rPr>
          <w:rFonts w:ascii="Times New Roman" w:hAnsi="Times New Roman" w:cs="Times New Roman"/>
          <w:color w:val="000000" w:themeColor="text1"/>
          <w:sz w:val="24"/>
          <w:szCs w:val="24"/>
          <w:lang w:val="en-GB"/>
        </w:rPr>
        <w:t>The concerned individuals</w:t>
      </w:r>
      <w:r w:rsidRPr="0013020B" w:rsidR="002A52B3">
        <w:rPr>
          <w:rFonts w:ascii="Times New Roman" w:hAnsi="Times New Roman" w:cs="Times New Roman"/>
          <w:color w:val="000000" w:themeColor="text1"/>
          <w:sz w:val="24"/>
          <w:szCs w:val="24"/>
          <w:lang w:val="en-GB"/>
        </w:rPr>
        <w:t xml:space="preserve"> </w:t>
      </w:r>
      <w:r w:rsidRPr="0013020B" w:rsidR="00837D1F">
        <w:rPr>
          <w:rFonts w:ascii="Times New Roman" w:hAnsi="Times New Roman" w:cs="Times New Roman"/>
          <w:color w:val="000000" w:themeColor="text1"/>
          <w:sz w:val="24"/>
          <w:szCs w:val="24"/>
          <w:lang w:val="en-GB"/>
        </w:rPr>
        <w:t>need</w:t>
      </w:r>
      <w:r w:rsidRPr="0013020B" w:rsidR="002A52B3">
        <w:rPr>
          <w:rFonts w:ascii="Times New Roman" w:hAnsi="Times New Roman" w:cs="Times New Roman"/>
          <w:color w:val="000000" w:themeColor="text1"/>
          <w:sz w:val="24"/>
          <w:szCs w:val="24"/>
          <w:lang w:val="en-GB"/>
        </w:rPr>
        <w:t xml:space="preserve"> to </w:t>
      </w:r>
      <w:r w:rsidRPr="0013020B" w:rsidR="00DD3D13">
        <w:rPr>
          <w:rFonts w:ascii="Times New Roman" w:hAnsi="Times New Roman" w:cs="Times New Roman"/>
          <w:color w:val="000000" w:themeColor="text1"/>
          <w:sz w:val="24"/>
          <w:szCs w:val="24"/>
          <w:lang w:val="en-GB"/>
        </w:rPr>
        <w:t>recognise</w:t>
      </w:r>
      <w:r w:rsidRPr="0013020B" w:rsidR="002A52B3">
        <w:rPr>
          <w:rFonts w:ascii="Times New Roman" w:hAnsi="Times New Roman" w:cs="Times New Roman"/>
          <w:color w:val="000000" w:themeColor="text1"/>
          <w:sz w:val="24"/>
          <w:szCs w:val="24"/>
          <w:lang w:val="en-GB"/>
        </w:rPr>
        <w:t xml:space="preserve"> and </w:t>
      </w:r>
      <w:r w:rsidRPr="0013020B" w:rsidR="00DD3D13">
        <w:rPr>
          <w:rFonts w:ascii="Times New Roman" w:hAnsi="Times New Roman" w:cs="Times New Roman"/>
          <w:color w:val="000000" w:themeColor="text1"/>
          <w:sz w:val="24"/>
          <w:szCs w:val="24"/>
          <w:lang w:val="en-GB"/>
        </w:rPr>
        <w:t>engage</w:t>
      </w:r>
      <w:r w:rsidRPr="0013020B" w:rsidR="002A52B3">
        <w:rPr>
          <w:rFonts w:ascii="Times New Roman" w:hAnsi="Times New Roman" w:cs="Times New Roman"/>
          <w:color w:val="000000" w:themeColor="text1"/>
          <w:sz w:val="24"/>
          <w:szCs w:val="24"/>
          <w:lang w:val="en-GB"/>
        </w:rPr>
        <w:t xml:space="preserve"> the</w:t>
      </w:r>
      <w:r w:rsidRPr="0013020B" w:rsidR="00B82CC7">
        <w:rPr>
          <w:rFonts w:ascii="Times New Roman" w:hAnsi="Times New Roman" w:cs="Times New Roman"/>
          <w:color w:val="000000" w:themeColor="text1"/>
          <w:sz w:val="24"/>
          <w:szCs w:val="24"/>
          <w:lang w:val="en-GB"/>
        </w:rPr>
        <w:t xml:space="preserve"> effective</w:t>
      </w:r>
      <w:r w:rsidRPr="0013020B" w:rsidR="002A52B3">
        <w:rPr>
          <w:rFonts w:ascii="Times New Roman" w:hAnsi="Times New Roman" w:cs="Times New Roman"/>
          <w:color w:val="000000" w:themeColor="text1"/>
          <w:sz w:val="24"/>
          <w:szCs w:val="24"/>
          <w:lang w:val="en-GB"/>
        </w:rPr>
        <w:t xml:space="preserve"> </w:t>
      </w:r>
      <w:r w:rsidRPr="0013020B" w:rsidR="00B82CC7">
        <w:rPr>
          <w:rFonts w:ascii="Times New Roman" w:hAnsi="Times New Roman" w:cs="Times New Roman"/>
          <w:color w:val="000000" w:themeColor="text1"/>
          <w:sz w:val="24"/>
          <w:szCs w:val="24"/>
          <w:lang w:val="en-GB"/>
        </w:rPr>
        <w:t>members</w:t>
      </w:r>
      <w:r w:rsidRPr="0013020B" w:rsidR="002A52B3">
        <w:rPr>
          <w:rFonts w:ascii="Times New Roman" w:hAnsi="Times New Roman" w:cs="Times New Roman"/>
          <w:color w:val="000000" w:themeColor="text1"/>
          <w:sz w:val="24"/>
          <w:szCs w:val="24"/>
          <w:lang w:val="en-GB"/>
        </w:rPr>
        <w:t xml:space="preserve"> and organisations by the focus of the </w:t>
      </w:r>
      <w:r w:rsidRPr="0013020B" w:rsidR="00E76F9E">
        <w:rPr>
          <w:rFonts w:ascii="Times New Roman" w:hAnsi="Times New Roman" w:cs="Times New Roman"/>
          <w:color w:val="000000" w:themeColor="text1"/>
          <w:sz w:val="24"/>
          <w:szCs w:val="24"/>
          <w:lang w:val="en-GB"/>
        </w:rPr>
        <w:t>engagement</w:t>
      </w:r>
      <w:r w:rsidRPr="0013020B" w:rsidR="002A52B3">
        <w:rPr>
          <w:rFonts w:ascii="Times New Roman" w:hAnsi="Times New Roman" w:cs="Times New Roman"/>
          <w:color w:val="000000" w:themeColor="text1"/>
          <w:sz w:val="24"/>
          <w:szCs w:val="24"/>
          <w:lang w:val="en-GB"/>
        </w:rPr>
        <w:t xml:space="preserve">. </w:t>
      </w:r>
      <w:r w:rsidRPr="0013020B" w:rsidR="00E76F9E">
        <w:rPr>
          <w:rFonts w:ascii="Times New Roman" w:hAnsi="Times New Roman" w:cs="Times New Roman"/>
          <w:color w:val="000000" w:themeColor="text1"/>
          <w:sz w:val="24"/>
          <w:szCs w:val="24"/>
          <w:lang w:val="en-GB"/>
        </w:rPr>
        <w:t xml:space="preserve">The community </w:t>
      </w:r>
      <w:r w:rsidRPr="0013020B" w:rsidR="00DD3D13">
        <w:rPr>
          <w:rFonts w:ascii="Times New Roman" w:hAnsi="Times New Roman" w:cs="Times New Roman"/>
          <w:color w:val="000000" w:themeColor="text1"/>
          <w:sz w:val="24"/>
          <w:szCs w:val="24"/>
          <w:lang w:val="en-GB"/>
        </w:rPr>
        <w:t>commitment</w:t>
      </w:r>
      <w:r w:rsidRPr="0013020B" w:rsidR="00E76F9E">
        <w:rPr>
          <w:rFonts w:ascii="Times New Roman" w:hAnsi="Times New Roman" w:cs="Times New Roman"/>
          <w:color w:val="000000" w:themeColor="text1"/>
          <w:sz w:val="24"/>
          <w:szCs w:val="24"/>
          <w:lang w:val="en-GB"/>
        </w:rPr>
        <w:t xml:space="preserve"> has to</w:t>
      </w:r>
      <w:r w:rsidRPr="0013020B" w:rsidR="00B82CC7">
        <w:rPr>
          <w:rFonts w:ascii="Times New Roman" w:hAnsi="Times New Roman" w:cs="Times New Roman"/>
          <w:color w:val="000000" w:themeColor="text1"/>
          <w:sz w:val="24"/>
          <w:szCs w:val="24"/>
          <w:lang w:val="en-GB"/>
        </w:rPr>
        <w:t xml:space="preserve"> provide an</w:t>
      </w:r>
      <w:r w:rsidRPr="0013020B" w:rsidR="00E76F9E">
        <w:rPr>
          <w:rFonts w:ascii="Times New Roman" w:hAnsi="Times New Roman" w:cs="Times New Roman"/>
          <w:color w:val="000000" w:themeColor="text1"/>
          <w:sz w:val="24"/>
          <w:szCs w:val="24"/>
          <w:lang w:val="en-GB"/>
        </w:rPr>
        <w:t xml:space="preserve"> </w:t>
      </w:r>
      <w:r w:rsidRPr="0013020B" w:rsidR="00DD3D13">
        <w:rPr>
          <w:rFonts w:ascii="Times New Roman" w:hAnsi="Times New Roman" w:cs="Times New Roman"/>
          <w:color w:val="000000" w:themeColor="text1"/>
          <w:sz w:val="24"/>
          <w:szCs w:val="24"/>
          <w:lang w:val="en-GB"/>
        </w:rPr>
        <w:t>effort</w:t>
      </w:r>
      <w:r w:rsidRPr="0013020B" w:rsidR="00113A05">
        <w:rPr>
          <w:rFonts w:ascii="Times New Roman" w:hAnsi="Times New Roman" w:cs="Times New Roman"/>
          <w:color w:val="000000" w:themeColor="text1"/>
          <w:sz w:val="24"/>
          <w:szCs w:val="24"/>
          <w:lang w:val="en-GB"/>
        </w:rPr>
        <w:t xml:space="preserve"> </w:t>
      </w:r>
      <w:r w:rsidRPr="0013020B" w:rsidR="00DD3D13">
        <w:rPr>
          <w:rFonts w:ascii="Times New Roman" w:hAnsi="Times New Roman" w:cs="Times New Roman"/>
          <w:color w:val="000000" w:themeColor="text1"/>
          <w:sz w:val="24"/>
          <w:szCs w:val="24"/>
          <w:lang w:val="en-GB"/>
        </w:rPr>
        <w:t>powerfully to</w:t>
      </w:r>
      <w:r w:rsidRPr="0013020B" w:rsidR="00E76F9E">
        <w:rPr>
          <w:rFonts w:ascii="Times New Roman" w:hAnsi="Times New Roman" w:cs="Times New Roman"/>
          <w:color w:val="000000" w:themeColor="text1"/>
          <w:sz w:val="24"/>
          <w:szCs w:val="24"/>
          <w:lang w:val="en-GB"/>
        </w:rPr>
        <w:t xml:space="preserve"> </w:t>
      </w:r>
      <w:r w:rsidRPr="0013020B" w:rsidR="00DD3D13">
        <w:rPr>
          <w:rFonts w:ascii="Times New Roman" w:hAnsi="Times New Roman" w:cs="Times New Roman"/>
          <w:color w:val="000000" w:themeColor="text1"/>
          <w:sz w:val="24"/>
          <w:szCs w:val="24"/>
          <w:lang w:val="en-GB"/>
        </w:rPr>
        <w:t>attain</w:t>
      </w:r>
      <w:r w:rsidRPr="0013020B" w:rsidR="00E76F9E">
        <w:rPr>
          <w:rFonts w:ascii="Times New Roman" w:hAnsi="Times New Roman" w:cs="Times New Roman"/>
          <w:color w:val="000000" w:themeColor="text1"/>
          <w:sz w:val="24"/>
          <w:szCs w:val="24"/>
          <w:lang w:val="en-GB"/>
        </w:rPr>
        <w:t xml:space="preserve"> and succeed in the </w:t>
      </w:r>
      <w:r w:rsidRPr="0013020B" w:rsidR="00DD3D13">
        <w:rPr>
          <w:rFonts w:ascii="Times New Roman" w:hAnsi="Times New Roman" w:cs="Times New Roman"/>
          <w:color w:val="000000" w:themeColor="text1"/>
          <w:sz w:val="24"/>
          <w:szCs w:val="24"/>
          <w:lang w:val="en-GB"/>
        </w:rPr>
        <w:t>ambition</w:t>
      </w:r>
      <w:r w:rsidRPr="0013020B" w:rsidR="00E76F9E">
        <w:rPr>
          <w:rFonts w:ascii="Times New Roman" w:hAnsi="Times New Roman" w:cs="Times New Roman"/>
          <w:color w:val="000000" w:themeColor="text1"/>
          <w:sz w:val="24"/>
          <w:szCs w:val="24"/>
          <w:lang w:val="en-GB"/>
        </w:rPr>
        <w:t xml:space="preserve"> of the </w:t>
      </w:r>
      <w:r w:rsidRPr="0013020B" w:rsidR="00113A05">
        <w:rPr>
          <w:rFonts w:ascii="Times New Roman" w:hAnsi="Times New Roman" w:cs="Times New Roman"/>
          <w:color w:val="000000" w:themeColor="text1"/>
          <w:sz w:val="24"/>
          <w:szCs w:val="24"/>
          <w:lang w:val="en-GB"/>
        </w:rPr>
        <w:t>engagement</w:t>
      </w:r>
      <w:r w:rsidRPr="0013020B" w:rsidR="00E76F9E">
        <w:rPr>
          <w:rFonts w:ascii="Times New Roman" w:hAnsi="Times New Roman" w:cs="Times New Roman"/>
          <w:color w:val="000000" w:themeColor="text1"/>
          <w:sz w:val="24"/>
          <w:szCs w:val="24"/>
          <w:lang w:val="en-GB"/>
        </w:rPr>
        <w:t>.</w:t>
      </w:r>
    </w:p>
    <w:p xmlns:wp14="http://schemas.microsoft.com/office/word/2010/wordml" w:rsidRPr="0013020B" w:rsidR="00772BD6" w:rsidP="00DB4E08" w:rsidRDefault="00425748" w14:paraId="078FBA2E" wp14:textId="77777777">
      <w:pPr>
        <w:pStyle w:val="Heading2"/>
      </w:pPr>
      <w:bookmarkStart w:name="_Toc109751502" w:id="6"/>
      <w:r w:rsidRPr="0013020B">
        <w:t>Benefits of Stakeholder</w:t>
      </w:r>
      <w:r w:rsidRPr="0013020B" w:rsidR="002B79AC">
        <w:t xml:space="preserve"> Participation</w:t>
      </w:r>
      <w:bookmarkEnd w:id="6"/>
    </w:p>
    <w:p xmlns:wp14="http://schemas.microsoft.com/office/word/2010/wordml" w:rsidRPr="0013020B" w:rsidR="006B404D" w:rsidP="00811B93" w:rsidRDefault="00425748" w14:paraId="77173DA4" wp14:textId="77777777">
      <w:pPr>
        <w:tabs>
          <w:tab w:val="left" w:pos="3686"/>
        </w:tabs>
        <w:spacing w:line="360" w:lineRule="auto"/>
        <w:jc w:val="both"/>
        <w:rPr>
          <w:rFonts w:ascii="Times New Roman" w:hAnsi="Times New Roman" w:cs="Times New Roman"/>
          <w:sz w:val="24"/>
          <w:szCs w:val="24"/>
          <w:lang w:val="en-GB"/>
        </w:rPr>
      </w:pPr>
      <w:r w:rsidRPr="0013020B">
        <w:rPr>
          <w:rFonts w:ascii="Times New Roman" w:hAnsi="Times New Roman" w:cs="Times New Roman"/>
          <w:sz w:val="24"/>
          <w:szCs w:val="24"/>
          <w:lang w:val="en-GB"/>
        </w:rPr>
        <w:t xml:space="preserve">Engagement refers to many ways the </w:t>
      </w:r>
      <w:r w:rsidRPr="0013020B" w:rsidR="00B960F7">
        <w:rPr>
          <w:rFonts w:ascii="Times New Roman" w:hAnsi="Times New Roman" w:cs="Times New Roman"/>
          <w:sz w:val="24"/>
          <w:szCs w:val="24"/>
          <w:lang w:val="en-GB"/>
        </w:rPr>
        <w:t>corporation</w:t>
      </w:r>
      <w:r w:rsidRPr="0013020B">
        <w:rPr>
          <w:rFonts w:ascii="Times New Roman" w:hAnsi="Times New Roman" w:cs="Times New Roman"/>
          <w:sz w:val="24"/>
          <w:szCs w:val="24"/>
          <w:lang w:val="en-GB"/>
        </w:rPr>
        <w:t xml:space="preserve"> is </w:t>
      </w:r>
      <w:r w:rsidRPr="0013020B" w:rsidR="00B960F7">
        <w:rPr>
          <w:rFonts w:ascii="Times New Roman" w:hAnsi="Times New Roman" w:cs="Times New Roman"/>
          <w:sz w:val="24"/>
          <w:szCs w:val="24"/>
          <w:lang w:val="en-GB"/>
        </w:rPr>
        <w:t>associated</w:t>
      </w:r>
      <w:r w:rsidRPr="0013020B">
        <w:rPr>
          <w:rFonts w:ascii="Times New Roman" w:hAnsi="Times New Roman" w:cs="Times New Roman"/>
          <w:sz w:val="24"/>
          <w:szCs w:val="24"/>
          <w:lang w:val="en-GB"/>
        </w:rPr>
        <w:t xml:space="preserve"> with and </w:t>
      </w:r>
      <w:r w:rsidRPr="0013020B" w:rsidR="00B960F7">
        <w:rPr>
          <w:rFonts w:ascii="Times New Roman" w:hAnsi="Times New Roman" w:cs="Times New Roman"/>
          <w:sz w:val="24"/>
          <w:szCs w:val="24"/>
          <w:lang w:val="en-GB"/>
        </w:rPr>
        <w:t>engage</w:t>
      </w:r>
      <w:r w:rsidRPr="0013020B">
        <w:rPr>
          <w:rFonts w:ascii="Times New Roman" w:hAnsi="Times New Roman" w:cs="Times New Roman"/>
          <w:sz w:val="24"/>
          <w:szCs w:val="24"/>
          <w:lang w:val="en-GB"/>
        </w:rPr>
        <w:t xml:space="preserve">s stakeholders and the community in the </w:t>
      </w:r>
      <w:r w:rsidRPr="0013020B" w:rsidR="00B960F7">
        <w:rPr>
          <w:rFonts w:ascii="Times New Roman" w:hAnsi="Times New Roman" w:cs="Times New Roman"/>
          <w:sz w:val="24"/>
          <w:szCs w:val="24"/>
          <w:lang w:val="en-GB"/>
        </w:rPr>
        <w:t>expansion</w:t>
      </w:r>
      <w:r w:rsidRPr="0013020B">
        <w:rPr>
          <w:rFonts w:ascii="Times New Roman" w:hAnsi="Times New Roman" w:cs="Times New Roman"/>
          <w:sz w:val="24"/>
          <w:szCs w:val="24"/>
          <w:lang w:val="en-GB"/>
        </w:rPr>
        <w:t xml:space="preserve"> and </w:t>
      </w:r>
      <w:r w:rsidRPr="0013020B" w:rsidR="00B960F7">
        <w:rPr>
          <w:rFonts w:ascii="Times New Roman" w:hAnsi="Times New Roman" w:cs="Times New Roman"/>
          <w:sz w:val="24"/>
          <w:szCs w:val="24"/>
          <w:lang w:val="en-GB"/>
        </w:rPr>
        <w:t>functioning</w:t>
      </w:r>
      <w:r w:rsidRPr="0013020B">
        <w:rPr>
          <w:rFonts w:ascii="Times New Roman" w:hAnsi="Times New Roman" w:cs="Times New Roman"/>
          <w:sz w:val="24"/>
          <w:szCs w:val="24"/>
          <w:lang w:val="en-GB"/>
        </w:rPr>
        <w:t xml:space="preserve"> of the </w:t>
      </w:r>
      <w:r w:rsidRPr="0013020B" w:rsidR="00B960F7">
        <w:rPr>
          <w:rFonts w:ascii="Times New Roman" w:hAnsi="Times New Roman" w:cs="Times New Roman"/>
          <w:sz w:val="24"/>
          <w:szCs w:val="24"/>
          <w:lang w:val="en-GB"/>
        </w:rPr>
        <w:t>proposal</w:t>
      </w:r>
      <w:r w:rsidRPr="0013020B">
        <w:rPr>
          <w:rFonts w:ascii="Times New Roman" w:hAnsi="Times New Roman" w:cs="Times New Roman"/>
          <w:sz w:val="24"/>
          <w:szCs w:val="24"/>
          <w:lang w:val="en-GB"/>
        </w:rPr>
        <w:t xml:space="preserve">. The community </w:t>
      </w:r>
      <w:r w:rsidRPr="0013020B" w:rsidR="00B960F7">
        <w:rPr>
          <w:rFonts w:ascii="Times New Roman" w:hAnsi="Times New Roman" w:cs="Times New Roman"/>
          <w:sz w:val="24"/>
          <w:szCs w:val="24"/>
          <w:lang w:val="en-GB"/>
        </w:rPr>
        <w:t>commitment wraps</w:t>
      </w:r>
      <w:r w:rsidRPr="0013020B">
        <w:rPr>
          <w:rFonts w:ascii="Times New Roman" w:hAnsi="Times New Roman" w:cs="Times New Roman"/>
          <w:sz w:val="24"/>
          <w:szCs w:val="24"/>
          <w:lang w:val="en-GB"/>
        </w:rPr>
        <w:t xml:space="preserve"> up a </w:t>
      </w:r>
      <w:r w:rsidRPr="0013020B" w:rsidR="00B960F7">
        <w:rPr>
          <w:rFonts w:ascii="Times New Roman" w:hAnsi="Times New Roman" w:cs="Times New Roman"/>
          <w:sz w:val="24"/>
          <w:szCs w:val="24"/>
          <w:lang w:val="en-GB"/>
        </w:rPr>
        <w:t>variety</w:t>
      </w:r>
      <w:r w:rsidRPr="0013020B">
        <w:rPr>
          <w:rFonts w:ascii="Times New Roman" w:hAnsi="Times New Roman" w:cs="Times New Roman"/>
          <w:sz w:val="24"/>
          <w:szCs w:val="24"/>
          <w:lang w:val="en-GB"/>
        </w:rPr>
        <w:t xml:space="preserve"> of </w:t>
      </w:r>
      <w:r w:rsidRPr="0013020B" w:rsidR="00B960F7">
        <w:rPr>
          <w:rFonts w:ascii="Times New Roman" w:hAnsi="Times New Roman" w:cs="Times New Roman"/>
          <w:sz w:val="24"/>
          <w:szCs w:val="24"/>
          <w:lang w:val="en-GB"/>
        </w:rPr>
        <w:t>contribution</w:t>
      </w:r>
      <w:r w:rsidRPr="0013020B">
        <w:rPr>
          <w:rFonts w:ascii="Times New Roman" w:hAnsi="Times New Roman" w:cs="Times New Roman"/>
          <w:sz w:val="24"/>
          <w:szCs w:val="24"/>
          <w:lang w:val="en-GB"/>
        </w:rPr>
        <w:t xml:space="preserve"> options and ranging from information </w:t>
      </w:r>
      <w:r w:rsidRPr="0013020B" w:rsidR="00B960F7">
        <w:rPr>
          <w:rFonts w:ascii="Times New Roman" w:hAnsi="Times New Roman" w:cs="Times New Roman"/>
          <w:sz w:val="24"/>
          <w:szCs w:val="24"/>
          <w:lang w:val="en-GB"/>
        </w:rPr>
        <w:t>contribution</w:t>
      </w:r>
      <w:r w:rsidRPr="0013020B">
        <w:rPr>
          <w:rFonts w:ascii="Times New Roman" w:hAnsi="Times New Roman" w:cs="Times New Roman"/>
          <w:sz w:val="24"/>
          <w:szCs w:val="24"/>
          <w:lang w:val="en-GB"/>
        </w:rPr>
        <w:t xml:space="preserve"> and </w:t>
      </w:r>
      <w:r w:rsidRPr="0013020B" w:rsidR="00B960F7">
        <w:rPr>
          <w:rFonts w:ascii="Times New Roman" w:hAnsi="Times New Roman" w:cs="Times New Roman"/>
          <w:sz w:val="24"/>
          <w:szCs w:val="24"/>
          <w:lang w:val="en-GB"/>
        </w:rPr>
        <w:t xml:space="preserve">advising </w:t>
      </w:r>
      <w:r w:rsidRPr="0013020B">
        <w:rPr>
          <w:rFonts w:ascii="Times New Roman" w:hAnsi="Times New Roman" w:cs="Times New Roman"/>
          <w:sz w:val="24"/>
          <w:szCs w:val="24"/>
          <w:lang w:val="en-GB"/>
        </w:rPr>
        <w:t xml:space="preserve">to active </w:t>
      </w:r>
      <w:r w:rsidRPr="0013020B" w:rsidR="00B960F7">
        <w:rPr>
          <w:rFonts w:ascii="Times New Roman" w:hAnsi="Times New Roman" w:cs="Times New Roman"/>
          <w:sz w:val="24"/>
          <w:szCs w:val="24"/>
          <w:lang w:val="en-GB"/>
        </w:rPr>
        <w:t>participation</w:t>
      </w:r>
      <w:r w:rsidRPr="0013020B">
        <w:rPr>
          <w:rFonts w:ascii="Times New Roman" w:hAnsi="Times New Roman" w:cs="Times New Roman"/>
          <w:sz w:val="24"/>
          <w:szCs w:val="24"/>
          <w:lang w:val="en-GB"/>
        </w:rPr>
        <w:t xml:space="preserve"> in the decision-making procedure. </w:t>
      </w:r>
      <w:r w:rsidRPr="0013020B" w:rsidR="008C0504">
        <w:rPr>
          <w:rFonts w:ascii="Times New Roman" w:hAnsi="Times New Roman" w:cs="Times New Roman"/>
          <w:sz w:val="24"/>
          <w:szCs w:val="24"/>
          <w:lang w:val="en-GB"/>
        </w:rPr>
        <w:t xml:space="preserve">Keeping the stakeholder </w:t>
      </w:r>
      <w:r w:rsidRPr="0013020B" w:rsidR="00B960F7">
        <w:rPr>
          <w:rFonts w:ascii="Times New Roman" w:hAnsi="Times New Roman" w:cs="Times New Roman"/>
          <w:sz w:val="24"/>
          <w:szCs w:val="24"/>
          <w:lang w:val="en-GB"/>
        </w:rPr>
        <w:t>engage</w:t>
      </w:r>
      <w:r w:rsidRPr="0013020B" w:rsidR="008C0504">
        <w:rPr>
          <w:rFonts w:ascii="Times New Roman" w:hAnsi="Times New Roman" w:cs="Times New Roman"/>
          <w:sz w:val="24"/>
          <w:szCs w:val="24"/>
          <w:lang w:val="en-GB"/>
        </w:rPr>
        <w:t xml:space="preserve">d through </w:t>
      </w:r>
      <w:r w:rsidRPr="0013020B" w:rsidR="00B960F7">
        <w:rPr>
          <w:rFonts w:ascii="Times New Roman" w:hAnsi="Times New Roman" w:cs="Times New Roman"/>
          <w:sz w:val="24"/>
          <w:szCs w:val="24"/>
          <w:lang w:val="en-GB"/>
        </w:rPr>
        <w:t>every</w:t>
      </w:r>
      <w:r w:rsidRPr="0013020B" w:rsidR="008C0504">
        <w:rPr>
          <w:rFonts w:ascii="Times New Roman" w:hAnsi="Times New Roman" w:cs="Times New Roman"/>
          <w:sz w:val="24"/>
          <w:szCs w:val="24"/>
          <w:lang w:val="en-GB"/>
        </w:rPr>
        <w:t xml:space="preserve"> stage of the </w:t>
      </w:r>
      <w:r w:rsidRPr="0013020B" w:rsidR="00B960F7">
        <w:rPr>
          <w:rFonts w:ascii="Times New Roman" w:hAnsi="Times New Roman" w:cs="Times New Roman"/>
          <w:sz w:val="24"/>
          <w:szCs w:val="24"/>
          <w:lang w:val="en-GB"/>
        </w:rPr>
        <w:t>development</w:t>
      </w:r>
      <w:r w:rsidRPr="0013020B" w:rsidR="008C0504">
        <w:rPr>
          <w:rFonts w:ascii="Times New Roman" w:hAnsi="Times New Roman" w:cs="Times New Roman"/>
          <w:sz w:val="24"/>
          <w:szCs w:val="24"/>
          <w:lang w:val="en-GB"/>
        </w:rPr>
        <w:t xml:space="preserve"> is a </w:t>
      </w:r>
      <w:r w:rsidRPr="0013020B" w:rsidR="00B960F7">
        <w:rPr>
          <w:rFonts w:ascii="Times New Roman" w:hAnsi="Times New Roman" w:cs="Times New Roman"/>
          <w:sz w:val="24"/>
          <w:szCs w:val="24"/>
          <w:lang w:val="en-GB"/>
        </w:rPr>
        <w:t>wonderful</w:t>
      </w:r>
      <w:r w:rsidRPr="0013020B" w:rsidR="008C0504">
        <w:rPr>
          <w:rFonts w:ascii="Times New Roman" w:hAnsi="Times New Roman" w:cs="Times New Roman"/>
          <w:sz w:val="24"/>
          <w:szCs w:val="24"/>
          <w:lang w:val="en-GB"/>
        </w:rPr>
        <w:t xml:space="preserve"> way </w:t>
      </w:r>
      <w:r w:rsidRPr="0013020B" w:rsidR="000809D1">
        <w:rPr>
          <w:rFonts w:ascii="Times New Roman" w:hAnsi="Times New Roman" w:cs="Times New Roman"/>
          <w:sz w:val="24"/>
          <w:szCs w:val="24"/>
          <w:lang w:val="en-GB"/>
        </w:rPr>
        <w:t>for enlarging</w:t>
      </w:r>
      <w:r w:rsidRPr="0013020B" w:rsidR="008C0504">
        <w:rPr>
          <w:rFonts w:ascii="Times New Roman" w:hAnsi="Times New Roman" w:cs="Times New Roman"/>
          <w:sz w:val="24"/>
          <w:szCs w:val="24"/>
          <w:lang w:val="en-GB"/>
        </w:rPr>
        <w:t xml:space="preserve"> the </w:t>
      </w:r>
      <w:r w:rsidRPr="0013020B" w:rsidR="00B960F7">
        <w:rPr>
          <w:rFonts w:ascii="Times New Roman" w:hAnsi="Times New Roman" w:cs="Times New Roman"/>
          <w:sz w:val="24"/>
          <w:szCs w:val="24"/>
          <w:lang w:val="en-GB"/>
        </w:rPr>
        <w:t>material</w:t>
      </w:r>
      <w:r w:rsidRPr="0013020B" w:rsidR="008C0504">
        <w:rPr>
          <w:rFonts w:ascii="Times New Roman" w:hAnsi="Times New Roman" w:cs="Times New Roman"/>
          <w:sz w:val="24"/>
          <w:szCs w:val="24"/>
          <w:lang w:val="en-GB"/>
        </w:rPr>
        <w:t xml:space="preserve"> of </w:t>
      </w:r>
      <w:r w:rsidRPr="0013020B" w:rsidR="00B960F7">
        <w:rPr>
          <w:rFonts w:ascii="Times New Roman" w:hAnsi="Times New Roman" w:cs="Times New Roman"/>
          <w:sz w:val="24"/>
          <w:szCs w:val="24"/>
          <w:lang w:val="en-GB"/>
        </w:rPr>
        <w:t>consciousness</w:t>
      </w:r>
      <w:r w:rsidRPr="0013020B" w:rsidR="00921FEC">
        <w:rPr>
          <w:rFonts w:ascii="Times New Roman" w:hAnsi="Times New Roman" w:cs="Times New Roman"/>
          <w:sz w:val="24"/>
          <w:szCs w:val="24"/>
          <w:lang w:val="en-GB"/>
        </w:rPr>
        <w:t xml:space="preserve"> </w:t>
      </w:r>
      <w:r w:rsidRPr="0013020B" w:rsidR="005E24FC">
        <w:rPr>
          <w:rFonts w:ascii="Times New Roman" w:hAnsi="Times New Roman" w:cs="Times New Roman"/>
          <w:sz w:val="24"/>
          <w:szCs w:val="24"/>
          <w:lang w:val="en-GB"/>
        </w:rPr>
        <w:t>(</w:t>
      </w:r>
      <w:r w:rsidRPr="0013020B" w:rsidR="005E24FC">
        <w:rPr>
          <w:rFonts w:ascii="Times New Roman" w:hAnsi="Times New Roman" w:cs="Times New Roman"/>
          <w:color w:val="222222"/>
          <w:sz w:val="24"/>
          <w:szCs w:val="24"/>
          <w:shd w:val="clear" w:color="auto" w:fill="FFFFFF"/>
          <w:lang w:val="en-GB"/>
        </w:rPr>
        <w:t>Xu and Saxton</w:t>
      </w:r>
      <w:r w:rsidRPr="0013020B" w:rsidR="001F7D9F">
        <w:rPr>
          <w:rFonts w:ascii="Times New Roman" w:hAnsi="Times New Roman" w:cs="Times New Roman"/>
          <w:color w:val="222222"/>
          <w:sz w:val="24"/>
          <w:szCs w:val="24"/>
          <w:shd w:val="clear" w:color="auto" w:fill="FFFFFF"/>
          <w:lang w:val="en-GB"/>
        </w:rPr>
        <w:t>, 2019</w:t>
      </w:r>
      <w:r w:rsidRPr="0013020B" w:rsidR="005E24FC">
        <w:rPr>
          <w:rFonts w:ascii="Times New Roman" w:hAnsi="Times New Roman" w:cs="Times New Roman"/>
          <w:color w:val="222222"/>
          <w:sz w:val="24"/>
          <w:szCs w:val="24"/>
          <w:shd w:val="clear" w:color="auto" w:fill="FFFFFF"/>
          <w:lang w:val="en-GB"/>
        </w:rPr>
        <w:t xml:space="preserve">). </w:t>
      </w:r>
      <w:r w:rsidRPr="0013020B" w:rsidR="008C0504">
        <w:rPr>
          <w:rFonts w:ascii="Times New Roman" w:hAnsi="Times New Roman" w:cs="Times New Roman"/>
          <w:sz w:val="24"/>
          <w:szCs w:val="24"/>
          <w:lang w:val="en-GB"/>
        </w:rPr>
        <w:t xml:space="preserve">Additionally, it </w:t>
      </w:r>
      <w:r w:rsidRPr="0013020B" w:rsidR="00B960F7">
        <w:rPr>
          <w:rFonts w:ascii="Times New Roman" w:hAnsi="Times New Roman" w:cs="Times New Roman"/>
          <w:sz w:val="24"/>
          <w:szCs w:val="24"/>
          <w:lang w:val="en-GB"/>
        </w:rPr>
        <w:t>marks</w:t>
      </w:r>
      <w:r w:rsidRPr="0013020B" w:rsidR="008C0504">
        <w:rPr>
          <w:rFonts w:ascii="Times New Roman" w:hAnsi="Times New Roman" w:cs="Times New Roman"/>
          <w:sz w:val="24"/>
          <w:szCs w:val="24"/>
          <w:lang w:val="en-GB"/>
        </w:rPr>
        <w:t xml:space="preserve"> in</w:t>
      </w:r>
      <w:r w:rsidRPr="0013020B" w:rsidR="00B960F7">
        <w:rPr>
          <w:rFonts w:ascii="Times New Roman" w:hAnsi="Times New Roman" w:cs="Times New Roman"/>
          <w:sz w:val="24"/>
          <w:szCs w:val="24"/>
          <w:lang w:val="en-GB"/>
        </w:rPr>
        <w:t>putting</w:t>
      </w:r>
      <w:r w:rsidRPr="0013020B" w:rsidR="00A6361A">
        <w:rPr>
          <w:rFonts w:ascii="Times New Roman" w:hAnsi="Times New Roman" w:cs="Times New Roman"/>
          <w:sz w:val="24"/>
          <w:szCs w:val="24"/>
          <w:lang w:val="en-GB"/>
        </w:rPr>
        <w:t xml:space="preserve"> a journey, developing longer duration activities</w:t>
      </w:r>
      <w:r w:rsidRPr="0013020B" w:rsidR="008C0504">
        <w:rPr>
          <w:rFonts w:ascii="Times New Roman" w:hAnsi="Times New Roman" w:cs="Times New Roman"/>
          <w:sz w:val="24"/>
          <w:szCs w:val="24"/>
          <w:lang w:val="en-GB"/>
        </w:rPr>
        <w:t xml:space="preserve"> </w:t>
      </w:r>
      <w:r w:rsidRPr="0013020B" w:rsidR="00FA2844">
        <w:rPr>
          <w:rFonts w:ascii="Times New Roman" w:hAnsi="Times New Roman" w:cs="Times New Roman"/>
          <w:sz w:val="24"/>
          <w:szCs w:val="24"/>
          <w:lang w:val="en-GB"/>
        </w:rPr>
        <w:t>and</w:t>
      </w:r>
      <w:r w:rsidRPr="0013020B" w:rsidR="008C0504">
        <w:rPr>
          <w:rFonts w:ascii="Times New Roman" w:hAnsi="Times New Roman" w:cs="Times New Roman"/>
          <w:sz w:val="24"/>
          <w:szCs w:val="24"/>
          <w:lang w:val="en-GB"/>
        </w:rPr>
        <w:t xml:space="preserve"> building </w:t>
      </w:r>
      <w:r w:rsidRPr="0013020B" w:rsidR="00B960F7">
        <w:rPr>
          <w:rFonts w:ascii="Times New Roman" w:hAnsi="Times New Roman" w:cs="Times New Roman"/>
          <w:sz w:val="24"/>
          <w:szCs w:val="24"/>
          <w:lang w:val="en-GB"/>
        </w:rPr>
        <w:t>possession</w:t>
      </w:r>
      <w:r w:rsidRPr="0013020B" w:rsidR="008C0504">
        <w:rPr>
          <w:rFonts w:ascii="Times New Roman" w:hAnsi="Times New Roman" w:cs="Times New Roman"/>
          <w:sz w:val="24"/>
          <w:szCs w:val="24"/>
          <w:lang w:val="en-GB"/>
        </w:rPr>
        <w:t xml:space="preserve"> and </w:t>
      </w:r>
      <w:r w:rsidRPr="0013020B" w:rsidR="00B960F7">
        <w:rPr>
          <w:rFonts w:ascii="Times New Roman" w:hAnsi="Times New Roman" w:cs="Times New Roman"/>
          <w:sz w:val="24"/>
          <w:szCs w:val="24"/>
          <w:lang w:val="en-GB"/>
        </w:rPr>
        <w:t>capability</w:t>
      </w:r>
      <w:r w:rsidRPr="0013020B" w:rsidR="008C0504">
        <w:rPr>
          <w:rFonts w:ascii="Times New Roman" w:hAnsi="Times New Roman" w:cs="Times New Roman"/>
          <w:sz w:val="24"/>
          <w:szCs w:val="24"/>
          <w:lang w:val="en-GB"/>
        </w:rPr>
        <w:t xml:space="preserve"> from the members of community</w:t>
      </w:r>
      <w:r w:rsidRPr="0013020B" w:rsidR="00A6361A">
        <w:rPr>
          <w:rFonts w:ascii="Times New Roman" w:hAnsi="Times New Roman" w:cs="Times New Roman"/>
          <w:sz w:val="24"/>
          <w:szCs w:val="24"/>
          <w:lang w:val="en-GB"/>
        </w:rPr>
        <w:t xml:space="preserve"> such as</w:t>
      </w:r>
      <w:r w:rsidRPr="0013020B" w:rsidR="008C0504">
        <w:rPr>
          <w:rFonts w:ascii="Times New Roman" w:hAnsi="Times New Roman" w:cs="Times New Roman"/>
          <w:sz w:val="24"/>
          <w:szCs w:val="24"/>
          <w:lang w:val="en-GB"/>
        </w:rPr>
        <w:t xml:space="preserve"> business stakeholders to the workforce.</w:t>
      </w:r>
      <w:r w:rsidRPr="0013020B" w:rsidR="00FA2844">
        <w:rPr>
          <w:rFonts w:ascii="Times New Roman" w:hAnsi="Times New Roman" w:cs="Times New Roman"/>
          <w:sz w:val="24"/>
          <w:szCs w:val="24"/>
          <w:lang w:val="en-GB"/>
        </w:rPr>
        <w:t xml:space="preserve"> </w:t>
      </w:r>
      <w:r w:rsidRPr="0013020B" w:rsidR="00B960F7">
        <w:rPr>
          <w:rFonts w:ascii="Times New Roman" w:hAnsi="Times New Roman" w:cs="Times New Roman"/>
          <w:sz w:val="24"/>
          <w:szCs w:val="24"/>
          <w:lang w:val="en-GB"/>
        </w:rPr>
        <w:t>Production</w:t>
      </w:r>
      <w:r w:rsidRPr="0013020B" w:rsidR="00981443">
        <w:rPr>
          <w:rFonts w:ascii="Times New Roman" w:hAnsi="Times New Roman" w:cs="Times New Roman"/>
          <w:sz w:val="24"/>
          <w:szCs w:val="24"/>
          <w:lang w:val="en-GB"/>
        </w:rPr>
        <w:t xml:space="preserve"> with a strong </w:t>
      </w:r>
      <w:r w:rsidRPr="0013020B" w:rsidR="00B960F7">
        <w:rPr>
          <w:rFonts w:ascii="Times New Roman" w:hAnsi="Times New Roman" w:cs="Times New Roman"/>
          <w:sz w:val="24"/>
          <w:szCs w:val="24"/>
          <w:lang w:val="en-GB"/>
        </w:rPr>
        <w:t>interior</w:t>
      </w:r>
      <w:r w:rsidRPr="0013020B" w:rsidR="00981443">
        <w:rPr>
          <w:rFonts w:ascii="Times New Roman" w:hAnsi="Times New Roman" w:cs="Times New Roman"/>
          <w:sz w:val="24"/>
          <w:szCs w:val="24"/>
          <w:lang w:val="en-GB"/>
        </w:rPr>
        <w:t xml:space="preserve"> </w:t>
      </w:r>
      <w:r w:rsidRPr="0013020B" w:rsidR="00B960F7">
        <w:rPr>
          <w:rFonts w:ascii="Times New Roman" w:hAnsi="Times New Roman" w:cs="Times New Roman"/>
          <w:sz w:val="24"/>
          <w:szCs w:val="24"/>
          <w:lang w:val="en-GB"/>
        </w:rPr>
        <w:t>statement</w:t>
      </w:r>
      <w:r w:rsidRPr="0013020B" w:rsidR="00981443">
        <w:rPr>
          <w:rFonts w:ascii="Times New Roman" w:hAnsi="Times New Roman" w:cs="Times New Roman"/>
          <w:sz w:val="24"/>
          <w:szCs w:val="24"/>
          <w:lang w:val="en-GB"/>
        </w:rPr>
        <w:t xml:space="preserve"> and high levels of </w:t>
      </w:r>
      <w:r w:rsidRPr="0013020B" w:rsidR="00B960F7">
        <w:rPr>
          <w:rFonts w:ascii="Times New Roman" w:hAnsi="Times New Roman" w:cs="Times New Roman"/>
          <w:sz w:val="24"/>
          <w:szCs w:val="24"/>
          <w:lang w:val="en-GB"/>
        </w:rPr>
        <w:t>teamwork</w:t>
      </w:r>
      <w:r w:rsidRPr="0013020B" w:rsidR="00981443">
        <w:rPr>
          <w:rFonts w:ascii="Times New Roman" w:hAnsi="Times New Roman" w:cs="Times New Roman"/>
          <w:sz w:val="24"/>
          <w:szCs w:val="24"/>
          <w:lang w:val="en-GB"/>
        </w:rPr>
        <w:t xml:space="preserve"> leads to more </w:t>
      </w:r>
      <w:r w:rsidRPr="0013020B" w:rsidR="00B960F7">
        <w:rPr>
          <w:rFonts w:ascii="Times New Roman" w:hAnsi="Times New Roman" w:cs="Times New Roman"/>
          <w:sz w:val="24"/>
          <w:szCs w:val="24"/>
          <w:lang w:val="en-GB"/>
        </w:rPr>
        <w:t>occupied</w:t>
      </w:r>
      <w:r w:rsidRPr="0013020B" w:rsidR="00981443">
        <w:rPr>
          <w:rFonts w:ascii="Times New Roman" w:hAnsi="Times New Roman" w:cs="Times New Roman"/>
          <w:sz w:val="24"/>
          <w:szCs w:val="24"/>
          <w:lang w:val="en-GB"/>
        </w:rPr>
        <w:t xml:space="preserve"> and </w:t>
      </w:r>
      <w:r w:rsidRPr="0013020B" w:rsidR="005B1854">
        <w:rPr>
          <w:rFonts w:ascii="Times New Roman" w:hAnsi="Times New Roman" w:cs="Times New Roman"/>
          <w:sz w:val="24"/>
          <w:szCs w:val="24"/>
          <w:lang w:val="en-GB"/>
        </w:rPr>
        <w:t>empowered workers</w:t>
      </w:r>
      <w:r w:rsidRPr="0013020B" w:rsidR="00981443">
        <w:rPr>
          <w:rFonts w:ascii="Times New Roman" w:hAnsi="Times New Roman" w:cs="Times New Roman"/>
          <w:sz w:val="24"/>
          <w:szCs w:val="24"/>
          <w:lang w:val="en-GB"/>
        </w:rPr>
        <w:t xml:space="preserve">. </w:t>
      </w:r>
      <w:r w:rsidRPr="0013020B" w:rsidR="00FB4D1B">
        <w:rPr>
          <w:rFonts w:ascii="Times New Roman" w:hAnsi="Times New Roman" w:cs="Times New Roman"/>
          <w:sz w:val="24"/>
          <w:szCs w:val="24"/>
          <w:lang w:val="en-GB"/>
        </w:rPr>
        <w:t xml:space="preserve">As </w:t>
      </w:r>
      <w:r w:rsidRPr="0013020B" w:rsidR="00B960F7">
        <w:rPr>
          <w:rFonts w:ascii="Times New Roman" w:hAnsi="Times New Roman" w:cs="Times New Roman"/>
          <w:sz w:val="24"/>
          <w:szCs w:val="24"/>
          <w:lang w:val="en-GB"/>
        </w:rPr>
        <w:t>government</w:t>
      </w:r>
      <w:r w:rsidRPr="0013020B" w:rsidR="00FB4D1B">
        <w:rPr>
          <w:rFonts w:ascii="Times New Roman" w:hAnsi="Times New Roman" w:cs="Times New Roman"/>
          <w:sz w:val="24"/>
          <w:szCs w:val="24"/>
          <w:lang w:val="en-GB"/>
        </w:rPr>
        <w:t xml:space="preserve"> </w:t>
      </w:r>
      <w:r w:rsidRPr="0013020B" w:rsidR="00E708AD">
        <w:rPr>
          <w:rFonts w:ascii="Times New Roman" w:hAnsi="Times New Roman" w:cs="Times New Roman"/>
          <w:sz w:val="24"/>
          <w:szCs w:val="24"/>
          <w:lang w:val="en-GB"/>
        </w:rPr>
        <w:t>are engaged in evolving</w:t>
      </w:r>
      <w:r w:rsidRPr="0013020B" w:rsidR="00FB4D1B">
        <w:rPr>
          <w:rFonts w:ascii="Times New Roman" w:hAnsi="Times New Roman" w:cs="Times New Roman"/>
          <w:sz w:val="24"/>
          <w:szCs w:val="24"/>
          <w:lang w:val="en-GB"/>
        </w:rPr>
        <w:t xml:space="preserve"> </w:t>
      </w:r>
      <w:r w:rsidRPr="0013020B" w:rsidR="00B960F7">
        <w:rPr>
          <w:rFonts w:ascii="Times New Roman" w:hAnsi="Times New Roman" w:cs="Times New Roman"/>
          <w:sz w:val="24"/>
          <w:szCs w:val="24"/>
          <w:lang w:val="en-GB"/>
        </w:rPr>
        <w:t>throughout</w:t>
      </w:r>
      <w:r w:rsidRPr="0013020B" w:rsidR="008D32AC">
        <w:rPr>
          <w:rFonts w:ascii="Times New Roman" w:hAnsi="Times New Roman" w:cs="Times New Roman"/>
          <w:sz w:val="24"/>
          <w:szCs w:val="24"/>
          <w:lang w:val="en-GB"/>
        </w:rPr>
        <w:t xml:space="preserve"> the change</w:t>
      </w:r>
      <w:r w:rsidRPr="0013020B" w:rsidR="00FB4D1B">
        <w:rPr>
          <w:rFonts w:ascii="Times New Roman" w:hAnsi="Times New Roman" w:cs="Times New Roman"/>
          <w:sz w:val="24"/>
          <w:szCs w:val="24"/>
          <w:lang w:val="en-GB"/>
        </w:rPr>
        <w:t xml:space="preserve"> and the </w:t>
      </w:r>
      <w:r w:rsidRPr="0013020B" w:rsidR="00B960F7">
        <w:rPr>
          <w:rFonts w:ascii="Times New Roman" w:hAnsi="Times New Roman" w:cs="Times New Roman"/>
          <w:sz w:val="24"/>
          <w:szCs w:val="24"/>
          <w:lang w:val="en-GB"/>
        </w:rPr>
        <w:t>hard</w:t>
      </w:r>
      <w:r w:rsidRPr="0013020B" w:rsidR="00FB4D1B">
        <w:rPr>
          <w:rFonts w:ascii="Times New Roman" w:hAnsi="Times New Roman" w:cs="Times New Roman"/>
          <w:sz w:val="24"/>
          <w:szCs w:val="24"/>
          <w:lang w:val="en-GB"/>
        </w:rPr>
        <w:t xml:space="preserve"> or </w:t>
      </w:r>
      <w:r w:rsidRPr="0013020B" w:rsidR="008D32AC">
        <w:rPr>
          <w:rFonts w:ascii="Times New Roman" w:hAnsi="Times New Roman" w:cs="Times New Roman"/>
          <w:sz w:val="24"/>
          <w:szCs w:val="24"/>
          <w:lang w:val="en-GB"/>
        </w:rPr>
        <w:t>low times</w:t>
      </w:r>
      <w:r w:rsidRPr="0013020B" w:rsidR="00FB4D1B">
        <w:rPr>
          <w:rFonts w:ascii="Times New Roman" w:hAnsi="Times New Roman" w:cs="Times New Roman"/>
          <w:sz w:val="24"/>
          <w:szCs w:val="24"/>
          <w:lang w:val="en-GB"/>
        </w:rPr>
        <w:t xml:space="preserve">, </w:t>
      </w:r>
      <w:r w:rsidRPr="0013020B" w:rsidR="00B960F7">
        <w:rPr>
          <w:rFonts w:ascii="Times New Roman" w:hAnsi="Times New Roman" w:cs="Times New Roman"/>
          <w:sz w:val="24"/>
          <w:szCs w:val="24"/>
          <w:lang w:val="en-GB"/>
        </w:rPr>
        <w:t>occupied</w:t>
      </w:r>
      <w:r w:rsidRPr="0013020B" w:rsidR="00FB4D1B">
        <w:rPr>
          <w:rFonts w:ascii="Times New Roman" w:hAnsi="Times New Roman" w:cs="Times New Roman"/>
          <w:sz w:val="24"/>
          <w:szCs w:val="24"/>
          <w:lang w:val="en-GB"/>
        </w:rPr>
        <w:t xml:space="preserve"> workers need to </w:t>
      </w:r>
      <w:r w:rsidRPr="0013020B" w:rsidR="00B960F7">
        <w:rPr>
          <w:rFonts w:ascii="Times New Roman" w:hAnsi="Times New Roman" w:cs="Times New Roman"/>
          <w:sz w:val="24"/>
          <w:szCs w:val="24"/>
          <w:lang w:val="en-GB"/>
        </w:rPr>
        <w:t>stay behind</w:t>
      </w:r>
      <w:r w:rsidRPr="0013020B" w:rsidR="00FB4D1B">
        <w:rPr>
          <w:rFonts w:ascii="Times New Roman" w:hAnsi="Times New Roman" w:cs="Times New Roman"/>
          <w:sz w:val="24"/>
          <w:szCs w:val="24"/>
          <w:lang w:val="en-GB"/>
        </w:rPr>
        <w:t xml:space="preserve"> and continue in </w:t>
      </w:r>
      <w:r w:rsidRPr="0013020B" w:rsidR="00B960F7">
        <w:rPr>
          <w:rFonts w:ascii="Times New Roman" w:hAnsi="Times New Roman" w:cs="Times New Roman"/>
          <w:sz w:val="24"/>
          <w:szCs w:val="24"/>
          <w:lang w:val="en-GB"/>
        </w:rPr>
        <w:t>the exact</w:t>
      </w:r>
      <w:r w:rsidRPr="0013020B" w:rsidR="00FB4D1B">
        <w:rPr>
          <w:rFonts w:ascii="Times New Roman" w:hAnsi="Times New Roman" w:cs="Times New Roman"/>
          <w:sz w:val="24"/>
          <w:szCs w:val="24"/>
          <w:lang w:val="en-GB"/>
        </w:rPr>
        <w:t xml:space="preserve"> process.</w:t>
      </w:r>
      <w:r w:rsidRPr="0013020B" w:rsidR="00197B31">
        <w:rPr>
          <w:rFonts w:ascii="Times New Roman" w:hAnsi="Times New Roman" w:cs="Times New Roman"/>
          <w:sz w:val="24"/>
          <w:szCs w:val="24"/>
          <w:lang w:val="en-GB"/>
        </w:rPr>
        <w:t xml:space="preserve"> </w:t>
      </w:r>
      <w:r w:rsidRPr="0013020B" w:rsidR="00B960F7">
        <w:rPr>
          <w:rFonts w:ascii="Times New Roman" w:hAnsi="Times New Roman" w:cs="Times New Roman"/>
          <w:sz w:val="24"/>
          <w:szCs w:val="24"/>
          <w:lang w:val="en-GB"/>
        </w:rPr>
        <w:t>Engagement assists the labour to experience respect and plays</w:t>
      </w:r>
      <w:r w:rsidRPr="0013020B" w:rsidR="00197B31">
        <w:rPr>
          <w:rFonts w:ascii="Times New Roman" w:hAnsi="Times New Roman" w:cs="Times New Roman"/>
          <w:sz w:val="24"/>
          <w:szCs w:val="24"/>
          <w:lang w:val="en-GB"/>
        </w:rPr>
        <w:t xml:space="preserve"> a key part in the </w:t>
      </w:r>
      <w:r w:rsidRPr="0013020B" w:rsidR="00500DED">
        <w:rPr>
          <w:rFonts w:ascii="Times New Roman" w:hAnsi="Times New Roman" w:cs="Times New Roman"/>
          <w:sz w:val="24"/>
          <w:szCs w:val="24"/>
          <w:lang w:val="en-GB"/>
        </w:rPr>
        <w:t>critical situations</w:t>
      </w:r>
      <w:r w:rsidRPr="0013020B" w:rsidR="00197B31">
        <w:rPr>
          <w:rFonts w:ascii="Times New Roman" w:hAnsi="Times New Roman" w:cs="Times New Roman"/>
          <w:sz w:val="24"/>
          <w:szCs w:val="24"/>
          <w:lang w:val="en-GB"/>
        </w:rPr>
        <w:t>.</w:t>
      </w:r>
      <w:r w:rsidRPr="0013020B" w:rsidR="00B960F7">
        <w:rPr>
          <w:rFonts w:ascii="Times New Roman" w:hAnsi="Times New Roman" w:cs="Times New Roman"/>
          <w:sz w:val="24"/>
          <w:szCs w:val="24"/>
          <w:lang w:val="en-GB"/>
        </w:rPr>
        <w:t xml:space="preserve"> </w:t>
      </w:r>
    </w:p>
    <w:p xmlns:wp14="http://schemas.microsoft.com/office/word/2010/wordml" w:rsidRPr="0013020B" w:rsidR="000C6232" w:rsidP="00811B93" w:rsidRDefault="00425748" w14:paraId="7B02129F" wp14:textId="77777777">
      <w:pPr>
        <w:tabs>
          <w:tab w:val="left" w:pos="3686"/>
        </w:tabs>
        <w:spacing w:line="360" w:lineRule="auto"/>
        <w:jc w:val="both"/>
        <w:rPr>
          <w:rFonts w:ascii="Times New Roman" w:hAnsi="Times New Roman" w:cs="Times New Roman"/>
          <w:sz w:val="24"/>
          <w:szCs w:val="24"/>
          <w:lang w:val="en-GB"/>
        </w:rPr>
      </w:pPr>
      <w:r w:rsidRPr="0013020B">
        <w:rPr>
          <w:rFonts w:ascii="Times New Roman" w:hAnsi="Times New Roman" w:cs="Times New Roman"/>
          <w:sz w:val="24"/>
          <w:szCs w:val="24"/>
          <w:lang w:val="en-GB"/>
        </w:rPr>
        <w:t xml:space="preserve">The stakeholder's commitment </w:t>
      </w:r>
      <w:r w:rsidRPr="0013020B" w:rsidR="0092691D">
        <w:rPr>
          <w:rFonts w:ascii="Times New Roman" w:hAnsi="Times New Roman" w:cs="Times New Roman"/>
          <w:sz w:val="24"/>
          <w:szCs w:val="24"/>
          <w:lang w:val="en-GB"/>
        </w:rPr>
        <w:t xml:space="preserve">is the </w:t>
      </w:r>
      <w:r w:rsidRPr="0013020B">
        <w:rPr>
          <w:rFonts w:ascii="Times New Roman" w:hAnsi="Times New Roman" w:cs="Times New Roman"/>
          <w:sz w:val="24"/>
          <w:szCs w:val="24"/>
          <w:lang w:val="en-GB"/>
        </w:rPr>
        <w:t>procedure</w:t>
      </w:r>
      <w:r w:rsidRPr="0013020B" w:rsidR="0092691D">
        <w:rPr>
          <w:rFonts w:ascii="Times New Roman" w:hAnsi="Times New Roman" w:cs="Times New Roman"/>
          <w:sz w:val="24"/>
          <w:szCs w:val="24"/>
          <w:lang w:val="en-GB"/>
        </w:rPr>
        <w:t xml:space="preserve"> by which </w:t>
      </w:r>
      <w:r w:rsidRPr="0013020B">
        <w:rPr>
          <w:rFonts w:ascii="Times New Roman" w:hAnsi="Times New Roman" w:cs="Times New Roman"/>
          <w:sz w:val="24"/>
          <w:szCs w:val="24"/>
          <w:lang w:val="en-GB"/>
        </w:rPr>
        <w:t>a</w:t>
      </w:r>
      <w:r w:rsidRPr="0013020B" w:rsidR="0092691D">
        <w:rPr>
          <w:rFonts w:ascii="Times New Roman" w:hAnsi="Times New Roman" w:cs="Times New Roman"/>
          <w:sz w:val="24"/>
          <w:szCs w:val="24"/>
          <w:lang w:val="en-GB"/>
        </w:rPr>
        <w:t xml:space="preserve"> </w:t>
      </w:r>
      <w:r w:rsidRPr="0013020B">
        <w:rPr>
          <w:rFonts w:ascii="Times New Roman" w:hAnsi="Times New Roman" w:cs="Times New Roman"/>
          <w:sz w:val="24"/>
          <w:szCs w:val="24"/>
          <w:lang w:val="en-GB"/>
        </w:rPr>
        <w:t>government</w:t>
      </w:r>
      <w:r w:rsidRPr="0013020B" w:rsidR="0092691D">
        <w:rPr>
          <w:rFonts w:ascii="Times New Roman" w:hAnsi="Times New Roman" w:cs="Times New Roman"/>
          <w:sz w:val="24"/>
          <w:szCs w:val="24"/>
          <w:lang w:val="en-GB"/>
        </w:rPr>
        <w:t xml:space="preserve"> involves </w:t>
      </w:r>
      <w:r w:rsidRPr="0013020B">
        <w:rPr>
          <w:rFonts w:ascii="Times New Roman" w:hAnsi="Times New Roman" w:cs="Times New Roman"/>
          <w:sz w:val="24"/>
          <w:szCs w:val="24"/>
          <w:lang w:val="en-GB"/>
        </w:rPr>
        <w:t>individuals</w:t>
      </w:r>
      <w:r w:rsidRPr="0013020B" w:rsidR="0092691D">
        <w:rPr>
          <w:rFonts w:ascii="Times New Roman" w:hAnsi="Times New Roman" w:cs="Times New Roman"/>
          <w:sz w:val="24"/>
          <w:szCs w:val="24"/>
          <w:lang w:val="en-GB"/>
        </w:rPr>
        <w:t xml:space="preserve"> who are </w:t>
      </w:r>
      <w:r w:rsidRPr="0013020B">
        <w:rPr>
          <w:rFonts w:ascii="Times New Roman" w:hAnsi="Times New Roman" w:cs="Times New Roman"/>
          <w:sz w:val="24"/>
          <w:szCs w:val="24"/>
          <w:lang w:val="en-GB"/>
        </w:rPr>
        <w:t>achieve</w:t>
      </w:r>
      <w:r w:rsidRPr="0013020B" w:rsidR="0092691D">
        <w:rPr>
          <w:rFonts w:ascii="Times New Roman" w:hAnsi="Times New Roman" w:cs="Times New Roman"/>
          <w:sz w:val="24"/>
          <w:szCs w:val="24"/>
          <w:lang w:val="en-GB"/>
        </w:rPr>
        <w:t xml:space="preserve">d by the decision and it </w:t>
      </w:r>
      <w:r w:rsidRPr="0013020B">
        <w:rPr>
          <w:rFonts w:ascii="Times New Roman" w:hAnsi="Times New Roman" w:cs="Times New Roman"/>
          <w:sz w:val="24"/>
          <w:szCs w:val="24"/>
          <w:lang w:val="en-GB"/>
        </w:rPr>
        <w:t>create</w:t>
      </w:r>
      <w:r w:rsidRPr="0013020B" w:rsidR="0092691D">
        <w:rPr>
          <w:rFonts w:ascii="Times New Roman" w:hAnsi="Times New Roman" w:cs="Times New Roman"/>
          <w:sz w:val="24"/>
          <w:szCs w:val="24"/>
          <w:lang w:val="en-GB"/>
        </w:rPr>
        <w:t xml:space="preserve">s or by its </w:t>
      </w:r>
      <w:r w:rsidRPr="0013020B">
        <w:rPr>
          <w:rFonts w:ascii="Times New Roman" w:hAnsi="Times New Roman" w:cs="Times New Roman"/>
          <w:sz w:val="24"/>
          <w:szCs w:val="24"/>
          <w:lang w:val="en-GB"/>
        </w:rPr>
        <w:t>functioning</w:t>
      </w:r>
      <w:r w:rsidRPr="0013020B" w:rsidR="0092691D">
        <w:rPr>
          <w:rFonts w:ascii="Times New Roman" w:hAnsi="Times New Roman" w:cs="Times New Roman"/>
          <w:sz w:val="24"/>
          <w:szCs w:val="24"/>
          <w:lang w:val="en-GB"/>
        </w:rPr>
        <w:t xml:space="preserve">. </w:t>
      </w:r>
      <w:r w:rsidRPr="0013020B" w:rsidR="00117648">
        <w:rPr>
          <w:rFonts w:ascii="Times New Roman" w:hAnsi="Times New Roman" w:cs="Times New Roman"/>
          <w:sz w:val="24"/>
          <w:szCs w:val="24"/>
          <w:lang w:val="en-GB"/>
        </w:rPr>
        <w:t>Engaging</w:t>
      </w:r>
      <w:r w:rsidRPr="0013020B" w:rsidR="0092691D">
        <w:rPr>
          <w:rFonts w:ascii="Times New Roman" w:hAnsi="Times New Roman" w:cs="Times New Roman"/>
          <w:sz w:val="24"/>
          <w:szCs w:val="24"/>
          <w:lang w:val="en-GB"/>
        </w:rPr>
        <w:t xml:space="preserve"> with </w:t>
      </w:r>
      <w:r w:rsidRPr="0013020B">
        <w:rPr>
          <w:rFonts w:ascii="Times New Roman" w:hAnsi="Times New Roman" w:cs="Times New Roman"/>
          <w:sz w:val="24"/>
          <w:szCs w:val="24"/>
          <w:lang w:val="en-GB"/>
        </w:rPr>
        <w:t>differ</w:t>
      </w:r>
      <w:r w:rsidRPr="0013020B" w:rsidR="0092691D">
        <w:rPr>
          <w:rFonts w:ascii="Times New Roman" w:hAnsi="Times New Roman" w:cs="Times New Roman"/>
          <w:sz w:val="24"/>
          <w:szCs w:val="24"/>
          <w:lang w:val="en-GB"/>
        </w:rPr>
        <w:t xml:space="preserve">ent </w:t>
      </w:r>
      <w:r w:rsidRPr="0013020B" w:rsidR="00117648">
        <w:rPr>
          <w:rFonts w:ascii="Times New Roman" w:hAnsi="Times New Roman" w:cs="Times New Roman"/>
          <w:sz w:val="24"/>
          <w:szCs w:val="24"/>
          <w:lang w:val="en-GB"/>
        </w:rPr>
        <w:t xml:space="preserve">purposes </w:t>
      </w:r>
      <w:r w:rsidRPr="0013020B">
        <w:rPr>
          <w:rFonts w:ascii="Times New Roman" w:hAnsi="Times New Roman" w:cs="Times New Roman"/>
          <w:sz w:val="24"/>
          <w:szCs w:val="24"/>
          <w:lang w:val="en-GB"/>
        </w:rPr>
        <w:t>offer</w:t>
      </w:r>
      <w:r w:rsidRPr="0013020B" w:rsidR="0092691D">
        <w:rPr>
          <w:rFonts w:ascii="Times New Roman" w:hAnsi="Times New Roman" w:cs="Times New Roman"/>
          <w:sz w:val="24"/>
          <w:szCs w:val="24"/>
          <w:lang w:val="en-GB"/>
        </w:rPr>
        <w:t xml:space="preserve">s education opportunities </w:t>
      </w:r>
      <w:r w:rsidRPr="0013020B" w:rsidR="00157327">
        <w:rPr>
          <w:rFonts w:ascii="Times New Roman" w:hAnsi="Times New Roman" w:cs="Times New Roman"/>
          <w:sz w:val="24"/>
          <w:szCs w:val="24"/>
          <w:lang w:val="en-GB"/>
        </w:rPr>
        <w:t xml:space="preserve">and </w:t>
      </w:r>
      <w:r w:rsidRPr="0013020B" w:rsidR="00117648">
        <w:rPr>
          <w:rFonts w:ascii="Times New Roman" w:hAnsi="Times New Roman" w:cs="Times New Roman"/>
          <w:sz w:val="24"/>
          <w:szCs w:val="24"/>
          <w:lang w:val="en-GB"/>
        </w:rPr>
        <w:t xml:space="preserve">potentially </w:t>
      </w:r>
      <w:r w:rsidRPr="0013020B">
        <w:rPr>
          <w:rFonts w:ascii="Times New Roman" w:hAnsi="Times New Roman" w:cs="Times New Roman"/>
          <w:sz w:val="24"/>
          <w:szCs w:val="24"/>
          <w:lang w:val="en-GB"/>
        </w:rPr>
        <w:t>alter</w:t>
      </w:r>
      <w:r w:rsidRPr="0013020B" w:rsidR="00157327">
        <w:rPr>
          <w:rFonts w:ascii="Times New Roman" w:hAnsi="Times New Roman" w:cs="Times New Roman"/>
          <w:sz w:val="24"/>
          <w:szCs w:val="24"/>
          <w:lang w:val="en-GB"/>
        </w:rPr>
        <w:t xml:space="preserve">s the </w:t>
      </w:r>
      <w:r w:rsidRPr="0013020B">
        <w:rPr>
          <w:rFonts w:ascii="Times New Roman" w:hAnsi="Times New Roman" w:cs="Times New Roman"/>
          <w:sz w:val="24"/>
          <w:szCs w:val="24"/>
          <w:lang w:val="en-GB"/>
        </w:rPr>
        <w:t>advance</w:t>
      </w:r>
      <w:r w:rsidRPr="0013020B" w:rsidR="00157327">
        <w:rPr>
          <w:rFonts w:ascii="Times New Roman" w:hAnsi="Times New Roman" w:cs="Times New Roman"/>
          <w:sz w:val="24"/>
          <w:szCs w:val="24"/>
          <w:lang w:val="en-GB"/>
        </w:rPr>
        <w:t xml:space="preserve"> to </w:t>
      </w:r>
      <w:r w:rsidRPr="0013020B">
        <w:rPr>
          <w:rFonts w:ascii="Times New Roman" w:hAnsi="Times New Roman" w:cs="Times New Roman"/>
          <w:sz w:val="24"/>
          <w:szCs w:val="24"/>
          <w:lang w:val="en-GB"/>
        </w:rPr>
        <w:t>make certain</w:t>
      </w:r>
      <w:r w:rsidRPr="0013020B" w:rsidR="00157327">
        <w:rPr>
          <w:rFonts w:ascii="Times New Roman" w:hAnsi="Times New Roman" w:cs="Times New Roman"/>
          <w:sz w:val="24"/>
          <w:szCs w:val="24"/>
          <w:lang w:val="en-GB"/>
        </w:rPr>
        <w:t xml:space="preserve"> </w:t>
      </w:r>
      <w:r w:rsidRPr="0013020B" w:rsidR="00500DED">
        <w:rPr>
          <w:rFonts w:ascii="Times New Roman" w:hAnsi="Times New Roman" w:cs="Times New Roman"/>
          <w:sz w:val="24"/>
          <w:szCs w:val="24"/>
          <w:lang w:val="en-GB"/>
        </w:rPr>
        <w:t>of the respective aspects that acquires</w:t>
      </w:r>
      <w:r w:rsidRPr="0013020B" w:rsidR="00157327">
        <w:rPr>
          <w:rFonts w:ascii="Times New Roman" w:hAnsi="Times New Roman" w:cs="Times New Roman"/>
          <w:sz w:val="24"/>
          <w:szCs w:val="24"/>
          <w:lang w:val="en-GB"/>
        </w:rPr>
        <w:t xml:space="preserve"> the needs of the stakeholder</w:t>
      </w:r>
      <w:r w:rsidRPr="0013020B" w:rsidR="00921FEC">
        <w:rPr>
          <w:rFonts w:ascii="Times New Roman" w:hAnsi="Times New Roman" w:cs="Times New Roman"/>
          <w:sz w:val="24"/>
          <w:szCs w:val="24"/>
          <w:lang w:val="en-GB"/>
        </w:rPr>
        <w:t xml:space="preserve"> (</w:t>
      </w:r>
      <w:r w:rsidRPr="0013020B" w:rsidR="00921FEC">
        <w:rPr>
          <w:rFonts w:ascii="Times New Roman" w:hAnsi="Times New Roman" w:cs="Times New Roman"/>
          <w:color w:val="222222"/>
          <w:sz w:val="24"/>
          <w:szCs w:val="24"/>
          <w:shd w:val="clear" w:color="auto" w:fill="FFFFFF"/>
          <w:lang w:val="en-GB"/>
        </w:rPr>
        <w:t>Johnston and Lane, 2018)</w:t>
      </w:r>
      <w:r w:rsidRPr="0013020B" w:rsidR="00157327">
        <w:rPr>
          <w:rFonts w:ascii="Times New Roman" w:hAnsi="Times New Roman" w:cs="Times New Roman"/>
          <w:sz w:val="24"/>
          <w:szCs w:val="24"/>
          <w:lang w:val="en-GB"/>
        </w:rPr>
        <w:t>.</w:t>
      </w:r>
      <w:r w:rsidRPr="0013020B" w:rsidR="00117648">
        <w:rPr>
          <w:rFonts w:ascii="Times New Roman" w:hAnsi="Times New Roman" w:cs="Times New Roman"/>
          <w:sz w:val="24"/>
          <w:szCs w:val="24"/>
          <w:lang w:val="en-GB"/>
        </w:rPr>
        <w:t xml:space="preserve"> </w:t>
      </w:r>
      <w:r w:rsidRPr="0013020B">
        <w:rPr>
          <w:rFonts w:ascii="Times New Roman" w:hAnsi="Times New Roman" w:cs="Times New Roman"/>
          <w:sz w:val="24"/>
          <w:szCs w:val="24"/>
          <w:lang w:val="en-GB"/>
        </w:rPr>
        <w:t>Consider</w:t>
      </w:r>
      <w:r w:rsidRPr="0013020B" w:rsidR="00F82DAF">
        <w:rPr>
          <w:rFonts w:ascii="Times New Roman" w:hAnsi="Times New Roman" w:cs="Times New Roman"/>
          <w:sz w:val="24"/>
          <w:szCs w:val="24"/>
          <w:lang w:val="en-GB"/>
        </w:rPr>
        <w:t xml:space="preserve">ing the views and </w:t>
      </w:r>
      <w:r w:rsidRPr="0013020B">
        <w:rPr>
          <w:rFonts w:ascii="Times New Roman" w:hAnsi="Times New Roman" w:cs="Times New Roman"/>
          <w:sz w:val="24"/>
          <w:szCs w:val="24"/>
          <w:lang w:val="en-GB"/>
        </w:rPr>
        <w:t>attention</w:t>
      </w:r>
      <w:r w:rsidRPr="0013020B" w:rsidR="00F82DAF">
        <w:rPr>
          <w:rFonts w:ascii="Times New Roman" w:hAnsi="Times New Roman" w:cs="Times New Roman"/>
          <w:sz w:val="24"/>
          <w:szCs w:val="24"/>
          <w:lang w:val="en-GB"/>
        </w:rPr>
        <w:t xml:space="preserve"> of the stakeholder can </w:t>
      </w:r>
      <w:r w:rsidRPr="0013020B">
        <w:rPr>
          <w:rFonts w:ascii="Times New Roman" w:hAnsi="Times New Roman" w:cs="Times New Roman"/>
          <w:sz w:val="24"/>
          <w:szCs w:val="24"/>
          <w:lang w:val="en-GB"/>
        </w:rPr>
        <w:t>guide</w:t>
      </w:r>
      <w:r w:rsidRPr="0013020B" w:rsidR="00F82DAF">
        <w:rPr>
          <w:rFonts w:ascii="Times New Roman" w:hAnsi="Times New Roman" w:cs="Times New Roman"/>
          <w:sz w:val="24"/>
          <w:szCs w:val="24"/>
          <w:lang w:val="en-GB"/>
        </w:rPr>
        <w:t xml:space="preserve"> another </w:t>
      </w:r>
      <w:r w:rsidRPr="0013020B">
        <w:rPr>
          <w:rFonts w:ascii="Times New Roman" w:hAnsi="Times New Roman" w:cs="Times New Roman"/>
          <w:sz w:val="24"/>
          <w:szCs w:val="24"/>
          <w:lang w:val="en-GB"/>
        </w:rPr>
        <w:t>efficient</w:t>
      </w:r>
      <w:r w:rsidRPr="0013020B" w:rsidR="00F82DAF">
        <w:rPr>
          <w:rFonts w:ascii="Times New Roman" w:hAnsi="Times New Roman" w:cs="Times New Roman"/>
          <w:sz w:val="24"/>
          <w:szCs w:val="24"/>
          <w:lang w:val="en-GB"/>
        </w:rPr>
        <w:t xml:space="preserve"> decision making. </w:t>
      </w:r>
      <w:r w:rsidRPr="0013020B" w:rsidR="00C9271E">
        <w:rPr>
          <w:rFonts w:ascii="Times New Roman" w:hAnsi="Times New Roman" w:cs="Times New Roman"/>
          <w:sz w:val="24"/>
          <w:szCs w:val="24"/>
          <w:lang w:val="en-GB"/>
        </w:rPr>
        <w:t xml:space="preserve">In developing community </w:t>
      </w:r>
      <w:r w:rsidRPr="0013020B">
        <w:rPr>
          <w:rFonts w:ascii="Times New Roman" w:hAnsi="Times New Roman" w:cs="Times New Roman"/>
          <w:sz w:val="24"/>
          <w:szCs w:val="24"/>
          <w:lang w:val="en-GB"/>
        </w:rPr>
        <w:t>savings</w:t>
      </w:r>
      <w:r w:rsidRPr="0013020B" w:rsidR="00C9271E">
        <w:rPr>
          <w:rFonts w:ascii="Times New Roman" w:hAnsi="Times New Roman" w:cs="Times New Roman"/>
          <w:sz w:val="24"/>
          <w:szCs w:val="24"/>
          <w:lang w:val="en-GB"/>
        </w:rPr>
        <w:t xml:space="preserve"> and </w:t>
      </w:r>
      <w:r w:rsidRPr="0013020B">
        <w:rPr>
          <w:rFonts w:ascii="Times New Roman" w:hAnsi="Times New Roman" w:cs="Times New Roman"/>
          <w:sz w:val="24"/>
          <w:szCs w:val="24"/>
          <w:lang w:val="en-GB"/>
        </w:rPr>
        <w:t>connected</w:t>
      </w:r>
      <w:r w:rsidRPr="0013020B" w:rsidR="00C9271E">
        <w:rPr>
          <w:rFonts w:ascii="Times New Roman" w:hAnsi="Times New Roman" w:cs="Times New Roman"/>
          <w:sz w:val="24"/>
          <w:szCs w:val="24"/>
          <w:lang w:val="en-GB"/>
        </w:rPr>
        <w:t xml:space="preserve"> stakeholder </w:t>
      </w:r>
      <w:r w:rsidRPr="0013020B">
        <w:rPr>
          <w:rFonts w:ascii="Times New Roman" w:hAnsi="Times New Roman" w:cs="Times New Roman"/>
          <w:sz w:val="24"/>
          <w:szCs w:val="24"/>
          <w:lang w:val="en-GB"/>
        </w:rPr>
        <w:t>organisation</w:t>
      </w:r>
      <w:r w:rsidRPr="0013020B" w:rsidR="00C9271E">
        <w:rPr>
          <w:rFonts w:ascii="Times New Roman" w:hAnsi="Times New Roman" w:cs="Times New Roman"/>
          <w:sz w:val="24"/>
          <w:szCs w:val="24"/>
          <w:lang w:val="en-GB"/>
        </w:rPr>
        <w:t xml:space="preserve"> plans, companies </w:t>
      </w:r>
      <w:r w:rsidRPr="0013020B">
        <w:rPr>
          <w:rFonts w:ascii="Times New Roman" w:hAnsi="Times New Roman" w:cs="Times New Roman"/>
          <w:sz w:val="24"/>
          <w:szCs w:val="24"/>
          <w:lang w:val="en-GB"/>
        </w:rPr>
        <w:t>frequently</w:t>
      </w:r>
      <w:r w:rsidRPr="0013020B" w:rsidR="00C9271E">
        <w:rPr>
          <w:rFonts w:ascii="Times New Roman" w:hAnsi="Times New Roman" w:cs="Times New Roman"/>
          <w:sz w:val="24"/>
          <w:szCs w:val="24"/>
          <w:lang w:val="en-GB"/>
        </w:rPr>
        <w:t xml:space="preserve"> </w:t>
      </w:r>
      <w:r w:rsidRPr="0013020B">
        <w:rPr>
          <w:rFonts w:ascii="Times New Roman" w:hAnsi="Times New Roman" w:cs="Times New Roman"/>
          <w:sz w:val="24"/>
          <w:szCs w:val="24"/>
          <w:lang w:val="en-GB"/>
        </w:rPr>
        <w:t>take</w:t>
      </w:r>
      <w:r w:rsidRPr="0013020B" w:rsidR="00C9271E">
        <w:rPr>
          <w:rFonts w:ascii="Times New Roman" w:hAnsi="Times New Roman" w:cs="Times New Roman"/>
          <w:sz w:val="24"/>
          <w:szCs w:val="24"/>
          <w:lang w:val="en-GB"/>
        </w:rPr>
        <w:t xml:space="preserve"> the </w:t>
      </w:r>
      <w:r w:rsidRPr="0013020B">
        <w:rPr>
          <w:rFonts w:ascii="Times New Roman" w:hAnsi="Times New Roman" w:cs="Times New Roman"/>
          <w:sz w:val="24"/>
          <w:szCs w:val="24"/>
          <w:lang w:val="en-GB"/>
        </w:rPr>
        <w:t>primary</w:t>
      </w:r>
      <w:r w:rsidRPr="0013020B" w:rsidR="00C9271E">
        <w:rPr>
          <w:rFonts w:ascii="Times New Roman" w:hAnsi="Times New Roman" w:cs="Times New Roman"/>
          <w:sz w:val="24"/>
          <w:szCs w:val="24"/>
          <w:lang w:val="en-GB"/>
        </w:rPr>
        <w:t xml:space="preserve"> look </w:t>
      </w:r>
      <w:r w:rsidRPr="0013020B">
        <w:rPr>
          <w:rFonts w:ascii="Times New Roman" w:hAnsi="Times New Roman" w:cs="Times New Roman"/>
          <w:sz w:val="24"/>
          <w:szCs w:val="24"/>
          <w:lang w:val="en-GB"/>
        </w:rPr>
        <w:t>through</w:t>
      </w:r>
      <w:r w:rsidRPr="0013020B" w:rsidR="00C9271E">
        <w:rPr>
          <w:rFonts w:ascii="Times New Roman" w:hAnsi="Times New Roman" w:cs="Times New Roman"/>
          <w:sz w:val="24"/>
          <w:szCs w:val="24"/>
          <w:lang w:val="en-GB"/>
        </w:rPr>
        <w:t xml:space="preserve"> a </w:t>
      </w:r>
      <w:r w:rsidRPr="0013020B" w:rsidR="00792B2C">
        <w:rPr>
          <w:rFonts w:ascii="Times New Roman" w:hAnsi="Times New Roman" w:cs="Times New Roman"/>
          <w:sz w:val="24"/>
          <w:szCs w:val="24"/>
          <w:lang w:val="en-GB"/>
        </w:rPr>
        <w:t>relevant monitoring of the crucial workplace activities</w:t>
      </w:r>
      <w:r w:rsidRPr="0013020B" w:rsidR="00C9271E">
        <w:rPr>
          <w:rFonts w:ascii="Times New Roman" w:hAnsi="Times New Roman" w:cs="Times New Roman"/>
          <w:sz w:val="24"/>
          <w:szCs w:val="24"/>
          <w:lang w:val="en-GB"/>
        </w:rPr>
        <w:t xml:space="preserve">. Communicating </w:t>
      </w:r>
      <w:r w:rsidRPr="0013020B">
        <w:rPr>
          <w:rFonts w:ascii="Times New Roman" w:hAnsi="Times New Roman" w:cs="Times New Roman"/>
          <w:sz w:val="24"/>
          <w:szCs w:val="24"/>
          <w:lang w:val="en-GB"/>
        </w:rPr>
        <w:t>untimely</w:t>
      </w:r>
      <w:r w:rsidRPr="0013020B" w:rsidR="00C9271E">
        <w:rPr>
          <w:rFonts w:ascii="Times New Roman" w:hAnsi="Times New Roman" w:cs="Times New Roman"/>
          <w:sz w:val="24"/>
          <w:szCs w:val="24"/>
          <w:lang w:val="en-GB"/>
        </w:rPr>
        <w:t xml:space="preserve">, </w:t>
      </w:r>
      <w:r w:rsidRPr="0013020B">
        <w:rPr>
          <w:rFonts w:ascii="Times New Roman" w:hAnsi="Times New Roman" w:cs="Times New Roman"/>
          <w:sz w:val="24"/>
          <w:szCs w:val="24"/>
          <w:lang w:val="en-GB"/>
        </w:rPr>
        <w:t>regularly</w:t>
      </w:r>
      <w:r w:rsidRPr="0013020B" w:rsidR="00C9271E">
        <w:rPr>
          <w:rFonts w:ascii="Times New Roman" w:hAnsi="Times New Roman" w:cs="Times New Roman"/>
          <w:sz w:val="24"/>
          <w:szCs w:val="24"/>
          <w:lang w:val="en-GB"/>
        </w:rPr>
        <w:t xml:space="preserve"> and </w:t>
      </w:r>
      <w:r w:rsidRPr="0013020B">
        <w:rPr>
          <w:rFonts w:ascii="Times New Roman" w:hAnsi="Times New Roman" w:cs="Times New Roman"/>
          <w:sz w:val="24"/>
          <w:szCs w:val="24"/>
          <w:lang w:val="en-GB"/>
        </w:rPr>
        <w:t>evidently</w:t>
      </w:r>
      <w:r w:rsidRPr="0013020B" w:rsidR="00C9271E">
        <w:rPr>
          <w:rFonts w:ascii="Times New Roman" w:hAnsi="Times New Roman" w:cs="Times New Roman"/>
          <w:sz w:val="24"/>
          <w:szCs w:val="24"/>
          <w:lang w:val="en-GB"/>
        </w:rPr>
        <w:t xml:space="preserve"> with stakeholders helps to </w:t>
      </w:r>
      <w:r w:rsidRPr="0013020B">
        <w:rPr>
          <w:rFonts w:ascii="Times New Roman" w:hAnsi="Times New Roman" w:cs="Times New Roman"/>
          <w:sz w:val="24"/>
          <w:szCs w:val="24"/>
          <w:lang w:val="en-GB"/>
        </w:rPr>
        <w:t>direct</w:t>
      </w:r>
      <w:r w:rsidRPr="0013020B" w:rsidR="00C9271E">
        <w:rPr>
          <w:rFonts w:ascii="Times New Roman" w:hAnsi="Times New Roman" w:cs="Times New Roman"/>
          <w:sz w:val="24"/>
          <w:szCs w:val="24"/>
          <w:lang w:val="en-GB"/>
        </w:rPr>
        <w:t xml:space="preserve"> the </w:t>
      </w:r>
      <w:r w:rsidRPr="0013020B">
        <w:rPr>
          <w:rFonts w:ascii="Times New Roman" w:hAnsi="Times New Roman" w:cs="Times New Roman"/>
          <w:sz w:val="24"/>
          <w:szCs w:val="24"/>
          <w:lang w:val="en-GB"/>
        </w:rPr>
        <w:t>prospect</w:t>
      </w:r>
      <w:r w:rsidRPr="0013020B" w:rsidR="00C9271E">
        <w:rPr>
          <w:rFonts w:ascii="Times New Roman" w:hAnsi="Times New Roman" w:cs="Times New Roman"/>
          <w:sz w:val="24"/>
          <w:szCs w:val="24"/>
          <w:lang w:val="en-GB"/>
        </w:rPr>
        <w:t xml:space="preserve"> and </w:t>
      </w:r>
      <w:r w:rsidRPr="0013020B">
        <w:rPr>
          <w:rFonts w:ascii="Times New Roman" w:hAnsi="Times New Roman" w:cs="Times New Roman"/>
          <w:sz w:val="24"/>
          <w:szCs w:val="24"/>
          <w:lang w:val="en-GB"/>
        </w:rPr>
        <w:t>stay away from</w:t>
      </w:r>
      <w:r w:rsidRPr="0013020B" w:rsidR="00C9271E">
        <w:rPr>
          <w:rFonts w:ascii="Times New Roman" w:hAnsi="Times New Roman" w:cs="Times New Roman"/>
          <w:sz w:val="24"/>
          <w:szCs w:val="24"/>
          <w:lang w:val="en-GB"/>
        </w:rPr>
        <w:t xml:space="preserve"> the risks. It also </w:t>
      </w:r>
      <w:r w:rsidRPr="0013020B">
        <w:rPr>
          <w:rFonts w:ascii="Times New Roman" w:hAnsi="Times New Roman" w:cs="Times New Roman"/>
          <w:sz w:val="24"/>
          <w:szCs w:val="24"/>
          <w:lang w:val="en-GB"/>
        </w:rPr>
        <w:t>supplies</w:t>
      </w:r>
      <w:r w:rsidRPr="0013020B" w:rsidR="00FF1143">
        <w:rPr>
          <w:rFonts w:ascii="Times New Roman" w:hAnsi="Times New Roman" w:cs="Times New Roman"/>
          <w:sz w:val="24"/>
          <w:szCs w:val="24"/>
          <w:lang w:val="en-GB"/>
        </w:rPr>
        <w:t xml:space="preserve"> </w:t>
      </w:r>
      <w:r w:rsidRPr="0013020B" w:rsidR="00CD52C6">
        <w:rPr>
          <w:rFonts w:ascii="Times New Roman" w:hAnsi="Times New Roman" w:cs="Times New Roman"/>
          <w:sz w:val="24"/>
          <w:szCs w:val="24"/>
          <w:lang w:val="en-GB"/>
        </w:rPr>
        <w:t>opportunities</w:t>
      </w:r>
      <w:r w:rsidRPr="0013020B" w:rsidR="00FF1143">
        <w:rPr>
          <w:rFonts w:ascii="Times New Roman" w:hAnsi="Times New Roman" w:cs="Times New Roman"/>
          <w:sz w:val="24"/>
          <w:szCs w:val="24"/>
          <w:lang w:val="en-GB"/>
        </w:rPr>
        <w:t xml:space="preserve"> to</w:t>
      </w:r>
      <w:r w:rsidRPr="0013020B" w:rsidR="00C9271E">
        <w:rPr>
          <w:rFonts w:ascii="Times New Roman" w:hAnsi="Times New Roman" w:cs="Times New Roman"/>
          <w:sz w:val="24"/>
          <w:szCs w:val="24"/>
          <w:lang w:val="en-GB"/>
        </w:rPr>
        <w:t xml:space="preserve"> </w:t>
      </w:r>
      <w:r w:rsidRPr="0013020B" w:rsidR="00C9271E">
        <w:rPr>
          <w:rFonts w:ascii="Times New Roman" w:hAnsi="Times New Roman" w:cs="Times New Roman"/>
          <w:sz w:val="24"/>
          <w:szCs w:val="24"/>
          <w:lang w:val="en-GB"/>
        </w:rPr>
        <w:lastRenderedPageBreak/>
        <w:t xml:space="preserve">substantively </w:t>
      </w:r>
      <w:r w:rsidRPr="0013020B">
        <w:rPr>
          <w:rFonts w:ascii="Times New Roman" w:hAnsi="Times New Roman" w:cs="Times New Roman"/>
          <w:sz w:val="24"/>
          <w:szCs w:val="24"/>
          <w:lang w:val="en-GB"/>
        </w:rPr>
        <w:t>construct</w:t>
      </w:r>
      <w:r w:rsidRPr="0013020B" w:rsidR="00C9271E">
        <w:rPr>
          <w:rFonts w:ascii="Times New Roman" w:hAnsi="Times New Roman" w:cs="Times New Roman"/>
          <w:sz w:val="24"/>
          <w:szCs w:val="24"/>
          <w:lang w:val="en-GB"/>
        </w:rPr>
        <w:t xml:space="preserve"> the </w:t>
      </w:r>
      <w:r w:rsidRPr="0013020B">
        <w:rPr>
          <w:rFonts w:ascii="Times New Roman" w:hAnsi="Times New Roman" w:cs="Times New Roman"/>
          <w:sz w:val="24"/>
          <w:szCs w:val="24"/>
          <w:lang w:val="en-GB"/>
        </w:rPr>
        <w:t>property</w:t>
      </w:r>
      <w:r w:rsidRPr="0013020B" w:rsidR="00FF1143">
        <w:rPr>
          <w:rFonts w:ascii="Times New Roman" w:hAnsi="Times New Roman" w:cs="Times New Roman"/>
          <w:sz w:val="24"/>
          <w:szCs w:val="24"/>
          <w:lang w:val="en-GB"/>
        </w:rPr>
        <w:t xml:space="preserve"> and</w:t>
      </w:r>
      <w:r w:rsidRPr="0013020B" w:rsidR="00C9271E">
        <w:rPr>
          <w:rFonts w:ascii="Times New Roman" w:hAnsi="Times New Roman" w:cs="Times New Roman"/>
          <w:sz w:val="24"/>
          <w:szCs w:val="24"/>
          <w:lang w:val="en-GB"/>
        </w:rPr>
        <w:t xml:space="preserve"> </w:t>
      </w:r>
      <w:r w:rsidRPr="0013020B">
        <w:rPr>
          <w:rFonts w:ascii="Times New Roman" w:hAnsi="Times New Roman" w:cs="Times New Roman"/>
          <w:sz w:val="24"/>
          <w:szCs w:val="24"/>
          <w:lang w:val="en-GB"/>
        </w:rPr>
        <w:t>improve</w:t>
      </w:r>
      <w:r w:rsidRPr="0013020B" w:rsidR="00C9271E">
        <w:rPr>
          <w:rFonts w:ascii="Times New Roman" w:hAnsi="Times New Roman" w:cs="Times New Roman"/>
          <w:sz w:val="24"/>
          <w:szCs w:val="24"/>
          <w:lang w:val="en-GB"/>
        </w:rPr>
        <w:t xml:space="preserve"> the </w:t>
      </w:r>
      <w:r w:rsidRPr="0013020B" w:rsidR="00FF1143">
        <w:rPr>
          <w:rFonts w:ascii="Times New Roman" w:hAnsi="Times New Roman" w:cs="Times New Roman"/>
          <w:sz w:val="24"/>
          <w:szCs w:val="24"/>
          <w:lang w:val="en-GB"/>
        </w:rPr>
        <w:t xml:space="preserve">company </w:t>
      </w:r>
      <w:r w:rsidRPr="0013020B">
        <w:rPr>
          <w:rFonts w:ascii="Times New Roman" w:hAnsi="Times New Roman" w:cs="Times New Roman"/>
          <w:sz w:val="24"/>
          <w:szCs w:val="24"/>
          <w:lang w:val="en-GB"/>
        </w:rPr>
        <w:t>variety</w:t>
      </w:r>
      <w:r w:rsidRPr="0013020B" w:rsidR="00C9271E">
        <w:rPr>
          <w:rFonts w:ascii="Times New Roman" w:hAnsi="Times New Roman" w:cs="Times New Roman"/>
          <w:sz w:val="24"/>
          <w:szCs w:val="24"/>
          <w:lang w:val="en-GB"/>
        </w:rPr>
        <w:t xml:space="preserve"> and </w:t>
      </w:r>
      <w:r w:rsidRPr="0013020B">
        <w:rPr>
          <w:rFonts w:ascii="Times New Roman" w:hAnsi="Times New Roman" w:cs="Times New Roman"/>
          <w:sz w:val="24"/>
          <w:szCs w:val="24"/>
          <w:lang w:val="en-GB"/>
        </w:rPr>
        <w:t>generate</w:t>
      </w:r>
      <w:r w:rsidRPr="0013020B" w:rsidR="00FF1143">
        <w:rPr>
          <w:rFonts w:ascii="Times New Roman" w:hAnsi="Times New Roman" w:cs="Times New Roman"/>
          <w:sz w:val="24"/>
          <w:szCs w:val="24"/>
          <w:lang w:val="en-GB"/>
        </w:rPr>
        <w:t xml:space="preserve"> the values for the </w:t>
      </w:r>
      <w:r w:rsidRPr="0013020B">
        <w:rPr>
          <w:rFonts w:ascii="Times New Roman" w:hAnsi="Times New Roman" w:cs="Times New Roman"/>
          <w:sz w:val="24"/>
          <w:szCs w:val="24"/>
          <w:lang w:val="en-GB"/>
        </w:rPr>
        <w:t>investor</w:t>
      </w:r>
      <w:r w:rsidRPr="0013020B" w:rsidR="00FF1143">
        <w:rPr>
          <w:rFonts w:ascii="Times New Roman" w:hAnsi="Times New Roman" w:cs="Times New Roman"/>
          <w:sz w:val="24"/>
          <w:szCs w:val="24"/>
          <w:lang w:val="en-GB"/>
        </w:rPr>
        <w:t xml:space="preserve"> broadly</w:t>
      </w:r>
      <w:r w:rsidRPr="0013020B" w:rsidR="00C9271E">
        <w:rPr>
          <w:rFonts w:ascii="Times New Roman" w:hAnsi="Times New Roman" w:cs="Times New Roman"/>
          <w:sz w:val="24"/>
          <w:szCs w:val="24"/>
          <w:lang w:val="en-GB"/>
        </w:rPr>
        <w:t xml:space="preserve">. </w:t>
      </w:r>
      <w:r w:rsidRPr="0013020B">
        <w:rPr>
          <w:rFonts w:ascii="Times New Roman" w:hAnsi="Times New Roman" w:cs="Times New Roman"/>
          <w:sz w:val="24"/>
          <w:szCs w:val="24"/>
          <w:lang w:val="en-GB"/>
        </w:rPr>
        <w:t>Successful</w:t>
      </w:r>
      <w:r w:rsidRPr="0013020B" w:rsidR="00CD52C6">
        <w:rPr>
          <w:rFonts w:ascii="Times New Roman" w:hAnsi="Times New Roman" w:cs="Times New Roman"/>
          <w:sz w:val="24"/>
          <w:szCs w:val="24"/>
          <w:lang w:val="en-GB"/>
        </w:rPr>
        <w:t xml:space="preserve"> stakeholder</w:t>
      </w:r>
      <w:r w:rsidRPr="0013020B" w:rsidR="00112DA6">
        <w:rPr>
          <w:rFonts w:ascii="Times New Roman" w:hAnsi="Times New Roman" w:cs="Times New Roman"/>
          <w:sz w:val="24"/>
          <w:szCs w:val="24"/>
          <w:lang w:val="en-GB"/>
        </w:rPr>
        <w:t xml:space="preserve"> </w:t>
      </w:r>
      <w:r w:rsidRPr="0013020B" w:rsidR="00CD52C6">
        <w:rPr>
          <w:rFonts w:ascii="Times New Roman" w:hAnsi="Times New Roman" w:cs="Times New Roman"/>
          <w:sz w:val="24"/>
          <w:szCs w:val="24"/>
          <w:lang w:val="en-GB"/>
        </w:rPr>
        <w:t xml:space="preserve">process </w:t>
      </w:r>
      <w:r w:rsidRPr="0013020B">
        <w:rPr>
          <w:rFonts w:ascii="Times New Roman" w:hAnsi="Times New Roman" w:cs="Times New Roman"/>
          <w:sz w:val="24"/>
          <w:szCs w:val="24"/>
          <w:lang w:val="en-GB"/>
        </w:rPr>
        <w:t>started</w:t>
      </w:r>
      <w:r w:rsidRPr="0013020B" w:rsidR="00112DA6">
        <w:rPr>
          <w:rFonts w:ascii="Times New Roman" w:hAnsi="Times New Roman" w:cs="Times New Roman"/>
          <w:sz w:val="24"/>
          <w:szCs w:val="24"/>
          <w:lang w:val="en-GB"/>
        </w:rPr>
        <w:t xml:space="preserve"> early in </w:t>
      </w:r>
      <w:r w:rsidRPr="0013020B">
        <w:rPr>
          <w:rFonts w:ascii="Times New Roman" w:hAnsi="Times New Roman" w:cs="Times New Roman"/>
          <w:sz w:val="24"/>
          <w:szCs w:val="24"/>
          <w:lang w:val="en-GB"/>
        </w:rPr>
        <w:t>recogni</w:t>
      </w:r>
      <w:r w:rsidRPr="0013020B" w:rsidR="00112DA6">
        <w:rPr>
          <w:rFonts w:ascii="Times New Roman" w:hAnsi="Times New Roman" w:cs="Times New Roman"/>
          <w:sz w:val="24"/>
          <w:szCs w:val="24"/>
          <w:lang w:val="en-GB"/>
        </w:rPr>
        <w:t xml:space="preserve">sing </w:t>
      </w:r>
      <w:r w:rsidRPr="0013020B">
        <w:rPr>
          <w:rFonts w:ascii="Times New Roman" w:hAnsi="Times New Roman" w:cs="Times New Roman"/>
          <w:sz w:val="24"/>
          <w:szCs w:val="24"/>
          <w:lang w:val="en-GB"/>
        </w:rPr>
        <w:t>ecological</w:t>
      </w:r>
      <w:r w:rsidRPr="0013020B" w:rsidR="00112DA6">
        <w:rPr>
          <w:rFonts w:ascii="Times New Roman" w:hAnsi="Times New Roman" w:cs="Times New Roman"/>
          <w:sz w:val="24"/>
          <w:szCs w:val="24"/>
          <w:lang w:val="en-GB"/>
        </w:rPr>
        <w:t xml:space="preserve"> and social risk and </w:t>
      </w:r>
      <w:r w:rsidRPr="0013020B" w:rsidR="00B84182">
        <w:rPr>
          <w:rFonts w:ascii="Times New Roman" w:hAnsi="Times New Roman" w:cs="Times New Roman"/>
          <w:sz w:val="24"/>
          <w:szCs w:val="24"/>
          <w:lang w:val="en-GB"/>
        </w:rPr>
        <w:t>involved</w:t>
      </w:r>
      <w:r w:rsidRPr="0013020B" w:rsidR="00112DA6">
        <w:rPr>
          <w:rFonts w:ascii="Times New Roman" w:hAnsi="Times New Roman" w:cs="Times New Roman"/>
          <w:sz w:val="24"/>
          <w:szCs w:val="24"/>
          <w:lang w:val="en-GB"/>
        </w:rPr>
        <w:t xml:space="preserve"> </w:t>
      </w:r>
      <w:r w:rsidRPr="0013020B" w:rsidR="00CD52C6">
        <w:rPr>
          <w:rFonts w:ascii="Times New Roman" w:hAnsi="Times New Roman" w:cs="Times New Roman"/>
          <w:sz w:val="24"/>
          <w:szCs w:val="24"/>
          <w:lang w:val="en-GB"/>
        </w:rPr>
        <w:t xml:space="preserve">to continue the </w:t>
      </w:r>
      <w:r w:rsidRPr="0013020B">
        <w:rPr>
          <w:rFonts w:ascii="Times New Roman" w:hAnsi="Times New Roman" w:cs="Times New Roman"/>
          <w:sz w:val="24"/>
          <w:szCs w:val="24"/>
          <w:lang w:val="en-GB"/>
        </w:rPr>
        <w:t>incomplete</w:t>
      </w:r>
      <w:r w:rsidRPr="0013020B" w:rsidR="00CD52C6">
        <w:rPr>
          <w:rFonts w:ascii="Times New Roman" w:hAnsi="Times New Roman" w:cs="Times New Roman"/>
          <w:sz w:val="24"/>
          <w:szCs w:val="24"/>
          <w:lang w:val="en-GB"/>
        </w:rPr>
        <w:t xml:space="preserve"> basis as risks and impacts. </w:t>
      </w:r>
      <w:r w:rsidRPr="0013020B" w:rsidR="00933552">
        <w:rPr>
          <w:rFonts w:ascii="Times New Roman" w:hAnsi="Times New Roman" w:cs="Times New Roman"/>
          <w:sz w:val="24"/>
          <w:szCs w:val="24"/>
          <w:lang w:val="en-GB"/>
        </w:rPr>
        <w:t xml:space="preserve"> </w:t>
      </w:r>
    </w:p>
    <w:p xmlns:wp14="http://schemas.microsoft.com/office/word/2010/wordml" w:rsidRPr="0013020B" w:rsidR="0092691D" w:rsidP="00811B93" w:rsidRDefault="00933552" w14:paraId="7E3837A5" wp14:textId="77777777">
      <w:pPr>
        <w:tabs>
          <w:tab w:val="left" w:pos="3686"/>
        </w:tabs>
        <w:spacing w:line="360" w:lineRule="auto"/>
        <w:jc w:val="both"/>
        <w:rPr>
          <w:rFonts w:ascii="Times New Roman" w:hAnsi="Times New Roman" w:cs="Times New Roman"/>
          <w:sz w:val="24"/>
          <w:szCs w:val="24"/>
          <w:lang w:val="en-GB"/>
        </w:rPr>
      </w:pPr>
      <w:r w:rsidRPr="0013020B">
        <w:rPr>
          <w:rFonts w:ascii="Times New Roman" w:hAnsi="Times New Roman" w:cs="Times New Roman"/>
          <w:sz w:val="24"/>
          <w:szCs w:val="24"/>
          <w:lang w:val="en-GB"/>
        </w:rPr>
        <w:t>The community</w:t>
      </w:r>
      <w:r w:rsidRPr="0013020B" w:rsidR="00CD52C6">
        <w:rPr>
          <w:rFonts w:ascii="Times New Roman" w:hAnsi="Times New Roman" w:cs="Times New Roman"/>
          <w:sz w:val="24"/>
          <w:szCs w:val="24"/>
          <w:lang w:val="en-GB"/>
        </w:rPr>
        <w:t xml:space="preserve"> stakeholder </w:t>
      </w:r>
      <w:r w:rsidRPr="0013020B" w:rsidR="00152B81">
        <w:rPr>
          <w:rFonts w:ascii="Times New Roman" w:hAnsi="Times New Roman" w:cs="Times New Roman"/>
          <w:sz w:val="24"/>
          <w:szCs w:val="24"/>
          <w:lang w:val="en-GB"/>
        </w:rPr>
        <w:t>throughout</w:t>
      </w:r>
      <w:r w:rsidRPr="0013020B" w:rsidR="006D737C">
        <w:rPr>
          <w:rFonts w:ascii="Times New Roman" w:hAnsi="Times New Roman" w:cs="Times New Roman"/>
          <w:sz w:val="24"/>
          <w:szCs w:val="24"/>
          <w:lang w:val="en-GB"/>
        </w:rPr>
        <w:t xml:space="preserve"> the </w:t>
      </w:r>
      <w:r w:rsidRPr="0013020B" w:rsidR="00152B81">
        <w:rPr>
          <w:rFonts w:ascii="Times New Roman" w:hAnsi="Times New Roman" w:cs="Times New Roman"/>
          <w:sz w:val="24"/>
          <w:szCs w:val="24"/>
          <w:lang w:val="en-GB"/>
        </w:rPr>
        <w:t>path</w:t>
      </w:r>
      <w:r w:rsidRPr="0013020B" w:rsidR="006D737C">
        <w:rPr>
          <w:rFonts w:ascii="Times New Roman" w:hAnsi="Times New Roman" w:cs="Times New Roman"/>
          <w:sz w:val="24"/>
          <w:szCs w:val="24"/>
          <w:lang w:val="en-GB"/>
        </w:rPr>
        <w:t xml:space="preserve"> of </w:t>
      </w:r>
      <w:r w:rsidRPr="0013020B">
        <w:rPr>
          <w:rFonts w:ascii="Times New Roman" w:hAnsi="Times New Roman" w:cs="Times New Roman"/>
          <w:sz w:val="24"/>
          <w:szCs w:val="24"/>
          <w:lang w:val="en-GB"/>
        </w:rPr>
        <w:t xml:space="preserve">community </w:t>
      </w:r>
      <w:r w:rsidRPr="0013020B" w:rsidR="00152B81">
        <w:rPr>
          <w:rFonts w:ascii="Times New Roman" w:hAnsi="Times New Roman" w:cs="Times New Roman"/>
          <w:sz w:val="24"/>
          <w:szCs w:val="24"/>
          <w:lang w:val="en-GB"/>
        </w:rPr>
        <w:t>development</w:t>
      </w:r>
      <w:r w:rsidRPr="0013020B" w:rsidR="006D737C">
        <w:rPr>
          <w:rFonts w:ascii="Times New Roman" w:hAnsi="Times New Roman" w:cs="Times New Roman"/>
          <w:sz w:val="24"/>
          <w:szCs w:val="24"/>
          <w:lang w:val="en-GB"/>
        </w:rPr>
        <w:t xml:space="preserve"> can be a </w:t>
      </w:r>
      <w:r w:rsidRPr="0013020B" w:rsidR="00152B81">
        <w:rPr>
          <w:rFonts w:ascii="Times New Roman" w:hAnsi="Times New Roman" w:cs="Times New Roman"/>
          <w:sz w:val="24"/>
          <w:szCs w:val="24"/>
          <w:lang w:val="en-GB"/>
        </w:rPr>
        <w:t>treasured</w:t>
      </w:r>
      <w:r w:rsidRPr="0013020B" w:rsidR="006D737C">
        <w:rPr>
          <w:rFonts w:ascii="Times New Roman" w:hAnsi="Times New Roman" w:cs="Times New Roman"/>
          <w:sz w:val="24"/>
          <w:szCs w:val="24"/>
          <w:lang w:val="en-GB"/>
        </w:rPr>
        <w:t xml:space="preserve"> process. </w:t>
      </w:r>
      <w:r w:rsidRPr="0013020B" w:rsidR="00152B81">
        <w:rPr>
          <w:rFonts w:ascii="Times New Roman" w:hAnsi="Times New Roman" w:cs="Times New Roman"/>
          <w:sz w:val="24"/>
          <w:szCs w:val="24"/>
          <w:lang w:val="en-GB"/>
        </w:rPr>
        <w:t>Valuable</w:t>
      </w:r>
      <w:r w:rsidRPr="0013020B" w:rsidR="00425748">
        <w:rPr>
          <w:rFonts w:ascii="Times New Roman" w:hAnsi="Times New Roman" w:cs="Times New Roman"/>
          <w:sz w:val="24"/>
          <w:szCs w:val="24"/>
          <w:lang w:val="en-GB"/>
        </w:rPr>
        <w:t xml:space="preserve"> stakeholder </w:t>
      </w:r>
      <w:r w:rsidRPr="0013020B" w:rsidR="00152B81">
        <w:rPr>
          <w:rFonts w:ascii="Times New Roman" w:hAnsi="Times New Roman" w:cs="Times New Roman"/>
          <w:sz w:val="24"/>
          <w:szCs w:val="24"/>
          <w:lang w:val="en-GB"/>
        </w:rPr>
        <w:t>appointment</w:t>
      </w:r>
      <w:r w:rsidRPr="0013020B" w:rsidR="00425748">
        <w:rPr>
          <w:rFonts w:ascii="Times New Roman" w:hAnsi="Times New Roman" w:cs="Times New Roman"/>
          <w:sz w:val="24"/>
          <w:szCs w:val="24"/>
          <w:lang w:val="en-GB"/>
        </w:rPr>
        <w:t xml:space="preserve"> is about the </w:t>
      </w:r>
      <w:r w:rsidRPr="0013020B" w:rsidR="00152B81">
        <w:rPr>
          <w:rFonts w:ascii="Times New Roman" w:hAnsi="Times New Roman" w:cs="Times New Roman"/>
          <w:sz w:val="24"/>
          <w:szCs w:val="24"/>
          <w:lang w:val="en-GB"/>
        </w:rPr>
        <w:t>superiority</w:t>
      </w:r>
      <w:r w:rsidRPr="0013020B" w:rsidR="00425748">
        <w:rPr>
          <w:rFonts w:ascii="Times New Roman" w:hAnsi="Times New Roman" w:cs="Times New Roman"/>
          <w:sz w:val="24"/>
          <w:szCs w:val="24"/>
          <w:lang w:val="en-GB"/>
        </w:rPr>
        <w:t xml:space="preserve"> of that engagement, and </w:t>
      </w:r>
      <w:r w:rsidRPr="0013020B" w:rsidR="00152B81">
        <w:rPr>
          <w:rFonts w:ascii="Times New Roman" w:hAnsi="Times New Roman" w:cs="Times New Roman"/>
          <w:sz w:val="24"/>
          <w:szCs w:val="24"/>
          <w:lang w:val="en-GB"/>
        </w:rPr>
        <w:t>business</w:t>
      </w:r>
      <w:r w:rsidRPr="0013020B" w:rsidR="00425748">
        <w:rPr>
          <w:rFonts w:ascii="Times New Roman" w:hAnsi="Times New Roman" w:cs="Times New Roman"/>
          <w:sz w:val="24"/>
          <w:szCs w:val="24"/>
          <w:lang w:val="en-GB"/>
        </w:rPr>
        <w:t xml:space="preserve">es should make </w:t>
      </w:r>
      <w:r w:rsidRPr="0013020B" w:rsidR="00152B81">
        <w:rPr>
          <w:rFonts w:ascii="Times New Roman" w:hAnsi="Times New Roman" w:cs="Times New Roman"/>
          <w:sz w:val="24"/>
          <w:szCs w:val="24"/>
          <w:lang w:val="en-GB"/>
        </w:rPr>
        <w:t>confiden</w:t>
      </w:r>
      <w:r w:rsidRPr="0013020B" w:rsidR="00425748">
        <w:rPr>
          <w:rFonts w:ascii="Times New Roman" w:hAnsi="Times New Roman" w:cs="Times New Roman"/>
          <w:sz w:val="24"/>
          <w:szCs w:val="24"/>
          <w:lang w:val="en-GB"/>
        </w:rPr>
        <w:t xml:space="preserve">t that they have </w:t>
      </w:r>
      <w:r w:rsidRPr="0013020B" w:rsidR="00152B81">
        <w:rPr>
          <w:rFonts w:ascii="Times New Roman" w:hAnsi="Times New Roman" w:cs="Times New Roman"/>
          <w:sz w:val="24"/>
          <w:szCs w:val="24"/>
          <w:lang w:val="en-GB"/>
        </w:rPr>
        <w:t>devoted</w:t>
      </w:r>
      <w:r w:rsidRPr="0013020B" w:rsidR="00425748">
        <w:rPr>
          <w:rFonts w:ascii="Times New Roman" w:hAnsi="Times New Roman" w:cs="Times New Roman"/>
          <w:sz w:val="24"/>
          <w:szCs w:val="24"/>
          <w:lang w:val="en-GB"/>
        </w:rPr>
        <w:t xml:space="preserve"> their time and </w:t>
      </w:r>
      <w:r w:rsidRPr="0013020B" w:rsidR="00152B81">
        <w:rPr>
          <w:rFonts w:ascii="Times New Roman" w:hAnsi="Times New Roman" w:cs="Times New Roman"/>
          <w:sz w:val="24"/>
          <w:szCs w:val="24"/>
          <w:lang w:val="en-GB"/>
        </w:rPr>
        <w:t>property</w:t>
      </w:r>
      <w:r w:rsidRPr="0013020B" w:rsidR="00425748">
        <w:rPr>
          <w:rFonts w:ascii="Times New Roman" w:hAnsi="Times New Roman" w:cs="Times New Roman"/>
          <w:sz w:val="24"/>
          <w:szCs w:val="24"/>
          <w:lang w:val="en-GB"/>
        </w:rPr>
        <w:t xml:space="preserve"> </w:t>
      </w:r>
      <w:r w:rsidRPr="0013020B" w:rsidR="00B12878">
        <w:rPr>
          <w:rFonts w:ascii="Times New Roman" w:hAnsi="Times New Roman" w:cs="Times New Roman"/>
          <w:sz w:val="24"/>
          <w:szCs w:val="24"/>
          <w:lang w:val="en-GB"/>
        </w:rPr>
        <w:t>for the</w:t>
      </w:r>
      <w:r w:rsidRPr="0013020B" w:rsidR="00425748">
        <w:rPr>
          <w:rFonts w:ascii="Times New Roman" w:hAnsi="Times New Roman" w:cs="Times New Roman"/>
          <w:sz w:val="24"/>
          <w:szCs w:val="24"/>
          <w:lang w:val="en-GB"/>
        </w:rPr>
        <w:t xml:space="preserve"> </w:t>
      </w:r>
      <w:r w:rsidRPr="0013020B" w:rsidR="00152B81">
        <w:rPr>
          <w:rFonts w:ascii="Times New Roman" w:hAnsi="Times New Roman" w:cs="Times New Roman"/>
          <w:sz w:val="24"/>
          <w:szCs w:val="24"/>
          <w:lang w:val="en-GB"/>
        </w:rPr>
        <w:t>supplementary</w:t>
      </w:r>
      <w:r w:rsidRPr="0013020B" w:rsidR="00425748">
        <w:rPr>
          <w:rFonts w:ascii="Times New Roman" w:hAnsi="Times New Roman" w:cs="Times New Roman"/>
          <w:sz w:val="24"/>
          <w:szCs w:val="24"/>
          <w:lang w:val="en-GB"/>
        </w:rPr>
        <w:t xml:space="preserve"> relationships</w:t>
      </w:r>
      <w:r w:rsidRPr="0013020B" w:rsidR="00921FEC">
        <w:rPr>
          <w:rFonts w:ascii="Times New Roman" w:hAnsi="Times New Roman" w:cs="Times New Roman"/>
          <w:sz w:val="24"/>
          <w:szCs w:val="24"/>
          <w:lang w:val="en-GB"/>
        </w:rPr>
        <w:t xml:space="preserve"> (</w:t>
      </w:r>
      <w:r w:rsidRPr="0013020B" w:rsidR="00921FEC">
        <w:rPr>
          <w:rFonts w:ascii="Times New Roman" w:hAnsi="Times New Roman" w:cs="Times New Roman"/>
          <w:color w:val="222222"/>
          <w:sz w:val="24"/>
          <w:szCs w:val="24"/>
          <w:shd w:val="clear" w:color="auto" w:fill="FFFFFF"/>
          <w:lang w:val="en-GB"/>
        </w:rPr>
        <w:t xml:space="preserve">Papagiannakis </w:t>
      </w:r>
      <w:r w:rsidRPr="0013020B" w:rsidR="00921FEC">
        <w:rPr>
          <w:rFonts w:ascii="Times New Roman" w:hAnsi="Times New Roman" w:cs="Times New Roman"/>
          <w:i/>
          <w:color w:val="222222"/>
          <w:sz w:val="24"/>
          <w:szCs w:val="24"/>
          <w:shd w:val="clear" w:color="auto" w:fill="FFFFFF"/>
          <w:lang w:val="en-GB"/>
        </w:rPr>
        <w:t xml:space="preserve">et al. </w:t>
      </w:r>
      <w:r w:rsidRPr="0013020B" w:rsidR="00921FEC">
        <w:rPr>
          <w:rFonts w:ascii="Times New Roman" w:hAnsi="Times New Roman" w:cs="Times New Roman"/>
          <w:color w:val="222222"/>
          <w:sz w:val="24"/>
          <w:szCs w:val="24"/>
          <w:shd w:val="clear" w:color="auto" w:fill="FFFFFF"/>
          <w:lang w:val="en-GB"/>
        </w:rPr>
        <w:t>2019)</w:t>
      </w:r>
      <w:r w:rsidRPr="0013020B" w:rsidR="00425748">
        <w:rPr>
          <w:rFonts w:ascii="Times New Roman" w:hAnsi="Times New Roman" w:cs="Times New Roman"/>
          <w:sz w:val="24"/>
          <w:szCs w:val="24"/>
          <w:lang w:val="en-GB"/>
        </w:rPr>
        <w:t>.</w:t>
      </w:r>
      <w:r w:rsidRPr="0013020B" w:rsidR="00C852C8">
        <w:rPr>
          <w:rFonts w:ascii="Times New Roman" w:hAnsi="Times New Roman" w:cs="Times New Roman"/>
          <w:sz w:val="24"/>
          <w:szCs w:val="24"/>
          <w:lang w:val="en-GB"/>
        </w:rPr>
        <w:t xml:space="preserve"> </w:t>
      </w:r>
      <w:r w:rsidRPr="0013020B" w:rsidR="00152B81">
        <w:rPr>
          <w:rFonts w:ascii="Times New Roman" w:hAnsi="Times New Roman" w:cs="Times New Roman"/>
          <w:sz w:val="24"/>
          <w:szCs w:val="24"/>
          <w:lang w:val="en-GB"/>
        </w:rPr>
        <w:t xml:space="preserve">Connecting </w:t>
      </w:r>
      <w:r w:rsidRPr="0013020B" w:rsidR="003A126C">
        <w:rPr>
          <w:rFonts w:ascii="Times New Roman" w:hAnsi="Times New Roman" w:cs="Times New Roman"/>
          <w:sz w:val="24"/>
          <w:szCs w:val="24"/>
          <w:lang w:val="en-GB"/>
        </w:rPr>
        <w:t xml:space="preserve">with the </w:t>
      </w:r>
      <w:r w:rsidRPr="0013020B" w:rsidR="00765745">
        <w:rPr>
          <w:rFonts w:ascii="Times New Roman" w:hAnsi="Times New Roman" w:cs="Times New Roman"/>
          <w:sz w:val="24"/>
          <w:szCs w:val="24"/>
          <w:lang w:val="en-GB"/>
        </w:rPr>
        <w:t>community’s</w:t>
      </w:r>
      <w:r w:rsidRPr="0013020B" w:rsidR="003A126C">
        <w:rPr>
          <w:rFonts w:ascii="Times New Roman" w:hAnsi="Times New Roman" w:cs="Times New Roman"/>
          <w:sz w:val="24"/>
          <w:szCs w:val="24"/>
          <w:lang w:val="en-GB"/>
        </w:rPr>
        <w:t xml:space="preserve"> </w:t>
      </w:r>
      <w:r w:rsidRPr="0013020B" w:rsidR="00152B81">
        <w:rPr>
          <w:rFonts w:ascii="Times New Roman" w:hAnsi="Times New Roman" w:cs="Times New Roman"/>
          <w:sz w:val="24"/>
          <w:szCs w:val="24"/>
          <w:lang w:val="en-GB"/>
        </w:rPr>
        <w:t xml:space="preserve">investors </w:t>
      </w:r>
      <w:r w:rsidRPr="0013020B" w:rsidR="00765745">
        <w:rPr>
          <w:rFonts w:ascii="Times New Roman" w:hAnsi="Times New Roman" w:cs="Times New Roman"/>
          <w:sz w:val="24"/>
          <w:szCs w:val="24"/>
          <w:lang w:val="en-GB"/>
        </w:rPr>
        <w:t>can</w:t>
      </w:r>
      <w:r w:rsidRPr="0013020B" w:rsidR="003A126C">
        <w:rPr>
          <w:rFonts w:ascii="Times New Roman" w:hAnsi="Times New Roman" w:cs="Times New Roman"/>
          <w:sz w:val="24"/>
          <w:szCs w:val="24"/>
          <w:lang w:val="en-GB"/>
        </w:rPr>
        <w:t xml:space="preserve"> get the </w:t>
      </w:r>
      <w:r w:rsidRPr="0013020B" w:rsidR="00152B81">
        <w:rPr>
          <w:rFonts w:ascii="Times New Roman" w:hAnsi="Times New Roman" w:cs="Times New Roman"/>
          <w:sz w:val="24"/>
          <w:szCs w:val="24"/>
          <w:lang w:val="en-GB"/>
        </w:rPr>
        <w:t>remuneration</w:t>
      </w:r>
      <w:r w:rsidRPr="0013020B" w:rsidR="003A126C">
        <w:rPr>
          <w:rFonts w:ascii="Times New Roman" w:hAnsi="Times New Roman" w:cs="Times New Roman"/>
          <w:sz w:val="24"/>
          <w:szCs w:val="24"/>
          <w:lang w:val="en-GB"/>
        </w:rPr>
        <w:t xml:space="preserve"> for the </w:t>
      </w:r>
      <w:r w:rsidRPr="0013020B" w:rsidR="00152B81">
        <w:rPr>
          <w:rFonts w:ascii="Times New Roman" w:hAnsi="Times New Roman" w:cs="Times New Roman"/>
          <w:sz w:val="24"/>
          <w:szCs w:val="24"/>
          <w:lang w:val="en-GB"/>
        </w:rPr>
        <w:t>production</w:t>
      </w:r>
      <w:r w:rsidRPr="0013020B" w:rsidR="003A126C">
        <w:rPr>
          <w:rFonts w:ascii="Times New Roman" w:hAnsi="Times New Roman" w:cs="Times New Roman"/>
          <w:sz w:val="24"/>
          <w:szCs w:val="24"/>
          <w:lang w:val="en-GB"/>
        </w:rPr>
        <w:t xml:space="preserve">. It has not </w:t>
      </w:r>
      <w:r w:rsidRPr="0013020B" w:rsidR="00152B81">
        <w:rPr>
          <w:rFonts w:ascii="Times New Roman" w:hAnsi="Times New Roman" w:cs="Times New Roman"/>
          <w:sz w:val="24"/>
          <w:szCs w:val="24"/>
          <w:lang w:val="en-GB"/>
        </w:rPr>
        <w:t>merely</w:t>
      </w:r>
      <w:r w:rsidRPr="0013020B" w:rsidR="003A126C">
        <w:rPr>
          <w:rFonts w:ascii="Times New Roman" w:hAnsi="Times New Roman" w:cs="Times New Roman"/>
          <w:sz w:val="24"/>
          <w:szCs w:val="24"/>
          <w:lang w:val="en-GB"/>
        </w:rPr>
        <w:t xml:space="preserve"> benefited the communities; however, it also improves the business's decision-making.  </w:t>
      </w:r>
    </w:p>
    <w:p xmlns:wp14="http://schemas.microsoft.com/office/word/2010/wordml" w:rsidRPr="0013020B" w:rsidR="008E0367" w:rsidP="00DB4E08" w:rsidRDefault="00425748" w14:paraId="59DCAF3E" wp14:textId="77777777">
      <w:pPr>
        <w:pStyle w:val="Heading2"/>
      </w:pPr>
      <w:bookmarkStart w:name="_Toc109751503" w:id="7"/>
      <w:r w:rsidRPr="0013020B">
        <w:t>Social Media Platforms</w:t>
      </w:r>
      <w:bookmarkEnd w:id="7"/>
      <w:r w:rsidRPr="0013020B">
        <w:t xml:space="preserve"> </w:t>
      </w:r>
    </w:p>
    <w:p xmlns:wp14="http://schemas.microsoft.com/office/word/2010/wordml" w:rsidRPr="0013020B" w:rsidR="001F7D9F" w:rsidP="00811B93" w:rsidRDefault="00425748" w14:paraId="666DB8BF" wp14:textId="77777777">
      <w:pPr>
        <w:spacing w:line="360" w:lineRule="auto"/>
        <w:jc w:val="both"/>
        <w:rPr>
          <w:rFonts w:ascii="Times New Roman" w:hAnsi="Times New Roman" w:cs="Times New Roman"/>
          <w:color w:val="000000" w:themeColor="text1"/>
          <w:sz w:val="24"/>
          <w:szCs w:val="24"/>
          <w:lang w:val="en-GB"/>
        </w:rPr>
      </w:pPr>
      <w:r w:rsidRPr="0013020B">
        <w:rPr>
          <w:rFonts w:ascii="Times New Roman" w:hAnsi="Times New Roman" w:cs="Times New Roman"/>
          <w:color w:val="000000" w:themeColor="text1"/>
          <w:sz w:val="24"/>
          <w:szCs w:val="24"/>
          <w:lang w:val="en-GB"/>
        </w:rPr>
        <w:t>Social media platforms help stakeholders establish an effective relationship between stakeholders and the organisational strategies. The working strategy of the organisations can align with the stakeholders; the stakeholders make proper plans to meet the organisational goals. The organisations engage the stakeholders for the business projects to apply practical ideas and methods. The stakeholders provide helpful ideas and make problem-solving methods to improve the community's functional approach. The social media platforms like Twitter, Facebook, LinkedIn and other platforms help the stakeholders to engage in effective ideas and ways. Social media platforms help the stakeholders succeed in business, and they help to make a great opportunity for the business community (</w:t>
      </w:r>
      <w:r w:rsidRPr="0013020B">
        <w:rPr>
          <w:rFonts w:ascii="Times New Roman" w:hAnsi="Times New Roman" w:cs="Times New Roman"/>
          <w:color w:val="000000" w:themeColor="text1"/>
          <w:sz w:val="24"/>
          <w:szCs w:val="24"/>
          <w:shd w:val="clear" w:color="auto" w:fill="FFFFFF"/>
          <w:lang w:val="en-GB"/>
        </w:rPr>
        <w:t xml:space="preserve">Quillinan </w:t>
      </w:r>
      <w:r w:rsidRPr="0013020B">
        <w:rPr>
          <w:rFonts w:ascii="Times New Roman" w:hAnsi="Times New Roman" w:cs="Times New Roman"/>
          <w:i/>
          <w:color w:val="000000" w:themeColor="text1"/>
          <w:sz w:val="24"/>
          <w:szCs w:val="24"/>
          <w:shd w:val="clear" w:color="auto" w:fill="FFFFFF"/>
          <w:lang w:val="en-GB"/>
        </w:rPr>
        <w:t>et al.</w:t>
      </w:r>
      <w:r w:rsidRPr="0013020B">
        <w:rPr>
          <w:rFonts w:ascii="Times New Roman" w:hAnsi="Times New Roman" w:cs="Times New Roman"/>
          <w:color w:val="000000" w:themeColor="text1"/>
          <w:sz w:val="24"/>
          <w:szCs w:val="24"/>
          <w:shd w:val="clear" w:color="auto" w:fill="FFFFFF"/>
          <w:lang w:val="en-GB"/>
        </w:rPr>
        <w:t xml:space="preserve"> 2018</w:t>
      </w:r>
      <w:r w:rsidRPr="0013020B">
        <w:rPr>
          <w:rFonts w:ascii="Times New Roman" w:hAnsi="Times New Roman" w:cs="Times New Roman"/>
          <w:color w:val="000000" w:themeColor="text1"/>
          <w:sz w:val="24"/>
          <w:szCs w:val="24"/>
          <w:lang w:val="en-GB"/>
        </w:rPr>
        <w:t xml:space="preserve">). Social media help organisations to develop their business strategy by reaching a maximum number of the target audience. Stakeholders' activities can be shared through the social media platform; it helps to develop the community management method. Community engagement can engage the people through the social media platform, and the engagement of people can be measured by the social media platforms and their implementation in the communities. </w:t>
      </w:r>
    </w:p>
    <w:p xmlns:wp14="http://schemas.microsoft.com/office/word/2010/wordml" w:rsidRPr="0013020B" w:rsidR="00FA547A" w:rsidP="00811B93" w:rsidRDefault="00425748" w14:paraId="73C1EDCF" wp14:textId="77777777">
      <w:pPr>
        <w:spacing w:line="360" w:lineRule="auto"/>
        <w:jc w:val="both"/>
        <w:rPr>
          <w:rFonts w:ascii="Times New Roman" w:hAnsi="Times New Roman" w:cs="Times New Roman"/>
          <w:color w:val="000000" w:themeColor="text1"/>
          <w:sz w:val="24"/>
          <w:szCs w:val="24"/>
          <w:lang w:val="en-GB"/>
        </w:rPr>
      </w:pPr>
      <w:r w:rsidRPr="0013020B">
        <w:rPr>
          <w:rFonts w:ascii="Times New Roman" w:hAnsi="Times New Roman" w:cs="Times New Roman"/>
          <w:sz w:val="24"/>
          <w:szCs w:val="24"/>
          <w:lang w:val="en-GB"/>
        </w:rPr>
        <w:t xml:space="preserve">Social media </w:t>
      </w:r>
      <w:r w:rsidRPr="0013020B" w:rsidR="001B0383">
        <w:rPr>
          <w:rFonts w:ascii="Times New Roman" w:hAnsi="Times New Roman" w:cs="Times New Roman"/>
          <w:sz w:val="24"/>
          <w:szCs w:val="24"/>
          <w:lang w:val="en-GB"/>
        </w:rPr>
        <w:t>commitment</w:t>
      </w:r>
      <w:r w:rsidRPr="0013020B">
        <w:rPr>
          <w:rFonts w:ascii="Times New Roman" w:hAnsi="Times New Roman" w:cs="Times New Roman"/>
          <w:sz w:val="24"/>
          <w:szCs w:val="24"/>
          <w:lang w:val="en-GB"/>
        </w:rPr>
        <w:t xml:space="preserve"> </w:t>
      </w:r>
      <w:r w:rsidRPr="0013020B" w:rsidR="001B0383">
        <w:rPr>
          <w:rFonts w:ascii="Times New Roman" w:hAnsi="Times New Roman" w:cs="Times New Roman"/>
          <w:sz w:val="24"/>
          <w:szCs w:val="24"/>
          <w:lang w:val="en-GB"/>
        </w:rPr>
        <w:t>determine</w:t>
      </w:r>
      <w:r w:rsidRPr="0013020B">
        <w:rPr>
          <w:rFonts w:ascii="Times New Roman" w:hAnsi="Times New Roman" w:cs="Times New Roman"/>
          <w:sz w:val="24"/>
          <w:szCs w:val="24"/>
          <w:lang w:val="en-GB"/>
        </w:rPr>
        <w:t xml:space="preserve">s the process within which the </w:t>
      </w:r>
      <w:r w:rsidRPr="0013020B" w:rsidR="001B0383">
        <w:rPr>
          <w:rFonts w:ascii="Times New Roman" w:hAnsi="Times New Roman" w:cs="Times New Roman"/>
          <w:sz w:val="24"/>
          <w:szCs w:val="24"/>
          <w:lang w:val="en-GB"/>
        </w:rPr>
        <w:t>individuals</w:t>
      </w:r>
      <w:r w:rsidRPr="0013020B">
        <w:rPr>
          <w:rFonts w:ascii="Times New Roman" w:hAnsi="Times New Roman" w:cs="Times New Roman"/>
          <w:sz w:val="24"/>
          <w:szCs w:val="24"/>
          <w:lang w:val="en-GB"/>
        </w:rPr>
        <w:t xml:space="preserve"> are </w:t>
      </w:r>
      <w:r w:rsidRPr="0013020B" w:rsidR="001B0383">
        <w:rPr>
          <w:rFonts w:ascii="Times New Roman" w:hAnsi="Times New Roman" w:cs="Times New Roman"/>
          <w:sz w:val="24"/>
          <w:szCs w:val="24"/>
          <w:lang w:val="en-GB"/>
        </w:rPr>
        <w:t>interrelate</w:t>
      </w:r>
      <w:r w:rsidRPr="0013020B">
        <w:rPr>
          <w:rFonts w:ascii="Times New Roman" w:hAnsi="Times New Roman" w:cs="Times New Roman"/>
          <w:sz w:val="24"/>
          <w:szCs w:val="24"/>
          <w:lang w:val="en-GB"/>
        </w:rPr>
        <w:t xml:space="preserve">d with their social media accounts and </w:t>
      </w:r>
      <w:r w:rsidRPr="0013020B" w:rsidR="001B0383">
        <w:rPr>
          <w:rFonts w:ascii="Times New Roman" w:hAnsi="Times New Roman" w:cs="Times New Roman"/>
          <w:sz w:val="24"/>
          <w:szCs w:val="24"/>
          <w:lang w:val="en-GB"/>
        </w:rPr>
        <w:t>satisfied</w:t>
      </w:r>
      <w:r w:rsidRPr="0013020B" w:rsidR="00921FEC">
        <w:rPr>
          <w:rFonts w:ascii="Times New Roman" w:hAnsi="Times New Roman" w:cs="Times New Roman"/>
          <w:sz w:val="24"/>
          <w:szCs w:val="24"/>
          <w:lang w:val="en-GB"/>
        </w:rPr>
        <w:t xml:space="preserve"> (</w:t>
      </w:r>
      <w:r w:rsidRPr="0013020B" w:rsidR="00921FEC">
        <w:rPr>
          <w:rFonts w:ascii="Times New Roman" w:hAnsi="Times New Roman" w:cs="Times New Roman"/>
          <w:color w:val="222222"/>
          <w:sz w:val="24"/>
          <w:szCs w:val="24"/>
          <w:shd w:val="clear" w:color="auto" w:fill="FFFFFF"/>
          <w:lang w:val="en-GB"/>
        </w:rPr>
        <w:t xml:space="preserve">Kankanamge </w:t>
      </w:r>
      <w:r w:rsidRPr="0013020B" w:rsidR="00921FEC">
        <w:rPr>
          <w:rFonts w:ascii="Times New Roman" w:hAnsi="Times New Roman" w:cs="Times New Roman"/>
          <w:i/>
          <w:color w:val="222222"/>
          <w:sz w:val="24"/>
          <w:szCs w:val="24"/>
          <w:shd w:val="clear" w:color="auto" w:fill="FFFFFF"/>
          <w:lang w:val="en-GB"/>
        </w:rPr>
        <w:t>et al.</w:t>
      </w:r>
      <w:r w:rsidRPr="0013020B" w:rsidR="00921FEC">
        <w:rPr>
          <w:rFonts w:ascii="Times New Roman" w:hAnsi="Times New Roman" w:cs="Times New Roman"/>
          <w:color w:val="222222"/>
          <w:sz w:val="24"/>
          <w:szCs w:val="24"/>
          <w:shd w:val="clear" w:color="auto" w:fill="FFFFFF"/>
          <w:lang w:val="en-GB"/>
        </w:rPr>
        <w:t xml:space="preserve"> 2020)</w:t>
      </w:r>
      <w:r w:rsidRPr="0013020B">
        <w:rPr>
          <w:rFonts w:ascii="Times New Roman" w:hAnsi="Times New Roman" w:cs="Times New Roman"/>
          <w:sz w:val="24"/>
          <w:szCs w:val="24"/>
          <w:lang w:val="en-GB"/>
        </w:rPr>
        <w:t xml:space="preserve">. </w:t>
      </w:r>
      <w:r w:rsidRPr="0013020B" w:rsidR="00653F0B">
        <w:rPr>
          <w:rFonts w:ascii="Times New Roman" w:hAnsi="Times New Roman" w:cs="Times New Roman"/>
          <w:sz w:val="24"/>
          <w:szCs w:val="24"/>
          <w:lang w:val="en-GB"/>
        </w:rPr>
        <w:t xml:space="preserve">Social media </w:t>
      </w:r>
      <w:r w:rsidRPr="0013020B" w:rsidR="001B0383">
        <w:rPr>
          <w:rFonts w:ascii="Times New Roman" w:hAnsi="Times New Roman" w:cs="Times New Roman"/>
          <w:sz w:val="24"/>
          <w:szCs w:val="24"/>
          <w:lang w:val="en-GB"/>
        </w:rPr>
        <w:t>production</w:t>
      </w:r>
      <w:r w:rsidRPr="0013020B" w:rsidR="00653F0B">
        <w:rPr>
          <w:rFonts w:ascii="Times New Roman" w:hAnsi="Times New Roman" w:cs="Times New Roman"/>
          <w:sz w:val="24"/>
          <w:szCs w:val="24"/>
          <w:lang w:val="en-GB"/>
        </w:rPr>
        <w:t xml:space="preserve"> had </w:t>
      </w:r>
      <w:r w:rsidRPr="0013020B" w:rsidR="001B0383">
        <w:rPr>
          <w:rFonts w:ascii="Times New Roman" w:hAnsi="Times New Roman" w:cs="Times New Roman"/>
          <w:sz w:val="24"/>
          <w:szCs w:val="24"/>
          <w:lang w:val="en-GB"/>
        </w:rPr>
        <w:t>an</w:t>
      </w:r>
      <w:r w:rsidRPr="0013020B" w:rsidR="00653F0B">
        <w:rPr>
          <w:rFonts w:ascii="Times New Roman" w:hAnsi="Times New Roman" w:cs="Times New Roman"/>
          <w:sz w:val="24"/>
          <w:szCs w:val="24"/>
          <w:lang w:val="en-GB"/>
        </w:rPr>
        <w:t xml:space="preserve"> </w:t>
      </w:r>
      <w:r w:rsidRPr="0013020B" w:rsidR="001B0383">
        <w:rPr>
          <w:rFonts w:ascii="Times New Roman" w:hAnsi="Times New Roman" w:cs="Times New Roman"/>
          <w:sz w:val="24"/>
          <w:szCs w:val="24"/>
          <w:lang w:val="en-GB"/>
        </w:rPr>
        <w:t>important</w:t>
      </w:r>
      <w:r w:rsidRPr="0013020B" w:rsidR="00653F0B">
        <w:rPr>
          <w:rFonts w:ascii="Times New Roman" w:hAnsi="Times New Roman" w:cs="Times New Roman"/>
          <w:sz w:val="24"/>
          <w:szCs w:val="24"/>
          <w:lang w:val="en-GB"/>
        </w:rPr>
        <w:t xml:space="preserve"> </w:t>
      </w:r>
      <w:r w:rsidRPr="0013020B" w:rsidR="001B0383">
        <w:rPr>
          <w:rFonts w:ascii="Times New Roman" w:hAnsi="Times New Roman" w:cs="Times New Roman"/>
          <w:sz w:val="24"/>
          <w:szCs w:val="24"/>
          <w:lang w:val="en-GB"/>
        </w:rPr>
        <w:t>collision</w:t>
      </w:r>
      <w:r w:rsidRPr="0013020B" w:rsidR="00653F0B">
        <w:rPr>
          <w:rFonts w:ascii="Times New Roman" w:hAnsi="Times New Roman" w:cs="Times New Roman"/>
          <w:sz w:val="24"/>
          <w:szCs w:val="24"/>
          <w:lang w:val="en-GB"/>
        </w:rPr>
        <w:t xml:space="preserve"> on the number of </w:t>
      </w:r>
      <w:r w:rsidRPr="0013020B" w:rsidR="001B0383">
        <w:rPr>
          <w:rFonts w:ascii="Times New Roman" w:hAnsi="Times New Roman" w:cs="Times New Roman"/>
          <w:sz w:val="24"/>
          <w:szCs w:val="24"/>
          <w:lang w:val="en-GB"/>
        </w:rPr>
        <w:t>appointment</w:t>
      </w:r>
      <w:r w:rsidRPr="0013020B" w:rsidR="00653F0B">
        <w:rPr>
          <w:rFonts w:ascii="Times New Roman" w:hAnsi="Times New Roman" w:cs="Times New Roman"/>
          <w:sz w:val="24"/>
          <w:szCs w:val="24"/>
          <w:lang w:val="en-GB"/>
        </w:rPr>
        <w:t xml:space="preserve">s between </w:t>
      </w:r>
      <w:r w:rsidRPr="0013020B" w:rsidR="001B0383">
        <w:rPr>
          <w:rFonts w:ascii="Times New Roman" w:hAnsi="Times New Roman" w:cs="Times New Roman"/>
          <w:sz w:val="24"/>
          <w:szCs w:val="24"/>
          <w:lang w:val="en-GB"/>
        </w:rPr>
        <w:t>people</w:t>
      </w:r>
      <w:r w:rsidRPr="0013020B" w:rsidR="00653F0B">
        <w:rPr>
          <w:rFonts w:ascii="Times New Roman" w:hAnsi="Times New Roman" w:cs="Times New Roman"/>
          <w:sz w:val="24"/>
          <w:szCs w:val="24"/>
          <w:lang w:val="en-GB"/>
        </w:rPr>
        <w:t xml:space="preserve"> and the </w:t>
      </w:r>
      <w:r w:rsidRPr="0013020B" w:rsidR="001B0383">
        <w:rPr>
          <w:rFonts w:ascii="Times New Roman" w:hAnsi="Times New Roman" w:cs="Times New Roman"/>
          <w:sz w:val="24"/>
          <w:szCs w:val="24"/>
          <w:lang w:val="en-GB"/>
        </w:rPr>
        <w:t>government</w:t>
      </w:r>
      <w:r w:rsidRPr="0013020B" w:rsidR="00653F0B">
        <w:rPr>
          <w:rFonts w:ascii="Times New Roman" w:hAnsi="Times New Roman" w:cs="Times New Roman"/>
          <w:sz w:val="24"/>
          <w:szCs w:val="24"/>
          <w:lang w:val="en-GB"/>
        </w:rPr>
        <w:t xml:space="preserve">. </w:t>
      </w:r>
      <w:r w:rsidRPr="0013020B" w:rsidR="001B0383">
        <w:rPr>
          <w:rFonts w:ascii="Times New Roman" w:hAnsi="Times New Roman" w:cs="Times New Roman"/>
          <w:sz w:val="24"/>
          <w:szCs w:val="24"/>
          <w:lang w:val="en-GB"/>
        </w:rPr>
        <w:t>Members of the Population</w:t>
      </w:r>
      <w:r w:rsidRPr="0013020B" w:rsidR="00324152">
        <w:rPr>
          <w:rFonts w:ascii="Times New Roman" w:hAnsi="Times New Roman" w:cs="Times New Roman"/>
          <w:sz w:val="24"/>
          <w:szCs w:val="24"/>
          <w:lang w:val="en-GB"/>
        </w:rPr>
        <w:t xml:space="preserve"> and community can </w:t>
      </w:r>
      <w:r w:rsidRPr="0013020B" w:rsidR="001B0383">
        <w:rPr>
          <w:rFonts w:ascii="Times New Roman" w:hAnsi="Times New Roman" w:cs="Times New Roman"/>
          <w:sz w:val="24"/>
          <w:szCs w:val="24"/>
          <w:lang w:val="en-GB"/>
        </w:rPr>
        <w:t>accept</w:t>
      </w:r>
      <w:r w:rsidRPr="0013020B" w:rsidR="00324152">
        <w:rPr>
          <w:rFonts w:ascii="Times New Roman" w:hAnsi="Times New Roman" w:cs="Times New Roman"/>
          <w:sz w:val="24"/>
          <w:szCs w:val="24"/>
          <w:lang w:val="en-GB"/>
        </w:rPr>
        <w:t xml:space="preserve"> their </w:t>
      </w:r>
      <w:r w:rsidRPr="0013020B" w:rsidR="001B0383">
        <w:rPr>
          <w:rFonts w:ascii="Times New Roman" w:hAnsi="Times New Roman" w:cs="Times New Roman"/>
          <w:sz w:val="24"/>
          <w:szCs w:val="24"/>
          <w:lang w:val="en-GB"/>
        </w:rPr>
        <w:t>observations</w:t>
      </w:r>
      <w:r w:rsidRPr="0013020B" w:rsidR="00324152">
        <w:rPr>
          <w:rFonts w:ascii="Times New Roman" w:hAnsi="Times New Roman" w:cs="Times New Roman"/>
          <w:sz w:val="24"/>
          <w:szCs w:val="24"/>
          <w:lang w:val="en-GB"/>
        </w:rPr>
        <w:t xml:space="preserve"> and reaction to the city's </w:t>
      </w:r>
      <w:r w:rsidRPr="0013020B" w:rsidR="001B0383">
        <w:rPr>
          <w:rFonts w:ascii="Times New Roman" w:hAnsi="Times New Roman" w:cs="Times New Roman"/>
          <w:sz w:val="24"/>
          <w:szCs w:val="24"/>
          <w:lang w:val="en-GB"/>
        </w:rPr>
        <w:t>action</w:t>
      </w:r>
      <w:r w:rsidRPr="0013020B" w:rsidR="00324152">
        <w:rPr>
          <w:rFonts w:ascii="Times New Roman" w:hAnsi="Times New Roman" w:cs="Times New Roman"/>
          <w:sz w:val="24"/>
          <w:szCs w:val="24"/>
          <w:lang w:val="en-GB"/>
        </w:rPr>
        <w:t xml:space="preserve"> and </w:t>
      </w:r>
      <w:r w:rsidRPr="0013020B" w:rsidR="001B0383">
        <w:rPr>
          <w:rFonts w:ascii="Times New Roman" w:hAnsi="Times New Roman" w:cs="Times New Roman"/>
          <w:sz w:val="24"/>
          <w:szCs w:val="24"/>
          <w:lang w:val="en-GB"/>
        </w:rPr>
        <w:t>resolution</w:t>
      </w:r>
      <w:r w:rsidRPr="0013020B" w:rsidR="00324152">
        <w:rPr>
          <w:rFonts w:ascii="Times New Roman" w:hAnsi="Times New Roman" w:cs="Times New Roman"/>
          <w:sz w:val="24"/>
          <w:szCs w:val="24"/>
          <w:lang w:val="en-GB"/>
        </w:rPr>
        <w:t xml:space="preserve">-making in </w:t>
      </w:r>
      <w:r w:rsidRPr="0013020B" w:rsidR="001B0383">
        <w:rPr>
          <w:rFonts w:ascii="Times New Roman" w:hAnsi="Times New Roman" w:cs="Times New Roman"/>
          <w:sz w:val="24"/>
          <w:szCs w:val="24"/>
          <w:lang w:val="en-GB"/>
        </w:rPr>
        <w:t>actual</w:t>
      </w:r>
      <w:r w:rsidRPr="0013020B" w:rsidR="00324152">
        <w:rPr>
          <w:rFonts w:ascii="Times New Roman" w:hAnsi="Times New Roman" w:cs="Times New Roman"/>
          <w:sz w:val="24"/>
          <w:szCs w:val="24"/>
          <w:lang w:val="en-GB"/>
        </w:rPr>
        <w:t xml:space="preserve"> time.</w:t>
      </w:r>
      <w:r w:rsidRPr="0013020B" w:rsidR="006C41A1">
        <w:rPr>
          <w:rFonts w:ascii="Times New Roman" w:hAnsi="Times New Roman" w:cs="Times New Roman"/>
          <w:sz w:val="24"/>
          <w:szCs w:val="24"/>
          <w:lang w:val="en-GB"/>
        </w:rPr>
        <w:t xml:space="preserve"> The </w:t>
      </w:r>
      <w:r w:rsidRPr="0013020B" w:rsidR="001B0383">
        <w:rPr>
          <w:rFonts w:ascii="Times New Roman" w:hAnsi="Times New Roman" w:cs="Times New Roman"/>
          <w:sz w:val="24"/>
          <w:szCs w:val="24"/>
          <w:lang w:val="en-GB"/>
        </w:rPr>
        <w:t>mainly</w:t>
      </w:r>
      <w:r w:rsidRPr="0013020B" w:rsidR="006C41A1">
        <w:rPr>
          <w:rFonts w:ascii="Times New Roman" w:hAnsi="Times New Roman" w:cs="Times New Roman"/>
          <w:sz w:val="24"/>
          <w:szCs w:val="24"/>
          <w:lang w:val="en-GB"/>
        </w:rPr>
        <w:t xml:space="preserve"> </w:t>
      </w:r>
      <w:r w:rsidRPr="0013020B" w:rsidR="001B0383">
        <w:rPr>
          <w:rFonts w:ascii="Times New Roman" w:hAnsi="Times New Roman" w:cs="Times New Roman"/>
          <w:sz w:val="24"/>
          <w:szCs w:val="24"/>
          <w:lang w:val="en-GB"/>
        </w:rPr>
        <w:t>accepted</w:t>
      </w:r>
      <w:r w:rsidRPr="0013020B" w:rsidR="006C41A1">
        <w:rPr>
          <w:rFonts w:ascii="Times New Roman" w:hAnsi="Times New Roman" w:cs="Times New Roman"/>
          <w:sz w:val="24"/>
          <w:szCs w:val="24"/>
          <w:lang w:val="en-GB"/>
        </w:rPr>
        <w:t xml:space="preserve"> social media platforms are all </w:t>
      </w:r>
      <w:r w:rsidRPr="0013020B" w:rsidR="00224DE2">
        <w:rPr>
          <w:rFonts w:ascii="Times New Roman" w:hAnsi="Times New Roman" w:cs="Times New Roman"/>
          <w:sz w:val="24"/>
          <w:szCs w:val="24"/>
          <w:lang w:val="en-GB"/>
        </w:rPr>
        <w:t>free;</w:t>
      </w:r>
      <w:r w:rsidRPr="0013020B" w:rsidR="006C41A1">
        <w:rPr>
          <w:rFonts w:ascii="Times New Roman" w:hAnsi="Times New Roman" w:cs="Times New Roman"/>
          <w:sz w:val="24"/>
          <w:szCs w:val="24"/>
          <w:lang w:val="en-GB"/>
        </w:rPr>
        <w:t xml:space="preserve"> th</w:t>
      </w:r>
      <w:r w:rsidRPr="0013020B" w:rsidR="00224DE2">
        <w:rPr>
          <w:rFonts w:ascii="Times New Roman" w:hAnsi="Times New Roman" w:cs="Times New Roman"/>
          <w:sz w:val="24"/>
          <w:szCs w:val="24"/>
          <w:lang w:val="en-GB"/>
        </w:rPr>
        <w:t xml:space="preserve">ey are </w:t>
      </w:r>
      <w:r w:rsidRPr="0013020B" w:rsidR="001B0383">
        <w:rPr>
          <w:rFonts w:ascii="Times New Roman" w:hAnsi="Times New Roman" w:cs="Times New Roman"/>
          <w:sz w:val="24"/>
          <w:szCs w:val="24"/>
          <w:lang w:val="en-GB"/>
        </w:rPr>
        <w:t>short</w:t>
      </w:r>
      <w:r w:rsidRPr="0013020B" w:rsidR="00224DE2">
        <w:rPr>
          <w:rFonts w:ascii="Times New Roman" w:hAnsi="Times New Roman" w:cs="Times New Roman"/>
          <w:sz w:val="24"/>
          <w:szCs w:val="24"/>
          <w:lang w:val="en-GB"/>
        </w:rPr>
        <w:t xml:space="preserve"> to no </w:t>
      </w:r>
      <w:r w:rsidRPr="0013020B" w:rsidR="001B0383">
        <w:rPr>
          <w:rFonts w:ascii="Times New Roman" w:hAnsi="Times New Roman" w:cs="Times New Roman"/>
          <w:sz w:val="24"/>
          <w:szCs w:val="24"/>
          <w:lang w:val="en-GB"/>
        </w:rPr>
        <w:t>charge</w:t>
      </w:r>
      <w:r w:rsidRPr="0013020B" w:rsidR="00224DE2">
        <w:rPr>
          <w:rFonts w:ascii="Times New Roman" w:hAnsi="Times New Roman" w:cs="Times New Roman"/>
          <w:sz w:val="24"/>
          <w:szCs w:val="24"/>
          <w:lang w:val="en-GB"/>
        </w:rPr>
        <w:t xml:space="preserve"> </w:t>
      </w:r>
      <w:r w:rsidRPr="0013020B" w:rsidR="001B0383">
        <w:rPr>
          <w:rFonts w:ascii="Times New Roman" w:hAnsi="Times New Roman" w:cs="Times New Roman"/>
          <w:sz w:val="24"/>
          <w:szCs w:val="24"/>
          <w:lang w:val="en-GB"/>
        </w:rPr>
        <w:t>and signify</w:t>
      </w:r>
      <w:r w:rsidRPr="0013020B" w:rsidR="006C41A1">
        <w:rPr>
          <w:rFonts w:ascii="Times New Roman" w:hAnsi="Times New Roman" w:cs="Times New Roman"/>
          <w:sz w:val="24"/>
          <w:szCs w:val="24"/>
          <w:lang w:val="en-GB"/>
        </w:rPr>
        <w:t xml:space="preserve"> direct </w:t>
      </w:r>
      <w:r w:rsidRPr="0013020B" w:rsidR="001B0383">
        <w:rPr>
          <w:rFonts w:ascii="Times New Roman" w:hAnsi="Times New Roman" w:cs="Times New Roman"/>
          <w:sz w:val="24"/>
          <w:szCs w:val="24"/>
          <w:lang w:val="en-GB"/>
        </w:rPr>
        <w:t>appointment</w:t>
      </w:r>
      <w:r w:rsidRPr="0013020B" w:rsidR="006C41A1">
        <w:rPr>
          <w:rFonts w:ascii="Times New Roman" w:hAnsi="Times New Roman" w:cs="Times New Roman"/>
          <w:sz w:val="24"/>
          <w:szCs w:val="24"/>
          <w:lang w:val="en-GB"/>
        </w:rPr>
        <w:t xml:space="preserve">s between </w:t>
      </w:r>
      <w:r w:rsidRPr="0013020B" w:rsidR="001B0383">
        <w:rPr>
          <w:rFonts w:ascii="Times New Roman" w:hAnsi="Times New Roman" w:cs="Times New Roman"/>
          <w:sz w:val="24"/>
          <w:szCs w:val="24"/>
          <w:lang w:val="en-GB"/>
        </w:rPr>
        <w:t xml:space="preserve">associations </w:t>
      </w:r>
      <w:r w:rsidRPr="0013020B" w:rsidR="006C41A1">
        <w:rPr>
          <w:rFonts w:ascii="Times New Roman" w:hAnsi="Times New Roman" w:cs="Times New Roman"/>
          <w:sz w:val="24"/>
          <w:szCs w:val="24"/>
          <w:lang w:val="en-GB"/>
        </w:rPr>
        <w:t xml:space="preserve">and residents. </w:t>
      </w:r>
      <w:r w:rsidRPr="0013020B" w:rsidR="0037238C">
        <w:rPr>
          <w:rFonts w:ascii="Times New Roman" w:hAnsi="Times New Roman" w:cs="Times New Roman"/>
          <w:sz w:val="24"/>
          <w:szCs w:val="24"/>
          <w:lang w:val="en-GB"/>
        </w:rPr>
        <w:t xml:space="preserve">Communication is </w:t>
      </w:r>
      <w:r w:rsidRPr="0013020B" w:rsidR="001B0383">
        <w:rPr>
          <w:rFonts w:ascii="Times New Roman" w:hAnsi="Times New Roman" w:cs="Times New Roman"/>
          <w:sz w:val="24"/>
          <w:szCs w:val="24"/>
          <w:lang w:val="en-GB"/>
        </w:rPr>
        <w:t>significant</w:t>
      </w:r>
      <w:r w:rsidRPr="0013020B" w:rsidR="0037238C">
        <w:rPr>
          <w:rFonts w:ascii="Times New Roman" w:hAnsi="Times New Roman" w:cs="Times New Roman"/>
          <w:sz w:val="24"/>
          <w:szCs w:val="24"/>
          <w:lang w:val="en-GB"/>
        </w:rPr>
        <w:t xml:space="preserve"> for the </w:t>
      </w:r>
      <w:r w:rsidRPr="0013020B" w:rsidR="001B0383">
        <w:rPr>
          <w:rFonts w:ascii="Times New Roman" w:hAnsi="Times New Roman" w:cs="Times New Roman"/>
          <w:sz w:val="24"/>
          <w:szCs w:val="24"/>
          <w:lang w:val="en-GB"/>
        </w:rPr>
        <w:t>achievement</w:t>
      </w:r>
      <w:r w:rsidRPr="0013020B" w:rsidR="0037238C">
        <w:rPr>
          <w:rFonts w:ascii="Times New Roman" w:hAnsi="Times New Roman" w:cs="Times New Roman"/>
          <w:sz w:val="24"/>
          <w:szCs w:val="24"/>
          <w:lang w:val="en-GB"/>
        </w:rPr>
        <w:t xml:space="preserve"> </w:t>
      </w:r>
      <w:r w:rsidRPr="0013020B" w:rsidR="00CB6206">
        <w:rPr>
          <w:rFonts w:ascii="Times New Roman" w:hAnsi="Times New Roman" w:cs="Times New Roman"/>
          <w:sz w:val="24"/>
          <w:szCs w:val="24"/>
          <w:lang w:val="en-GB"/>
        </w:rPr>
        <w:t xml:space="preserve">of </w:t>
      </w:r>
      <w:r w:rsidRPr="0013020B" w:rsidR="001B0383">
        <w:rPr>
          <w:rFonts w:ascii="Times New Roman" w:hAnsi="Times New Roman" w:cs="Times New Roman"/>
          <w:sz w:val="24"/>
          <w:szCs w:val="24"/>
          <w:lang w:val="en-GB"/>
        </w:rPr>
        <w:t>industry, and announcement</w:t>
      </w:r>
      <w:r w:rsidRPr="0013020B" w:rsidR="00CB6206">
        <w:rPr>
          <w:rFonts w:ascii="Times New Roman" w:hAnsi="Times New Roman" w:cs="Times New Roman"/>
          <w:sz w:val="24"/>
          <w:szCs w:val="24"/>
          <w:lang w:val="en-GB"/>
        </w:rPr>
        <w:t xml:space="preserve">s </w:t>
      </w:r>
      <w:r w:rsidRPr="0013020B" w:rsidR="001B0383">
        <w:rPr>
          <w:rFonts w:ascii="Times New Roman" w:hAnsi="Times New Roman" w:cs="Times New Roman"/>
          <w:sz w:val="24"/>
          <w:szCs w:val="24"/>
          <w:lang w:val="en-GB"/>
        </w:rPr>
        <w:t>assist</w:t>
      </w:r>
      <w:r w:rsidRPr="0013020B" w:rsidR="00CB6206">
        <w:rPr>
          <w:rFonts w:ascii="Times New Roman" w:hAnsi="Times New Roman" w:cs="Times New Roman"/>
          <w:sz w:val="24"/>
          <w:szCs w:val="24"/>
          <w:lang w:val="en-GB"/>
        </w:rPr>
        <w:t xml:space="preserve"> the </w:t>
      </w:r>
      <w:r w:rsidRPr="0013020B" w:rsidR="001B0383">
        <w:rPr>
          <w:rFonts w:ascii="Times New Roman" w:hAnsi="Times New Roman" w:cs="Times New Roman"/>
          <w:sz w:val="24"/>
          <w:szCs w:val="24"/>
          <w:lang w:val="en-GB"/>
        </w:rPr>
        <w:t>corporation</w:t>
      </w:r>
      <w:r w:rsidRPr="0013020B" w:rsidR="00CB6206">
        <w:rPr>
          <w:rFonts w:ascii="Times New Roman" w:hAnsi="Times New Roman" w:cs="Times New Roman"/>
          <w:sz w:val="24"/>
          <w:szCs w:val="24"/>
          <w:lang w:val="en-GB"/>
        </w:rPr>
        <w:t xml:space="preserve"> in producing their </w:t>
      </w:r>
      <w:r w:rsidRPr="0013020B" w:rsidR="001B0383">
        <w:rPr>
          <w:rFonts w:ascii="Times New Roman" w:hAnsi="Times New Roman" w:cs="Times New Roman"/>
          <w:sz w:val="24"/>
          <w:szCs w:val="24"/>
          <w:lang w:val="en-GB"/>
        </w:rPr>
        <w:t>industry</w:t>
      </w:r>
      <w:r w:rsidRPr="0013020B" w:rsidR="00CB6206">
        <w:rPr>
          <w:rFonts w:ascii="Times New Roman" w:hAnsi="Times New Roman" w:cs="Times New Roman"/>
          <w:sz w:val="24"/>
          <w:szCs w:val="24"/>
          <w:lang w:val="en-GB"/>
        </w:rPr>
        <w:t xml:space="preserve"> in every aspect, </w:t>
      </w:r>
      <w:r w:rsidRPr="0013020B" w:rsidR="00CB6206">
        <w:rPr>
          <w:rFonts w:ascii="Times New Roman" w:hAnsi="Times New Roman" w:cs="Times New Roman"/>
          <w:sz w:val="24"/>
          <w:szCs w:val="24"/>
          <w:lang w:val="en-GB"/>
        </w:rPr>
        <w:lastRenderedPageBreak/>
        <w:t xml:space="preserve">and social media is one of the important </w:t>
      </w:r>
      <w:r w:rsidRPr="0013020B" w:rsidR="004C4CE7">
        <w:rPr>
          <w:rFonts w:ascii="Times New Roman" w:hAnsi="Times New Roman" w:cs="Times New Roman"/>
          <w:sz w:val="24"/>
          <w:szCs w:val="24"/>
          <w:lang w:val="en-GB"/>
        </w:rPr>
        <w:t>factors</w:t>
      </w:r>
      <w:r w:rsidRPr="0013020B" w:rsidR="00CB6206">
        <w:rPr>
          <w:rFonts w:ascii="Times New Roman" w:hAnsi="Times New Roman" w:cs="Times New Roman"/>
          <w:sz w:val="24"/>
          <w:szCs w:val="24"/>
          <w:lang w:val="en-GB"/>
        </w:rPr>
        <w:t xml:space="preserve">. </w:t>
      </w:r>
      <w:r w:rsidRPr="0013020B" w:rsidR="00E41BA9">
        <w:rPr>
          <w:rFonts w:ascii="Times New Roman" w:hAnsi="Times New Roman" w:cs="Times New Roman"/>
          <w:sz w:val="24"/>
          <w:szCs w:val="24"/>
          <w:lang w:val="en-GB"/>
        </w:rPr>
        <w:t xml:space="preserve">Social media </w:t>
      </w:r>
      <w:r w:rsidRPr="0013020B" w:rsidR="004C4CE7">
        <w:rPr>
          <w:rFonts w:ascii="Times New Roman" w:hAnsi="Times New Roman" w:cs="Times New Roman"/>
          <w:sz w:val="24"/>
          <w:szCs w:val="24"/>
          <w:lang w:val="en-GB"/>
        </w:rPr>
        <w:t>practices diverge</w:t>
      </w:r>
      <w:r w:rsidRPr="0013020B" w:rsidR="00E41BA9">
        <w:rPr>
          <w:rFonts w:ascii="Times New Roman" w:hAnsi="Times New Roman" w:cs="Times New Roman"/>
          <w:sz w:val="24"/>
          <w:szCs w:val="24"/>
          <w:lang w:val="en-GB"/>
        </w:rPr>
        <w:t xml:space="preserve"> </w:t>
      </w:r>
      <w:r w:rsidRPr="0013020B" w:rsidR="004C4CE7">
        <w:rPr>
          <w:rFonts w:ascii="Times New Roman" w:hAnsi="Times New Roman" w:cs="Times New Roman"/>
          <w:sz w:val="24"/>
          <w:szCs w:val="24"/>
          <w:lang w:val="en-GB"/>
        </w:rPr>
        <w:t>appreciably</w:t>
      </w:r>
      <w:r w:rsidRPr="0013020B" w:rsidR="00E41BA9">
        <w:rPr>
          <w:rFonts w:ascii="Times New Roman" w:hAnsi="Times New Roman" w:cs="Times New Roman"/>
          <w:sz w:val="24"/>
          <w:szCs w:val="24"/>
          <w:lang w:val="en-GB"/>
        </w:rPr>
        <w:t xml:space="preserve"> depending on the platforms, </w:t>
      </w:r>
      <w:r w:rsidRPr="0013020B" w:rsidR="002D4FF7">
        <w:rPr>
          <w:rFonts w:ascii="Times New Roman" w:hAnsi="Times New Roman" w:cs="Times New Roman"/>
          <w:sz w:val="24"/>
          <w:szCs w:val="24"/>
          <w:lang w:val="en-GB"/>
        </w:rPr>
        <w:t>as observed by the majority of the population within the association</w:t>
      </w:r>
      <w:r w:rsidRPr="0013020B" w:rsidR="00E41BA9">
        <w:rPr>
          <w:rFonts w:ascii="Times New Roman" w:hAnsi="Times New Roman" w:cs="Times New Roman"/>
          <w:sz w:val="24"/>
          <w:szCs w:val="24"/>
          <w:lang w:val="en-GB"/>
        </w:rPr>
        <w:t xml:space="preserve"> </w:t>
      </w:r>
      <w:r w:rsidRPr="0013020B" w:rsidR="002D4FF7">
        <w:rPr>
          <w:rFonts w:ascii="Times New Roman" w:hAnsi="Times New Roman" w:cs="Times New Roman"/>
          <w:sz w:val="24"/>
          <w:szCs w:val="24"/>
          <w:lang w:val="en-GB"/>
        </w:rPr>
        <w:t>maintaining</w:t>
      </w:r>
      <w:r w:rsidRPr="0013020B" w:rsidR="00E41BA9">
        <w:rPr>
          <w:rFonts w:ascii="Times New Roman" w:hAnsi="Times New Roman" w:cs="Times New Roman"/>
          <w:sz w:val="24"/>
          <w:szCs w:val="24"/>
          <w:lang w:val="en-GB"/>
        </w:rPr>
        <w:t xml:space="preserve"> social media platforms</w:t>
      </w:r>
      <w:r w:rsidRPr="0013020B" w:rsidR="002A4D11">
        <w:rPr>
          <w:rFonts w:ascii="Times New Roman" w:hAnsi="Times New Roman" w:cs="Times New Roman"/>
          <w:sz w:val="24"/>
          <w:szCs w:val="24"/>
          <w:lang w:val="en-GB"/>
        </w:rPr>
        <w:t xml:space="preserve">. </w:t>
      </w:r>
      <w:r w:rsidRPr="0013020B" w:rsidR="00BB079E">
        <w:rPr>
          <w:rFonts w:ascii="Times New Roman" w:hAnsi="Times New Roman" w:cs="Times New Roman"/>
          <w:sz w:val="24"/>
          <w:szCs w:val="24"/>
          <w:lang w:val="en-GB"/>
        </w:rPr>
        <w:t xml:space="preserve">Social media is </w:t>
      </w:r>
      <w:r w:rsidRPr="0013020B" w:rsidR="008D3799">
        <w:rPr>
          <w:rFonts w:ascii="Times New Roman" w:hAnsi="Times New Roman" w:cs="Times New Roman"/>
          <w:sz w:val="24"/>
          <w:szCs w:val="24"/>
          <w:lang w:val="en-GB"/>
        </w:rPr>
        <w:t>a</w:t>
      </w:r>
      <w:r w:rsidRPr="0013020B" w:rsidR="00BB079E">
        <w:rPr>
          <w:rFonts w:ascii="Times New Roman" w:hAnsi="Times New Roman" w:cs="Times New Roman"/>
          <w:sz w:val="24"/>
          <w:szCs w:val="24"/>
          <w:lang w:val="en-GB"/>
        </w:rPr>
        <w:t xml:space="preserve"> </w:t>
      </w:r>
      <w:r w:rsidRPr="0013020B" w:rsidR="004C4CE7">
        <w:rPr>
          <w:rFonts w:ascii="Times New Roman" w:hAnsi="Times New Roman" w:cs="Times New Roman"/>
          <w:sz w:val="24"/>
          <w:szCs w:val="24"/>
          <w:lang w:val="en-GB"/>
        </w:rPr>
        <w:t>trouble-free</w:t>
      </w:r>
      <w:r w:rsidRPr="0013020B" w:rsidR="00BB079E">
        <w:rPr>
          <w:rFonts w:ascii="Times New Roman" w:hAnsi="Times New Roman" w:cs="Times New Roman"/>
          <w:sz w:val="24"/>
          <w:szCs w:val="24"/>
          <w:lang w:val="en-GB"/>
        </w:rPr>
        <w:t xml:space="preserve"> way to share city news and go on with </w:t>
      </w:r>
      <w:r w:rsidRPr="0013020B" w:rsidR="004C4CE7">
        <w:rPr>
          <w:rFonts w:ascii="Times New Roman" w:hAnsi="Times New Roman" w:cs="Times New Roman"/>
          <w:sz w:val="24"/>
          <w:szCs w:val="24"/>
          <w:lang w:val="en-GB"/>
        </w:rPr>
        <w:t>management</w:t>
      </w:r>
      <w:r w:rsidRPr="0013020B" w:rsidR="00BB079E">
        <w:rPr>
          <w:rFonts w:ascii="Times New Roman" w:hAnsi="Times New Roman" w:cs="Times New Roman"/>
          <w:sz w:val="24"/>
          <w:szCs w:val="24"/>
          <w:lang w:val="en-GB"/>
        </w:rPr>
        <w:t xml:space="preserve"> </w:t>
      </w:r>
      <w:r w:rsidRPr="0013020B" w:rsidR="00097113">
        <w:rPr>
          <w:rFonts w:ascii="Times New Roman" w:hAnsi="Times New Roman" w:cs="Times New Roman"/>
          <w:sz w:val="24"/>
          <w:szCs w:val="24"/>
          <w:lang w:val="en-GB"/>
        </w:rPr>
        <w:t>officials and</w:t>
      </w:r>
      <w:r w:rsidRPr="0013020B" w:rsidR="00BB079E">
        <w:rPr>
          <w:rFonts w:ascii="Times New Roman" w:hAnsi="Times New Roman" w:cs="Times New Roman"/>
          <w:sz w:val="24"/>
          <w:szCs w:val="24"/>
          <w:lang w:val="en-GB"/>
        </w:rPr>
        <w:t xml:space="preserve"> </w:t>
      </w:r>
      <w:r w:rsidRPr="0013020B" w:rsidR="004C4CE7">
        <w:rPr>
          <w:rFonts w:ascii="Times New Roman" w:hAnsi="Times New Roman" w:cs="Times New Roman"/>
          <w:sz w:val="24"/>
          <w:szCs w:val="24"/>
          <w:lang w:val="en-GB"/>
        </w:rPr>
        <w:t>workers</w:t>
      </w:r>
      <w:r w:rsidRPr="0013020B" w:rsidR="002D4FF7">
        <w:rPr>
          <w:rFonts w:ascii="Times New Roman" w:hAnsi="Times New Roman" w:cs="Times New Roman"/>
          <w:sz w:val="24"/>
          <w:szCs w:val="24"/>
          <w:lang w:val="en-GB"/>
        </w:rPr>
        <w:t xml:space="preserve"> </w:t>
      </w:r>
      <w:r w:rsidRPr="0013020B" w:rsidR="003B44FD">
        <w:rPr>
          <w:rFonts w:ascii="Times New Roman" w:hAnsi="Times New Roman" w:cs="Times New Roman"/>
          <w:sz w:val="24"/>
          <w:szCs w:val="24"/>
          <w:lang w:val="en-GB"/>
        </w:rPr>
        <w:t>for promoting diversity, collaboration, community participation, and many more</w:t>
      </w:r>
      <w:r w:rsidRPr="0013020B" w:rsidR="00BB079E">
        <w:rPr>
          <w:rFonts w:ascii="Times New Roman" w:hAnsi="Times New Roman" w:cs="Times New Roman"/>
          <w:sz w:val="24"/>
          <w:szCs w:val="24"/>
          <w:lang w:val="en-GB"/>
        </w:rPr>
        <w:t xml:space="preserve">. </w:t>
      </w:r>
      <w:r w:rsidRPr="0013020B" w:rsidR="003B44FD">
        <w:rPr>
          <w:rFonts w:ascii="Times New Roman" w:hAnsi="Times New Roman" w:cs="Times New Roman"/>
          <w:sz w:val="24"/>
          <w:szCs w:val="24"/>
          <w:lang w:val="en-GB"/>
        </w:rPr>
        <w:t>It plays a vital role to enable the multiculturalism and socio-cultural integration in an accurate way.</w:t>
      </w:r>
    </w:p>
    <w:p xmlns:wp14="http://schemas.microsoft.com/office/word/2010/wordml" w:rsidRPr="0013020B" w:rsidR="00772BD6" w:rsidP="00DB4E08" w:rsidRDefault="00425748" w14:paraId="2B2A7A39" wp14:textId="77777777">
      <w:pPr>
        <w:pStyle w:val="Heading1"/>
      </w:pPr>
      <w:bookmarkStart w:name="_Toc109751504" w:id="8"/>
      <w:r w:rsidRPr="0013020B">
        <w:t>Conclusion</w:t>
      </w:r>
      <w:bookmarkEnd w:id="8"/>
    </w:p>
    <w:p xmlns:wp14="http://schemas.microsoft.com/office/word/2010/wordml" w:rsidRPr="0013020B" w:rsidR="00F44C6E" w:rsidP="00811B93" w:rsidRDefault="00425748" w14:paraId="4E1FA0EB" wp14:textId="77777777">
      <w:pPr>
        <w:spacing w:line="360" w:lineRule="auto"/>
        <w:jc w:val="both"/>
        <w:rPr>
          <w:rFonts w:ascii="Times New Roman" w:hAnsi="Times New Roman" w:cs="Times New Roman"/>
          <w:sz w:val="24"/>
          <w:szCs w:val="24"/>
          <w:lang w:val="en-GB"/>
        </w:rPr>
      </w:pPr>
      <w:r w:rsidRPr="0013020B">
        <w:rPr>
          <w:rFonts w:ascii="Times New Roman" w:hAnsi="Times New Roman" w:cs="Times New Roman"/>
          <w:sz w:val="24"/>
          <w:szCs w:val="24"/>
          <w:lang w:val="en-GB"/>
        </w:rPr>
        <w:t xml:space="preserve">In the report, the topic has been reflected on community engagement with its purposes. The topic highlighted its benefits and </w:t>
      </w:r>
      <w:r w:rsidRPr="0013020B" w:rsidR="008E0054">
        <w:rPr>
          <w:rFonts w:ascii="Times New Roman" w:hAnsi="Times New Roman" w:cs="Times New Roman"/>
          <w:sz w:val="24"/>
          <w:szCs w:val="24"/>
          <w:lang w:val="en-GB"/>
        </w:rPr>
        <w:t>challenges and</w:t>
      </w:r>
      <w:r w:rsidRPr="0013020B">
        <w:rPr>
          <w:rFonts w:ascii="Times New Roman" w:hAnsi="Times New Roman" w:cs="Times New Roman"/>
          <w:sz w:val="24"/>
          <w:szCs w:val="24"/>
          <w:lang w:val="en-GB"/>
        </w:rPr>
        <w:t xml:space="preserve"> the challenges that have impacted stakeholders' engagement</w:t>
      </w:r>
      <w:r w:rsidRPr="0013020B" w:rsidR="008E0054">
        <w:rPr>
          <w:rFonts w:ascii="Times New Roman" w:hAnsi="Times New Roman" w:cs="Times New Roman"/>
          <w:sz w:val="24"/>
          <w:szCs w:val="24"/>
          <w:lang w:val="en-GB"/>
        </w:rPr>
        <w:t xml:space="preserve">. The principles and the standards of the topic have been illustrated in the assessment in full detail. The benefits of the stakeholders that are included in the aspect of engagement in the community have been defined by the content on social media platforms. Social media is always a good </w:t>
      </w:r>
      <w:r w:rsidRPr="0013020B" w:rsidR="00D40305">
        <w:rPr>
          <w:rFonts w:ascii="Times New Roman" w:hAnsi="Times New Roman" w:cs="Times New Roman"/>
          <w:sz w:val="24"/>
          <w:szCs w:val="24"/>
          <w:lang w:val="en-GB"/>
        </w:rPr>
        <w:t>step</w:t>
      </w:r>
      <w:r w:rsidRPr="0013020B" w:rsidR="008E0054">
        <w:rPr>
          <w:rFonts w:ascii="Times New Roman" w:hAnsi="Times New Roman" w:cs="Times New Roman"/>
          <w:sz w:val="24"/>
          <w:szCs w:val="24"/>
          <w:lang w:val="en-GB"/>
        </w:rPr>
        <w:t xml:space="preserve"> for the business to grow their fields in link with social media as many of the population are currently connected with the social platforms. </w:t>
      </w:r>
    </w:p>
    <w:p xmlns:wp14="http://schemas.microsoft.com/office/word/2010/wordml" w:rsidRPr="0013020B" w:rsidR="00C941C3" w:rsidP="00811B93" w:rsidRDefault="00425748" w14:paraId="0D0B940D" wp14:textId="77777777">
      <w:pPr>
        <w:spacing w:line="360" w:lineRule="auto"/>
        <w:jc w:val="both"/>
        <w:rPr>
          <w:rFonts w:ascii="Times New Roman" w:hAnsi="Times New Roman" w:cs="Times New Roman"/>
          <w:b/>
          <w:sz w:val="24"/>
          <w:szCs w:val="24"/>
          <w:lang w:val="en-GB"/>
        </w:rPr>
      </w:pPr>
      <w:r w:rsidRPr="0013020B">
        <w:rPr>
          <w:rFonts w:ascii="Times New Roman" w:hAnsi="Times New Roman" w:cs="Times New Roman"/>
          <w:b/>
          <w:sz w:val="24"/>
          <w:szCs w:val="24"/>
          <w:lang w:val="en-GB"/>
        </w:rPr>
        <w:br w:type="page"/>
      </w:r>
    </w:p>
    <w:p xmlns:wp14="http://schemas.microsoft.com/office/word/2010/wordml" w:rsidRPr="0013020B" w:rsidR="00C941C3" w:rsidP="00DB4E08" w:rsidRDefault="00DB4E08" w14:paraId="3D94284D" wp14:textId="77777777">
      <w:pPr>
        <w:pStyle w:val="Heading1"/>
      </w:pPr>
      <w:bookmarkStart w:name="_Toc109751505" w:id="9"/>
      <w:r w:rsidRPr="0013020B">
        <w:lastRenderedPageBreak/>
        <w:t>Reference List</w:t>
      </w:r>
      <w:bookmarkEnd w:id="9"/>
    </w:p>
    <w:p xmlns:wp14="http://schemas.microsoft.com/office/word/2010/wordml" w:rsidRPr="0013020B" w:rsidR="00C84240" w:rsidP="00811B93" w:rsidRDefault="00C84240" w14:paraId="21844AE4" wp14:textId="77777777">
      <w:pPr>
        <w:spacing w:line="360" w:lineRule="auto"/>
        <w:jc w:val="both"/>
        <w:rPr>
          <w:rFonts w:ascii="Times New Roman" w:hAnsi="Times New Roman" w:cs="Times New Roman"/>
          <w:color w:val="000000" w:themeColor="text1"/>
          <w:sz w:val="24"/>
          <w:szCs w:val="24"/>
          <w:shd w:val="clear" w:color="auto" w:fill="FFFFFF"/>
          <w:lang w:val="en-GB"/>
        </w:rPr>
      </w:pPr>
      <w:r w:rsidRPr="0013020B">
        <w:rPr>
          <w:rFonts w:ascii="Times New Roman" w:hAnsi="Times New Roman" w:cs="Times New Roman"/>
          <w:color w:val="000000" w:themeColor="text1"/>
          <w:sz w:val="24"/>
          <w:szCs w:val="24"/>
          <w:shd w:val="clear" w:color="auto" w:fill="FFFFFF"/>
          <w:lang w:val="en-GB"/>
        </w:rPr>
        <w:t>Adhikari, B., Pell, C. and Cheah, P.Y. (2020) Community engagement and ethical global health research. </w:t>
      </w:r>
      <w:r w:rsidRPr="0013020B">
        <w:rPr>
          <w:rFonts w:ascii="Times New Roman" w:hAnsi="Times New Roman" w:cs="Times New Roman"/>
          <w:i/>
          <w:iCs/>
          <w:color w:val="000000" w:themeColor="text1"/>
          <w:sz w:val="24"/>
          <w:szCs w:val="24"/>
          <w:shd w:val="clear" w:color="auto" w:fill="FFFFFF"/>
          <w:lang w:val="en-GB"/>
        </w:rPr>
        <w:t>Global Bioethics</w:t>
      </w:r>
      <w:r w:rsidRPr="0013020B">
        <w:rPr>
          <w:rFonts w:ascii="Times New Roman" w:hAnsi="Times New Roman" w:cs="Times New Roman"/>
          <w:color w:val="000000" w:themeColor="text1"/>
          <w:sz w:val="24"/>
          <w:szCs w:val="24"/>
          <w:shd w:val="clear" w:color="auto" w:fill="FFFFFF"/>
          <w:lang w:val="en-GB"/>
        </w:rPr>
        <w:t>, </w:t>
      </w:r>
      <w:r w:rsidRPr="0013020B">
        <w:rPr>
          <w:rFonts w:ascii="Times New Roman" w:hAnsi="Times New Roman" w:cs="Times New Roman"/>
          <w:i/>
          <w:iCs/>
          <w:color w:val="000000" w:themeColor="text1"/>
          <w:sz w:val="24"/>
          <w:szCs w:val="24"/>
          <w:shd w:val="clear" w:color="auto" w:fill="FFFFFF"/>
          <w:lang w:val="en-GB"/>
        </w:rPr>
        <w:t>31</w:t>
      </w:r>
      <w:r w:rsidRPr="0013020B">
        <w:rPr>
          <w:rFonts w:ascii="Times New Roman" w:hAnsi="Times New Roman" w:cs="Times New Roman"/>
          <w:color w:val="000000" w:themeColor="text1"/>
          <w:sz w:val="24"/>
          <w:szCs w:val="24"/>
          <w:shd w:val="clear" w:color="auto" w:fill="FFFFFF"/>
          <w:lang w:val="en-GB"/>
        </w:rPr>
        <w:t>(1), pp.1-12.</w:t>
      </w:r>
    </w:p>
    <w:p xmlns:wp14="http://schemas.microsoft.com/office/word/2010/wordml" w:rsidRPr="0013020B" w:rsidR="00C84240" w:rsidP="00811B93" w:rsidRDefault="00C84240" w14:paraId="680A09F2" wp14:textId="77777777">
      <w:pPr>
        <w:spacing w:line="360" w:lineRule="auto"/>
        <w:jc w:val="both"/>
        <w:rPr>
          <w:rFonts w:ascii="Times New Roman" w:hAnsi="Times New Roman" w:cs="Times New Roman"/>
          <w:color w:val="000000" w:themeColor="text1"/>
          <w:sz w:val="24"/>
          <w:szCs w:val="24"/>
          <w:shd w:val="clear" w:color="auto" w:fill="FFFFFF"/>
          <w:lang w:val="en-GB"/>
        </w:rPr>
      </w:pPr>
      <w:r w:rsidRPr="0013020B">
        <w:rPr>
          <w:rFonts w:ascii="Times New Roman" w:hAnsi="Times New Roman" w:cs="Times New Roman"/>
          <w:color w:val="000000" w:themeColor="text1"/>
          <w:sz w:val="24"/>
          <w:szCs w:val="24"/>
          <w:shd w:val="clear" w:color="auto" w:fill="FFFFFF"/>
          <w:lang w:val="en-GB"/>
        </w:rPr>
        <w:t>Batidzirai, B., Trotter, P.A., Brophy, A., Stritzke, S., Moyo, A., Twesigye, P., Puranasamriddhi, A. and Madhlopa, A. (2021) Towards people-private-public partnerships: An integrated community engagement model for capturing energy access needs. </w:t>
      </w:r>
      <w:r w:rsidRPr="0013020B">
        <w:rPr>
          <w:rFonts w:ascii="Times New Roman" w:hAnsi="Times New Roman" w:cs="Times New Roman"/>
          <w:i/>
          <w:iCs/>
          <w:color w:val="000000" w:themeColor="text1"/>
          <w:sz w:val="24"/>
          <w:szCs w:val="24"/>
          <w:shd w:val="clear" w:color="auto" w:fill="FFFFFF"/>
          <w:lang w:val="en-GB"/>
        </w:rPr>
        <w:t>Energy Research &amp; Social Science</w:t>
      </w:r>
      <w:r w:rsidRPr="0013020B">
        <w:rPr>
          <w:rFonts w:ascii="Times New Roman" w:hAnsi="Times New Roman" w:cs="Times New Roman"/>
          <w:color w:val="000000" w:themeColor="text1"/>
          <w:sz w:val="24"/>
          <w:szCs w:val="24"/>
          <w:shd w:val="clear" w:color="auto" w:fill="FFFFFF"/>
          <w:lang w:val="en-GB"/>
        </w:rPr>
        <w:t>, </w:t>
      </w:r>
      <w:r w:rsidRPr="0013020B">
        <w:rPr>
          <w:rFonts w:ascii="Times New Roman" w:hAnsi="Times New Roman" w:cs="Times New Roman"/>
          <w:i/>
          <w:iCs/>
          <w:color w:val="000000" w:themeColor="text1"/>
          <w:sz w:val="24"/>
          <w:szCs w:val="24"/>
          <w:shd w:val="clear" w:color="auto" w:fill="FFFFFF"/>
          <w:lang w:val="en-GB"/>
        </w:rPr>
        <w:t>74</w:t>
      </w:r>
      <w:r w:rsidRPr="0013020B">
        <w:rPr>
          <w:rFonts w:ascii="Times New Roman" w:hAnsi="Times New Roman" w:cs="Times New Roman"/>
          <w:color w:val="000000" w:themeColor="text1"/>
          <w:sz w:val="24"/>
          <w:szCs w:val="24"/>
          <w:shd w:val="clear" w:color="auto" w:fill="FFFFFF"/>
          <w:lang w:val="en-GB"/>
        </w:rPr>
        <w:t>, p.101975.</w:t>
      </w:r>
    </w:p>
    <w:p xmlns:wp14="http://schemas.microsoft.com/office/word/2010/wordml" w:rsidRPr="0013020B" w:rsidR="00C84240" w:rsidP="00811B93" w:rsidRDefault="00C84240" w14:paraId="580E0969" wp14:textId="77777777">
      <w:pPr>
        <w:spacing w:line="360" w:lineRule="auto"/>
        <w:jc w:val="both"/>
        <w:rPr>
          <w:rFonts w:ascii="Times New Roman" w:hAnsi="Times New Roman" w:cs="Times New Roman"/>
          <w:color w:val="000000" w:themeColor="text1"/>
          <w:sz w:val="24"/>
          <w:szCs w:val="24"/>
          <w:shd w:val="clear" w:color="auto" w:fill="FFFFFF"/>
          <w:lang w:val="en-GB"/>
        </w:rPr>
      </w:pPr>
      <w:r w:rsidRPr="0013020B">
        <w:rPr>
          <w:rFonts w:ascii="Times New Roman" w:hAnsi="Times New Roman" w:cs="Times New Roman"/>
          <w:color w:val="000000" w:themeColor="text1"/>
          <w:sz w:val="24"/>
          <w:szCs w:val="24"/>
          <w:shd w:val="clear" w:color="auto" w:fill="FFFFFF"/>
          <w:lang w:val="en-GB"/>
        </w:rPr>
        <w:t>Desta, A.A. and Belay, H.M. (2018) Nature, benefits, challenges and opportunities of university-community engagement: in the case of University of Gondar, Ethiopia. </w:t>
      </w:r>
      <w:r w:rsidRPr="0013020B">
        <w:rPr>
          <w:rFonts w:ascii="Times New Roman" w:hAnsi="Times New Roman" w:cs="Times New Roman"/>
          <w:i/>
          <w:iCs/>
          <w:color w:val="000000" w:themeColor="text1"/>
          <w:sz w:val="24"/>
          <w:szCs w:val="24"/>
          <w:shd w:val="clear" w:color="auto" w:fill="FFFFFF"/>
          <w:lang w:val="en-GB"/>
        </w:rPr>
        <w:t>International Journal of Research on Service-Learning and Community Engagement</w:t>
      </w:r>
      <w:r w:rsidRPr="0013020B">
        <w:rPr>
          <w:rFonts w:ascii="Times New Roman" w:hAnsi="Times New Roman" w:cs="Times New Roman"/>
          <w:color w:val="000000" w:themeColor="text1"/>
          <w:sz w:val="24"/>
          <w:szCs w:val="24"/>
          <w:shd w:val="clear" w:color="auto" w:fill="FFFFFF"/>
          <w:lang w:val="en-GB"/>
        </w:rPr>
        <w:t>, pp.1-15.</w:t>
      </w:r>
    </w:p>
    <w:p xmlns:wp14="http://schemas.microsoft.com/office/word/2010/wordml" w:rsidRPr="0013020B" w:rsidR="00C84240" w:rsidP="00811B93" w:rsidRDefault="00C84240" w14:paraId="25BB3D51" wp14:textId="77777777">
      <w:pPr>
        <w:spacing w:line="360" w:lineRule="auto"/>
        <w:jc w:val="both"/>
        <w:rPr>
          <w:rFonts w:ascii="Times New Roman" w:hAnsi="Times New Roman" w:cs="Times New Roman"/>
          <w:color w:val="000000" w:themeColor="text1"/>
          <w:sz w:val="24"/>
          <w:szCs w:val="24"/>
          <w:shd w:val="clear" w:color="auto" w:fill="FFFFFF"/>
          <w:lang w:val="en-GB"/>
        </w:rPr>
      </w:pPr>
      <w:r w:rsidRPr="0013020B">
        <w:rPr>
          <w:rFonts w:ascii="Times New Roman" w:hAnsi="Times New Roman" w:cs="Times New Roman"/>
          <w:color w:val="000000" w:themeColor="text1"/>
          <w:sz w:val="24"/>
          <w:szCs w:val="24"/>
          <w:shd w:val="clear" w:color="auto" w:fill="FFFFFF"/>
          <w:lang w:val="en-GB"/>
        </w:rPr>
        <w:t>Ehlenz, M.M. (2021) “Can You Imagine What’s Happened in Durham?” Duke University and a New University–Community Engagement Model. </w:t>
      </w:r>
      <w:r w:rsidRPr="0013020B">
        <w:rPr>
          <w:rFonts w:ascii="Times New Roman" w:hAnsi="Times New Roman" w:cs="Times New Roman"/>
          <w:i/>
          <w:iCs/>
          <w:color w:val="000000" w:themeColor="text1"/>
          <w:sz w:val="24"/>
          <w:szCs w:val="24"/>
          <w:shd w:val="clear" w:color="auto" w:fill="FFFFFF"/>
          <w:lang w:val="en-GB"/>
        </w:rPr>
        <w:t>Journal of the American Planning Association</w:t>
      </w:r>
      <w:r w:rsidRPr="0013020B">
        <w:rPr>
          <w:rFonts w:ascii="Times New Roman" w:hAnsi="Times New Roman" w:cs="Times New Roman"/>
          <w:color w:val="000000" w:themeColor="text1"/>
          <w:sz w:val="24"/>
          <w:szCs w:val="24"/>
          <w:shd w:val="clear" w:color="auto" w:fill="FFFFFF"/>
          <w:lang w:val="en-GB"/>
        </w:rPr>
        <w:t>, </w:t>
      </w:r>
      <w:r w:rsidRPr="0013020B">
        <w:rPr>
          <w:rFonts w:ascii="Times New Roman" w:hAnsi="Times New Roman" w:cs="Times New Roman"/>
          <w:i/>
          <w:iCs/>
          <w:color w:val="000000" w:themeColor="text1"/>
          <w:sz w:val="24"/>
          <w:szCs w:val="24"/>
          <w:shd w:val="clear" w:color="auto" w:fill="FFFFFF"/>
          <w:lang w:val="en-GB"/>
        </w:rPr>
        <w:t>87</w:t>
      </w:r>
      <w:r w:rsidRPr="0013020B">
        <w:rPr>
          <w:rFonts w:ascii="Times New Roman" w:hAnsi="Times New Roman" w:cs="Times New Roman"/>
          <w:color w:val="000000" w:themeColor="text1"/>
          <w:sz w:val="24"/>
          <w:szCs w:val="24"/>
          <w:shd w:val="clear" w:color="auto" w:fill="FFFFFF"/>
          <w:lang w:val="en-GB"/>
        </w:rPr>
        <w:t>(1), pp.45-61.</w:t>
      </w:r>
    </w:p>
    <w:p xmlns:wp14="http://schemas.microsoft.com/office/word/2010/wordml" w:rsidRPr="0013020B" w:rsidR="00C84240" w:rsidP="00811B93" w:rsidRDefault="00C84240" w14:paraId="5C281EFF" wp14:textId="77777777">
      <w:pPr>
        <w:spacing w:line="360" w:lineRule="auto"/>
        <w:jc w:val="both"/>
        <w:rPr>
          <w:rFonts w:ascii="Times New Roman" w:hAnsi="Times New Roman" w:cs="Times New Roman"/>
          <w:color w:val="222222"/>
          <w:sz w:val="24"/>
          <w:szCs w:val="24"/>
          <w:shd w:val="clear" w:color="auto" w:fill="FFFFFF"/>
          <w:lang w:val="en-GB"/>
        </w:rPr>
      </w:pPr>
      <w:r w:rsidRPr="0013020B">
        <w:rPr>
          <w:rFonts w:ascii="Times New Roman" w:hAnsi="Times New Roman" w:cs="Times New Roman"/>
          <w:color w:val="222222"/>
          <w:sz w:val="24"/>
          <w:szCs w:val="24"/>
          <w:shd w:val="clear" w:color="auto" w:fill="FFFFFF"/>
          <w:lang w:val="en-GB"/>
        </w:rPr>
        <w:t>Henry Akintobi, T., Jacobs, T., Sabbs, D., Holden, K., Braithwaite, R., Johnson, L.N., Dawes, D. and Hoffman, L. (2020) Community engagement of African Americans in the era of COVID-19: considerations, challenges, implications, and recommendations for public health. </w:t>
      </w:r>
      <w:r w:rsidRPr="0013020B">
        <w:rPr>
          <w:rFonts w:ascii="Times New Roman" w:hAnsi="Times New Roman" w:cs="Times New Roman"/>
          <w:i/>
          <w:iCs/>
          <w:color w:val="222222"/>
          <w:sz w:val="24"/>
          <w:szCs w:val="24"/>
          <w:shd w:val="clear" w:color="auto" w:fill="FFFFFF"/>
          <w:lang w:val="en-GB"/>
        </w:rPr>
        <w:t>Preventing chronic disease</w:t>
      </w:r>
      <w:r w:rsidRPr="0013020B">
        <w:rPr>
          <w:rFonts w:ascii="Times New Roman" w:hAnsi="Times New Roman" w:cs="Times New Roman"/>
          <w:color w:val="222222"/>
          <w:sz w:val="24"/>
          <w:szCs w:val="24"/>
          <w:shd w:val="clear" w:color="auto" w:fill="FFFFFF"/>
          <w:lang w:val="en-GB"/>
        </w:rPr>
        <w:t>, </w:t>
      </w:r>
      <w:r w:rsidRPr="0013020B">
        <w:rPr>
          <w:rFonts w:ascii="Times New Roman" w:hAnsi="Times New Roman" w:cs="Times New Roman"/>
          <w:i/>
          <w:iCs/>
          <w:color w:val="222222"/>
          <w:sz w:val="24"/>
          <w:szCs w:val="24"/>
          <w:shd w:val="clear" w:color="auto" w:fill="FFFFFF"/>
          <w:lang w:val="en-GB"/>
        </w:rPr>
        <w:t>17</w:t>
      </w:r>
      <w:r w:rsidRPr="0013020B">
        <w:rPr>
          <w:rFonts w:ascii="Times New Roman" w:hAnsi="Times New Roman" w:cs="Times New Roman"/>
          <w:color w:val="222222"/>
          <w:sz w:val="24"/>
          <w:szCs w:val="24"/>
          <w:shd w:val="clear" w:color="auto" w:fill="FFFFFF"/>
          <w:lang w:val="en-GB"/>
        </w:rPr>
        <w:t xml:space="preserve">, </w:t>
      </w:r>
      <w:proofErr w:type="gramStart"/>
      <w:r w:rsidRPr="0013020B">
        <w:rPr>
          <w:rFonts w:ascii="Times New Roman" w:hAnsi="Times New Roman" w:cs="Times New Roman"/>
          <w:color w:val="222222"/>
          <w:sz w:val="24"/>
          <w:szCs w:val="24"/>
          <w:shd w:val="clear" w:color="auto" w:fill="FFFFFF"/>
          <w:lang w:val="en-GB"/>
        </w:rPr>
        <w:t>p.E</w:t>
      </w:r>
      <w:proofErr w:type="gramEnd"/>
      <w:r w:rsidRPr="0013020B">
        <w:rPr>
          <w:rFonts w:ascii="Times New Roman" w:hAnsi="Times New Roman" w:cs="Times New Roman"/>
          <w:color w:val="222222"/>
          <w:sz w:val="24"/>
          <w:szCs w:val="24"/>
          <w:shd w:val="clear" w:color="auto" w:fill="FFFFFF"/>
          <w:lang w:val="en-GB"/>
        </w:rPr>
        <w:t>83.</w:t>
      </w:r>
    </w:p>
    <w:p xmlns:wp14="http://schemas.microsoft.com/office/word/2010/wordml" w:rsidRPr="0013020B" w:rsidR="00C84240" w:rsidP="00811B93" w:rsidRDefault="00C84240" w14:paraId="09C722C0" wp14:textId="77777777">
      <w:pPr>
        <w:spacing w:line="360" w:lineRule="auto"/>
        <w:jc w:val="both"/>
        <w:rPr>
          <w:rFonts w:ascii="Times New Roman" w:hAnsi="Times New Roman" w:cs="Times New Roman"/>
          <w:color w:val="222222"/>
          <w:sz w:val="24"/>
          <w:szCs w:val="24"/>
          <w:shd w:val="clear" w:color="auto" w:fill="FFFFFF"/>
          <w:lang w:val="en-GB"/>
        </w:rPr>
      </w:pPr>
      <w:r w:rsidRPr="0013020B">
        <w:rPr>
          <w:rFonts w:ascii="Times New Roman" w:hAnsi="Times New Roman" w:cs="Times New Roman"/>
          <w:color w:val="222222"/>
          <w:sz w:val="24"/>
          <w:szCs w:val="24"/>
          <w:shd w:val="clear" w:color="auto" w:fill="FFFFFF"/>
          <w:lang w:val="en-GB"/>
        </w:rPr>
        <w:t>Johnston, K.A. and Lane, A.B. (2018) Building relational capital: The contribution of episodic and relational community engagement. </w:t>
      </w:r>
      <w:r w:rsidRPr="0013020B">
        <w:rPr>
          <w:rFonts w:ascii="Times New Roman" w:hAnsi="Times New Roman" w:cs="Times New Roman"/>
          <w:i/>
          <w:iCs/>
          <w:color w:val="222222"/>
          <w:sz w:val="24"/>
          <w:szCs w:val="24"/>
          <w:shd w:val="clear" w:color="auto" w:fill="FFFFFF"/>
          <w:lang w:val="en-GB"/>
        </w:rPr>
        <w:t>Public Relations Review</w:t>
      </w:r>
      <w:r w:rsidRPr="0013020B">
        <w:rPr>
          <w:rFonts w:ascii="Times New Roman" w:hAnsi="Times New Roman" w:cs="Times New Roman"/>
          <w:color w:val="222222"/>
          <w:sz w:val="24"/>
          <w:szCs w:val="24"/>
          <w:shd w:val="clear" w:color="auto" w:fill="FFFFFF"/>
          <w:lang w:val="en-GB"/>
        </w:rPr>
        <w:t>, </w:t>
      </w:r>
      <w:r w:rsidRPr="0013020B">
        <w:rPr>
          <w:rFonts w:ascii="Times New Roman" w:hAnsi="Times New Roman" w:cs="Times New Roman"/>
          <w:i/>
          <w:iCs/>
          <w:color w:val="222222"/>
          <w:sz w:val="24"/>
          <w:szCs w:val="24"/>
          <w:shd w:val="clear" w:color="auto" w:fill="FFFFFF"/>
          <w:lang w:val="en-GB"/>
        </w:rPr>
        <w:t>44</w:t>
      </w:r>
      <w:r w:rsidRPr="0013020B">
        <w:rPr>
          <w:rFonts w:ascii="Times New Roman" w:hAnsi="Times New Roman" w:cs="Times New Roman"/>
          <w:color w:val="222222"/>
          <w:sz w:val="24"/>
          <w:szCs w:val="24"/>
          <w:shd w:val="clear" w:color="auto" w:fill="FFFFFF"/>
          <w:lang w:val="en-GB"/>
        </w:rPr>
        <w:t>(5), pp.633-644.</w:t>
      </w:r>
    </w:p>
    <w:p xmlns:wp14="http://schemas.microsoft.com/office/word/2010/wordml" w:rsidRPr="0013020B" w:rsidR="00C84240" w:rsidP="00811B93" w:rsidRDefault="00C84240" w14:paraId="2FA8BCAC" wp14:textId="77777777">
      <w:pPr>
        <w:spacing w:line="360" w:lineRule="auto"/>
        <w:jc w:val="both"/>
        <w:rPr>
          <w:rFonts w:ascii="Times New Roman" w:hAnsi="Times New Roman" w:cs="Times New Roman"/>
          <w:color w:val="222222"/>
          <w:sz w:val="24"/>
          <w:szCs w:val="24"/>
          <w:shd w:val="clear" w:color="auto" w:fill="FFFFFF"/>
          <w:lang w:val="en-GB"/>
        </w:rPr>
      </w:pPr>
      <w:r w:rsidRPr="0013020B">
        <w:rPr>
          <w:rFonts w:ascii="Times New Roman" w:hAnsi="Times New Roman" w:cs="Times New Roman"/>
          <w:color w:val="222222"/>
          <w:sz w:val="24"/>
          <w:szCs w:val="24"/>
          <w:shd w:val="clear" w:color="auto" w:fill="FFFFFF"/>
          <w:lang w:val="en-GB"/>
        </w:rPr>
        <w:t xml:space="preserve">Kankanamge, N., Yigitcanlar, T. and Goonetilleke, A. (2020) How engaging </w:t>
      </w:r>
      <w:proofErr w:type="gramStart"/>
      <w:r w:rsidRPr="0013020B">
        <w:rPr>
          <w:rFonts w:ascii="Times New Roman" w:hAnsi="Times New Roman" w:cs="Times New Roman"/>
          <w:color w:val="222222"/>
          <w:sz w:val="24"/>
          <w:szCs w:val="24"/>
          <w:shd w:val="clear" w:color="auto" w:fill="FFFFFF"/>
          <w:lang w:val="en-GB"/>
        </w:rPr>
        <w:t>are</w:t>
      </w:r>
      <w:proofErr w:type="gramEnd"/>
      <w:r w:rsidRPr="0013020B">
        <w:rPr>
          <w:rFonts w:ascii="Times New Roman" w:hAnsi="Times New Roman" w:cs="Times New Roman"/>
          <w:color w:val="222222"/>
          <w:sz w:val="24"/>
          <w:szCs w:val="24"/>
          <w:shd w:val="clear" w:color="auto" w:fill="FFFFFF"/>
          <w:lang w:val="en-GB"/>
        </w:rPr>
        <w:t xml:space="preserve"> disaster management related social media channels? The case of Australian state emergency organisations. </w:t>
      </w:r>
      <w:r w:rsidRPr="0013020B">
        <w:rPr>
          <w:rFonts w:ascii="Times New Roman" w:hAnsi="Times New Roman" w:cs="Times New Roman"/>
          <w:i/>
          <w:iCs/>
          <w:color w:val="222222"/>
          <w:sz w:val="24"/>
          <w:szCs w:val="24"/>
          <w:shd w:val="clear" w:color="auto" w:fill="FFFFFF"/>
          <w:lang w:val="en-GB"/>
        </w:rPr>
        <w:t>International Journal of Disaster Risk Reduction</w:t>
      </w:r>
      <w:r w:rsidRPr="0013020B">
        <w:rPr>
          <w:rFonts w:ascii="Times New Roman" w:hAnsi="Times New Roman" w:cs="Times New Roman"/>
          <w:color w:val="222222"/>
          <w:sz w:val="24"/>
          <w:szCs w:val="24"/>
          <w:shd w:val="clear" w:color="auto" w:fill="FFFFFF"/>
          <w:lang w:val="en-GB"/>
        </w:rPr>
        <w:t>, </w:t>
      </w:r>
      <w:r w:rsidRPr="0013020B">
        <w:rPr>
          <w:rFonts w:ascii="Times New Roman" w:hAnsi="Times New Roman" w:cs="Times New Roman"/>
          <w:i/>
          <w:iCs/>
          <w:color w:val="222222"/>
          <w:sz w:val="24"/>
          <w:szCs w:val="24"/>
          <w:shd w:val="clear" w:color="auto" w:fill="FFFFFF"/>
          <w:lang w:val="en-GB"/>
        </w:rPr>
        <w:t>48</w:t>
      </w:r>
      <w:r w:rsidRPr="0013020B">
        <w:rPr>
          <w:rFonts w:ascii="Times New Roman" w:hAnsi="Times New Roman" w:cs="Times New Roman"/>
          <w:color w:val="222222"/>
          <w:sz w:val="24"/>
          <w:szCs w:val="24"/>
          <w:shd w:val="clear" w:color="auto" w:fill="FFFFFF"/>
          <w:lang w:val="en-GB"/>
        </w:rPr>
        <w:t>, p.101571.</w:t>
      </w:r>
    </w:p>
    <w:p xmlns:wp14="http://schemas.microsoft.com/office/word/2010/wordml" w:rsidRPr="0013020B" w:rsidR="00C84240" w:rsidP="00811B93" w:rsidRDefault="00C84240" w14:paraId="3D73602E" wp14:textId="77777777">
      <w:pPr>
        <w:spacing w:line="360" w:lineRule="auto"/>
        <w:jc w:val="both"/>
        <w:rPr>
          <w:rFonts w:ascii="Times New Roman" w:hAnsi="Times New Roman" w:cs="Times New Roman"/>
          <w:color w:val="000000" w:themeColor="text1"/>
          <w:sz w:val="24"/>
          <w:szCs w:val="24"/>
          <w:shd w:val="clear" w:color="auto" w:fill="FFFFFF"/>
          <w:lang w:val="en-GB"/>
        </w:rPr>
      </w:pPr>
      <w:r w:rsidRPr="0013020B">
        <w:rPr>
          <w:rFonts w:ascii="Times New Roman" w:hAnsi="Times New Roman" w:cs="Times New Roman"/>
          <w:color w:val="000000" w:themeColor="text1"/>
          <w:sz w:val="24"/>
          <w:szCs w:val="24"/>
          <w:shd w:val="clear" w:color="auto" w:fill="FFFFFF"/>
          <w:lang w:val="en-GB"/>
        </w:rPr>
        <w:t>McKinley, E., Crowe, P.R., Stori, F., Ballinger, R., Brew, T.C., Blacklaw-Jones, L., Cameron-Smith, A., Crowley, S., Cocco, C., O'Mahony, C. and McNally, B. (2021) ‘Going digital’-Lessons for future coastal community engagement and climate change adaptation. </w:t>
      </w:r>
      <w:r w:rsidRPr="0013020B">
        <w:rPr>
          <w:rFonts w:ascii="Times New Roman" w:hAnsi="Times New Roman" w:cs="Times New Roman"/>
          <w:i/>
          <w:iCs/>
          <w:color w:val="000000" w:themeColor="text1"/>
          <w:sz w:val="24"/>
          <w:szCs w:val="24"/>
          <w:shd w:val="clear" w:color="auto" w:fill="FFFFFF"/>
          <w:lang w:val="en-GB"/>
        </w:rPr>
        <w:t>Ocean &amp; Coastal Management</w:t>
      </w:r>
      <w:r w:rsidRPr="0013020B">
        <w:rPr>
          <w:rFonts w:ascii="Times New Roman" w:hAnsi="Times New Roman" w:cs="Times New Roman"/>
          <w:color w:val="000000" w:themeColor="text1"/>
          <w:sz w:val="24"/>
          <w:szCs w:val="24"/>
          <w:shd w:val="clear" w:color="auto" w:fill="FFFFFF"/>
          <w:lang w:val="en-GB"/>
        </w:rPr>
        <w:t>, </w:t>
      </w:r>
      <w:r w:rsidRPr="0013020B">
        <w:rPr>
          <w:rFonts w:ascii="Times New Roman" w:hAnsi="Times New Roman" w:cs="Times New Roman"/>
          <w:i/>
          <w:iCs/>
          <w:color w:val="000000" w:themeColor="text1"/>
          <w:sz w:val="24"/>
          <w:szCs w:val="24"/>
          <w:shd w:val="clear" w:color="auto" w:fill="FFFFFF"/>
          <w:lang w:val="en-GB"/>
        </w:rPr>
        <w:t>208</w:t>
      </w:r>
      <w:r w:rsidRPr="0013020B">
        <w:rPr>
          <w:rFonts w:ascii="Times New Roman" w:hAnsi="Times New Roman" w:cs="Times New Roman"/>
          <w:color w:val="000000" w:themeColor="text1"/>
          <w:sz w:val="24"/>
          <w:szCs w:val="24"/>
          <w:shd w:val="clear" w:color="auto" w:fill="FFFFFF"/>
          <w:lang w:val="en-GB"/>
        </w:rPr>
        <w:t>, p.105629.</w:t>
      </w:r>
    </w:p>
    <w:p xmlns:wp14="http://schemas.microsoft.com/office/word/2010/wordml" w:rsidRPr="0013020B" w:rsidR="00C84240" w:rsidP="00811B93" w:rsidRDefault="00C84240" w14:paraId="1BC5E8BA" wp14:textId="77777777">
      <w:pPr>
        <w:spacing w:line="360" w:lineRule="auto"/>
        <w:jc w:val="both"/>
        <w:rPr>
          <w:rFonts w:ascii="Times New Roman" w:hAnsi="Times New Roman" w:cs="Times New Roman"/>
          <w:color w:val="000000" w:themeColor="text1"/>
          <w:sz w:val="24"/>
          <w:szCs w:val="24"/>
          <w:shd w:val="clear" w:color="auto" w:fill="FFFFFF"/>
          <w:lang w:val="en-GB"/>
        </w:rPr>
      </w:pPr>
      <w:r w:rsidRPr="0013020B">
        <w:rPr>
          <w:rFonts w:ascii="Times New Roman" w:hAnsi="Times New Roman" w:cs="Times New Roman"/>
          <w:color w:val="000000" w:themeColor="text1"/>
          <w:sz w:val="24"/>
          <w:szCs w:val="24"/>
          <w:shd w:val="clear" w:color="auto" w:fill="FFFFFF"/>
          <w:lang w:val="en-GB"/>
        </w:rPr>
        <w:lastRenderedPageBreak/>
        <w:t>Natarajarathinam, M., Qiu, S. and Lu, W. (2021) Community engagement in engineering education: A systematic literature review. </w:t>
      </w:r>
      <w:r w:rsidRPr="0013020B">
        <w:rPr>
          <w:rFonts w:ascii="Times New Roman" w:hAnsi="Times New Roman" w:cs="Times New Roman"/>
          <w:i/>
          <w:iCs/>
          <w:color w:val="000000" w:themeColor="text1"/>
          <w:sz w:val="24"/>
          <w:szCs w:val="24"/>
          <w:shd w:val="clear" w:color="auto" w:fill="FFFFFF"/>
          <w:lang w:val="en-GB"/>
        </w:rPr>
        <w:t>Journal of Engineering Education</w:t>
      </w:r>
      <w:r w:rsidRPr="0013020B">
        <w:rPr>
          <w:rFonts w:ascii="Times New Roman" w:hAnsi="Times New Roman" w:cs="Times New Roman"/>
          <w:color w:val="000000" w:themeColor="text1"/>
          <w:sz w:val="24"/>
          <w:szCs w:val="24"/>
          <w:shd w:val="clear" w:color="auto" w:fill="FFFFFF"/>
          <w:lang w:val="en-GB"/>
        </w:rPr>
        <w:t>, </w:t>
      </w:r>
      <w:r w:rsidRPr="0013020B">
        <w:rPr>
          <w:rFonts w:ascii="Times New Roman" w:hAnsi="Times New Roman" w:cs="Times New Roman"/>
          <w:i/>
          <w:iCs/>
          <w:color w:val="000000" w:themeColor="text1"/>
          <w:sz w:val="24"/>
          <w:szCs w:val="24"/>
          <w:shd w:val="clear" w:color="auto" w:fill="FFFFFF"/>
          <w:lang w:val="en-GB"/>
        </w:rPr>
        <w:t>110</w:t>
      </w:r>
      <w:r w:rsidRPr="0013020B">
        <w:rPr>
          <w:rFonts w:ascii="Times New Roman" w:hAnsi="Times New Roman" w:cs="Times New Roman"/>
          <w:color w:val="000000" w:themeColor="text1"/>
          <w:sz w:val="24"/>
          <w:szCs w:val="24"/>
          <w:shd w:val="clear" w:color="auto" w:fill="FFFFFF"/>
          <w:lang w:val="en-GB"/>
        </w:rPr>
        <w:t>(4), pp.1049-1077.</w:t>
      </w:r>
    </w:p>
    <w:p xmlns:wp14="http://schemas.microsoft.com/office/word/2010/wordml" w:rsidRPr="0013020B" w:rsidR="00C84240" w:rsidP="00811B93" w:rsidRDefault="00C84240" w14:paraId="6D32155D" wp14:textId="77777777">
      <w:pPr>
        <w:spacing w:line="360" w:lineRule="auto"/>
        <w:jc w:val="both"/>
        <w:rPr>
          <w:rFonts w:ascii="Times New Roman" w:hAnsi="Times New Roman" w:cs="Times New Roman"/>
          <w:color w:val="222222"/>
          <w:sz w:val="24"/>
          <w:szCs w:val="24"/>
          <w:shd w:val="clear" w:color="auto" w:fill="FFFFFF"/>
          <w:lang w:val="en-GB"/>
        </w:rPr>
      </w:pPr>
      <w:r w:rsidRPr="0013020B">
        <w:rPr>
          <w:rFonts w:ascii="Times New Roman" w:hAnsi="Times New Roman" w:cs="Times New Roman"/>
          <w:color w:val="222222"/>
          <w:sz w:val="24"/>
          <w:szCs w:val="24"/>
          <w:shd w:val="clear" w:color="auto" w:fill="FFFFFF"/>
          <w:lang w:val="en-GB"/>
        </w:rPr>
        <w:t>Papagiannakis, G., Voudouris, I., Lioukas, S. and Kassinis, G. (2019) Environmental management systems and environmental product innovation: The role of stakeholder engagement. </w:t>
      </w:r>
      <w:r w:rsidRPr="0013020B">
        <w:rPr>
          <w:rFonts w:ascii="Times New Roman" w:hAnsi="Times New Roman" w:cs="Times New Roman"/>
          <w:i/>
          <w:iCs/>
          <w:color w:val="222222"/>
          <w:sz w:val="24"/>
          <w:szCs w:val="24"/>
          <w:shd w:val="clear" w:color="auto" w:fill="FFFFFF"/>
          <w:lang w:val="en-GB"/>
        </w:rPr>
        <w:t>Business strategy and the environment</w:t>
      </w:r>
      <w:r w:rsidRPr="0013020B">
        <w:rPr>
          <w:rFonts w:ascii="Times New Roman" w:hAnsi="Times New Roman" w:cs="Times New Roman"/>
          <w:color w:val="222222"/>
          <w:sz w:val="24"/>
          <w:szCs w:val="24"/>
          <w:shd w:val="clear" w:color="auto" w:fill="FFFFFF"/>
          <w:lang w:val="en-GB"/>
        </w:rPr>
        <w:t>, </w:t>
      </w:r>
      <w:r w:rsidRPr="0013020B">
        <w:rPr>
          <w:rFonts w:ascii="Times New Roman" w:hAnsi="Times New Roman" w:cs="Times New Roman"/>
          <w:i/>
          <w:iCs/>
          <w:color w:val="222222"/>
          <w:sz w:val="24"/>
          <w:szCs w:val="24"/>
          <w:shd w:val="clear" w:color="auto" w:fill="FFFFFF"/>
          <w:lang w:val="en-GB"/>
        </w:rPr>
        <w:t>28</w:t>
      </w:r>
      <w:r w:rsidRPr="0013020B">
        <w:rPr>
          <w:rFonts w:ascii="Times New Roman" w:hAnsi="Times New Roman" w:cs="Times New Roman"/>
          <w:color w:val="222222"/>
          <w:sz w:val="24"/>
          <w:szCs w:val="24"/>
          <w:shd w:val="clear" w:color="auto" w:fill="FFFFFF"/>
          <w:lang w:val="en-GB"/>
        </w:rPr>
        <w:t>(6), pp.939-950.</w:t>
      </w:r>
    </w:p>
    <w:p xmlns:wp14="http://schemas.microsoft.com/office/word/2010/wordml" w:rsidRPr="0013020B" w:rsidR="00C84240" w:rsidP="00811B93" w:rsidRDefault="00C84240" w14:paraId="498B0887" wp14:textId="77777777">
      <w:pPr>
        <w:spacing w:line="360" w:lineRule="auto"/>
        <w:jc w:val="both"/>
        <w:rPr>
          <w:rFonts w:ascii="Times New Roman" w:hAnsi="Times New Roman" w:cs="Times New Roman"/>
          <w:color w:val="000000" w:themeColor="text1"/>
          <w:sz w:val="24"/>
          <w:szCs w:val="24"/>
          <w:shd w:val="clear" w:color="auto" w:fill="FFFFFF"/>
          <w:lang w:val="en-GB"/>
        </w:rPr>
      </w:pPr>
      <w:r w:rsidRPr="0013020B">
        <w:rPr>
          <w:rFonts w:ascii="Times New Roman" w:hAnsi="Times New Roman" w:cs="Times New Roman"/>
          <w:color w:val="000000" w:themeColor="text1"/>
          <w:sz w:val="24"/>
          <w:szCs w:val="24"/>
          <w:shd w:val="clear" w:color="auto" w:fill="FFFFFF"/>
          <w:lang w:val="en-GB"/>
        </w:rPr>
        <w:t>Quillinan, B., McEvoy, E., MacPhail, A. and Dempsey, C. (2018) Lessons learned from a community engagement initiative within Irish higher education. </w:t>
      </w:r>
      <w:r w:rsidRPr="0013020B">
        <w:rPr>
          <w:rFonts w:ascii="Times New Roman" w:hAnsi="Times New Roman" w:cs="Times New Roman"/>
          <w:i/>
          <w:iCs/>
          <w:color w:val="000000" w:themeColor="text1"/>
          <w:sz w:val="24"/>
          <w:szCs w:val="24"/>
          <w:shd w:val="clear" w:color="auto" w:fill="FFFFFF"/>
          <w:lang w:val="en-GB"/>
        </w:rPr>
        <w:t>Irish Educational Studies</w:t>
      </w:r>
      <w:r w:rsidRPr="0013020B">
        <w:rPr>
          <w:rFonts w:ascii="Times New Roman" w:hAnsi="Times New Roman" w:cs="Times New Roman"/>
          <w:color w:val="000000" w:themeColor="text1"/>
          <w:sz w:val="24"/>
          <w:szCs w:val="24"/>
          <w:shd w:val="clear" w:color="auto" w:fill="FFFFFF"/>
          <w:lang w:val="en-GB"/>
        </w:rPr>
        <w:t>, </w:t>
      </w:r>
      <w:r w:rsidRPr="0013020B">
        <w:rPr>
          <w:rFonts w:ascii="Times New Roman" w:hAnsi="Times New Roman" w:cs="Times New Roman"/>
          <w:i/>
          <w:iCs/>
          <w:color w:val="000000" w:themeColor="text1"/>
          <w:sz w:val="24"/>
          <w:szCs w:val="24"/>
          <w:shd w:val="clear" w:color="auto" w:fill="FFFFFF"/>
          <w:lang w:val="en-GB"/>
        </w:rPr>
        <w:t>37</w:t>
      </w:r>
      <w:r w:rsidRPr="0013020B">
        <w:rPr>
          <w:rFonts w:ascii="Times New Roman" w:hAnsi="Times New Roman" w:cs="Times New Roman"/>
          <w:color w:val="000000" w:themeColor="text1"/>
          <w:sz w:val="24"/>
          <w:szCs w:val="24"/>
          <w:shd w:val="clear" w:color="auto" w:fill="FFFFFF"/>
          <w:lang w:val="en-GB"/>
        </w:rPr>
        <w:t>(1), pp.113-126.</w:t>
      </w:r>
    </w:p>
    <w:p xmlns:wp14="http://schemas.microsoft.com/office/word/2010/wordml" w:rsidRPr="0013020B" w:rsidR="00C84240" w:rsidP="00811B93" w:rsidRDefault="00C84240" w14:paraId="3CA5B2A9" wp14:textId="77777777">
      <w:pPr>
        <w:spacing w:line="360" w:lineRule="auto"/>
        <w:jc w:val="both"/>
        <w:rPr>
          <w:rFonts w:ascii="Times New Roman" w:hAnsi="Times New Roman" w:cs="Times New Roman"/>
          <w:color w:val="222222"/>
          <w:sz w:val="24"/>
          <w:szCs w:val="24"/>
          <w:shd w:val="clear" w:color="auto" w:fill="FFFFFF"/>
          <w:lang w:val="en-GB"/>
        </w:rPr>
      </w:pPr>
      <w:r w:rsidRPr="0013020B">
        <w:rPr>
          <w:rFonts w:ascii="Times New Roman" w:hAnsi="Times New Roman" w:cs="Times New Roman"/>
          <w:color w:val="222222"/>
          <w:sz w:val="24"/>
          <w:szCs w:val="24"/>
          <w:shd w:val="clear" w:color="auto" w:fill="FFFFFF"/>
          <w:lang w:val="en-GB"/>
        </w:rPr>
        <w:t>Ryan, B., Johnston, K.A., Taylor, M. and McAndrew, R. (2020) Community engagement for disaster preparedness: A systematic literature review. </w:t>
      </w:r>
      <w:r w:rsidRPr="0013020B">
        <w:rPr>
          <w:rFonts w:ascii="Times New Roman" w:hAnsi="Times New Roman" w:cs="Times New Roman"/>
          <w:i/>
          <w:iCs/>
          <w:color w:val="222222"/>
          <w:sz w:val="24"/>
          <w:szCs w:val="24"/>
          <w:shd w:val="clear" w:color="auto" w:fill="FFFFFF"/>
          <w:lang w:val="en-GB"/>
        </w:rPr>
        <w:t>International journal of disaster risk reduction</w:t>
      </w:r>
      <w:r w:rsidRPr="0013020B">
        <w:rPr>
          <w:rFonts w:ascii="Times New Roman" w:hAnsi="Times New Roman" w:cs="Times New Roman"/>
          <w:color w:val="222222"/>
          <w:sz w:val="24"/>
          <w:szCs w:val="24"/>
          <w:shd w:val="clear" w:color="auto" w:fill="FFFFFF"/>
          <w:lang w:val="en-GB"/>
        </w:rPr>
        <w:t>, </w:t>
      </w:r>
      <w:r w:rsidRPr="0013020B">
        <w:rPr>
          <w:rFonts w:ascii="Times New Roman" w:hAnsi="Times New Roman" w:cs="Times New Roman"/>
          <w:i/>
          <w:iCs/>
          <w:color w:val="222222"/>
          <w:sz w:val="24"/>
          <w:szCs w:val="24"/>
          <w:shd w:val="clear" w:color="auto" w:fill="FFFFFF"/>
          <w:lang w:val="en-GB"/>
        </w:rPr>
        <w:t>49</w:t>
      </w:r>
      <w:r w:rsidRPr="0013020B">
        <w:rPr>
          <w:rFonts w:ascii="Times New Roman" w:hAnsi="Times New Roman" w:cs="Times New Roman"/>
          <w:color w:val="222222"/>
          <w:sz w:val="24"/>
          <w:szCs w:val="24"/>
          <w:shd w:val="clear" w:color="auto" w:fill="FFFFFF"/>
          <w:lang w:val="en-GB"/>
        </w:rPr>
        <w:t>, p.101655.</w:t>
      </w:r>
    </w:p>
    <w:p xmlns:wp14="http://schemas.microsoft.com/office/word/2010/wordml" w:rsidRPr="0013020B" w:rsidR="00C84240" w:rsidP="00811B93" w:rsidRDefault="00C84240" w14:paraId="69A5A92B" wp14:textId="77777777">
      <w:pPr>
        <w:spacing w:line="360" w:lineRule="auto"/>
        <w:jc w:val="both"/>
        <w:rPr>
          <w:rFonts w:ascii="Times New Roman" w:hAnsi="Times New Roman" w:cs="Times New Roman"/>
          <w:sz w:val="24"/>
          <w:szCs w:val="24"/>
          <w:lang w:val="en-GB"/>
        </w:rPr>
      </w:pPr>
      <w:r w:rsidRPr="0013020B">
        <w:rPr>
          <w:rFonts w:ascii="Times New Roman" w:hAnsi="Times New Roman" w:cs="Times New Roman"/>
          <w:color w:val="222222"/>
          <w:sz w:val="24"/>
          <w:szCs w:val="24"/>
          <w:shd w:val="clear" w:color="auto" w:fill="FFFFFF"/>
          <w:lang w:val="en-GB"/>
        </w:rPr>
        <w:t>Xu, W. and Saxton, G.D. (2019) Does stakeholder engagement pay off on social media? A social capital perspective. </w:t>
      </w:r>
      <w:r w:rsidRPr="0013020B">
        <w:rPr>
          <w:rFonts w:ascii="Times New Roman" w:hAnsi="Times New Roman" w:cs="Times New Roman"/>
          <w:i/>
          <w:iCs/>
          <w:color w:val="222222"/>
          <w:sz w:val="24"/>
          <w:szCs w:val="24"/>
          <w:shd w:val="clear" w:color="auto" w:fill="FFFFFF"/>
          <w:lang w:val="en-GB"/>
        </w:rPr>
        <w:t>Nonprofit and Voluntary Sector Quarterly</w:t>
      </w:r>
      <w:r w:rsidRPr="0013020B">
        <w:rPr>
          <w:rFonts w:ascii="Times New Roman" w:hAnsi="Times New Roman" w:cs="Times New Roman"/>
          <w:color w:val="222222"/>
          <w:sz w:val="24"/>
          <w:szCs w:val="24"/>
          <w:shd w:val="clear" w:color="auto" w:fill="FFFFFF"/>
          <w:lang w:val="en-GB"/>
        </w:rPr>
        <w:t>, </w:t>
      </w:r>
      <w:r w:rsidRPr="0013020B">
        <w:rPr>
          <w:rFonts w:ascii="Times New Roman" w:hAnsi="Times New Roman" w:cs="Times New Roman"/>
          <w:i/>
          <w:iCs/>
          <w:color w:val="222222"/>
          <w:sz w:val="24"/>
          <w:szCs w:val="24"/>
          <w:shd w:val="clear" w:color="auto" w:fill="FFFFFF"/>
          <w:lang w:val="en-GB"/>
        </w:rPr>
        <w:t>48</w:t>
      </w:r>
      <w:r w:rsidRPr="0013020B">
        <w:rPr>
          <w:rFonts w:ascii="Times New Roman" w:hAnsi="Times New Roman" w:cs="Times New Roman"/>
          <w:color w:val="222222"/>
          <w:sz w:val="24"/>
          <w:szCs w:val="24"/>
          <w:shd w:val="clear" w:color="auto" w:fill="FFFFFF"/>
          <w:lang w:val="en-GB"/>
        </w:rPr>
        <w:t>(1), pp.28-49.</w:t>
      </w:r>
    </w:p>
    <w:sectPr w:rsidRPr="0013020B" w:rsidR="00C84240" w:rsidSect="00835A40">
      <w:footerReference w:type="default" r:id="rId7"/>
      <w:pgSz w:w="11906" w:h="16838" w:orient="portrait"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040BA0" w:rsidP="00835A40" w:rsidRDefault="00040BA0" w14:paraId="60061E4C" wp14:textId="77777777">
      <w:pPr>
        <w:spacing w:after="0" w:line="240" w:lineRule="auto"/>
      </w:pPr>
      <w:r>
        <w:separator/>
      </w:r>
    </w:p>
  </w:endnote>
  <w:endnote w:type="continuationSeparator" w:id="0">
    <w:p xmlns:wp14="http://schemas.microsoft.com/office/word/2010/wordml" w:rsidR="00040BA0" w:rsidP="00835A40" w:rsidRDefault="00040BA0" w14:paraId="44EAFD9C"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color w:val="000000" w:themeColor="text1"/>
        <w:sz w:val="20"/>
      </w:rPr>
      <w:id w:val="358175020"/>
      <w:docPartObj>
        <w:docPartGallery w:val="Page Numbers (Bottom of Page)"/>
        <w:docPartUnique/>
      </w:docPartObj>
    </w:sdtPr>
    <w:sdtEndPr>
      <w:rPr>
        <w:noProof/>
      </w:rPr>
    </w:sdtEndPr>
    <w:sdtContent>
      <w:p xmlns:wp14="http://schemas.microsoft.com/office/word/2010/wordml" w:rsidRPr="00835A40" w:rsidR="00835A40" w:rsidRDefault="00835A40" w14:paraId="0FD4FD25" wp14:textId="77777777">
        <w:pPr>
          <w:pStyle w:val="Footer"/>
          <w:jc w:val="right"/>
          <w:rPr>
            <w:rFonts w:ascii="Times New Roman" w:hAnsi="Times New Roman" w:cs="Times New Roman"/>
            <w:color w:val="000000" w:themeColor="text1"/>
            <w:sz w:val="20"/>
          </w:rPr>
        </w:pPr>
        <w:r w:rsidRPr="00835A40">
          <w:rPr>
            <w:rFonts w:ascii="Times New Roman" w:hAnsi="Times New Roman" w:cs="Times New Roman"/>
            <w:color w:val="000000" w:themeColor="text1"/>
            <w:sz w:val="20"/>
          </w:rPr>
          <w:fldChar w:fldCharType="begin"/>
        </w:r>
        <w:r w:rsidRPr="00835A40">
          <w:rPr>
            <w:rFonts w:ascii="Times New Roman" w:hAnsi="Times New Roman" w:cs="Times New Roman"/>
            <w:color w:val="000000" w:themeColor="text1"/>
            <w:sz w:val="20"/>
          </w:rPr>
          <w:instrText xml:space="preserve"> PAGE   \* MERGEFORMAT </w:instrText>
        </w:r>
        <w:r w:rsidRPr="00835A40">
          <w:rPr>
            <w:rFonts w:ascii="Times New Roman" w:hAnsi="Times New Roman" w:cs="Times New Roman"/>
            <w:color w:val="000000" w:themeColor="text1"/>
            <w:sz w:val="20"/>
          </w:rPr>
          <w:fldChar w:fldCharType="separate"/>
        </w:r>
        <w:r w:rsidR="0013020B">
          <w:rPr>
            <w:rFonts w:ascii="Times New Roman" w:hAnsi="Times New Roman" w:cs="Times New Roman"/>
            <w:noProof/>
            <w:color w:val="000000" w:themeColor="text1"/>
            <w:sz w:val="20"/>
          </w:rPr>
          <w:t>6</w:t>
        </w:r>
        <w:r w:rsidRPr="00835A40">
          <w:rPr>
            <w:rFonts w:ascii="Times New Roman" w:hAnsi="Times New Roman" w:cs="Times New Roman"/>
            <w:noProof/>
            <w:color w:val="000000" w:themeColor="text1"/>
            <w:sz w:val="20"/>
          </w:rPr>
          <w:fldChar w:fldCharType="end"/>
        </w:r>
      </w:p>
    </w:sdtContent>
  </w:sdt>
  <w:p xmlns:wp14="http://schemas.microsoft.com/office/word/2010/wordml" w:rsidR="00835A40" w:rsidRDefault="00835A40" w14:paraId="0E27B00A"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040BA0" w:rsidP="00835A40" w:rsidRDefault="00040BA0" w14:paraId="4B94D5A5" wp14:textId="77777777">
      <w:pPr>
        <w:spacing w:after="0" w:line="240" w:lineRule="auto"/>
      </w:pPr>
      <w:r>
        <w:separator/>
      </w:r>
    </w:p>
  </w:footnote>
  <w:footnote w:type="continuationSeparator" w:id="0">
    <w:p xmlns:wp14="http://schemas.microsoft.com/office/word/2010/wordml" w:rsidR="00040BA0" w:rsidP="00835A40" w:rsidRDefault="00040BA0" w14:paraId="3DEEC669" wp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3BBA"/>
    <w:rsid w:val="00040BA0"/>
    <w:rsid w:val="00055D4E"/>
    <w:rsid w:val="000708F0"/>
    <w:rsid w:val="000809D1"/>
    <w:rsid w:val="00096F3A"/>
    <w:rsid w:val="00097113"/>
    <w:rsid w:val="000A10CD"/>
    <w:rsid w:val="000C6232"/>
    <w:rsid w:val="00112DA6"/>
    <w:rsid w:val="00113A05"/>
    <w:rsid w:val="00114C1B"/>
    <w:rsid w:val="00117648"/>
    <w:rsid w:val="0012555B"/>
    <w:rsid w:val="0013020B"/>
    <w:rsid w:val="00133DD8"/>
    <w:rsid w:val="00152B81"/>
    <w:rsid w:val="00157327"/>
    <w:rsid w:val="00197B31"/>
    <w:rsid w:val="001A1C50"/>
    <w:rsid w:val="001B0383"/>
    <w:rsid w:val="001F7D9F"/>
    <w:rsid w:val="00224DE2"/>
    <w:rsid w:val="00277D26"/>
    <w:rsid w:val="002A4D11"/>
    <w:rsid w:val="002A52B3"/>
    <w:rsid w:val="002B12F8"/>
    <w:rsid w:val="002B79AC"/>
    <w:rsid w:val="002D4FF7"/>
    <w:rsid w:val="003007E5"/>
    <w:rsid w:val="00324152"/>
    <w:rsid w:val="00356A21"/>
    <w:rsid w:val="0037238C"/>
    <w:rsid w:val="0039006A"/>
    <w:rsid w:val="003A126C"/>
    <w:rsid w:val="003B44FD"/>
    <w:rsid w:val="003C0544"/>
    <w:rsid w:val="003D2185"/>
    <w:rsid w:val="00425748"/>
    <w:rsid w:val="00441DEE"/>
    <w:rsid w:val="004C4CE7"/>
    <w:rsid w:val="00500DED"/>
    <w:rsid w:val="005B1854"/>
    <w:rsid w:val="005E24FC"/>
    <w:rsid w:val="00607A10"/>
    <w:rsid w:val="006242BB"/>
    <w:rsid w:val="006271E0"/>
    <w:rsid w:val="00653F0B"/>
    <w:rsid w:val="00686FF4"/>
    <w:rsid w:val="006B404D"/>
    <w:rsid w:val="006C41A1"/>
    <w:rsid w:val="006D737C"/>
    <w:rsid w:val="00734545"/>
    <w:rsid w:val="0074764D"/>
    <w:rsid w:val="007542A5"/>
    <w:rsid w:val="00765745"/>
    <w:rsid w:val="00772BD6"/>
    <w:rsid w:val="00792B2C"/>
    <w:rsid w:val="007C7A02"/>
    <w:rsid w:val="00811B93"/>
    <w:rsid w:val="008242FF"/>
    <w:rsid w:val="00835A40"/>
    <w:rsid w:val="00837D1F"/>
    <w:rsid w:val="0089031E"/>
    <w:rsid w:val="00892877"/>
    <w:rsid w:val="00893E5A"/>
    <w:rsid w:val="008A3900"/>
    <w:rsid w:val="008B6DF5"/>
    <w:rsid w:val="008C0504"/>
    <w:rsid w:val="008D32AC"/>
    <w:rsid w:val="008D3799"/>
    <w:rsid w:val="008D37CE"/>
    <w:rsid w:val="008E0054"/>
    <w:rsid w:val="008E0367"/>
    <w:rsid w:val="008E6B8E"/>
    <w:rsid w:val="008F021F"/>
    <w:rsid w:val="00901E6E"/>
    <w:rsid w:val="00921FEC"/>
    <w:rsid w:val="0092691D"/>
    <w:rsid w:val="00933552"/>
    <w:rsid w:val="009563D9"/>
    <w:rsid w:val="00967DB5"/>
    <w:rsid w:val="0097283E"/>
    <w:rsid w:val="00981443"/>
    <w:rsid w:val="009E06EC"/>
    <w:rsid w:val="00A45032"/>
    <w:rsid w:val="00A4533D"/>
    <w:rsid w:val="00A6361A"/>
    <w:rsid w:val="00AA291C"/>
    <w:rsid w:val="00B12878"/>
    <w:rsid w:val="00B3449D"/>
    <w:rsid w:val="00B43109"/>
    <w:rsid w:val="00B52D06"/>
    <w:rsid w:val="00B82CC7"/>
    <w:rsid w:val="00B84182"/>
    <w:rsid w:val="00B960F7"/>
    <w:rsid w:val="00BB079E"/>
    <w:rsid w:val="00BB3355"/>
    <w:rsid w:val="00BD00CE"/>
    <w:rsid w:val="00C30119"/>
    <w:rsid w:val="00C84240"/>
    <w:rsid w:val="00C852C8"/>
    <w:rsid w:val="00C9271E"/>
    <w:rsid w:val="00C941C3"/>
    <w:rsid w:val="00CB6206"/>
    <w:rsid w:val="00CD52C6"/>
    <w:rsid w:val="00D35618"/>
    <w:rsid w:val="00D37EA2"/>
    <w:rsid w:val="00D40305"/>
    <w:rsid w:val="00DA31FB"/>
    <w:rsid w:val="00DB4E08"/>
    <w:rsid w:val="00DD3D13"/>
    <w:rsid w:val="00E33BBA"/>
    <w:rsid w:val="00E41BA9"/>
    <w:rsid w:val="00E60478"/>
    <w:rsid w:val="00E708AD"/>
    <w:rsid w:val="00E76F9E"/>
    <w:rsid w:val="00E86E2E"/>
    <w:rsid w:val="00F26FEA"/>
    <w:rsid w:val="00F44C6E"/>
    <w:rsid w:val="00F777EE"/>
    <w:rsid w:val="00F82DAF"/>
    <w:rsid w:val="00FA2844"/>
    <w:rsid w:val="00FA547A"/>
    <w:rsid w:val="00FB4D1B"/>
    <w:rsid w:val="00FE640D"/>
    <w:rsid w:val="00FF1143"/>
    <w:rsid w:val="6D6D252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64CD1"/>
  <w15:docId w15:val="{8C48ADBB-616F-4571-8174-F82F0B9BBC8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DB4E08"/>
    <w:pPr>
      <w:spacing w:line="360" w:lineRule="auto"/>
      <w:jc w:val="both"/>
      <w:outlineLvl w:val="0"/>
    </w:pPr>
    <w:rPr>
      <w:rFonts w:ascii="Times New Roman" w:hAnsi="Times New Roman" w:cs="Times New Roman"/>
      <w:b/>
      <w:color w:val="000000" w:themeColor="text1"/>
      <w:sz w:val="24"/>
      <w:szCs w:val="24"/>
      <w:lang w:val="en-GB"/>
    </w:rPr>
  </w:style>
  <w:style w:type="paragraph" w:styleId="Heading2">
    <w:name w:val="heading 2"/>
    <w:basedOn w:val="Normal"/>
    <w:next w:val="Normal"/>
    <w:link w:val="Heading2Char"/>
    <w:uiPriority w:val="9"/>
    <w:unhideWhenUsed/>
    <w:qFormat/>
    <w:rsid w:val="00DB4E08"/>
    <w:pPr>
      <w:spacing w:line="360" w:lineRule="auto"/>
      <w:jc w:val="both"/>
      <w:outlineLvl w:val="1"/>
    </w:pPr>
    <w:rPr>
      <w:rFonts w:ascii="Times New Roman" w:hAnsi="Times New Roman" w:cs="Times New Roman"/>
      <w:b/>
      <w:color w:val="000000" w:themeColor="text1"/>
      <w:sz w:val="24"/>
      <w:szCs w:val="24"/>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835A40"/>
    <w:pPr>
      <w:tabs>
        <w:tab w:val="center" w:pos="4680"/>
        <w:tab w:val="right" w:pos="9360"/>
      </w:tabs>
      <w:spacing w:after="0" w:line="240" w:lineRule="auto"/>
    </w:pPr>
  </w:style>
  <w:style w:type="character" w:styleId="HeaderChar" w:customStyle="1">
    <w:name w:val="Header Char"/>
    <w:basedOn w:val="DefaultParagraphFont"/>
    <w:link w:val="Header"/>
    <w:uiPriority w:val="99"/>
    <w:rsid w:val="00835A40"/>
  </w:style>
  <w:style w:type="paragraph" w:styleId="Footer">
    <w:name w:val="footer"/>
    <w:basedOn w:val="Normal"/>
    <w:link w:val="FooterChar"/>
    <w:uiPriority w:val="99"/>
    <w:unhideWhenUsed/>
    <w:rsid w:val="00835A40"/>
    <w:pPr>
      <w:tabs>
        <w:tab w:val="center" w:pos="4680"/>
        <w:tab w:val="right" w:pos="9360"/>
      </w:tabs>
      <w:spacing w:after="0" w:line="240" w:lineRule="auto"/>
    </w:pPr>
  </w:style>
  <w:style w:type="character" w:styleId="FooterChar" w:customStyle="1">
    <w:name w:val="Footer Char"/>
    <w:basedOn w:val="DefaultParagraphFont"/>
    <w:link w:val="Footer"/>
    <w:uiPriority w:val="99"/>
    <w:rsid w:val="00835A40"/>
  </w:style>
  <w:style w:type="character" w:styleId="Heading1Char" w:customStyle="1">
    <w:name w:val="Heading 1 Char"/>
    <w:basedOn w:val="DefaultParagraphFont"/>
    <w:link w:val="Heading1"/>
    <w:uiPriority w:val="9"/>
    <w:rsid w:val="00DB4E08"/>
    <w:rPr>
      <w:rFonts w:ascii="Times New Roman" w:hAnsi="Times New Roman" w:cs="Times New Roman"/>
      <w:b/>
      <w:color w:val="000000" w:themeColor="text1"/>
      <w:sz w:val="24"/>
      <w:szCs w:val="24"/>
      <w:lang w:val="en-GB"/>
    </w:rPr>
  </w:style>
  <w:style w:type="character" w:styleId="Heading2Char" w:customStyle="1">
    <w:name w:val="Heading 2 Char"/>
    <w:basedOn w:val="DefaultParagraphFont"/>
    <w:link w:val="Heading2"/>
    <w:uiPriority w:val="9"/>
    <w:rsid w:val="00DB4E08"/>
    <w:rPr>
      <w:rFonts w:ascii="Times New Roman" w:hAnsi="Times New Roman" w:cs="Times New Roman"/>
      <w:b/>
      <w:color w:val="000000" w:themeColor="text1"/>
      <w:sz w:val="24"/>
      <w:szCs w:val="24"/>
      <w:lang w:val="en-GB"/>
    </w:rPr>
  </w:style>
  <w:style w:type="paragraph" w:styleId="TOCHeading">
    <w:name w:val="TOC Heading"/>
    <w:basedOn w:val="Heading1"/>
    <w:next w:val="Normal"/>
    <w:uiPriority w:val="39"/>
    <w:semiHidden/>
    <w:unhideWhenUsed/>
    <w:qFormat/>
    <w:rsid w:val="00DB4E08"/>
    <w:pPr>
      <w:keepNext/>
      <w:keepLines/>
      <w:spacing w:before="480" w:after="0" w:line="276" w:lineRule="auto"/>
      <w:jc w:val="left"/>
      <w:outlineLvl w:val="9"/>
    </w:pPr>
    <w:rPr>
      <w:rFonts w:asciiTheme="majorHAnsi" w:hAnsiTheme="majorHAnsi" w:eastAsiaTheme="majorEastAsia"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DB4E08"/>
    <w:pPr>
      <w:spacing w:after="100"/>
    </w:pPr>
  </w:style>
  <w:style w:type="paragraph" w:styleId="TOC2">
    <w:name w:val="toc 2"/>
    <w:basedOn w:val="Normal"/>
    <w:next w:val="Normal"/>
    <w:autoRedefine/>
    <w:uiPriority w:val="39"/>
    <w:unhideWhenUsed/>
    <w:rsid w:val="00DB4E08"/>
    <w:pPr>
      <w:spacing w:after="100"/>
      <w:ind w:left="220"/>
    </w:pPr>
  </w:style>
  <w:style w:type="character" w:styleId="Hyperlink">
    <w:name w:val="Hyperlink"/>
    <w:basedOn w:val="DefaultParagraphFont"/>
    <w:uiPriority w:val="99"/>
    <w:unhideWhenUsed/>
    <w:rsid w:val="00DB4E08"/>
    <w:rPr>
      <w:color w:val="0000FF" w:themeColor="hyperlink"/>
      <w:u w:val="single"/>
    </w:rPr>
  </w:style>
  <w:style w:type="paragraph" w:styleId="BalloonText">
    <w:name w:val="Balloon Text"/>
    <w:basedOn w:val="Normal"/>
    <w:link w:val="BalloonTextChar"/>
    <w:uiPriority w:val="99"/>
    <w:semiHidden/>
    <w:unhideWhenUsed/>
    <w:rsid w:val="00DB4E08"/>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DB4E0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0d8742c2b76e485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13c9ad3-2036-47c8-b0dd-bfecc7d99b10}"/>
      </w:docPartPr>
      <w:docPartBody>
        <w:p w14:paraId="0D9D193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10C46F4-03E7-406D-9156-A647AEF9A10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cerasela stoica</lastModifiedBy>
  <revision>5</revision>
  <dcterms:created xsi:type="dcterms:W3CDTF">2022-07-28T15:47:00.0000000Z</dcterms:created>
  <dcterms:modified xsi:type="dcterms:W3CDTF">2022-09-06T16:58:43.1899478Z</dcterms:modified>
</coreProperties>
</file>