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940026693"/>
        <w:docPartObj>
          <w:docPartGallery w:val="Cover Pages"/>
          <w:docPartUnique/>
        </w:docPartObj>
      </w:sdtPr>
      <w:sdtEndPr>
        <w:rPr>
          <w:rFonts w:eastAsiaTheme="minorHAnsi"/>
          <w:kern w:val="2"/>
          <w:sz w:val="24"/>
          <w:szCs w:val="24"/>
          <w:lang w:val="en-GB" w:eastAsia="en-US"/>
          <w14:ligatures w14:val="standardContextual"/>
        </w:rPr>
      </w:sdtEndPr>
      <w:sdtContent>
        <w:p w14:paraId="7F2086BC" w14:textId="479BA9E6" w:rsidR="00E9167F" w:rsidRDefault="00E9167F">
          <w:pPr>
            <w:pStyle w:val="NoSpacing"/>
          </w:pPr>
          <w:r>
            <w:rPr>
              <w:noProof/>
            </w:rPr>
            <mc:AlternateContent>
              <mc:Choice Requires="wpg">
                <w:drawing>
                  <wp:anchor distT="0" distB="0" distL="114300" distR="114300" simplePos="0" relativeHeight="251658240" behindDoc="1" locked="0" layoutInCell="1" allowOverlap="1" wp14:anchorId="1DDDC7B2" wp14:editId="2FFA65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0F1612" w14:textId="77777777" w:rsidR="00E9167F" w:rsidRDefault="00E9167F">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DDC7B2" id="Group 60"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0F1612" w14:textId="77777777" w:rsidR="00E9167F" w:rsidRDefault="00E9167F">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9CBC8D0" wp14:editId="341325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1270" b="508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E7672" w14:textId="4E112350" w:rsidR="00E9167F" w:rsidRDefault="00E9167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Marzena Lucyna Zerek (2439102)</w:t>
                                    </w:r>
                                  </w:sdtContent>
                                </w:sdt>
                              </w:p>
                              <w:p w14:paraId="3AA2DF50" w14:textId="77777777" w:rsidR="00E9167F" w:rsidRDefault="00E9167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CBC8D0" id="_x0000_t202" coordsize="21600,21600" o:spt="202" path="m,l,21600r21600,l21600,xe">
                    <v:stroke joinstyle="miter"/>
                    <v:path gradientshapeok="t" o:connecttype="rect"/>
                  </v:shapetype>
                  <v:shape id="Text Box 6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7BCE7672" w14:textId="4E112350" w:rsidR="00E9167F" w:rsidRDefault="00E9167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Marzena Lucyna Zerek (2439102)</w:t>
                              </w:r>
                            </w:sdtContent>
                          </w:sdt>
                        </w:p>
                        <w:p w14:paraId="3AA2DF50" w14:textId="77777777" w:rsidR="00E9167F" w:rsidRDefault="00E9167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5AA07A7" wp14:editId="4C8A6AE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1270" b="1270"/>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5DC91F" w14:textId="35D46D7E" w:rsidR="00E9167F" w:rsidRDefault="00E9167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715E6">
                                      <w:rPr>
                                        <w:rFonts w:asciiTheme="majorHAnsi" w:eastAsiaTheme="majorEastAsia" w:hAnsiTheme="majorHAnsi" w:cstheme="majorBidi"/>
                                        <w:color w:val="262626" w:themeColor="text1" w:themeTint="D9"/>
                                        <w:sz w:val="72"/>
                                        <w:szCs w:val="72"/>
                                      </w:rPr>
                                      <w:t>A</w:t>
                                    </w:r>
                                    <w:r w:rsidR="00C205A4">
                                      <w:rPr>
                                        <w:rFonts w:asciiTheme="majorHAnsi" w:eastAsiaTheme="majorEastAsia" w:hAnsiTheme="majorHAnsi" w:cstheme="majorBidi"/>
                                        <w:color w:val="262626" w:themeColor="text1" w:themeTint="D9"/>
                                        <w:sz w:val="72"/>
                                        <w:szCs w:val="72"/>
                                      </w:rPr>
                                      <w:t>ss</w:t>
                                    </w:r>
                                    <w:r w:rsidR="008E646C">
                                      <w:rPr>
                                        <w:rFonts w:asciiTheme="majorHAnsi" w:eastAsiaTheme="majorEastAsia" w:hAnsiTheme="majorHAnsi" w:cstheme="majorBidi"/>
                                        <w:color w:val="262626" w:themeColor="text1" w:themeTint="D9"/>
                                        <w:sz w:val="72"/>
                                        <w:szCs w:val="72"/>
                                      </w:rPr>
                                      <w:t>ignment 1</w:t>
                                    </w:r>
                                  </w:sdtContent>
                                </w:sdt>
                              </w:p>
                              <w:p w14:paraId="49F9618F" w14:textId="2C58C7CA" w:rsidR="00E9167F" w:rsidRDefault="00E9167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7B51">
                                      <w:rPr>
                                        <w:color w:val="404040" w:themeColor="text1" w:themeTint="BF"/>
                                        <w:sz w:val="36"/>
                                        <w:szCs w:val="36"/>
                                      </w:rPr>
                                      <w:t xml:space="preserve">Project </w:t>
                                    </w:r>
                                    <w:r w:rsidR="0098666D">
                                      <w:rPr>
                                        <w:color w:val="404040" w:themeColor="text1" w:themeTint="BF"/>
                                        <w:sz w:val="36"/>
                                        <w:szCs w:val="36"/>
                                      </w:rPr>
                                      <w:t xml:space="preserve">Proposal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5AA07A7" id="Text Box 64"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55DC91F" w14:textId="35D46D7E" w:rsidR="00E9167F" w:rsidRDefault="00E9167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715E6">
                                <w:rPr>
                                  <w:rFonts w:asciiTheme="majorHAnsi" w:eastAsiaTheme="majorEastAsia" w:hAnsiTheme="majorHAnsi" w:cstheme="majorBidi"/>
                                  <w:color w:val="262626" w:themeColor="text1" w:themeTint="D9"/>
                                  <w:sz w:val="72"/>
                                  <w:szCs w:val="72"/>
                                </w:rPr>
                                <w:t>A</w:t>
                              </w:r>
                              <w:r w:rsidR="00C205A4">
                                <w:rPr>
                                  <w:rFonts w:asciiTheme="majorHAnsi" w:eastAsiaTheme="majorEastAsia" w:hAnsiTheme="majorHAnsi" w:cstheme="majorBidi"/>
                                  <w:color w:val="262626" w:themeColor="text1" w:themeTint="D9"/>
                                  <w:sz w:val="72"/>
                                  <w:szCs w:val="72"/>
                                </w:rPr>
                                <w:t>ss</w:t>
                              </w:r>
                              <w:r w:rsidR="008E646C">
                                <w:rPr>
                                  <w:rFonts w:asciiTheme="majorHAnsi" w:eastAsiaTheme="majorEastAsia" w:hAnsiTheme="majorHAnsi" w:cstheme="majorBidi"/>
                                  <w:color w:val="262626" w:themeColor="text1" w:themeTint="D9"/>
                                  <w:sz w:val="72"/>
                                  <w:szCs w:val="72"/>
                                </w:rPr>
                                <w:t>ignment 1</w:t>
                              </w:r>
                            </w:sdtContent>
                          </w:sdt>
                        </w:p>
                        <w:p w14:paraId="49F9618F" w14:textId="2C58C7CA" w:rsidR="00E9167F" w:rsidRDefault="00E9167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7B51">
                                <w:rPr>
                                  <w:color w:val="404040" w:themeColor="text1" w:themeTint="BF"/>
                                  <w:sz w:val="36"/>
                                  <w:szCs w:val="36"/>
                                </w:rPr>
                                <w:t xml:space="preserve">Project </w:t>
                              </w:r>
                              <w:r w:rsidR="0098666D">
                                <w:rPr>
                                  <w:color w:val="404040" w:themeColor="text1" w:themeTint="BF"/>
                                  <w:sz w:val="36"/>
                                  <w:szCs w:val="36"/>
                                </w:rPr>
                                <w:t xml:space="preserve">Proposal </w:t>
                              </w:r>
                            </w:sdtContent>
                          </w:sdt>
                        </w:p>
                      </w:txbxContent>
                    </v:textbox>
                    <w10:wrap anchorx="page" anchory="page"/>
                  </v:shape>
                </w:pict>
              </mc:Fallback>
            </mc:AlternateContent>
          </w:r>
        </w:p>
        <w:p w14:paraId="35D07D45" w14:textId="0B85E7B0" w:rsidR="0056495A" w:rsidRDefault="00281F6D" w:rsidP="00253CAB">
          <w:r>
            <w:rPr>
              <w:noProof/>
            </w:rPr>
            <mc:AlternateContent>
              <mc:Choice Requires="wps">
                <w:drawing>
                  <wp:anchor distT="0" distB="0" distL="114300" distR="114300" simplePos="0" relativeHeight="251658243" behindDoc="0" locked="0" layoutInCell="1" allowOverlap="1" wp14:anchorId="1BF68005" wp14:editId="5D690491">
                    <wp:simplePos x="0" y="0"/>
                    <wp:positionH relativeFrom="column">
                      <wp:posOffset>2232920</wp:posOffset>
                    </wp:positionH>
                    <wp:positionV relativeFrom="paragraph">
                      <wp:posOffset>3038520</wp:posOffset>
                    </wp:positionV>
                    <wp:extent cx="3782660" cy="2140390"/>
                    <wp:effectExtent l="0" t="0" r="15240" b="19050"/>
                    <wp:wrapNone/>
                    <wp:docPr id="2003064187" name="Text Box 9"/>
                    <wp:cNvGraphicFramePr/>
                    <a:graphic xmlns:a="http://schemas.openxmlformats.org/drawingml/2006/main">
                      <a:graphicData uri="http://schemas.microsoft.com/office/word/2010/wordprocessingShape">
                        <wps:wsp>
                          <wps:cNvSpPr txBox="1"/>
                          <wps:spPr>
                            <a:xfrm>
                              <a:off x="0" y="0"/>
                              <a:ext cx="3782660" cy="2140390"/>
                            </a:xfrm>
                            <a:prstGeom prst="rect">
                              <a:avLst/>
                            </a:prstGeom>
                            <a:solidFill>
                              <a:schemeClr val="lt1"/>
                            </a:solidFill>
                            <a:ln w="6350">
                              <a:solidFill>
                                <a:prstClr val="black"/>
                              </a:solidFill>
                            </a:ln>
                          </wps:spPr>
                          <wps:txbx>
                            <w:txbxContent>
                              <w:p w14:paraId="6033E91D" w14:textId="33A4F274" w:rsidR="00281F6D" w:rsidRPr="00C821A5" w:rsidRDefault="00E069B6">
                                <w:r w:rsidRPr="00E069B6">
                                  <w:rPr>
                                    <w:b/>
                                    <w:bCs/>
                                  </w:rPr>
                                  <w:t>Modul Name :</w:t>
                                </w:r>
                                <w:r w:rsidR="00C821A5">
                                  <w:rPr>
                                    <w:b/>
                                    <w:bCs/>
                                  </w:rPr>
                                  <w:t xml:space="preserve"> </w:t>
                                </w:r>
                                <w:r w:rsidR="00D648E2" w:rsidRPr="00C821A5">
                                  <w:t>C</w:t>
                                </w:r>
                                <w:r w:rsidR="00D648E2">
                                  <w:t>hangemakers: Creativity and Value Creation</w:t>
                                </w:r>
                              </w:p>
                              <w:p w14:paraId="2A6BC670" w14:textId="3EBA6111" w:rsidR="00A4026F" w:rsidRPr="002A5ADC" w:rsidRDefault="00C9689D">
                                <w:r>
                                  <w:rPr>
                                    <w:b/>
                                    <w:bCs/>
                                  </w:rPr>
                                  <w:t>Module Code</w:t>
                                </w:r>
                                <w:r w:rsidRPr="002A5ADC">
                                  <w:t>:</w:t>
                                </w:r>
                                <w:r w:rsidR="00DC0284" w:rsidRPr="002A5ADC">
                                  <w:t xml:space="preserve"> </w:t>
                                </w:r>
                                <w:r w:rsidR="002A5ADC" w:rsidRPr="002A5ADC">
                                  <w:t xml:space="preserve"> A</w:t>
                                </w:r>
                                <w:r w:rsidR="002A5ADC">
                                  <w:t>CCA5033</w:t>
                                </w:r>
                              </w:p>
                              <w:p w14:paraId="66880188" w14:textId="7FEDAF50" w:rsidR="00C9689D" w:rsidRPr="00290C25" w:rsidRDefault="00C9689D">
                                <w:r>
                                  <w:rPr>
                                    <w:b/>
                                    <w:bCs/>
                                  </w:rPr>
                                  <w:t>Student Name:</w:t>
                                </w:r>
                                <w:r w:rsidR="00290C25">
                                  <w:rPr>
                                    <w:b/>
                                    <w:bCs/>
                                  </w:rPr>
                                  <w:t xml:space="preserve"> </w:t>
                                </w:r>
                                <w:r w:rsidR="00290C25" w:rsidRPr="00290C25">
                                  <w:t>M</w:t>
                                </w:r>
                                <w:r w:rsidR="00290C25">
                                  <w:t>arzena Lucyna Zerek</w:t>
                                </w:r>
                              </w:p>
                              <w:p w14:paraId="13678AF9" w14:textId="39E81B10" w:rsidR="002A1651" w:rsidRPr="00DC0284" w:rsidRDefault="002A1651">
                                <w:r>
                                  <w:rPr>
                                    <w:b/>
                                    <w:bCs/>
                                  </w:rPr>
                                  <w:t>Student ID:</w:t>
                                </w:r>
                                <w:r w:rsidR="00290C25">
                                  <w:rPr>
                                    <w:b/>
                                    <w:bCs/>
                                  </w:rPr>
                                  <w:t xml:space="preserve"> </w:t>
                                </w:r>
                                <w:r w:rsidR="00DC0284" w:rsidRPr="00DC0284">
                                  <w:t>2439102</w:t>
                                </w:r>
                              </w:p>
                              <w:p w14:paraId="2910AB28" w14:textId="2C9D3E2D" w:rsidR="002A1651" w:rsidRPr="00DC0284" w:rsidRDefault="002A1651">
                                <w:r>
                                  <w:rPr>
                                    <w:b/>
                                    <w:bCs/>
                                  </w:rPr>
                                  <w:t>Group :</w:t>
                                </w:r>
                                <w:r w:rsidR="00DC0284">
                                  <w:rPr>
                                    <w:b/>
                                    <w:bCs/>
                                  </w:rPr>
                                  <w:t xml:space="preserve"> </w:t>
                                </w:r>
                                <w:r w:rsidR="00DC0284" w:rsidRPr="00DC0284">
                                  <w:t>1</w:t>
                                </w:r>
                              </w:p>
                              <w:p w14:paraId="566F15B6" w14:textId="778944DF" w:rsidR="002A1651" w:rsidRPr="00C13353" w:rsidRDefault="007A06CB">
                                <w:r>
                                  <w:rPr>
                                    <w:b/>
                                    <w:bCs/>
                                  </w:rPr>
                                  <w:t>Lect</w:t>
                                </w:r>
                                <w:r w:rsidR="009E6374">
                                  <w:rPr>
                                    <w:b/>
                                    <w:bCs/>
                                  </w:rPr>
                                  <w:t>ur</w:t>
                                </w:r>
                                <w:r w:rsidR="00290C25">
                                  <w:rPr>
                                    <w:b/>
                                    <w:bCs/>
                                  </w:rPr>
                                  <w:t>er Name:</w:t>
                                </w:r>
                                <w:r w:rsidR="00C13353">
                                  <w:rPr>
                                    <w:b/>
                                    <w:bCs/>
                                  </w:rPr>
                                  <w:t xml:space="preserve"> </w:t>
                                </w:r>
                                <w:r w:rsidR="00C13353" w:rsidRPr="00C13353">
                                  <w:t>Dr</w:t>
                                </w:r>
                                <w:r w:rsidR="00C13353">
                                  <w:t xml:space="preserve"> </w:t>
                                </w:r>
                                <w:r w:rsidR="006348F0">
                                  <w:t>Fahad Ahmed</w:t>
                                </w:r>
                              </w:p>
                              <w:p w14:paraId="7F65C8AD" w14:textId="77777777" w:rsidR="00C9689D" w:rsidRPr="00E069B6" w:rsidRDefault="00C9689D">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68005" id="Text Box 9" o:spid="_x0000_s1057" type="#_x0000_t202" style="position:absolute;margin-left:175.8pt;margin-top:239.25pt;width:297.85pt;height:168.5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" fillcolor="white [3201]" strokeweight=".5pt">
                    <v:textbox>
                      <w:txbxContent>
                        <w:p w14:paraId="6033E91D" w14:textId="33A4F274" w:rsidR="00281F6D" w:rsidRPr="00C821A5" w:rsidRDefault="00E069B6">
                          <w:r w:rsidRPr="00E069B6">
                            <w:rPr>
                              <w:b/>
                              <w:bCs/>
                            </w:rPr>
                            <w:t>Modul Name :</w:t>
                          </w:r>
                          <w:r w:rsidR="00C821A5">
                            <w:rPr>
                              <w:b/>
                              <w:bCs/>
                            </w:rPr>
                            <w:t xml:space="preserve"> </w:t>
                          </w:r>
                          <w:r w:rsidR="00D648E2" w:rsidRPr="00C821A5">
                            <w:t>C</w:t>
                          </w:r>
                          <w:r w:rsidR="00D648E2">
                            <w:t>hangemakers: Creativity and Value Creation</w:t>
                          </w:r>
                        </w:p>
                        <w:p w14:paraId="2A6BC670" w14:textId="3EBA6111" w:rsidR="00A4026F" w:rsidRPr="002A5ADC" w:rsidRDefault="00C9689D">
                          <w:r>
                            <w:rPr>
                              <w:b/>
                              <w:bCs/>
                            </w:rPr>
                            <w:t>Module Code</w:t>
                          </w:r>
                          <w:r w:rsidRPr="002A5ADC">
                            <w:t>:</w:t>
                          </w:r>
                          <w:r w:rsidR="00DC0284" w:rsidRPr="002A5ADC">
                            <w:t xml:space="preserve"> </w:t>
                          </w:r>
                          <w:r w:rsidR="002A5ADC" w:rsidRPr="002A5ADC">
                            <w:t xml:space="preserve"> A</w:t>
                          </w:r>
                          <w:r w:rsidR="002A5ADC">
                            <w:t>CCA5033</w:t>
                          </w:r>
                        </w:p>
                        <w:p w14:paraId="66880188" w14:textId="7FEDAF50" w:rsidR="00C9689D" w:rsidRPr="00290C25" w:rsidRDefault="00C9689D">
                          <w:r>
                            <w:rPr>
                              <w:b/>
                              <w:bCs/>
                            </w:rPr>
                            <w:t>Student Name:</w:t>
                          </w:r>
                          <w:r w:rsidR="00290C25">
                            <w:rPr>
                              <w:b/>
                              <w:bCs/>
                            </w:rPr>
                            <w:t xml:space="preserve"> </w:t>
                          </w:r>
                          <w:r w:rsidR="00290C25" w:rsidRPr="00290C25">
                            <w:t>M</w:t>
                          </w:r>
                          <w:r w:rsidR="00290C25">
                            <w:t>arzena Lucyna Zerek</w:t>
                          </w:r>
                        </w:p>
                        <w:p w14:paraId="13678AF9" w14:textId="39E81B10" w:rsidR="002A1651" w:rsidRPr="00DC0284" w:rsidRDefault="002A1651">
                          <w:r>
                            <w:rPr>
                              <w:b/>
                              <w:bCs/>
                            </w:rPr>
                            <w:t>Student ID:</w:t>
                          </w:r>
                          <w:r w:rsidR="00290C25">
                            <w:rPr>
                              <w:b/>
                              <w:bCs/>
                            </w:rPr>
                            <w:t xml:space="preserve"> </w:t>
                          </w:r>
                          <w:r w:rsidR="00DC0284" w:rsidRPr="00DC0284">
                            <w:t>2439102</w:t>
                          </w:r>
                        </w:p>
                        <w:p w14:paraId="2910AB28" w14:textId="2C9D3E2D" w:rsidR="002A1651" w:rsidRPr="00DC0284" w:rsidRDefault="002A1651">
                          <w:r>
                            <w:rPr>
                              <w:b/>
                              <w:bCs/>
                            </w:rPr>
                            <w:t>Group :</w:t>
                          </w:r>
                          <w:r w:rsidR="00DC0284">
                            <w:rPr>
                              <w:b/>
                              <w:bCs/>
                            </w:rPr>
                            <w:t xml:space="preserve"> </w:t>
                          </w:r>
                          <w:r w:rsidR="00DC0284" w:rsidRPr="00DC0284">
                            <w:t>1</w:t>
                          </w:r>
                        </w:p>
                        <w:p w14:paraId="566F15B6" w14:textId="778944DF" w:rsidR="002A1651" w:rsidRPr="00C13353" w:rsidRDefault="007A06CB">
                          <w:r>
                            <w:rPr>
                              <w:b/>
                              <w:bCs/>
                            </w:rPr>
                            <w:t>Lect</w:t>
                          </w:r>
                          <w:r w:rsidR="009E6374">
                            <w:rPr>
                              <w:b/>
                              <w:bCs/>
                            </w:rPr>
                            <w:t>ur</w:t>
                          </w:r>
                          <w:r w:rsidR="00290C25">
                            <w:rPr>
                              <w:b/>
                              <w:bCs/>
                            </w:rPr>
                            <w:t>er Name:</w:t>
                          </w:r>
                          <w:r w:rsidR="00C13353">
                            <w:rPr>
                              <w:b/>
                              <w:bCs/>
                            </w:rPr>
                            <w:t xml:space="preserve"> </w:t>
                          </w:r>
                          <w:r w:rsidR="00C13353" w:rsidRPr="00C13353">
                            <w:t>Dr</w:t>
                          </w:r>
                          <w:r w:rsidR="00C13353">
                            <w:t xml:space="preserve"> </w:t>
                          </w:r>
                          <w:r w:rsidR="006348F0">
                            <w:t>Fahad Ahmed</w:t>
                          </w:r>
                        </w:p>
                        <w:p w14:paraId="7F65C8AD" w14:textId="77777777" w:rsidR="00C9689D" w:rsidRPr="00E069B6" w:rsidRDefault="00C9689D">
                          <w:pPr>
                            <w:rPr>
                              <w:b/>
                              <w:bCs/>
                            </w:rPr>
                          </w:pPr>
                        </w:p>
                      </w:txbxContent>
                    </v:textbox>
                  </v:shape>
                </w:pict>
              </mc:Fallback>
            </mc:AlternateContent>
          </w:r>
          <w:r w:rsidR="00E9167F">
            <w:br w:type="page"/>
          </w:r>
        </w:p>
      </w:sdtContent>
    </w:sdt>
    <w:sdt>
      <w:sdtPr>
        <w:id w:val="-679582976"/>
        <w:docPartObj>
          <w:docPartGallery w:val="Table of Contents"/>
          <w:docPartUnique/>
        </w:docPartObj>
      </w:sdtPr>
      <w:sdtEndPr>
        <w:rPr>
          <w:b/>
          <w:bCs/>
          <w:noProof/>
        </w:rPr>
      </w:sdtEndPr>
      <w:sdtContent>
        <w:p w14:paraId="1AC045D2" w14:textId="2FD74F30" w:rsidR="005879C8" w:rsidRDefault="005879C8" w:rsidP="00196035">
          <w:r>
            <w:t>Table of Contents</w:t>
          </w:r>
        </w:p>
        <w:p w14:paraId="41426518" w14:textId="1E0FD2B3" w:rsidR="00E976CF" w:rsidRDefault="005879C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197808" w:history="1">
            <w:r w:rsidR="00E976CF" w:rsidRPr="00A26CA4">
              <w:rPr>
                <w:rStyle w:val="Hyperlink"/>
                <w:noProof/>
              </w:rPr>
              <w:t>Introduction</w:t>
            </w:r>
            <w:r w:rsidR="00E976CF">
              <w:rPr>
                <w:noProof/>
                <w:webHidden/>
              </w:rPr>
              <w:tab/>
            </w:r>
            <w:r w:rsidR="00E976CF">
              <w:rPr>
                <w:noProof/>
                <w:webHidden/>
              </w:rPr>
              <w:fldChar w:fldCharType="begin"/>
            </w:r>
            <w:r w:rsidR="00E976CF">
              <w:rPr>
                <w:noProof/>
                <w:webHidden/>
              </w:rPr>
              <w:instrText xml:space="preserve"> PAGEREF _Toc236197808 \h </w:instrText>
            </w:r>
            <w:r w:rsidR="00E976CF">
              <w:rPr>
                <w:noProof/>
                <w:webHidden/>
              </w:rPr>
            </w:r>
            <w:r w:rsidR="00E976CF">
              <w:rPr>
                <w:noProof/>
                <w:webHidden/>
              </w:rPr>
              <w:fldChar w:fldCharType="separate"/>
            </w:r>
            <w:r w:rsidR="00776EEC">
              <w:rPr>
                <w:noProof/>
                <w:webHidden/>
              </w:rPr>
              <w:t>2</w:t>
            </w:r>
            <w:r w:rsidR="00E976CF">
              <w:rPr>
                <w:noProof/>
                <w:webHidden/>
              </w:rPr>
              <w:fldChar w:fldCharType="end"/>
            </w:r>
          </w:hyperlink>
        </w:p>
        <w:p w14:paraId="2B2D1B51" w14:textId="4DE6CA40" w:rsidR="00E976CF" w:rsidRDefault="00E976CF">
          <w:pPr>
            <w:pStyle w:val="TOC1"/>
            <w:tabs>
              <w:tab w:val="right" w:leader="dot" w:pos="9016"/>
            </w:tabs>
            <w:rPr>
              <w:rFonts w:eastAsiaTheme="minorEastAsia"/>
              <w:b w:val="0"/>
              <w:bCs w:val="0"/>
              <w:i w:val="0"/>
              <w:iCs w:val="0"/>
              <w:noProof/>
              <w:lang w:eastAsia="en-GB"/>
            </w:rPr>
          </w:pPr>
          <w:hyperlink w:anchor="_Toc236197809" w:history="1">
            <w:r w:rsidRPr="00A26CA4">
              <w:rPr>
                <w:rStyle w:val="Hyperlink"/>
                <w:noProof/>
              </w:rPr>
              <w:t>Main Body</w:t>
            </w:r>
            <w:r>
              <w:rPr>
                <w:noProof/>
                <w:webHidden/>
              </w:rPr>
              <w:tab/>
            </w:r>
            <w:r>
              <w:rPr>
                <w:noProof/>
                <w:webHidden/>
              </w:rPr>
              <w:fldChar w:fldCharType="begin"/>
            </w:r>
            <w:r>
              <w:rPr>
                <w:noProof/>
                <w:webHidden/>
              </w:rPr>
              <w:instrText xml:space="preserve"> PAGEREF _Toc236197809 \h </w:instrText>
            </w:r>
            <w:r>
              <w:rPr>
                <w:noProof/>
                <w:webHidden/>
              </w:rPr>
            </w:r>
            <w:r>
              <w:rPr>
                <w:noProof/>
                <w:webHidden/>
              </w:rPr>
              <w:fldChar w:fldCharType="separate"/>
            </w:r>
            <w:r w:rsidR="00776EEC">
              <w:rPr>
                <w:noProof/>
                <w:webHidden/>
              </w:rPr>
              <w:t>3</w:t>
            </w:r>
            <w:r>
              <w:rPr>
                <w:noProof/>
                <w:webHidden/>
              </w:rPr>
              <w:fldChar w:fldCharType="end"/>
            </w:r>
          </w:hyperlink>
        </w:p>
        <w:p w14:paraId="7C7DC4D8" w14:textId="0914D963" w:rsidR="00E976CF" w:rsidRDefault="00E976CF">
          <w:pPr>
            <w:pStyle w:val="TOC1"/>
            <w:tabs>
              <w:tab w:val="right" w:leader="dot" w:pos="9016"/>
            </w:tabs>
            <w:rPr>
              <w:rFonts w:eastAsiaTheme="minorEastAsia"/>
              <w:b w:val="0"/>
              <w:bCs w:val="0"/>
              <w:i w:val="0"/>
              <w:iCs w:val="0"/>
              <w:noProof/>
              <w:lang w:eastAsia="en-GB"/>
            </w:rPr>
          </w:pPr>
          <w:hyperlink w:anchor="_Toc236197810" w:history="1">
            <w:r w:rsidRPr="00A26CA4">
              <w:rPr>
                <w:rStyle w:val="Hyperlink"/>
                <w:noProof/>
              </w:rPr>
              <w:t>Task1 : Ideation and Mind Map</w:t>
            </w:r>
            <w:r>
              <w:rPr>
                <w:noProof/>
                <w:webHidden/>
              </w:rPr>
              <w:tab/>
            </w:r>
            <w:r>
              <w:rPr>
                <w:noProof/>
                <w:webHidden/>
              </w:rPr>
              <w:fldChar w:fldCharType="begin"/>
            </w:r>
            <w:r>
              <w:rPr>
                <w:noProof/>
                <w:webHidden/>
              </w:rPr>
              <w:instrText xml:space="preserve"> PAGEREF _Toc236197810 \h </w:instrText>
            </w:r>
            <w:r>
              <w:rPr>
                <w:noProof/>
                <w:webHidden/>
              </w:rPr>
            </w:r>
            <w:r>
              <w:rPr>
                <w:noProof/>
                <w:webHidden/>
              </w:rPr>
              <w:fldChar w:fldCharType="separate"/>
            </w:r>
            <w:r w:rsidR="00776EEC">
              <w:rPr>
                <w:noProof/>
                <w:webHidden/>
              </w:rPr>
              <w:t>3</w:t>
            </w:r>
            <w:r>
              <w:rPr>
                <w:noProof/>
                <w:webHidden/>
              </w:rPr>
              <w:fldChar w:fldCharType="end"/>
            </w:r>
          </w:hyperlink>
        </w:p>
        <w:p w14:paraId="7FF58B2D" w14:textId="76868C8A" w:rsidR="00E976CF" w:rsidRDefault="00E976CF">
          <w:pPr>
            <w:pStyle w:val="TOC2"/>
            <w:tabs>
              <w:tab w:val="right" w:leader="dot" w:pos="9016"/>
            </w:tabs>
            <w:rPr>
              <w:rFonts w:eastAsiaTheme="minorEastAsia"/>
              <w:b w:val="0"/>
              <w:bCs w:val="0"/>
              <w:noProof/>
              <w:sz w:val="24"/>
              <w:szCs w:val="24"/>
              <w:lang w:eastAsia="en-GB"/>
            </w:rPr>
          </w:pPr>
          <w:hyperlink w:anchor="_Toc236197811" w:history="1">
            <w:r w:rsidRPr="00A26CA4">
              <w:rPr>
                <w:rStyle w:val="Hyperlink"/>
                <w:noProof/>
              </w:rPr>
              <w:t>1.1 Mind Map</w:t>
            </w:r>
            <w:r>
              <w:rPr>
                <w:noProof/>
                <w:webHidden/>
              </w:rPr>
              <w:tab/>
            </w:r>
            <w:r>
              <w:rPr>
                <w:noProof/>
                <w:webHidden/>
              </w:rPr>
              <w:fldChar w:fldCharType="begin"/>
            </w:r>
            <w:r>
              <w:rPr>
                <w:noProof/>
                <w:webHidden/>
              </w:rPr>
              <w:instrText xml:space="preserve"> PAGEREF _Toc236197811 \h </w:instrText>
            </w:r>
            <w:r>
              <w:rPr>
                <w:noProof/>
                <w:webHidden/>
              </w:rPr>
            </w:r>
            <w:r>
              <w:rPr>
                <w:noProof/>
                <w:webHidden/>
              </w:rPr>
              <w:fldChar w:fldCharType="separate"/>
            </w:r>
            <w:r w:rsidR="00776EEC">
              <w:rPr>
                <w:noProof/>
                <w:webHidden/>
              </w:rPr>
              <w:t>4</w:t>
            </w:r>
            <w:r>
              <w:rPr>
                <w:noProof/>
                <w:webHidden/>
              </w:rPr>
              <w:fldChar w:fldCharType="end"/>
            </w:r>
          </w:hyperlink>
        </w:p>
        <w:p w14:paraId="09E92F2B" w14:textId="4E2722A1" w:rsidR="00E976CF" w:rsidRDefault="00E976CF">
          <w:pPr>
            <w:pStyle w:val="TOC2"/>
            <w:tabs>
              <w:tab w:val="right" w:leader="dot" w:pos="9016"/>
            </w:tabs>
            <w:rPr>
              <w:rFonts w:eastAsiaTheme="minorEastAsia"/>
              <w:b w:val="0"/>
              <w:bCs w:val="0"/>
              <w:noProof/>
              <w:sz w:val="24"/>
              <w:szCs w:val="24"/>
              <w:lang w:eastAsia="en-GB"/>
            </w:rPr>
          </w:pPr>
          <w:hyperlink w:anchor="_Toc236197812" w:history="1">
            <w:r w:rsidRPr="00A26CA4">
              <w:rPr>
                <w:rStyle w:val="Hyperlink"/>
                <w:noProof/>
              </w:rPr>
              <w:t>1.2 Reflection in the Ideation Process</w:t>
            </w:r>
            <w:r>
              <w:rPr>
                <w:noProof/>
                <w:webHidden/>
              </w:rPr>
              <w:tab/>
            </w:r>
            <w:r>
              <w:rPr>
                <w:noProof/>
                <w:webHidden/>
              </w:rPr>
              <w:fldChar w:fldCharType="begin"/>
            </w:r>
            <w:r>
              <w:rPr>
                <w:noProof/>
                <w:webHidden/>
              </w:rPr>
              <w:instrText xml:space="preserve"> PAGEREF _Toc236197812 \h </w:instrText>
            </w:r>
            <w:r>
              <w:rPr>
                <w:noProof/>
                <w:webHidden/>
              </w:rPr>
            </w:r>
            <w:r>
              <w:rPr>
                <w:noProof/>
                <w:webHidden/>
              </w:rPr>
              <w:fldChar w:fldCharType="separate"/>
            </w:r>
            <w:r w:rsidR="00776EEC">
              <w:rPr>
                <w:noProof/>
                <w:webHidden/>
              </w:rPr>
              <w:t>5</w:t>
            </w:r>
            <w:r>
              <w:rPr>
                <w:noProof/>
                <w:webHidden/>
              </w:rPr>
              <w:fldChar w:fldCharType="end"/>
            </w:r>
          </w:hyperlink>
        </w:p>
        <w:p w14:paraId="51C334CD" w14:textId="128956ED" w:rsidR="00E976CF" w:rsidRDefault="00E976CF">
          <w:pPr>
            <w:pStyle w:val="TOC2"/>
            <w:tabs>
              <w:tab w:val="right" w:leader="dot" w:pos="9016"/>
            </w:tabs>
            <w:rPr>
              <w:rFonts w:eastAsiaTheme="minorEastAsia"/>
              <w:b w:val="0"/>
              <w:bCs w:val="0"/>
              <w:noProof/>
              <w:sz w:val="24"/>
              <w:szCs w:val="24"/>
              <w:lang w:eastAsia="en-GB"/>
            </w:rPr>
          </w:pPr>
          <w:hyperlink w:anchor="_Toc236197813" w:history="1">
            <w:r w:rsidRPr="00A26CA4">
              <w:rPr>
                <w:rStyle w:val="Hyperlink"/>
                <w:noProof/>
              </w:rPr>
              <w:t>1.3 Selected Project Idea</w:t>
            </w:r>
            <w:r>
              <w:rPr>
                <w:noProof/>
                <w:webHidden/>
              </w:rPr>
              <w:tab/>
            </w:r>
            <w:r>
              <w:rPr>
                <w:noProof/>
                <w:webHidden/>
              </w:rPr>
              <w:fldChar w:fldCharType="begin"/>
            </w:r>
            <w:r>
              <w:rPr>
                <w:noProof/>
                <w:webHidden/>
              </w:rPr>
              <w:instrText xml:space="preserve"> PAGEREF _Toc236197813 \h </w:instrText>
            </w:r>
            <w:r>
              <w:rPr>
                <w:noProof/>
                <w:webHidden/>
              </w:rPr>
            </w:r>
            <w:r>
              <w:rPr>
                <w:noProof/>
                <w:webHidden/>
              </w:rPr>
              <w:fldChar w:fldCharType="separate"/>
            </w:r>
            <w:r w:rsidR="00776EEC">
              <w:rPr>
                <w:noProof/>
                <w:webHidden/>
              </w:rPr>
              <w:t>6</w:t>
            </w:r>
            <w:r>
              <w:rPr>
                <w:noProof/>
                <w:webHidden/>
              </w:rPr>
              <w:fldChar w:fldCharType="end"/>
            </w:r>
          </w:hyperlink>
        </w:p>
        <w:p w14:paraId="48CD6E72" w14:textId="3F968069" w:rsidR="00E976CF" w:rsidRDefault="00E976CF">
          <w:pPr>
            <w:pStyle w:val="TOC1"/>
            <w:tabs>
              <w:tab w:val="right" w:leader="dot" w:pos="9016"/>
            </w:tabs>
            <w:rPr>
              <w:rFonts w:eastAsiaTheme="minorEastAsia"/>
              <w:b w:val="0"/>
              <w:bCs w:val="0"/>
              <w:i w:val="0"/>
              <w:iCs w:val="0"/>
              <w:noProof/>
              <w:lang w:eastAsia="en-GB"/>
            </w:rPr>
          </w:pPr>
          <w:hyperlink w:anchor="_Toc236197814" w:history="1">
            <w:r w:rsidRPr="00A26CA4">
              <w:rPr>
                <w:rStyle w:val="Hyperlink"/>
                <w:noProof/>
              </w:rPr>
              <w:t>Task2 : Aim and Objectives</w:t>
            </w:r>
            <w:r>
              <w:rPr>
                <w:noProof/>
                <w:webHidden/>
              </w:rPr>
              <w:tab/>
            </w:r>
            <w:r>
              <w:rPr>
                <w:noProof/>
                <w:webHidden/>
              </w:rPr>
              <w:fldChar w:fldCharType="begin"/>
            </w:r>
            <w:r>
              <w:rPr>
                <w:noProof/>
                <w:webHidden/>
              </w:rPr>
              <w:instrText xml:space="preserve"> PAGEREF _Toc236197814 \h </w:instrText>
            </w:r>
            <w:r>
              <w:rPr>
                <w:noProof/>
                <w:webHidden/>
              </w:rPr>
            </w:r>
            <w:r>
              <w:rPr>
                <w:noProof/>
                <w:webHidden/>
              </w:rPr>
              <w:fldChar w:fldCharType="separate"/>
            </w:r>
            <w:r w:rsidR="00776EEC">
              <w:rPr>
                <w:noProof/>
                <w:webHidden/>
              </w:rPr>
              <w:t>7</w:t>
            </w:r>
            <w:r>
              <w:rPr>
                <w:noProof/>
                <w:webHidden/>
              </w:rPr>
              <w:fldChar w:fldCharType="end"/>
            </w:r>
          </w:hyperlink>
        </w:p>
        <w:p w14:paraId="0C12DA51" w14:textId="3DD00589" w:rsidR="00E976CF" w:rsidRDefault="00E976CF">
          <w:pPr>
            <w:pStyle w:val="TOC2"/>
            <w:tabs>
              <w:tab w:val="right" w:leader="dot" w:pos="9016"/>
            </w:tabs>
            <w:rPr>
              <w:rFonts w:eastAsiaTheme="minorEastAsia"/>
              <w:b w:val="0"/>
              <w:bCs w:val="0"/>
              <w:noProof/>
              <w:sz w:val="24"/>
              <w:szCs w:val="24"/>
              <w:lang w:eastAsia="en-GB"/>
            </w:rPr>
          </w:pPr>
          <w:hyperlink w:anchor="_Toc236197815" w:history="1">
            <w:r w:rsidRPr="00A26CA4">
              <w:rPr>
                <w:rStyle w:val="Hyperlink"/>
                <w:noProof/>
              </w:rPr>
              <w:t>2.1 Project Aim</w:t>
            </w:r>
            <w:r>
              <w:rPr>
                <w:noProof/>
                <w:webHidden/>
              </w:rPr>
              <w:tab/>
            </w:r>
            <w:r>
              <w:rPr>
                <w:noProof/>
                <w:webHidden/>
              </w:rPr>
              <w:fldChar w:fldCharType="begin"/>
            </w:r>
            <w:r>
              <w:rPr>
                <w:noProof/>
                <w:webHidden/>
              </w:rPr>
              <w:instrText xml:space="preserve"> PAGEREF _Toc236197815 \h </w:instrText>
            </w:r>
            <w:r>
              <w:rPr>
                <w:noProof/>
                <w:webHidden/>
              </w:rPr>
            </w:r>
            <w:r>
              <w:rPr>
                <w:noProof/>
                <w:webHidden/>
              </w:rPr>
              <w:fldChar w:fldCharType="separate"/>
            </w:r>
            <w:r w:rsidR="00776EEC">
              <w:rPr>
                <w:noProof/>
                <w:webHidden/>
              </w:rPr>
              <w:t>7</w:t>
            </w:r>
            <w:r>
              <w:rPr>
                <w:noProof/>
                <w:webHidden/>
              </w:rPr>
              <w:fldChar w:fldCharType="end"/>
            </w:r>
          </w:hyperlink>
        </w:p>
        <w:p w14:paraId="4A4E132B" w14:textId="426FF3AE" w:rsidR="00E976CF" w:rsidRDefault="00E976CF">
          <w:pPr>
            <w:pStyle w:val="TOC2"/>
            <w:tabs>
              <w:tab w:val="right" w:leader="dot" w:pos="9016"/>
            </w:tabs>
            <w:rPr>
              <w:rFonts w:eastAsiaTheme="minorEastAsia"/>
              <w:b w:val="0"/>
              <w:bCs w:val="0"/>
              <w:noProof/>
              <w:sz w:val="24"/>
              <w:szCs w:val="24"/>
              <w:lang w:eastAsia="en-GB"/>
            </w:rPr>
          </w:pPr>
          <w:hyperlink w:anchor="_Toc236197816" w:history="1">
            <w:r w:rsidRPr="00A26CA4">
              <w:rPr>
                <w:rStyle w:val="Hyperlink"/>
                <w:noProof/>
              </w:rPr>
              <w:t>2.2 Project Objectives</w:t>
            </w:r>
            <w:r>
              <w:rPr>
                <w:noProof/>
                <w:webHidden/>
              </w:rPr>
              <w:tab/>
            </w:r>
            <w:r>
              <w:rPr>
                <w:noProof/>
                <w:webHidden/>
              </w:rPr>
              <w:fldChar w:fldCharType="begin"/>
            </w:r>
            <w:r>
              <w:rPr>
                <w:noProof/>
                <w:webHidden/>
              </w:rPr>
              <w:instrText xml:space="preserve"> PAGEREF _Toc236197816 \h </w:instrText>
            </w:r>
            <w:r>
              <w:rPr>
                <w:noProof/>
                <w:webHidden/>
              </w:rPr>
            </w:r>
            <w:r>
              <w:rPr>
                <w:noProof/>
                <w:webHidden/>
              </w:rPr>
              <w:fldChar w:fldCharType="separate"/>
            </w:r>
            <w:r w:rsidR="00776EEC">
              <w:rPr>
                <w:noProof/>
                <w:webHidden/>
              </w:rPr>
              <w:t>7</w:t>
            </w:r>
            <w:r>
              <w:rPr>
                <w:noProof/>
                <w:webHidden/>
              </w:rPr>
              <w:fldChar w:fldCharType="end"/>
            </w:r>
          </w:hyperlink>
        </w:p>
        <w:p w14:paraId="304225E0" w14:textId="5B7CF61A" w:rsidR="00E976CF" w:rsidRDefault="00E976CF">
          <w:pPr>
            <w:pStyle w:val="TOC2"/>
            <w:tabs>
              <w:tab w:val="right" w:leader="dot" w:pos="9016"/>
            </w:tabs>
            <w:rPr>
              <w:rFonts w:eastAsiaTheme="minorEastAsia"/>
              <w:b w:val="0"/>
              <w:bCs w:val="0"/>
              <w:noProof/>
              <w:sz w:val="24"/>
              <w:szCs w:val="24"/>
              <w:lang w:eastAsia="en-GB"/>
            </w:rPr>
          </w:pPr>
          <w:hyperlink w:anchor="_Toc236197817" w:history="1">
            <w:r w:rsidRPr="00A26CA4">
              <w:rPr>
                <w:rStyle w:val="Hyperlink"/>
                <w:noProof/>
              </w:rPr>
              <w:t>2.3 Research Philosophy</w:t>
            </w:r>
            <w:r>
              <w:rPr>
                <w:noProof/>
                <w:webHidden/>
              </w:rPr>
              <w:tab/>
            </w:r>
            <w:r>
              <w:rPr>
                <w:noProof/>
                <w:webHidden/>
              </w:rPr>
              <w:fldChar w:fldCharType="begin"/>
            </w:r>
            <w:r>
              <w:rPr>
                <w:noProof/>
                <w:webHidden/>
              </w:rPr>
              <w:instrText xml:space="preserve"> PAGEREF _Toc236197817 \h </w:instrText>
            </w:r>
            <w:r>
              <w:rPr>
                <w:noProof/>
                <w:webHidden/>
              </w:rPr>
            </w:r>
            <w:r>
              <w:rPr>
                <w:noProof/>
                <w:webHidden/>
              </w:rPr>
              <w:fldChar w:fldCharType="separate"/>
            </w:r>
            <w:r w:rsidR="00776EEC">
              <w:rPr>
                <w:noProof/>
                <w:webHidden/>
              </w:rPr>
              <w:t>8</w:t>
            </w:r>
            <w:r>
              <w:rPr>
                <w:noProof/>
                <w:webHidden/>
              </w:rPr>
              <w:fldChar w:fldCharType="end"/>
            </w:r>
          </w:hyperlink>
        </w:p>
        <w:p w14:paraId="74B3C043" w14:textId="0F6A325D" w:rsidR="00E976CF" w:rsidRDefault="00E976CF">
          <w:pPr>
            <w:pStyle w:val="TOC2"/>
            <w:tabs>
              <w:tab w:val="right" w:leader="dot" w:pos="9016"/>
            </w:tabs>
            <w:rPr>
              <w:rFonts w:eastAsiaTheme="minorEastAsia"/>
              <w:b w:val="0"/>
              <w:bCs w:val="0"/>
              <w:noProof/>
              <w:sz w:val="24"/>
              <w:szCs w:val="24"/>
              <w:lang w:eastAsia="en-GB"/>
            </w:rPr>
          </w:pPr>
          <w:hyperlink w:anchor="_Toc236197818" w:history="1">
            <w:r w:rsidRPr="00A26CA4">
              <w:rPr>
                <w:rStyle w:val="Hyperlink"/>
                <w:noProof/>
              </w:rPr>
              <w:t>2.4 Search Tools, Research Databases and Search Strategy</w:t>
            </w:r>
            <w:r>
              <w:rPr>
                <w:noProof/>
                <w:webHidden/>
              </w:rPr>
              <w:tab/>
            </w:r>
            <w:r>
              <w:rPr>
                <w:noProof/>
                <w:webHidden/>
              </w:rPr>
              <w:fldChar w:fldCharType="begin"/>
            </w:r>
            <w:r>
              <w:rPr>
                <w:noProof/>
                <w:webHidden/>
              </w:rPr>
              <w:instrText xml:space="preserve"> PAGEREF _Toc236197818 \h </w:instrText>
            </w:r>
            <w:r>
              <w:rPr>
                <w:noProof/>
                <w:webHidden/>
              </w:rPr>
            </w:r>
            <w:r>
              <w:rPr>
                <w:noProof/>
                <w:webHidden/>
              </w:rPr>
              <w:fldChar w:fldCharType="separate"/>
            </w:r>
            <w:r w:rsidR="00776EEC">
              <w:rPr>
                <w:noProof/>
                <w:webHidden/>
              </w:rPr>
              <w:t>9</w:t>
            </w:r>
            <w:r>
              <w:rPr>
                <w:noProof/>
                <w:webHidden/>
              </w:rPr>
              <w:fldChar w:fldCharType="end"/>
            </w:r>
          </w:hyperlink>
        </w:p>
        <w:p w14:paraId="2EE3CBE4" w14:textId="3957FCF5" w:rsidR="00E976CF" w:rsidRDefault="00E976CF">
          <w:pPr>
            <w:pStyle w:val="TOC1"/>
            <w:tabs>
              <w:tab w:val="right" w:leader="dot" w:pos="9016"/>
            </w:tabs>
            <w:rPr>
              <w:rFonts w:eastAsiaTheme="minorEastAsia"/>
              <w:b w:val="0"/>
              <w:bCs w:val="0"/>
              <w:i w:val="0"/>
              <w:iCs w:val="0"/>
              <w:noProof/>
              <w:lang w:eastAsia="en-GB"/>
            </w:rPr>
          </w:pPr>
          <w:hyperlink w:anchor="_Toc236197819" w:history="1">
            <w:r w:rsidRPr="00A26CA4">
              <w:rPr>
                <w:rStyle w:val="Hyperlink"/>
                <w:noProof/>
              </w:rPr>
              <w:t>Task 3 : Research Methods and Ethics</w:t>
            </w:r>
            <w:r>
              <w:rPr>
                <w:noProof/>
                <w:webHidden/>
              </w:rPr>
              <w:tab/>
            </w:r>
            <w:r>
              <w:rPr>
                <w:noProof/>
                <w:webHidden/>
              </w:rPr>
              <w:fldChar w:fldCharType="begin"/>
            </w:r>
            <w:r>
              <w:rPr>
                <w:noProof/>
                <w:webHidden/>
              </w:rPr>
              <w:instrText xml:space="preserve"> PAGEREF _Toc236197819 \h </w:instrText>
            </w:r>
            <w:r>
              <w:rPr>
                <w:noProof/>
                <w:webHidden/>
              </w:rPr>
            </w:r>
            <w:r>
              <w:rPr>
                <w:noProof/>
                <w:webHidden/>
              </w:rPr>
              <w:fldChar w:fldCharType="separate"/>
            </w:r>
            <w:r w:rsidR="00776EEC">
              <w:rPr>
                <w:noProof/>
                <w:webHidden/>
              </w:rPr>
              <w:t>10</w:t>
            </w:r>
            <w:r>
              <w:rPr>
                <w:noProof/>
                <w:webHidden/>
              </w:rPr>
              <w:fldChar w:fldCharType="end"/>
            </w:r>
          </w:hyperlink>
        </w:p>
        <w:p w14:paraId="7411C5EA" w14:textId="56BADB9F" w:rsidR="00E976CF" w:rsidRDefault="00E976CF">
          <w:pPr>
            <w:pStyle w:val="TOC2"/>
            <w:tabs>
              <w:tab w:val="right" w:leader="dot" w:pos="9016"/>
            </w:tabs>
            <w:rPr>
              <w:rFonts w:eastAsiaTheme="minorEastAsia"/>
              <w:b w:val="0"/>
              <w:bCs w:val="0"/>
              <w:noProof/>
              <w:sz w:val="24"/>
              <w:szCs w:val="24"/>
              <w:lang w:eastAsia="en-GB"/>
            </w:rPr>
          </w:pPr>
          <w:hyperlink w:anchor="_Toc236197820" w:history="1">
            <w:r w:rsidRPr="00A26CA4">
              <w:rPr>
                <w:rStyle w:val="Hyperlink"/>
                <w:noProof/>
              </w:rPr>
              <w:t>3.1 Validity, Reliability, Generalisability and Ethical Considerations</w:t>
            </w:r>
            <w:r>
              <w:rPr>
                <w:noProof/>
                <w:webHidden/>
              </w:rPr>
              <w:tab/>
            </w:r>
            <w:r>
              <w:rPr>
                <w:noProof/>
                <w:webHidden/>
              </w:rPr>
              <w:fldChar w:fldCharType="begin"/>
            </w:r>
            <w:r>
              <w:rPr>
                <w:noProof/>
                <w:webHidden/>
              </w:rPr>
              <w:instrText xml:space="preserve"> PAGEREF _Toc236197820 \h </w:instrText>
            </w:r>
            <w:r>
              <w:rPr>
                <w:noProof/>
                <w:webHidden/>
              </w:rPr>
            </w:r>
            <w:r>
              <w:rPr>
                <w:noProof/>
                <w:webHidden/>
              </w:rPr>
              <w:fldChar w:fldCharType="separate"/>
            </w:r>
            <w:r w:rsidR="00776EEC">
              <w:rPr>
                <w:noProof/>
                <w:webHidden/>
              </w:rPr>
              <w:t>10</w:t>
            </w:r>
            <w:r>
              <w:rPr>
                <w:noProof/>
                <w:webHidden/>
              </w:rPr>
              <w:fldChar w:fldCharType="end"/>
            </w:r>
          </w:hyperlink>
        </w:p>
        <w:p w14:paraId="68E284E9" w14:textId="5DBFCCA1" w:rsidR="00E976CF" w:rsidRDefault="00E976CF">
          <w:pPr>
            <w:pStyle w:val="TOC2"/>
            <w:tabs>
              <w:tab w:val="right" w:leader="dot" w:pos="9016"/>
            </w:tabs>
            <w:rPr>
              <w:rFonts w:eastAsiaTheme="minorEastAsia"/>
              <w:b w:val="0"/>
              <w:bCs w:val="0"/>
              <w:noProof/>
              <w:sz w:val="24"/>
              <w:szCs w:val="24"/>
              <w:lang w:eastAsia="en-GB"/>
            </w:rPr>
          </w:pPr>
          <w:hyperlink w:anchor="_Toc236197821" w:history="1">
            <w:r w:rsidRPr="00A26CA4">
              <w:rPr>
                <w:rStyle w:val="Hyperlink"/>
                <w:noProof/>
              </w:rPr>
              <w:t>3.2 Research Strategies and Data Collection Methods</w:t>
            </w:r>
            <w:r>
              <w:rPr>
                <w:noProof/>
                <w:webHidden/>
              </w:rPr>
              <w:tab/>
            </w:r>
            <w:r>
              <w:rPr>
                <w:noProof/>
                <w:webHidden/>
              </w:rPr>
              <w:fldChar w:fldCharType="begin"/>
            </w:r>
            <w:r>
              <w:rPr>
                <w:noProof/>
                <w:webHidden/>
              </w:rPr>
              <w:instrText xml:space="preserve"> PAGEREF _Toc236197821 \h </w:instrText>
            </w:r>
            <w:r>
              <w:rPr>
                <w:noProof/>
                <w:webHidden/>
              </w:rPr>
            </w:r>
            <w:r>
              <w:rPr>
                <w:noProof/>
                <w:webHidden/>
              </w:rPr>
              <w:fldChar w:fldCharType="separate"/>
            </w:r>
            <w:r w:rsidR="00776EEC">
              <w:rPr>
                <w:noProof/>
                <w:webHidden/>
              </w:rPr>
              <w:t>11</w:t>
            </w:r>
            <w:r>
              <w:rPr>
                <w:noProof/>
                <w:webHidden/>
              </w:rPr>
              <w:fldChar w:fldCharType="end"/>
            </w:r>
          </w:hyperlink>
        </w:p>
        <w:p w14:paraId="5511D5DB" w14:textId="5F5E5499" w:rsidR="00E976CF" w:rsidRDefault="00E976CF">
          <w:pPr>
            <w:pStyle w:val="TOC2"/>
            <w:tabs>
              <w:tab w:val="right" w:leader="dot" w:pos="9016"/>
            </w:tabs>
            <w:rPr>
              <w:rFonts w:eastAsiaTheme="minorEastAsia"/>
              <w:b w:val="0"/>
              <w:bCs w:val="0"/>
              <w:noProof/>
              <w:sz w:val="24"/>
              <w:szCs w:val="24"/>
              <w:lang w:eastAsia="en-GB"/>
            </w:rPr>
          </w:pPr>
          <w:hyperlink w:anchor="_Toc236197822" w:history="1">
            <w:r w:rsidRPr="00A26CA4">
              <w:rPr>
                <w:rStyle w:val="Hyperlink"/>
                <w:noProof/>
              </w:rPr>
              <w:t>3.3 Quantitative and Qualitative Analysis.</w:t>
            </w:r>
            <w:r>
              <w:rPr>
                <w:noProof/>
                <w:webHidden/>
              </w:rPr>
              <w:tab/>
            </w:r>
            <w:r>
              <w:rPr>
                <w:noProof/>
                <w:webHidden/>
              </w:rPr>
              <w:fldChar w:fldCharType="begin"/>
            </w:r>
            <w:r>
              <w:rPr>
                <w:noProof/>
                <w:webHidden/>
              </w:rPr>
              <w:instrText xml:space="preserve"> PAGEREF _Toc236197822 \h </w:instrText>
            </w:r>
            <w:r>
              <w:rPr>
                <w:noProof/>
                <w:webHidden/>
              </w:rPr>
            </w:r>
            <w:r>
              <w:rPr>
                <w:noProof/>
                <w:webHidden/>
              </w:rPr>
              <w:fldChar w:fldCharType="separate"/>
            </w:r>
            <w:r w:rsidR="00776EEC">
              <w:rPr>
                <w:noProof/>
                <w:webHidden/>
              </w:rPr>
              <w:t>12</w:t>
            </w:r>
            <w:r>
              <w:rPr>
                <w:noProof/>
                <w:webHidden/>
              </w:rPr>
              <w:fldChar w:fldCharType="end"/>
            </w:r>
          </w:hyperlink>
        </w:p>
        <w:p w14:paraId="28460C06" w14:textId="79E7E6D0" w:rsidR="00E976CF" w:rsidRDefault="00E976CF">
          <w:pPr>
            <w:pStyle w:val="TOC2"/>
            <w:tabs>
              <w:tab w:val="right" w:leader="dot" w:pos="9016"/>
            </w:tabs>
            <w:rPr>
              <w:rFonts w:eastAsiaTheme="minorEastAsia"/>
              <w:b w:val="0"/>
              <w:bCs w:val="0"/>
              <w:noProof/>
              <w:sz w:val="24"/>
              <w:szCs w:val="24"/>
              <w:lang w:eastAsia="en-GB"/>
            </w:rPr>
          </w:pPr>
          <w:hyperlink w:anchor="_Toc236197823" w:history="1">
            <w:r w:rsidRPr="00A26CA4">
              <w:rPr>
                <w:rStyle w:val="Hyperlink"/>
                <w:noProof/>
              </w:rPr>
              <w:t>3.4 Pilot Study</w:t>
            </w:r>
            <w:r>
              <w:rPr>
                <w:noProof/>
                <w:webHidden/>
              </w:rPr>
              <w:tab/>
            </w:r>
            <w:r>
              <w:rPr>
                <w:noProof/>
                <w:webHidden/>
              </w:rPr>
              <w:fldChar w:fldCharType="begin"/>
            </w:r>
            <w:r>
              <w:rPr>
                <w:noProof/>
                <w:webHidden/>
              </w:rPr>
              <w:instrText xml:space="preserve"> PAGEREF _Toc236197823 \h </w:instrText>
            </w:r>
            <w:r>
              <w:rPr>
                <w:noProof/>
                <w:webHidden/>
              </w:rPr>
            </w:r>
            <w:r>
              <w:rPr>
                <w:noProof/>
                <w:webHidden/>
              </w:rPr>
              <w:fldChar w:fldCharType="separate"/>
            </w:r>
            <w:r w:rsidR="00776EEC">
              <w:rPr>
                <w:noProof/>
                <w:webHidden/>
              </w:rPr>
              <w:t>13</w:t>
            </w:r>
            <w:r>
              <w:rPr>
                <w:noProof/>
                <w:webHidden/>
              </w:rPr>
              <w:fldChar w:fldCharType="end"/>
            </w:r>
          </w:hyperlink>
        </w:p>
        <w:p w14:paraId="22481760" w14:textId="0F53DC20" w:rsidR="00E976CF" w:rsidRDefault="00E976CF">
          <w:pPr>
            <w:pStyle w:val="TOC1"/>
            <w:tabs>
              <w:tab w:val="right" w:leader="dot" w:pos="9016"/>
            </w:tabs>
            <w:rPr>
              <w:rFonts w:eastAsiaTheme="minorEastAsia"/>
              <w:b w:val="0"/>
              <w:bCs w:val="0"/>
              <w:i w:val="0"/>
              <w:iCs w:val="0"/>
              <w:noProof/>
              <w:lang w:eastAsia="en-GB"/>
            </w:rPr>
          </w:pPr>
          <w:hyperlink w:anchor="_Toc236197824" w:history="1">
            <w:r w:rsidRPr="00A26CA4">
              <w:rPr>
                <w:rStyle w:val="Hyperlink"/>
                <w:noProof/>
              </w:rPr>
              <w:t>4. Conclusion</w:t>
            </w:r>
            <w:r>
              <w:rPr>
                <w:noProof/>
                <w:webHidden/>
              </w:rPr>
              <w:tab/>
            </w:r>
            <w:r>
              <w:rPr>
                <w:noProof/>
                <w:webHidden/>
              </w:rPr>
              <w:fldChar w:fldCharType="begin"/>
            </w:r>
            <w:r>
              <w:rPr>
                <w:noProof/>
                <w:webHidden/>
              </w:rPr>
              <w:instrText xml:space="preserve"> PAGEREF _Toc236197824 \h </w:instrText>
            </w:r>
            <w:r>
              <w:rPr>
                <w:noProof/>
                <w:webHidden/>
              </w:rPr>
            </w:r>
            <w:r>
              <w:rPr>
                <w:noProof/>
                <w:webHidden/>
              </w:rPr>
              <w:fldChar w:fldCharType="separate"/>
            </w:r>
            <w:r w:rsidR="00776EEC">
              <w:rPr>
                <w:noProof/>
                <w:webHidden/>
              </w:rPr>
              <w:t>13</w:t>
            </w:r>
            <w:r>
              <w:rPr>
                <w:noProof/>
                <w:webHidden/>
              </w:rPr>
              <w:fldChar w:fldCharType="end"/>
            </w:r>
          </w:hyperlink>
        </w:p>
        <w:p w14:paraId="42B58582" w14:textId="1F9235BB" w:rsidR="00E976CF" w:rsidRDefault="00E976CF">
          <w:pPr>
            <w:pStyle w:val="TOC1"/>
            <w:tabs>
              <w:tab w:val="right" w:leader="dot" w:pos="9016"/>
            </w:tabs>
            <w:rPr>
              <w:rFonts w:eastAsiaTheme="minorEastAsia"/>
              <w:b w:val="0"/>
              <w:bCs w:val="0"/>
              <w:i w:val="0"/>
              <w:iCs w:val="0"/>
              <w:noProof/>
              <w:lang w:eastAsia="en-GB"/>
            </w:rPr>
          </w:pPr>
          <w:hyperlink w:anchor="_Toc236197825" w:history="1">
            <w:r w:rsidRPr="00A26CA4">
              <w:rPr>
                <w:rStyle w:val="Hyperlink"/>
                <w:noProof/>
              </w:rPr>
              <w:t>5. References</w:t>
            </w:r>
            <w:r>
              <w:rPr>
                <w:noProof/>
                <w:webHidden/>
              </w:rPr>
              <w:tab/>
            </w:r>
            <w:r>
              <w:rPr>
                <w:noProof/>
                <w:webHidden/>
              </w:rPr>
              <w:fldChar w:fldCharType="begin"/>
            </w:r>
            <w:r>
              <w:rPr>
                <w:noProof/>
                <w:webHidden/>
              </w:rPr>
              <w:instrText xml:space="preserve"> PAGEREF _Toc236197825 \h </w:instrText>
            </w:r>
            <w:r>
              <w:rPr>
                <w:noProof/>
                <w:webHidden/>
              </w:rPr>
            </w:r>
            <w:r>
              <w:rPr>
                <w:noProof/>
                <w:webHidden/>
              </w:rPr>
              <w:fldChar w:fldCharType="separate"/>
            </w:r>
            <w:r w:rsidR="00776EEC">
              <w:rPr>
                <w:noProof/>
                <w:webHidden/>
              </w:rPr>
              <w:t>14</w:t>
            </w:r>
            <w:r>
              <w:rPr>
                <w:noProof/>
                <w:webHidden/>
              </w:rPr>
              <w:fldChar w:fldCharType="end"/>
            </w:r>
          </w:hyperlink>
        </w:p>
        <w:p w14:paraId="48CF9894" w14:textId="4E1E93B7" w:rsidR="00E976CF" w:rsidRDefault="00E976CF">
          <w:pPr>
            <w:pStyle w:val="TOC1"/>
            <w:tabs>
              <w:tab w:val="right" w:leader="dot" w:pos="9016"/>
            </w:tabs>
            <w:rPr>
              <w:rFonts w:eastAsiaTheme="minorEastAsia"/>
              <w:b w:val="0"/>
              <w:bCs w:val="0"/>
              <w:i w:val="0"/>
              <w:iCs w:val="0"/>
              <w:noProof/>
              <w:lang w:eastAsia="en-GB"/>
            </w:rPr>
          </w:pPr>
          <w:hyperlink w:anchor="_Toc236197826" w:history="1">
            <w:r w:rsidRPr="00A26CA4">
              <w:rPr>
                <w:rStyle w:val="Hyperlink"/>
                <w:noProof/>
              </w:rPr>
              <w:t>Bibliography</w:t>
            </w:r>
            <w:r>
              <w:rPr>
                <w:noProof/>
                <w:webHidden/>
              </w:rPr>
              <w:tab/>
            </w:r>
            <w:r>
              <w:rPr>
                <w:noProof/>
                <w:webHidden/>
              </w:rPr>
              <w:fldChar w:fldCharType="begin"/>
            </w:r>
            <w:r>
              <w:rPr>
                <w:noProof/>
                <w:webHidden/>
              </w:rPr>
              <w:instrText xml:space="preserve"> PAGEREF _Toc236197826 \h </w:instrText>
            </w:r>
            <w:r>
              <w:rPr>
                <w:noProof/>
                <w:webHidden/>
              </w:rPr>
            </w:r>
            <w:r>
              <w:rPr>
                <w:noProof/>
                <w:webHidden/>
              </w:rPr>
              <w:fldChar w:fldCharType="separate"/>
            </w:r>
            <w:r w:rsidR="00776EEC">
              <w:rPr>
                <w:noProof/>
                <w:webHidden/>
              </w:rPr>
              <w:t>14</w:t>
            </w:r>
            <w:r>
              <w:rPr>
                <w:noProof/>
                <w:webHidden/>
              </w:rPr>
              <w:fldChar w:fldCharType="end"/>
            </w:r>
          </w:hyperlink>
        </w:p>
        <w:p w14:paraId="5F1D4320" w14:textId="0AB4FCCC" w:rsidR="00E976CF" w:rsidRDefault="00E976CF">
          <w:pPr>
            <w:pStyle w:val="TOC1"/>
            <w:tabs>
              <w:tab w:val="right" w:leader="dot" w:pos="9016"/>
            </w:tabs>
            <w:rPr>
              <w:rFonts w:eastAsiaTheme="minorEastAsia"/>
              <w:b w:val="0"/>
              <w:bCs w:val="0"/>
              <w:i w:val="0"/>
              <w:iCs w:val="0"/>
              <w:noProof/>
              <w:lang w:eastAsia="en-GB"/>
            </w:rPr>
          </w:pPr>
          <w:hyperlink w:anchor="_Toc236197827" w:history="1">
            <w:r w:rsidRPr="00A26CA4">
              <w:rPr>
                <w:rStyle w:val="Hyperlink"/>
                <w:noProof/>
              </w:rPr>
              <w:t>6. Appendices</w:t>
            </w:r>
            <w:r>
              <w:rPr>
                <w:noProof/>
                <w:webHidden/>
              </w:rPr>
              <w:tab/>
            </w:r>
            <w:r>
              <w:rPr>
                <w:noProof/>
                <w:webHidden/>
              </w:rPr>
              <w:fldChar w:fldCharType="begin"/>
            </w:r>
            <w:r>
              <w:rPr>
                <w:noProof/>
                <w:webHidden/>
              </w:rPr>
              <w:instrText xml:space="preserve"> PAGEREF _Toc236197827 \h </w:instrText>
            </w:r>
            <w:r>
              <w:rPr>
                <w:noProof/>
                <w:webHidden/>
              </w:rPr>
            </w:r>
            <w:r>
              <w:rPr>
                <w:noProof/>
                <w:webHidden/>
              </w:rPr>
              <w:fldChar w:fldCharType="separate"/>
            </w:r>
            <w:r w:rsidR="00776EEC">
              <w:rPr>
                <w:noProof/>
                <w:webHidden/>
              </w:rPr>
              <w:t>17</w:t>
            </w:r>
            <w:r>
              <w:rPr>
                <w:noProof/>
                <w:webHidden/>
              </w:rPr>
              <w:fldChar w:fldCharType="end"/>
            </w:r>
          </w:hyperlink>
        </w:p>
        <w:p w14:paraId="00A508E8" w14:textId="7225034E" w:rsidR="00E976CF" w:rsidRDefault="00E976CF">
          <w:pPr>
            <w:pStyle w:val="TOC2"/>
            <w:tabs>
              <w:tab w:val="right" w:leader="dot" w:pos="9016"/>
            </w:tabs>
            <w:rPr>
              <w:rFonts w:eastAsiaTheme="minorEastAsia"/>
              <w:b w:val="0"/>
              <w:bCs w:val="0"/>
              <w:noProof/>
              <w:sz w:val="24"/>
              <w:szCs w:val="24"/>
              <w:lang w:eastAsia="en-GB"/>
            </w:rPr>
          </w:pPr>
          <w:hyperlink w:anchor="_Toc236197828" w:history="1">
            <w:r w:rsidRPr="00A26CA4">
              <w:rPr>
                <w:rStyle w:val="Hyperlink"/>
                <w:noProof/>
              </w:rPr>
              <w:t>Appendix A - Mind Map of Project</w:t>
            </w:r>
            <w:r>
              <w:rPr>
                <w:noProof/>
                <w:webHidden/>
              </w:rPr>
              <w:tab/>
            </w:r>
            <w:r>
              <w:rPr>
                <w:noProof/>
                <w:webHidden/>
              </w:rPr>
              <w:fldChar w:fldCharType="begin"/>
            </w:r>
            <w:r>
              <w:rPr>
                <w:noProof/>
                <w:webHidden/>
              </w:rPr>
              <w:instrText xml:space="preserve"> PAGEREF _Toc236197828 \h </w:instrText>
            </w:r>
            <w:r>
              <w:rPr>
                <w:noProof/>
                <w:webHidden/>
              </w:rPr>
            </w:r>
            <w:r>
              <w:rPr>
                <w:noProof/>
                <w:webHidden/>
              </w:rPr>
              <w:fldChar w:fldCharType="separate"/>
            </w:r>
            <w:r w:rsidR="00776EEC">
              <w:rPr>
                <w:noProof/>
                <w:webHidden/>
              </w:rPr>
              <w:t>17</w:t>
            </w:r>
            <w:r>
              <w:rPr>
                <w:noProof/>
                <w:webHidden/>
              </w:rPr>
              <w:fldChar w:fldCharType="end"/>
            </w:r>
          </w:hyperlink>
        </w:p>
        <w:p w14:paraId="56535D6F" w14:textId="4B8B75CC" w:rsidR="00E976CF" w:rsidRDefault="00E976CF">
          <w:pPr>
            <w:pStyle w:val="TOC2"/>
            <w:tabs>
              <w:tab w:val="right" w:leader="dot" w:pos="9016"/>
            </w:tabs>
            <w:rPr>
              <w:rFonts w:eastAsiaTheme="minorEastAsia"/>
              <w:b w:val="0"/>
              <w:bCs w:val="0"/>
              <w:noProof/>
              <w:sz w:val="24"/>
              <w:szCs w:val="24"/>
              <w:lang w:eastAsia="en-GB"/>
            </w:rPr>
          </w:pPr>
          <w:hyperlink w:anchor="_Toc236197829" w:history="1">
            <w:r w:rsidRPr="00A26CA4">
              <w:rPr>
                <w:rStyle w:val="Hyperlink"/>
                <w:noProof/>
              </w:rPr>
              <w:t>Appendix B- Pilot Study Questionnaire/Survey</w:t>
            </w:r>
            <w:r>
              <w:rPr>
                <w:noProof/>
                <w:webHidden/>
              </w:rPr>
              <w:tab/>
            </w:r>
            <w:r>
              <w:rPr>
                <w:noProof/>
                <w:webHidden/>
              </w:rPr>
              <w:fldChar w:fldCharType="begin"/>
            </w:r>
            <w:r>
              <w:rPr>
                <w:noProof/>
                <w:webHidden/>
              </w:rPr>
              <w:instrText xml:space="preserve"> PAGEREF _Toc236197829 \h </w:instrText>
            </w:r>
            <w:r>
              <w:rPr>
                <w:noProof/>
                <w:webHidden/>
              </w:rPr>
            </w:r>
            <w:r>
              <w:rPr>
                <w:noProof/>
                <w:webHidden/>
              </w:rPr>
              <w:fldChar w:fldCharType="separate"/>
            </w:r>
            <w:r w:rsidR="00776EEC">
              <w:rPr>
                <w:noProof/>
                <w:webHidden/>
              </w:rPr>
              <w:t>19</w:t>
            </w:r>
            <w:r>
              <w:rPr>
                <w:noProof/>
                <w:webHidden/>
              </w:rPr>
              <w:fldChar w:fldCharType="end"/>
            </w:r>
          </w:hyperlink>
        </w:p>
        <w:p w14:paraId="57344B28" w14:textId="7D68500F" w:rsidR="00E976CF" w:rsidRDefault="00E976CF">
          <w:pPr>
            <w:pStyle w:val="TOC2"/>
            <w:tabs>
              <w:tab w:val="right" w:leader="dot" w:pos="9016"/>
            </w:tabs>
            <w:rPr>
              <w:rFonts w:eastAsiaTheme="minorEastAsia"/>
              <w:b w:val="0"/>
              <w:bCs w:val="0"/>
              <w:noProof/>
              <w:sz w:val="24"/>
              <w:szCs w:val="24"/>
              <w:lang w:eastAsia="en-GB"/>
            </w:rPr>
          </w:pPr>
          <w:hyperlink w:anchor="_Toc236197830" w:history="1">
            <w:r w:rsidRPr="00A26CA4">
              <w:rPr>
                <w:rStyle w:val="Hyperlink"/>
                <w:noProof/>
              </w:rPr>
              <w:t>Appendix C - Feedback/Evidence (if required)</w:t>
            </w:r>
            <w:r>
              <w:rPr>
                <w:noProof/>
                <w:webHidden/>
              </w:rPr>
              <w:tab/>
            </w:r>
            <w:r>
              <w:rPr>
                <w:noProof/>
                <w:webHidden/>
              </w:rPr>
              <w:fldChar w:fldCharType="begin"/>
            </w:r>
            <w:r>
              <w:rPr>
                <w:noProof/>
                <w:webHidden/>
              </w:rPr>
              <w:instrText xml:space="preserve"> PAGEREF _Toc236197830 \h </w:instrText>
            </w:r>
            <w:r>
              <w:rPr>
                <w:noProof/>
                <w:webHidden/>
              </w:rPr>
            </w:r>
            <w:r>
              <w:rPr>
                <w:noProof/>
                <w:webHidden/>
              </w:rPr>
              <w:fldChar w:fldCharType="separate"/>
            </w:r>
            <w:r w:rsidR="00776EEC">
              <w:rPr>
                <w:noProof/>
                <w:webHidden/>
              </w:rPr>
              <w:t>22</w:t>
            </w:r>
            <w:r>
              <w:rPr>
                <w:noProof/>
                <w:webHidden/>
              </w:rPr>
              <w:fldChar w:fldCharType="end"/>
            </w:r>
          </w:hyperlink>
        </w:p>
        <w:p w14:paraId="5D4355F0" w14:textId="0C342F0D" w:rsidR="005879C8" w:rsidRDefault="005879C8">
          <w:r>
            <w:rPr>
              <w:b/>
              <w:bCs/>
              <w:noProof/>
            </w:rPr>
            <w:fldChar w:fldCharType="end"/>
          </w:r>
        </w:p>
      </w:sdtContent>
    </w:sdt>
    <w:p w14:paraId="34059731" w14:textId="4852E7AF" w:rsidR="0056495A" w:rsidRDefault="0056495A"/>
    <w:p w14:paraId="586F0B13" w14:textId="77777777" w:rsidR="007714BA" w:rsidRDefault="007714BA"/>
    <w:p w14:paraId="18E0CA8D" w14:textId="77777777" w:rsidR="007714BA" w:rsidRDefault="007714BA"/>
    <w:p w14:paraId="0E54EC17" w14:textId="77777777" w:rsidR="007714BA" w:rsidRDefault="007714BA"/>
    <w:p w14:paraId="7B72CB40" w14:textId="77777777" w:rsidR="007714BA" w:rsidRDefault="007714BA"/>
    <w:p w14:paraId="70678B98" w14:textId="77777777" w:rsidR="007714BA" w:rsidRDefault="007714BA"/>
    <w:p w14:paraId="33C5B8C0" w14:textId="77777777" w:rsidR="007714BA" w:rsidRDefault="007714BA"/>
    <w:p w14:paraId="2E347058" w14:textId="77777777" w:rsidR="007714BA" w:rsidRDefault="007714BA"/>
    <w:p w14:paraId="1839FC08" w14:textId="77777777" w:rsidR="007714BA" w:rsidRDefault="007714BA"/>
    <w:p w14:paraId="3FD433DD" w14:textId="77777777" w:rsidR="007714BA" w:rsidRDefault="007714BA"/>
    <w:p w14:paraId="277F238C" w14:textId="77777777" w:rsidR="007714BA" w:rsidRDefault="007714BA"/>
    <w:p w14:paraId="08ECA60D" w14:textId="77777777" w:rsidR="007714BA" w:rsidRDefault="007714BA"/>
    <w:p w14:paraId="3A82FAF2" w14:textId="77777777" w:rsidR="007714BA" w:rsidRDefault="007714BA"/>
    <w:p w14:paraId="3EEAF1C9" w14:textId="46A2CB6E" w:rsidR="007714BA" w:rsidRDefault="0056495A" w:rsidP="00973700">
      <w:pPr>
        <w:pStyle w:val="Heading1"/>
      </w:pPr>
      <w:bookmarkStart w:id="0" w:name="_Toc236197808"/>
      <w:r>
        <w:t>Introduction</w:t>
      </w:r>
      <w:bookmarkEnd w:id="0"/>
    </w:p>
    <w:p w14:paraId="01187BF7" w14:textId="77777777" w:rsidR="007714BA" w:rsidRDefault="007714BA" w:rsidP="007714BA"/>
    <w:p w14:paraId="68766CC4" w14:textId="550B0BD6" w:rsidR="00614272" w:rsidRPr="00586939" w:rsidRDefault="00614272" w:rsidP="0007560A">
      <w:pPr>
        <w:pStyle w:val="s3"/>
        <w:spacing w:before="0" w:beforeAutospacing="0" w:after="0" w:afterAutospacing="0"/>
        <w:jc w:val="both"/>
        <w:rPr>
          <w:rFonts w:asciiTheme="minorHAnsi" w:hAnsiTheme="minorHAnsi"/>
          <w:color w:val="000000"/>
          <w:sz w:val="28"/>
          <w:szCs w:val="28"/>
        </w:rPr>
      </w:pPr>
      <w:r w:rsidRPr="00586939">
        <w:rPr>
          <w:rStyle w:val="bumpedfont15"/>
          <w:rFonts w:asciiTheme="minorHAnsi" w:hAnsiTheme="minorHAnsi"/>
          <w:color w:val="000000"/>
          <w:sz w:val="28"/>
          <w:szCs w:val="28"/>
        </w:rPr>
        <w:t xml:space="preserve">Food waste is an increasing global issue with major economic, environmental and social impacts, especially in the retail sector. Developments in digital technologies and artificial intelligence </w:t>
      </w:r>
      <w:r w:rsidR="00D060EB">
        <w:rPr>
          <w:rStyle w:val="bumpedfont15"/>
          <w:rFonts w:asciiTheme="minorHAnsi" w:hAnsiTheme="minorHAnsi"/>
          <w:color w:val="000000"/>
          <w:sz w:val="28"/>
          <w:szCs w:val="28"/>
        </w:rPr>
        <w:t xml:space="preserve">offer </w:t>
      </w:r>
      <w:r w:rsidRPr="00586939">
        <w:rPr>
          <w:rStyle w:val="bumpedfont15"/>
          <w:rFonts w:asciiTheme="minorHAnsi" w:hAnsiTheme="minorHAnsi"/>
          <w:color w:val="000000"/>
          <w:sz w:val="28"/>
          <w:szCs w:val="28"/>
        </w:rPr>
        <w:t xml:space="preserve">the potential to </w:t>
      </w:r>
      <w:r w:rsidR="00985365">
        <w:rPr>
          <w:rStyle w:val="bumpedfont15"/>
          <w:rFonts w:asciiTheme="minorHAnsi" w:hAnsiTheme="minorHAnsi"/>
          <w:color w:val="000000"/>
          <w:sz w:val="28"/>
          <w:szCs w:val="28"/>
        </w:rPr>
        <w:t xml:space="preserve">reduce </w:t>
      </w:r>
      <w:r w:rsidRPr="00586939">
        <w:rPr>
          <w:rStyle w:val="bumpedfont15"/>
          <w:rFonts w:asciiTheme="minorHAnsi" w:hAnsiTheme="minorHAnsi"/>
          <w:color w:val="000000"/>
          <w:sz w:val="28"/>
          <w:szCs w:val="28"/>
        </w:rPr>
        <w:t>food waste using methods such as improved forecasting and inventory management and food redistribution. This document describes the planning of research to examine new and creative ways in which to eliminate food waste by developing an AI-driven Smart Food Waste Reduction Platform. It covers idea genesis, aim and objectives of the project, research philosophy and search approach and methods. The project outlines how it plans to develop practical solutions and will deliver economic benefit to businesses, consumers, charities and the natural environment.</w:t>
      </w:r>
      <w:bookmarkStart w:id="1" w:name="_Toc235705011"/>
      <w:bookmarkEnd w:id="1"/>
    </w:p>
    <w:p w14:paraId="0FA0E496" w14:textId="77777777" w:rsidR="007714BA" w:rsidRPr="00586939" w:rsidRDefault="007714BA" w:rsidP="007714BA">
      <w:pPr>
        <w:rPr>
          <w:sz w:val="28"/>
          <w:szCs w:val="28"/>
        </w:rPr>
      </w:pPr>
    </w:p>
    <w:p w14:paraId="5CD93FF6" w14:textId="77777777" w:rsidR="007714BA" w:rsidRPr="00973700" w:rsidRDefault="007714BA" w:rsidP="007714BA">
      <w:pPr>
        <w:rPr>
          <w:sz w:val="28"/>
          <w:szCs w:val="28"/>
        </w:rPr>
      </w:pPr>
    </w:p>
    <w:p w14:paraId="2BD1DD75" w14:textId="77777777" w:rsidR="007714BA" w:rsidRDefault="007714BA" w:rsidP="007714BA"/>
    <w:p w14:paraId="2E609187" w14:textId="77777777" w:rsidR="007714BA" w:rsidRPr="007714BA" w:rsidRDefault="007714BA" w:rsidP="007714BA"/>
    <w:p w14:paraId="24EDBC64" w14:textId="77777777" w:rsidR="007714BA" w:rsidRDefault="007714BA" w:rsidP="007714BA"/>
    <w:p w14:paraId="1AC15043" w14:textId="77777777" w:rsidR="00BE6806" w:rsidRPr="007714BA" w:rsidRDefault="00BE6806" w:rsidP="007714BA"/>
    <w:p w14:paraId="22E93E2B" w14:textId="706770A7" w:rsidR="0056495A" w:rsidRDefault="0056495A" w:rsidP="00D37C35">
      <w:pPr>
        <w:pStyle w:val="Heading1"/>
      </w:pPr>
      <w:bookmarkStart w:id="2" w:name="_Toc236197809"/>
      <w:r>
        <w:lastRenderedPageBreak/>
        <w:t>Main Body</w:t>
      </w:r>
      <w:bookmarkEnd w:id="2"/>
    </w:p>
    <w:p w14:paraId="4720705B" w14:textId="3D9AC55E" w:rsidR="0056495A" w:rsidRPr="00915E59" w:rsidRDefault="0056495A" w:rsidP="00915E59">
      <w:pPr>
        <w:pStyle w:val="Heading1"/>
        <w:rPr>
          <w:b/>
          <w:bCs/>
        </w:rPr>
      </w:pPr>
      <w:bookmarkStart w:id="3" w:name="_Toc236197810"/>
      <w:r w:rsidRPr="00915E59">
        <w:rPr>
          <w:b/>
          <w:bCs/>
        </w:rPr>
        <w:t>Task</w:t>
      </w:r>
      <w:r w:rsidR="003A1506">
        <w:rPr>
          <w:b/>
          <w:bCs/>
        </w:rPr>
        <w:t xml:space="preserve"> </w:t>
      </w:r>
      <w:r w:rsidRPr="00915E59">
        <w:rPr>
          <w:b/>
          <w:bCs/>
        </w:rPr>
        <w:t>1</w:t>
      </w:r>
      <w:r w:rsidR="00AF0638" w:rsidRPr="00915E59">
        <w:rPr>
          <w:b/>
          <w:bCs/>
        </w:rPr>
        <w:t xml:space="preserve"> : </w:t>
      </w:r>
      <w:r w:rsidR="00AF0638" w:rsidRPr="00915E59">
        <w:rPr>
          <w:b/>
          <w:bCs/>
        </w:rPr>
        <w:t>Ideation and Mind Map</w:t>
      </w:r>
      <w:bookmarkEnd w:id="3"/>
    </w:p>
    <w:p w14:paraId="6382CD8D" w14:textId="51232B73" w:rsidR="00535830" w:rsidRPr="00F9251F" w:rsidRDefault="007475F0" w:rsidP="00535830">
      <w:pPr>
        <w:pStyle w:val="s11"/>
        <w:spacing w:before="0" w:beforeAutospacing="0" w:after="120" w:afterAutospacing="0"/>
        <w:jc w:val="both"/>
        <w:rPr>
          <w:rFonts w:asciiTheme="minorHAnsi" w:hAnsiTheme="minorHAnsi"/>
          <w:color w:val="000000"/>
          <w:sz w:val="28"/>
          <w:szCs w:val="28"/>
        </w:rPr>
      </w:pPr>
      <w:r w:rsidRPr="007475F0">
        <w:rPr>
          <w:rFonts w:asciiTheme="minorHAnsi" w:hAnsiTheme="minorHAnsi"/>
          <w:color w:val="000000"/>
          <w:sz w:val="28"/>
          <w:szCs w:val="28"/>
        </w:rPr>
        <w:t>Innovation starts with identifying problems which have social, environmental and economic implications and then developing solutions that are more practical and pragmatic and that create value for several players. Accurate demand forecasting, partial or overstocking, inefficient inventory management and lack of consumer awareness are among the major drivers resulting in a huge amount of edible food being discarded</w:t>
      </w:r>
      <w:r w:rsidR="00EF718D" w:rsidRPr="00F9251F">
        <w:rPr>
          <w:rFonts w:asciiTheme="minorHAnsi" w:hAnsiTheme="minorHAnsi"/>
          <w:sz w:val="28"/>
          <w:szCs w:val="28"/>
        </w:rPr>
        <w:t>, making food waste one of the biggest sustainability problems in the global</w:t>
      </w:r>
      <w:r w:rsidR="00EF718D" w:rsidRPr="00F9251F">
        <w:rPr>
          <w:rFonts w:asciiTheme="minorHAnsi" w:hAnsiTheme="minorHAnsi"/>
        </w:rPr>
        <w:t xml:space="preserve"> </w:t>
      </w:r>
      <w:r w:rsidR="00535830" w:rsidRPr="00F9251F">
        <w:rPr>
          <w:rStyle w:val="bumpedfont15"/>
          <w:rFonts w:asciiTheme="minorHAnsi" w:hAnsiTheme="minorHAnsi"/>
          <w:color w:val="000000"/>
          <w:sz w:val="28"/>
          <w:szCs w:val="28"/>
        </w:rPr>
        <w:t>food  supply chain</w:t>
      </w:r>
      <w:sdt>
        <w:sdtPr>
          <w:rPr>
            <w:rStyle w:val="bumpedfont15"/>
            <w:rFonts w:asciiTheme="minorHAnsi" w:hAnsiTheme="minorHAnsi"/>
            <w:color w:val="000000"/>
            <w:sz w:val="28"/>
            <w:szCs w:val="28"/>
          </w:rPr>
          <w:id w:val="-1941988754"/>
          <w:citation/>
        </w:sdtPr>
        <w:sdtContent>
          <w:r w:rsidR="009B0C91" w:rsidRPr="00F9251F">
            <w:rPr>
              <w:rStyle w:val="bumpedfont15"/>
              <w:rFonts w:asciiTheme="minorHAnsi" w:hAnsiTheme="minorHAnsi"/>
              <w:color w:val="000000"/>
              <w:sz w:val="28"/>
              <w:szCs w:val="28"/>
            </w:rPr>
            <w:fldChar w:fldCharType="begin"/>
          </w:r>
          <w:r w:rsidR="009F4A3A" w:rsidRPr="00F9251F">
            <w:rPr>
              <w:rStyle w:val="apple-converted-space"/>
              <w:rFonts w:asciiTheme="minorHAnsi" w:hAnsiTheme="minorHAnsi"/>
              <w:color w:val="000000"/>
              <w:sz w:val="28"/>
              <w:szCs w:val="28"/>
            </w:rPr>
            <w:instrText xml:space="preserve">CITATION Aro241 \l 2057 </w:instrText>
          </w:r>
          <w:r w:rsidR="009B0C91" w:rsidRPr="00F9251F">
            <w:rPr>
              <w:rStyle w:val="bumpedfont15"/>
              <w:rFonts w:asciiTheme="minorHAnsi" w:hAnsiTheme="minorHAnsi"/>
              <w:color w:val="000000"/>
              <w:sz w:val="28"/>
              <w:szCs w:val="28"/>
            </w:rPr>
            <w:fldChar w:fldCharType="separate"/>
          </w:r>
          <w:r w:rsidR="000F66A3" w:rsidRPr="00F9251F">
            <w:rPr>
              <w:rStyle w:val="apple-converted-space"/>
              <w:rFonts w:asciiTheme="minorHAnsi" w:hAnsiTheme="minorHAnsi"/>
              <w:noProof/>
              <w:color w:val="000000"/>
              <w:sz w:val="28"/>
              <w:szCs w:val="28"/>
            </w:rPr>
            <w:t xml:space="preserve"> </w:t>
          </w:r>
          <w:r w:rsidR="000F66A3" w:rsidRPr="00F9251F">
            <w:rPr>
              <w:rFonts w:asciiTheme="minorHAnsi" w:hAnsiTheme="minorHAnsi"/>
              <w:noProof/>
              <w:color w:val="000000"/>
              <w:sz w:val="28"/>
              <w:szCs w:val="28"/>
            </w:rPr>
            <w:t>[1]</w:t>
          </w:r>
          <w:r w:rsidR="009B0C91" w:rsidRPr="00F9251F">
            <w:rPr>
              <w:rStyle w:val="bumpedfont15"/>
              <w:rFonts w:asciiTheme="minorHAnsi" w:hAnsiTheme="minorHAnsi"/>
              <w:color w:val="000000"/>
              <w:sz w:val="28"/>
              <w:szCs w:val="28"/>
            </w:rPr>
            <w:fldChar w:fldCharType="end"/>
          </w:r>
        </w:sdtContent>
      </w:sdt>
      <w:r w:rsidR="00535830" w:rsidRPr="00F9251F">
        <w:rPr>
          <w:rStyle w:val="bumpedfont15"/>
          <w:rFonts w:asciiTheme="minorHAnsi" w:hAnsiTheme="minorHAnsi"/>
          <w:color w:val="000000"/>
          <w:sz w:val="28"/>
          <w:szCs w:val="28"/>
        </w:rPr>
        <w:t>. Th</w:t>
      </w:r>
      <w:r w:rsidR="006D66DC" w:rsidRPr="00F9251F">
        <w:rPr>
          <w:rStyle w:val="bumpedfont15"/>
          <w:rFonts w:asciiTheme="minorHAnsi" w:hAnsiTheme="minorHAnsi"/>
          <w:color w:val="000000"/>
          <w:sz w:val="28"/>
          <w:szCs w:val="28"/>
        </w:rPr>
        <w:t>is</w:t>
      </w:r>
      <w:r w:rsidR="00535830" w:rsidRPr="00F9251F">
        <w:rPr>
          <w:rStyle w:val="bumpedfont15"/>
          <w:rFonts w:asciiTheme="minorHAnsi" w:hAnsiTheme="minorHAnsi"/>
          <w:color w:val="000000"/>
          <w:sz w:val="28"/>
          <w:szCs w:val="28"/>
        </w:rPr>
        <w:t xml:space="preserve"> </w:t>
      </w:r>
      <w:r w:rsidR="00B133AE" w:rsidRPr="00F9251F">
        <w:rPr>
          <w:rFonts w:asciiTheme="minorHAnsi" w:hAnsiTheme="minorHAnsi"/>
          <w:sz w:val="28"/>
          <w:szCs w:val="28"/>
        </w:rPr>
        <w:t>re</w:t>
      </w:r>
      <w:r w:rsidR="00FC52E6" w:rsidRPr="00F9251F">
        <w:rPr>
          <w:rFonts w:asciiTheme="minorHAnsi" w:hAnsiTheme="minorHAnsi"/>
          <w:sz w:val="28"/>
          <w:szCs w:val="28"/>
        </w:rPr>
        <w:t>duc</w:t>
      </w:r>
      <w:r w:rsidR="00862D93" w:rsidRPr="00F9251F">
        <w:rPr>
          <w:rFonts w:asciiTheme="minorHAnsi" w:hAnsiTheme="minorHAnsi"/>
          <w:sz w:val="28"/>
          <w:szCs w:val="28"/>
        </w:rPr>
        <w:t xml:space="preserve">es profitability and adds unnecessary greenhouse gas </w:t>
      </w:r>
      <w:r w:rsidR="00862D93" w:rsidRPr="00F9251F">
        <w:rPr>
          <w:rFonts w:asciiTheme="minorHAnsi" w:hAnsiTheme="minorHAnsi"/>
          <w:sz w:val="28"/>
          <w:szCs w:val="28"/>
        </w:rPr>
        <w:t>emissions</w:t>
      </w:r>
      <w:r w:rsidR="00862D93" w:rsidRPr="00F9251F">
        <w:rPr>
          <w:rStyle w:val="bumpedfont15"/>
          <w:rFonts w:asciiTheme="minorHAnsi" w:hAnsiTheme="minorHAnsi"/>
          <w:color w:val="000000"/>
          <w:sz w:val="28"/>
          <w:szCs w:val="28"/>
        </w:rPr>
        <w:t xml:space="preserve"> </w:t>
      </w:r>
      <w:r w:rsidR="00FC52E6" w:rsidRPr="00F9251F">
        <w:rPr>
          <w:rStyle w:val="bumpedfont15"/>
          <w:rFonts w:asciiTheme="minorHAnsi" w:hAnsiTheme="minorHAnsi"/>
          <w:color w:val="000000"/>
          <w:sz w:val="28"/>
          <w:szCs w:val="28"/>
        </w:rPr>
        <w:t xml:space="preserve">and </w:t>
      </w:r>
      <w:r w:rsidR="00862D93" w:rsidRPr="00F9251F">
        <w:rPr>
          <w:rStyle w:val="bumpedfont15"/>
          <w:rFonts w:asciiTheme="minorHAnsi" w:hAnsiTheme="minorHAnsi"/>
          <w:color w:val="000000"/>
          <w:sz w:val="28"/>
          <w:szCs w:val="28"/>
        </w:rPr>
        <w:t>waste</w:t>
      </w:r>
      <w:r w:rsidR="00535830" w:rsidRPr="00F9251F">
        <w:rPr>
          <w:rStyle w:val="bumpedfont15"/>
          <w:rFonts w:asciiTheme="minorHAnsi" w:hAnsiTheme="minorHAnsi"/>
          <w:color w:val="000000"/>
          <w:sz w:val="28"/>
          <w:szCs w:val="28"/>
        </w:rPr>
        <w:t xml:space="preserve"> of natural resources</w:t>
      </w:r>
      <w:sdt>
        <w:sdtPr>
          <w:rPr>
            <w:rStyle w:val="bumpedfont15"/>
            <w:rFonts w:asciiTheme="minorHAnsi" w:hAnsiTheme="minorHAnsi"/>
            <w:color w:val="000000"/>
            <w:sz w:val="28"/>
            <w:szCs w:val="28"/>
          </w:rPr>
          <w:id w:val="57760576"/>
          <w:citation/>
        </w:sdtPr>
        <w:sdtContent>
          <w:r w:rsidR="002A3AEC" w:rsidRPr="00F9251F">
            <w:rPr>
              <w:rStyle w:val="bumpedfont15"/>
              <w:rFonts w:asciiTheme="minorHAnsi" w:hAnsiTheme="minorHAnsi"/>
              <w:color w:val="000000"/>
              <w:sz w:val="28"/>
              <w:szCs w:val="28"/>
            </w:rPr>
            <w:fldChar w:fldCharType="begin"/>
          </w:r>
          <w:r w:rsidR="002A3AEC" w:rsidRPr="00F9251F">
            <w:rPr>
              <w:rStyle w:val="bumpedfont15"/>
              <w:rFonts w:asciiTheme="minorHAnsi" w:hAnsiTheme="minorHAnsi"/>
              <w:color w:val="000000"/>
              <w:sz w:val="28"/>
              <w:szCs w:val="28"/>
            </w:rPr>
            <w:instrText xml:space="preserve"> CITATION Rie22 \l 2057 </w:instrText>
          </w:r>
          <w:r w:rsidR="002A3AEC" w:rsidRPr="00F9251F">
            <w:rPr>
              <w:rStyle w:val="bumpedfont15"/>
              <w:rFonts w:asciiTheme="minorHAnsi" w:hAnsiTheme="minorHAnsi"/>
              <w:color w:val="000000"/>
              <w:sz w:val="28"/>
              <w:szCs w:val="28"/>
            </w:rPr>
            <w:fldChar w:fldCharType="separate"/>
          </w:r>
          <w:r w:rsidR="000F66A3" w:rsidRPr="00F9251F">
            <w:rPr>
              <w:rStyle w:val="bumpedfont15"/>
              <w:rFonts w:asciiTheme="minorHAnsi" w:hAnsiTheme="minorHAnsi"/>
              <w:noProof/>
              <w:color w:val="000000"/>
              <w:sz w:val="28"/>
              <w:szCs w:val="28"/>
            </w:rPr>
            <w:t xml:space="preserve"> </w:t>
          </w:r>
          <w:r w:rsidR="000F66A3" w:rsidRPr="00F9251F">
            <w:rPr>
              <w:rFonts w:asciiTheme="minorHAnsi" w:hAnsiTheme="minorHAnsi"/>
              <w:noProof/>
              <w:color w:val="000000"/>
              <w:sz w:val="28"/>
              <w:szCs w:val="28"/>
            </w:rPr>
            <w:t>[2]</w:t>
          </w:r>
          <w:r w:rsidR="002A3AEC" w:rsidRPr="00F9251F">
            <w:rPr>
              <w:rStyle w:val="bumpedfont15"/>
              <w:rFonts w:asciiTheme="minorHAnsi" w:hAnsiTheme="minorHAnsi"/>
              <w:color w:val="000000"/>
              <w:sz w:val="28"/>
              <w:szCs w:val="28"/>
            </w:rPr>
            <w:fldChar w:fldCharType="end"/>
          </w:r>
        </w:sdtContent>
      </w:sdt>
      <w:r w:rsidR="00535830" w:rsidRPr="00F9251F">
        <w:rPr>
          <w:rStyle w:val="bumpedfont15"/>
          <w:rFonts w:asciiTheme="minorHAnsi" w:hAnsiTheme="minorHAnsi"/>
          <w:color w:val="000000"/>
          <w:sz w:val="28"/>
          <w:szCs w:val="28"/>
        </w:rPr>
        <w:t>.</w:t>
      </w:r>
    </w:p>
    <w:p w14:paraId="2C149927" w14:textId="5D2A5B50" w:rsidR="00535830" w:rsidRPr="00F9251F" w:rsidRDefault="00535830" w:rsidP="00535830">
      <w:pPr>
        <w:pStyle w:val="s11"/>
        <w:spacing w:before="0" w:beforeAutospacing="0" w:after="120" w:afterAutospacing="0"/>
        <w:jc w:val="both"/>
        <w:rPr>
          <w:rFonts w:asciiTheme="minorHAnsi" w:hAnsiTheme="minorHAnsi"/>
          <w:color w:val="000000"/>
          <w:sz w:val="28"/>
          <w:szCs w:val="28"/>
        </w:rPr>
      </w:pPr>
      <w:r w:rsidRPr="00F9251F">
        <w:rPr>
          <w:rStyle w:val="bumpedfont15"/>
          <w:rFonts w:asciiTheme="minorHAnsi" w:hAnsiTheme="minorHAnsi"/>
          <w:color w:val="000000"/>
          <w:sz w:val="28"/>
          <w:szCs w:val="28"/>
        </w:rPr>
        <w:t xml:space="preserve">This project started with exploring the idea of several solution approaches for reducing food waste in the retail sector, based on </w:t>
      </w:r>
      <w:bookmarkStart w:id="4" w:name="OLE_LINK2"/>
      <w:r w:rsidR="00620076" w:rsidRPr="00F9251F">
        <w:rPr>
          <w:rStyle w:val="bumpedfont15"/>
          <w:rFonts w:asciiTheme="minorHAnsi" w:hAnsiTheme="minorHAnsi"/>
          <w:color w:val="000000"/>
          <w:sz w:val="28"/>
          <w:szCs w:val="28"/>
        </w:rPr>
        <w:t>technologies. Some</w:t>
      </w:r>
      <w:r w:rsidRPr="00F9251F">
        <w:rPr>
          <w:rStyle w:val="bumpedfont15"/>
          <w:rFonts w:asciiTheme="minorHAnsi" w:hAnsiTheme="minorHAnsi"/>
          <w:color w:val="000000"/>
          <w:sz w:val="28"/>
          <w:szCs w:val="28"/>
        </w:rPr>
        <w:t xml:space="preserve"> initial ideas were to improve food donation systems, increase community food-sharing networks, improve inventory management software, and develop automated discounting strategies</w:t>
      </w:r>
      <w:bookmarkEnd w:id="4"/>
      <w:sdt>
        <w:sdtPr>
          <w:rPr>
            <w:rStyle w:val="bumpedfont15"/>
            <w:rFonts w:asciiTheme="minorHAnsi" w:hAnsiTheme="minorHAnsi"/>
            <w:color w:val="000000"/>
            <w:sz w:val="28"/>
            <w:szCs w:val="28"/>
          </w:rPr>
          <w:id w:val="-2113041200"/>
          <w:citation/>
        </w:sdtPr>
        <w:sdtContent>
          <w:r w:rsidR="002E0167" w:rsidRPr="00F9251F">
            <w:rPr>
              <w:rStyle w:val="bumpedfont15"/>
              <w:rFonts w:asciiTheme="minorHAnsi" w:hAnsiTheme="minorHAnsi"/>
              <w:color w:val="000000"/>
              <w:sz w:val="28"/>
              <w:szCs w:val="28"/>
            </w:rPr>
            <w:fldChar w:fldCharType="begin"/>
          </w:r>
          <w:r w:rsidR="002E0167" w:rsidRPr="00F9251F">
            <w:rPr>
              <w:rStyle w:val="bumpedfont15"/>
              <w:rFonts w:asciiTheme="minorHAnsi" w:hAnsiTheme="minorHAnsi"/>
              <w:color w:val="000000"/>
              <w:sz w:val="28"/>
              <w:szCs w:val="28"/>
            </w:rPr>
            <w:instrText xml:space="preserve"> CITATION deA23 \l 2057 </w:instrText>
          </w:r>
          <w:r w:rsidR="002E0167" w:rsidRPr="00F9251F">
            <w:rPr>
              <w:rStyle w:val="bumpedfont15"/>
              <w:rFonts w:asciiTheme="minorHAnsi" w:hAnsiTheme="minorHAnsi"/>
              <w:color w:val="000000"/>
              <w:sz w:val="28"/>
              <w:szCs w:val="28"/>
            </w:rPr>
            <w:fldChar w:fldCharType="separate"/>
          </w:r>
          <w:r w:rsidR="000F66A3" w:rsidRPr="00F9251F">
            <w:rPr>
              <w:rStyle w:val="bumpedfont15"/>
              <w:rFonts w:asciiTheme="minorHAnsi" w:hAnsiTheme="minorHAnsi"/>
              <w:noProof/>
              <w:color w:val="000000"/>
              <w:sz w:val="28"/>
              <w:szCs w:val="28"/>
            </w:rPr>
            <w:t xml:space="preserve"> </w:t>
          </w:r>
          <w:r w:rsidR="000F66A3" w:rsidRPr="00F9251F">
            <w:rPr>
              <w:rFonts w:asciiTheme="minorHAnsi" w:hAnsiTheme="minorHAnsi"/>
              <w:noProof/>
              <w:color w:val="000000"/>
              <w:sz w:val="28"/>
              <w:szCs w:val="28"/>
            </w:rPr>
            <w:t>[3]</w:t>
          </w:r>
          <w:r w:rsidR="002E0167" w:rsidRPr="00F9251F">
            <w:rPr>
              <w:rStyle w:val="bumpedfont15"/>
              <w:rFonts w:asciiTheme="minorHAnsi" w:hAnsiTheme="minorHAnsi"/>
              <w:color w:val="000000"/>
              <w:sz w:val="28"/>
              <w:szCs w:val="28"/>
            </w:rPr>
            <w:fldChar w:fldCharType="end"/>
          </w:r>
        </w:sdtContent>
      </w:sdt>
      <w:r w:rsidRPr="00F9251F">
        <w:rPr>
          <w:rStyle w:val="bumpedfont15"/>
          <w:rFonts w:asciiTheme="minorHAnsi" w:hAnsiTheme="minorHAnsi"/>
          <w:color w:val="000000"/>
          <w:sz w:val="28"/>
          <w:szCs w:val="28"/>
        </w:rPr>
        <w:t>. Various existing applications that examine the reduction of food waste were also explored, including Too Good</w:t>
      </w:r>
      <w:r w:rsidRPr="00F9251F">
        <w:rPr>
          <w:rStyle w:val="apple-converted-space"/>
          <w:rFonts w:asciiTheme="minorHAnsi" w:hAnsiTheme="minorHAnsi"/>
          <w:color w:val="000000"/>
          <w:sz w:val="28"/>
          <w:szCs w:val="28"/>
        </w:rPr>
        <w:t> </w:t>
      </w:r>
      <w:r w:rsidRPr="00F9251F">
        <w:rPr>
          <w:rStyle w:val="bumpedfont15"/>
          <w:rFonts w:asciiTheme="minorHAnsi" w:hAnsiTheme="minorHAnsi"/>
          <w:color w:val="000000"/>
          <w:sz w:val="28"/>
          <w:szCs w:val="28"/>
        </w:rPr>
        <w:t>To</w:t>
      </w:r>
      <w:r w:rsidRPr="00F9251F">
        <w:rPr>
          <w:rStyle w:val="apple-converted-space"/>
          <w:rFonts w:asciiTheme="minorHAnsi" w:hAnsiTheme="minorHAnsi"/>
          <w:color w:val="000000"/>
          <w:sz w:val="28"/>
          <w:szCs w:val="28"/>
        </w:rPr>
        <w:t> </w:t>
      </w:r>
      <w:r w:rsidRPr="00F9251F">
        <w:rPr>
          <w:rStyle w:val="bumpedfont15"/>
          <w:rFonts w:asciiTheme="minorHAnsi" w:hAnsiTheme="minorHAnsi"/>
          <w:color w:val="000000"/>
          <w:sz w:val="28"/>
          <w:szCs w:val="28"/>
        </w:rPr>
        <w:t>Go, Olio,</w:t>
      </w:r>
      <w:r w:rsidRPr="00F9251F">
        <w:rPr>
          <w:rStyle w:val="apple-converted-space"/>
          <w:rFonts w:asciiTheme="minorHAnsi" w:hAnsiTheme="minorHAnsi"/>
          <w:color w:val="000000"/>
          <w:sz w:val="28"/>
          <w:szCs w:val="28"/>
        </w:rPr>
        <w:t> </w:t>
      </w:r>
      <w:r w:rsidRPr="00F9251F">
        <w:rPr>
          <w:rStyle w:val="bumpedfont15"/>
          <w:rFonts w:asciiTheme="minorHAnsi" w:hAnsiTheme="minorHAnsi"/>
          <w:color w:val="000000"/>
          <w:sz w:val="28"/>
          <w:szCs w:val="28"/>
        </w:rPr>
        <w:t>Flash</w:t>
      </w:r>
      <w:r w:rsidR="000265B3" w:rsidRPr="00F9251F">
        <w:rPr>
          <w:rStyle w:val="bumpedfont15"/>
          <w:rFonts w:asciiTheme="minorHAnsi" w:hAnsiTheme="minorHAnsi"/>
          <w:color w:val="000000"/>
          <w:sz w:val="28"/>
          <w:szCs w:val="28"/>
        </w:rPr>
        <w:t xml:space="preserve"> </w:t>
      </w:r>
      <w:r w:rsidRPr="00F9251F">
        <w:rPr>
          <w:rStyle w:val="bumpedfont15"/>
          <w:rFonts w:asciiTheme="minorHAnsi" w:hAnsiTheme="minorHAnsi"/>
          <w:color w:val="000000"/>
          <w:sz w:val="28"/>
          <w:szCs w:val="28"/>
        </w:rPr>
        <w:t>food</w:t>
      </w:r>
      <w:r w:rsidR="000265B3" w:rsidRPr="00F9251F">
        <w:rPr>
          <w:rStyle w:val="bumpedfont15"/>
          <w:rFonts w:asciiTheme="minorHAnsi" w:hAnsiTheme="minorHAnsi"/>
          <w:color w:val="000000"/>
          <w:sz w:val="28"/>
          <w:szCs w:val="28"/>
        </w:rPr>
        <w:t xml:space="preserve"> </w:t>
      </w:r>
      <w:r w:rsidRPr="00F9251F">
        <w:rPr>
          <w:rStyle w:val="bumpedfont15"/>
          <w:rFonts w:asciiTheme="minorHAnsi" w:hAnsiTheme="minorHAnsi"/>
          <w:color w:val="000000"/>
          <w:sz w:val="28"/>
          <w:szCs w:val="28"/>
        </w:rPr>
        <w:t>and Gander, to gain insight into how digital technologies are currently helping to reduce food waste</w:t>
      </w:r>
      <w:sdt>
        <w:sdtPr>
          <w:rPr>
            <w:rStyle w:val="bumpedfont15"/>
            <w:rFonts w:asciiTheme="minorHAnsi" w:hAnsiTheme="minorHAnsi"/>
            <w:color w:val="000000"/>
            <w:sz w:val="28"/>
            <w:szCs w:val="28"/>
          </w:rPr>
          <w:id w:val="514203248"/>
          <w:citation/>
        </w:sdtPr>
        <w:sdtContent>
          <w:r w:rsidR="00C54EFD" w:rsidRPr="00F9251F">
            <w:rPr>
              <w:rStyle w:val="bumpedfont15"/>
              <w:rFonts w:asciiTheme="minorHAnsi" w:hAnsiTheme="minorHAnsi"/>
              <w:color w:val="000000"/>
              <w:sz w:val="28"/>
              <w:szCs w:val="28"/>
            </w:rPr>
            <w:fldChar w:fldCharType="begin"/>
          </w:r>
          <w:r w:rsidR="00C54EFD" w:rsidRPr="00F9251F">
            <w:rPr>
              <w:rStyle w:val="apple-converted-space"/>
              <w:rFonts w:asciiTheme="minorHAnsi" w:hAnsiTheme="minorHAnsi"/>
              <w:color w:val="000000"/>
              <w:sz w:val="28"/>
              <w:szCs w:val="28"/>
            </w:rPr>
            <w:instrText xml:space="preserve"> CITATION Mat22 \l 2057 </w:instrText>
          </w:r>
          <w:r w:rsidR="00C54EFD" w:rsidRPr="00F9251F">
            <w:rPr>
              <w:rStyle w:val="bumpedfont15"/>
              <w:rFonts w:asciiTheme="minorHAnsi" w:hAnsiTheme="minorHAnsi"/>
              <w:color w:val="000000"/>
              <w:sz w:val="28"/>
              <w:szCs w:val="28"/>
            </w:rPr>
            <w:fldChar w:fldCharType="separate"/>
          </w:r>
          <w:r w:rsidR="000F66A3" w:rsidRPr="00F9251F">
            <w:rPr>
              <w:rStyle w:val="apple-converted-space"/>
              <w:rFonts w:asciiTheme="minorHAnsi" w:hAnsiTheme="minorHAnsi"/>
              <w:noProof/>
              <w:color w:val="000000"/>
              <w:sz w:val="28"/>
              <w:szCs w:val="28"/>
            </w:rPr>
            <w:t xml:space="preserve"> </w:t>
          </w:r>
          <w:r w:rsidR="000F66A3" w:rsidRPr="00F9251F">
            <w:rPr>
              <w:rFonts w:asciiTheme="minorHAnsi" w:hAnsiTheme="minorHAnsi"/>
              <w:noProof/>
              <w:color w:val="000000"/>
              <w:sz w:val="28"/>
              <w:szCs w:val="28"/>
            </w:rPr>
            <w:t>[4]</w:t>
          </w:r>
          <w:r w:rsidR="00C54EFD" w:rsidRPr="00F9251F">
            <w:rPr>
              <w:rStyle w:val="bumpedfont15"/>
              <w:rFonts w:asciiTheme="minorHAnsi" w:hAnsiTheme="minorHAnsi"/>
              <w:color w:val="000000"/>
              <w:sz w:val="28"/>
              <w:szCs w:val="28"/>
            </w:rPr>
            <w:fldChar w:fldCharType="end"/>
          </w:r>
        </w:sdtContent>
      </w:sdt>
      <w:r w:rsidRPr="00F9251F">
        <w:rPr>
          <w:rStyle w:val="bumpedfont15"/>
          <w:rFonts w:asciiTheme="minorHAnsi" w:hAnsiTheme="minorHAnsi"/>
          <w:color w:val="000000"/>
          <w:sz w:val="28"/>
          <w:szCs w:val="28"/>
        </w:rPr>
        <w:t>.</w:t>
      </w:r>
      <w:r w:rsidRPr="00F9251F">
        <w:rPr>
          <w:rStyle w:val="apple-converted-space"/>
          <w:rFonts w:asciiTheme="minorHAnsi" w:hAnsiTheme="minorHAnsi"/>
          <w:color w:val="000000"/>
          <w:sz w:val="28"/>
          <w:szCs w:val="28"/>
        </w:rPr>
        <w:t> </w:t>
      </w:r>
      <w:r w:rsidRPr="00F9251F">
        <w:rPr>
          <w:rStyle w:val="bumpedfont15"/>
          <w:rFonts w:asciiTheme="minorHAnsi" w:hAnsiTheme="minorHAnsi"/>
          <w:color w:val="000000"/>
          <w:sz w:val="28"/>
          <w:szCs w:val="28"/>
        </w:rPr>
        <w:t>These are platforms that have successfully established supply and demand linkages for surplus food, but they tend to be more reactive in terms of managing waste and less proactive in terms of reducing waste.</w:t>
      </w:r>
    </w:p>
    <w:p w14:paraId="2D443B78" w14:textId="77777777" w:rsidR="00535830" w:rsidRPr="00F9251F" w:rsidRDefault="00535830" w:rsidP="00535830">
      <w:pPr>
        <w:pStyle w:val="s11"/>
        <w:spacing w:before="0" w:beforeAutospacing="0" w:after="120" w:afterAutospacing="0"/>
        <w:jc w:val="both"/>
        <w:rPr>
          <w:rFonts w:asciiTheme="minorHAnsi" w:hAnsiTheme="minorHAnsi"/>
          <w:color w:val="000000"/>
          <w:sz w:val="28"/>
          <w:szCs w:val="28"/>
        </w:rPr>
      </w:pPr>
      <w:r w:rsidRPr="00F9251F">
        <w:rPr>
          <w:rStyle w:val="bumpedfont15"/>
          <w:rFonts w:asciiTheme="minorHAnsi" w:hAnsiTheme="minorHAnsi"/>
          <w:color w:val="000000"/>
          <w:sz w:val="28"/>
          <w:szCs w:val="28"/>
        </w:rPr>
        <w:t>The ideation process thus evolved into an integrated and proactive solution that integrates Artificial Intelligence, Predictive Analytics, Inventory Management, Dynamic Pricing and Food Donation Management into a single digital platform.</w:t>
      </w:r>
    </w:p>
    <w:p w14:paraId="0617BE3B" w14:textId="77777777" w:rsidR="00B20B18" w:rsidRPr="00F9251F" w:rsidRDefault="00B20B18" w:rsidP="00B20B18">
      <w:pPr>
        <w:rPr>
          <w:sz w:val="28"/>
          <w:szCs w:val="28"/>
        </w:rPr>
      </w:pPr>
    </w:p>
    <w:p w14:paraId="38B78DAE" w14:textId="77777777" w:rsidR="00B20B18" w:rsidRPr="00F9251F" w:rsidRDefault="00B20B18" w:rsidP="00B20B18">
      <w:pPr>
        <w:rPr>
          <w:sz w:val="28"/>
          <w:szCs w:val="28"/>
        </w:rPr>
      </w:pPr>
    </w:p>
    <w:p w14:paraId="7EA2E65D" w14:textId="77777777" w:rsidR="00B20B18" w:rsidRPr="00586939" w:rsidRDefault="00B20B18" w:rsidP="00B20B18">
      <w:pPr>
        <w:rPr>
          <w:sz w:val="28"/>
          <w:szCs w:val="28"/>
        </w:rPr>
      </w:pPr>
    </w:p>
    <w:p w14:paraId="3F2A24A8" w14:textId="77777777" w:rsidR="00B20B18" w:rsidRPr="00586939" w:rsidRDefault="00B20B18" w:rsidP="00B20B18">
      <w:pPr>
        <w:rPr>
          <w:sz w:val="28"/>
          <w:szCs w:val="28"/>
        </w:rPr>
      </w:pPr>
    </w:p>
    <w:p w14:paraId="2E86C36F" w14:textId="77777777" w:rsidR="00B20B18" w:rsidRPr="00F71F7F" w:rsidRDefault="00B20B18" w:rsidP="00B20B18">
      <w:pPr>
        <w:rPr>
          <w:sz w:val="28"/>
          <w:szCs w:val="28"/>
        </w:rPr>
      </w:pPr>
    </w:p>
    <w:p w14:paraId="55E93B98" w14:textId="77777777" w:rsidR="00B20B18" w:rsidRDefault="00B20B18" w:rsidP="00B20B18"/>
    <w:p w14:paraId="6E4C6D51" w14:textId="77777777" w:rsidR="00B20B18" w:rsidRDefault="00B20B18" w:rsidP="00B20B18"/>
    <w:p w14:paraId="0352F385" w14:textId="77777777" w:rsidR="00B20B18" w:rsidRDefault="00B20B18" w:rsidP="00B20B18"/>
    <w:p w14:paraId="76E90918" w14:textId="77777777" w:rsidR="00B20B18" w:rsidRDefault="00B20B18" w:rsidP="00B20B18"/>
    <w:p w14:paraId="06C07459" w14:textId="77777777" w:rsidR="00B20B18" w:rsidRDefault="00B20B18" w:rsidP="00B20B18"/>
    <w:p w14:paraId="417FD929" w14:textId="77777777" w:rsidR="00B20B18" w:rsidRDefault="00B20B18" w:rsidP="00B20B18"/>
    <w:p w14:paraId="116E4852" w14:textId="77777777" w:rsidR="00B20B18" w:rsidRDefault="00B20B18" w:rsidP="00B20B18"/>
    <w:p w14:paraId="40E71DFB" w14:textId="2A90A35A" w:rsidR="00B20B18" w:rsidRPr="00B20B18" w:rsidRDefault="00B20B18" w:rsidP="00B20B18"/>
    <w:p w14:paraId="1869C0F5" w14:textId="2FED257F" w:rsidR="00AF0638" w:rsidRDefault="00F92A39" w:rsidP="00CE53BD">
      <w:pPr>
        <w:pStyle w:val="Heading2"/>
      </w:pPr>
      <w:bookmarkStart w:id="5" w:name="_Toc236197811"/>
      <w:r>
        <w:t xml:space="preserve">1.1 </w:t>
      </w:r>
      <w:r w:rsidR="00AF0638">
        <w:t>Mind Map</w:t>
      </w:r>
      <w:bookmarkEnd w:id="5"/>
      <w:r w:rsidR="00AF0638">
        <w:t xml:space="preserve"> </w:t>
      </w:r>
    </w:p>
    <w:p w14:paraId="3E985F60" w14:textId="77777777" w:rsidR="00A8607E" w:rsidRDefault="00A8607E" w:rsidP="00A8607E"/>
    <w:p w14:paraId="4CD075C5" w14:textId="77777777" w:rsidR="00675762" w:rsidRDefault="00675762" w:rsidP="00332E3B">
      <w:pPr>
        <w:pStyle w:val="s6"/>
        <w:spacing w:before="0" w:beforeAutospacing="0" w:after="75" w:afterAutospacing="0"/>
        <w:jc w:val="center"/>
        <w:rPr>
          <w:rFonts w:ascii="-webkit-standard" w:hAnsi="-webkit-standard"/>
          <w:color w:val="000000"/>
          <w:sz w:val="27"/>
          <w:szCs w:val="27"/>
        </w:rPr>
      </w:pPr>
    </w:p>
    <w:p w14:paraId="0384039D" w14:textId="0CF10DE0" w:rsidR="00A8607E" w:rsidRDefault="009E63F9" w:rsidP="00A8607E">
      <w:r>
        <w:rPr>
          <w:noProof/>
        </w:rPr>
        <w:drawing>
          <wp:inline distT="0" distB="0" distL="0" distR="0" wp14:anchorId="16AE0845" wp14:editId="358BF81A">
            <wp:extent cx="5731510" cy="3161030"/>
            <wp:effectExtent l="0" t="0" r="0" b="1270"/>
            <wp:docPr id="972161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61770" name="Picture 972161770"/>
                    <pic:cNvPicPr/>
                  </pic:nvPicPr>
                  <pic:blipFill rotWithShape="1">
                    <a:blip r:embed="rId6" cstate="print">
                      <a:extLst>
                        <a:ext uri="{28A0092B-C50C-407E-A947-70E740481C1C}">
                          <a14:useLocalDpi xmlns:a14="http://schemas.microsoft.com/office/drawing/2010/main" val="0"/>
                        </a:ext>
                      </a:extLst>
                    </a:blip>
                    <a:srcRect t="4600"/>
                    <a:stretch>
                      <a:fillRect/>
                    </a:stretch>
                  </pic:blipFill>
                  <pic:spPr bwMode="auto">
                    <a:xfrm>
                      <a:off x="0" y="0"/>
                      <a:ext cx="5731510" cy="3161030"/>
                    </a:xfrm>
                    <a:prstGeom prst="rect">
                      <a:avLst/>
                    </a:prstGeom>
                    <a:ln>
                      <a:noFill/>
                    </a:ln>
                    <a:extLst>
                      <a:ext uri="{53640926-AAD7-44D8-BBD7-CCE9431645EC}">
                        <a14:shadowObscured xmlns:a14="http://schemas.microsoft.com/office/drawing/2010/main"/>
                      </a:ext>
                    </a:extLst>
                  </pic:spPr>
                </pic:pic>
              </a:graphicData>
            </a:graphic>
          </wp:inline>
        </w:drawing>
      </w:r>
    </w:p>
    <w:p w14:paraId="4828B13F" w14:textId="77777777" w:rsidR="00A8607E" w:rsidRDefault="00A8607E" w:rsidP="00A8607E"/>
    <w:p w14:paraId="1E9948BF" w14:textId="3B1A0E00" w:rsidR="00023655" w:rsidRDefault="006A2B2B" w:rsidP="00023655">
      <w:pPr>
        <w:pStyle w:val="p1"/>
      </w:pPr>
      <w:r>
        <w:t xml:space="preserve">Figure 1 . </w:t>
      </w:r>
      <w:r w:rsidR="00023655" w:rsidRPr="00023655">
        <w:t xml:space="preserve">Mind map illustrating the ideation process and development of the proposed AI-powered Smart Food Waste Reduction </w:t>
      </w:r>
      <w:r w:rsidR="00023655" w:rsidRPr="00023655">
        <w:t>Platform.</w:t>
      </w:r>
      <w:r w:rsidR="00023655">
        <w:t xml:space="preserve">   </w:t>
      </w:r>
      <w:r w:rsidR="00023655">
        <w:rPr>
          <w:i/>
          <w:iCs/>
        </w:rPr>
        <w:t xml:space="preserve"> Source</w:t>
      </w:r>
      <w:r w:rsidR="00023655">
        <w:rPr>
          <w:i/>
          <w:iCs/>
        </w:rPr>
        <w:t>: Author’s own work</w:t>
      </w:r>
      <w:r w:rsidR="00023655">
        <w:rPr>
          <w:i/>
          <w:iCs/>
        </w:rPr>
        <w:t>.</w:t>
      </w:r>
    </w:p>
    <w:p w14:paraId="3DE5CC17" w14:textId="77777777" w:rsidR="00023655" w:rsidRPr="00023655" w:rsidRDefault="00023655" w:rsidP="00023655">
      <w:pPr>
        <w:pStyle w:val="p1"/>
      </w:pPr>
    </w:p>
    <w:p w14:paraId="13EB77E9" w14:textId="58118578" w:rsidR="00A8607E" w:rsidRDefault="00A8607E" w:rsidP="00A8607E"/>
    <w:p w14:paraId="70C6DBCC" w14:textId="5A6CE762" w:rsidR="00A8607E" w:rsidRPr="00CE7C56" w:rsidRDefault="00CE7C56" w:rsidP="00A8607E">
      <w:pPr>
        <w:rPr>
          <w:b/>
          <w:bCs/>
        </w:rPr>
      </w:pPr>
      <w:r w:rsidRPr="00CE7C56">
        <w:rPr>
          <w:b/>
          <w:bCs/>
        </w:rPr>
        <w:t>View my mind map</w:t>
      </w:r>
      <w:r>
        <w:rPr>
          <w:b/>
          <w:bCs/>
        </w:rPr>
        <w:t xml:space="preserve"> : </w:t>
      </w:r>
      <w:hyperlink r:id="rId7" w:history="1">
        <w:r w:rsidR="00BB53CE" w:rsidRPr="00BB53CE">
          <w:rPr>
            <w:rStyle w:val="Hyperlink"/>
            <w:b/>
            <w:bCs/>
          </w:rPr>
          <w:t>https://mm.tt/</w:t>
        </w:r>
        <w:r w:rsidR="00BB53CE" w:rsidRPr="00BB53CE">
          <w:rPr>
            <w:rStyle w:val="Hyperlink"/>
            <w:b/>
            <w:bCs/>
          </w:rPr>
          <w:t>m</w:t>
        </w:r>
        <w:r w:rsidR="00BB53CE" w:rsidRPr="00BB53CE">
          <w:rPr>
            <w:rStyle w:val="Hyperlink"/>
            <w:b/>
            <w:bCs/>
          </w:rPr>
          <w:t>ap/4045836885?t=0oFKYo02ov</w:t>
        </w:r>
      </w:hyperlink>
    </w:p>
    <w:p w14:paraId="35FE7A7A" w14:textId="0D8B062A" w:rsidR="00CB08A2" w:rsidRPr="00586939" w:rsidRDefault="005146C8" w:rsidP="00CB08A2">
      <w:pPr>
        <w:pStyle w:val="s13"/>
        <w:spacing w:before="270" w:beforeAutospacing="0" w:after="90" w:afterAutospacing="0"/>
        <w:jc w:val="both"/>
        <w:rPr>
          <w:rFonts w:asciiTheme="minorHAnsi" w:hAnsiTheme="minorHAnsi"/>
          <w:color w:val="000000"/>
          <w:sz w:val="28"/>
          <w:szCs w:val="28"/>
        </w:rPr>
      </w:pPr>
      <w:bookmarkStart w:id="6" w:name="_Toc235705014"/>
      <w:bookmarkEnd w:id="6"/>
      <w:r w:rsidRPr="00586939">
        <w:rPr>
          <w:rStyle w:val="bumpedfont15"/>
          <w:rFonts w:asciiTheme="minorHAnsi" w:hAnsiTheme="minorHAnsi"/>
          <w:color w:val="000000"/>
          <w:sz w:val="28"/>
          <w:szCs w:val="28"/>
        </w:rPr>
        <w:t>The process of creating the proposed AI-powered Smart Food Waste Reduction Platform is discussed, highlighting how the</w:t>
      </w:r>
      <w:r w:rsidRPr="00586939">
        <w:rPr>
          <w:rStyle w:val="apple-converted-space"/>
          <w:rFonts w:asciiTheme="minorHAnsi" w:hAnsiTheme="minorHAnsi"/>
          <w:color w:val="000000"/>
          <w:sz w:val="28"/>
          <w:szCs w:val="28"/>
        </w:rPr>
        <w:t> </w:t>
      </w:r>
      <w:r w:rsidRPr="00586939">
        <w:rPr>
          <w:rStyle w:val="bumpedfont15"/>
          <w:rFonts w:asciiTheme="minorHAnsi" w:hAnsiTheme="minorHAnsi"/>
          <w:color w:val="000000"/>
          <w:sz w:val="28"/>
          <w:szCs w:val="28"/>
        </w:rPr>
        <w:t>platform's concept was structured and presented visually in the mind map</w:t>
      </w:r>
      <w:r w:rsidRPr="00586939">
        <w:rPr>
          <w:rStyle w:val="apple-converted-space"/>
          <w:rFonts w:asciiTheme="minorHAnsi" w:hAnsiTheme="minorHAnsi"/>
          <w:color w:val="000000"/>
          <w:sz w:val="28"/>
          <w:szCs w:val="28"/>
        </w:rPr>
        <w:t> </w:t>
      </w:r>
      <w:r w:rsidRPr="00586939">
        <w:rPr>
          <w:rStyle w:val="bumpedfont15"/>
          <w:rFonts w:asciiTheme="minorHAnsi" w:hAnsiTheme="minorHAnsi"/>
          <w:color w:val="000000"/>
          <w:sz w:val="28"/>
          <w:szCs w:val="28"/>
        </w:rPr>
        <w:t xml:space="preserve">in Appendix </w:t>
      </w:r>
      <w:r w:rsidR="00F94985">
        <w:rPr>
          <w:rStyle w:val="bumpedfont15"/>
          <w:rFonts w:asciiTheme="minorHAnsi" w:hAnsiTheme="minorHAnsi"/>
          <w:color w:val="000000"/>
          <w:sz w:val="28"/>
          <w:szCs w:val="28"/>
        </w:rPr>
        <w:t>A</w:t>
      </w:r>
      <w:r w:rsidRPr="00586939">
        <w:rPr>
          <w:rStyle w:val="bumpedfont15"/>
          <w:rFonts w:asciiTheme="minorHAnsi" w:hAnsiTheme="minorHAnsi"/>
          <w:color w:val="000000"/>
          <w:sz w:val="28"/>
          <w:szCs w:val="28"/>
        </w:rPr>
        <w:t xml:space="preserve">. The </w:t>
      </w:r>
      <w:r w:rsidRPr="00586939">
        <w:rPr>
          <w:rStyle w:val="bumpedfont15"/>
          <w:rFonts w:asciiTheme="minorHAnsi" w:hAnsiTheme="minorHAnsi"/>
          <w:color w:val="000000"/>
          <w:sz w:val="28"/>
          <w:szCs w:val="28"/>
        </w:rPr>
        <w:lastRenderedPageBreak/>
        <w:t>main theme</w:t>
      </w:r>
      <w:r w:rsidRPr="00586939">
        <w:rPr>
          <w:rStyle w:val="apple-converted-space"/>
          <w:rFonts w:asciiTheme="minorHAnsi" w:hAnsiTheme="minorHAnsi"/>
          <w:color w:val="000000"/>
          <w:sz w:val="28"/>
          <w:szCs w:val="28"/>
        </w:rPr>
        <w:t> </w:t>
      </w:r>
      <w:r w:rsidRPr="00586939">
        <w:rPr>
          <w:rStyle w:val="bumpedfont15"/>
          <w:rFonts w:asciiTheme="minorHAnsi" w:hAnsiTheme="minorHAnsi"/>
          <w:i/>
          <w:iCs/>
          <w:color w:val="000000"/>
          <w:sz w:val="28"/>
          <w:szCs w:val="28"/>
        </w:rPr>
        <w:t>“AI-powered Smart Food Waste Reduction Platform”</w:t>
      </w:r>
      <w:r w:rsidRPr="00586939">
        <w:rPr>
          <w:rStyle w:val="apple-converted-space"/>
          <w:rFonts w:asciiTheme="minorHAnsi" w:hAnsiTheme="minorHAnsi"/>
          <w:color w:val="000000"/>
          <w:sz w:val="28"/>
          <w:szCs w:val="28"/>
        </w:rPr>
        <w:t> </w:t>
      </w:r>
      <w:r w:rsidRPr="00586939">
        <w:rPr>
          <w:rStyle w:val="bumpedfont15"/>
          <w:rFonts w:asciiTheme="minorHAnsi" w:hAnsiTheme="minorHAnsi"/>
          <w:color w:val="000000"/>
          <w:sz w:val="28"/>
          <w:szCs w:val="28"/>
        </w:rPr>
        <w:t>is linked to each of the interconnected branches, including the general issue of Food Waste, existing approaches and digital applications, Research gaps identified, the solution in the form of AI, Innovation opportunities, Research objectives and methodology. Other benefits of the platform are also highlighted on the map, such as better demand forecasting, inventory optimisation, dynamic pricing, and food donation management. In addition, it illustrates the economic, environmental, and social benefits generated by the reduction, prevention, and reuse of food waste, as well as the operational efficiency of the system, with support from</w:t>
      </w:r>
      <w:r w:rsidRPr="00586939">
        <w:rPr>
          <w:rStyle w:val="apple-converted-space"/>
          <w:rFonts w:asciiTheme="minorHAnsi" w:hAnsiTheme="minorHAnsi"/>
          <w:color w:val="000000"/>
          <w:sz w:val="28"/>
          <w:szCs w:val="28"/>
        </w:rPr>
        <w:t> </w:t>
      </w:r>
      <w:r w:rsidRPr="00586939">
        <w:rPr>
          <w:rStyle w:val="bumpedfont15"/>
          <w:rFonts w:asciiTheme="minorHAnsi" w:hAnsiTheme="minorHAnsi"/>
          <w:color w:val="000000"/>
          <w:sz w:val="28"/>
          <w:szCs w:val="28"/>
        </w:rPr>
        <w:t>sustainable development goals (SDGs) and the circular economy.</w:t>
      </w:r>
      <w:r w:rsidRPr="00586939">
        <w:rPr>
          <w:rStyle w:val="apple-converted-space"/>
          <w:rFonts w:asciiTheme="minorHAnsi" w:hAnsiTheme="minorHAnsi"/>
          <w:color w:val="000000"/>
          <w:sz w:val="28"/>
          <w:szCs w:val="28"/>
        </w:rPr>
        <w:t> </w:t>
      </w:r>
      <w:r w:rsidRPr="00586939">
        <w:rPr>
          <w:rStyle w:val="bumpedfont15"/>
          <w:rFonts w:asciiTheme="minorHAnsi" w:hAnsiTheme="minorHAnsi"/>
          <w:color w:val="000000"/>
          <w:sz w:val="28"/>
          <w:szCs w:val="28"/>
        </w:rPr>
        <w:t>The advantages and disadvantages of the AI-powered smart food waste platforms have also been shown and linked within the mind map.</w:t>
      </w:r>
      <w:r w:rsidRPr="00586939">
        <w:rPr>
          <w:rStyle w:val="apple-converted-space"/>
          <w:rFonts w:asciiTheme="minorHAnsi" w:hAnsiTheme="minorHAnsi"/>
          <w:color w:val="000000"/>
          <w:sz w:val="28"/>
          <w:szCs w:val="28"/>
        </w:rPr>
        <w:t> </w:t>
      </w:r>
      <w:r w:rsidRPr="00586939">
        <w:rPr>
          <w:rStyle w:val="bumpedfont15"/>
          <w:rFonts w:asciiTheme="minorHAnsi" w:hAnsiTheme="minorHAnsi"/>
          <w:color w:val="000000"/>
          <w:sz w:val="28"/>
          <w:szCs w:val="28"/>
        </w:rPr>
        <w:t>In general, the mind map gives a clear idea of the logical progression of the research problem, proposed innovation and expected outcomes.</w:t>
      </w:r>
    </w:p>
    <w:p w14:paraId="4A0AF643" w14:textId="77777777" w:rsidR="00A8607E" w:rsidRPr="00586939" w:rsidRDefault="00A8607E" w:rsidP="00A8607E">
      <w:pPr>
        <w:rPr>
          <w:sz w:val="28"/>
          <w:szCs w:val="28"/>
        </w:rPr>
      </w:pPr>
    </w:p>
    <w:p w14:paraId="3EDD339D" w14:textId="77777777" w:rsidR="00A8607E" w:rsidRDefault="00A8607E" w:rsidP="00A8607E"/>
    <w:p w14:paraId="49D186F8" w14:textId="77777777" w:rsidR="00A8607E" w:rsidRDefault="00A8607E" w:rsidP="00A8607E"/>
    <w:p w14:paraId="12AB51E7" w14:textId="77777777" w:rsidR="00A8607E" w:rsidRDefault="00A8607E" w:rsidP="00A8607E"/>
    <w:p w14:paraId="61288431" w14:textId="77777777" w:rsidR="00A8607E" w:rsidRDefault="00A8607E" w:rsidP="00A8607E"/>
    <w:p w14:paraId="23C4D95F" w14:textId="77777777" w:rsidR="00A8607E" w:rsidRDefault="00A8607E" w:rsidP="00A8607E"/>
    <w:p w14:paraId="7016225C" w14:textId="77777777" w:rsidR="00A8607E" w:rsidRPr="00A8607E" w:rsidRDefault="00A8607E" w:rsidP="00A8607E"/>
    <w:p w14:paraId="4FF88C32" w14:textId="002D12EF" w:rsidR="00AF0638" w:rsidRDefault="00ED555B" w:rsidP="00E83C7F">
      <w:pPr>
        <w:pStyle w:val="Heading2"/>
      </w:pPr>
      <w:bookmarkStart w:id="7" w:name="_Toc236197812"/>
      <w:r>
        <w:t>1.</w:t>
      </w:r>
      <w:r w:rsidR="00F92A39">
        <w:t xml:space="preserve">2 </w:t>
      </w:r>
      <w:r w:rsidR="00AF0638">
        <w:t xml:space="preserve">Reflection </w:t>
      </w:r>
      <w:r w:rsidR="00204C32">
        <w:t>on</w:t>
      </w:r>
      <w:r w:rsidR="00AF0638">
        <w:t xml:space="preserve"> the Ideation </w:t>
      </w:r>
      <w:r w:rsidR="00AF0638" w:rsidRPr="00E83C7F">
        <w:t>Process</w:t>
      </w:r>
      <w:bookmarkEnd w:id="7"/>
    </w:p>
    <w:p w14:paraId="065EA56E" w14:textId="791D6240" w:rsidR="000265B3" w:rsidRPr="00AB1ADC" w:rsidRDefault="00B055A9" w:rsidP="00AB1ADC">
      <w:pPr>
        <w:pStyle w:val="p1"/>
        <w:jc w:val="both"/>
        <w:rPr>
          <w:rFonts w:asciiTheme="minorHAnsi" w:hAnsiTheme="minorHAnsi"/>
          <w:sz w:val="28"/>
          <w:szCs w:val="28"/>
        </w:rPr>
      </w:pPr>
      <w:r w:rsidRPr="00B055A9">
        <w:rPr>
          <w:rFonts w:asciiTheme="minorHAnsi" w:hAnsiTheme="minorHAnsi"/>
          <w:sz w:val="28"/>
          <w:szCs w:val="28"/>
        </w:rPr>
        <w:t xml:space="preserve">Reviewing existing solutions was a necessary first step, since innovation depends on understanding what has already been attempted. Early responses to food waste were largely </w:t>
      </w:r>
      <w:r w:rsidRPr="00B055A9">
        <w:rPr>
          <w:rFonts w:asciiTheme="minorHAnsi" w:hAnsiTheme="minorHAnsi"/>
          <w:sz w:val="28"/>
          <w:szCs w:val="28"/>
        </w:rPr>
        <w:t>food sharing</w:t>
      </w:r>
      <w:r w:rsidRPr="00B055A9">
        <w:rPr>
          <w:rFonts w:asciiTheme="minorHAnsi" w:hAnsiTheme="minorHAnsi"/>
          <w:sz w:val="28"/>
          <w:szCs w:val="28"/>
        </w:rPr>
        <w:t xml:space="preserve"> and discounted-sale apps, most of which redistribute food that has already become surplus rather than preventing it, and this shifted the focus towards predictive technologies. Mapping the ideas showed how operational problems, stakeholder needs and technology requirements conne</w:t>
      </w:r>
      <w:r w:rsidR="00AB1ADC">
        <w:rPr>
          <w:rFonts w:asciiTheme="minorHAnsi" w:hAnsiTheme="minorHAnsi"/>
          <w:color w:val="000000"/>
          <w:sz w:val="28"/>
          <w:szCs w:val="28"/>
        </w:rPr>
        <w:t>ct</w:t>
      </w:r>
      <w:sdt>
        <w:sdtPr>
          <w:rPr>
            <w:rFonts w:asciiTheme="minorHAnsi" w:hAnsiTheme="minorHAnsi"/>
            <w:color w:val="000000"/>
            <w:sz w:val="28"/>
            <w:szCs w:val="28"/>
          </w:rPr>
          <w:id w:val="-1567492249"/>
          <w:citation/>
        </w:sdtPr>
        <w:sdtContent>
          <w:r w:rsidR="00DC04E6" w:rsidRPr="00586939">
            <w:rPr>
              <w:rFonts w:asciiTheme="minorHAnsi" w:hAnsiTheme="minorHAnsi"/>
              <w:color w:val="000000"/>
              <w:sz w:val="28"/>
              <w:szCs w:val="28"/>
            </w:rPr>
            <w:fldChar w:fldCharType="begin"/>
          </w:r>
          <w:r w:rsidR="00DC04E6" w:rsidRPr="00586939">
            <w:rPr>
              <w:rFonts w:asciiTheme="minorHAnsi" w:hAnsiTheme="minorHAnsi"/>
              <w:color w:val="000000"/>
              <w:sz w:val="28"/>
              <w:szCs w:val="28"/>
            </w:rPr>
            <w:instrText xml:space="preserve"> CITATION Lia23 \l 2057 </w:instrText>
          </w:r>
          <w:r w:rsidR="00DC04E6" w:rsidRPr="00586939">
            <w:rPr>
              <w:rFonts w:asciiTheme="minorHAnsi" w:hAnsiTheme="minorHAnsi"/>
              <w:color w:val="000000"/>
              <w:sz w:val="28"/>
              <w:szCs w:val="28"/>
            </w:rPr>
            <w:fldChar w:fldCharType="separate"/>
          </w:r>
          <w:r w:rsidR="000F66A3">
            <w:rPr>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[5]</w:t>
          </w:r>
          <w:r w:rsidR="00DC04E6" w:rsidRPr="00586939">
            <w:rPr>
              <w:rFonts w:asciiTheme="minorHAnsi" w:hAnsiTheme="minorHAnsi"/>
              <w:color w:val="000000"/>
              <w:sz w:val="28"/>
              <w:szCs w:val="28"/>
            </w:rPr>
            <w:fldChar w:fldCharType="end"/>
          </w:r>
        </w:sdtContent>
      </w:sdt>
      <w:r w:rsidR="00020EBB" w:rsidRPr="00586939">
        <w:rPr>
          <w:rFonts w:asciiTheme="minorHAnsi" w:hAnsiTheme="minorHAnsi"/>
          <w:color w:val="000000"/>
          <w:sz w:val="28"/>
          <w:szCs w:val="28"/>
        </w:rPr>
        <w:t xml:space="preserve">. </w:t>
      </w:r>
      <w:r w:rsidR="00AB1ADC" w:rsidRPr="00AB1ADC">
        <w:rPr>
          <w:rFonts w:asciiTheme="minorHAnsi" w:hAnsiTheme="minorHAnsi"/>
          <w:sz w:val="28"/>
          <w:szCs w:val="28"/>
        </w:rPr>
        <w:t>The concept therefore developed into a retailer-facing platform in which artificial intelligence supports decision-making, and the process confirmed that innovation is iterative, refined through evidence and multiple perspectives.</w:t>
      </w:r>
    </w:p>
    <w:p w14:paraId="46C383FC" w14:textId="77777777" w:rsidR="000265B3" w:rsidRPr="00586939" w:rsidRDefault="000265B3" w:rsidP="000265B3">
      <w:pPr>
        <w:rPr>
          <w:sz w:val="28"/>
          <w:szCs w:val="28"/>
        </w:rPr>
      </w:pPr>
    </w:p>
    <w:p w14:paraId="502F3DCB" w14:textId="77777777" w:rsidR="000265B3" w:rsidRPr="00586939" w:rsidRDefault="000265B3" w:rsidP="000265B3">
      <w:pPr>
        <w:rPr>
          <w:sz w:val="28"/>
          <w:szCs w:val="28"/>
        </w:rPr>
      </w:pPr>
    </w:p>
    <w:p w14:paraId="7DAF6792" w14:textId="77777777" w:rsidR="000265B3" w:rsidRDefault="000265B3" w:rsidP="000265B3"/>
    <w:p w14:paraId="23D18BAD" w14:textId="77777777" w:rsidR="000265B3" w:rsidRDefault="000265B3" w:rsidP="000265B3"/>
    <w:p w14:paraId="062DA40B" w14:textId="77777777" w:rsidR="000265B3" w:rsidRDefault="000265B3" w:rsidP="000265B3"/>
    <w:p w14:paraId="0E94A208" w14:textId="77777777" w:rsidR="000265B3" w:rsidRDefault="000265B3" w:rsidP="000265B3"/>
    <w:p w14:paraId="71B5FDC0" w14:textId="77777777" w:rsidR="000265B3" w:rsidRDefault="000265B3" w:rsidP="000265B3"/>
    <w:p w14:paraId="6091E1F3" w14:textId="77777777" w:rsidR="00755481" w:rsidRDefault="00755481" w:rsidP="000265B3"/>
    <w:p w14:paraId="31EF252C" w14:textId="77777777" w:rsidR="000265B3" w:rsidRPr="000265B3" w:rsidRDefault="000265B3" w:rsidP="000265B3"/>
    <w:p w14:paraId="482E36CE" w14:textId="544683B0" w:rsidR="00846E17" w:rsidRPr="00846E17" w:rsidRDefault="00846E17" w:rsidP="00755481">
      <w:pPr>
        <w:pStyle w:val="Heading2"/>
      </w:pPr>
      <w:r>
        <w:t xml:space="preserve"> </w:t>
      </w:r>
      <w:bookmarkStart w:id="8" w:name="_Toc236197813"/>
      <w:r w:rsidR="00F92A39">
        <w:t xml:space="preserve">1.3 </w:t>
      </w:r>
      <w:r w:rsidR="00AF0638">
        <w:t>Selected Project Idea</w:t>
      </w:r>
      <w:bookmarkEnd w:id="8"/>
    </w:p>
    <w:p w14:paraId="417BAF0F" w14:textId="77777777" w:rsidR="00020EBB" w:rsidRDefault="00020EBB" w:rsidP="00020EBB"/>
    <w:p w14:paraId="65ED2E2F" w14:textId="7A8BF694" w:rsidR="00DD2E74" w:rsidRPr="00AC1907" w:rsidRDefault="00DD2E74" w:rsidP="00DD2E74">
      <w:pPr>
        <w:pStyle w:val="s11"/>
        <w:spacing w:before="0" w:beforeAutospacing="0" w:after="120" w:afterAutospacing="0"/>
        <w:jc w:val="both"/>
        <w:rPr>
          <w:rFonts w:asciiTheme="minorHAnsi" w:hAnsiTheme="minorHAnsi"/>
          <w:color w:val="000000"/>
          <w:sz w:val="28"/>
          <w:szCs w:val="28"/>
        </w:rPr>
      </w:pPr>
      <w:r w:rsidRPr="00AC1907">
        <w:rPr>
          <w:rStyle w:val="bumpedfont15"/>
          <w:rFonts w:asciiTheme="minorHAnsi" w:hAnsiTheme="minorHAnsi"/>
          <w:color w:val="000000"/>
          <w:sz w:val="28"/>
          <w:szCs w:val="28"/>
        </w:rPr>
        <w:t>Following the ideation process, the chosen project idea is to develop an AI-powered Smart Food Waste Reduction Platform, which will assist supermarkets and food retailers by</w:t>
      </w:r>
      <w:r w:rsidRPr="00AC1907">
        <w:rPr>
          <w:rStyle w:val="apple-converted-space"/>
          <w:rFonts w:asciiTheme="minorHAnsi" w:hAnsiTheme="minorHAnsi"/>
          <w:color w:val="000000"/>
          <w:sz w:val="28"/>
          <w:szCs w:val="28"/>
        </w:rPr>
        <w:t> </w:t>
      </w:r>
      <w:r w:rsidRPr="00AC1907">
        <w:rPr>
          <w:rStyle w:val="bumpedfont15"/>
          <w:rFonts w:asciiTheme="minorHAnsi" w:hAnsiTheme="minorHAnsi"/>
          <w:color w:val="000000"/>
          <w:sz w:val="28"/>
          <w:szCs w:val="28"/>
        </w:rPr>
        <w:t>mitigating avoidable food waste. AI will be combined with inventory tracking, expiry date management, order forecasting, real-time pricing, customer notification and automated food donation matching for the platform</w:t>
      </w:r>
      <w:sdt>
        <w:sdtPr>
          <w:rPr>
            <w:rStyle w:val="bumpedfont15"/>
            <w:rFonts w:asciiTheme="minorHAnsi" w:hAnsiTheme="minorHAnsi"/>
            <w:color w:val="000000"/>
            <w:sz w:val="28"/>
            <w:szCs w:val="28"/>
          </w:rPr>
          <w:id w:val="1146779580"/>
          <w:citation/>
        </w:sdtPr>
        <w:sdtContent>
          <w:r w:rsidR="00FE36D8" w:rsidRPr="00AC1907">
            <w:rPr>
              <w:rStyle w:val="bumpedfont15"/>
              <w:rFonts w:asciiTheme="minorHAnsi" w:hAnsiTheme="minorHAnsi"/>
              <w:color w:val="000000"/>
              <w:sz w:val="28"/>
              <w:szCs w:val="28"/>
            </w:rPr>
            <w:fldChar w:fldCharType="begin"/>
          </w:r>
          <w:r w:rsidR="00FE36D8" w:rsidRPr="00AC1907">
            <w:rPr>
              <w:rStyle w:val="bumpedfont15"/>
              <w:rFonts w:asciiTheme="minorHAnsi" w:hAnsiTheme="minorHAnsi"/>
              <w:color w:val="000000"/>
              <w:sz w:val="28"/>
              <w:szCs w:val="28"/>
            </w:rPr>
            <w:instrText xml:space="preserve"> CITATION Sat24 \l 2057 </w:instrText>
          </w:r>
          <w:r w:rsidR="00FE36D8" w:rsidRPr="00AC1907">
            <w:rPr>
              <w:rStyle w:val="bumpedfont15"/>
              <w:rFonts w:asciiTheme="minorHAnsi" w:hAnsiTheme="minorHAnsi"/>
              <w:color w:val="000000"/>
              <w:sz w:val="28"/>
              <w:szCs w:val="28"/>
            </w:rPr>
            <w:fldChar w:fldCharType="separate"/>
          </w:r>
          <w:r w:rsidR="000F66A3">
            <w:rPr>
              <w:rStyle w:val="bumpedfont15"/>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[6]</w:t>
          </w:r>
          <w:r w:rsidR="00FE36D8" w:rsidRPr="00AC1907">
            <w:rPr>
              <w:rStyle w:val="bumpedfont15"/>
              <w:rFonts w:asciiTheme="minorHAnsi" w:hAnsiTheme="minorHAnsi"/>
              <w:color w:val="000000"/>
              <w:sz w:val="28"/>
              <w:szCs w:val="28"/>
            </w:rPr>
            <w:fldChar w:fldCharType="end"/>
          </w:r>
        </w:sdtContent>
      </w:sdt>
      <w:r w:rsidRPr="00AC1907">
        <w:rPr>
          <w:rStyle w:val="bumpedfont15"/>
          <w:rFonts w:asciiTheme="minorHAnsi" w:hAnsiTheme="minorHAnsi"/>
          <w:color w:val="000000"/>
          <w:sz w:val="28"/>
          <w:szCs w:val="28"/>
        </w:rPr>
        <w:t>. The system is designed to help minimise loopholes in inventory management by forecasting food supply in excess of demand before the food is sold or thrown out, thus reducing disposal costs and broadening opportunities for food redistribution outside their own market</w:t>
      </w:r>
      <w:sdt>
        <w:sdtPr>
          <w:rPr>
            <w:rStyle w:val="bumpedfont15"/>
            <w:rFonts w:asciiTheme="minorHAnsi" w:hAnsiTheme="minorHAnsi"/>
            <w:color w:val="000000"/>
            <w:sz w:val="28"/>
            <w:szCs w:val="28"/>
          </w:rPr>
          <w:id w:val="-512230587"/>
          <w:citation/>
        </w:sdtPr>
        <w:sdtContent>
          <w:r w:rsidR="00CD6151">
            <w:rPr>
              <w:rStyle w:val="bumpedfont15"/>
              <w:rFonts w:asciiTheme="minorHAnsi" w:hAnsiTheme="minorHAnsi"/>
              <w:color w:val="000000"/>
              <w:sz w:val="28"/>
              <w:szCs w:val="28"/>
            </w:rPr>
            <w:fldChar w:fldCharType="begin"/>
          </w:r>
          <w:r w:rsidR="00CD6151">
            <w:rPr>
              <w:rStyle w:val="bumpedfont15"/>
              <w:rFonts w:asciiTheme="minorHAnsi" w:hAnsiTheme="minorHAnsi"/>
              <w:color w:val="000000"/>
              <w:sz w:val="28"/>
              <w:szCs w:val="28"/>
            </w:rPr>
            <w:instrText xml:space="preserve"> CITATION Nas22 \l 2057 </w:instrText>
          </w:r>
          <w:r w:rsidR="00CD6151">
            <w:rPr>
              <w:rStyle w:val="bumpedfont15"/>
              <w:rFonts w:asciiTheme="minorHAnsi" w:hAnsiTheme="minorHAnsi"/>
              <w:color w:val="000000"/>
              <w:sz w:val="28"/>
              <w:szCs w:val="28"/>
            </w:rPr>
            <w:fldChar w:fldCharType="separate"/>
          </w:r>
          <w:r w:rsidR="000F66A3">
            <w:rPr>
              <w:rStyle w:val="bumpedfont15"/>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[7]</w:t>
          </w:r>
          <w:r w:rsidR="00CD6151">
            <w:rPr>
              <w:rStyle w:val="bumpedfont15"/>
              <w:rFonts w:asciiTheme="minorHAnsi" w:hAnsiTheme="minorHAnsi"/>
              <w:color w:val="000000"/>
              <w:sz w:val="28"/>
              <w:szCs w:val="28"/>
            </w:rPr>
            <w:fldChar w:fldCharType="end"/>
          </w:r>
        </w:sdtContent>
      </w:sdt>
      <w:r w:rsidR="00952C08">
        <w:rPr>
          <w:rStyle w:val="bumpedfont15"/>
          <w:rFonts w:asciiTheme="minorHAnsi" w:hAnsiTheme="minorHAnsi"/>
          <w:color w:val="000000"/>
          <w:sz w:val="28"/>
          <w:szCs w:val="28"/>
        </w:rPr>
        <w:t xml:space="preserve"> </w:t>
      </w:r>
      <w:sdt>
        <w:sdtPr>
          <w:rPr>
            <w:rStyle w:val="bumpedfont15"/>
            <w:rFonts w:asciiTheme="minorHAnsi" w:hAnsiTheme="minorHAnsi"/>
            <w:color w:val="000000"/>
            <w:sz w:val="28"/>
            <w:szCs w:val="28"/>
          </w:rPr>
          <w:id w:val="-242887152"/>
          <w:citation/>
        </w:sdtPr>
        <w:sdtContent>
          <w:r w:rsidR="00B03FEE">
            <w:rPr>
              <w:rStyle w:val="bumpedfont15"/>
              <w:rFonts w:asciiTheme="minorHAnsi" w:hAnsiTheme="minorHAnsi"/>
              <w:color w:val="000000"/>
              <w:sz w:val="28"/>
              <w:szCs w:val="28"/>
            </w:rPr>
            <w:fldChar w:fldCharType="begin"/>
          </w:r>
          <w:r w:rsidR="00B03FEE">
            <w:rPr>
              <w:rStyle w:val="bumpedfont15"/>
              <w:rFonts w:asciiTheme="minorHAnsi" w:hAnsiTheme="minorHAnsi"/>
              <w:color w:val="000000"/>
              <w:sz w:val="28"/>
              <w:szCs w:val="28"/>
            </w:rPr>
            <w:instrText xml:space="preserve"> CITATION Kay22 \l 2057 </w:instrText>
          </w:r>
          <w:r w:rsidR="00B03FEE">
            <w:rPr>
              <w:rStyle w:val="bumpedfont15"/>
              <w:rFonts w:asciiTheme="minorHAnsi" w:hAnsiTheme="minorHAnsi"/>
              <w:color w:val="000000"/>
              <w:sz w:val="28"/>
              <w:szCs w:val="28"/>
            </w:rPr>
            <w:fldChar w:fldCharType="separate"/>
          </w:r>
          <w:r w:rsidR="000F66A3" w:rsidRPr="000F66A3">
            <w:rPr>
              <w:rFonts w:asciiTheme="minorHAnsi" w:hAnsiTheme="minorHAnsi"/>
              <w:noProof/>
              <w:color w:val="000000"/>
              <w:sz w:val="28"/>
              <w:szCs w:val="28"/>
            </w:rPr>
            <w:t>[8]</w:t>
          </w:r>
          <w:r w:rsidR="00B03FEE">
            <w:rPr>
              <w:rStyle w:val="bumpedfont15"/>
              <w:rFonts w:asciiTheme="minorHAnsi" w:hAnsiTheme="minorHAnsi"/>
              <w:color w:val="000000"/>
              <w:sz w:val="28"/>
              <w:szCs w:val="28"/>
            </w:rPr>
            <w:fldChar w:fldCharType="end"/>
          </w:r>
        </w:sdtContent>
      </w:sdt>
      <w:r w:rsidRPr="00AC1907">
        <w:rPr>
          <w:rStyle w:val="bumpedfont15"/>
          <w:rFonts w:asciiTheme="minorHAnsi" w:hAnsiTheme="minorHAnsi"/>
          <w:color w:val="000000"/>
          <w:sz w:val="28"/>
          <w:szCs w:val="28"/>
        </w:rPr>
        <w:t>.</w:t>
      </w:r>
    </w:p>
    <w:p w14:paraId="5711B30A" w14:textId="77777777" w:rsidR="00DD2E74" w:rsidRPr="00AC1907" w:rsidRDefault="00DD2E74" w:rsidP="00DD2E74">
      <w:pPr>
        <w:pStyle w:val="s11"/>
        <w:spacing w:before="0" w:beforeAutospacing="0" w:after="120" w:afterAutospacing="0"/>
        <w:jc w:val="both"/>
        <w:rPr>
          <w:rFonts w:asciiTheme="minorHAnsi" w:hAnsiTheme="minorHAnsi"/>
          <w:color w:val="000000"/>
          <w:sz w:val="28"/>
          <w:szCs w:val="28"/>
        </w:rPr>
      </w:pPr>
      <w:r w:rsidRPr="00AC1907">
        <w:rPr>
          <w:rStyle w:val="bumpedfont15"/>
          <w:rFonts w:asciiTheme="minorHAnsi" w:hAnsiTheme="minorHAnsi"/>
          <w:color w:val="000000"/>
          <w:sz w:val="28"/>
          <w:szCs w:val="28"/>
        </w:rPr>
        <w:t>The project is likely to yield benefits to various groups of stakeholders. This can increase the efficiency of businesses, and beyond the financial value for the business, reduce the financial loss to both employees and the public for products that would go to waste while providing the public with early information about discounts available. Surplus food is delivered more efficiently to charitable groups, and it reduces waste production and carbon emissions, thereby promoting environmental sustainability. The proposed project therefore connects very well with the concepts and ideas of innovation, creativity and value creation inherent in this module.</w:t>
      </w:r>
    </w:p>
    <w:p w14:paraId="7768B243" w14:textId="77777777" w:rsidR="00020EBB" w:rsidRPr="00AC1907" w:rsidRDefault="00020EBB" w:rsidP="00020EBB">
      <w:pPr>
        <w:rPr>
          <w:sz w:val="28"/>
          <w:szCs w:val="28"/>
        </w:rPr>
      </w:pPr>
    </w:p>
    <w:p w14:paraId="365E5237" w14:textId="77777777" w:rsidR="00020EBB" w:rsidRDefault="00020EBB" w:rsidP="00020EBB"/>
    <w:p w14:paraId="0EE90056" w14:textId="77777777" w:rsidR="00020EBB" w:rsidRDefault="00020EBB" w:rsidP="00020EBB"/>
    <w:p w14:paraId="333F2830" w14:textId="77777777" w:rsidR="00020EBB" w:rsidRDefault="00020EBB" w:rsidP="00020EBB"/>
    <w:p w14:paraId="610C54A1" w14:textId="77777777" w:rsidR="00020EBB" w:rsidRDefault="00020EBB" w:rsidP="00020EBB"/>
    <w:p w14:paraId="7AD980CA" w14:textId="77777777" w:rsidR="00020EBB" w:rsidRDefault="00020EBB" w:rsidP="00020EBB"/>
    <w:p w14:paraId="36E79880" w14:textId="77777777" w:rsidR="00020EBB" w:rsidRDefault="00020EBB" w:rsidP="00020EBB"/>
    <w:p w14:paraId="4F398A26" w14:textId="77777777" w:rsidR="00020EBB" w:rsidRDefault="00020EBB" w:rsidP="00020EBB"/>
    <w:p w14:paraId="760BE12E" w14:textId="77777777" w:rsidR="00020EBB" w:rsidRDefault="00020EBB" w:rsidP="00020EBB"/>
    <w:p w14:paraId="00A66443" w14:textId="77777777" w:rsidR="00020EBB" w:rsidRDefault="00020EBB" w:rsidP="00020EBB"/>
    <w:p w14:paraId="0384EABD" w14:textId="77777777" w:rsidR="00020EBB" w:rsidRPr="00020EBB" w:rsidRDefault="00020EBB" w:rsidP="00020EBB"/>
    <w:p w14:paraId="761F1C4B" w14:textId="375E0E5B" w:rsidR="00AF0638" w:rsidRPr="0079049F" w:rsidRDefault="00AF0638" w:rsidP="0079049F">
      <w:pPr>
        <w:pStyle w:val="Heading1"/>
      </w:pPr>
      <w:bookmarkStart w:id="9" w:name="_Toc236197814"/>
      <w:r w:rsidRPr="0079049F">
        <w:t>Task</w:t>
      </w:r>
      <w:r w:rsidR="00E77559">
        <w:t xml:space="preserve"> </w:t>
      </w:r>
      <w:r w:rsidRPr="0079049F">
        <w:t>2 : Aim and Objectives</w:t>
      </w:r>
      <w:bookmarkEnd w:id="9"/>
    </w:p>
    <w:p w14:paraId="078FB8D8" w14:textId="77777777" w:rsidR="00D37C35" w:rsidRDefault="00D37C35" w:rsidP="00E83C7F">
      <w:pPr>
        <w:pStyle w:val="Heading2"/>
      </w:pPr>
      <w:bookmarkStart w:id="10" w:name="_Toc236197815"/>
      <w:r>
        <w:t>2.1 Project Aim</w:t>
      </w:r>
      <w:bookmarkEnd w:id="10"/>
    </w:p>
    <w:p w14:paraId="139D3C77" w14:textId="58110C7D" w:rsidR="00DD2E74" w:rsidRPr="000363A5" w:rsidRDefault="00FD773C" w:rsidP="00AC1907">
      <w:pPr>
        <w:pStyle w:val="s11"/>
        <w:spacing w:before="0" w:beforeAutospacing="0" w:after="120" w:afterAutospacing="0"/>
        <w:jc w:val="both"/>
        <w:rPr>
          <w:rFonts w:asciiTheme="minorHAnsi" w:hAnsiTheme="minorHAnsi"/>
          <w:color w:val="000000"/>
          <w:sz w:val="28"/>
          <w:szCs w:val="28"/>
        </w:rPr>
      </w:pPr>
      <w:r w:rsidRPr="00AC1907">
        <w:rPr>
          <w:rFonts w:asciiTheme="minorHAnsi" w:hAnsiTheme="minorHAnsi" w:cs="Helvetica"/>
          <w:b/>
          <w:bCs/>
          <w:sz w:val="28"/>
          <w:szCs w:val="28"/>
        </w:rPr>
        <w:t>Pro</w:t>
      </w:r>
      <w:r w:rsidR="00C24E88" w:rsidRPr="00AC1907">
        <w:rPr>
          <w:rFonts w:asciiTheme="minorHAnsi" w:hAnsiTheme="minorHAnsi" w:cs="Helvetica"/>
          <w:b/>
          <w:bCs/>
          <w:sz w:val="28"/>
          <w:szCs w:val="28"/>
        </w:rPr>
        <w:t xml:space="preserve">ject </w:t>
      </w:r>
      <w:r w:rsidR="004A1036" w:rsidRPr="00AC1907">
        <w:rPr>
          <w:rFonts w:asciiTheme="minorHAnsi" w:hAnsiTheme="minorHAnsi" w:cs="Helvetica"/>
          <w:b/>
          <w:bCs/>
          <w:sz w:val="28"/>
          <w:szCs w:val="28"/>
        </w:rPr>
        <w:t>Aim</w:t>
      </w:r>
      <w:r w:rsidR="004A1036" w:rsidRPr="00AC1907">
        <w:rPr>
          <w:rFonts w:asciiTheme="minorHAnsi" w:hAnsiTheme="minorHAnsi" w:cs="Helvetica"/>
          <w:sz w:val="28"/>
          <w:szCs w:val="28"/>
        </w:rPr>
        <w:t xml:space="preserve">: </w:t>
      </w:r>
      <w:bookmarkStart w:id="11" w:name="_Toc235705018"/>
      <w:bookmarkEnd w:id="11"/>
      <w:r w:rsidR="000363A5" w:rsidRPr="000363A5">
        <w:rPr>
          <w:rFonts w:asciiTheme="minorHAnsi" w:hAnsiTheme="minorHAnsi"/>
          <w:sz w:val="28"/>
          <w:szCs w:val="28"/>
        </w:rPr>
        <w:t xml:space="preserve">To investigate the feasibility of an </w:t>
      </w:r>
      <w:r w:rsidR="000363A5" w:rsidRPr="000363A5">
        <w:rPr>
          <w:rFonts w:asciiTheme="minorHAnsi" w:hAnsiTheme="minorHAnsi"/>
          <w:sz w:val="28"/>
          <w:szCs w:val="28"/>
        </w:rPr>
        <w:t>AI powered</w:t>
      </w:r>
      <w:r w:rsidR="000363A5" w:rsidRPr="000363A5">
        <w:rPr>
          <w:rFonts w:asciiTheme="minorHAnsi" w:hAnsiTheme="minorHAnsi"/>
          <w:sz w:val="28"/>
          <w:szCs w:val="28"/>
        </w:rPr>
        <w:t xml:space="preserve"> Smart Food Waste Reduction Platform for reducing avoidable food waste in supermarkets, and to assess the potential of artificial intelligence and digital technologies to generate economic, environmental and social value for retailers, consumers and charities.</w:t>
      </w:r>
    </w:p>
    <w:p w14:paraId="7B6FD967" w14:textId="77777777" w:rsidR="00DD2E74" w:rsidRPr="000363A5" w:rsidRDefault="00DD2E74" w:rsidP="00AC1907">
      <w:pPr>
        <w:jc w:val="both"/>
        <w:rPr>
          <w:sz w:val="28"/>
          <w:szCs w:val="28"/>
        </w:rPr>
      </w:pPr>
    </w:p>
    <w:p w14:paraId="2A14A7D8" w14:textId="77777777" w:rsidR="00DD2E74" w:rsidRPr="00AC1907" w:rsidRDefault="00DD2E74" w:rsidP="00AC1907">
      <w:pPr>
        <w:jc w:val="both"/>
        <w:rPr>
          <w:sz w:val="28"/>
          <w:szCs w:val="28"/>
        </w:rPr>
      </w:pPr>
    </w:p>
    <w:p w14:paraId="2FB2E3BA" w14:textId="77777777" w:rsidR="00D37C35" w:rsidRPr="00AC1907" w:rsidRDefault="00D37C35" w:rsidP="00AC1907">
      <w:pPr>
        <w:pStyle w:val="Heading2"/>
        <w:jc w:val="both"/>
        <w:rPr>
          <w:rFonts w:asciiTheme="minorHAnsi" w:hAnsiTheme="minorHAnsi"/>
          <w:sz w:val="28"/>
          <w:szCs w:val="28"/>
        </w:rPr>
      </w:pPr>
      <w:bookmarkStart w:id="12" w:name="_Toc236197816"/>
      <w:r w:rsidRPr="00AC1907">
        <w:rPr>
          <w:rFonts w:asciiTheme="minorHAnsi" w:hAnsiTheme="minorHAnsi"/>
          <w:sz w:val="28"/>
          <w:szCs w:val="28"/>
        </w:rPr>
        <w:t>2.2 Project Objectives</w:t>
      </w:r>
      <w:bookmarkEnd w:id="12"/>
    </w:p>
    <w:p w14:paraId="1D427E78" w14:textId="77777777" w:rsidR="0070185E" w:rsidRPr="00AC1907" w:rsidRDefault="0070185E" w:rsidP="00AC1907">
      <w:pPr>
        <w:spacing w:after="120" w:line="240" w:lineRule="auto"/>
        <w:jc w:val="both"/>
        <w:rPr>
          <w:rFonts w:eastAsia="Times New Roman" w:cs="Times New Roman"/>
          <w:color w:val="000000"/>
          <w:kern w:val="0"/>
          <w:sz w:val="28"/>
          <w:szCs w:val="28"/>
          <w:lang w:eastAsia="en-GB"/>
          <w14:ligatures w14:val="none"/>
        </w:rPr>
      </w:pPr>
      <w:r w:rsidRPr="00AC1907">
        <w:rPr>
          <w:rFonts w:eastAsia="Times New Roman" w:cs="Times New Roman"/>
          <w:color w:val="000000"/>
          <w:kern w:val="0"/>
          <w:sz w:val="28"/>
          <w:szCs w:val="28"/>
          <w:lang w:eastAsia="en-GB"/>
          <w14:ligatures w14:val="none"/>
        </w:rPr>
        <w:t>To achieve the project aim, the following objectives have been developed:</w:t>
      </w:r>
    </w:p>
    <w:p w14:paraId="1AFA7A51" w14:textId="4099818F" w:rsidR="0070185E" w:rsidRPr="00AC1907" w:rsidRDefault="0070185E" w:rsidP="00AC1907">
      <w:pPr>
        <w:pStyle w:val="ListParagraph"/>
        <w:numPr>
          <w:ilvl w:val="0"/>
          <w:numId w:val="10"/>
        </w:numPr>
        <w:spacing w:after="0" w:line="240" w:lineRule="auto"/>
        <w:jc w:val="both"/>
        <w:rPr>
          <w:rFonts w:eastAsia="Times New Roman" w:cs="Times New Roman"/>
          <w:color w:val="000000"/>
          <w:kern w:val="0"/>
          <w:sz w:val="28"/>
          <w:szCs w:val="28"/>
          <w:lang w:eastAsia="en-GB"/>
          <w14:ligatures w14:val="none"/>
        </w:rPr>
      </w:pPr>
      <w:r w:rsidRPr="00AC1907">
        <w:rPr>
          <w:rFonts w:eastAsia="Times New Roman" w:cs="Times New Roman"/>
          <w:color w:val="000000"/>
          <w:kern w:val="0"/>
          <w:sz w:val="28"/>
          <w:szCs w:val="28"/>
          <w:lang w:eastAsia="en-GB"/>
          <w14:ligatures w14:val="none"/>
        </w:rPr>
        <w:t>To explore the key causes and consequences of food waste in a supermarket</w:t>
      </w:r>
      <w:r w:rsidR="005B4069">
        <w:rPr>
          <w:rFonts w:eastAsia="Times New Roman" w:cs="Times New Roman"/>
          <w:color w:val="000000"/>
          <w:kern w:val="0"/>
          <w:sz w:val="28"/>
          <w:szCs w:val="28"/>
          <w:lang w:eastAsia="en-GB"/>
          <w14:ligatures w14:val="none"/>
        </w:rPr>
        <w:t xml:space="preserve">s </w:t>
      </w:r>
      <w:r w:rsidRPr="00AC1907">
        <w:rPr>
          <w:rFonts w:eastAsia="Times New Roman" w:cs="Times New Roman"/>
          <w:color w:val="000000"/>
          <w:kern w:val="0"/>
          <w:sz w:val="28"/>
          <w:szCs w:val="28"/>
          <w:lang w:eastAsia="en-GB"/>
          <w14:ligatures w14:val="none"/>
        </w:rPr>
        <w:t>and food retail outlet</w:t>
      </w:r>
      <w:r w:rsidR="00EB5775">
        <w:rPr>
          <w:rFonts w:eastAsia="Times New Roman" w:cs="Times New Roman"/>
          <w:color w:val="000000"/>
          <w:kern w:val="0"/>
          <w:sz w:val="28"/>
          <w:szCs w:val="28"/>
          <w:lang w:eastAsia="en-GB"/>
          <w14:ligatures w14:val="none"/>
        </w:rPr>
        <w:t>s.</w:t>
      </w:r>
    </w:p>
    <w:p w14:paraId="16333C29" w14:textId="20103B59" w:rsidR="0070185E" w:rsidRPr="00AC1907" w:rsidRDefault="0070185E" w:rsidP="00AC1907">
      <w:pPr>
        <w:pStyle w:val="ListParagraph"/>
        <w:numPr>
          <w:ilvl w:val="0"/>
          <w:numId w:val="10"/>
        </w:numPr>
        <w:spacing w:after="0" w:line="240" w:lineRule="auto"/>
        <w:jc w:val="both"/>
        <w:rPr>
          <w:rFonts w:eastAsia="Times New Roman" w:cs="Times New Roman"/>
          <w:color w:val="000000"/>
          <w:kern w:val="0"/>
          <w:sz w:val="28"/>
          <w:szCs w:val="28"/>
          <w:lang w:eastAsia="en-GB"/>
          <w14:ligatures w14:val="none"/>
        </w:rPr>
      </w:pPr>
      <w:r w:rsidRPr="00AC1907">
        <w:rPr>
          <w:rFonts w:eastAsia="Times New Roman" w:cs="Times New Roman"/>
          <w:color w:val="000000"/>
          <w:kern w:val="0"/>
          <w:sz w:val="28"/>
          <w:szCs w:val="28"/>
          <w:lang w:eastAsia="en-GB"/>
          <w14:ligatures w14:val="none"/>
        </w:rPr>
        <w:t xml:space="preserve"> </w:t>
      </w:r>
      <w:r w:rsidR="009F3193" w:rsidRPr="00AC1907">
        <w:rPr>
          <w:rFonts w:eastAsia="Times New Roman" w:cs="Times New Roman"/>
          <w:color w:val="000000"/>
          <w:kern w:val="0"/>
          <w:sz w:val="28"/>
          <w:szCs w:val="28"/>
          <w:lang w:eastAsia="en-GB"/>
          <w14:ligatures w14:val="none"/>
        </w:rPr>
        <w:t xml:space="preserve">To </w:t>
      </w:r>
      <w:r w:rsidR="00CD4779" w:rsidRPr="00AC1907">
        <w:rPr>
          <w:rFonts w:eastAsia="Times New Roman" w:cs="Times New Roman"/>
          <w:color w:val="000000"/>
          <w:kern w:val="0"/>
          <w:sz w:val="28"/>
          <w:szCs w:val="28"/>
          <w:lang w:eastAsia="en-GB"/>
          <w14:ligatures w14:val="none"/>
        </w:rPr>
        <w:t>evaluate existing food waste reduction technolog</w:t>
      </w:r>
      <w:r w:rsidR="007317A7" w:rsidRPr="00AC1907">
        <w:rPr>
          <w:rFonts w:eastAsia="Times New Roman" w:cs="Times New Roman"/>
          <w:color w:val="000000"/>
          <w:kern w:val="0"/>
          <w:sz w:val="28"/>
          <w:szCs w:val="28"/>
          <w:lang w:eastAsia="en-GB"/>
          <w14:ligatures w14:val="none"/>
        </w:rPr>
        <w:t xml:space="preserve">ies and business models </w:t>
      </w:r>
      <w:r w:rsidR="00046F31" w:rsidRPr="00AC1907">
        <w:rPr>
          <w:rFonts w:eastAsia="Times New Roman" w:cs="Times New Roman"/>
          <w:color w:val="000000"/>
          <w:kern w:val="0"/>
          <w:sz w:val="28"/>
          <w:szCs w:val="28"/>
          <w:lang w:eastAsia="en-GB"/>
          <w14:ligatures w14:val="none"/>
        </w:rPr>
        <w:t>used by retailers.</w:t>
      </w:r>
    </w:p>
    <w:p w14:paraId="4697B65A" w14:textId="0DDFB89F" w:rsidR="0070185E" w:rsidRPr="00AC1907" w:rsidRDefault="0070185E" w:rsidP="00AC1907">
      <w:pPr>
        <w:pStyle w:val="ListParagraph"/>
        <w:numPr>
          <w:ilvl w:val="0"/>
          <w:numId w:val="10"/>
        </w:numPr>
        <w:spacing w:after="0" w:line="240" w:lineRule="auto"/>
        <w:jc w:val="both"/>
        <w:rPr>
          <w:rFonts w:eastAsia="Times New Roman" w:cs="Times New Roman"/>
          <w:color w:val="000000"/>
          <w:kern w:val="0"/>
          <w:sz w:val="28"/>
          <w:szCs w:val="28"/>
          <w:lang w:eastAsia="en-GB"/>
          <w14:ligatures w14:val="none"/>
        </w:rPr>
      </w:pPr>
      <w:r w:rsidRPr="00AC1907">
        <w:rPr>
          <w:rFonts w:eastAsia="Times New Roman" w:cs="Times New Roman"/>
          <w:color w:val="000000"/>
          <w:kern w:val="0"/>
          <w:sz w:val="28"/>
          <w:szCs w:val="28"/>
          <w:lang w:eastAsia="en-GB"/>
          <w14:ligatures w14:val="none"/>
        </w:rPr>
        <w:t xml:space="preserve">To </w:t>
      </w:r>
      <w:r w:rsidR="00563EBC" w:rsidRPr="00AC1907">
        <w:rPr>
          <w:rFonts w:eastAsia="Times New Roman" w:cs="Times New Roman"/>
          <w:color w:val="000000"/>
          <w:kern w:val="0"/>
          <w:sz w:val="28"/>
          <w:szCs w:val="28"/>
          <w:lang w:eastAsia="en-GB"/>
          <w14:ligatures w14:val="none"/>
        </w:rPr>
        <w:t>assess the potential of AI</w:t>
      </w:r>
      <w:r w:rsidR="00C862CD" w:rsidRPr="00AC1907">
        <w:rPr>
          <w:rFonts w:eastAsia="Times New Roman" w:cs="Times New Roman"/>
          <w:color w:val="000000"/>
          <w:kern w:val="0"/>
          <w:sz w:val="28"/>
          <w:szCs w:val="28"/>
          <w:lang w:eastAsia="en-GB"/>
          <w14:ligatures w14:val="none"/>
        </w:rPr>
        <w:t>-based demand forecasting, inventory</w:t>
      </w:r>
      <w:r w:rsidR="003816FA" w:rsidRPr="00AC1907">
        <w:rPr>
          <w:rFonts w:eastAsia="Times New Roman" w:cs="Times New Roman"/>
          <w:color w:val="000000"/>
          <w:kern w:val="0"/>
          <w:sz w:val="28"/>
          <w:szCs w:val="28"/>
          <w:lang w:eastAsia="en-GB"/>
          <w14:ligatures w14:val="none"/>
        </w:rPr>
        <w:t xml:space="preserve"> optimisation, and dynamic</w:t>
      </w:r>
      <w:r w:rsidR="00817ED1" w:rsidRPr="00AC1907">
        <w:rPr>
          <w:rFonts w:eastAsia="Times New Roman" w:cs="Times New Roman"/>
          <w:color w:val="000000"/>
          <w:kern w:val="0"/>
          <w:sz w:val="28"/>
          <w:szCs w:val="28"/>
          <w:lang w:eastAsia="en-GB"/>
          <w14:ligatures w14:val="none"/>
        </w:rPr>
        <w:t xml:space="preserve"> pricing in reducing food waste within super</w:t>
      </w:r>
      <w:r w:rsidR="00504266" w:rsidRPr="00AC1907">
        <w:rPr>
          <w:rFonts w:eastAsia="Times New Roman" w:cs="Times New Roman"/>
          <w:color w:val="000000"/>
          <w:kern w:val="0"/>
          <w:sz w:val="28"/>
          <w:szCs w:val="28"/>
          <w:lang w:eastAsia="en-GB"/>
          <w14:ligatures w14:val="none"/>
        </w:rPr>
        <w:t>markets.</w:t>
      </w:r>
    </w:p>
    <w:p w14:paraId="453B8325" w14:textId="41C429E2" w:rsidR="0070185E" w:rsidRPr="00AC1907" w:rsidRDefault="0070185E" w:rsidP="00AC1907">
      <w:pPr>
        <w:pStyle w:val="ListParagraph"/>
        <w:numPr>
          <w:ilvl w:val="0"/>
          <w:numId w:val="10"/>
        </w:numPr>
        <w:spacing w:after="0" w:line="240" w:lineRule="auto"/>
        <w:jc w:val="both"/>
        <w:rPr>
          <w:rFonts w:eastAsia="Times New Roman" w:cs="Times New Roman"/>
          <w:color w:val="000000"/>
          <w:kern w:val="0"/>
          <w:sz w:val="28"/>
          <w:szCs w:val="28"/>
          <w:lang w:eastAsia="en-GB"/>
          <w14:ligatures w14:val="none"/>
        </w:rPr>
      </w:pPr>
      <w:r w:rsidRPr="00AC1907">
        <w:rPr>
          <w:rFonts w:eastAsia="Times New Roman" w:cs="Times New Roman"/>
          <w:color w:val="000000"/>
          <w:kern w:val="0"/>
          <w:sz w:val="28"/>
          <w:szCs w:val="28"/>
          <w:lang w:eastAsia="en-GB"/>
          <w14:ligatures w14:val="none"/>
        </w:rPr>
        <w:t xml:space="preserve"> </w:t>
      </w:r>
      <w:r w:rsidRPr="00AC1907">
        <w:rPr>
          <w:rFonts w:eastAsia="Times New Roman" w:cs="Times New Roman"/>
          <w:color w:val="000000"/>
          <w:kern w:val="0"/>
          <w:sz w:val="28"/>
          <w:szCs w:val="28"/>
          <w:lang w:eastAsia="en-GB"/>
          <w14:ligatures w14:val="none"/>
        </w:rPr>
        <w:t xml:space="preserve">To investigate the attitudes of retailers and consumers about using an AI-based food </w:t>
      </w:r>
      <w:r w:rsidRPr="00AC1907">
        <w:rPr>
          <w:rFonts w:eastAsia="Times New Roman" w:cs="Times New Roman"/>
          <w:color w:val="000000"/>
          <w:kern w:val="0"/>
          <w:sz w:val="28"/>
          <w:szCs w:val="28"/>
          <w:lang w:eastAsia="en-GB"/>
          <w14:ligatures w14:val="none"/>
        </w:rPr>
        <w:t xml:space="preserve"> </w:t>
      </w:r>
      <w:r w:rsidRPr="00AC1907">
        <w:rPr>
          <w:rFonts w:eastAsia="Times New Roman" w:cs="Times New Roman"/>
          <w:color w:val="000000"/>
          <w:kern w:val="0"/>
          <w:sz w:val="28"/>
          <w:szCs w:val="28"/>
          <w:lang w:eastAsia="en-GB"/>
          <w14:ligatures w14:val="none"/>
        </w:rPr>
        <w:t>waste reduction tool.</w:t>
      </w:r>
    </w:p>
    <w:p w14:paraId="1723043A" w14:textId="7D72F4A1" w:rsidR="0070185E" w:rsidRPr="00AC1907" w:rsidRDefault="00F73E7F" w:rsidP="00AC1907">
      <w:pPr>
        <w:pStyle w:val="ListParagraph"/>
        <w:numPr>
          <w:ilvl w:val="0"/>
          <w:numId w:val="10"/>
        </w:numPr>
        <w:spacing w:after="0" w:line="240" w:lineRule="auto"/>
        <w:jc w:val="both"/>
        <w:rPr>
          <w:rFonts w:eastAsia="Times New Roman" w:cs="Times New Roman"/>
          <w:color w:val="000000"/>
          <w:kern w:val="0"/>
          <w:sz w:val="28"/>
          <w:szCs w:val="28"/>
          <w:lang w:eastAsia="en-GB"/>
          <w14:ligatures w14:val="none"/>
        </w:rPr>
      </w:pPr>
      <w:r w:rsidRPr="00AC1907">
        <w:rPr>
          <w:rFonts w:eastAsia="Times New Roman" w:cs="Times New Roman"/>
          <w:color w:val="000000"/>
          <w:kern w:val="0"/>
          <w:sz w:val="28"/>
          <w:szCs w:val="28"/>
          <w:lang w:eastAsia="en-GB"/>
          <w14:ligatures w14:val="none"/>
        </w:rPr>
        <w:t>To</w:t>
      </w:r>
      <w:r w:rsidR="0070185E" w:rsidRPr="00AC1907">
        <w:rPr>
          <w:rFonts w:eastAsia="Times New Roman" w:cs="Times New Roman"/>
          <w:color w:val="000000"/>
          <w:kern w:val="0"/>
          <w:sz w:val="28"/>
          <w:szCs w:val="28"/>
          <w:lang w:eastAsia="en-GB"/>
          <w14:ligatures w14:val="none"/>
        </w:rPr>
        <w:t xml:space="preserve"> create recommendations for implementing an innovative digital solution to support environmental sustainability and the food redistribution program</w:t>
      </w:r>
      <w:r w:rsidR="00C44A2E">
        <w:rPr>
          <w:rFonts w:eastAsia="Times New Roman" w:cs="Times New Roman"/>
          <w:color w:val="000000"/>
          <w:kern w:val="0"/>
          <w:sz w:val="28"/>
          <w:szCs w:val="28"/>
          <w:lang w:eastAsia="en-GB"/>
          <w14:ligatures w14:val="none"/>
        </w:rPr>
        <w:t>me</w:t>
      </w:r>
      <w:r w:rsidR="0070185E" w:rsidRPr="00AC1907">
        <w:rPr>
          <w:rFonts w:eastAsia="Times New Roman" w:cs="Times New Roman"/>
          <w:color w:val="000000"/>
          <w:kern w:val="0"/>
          <w:sz w:val="28"/>
          <w:szCs w:val="28"/>
          <w:lang w:eastAsia="en-GB"/>
          <w14:ligatures w14:val="none"/>
        </w:rPr>
        <w:t>s whilst ensuring operational efficiencies.</w:t>
      </w:r>
    </w:p>
    <w:p w14:paraId="1B4F4EBA" w14:textId="77777777" w:rsidR="004F6F49" w:rsidRPr="00AC1907" w:rsidRDefault="004F6F49" w:rsidP="00AC1907">
      <w:pPr>
        <w:pStyle w:val="ListParagraph"/>
        <w:spacing w:after="0" w:line="240" w:lineRule="auto"/>
        <w:ind w:left="450"/>
        <w:jc w:val="both"/>
        <w:rPr>
          <w:rFonts w:eastAsia="Times New Roman" w:cs="Times New Roman"/>
          <w:color w:val="000000"/>
          <w:kern w:val="0"/>
          <w:sz w:val="28"/>
          <w:szCs w:val="28"/>
          <w:lang w:eastAsia="en-GB"/>
          <w14:ligatures w14:val="none"/>
        </w:rPr>
      </w:pPr>
    </w:p>
    <w:p w14:paraId="3565DA1F" w14:textId="3A48111F" w:rsidR="0070185E" w:rsidRPr="0026351C" w:rsidRDefault="007D7BAE" w:rsidP="00AC1907">
      <w:pPr>
        <w:spacing w:after="120" w:line="240" w:lineRule="auto"/>
        <w:jc w:val="both"/>
        <w:rPr>
          <w:rFonts w:eastAsia="Times New Roman" w:cs="Times New Roman"/>
          <w:color w:val="000000"/>
          <w:kern w:val="0"/>
          <w:sz w:val="28"/>
          <w:szCs w:val="28"/>
          <w:lang w:eastAsia="en-GB"/>
          <w14:ligatures w14:val="none"/>
        </w:rPr>
      </w:pPr>
      <w:r w:rsidRPr="0026351C">
        <w:rPr>
          <w:sz w:val="28"/>
          <w:szCs w:val="28"/>
        </w:rPr>
        <w:lastRenderedPageBreak/>
        <w:t>These objectives build logically on the earlier stages of the project: identifying the problem, evaluating possible solutions and developing feasible recommendations.</w:t>
      </w:r>
    </w:p>
    <w:p w14:paraId="0DF6FBE8" w14:textId="77777777" w:rsidR="00DD2E74" w:rsidRPr="0026351C" w:rsidRDefault="00DD2E74" w:rsidP="00AC1907">
      <w:pPr>
        <w:jc w:val="both"/>
        <w:rPr>
          <w:sz w:val="28"/>
          <w:szCs w:val="28"/>
        </w:rPr>
      </w:pPr>
    </w:p>
    <w:p w14:paraId="1CB3567A" w14:textId="77777777" w:rsidR="00DD2E74" w:rsidRPr="00AC1907" w:rsidRDefault="00DD2E74" w:rsidP="00AC1907">
      <w:pPr>
        <w:jc w:val="both"/>
        <w:rPr>
          <w:sz w:val="28"/>
          <w:szCs w:val="28"/>
        </w:rPr>
      </w:pPr>
    </w:p>
    <w:p w14:paraId="749CEC95" w14:textId="77777777" w:rsidR="00DD2E74" w:rsidRDefault="00DD2E74" w:rsidP="00DD2E74"/>
    <w:p w14:paraId="661600F8" w14:textId="77777777" w:rsidR="00DD2E74" w:rsidRDefault="00DD2E74" w:rsidP="00DD2E74"/>
    <w:p w14:paraId="7D351DD1" w14:textId="77777777" w:rsidR="00DD2E74" w:rsidRDefault="00DD2E74" w:rsidP="00DD2E74"/>
    <w:p w14:paraId="02F64D6F" w14:textId="77777777" w:rsidR="00DD2E74" w:rsidRDefault="00DD2E74" w:rsidP="00DD2E74"/>
    <w:p w14:paraId="182DC63C" w14:textId="77777777" w:rsidR="00DD2E74" w:rsidRDefault="00DD2E74" w:rsidP="00DD2E74"/>
    <w:p w14:paraId="6CC4FC37" w14:textId="77777777" w:rsidR="00DD2E74" w:rsidRPr="00DD2E74" w:rsidRDefault="00DD2E74" w:rsidP="00DD2E74"/>
    <w:p w14:paraId="7CD72551" w14:textId="77777777" w:rsidR="00D37C35" w:rsidRDefault="00D37C35" w:rsidP="00E83C7F">
      <w:pPr>
        <w:pStyle w:val="Heading2"/>
      </w:pPr>
      <w:bookmarkStart w:id="13" w:name="_Toc236197817"/>
      <w:r>
        <w:t>2.3 Research Philosophy</w:t>
      </w:r>
      <w:bookmarkEnd w:id="13"/>
    </w:p>
    <w:p w14:paraId="3F230F05" w14:textId="77777777" w:rsidR="00F76373" w:rsidRDefault="00F76373" w:rsidP="00F76373"/>
    <w:p w14:paraId="03DC9114" w14:textId="4F6D149A" w:rsidR="000153DD" w:rsidRPr="0026351C" w:rsidRDefault="000153DD" w:rsidP="000153DD">
      <w:pPr>
        <w:pStyle w:val="s11"/>
        <w:spacing w:before="0" w:beforeAutospacing="0" w:after="120" w:afterAutospacing="0"/>
        <w:jc w:val="both"/>
        <w:rPr>
          <w:rFonts w:asciiTheme="minorHAnsi" w:hAnsiTheme="minorHAnsi"/>
          <w:color w:val="000000"/>
          <w:sz w:val="28"/>
          <w:szCs w:val="28"/>
        </w:rPr>
      </w:pPr>
      <w:r w:rsidRPr="0026351C">
        <w:rPr>
          <w:rStyle w:val="bumpedfont15"/>
          <w:rFonts w:asciiTheme="minorHAnsi" w:hAnsiTheme="minorHAnsi"/>
          <w:color w:val="000000"/>
          <w:sz w:val="28"/>
          <w:szCs w:val="28"/>
        </w:rPr>
        <w:t>This research will take a pragmatic research philosophy to give the flexibility needed to explore a complex real-world problem both qualitatively and quantitatively. In Pragmatism, it is believed that there is no single philosophical approach to understanding and solving problems in practice; instead, research methods which are appropriate to the research aim are chosen</w:t>
      </w:r>
      <w:sdt>
        <w:sdtPr>
          <w:rPr>
            <w:rStyle w:val="bumpedfont15"/>
            <w:rFonts w:asciiTheme="minorHAnsi" w:hAnsiTheme="minorHAnsi"/>
            <w:color w:val="000000"/>
            <w:sz w:val="28"/>
            <w:szCs w:val="28"/>
          </w:rPr>
          <w:id w:val="-2058540525"/>
          <w:citation/>
        </w:sdtPr>
        <w:sdtContent>
          <w:r w:rsidR="00AA163F" w:rsidRPr="0026351C">
            <w:rPr>
              <w:rStyle w:val="bumpedfont15"/>
              <w:rFonts w:asciiTheme="minorHAnsi" w:hAnsiTheme="minorHAnsi"/>
              <w:color w:val="000000"/>
              <w:sz w:val="28"/>
              <w:szCs w:val="28"/>
            </w:rPr>
            <w:fldChar w:fldCharType="begin"/>
          </w:r>
          <w:r w:rsidR="00AA163F" w:rsidRPr="0026351C">
            <w:rPr>
              <w:rStyle w:val="apple-converted-space"/>
              <w:rFonts w:asciiTheme="minorHAnsi" w:hAnsiTheme="minorHAnsi"/>
              <w:color w:val="000000"/>
              <w:sz w:val="28"/>
              <w:szCs w:val="28"/>
            </w:rPr>
            <w:instrText xml:space="preserve"> CITATION Elg24 \l 2057 </w:instrText>
          </w:r>
          <w:r w:rsidR="00AA163F" w:rsidRPr="0026351C">
            <w:rPr>
              <w:rStyle w:val="bumpedfont15"/>
              <w:rFonts w:asciiTheme="minorHAnsi" w:hAnsiTheme="minorHAnsi"/>
              <w:color w:val="000000"/>
              <w:sz w:val="28"/>
              <w:szCs w:val="28"/>
            </w:rPr>
            <w:fldChar w:fldCharType="separate"/>
          </w:r>
          <w:r w:rsidR="000F66A3">
            <w:rPr>
              <w:rStyle w:val="apple-converted-space"/>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[9]</w:t>
          </w:r>
          <w:r w:rsidR="00AA163F" w:rsidRPr="0026351C">
            <w:rPr>
              <w:rStyle w:val="bumpedfont15"/>
              <w:rFonts w:asciiTheme="minorHAnsi" w:hAnsiTheme="minorHAnsi"/>
              <w:color w:val="000000"/>
              <w:sz w:val="28"/>
              <w:szCs w:val="28"/>
            </w:rPr>
            <w:fldChar w:fldCharType="end"/>
          </w:r>
        </w:sdtContent>
      </w:sdt>
      <w:r w:rsidRPr="0026351C">
        <w:rPr>
          <w:rStyle w:val="bumpedfont15"/>
          <w:rFonts w:asciiTheme="minorHAnsi" w:hAnsiTheme="minorHAnsi"/>
          <w:color w:val="000000"/>
          <w:sz w:val="28"/>
          <w:szCs w:val="28"/>
        </w:rPr>
        <w:t>. Food waste can be affected by operational, technological and behavioural aspects; therefore, a pragmatic approach can be essential in synthesising and combining numerical cases and evidence with participants' experiences into a more holistic understanding</w:t>
      </w:r>
      <w:sdt>
        <w:sdtPr>
          <w:rPr>
            <w:rStyle w:val="bumpedfont15"/>
            <w:rFonts w:asciiTheme="minorHAnsi" w:hAnsiTheme="minorHAnsi"/>
            <w:color w:val="000000"/>
            <w:sz w:val="28"/>
            <w:szCs w:val="28"/>
          </w:rPr>
          <w:id w:val="1088195644"/>
          <w:citation/>
        </w:sdtPr>
        <w:sdtContent>
          <w:r w:rsidR="008A4E19" w:rsidRPr="0026351C">
            <w:rPr>
              <w:rStyle w:val="bumpedfont15"/>
              <w:rFonts w:asciiTheme="minorHAnsi" w:hAnsiTheme="minorHAnsi"/>
              <w:color w:val="000000"/>
              <w:sz w:val="28"/>
              <w:szCs w:val="28"/>
            </w:rPr>
            <w:fldChar w:fldCharType="begin"/>
          </w:r>
          <w:r w:rsidR="008A4E19" w:rsidRPr="0026351C">
            <w:rPr>
              <w:rStyle w:val="apple-converted-space"/>
              <w:rFonts w:asciiTheme="minorHAnsi" w:hAnsiTheme="minorHAnsi"/>
              <w:color w:val="000000"/>
              <w:sz w:val="28"/>
              <w:szCs w:val="28"/>
            </w:rPr>
            <w:instrText xml:space="preserve"> CITATION Gil24 \l 2057 </w:instrText>
          </w:r>
          <w:r w:rsidR="008A4E19" w:rsidRPr="0026351C">
            <w:rPr>
              <w:rStyle w:val="bumpedfont15"/>
              <w:rFonts w:asciiTheme="minorHAnsi" w:hAnsiTheme="minorHAnsi"/>
              <w:color w:val="000000"/>
              <w:sz w:val="28"/>
              <w:szCs w:val="28"/>
            </w:rPr>
            <w:fldChar w:fldCharType="separate"/>
          </w:r>
          <w:r w:rsidR="000F66A3">
            <w:rPr>
              <w:rStyle w:val="apple-converted-space"/>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[10]</w:t>
          </w:r>
          <w:r w:rsidR="008A4E19" w:rsidRPr="0026351C">
            <w:rPr>
              <w:rStyle w:val="bumpedfont15"/>
              <w:rFonts w:asciiTheme="minorHAnsi" w:hAnsiTheme="minorHAnsi"/>
              <w:color w:val="000000"/>
              <w:sz w:val="28"/>
              <w:szCs w:val="28"/>
            </w:rPr>
            <w:fldChar w:fldCharType="end"/>
          </w:r>
        </w:sdtContent>
      </w:sdt>
      <w:r w:rsidRPr="0026351C">
        <w:rPr>
          <w:rStyle w:val="bumpedfont15"/>
          <w:rFonts w:asciiTheme="minorHAnsi" w:hAnsiTheme="minorHAnsi"/>
          <w:color w:val="000000"/>
          <w:sz w:val="28"/>
          <w:szCs w:val="28"/>
        </w:rPr>
        <w:t>.</w:t>
      </w:r>
    </w:p>
    <w:p w14:paraId="3FB64EF5" w14:textId="55CBFDD5" w:rsidR="000153DD" w:rsidRPr="0026351C" w:rsidRDefault="000153DD" w:rsidP="000153DD">
      <w:pPr>
        <w:pStyle w:val="s11"/>
        <w:spacing w:before="0" w:beforeAutospacing="0" w:after="120" w:afterAutospacing="0"/>
        <w:jc w:val="both"/>
        <w:rPr>
          <w:rFonts w:asciiTheme="minorHAnsi" w:hAnsiTheme="minorHAnsi"/>
          <w:color w:val="000000"/>
          <w:sz w:val="28"/>
          <w:szCs w:val="28"/>
        </w:rPr>
      </w:pPr>
      <w:r w:rsidRPr="0026351C">
        <w:rPr>
          <w:rStyle w:val="bumpedfont15"/>
          <w:rFonts w:asciiTheme="minorHAnsi" w:hAnsiTheme="minorHAnsi"/>
          <w:color w:val="000000"/>
          <w:sz w:val="28"/>
          <w:szCs w:val="28"/>
        </w:rPr>
        <w:t>A quantitative component will focus on quantifiable trends like consumer awareness, consumer buying</w:t>
      </w:r>
      <w:r w:rsidRPr="0026351C">
        <w:rPr>
          <w:rStyle w:val="apple-converted-space"/>
          <w:rFonts w:asciiTheme="minorHAnsi" w:hAnsiTheme="minorHAnsi"/>
          <w:color w:val="000000"/>
          <w:sz w:val="28"/>
          <w:szCs w:val="28"/>
        </w:rPr>
        <w:t> </w:t>
      </w:r>
      <w:r w:rsidRPr="0026351C">
        <w:rPr>
          <w:rStyle w:val="bumpedfont15"/>
          <w:rFonts w:asciiTheme="minorHAnsi" w:hAnsiTheme="minorHAnsi"/>
          <w:color w:val="000000"/>
          <w:sz w:val="28"/>
          <w:szCs w:val="28"/>
        </w:rPr>
        <w:t>behaviour</w:t>
      </w:r>
      <w:r w:rsidRPr="0026351C">
        <w:rPr>
          <w:rStyle w:val="bumpedfont15"/>
          <w:rFonts w:asciiTheme="minorHAnsi" w:hAnsiTheme="minorHAnsi"/>
          <w:color w:val="000000"/>
          <w:sz w:val="28"/>
          <w:szCs w:val="28"/>
        </w:rPr>
        <w:t>, and their intent to buy tech-innovative technology-based food waste solutions. The qualitative results will examine the barriers and opportunities supermarket sustainability managers or scenario/solution architects face when implementing AI in the context of food waste. The two strategies will be used in combination for a holistic view of food waste reduction, both in terms of measurable trends and in terms of life experiences.</w:t>
      </w:r>
    </w:p>
    <w:p w14:paraId="64ADFBF9" w14:textId="342A4C05" w:rsidR="00F76373" w:rsidRPr="004178F0" w:rsidRDefault="000153DD" w:rsidP="004178F0">
      <w:pPr>
        <w:pStyle w:val="s11"/>
        <w:spacing w:before="0" w:beforeAutospacing="0" w:after="120" w:afterAutospacing="0"/>
        <w:jc w:val="both"/>
        <w:rPr>
          <w:rFonts w:asciiTheme="minorHAnsi" w:hAnsiTheme="minorHAnsi"/>
          <w:color w:val="000000"/>
          <w:sz w:val="28"/>
          <w:szCs w:val="28"/>
        </w:rPr>
      </w:pPr>
      <w:r w:rsidRPr="0026351C">
        <w:rPr>
          <w:rStyle w:val="bumpedfont15"/>
          <w:rFonts w:asciiTheme="minorHAnsi" w:hAnsiTheme="minorHAnsi"/>
          <w:color w:val="000000"/>
          <w:sz w:val="28"/>
          <w:szCs w:val="28"/>
        </w:rPr>
        <w:t>A pragmatic philosophy is thus the most suitable as it encourages methodological flexibility, problem-solving and developing practical recommendations for the retail industry. It is also in line with the project's focus on innovation, creativity and value creation via technology.</w:t>
      </w:r>
    </w:p>
    <w:p w14:paraId="3CBA2933" w14:textId="77777777" w:rsidR="00F76373" w:rsidRPr="00F76373" w:rsidRDefault="00F76373" w:rsidP="00F76373"/>
    <w:p w14:paraId="64BF90F4" w14:textId="7979AE3C" w:rsidR="00D37C35" w:rsidRDefault="00D37C35" w:rsidP="00E83C7F">
      <w:pPr>
        <w:pStyle w:val="Heading2"/>
      </w:pPr>
      <w:bookmarkStart w:id="14" w:name="_Toc236197818"/>
      <w:r>
        <w:t>2.</w:t>
      </w:r>
      <w:r w:rsidR="00F53E31">
        <w:t>4</w:t>
      </w:r>
      <w:r>
        <w:t xml:space="preserve"> Search Tools, Research Databases and Search Strategy</w:t>
      </w:r>
      <w:bookmarkEnd w:id="14"/>
    </w:p>
    <w:p w14:paraId="7D844ABC" w14:textId="77777777" w:rsidR="004E6F83" w:rsidRDefault="004E6F83" w:rsidP="004E6F83"/>
    <w:p w14:paraId="3F770A95" w14:textId="521C3C75" w:rsidR="00032951" w:rsidRDefault="00032951" w:rsidP="00032951">
      <w:pPr>
        <w:pStyle w:val="s11"/>
        <w:spacing w:before="0" w:beforeAutospacing="0" w:after="120" w:afterAutospacing="0"/>
        <w:jc w:val="both"/>
        <w:rPr>
          <w:rStyle w:val="bumpedfont15"/>
          <w:color w:val="000000"/>
          <w:sz w:val="27"/>
          <w:szCs w:val="27"/>
        </w:rPr>
      </w:pPr>
      <w:r w:rsidRPr="0026351C">
        <w:rPr>
          <w:rStyle w:val="bumpedfont15"/>
          <w:rFonts w:asciiTheme="minorHAnsi" w:hAnsiTheme="minorHAnsi"/>
          <w:color w:val="000000"/>
          <w:sz w:val="28"/>
          <w:szCs w:val="28"/>
        </w:rPr>
        <w:t>In order to have a reliable basis and the most current literature to support the research, a systematic literature review would be conducted. Most will be retrieved from academic literature via Google scholar, Scopus, Science Direct and on-line library of the University. These sources offer a repository of peer-reviewed journal articles, conference works, and scholarly publications on food waste management, artificial intelligence, sustainability, inventory optimisation and digital innovation</w:t>
      </w:r>
      <w:sdt>
        <w:sdtPr>
          <w:rPr>
            <w:rStyle w:val="bumpedfont15"/>
            <w:rFonts w:asciiTheme="minorHAnsi" w:hAnsiTheme="minorHAnsi"/>
            <w:color w:val="000000"/>
            <w:sz w:val="28"/>
            <w:szCs w:val="28"/>
          </w:rPr>
          <w:id w:val="-140127997"/>
          <w:citation/>
        </w:sdtPr>
        <w:sdtContent>
          <w:r w:rsidR="001958DC">
            <w:rPr>
              <w:rStyle w:val="bumpedfont15"/>
              <w:rFonts w:asciiTheme="minorHAnsi" w:hAnsiTheme="minorHAnsi"/>
              <w:color w:val="000000"/>
              <w:sz w:val="28"/>
              <w:szCs w:val="28"/>
            </w:rPr>
            <w:fldChar w:fldCharType="begin"/>
          </w:r>
          <w:r w:rsidR="001958DC">
            <w:rPr>
              <w:rStyle w:val="bumpedfont15"/>
              <w:rFonts w:asciiTheme="minorHAnsi" w:hAnsiTheme="minorHAnsi"/>
              <w:color w:val="000000"/>
              <w:sz w:val="28"/>
              <w:szCs w:val="28"/>
            </w:rPr>
            <w:instrText xml:space="preserve"> CITATION Waf24 \l 2057 </w:instrText>
          </w:r>
          <w:r w:rsidR="001958DC">
            <w:rPr>
              <w:rStyle w:val="bumpedfont15"/>
              <w:rFonts w:asciiTheme="minorHAnsi" w:hAnsiTheme="minorHAnsi"/>
              <w:color w:val="000000"/>
              <w:sz w:val="28"/>
              <w:szCs w:val="28"/>
            </w:rPr>
            <w:fldChar w:fldCharType="separate"/>
          </w:r>
          <w:r w:rsidR="000F66A3">
            <w:rPr>
              <w:rStyle w:val="bumpedfont15"/>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[11]</w:t>
          </w:r>
          <w:r w:rsidR="001958DC">
            <w:rPr>
              <w:rStyle w:val="bumpedfont15"/>
              <w:rFonts w:asciiTheme="minorHAnsi" w:hAnsiTheme="minorHAnsi"/>
              <w:color w:val="000000"/>
              <w:sz w:val="28"/>
              <w:szCs w:val="28"/>
            </w:rPr>
            <w:fldChar w:fldCharType="end"/>
          </w:r>
        </w:sdtContent>
      </w:sdt>
      <w:sdt>
        <w:sdtPr>
          <w:rPr>
            <w:rStyle w:val="bumpedfont15"/>
            <w:rFonts w:asciiTheme="minorHAnsi" w:hAnsiTheme="minorHAnsi"/>
            <w:color w:val="000000"/>
            <w:sz w:val="28"/>
            <w:szCs w:val="28"/>
          </w:rPr>
          <w:id w:val="-314635956"/>
          <w:citation/>
        </w:sdtPr>
        <w:sdtContent>
          <w:r w:rsidR="00420522">
            <w:rPr>
              <w:rStyle w:val="bumpedfont15"/>
              <w:rFonts w:asciiTheme="minorHAnsi" w:hAnsiTheme="minorHAnsi"/>
              <w:color w:val="000000"/>
              <w:sz w:val="28"/>
              <w:szCs w:val="28"/>
            </w:rPr>
            <w:fldChar w:fldCharType="begin"/>
          </w:r>
          <w:r w:rsidR="00420522">
            <w:rPr>
              <w:rStyle w:val="bumpedfont15"/>
              <w:rFonts w:asciiTheme="minorHAnsi" w:hAnsiTheme="minorHAnsi"/>
              <w:color w:val="000000"/>
              <w:sz w:val="28"/>
              <w:szCs w:val="28"/>
            </w:rPr>
            <w:instrText xml:space="preserve"> CITATION Cen25 \l 2057 </w:instrText>
          </w:r>
          <w:r w:rsidR="00420522">
            <w:rPr>
              <w:rStyle w:val="bumpedfont15"/>
              <w:rFonts w:asciiTheme="minorHAnsi" w:hAnsiTheme="minorHAnsi"/>
              <w:color w:val="000000"/>
              <w:sz w:val="28"/>
              <w:szCs w:val="28"/>
            </w:rPr>
            <w:fldChar w:fldCharType="separate"/>
          </w:r>
          <w:r w:rsidR="000F66A3">
            <w:rPr>
              <w:rStyle w:val="bumpedfont15"/>
              <w:rFonts w:asciiTheme="minorHAnsi" w:hAnsiTheme="minorHAnsi"/>
              <w:noProof/>
              <w:color w:val="000000"/>
              <w:sz w:val="28"/>
              <w:szCs w:val="28"/>
            </w:rPr>
            <w:t xml:space="preserve"> </w:t>
          </w:r>
          <w:r w:rsidR="000F66A3" w:rsidRPr="000F66A3">
            <w:rPr>
              <w:rFonts w:asciiTheme="minorHAnsi" w:hAnsiTheme="minorHAnsi"/>
              <w:noProof/>
              <w:color w:val="000000"/>
              <w:sz w:val="28"/>
              <w:szCs w:val="28"/>
            </w:rPr>
            <w:t>[12]</w:t>
          </w:r>
          <w:r w:rsidR="00420522">
            <w:rPr>
              <w:rStyle w:val="bumpedfont15"/>
              <w:rFonts w:asciiTheme="minorHAnsi" w:hAnsiTheme="minorHAnsi"/>
              <w:color w:val="000000"/>
              <w:sz w:val="28"/>
              <w:szCs w:val="28"/>
            </w:rPr>
            <w:fldChar w:fldCharType="end"/>
          </w:r>
        </w:sdtContent>
      </w:sdt>
      <w:r w:rsidR="00420522">
        <w:rPr>
          <w:rStyle w:val="bumpedfont15"/>
          <w:rFonts w:asciiTheme="minorHAnsi" w:hAnsiTheme="minorHAnsi"/>
          <w:color w:val="000000"/>
          <w:sz w:val="28"/>
          <w:szCs w:val="28"/>
        </w:rPr>
        <w:t xml:space="preserve"> </w:t>
      </w:r>
      <w:r w:rsidRPr="0026351C">
        <w:rPr>
          <w:rStyle w:val="bumpedfont15"/>
          <w:rFonts w:asciiTheme="minorHAnsi" w:hAnsiTheme="minorHAnsi"/>
          <w:color w:val="000000"/>
          <w:sz w:val="28"/>
          <w:szCs w:val="28"/>
        </w:rPr>
        <w:t>. Documents from industry sources and organisations like WRAP, the United Nations Environment Programme (UNEP) and the Food and Agriculture Organisation (FAO) will be used for their industry reports and policy documents to provide modern statistics and practical experience</w:t>
      </w:r>
      <w:r>
        <w:rPr>
          <w:rStyle w:val="bumpedfont15"/>
          <w:color w:val="000000"/>
          <w:sz w:val="27"/>
          <w:szCs w:val="27"/>
        </w:rPr>
        <w:t>.</w:t>
      </w:r>
    </w:p>
    <w:p w14:paraId="0BDBC9E6" w14:textId="77777777" w:rsidR="00561B91" w:rsidRDefault="00561B91" w:rsidP="00032951">
      <w:pPr>
        <w:pStyle w:val="s11"/>
        <w:spacing w:before="0" w:beforeAutospacing="0" w:after="120" w:afterAutospacing="0"/>
        <w:jc w:val="both"/>
        <w:rPr>
          <w:rStyle w:val="bumpedfont15"/>
          <w:color w:val="000000"/>
          <w:sz w:val="27"/>
          <w:szCs w:val="27"/>
        </w:rPr>
      </w:pPr>
    </w:p>
    <w:p w14:paraId="056BB5E0" w14:textId="77777777" w:rsidR="00561B91" w:rsidRDefault="00561B91" w:rsidP="00032951">
      <w:pPr>
        <w:pStyle w:val="s11"/>
        <w:spacing w:before="0" w:beforeAutospacing="0" w:after="120" w:afterAutospacing="0"/>
        <w:jc w:val="both"/>
        <w:rPr>
          <w:rStyle w:val="bumpedfont15"/>
          <w:color w:val="000000"/>
          <w:sz w:val="27"/>
          <w:szCs w:val="27"/>
        </w:rPr>
      </w:pPr>
    </w:p>
    <w:p w14:paraId="79B0B53D" w14:textId="77777777" w:rsidR="00792B35" w:rsidRDefault="00792B35" w:rsidP="00032951">
      <w:pPr>
        <w:pStyle w:val="s11"/>
        <w:spacing w:before="0" w:beforeAutospacing="0" w:after="120" w:afterAutospacing="0"/>
        <w:jc w:val="both"/>
        <w:rPr>
          <w:rStyle w:val="bumpedfont15"/>
          <w:color w:val="000000"/>
          <w:sz w:val="27"/>
          <w:szCs w:val="27"/>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671"/>
        <w:gridCol w:w="3919"/>
        <w:gridCol w:w="3420"/>
      </w:tblGrid>
      <w:tr w:rsidR="000165B0" w:rsidRPr="000165B0" w14:paraId="3C3B5B6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D1ECBF" w14:textId="77777777" w:rsidR="000165B0" w:rsidRPr="000165B0" w:rsidRDefault="000165B0" w:rsidP="000165B0">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0165B0">
              <w:rPr>
                <w:rFonts w:ascii="Times New Roman" w:eastAsia="Times New Roman" w:hAnsi="Times New Roman" w:cs="Times New Roman"/>
                <w:b/>
                <w:bCs/>
                <w:kern w:val="0"/>
                <w:lang w:eastAsia="en-GB"/>
                <w14:ligatures w14:val="none"/>
              </w:rPr>
              <w:t>Database/Source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744B2E" w14:textId="77777777" w:rsidR="000165B0" w:rsidRPr="000165B0" w:rsidRDefault="000165B0" w:rsidP="000165B0">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0165B0">
              <w:rPr>
                <w:rFonts w:ascii="Times New Roman" w:eastAsia="Times New Roman" w:hAnsi="Times New Roman" w:cs="Times New Roman"/>
                <w:b/>
                <w:bCs/>
                <w:kern w:val="0"/>
                <w:lang w:eastAsia="en-GB"/>
                <w14:ligatures w14:val="none"/>
              </w:rPr>
              <w:t>Purpose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74FDD9" w14:textId="77777777" w:rsidR="000165B0" w:rsidRPr="000165B0" w:rsidRDefault="000165B0" w:rsidP="000165B0">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0165B0">
              <w:rPr>
                <w:rFonts w:ascii="Times New Roman" w:eastAsia="Times New Roman" w:hAnsi="Times New Roman" w:cs="Times New Roman"/>
                <w:b/>
                <w:bCs/>
                <w:kern w:val="0"/>
                <w:lang w:eastAsia="en-GB"/>
                <w14:ligatures w14:val="none"/>
              </w:rPr>
              <w:t>Example search terms</w:t>
            </w:r>
          </w:p>
        </w:tc>
      </w:tr>
      <w:tr w:rsidR="000165B0" w:rsidRPr="000165B0" w14:paraId="614D482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2D6125"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Google Scholar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F4982B"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Broad academic research on AI and food waste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7E6749"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“food waste reduction” AND “artificial intelligence”</w:t>
            </w:r>
          </w:p>
        </w:tc>
      </w:tr>
      <w:tr w:rsidR="000165B0" w:rsidRPr="000165B0" w14:paraId="1A080C8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D65BA1"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Scopus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8630A9"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Peer-reviewed multidisciplinary research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05C94B"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“predictive analytics” AND “supermarket”</w:t>
            </w:r>
          </w:p>
        </w:tc>
      </w:tr>
      <w:tr w:rsidR="000165B0" w:rsidRPr="000165B0" w14:paraId="5F5119E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D46490"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ScienceDirect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22CEE5"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Sustainability, retail and technology research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67CDDB"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“food waste” AND “inventory management”</w:t>
            </w:r>
          </w:p>
        </w:tc>
      </w:tr>
      <w:tr w:rsidR="000165B0" w:rsidRPr="000165B0" w14:paraId="4702485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5BC0D5"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University Library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018644"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Academic journals, books and databases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88C535"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“dynamic pricing” AND “food waste”</w:t>
            </w:r>
          </w:p>
        </w:tc>
      </w:tr>
      <w:tr w:rsidR="000165B0" w:rsidRPr="000165B0" w14:paraId="05710CE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9CF888"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WRAP / UNEP / FAO</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F76095"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Food-waste statistics, industry reports and policy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41128A" w14:textId="77777777" w:rsidR="000165B0" w:rsidRPr="000165B0" w:rsidRDefault="000165B0" w:rsidP="000165B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165B0">
              <w:rPr>
                <w:rFonts w:ascii="Times New Roman" w:eastAsia="Times New Roman" w:hAnsi="Times New Roman" w:cs="Times New Roman"/>
                <w:kern w:val="0"/>
                <w:lang w:eastAsia="en-GB"/>
                <w14:ligatures w14:val="none"/>
              </w:rPr>
              <w:t>“retail food waste” OR “food waste statistics”</w:t>
            </w:r>
          </w:p>
        </w:tc>
      </w:tr>
    </w:tbl>
    <w:p w14:paraId="310B473F" w14:textId="77777777" w:rsidR="00792B35" w:rsidRDefault="00792B35" w:rsidP="00032951">
      <w:pPr>
        <w:pStyle w:val="s11"/>
        <w:spacing w:before="0" w:beforeAutospacing="0" w:after="120" w:afterAutospacing="0"/>
        <w:jc w:val="both"/>
        <w:rPr>
          <w:rFonts w:ascii="-webkit-standard" w:hAnsi="-webkit-standard"/>
          <w:color w:val="000000"/>
          <w:sz w:val="27"/>
          <w:szCs w:val="27"/>
        </w:rPr>
      </w:pPr>
    </w:p>
    <w:p w14:paraId="459CE408" w14:textId="609B97C8" w:rsidR="009957A6" w:rsidRPr="0026351C" w:rsidRDefault="00032951" w:rsidP="0026351C">
      <w:pPr>
        <w:pStyle w:val="p1"/>
        <w:jc w:val="both"/>
        <w:rPr>
          <w:rFonts w:asciiTheme="minorHAnsi" w:hAnsiTheme="minorHAnsi" w:cs="Calibri"/>
          <w:sz w:val="28"/>
          <w:szCs w:val="28"/>
        </w:rPr>
      </w:pPr>
      <w:r w:rsidRPr="0026351C">
        <w:rPr>
          <w:rStyle w:val="bumpedfont15"/>
          <w:rFonts w:asciiTheme="minorHAnsi" w:hAnsiTheme="minorHAnsi" w:cs="Calibri"/>
          <w:color w:val="000000"/>
          <w:sz w:val="28"/>
          <w:szCs w:val="28"/>
        </w:rPr>
        <w:t xml:space="preserve">A systematic search strategy will be used by carefully choosing keywords and utilising Boolean operators to enhance the precision of search results. Some examples of the search terms used are "food waste reduction", "artificial intelligence AND food waste", "smart inventory management", "dynamic pricing", "food donation platforms", "retail sustainability", </w:t>
      </w:r>
      <w:r w:rsidRPr="0026351C">
        <w:rPr>
          <w:rStyle w:val="bumpedfont15"/>
          <w:rFonts w:asciiTheme="minorHAnsi" w:hAnsiTheme="minorHAnsi" w:cs="Calibri"/>
          <w:color w:val="000000"/>
          <w:sz w:val="28"/>
          <w:szCs w:val="28"/>
        </w:rPr>
        <w:lastRenderedPageBreak/>
        <w:t>"predictive analytics AND supermarket".</w:t>
      </w:r>
      <w:r w:rsidR="009957A6" w:rsidRPr="0026351C">
        <w:rPr>
          <w:rFonts w:asciiTheme="minorHAnsi" w:hAnsiTheme="minorHAnsi" w:cs="Calibri"/>
          <w:b/>
          <w:bCs/>
          <w:sz w:val="28"/>
          <w:szCs w:val="28"/>
        </w:rPr>
        <w:t xml:space="preserve"> </w:t>
      </w:r>
      <w:r w:rsidR="009957A6" w:rsidRPr="0026351C">
        <w:rPr>
          <w:rFonts w:asciiTheme="minorHAnsi" w:hAnsiTheme="minorHAnsi" w:cs="Calibri"/>
          <w:sz w:val="28"/>
          <w:szCs w:val="28"/>
        </w:rPr>
        <w:t>Truncation and phrase searching will also be used where appropriate to identify variations and related terms and to improve the relevance of search results.</w:t>
      </w:r>
    </w:p>
    <w:p w14:paraId="5ACE3E64" w14:textId="0944E884" w:rsidR="00654D5A" w:rsidRPr="0026351C" w:rsidRDefault="00654D5A" w:rsidP="0026351C">
      <w:pPr>
        <w:pStyle w:val="p1"/>
        <w:jc w:val="both"/>
        <w:rPr>
          <w:rFonts w:asciiTheme="minorHAnsi" w:hAnsiTheme="minorHAnsi" w:cs="Calibri"/>
          <w:sz w:val="28"/>
          <w:szCs w:val="28"/>
        </w:rPr>
      </w:pPr>
      <w:r w:rsidRPr="0026351C">
        <w:rPr>
          <w:rFonts w:asciiTheme="minorHAnsi" w:hAnsiTheme="minorHAnsi" w:cs="Calibri"/>
          <w:sz w:val="28"/>
          <w:szCs w:val="28"/>
        </w:rPr>
        <w:t>To enhance the quality and credibility of the literature, preference will be given to recent peer-reviewed studies, primarily published between 2021 and 2026, together with recognised international reports and government publications. Sources will be critically assessed for methodological quality, publication credibility and alignment with the research aim and objectives before being included in the study.</w:t>
      </w:r>
    </w:p>
    <w:p w14:paraId="54DDC900" w14:textId="353C59D8" w:rsidR="00032951" w:rsidRPr="0026351C" w:rsidRDefault="00032951" w:rsidP="0026351C">
      <w:pPr>
        <w:pStyle w:val="s11"/>
        <w:spacing w:before="0" w:beforeAutospacing="0" w:after="120" w:afterAutospacing="0"/>
        <w:jc w:val="both"/>
        <w:rPr>
          <w:rFonts w:asciiTheme="minorHAnsi" w:hAnsiTheme="minorHAnsi" w:cs="Calibri"/>
          <w:color w:val="000000"/>
          <w:sz w:val="28"/>
          <w:szCs w:val="28"/>
        </w:rPr>
      </w:pPr>
    </w:p>
    <w:p w14:paraId="6A2927B0" w14:textId="77777777" w:rsidR="004E6F83" w:rsidRDefault="004E6F83" w:rsidP="004E6F83"/>
    <w:p w14:paraId="20B00FD2" w14:textId="77777777" w:rsidR="004E6F83" w:rsidRDefault="004E6F83" w:rsidP="004E6F83"/>
    <w:p w14:paraId="602B6842" w14:textId="77777777" w:rsidR="004E6F83" w:rsidRDefault="004E6F83" w:rsidP="004E6F83"/>
    <w:p w14:paraId="7D3BDC56" w14:textId="77777777" w:rsidR="004E6F83" w:rsidRDefault="004E6F83" w:rsidP="004E6F83"/>
    <w:p w14:paraId="762448D4" w14:textId="77777777" w:rsidR="004E6F83" w:rsidRDefault="004E6F83" w:rsidP="004E6F83"/>
    <w:p w14:paraId="61F39DD5" w14:textId="77777777" w:rsidR="004E6F83" w:rsidRPr="004E6F83" w:rsidRDefault="004E6F83" w:rsidP="004E6F83"/>
    <w:p w14:paraId="18A99284" w14:textId="77777777" w:rsidR="00D37C35" w:rsidRDefault="00D37C35" w:rsidP="00D37C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18"/>
          <w:szCs w:val="18"/>
        </w:rPr>
      </w:pPr>
    </w:p>
    <w:p w14:paraId="2428DC80" w14:textId="77777777" w:rsidR="00D37C35" w:rsidRPr="0079049F" w:rsidRDefault="00D37C35" w:rsidP="00D37C35">
      <w:pPr>
        <w:pStyle w:val="Heading1"/>
        <w:rPr>
          <w:b/>
          <w:bCs/>
        </w:rPr>
      </w:pPr>
      <w:bookmarkStart w:id="15" w:name="_Toc236197819"/>
      <w:r w:rsidRPr="0079049F">
        <w:rPr>
          <w:b/>
          <w:bCs/>
        </w:rPr>
        <w:t>Task 3 :</w:t>
      </w:r>
      <w:r w:rsidRPr="0079049F">
        <w:t xml:space="preserve"> </w:t>
      </w:r>
      <w:r w:rsidRPr="0079049F">
        <w:rPr>
          <w:b/>
          <w:bCs/>
        </w:rPr>
        <w:t>Research Methods and Ethics</w:t>
      </w:r>
      <w:bookmarkEnd w:id="15"/>
    </w:p>
    <w:p w14:paraId="34FD7FA7" w14:textId="77777777" w:rsidR="00D37C35" w:rsidRDefault="00D37C35" w:rsidP="00D37C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18"/>
          <w:szCs w:val="18"/>
        </w:rPr>
      </w:pPr>
    </w:p>
    <w:p w14:paraId="0EF819BE" w14:textId="362BE975" w:rsidR="0067786D" w:rsidRDefault="00D37C35" w:rsidP="0067786D">
      <w:pPr>
        <w:pStyle w:val="Heading2"/>
      </w:pPr>
      <w:bookmarkStart w:id="16" w:name="OLE_LINK1"/>
      <w:bookmarkStart w:id="17" w:name="_Toc236197820"/>
      <w:r>
        <w:t>3.1 Validity, Reliability, Generalisability and Ethical Considerations</w:t>
      </w:r>
      <w:bookmarkEnd w:id="16"/>
      <w:bookmarkEnd w:id="17"/>
    </w:p>
    <w:p w14:paraId="5F003AE7" w14:textId="77777777" w:rsidR="0067786D" w:rsidRDefault="0067786D" w:rsidP="0067786D"/>
    <w:p w14:paraId="24D5D84B" w14:textId="2F4AD7CF" w:rsidR="00040326" w:rsidRPr="00B422CC" w:rsidRDefault="002D52CF" w:rsidP="007138A8">
      <w:pPr>
        <w:jc w:val="both"/>
        <w:rPr>
          <w:sz w:val="28"/>
          <w:szCs w:val="28"/>
        </w:rPr>
      </w:pPr>
      <w:r w:rsidRPr="002D52CF">
        <w:rPr>
          <w:sz w:val="28"/>
          <w:szCs w:val="28"/>
        </w:rPr>
        <w:t>This study will use a mixed research methodology which combines both quantitative and qualitative techniques to give a complete picture of innovative food waste reduction strategies in retail. The research instruments will be carefully designed to align with the project aim and objectives in order to ensure validity</w:t>
      </w:r>
      <w:sdt>
        <w:sdtPr>
          <w:rPr>
            <w:sz w:val="28"/>
            <w:szCs w:val="28"/>
          </w:rPr>
          <w:id w:val="-1013756432"/>
          <w:citation/>
        </w:sdtPr>
        <w:sdtContent>
          <w:r w:rsidR="006949A9">
            <w:rPr>
              <w:sz w:val="28"/>
              <w:szCs w:val="28"/>
            </w:rPr>
            <w:fldChar w:fldCharType="begin"/>
          </w:r>
          <w:r w:rsidR="006949A9">
            <w:rPr>
              <w:sz w:val="28"/>
              <w:szCs w:val="28"/>
            </w:rPr>
            <w:instrText xml:space="preserve"> CITATION Obe21 \l 2057 </w:instrText>
          </w:r>
          <w:r w:rsidR="006949A9">
            <w:rPr>
              <w:sz w:val="28"/>
              <w:szCs w:val="28"/>
            </w:rPr>
            <w:fldChar w:fldCharType="separate"/>
          </w:r>
          <w:r w:rsidR="000F66A3">
            <w:rPr>
              <w:noProof/>
              <w:sz w:val="28"/>
              <w:szCs w:val="28"/>
            </w:rPr>
            <w:t xml:space="preserve"> </w:t>
          </w:r>
          <w:r w:rsidR="000F66A3" w:rsidRPr="000F66A3">
            <w:rPr>
              <w:noProof/>
              <w:sz w:val="28"/>
              <w:szCs w:val="28"/>
            </w:rPr>
            <w:t>[13]</w:t>
          </w:r>
          <w:r w:rsidR="006949A9">
            <w:rPr>
              <w:sz w:val="28"/>
              <w:szCs w:val="28"/>
            </w:rPr>
            <w:fldChar w:fldCharType="end"/>
          </w:r>
        </w:sdtContent>
      </w:sdt>
      <w:r w:rsidRPr="002D52CF">
        <w:rPr>
          <w:sz w:val="28"/>
          <w:szCs w:val="28"/>
        </w:rPr>
        <w:t xml:space="preserve">. The questionnaire and interview questions will focus on food waste, artificial intelligence, and inventory management and technology adoption. Reliability will be enhanced through consistent question wording, standardised response options, a common interview guide and uniform data collection procedures. Generalisability will be limited, as the study concentrates on selected supermarkets and </w:t>
      </w:r>
      <w:r w:rsidRPr="002D52CF">
        <w:rPr>
          <w:sz w:val="28"/>
          <w:szCs w:val="28"/>
        </w:rPr>
        <w:lastRenderedPageBreak/>
        <w:t>consumers within one geographical area, although the findings may still be relevant to other retail settings. Ethical considerations will include informed consent, voluntary participation, confidentiality, anonymity and data security. Participants will be given clear information about the research and may withdraw at any time without penalty. These measures will contribute to the credibility, trustworthiness and quality of the proposed study and will ensure compliance with the university's ethical guidelines throughout.</w:t>
      </w:r>
      <w:r w:rsidR="00B422CC" w:rsidRPr="00B422CC">
        <w:t xml:space="preserve"> </w:t>
      </w:r>
    </w:p>
    <w:p w14:paraId="27459D2B" w14:textId="77777777" w:rsidR="00B422CC" w:rsidRDefault="00B422CC" w:rsidP="007138A8">
      <w:pPr>
        <w:jc w:val="both"/>
        <w:rPr>
          <w:sz w:val="28"/>
          <w:szCs w:val="28"/>
        </w:rPr>
      </w:pPr>
    </w:p>
    <w:p w14:paraId="2B6109B7" w14:textId="77777777" w:rsidR="00B422CC" w:rsidRPr="002D52CF" w:rsidRDefault="00B422CC" w:rsidP="007138A8">
      <w:pPr>
        <w:jc w:val="both"/>
        <w:rPr>
          <w:sz w:val="28"/>
          <w:szCs w:val="28"/>
        </w:rPr>
      </w:pPr>
    </w:p>
    <w:p w14:paraId="652090CF" w14:textId="77777777" w:rsidR="00D37C35" w:rsidRDefault="00D37C35" w:rsidP="00E83C7F">
      <w:pPr>
        <w:pStyle w:val="Heading2"/>
      </w:pPr>
      <w:bookmarkStart w:id="18" w:name="_Toc236197821"/>
      <w:r>
        <w:t>3.2 Research Strategies and Data Collection Methods</w:t>
      </w:r>
      <w:bookmarkEnd w:id="18"/>
    </w:p>
    <w:p w14:paraId="2F959C1F" w14:textId="77777777" w:rsidR="00230110" w:rsidRDefault="00230110" w:rsidP="00230110"/>
    <w:p w14:paraId="25F517E4" w14:textId="42677365" w:rsidR="00230110" w:rsidRPr="00B70A11" w:rsidRDefault="00D70357" w:rsidP="00230110">
      <w:pPr>
        <w:spacing w:after="120" w:line="240" w:lineRule="auto"/>
        <w:jc w:val="both"/>
        <w:rPr>
          <w:rFonts w:eastAsia="Times New Roman" w:cs="Times New Roman"/>
          <w:color w:val="000000"/>
          <w:kern w:val="0"/>
          <w:sz w:val="28"/>
          <w:szCs w:val="28"/>
          <w:lang w:eastAsia="en-GB"/>
          <w14:ligatures w14:val="none"/>
        </w:rPr>
      </w:pPr>
      <w:r w:rsidRPr="00D70357">
        <w:rPr>
          <w:sz w:val="28"/>
          <w:szCs w:val="28"/>
        </w:rPr>
        <w:t>A mixed-methods research approach will be used, as this allows both quantitative and qualitative data to be collected and therefore provides a wider perspective on food waste reduction practices than either method could alon</w:t>
      </w:r>
      <w:r w:rsidR="004924F4">
        <w:rPr>
          <w:sz w:val="28"/>
          <w:szCs w:val="28"/>
        </w:rPr>
        <w:t>e</w:t>
      </w:r>
      <w:r>
        <w:t xml:space="preserve"> </w:t>
      </w:r>
      <w:sdt>
        <w:sdtPr>
          <w:rPr>
            <w:rFonts w:eastAsia="Times New Roman" w:cs="Times New Roman"/>
            <w:color w:val="000000"/>
            <w:kern w:val="0"/>
            <w:sz w:val="28"/>
            <w:szCs w:val="28"/>
            <w:lang w:eastAsia="en-GB"/>
            <w14:ligatures w14:val="none"/>
          </w:rPr>
          <w:id w:val="821465825"/>
          <w:citation/>
        </w:sdtPr>
        <w:sdtContent>
          <w:r w:rsidR="00061E3B" w:rsidRPr="00B70A11">
            <w:rPr>
              <w:rFonts w:eastAsia="Times New Roman" w:cs="Times New Roman"/>
              <w:color w:val="000000"/>
              <w:kern w:val="0"/>
              <w:sz w:val="28"/>
              <w:szCs w:val="28"/>
              <w:lang w:eastAsia="en-GB"/>
              <w14:ligatures w14:val="none"/>
            </w:rPr>
            <w:fldChar w:fldCharType="begin"/>
          </w:r>
          <w:r w:rsidR="00061E3B" w:rsidRPr="00B70A11">
            <w:rPr>
              <w:rFonts w:eastAsia="Times New Roman" w:cs="Times New Roman"/>
              <w:color w:val="000000"/>
              <w:kern w:val="0"/>
              <w:sz w:val="28"/>
              <w:szCs w:val="28"/>
              <w:lang w:eastAsia="en-GB"/>
              <w14:ligatures w14:val="none"/>
            </w:rPr>
            <w:instrText xml:space="preserve"> CITATION All22 \l 2057 </w:instrText>
          </w:r>
          <w:r w:rsidR="00061E3B" w:rsidRPr="00B70A11">
            <w:rPr>
              <w:rFonts w:eastAsia="Times New Roman" w:cs="Times New Roman"/>
              <w:color w:val="000000"/>
              <w:kern w:val="0"/>
              <w:sz w:val="28"/>
              <w:szCs w:val="28"/>
              <w:lang w:eastAsia="en-GB"/>
              <w14:ligatures w14:val="none"/>
            </w:rPr>
            <w:fldChar w:fldCharType="separate"/>
          </w:r>
          <w:r w:rsidR="000F66A3">
            <w:rPr>
              <w:rFonts w:eastAsia="Times New Roman" w:cs="Times New Roman"/>
              <w:noProof/>
              <w:color w:val="000000"/>
              <w:kern w:val="0"/>
              <w:sz w:val="28"/>
              <w:szCs w:val="28"/>
              <w:lang w:eastAsia="en-GB"/>
              <w14:ligatures w14:val="none"/>
            </w:rPr>
            <w:t xml:space="preserve"> </w:t>
          </w:r>
          <w:r w:rsidR="000F66A3" w:rsidRPr="000F66A3">
            <w:rPr>
              <w:rFonts w:eastAsia="Times New Roman" w:cs="Times New Roman"/>
              <w:noProof/>
              <w:color w:val="000000"/>
              <w:kern w:val="0"/>
              <w:sz w:val="28"/>
              <w:szCs w:val="28"/>
              <w:lang w:eastAsia="en-GB"/>
              <w14:ligatures w14:val="none"/>
            </w:rPr>
            <w:t>[14]</w:t>
          </w:r>
          <w:r w:rsidR="00061E3B" w:rsidRPr="00B70A11">
            <w:rPr>
              <w:rFonts w:eastAsia="Times New Roman" w:cs="Times New Roman"/>
              <w:color w:val="000000"/>
              <w:kern w:val="0"/>
              <w:sz w:val="28"/>
              <w:szCs w:val="28"/>
              <w:lang w:eastAsia="en-GB"/>
              <w14:ligatures w14:val="none"/>
            </w:rPr>
            <w:fldChar w:fldCharType="end"/>
          </w:r>
        </w:sdtContent>
      </w:sdt>
      <w:r w:rsidR="004924F4">
        <w:rPr>
          <w:rFonts w:eastAsia="Times New Roman" w:cs="Times New Roman"/>
          <w:color w:val="000000"/>
          <w:kern w:val="0"/>
          <w:sz w:val="28"/>
          <w:szCs w:val="28"/>
          <w:lang w:eastAsia="en-GB"/>
          <w14:ligatures w14:val="none"/>
        </w:rPr>
        <w:t>.</w:t>
      </w:r>
      <w:r w:rsidR="00230110" w:rsidRPr="00B70A11">
        <w:rPr>
          <w:rFonts w:eastAsia="Times New Roman" w:cs="Times New Roman"/>
          <w:color w:val="000000"/>
          <w:kern w:val="0"/>
          <w:sz w:val="28"/>
          <w:szCs w:val="28"/>
          <w:lang w:eastAsia="en-GB"/>
          <w14:ligatures w14:val="none"/>
        </w:rPr>
        <w:t xml:space="preserve"> </w:t>
      </w:r>
      <w:r w:rsidR="002D14E2" w:rsidRPr="00BE5823">
        <w:rPr>
          <w:sz w:val="28"/>
          <w:szCs w:val="28"/>
        </w:rPr>
        <w:t xml:space="preserve">The quantitative approach will involve an online questionnaire distributed to supermarket customers and staff. The questionnaire will gather data on food purchasing habits, food waste awareness, attitudes towards AI-powered food waste solutions, and willingness to adopt new technologies. Closed-ended questions with Likert scales will make the data easier to analyse </w:t>
      </w:r>
      <w:r w:rsidR="00230110" w:rsidRPr="00B70A11">
        <w:rPr>
          <w:rFonts w:eastAsia="Times New Roman" w:cs="Times New Roman"/>
          <w:color w:val="000000"/>
          <w:kern w:val="0"/>
          <w:sz w:val="28"/>
          <w:szCs w:val="28"/>
          <w:lang w:eastAsia="en-GB"/>
          <w14:ligatures w14:val="none"/>
        </w:rPr>
        <w:t>statistically</w:t>
      </w:r>
      <w:sdt>
        <w:sdtPr>
          <w:rPr>
            <w:rFonts w:eastAsia="Times New Roman" w:cs="Times New Roman"/>
            <w:color w:val="000000"/>
            <w:kern w:val="0"/>
            <w:sz w:val="28"/>
            <w:szCs w:val="28"/>
            <w:lang w:eastAsia="en-GB"/>
            <w14:ligatures w14:val="none"/>
          </w:rPr>
          <w:id w:val="606467605"/>
          <w:citation/>
        </w:sdtPr>
        <w:sdtContent>
          <w:r w:rsidR="00912D43" w:rsidRPr="00B70A11">
            <w:rPr>
              <w:rFonts w:eastAsia="Times New Roman" w:cs="Times New Roman"/>
              <w:color w:val="000000"/>
              <w:kern w:val="0"/>
              <w:sz w:val="28"/>
              <w:szCs w:val="28"/>
              <w:lang w:eastAsia="en-GB"/>
              <w14:ligatures w14:val="none"/>
            </w:rPr>
            <w:fldChar w:fldCharType="begin"/>
          </w:r>
          <w:r w:rsidR="00912D43" w:rsidRPr="00B70A11">
            <w:rPr>
              <w:rFonts w:eastAsia="Times New Roman" w:cs="Times New Roman"/>
              <w:color w:val="000000"/>
              <w:kern w:val="0"/>
              <w:sz w:val="28"/>
              <w:szCs w:val="28"/>
              <w:lang w:eastAsia="en-GB"/>
              <w14:ligatures w14:val="none"/>
            </w:rPr>
            <w:instrText xml:space="preserve"> CITATION Hut23 \l 2057 </w:instrText>
          </w:r>
          <w:r w:rsidR="00912D43" w:rsidRPr="00B70A11">
            <w:rPr>
              <w:rFonts w:eastAsia="Times New Roman" w:cs="Times New Roman"/>
              <w:color w:val="000000"/>
              <w:kern w:val="0"/>
              <w:sz w:val="28"/>
              <w:szCs w:val="28"/>
              <w:lang w:eastAsia="en-GB"/>
              <w14:ligatures w14:val="none"/>
            </w:rPr>
            <w:fldChar w:fldCharType="separate"/>
          </w:r>
          <w:r w:rsidR="000F66A3">
            <w:rPr>
              <w:rFonts w:eastAsia="Times New Roman" w:cs="Times New Roman"/>
              <w:noProof/>
              <w:color w:val="000000"/>
              <w:kern w:val="0"/>
              <w:sz w:val="28"/>
              <w:szCs w:val="28"/>
              <w:lang w:eastAsia="en-GB"/>
              <w14:ligatures w14:val="none"/>
            </w:rPr>
            <w:t xml:space="preserve"> </w:t>
          </w:r>
          <w:r w:rsidR="000F66A3" w:rsidRPr="000F66A3">
            <w:rPr>
              <w:rFonts w:eastAsia="Times New Roman" w:cs="Times New Roman"/>
              <w:noProof/>
              <w:color w:val="000000"/>
              <w:kern w:val="0"/>
              <w:sz w:val="28"/>
              <w:szCs w:val="28"/>
              <w:lang w:eastAsia="en-GB"/>
              <w14:ligatures w14:val="none"/>
            </w:rPr>
            <w:t>[15]</w:t>
          </w:r>
          <w:r w:rsidR="00912D43" w:rsidRPr="00B70A11">
            <w:rPr>
              <w:rFonts w:eastAsia="Times New Roman" w:cs="Times New Roman"/>
              <w:color w:val="000000"/>
              <w:kern w:val="0"/>
              <w:sz w:val="28"/>
              <w:szCs w:val="28"/>
              <w:lang w:eastAsia="en-GB"/>
              <w14:ligatures w14:val="none"/>
            </w:rPr>
            <w:fldChar w:fldCharType="end"/>
          </w:r>
        </w:sdtContent>
      </w:sdt>
      <w:r w:rsidR="00230110" w:rsidRPr="00B70A11">
        <w:rPr>
          <w:rFonts w:eastAsia="Times New Roman" w:cs="Times New Roman"/>
          <w:color w:val="000000"/>
          <w:kern w:val="0"/>
          <w:sz w:val="28"/>
          <w:szCs w:val="28"/>
          <w:lang w:eastAsia="en-GB"/>
          <w14:ligatures w14:val="none"/>
        </w:rPr>
        <w:t>.</w:t>
      </w:r>
    </w:p>
    <w:p w14:paraId="64866AE3" w14:textId="77777777" w:rsidR="00A947E0" w:rsidRDefault="00183BCD" w:rsidP="00140A1A">
      <w:pPr>
        <w:spacing w:after="120" w:line="240" w:lineRule="auto"/>
        <w:jc w:val="both"/>
        <w:rPr>
          <w:sz w:val="28"/>
          <w:szCs w:val="28"/>
        </w:rPr>
      </w:pPr>
      <w:r w:rsidRPr="00183BCD">
        <w:rPr>
          <w:sz w:val="28"/>
          <w:szCs w:val="28"/>
        </w:rPr>
        <w:t>The qualitative part of the study will consist of semi-structured interviews with supermarket managers and sustainability or inventory management staff. These interviews will explore operational challenges, existing food waste reduction measures, the perceived benefits of artificial intelligence, barriers to its implementation, and suggestions for future improvement.</w:t>
      </w:r>
    </w:p>
    <w:p w14:paraId="4B66F2C7" w14:textId="0FF79AC7" w:rsidR="00A164E1" w:rsidRPr="00B422CC" w:rsidRDefault="00183BCD" w:rsidP="00A164E1">
      <w:pPr>
        <w:jc w:val="both"/>
        <w:rPr>
          <w:sz w:val="28"/>
          <w:szCs w:val="28"/>
        </w:rPr>
      </w:pPr>
      <w:r w:rsidRPr="00183BCD">
        <w:rPr>
          <w:sz w:val="28"/>
          <w:szCs w:val="28"/>
        </w:rPr>
        <w:t xml:space="preserve">Reviewing the questionnaire results alongside the interview findings allows triangulation, which adds to the overall credibility of the </w:t>
      </w:r>
      <w:r w:rsidR="00124F55" w:rsidRPr="00183BCD">
        <w:rPr>
          <w:sz w:val="28"/>
          <w:szCs w:val="28"/>
        </w:rPr>
        <w:t>study</w:t>
      </w:r>
      <w:sdt>
        <w:sdtPr>
          <w:rPr>
            <w:rFonts w:eastAsia="Times New Roman" w:cs="Times New Roman"/>
            <w:color w:val="000000"/>
            <w:kern w:val="0"/>
            <w:sz w:val="28"/>
            <w:szCs w:val="28"/>
            <w:lang w:eastAsia="en-GB"/>
            <w14:ligatures w14:val="none"/>
          </w:rPr>
          <w:id w:val="925226321"/>
          <w:citation/>
        </w:sdtPr>
        <w:sdtContent>
          <w:r w:rsidR="000B0270" w:rsidRPr="00B70A11">
            <w:rPr>
              <w:rFonts w:eastAsia="Times New Roman" w:cs="Times New Roman"/>
              <w:color w:val="000000"/>
              <w:kern w:val="0"/>
              <w:sz w:val="28"/>
              <w:szCs w:val="28"/>
              <w:lang w:eastAsia="en-GB"/>
              <w14:ligatures w14:val="none"/>
            </w:rPr>
            <w:fldChar w:fldCharType="begin"/>
          </w:r>
          <w:r w:rsidR="000B0270" w:rsidRPr="00B70A11">
            <w:rPr>
              <w:rFonts w:eastAsia="Times New Roman" w:cs="Times New Roman"/>
              <w:color w:val="000000"/>
              <w:kern w:val="0"/>
              <w:sz w:val="28"/>
              <w:szCs w:val="28"/>
              <w:lang w:eastAsia="en-GB"/>
              <w14:ligatures w14:val="none"/>
            </w:rPr>
            <w:instrText xml:space="preserve"> CITATION Viv23 \l 2057 </w:instrText>
          </w:r>
          <w:r w:rsidR="000B0270" w:rsidRPr="00B70A11">
            <w:rPr>
              <w:rFonts w:eastAsia="Times New Roman" w:cs="Times New Roman"/>
              <w:color w:val="000000"/>
              <w:kern w:val="0"/>
              <w:sz w:val="28"/>
              <w:szCs w:val="28"/>
              <w:lang w:eastAsia="en-GB"/>
              <w14:ligatures w14:val="none"/>
            </w:rPr>
            <w:fldChar w:fldCharType="separate"/>
          </w:r>
          <w:r w:rsidR="000F66A3">
            <w:rPr>
              <w:rFonts w:eastAsia="Times New Roman" w:cs="Times New Roman"/>
              <w:noProof/>
              <w:color w:val="000000"/>
              <w:kern w:val="0"/>
              <w:sz w:val="28"/>
              <w:szCs w:val="28"/>
              <w:lang w:eastAsia="en-GB"/>
              <w14:ligatures w14:val="none"/>
            </w:rPr>
            <w:t xml:space="preserve"> </w:t>
          </w:r>
          <w:r w:rsidR="000F66A3" w:rsidRPr="000F66A3">
            <w:rPr>
              <w:rFonts w:eastAsia="Times New Roman" w:cs="Times New Roman"/>
              <w:noProof/>
              <w:color w:val="000000"/>
              <w:kern w:val="0"/>
              <w:sz w:val="28"/>
              <w:szCs w:val="28"/>
              <w:lang w:eastAsia="en-GB"/>
              <w14:ligatures w14:val="none"/>
            </w:rPr>
            <w:t>[16]</w:t>
          </w:r>
          <w:r w:rsidR="000B0270" w:rsidRPr="00B70A11">
            <w:rPr>
              <w:rFonts w:eastAsia="Times New Roman" w:cs="Times New Roman"/>
              <w:color w:val="000000"/>
              <w:kern w:val="0"/>
              <w:sz w:val="28"/>
              <w:szCs w:val="28"/>
              <w:lang w:eastAsia="en-GB"/>
              <w14:ligatures w14:val="none"/>
            </w:rPr>
            <w:fldChar w:fldCharType="end"/>
          </w:r>
        </w:sdtContent>
      </w:sdt>
      <w:r w:rsidR="00230110" w:rsidRPr="00B70A11">
        <w:rPr>
          <w:rFonts w:eastAsia="Times New Roman" w:cs="Times New Roman"/>
          <w:color w:val="000000"/>
          <w:kern w:val="0"/>
          <w:sz w:val="28"/>
          <w:szCs w:val="28"/>
          <w:lang w:eastAsia="en-GB"/>
          <w14:ligatures w14:val="none"/>
        </w:rPr>
        <w:t xml:space="preserve">. </w:t>
      </w:r>
      <w:r w:rsidR="00CA06C6" w:rsidRPr="00CA06C6">
        <w:rPr>
          <w:sz w:val="28"/>
          <w:szCs w:val="28"/>
        </w:rPr>
        <w:t>The mixed-methods approach is well suited to this project, as both measurable consumer behaviour and internal organisational practice affect food waste, and multiple perspectives are needed to identify practical and innovative solutions.</w:t>
      </w:r>
      <w:r w:rsidR="00A164E1" w:rsidRPr="00A164E1">
        <w:rPr>
          <w:sz w:val="28"/>
          <w:szCs w:val="28"/>
        </w:rPr>
        <w:t xml:space="preserve"> </w:t>
      </w:r>
      <w:r w:rsidR="00A164E1" w:rsidRPr="00B422CC">
        <w:rPr>
          <w:sz w:val="28"/>
          <w:szCs w:val="28"/>
        </w:rPr>
        <w:t>Participants will be recruited through purposive and convenience sampling, selected according to their relevance and accessibility to the research.</w:t>
      </w:r>
    </w:p>
    <w:p w14:paraId="6814CB04" w14:textId="477C8B44" w:rsidR="00107C9E" w:rsidRPr="00CA06C6" w:rsidRDefault="00107C9E" w:rsidP="00140A1A">
      <w:pPr>
        <w:spacing w:after="120" w:line="240" w:lineRule="auto"/>
        <w:jc w:val="both"/>
        <w:rPr>
          <w:sz w:val="28"/>
          <w:szCs w:val="28"/>
        </w:rPr>
      </w:pPr>
    </w:p>
    <w:p w14:paraId="71D10E6F" w14:textId="77777777" w:rsidR="00230110" w:rsidRPr="00B70A11" w:rsidRDefault="00230110" w:rsidP="00230110">
      <w:pPr>
        <w:spacing w:after="0" w:line="240" w:lineRule="auto"/>
        <w:rPr>
          <w:rFonts w:eastAsia="Times New Roman" w:cs="Times New Roman"/>
          <w:kern w:val="0"/>
          <w:sz w:val="28"/>
          <w:szCs w:val="28"/>
          <w:lang w:eastAsia="en-GB"/>
          <w14:ligatures w14:val="none"/>
        </w:rPr>
      </w:pPr>
    </w:p>
    <w:p w14:paraId="3B1216D6" w14:textId="77777777" w:rsidR="00230110" w:rsidRPr="00B70A11" w:rsidRDefault="00230110" w:rsidP="00230110">
      <w:pPr>
        <w:rPr>
          <w:sz w:val="28"/>
          <w:szCs w:val="28"/>
        </w:rPr>
      </w:pPr>
    </w:p>
    <w:p w14:paraId="4BBC1FCF" w14:textId="77777777" w:rsidR="00230110" w:rsidRPr="00B70A11" w:rsidRDefault="00230110" w:rsidP="00230110">
      <w:pPr>
        <w:rPr>
          <w:sz w:val="28"/>
          <w:szCs w:val="28"/>
        </w:rPr>
      </w:pPr>
    </w:p>
    <w:p w14:paraId="76DDD4BE" w14:textId="77777777" w:rsidR="00230110" w:rsidRPr="00B70A11" w:rsidRDefault="00230110" w:rsidP="00230110">
      <w:pPr>
        <w:rPr>
          <w:sz w:val="28"/>
          <w:szCs w:val="28"/>
        </w:rPr>
      </w:pPr>
    </w:p>
    <w:p w14:paraId="65D1D6FE" w14:textId="77777777" w:rsidR="00230110" w:rsidRDefault="00230110" w:rsidP="00230110"/>
    <w:p w14:paraId="13F6BC18" w14:textId="77777777" w:rsidR="00230110" w:rsidRPr="00230110" w:rsidRDefault="00230110" w:rsidP="00230110"/>
    <w:p w14:paraId="4CFDA6AC" w14:textId="77777777" w:rsidR="00230110" w:rsidRDefault="00230110" w:rsidP="00230110"/>
    <w:p w14:paraId="57A368B0" w14:textId="77777777" w:rsidR="00230110" w:rsidRDefault="00230110" w:rsidP="00230110"/>
    <w:p w14:paraId="79599D1F" w14:textId="77777777" w:rsidR="00635B34" w:rsidRDefault="00635B34" w:rsidP="00230110"/>
    <w:p w14:paraId="2050F3BE" w14:textId="77777777" w:rsidR="00635B34" w:rsidRDefault="00635B34" w:rsidP="00230110"/>
    <w:p w14:paraId="15A01716" w14:textId="77777777" w:rsidR="00635B34" w:rsidRDefault="00635B34" w:rsidP="00230110"/>
    <w:p w14:paraId="39916A0A" w14:textId="77777777" w:rsidR="00635B34" w:rsidRDefault="00635B34" w:rsidP="00230110"/>
    <w:p w14:paraId="0699F224" w14:textId="77777777" w:rsidR="00635B34" w:rsidRPr="00230110" w:rsidRDefault="00635B34" w:rsidP="00230110"/>
    <w:p w14:paraId="2D60340F" w14:textId="10AC4543" w:rsidR="00D37C35" w:rsidRDefault="00895026" w:rsidP="00E83C7F">
      <w:pPr>
        <w:pStyle w:val="Heading2"/>
      </w:pPr>
      <w:bookmarkStart w:id="19" w:name="_Toc236197822"/>
      <w:r>
        <w:t xml:space="preserve">3.3 </w:t>
      </w:r>
      <w:r w:rsidR="00D37C35" w:rsidRPr="00D37C35">
        <w:t>Quantitative and Qualitative Analysis.</w:t>
      </w:r>
      <w:bookmarkEnd w:id="19"/>
    </w:p>
    <w:p w14:paraId="231EAA61" w14:textId="2FA01DED" w:rsidR="00713EC6" w:rsidRDefault="005E26CD" w:rsidP="00EE57DB">
      <w:pPr>
        <w:jc w:val="both"/>
        <w:rPr>
          <w:sz w:val="28"/>
          <w:szCs w:val="28"/>
        </w:rPr>
      </w:pPr>
      <w:r w:rsidRPr="005E26CD">
        <w:rPr>
          <w:sz w:val="28"/>
          <w:szCs w:val="28"/>
        </w:rPr>
        <w:t>The quantitative data gathered from the questionnaires will be analysed using descriptive statistical methods such as frequencies, percentages, means and graphical presentation. This analysis will help reveal consumer awareness, attitudes towards food waste and acceptance of AI-enabled technology. In addition, cross-tabulation may be used where appropriate to compare responses across different participant groups.</w:t>
      </w:r>
    </w:p>
    <w:p w14:paraId="0E8CF7AC" w14:textId="1F7C305D" w:rsidR="00713EC6" w:rsidRPr="008109B8" w:rsidRDefault="00814B6B" w:rsidP="00EE57DB">
      <w:pPr>
        <w:jc w:val="both"/>
        <w:rPr>
          <w:sz w:val="28"/>
          <w:szCs w:val="28"/>
        </w:rPr>
      </w:pPr>
      <w:r w:rsidRPr="00814B6B">
        <w:rPr>
          <w:sz w:val="28"/>
          <w:szCs w:val="28"/>
        </w:rPr>
        <w:t xml:space="preserve">Thematic analysis will be used to analyse the qualitative interview data. Interviews will be transcribed, systematically coded and classified into themes that convey the experiences and perceptions of </w:t>
      </w:r>
      <w:r w:rsidR="004178F0" w:rsidRPr="00814B6B">
        <w:rPr>
          <w:sz w:val="28"/>
          <w:szCs w:val="28"/>
        </w:rPr>
        <w:t>participants.</w:t>
      </w:r>
      <w:r w:rsidR="004178F0" w:rsidRPr="00EC124E">
        <w:rPr>
          <w:sz w:val="28"/>
          <w:szCs w:val="28"/>
        </w:rPr>
        <w:t xml:space="preserve"> The</w:t>
      </w:r>
      <w:r w:rsidR="00EC124E" w:rsidRPr="00EC124E">
        <w:rPr>
          <w:sz w:val="28"/>
          <w:szCs w:val="28"/>
        </w:rPr>
        <w:t xml:space="preserve"> themes emerging from the research will be compared with the literature on technology adoption, operational barriers, sustainability benefits and consumer engagement in order to identify patterns, similarities and differences. Combining both types of analysis will provide a more comprehensive understanding of the </w:t>
      </w:r>
      <w:r w:rsidR="00431C2A" w:rsidRPr="00EC124E">
        <w:rPr>
          <w:sz w:val="28"/>
          <w:szCs w:val="28"/>
        </w:rPr>
        <w:t>findings</w:t>
      </w:r>
      <w:sdt>
        <w:sdtPr>
          <w:rPr>
            <w:rStyle w:val="bumpedfont15"/>
            <w:color w:val="000000"/>
            <w:sz w:val="28"/>
            <w:szCs w:val="28"/>
          </w:rPr>
          <w:id w:val="1895848659"/>
          <w:citation/>
        </w:sdtPr>
        <w:sdtContent>
          <w:r w:rsidR="002B1621">
            <w:rPr>
              <w:rStyle w:val="bumpedfont15"/>
              <w:color w:val="000000"/>
              <w:sz w:val="28"/>
              <w:szCs w:val="28"/>
            </w:rPr>
            <w:fldChar w:fldCharType="begin"/>
          </w:r>
          <w:r w:rsidR="002B1621">
            <w:rPr>
              <w:rStyle w:val="bumpedfont15"/>
              <w:color w:val="000000"/>
              <w:sz w:val="28"/>
              <w:szCs w:val="28"/>
            </w:rPr>
            <w:instrText xml:space="preserve"> CITATION Jow21 \l 2057 </w:instrText>
          </w:r>
          <w:r w:rsidR="002B1621">
            <w:rPr>
              <w:rStyle w:val="bumpedfont15"/>
              <w:color w:val="000000"/>
              <w:sz w:val="28"/>
              <w:szCs w:val="28"/>
            </w:rPr>
            <w:fldChar w:fldCharType="separate"/>
          </w:r>
          <w:r w:rsidR="000F66A3">
            <w:rPr>
              <w:rStyle w:val="bumpedfont15"/>
              <w:noProof/>
              <w:color w:val="000000"/>
              <w:sz w:val="28"/>
              <w:szCs w:val="28"/>
            </w:rPr>
            <w:t xml:space="preserve"> </w:t>
          </w:r>
          <w:r w:rsidR="000F66A3" w:rsidRPr="000F66A3">
            <w:rPr>
              <w:rFonts w:eastAsia="Times New Roman"/>
              <w:noProof/>
              <w:color w:val="000000"/>
              <w:sz w:val="28"/>
              <w:szCs w:val="28"/>
            </w:rPr>
            <w:t>[17]</w:t>
          </w:r>
          <w:r w:rsidR="002B1621">
            <w:rPr>
              <w:rStyle w:val="bumpedfont15"/>
              <w:color w:val="000000"/>
              <w:sz w:val="28"/>
              <w:szCs w:val="28"/>
            </w:rPr>
            <w:fldChar w:fldCharType="end"/>
          </w:r>
        </w:sdtContent>
      </w:sdt>
      <w:r w:rsidR="00713EC6" w:rsidRPr="0026351C">
        <w:rPr>
          <w:rStyle w:val="bumpedfont15"/>
          <w:color w:val="000000"/>
          <w:sz w:val="28"/>
          <w:szCs w:val="28"/>
        </w:rPr>
        <w:t xml:space="preserve">. </w:t>
      </w:r>
    </w:p>
    <w:p w14:paraId="75675104" w14:textId="77777777" w:rsidR="00713EC6" w:rsidRPr="0026351C" w:rsidRDefault="00713EC6" w:rsidP="00713EC6">
      <w:pPr>
        <w:rPr>
          <w:sz w:val="28"/>
          <w:szCs w:val="28"/>
        </w:rPr>
      </w:pPr>
    </w:p>
    <w:p w14:paraId="397D04AA" w14:textId="77777777" w:rsidR="00713EC6" w:rsidRPr="00713EC6" w:rsidRDefault="00713EC6" w:rsidP="00713EC6"/>
    <w:p w14:paraId="7589311E" w14:textId="77777777" w:rsidR="00D37C35" w:rsidRDefault="00D37C35" w:rsidP="00E83C7F">
      <w:pPr>
        <w:pStyle w:val="Heading2"/>
      </w:pPr>
      <w:bookmarkStart w:id="20" w:name="_Toc236197823"/>
      <w:r>
        <w:lastRenderedPageBreak/>
        <w:t>3.4 Pilot Study</w:t>
      </w:r>
      <w:bookmarkEnd w:id="20"/>
    </w:p>
    <w:p w14:paraId="0AB802D5" w14:textId="7FF18E8E" w:rsidR="00E321FD" w:rsidRPr="004178F0" w:rsidRDefault="00E321FD" w:rsidP="00EE57DB">
      <w:pPr>
        <w:jc w:val="both"/>
        <w:rPr>
          <w:sz w:val="28"/>
          <w:szCs w:val="28"/>
        </w:rPr>
      </w:pPr>
      <w:r w:rsidRPr="004178F0">
        <w:rPr>
          <w:sz w:val="28"/>
          <w:szCs w:val="28"/>
        </w:rPr>
        <w:t>A small pilot study will be conducted with approximately five participants, comprising supermarket customers and retail staff, to test the questionnaire provided in Appendix B before the main data collection. Participants will complete the questionnaire online, record the time taken, and comment on the wording, clarity, repetition, length and structure of the questions in Section G</w:t>
      </w:r>
      <w:r w:rsidR="009531C1" w:rsidRPr="004178F0">
        <w:rPr>
          <w:sz w:val="28"/>
          <w:szCs w:val="28"/>
        </w:rPr>
        <w:t>.</w:t>
      </w:r>
    </w:p>
    <w:p w14:paraId="70C641AF" w14:textId="47D1AC5E" w:rsidR="00713EC6" w:rsidRPr="004178F0" w:rsidRDefault="009531C1" w:rsidP="00EE57DB">
      <w:pPr>
        <w:spacing w:before="100" w:beforeAutospacing="1" w:after="100" w:afterAutospacing="1" w:line="240" w:lineRule="auto"/>
        <w:jc w:val="both"/>
        <w:rPr>
          <w:rFonts w:eastAsia="Times New Roman" w:cs="Times New Roman"/>
          <w:kern w:val="0"/>
          <w:sz w:val="28"/>
          <w:szCs w:val="28"/>
          <w:lang w:eastAsia="en-GB"/>
          <w14:ligatures w14:val="none"/>
        </w:rPr>
      </w:pPr>
      <w:r w:rsidRPr="004178F0">
        <w:rPr>
          <w:sz w:val="28"/>
          <w:szCs w:val="28"/>
        </w:rPr>
        <w:t xml:space="preserve">The closed responses will be reviewed quantitatively, checking that answers vary rather than cluster on one option and that the completion time is reasonable, while the written comments will be grouped by the type of issue raised in order to decide which questions require amendment. An illustrative record of this feedback and the resulting revisions is provided in Appendix C. The interview guide will not be piloted separately, as ambiguity there can be resolved directly by the interviewer. Piloting in this way enhances the reliability, validity and overall quality of the research </w:t>
      </w:r>
      <w:r w:rsidR="00D76FE5" w:rsidRPr="004178F0">
        <w:rPr>
          <w:sz w:val="28"/>
          <w:szCs w:val="28"/>
        </w:rPr>
        <w:t>instruments</w:t>
      </w:r>
      <w:sdt>
        <w:sdtPr>
          <w:rPr>
            <w:rStyle w:val="bumpedfont15"/>
            <w:color w:val="000000"/>
            <w:sz w:val="28"/>
            <w:szCs w:val="28"/>
          </w:rPr>
          <w:id w:val="659815799"/>
          <w:citation/>
        </w:sdtPr>
        <w:sdtContent>
          <w:r w:rsidR="00D90D0A" w:rsidRPr="004178F0">
            <w:rPr>
              <w:rStyle w:val="bumpedfont15"/>
              <w:color w:val="000000"/>
              <w:sz w:val="28"/>
              <w:szCs w:val="28"/>
            </w:rPr>
            <w:fldChar w:fldCharType="begin"/>
          </w:r>
          <w:r w:rsidR="00D90D0A" w:rsidRPr="004178F0">
            <w:rPr>
              <w:rStyle w:val="bumpedfont15"/>
              <w:color w:val="000000"/>
              <w:sz w:val="28"/>
              <w:szCs w:val="28"/>
            </w:rPr>
            <w:instrText xml:space="preserve"> CITATION Kha24 \l 2057 </w:instrText>
          </w:r>
          <w:r w:rsidR="00D90D0A" w:rsidRPr="004178F0">
            <w:rPr>
              <w:rStyle w:val="bumpedfont15"/>
              <w:color w:val="000000"/>
              <w:sz w:val="28"/>
              <w:szCs w:val="28"/>
            </w:rPr>
            <w:fldChar w:fldCharType="separate"/>
          </w:r>
          <w:r w:rsidR="000F66A3" w:rsidRPr="004178F0">
            <w:rPr>
              <w:rStyle w:val="bumpedfont15"/>
              <w:noProof/>
              <w:color w:val="000000"/>
              <w:sz w:val="28"/>
              <w:szCs w:val="28"/>
            </w:rPr>
            <w:t xml:space="preserve"> </w:t>
          </w:r>
          <w:r w:rsidR="000F66A3" w:rsidRPr="004178F0">
            <w:rPr>
              <w:noProof/>
              <w:color w:val="000000"/>
              <w:sz w:val="28"/>
              <w:szCs w:val="28"/>
            </w:rPr>
            <w:t>[18]</w:t>
          </w:r>
          <w:r w:rsidR="00D90D0A" w:rsidRPr="004178F0">
            <w:rPr>
              <w:rStyle w:val="bumpedfont15"/>
              <w:color w:val="000000"/>
              <w:sz w:val="28"/>
              <w:szCs w:val="28"/>
            </w:rPr>
            <w:fldChar w:fldCharType="end"/>
          </w:r>
        </w:sdtContent>
      </w:sdt>
      <w:r w:rsidR="00D90D0A" w:rsidRPr="004178F0">
        <w:rPr>
          <w:rStyle w:val="apple-converted-space"/>
          <w:color w:val="000000"/>
          <w:sz w:val="28"/>
          <w:szCs w:val="28"/>
        </w:rPr>
        <w:t>.</w:t>
      </w:r>
    </w:p>
    <w:p w14:paraId="338F0194" w14:textId="77777777" w:rsidR="00713EC6" w:rsidRDefault="00713EC6" w:rsidP="00713EC6"/>
    <w:p w14:paraId="7600E198" w14:textId="77777777" w:rsidR="00713EC6" w:rsidRDefault="00713EC6" w:rsidP="00713EC6"/>
    <w:p w14:paraId="70F43635" w14:textId="77777777" w:rsidR="00713EC6" w:rsidRDefault="00713EC6" w:rsidP="00713EC6"/>
    <w:p w14:paraId="4FC69396" w14:textId="77777777" w:rsidR="00713EC6" w:rsidRDefault="00713EC6" w:rsidP="00713EC6"/>
    <w:p w14:paraId="1F3964AA" w14:textId="77777777" w:rsidR="00713EC6" w:rsidRPr="00713EC6" w:rsidRDefault="00713EC6" w:rsidP="00713EC6"/>
    <w:p w14:paraId="3F32A0BD" w14:textId="77777777" w:rsidR="00713EC6" w:rsidRDefault="00713EC6" w:rsidP="00713EC6"/>
    <w:p w14:paraId="72F5ADC2" w14:textId="77777777" w:rsidR="00713EC6" w:rsidRDefault="00713EC6" w:rsidP="00713EC6"/>
    <w:p w14:paraId="4A341480" w14:textId="77777777" w:rsidR="00713EC6" w:rsidRDefault="00713EC6" w:rsidP="00713EC6"/>
    <w:p w14:paraId="73C2DC1B" w14:textId="77777777" w:rsidR="00713EC6" w:rsidRDefault="00713EC6" w:rsidP="00713EC6"/>
    <w:p w14:paraId="5A805D2F" w14:textId="77777777" w:rsidR="00713EC6" w:rsidRDefault="00713EC6" w:rsidP="00713EC6"/>
    <w:p w14:paraId="59C1D0B7" w14:textId="77777777" w:rsidR="00776EEC" w:rsidRDefault="00776EEC" w:rsidP="00713EC6"/>
    <w:p w14:paraId="330BB743" w14:textId="77777777" w:rsidR="00776EEC" w:rsidRDefault="00776EEC" w:rsidP="00713EC6"/>
    <w:p w14:paraId="28E33613" w14:textId="77777777" w:rsidR="00776EEC" w:rsidRDefault="00776EEC" w:rsidP="00713EC6"/>
    <w:p w14:paraId="12BDDE24" w14:textId="77777777" w:rsidR="00776EEC" w:rsidRPr="00713EC6" w:rsidRDefault="00776EEC" w:rsidP="00713EC6"/>
    <w:p w14:paraId="7804F461" w14:textId="1F401DC3" w:rsidR="00D37C35" w:rsidRDefault="00D37C35" w:rsidP="00D37C35">
      <w:pPr>
        <w:pStyle w:val="Heading1"/>
      </w:pPr>
      <w:bookmarkStart w:id="21" w:name="_Toc236197824"/>
      <w:r>
        <w:lastRenderedPageBreak/>
        <w:t xml:space="preserve">4. </w:t>
      </w:r>
      <w:r>
        <w:t>Conclusion</w:t>
      </w:r>
      <w:bookmarkEnd w:id="21"/>
    </w:p>
    <w:p w14:paraId="6EF69968" w14:textId="77777777" w:rsidR="00F36D96" w:rsidRPr="00882D0D" w:rsidRDefault="00F36D96" w:rsidP="00F36D96">
      <w:pPr>
        <w:spacing w:after="120" w:line="240" w:lineRule="auto"/>
        <w:jc w:val="both"/>
        <w:rPr>
          <w:rFonts w:eastAsia="Times New Roman" w:cs="Times New Roman"/>
          <w:color w:val="000000"/>
          <w:kern w:val="0"/>
          <w:sz w:val="28"/>
          <w:szCs w:val="28"/>
          <w:lang w:eastAsia="en-GB"/>
          <w14:ligatures w14:val="none"/>
        </w:rPr>
      </w:pPr>
      <w:r w:rsidRPr="00882D0D">
        <w:rPr>
          <w:rFonts w:eastAsia="Times New Roman" w:cs="Times New Roman"/>
          <w:color w:val="000000"/>
          <w:kern w:val="0"/>
          <w:sz w:val="28"/>
          <w:szCs w:val="28"/>
          <w:lang w:eastAsia="en-GB"/>
          <w14:ligatures w14:val="none"/>
        </w:rPr>
        <w:t>In this study, a new idea is proposed for a way to decrease food waste by introducing an AI-powered Smart Food Waste Reduction Platform. The development process, including conceptualisation, aims and objectives of the project, the research philosophy, search strategy, and finally a mixed-methods research approach, has been laid out. Integrating quantitative and qualitative data, this proposed research would lead to applicable solutions on the usage of artificial intelligence for sustainable food waste management in the retail industry.</w:t>
      </w:r>
    </w:p>
    <w:p w14:paraId="0568109D" w14:textId="77777777" w:rsidR="00F36D96" w:rsidRPr="00882D0D" w:rsidRDefault="00F36D96" w:rsidP="00F36D96">
      <w:pPr>
        <w:spacing w:after="0" w:line="240" w:lineRule="auto"/>
        <w:rPr>
          <w:rFonts w:eastAsia="Times New Roman" w:cs="Times New Roman"/>
          <w:kern w:val="0"/>
          <w:sz w:val="28"/>
          <w:szCs w:val="28"/>
          <w:lang w:eastAsia="en-GB"/>
          <w14:ligatures w14:val="none"/>
        </w:rPr>
      </w:pPr>
    </w:p>
    <w:p w14:paraId="75DF114C" w14:textId="77777777" w:rsidR="00131A4A" w:rsidRDefault="00131A4A" w:rsidP="00131A4A"/>
    <w:p w14:paraId="7AD03FBA" w14:textId="77777777" w:rsidR="00131A4A" w:rsidRDefault="00131A4A" w:rsidP="00131A4A"/>
    <w:p w14:paraId="0F8D5540" w14:textId="77777777" w:rsidR="00131A4A" w:rsidRDefault="00131A4A" w:rsidP="00131A4A"/>
    <w:p w14:paraId="74360A62" w14:textId="77777777" w:rsidR="00131A4A" w:rsidRDefault="00131A4A" w:rsidP="00131A4A"/>
    <w:p w14:paraId="6B8347BB" w14:textId="77777777" w:rsidR="00131A4A" w:rsidRDefault="00131A4A" w:rsidP="00131A4A"/>
    <w:p w14:paraId="662219A7" w14:textId="77777777" w:rsidR="00523088" w:rsidRDefault="00523088" w:rsidP="00131A4A"/>
    <w:p w14:paraId="3CA57B0E" w14:textId="77777777" w:rsidR="00523088" w:rsidRDefault="00523088" w:rsidP="00131A4A"/>
    <w:p w14:paraId="357D9BD3" w14:textId="77777777" w:rsidR="00523088" w:rsidRDefault="00523088" w:rsidP="00131A4A"/>
    <w:p w14:paraId="71509F08" w14:textId="77777777" w:rsidR="00523088" w:rsidRDefault="00523088" w:rsidP="00131A4A"/>
    <w:p w14:paraId="29D19E0A" w14:textId="77777777" w:rsidR="00523088" w:rsidRDefault="00523088" w:rsidP="00131A4A"/>
    <w:p w14:paraId="4C7F5E84" w14:textId="77777777" w:rsidR="00131A4A" w:rsidRDefault="00131A4A" w:rsidP="00131A4A"/>
    <w:p w14:paraId="4F2E3F49" w14:textId="77777777" w:rsidR="00131A4A" w:rsidRDefault="00131A4A" w:rsidP="00131A4A"/>
    <w:p w14:paraId="0607C175" w14:textId="77777777" w:rsidR="00776EEC" w:rsidRDefault="00776EEC" w:rsidP="00131A4A"/>
    <w:p w14:paraId="0FDE980F" w14:textId="77777777" w:rsidR="00776EEC" w:rsidRDefault="00776EEC" w:rsidP="00131A4A"/>
    <w:p w14:paraId="6C7C9634" w14:textId="77777777" w:rsidR="00776EEC" w:rsidRDefault="00776EEC" w:rsidP="00131A4A"/>
    <w:p w14:paraId="4C2FE603" w14:textId="77777777" w:rsidR="00776EEC" w:rsidRDefault="00776EEC" w:rsidP="00131A4A"/>
    <w:p w14:paraId="447DF327" w14:textId="77777777" w:rsidR="00776EEC" w:rsidRDefault="00776EEC" w:rsidP="00131A4A"/>
    <w:p w14:paraId="2372EA4D" w14:textId="77777777" w:rsidR="00776EEC" w:rsidRPr="00131A4A" w:rsidRDefault="00776EEC" w:rsidP="00131A4A"/>
    <w:p w14:paraId="70E1D240" w14:textId="6FB0B4CB" w:rsidR="00D37C35" w:rsidRDefault="00D37C35" w:rsidP="00067D93">
      <w:pPr>
        <w:pStyle w:val="Heading1"/>
      </w:pPr>
      <w:bookmarkStart w:id="22" w:name="_Toc236197825"/>
      <w:r>
        <w:lastRenderedPageBreak/>
        <w:t>5. References</w:t>
      </w:r>
      <w:bookmarkEnd w:id="22"/>
    </w:p>
    <w:p w14:paraId="640D6421" w14:textId="77777777" w:rsidR="00776EEC" w:rsidRPr="00776EEC" w:rsidRDefault="00776EEC" w:rsidP="00776EEC"/>
    <w:bookmarkStart w:id="23" w:name="_Toc236197826" w:displacedByCustomXml="next"/>
    <w:sdt>
      <w:sdtPr>
        <w:id w:val="1365180752"/>
        <w:docPartObj>
          <w:docPartGallery w:val="Bibliographies"/>
          <w:docPartUnique/>
        </w:docPartObj>
      </w:sdtPr>
      <w:sdtEndPr>
        <w:rPr>
          <w:rFonts w:asciiTheme="minorHAnsi" w:eastAsiaTheme="minorHAnsi" w:hAnsiTheme="minorHAnsi" w:cstheme="minorBidi"/>
          <w:color w:val="auto"/>
          <w:sz w:val="24"/>
          <w:szCs w:val="24"/>
        </w:rPr>
      </w:sdtEndPr>
      <w:sdtContent>
        <w:bookmarkEnd w:id="23" w:displacedByCustomXml="prev"/>
        <w:p w14:paraId="6A8121CC" w14:textId="7DC69F34" w:rsidR="00A71A1A" w:rsidRDefault="00A71A1A">
          <w:pPr>
            <w:pStyle w:val="Heading1"/>
          </w:pPr>
        </w:p>
        <w:sdt>
          <w:sdtPr>
            <w:id w:val="111145805"/>
            <w:bibliography/>
          </w:sdtPr>
          <w:sdtContent>
            <w:p w14:paraId="4BD27954" w14:textId="77777777" w:rsidR="000F66A3" w:rsidRDefault="00A71A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0F66A3" w14:paraId="13018EA2" w14:textId="77777777">
                <w:trPr>
                  <w:divId w:val="1620644240"/>
                  <w:tblCellSpacing w:w="15" w:type="dxa"/>
                </w:trPr>
                <w:tc>
                  <w:tcPr>
                    <w:tcW w:w="50" w:type="pct"/>
                    <w:hideMark/>
                  </w:tcPr>
                  <w:p w14:paraId="3E6E3B0E" w14:textId="165812B5" w:rsidR="000F66A3" w:rsidRDefault="000F66A3">
                    <w:pPr>
                      <w:pStyle w:val="Bibliography"/>
                      <w:rPr>
                        <w:noProof/>
                        <w:kern w:val="0"/>
                        <w14:ligatures w14:val="none"/>
                      </w:rPr>
                    </w:pPr>
                    <w:r>
                      <w:rPr>
                        <w:noProof/>
                      </w:rPr>
                      <w:t xml:space="preserve">[1] </w:t>
                    </w:r>
                  </w:p>
                </w:tc>
                <w:tc>
                  <w:tcPr>
                    <w:tcW w:w="0" w:type="auto"/>
                    <w:hideMark/>
                  </w:tcPr>
                  <w:p w14:paraId="25DC6453" w14:textId="77777777" w:rsidR="000F66A3" w:rsidRDefault="000F66A3">
                    <w:pPr>
                      <w:pStyle w:val="Bibliography"/>
                      <w:rPr>
                        <w:noProof/>
                      </w:rPr>
                    </w:pPr>
                    <w:r>
                      <w:rPr>
                        <w:noProof/>
                      </w:rPr>
                      <w:t xml:space="preserve">O. B. Arowosegbe, C. Ballali, K. R. Kofi, M. K. Adeshina, J. Agbelusi and M. A. Adeshina, “Combating food waste in the agricultural supply chain: A systematic review of supply chain optimization strategies and their sustainability benefits,” </w:t>
                    </w:r>
                    <w:r>
                      <w:rPr>
                        <w:i/>
                        <w:iCs/>
                        <w:noProof/>
                      </w:rPr>
                      <w:t xml:space="preserve">World Journal of Advanced Research and Reviews, </w:t>
                    </w:r>
                    <w:r>
                      <w:rPr>
                        <w:noProof/>
                      </w:rPr>
                      <w:t xml:space="preserve">vol. 24, no. 1, pp. 122-140, 2024. </w:t>
                    </w:r>
                  </w:p>
                </w:tc>
              </w:tr>
              <w:tr w:rsidR="000F66A3" w14:paraId="74E187FE" w14:textId="77777777">
                <w:trPr>
                  <w:divId w:val="1620644240"/>
                  <w:tblCellSpacing w:w="15" w:type="dxa"/>
                </w:trPr>
                <w:tc>
                  <w:tcPr>
                    <w:tcW w:w="50" w:type="pct"/>
                    <w:hideMark/>
                  </w:tcPr>
                  <w:p w14:paraId="3DC9A575" w14:textId="77777777" w:rsidR="000F66A3" w:rsidRDefault="000F66A3">
                    <w:pPr>
                      <w:pStyle w:val="Bibliography"/>
                      <w:rPr>
                        <w:noProof/>
                      </w:rPr>
                    </w:pPr>
                    <w:r>
                      <w:rPr>
                        <w:noProof/>
                      </w:rPr>
                      <w:t xml:space="preserve">[2] </w:t>
                    </w:r>
                  </w:p>
                </w:tc>
                <w:tc>
                  <w:tcPr>
                    <w:tcW w:w="0" w:type="auto"/>
                    <w:hideMark/>
                  </w:tcPr>
                  <w:p w14:paraId="7BDD53B7" w14:textId="77777777" w:rsidR="000F66A3" w:rsidRDefault="000F66A3">
                    <w:pPr>
                      <w:pStyle w:val="Bibliography"/>
                      <w:rPr>
                        <w:noProof/>
                      </w:rPr>
                    </w:pPr>
                    <w:r>
                      <w:rPr>
                        <w:noProof/>
                      </w:rPr>
                      <w:t xml:space="preserve">L. Riesenegger and A. Hübner, “Reducing Food Waste at Retail Stores-An Explorative Study,” </w:t>
                    </w:r>
                    <w:r>
                      <w:rPr>
                        <w:i/>
                        <w:iCs/>
                        <w:noProof/>
                      </w:rPr>
                      <w:t xml:space="preserve">Sustainability, </w:t>
                    </w:r>
                    <w:r>
                      <w:rPr>
                        <w:noProof/>
                      </w:rPr>
                      <w:t xml:space="preserve">vol. 14, no. 5, 2022. </w:t>
                    </w:r>
                  </w:p>
                </w:tc>
              </w:tr>
              <w:tr w:rsidR="000F66A3" w14:paraId="32FB4026" w14:textId="77777777">
                <w:trPr>
                  <w:divId w:val="1620644240"/>
                  <w:tblCellSpacing w:w="15" w:type="dxa"/>
                </w:trPr>
                <w:tc>
                  <w:tcPr>
                    <w:tcW w:w="50" w:type="pct"/>
                    <w:hideMark/>
                  </w:tcPr>
                  <w:p w14:paraId="0B2B0680" w14:textId="77777777" w:rsidR="000F66A3" w:rsidRDefault="000F66A3">
                    <w:pPr>
                      <w:pStyle w:val="Bibliography"/>
                      <w:rPr>
                        <w:noProof/>
                      </w:rPr>
                    </w:pPr>
                    <w:r>
                      <w:rPr>
                        <w:noProof/>
                      </w:rPr>
                      <w:t xml:space="preserve">[3] </w:t>
                    </w:r>
                  </w:p>
                </w:tc>
                <w:tc>
                  <w:tcPr>
                    <w:tcW w:w="0" w:type="auto"/>
                    <w:hideMark/>
                  </w:tcPr>
                  <w:p w14:paraId="0CA50D48" w14:textId="77777777" w:rsidR="000F66A3" w:rsidRDefault="000F66A3">
                    <w:pPr>
                      <w:pStyle w:val="Bibliography"/>
                      <w:rPr>
                        <w:noProof/>
                      </w:rPr>
                    </w:pPr>
                    <w:r>
                      <w:rPr>
                        <w:noProof/>
                      </w:rPr>
                      <w:t xml:space="preserve">F. de Almeida Oroski and J. M. da Silva, “Understanding Food Waste-Reducing Platforms: A Mini-Review,” </w:t>
                    </w:r>
                    <w:r>
                      <w:rPr>
                        <w:i/>
                        <w:iCs/>
                        <w:noProof/>
                      </w:rPr>
                      <w:t xml:space="preserve">Waste Management &amp; Research, </w:t>
                    </w:r>
                    <w:r>
                      <w:rPr>
                        <w:noProof/>
                      </w:rPr>
                      <w:t xml:space="preserve">vol. 41, no. 4, pp. 816-827, 2023. </w:t>
                    </w:r>
                  </w:p>
                </w:tc>
              </w:tr>
              <w:tr w:rsidR="000F66A3" w14:paraId="5A25A684" w14:textId="77777777">
                <w:trPr>
                  <w:divId w:val="1620644240"/>
                  <w:tblCellSpacing w:w="15" w:type="dxa"/>
                </w:trPr>
                <w:tc>
                  <w:tcPr>
                    <w:tcW w:w="50" w:type="pct"/>
                    <w:hideMark/>
                  </w:tcPr>
                  <w:p w14:paraId="6BD8C619" w14:textId="77777777" w:rsidR="000F66A3" w:rsidRDefault="000F66A3">
                    <w:pPr>
                      <w:pStyle w:val="Bibliography"/>
                      <w:rPr>
                        <w:noProof/>
                      </w:rPr>
                    </w:pPr>
                    <w:r>
                      <w:rPr>
                        <w:noProof/>
                      </w:rPr>
                      <w:t xml:space="preserve">[4] </w:t>
                    </w:r>
                  </w:p>
                </w:tc>
                <w:tc>
                  <w:tcPr>
                    <w:tcW w:w="0" w:type="auto"/>
                    <w:hideMark/>
                  </w:tcPr>
                  <w:p w14:paraId="7634942E" w14:textId="77777777" w:rsidR="000F66A3" w:rsidRDefault="000F66A3">
                    <w:pPr>
                      <w:pStyle w:val="Bibliography"/>
                      <w:rPr>
                        <w:noProof/>
                      </w:rPr>
                    </w:pPr>
                    <w:r>
                      <w:rPr>
                        <w:noProof/>
                      </w:rPr>
                      <w:t xml:space="preserve">T. F. Mathisen and F. R. Johansen, “The impact of smartphone apps designed to reduce food waste on improving healthy eating, financial expenses and personal food waste: crossover pilot intervention trial studying students’ user experiences,” </w:t>
                    </w:r>
                    <w:r>
                      <w:rPr>
                        <w:i/>
                        <w:iCs/>
                        <w:noProof/>
                      </w:rPr>
                      <w:t xml:space="preserve">JMIR Formative Research, </w:t>
                    </w:r>
                    <w:r>
                      <w:rPr>
                        <w:noProof/>
                      </w:rPr>
                      <w:t xml:space="preserve">vol. 6, no. 9, p. e38520, 2022. </w:t>
                    </w:r>
                  </w:p>
                </w:tc>
              </w:tr>
              <w:tr w:rsidR="000F66A3" w14:paraId="3A7ABB93" w14:textId="77777777">
                <w:trPr>
                  <w:divId w:val="1620644240"/>
                  <w:tblCellSpacing w:w="15" w:type="dxa"/>
                </w:trPr>
                <w:tc>
                  <w:tcPr>
                    <w:tcW w:w="50" w:type="pct"/>
                    <w:hideMark/>
                  </w:tcPr>
                  <w:p w14:paraId="7171EEE4" w14:textId="77777777" w:rsidR="000F66A3" w:rsidRDefault="000F66A3">
                    <w:pPr>
                      <w:pStyle w:val="Bibliography"/>
                      <w:rPr>
                        <w:noProof/>
                      </w:rPr>
                    </w:pPr>
                    <w:r>
                      <w:rPr>
                        <w:noProof/>
                      </w:rPr>
                      <w:t xml:space="preserve">[5] </w:t>
                    </w:r>
                  </w:p>
                </w:tc>
                <w:tc>
                  <w:tcPr>
                    <w:tcW w:w="0" w:type="auto"/>
                    <w:hideMark/>
                  </w:tcPr>
                  <w:p w14:paraId="3AE691F8" w14:textId="77777777" w:rsidR="000F66A3" w:rsidRDefault="000F66A3">
                    <w:pPr>
                      <w:pStyle w:val="Bibliography"/>
                      <w:rPr>
                        <w:noProof/>
                      </w:rPr>
                    </w:pPr>
                    <w:r>
                      <w:rPr>
                        <w:noProof/>
                      </w:rPr>
                      <w:t xml:space="preserve">H.-T. Liao, T.-M. Lo and C.-L. Pan, “Knowledge mapping analysis of intelligent ports: Research facing global value chain challenges,” </w:t>
                    </w:r>
                    <w:r>
                      <w:rPr>
                        <w:i/>
                        <w:iCs/>
                        <w:noProof/>
                      </w:rPr>
                      <w:t xml:space="preserve">Systems, </w:t>
                    </w:r>
                    <w:r>
                      <w:rPr>
                        <w:noProof/>
                      </w:rPr>
                      <w:t xml:space="preserve">vol. 11, no. 2, p. 88, 2023. </w:t>
                    </w:r>
                  </w:p>
                </w:tc>
              </w:tr>
              <w:tr w:rsidR="000F66A3" w14:paraId="321EE510" w14:textId="77777777">
                <w:trPr>
                  <w:divId w:val="1620644240"/>
                  <w:tblCellSpacing w:w="15" w:type="dxa"/>
                </w:trPr>
                <w:tc>
                  <w:tcPr>
                    <w:tcW w:w="50" w:type="pct"/>
                    <w:hideMark/>
                  </w:tcPr>
                  <w:p w14:paraId="117AC023" w14:textId="77777777" w:rsidR="000F66A3" w:rsidRDefault="000F66A3">
                    <w:pPr>
                      <w:pStyle w:val="Bibliography"/>
                      <w:rPr>
                        <w:noProof/>
                      </w:rPr>
                    </w:pPr>
                    <w:r>
                      <w:rPr>
                        <w:noProof/>
                      </w:rPr>
                      <w:t xml:space="preserve">[6] </w:t>
                    </w:r>
                  </w:p>
                </w:tc>
                <w:tc>
                  <w:tcPr>
                    <w:tcW w:w="0" w:type="auto"/>
                    <w:hideMark/>
                  </w:tcPr>
                  <w:p w14:paraId="2D29A800" w14:textId="77777777" w:rsidR="000F66A3" w:rsidRDefault="000F66A3">
                    <w:pPr>
                      <w:pStyle w:val="Bibliography"/>
                      <w:rPr>
                        <w:noProof/>
                      </w:rPr>
                    </w:pPr>
                    <w:r>
                      <w:rPr>
                        <w:noProof/>
                      </w:rPr>
                      <w:t xml:space="preserve">K. Sathyabama, A. P. A. Raj and R. Gukan, “AI-Driven Expiry Prediction and Dynamic Pricing System for Retail Inventory Management Utilizing ARIMA and LSTM Models,” in </w:t>
                    </w:r>
                    <w:r>
                      <w:rPr>
                        <w:i/>
                        <w:iCs/>
                        <w:noProof/>
                      </w:rPr>
                      <w:t>2024 International Conference on Emerging Research in Computational Science (ICERCS)</w:t>
                    </w:r>
                    <w:r>
                      <w:rPr>
                        <w:noProof/>
                      </w:rPr>
                      <w:t xml:space="preserve">, 2024. </w:t>
                    </w:r>
                  </w:p>
                </w:tc>
              </w:tr>
              <w:tr w:rsidR="000F66A3" w14:paraId="373E1585" w14:textId="77777777">
                <w:trPr>
                  <w:divId w:val="1620644240"/>
                  <w:tblCellSpacing w:w="15" w:type="dxa"/>
                </w:trPr>
                <w:tc>
                  <w:tcPr>
                    <w:tcW w:w="50" w:type="pct"/>
                    <w:hideMark/>
                  </w:tcPr>
                  <w:p w14:paraId="66466137" w14:textId="77777777" w:rsidR="000F66A3" w:rsidRDefault="000F66A3">
                    <w:pPr>
                      <w:pStyle w:val="Bibliography"/>
                      <w:rPr>
                        <w:noProof/>
                      </w:rPr>
                    </w:pPr>
                    <w:r>
                      <w:rPr>
                        <w:noProof/>
                      </w:rPr>
                      <w:t xml:space="preserve">[7] </w:t>
                    </w:r>
                  </w:p>
                </w:tc>
                <w:tc>
                  <w:tcPr>
                    <w:tcW w:w="0" w:type="auto"/>
                    <w:hideMark/>
                  </w:tcPr>
                  <w:p w14:paraId="350C62FB" w14:textId="77777777" w:rsidR="000F66A3" w:rsidRDefault="000F66A3">
                    <w:pPr>
                      <w:pStyle w:val="Bibliography"/>
                      <w:rPr>
                        <w:noProof/>
                      </w:rPr>
                    </w:pPr>
                    <w:r>
                      <w:rPr>
                        <w:noProof/>
                      </w:rPr>
                      <w:t xml:space="preserve">A. M. Nascimento, A. C. M. Queiroz, V. V. de Melo and F. S. Meirelles, “Applying Artificial Intelligence to Reduce Food Waste in Small Grocery Stores,” in </w:t>
                    </w:r>
                    <w:r>
                      <w:rPr>
                        <w:i/>
                        <w:iCs/>
                        <w:noProof/>
                      </w:rPr>
                      <w:t>ISLA 2022 Proceedings, 28th Americas Conference on Information Systems (AMCIS)</w:t>
                    </w:r>
                    <w:r>
                      <w:rPr>
                        <w:noProof/>
                      </w:rPr>
                      <w:t xml:space="preserve">, Minneapolis, MN, 2022. </w:t>
                    </w:r>
                  </w:p>
                </w:tc>
              </w:tr>
              <w:tr w:rsidR="000F66A3" w14:paraId="7D850CE1" w14:textId="77777777">
                <w:trPr>
                  <w:divId w:val="1620644240"/>
                  <w:tblCellSpacing w:w="15" w:type="dxa"/>
                </w:trPr>
                <w:tc>
                  <w:tcPr>
                    <w:tcW w:w="50" w:type="pct"/>
                    <w:hideMark/>
                  </w:tcPr>
                  <w:p w14:paraId="63CC5D17" w14:textId="77777777" w:rsidR="000F66A3" w:rsidRDefault="000F66A3">
                    <w:pPr>
                      <w:pStyle w:val="Bibliography"/>
                      <w:rPr>
                        <w:noProof/>
                      </w:rPr>
                    </w:pPr>
                    <w:r>
                      <w:rPr>
                        <w:noProof/>
                      </w:rPr>
                      <w:t xml:space="preserve">[8] </w:t>
                    </w:r>
                  </w:p>
                </w:tc>
                <w:tc>
                  <w:tcPr>
                    <w:tcW w:w="0" w:type="auto"/>
                    <w:hideMark/>
                  </w:tcPr>
                  <w:p w14:paraId="321C2A07" w14:textId="77777777" w:rsidR="000F66A3" w:rsidRDefault="000F66A3">
                    <w:pPr>
                      <w:pStyle w:val="Bibliography"/>
                      <w:rPr>
                        <w:noProof/>
                      </w:rPr>
                    </w:pPr>
                    <w:r>
                      <w:rPr>
                        <w:noProof/>
                      </w:rPr>
                      <w:t xml:space="preserve">Y. Kayikci, S. Demir, S. K. Mangla, N. Subramanian and B. Koc, “Data-driven Optimal Dynamic Pricing Strategy for Reducing Perishable Food Waste at Retailers,” </w:t>
                    </w:r>
                    <w:r>
                      <w:rPr>
                        <w:i/>
                        <w:iCs/>
                        <w:noProof/>
                      </w:rPr>
                      <w:t xml:space="preserve">Journal of Cleaner Production, </w:t>
                    </w:r>
                    <w:r>
                      <w:rPr>
                        <w:noProof/>
                      </w:rPr>
                      <w:t xml:space="preserve">vol. 344, 2022. </w:t>
                    </w:r>
                  </w:p>
                </w:tc>
              </w:tr>
              <w:tr w:rsidR="000F66A3" w14:paraId="77B57B0B" w14:textId="77777777">
                <w:trPr>
                  <w:divId w:val="1620644240"/>
                  <w:tblCellSpacing w:w="15" w:type="dxa"/>
                </w:trPr>
                <w:tc>
                  <w:tcPr>
                    <w:tcW w:w="50" w:type="pct"/>
                    <w:hideMark/>
                  </w:tcPr>
                  <w:p w14:paraId="744C18BC" w14:textId="77777777" w:rsidR="000F66A3" w:rsidRDefault="000F66A3">
                    <w:pPr>
                      <w:pStyle w:val="Bibliography"/>
                      <w:rPr>
                        <w:noProof/>
                      </w:rPr>
                    </w:pPr>
                    <w:r>
                      <w:rPr>
                        <w:noProof/>
                      </w:rPr>
                      <w:lastRenderedPageBreak/>
                      <w:t xml:space="preserve">[9] </w:t>
                    </w:r>
                  </w:p>
                </w:tc>
                <w:tc>
                  <w:tcPr>
                    <w:tcW w:w="0" w:type="auto"/>
                    <w:hideMark/>
                  </w:tcPr>
                  <w:p w14:paraId="265DCE06" w14:textId="77777777" w:rsidR="000F66A3" w:rsidRDefault="000F66A3">
                    <w:pPr>
                      <w:pStyle w:val="Bibliography"/>
                      <w:rPr>
                        <w:noProof/>
                      </w:rPr>
                    </w:pPr>
                    <w:r>
                      <w:rPr>
                        <w:noProof/>
                      </w:rPr>
                      <w:t xml:space="preserve">M. Elgeddawy and M. Abouraia, “Pragmatism as a research paradigm,” in </w:t>
                    </w:r>
                    <w:r>
                      <w:rPr>
                        <w:i/>
                        <w:iCs/>
                        <w:noProof/>
                      </w:rPr>
                      <w:t>European Conference on Research Methodology for Business and Management Studies</w:t>
                    </w:r>
                    <w:r>
                      <w:rPr>
                        <w:noProof/>
                      </w:rPr>
                      <w:t xml:space="preserve">, 2024. </w:t>
                    </w:r>
                  </w:p>
                </w:tc>
              </w:tr>
              <w:tr w:rsidR="000F66A3" w14:paraId="48BB48B4" w14:textId="77777777">
                <w:trPr>
                  <w:divId w:val="1620644240"/>
                  <w:tblCellSpacing w:w="15" w:type="dxa"/>
                </w:trPr>
                <w:tc>
                  <w:tcPr>
                    <w:tcW w:w="50" w:type="pct"/>
                    <w:hideMark/>
                  </w:tcPr>
                  <w:p w14:paraId="083E3E0D" w14:textId="77777777" w:rsidR="000F66A3" w:rsidRDefault="000F66A3">
                    <w:pPr>
                      <w:pStyle w:val="Bibliography"/>
                      <w:rPr>
                        <w:noProof/>
                      </w:rPr>
                    </w:pPr>
                    <w:r>
                      <w:rPr>
                        <w:noProof/>
                      </w:rPr>
                      <w:t xml:space="preserve">[10] </w:t>
                    </w:r>
                  </w:p>
                </w:tc>
                <w:tc>
                  <w:tcPr>
                    <w:tcW w:w="0" w:type="auto"/>
                    <w:hideMark/>
                  </w:tcPr>
                  <w:p w14:paraId="56DF1F29" w14:textId="77777777" w:rsidR="000F66A3" w:rsidRDefault="000F66A3">
                    <w:pPr>
                      <w:pStyle w:val="Bibliography"/>
                      <w:rPr>
                        <w:noProof/>
                      </w:rPr>
                    </w:pPr>
                    <w:r>
                      <w:rPr>
                        <w:noProof/>
                      </w:rPr>
                      <w:t xml:space="preserve">A. Gillespie, V. P. Glăveanu and C. de Saint Laurent, Pragmatism and Methodology: Doing Research That Matters with Mixed Methods, Cambridge: Cambridge University Press, 2024. </w:t>
                    </w:r>
                  </w:p>
                </w:tc>
              </w:tr>
              <w:tr w:rsidR="000F66A3" w14:paraId="3DDD8721" w14:textId="77777777">
                <w:trPr>
                  <w:divId w:val="1620644240"/>
                  <w:tblCellSpacing w:w="15" w:type="dxa"/>
                </w:trPr>
                <w:tc>
                  <w:tcPr>
                    <w:tcW w:w="50" w:type="pct"/>
                    <w:hideMark/>
                  </w:tcPr>
                  <w:p w14:paraId="53E0EEF1" w14:textId="77777777" w:rsidR="000F66A3" w:rsidRDefault="000F66A3">
                    <w:pPr>
                      <w:pStyle w:val="Bibliography"/>
                      <w:rPr>
                        <w:noProof/>
                      </w:rPr>
                    </w:pPr>
                    <w:r>
                      <w:rPr>
                        <w:noProof/>
                      </w:rPr>
                      <w:t xml:space="preserve">[11] </w:t>
                    </w:r>
                  </w:p>
                </w:tc>
                <w:tc>
                  <w:tcPr>
                    <w:tcW w:w="0" w:type="auto"/>
                    <w:hideMark/>
                  </w:tcPr>
                  <w:p w14:paraId="773B6D50" w14:textId="77777777" w:rsidR="000F66A3" w:rsidRDefault="000F66A3">
                    <w:pPr>
                      <w:pStyle w:val="Bibliography"/>
                      <w:rPr>
                        <w:noProof/>
                      </w:rPr>
                    </w:pPr>
                    <w:r>
                      <w:rPr>
                        <w:noProof/>
                      </w:rPr>
                      <w:t xml:space="preserve">M. A. A. Wafi and M. A. Tumiran, “Harnessing Artificial Intelligence (AI) to Mitigate Food Waste: Innovative Strategies for Sustainable Consumption,” </w:t>
                    </w:r>
                    <w:r>
                      <w:rPr>
                        <w:i/>
                        <w:iCs/>
                        <w:noProof/>
                      </w:rPr>
                      <w:t xml:space="preserve">Malaysian Journal of Social Sciences and Humanities (MJSSH), </w:t>
                    </w:r>
                    <w:r>
                      <w:rPr>
                        <w:noProof/>
                      </w:rPr>
                      <w:t xml:space="preserve">vol. 9, no. 12, p. e003147, 2024. </w:t>
                    </w:r>
                  </w:p>
                </w:tc>
              </w:tr>
              <w:tr w:rsidR="000F66A3" w14:paraId="07016BDD" w14:textId="77777777">
                <w:trPr>
                  <w:divId w:val="1620644240"/>
                  <w:tblCellSpacing w:w="15" w:type="dxa"/>
                </w:trPr>
                <w:tc>
                  <w:tcPr>
                    <w:tcW w:w="50" w:type="pct"/>
                    <w:hideMark/>
                  </w:tcPr>
                  <w:p w14:paraId="7695DA92" w14:textId="77777777" w:rsidR="000F66A3" w:rsidRDefault="000F66A3">
                    <w:pPr>
                      <w:pStyle w:val="Bibliography"/>
                      <w:rPr>
                        <w:noProof/>
                      </w:rPr>
                    </w:pPr>
                    <w:r>
                      <w:rPr>
                        <w:noProof/>
                      </w:rPr>
                      <w:t xml:space="preserve">[12] </w:t>
                    </w:r>
                  </w:p>
                </w:tc>
                <w:tc>
                  <w:tcPr>
                    <w:tcW w:w="0" w:type="auto"/>
                    <w:hideMark/>
                  </w:tcPr>
                  <w:p w14:paraId="6DEF0E38" w14:textId="77777777" w:rsidR="000F66A3" w:rsidRDefault="000F66A3">
                    <w:pPr>
                      <w:pStyle w:val="Bibliography"/>
                      <w:rPr>
                        <w:noProof/>
                      </w:rPr>
                    </w:pPr>
                    <w:r>
                      <w:rPr>
                        <w:noProof/>
                      </w:rPr>
                      <w:t xml:space="preserve">R. Censi, P. Campana, A. M. Tarola and R. Ruggieri, “Digital Pathways toward Sustainability in Agri-Food Waste: A Systematic Review,” </w:t>
                    </w:r>
                    <w:r>
                      <w:rPr>
                        <w:i/>
                        <w:iCs/>
                        <w:noProof/>
                      </w:rPr>
                      <w:t xml:space="preserve">Resources, </w:t>
                    </w:r>
                    <w:r>
                      <w:rPr>
                        <w:noProof/>
                      </w:rPr>
                      <w:t xml:space="preserve">vol. 14, no. 8, p. 126, 2025. </w:t>
                    </w:r>
                  </w:p>
                </w:tc>
              </w:tr>
              <w:tr w:rsidR="000F66A3" w14:paraId="1A2F027C" w14:textId="77777777">
                <w:trPr>
                  <w:divId w:val="1620644240"/>
                  <w:tblCellSpacing w:w="15" w:type="dxa"/>
                </w:trPr>
                <w:tc>
                  <w:tcPr>
                    <w:tcW w:w="50" w:type="pct"/>
                    <w:hideMark/>
                  </w:tcPr>
                  <w:p w14:paraId="5C93B7F4" w14:textId="77777777" w:rsidR="000F66A3" w:rsidRDefault="000F66A3">
                    <w:pPr>
                      <w:pStyle w:val="Bibliography"/>
                      <w:rPr>
                        <w:noProof/>
                      </w:rPr>
                    </w:pPr>
                    <w:r>
                      <w:rPr>
                        <w:noProof/>
                      </w:rPr>
                      <w:t xml:space="preserve">[13] </w:t>
                    </w:r>
                  </w:p>
                </w:tc>
                <w:tc>
                  <w:tcPr>
                    <w:tcW w:w="0" w:type="auto"/>
                    <w:hideMark/>
                  </w:tcPr>
                  <w:p w14:paraId="2A04EE19" w14:textId="77777777" w:rsidR="000F66A3" w:rsidRDefault="000F66A3">
                    <w:pPr>
                      <w:pStyle w:val="Bibliography"/>
                      <w:rPr>
                        <w:noProof/>
                      </w:rPr>
                    </w:pPr>
                    <w:r>
                      <w:rPr>
                        <w:noProof/>
                      </w:rPr>
                      <w:t xml:space="preserve">A. Oben, “Research Instruments: A Questionnaire and an Interview Guide Used to Investigate the Implementation of Higher Education Objectives and the Attainment of Cameroon’s Vision 2035,” </w:t>
                    </w:r>
                    <w:r>
                      <w:rPr>
                        <w:i/>
                        <w:iCs/>
                        <w:noProof/>
                      </w:rPr>
                      <w:t xml:space="preserve">European Journal of Education Studies, </w:t>
                    </w:r>
                    <w:r>
                      <w:rPr>
                        <w:noProof/>
                      </w:rPr>
                      <w:t xml:space="preserve">vol. 8, no. 7, pp. 113-128, 2021. </w:t>
                    </w:r>
                  </w:p>
                </w:tc>
              </w:tr>
              <w:tr w:rsidR="000F66A3" w14:paraId="55C8E48D" w14:textId="77777777">
                <w:trPr>
                  <w:divId w:val="1620644240"/>
                  <w:tblCellSpacing w:w="15" w:type="dxa"/>
                </w:trPr>
                <w:tc>
                  <w:tcPr>
                    <w:tcW w:w="50" w:type="pct"/>
                    <w:hideMark/>
                  </w:tcPr>
                  <w:p w14:paraId="187F1AE1" w14:textId="77777777" w:rsidR="000F66A3" w:rsidRDefault="000F66A3">
                    <w:pPr>
                      <w:pStyle w:val="Bibliography"/>
                      <w:rPr>
                        <w:noProof/>
                      </w:rPr>
                    </w:pPr>
                    <w:r>
                      <w:rPr>
                        <w:noProof/>
                      </w:rPr>
                      <w:t xml:space="preserve">[14] </w:t>
                    </w:r>
                  </w:p>
                </w:tc>
                <w:tc>
                  <w:tcPr>
                    <w:tcW w:w="0" w:type="auto"/>
                    <w:hideMark/>
                  </w:tcPr>
                  <w:p w14:paraId="5F36D652" w14:textId="77777777" w:rsidR="000F66A3" w:rsidRDefault="000F66A3">
                    <w:pPr>
                      <w:pStyle w:val="Bibliography"/>
                      <w:rPr>
                        <w:noProof/>
                      </w:rPr>
                    </w:pPr>
                    <w:r>
                      <w:rPr>
                        <w:noProof/>
                      </w:rPr>
                      <w:t xml:space="preserve">A. L. Allison, F. Lorencatto, S. Michie and M. Miodownik, “Barriers and enablers to food waste recycling: a mixed methods study amongst UK citizens,” </w:t>
                    </w:r>
                    <w:r>
                      <w:rPr>
                        <w:i/>
                        <w:iCs/>
                        <w:noProof/>
                      </w:rPr>
                      <w:t xml:space="preserve">International Journal of Environmental Research and Public Health, </w:t>
                    </w:r>
                    <w:r>
                      <w:rPr>
                        <w:noProof/>
                      </w:rPr>
                      <w:t xml:space="preserve">vol. 19, no. 5, p. 2729, 2022. </w:t>
                    </w:r>
                  </w:p>
                </w:tc>
              </w:tr>
              <w:tr w:rsidR="000F66A3" w14:paraId="77B2A3A6" w14:textId="77777777">
                <w:trPr>
                  <w:divId w:val="1620644240"/>
                  <w:tblCellSpacing w:w="15" w:type="dxa"/>
                </w:trPr>
                <w:tc>
                  <w:tcPr>
                    <w:tcW w:w="50" w:type="pct"/>
                    <w:hideMark/>
                  </w:tcPr>
                  <w:p w14:paraId="16F4CA1F" w14:textId="77777777" w:rsidR="000F66A3" w:rsidRDefault="000F66A3">
                    <w:pPr>
                      <w:pStyle w:val="Bibliography"/>
                      <w:rPr>
                        <w:noProof/>
                      </w:rPr>
                    </w:pPr>
                    <w:r>
                      <w:rPr>
                        <w:noProof/>
                      </w:rPr>
                      <w:t xml:space="preserve">[15] </w:t>
                    </w:r>
                  </w:p>
                </w:tc>
                <w:tc>
                  <w:tcPr>
                    <w:tcW w:w="0" w:type="auto"/>
                    <w:hideMark/>
                  </w:tcPr>
                  <w:p w14:paraId="47FAB305" w14:textId="77777777" w:rsidR="000F66A3" w:rsidRDefault="000F66A3">
                    <w:pPr>
                      <w:pStyle w:val="Bibliography"/>
                      <w:rPr>
                        <w:noProof/>
                      </w:rPr>
                    </w:pPr>
                    <w:r>
                      <w:rPr>
                        <w:noProof/>
                      </w:rPr>
                      <w:t xml:space="preserve">D. Hutchinson and S. Y. Y. Chyung, “Evidence-based survey design: adding “moderately” or “somewhat” to Likert scale options agree and disagree to get interval-like data,” </w:t>
                    </w:r>
                    <w:r>
                      <w:rPr>
                        <w:i/>
                        <w:iCs/>
                        <w:noProof/>
                      </w:rPr>
                      <w:t xml:space="preserve">Performance Improvement, </w:t>
                    </w:r>
                    <w:r>
                      <w:rPr>
                        <w:noProof/>
                      </w:rPr>
                      <w:t xml:space="preserve">vol. 62, no. 1, pp. 17-24, 2023. </w:t>
                    </w:r>
                  </w:p>
                </w:tc>
              </w:tr>
              <w:tr w:rsidR="000F66A3" w14:paraId="089226FF" w14:textId="77777777">
                <w:trPr>
                  <w:divId w:val="1620644240"/>
                  <w:tblCellSpacing w:w="15" w:type="dxa"/>
                </w:trPr>
                <w:tc>
                  <w:tcPr>
                    <w:tcW w:w="50" w:type="pct"/>
                    <w:hideMark/>
                  </w:tcPr>
                  <w:p w14:paraId="1B3D1988" w14:textId="77777777" w:rsidR="000F66A3" w:rsidRDefault="000F66A3">
                    <w:pPr>
                      <w:pStyle w:val="Bibliography"/>
                      <w:rPr>
                        <w:noProof/>
                      </w:rPr>
                    </w:pPr>
                    <w:r>
                      <w:rPr>
                        <w:noProof/>
                      </w:rPr>
                      <w:t xml:space="preserve">[16] </w:t>
                    </w:r>
                  </w:p>
                </w:tc>
                <w:tc>
                  <w:tcPr>
                    <w:tcW w:w="0" w:type="auto"/>
                    <w:hideMark/>
                  </w:tcPr>
                  <w:p w14:paraId="12094469" w14:textId="77777777" w:rsidR="000F66A3" w:rsidRDefault="000F66A3">
                    <w:pPr>
                      <w:pStyle w:val="Bibliography"/>
                      <w:rPr>
                        <w:noProof/>
                      </w:rPr>
                    </w:pPr>
                    <w:r>
                      <w:rPr>
                        <w:noProof/>
                      </w:rPr>
                      <w:t xml:space="preserve">R. Vivek, Y. Nanthagopan and P. Sarmatha, “Beyond methodology: Theoretical foundations of triangulation in qualitative and multi-method research: A literature review,” 2023. </w:t>
                    </w:r>
                  </w:p>
                </w:tc>
              </w:tr>
              <w:tr w:rsidR="000F66A3" w14:paraId="11533ED5" w14:textId="77777777">
                <w:trPr>
                  <w:divId w:val="1620644240"/>
                  <w:tblCellSpacing w:w="15" w:type="dxa"/>
                </w:trPr>
                <w:tc>
                  <w:tcPr>
                    <w:tcW w:w="50" w:type="pct"/>
                    <w:hideMark/>
                  </w:tcPr>
                  <w:p w14:paraId="69EEB69D" w14:textId="77777777" w:rsidR="000F66A3" w:rsidRDefault="000F66A3">
                    <w:pPr>
                      <w:pStyle w:val="Bibliography"/>
                      <w:rPr>
                        <w:noProof/>
                      </w:rPr>
                    </w:pPr>
                    <w:r>
                      <w:rPr>
                        <w:noProof/>
                      </w:rPr>
                      <w:t xml:space="preserve">[17] </w:t>
                    </w:r>
                  </w:p>
                </w:tc>
                <w:tc>
                  <w:tcPr>
                    <w:tcW w:w="0" w:type="auto"/>
                    <w:hideMark/>
                  </w:tcPr>
                  <w:p w14:paraId="05E084CC" w14:textId="77777777" w:rsidR="000F66A3" w:rsidRDefault="000F66A3">
                    <w:pPr>
                      <w:pStyle w:val="Bibliography"/>
                      <w:rPr>
                        <w:noProof/>
                      </w:rPr>
                    </w:pPr>
                    <w:r>
                      <w:rPr>
                        <w:noProof/>
                      </w:rPr>
                      <w:t xml:space="preserve">T. Jowsey, C. Deng and J. Weller, “General-Purpose Thematic Analysis: A Useful Qualitative Method for Anaesthesia Research,” </w:t>
                    </w:r>
                    <w:r>
                      <w:rPr>
                        <w:i/>
                        <w:iCs/>
                        <w:noProof/>
                      </w:rPr>
                      <w:t xml:space="preserve">BJA Education, </w:t>
                    </w:r>
                    <w:r>
                      <w:rPr>
                        <w:noProof/>
                      </w:rPr>
                      <w:t xml:space="preserve">vol. 21, no. 12, pp. 472-478, 2021. </w:t>
                    </w:r>
                  </w:p>
                </w:tc>
              </w:tr>
              <w:tr w:rsidR="000F66A3" w14:paraId="174A79BA" w14:textId="77777777">
                <w:trPr>
                  <w:divId w:val="1620644240"/>
                  <w:tblCellSpacing w:w="15" w:type="dxa"/>
                </w:trPr>
                <w:tc>
                  <w:tcPr>
                    <w:tcW w:w="50" w:type="pct"/>
                    <w:hideMark/>
                  </w:tcPr>
                  <w:p w14:paraId="419E381D" w14:textId="77777777" w:rsidR="000F66A3" w:rsidRDefault="000F66A3">
                    <w:pPr>
                      <w:pStyle w:val="Bibliography"/>
                      <w:rPr>
                        <w:noProof/>
                      </w:rPr>
                    </w:pPr>
                    <w:r>
                      <w:rPr>
                        <w:noProof/>
                      </w:rPr>
                      <w:t xml:space="preserve">[18] </w:t>
                    </w:r>
                  </w:p>
                </w:tc>
                <w:tc>
                  <w:tcPr>
                    <w:tcW w:w="0" w:type="auto"/>
                    <w:hideMark/>
                  </w:tcPr>
                  <w:p w14:paraId="6DDB75FE" w14:textId="77777777" w:rsidR="000F66A3" w:rsidRDefault="000F66A3">
                    <w:pPr>
                      <w:pStyle w:val="Bibliography"/>
                      <w:rPr>
                        <w:noProof/>
                      </w:rPr>
                    </w:pPr>
                    <w:r>
                      <w:rPr>
                        <w:noProof/>
                      </w:rPr>
                      <w:t xml:space="preserve">B. Khanal and D. B. Chhetri, “A Pilot Study Approach to Assessing the Reliability and Validity of Relevancy and Efficacy Survey Scale,” </w:t>
                    </w:r>
                    <w:r>
                      <w:rPr>
                        <w:i/>
                        <w:iCs/>
                        <w:noProof/>
                      </w:rPr>
                      <w:t xml:space="preserve">Janabhawana Research Journal, </w:t>
                    </w:r>
                    <w:r>
                      <w:rPr>
                        <w:noProof/>
                      </w:rPr>
                      <w:t xml:space="preserve">vol. 3, no. 1, pp. 35-49, 2024. </w:t>
                    </w:r>
                  </w:p>
                </w:tc>
              </w:tr>
            </w:tbl>
            <w:p w14:paraId="1F2C8FFE" w14:textId="77777777" w:rsidR="000F66A3" w:rsidRDefault="000F66A3">
              <w:pPr>
                <w:divId w:val="1620644240"/>
                <w:rPr>
                  <w:rFonts w:eastAsia="Times New Roman"/>
                  <w:noProof/>
                </w:rPr>
              </w:pPr>
            </w:p>
            <w:p w14:paraId="76FA814C" w14:textId="3DE9C9FB" w:rsidR="00A71A1A" w:rsidRDefault="00A71A1A">
              <w:r>
                <w:rPr>
                  <w:b/>
                  <w:bCs/>
                  <w:noProof/>
                </w:rPr>
                <w:fldChar w:fldCharType="end"/>
              </w:r>
            </w:p>
          </w:sdtContent>
        </w:sdt>
      </w:sdtContent>
    </w:sdt>
    <w:p w14:paraId="41DD585B" w14:textId="77777777" w:rsidR="00375CD6" w:rsidRDefault="00375CD6" w:rsidP="00375CD6"/>
    <w:p w14:paraId="2C0C60D0" w14:textId="77777777" w:rsidR="00375CD6" w:rsidRDefault="00375CD6" w:rsidP="00375CD6"/>
    <w:p w14:paraId="4B7252F1" w14:textId="77777777" w:rsidR="00375CD6" w:rsidRDefault="00375CD6" w:rsidP="00375CD6"/>
    <w:p w14:paraId="4F1ED44C" w14:textId="77777777" w:rsidR="00375CD6" w:rsidRDefault="00375CD6" w:rsidP="00375CD6"/>
    <w:p w14:paraId="0978BA20" w14:textId="77777777" w:rsidR="00523088" w:rsidRDefault="00523088" w:rsidP="00375CD6"/>
    <w:p w14:paraId="5FBE0B7D" w14:textId="77777777" w:rsidR="00523088" w:rsidRDefault="00523088" w:rsidP="00375CD6"/>
    <w:p w14:paraId="55A9E56C" w14:textId="77777777" w:rsidR="00523088" w:rsidRDefault="00523088" w:rsidP="00375CD6"/>
    <w:p w14:paraId="4E034C9C" w14:textId="77777777" w:rsidR="00523088" w:rsidRDefault="00523088" w:rsidP="00375CD6"/>
    <w:p w14:paraId="3D5E5CD4" w14:textId="77777777" w:rsidR="00523088" w:rsidRDefault="00523088" w:rsidP="00375CD6"/>
    <w:p w14:paraId="16F04433" w14:textId="77777777" w:rsidR="00523088" w:rsidRDefault="00523088" w:rsidP="00375CD6"/>
    <w:p w14:paraId="18180B81" w14:textId="77777777" w:rsidR="00523088" w:rsidRDefault="00523088" w:rsidP="00375CD6"/>
    <w:p w14:paraId="1656ED01" w14:textId="77777777" w:rsidR="00523088" w:rsidRDefault="00523088" w:rsidP="00375CD6"/>
    <w:p w14:paraId="64940DC1" w14:textId="77777777" w:rsidR="00523088" w:rsidRDefault="00523088" w:rsidP="00375CD6"/>
    <w:p w14:paraId="27C90D6A" w14:textId="77777777" w:rsidR="00523088" w:rsidRDefault="00523088" w:rsidP="00375CD6"/>
    <w:p w14:paraId="587FF7F8" w14:textId="77777777" w:rsidR="00882D0D" w:rsidRDefault="00882D0D" w:rsidP="00375CD6"/>
    <w:p w14:paraId="3C2D2326" w14:textId="77777777" w:rsidR="00375CD6" w:rsidRPr="00375CD6" w:rsidRDefault="00375CD6" w:rsidP="00375CD6"/>
    <w:p w14:paraId="38F114BD" w14:textId="77777777" w:rsidR="00D37C35" w:rsidRPr="00D37C35" w:rsidRDefault="00D37C35" w:rsidP="00067D93">
      <w:pPr>
        <w:pStyle w:val="Heading1"/>
      </w:pPr>
      <w:bookmarkStart w:id="24" w:name="_Toc236197827"/>
      <w:r>
        <w:t xml:space="preserve">6. </w:t>
      </w:r>
      <w:r w:rsidRPr="00D37C35">
        <w:t>Appendices</w:t>
      </w:r>
      <w:bookmarkEnd w:id="24"/>
    </w:p>
    <w:p w14:paraId="71201995" w14:textId="13B56975" w:rsidR="00D37C35" w:rsidRPr="00D37C35" w:rsidRDefault="00D37C35" w:rsidP="00D37C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18"/>
          <w:szCs w:val="18"/>
        </w:rPr>
      </w:pPr>
    </w:p>
    <w:p w14:paraId="77825BFE" w14:textId="25D193A8" w:rsidR="00D37C35" w:rsidRDefault="00D37C35" w:rsidP="008B4121">
      <w:pPr>
        <w:pStyle w:val="Heading2"/>
      </w:pPr>
      <w:bookmarkStart w:id="25" w:name="_Toc236197828"/>
      <w:r>
        <w:t>Appendix A - Mind Map</w:t>
      </w:r>
      <w:r w:rsidR="007A155E">
        <w:t xml:space="preserve"> of </w:t>
      </w:r>
      <w:r w:rsidR="004F6940">
        <w:t>Project</w:t>
      </w:r>
      <w:bookmarkEnd w:id="25"/>
      <w:r w:rsidR="004F6940">
        <w:t xml:space="preserve"> </w:t>
      </w:r>
    </w:p>
    <w:p w14:paraId="39849908" w14:textId="77777777" w:rsidR="00F262F9" w:rsidRDefault="00F262F9" w:rsidP="00F262F9"/>
    <w:p w14:paraId="39AFB2F9" w14:textId="35FD38B8" w:rsidR="00F262F9" w:rsidRDefault="00FF521B" w:rsidP="00F262F9">
      <w:r>
        <w:rPr>
          <w:noProof/>
        </w:rPr>
        <w:lastRenderedPageBreak/>
        <w:drawing>
          <wp:inline distT="0" distB="0" distL="0" distR="0" wp14:anchorId="0F169BA8" wp14:editId="41F0FD29">
            <wp:extent cx="5731510" cy="2495550"/>
            <wp:effectExtent l="0" t="0" r="0" b="6350"/>
            <wp:docPr id="6041923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192397" name="Picture 6041923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95550"/>
                    </a:xfrm>
                    <a:prstGeom prst="rect">
                      <a:avLst/>
                    </a:prstGeom>
                  </pic:spPr>
                </pic:pic>
              </a:graphicData>
            </a:graphic>
          </wp:inline>
        </w:drawing>
      </w:r>
      <w:r>
        <w:rPr>
          <w:noProof/>
        </w:rPr>
        <w:drawing>
          <wp:inline distT="0" distB="0" distL="0" distR="0" wp14:anchorId="34B0FB89" wp14:editId="2C9DEF45">
            <wp:extent cx="5731510" cy="2605405"/>
            <wp:effectExtent l="0" t="0" r="0" b="0"/>
            <wp:docPr id="1509907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0751" name="Picture 1509907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r>
        <w:rPr>
          <w:noProof/>
        </w:rPr>
        <w:drawing>
          <wp:inline distT="0" distB="0" distL="0" distR="0" wp14:anchorId="4E75B446" wp14:editId="2B245A03">
            <wp:extent cx="5731510" cy="2506345"/>
            <wp:effectExtent l="0" t="0" r="0" b="0"/>
            <wp:docPr id="204259889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98895" name="Picture 204259889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06345"/>
                    </a:xfrm>
                    <a:prstGeom prst="rect">
                      <a:avLst/>
                    </a:prstGeom>
                  </pic:spPr>
                </pic:pic>
              </a:graphicData>
            </a:graphic>
          </wp:inline>
        </w:drawing>
      </w:r>
    </w:p>
    <w:p w14:paraId="7C4F7189" w14:textId="3C794FD3" w:rsidR="000768C1" w:rsidRDefault="000768C1" w:rsidP="00F262F9"/>
    <w:p w14:paraId="41AA313F" w14:textId="61F4B5D1" w:rsidR="00696DCB" w:rsidRPr="00F262F9" w:rsidRDefault="00696DCB" w:rsidP="00F262F9"/>
    <w:p w14:paraId="23EE559D" w14:textId="77777777" w:rsidR="00502A1E" w:rsidRPr="00502A1E" w:rsidRDefault="00502A1E" w:rsidP="00502A1E"/>
    <w:p w14:paraId="5F100AA5" w14:textId="76A9538C" w:rsidR="00D37C35" w:rsidRDefault="00D37C35" w:rsidP="008B4121">
      <w:pPr>
        <w:pStyle w:val="Heading2"/>
      </w:pPr>
      <w:bookmarkStart w:id="26" w:name="_Toc236197829"/>
      <w:r>
        <w:lastRenderedPageBreak/>
        <w:t>Appendix B- Pilot Study Questionnaire</w:t>
      </w:r>
      <w:bookmarkEnd w:id="26"/>
    </w:p>
    <w:p w14:paraId="65894830" w14:textId="7E2BE42A" w:rsidR="008D4EA2" w:rsidRPr="00D31D69" w:rsidRDefault="008D4EA2" w:rsidP="008D4EA2">
      <w:pPr>
        <w:pStyle w:val="s26"/>
        <w:spacing w:before="0" w:beforeAutospacing="0" w:after="90" w:afterAutospacing="0"/>
        <w:jc w:val="both"/>
        <w:rPr>
          <w:rFonts w:asciiTheme="minorHAnsi" w:hAnsiTheme="minorHAnsi"/>
          <w:color w:val="000000"/>
          <w:sz w:val="28"/>
          <w:szCs w:val="28"/>
        </w:rPr>
      </w:pPr>
      <w:r w:rsidRPr="00D31D69">
        <w:rPr>
          <w:rStyle w:val="bumpedfont15"/>
          <w:rFonts w:asciiTheme="minorHAnsi" w:hAnsiTheme="minorHAnsi"/>
          <w:color w:val="000000"/>
          <w:sz w:val="28"/>
          <w:szCs w:val="28"/>
        </w:rPr>
        <w:t xml:space="preserve">This questionnaire is the </w:t>
      </w:r>
      <w:r w:rsidR="00EA5775">
        <w:rPr>
          <w:rStyle w:val="bumpedfont15"/>
          <w:rFonts w:asciiTheme="minorHAnsi" w:hAnsiTheme="minorHAnsi"/>
          <w:color w:val="000000"/>
          <w:sz w:val="28"/>
          <w:szCs w:val="28"/>
        </w:rPr>
        <w:t>data collection in</w:t>
      </w:r>
      <w:r w:rsidR="00D640E5">
        <w:rPr>
          <w:rStyle w:val="bumpedfont15"/>
          <w:rFonts w:asciiTheme="minorHAnsi" w:hAnsiTheme="minorHAnsi"/>
          <w:color w:val="000000"/>
          <w:sz w:val="28"/>
          <w:szCs w:val="28"/>
        </w:rPr>
        <w:t>strument</w:t>
      </w:r>
      <w:r w:rsidRPr="00D31D69">
        <w:rPr>
          <w:rStyle w:val="bumpedfont15"/>
          <w:rFonts w:asciiTheme="minorHAnsi" w:hAnsiTheme="minorHAnsi"/>
          <w:color w:val="000000"/>
          <w:sz w:val="28"/>
          <w:szCs w:val="28"/>
        </w:rPr>
        <w:t xml:space="preserve"> for the pilot study. It is designed to be completed online by supermarket customers and staff, and to be tested with approximately five participants before the main study to check the clarity, wording and length of each question.</w:t>
      </w:r>
    </w:p>
    <w:p w14:paraId="5EA34C87" w14:textId="2D7913EC" w:rsidR="008D4EA2" w:rsidRPr="00D31D69" w:rsidRDefault="008D4EA2" w:rsidP="008D4EA2">
      <w:pPr>
        <w:pStyle w:val="s26"/>
        <w:spacing w:before="0" w:beforeAutospacing="0" w:after="90" w:afterAutospacing="0"/>
        <w:jc w:val="both"/>
        <w:rPr>
          <w:rFonts w:asciiTheme="minorHAnsi" w:hAnsiTheme="minorHAnsi"/>
          <w:color w:val="000000"/>
          <w:sz w:val="28"/>
          <w:szCs w:val="28"/>
        </w:rPr>
      </w:pPr>
      <w:r w:rsidRPr="00D31D69">
        <w:rPr>
          <w:rStyle w:val="bumpedfont15"/>
          <w:rFonts w:asciiTheme="minorHAnsi" w:hAnsiTheme="minorHAnsi"/>
          <w:color w:val="000000"/>
          <w:sz w:val="28"/>
          <w:szCs w:val="28"/>
        </w:rPr>
        <w:t xml:space="preserve">Instructions: Please answer all questions honestly. There are no right or wrong answers. Participation is voluntary, responses are anonymous, and you may withdraw at any time. Completing the </w:t>
      </w:r>
      <w:r w:rsidR="009C158F">
        <w:rPr>
          <w:rStyle w:val="bumpedfont15"/>
          <w:rFonts w:asciiTheme="minorHAnsi" w:hAnsiTheme="minorHAnsi"/>
          <w:color w:val="000000"/>
          <w:sz w:val="28"/>
          <w:szCs w:val="28"/>
        </w:rPr>
        <w:t xml:space="preserve">questionnaire </w:t>
      </w:r>
      <w:r w:rsidRPr="00D31D69">
        <w:rPr>
          <w:rStyle w:val="bumpedfont15"/>
          <w:rFonts w:asciiTheme="minorHAnsi" w:hAnsiTheme="minorHAnsi"/>
          <w:color w:val="000000"/>
          <w:sz w:val="28"/>
          <w:szCs w:val="28"/>
        </w:rPr>
        <w:t>indicates your consent to take part.</w:t>
      </w:r>
    </w:p>
    <w:p w14:paraId="2058E228" w14:textId="77777777" w:rsidR="00910FFA" w:rsidRPr="00D31D69" w:rsidRDefault="00910FFA" w:rsidP="00910FFA">
      <w:pPr>
        <w:rPr>
          <w:sz w:val="28"/>
          <w:szCs w:val="28"/>
        </w:rPr>
      </w:pPr>
    </w:p>
    <w:p w14:paraId="572D6ED8" w14:textId="77777777" w:rsidR="008D1C6B" w:rsidRPr="009F36BE" w:rsidRDefault="008D1C6B" w:rsidP="008D1C6B">
      <w:pPr>
        <w:spacing w:before="150" w:after="60" w:line="240" w:lineRule="auto"/>
        <w:jc w:val="both"/>
        <w:rPr>
          <w:rFonts w:ascii="-webkit-standard" w:eastAsia="Times New Roman" w:hAnsi="-webkit-standard" w:cs="Times New Roman"/>
          <w:color w:val="156082" w:themeColor="accent1"/>
          <w:kern w:val="0"/>
          <w:sz w:val="27"/>
          <w:szCs w:val="27"/>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9F36BE">
        <w:rPr>
          <w:rFonts w:ascii="Times New Roman" w:eastAsia="Times New Roman" w:hAnsi="Times New Roman" w:cs="Times New Roman"/>
          <w:color w:val="156082" w:themeColor="accent1"/>
          <w:kern w:val="0"/>
          <w:sz w:val="30"/>
          <w:szCs w:val="3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Section A: Participant Information</w:t>
      </w:r>
    </w:p>
    <w:p w14:paraId="05023308"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EA4E74">
        <w:rPr>
          <w:rFonts w:ascii="Times New Roman" w:eastAsia="Times New Roman" w:hAnsi="Times New Roman" w:cs="Times New Roman"/>
          <w:color w:val="000000"/>
          <w:kern w:val="0"/>
          <w:sz w:val="27"/>
          <w:szCs w:val="27"/>
          <w:lang w:eastAsia="en-GB"/>
          <w14:ligatures w14:val="none"/>
        </w:rPr>
        <w:t>A1</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Are you responding as a:</w:t>
      </w:r>
    </w:p>
    <w:p w14:paraId="406C7639"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Supermarket customer</w:t>
      </w:r>
    </w:p>
    <w:p w14:paraId="1C004B04"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Supermarket employee / staff member</w:t>
      </w:r>
    </w:p>
    <w:p w14:paraId="12B2E672" w14:textId="17C23283" w:rsidR="008D1C6B" w:rsidRPr="008D1C6B" w:rsidRDefault="008D1C6B" w:rsidP="001D7CC5">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EA4E74">
        <w:rPr>
          <w:rFonts w:ascii="Times New Roman" w:eastAsia="Times New Roman" w:hAnsi="Times New Roman" w:cs="Times New Roman"/>
          <w:color w:val="000000"/>
          <w:kern w:val="0"/>
          <w:sz w:val="27"/>
          <w:szCs w:val="27"/>
          <w:lang w:eastAsia="en-GB"/>
          <w14:ligatures w14:val="none"/>
        </w:rPr>
        <w:t>A2</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Which age group do you belong to?</w:t>
      </w:r>
    </w:p>
    <w:p w14:paraId="743F4F3F"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18–24</w:t>
      </w:r>
    </w:p>
    <w:p w14:paraId="3BD007B1"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25–34</w:t>
      </w:r>
    </w:p>
    <w:p w14:paraId="36C3E90B"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35–44</w:t>
      </w:r>
    </w:p>
    <w:p w14:paraId="14D01960"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45–54</w:t>
      </w:r>
    </w:p>
    <w:p w14:paraId="0E6A2B34"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55 and over</w:t>
      </w:r>
    </w:p>
    <w:p w14:paraId="1A082DA1"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EA4E74">
        <w:rPr>
          <w:rFonts w:ascii="Times New Roman" w:eastAsia="Times New Roman" w:hAnsi="Times New Roman" w:cs="Times New Roman"/>
          <w:color w:val="000000"/>
          <w:kern w:val="0"/>
          <w:sz w:val="27"/>
          <w:szCs w:val="27"/>
          <w:lang w:eastAsia="en-GB"/>
          <w14:ligatures w14:val="none"/>
        </w:rPr>
        <w:t>A3</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How often do you shop for groceries?</w:t>
      </w:r>
    </w:p>
    <w:p w14:paraId="46CB34C2"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Daily</w:t>
      </w:r>
    </w:p>
    <w:p w14:paraId="7CB3C3F3"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2–3 times a week</w:t>
      </w:r>
    </w:p>
    <w:p w14:paraId="17713A70"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Weekly</w:t>
      </w:r>
    </w:p>
    <w:p w14:paraId="6DDBA996"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Fortnightly or less</w:t>
      </w:r>
    </w:p>
    <w:p w14:paraId="1F05C399" w14:textId="77777777" w:rsidR="008D1C6B" w:rsidRPr="009F36BE" w:rsidRDefault="008D1C6B" w:rsidP="008D1C6B">
      <w:pPr>
        <w:spacing w:before="150" w:after="60" w:line="240" w:lineRule="auto"/>
        <w:jc w:val="both"/>
        <w:rPr>
          <w:rFonts w:ascii="-webkit-standard" w:eastAsia="Times New Roman" w:hAnsi="-webkit-standard" w:cs="Times New Roman"/>
          <w:color w:val="156082" w:themeColor="accent1"/>
          <w:kern w:val="0"/>
          <w:sz w:val="27"/>
          <w:szCs w:val="27"/>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9F36BE">
        <w:rPr>
          <w:rFonts w:ascii="Times New Roman" w:eastAsia="Times New Roman" w:hAnsi="Times New Roman" w:cs="Times New Roman"/>
          <w:color w:val="156082" w:themeColor="accent1"/>
          <w:kern w:val="0"/>
          <w:sz w:val="30"/>
          <w:szCs w:val="3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Section B: Food Purchasing and Waste Awareness</w:t>
      </w:r>
    </w:p>
    <w:p w14:paraId="3B2D91D5"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AA6834">
        <w:rPr>
          <w:rFonts w:ascii="Times New Roman" w:eastAsia="Times New Roman" w:hAnsi="Times New Roman" w:cs="Times New Roman"/>
          <w:color w:val="000000"/>
          <w:kern w:val="0"/>
          <w:sz w:val="27"/>
          <w:szCs w:val="27"/>
          <w:lang w:eastAsia="en-GB"/>
          <w14:ligatures w14:val="none"/>
        </w:rPr>
        <w:t>B1</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How often do you buy discounted or near-expiry food items?</w:t>
      </w:r>
    </w:p>
    <w:p w14:paraId="5E407CA2"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Always</w:t>
      </w:r>
    </w:p>
    <w:p w14:paraId="6AFA2E09"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Often</w:t>
      </w:r>
    </w:p>
    <w:p w14:paraId="1AC511A6"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Sometimes</w:t>
      </w:r>
    </w:p>
    <w:p w14:paraId="1542C2E2"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Rarely</w:t>
      </w:r>
    </w:p>
    <w:p w14:paraId="3D3B06B5"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Never</w:t>
      </w:r>
    </w:p>
    <w:p w14:paraId="1C7D26D9"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9F36BE">
        <w:rPr>
          <w:rFonts w:ascii="Times New Roman" w:eastAsia="Times New Roman" w:hAnsi="Times New Roman" w:cs="Times New Roman"/>
          <w:color w:val="000000"/>
          <w:kern w:val="0"/>
          <w:sz w:val="27"/>
          <w:szCs w:val="27"/>
          <w:lang w:eastAsia="en-GB"/>
          <w14:ligatures w14:val="none"/>
        </w:rPr>
        <w:t>B2.</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How often do you throw away food from your household because it has expired or spoiled?</w:t>
      </w:r>
    </w:p>
    <w:p w14:paraId="08480530"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Very often</w:t>
      </w:r>
    </w:p>
    <w:p w14:paraId="4DFBB84F"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lastRenderedPageBreak/>
        <w:t>☐</w:t>
      </w:r>
      <w:r w:rsidRPr="008D1C6B">
        <w:rPr>
          <w:rFonts w:ascii="Times New Roman" w:eastAsia="Times New Roman" w:hAnsi="Times New Roman" w:cs="Times New Roman"/>
          <w:color w:val="000000"/>
          <w:kern w:val="0"/>
          <w:sz w:val="27"/>
          <w:szCs w:val="27"/>
          <w:lang w:eastAsia="en-GB"/>
          <w14:ligatures w14:val="none"/>
        </w:rPr>
        <w:t xml:space="preserve">  Often</w:t>
      </w:r>
    </w:p>
    <w:p w14:paraId="4CDA9F8A"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Sometimes</w:t>
      </w:r>
    </w:p>
    <w:p w14:paraId="7A276019"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Rarely</w:t>
      </w:r>
    </w:p>
    <w:p w14:paraId="539E9FA8"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Never</w:t>
      </w:r>
    </w:p>
    <w:p w14:paraId="075FE48C"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9F36BE">
        <w:rPr>
          <w:rFonts w:ascii="Times New Roman" w:eastAsia="Times New Roman" w:hAnsi="Times New Roman" w:cs="Times New Roman"/>
          <w:color w:val="000000"/>
          <w:kern w:val="0"/>
          <w:sz w:val="27"/>
          <w:szCs w:val="27"/>
          <w:lang w:eastAsia="en-GB"/>
          <w14:ligatures w14:val="none"/>
        </w:rPr>
        <w:t>B3.</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Please indicate how far you agree with the following statements (1 = Strongly disagree, 5 = Strongly agree):</w:t>
      </w:r>
    </w:p>
    <w:tbl>
      <w:tblPr>
        <w:tblW w:w="0" w:type="auto"/>
        <w:tblBorders>
          <w:top w:val="single" w:sz="6" w:space="0" w:color="999999"/>
          <w:left w:val="single" w:sz="6" w:space="0" w:color="999999"/>
          <w:bottom w:val="single" w:sz="6" w:space="0" w:color="999999"/>
          <w:right w:val="single" w:sz="6" w:space="0" w:color="999999"/>
        </w:tblBorders>
        <w:tblCellMar>
          <w:top w:w="15" w:type="dxa"/>
          <w:left w:w="15" w:type="dxa"/>
          <w:bottom w:w="15" w:type="dxa"/>
          <w:right w:w="15" w:type="dxa"/>
        </w:tblCellMar>
        <w:tblLook w:val="04A0" w:firstRow="1" w:lastRow="0" w:firstColumn="1" w:lastColumn="0" w:noHBand="0" w:noVBand="1"/>
      </w:tblPr>
      <w:tblGrid>
        <w:gridCol w:w="4591"/>
        <w:gridCol w:w="1275"/>
        <w:gridCol w:w="750"/>
        <w:gridCol w:w="688"/>
        <w:gridCol w:w="586"/>
        <w:gridCol w:w="1104"/>
      </w:tblGrid>
      <w:tr w:rsidR="008D1C6B" w:rsidRPr="008D1C6B" w14:paraId="0C640654" w14:textId="77777777">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04CF93A6"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Statement</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2A5FF10B"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disagree (1)</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3DAEED24"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Disagree (2)</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7ACC561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Neutral (3)</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0C10A72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Agree (4)</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75E92602"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agree (5)</w:t>
            </w:r>
          </w:p>
        </w:tc>
      </w:tr>
      <w:tr w:rsidR="008D1C6B" w:rsidRPr="008D1C6B" w14:paraId="359F1314"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745371B2"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am aware that food waste is a significant environmental and economic problem.</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03DA7CF"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85B8A7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0ADCB28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FB9CC12"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5D69F04"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29BFB698"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32ABA9B4"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actively try to reduce the amount of food I waste.</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E9A2425"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A69A3C3"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1BC6780"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3DB767C"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55D5CD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43CDDA33"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3ACC9CD1"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check expiry / use-by dates before buying food.</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6A8CF3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5229A9F"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B92823B"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E9ADB4F"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5DC69A7"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bl>
    <w:p w14:paraId="4B38A8A6" w14:textId="77777777" w:rsidR="008D1C6B" w:rsidRPr="008D1C6B" w:rsidRDefault="008D1C6B" w:rsidP="008D1C6B">
      <w:pPr>
        <w:spacing w:after="12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57AAC524" w14:textId="77777777" w:rsidR="008D1C6B" w:rsidRPr="00FB438F" w:rsidRDefault="008D1C6B" w:rsidP="008D1C6B">
      <w:pPr>
        <w:spacing w:before="150" w:after="60" w:line="240" w:lineRule="auto"/>
        <w:jc w:val="both"/>
        <w:rPr>
          <w:rFonts w:ascii="-webkit-standard" w:eastAsia="Times New Roman" w:hAnsi="-webkit-standard" w:cs="Times New Roman"/>
          <w:color w:val="156082" w:themeColor="accent1"/>
          <w:kern w:val="0"/>
          <w:sz w:val="27"/>
          <w:szCs w:val="27"/>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FB438F">
        <w:rPr>
          <w:rFonts w:ascii="Times New Roman" w:eastAsia="Times New Roman" w:hAnsi="Times New Roman" w:cs="Times New Roman"/>
          <w:bCs/>
          <w:color w:val="156082" w:themeColor="accent1"/>
          <w:kern w:val="0"/>
          <w:sz w:val="30"/>
          <w:szCs w:val="3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Section C: Attitudes Towards an AI-Powered Food-Waste Platform</w:t>
      </w:r>
    </w:p>
    <w:p w14:paraId="4D59D1F1" w14:textId="77777777" w:rsidR="008D1C6B" w:rsidRDefault="008D1C6B" w:rsidP="008D1C6B">
      <w:pPr>
        <w:spacing w:after="90" w:line="240" w:lineRule="auto"/>
        <w:jc w:val="both"/>
        <w:rPr>
          <w:rFonts w:ascii="Times New Roman" w:eastAsia="Times New Roman" w:hAnsi="Times New Roman" w:cs="Times New Roman"/>
          <w:i/>
          <w:iCs/>
          <w:color w:val="000000"/>
          <w:kern w:val="0"/>
          <w:sz w:val="27"/>
          <w:szCs w:val="27"/>
          <w:lang w:eastAsia="en-GB"/>
          <w14:ligatures w14:val="none"/>
        </w:rPr>
      </w:pPr>
      <w:r w:rsidRPr="008D1C6B">
        <w:rPr>
          <w:rFonts w:ascii="Times New Roman" w:eastAsia="Times New Roman" w:hAnsi="Times New Roman" w:cs="Times New Roman"/>
          <w:i/>
          <w:iCs/>
          <w:color w:val="000000"/>
          <w:kern w:val="0"/>
          <w:sz w:val="27"/>
          <w:szCs w:val="27"/>
          <w:lang w:eastAsia="en-GB"/>
          <w14:ligatures w14:val="none"/>
        </w:rPr>
        <w:t>The proposed platform would use artificial intelligence to monitor stock, predict surplus, apply automatic discounts on near-expiry items, alert customers, and match surplus food to charities.</w:t>
      </w:r>
    </w:p>
    <w:p w14:paraId="4E30F4F9" w14:textId="77777777" w:rsidR="00FB438F" w:rsidRPr="008D1C6B" w:rsidRDefault="00FB438F" w:rsidP="008D1C6B">
      <w:pPr>
        <w:spacing w:after="90" w:line="240" w:lineRule="auto"/>
        <w:jc w:val="both"/>
        <w:rPr>
          <w:rFonts w:ascii="-webkit-standard" w:eastAsia="Times New Roman" w:hAnsi="-webkit-standard" w:cs="Times New Roman"/>
          <w:color w:val="000000"/>
          <w:kern w:val="0"/>
          <w:sz w:val="27"/>
          <w:szCs w:val="27"/>
          <w:lang w:eastAsia="en-GB"/>
          <w14:ligatures w14:val="none"/>
        </w:rPr>
      </w:pPr>
    </w:p>
    <w:p w14:paraId="09D7D88E" w14:textId="77777777" w:rsidR="008D1C6B" w:rsidRDefault="008D1C6B" w:rsidP="008D1C6B">
      <w:pPr>
        <w:spacing w:before="90" w:after="30" w:line="240" w:lineRule="auto"/>
        <w:jc w:val="both"/>
        <w:rPr>
          <w:rFonts w:ascii="Times New Roman" w:eastAsia="Times New Roman" w:hAnsi="Times New Roman"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27"/>
          <w:szCs w:val="27"/>
          <w:lang w:eastAsia="en-GB"/>
          <w14:ligatures w14:val="none"/>
        </w:rPr>
        <w:t>C1</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Please indicate how far you agree with the following statements (1 = Strongly disagree, 5 = Strongly agree):</w:t>
      </w:r>
    </w:p>
    <w:p w14:paraId="5E8FE2F9" w14:textId="77777777" w:rsidR="00963C4B" w:rsidRPr="008D1C6B" w:rsidRDefault="00963C4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p>
    <w:tbl>
      <w:tblPr>
        <w:tblW w:w="0" w:type="auto"/>
        <w:tblBorders>
          <w:top w:val="single" w:sz="6" w:space="0" w:color="999999"/>
          <w:left w:val="single" w:sz="6" w:space="0" w:color="999999"/>
          <w:bottom w:val="single" w:sz="6" w:space="0" w:color="999999"/>
          <w:right w:val="single" w:sz="6" w:space="0" w:color="999999"/>
        </w:tblBorders>
        <w:tblCellMar>
          <w:top w:w="15" w:type="dxa"/>
          <w:left w:w="15" w:type="dxa"/>
          <w:bottom w:w="15" w:type="dxa"/>
          <w:right w:w="15" w:type="dxa"/>
        </w:tblCellMar>
        <w:tblLook w:val="04A0" w:firstRow="1" w:lastRow="0" w:firstColumn="1" w:lastColumn="0" w:noHBand="0" w:noVBand="1"/>
      </w:tblPr>
      <w:tblGrid>
        <w:gridCol w:w="4655"/>
        <w:gridCol w:w="1256"/>
        <w:gridCol w:w="745"/>
        <w:gridCol w:w="683"/>
        <w:gridCol w:w="581"/>
        <w:gridCol w:w="1090"/>
      </w:tblGrid>
      <w:tr w:rsidR="008D1C6B" w:rsidRPr="008D1C6B" w14:paraId="2A740BD6" w14:textId="77777777">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389B766F"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Statement</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3F1B58AA"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disagree (1)</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17255185"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Disagree (2)</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0DB5140A"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Neutral (3)</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76CE8A5D"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Agree (4)</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6C9EFD9B"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agree (5)</w:t>
            </w:r>
          </w:p>
        </w:tc>
      </w:tr>
      <w:tr w:rsidR="008D1C6B" w:rsidRPr="008D1C6B" w14:paraId="3CA7D09B"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40F6D334"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would use an app that offers automatic discounts on near-expiry food.</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811502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B3CAEFA"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211793F"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03654A3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FDD0223"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715D1EF1"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0CFAA6A0"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Real-time notifications about reduced items would influence my purchase decisions.</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06D6F33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F3D231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778770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37B5EFA"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EF753F7"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7F03635F"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1C78F944"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would trust prices that are set automatically by an AI system.</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7FF66F7"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C1DF39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416A3E0"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3998EC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5086B27"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6A169561"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40083A28"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AI-set discounts on food feel fair to me.</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6ABFA1C"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EA6B50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C7B9181"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B89D20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14B8ABF"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bl>
    <w:p w14:paraId="7F6D9BD3" w14:textId="77777777" w:rsidR="008D1C6B" w:rsidRPr="008D1C6B" w:rsidRDefault="008D1C6B" w:rsidP="008D1C6B">
      <w:pPr>
        <w:spacing w:after="12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2AFFFBF1"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27"/>
          <w:szCs w:val="27"/>
          <w:lang w:eastAsia="en-GB"/>
          <w14:ligatures w14:val="none"/>
        </w:rPr>
        <w:t>C2</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Which platform features would you value most? (Select up to two)</w:t>
      </w:r>
    </w:p>
    <w:p w14:paraId="397123FE"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Dynamic (automatic) pricing on near-expiry items</w:t>
      </w:r>
    </w:p>
    <w:p w14:paraId="447EA023"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Expiry-date alerts and reminders</w:t>
      </w:r>
    </w:p>
    <w:p w14:paraId="48D248E3"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Food donation / charity matching</w:t>
      </w:r>
    </w:p>
    <w:p w14:paraId="46431511"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Stock and availability notifications</w:t>
      </w:r>
    </w:p>
    <w:p w14:paraId="168BF689"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27"/>
          <w:szCs w:val="27"/>
          <w:lang w:eastAsia="en-GB"/>
          <w14:ligatures w14:val="none"/>
        </w:rPr>
        <w:t>C3</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Would the ability to reserve and pay for discounted items in advance encourage you to use the platform?</w:t>
      </w:r>
    </w:p>
    <w:p w14:paraId="127D9294"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Definitely yes</w:t>
      </w:r>
    </w:p>
    <w:p w14:paraId="766D0311"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Probably yes</w:t>
      </w:r>
    </w:p>
    <w:p w14:paraId="4F1B9212"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Not sure</w:t>
      </w:r>
    </w:p>
    <w:p w14:paraId="6FBF8FC8"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Probably not</w:t>
      </w:r>
    </w:p>
    <w:p w14:paraId="22FBE44B"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Definitely not</w:t>
      </w:r>
    </w:p>
    <w:p w14:paraId="3471D5A8" w14:textId="77777777" w:rsidR="008D1C6B" w:rsidRPr="00BA2811" w:rsidRDefault="008D1C6B" w:rsidP="008D1C6B">
      <w:pPr>
        <w:spacing w:before="150" w:after="60" w:line="240" w:lineRule="auto"/>
        <w:jc w:val="both"/>
        <w:rPr>
          <w:rFonts w:ascii="-webkit-standard" w:eastAsia="Times New Roman" w:hAnsi="-webkit-standard"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30"/>
          <w:szCs w:val="30"/>
          <w:lang w:eastAsia="en-GB"/>
          <w14:ligatures w14:val="none"/>
        </w:rPr>
        <w:t>Section D: Openness to Technology</w:t>
      </w:r>
    </w:p>
    <w:p w14:paraId="0E1E61A8"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27"/>
          <w:szCs w:val="27"/>
          <w:lang w:eastAsia="en-GB"/>
          <w14:ligatures w14:val="none"/>
        </w:rPr>
        <w:t>D1</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Please indicate how far you agree with the following statements (1 = Strongly disagree, 5 = Strongly agree):</w:t>
      </w:r>
    </w:p>
    <w:tbl>
      <w:tblPr>
        <w:tblW w:w="0" w:type="auto"/>
        <w:tblBorders>
          <w:top w:val="single" w:sz="6" w:space="0" w:color="999999"/>
          <w:left w:val="single" w:sz="6" w:space="0" w:color="999999"/>
          <w:bottom w:val="single" w:sz="6" w:space="0" w:color="999999"/>
          <w:right w:val="single" w:sz="6" w:space="0" w:color="999999"/>
        </w:tblBorders>
        <w:tblCellMar>
          <w:top w:w="15" w:type="dxa"/>
          <w:left w:w="15" w:type="dxa"/>
          <w:bottom w:w="15" w:type="dxa"/>
          <w:right w:w="15" w:type="dxa"/>
        </w:tblCellMar>
        <w:tblLook w:val="04A0" w:firstRow="1" w:lastRow="0" w:firstColumn="1" w:lastColumn="0" w:noHBand="0" w:noVBand="1"/>
      </w:tblPr>
      <w:tblGrid>
        <w:gridCol w:w="3557"/>
        <w:gridCol w:w="1275"/>
        <w:gridCol w:w="750"/>
        <w:gridCol w:w="688"/>
        <w:gridCol w:w="586"/>
        <w:gridCol w:w="1104"/>
      </w:tblGrid>
      <w:tr w:rsidR="008D1C6B" w:rsidRPr="008D1C6B" w14:paraId="3833C34A" w14:textId="77777777">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3E95126B"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lastRenderedPageBreak/>
              <w:t>Statement</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77F0690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disagree (1)</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5CFA7A20"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Disagree (2)</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102C0135"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Neutral (3)</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0337111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Agree (4)</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72977A17"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agree (5)</w:t>
            </w:r>
          </w:p>
        </w:tc>
      </w:tr>
      <w:tr w:rsidR="008D1C6B" w:rsidRPr="008D1C6B" w14:paraId="411AA1B5"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34D7ACC0"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am comfortable using mobile apps for shopping.</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10B046F"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EB6097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896E13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F4AEEE4"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8BBA0F5"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3754E4A9"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35BA7A44"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believe AI can help supermarkets reduce food waste.</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DF1508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DAC26DC"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05BA682"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70F81E0"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8F62E24"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13B6153E"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4ED4E91B"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I would recommend an AI food-waste app to friends or family.</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8FF961C"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02EA030"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7C4407A"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EEA8FD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479E01C1"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bl>
    <w:p w14:paraId="4B59B3FB" w14:textId="77777777" w:rsidR="008D1C6B" w:rsidRPr="008D1C6B" w:rsidRDefault="008D1C6B" w:rsidP="008D1C6B">
      <w:pPr>
        <w:spacing w:after="12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4B5A7076" w14:textId="77777777" w:rsidR="008D1C6B" w:rsidRPr="00BA2811" w:rsidRDefault="008D1C6B" w:rsidP="008D1C6B">
      <w:pPr>
        <w:spacing w:before="150" w:after="60" w:line="240" w:lineRule="auto"/>
        <w:jc w:val="both"/>
        <w:rPr>
          <w:rFonts w:ascii="-webkit-standard" w:eastAsia="Times New Roman" w:hAnsi="-webkit-standard" w:cs="Times New Roman"/>
          <w:color w:val="156082" w:themeColor="accent1"/>
          <w:kern w:val="0"/>
          <w:sz w:val="27"/>
          <w:szCs w:val="27"/>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BA2811">
        <w:rPr>
          <w:rFonts w:ascii="Times New Roman" w:eastAsia="Times New Roman" w:hAnsi="Times New Roman" w:cs="Times New Roman"/>
          <w:bCs/>
          <w:color w:val="156082" w:themeColor="accent1"/>
          <w:kern w:val="0"/>
          <w:sz w:val="30"/>
          <w:szCs w:val="3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Section E: For Supermarket Staff Only</w:t>
      </w:r>
    </w:p>
    <w:p w14:paraId="67993542" w14:textId="77777777" w:rsidR="008D1C6B" w:rsidRPr="008D1C6B" w:rsidRDefault="008D1C6B" w:rsidP="008D1C6B">
      <w:pPr>
        <w:spacing w:after="9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Times New Roman" w:eastAsia="Times New Roman" w:hAnsi="Times New Roman" w:cs="Times New Roman"/>
          <w:i/>
          <w:iCs/>
          <w:color w:val="000000"/>
          <w:kern w:val="0"/>
          <w:sz w:val="27"/>
          <w:szCs w:val="27"/>
          <w:lang w:eastAsia="en-GB"/>
          <w14:ligatures w14:val="none"/>
        </w:rPr>
        <w:t>Please complete this section only if you answered “employee / staff member” in Question A1.</w:t>
      </w:r>
    </w:p>
    <w:p w14:paraId="7B9D0F5F"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27"/>
          <w:szCs w:val="27"/>
          <w:lang w:eastAsia="en-GB"/>
          <w14:ligatures w14:val="none"/>
        </w:rPr>
        <w:t>E1</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In your experience, what is the main cause of food waste in store?</w:t>
      </w:r>
    </w:p>
    <w:p w14:paraId="5363AD04"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Overstocking / over-ordering</w:t>
      </w:r>
    </w:p>
    <w:p w14:paraId="31F155E2"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Inaccurate demand forecasting</w:t>
      </w:r>
    </w:p>
    <w:p w14:paraId="12789A5E"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Products reaching expiry before sale</w:t>
      </w:r>
    </w:p>
    <w:p w14:paraId="37C6C4C4"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Manual / late discounting</w:t>
      </w:r>
    </w:p>
    <w:p w14:paraId="5F776B04" w14:textId="77777777" w:rsidR="008D1C6B" w:rsidRPr="008D1C6B" w:rsidRDefault="008D1C6B" w:rsidP="008D1C6B">
      <w:pPr>
        <w:spacing w:after="15" w:line="240" w:lineRule="auto"/>
        <w:ind w:left="330"/>
        <w:jc w:val="both"/>
        <w:rPr>
          <w:rFonts w:ascii="-webkit-standard" w:eastAsia="Times New Roman" w:hAnsi="-webkit-standard" w:cs="Times New Roman"/>
          <w:color w:val="000000"/>
          <w:kern w:val="0"/>
          <w:sz w:val="27"/>
          <w:szCs w:val="27"/>
          <w:lang w:eastAsia="en-GB"/>
          <w14:ligatures w14:val="none"/>
        </w:rPr>
      </w:pPr>
      <w:r w:rsidRPr="008D1C6B">
        <w:rPr>
          <w:rFonts w:ascii="Segoe UI Symbol" w:eastAsia="Times New Roman" w:hAnsi="Segoe UI Symbol" w:cs="Segoe UI Symbol"/>
          <w:color w:val="000000"/>
          <w:kern w:val="0"/>
          <w:sz w:val="27"/>
          <w:szCs w:val="27"/>
          <w:lang w:eastAsia="en-GB"/>
          <w14:ligatures w14:val="none"/>
        </w:rPr>
        <w:t>☐</w:t>
      </w:r>
      <w:r w:rsidRPr="008D1C6B">
        <w:rPr>
          <w:rFonts w:ascii="Times New Roman" w:eastAsia="Times New Roman" w:hAnsi="Times New Roman" w:cs="Times New Roman"/>
          <w:color w:val="000000"/>
          <w:kern w:val="0"/>
          <w:sz w:val="27"/>
          <w:szCs w:val="27"/>
          <w:lang w:eastAsia="en-GB"/>
          <w14:ligatures w14:val="none"/>
        </w:rPr>
        <w:t xml:space="preserve">  Other (please state below)</w:t>
      </w:r>
    </w:p>
    <w:p w14:paraId="0351742A" w14:textId="77777777" w:rsidR="008D1C6B" w:rsidRDefault="008D1C6B" w:rsidP="008D1C6B">
      <w:pPr>
        <w:spacing w:before="90" w:after="30" w:line="240" w:lineRule="auto"/>
        <w:jc w:val="both"/>
        <w:rPr>
          <w:rFonts w:ascii="Times New Roman" w:eastAsia="Times New Roman" w:hAnsi="Times New Roman" w:cs="Times New Roman"/>
          <w:color w:val="000000"/>
          <w:kern w:val="0"/>
          <w:sz w:val="27"/>
          <w:szCs w:val="27"/>
          <w:lang w:eastAsia="en-GB"/>
          <w14:ligatures w14:val="none"/>
        </w:rPr>
      </w:pPr>
      <w:r w:rsidRPr="00BA2811">
        <w:rPr>
          <w:rFonts w:ascii="Times New Roman" w:eastAsia="Times New Roman" w:hAnsi="Times New Roman" w:cs="Times New Roman"/>
          <w:color w:val="000000"/>
          <w:kern w:val="0"/>
          <w:sz w:val="27"/>
          <w:szCs w:val="27"/>
          <w:lang w:eastAsia="en-GB"/>
          <w14:ligatures w14:val="none"/>
        </w:rPr>
        <w:t>E2.</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Please indicate how far you agree with the following statements (1 = Strongly disagree, 5 = Strongly agree):</w:t>
      </w:r>
    </w:p>
    <w:p w14:paraId="5025F49C" w14:textId="77777777" w:rsidR="00963C4B" w:rsidRPr="008D1C6B" w:rsidRDefault="00963C4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p>
    <w:tbl>
      <w:tblPr>
        <w:tblW w:w="0" w:type="auto"/>
        <w:tblBorders>
          <w:top w:val="single" w:sz="6" w:space="0" w:color="999999"/>
          <w:left w:val="single" w:sz="6" w:space="0" w:color="999999"/>
          <w:bottom w:val="single" w:sz="6" w:space="0" w:color="999999"/>
          <w:right w:val="single" w:sz="6" w:space="0" w:color="999999"/>
        </w:tblBorders>
        <w:tblCellMar>
          <w:top w:w="15" w:type="dxa"/>
          <w:left w:w="15" w:type="dxa"/>
          <w:bottom w:w="15" w:type="dxa"/>
          <w:right w:w="15" w:type="dxa"/>
        </w:tblCellMar>
        <w:tblLook w:val="04A0" w:firstRow="1" w:lastRow="0" w:firstColumn="1" w:lastColumn="0" w:noHBand="0" w:noVBand="1"/>
      </w:tblPr>
      <w:tblGrid>
        <w:gridCol w:w="4016"/>
        <w:gridCol w:w="1275"/>
        <w:gridCol w:w="750"/>
        <w:gridCol w:w="688"/>
        <w:gridCol w:w="586"/>
        <w:gridCol w:w="1104"/>
      </w:tblGrid>
      <w:tr w:rsidR="008D1C6B" w:rsidRPr="008D1C6B" w14:paraId="5B10AA15" w14:textId="77777777">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66E21E76"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Statement</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0BB77F5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disagree (1)</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199D21B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Disagree (2)</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3C236603"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Neutral (3)</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350D569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Agree (4)</w:t>
            </w:r>
          </w:p>
        </w:tc>
        <w:tc>
          <w:tcPr>
            <w:tcW w:w="0" w:type="auto"/>
            <w:tcBorders>
              <w:top w:val="single" w:sz="6" w:space="0" w:color="999999"/>
              <w:left w:val="single" w:sz="6" w:space="0" w:color="999999"/>
              <w:bottom w:val="single" w:sz="6" w:space="0" w:color="999999"/>
              <w:right w:val="single" w:sz="6" w:space="0" w:color="999999"/>
            </w:tcBorders>
            <w:shd w:val="clear" w:color="auto" w:fill="E8F3E9"/>
            <w:vAlign w:val="center"/>
            <w:hideMark/>
          </w:tcPr>
          <w:p w14:paraId="5BBF75A2"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b/>
                <w:bCs/>
                <w:kern w:val="0"/>
                <w:sz w:val="14"/>
                <w:szCs w:val="14"/>
                <w:lang w:eastAsia="en-GB"/>
                <w14:ligatures w14:val="none"/>
              </w:rPr>
              <w:t>Strongly agree (5)</w:t>
            </w:r>
          </w:p>
        </w:tc>
      </w:tr>
      <w:tr w:rsidR="008D1C6B" w:rsidRPr="008D1C6B" w14:paraId="7C8EB74F"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2959C67D"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Current discounting of near-expiry food in my store is done efficiently.</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4208199"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1E18C2C5"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6F4C08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68AE763"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9DBB3D4"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30FD035D"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0A1B561A"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An AI system would help reduce food waste in my store.</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5C2D56C"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E826FFE"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5D0F425B"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D718A28"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77CDE5FD"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r w:rsidR="008D1C6B" w:rsidRPr="008D1C6B" w14:paraId="3B283929" w14:textId="77777777">
        <w:tc>
          <w:tcPr>
            <w:tcW w:w="0" w:type="auto"/>
            <w:tcBorders>
              <w:top w:val="single" w:sz="6" w:space="0" w:color="999999"/>
              <w:left w:val="single" w:sz="6" w:space="0" w:color="999999"/>
              <w:bottom w:val="single" w:sz="6" w:space="0" w:color="999999"/>
              <w:right w:val="single" w:sz="6" w:space="0" w:color="999999"/>
            </w:tcBorders>
            <w:vAlign w:val="center"/>
            <w:hideMark/>
          </w:tcPr>
          <w:p w14:paraId="7576C233" w14:textId="77777777" w:rsidR="008D1C6B" w:rsidRPr="008D1C6B" w:rsidRDefault="008D1C6B" w:rsidP="008D1C6B">
            <w:pPr>
              <w:spacing w:after="0" w:line="240" w:lineRule="auto"/>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Staff would need training to use an AI food-waste platform effectively.</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805204D"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27B51AE4"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9D56C66"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3BAC8183"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c>
          <w:tcPr>
            <w:tcW w:w="0" w:type="auto"/>
            <w:tcBorders>
              <w:top w:val="single" w:sz="6" w:space="0" w:color="999999"/>
              <w:left w:val="single" w:sz="6" w:space="0" w:color="999999"/>
              <w:bottom w:val="single" w:sz="6" w:space="0" w:color="999999"/>
              <w:right w:val="single" w:sz="6" w:space="0" w:color="999999"/>
            </w:tcBorders>
            <w:vAlign w:val="center"/>
            <w:hideMark/>
          </w:tcPr>
          <w:p w14:paraId="63F14D1D" w14:textId="77777777" w:rsidR="008D1C6B" w:rsidRPr="008D1C6B" w:rsidRDefault="008D1C6B" w:rsidP="008D1C6B">
            <w:pPr>
              <w:spacing w:after="0" w:line="240" w:lineRule="auto"/>
              <w:jc w:val="center"/>
              <w:rPr>
                <w:rFonts w:ascii="-webkit-standard" w:eastAsia="Times New Roman" w:hAnsi="-webkit-standard" w:cs="Times New Roman"/>
                <w:kern w:val="0"/>
                <w:sz w:val="18"/>
                <w:szCs w:val="18"/>
                <w:lang w:eastAsia="en-GB"/>
                <w14:ligatures w14:val="none"/>
              </w:rPr>
            </w:pPr>
            <w:r w:rsidRPr="008D1C6B">
              <w:rPr>
                <w:rFonts w:ascii="Times New Roman" w:eastAsia="Times New Roman" w:hAnsi="Times New Roman" w:cs="Times New Roman"/>
                <w:kern w:val="0"/>
                <w:sz w:val="14"/>
                <w:szCs w:val="14"/>
                <w:lang w:eastAsia="en-GB"/>
                <w14:ligatures w14:val="none"/>
              </w:rPr>
              <w:t> </w:t>
            </w:r>
          </w:p>
        </w:tc>
      </w:tr>
    </w:tbl>
    <w:p w14:paraId="1125BBC1" w14:textId="77777777" w:rsidR="008D1C6B" w:rsidRPr="008D1C6B" w:rsidRDefault="008D1C6B" w:rsidP="008D1C6B">
      <w:pPr>
        <w:spacing w:after="12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6FA09721" w14:textId="77777777" w:rsidR="008D1C6B" w:rsidRPr="00C80EC8" w:rsidRDefault="008D1C6B" w:rsidP="008D1C6B">
      <w:pPr>
        <w:spacing w:before="150" w:after="60" w:line="240" w:lineRule="auto"/>
        <w:jc w:val="both"/>
        <w:rPr>
          <w:rFonts w:ascii="-webkit-standard" w:eastAsia="Times New Roman" w:hAnsi="-webkit-standard" w:cs="Times New Roman"/>
          <w:color w:val="156082" w:themeColor="accent1"/>
          <w:kern w:val="0"/>
          <w:sz w:val="27"/>
          <w:szCs w:val="27"/>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C80EC8">
        <w:rPr>
          <w:rFonts w:ascii="Times New Roman" w:eastAsia="Times New Roman" w:hAnsi="Times New Roman" w:cs="Times New Roman"/>
          <w:bCs/>
          <w:color w:val="156082" w:themeColor="accent1"/>
          <w:kern w:val="0"/>
          <w:sz w:val="30"/>
          <w:szCs w:val="3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Section F: Open Feedback</w:t>
      </w:r>
    </w:p>
    <w:p w14:paraId="7ED2B9C8"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C80EC8">
        <w:rPr>
          <w:rFonts w:ascii="Times New Roman" w:eastAsia="Times New Roman" w:hAnsi="Times New Roman" w:cs="Times New Roman"/>
          <w:color w:val="000000"/>
          <w:kern w:val="0"/>
          <w:sz w:val="27"/>
          <w:szCs w:val="27"/>
          <w:lang w:eastAsia="en-GB"/>
          <w14:ligatures w14:val="none"/>
        </w:rPr>
        <w:t>F1.</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What might stop you (or your store) from using an AI-powered food-waste platform?</w:t>
      </w:r>
    </w:p>
    <w:p w14:paraId="752E23F7" w14:textId="77777777" w:rsidR="008D1C6B" w:rsidRPr="008D1C6B" w:rsidRDefault="008D1C6B" w:rsidP="008D1C6B">
      <w:pPr>
        <w:spacing w:after="18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0626B3BE" w14:textId="77777777" w:rsidR="008D1C6B" w:rsidRPr="008D1C6B" w:rsidRDefault="008D1C6B" w:rsidP="008D1C6B">
      <w:pPr>
        <w:spacing w:after="18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15CA40FD" w14:textId="77777777" w:rsidR="008D1C6B" w:rsidRPr="008D1C6B" w:rsidRDefault="008D1C6B" w:rsidP="008D1C6B">
      <w:pPr>
        <w:spacing w:before="90" w:after="30" w:line="240" w:lineRule="auto"/>
        <w:jc w:val="both"/>
        <w:rPr>
          <w:rFonts w:ascii="-webkit-standard" w:eastAsia="Times New Roman" w:hAnsi="-webkit-standard" w:cs="Times New Roman"/>
          <w:color w:val="000000"/>
          <w:kern w:val="0"/>
          <w:sz w:val="27"/>
          <w:szCs w:val="27"/>
          <w:lang w:eastAsia="en-GB"/>
          <w14:ligatures w14:val="none"/>
        </w:rPr>
      </w:pPr>
      <w:r w:rsidRPr="00C80EC8">
        <w:rPr>
          <w:rFonts w:ascii="Times New Roman" w:eastAsia="Times New Roman" w:hAnsi="Times New Roman" w:cs="Times New Roman"/>
          <w:color w:val="000000"/>
          <w:kern w:val="0"/>
          <w:sz w:val="27"/>
          <w:szCs w:val="27"/>
          <w:lang w:eastAsia="en-GB"/>
          <w14:ligatures w14:val="none"/>
        </w:rPr>
        <w:t>F2.</w:t>
      </w:r>
      <w:r w:rsidRPr="008D1C6B">
        <w:rPr>
          <w:rFonts w:ascii="Times New Roman" w:eastAsia="Times New Roman" w:hAnsi="Times New Roman" w:cs="Times New Roman"/>
          <w:b/>
          <w:bCs/>
          <w:color w:val="000000"/>
          <w:kern w:val="0"/>
          <w:sz w:val="27"/>
          <w:szCs w:val="27"/>
          <w:lang w:eastAsia="en-GB"/>
          <w14:ligatures w14:val="none"/>
        </w:rPr>
        <w:t> </w:t>
      </w:r>
      <w:r w:rsidRPr="008D1C6B">
        <w:rPr>
          <w:rFonts w:ascii="Times New Roman" w:eastAsia="Times New Roman" w:hAnsi="Times New Roman" w:cs="Times New Roman"/>
          <w:color w:val="000000"/>
          <w:kern w:val="0"/>
          <w:sz w:val="27"/>
          <w:szCs w:val="27"/>
          <w:lang w:eastAsia="en-GB"/>
          <w14:ligatures w14:val="none"/>
        </w:rPr>
        <w:t>Any additional comments (optional):</w:t>
      </w:r>
    </w:p>
    <w:p w14:paraId="0B2BEFE6" w14:textId="77777777" w:rsidR="008D1C6B" w:rsidRDefault="008D1C6B" w:rsidP="008D1C6B">
      <w:pPr>
        <w:spacing w:after="18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p>
    <w:p w14:paraId="3DDBCBB2" w14:textId="77777777" w:rsidR="005D5FC6" w:rsidRDefault="00452CE4" w:rsidP="008D1C6B">
      <w:pPr>
        <w:spacing w:after="180" w:line="240" w:lineRule="auto"/>
        <w:jc w:val="both"/>
        <w:rPr>
          <w:sz w:val="28"/>
          <w:szCs w:val="28"/>
        </w:rPr>
      </w:pPr>
      <w:r w:rsidRPr="00452CE4">
        <w:rPr>
          <w:sz w:val="28"/>
          <w:szCs w:val="28"/>
        </w:rPr>
        <w:t xml:space="preserve">Section G: Feedback on This Questionnaire </w:t>
      </w:r>
    </w:p>
    <w:p w14:paraId="48941E15" w14:textId="77777777" w:rsidR="005D5FC6" w:rsidRDefault="00452CE4" w:rsidP="008D1C6B">
      <w:pPr>
        <w:spacing w:after="180" w:line="240" w:lineRule="auto"/>
        <w:jc w:val="both"/>
        <w:rPr>
          <w:sz w:val="28"/>
          <w:szCs w:val="28"/>
        </w:rPr>
      </w:pPr>
      <w:r w:rsidRPr="00452CE4">
        <w:rPr>
          <w:sz w:val="28"/>
          <w:szCs w:val="28"/>
        </w:rPr>
        <w:t xml:space="preserve">This section appears in the pilot version only and will be removed before the main data collection. </w:t>
      </w:r>
    </w:p>
    <w:p w14:paraId="0B4D9AD5" w14:textId="77777777" w:rsidR="005D5FC6" w:rsidRDefault="00452CE4" w:rsidP="008D1C6B">
      <w:pPr>
        <w:spacing w:after="180" w:line="240" w:lineRule="auto"/>
        <w:jc w:val="both"/>
        <w:rPr>
          <w:sz w:val="28"/>
          <w:szCs w:val="28"/>
        </w:rPr>
      </w:pPr>
      <w:r w:rsidRPr="00452CE4">
        <w:rPr>
          <w:sz w:val="28"/>
          <w:szCs w:val="28"/>
        </w:rPr>
        <w:t xml:space="preserve">G1. Approximately how long did it take you to complete this questionnaire? ______ minutes </w:t>
      </w:r>
    </w:p>
    <w:p w14:paraId="2DA74E81" w14:textId="77777777" w:rsidR="005D5FC6" w:rsidRDefault="00452CE4" w:rsidP="008D1C6B">
      <w:pPr>
        <w:spacing w:after="180" w:line="240" w:lineRule="auto"/>
        <w:jc w:val="both"/>
        <w:rPr>
          <w:sz w:val="28"/>
          <w:szCs w:val="28"/>
        </w:rPr>
      </w:pPr>
      <w:r w:rsidRPr="00452CE4">
        <w:rPr>
          <w:sz w:val="28"/>
          <w:szCs w:val="28"/>
        </w:rPr>
        <w:t xml:space="preserve">G2. Were any questions unclear, confusing or difficult to answer? If so, which ones? </w:t>
      </w:r>
    </w:p>
    <w:p w14:paraId="48A22177" w14:textId="77777777" w:rsidR="005D5FC6" w:rsidRDefault="00452CE4" w:rsidP="008D1C6B">
      <w:pPr>
        <w:spacing w:after="180" w:line="240" w:lineRule="auto"/>
        <w:jc w:val="both"/>
        <w:rPr>
          <w:sz w:val="28"/>
          <w:szCs w:val="28"/>
        </w:rPr>
      </w:pPr>
      <w:r w:rsidRPr="00452CE4">
        <w:rPr>
          <w:sz w:val="28"/>
          <w:szCs w:val="28"/>
        </w:rPr>
        <w:t xml:space="preserve">G3. Were any questions repetitive or unnecessary? </w:t>
      </w:r>
    </w:p>
    <w:p w14:paraId="5665FA81" w14:textId="067B70C6" w:rsidR="000974ED" w:rsidRPr="00452CE4" w:rsidRDefault="00452CE4" w:rsidP="008D1C6B">
      <w:pPr>
        <w:spacing w:after="180" w:line="240" w:lineRule="auto"/>
        <w:jc w:val="both"/>
        <w:rPr>
          <w:rFonts w:eastAsia="Times New Roman" w:cs="Times New Roman"/>
          <w:color w:val="000000"/>
          <w:kern w:val="0"/>
          <w:sz w:val="28"/>
          <w:szCs w:val="28"/>
          <w:lang w:eastAsia="en-GB"/>
          <w14:ligatures w14:val="none"/>
        </w:rPr>
      </w:pPr>
      <w:r w:rsidRPr="00452CE4">
        <w:rPr>
          <w:sz w:val="28"/>
          <w:szCs w:val="28"/>
        </w:rPr>
        <w:lastRenderedPageBreak/>
        <w:t>G4. Was the length, order and structure of the questionnaire reasonable?</w:t>
      </w:r>
    </w:p>
    <w:p w14:paraId="7F84A198" w14:textId="0E2C98DC" w:rsidR="008D1C6B" w:rsidRPr="008D1C6B" w:rsidRDefault="008D1C6B" w:rsidP="00153AB1">
      <w:pPr>
        <w:spacing w:after="180" w:line="240" w:lineRule="auto"/>
        <w:jc w:val="both"/>
        <w:rPr>
          <w:rFonts w:ascii="-webkit-standard" w:eastAsia="Times New Roman" w:hAnsi="-webkit-standard" w:cs="Times New Roman"/>
          <w:color w:val="000000"/>
          <w:kern w:val="0"/>
          <w:sz w:val="27"/>
          <w:szCs w:val="27"/>
          <w:lang w:eastAsia="en-GB"/>
          <w14:ligatures w14:val="none"/>
        </w:rPr>
      </w:pPr>
      <w:r w:rsidRPr="008D1C6B">
        <w:rPr>
          <w:rFonts w:ascii="-webkit-standard" w:eastAsia="Times New Roman" w:hAnsi="-webkit-standard" w:cs="Times New Roman"/>
          <w:color w:val="000000"/>
          <w:kern w:val="0"/>
          <w:sz w:val="27"/>
          <w:szCs w:val="27"/>
          <w:lang w:eastAsia="en-GB"/>
          <w14:ligatures w14:val="none"/>
        </w:rPr>
        <w:t> </w:t>
      </w:r>
      <w:r w:rsidRPr="008D1C6B">
        <w:rPr>
          <w:rFonts w:ascii="Times New Roman" w:eastAsia="Times New Roman" w:hAnsi="Times New Roman" w:cs="Times New Roman"/>
          <w:i/>
          <w:iCs/>
          <w:color w:val="000000"/>
          <w:kern w:val="0"/>
          <w:sz w:val="27"/>
          <w:szCs w:val="27"/>
          <w:lang w:eastAsia="en-GB"/>
          <w14:ligatures w14:val="none"/>
        </w:rPr>
        <w:t xml:space="preserve">Thank you for taking part in this pilot study. Your feedback on the wording, length and clarity of these questions will help improve the final </w:t>
      </w:r>
      <w:r w:rsidR="00193493">
        <w:rPr>
          <w:rFonts w:ascii="Times New Roman" w:eastAsia="Times New Roman" w:hAnsi="Times New Roman" w:cs="Times New Roman"/>
          <w:i/>
          <w:iCs/>
          <w:color w:val="000000"/>
          <w:kern w:val="0"/>
          <w:sz w:val="27"/>
          <w:szCs w:val="27"/>
          <w:lang w:eastAsia="en-GB"/>
          <w14:ligatures w14:val="none"/>
        </w:rPr>
        <w:t>questionnaire.</w:t>
      </w:r>
    </w:p>
    <w:p w14:paraId="1E38489F" w14:textId="77777777" w:rsidR="008D1C6B" w:rsidRPr="008D1C6B" w:rsidRDefault="008D1C6B" w:rsidP="008D1C6B">
      <w:pPr>
        <w:spacing w:after="0" w:line="240" w:lineRule="auto"/>
        <w:rPr>
          <w:rFonts w:ascii="Times New Roman" w:eastAsia="Times New Roman" w:hAnsi="Times New Roman" w:cs="Times New Roman"/>
          <w:kern w:val="0"/>
          <w:lang w:eastAsia="en-GB"/>
          <w14:ligatures w14:val="none"/>
        </w:rPr>
      </w:pPr>
    </w:p>
    <w:p w14:paraId="5ED241C1" w14:textId="77777777" w:rsidR="00910FFA" w:rsidRDefault="00910FFA" w:rsidP="00910FFA"/>
    <w:p w14:paraId="589BDAA5" w14:textId="77777777" w:rsidR="00023655" w:rsidRDefault="00023655" w:rsidP="00910FFA"/>
    <w:p w14:paraId="0E45607F" w14:textId="77777777" w:rsidR="00910FFA" w:rsidRDefault="00910FFA" w:rsidP="00910FFA"/>
    <w:p w14:paraId="56887D95" w14:textId="77777777" w:rsidR="00023655" w:rsidRDefault="00023655" w:rsidP="00910FFA"/>
    <w:p w14:paraId="29B86725" w14:textId="77777777" w:rsidR="00023655" w:rsidRDefault="00023655" w:rsidP="00910FFA"/>
    <w:p w14:paraId="03854AF6" w14:textId="77777777" w:rsidR="00023655" w:rsidRPr="00910FFA" w:rsidRDefault="00023655" w:rsidP="00910FFA"/>
    <w:p w14:paraId="7F68BC12" w14:textId="23F513F1" w:rsidR="00AF0638" w:rsidRDefault="00D37C35" w:rsidP="008B4121">
      <w:pPr>
        <w:pStyle w:val="Heading2"/>
      </w:pPr>
      <w:bookmarkStart w:id="27" w:name="_Toc236197830"/>
      <w:r>
        <w:t xml:space="preserve">Appendix C - </w:t>
      </w:r>
      <w:bookmarkEnd w:id="27"/>
      <w:r w:rsidR="002B4B89">
        <w:t>Pilot Study Feedback and Revisions</w:t>
      </w:r>
    </w:p>
    <w:p w14:paraId="4ADCC619" w14:textId="456EC913" w:rsidR="00023655" w:rsidRDefault="001D6B17" w:rsidP="00023655">
      <w:pPr>
        <w:spacing w:after="120" w:line="240" w:lineRule="auto"/>
        <w:jc w:val="both"/>
        <w:rPr>
          <w:sz w:val="28"/>
          <w:szCs w:val="28"/>
        </w:rPr>
      </w:pPr>
      <w:r w:rsidRPr="001D6B17">
        <w:rPr>
          <w:sz w:val="28"/>
          <w:szCs w:val="28"/>
        </w:rPr>
        <w:t>The table below provides an illustrative example of how feedback from a pilot study involving approximately five participants would be recorded, together with the revisions that would follow from it. The proposed participants would comprise supermarket customers and retail staff, and the pilot would assess the clarity, relevance, structure and length of the questionnaire before the main data-collection stage. The feedback and revisions presented below are illustrative and do not represent actual participant responses.</w:t>
      </w:r>
    </w:p>
    <w:p w14:paraId="446D3DBD" w14:textId="77777777" w:rsidR="001D6B17" w:rsidRPr="001D6B17" w:rsidRDefault="001D6B17" w:rsidP="00023655">
      <w:pPr>
        <w:spacing w:after="120" w:line="240" w:lineRule="auto"/>
        <w:jc w:val="both"/>
        <w:rPr>
          <w:rFonts w:eastAsia="Times New Roman" w:cs="Times New Roman"/>
          <w:color w:val="000000"/>
          <w:kern w:val="0"/>
          <w:sz w:val="28"/>
          <w:szCs w:val="28"/>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760"/>
        <w:gridCol w:w="3327"/>
        <w:gridCol w:w="3923"/>
      </w:tblGrid>
      <w:tr w:rsidR="00023655" w:rsidRPr="00023655" w14:paraId="145E3611" w14:textId="77777777">
        <w:trPr>
          <w:trHeight w:val="420"/>
        </w:trPr>
        <w:tc>
          <w:tcPr>
            <w:tcW w:w="0" w:type="auto"/>
            <w:tcBorders>
              <w:top w:val="single" w:sz="6" w:space="0" w:color="000000"/>
              <w:left w:val="single" w:sz="6" w:space="0" w:color="000000"/>
              <w:bottom w:val="single" w:sz="6" w:space="0" w:color="000000"/>
              <w:right w:val="single" w:sz="6" w:space="0" w:color="000000"/>
            </w:tcBorders>
            <w:vAlign w:val="center"/>
            <w:hideMark/>
          </w:tcPr>
          <w:p w14:paraId="12A87817"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Questionnaire Section</w:t>
            </w:r>
          </w:p>
        </w:tc>
        <w:tc>
          <w:tcPr>
            <w:tcW w:w="0" w:type="auto"/>
            <w:tcBorders>
              <w:top w:val="single" w:sz="6" w:space="0" w:color="000000"/>
              <w:left w:val="nil"/>
              <w:bottom w:val="single" w:sz="6" w:space="0" w:color="000000"/>
              <w:right w:val="single" w:sz="6" w:space="0" w:color="000000"/>
            </w:tcBorders>
            <w:vAlign w:val="center"/>
            <w:hideMark/>
          </w:tcPr>
          <w:p w14:paraId="6413B703"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Simulated Feedback Received</w:t>
            </w:r>
          </w:p>
        </w:tc>
        <w:tc>
          <w:tcPr>
            <w:tcW w:w="0" w:type="auto"/>
            <w:tcBorders>
              <w:top w:val="single" w:sz="6" w:space="0" w:color="000000"/>
              <w:left w:val="nil"/>
              <w:bottom w:val="single" w:sz="6" w:space="0" w:color="000000"/>
              <w:right w:val="single" w:sz="6" w:space="0" w:color="000000"/>
            </w:tcBorders>
            <w:vAlign w:val="center"/>
            <w:hideMark/>
          </w:tcPr>
          <w:p w14:paraId="6360D1D1"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Revision Made</w:t>
            </w:r>
          </w:p>
        </w:tc>
      </w:tr>
      <w:tr w:rsidR="00023655" w:rsidRPr="00023655" w14:paraId="174653FE" w14:textId="77777777">
        <w:trPr>
          <w:trHeight w:val="2805"/>
        </w:trPr>
        <w:tc>
          <w:tcPr>
            <w:tcW w:w="0" w:type="auto"/>
            <w:tcBorders>
              <w:top w:val="nil"/>
              <w:left w:val="single" w:sz="6" w:space="0" w:color="000000"/>
              <w:bottom w:val="single" w:sz="6" w:space="0" w:color="000000"/>
              <w:right w:val="single" w:sz="6" w:space="0" w:color="000000"/>
            </w:tcBorders>
            <w:vAlign w:val="center"/>
            <w:hideMark/>
          </w:tcPr>
          <w:p w14:paraId="7D4CD64E"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Participant Information (Section A)</w:t>
            </w:r>
          </w:p>
        </w:tc>
        <w:tc>
          <w:tcPr>
            <w:tcW w:w="0" w:type="auto"/>
            <w:tcBorders>
              <w:top w:val="nil"/>
              <w:left w:val="nil"/>
              <w:bottom w:val="single" w:sz="6" w:space="0" w:color="000000"/>
              <w:right w:val="single" w:sz="6" w:space="0" w:color="000000"/>
            </w:tcBorders>
            <w:vAlign w:val="center"/>
            <w:hideMark/>
          </w:tcPr>
          <w:p w14:paraId="07C66E04"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The questions were clearly worded, but it was suggested that the sentence regarding voluntary participation and confidentiality should be made more prominent. </w:t>
            </w:r>
          </w:p>
        </w:tc>
        <w:tc>
          <w:tcPr>
            <w:tcW w:w="0" w:type="auto"/>
            <w:tcBorders>
              <w:top w:val="nil"/>
              <w:left w:val="nil"/>
              <w:bottom w:val="single" w:sz="6" w:space="0" w:color="000000"/>
              <w:right w:val="single" w:sz="6" w:space="0" w:color="000000"/>
            </w:tcBorders>
            <w:vAlign w:val="center"/>
            <w:hideMark/>
          </w:tcPr>
          <w:p w14:paraId="627756B5"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Introductory instructions were changed to highlight the fact that consent should be based on informing participants about the procedure and giving explicit information regarding anonymity, confidentiality, and the right to leave at any time. </w:t>
            </w:r>
          </w:p>
        </w:tc>
      </w:tr>
      <w:tr w:rsidR="00023655" w:rsidRPr="00023655" w14:paraId="3024C047" w14:textId="77777777">
        <w:trPr>
          <w:trHeight w:val="1080"/>
        </w:trPr>
        <w:tc>
          <w:tcPr>
            <w:tcW w:w="0" w:type="auto"/>
            <w:tcBorders>
              <w:top w:val="nil"/>
              <w:left w:val="single" w:sz="6" w:space="0" w:color="000000"/>
              <w:bottom w:val="single" w:sz="6" w:space="0" w:color="000000"/>
              <w:right w:val="single" w:sz="6" w:space="0" w:color="000000"/>
            </w:tcBorders>
            <w:vAlign w:val="center"/>
            <w:hideMark/>
          </w:tcPr>
          <w:p w14:paraId="001102E1"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Food Purchasing and Waste Awareness (Section B)</w:t>
            </w:r>
          </w:p>
        </w:tc>
        <w:tc>
          <w:tcPr>
            <w:tcW w:w="0" w:type="auto"/>
            <w:tcBorders>
              <w:top w:val="nil"/>
              <w:left w:val="nil"/>
              <w:bottom w:val="single" w:sz="6" w:space="0" w:color="000000"/>
              <w:right w:val="single" w:sz="6" w:space="0" w:color="000000"/>
            </w:tcBorders>
            <w:vAlign w:val="center"/>
            <w:hideMark/>
          </w:tcPr>
          <w:p w14:paraId="27A82FC8" w14:textId="18AAD47F" w:rsidR="00023655" w:rsidRPr="00A531CF" w:rsidRDefault="00A531CF" w:rsidP="00023655">
            <w:pPr>
              <w:spacing w:after="0" w:line="240" w:lineRule="auto"/>
              <w:jc w:val="center"/>
              <w:rPr>
                <w:rFonts w:ascii="Times New Roman" w:eastAsia="Times New Roman" w:hAnsi="Times New Roman" w:cs="Times New Roman"/>
                <w:kern w:val="0"/>
                <w:sz w:val="18"/>
                <w:szCs w:val="18"/>
                <w:lang w:eastAsia="en-GB"/>
                <w14:ligatures w14:val="none"/>
              </w:rPr>
            </w:pPr>
            <w:r w:rsidRPr="00A531CF">
              <w:rPr>
                <w:rFonts w:ascii="Times New Roman" w:hAnsi="Times New Roman" w:cs="Times New Roman"/>
                <w:sz w:val="18"/>
                <w:szCs w:val="18"/>
              </w:rPr>
              <w:t>Two participants felt that some sentences could be worded more simply so that they are easier to read quickly.</w:t>
            </w:r>
            <w:r w:rsidR="00023655" w:rsidRPr="00A531CF">
              <w:rPr>
                <w:rFonts w:ascii="Times New Roman" w:eastAsia="Times New Roman" w:hAnsi="Times New Roman" w:cs="Times New Roman"/>
                <w:color w:val="000000"/>
                <w:kern w:val="0"/>
                <w:sz w:val="18"/>
                <w:szCs w:val="18"/>
                <w:lang w:eastAsia="en-GB"/>
                <w14:ligatures w14:val="none"/>
              </w:rPr>
              <w:t>.</w:t>
            </w:r>
          </w:p>
        </w:tc>
        <w:tc>
          <w:tcPr>
            <w:tcW w:w="0" w:type="auto"/>
            <w:tcBorders>
              <w:top w:val="nil"/>
              <w:left w:val="nil"/>
              <w:bottom w:val="single" w:sz="6" w:space="0" w:color="000000"/>
              <w:right w:val="single" w:sz="6" w:space="0" w:color="000000"/>
            </w:tcBorders>
            <w:vAlign w:val="center"/>
            <w:hideMark/>
          </w:tcPr>
          <w:p w14:paraId="7A3DCE6A"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Words were altered to make questions more readable, but meaning has remained the same.</w:t>
            </w:r>
          </w:p>
        </w:tc>
      </w:tr>
      <w:tr w:rsidR="00023655" w:rsidRPr="00023655" w14:paraId="53D54D8D" w14:textId="77777777">
        <w:trPr>
          <w:trHeight w:val="2580"/>
        </w:trPr>
        <w:tc>
          <w:tcPr>
            <w:tcW w:w="0" w:type="auto"/>
            <w:tcBorders>
              <w:top w:val="nil"/>
              <w:left w:val="single" w:sz="6" w:space="0" w:color="000000"/>
              <w:bottom w:val="single" w:sz="6" w:space="0" w:color="000000"/>
              <w:right w:val="single" w:sz="6" w:space="0" w:color="000000"/>
            </w:tcBorders>
            <w:vAlign w:val="center"/>
            <w:hideMark/>
          </w:tcPr>
          <w:p w14:paraId="0CF142BB"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lastRenderedPageBreak/>
              <w:t>Attitudes Towards the AI-Powered Platform (Section C)</w:t>
            </w:r>
          </w:p>
        </w:tc>
        <w:tc>
          <w:tcPr>
            <w:tcW w:w="0" w:type="auto"/>
            <w:tcBorders>
              <w:top w:val="nil"/>
              <w:left w:val="nil"/>
              <w:bottom w:val="single" w:sz="6" w:space="0" w:color="000000"/>
              <w:right w:val="single" w:sz="6" w:space="0" w:color="000000"/>
            </w:tcBorders>
            <w:vAlign w:val="center"/>
            <w:hideMark/>
          </w:tcPr>
          <w:p w14:paraId="1E99B8BB" w14:textId="77777777" w:rsidR="00023655" w:rsidRPr="00023655" w:rsidRDefault="00023655" w:rsidP="00BF0919">
            <w:pPr>
              <w:spacing w:after="0" w:line="240" w:lineRule="auto"/>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Participants requested clarification on the potential AI-powered platform for the technology and provided suggestions regarding what example cases the platform’s key features could represent. </w:t>
            </w:r>
          </w:p>
        </w:tc>
        <w:tc>
          <w:tcPr>
            <w:tcW w:w="0" w:type="auto"/>
            <w:tcBorders>
              <w:top w:val="nil"/>
              <w:left w:val="nil"/>
              <w:bottom w:val="single" w:sz="6" w:space="0" w:color="000000"/>
              <w:right w:val="single" w:sz="6" w:space="0" w:color="000000"/>
            </w:tcBorders>
            <w:vAlign w:val="center"/>
            <w:hideMark/>
          </w:tcPr>
          <w:p w14:paraId="0A50ABA3" w14:textId="77777777" w:rsidR="00023655" w:rsidRPr="00023655" w:rsidRDefault="00023655" w:rsidP="00BF0919">
            <w:pPr>
              <w:spacing w:after="0" w:line="240" w:lineRule="auto"/>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Before section C, a short description of the Smart Food Waste Reduction platform (AI-enabled) was included, and it was then stated as a platform providing dynamic pricing, expiry date alerts, food donation and other notifications. </w:t>
            </w:r>
          </w:p>
        </w:tc>
      </w:tr>
      <w:tr w:rsidR="00023655" w:rsidRPr="00023655" w14:paraId="0EE92878" w14:textId="77777777">
        <w:trPr>
          <w:trHeight w:val="855"/>
        </w:trPr>
        <w:tc>
          <w:tcPr>
            <w:tcW w:w="0" w:type="auto"/>
            <w:tcBorders>
              <w:top w:val="nil"/>
              <w:left w:val="single" w:sz="6" w:space="0" w:color="000000"/>
              <w:bottom w:val="single" w:sz="6" w:space="0" w:color="000000"/>
              <w:right w:val="single" w:sz="6" w:space="0" w:color="000000"/>
            </w:tcBorders>
            <w:vAlign w:val="center"/>
            <w:hideMark/>
          </w:tcPr>
          <w:p w14:paraId="390D030C"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Openness to Technology (Section D)</w:t>
            </w:r>
          </w:p>
        </w:tc>
        <w:tc>
          <w:tcPr>
            <w:tcW w:w="0" w:type="auto"/>
            <w:tcBorders>
              <w:top w:val="nil"/>
              <w:left w:val="nil"/>
              <w:bottom w:val="single" w:sz="6" w:space="0" w:color="000000"/>
              <w:right w:val="single" w:sz="6" w:space="0" w:color="000000"/>
            </w:tcBorders>
            <w:vAlign w:val="center"/>
            <w:hideMark/>
          </w:tcPr>
          <w:p w14:paraId="433AC19F" w14:textId="77777777" w:rsidR="00023655" w:rsidRPr="00023655" w:rsidRDefault="00023655" w:rsidP="00BF0919">
            <w:pPr>
              <w:spacing w:after="0" w:line="240" w:lineRule="auto"/>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The questions and statements were clearly presented, easy to answer, and no particular concerns were raised. </w:t>
            </w:r>
          </w:p>
        </w:tc>
        <w:tc>
          <w:tcPr>
            <w:tcW w:w="0" w:type="auto"/>
            <w:tcBorders>
              <w:top w:val="nil"/>
              <w:left w:val="nil"/>
              <w:bottom w:val="single" w:sz="6" w:space="0" w:color="000000"/>
              <w:right w:val="single" w:sz="6" w:space="0" w:color="000000"/>
            </w:tcBorders>
            <w:vAlign w:val="center"/>
            <w:hideMark/>
          </w:tcPr>
          <w:p w14:paraId="4022B792" w14:textId="77777777" w:rsidR="00023655" w:rsidRPr="00023655" w:rsidRDefault="00023655" w:rsidP="00BF0919">
            <w:pPr>
              <w:spacing w:after="0" w:line="240" w:lineRule="auto"/>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No changes had to be made to the section. </w:t>
            </w:r>
          </w:p>
        </w:tc>
      </w:tr>
      <w:tr w:rsidR="00023655" w:rsidRPr="00023655" w14:paraId="43903B57" w14:textId="77777777">
        <w:trPr>
          <w:trHeight w:val="1935"/>
        </w:trPr>
        <w:tc>
          <w:tcPr>
            <w:tcW w:w="0" w:type="auto"/>
            <w:tcBorders>
              <w:top w:val="nil"/>
              <w:left w:val="single" w:sz="6" w:space="0" w:color="000000"/>
              <w:bottom w:val="single" w:sz="6" w:space="0" w:color="000000"/>
              <w:right w:val="single" w:sz="6" w:space="0" w:color="000000"/>
            </w:tcBorders>
            <w:vAlign w:val="center"/>
            <w:hideMark/>
          </w:tcPr>
          <w:p w14:paraId="21C24190" w14:textId="77777777"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r w:rsidRPr="00023655">
              <w:rPr>
                <w:rFonts w:ascii="Times New Roman" w:eastAsia="Times New Roman" w:hAnsi="Times New Roman" w:cs="Times New Roman"/>
                <w:b/>
                <w:bCs/>
                <w:color w:val="000000"/>
                <w:kern w:val="0"/>
                <w:sz w:val="18"/>
                <w:szCs w:val="18"/>
                <w:lang w:eastAsia="en-GB"/>
                <w14:ligatures w14:val="none"/>
              </w:rPr>
              <w:t>Supermarket Staff Section (Section E)</w:t>
            </w:r>
          </w:p>
        </w:tc>
        <w:tc>
          <w:tcPr>
            <w:tcW w:w="0" w:type="auto"/>
            <w:tcBorders>
              <w:top w:val="nil"/>
              <w:left w:val="nil"/>
              <w:bottom w:val="single" w:sz="6" w:space="0" w:color="000000"/>
              <w:right w:val="single" w:sz="6" w:space="0" w:color="000000"/>
            </w:tcBorders>
            <w:vAlign w:val="center"/>
            <w:hideMark/>
          </w:tcPr>
          <w:p w14:paraId="39728BAE" w14:textId="77777777" w:rsidR="00BF0919" w:rsidRPr="00BF0919" w:rsidRDefault="00BF0919" w:rsidP="00BF0919">
            <w:pPr>
              <w:pStyle w:val="p1"/>
              <w:rPr>
                <w:sz w:val="18"/>
                <w:szCs w:val="18"/>
              </w:rPr>
            </w:pPr>
            <w:r w:rsidRPr="00BF0919">
              <w:rPr>
                <w:sz w:val="18"/>
                <w:szCs w:val="18"/>
              </w:rPr>
              <w:t>A potential issue identified was that staff participants may require an opportunity to comment on operational constraints and barriers to AI implementation.</w:t>
            </w:r>
          </w:p>
          <w:p w14:paraId="3459ED1B" w14:textId="3B012417" w:rsidR="00023655" w:rsidRPr="00BF0919" w:rsidRDefault="00023655" w:rsidP="00023655">
            <w:pPr>
              <w:spacing w:after="0" w:line="240" w:lineRule="auto"/>
              <w:jc w:val="center"/>
              <w:rPr>
                <w:rFonts w:eastAsia="Times New Roman" w:cs="Times New Roman"/>
                <w:kern w:val="0"/>
                <w:sz w:val="18"/>
                <w:szCs w:val="18"/>
                <w:lang w:eastAsia="en-GB"/>
                <w14:ligatures w14:val="none"/>
              </w:rPr>
            </w:pPr>
          </w:p>
        </w:tc>
        <w:tc>
          <w:tcPr>
            <w:tcW w:w="0" w:type="auto"/>
            <w:tcBorders>
              <w:top w:val="nil"/>
              <w:left w:val="nil"/>
              <w:bottom w:val="single" w:sz="6" w:space="0" w:color="000000"/>
              <w:right w:val="single" w:sz="6" w:space="0" w:color="000000"/>
            </w:tcBorders>
            <w:vAlign w:val="center"/>
            <w:hideMark/>
          </w:tcPr>
          <w:p w14:paraId="3A6595BC" w14:textId="0ED3C1F3" w:rsidR="00BF0919" w:rsidRPr="001864F5" w:rsidRDefault="001864F5" w:rsidP="00BF0919">
            <w:pPr>
              <w:pStyle w:val="p1"/>
              <w:rPr>
                <w:sz w:val="18"/>
                <w:szCs w:val="18"/>
              </w:rPr>
            </w:pPr>
            <w:r w:rsidRPr="001864F5">
              <w:rPr>
                <w:sz w:val="18"/>
                <w:szCs w:val="18"/>
              </w:rPr>
              <w:t>An open-ended question would be added to Section E so that supermarket staff can describe operational concerns and potential barriers to implementation.</w:t>
            </w:r>
            <w:r w:rsidR="00BF0919" w:rsidRPr="001864F5">
              <w:rPr>
                <w:sz w:val="18"/>
                <w:szCs w:val="18"/>
              </w:rPr>
              <w:t>.</w:t>
            </w:r>
          </w:p>
          <w:p w14:paraId="78E9FCB2" w14:textId="1FFC6CA5" w:rsidR="00023655" w:rsidRPr="001864F5" w:rsidRDefault="00023655" w:rsidP="00023655">
            <w:pPr>
              <w:spacing w:after="0" w:line="240" w:lineRule="auto"/>
              <w:jc w:val="center"/>
              <w:rPr>
                <w:rFonts w:ascii="Times New Roman" w:eastAsia="Times New Roman" w:hAnsi="Times New Roman" w:cs="Times New Roman"/>
                <w:kern w:val="0"/>
                <w:sz w:val="18"/>
                <w:szCs w:val="18"/>
                <w:lang w:eastAsia="en-GB"/>
                <w14:ligatures w14:val="none"/>
              </w:rPr>
            </w:pPr>
            <w:r w:rsidRPr="001864F5">
              <w:rPr>
                <w:rFonts w:ascii="Times New Roman" w:eastAsia="Times New Roman" w:hAnsi="Times New Roman" w:cs="Times New Roman"/>
                <w:color w:val="000000"/>
                <w:kern w:val="0"/>
                <w:sz w:val="18"/>
                <w:szCs w:val="18"/>
                <w:lang w:eastAsia="en-GB"/>
                <w14:ligatures w14:val="none"/>
              </w:rPr>
              <w:t>. </w:t>
            </w:r>
          </w:p>
        </w:tc>
      </w:tr>
      <w:tr w:rsidR="00023655" w:rsidRPr="00023655" w14:paraId="056FD11F" w14:textId="77777777">
        <w:trPr>
          <w:trHeight w:val="1500"/>
        </w:trPr>
        <w:tc>
          <w:tcPr>
            <w:tcW w:w="0" w:type="auto"/>
            <w:tcBorders>
              <w:top w:val="nil"/>
              <w:left w:val="single" w:sz="6" w:space="0" w:color="000000"/>
              <w:bottom w:val="single" w:sz="6" w:space="0" w:color="000000"/>
              <w:right w:val="single" w:sz="6" w:space="0" w:color="000000"/>
            </w:tcBorders>
            <w:vAlign w:val="center"/>
            <w:hideMark/>
          </w:tcPr>
          <w:p w14:paraId="0F414A0E" w14:textId="634ABDE4" w:rsidR="00023655" w:rsidRPr="000A081B" w:rsidRDefault="000A081B" w:rsidP="00023655">
            <w:pPr>
              <w:spacing w:after="0" w:line="240" w:lineRule="auto"/>
              <w:jc w:val="center"/>
              <w:rPr>
                <w:rFonts w:ascii="Times New Roman" w:eastAsia="Times New Roman" w:hAnsi="Times New Roman" w:cs="Times New Roman"/>
                <w:b/>
                <w:bCs/>
                <w:kern w:val="0"/>
                <w:sz w:val="18"/>
                <w:szCs w:val="18"/>
                <w:lang w:eastAsia="en-GB"/>
                <w14:ligatures w14:val="none"/>
              </w:rPr>
            </w:pPr>
            <w:r w:rsidRPr="000A081B">
              <w:rPr>
                <w:rFonts w:ascii="Times New Roman" w:hAnsi="Times New Roman" w:cs="Times New Roman"/>
                <w:b/>
                <w:bCs/>
                <w:sz w:val="18"/>
                <w:szCs w:val="18"/>
              </w:rPr>
              <w:t>Open Feedback and Questionnaire Feedback (Sections F and G)</w:t>
            </w:r>
          </w:p>
        </w:tc>
        <w:tc>
          <w:tcPr>
            <w:tcW w:w="0" w:type="auto"/>
            <w:tcBorders>
              <w:top w:val="nil"/>
              <w:left w:val="nil"/>
              <w:bottom w:val="single" w:sz="6" w:space="0" w:color="000000"/>
              <w:right w:val="single" w:sz="6" w:space="0" w:color="000000"/>
            </w:tcBorders>
            <w:vAlign w:val="center"/>
            <w:hideMark/>
          </w:tcPr>
          <w:p w14:paraId="6263DB1A" w14:textId="7DD1466D" w:rsidR="00BF0919" w:rsidRPr="00387CAC" w:rsidRDefault="00387CAC" w:rsidP="00BF0919">
            <w:pPr>
              <w:pStyle w:val="p1"/>
              <w:rPr>
                <w:sz w:val="18"/>
                <w:szCs w:val="18"/>
              </w:rPr>
            </w:pPr>
            <w:r w:rsidRPr="00387CAC">
              <w:rPr>
                <w:sz w:val="18"/>
                <w:szCs w:val="18"/>
              </w:rPr>
              <w:t>Participants reported that the questionnaire had a logical order and a reasonable length, and valued having an open question in which to add views not covered by the closed questions.</w:t>
            </w:r>
          </w:p>
          <w:p w14:paraId="56C2BF92" w14:textId="66A08404" w:rsidR="00023655" w:rsidRPr="00023655" w:rsidRDefault="00023655" w:rsidP="00023655">
            <w:pPr>
              <w:spacing w:after="0" w:line="240" w:lineRule="auto"/>
              <w:jc w:val="center"/>
              <w:rPr>
                <w:rFonts w:ascii="-webkit-standard" w:eastAsia="Times New Roman" w:hAnsi="-webkit-standard" w:cs="Times New Roman"/>
                <w:kern w:val="0"/>
                <w:sz w:val="18"/>
                <w:szCs w:val="18"/>
                <w:lang w:eastAsia="en-GB"/>
                <w14:ligatures w14:val="none"/>
              </w:rPr>
            </w:pPr>
          </w:p>
        </w:tc>
        <w:tc>
          <w:tcPr>
            <w:tcW w:w="0" w:type="auto"/>
            <w:tcBorders>
              <w:top w:val="nil"/>
              <w:left w:val="nil"/>
              <w:bottom w:val="single" w:sz="6" w:space="0" w:color="000000"/>
              <w:right w:val="single" w:sz="6" w:space="0" w:color="000000"/>
            </w:tcBorders>
            <w:vAlign w:val="center"/>
            <w:hideMark/>
          </w:tcPr>
          <w:p w14:paraId="083C1EA2" w14:textId="5859E25A" w:rsidR="00023655" w:rsidRPr="00D23211" w:rsidRDefault="00D23211" w:rsidP="00023655">
            <w:pPr>
              <w:spacing w:after="0" w:line="240" w:lineRule="auto"/>
              <w:jc w:val="center"/>
              <w:rPr>
                <w:rFonts w:ascii="Times New Roman" w:eastAsia="Times New Roman" w:hAnsi="Times New Roman" w:cs="Times New Roman"/>
                <w:kern w:val="0"/>
                <w:sz w:val="18"/>
                <w:szCs w:val="18"/>
                <w:lang w:eastAsia="en-GB"/>
                <w14:ligatures w14:val="none"/>
              </w:rPr>
            </w:pPr>
            <w:r w:rsidRPr="00D23211">
              <w:rPr>
                <w:rFonts w:ascii="Times New Roman" w:hAnsi="Times New Roman" w:cs="Times New Roman"/>
                <w:sz w:val="18"/>
                <w:szCs w:val="18"/>
              </w:rPr>
              <w:t>The overall structure and length would be retained, and the open-ended feedback question kept unchanged</w:t>
            </w:r>
            <w:r w:rsidR="00023655" w:rsidRPr="00D23211">
              <w:rPr>
                <w:rFonts w:ascii="Times New Roman" w:eastAsia="Times New Roman" w:hAnsi="Times New Roman" w:cs="Times New Roman"/>
                <w:color w:val="000000"/>
                <w:kern w:val="0"/>
                <w:sz w:val="18"/>
                <w:szCs w:val="18"/>
                <w:lang w:eastAsia="en-GB"/>
                <w14:ligatures w14:val="none"/>
              </w:rPr>
              <w:br/>
            </w:r>
          </w:p>
        </w:tc>
      </w:tr>
    </w:tbl>
    <w:p w14:paraId="2DB64271" w14:textId="77777777" w:rsidR="00023655" w:rsidRPr="00023655" w:rsidRDefault="00023655" w:rsidP="00023655">
      <w:pPr>
        <w:spacing w:after="120" w:line="240" w:lineRule="auto"/>
        <w:jc w:val="center"/>
        <w:rPr>
          <w:rFonts w:ascii="-webkit-standard" w:eastAsia="Times New Roman" w:hAnsi="-webkit-standard" w:cs="Times New Roman"/>
          <w:color w:val="000000"/>
          <w:kern w:val="0"/>
          <w:sz w:val="27"/>
          <w:szCs w:val="27"/>
          <w:lang w:eastAsia="en-GB"/>
          <w14:ligatures w14:val="none"/>
        </w:rPr>
      </w:pPr>
      <w:r w:rsidRPr="00023655">
        <w:rPr>
          <w:rFonts w:ascii="Times New Roman" w:eastAsia="Times New Roman" w:hAnsi="Times New Roman" w:cs="Times New Roman"/>
          <w:color w:val="000000"/>
          <w:kern w:val="0"/>
          <w:sz w:val="18"/>
          <w:szCs w:val="18"/>
          <w:lang w:eastAsia="en-GB"/>
          <w14:ligatures w14:val="none"/>
        </w:rPr>
        <w:t> </w:t>
      </w:r>
    </w:p>
    <w:p w14:paraId="441FBB06" w14:textId="64908A76" w:rsidR="00023655" w:rsidRPr="00023655" w:rsidRDefault="00023655" w:rsidP="00023655">
      <w:pPr>
        <w:spacing w:after="0" w:line="324" w:lineRule="atLeast"/>
        <w:rPr>
          <w:rFonts w:ascii="-webkit-standard" w:eastAsia="Times New Roman" w:hAnsi="-webkit-standard" w:cs="Times New Roman"/>
          <w:color w:val="000000"/>
          <w:kern w:val="0"/>
          <w:sz w:val="27"/>
          <w:szCs w:val="27"/>
          <w:lang w:eastAsia="en-GB"/>
          <w14:ligatures w14:val="none"/>
        </w:rPr>
      </w:pPr>
    </w:p>
    <w:p w14:paraId="4F3D491F" w14:textId="77777777" w:rsidR="00AF0638" w:rsidRDefault="00AF0638" w:rsidP="00AF0638">
      <w:pPr>
        <w:rPr>
          <w:rFonts w:ascii="Helvetica" w:hAnsi="Helvetica" w:cs="Helvetica"/>
          <w:kern w:val="0"/>
          <w:sz w:val="18"/>
          <w:szCs w:val="18"/>
        </w:rPr>
      </w:pPr>
    </w:p>
    <w:p w14:paraId="35D5C1E1" w14:textId="77777777" w:rsidR="00AF0638" w:rsidRDefault="00AF0638" w:rsidP="00AF0638">
      <w:pPr>
        <w:rPr>
          <w:rFonts w:ascii="Helvetica" w:hAnsi="Helvetica" w:cs="Helvetica"/>
          <w:kern w:val="0"/>
          <w:sz w:val="18"/>
          <w:szCs w:val="18"/>
        </w:rPr>
      </w:pPr>
    </w:p>
    <w:p w14:paraId="7B662B64" w14:textId="77777777" w:rsidR="00AF0638" w:rsidRPr="00AF0638" w:rsidRDefault="00AF0638" w:rsidP="00AF0638">
      <w:pPr>
        <w:rPr>
          <w:rFonts w:ascii="Helvetica" w:hAnsi="Helvetica" w:cs="Helvetica"/>
          <w:kern w:val="0"/>
          <w:sz w:val="18"/>
          <w:szCs w:val="18"/>
        </w:rPr>
      </w:pPr>
    </w:p>
    <w:p w14:paraId="7BB61E9C" w14:textId="46006612" w:rsidR="00AF0638" w:rsidRPr="0056495A" w:rsidRDefault="00AF0638" w:rsidP="00AF0638"/>
    <w:sectPr w:rsidR="00AF0638" w:rsidRPr="0056495A" w:rsidSect="005649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908581A"/>
    <w:multiLevelType w:val="hybridMultilevel"/>
    <w:tmpl w:val="5FE0A116"/>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4" w15:restartNumberingAfterBreak="0">
    <w:nsid w:val="2A151AE6"/>
    <w:multiLevelType w:val="hybridMultilevel"/>
    <w:tmpl w:val="0E02D72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93512C"/>
    <w:multiLevelType w:val="multilevel"/>
    <w:tmpl w:val="8D1877CE"/>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8055162"/>
    <w:multiLevelType w:val="multilevel"/>
    <w:tmpl w:val="D242BD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4E334E97"/>
    <w:multiLevelType w:val="multilevel"/>
    <w:tmpl w:val="5EA2F0A8"/>
    <w:lvl w:ilvl="0">
      <w:start w:val="1"/>
      <w:numFmt w:val="decimal"/>
      <w:lvlText w:val="%1."/>
      <w:lvlJc w:val="left"/>
      <w:pPr>
        <w:ind w:left="360" w:hanging="360"/>
      </w:pPr>
      <w:rPr>
        <w:rFonts w:ascii="Helvetica" w:hAnsi="Helvetica" w:cs="Helvetica" w:hint="default"/>
        <w:sz w:val="18"/>
      </w:rPr>
    </w:lvl>
    <w:lvl w:ilvl="1">
      <w:start w:val="1"/>
      <w:numFmt w:val="decimal"/>
      <w:lvlText w:val="%1.%2."/>
      <w:lvlJc w:val="left"/>
      <w:pPr>
        <w:ind w:left="720" w:hanging="720"/>
      </w:pPr>
      <w:rPr>
        <w:rFonts w:ascii="Helvetica" w:hAnsi="Helvetica" w:cs="Helvetica" w:hint="default"/>
        <w:sz w:val="18"/>
      </w:rPr>
    </w:lvl>
    <w:lvl w:ilvl="2">
      <w:start w:val="1"/>
      <w:numFmt w:val="decimal"/>
      <w:lvlText w:val="%1.%2.%3."/>
      <w:lvlJc w:val="left"/>
      <w:pPr>
        <w:ind w:left="720" w:hanging="720"/>
      </w:pPr>
      <w:rPr>
        <w:rFonts w:ascii="Helvetica" w:hAnsi="Helvetica" w:cs="Helvetica" w:hint="default"/>
        <w:sz w:val="18"/>
      </w:rPr>
    </w:lvl>
    <w:lvl w:ilvl="3">
      <w:start w:val="1"/>
      <w:numFmt w:val="decimal"/>
      <w:lvlText w:val="%1.%2.%3.%4."/>
      <w:lvlJc w:val="left"/>
      <w:pPr>
        <w:ind w:left="1080" w:hanging="1080"/>
      </w:pPr>
      <w:rPr>
        <w:rFonts w:ascii="Helvetica" w:hAnsi="Helvetica" w:cs="Helvetica" w:hint="default"/>
        <w:sz w:val="18"/>
      </w:rPr>
    </w:lvl>
    <w:lvl w:ilvl="4">
      <w:start w:val="1"/>
      <w:numFmt w:val="decimal"/>
      <w:lvlText w:val="%1.%2.%3.%4.%5."/>
      <w:lvlJc w:val="left"/>
      <w:pPr>
        <w:ind w:left="1080" w:hanging="1080"/>
      </w:pPr>
      <w:rPr>
        <w:rFonts w:ascii="Helvetica" w:hAnsi="Helvetica" w:cs="Helvetica" w:hint="default"/>
        <w:sz w:val="18"/>
      </w:rPr>
    </w:lvl>
    <w:lvl w:ilvl="5">
      <w:start w:val="1"/>
      <w:numFmt w:val="decimal"/>
      <w:lvlText w:val="%1.%2.%3.%4.%5.%6."/>
      <w:lvlJc w:val="left"/>
      <w:pPr>
        <w:ind w:left="1440" w:hanging="1440"/>
      </w:pPr>
      <w:rPr>
        <w:rFonts w:ascii="Helvetica" w:hAnsi="Helvetica" w:cs="Helvetica" w:hint="default"/>
        <w:sz w:val="18"/>
      </w:rPr>
    </w:lvl>
    <w:lvl w:ilvl="6">
      <w:start w:val="1"/>
      <w:numFmt w:val="decimal"/>
      <w:lvlText w:val="%1.%2.%3.%4.%5.%6.%7."/>
      <w:lvlJc w:val="left"/>
      <w:pPr>
        <w:ind w:left="1440" w:hanging="1440"/>
      </w:pPr>
      <w:rPr>
        <w:rFonts w:ascii="Helvetica" w:hAnsi="Helvetica" w:cs="Helvetica" w:hint="default"/>
        <w:sz w:val="18"/>
      </w:rPr>
    </w:lvl>
    <w:lvl w:ilvl="7">
      <w:start w:val="1"/>
      <w:numFmt w:val="decimal"/>
      <w:lvlText w:val="%1.%2.%3.%4.%5.%6.%7.%8."/>
      <w:lvlJc w:val="left"/>
      <w:pPr>
        <w:ind w:left="1800" w:hanging="1800"/>
      </w:pPr>
      <w:rPr>
        <w:rFonts w:ascii="Helvetica" w:hAnsi="Helvetica" w:cs="Helvetica" w:hint="default"/>
        <w:sz w:val="18"/>
      </w:rPr>
    </w:lvl>
    <w:lvl w:ilvl="8">
      <w:start w:val="1"/>
      <w:numFmt w:val="decimal"/>
      <w:lvlText w:val="%1.%2.%3.%4.%5.%6.%7.%8.%9."/>
      <w:lvlJc w:val="left"/>
      <w:pPr>
        <w:ind w:left="1800" w:hanging="1800"/>
      </w:pPr>
      <w:rPr>
        <w:rFonts w:ascii="Helvetica" w:hAnsi="Helvetica" w:cs="Helvetica" w:hint="default"/>
        <w:sz w:val="18"/>
      </w:rPr>
    </w:lvl>
  </w:abstractNum>
  <w:abstractNum w:abstractNumId="8" w15:restartNumberingAfterBreak="0">
    <w:nsid w:val="6D0701E2"/>
    <w:multiLevelType w:val="hybridMultilevel"/>
    <w:tmpl w:val="205840BE"/>
    <w:lvl w:ilvl="0" w:tplc="3AFE9E2A">
      <w:start w:val="5"/>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CD33F1"/>
    <w:multiLevelType w:val="hybridMultilevel"/>
    <w:tmpl w:val="5CCC988A"/>
    <w:lvl w:ilvl="0" w:tplc="99560F60">
      <w:start w:val="6"/>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910015">
    <w:abstractNumId w:val="7"/>
  </w:num>
  <w:num w:numId="2" w16cid:durableId="1659772034">
    <w:abstractNumId w:val="6"/>
  </w:num>
  <w:num w:numId="3" w16cid:durableId="1189568564">
    <w:abstractNumId w:val="0"/>
  </w:num>
  <w:num w:numId="4" w16cid:durableId="1734427165">
    <w:abstractNumId w:val="1"/>
  </w:num>
  <w:num w:numId="5" w16cid:durableId="290401134">
    <w:abstractNumId w:val="2"/>
  </w:num>
  <w:num w:numId="6" w16cid:durableId="1076517471">
    <w:abstractNumId w:val="5"/>
  </w:num>
  <w:num w:numId="7" w16cid:durableId="1574655175">
    <w:abstractNumId w:val="8"/>
  </w:num>
  <w:num w:numId="8" w16cid:durableId="597179879">
    <w:abstractNumId w:val="4"/>
  </w:num>
  <w:num w:numId="9" w16cid:durableId="1612930793">
    <w:abstractNumId w:val="9"/>
  </w:num>
  <w:num w:numId="10" w16cid:durableId="581110638">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95A"/>
    <w:rsid w:val="000003C0"/>
    <w:rsid w:val="000153DD"/>
    <w:rsid w:val="000165B0"/>
    <w:rsid w:val="0002009C"/>
    <w:rsid w:val="00020EBB"/>
    <w:rsid w:val="00023655"/>
    <w:rsid w:val="000265B3"/>
    <w:rsid w:val="000266FE"/>
    <w:rsid w:val="00032951"/>
    <w:rsid w:val="000363A5"/>
    <w:rsid w:val="000400E2"/>
    <w:rsid w:val="00040326"/>
    <w:rsid w:val="00046B81"/>
    <w:rsid w:val="00046F31"/>
    <w:rsid w:val="00052754"/>
    <w:rsid w:val="00061E3B"/>
    <w:rsid w:val="00067D93"/>
    <w:rsid w:val="0007560A"/>
    <w:rsid w:val="00075BC5"/>
    <w:rsid w:val="000768C1"/>
    <w:rsid w:val="0008349F"/>
    <w:rsid w:val="00087889"/>
    <w:rsid w:val="00087B51"/>
    <w:rsid w:val="000931AD"/>
    <w:rsid w:val="000974ED"/>
    <w:rsid w:val="000A0062"/>
    <w:rsid w:val="000A081B"/>
    <w:rsid w:val="000B0270"/>
    <w:rsid w:val="000B0B3F"/>
    <w:rsid w:val="000E03A8"/>
    <w:rsid w:val="000F255A"/>
    <w:rsid w:val="000F66A3"/>
    <w:rsid w:val="00102FE5"/>
    <w:rsid w:val="00107C9E"/>
    <w:rsid w:val="00124F55"/>
    <w:rsid w:val="00131A4A"/>
    <w:rsid w:val="00140A1A"/>
    <w:rsid w:val="00141E76"/>
    <w:rsid w:val="00153AB1"/>
    <w:rsid w:val="00156D0F"/>
    <w:rsid w:val="00163359"/>
    <w:rsid w:val="00175613"/>
    <w:rsid w:val="00176DB9"/>
    <w:rsid w:val="00183BCD"/>
    <w:rsid w:val="001864F5"/>
    <w:rsid w:val="00193493"/>
    <w:rsid w:val="001958DC"/>
    <w:rsid w:val="00196035"/>
    <w:rsid w:val="001D1B50"/>
    <w:rsid w:val="001D6026"/>
    <w:rsid w:val="001D6B17"/>
    <w:rsid w:val="001D7CC5"/>
    <w:rsid w:val="001F4AB0"/>
    <w:rsid w:val="00204C32"/>
    <w:rsid w:val="002107F0"/>
    <w:rsid w:val="00230110"/>
    <w:rsid w:val="00230BB8"/>
    <w:rsid w:val="00253CAB"/>
    <w:rsid w:val="002632A5"/>
    <w:rsid w:val="0026351C"/>
    <w:rsid w:val="00281F6D"/>
    <w:rsid w:val="00290C25"/>
    <w:rsid w:val="00290D2B"/>
    <w:rsid w:val="0029504E"/>
    <w:rsid w:val="002A1651"/>
    <w:rsid w:val="002A3AEC"/>
    <w:rsid w:val="002A3B12"/>
    <w:rsid w:val="002A5ADC"/>
    <w:rsid w:val="002B1621"/>
    <w:rsid w:val="002B4B89"/>
    <w:rsid w:val="002D14E2"/>
    <w:rsid w:val="002D52CF"/>
    <w:rsid w:val="002E0167"/>
    <w:rsid w:val="002F3745"/>
    <w:rsid w:val="00301384"/>
    <w:rsid w:val="00304641"/>
    <w:rsid w:val="003060E1"/>
    <w:rsid w:val="003068D7"/>
    <w:rsid w:val="003078F7"/>
    <w:rsid w:val="00325F11"/>
    <w:rsid w:val="00332E3B"/>
    <w:rsid w:val="00340BFB"/>
    <w:rsid w:val="003442EB"/>
    <w:rsid w:val="00375CD6"/>
    <w:rsid w:val="003816FA"/>
    <w:rsid w:val="00387CAC"/>
    <w:rsid w:val="003977B1"/>
    <w:rsid w:val="003A1506"/>
    <w:rsid w:val="003C23F1"/>
    <w:rsid w:val="003D1CE3"/>
    <w:rsid w:val="004036D2"/>
    <w:rsid w:val="00403D34"/>
    <w:rsid w:val="004178F0"/>
    <w:rsid w:val="00420522"/>
    <w:rsid w:val="004261ED"/>
    <w:rsid w:val="00426DAE"/>
    <w:rsid w:val="00431C2A"/>
    <w:rsid w:val="00440739"/>
    <w:rsid w:val="00452CE4"/>
    <w:rsid w:val="004650C3"/>
    <w:rsid w:val="004719CE"/>
    <w:rsid w:val="00475DD4"/>
    <w:rsid w:val="004924F4"/>
    <w:rsid w:val="004A1036"/>
    <w:rsid w:val="004C7E12"/>
    <w:rsid w:val="004E41A8"/>
    <w:rsid w:val="004E6F83"/>
    <w:rsid w:val="004F0A80"/>
    <w:rsid w:val="004F6940"/>
    <w:rsid w:val="004F6F49"/>
    <w:rsid w:val="004F79A5"/>
    <w:rsid w:val="00502A1E"/>
    <w:rsid w:val="00504266"/>
    <w:rsid w:val="005146C8"/>
    <w:rsid w:val="00516440"/>
    <w:rsid w:val="00523088"/>
    <w:rsid w:val="00533042"/>
    <w:rsid w:val="005336DA"/>
    <w:rsid w:val="00535830"/>
    <w:rsid w:val="00560F6F"/>
    <w:rsid w:val="00561169"/>
    <w:rsid w:val="00561B91"/>
    <w:rsid w:val="00562944"/>
    <w:rsid w:val="00563EBC"/>
    <w:rsid w:val="0056495A"/>
    <w:rsid w:val="00570C4A"/>
    <w:rsid w:val="00586939"/>
    <w:rsid w:val="005879C8"/>
    <w:rsid w:val="005B4069"/>
    <w:rsid w:val="005D08DE"/>
    <w:rsid w:val="005D5FC6"/>
    <w:rsid w:val="005E14B1"/>
    <w:rsid w:val="005E2056"/>
    <w:rsid w:val="005E26CD"/>
    <w:rsid w:val="00601E4E"/>
    <w:rsid w:val="00614272"/>
    <w:rsid w:val="00620076"/>
    <w:rsid w:val="006237F4"/>
    <w:rsid w:val="006348F0"/>
    <w:rsid w:val="00635B34"/>
    <w:rsid w:val="00636E42"/>
    <w:rsid w:val="00636FDB"/>
    <w:rsid w:val="00640F46"/>
    <w:rsid w:val="00654D5A"/>
    <w:rsid w:val="00675762"/>
    <w:rsid w:val="0067786D"/>
    <w:rsid w:val="0068577A"/>
    <w:rsid w:val="00687351"/>
    <w:rsid w:val="00691717"/>
    <w:rsid w:val="00693C85"/>
    <w:rsid w:val="006949A9"/>
    <w:rsid w:val="006965B4"/>
    <w:rsid w:val="00696DCB"/>
    <w:rsid w:val="006A2B2B"/>
    <w:rsid w:val="006B1CCC"/>
    <w:rsid w:val="006B2F2C"/>
    <w:rsid w:val="006D66DC"/>
    <w:rsid w:val="0070185E"/>
    <w:rsid w:val="00703343"/>
    <w:rsid w:val="007138A8"/>
    <w:rsid w:val="00713EC6"/>
    <w:rsid w:val="007164AD"/>
    <w:rsid w:val="007317A7"/>
    <w:rsid w:val="00737F83"/>
    <w:rsid w:val="007445CE"/>
    <w:rsid w:val="007475F0"/>
    <w:rsid w:val="00755481"/>
    <w:rsid w:val="00756D02"/>
    <w:rsid w:val="00763EEC"/>
    <w:rsid w:val="0076420A"/>
    <w:rsid w:val="007714BA"/>
    <w:rsid w:val="007715E6"/>
    <w:rsid w:val="00774E21"/>
    <w:rsid w:val="00776EEC"/>
    <w:rsid w:val="0079049F"/>
    <w:rsid w:val="00792B35"/>
    <w:rsid w:val="007A06CB"/>
    <w:rsid w:val="007A155E"/>
    <w:rsid w:val="007B732D"/>
    <w:rsid w:val="007D65D2"/>
    <w:rsid w:val="007D7BAE"/>
    <w:rsid w:val="00801CD0"/>
    <w:rsid w:val="008109B8"/>
    <w:rsid w:val="00814B6B"/>
    <w:rsid w:val="0081697A"/>
    <w:rsid w:val="00817ED1"/>
    <w:rsid w:val="00842A3B"/>
    <w:rsid w:val="00846E17"/>
    <w:rsid w:val="00852139"/>
    <w:rsid w:val="00862D93"/>
    <w:rsid w:val="00882D0D"/>
    <w:rsid w:val="00895026"/>
    <w:rsid w:val="008A2C82"/>
    <w:rsid w:val="008A4E19"/>
    <w:rsid w:val="008A7150"/>
    <w:rsid w:val="008B4121"/>
    <w:rsid w:val="008C17B3"/>
    <w:rsid w:val="008D1C6B"/>
    <w:rsid w:val="008D4EA2"/>
    <w:rsid w:val="008D6C79"/>
    <w:rsid w:val="008E646C"/>
    <w:rsid w:val="008F2D75"/>
    <w:rsid w:val="008F474E"/>
    <w:rsid w:val="00903309"/>
    <w:rsid w:val="00910FFA"/>
    <w:rsid w:val="00912D43"/>
    <w:rsid w:val="00915E59"/>
    <w:rsid w:val="00923735"/>
    <w:rsid w:val="00952C08"/>
    <w:rsid w:val="009531C1"/>
    <w:rsid w:val="0096075A"/>
    <w:rsid w:val="00963C4B"/>
    <w:rsid w:val="00973700"/>
    <w:rsid w:val="009778DC"/>
    <w:rsid w:val="009803EF"/>
    <w:rsid w:val="00985365"/>
    <w:rsid w:val="0098666D"/>
    <w:rsid w:val="009957A6"/>
    <w:rsid w:val="009B0C91"/>
    <w:rsid w:val="009C158F"/>
    <w:rsid w:val="009E6374"/>
    <w:rsid w:val="009E63F9"/>
    <w:rsid w:val="009F3193"/>
    <w:rsid w:val="009F36BE"/>
    <w:rsid w:val="009F4A3A"/>
    <w:rsid w:val="00A0639A"/>
    <w:rsid w:val="00A164E1"/>
    <w:rsid w:val="00A35A4E"/>
    <w:rsid w:val="00A4026F"/>
    <w:rsid w:val="00A509C2"/>
    <w:rsid w:val="00A531CF"/>
    <w:rsid w:val="00A55FAF"/>
    <w:rsid w:val="00A65543"/>
    <w:rsid w:val="00A66B4C"/>
    <w:rsid w:val="00A71A1A"/>
    <w:rsid w:val="00A8607E"/>
    <w:rsid w:val="00A8766D"/>
    <w:rsid w:val="00A93C3F"/>
    <w:rsid w:val="00A947E0"/>
    <w:rsid w:val="00AA163F"/>
    <w:rsid w:val="00AA2161"/>
    <w:rsid w:val="00AA6834"/>
    <w:rsid w:val="00AB1ADC"/>
    <w:rsid w:val="00AC1907"/>
    <w:rsid w:val="00AC6332"/>
    <w:rsid w:val="00AE1813"/>
    <w:rsid w:val="00AE4654"/>
    <w:rsid w:val="00AE55FB"/>
    <w:rsid w:val="00AF0638"/>
    <w:rsid w:val="00AF0B45"/>
    <w:rsid w:val="00B03FEE"/>
    <w:rsid w:val="00B055A9"/>
    <w:rsid w:val="00B133AE"/>
    <w:rsid w:val="00B20B18"/>
    <w:rsid w:val="00B422CC"/>
    <w:rsid w:val="00B54F86"/>
    <w:rsid w:val="00B56DE8"/>
    <w:rsid w:val="00B62E9C"/>
    <w:rsid w:val="00B70A11"/>
    <w:rsid w:val="00B94709"/>
    <w:rsid w:val="00BA2811"/>
    <w:rsid w:val="00BB53CE"/>
    <w:rsid w:val="00BB76BD"/>
    <w:rsid w:val="00BE5823"/>
    <w:rsid w:val="00BE6806"/>
    <w:rsid w:val="00BF0919"/>
    <w:rsid w:val="00BF4436"/>
    <w:rsid w:val="00C13219"/>
    <w:rsid w:val="00C13353"/>
    <w:rsid w:val="00C205A4"/>
    <w:rsid w:val="00C24E88"/>
    <w:rsid w:val="00C34FEB"/>
    <w:rsid w:val="00C44A2E"/>
    <w:rsid w:val="00C54EFD"/>
    <w:rsid w:val="00C80EC8"/>
    <w:rsid w:val="00C821A5"/>
    <w:rsid w:val="00C8623E"/>
    <w:rsid w:val="00C862CD"/>
    <w:rsid w:val="00C9689D"/>
    <w:rsid w:val="00C96944"/>
    <w:rsid w:val="00CA06C6"/>
    <w:rsid w:val="00CB08A2"/>
    <w:rsid w:val="00CB63EE"/>
    <w:rsid w:val="00CB6D5A"/>
    <w:rsid w:val="00CD2657"/>
    <w:rsid w:val="00CD4779"/>
    <w:rsid w:val="00CD6151"/>
    <w:rsid w:val="00CE53BD"/>
    <w:rsid w:val="00CE76E2"/>
    <w:rsid w:val="00CE7C56"/>
    <w:rsid w:val="00D010C9"/>
    <w:rsid w:val="00D060EB"/>
    <w:rsid w:val="00D23211"/>
    <w:rsid w:val="00D27032"/>
    <w:rsid w:val="00D314AA"/>
    <w:rsid w:val="00D31D69"/>
    <w:rsid w:val="00D37C35"/>
    <w:rsid w:val="00D4672C"/>
    <w:rsid w:val="00D51389"/>
    <w:rsid w:val="00D63667"/>
    <w:rsid w:val="00D640E5"/>
    <w:rsid w:val="00D648E2"/>
    <w:rsid w:val="00D70357"/>
    <w:rsid w:val="00D76FE5"/>
    <w:rsid w:val="00D83752"/>
    <w:rsid w:val="00D8696B"/>
    <w:rsid w:val="00D90D0A"/>
    <w:rsid w:val="00D94C87"/>
    <w:rsid w:val="00DA3BBF"/>
    <w:rsid w:val="00DC0284"/>
    <w:rsid w:val="00DC04E6"/>
    <w:rsid w:val="00DD0E8B"/>
    <w:rsid w:val="00DD2E74"/>
    <w:rsid w:val="00DE11A3"/>
    <w:rsid w:val="00E069B6"/>
    <w:rsid w:val="00E24B18"/>
    <w:rsid w:val="00E321FD"/>
    <w:rsid w:val="00E43959"/>
    <w:rsid w:val="00E51141"/>
    <w:rsid w:val="00E71296"/>
    <w:rsid w:val="00E72B9A"/>
    <w:rsid w:val="00E77559"/>
    <w:rsid w:val="00E83C7F"/>
    <w:rsid w:val="00E9167F"/>
    <w:rsid w:val="00E976CF"/>
    <w:rsid w:val="00EA4E74"/>
    <w:rsid w:val="00EA5775"/>
    <w:rsid w:val="00EB5775"/>
    <w:rsid w:val="00EC124E"/>
    <w:rsid w:val="00EC35BF"/>
    <w:rsid w:val="00ED555B"/>
    <w:rsid w:val="00EE4A9F"/>
    <w:rsid w:val="00EE57DB"/>
    <w:rsid w:val="00EF4109"/>
    <w:rsid w:val="00EF718D"/>
    <w:rsid w:val="00F13216"/>
    <w:rsid w:val="00F13D61"/>
    <w:rsid w:val="00F15E7C"/>
    <w:rsid w:val="00F25B8E"/>
    <w:rsid w:val="00F262F9"/>
    <w:rsid w:val="00F36D96"/>
    <w:rsid w:val="00F37739"/>
    <w:rsid w:val="00F51DB2"/>
    <w:rsid w:val="00F53E31"/>
    <w:rsid w:val="00F708F3"/>
    <w:rsid w:val="00F71F7F"/>
    <w:rsid w:val="00F73E7F"/>
    <w:rsid w:val="00F75A35"/>
    <w:rsid w:val="00F76373"/>
    <w:rsid w:val="00F9251F"/>
    <w:rsid w:val="00F92A39"/>
    <w:rsid w:val="00F94985"/>
    <w:rsid w:val="00F94C32"/>
    <w:rsid w:val="00F96275"/>
    <w:rsid w:val="00FB145B"/>
    <w:rsid w:val="00FB438F"/>
    <w:rsid w:val="00FC52E6"/>
    <w:rsid w:val="00FD773C"/>
    <w:rsid w:val="00FE36D8"/>
    <w:rsid w:val="00FF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0D62"/>
  <w15:chartTrackingRefBased/>
  <w15:docId w15:val="{4728B988-EE1C-824D-9A79-C4BD49F11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9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49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9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9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9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9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9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9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9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9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49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9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9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9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9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9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9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95A"/>
    <w:rPr>
      <w:rFonts w:eastAsiaTheme="majorEastAsia" w:cstheme="majorBidi"/>
      <w:color w:val="272727" w:themeColor="text1" w:themeTint="D8"/>
    </w:rPr>
  </w:style>
  <w:style w:type="paragraph" w:styleId="Title">
    <w:name w:val="Title"/>
    <w:basedOn w:val="Normal"/>
    <w:next w:val="Normal"/>
    <w:link w:val="TitleChar"/>
    <w:uiPriority w:val="10"/>
    <w:qFormat/>
    <w:rsid w:val="005649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9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9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9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95A"/>
    <w:pPr>
      <w:spacing w:before="160"/>
      <w:jc w:val="center"/>
    </w:pPr>
    <w:rPr>
      <w:i/>
      <w:iCs/>
      <w:color w:val="404040" w:themeColor="text1" w:themeTint="BF"/>
    </w:rPr>
  </w:style>
  <w:style w:type="character" w:customStyle="1" w:styleId="QuoteChar">
    <w:name w:val="Quote Char"/>
    <w:basedOn w:val="DefaultParagraphFont"/>
    <w:link w:val="Quote"/>
    <w:uiPriority w:val="29"/>
    <w:rsid w:val="0056495A"/>
    <w:rPr>
      <w:i/>
      <w:iCs/>
      <w:color w:val="404040" w:themeColor="text1" w:themeTint="BF"/>
    </w:rPr>
  </w:style>
  <w:style w:type="paragraph" w:styleId="ListParagraph">
    <w:name w:val="List Paragraph"/>
    <w:basedOn w:val="Normal"/>
    <w:uiPriority w:val="34"/>
    <w:qFormat/>
    <w:rsid w:val="0056495A"/>
    <w:pPr>
      <w:ind w:left="720"/>
      <w:contextualSpacing/>
    </w:pPr>
  </w:style>
  <w:style w:type="character" w:styleId="IntenseEmphasis">
    <w:name w:val="Intense Emphasis"/>
    <w:basedOn w:val="DefaultParagraphFont"/>
    <w:uiPriority w:val="21"/>
    <w:qFormat/>
    <w:rsid w:val="0056495A"/>
    <w:rPr>
      <w:i/>
      <w:iCs/>
      <w:color w:val="0F4761" w:themeColor="accent1" w:themeShade="BF"/>
    </w:rPr>
  </w:style>
  <w:style w:type="paragraph" w:styleId="IntenseQuote">
    <w:name w:val="Intense Quote"/>
    <w:basedOn w:val="Normal"/>
    <w:next w:val="Normal"/>
    <w:link w:val="IntenseQuoteChar"/>
    <w:uiPriority w:val="30"/>
    <w:qFormat/>
    <w:rsid w:val="005649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95A"/>
    <w:rPr>
      <w:i/>
      <w:iCs/>
      <w:color w:val="0F4761" w:themeColor="accent1" w:themeShade="BF"/>
    </w:rPr>
  </w:style>
  <w:style w:type="character" w:styleId="IntenseReference">
    <w:name w:val="Intense Reference"/>
    <w:basedOn w:val="DefaultParagraphFont"/>
    <w:uiPriority w:val="32"/>
    <w:qFormat/>
    <w:rsid w:val="0056495A"/>
    <w:rPr>
      <w:b/>
      <w:bCs/>
      <w:smallCaps/>
      <w:color w:val="0F4761" w:themeColor="accent1" w:themeShade="BF"/>
      <w:spacing w:val="5"/>
    </w:rPr>
  </w:style>
  <w:style w:type="paragraph" w:styleId="NoSpacing">
    <w:name w:val="No Spacing"/>
    <w:link w:val="NoSpacingChar"/>
    <w:uiPriority w:val="1"/>
    <w:qFormat/>
    <w:rsid w:val="0056495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6495A"/>
    <w:rPr>
      <w:rFonts w:eastAsiaTheme="minorEastAsia"/>
      <w:kern w:val="0"/>
      <w:sz w:val="22"/>
      <w:szCs w:val="22"/>
      <w:lang w:val="en-US" w:eastAsia="zh-CN"/>
      <w14:ligatures w14:val="none"/>
    </w:rPr>
  </w:style>
  <w:style w:type="paragraph" w:customStyle="1" w:styleId="p1">
    <w:name w:val="p1"/>
    <w:basedOn w:val="Normal"/>
    <w:rsid w:val="005649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3773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37739"/>
    <w:pPr>
      <w:spacing w:before="120" w:after="0"/>
    </w:pPr>
    <w:rPr>
      <w:b/>
      <w:bCs/>
      <w:i/>
      <w:iCs/>
    </w:rPr>
  </w:style>
  <w:style w:type="paragraph" w:styleId="TOC2">
    <w:name w:val="toc 2"/>
    <w:basedOn w:val="Normal"/>
    <w:next w:val="Normal"/>
    <w:autoRedefine/>
    <w:uiPriority w:val="39"/>
    <w:unhideWhenUsed/>
    <w:rsid w:val="00F37739"/>
    <w:pPr>
      <w:spacing w:before="120" w:after="0"/>
      <w:ind w:left="240"/>
    </w:pPr>
    <w:rPr>
      <w:b/>
      <w:bCs/>
      <w:sz w:val="22"/>
      <w:szCs w:val="22"/>
    </w:rPr>
  </w:style>
  <w:style w:type="character" w:styleId="Hyperlink">
    <w:name w:val="Hyperlink"/>
    <w:basedOn w:val="DefaultParagraphFont"/>
    <w:uiPriority w:val="99"/>
    <w:unhideWhenUsed/>
    <w:rsid w:val="00F37739"/>
    <w:rPr>
      <w:color w:val="467886" w:themeColor="hyperlink"/>
      <w:u w:val="single"/>
    </w:rPr>
  </w:style>
  <w:style w:type="paragraph" w:styleId="TOC3">
    <w:name w:val="toc 3"/>
    <w:basedOn w:val="Normal"/>
    <w:next w:val="Normal"/>
    <w:autoRedefine/>
    <w:uiPriority w:val="39"/>
    <w:semiHidden/>
    <w:unhideWhenUsed/>
    <w:rsid w:val="00F37739"/>
    <w:pPr>
      <w:spacing w:after="0"/>
      <w:ind w:left="480"/>
    </w:pPr>
    <w:rPr>
      <w:sz w:val="20"/>
      <w:szCs w:val="20"/>
    </w:rPr>
  </w:style>
  <w:style w:type="paragraph" w:styleId="TOC4">
    <w:name w:val="toc 4"/>
    <w:basedOn w:val="Normal"/>
    <w:next w:val="Normal"/>
    <w:autoRedefine/>
    <w:uiPriority w:val="39"/>
    <w:semiHidden/>
    <w:unhideWhenUsed/>
    <w:rsid w:val="00F37739"/>
    <w:pPr>
      <w:spacing w:after="0"/>
      <w:ind w:left="720"/>
    </w:pPr>
    <w:rPr>
      <w:sz w:val="20"/>
      <w:szCs w:val="20"/>
    </w:rPr>
  </w:style>
  <w:style w:type="paragraph" w:styleId="TOC5">
    <w:name w:val="toc 5"/>
    <w:basedOn w:val="Normal"/>
    <w:next w:val="Normal"/>
    <w:autoRedefine/>
    <w:uiPriority w:val="39"/>
    <w:semiHidden/>
    <w:unhideWhenUsed/>
    <w:rsid w:val="00F37739"/>
    <w:pPr>
      <w:spacing w:after="0"/>
      <w:ind w:left="960"/>
    </w:pPr>
    <w:rPr>
      <w:sz w:val="20"/>
      <w:szCs w:val="20"/>
    </w:rPr>
  </w:style>
  <w:style w:type="paragraph" w:styleId="TOC6">
    <w:name w:val="toc 6"/>
    <w:basedOn w:val="Normal"/>
    <w:next w:val="Normal"/>
    <w:autoRedefine/>
    <w:uiPriority w:val="39"/>
    <w:semiHidden/>
    <w:unhideWhenUsed/>
    <w:rsid w:val="00F37739"/>
    <w:pPr>
      <w:spacing w:after="0"/>
      <w:ind w:left="1200"/>
    </w:pPr>
    <w:rPr>
      <w:sz w:val="20"/>
      <w:szCs w:val="20"/>
    </w:rPr>
  </w:style>
  <w:style w:type="paragraph" w:styleId="TOC7">
    <w:name w:val="toc 7"/>
    <w:basedOn w:val="Normal"/>
    <w:next w:val="Normal"/>
    <w:autoRedefine/>
    <w:uiPriority w:val="39"/>
    <w:semiHidden/>
    <w:unhideWhenUsed/>
    <w:rsid w:val="00F37739"/>
    <w:pPr>
      <w:spacing w:after="0"/>
      <w:ind w:left="1440"/>
    </w:pPr>
    <w:rPr>
      <w:sz w:val="20"/>
      <w:szCs w:val="20"/>
    </w:rPr>
  </w:style>
  <w:style w:type="paragraph" w:styleId="TOC8">
    <w:name w:val="toc 8"/>
    <w:basedOn w:val="Normal"/>
    <w:next w:val="Normal"/>
    <w:autoRedefine/>
    <w:uiPriority w:val="39"/>
    <w:semiHidden/>
    <w:unhideWhenUsed/>
    <w:rsid w:val="00F37739"/>
    <w:pPr>
      <w:spacing w:after="0"/>
      <w:ind w:left="1680"/>
    </w:pPr>
    <w:rPr>
      <w:sz w:val="20"/>
      <w:szCs w:val="20"/>
    </w:rPr>
  </w:style>
  <w:style w:type="paragraph" w:styleId="TOC9">
    <w:name w:val="toc 9"/>
    <w:basedOn w:val="Normal"/>
    <w:next w:val="Normal"/>
    <w:autoRedefine/>
    <w:uiPriority w:val="39"/>
    <w:semiHidden/>
    <w:unhideWhenUsed/>
    <w:rsid w:val="00F37739"/>
    <w:pPr>
      <w:spacing w:after="0"/>
      <w:ind w:left="1920"/>
    </w:pPr>
    <w:rPr>
      <w:sz w:val="20"/>
      <w:szCs w:val="20"/>
    </w:rPr>
  </w:style>
  <w:style w:type="paragraph" w:customStyle="1" w:styleId="s3">
    <w:name w:val="s3"/>
    <w:basedOn w:val="Normal"/>
    <w:rsid w:val="006142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umpedfont15">
    <w:name w:val="bumpedfont15"/>
    <w:basedOn w:val="DefaultParagraphFont"/>
    <w:rsid w:val="00614272"/>
  </w:style>
  <w:style w:type="paragraph" w:customStyle="1" w:styleId="s12">
    <w:name w:val="s12"/>
    <w:basedOn w:val="Normal"/>
    <w:rsid w:val="006142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11">
    <w:name w:val="s11"/>
    <w:basedOn w:val="Normal"/>
    <w:rsid w:val="005358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35830"/>
  </w:style>
  <w:style w:type="paragraph" w:customStyle="1" w:styleId="s13">
    <w:name w:val="s13"/>
    <w:basedOn w:val="Normal"/>
    <w:rsid w:val="00DD2E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5">
    <w:name w:val="s15"/>
    <w:basedOn w:val="DefaultParagraphFont"/>
    <w:rsid w:val="0070185E"/>
  </w:style>
  <w:style w:type="paragraph" w:customStyle="1" w:styleId="s6">
    <w:name w:val="s6"/>
    <w:basedOn w:val="Normal"/>
    <w:rsid w:val="002F37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8">
    <w:name w:val="s8"/>
    <w:basedOn w:val="Normal"/>
    <w:rsid w:val="002F37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2">
    <w:name w:val="s2"/>
    <w:basedOn w:val="Normal"/>
    <w:rsid w:val="002F37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26">
    <w:name w:val="s26"/>
    <w:basedOn w:val="Normal"/>
    <w:rsid w:val="008D4E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28">
    <w:name w:val="s28"/>
    <w:basedOn w:val="Normal"/>
    <w:rsid w:val="008D1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29">
    <w:name w:val="s29"/>
    <w:basedOn w:val="Normal"/>
    <w:rsid w:val="008D1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30">
    <w:name w:val="s30"/>
    <w:basedOn w:val="Normal"/>
    <w:rsid w:val="008D1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33">
    <w:name w:val="s33"/>
    <w:basedOn w:val="Normal"/>
    <w:rsid w:val="008D1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2">
    <w:name w:val="s32"/>
    <w:basedOn w:val="DefaultParagraphFont"/>
    <w:rsid w:val="008D1C6B"/>
  </w:style>
  <w:style w:type="paragraph" w:customStyle="1" w:styleId="s34">
    <w:name w:val="s34"/>
    <w:basedOn w:val="Normal"/>
    <w:rsid w:val="008D1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6">
    <w:name w:val="s36"/>
    <w:basedOn w:val="DefaultParagraphFont"/>
    <w:rsid w:val="008D1C6B"/>
  </w:style>
  <w:style w:type="paragraph" w:customStyle="1" w:styleId="s37">
    <w:name w:val="s37"/>
    <w:basedOn w:val="Normal"/>
    <w:rsid w:val="008D1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BB53CE"/>
    <w:rPr>
      <w:color w:val="605E5C"/>
      <w:shd w:val="clear" w:color="auto" w:fill="E1DFDD"/>
    </w:rPr>
  </w:style>
  <w:style w:type="character" w:styleId="FollowedHyperlink">
    <w:name w:val="FollowedHyperlink"/>
    <w:basedOn w:val="DefaultParagraphFont"/>
    <w:uiPriority w:val="99"/>
    <w:semiHidden/>
    <w:unhideWhenUsed/>
    <w:rsid w:val="00BB53CE"/>
    <w:rPr>
      <w:color w:val="96607D" w:themeColor="followedHyperlink"/>
      <w:u w:val="single"/>
    </w:rPr>
  </w:style>
  <w:style w:type="paragraph" w:styleId="Bibliography">
    <w:name w:val="Bibliography"/>
    <w:basedOn w:val="Normal"/>
    <w:next w:val="Normal"/>
    <w:uiPriority w:val="37"/>
    <w:unhideWhenUsed/>
    <w:rsid w:val="00A71A1A"/>
  </w:style>
  <w:style w:type="paragraph" w:customStyle="1" w:styleId="s10">
    <w:name w:val="s10"/>
    <w:basedOn w:val="Normal"/>
    <w:rsid w:val="000236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9">
    <w:name w:val="s9"/>
    <w:basedOn w:val="DefaultParagraphFont"/>
    <w:rsid w:val="00023655"/>
  </w:style>
  <w:style w:type="paragraph" w:customStyle="1" w:styleId="s5">
    <w:name w:val="s5"/>
    <w:basedOn w:val="Normal"/>
    <w:rsid w:val="000236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21">
    <w:name w:val="s21"/>
    <w:basedOn w:val="Normal"/>
    <w:rsid w:val="000236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0236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963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163297">
      <w:bodyDiv w:val="1"/>
      <w:marLeft w:val="0"/>
      <w:marRight w:val="0"/>
      <w:marTop w:val="0"/>
      <w:marBottom w:val="0"/>
      <w:divBdr>
        <w:top w:val="none" w:sz="0" w:space="0" w:color="auto"/>
        <w:left w:val="none" w:sz="0" w:space="0" w:color="auto"/>
        <w:bottom w:val="none" w:sz="0" w:space="0" w:color="auto"/>
        <w:right w:val="none" w:sz="0" w:space="0" w:color="auto"/>
      </w:divBdr>
    </w:div>
    <w:div w:id="34353096">
      <w:bodyDiv w:val="1"/>
      <w:marLeft w:val="0"/>
      <w:marRight w:val="0"/>
      <w:marTop w:val="0"/>
      <w:marBottom w:val="0"/>
      <w:divBdr>
        <w:top w:val="none" w:sz="0" w:space="0" w:color="auto"/>
        <w:left w:val="none" w:sz="0" w:space="0" w:color="auto"/>
        <w:bottom w:val="none" w:sz="0" w:space="0" w:color="auto"/>
        <w:right w:val="none" w:sz="0" w:space="0" w:color="auto"/>
      </w:divBdr>
    </w:div>
    <w:div w:id="38479522">
      <w:bodyDiv w:val="1"/>
      <w:marLeft w:val="0"/>
      <w:marRight w:val="0"/>
      <w:marTop w:val="0"/>
      <w:marBottom w:val="0"/>
      <w:divBdr>
        <w:top w:val="none" w:sz="0" w:space="0" w:color="auto"/>
        <w:left w:val="none" w:sz="0" w:space="0" w:color="auto"/>
        <w:bottom w:val="none" w:sz="0" w:space="0" w:color="auto"/>
        <w:right w:val="none" w:sz="0" w:space="0" w:color="auto"/>
      </w:divBdr>
    </w:div>
    <w:div w:id="70548531">
      <w:bodyDiv w:val="1"/>
      <w:marLeft w:val="0"/>
      <w:marRight w:val="0"/>
      <w:marTop w:val="0"/>
      <w:marBottom w:val="0"/>
      <w:divBdr>
        <w:top w:val="none" w:sz="0" w:space="0" w:color="auto"/>
        <w:left w:val="none" w:sz="0" w:space="0" w:color="auto"/>
        <w:bottom w:val="none" w:sz="0" w:space="0" w:color="auto"/>
        <w:right w:val="none" w:sz="0" w:space="0" w:color="auto"/>
      </w:divBdr>
    </w:div>
    <w:div w:id="81267001">
      <w:bodyDiv w:val="1"/>
      <w:marLeft w:val="0"/>
      <w:marRight w:val="0"/>
      <w:marTop w:val="0"/>
      <w:marBottom w:val="0"/>
      <w:divBdr>
        <w:top w:val="none" w:sz="0" w:space="0" w:color="auto"/>
        <w:left w:val="none" w:sz="0" w:space="0" w:color="auto"/>
        <w:bottom w:val="none" w:sz="0" w:space="0" w:color="auto"/>
        <w:right w:val="none" w:sz="0" w:space="0" w:color="auto"/>
      </w:divBdr>
    </w:div>
    <w:div w:id="86538936">
      <w:bodyDiv w:val="1"/>
      <w:marLeft w:val="0"/>
      <w:marRight w:val="0"/>
      <w:marTop w:val="0"/>
      <w:marBottom w:val="0"/>
      <w:divBdr>
        <w:top w:val="none" w:sz="0" w:space="0" w:color="auto"/>
        <w:left w:val="none" w:sz="0" w:space="0" w:color="auto"/>
        <w:bottom w:val="none" w:sz="0" w:space="0" w:color="auto"/>
        <w:right w:val="none" w:sz="0" w:space="0" w:color="auto"/>
      </w:divBdr>
    </w:div>
    <w:div w:id="93791115">
      <w:bodyDiv w:val="1"/>
      <w:marLeft w:val="0"/>
      <w:marRight w:val="0"/>
      <w:marTop w:val="0"/>
      <w:marBottom w:val="0"/>
      <w:divBdr>
        <w:top w:val="none" w:sz="0" w:space="0" w:color="auto"/>
        <w:left w:val="none" w:sz="0" w:space="0" w:color="auto"/>
        <w:bottom w:val="none" w:sz="0" w:space="0" w:color="auto"/>
        <w:right w:val="none" w:sz="0" w:space="0" w:color="auto"/>
      </w:divBdr>
    </w:div>
    <w:div w:id="114105750">
      <w:bodyDiv w:val="1"/>
      <w:marLeft w:val="0"/>
      <w:marRight w:val="0"/>
      <w:marTop w:val="0"/>
      <w:marBottom w:val="0"/>
      <w:divBdr>
        <w:top w:val="none" w:sz="0" w:space="0" w:color="auto"/>
        <w:left w:val="none" w:sz="0" w:space="0" w:color="auto"/>
        <w:bottom w:val="none" w:sz="0" w:space="0" w:color="auto"/>
        <w:right w:val="none" w:sz="0" w:space="0" w:color="auto"/>
      </w:divBdr>
    </w:div>
    <w:div w:id="132600094">
      <w:bodyDiv w:val="1"/>
      <w:marLeft w:val="0"/>
      <w:marRight w:val="0"/>
      <w:marTop w:val="0"/>
      <w:marBottom w:val="0"/>
      <w:divBdr>
        <w:top w:val="none" w:sz="0" w:space="0" w:color="auto"/>
        <w:left w:val="none" w:sz="0" w:space="0" w:color="auto"/>
        <w:bottom w:val="none" w:sz="0" w:space="0" w:color="auto"/>
        <w:right w:val="none" w:sz="0" w:space="0" w:color="auto"/>
      </w:divBdr>
    </w:div>
    <w:div w:id="144705306">
      <w:bodyDiv w:val="1"/>
      <w:marLeft w:val="0"/>
      <w:marRight w:val="0"/>
      <w:marTop w:val="0"/>
      <w:marBottom w:val="0"/>
      <w:divBdr>
        <w:top w:val="none" w:sz="0" w:space="0" w:color="auto"/>
        <w:left w:val="none" w:sz="0" w:space="0" w:color="auto"/>
        <w:bottom w:val="none" w:sz="0" w:space="0" w:color="auto"/>
        <w:right w:val="none" w:sz="0" w:space="0" w:color="auto"/>
      </w:divBdr>
    </w:div>
    <w:div w:id="154416207">
      <w:bodyDiv w:val="1"/>
      <w:marLeft w:val="0"/>
      <w:marRight w:val="0"/>
      <w:marTop w:val="0"/>
      <w:marBottom w:val="0"/>
      <w:divBdr>
        <w:top w:val="none" w:sz="0" w:space="0" w:color="auto"/>
        <w:left w:val="none" w:sz="0" w:space="0" w:color="auto"/>
        <w:bottom w:val="none" w:sz="0" w:space="0" w:color="auto"/>
        <w:right w:val="none" w:sz="0" w:space="0" w:color="auto"/>
      </w:divBdr>
    </w:div>
    <w:div w:id="160706750">
      <w:bodyDiv w:val="1"/>
      <w:marLeft w:val="0"/>
      <w:marRight w:val="0"/>
      <w:marTop w:val="0"/>
      <w:marBottom w:val="0"/>
      <w:divBdr>
        <w:top w:val="none" w:sz="0" w:space="0" w:color="auto"/>
        <w:left w:val="none" w:sz="0" w:space="0" w:color="auto"/>
        <w:bottom w:val="none" w:sz="0" w:space="0" w:color="auto"/>
        <w:right w:val="none" w:sz="0" w:space="0" w:color="auto"/>
      </w:divBdr>
    </w:div>
    <w:div w:id="179510313">
      <w:bodyDiv w:val="1"/>
      <w:marLeft w:val="0"/>
      <w:marRight w:val="0"/>
      <w:marTop w:val="0"/>
      <w:marBottom w:val="0"/>
      <w:divBdr>
        <w:top w:val="none" w:sz="0" w:space="0" w:color="auto"/>
        <w:left w:val="none" w:sz="0" w:space="0" w:color="auto"/>
        <w:bottom w:val="none" w:sz="0" w:space="0" w:color="auto"/>
        <w:right w:val="none" w:sz="0" w:space="0" w:color="auto"/>
      </w:divBdr>
    </w:div>
    <w:div w:id="189151594">
      <w:bodyDiv w:val="1"/>
      <w:marLeft w:val="0"/>
      <w:marRight w:val="0"/>
      <w:marTop w:val="0"/>
      <w:marBottom w:val="0"/>
      <w:divBdr>
        <w:top w:val="none" w:sz="0" w:space="0" w:color="auto"/>
        <w:left w:val="none" w:sz="0" w:space="0" w:color="auto"/>
        <w:bottom w:val="none" w:sz="0" w:space="0" w:color="auto"/>
        <w:right w:val="none" w:sz="0" w:space="0" w:color="auto"/>
      </w:divBdr>
    </w:div>
    <w:div w:id="193933404">
      <w:bodyDiv w:val="1"/>
      <w:marLeft w:val="0"/>
      <w:marRight w:val="0"/>
      <w:marTop w:val="0"/>
      <w:marBottom w:val="0"/>
      <w:divBdr>
        <w:top w:val="none" w:sz="0" w:space="0" w:color="auto"/>
        <w:left w:val="none" w:sz="0" w:space="0" w:color="auto"/>
        <w:bottom w:val="none" w:sz="0" w:space="0" w:color="auto"/>
        <w:right w:val="none" w:sz="0" w:space="0" w:color="auto"/>
      </w:divBdr>
    </w:div>
    <w:div w:id="201941806">
      <w:bodyDiv w:val="1"/>
      <w:marLeft w:val="0"/>
      <w:marRight w:val="0"/>
      <w:marTop w:val="0"/>
      <w:marBottom w:val="0"/>
      <w:divBdr>
        <w:top w:val="none" w:sz="0" w:space="0" w:color="auto"/>
        <w:left w:val="none" w:sz="0" w:space="0" w:color="auto"/>
        <w:bottom w:val="none" w:sz="0" w:space="0" w:color="auto"/>
        <w:right w:val="none" w:sz="0" w:space="0" w:color="auto"/>
      </w:divBdr>
    </w:div>
    <w:div w:id="211965232">
      <w:bodyDiv w:val="1"/>
      <w:marLeft w:val="0"/>
      <w:marRight w:val="0"/>
      <w:marTop w:val="0"/>
      <w:marBottom w:val="0"/>
      <w:divBdr>
        <w:top w:val="none" w:sz="0" w:space="0" w:color="auto"/>
        <w:left w:val="none" w:sz="0" w:space="0" w:color="auto"/>
        <w:bottom w:val="none" w:sz="0" w:space="0" w:color="auto"/>
        <w:right w:val="none" w:sz="0" w:space="0" w:color="auto"/>
      </w:divBdr>
    </w:div>
    <w:div w:id="218782147">
      <w:bodyDiv w:val="1"/>
      <w:marLeft w:val="0"/>
      <w:marRight w:val="0"/>
      <w:marTop w:val="0"/>
      <w:marBottom w:val="0"/>
      <w:divBdr>
        <w:top w:val="none" w:sz="0" w:space="0" w:color="auto"/>
        <w:left w:val="none" w:sz="0" w:space="0" w:color="auto"/>
        <w:bottom w:val="none" w:sz="0" w:space="0" w:color="auto"/>
        <w:right w:val="none" w:sz="0" w:space="0" w:color="auto"/>
      </w:divBdr>
    </w:div>
    <w:div w:id="221137861">
      <w:bodyDiv w:val="1"/>
      <w:marLeft w:val="0"/>
      <w:marRight w:val="0"/>
      <w:marTop w:val="0"/>
      <w:marBottom w:val="0"/>
      <w:divBdr>
        <w:top w:val="none" w:sz="0" w:space="0" w:color="auto"/>
        <w:left w:val="none" w:sz="0" w:space="0" w:color="auto"/>
        <w:bottom w:val="none" w:sz="0" w:space="0" w:color="auto"/>
        <w:right w:val="none" w:sz="0" w:space="0" w:color="auto"/>
      </w:divBdr>
    </w:div>
    <w:div w:id="226034671">
      <w:bodyDiv w:val="1"/>
      <w:marLeft w:val="0"/>
      <w:marRight w:val="0"/>
      <w:marTop w:val="0"/>
      <w:marBottom w:val="0"/>
      <w:divBdr>
        <w:top w:val="none" w:sz="0" w:space="0" w:color="auto"/>
        <w:left w:val="none" w:sz="0" w:space="0" w:color="auto"/>
        <w:bottom w:val="none" w:sz="0" w:space="0" w:color="auto"/>
        <w:right w:val="none" w:sz="0" w:space="0" w:color="auto"/>
      </w:divBdr>
    </w:div>
    <w:div w:id="233442544">
      <w:bodyDiv w:val="1"/>
      <w:marLeft w:val="0"/>
      <w:marRight w:val="0"/>
      <w:marTop w:val="0"/>
      <w:marBottom w:val="0"/>
      <w:divBdr>
        <w:top w:val="none" w:sz="0" w:space="0" w:color="auto"/>
        <w:left w:val="none" w:sz="0" w:space="0" w:color="auto"/>
        <w:bottom w:val="none" w:sz="0" w:space="0" w:color="auto"/>
        <w:right w:val="none" w:sz="0" w:space="0" w:color="auto"/>
      </w:divBdr>
    </w:div>
    <w:div w:id="249657159">
      <w:bodyDiv w:val="1"/>
      <w:marLeft w:val="0"/>
      <w:marRight w:val="0"/>
      <w:marTop w:val="0"/>
      <w:marBottom w:val="0"/>
      <w:divBdr>
        <w:top w:val="none" w:sz="0" w:space="0" w:color="auto"/>
        <w:left w:val="none" w:sz="0" w:space="0" w:color="auto"/>
        <w:bottom w:val="none" w:sz="0" w:space="0" w:color="auto"/>
        <w:right w:val="none" w:sz="0" w:space="0" w:color="auto"/>
      </w:divBdr>
    </w:div>
    <w:div w:id="262954919">
      <w:bodyDiv w:val="1"/>
      <w:marLeft w:val="0"/>
      <w:marRight w:val="0"/>
      <w:marTop w:val="0"/>
      <w:marBottom w:val="0"/>
      <w:divBdr>
        <w:top w:val="none" w:sz="0" w:space="0" w:color="auto"/>
        <w:left w:val="none" w:sz="0" w:space="0" w:color="auto"/>
        <w:bottom w:val="none" w:sz="0" w:space="0" w:color="auto"/>
        <w:right w:val="none" w:sz="0" w:space="0" w:color="auto"/>
      </w:divBdr>
    </w:div>
    <w:div w:id="294991114">
      <w:bodyDiv w:val="1"/>
      <w:marLeft w:val="0"/>
      <w:marRight w:val="0"/>
      <w:marTop w:val="0"/>
      <w:marBottom w:val="0"/>
      <w:divBdr>
        <w:top w:val="none" w:sz="0" w:space="0" w:color="auto"/>
        <w:left w:val="none" w:sz="0" w:space="0" w:color="auto"/>
        <w:bottom w:val="none" w:sz="0" w:space="0" w:color="auto"/>
        <w:right w:val="none" w:sz="0" w:space="0" w:color="auto"/>
      </w:divBdr>
    </w:div>
    <w:div w:id="350649092">
      <w:bodyDiv w:val="1"/>
      <w:marLeft w:val="0"/>
      <w:marRight w:val="0"/>
      <w:marTop w:val="0"/>
      <w:marBottom w:val="0"/>
      <w:divBdr>
        <w:top w:val="none" w:sz="0" w:space="0" w:color="auto"/>
        <w:left w:val="none" w:sz="0" w:space="0" w:color="auto"/>
        <w:bottom w:val="none" w:sz="0" w:space="0" w:color="auto"/>
        <w:right w:val="none" w:sz="0" w:space="0" w:color="auto"/>
      </w:divBdr>
    </w:div>
    <w:div w:id="356664066">
      <w:bodyDiv w:val="1"/>
      <w:marLeft w:val="0"/>
      <w:marRight w:val="0"/>
      <w:marTop w:val="0"/>
      <w:marBottom w:val="0"/>
      <w:divBdr>
        <w:top w:val="none" w:sz="0" w:space="0" w:color="auto"/>
        <w:left w:val="none" w:sz="0" w:space="0" w:color="auto"/>
        <w:bottom w:val="none" w:sz="0" w:space="0" w:color="auto"/>
        <w:right w:val="none" w:sz="0" w:space="0" w:color="auto"/>
      </w:divBdr>
    </w:div>
    <w:div w:id="360596285">
      <w:bodyDiv w:val="1"/>
      <w:marLeft w:val="0"/>
      <w:marRight w:val="0"/>
      <w:marTop w:val="0"/>
      <w:marBottom w:val="0"/>
      <w:divBdr>
        <w:top w:val="none" w:sz="0" w:space="0" w:color="auto"/>
        <w:left w:val="none" w:sz="0" w:space="0" w:color="auto"/>
        <w:bottom w:val="none" w:sz="0" w:space="0" w:color="auto"/>
        <w:right w:val="none" w:sz="0" w:space="0" w:color="auto"/>
      </w:divBdr>
    </w:div>
    <w:div w:id="375736698">
      <w:bodyDiv w:val="1"/>
      <w:marLeft w:val="0"/>
      <w:marRight w:val="0"/>
      <w:marTop w:val="0"/>
      <w:marBottom w:val="0"/>
      <w:divBdr>
        <w:top w:val="none" w:sz="0" w:space="0" w:color="auto"/>
        <w:left w:val="none" w:sz="0" w:space="0" w:color="auto"/>
        <w:bottom w:val="none" w:sz="0" w:space="0" w:color="auto"/>
        <w:right w:val="none" w:sz="0" w:space="0" w:color="auto"/>
      </w:divBdr>
    </w:div>
    <w:div w:id="377508168">
      <w:bodyDiv w:val="1"/>
      <w:marLeft w:val="0"/>
      <w:marRight w:val="0"/>
      <w:marTop w:val="0"/>
      <w:marBottom w:val="0"/>
      <w:divBdr>
        <w:top w:val="none" w:sz="0" w:space="0" w:color="auto"/>
        <w:left w:val="none" w:sz="0" w:space="0" w:color="auto"/>
        <w:bottom w:val="none" w:sz="0" w:space="0" w:color="auto"/>
        <w:right w:val="none" w:sz="0" w:space="0" w:color="auto"/>
      </w:divBdr>
    </w:div>
    <w:div w:id="381490368">
      <w:bodyDiv w:val="1"/>
      <w:marLeft w:val="0"/>
      <w:marRight w:val="0"/>
      <w:marTop w:val="0"/>
      <w:marBottom w:val="0"/>
      <w:divBdr>
        <w:top w:val="none" w:sz="0" w:space="0" w:color="auto"/>
        <w:left w:val="none" w:sz="0" w:space="0" w:color="auto"/>
        <w:bottom w:val="none" w:sz="0" w:space="0" w:color="auto"/>
        <w:right w:val="none" w:sz="0" w:space="0" w:color="auto"/>
      </w:divBdr>
    </w:div>
    <w:div w:id="383256318">
      <w:bodyDiv w:val="1"/>
      <w:marLeft w:val="0"/>
      <w:marRight w:val="0"/>
      <w:marTop w:val="0"/>
      <w:marBottom w:val="0"/>
      <w:divBdr>
        <w:top w:val="none" w:sz="0" w:space="0" w:color="auto"/>
        <w:left w:val="none" w:sz="0" w:space="0" w:color="auto"/>
        <w:bottom w:val="none" w:sz="0" w:space="0" w:color="auto"/>
        <w:right w:val="none" w:sz="0" w:space="0" w:color="auto"/>
      </w:divBdr>
    </w:div>
    <w:div w:id="386145183">
      <w:bodyDiv w:val="1"/>
      <w:marLeft w:val="0"/>
      <w:marRight w:val="0"/>
      <w:marTop w:val="0"/>
      <w:marBottom w:val="0"/>
      <w:divBdr>
        <w:top w:val="none" w:sz="0" w:space="0" w:color="auto"/>
        <w:left w:val="none" w:sz="0" w:space="0" w:color="auto"/>
        <w:bottom w:val="none" w:sz="0" w:space="0" w:color="auto"/>
        <w:right w:val="none" w:sz="0" w:space="0" w:color="auto"/>
      </w:divBdr>
    </w:div>
    <w:div w:id="392627358">
      <w:bodyDiv w:val="1"/>
      <w:marLeft w:val="0"/>
      <w:marRight w:val="0"/>
      <w:marTop w:val="0"/>
      <w:marBottom w:val="0"/>
      <w:divBdr>
        <w:top w:val="none" w:sz="0" w:space="0" w:color="auto"/>
        <w:left w:val="none" w:sz="0" w:space="0" w:color="auto"/>
        <w:bottom w:val="none" w:sz="0" w:space="0" w:color="auto"/>
        <w:right w:val="none" w:sz="0" w:space="0" w:color="auto"/>
      </w:divBdr>
    </w:div>
    <w:div w:id="404031739">
      <w:bodyDiv w:val="1"/>
      <w:marLeft w:val="0"/>
      <w:marRight w:val="0"/>
      <w:marTop w:val="0"/>
      <w:marBottom w:val="0"/>
      <w:divBdr>
        <w:top w:val="none" w:sz="0" w:space="0" w:color="auto"/>
        <w:left w:val="none" w:sz="0" w:space="0" w:color="auto"/>
        <w:bottom w:val="none" w:sz="0" w:space="0" w:color="auto"/>
        <w:right w:val="none" w:sz="0" w:space="0" w:color="auto"/>
      </w:divBdr>
    </w:div>
    <w:div w:id="408893480">
      <w:bodyDiv w:val="1"/>
      <w:marLeft w:val="0"/>
      <w:marRight w:val="0"/>
      <w:marTop w:val="0"/>
      <w:marBottom w:val="0"/>
      <w:divBdr>
        <w:top w:val="none" w:sz="0" w:space="0" w:color="auto"/>
        <w:left w:val="none" w:sz="0" w:space="0" w:color="auto"/>
        <w:bottom w:val="none" w:sz="0" w:space="0" w:color="auto"/>
        <w:right w:val="none" w:sz="0" w:space="0" w:color="auto"/>
      </w:divBdr>
    </w:div>
    <w:div w:id="421529324">
      <w:bodyDiv w:val="1"/>
      <w:marLeft w:val="0"/>
      <w:marRight w:val="0"/>
      <w:marTop w:val="0"/>
      <w:marBottom w:val="0"/>
      <w:divBdr>
        <w:top w:val="none" w:sz="0" w:space="0" w:color="auto"/>
        <w:left w:val="none" w:sz="0" w:space="0" w:color="auto"/>
        <w:bottom w:val="none" w:sz="0" w:space="0" w:color="auto"/>
        <w:right w:val="none" w:sz="0" w:space="0" w:color="auto"/>
      </w:divBdr>
    </w:div>
    <w:div w:id="442070956">
      <w:bodyDiv w:val="1"/>
      <w:marLeft w:val="0"/>
      <w:marRight w:val="0"/>
      <w:marTop w:val="0"/>
      <w:marBottom w:val="0"/>
      <w:divBdr>
        <w:top w:val="none" w:sz="0" w:space="0" w:color="auto"/>
        <w:left w:val="none" w:sz="0" w:space="0" w:color="auto"/>
        <w:bottom w:val="none" w:sz="0" w:space="0" w:color="auto"/>
        <w:right w:val="none" w:sz="0" w:space="0" w:color="auto"/>
      </w:divBdr>
    </w:div>
    <w:div w:id="445393790">
      <w:bodyDiv w:val="1"/>
      <w:marLeft w:val="0"/>
      <w:marRight w:val="0"/>
      <w:marTop w:val="0"/>
      <w:marBottom w:val="0"/>
      <w:divBdr>
        <w:top w:val="none" w:sz="0" w:space="0" w:color="auto"/>
        <w:left w:val="none" w:sz="0" w:space="0" w:color="auto"/>
        <w:bottom w:val="none" w:sz="0" w:space="0" w:color="auto"/>
        <w:right w:val="none" w:sz="0" w:space="0" w:color="auto"/>
      </w:divBdr>
    </w:div>
    <w:div w:id="467086312">
      <w:bodyDiv w:val="1"/>
      <w:marLeft w:val="0"/>
      <w:marRight w:val="0"/>
      <w:marTop w:val="0"/>
      <w:marBottom w:val="0"/>
      <w:divBdr>
        <w:top w:val="none" w:sz="0" w:space="0" w:color="auto"/>
        <w:left w:val="none" w:sz="0" w:space="0" w:color="auto"/>
        <w:bottom w:val="none" w:sz="0" w:space="0" w:color="auto"/>
        <w:right w:val="none" w:sz="0" w:space="0" w:color="auto"/>
      </w:divBdr>
    </w:div>
    <w:div w:id="513686940">
      <w:bodyDiv w:val="1"/>
      <w:marLeft w:val="0"/>
      <w:marRight w:val="0"/>
      <w:marTop w:val="0"/>
      <w:marBottom w:val="0"/>
      <w:divBdr>
        <w:top w:val="none" w:sz="0" w:space="0" w:color="auto"/>
        <w:left w:val="none" w:sz="0" w:space="0" w:color="auto"/>
        <w:bottom w:val="none" w:sz="0" w:space="0" w:color="auto"/>
        <w:right w:val="none" w:sz="0" w:space="0" w:color="auto"/>
      </w:divBdr>
    </w:div>
    <w:div w:id="523785925">
      <w:bodyDiv w:val="1"/>
      <w:marLeft w:val="0"/>
      <w:marRight w:val="0"/>
      <w:marTop w:val="0"/>
      <w:marBottom w:val="0"/>
      <w:divBdr>
        <w:top w:val="none" w:sz="0" w:space="0" w:color="auto"/>
        <w:left w:val="none" w:sz="0" w:space="0" w:color="auto"/>
        <w:bottom w:val="none" w:sz="0" w:space="0" w:color="auto"/>
        <w:right w:val="none" w:sz="0" w:space="0" w:color="auto"/>
      </w:divBdr>
    </w:div>
    <w:div w:id="530998948">
      <w:bodyDiv w:val="1"/>
      <w:marLeft w:val="0"/>
      <w:marRight w:val="0"/>
      <w:marTop w:val="0"/>
      <w:marBottom w:val="0"/>
      <w:divBdr>
        <w:top w:val="none" w:sz="0" w:space="0" w:color="auto"/>
        <w:left w:val="none" w:sz="0" w:space="0" w:color="auto"/>
        <w:bottom w:val="none" w:sz="0" w:space="0" w:color="auto"/>
        <w:right w:val="none" w:sz="0" w:space="0" w:color="auto"/>
      </w:divBdr>
    </w:div>
    <w:div w:id="531504639">
      <w:bodyDiv w:val="1"/>
      <w:marLeft w:val="0"/>
      <w:marRight w:val="0"/>
      <w:marTop w:val="0"/>
      <w:marBottom w:val="0"/>
      <w:divBdr>
        <w:top w:val="none" w:sz="0" w:space="0" w:color="auto"/>
        <w:left w:val="none" w:sz="0" w:space="0" w:color="auto"/>
        <w:bottom w:val="none" w:sz="0" w:space="0" w:color="auto"/>
        <w:right w:val="none" w:sz="0" w:space="0" w:color="auto"/>
      </w:divBdr>
    </w:div>
    <w:div w:id="549077972">
      <w:bodyDiv w:val="1"/>
      <w:marLeft w:val="0"/>
      <w:marRight w:val="0"/>
      <w:marTop w:val="0"/>
      <w:marBottom w:val="0"/>
      <w:divBdr>
        <w:top w:val="none" w:sz="0" w:space="0" w:color="auto"/>
        <w:left w:val="none" w:sz="0" w:space="0" w:color="auto"/>
        <w:bottom w:val="none" w:sz="0" w:space="0" w:color="auto"/>
        <w:right w:val="none" w:sz="0" w:space="0" w:color="auto"/>
      </w:divBdr>
    </w:div>
    <w:div w:id="571476018">
      <w:bodyDiv w:val="1"/>
      <w:marLeft w:val="0"/>
      <w:marRight w:val="0"/>
      <w:marTop w:val="0"/>
      <w:marBottom w:val="0"/>
      <w:divBdr>
        <w:top w:val="none" w:sz="0" w:space="0" w:color="auto"/>
        <w:left w:val="none" w:sz="0" w:space="0" w:color="auto"/>
        <w:bottom w:val="none" w:sz="0" w:space="0" w:color="auto"/>
        <w:right w:val="none" w:sz="0" w:space="0" w:color="auto"/>
      </w:divBdr>
    </w:div>
    <w:div w:id="589702056">
      <w:bodyDiv w:val="1"/>
      <w:marLeft w:val="0"/>
      <w:marRight w:val="0"/>
      <w:marTop w:val="0"/>
      <w:marBottom w:val="0"/>
      <w:divBdr>
        <w:top w:val="none" w:sz="0" w:space="0" w:color="auto"/>
        <w:left w:val="none" w:sz="0" w:space="0" w:color="auto"/>
        <w:bottom w:val="none" w:sz="0" w:space="0" w:color="auto"/>
        <w:right w:val="none" w:sz="0" w:space="0" w:color="auto"/>
      </w:divBdr>
    </w:div>
    <w:div w:id="596598246">
      <w:bodyDiv w:val="1"/>
      <w:marLeft w:val="0"/>
      <w:marRight w:val="0"/>
      <w:marTop w:val="0"/>
      <w:marBottom w:val="0"/>
      <w:divBdr>
        <w:top w:val="none" w:sz="0" w:space="0" w:color="auto"/>
        <w:left w:val="none" w:sz="0" w:space="0" w:color="auto"/>
        <w:bottom w:val="none" w:sz="0" w:space="0" w:color="auto"/>
        <w:right w:val="none" w:sz="0" w:space="0" w:color="auto"/>
      </w:divBdr>
    </w:div>
    <w:div w:id="604769883">
      <w:bodyDiv w:val="1"/>
      <w:marLeft w:val="0"/>
      <w:marRight w:val="0"/>
      <w:marTop w:val="0"/>
      <w:marBottom w:val="0"/>
      <w:divBdr>
        <w:top w:val="none" w:sz="0" w:space="0" w:color="auto"/>
        <w:left w:val="none" w:sz="0" w:space="0" w:color="auto"/>
        <w:bottom w:val="none" w:sz="0" w:space="0" w:color="auto"/>
        <w:right w:val="none" w:sz="0" w:space="0" w:color="auto"/>
      </w:divBdr>
    </w:div>
    <w:div w:id="653026459">
      <w:bodyDiv w:val="1"/>
      <w:marLeft w:val="0"/>
      <w:marRight w:val="0"/>
      <w:marTop w:val="0"/>
      <w:marBottom w:val="0"/>
      <w:divBdr>
        <w:top w:val="none" w:sz="0" w:space="0" w:color="auto"/>
        <w:left w:val="none" w:sz="0" w:space="0" w:color="auto"/>
        <w:bottom w:val="none" w:sz="0" w:space="0" w:color="auto"/>
        <w:right w:val="none" w:sz="0" w:space="0" w:color="auto"/>
      </w:divBdr>
    </w:div>
    <w:div w:id="661540766">
      <w:bodyDiv w:val="1"/>
      <w:marLeft w:val="0"/>
      <w:marRight w:val="0"/>
      <w:marTop w:val="0"/>
      <w:marBottom w:val="0"/>
      <w:divBdr>
        <w:top w:val="none" w:sz="0" w:space="0" w:color="auto"/>
        <w:left w:val="none" w:sz="0" w:space="0" w:color="auto"/>
        <w:bottom w:val="none" w:sz="0" w:space="0" w:color="auto"/>
        <w:right w:val="none" w:sz="0" w:space="0" w:color="auto"/>
      </w:divBdr>
    </w:div>
    <w:div w:id="679242038">
      <w:bodyDiv w:val="1"/>
      <w:marLeft w:val="0"/>
      <w:marRight w:val="0"/>
      <w:marTop w:val="0"/>
      <w:marBottom w:val="0"/>
      <w:divBdr>
        <w:top w:val="none" w:sz="0" w:space="0" w:color="auto"/>
        <w:left w:val="none" w:sz="0" w:space="0" w:color="auto"/>
        <w:bottom w:val="none" w:sz="0" w:space="0" w:color="auto"/>
        <w:right w:val="none" w:sz="0" w:space="0" w:color="auto"/>
      </w:divBdr>
    </w:div>
    <w:div w:id="696276975">
      <w:bodyDiv w:val="1"/>
      <w:marLeft w:val="0"/>
      <w:marRight w:val="0"/>
      <w:marTop w:val="0"/>
      <w:marBottom w:val="0"/>
      <w:divBdr>
        <w:top w:val="none" w:sz="0" w:space="0" w:color="auto"/>
        <w:left w:val="none" w:sz="0" w:space="0" w:color="auto"/>
        <w:bottom w:val="none" w:sz="0" w:space="0" w:color="auto"/>
        <w:right w:val="none" w:sz="0" w:space="0" w:color="auto"/>
      </w:divBdr>
    </w:div>
    <w:div w:id="696393173">
      <w:bodyDiv w:val="1"/>
      <w:marLeft w:val="0"/>
      <w:marRight w:val="0"/>
      <w:marTop w:val="0"/>
      <w:marBottom w:val="0"/>
      <w:divBdr>
        <w:top w:val="none" w:sz="0" w:space="0" w:color="auto"/>
        <w:left w:val="none" w:sz="0" w:space="0" w:color="auto"/>
        <w:bottom w:val="none" w:sz="0" w:space="0" w:color="auto"/>
        <w:right w:val="none" w:sz="0" w:space="0" w:color="auto"/>
      </w:divBdr>
    </w:div>
    <w:div w:id="715357304">
      <w:bodyDiv w:val="1"/>
      <w:marLeft w:val="0"/>
      <w:marRight w:val="0"/>
      <w:marTop w:val="0"/>
      <w:marBottom w:val="0"/>
      <w:divBdr>
        <w:top w:val="none" w:sz="0" w:space="0" w:color="auto"/>
        <w:left w:val="none" w:sz="0" w:space="0" w:color="auto"/>
        <w:bottom w:val="none" w:sz="0" w:space="0" w:color="auto"/>
        <w:right w:val="none" w:sz="0" w:space="0" w:color="auto"/>
      </w:divBdr>
    </w:div>
    <w:div w:id="716705748">
      <w:bodyDiv w:val="1"/>
      <w:marLeft w:val="0"/>
      <w:marRight w:val="0"/>
      <w:marTop w:val="0"/>
      <w:marBottom w:val="0"/>
      <w:divBdr>
        <w:top w:val="none" w:sz="0" w:space="0" w:color="auto"/>
        <w:left w:val="none" w:sz="0" w:space="0" w:color="auto"/>
        <w:bottom w:val="none" w:sz="0" w:space="0" w:color="auto"/>
        <w:right w:val="none" w:sz="0" w:space="0" w:color="auto"/>
      </w:divBdr>
    </w:div>
    <w:div w:id="726610273">
      <w:bodyDiv w:val="1"/>
      <w:marLeft w:val="0"/>
      <w:marRight w:val="0"/>
      <w:marTop w:val="0"/>
      <w:marBottom w:val="0"/>
      <w:divBdr>
        <w:top w:val="none" w:sz="0" w:space="0" w:color="auto"/>
        <w:left w:val="none" w:sz="0" w:space="0" w:color="auto"/>
        <w:bottom w:val="none" w:sz="0" w:space="0" w:color="auto"/>
        <w:right w:val="none" w:sz="0" w:space="0" w:color="auto"/>
      </w:divBdr>
    </w:div>
    <w:div w:id="733817106">
      <w:bodyDiv w:val="1"/>
      <w:marLeft w:val="0"/>
      <w:marRight w:val="0"/>
      <w:marTop w:val="0"/>
      <w:marBottom w:val="0"/>
      <w:divBdr>
        <w:top w:val="none" w:sz="0" w:space="0" w:color="auto"/>
        <w:left w:val="none" w:sz="0" w:space="0" w:color="auto"/>
        <w:bottom w:val="none" w:sz="0" w:space="0" w:color="auto"/>
        <w:right w:val="none" w:sz="0" w:space="0" w:color="auto"/>
      </w:divBdr>
    </w:div>
    <w:div w:id="740371455">
      <w:bodyDiv w:val="1"/>
      <w:marLeft w:val="0"/>
      <w:marRight w:val="0"/>
      <w:marTop w:val="0"/>
      <w:marBottom w:val="0"/>
      <w:divBdr>
        <w:top w:val="none" w:sz="0" w:space="0" w:color="auto"/>
        <w:left w:val="none" w:sz="0" w:space="0" w:color="auto"/>
        <w:bottom w:val="none" w:sz="0" w:space="0" w:color="auto"/>
        <w:right w:val="none" w:sz="0" w:space="0" w:color="auto"/>
      </w:divBdr>
    </w:div>
    <w:div w:id="742146119">
      <w:bodyDiv w:val="1"/>
      <w:marLeft w:val="0"/>
      <w:marRight w:val="0"/>
      <w:marTop w:val="0"/>
      <w:marBottom w:val="0"/>
      <w:divBdr>
        <w:top w:val="none" w:sz="0" w:space="0" w:color="auto"/>
        <w:left w:val="none" w:sz="0" w:space="0" w:color="auto"/>
        <w:bottom w:val="none" w:sz="0" w:space="0" w:color="auto"/>
        <w:right w:val="none" w:sz="0" w:space="0" w:color="auto"/>
      </w:divBdr>
    </w:div>
    <w:div w:id="750662587">
      <w:bodyDiv w:val="1"/>
      <w:marLeft w:val="0"/>
      <w:marRight w:val="0"/>
      <w:marTop w:val="0"/>
      <w:marBottom w:val="0"/>
      <w:divBdr>
        <w:top w:val="none" w:sz="0" w:space="0" w:color="auto"/>
        <w:left w:val="none" w:sz="0" w:space="0" w:color="auto"/>
        <w:bottom w:val="none" w:sz="0" w:space="0" w:color="auto"/>
        <w:right w:val="none" w:sz="0" w:space="0" w:color="auto"/>
      </w:divBdr>
    </w:div>
    <w:div w:id="759644721">
      <w:bodyDiv w:val="1"/>
      <w:marLeft w:val="0"/>
      <w:marRight w:val="0"/>
      <w:marTop w:val="0"/>
      <w:marBottom w:val="0"/>
      <w:divBdr>
        <w:top w:val="none" w:sz="0" w:space="0" w:color="auto"/>
        <w:left w:val="none" w:sz="0" w:space="0" w:color="auto"/>
        <w:bottom w:val="none" w:sz="0" w:space="0" w:color="auto"/>
        <w:right w:val="none" w:sz="0" w:space="0" w:color="auto"/>
      </w:divBdr>
    </w:div>
    <w:div w:id="784157580">
      <w:bodyDiv w:val="1"/>
      <w:marLeft w:val="0"/>
      <w:marRight w:val="0"/>
      <w:marTop w:val="0"/>
      <w:marBottom w:val="0"/>
      <w:divBdr>
        <w:top w:val="none" w:sz="0" w:space="0" w:color="auto"/>
        <w:left w:val="none" w:sz="0" w:space="0" w:color="auto"/>
        <w:bottom w:val="none" w:sz="0" w:space="0" w:color="auto"/>
        <w:right w:val="none" w:sz="0" w:space="0" w:color="auto"/>
      </w:divBdr>
    </w:div>
    <w:div w:id="793596450">
      <w:bodyDiv w:val="1"/>
      <w:marLeft w:val="0"/>
      <w:marRight w:val="0"/>
      <w:marTop w:val="0"/>
      <w:marBottom w:val="0"/>
      <w:divBdr>
        <w:top w:val="none" w:sz="0" w:space="0" w:color="auto"/>
        <w:left w:val="none" w:sz="0" w:space="0" w:color="auto"/>
        <w:bottom w:val="none" w:sz="0" w:space="0" w:color="auto"/>
        <w:right w:val="none" w:sz="0" w:space="0" w:color="auto"/>
      </w:divBdr>
    </w:div>
    <w:div w:id="798915019">
      <w:bodyDiv w:val="1"/>
      <w:marLeft w:val="0"/>
      <w:marRight w:val="0"/>
      <w:marTop w:val="0"/>
      <w:marBottom w:val="0"/>
      <w:divBdr>
        <w:top w:val="none" w:sz="0" w:space="0" w:color="auto"/>
        <w:left w:val="none" w:sz="0" w:space="0" w:color="auto"/>
        <w:bottom w:val="none" w:sz="0" w:space="0" w:color="auto"/>
        <w:right w:val="none" w:sz="0" w:space="0" w:color="auto"/>
      </w:divBdr>
    </w:div>
    <w:div w:id="804666405">
      <w:bodyDiv w:val="1"/>
      <w:marLeft w:val="0"/>
      <w:marRight w:val="0"/>
      <w:marTop w:val="0"/>
      <w:marBottom w:val="0"/>
      <w:divBdr>
        <w:top w:val="none" w:sz="0" w:space="0" w:color="auto"/>
        <w:left w:val="none" w:sz="0" w:space="0" w:color="auto"/>
        <w:bottom w:val="none" w:sz="0" w:space="0" w:color="auto"/>
        <w:right w:val="none" w:sz="0" w:space="0" w:color="auto"/>
      </w:divBdr>
    </w:div>
    <w:div w:id="807284211">
      <w:bodyDiv w:val="1"/>
      <w:marLeft w:val="0"/>
      <w:marRight w:val="0"/>
      <w:marTop w:val="0"/>
      <w:marBottom w:val="0"/>
      <w:divBdr>
        <w:top w:val="none" w:sz="0" w:space="0" w:color="auto"/>
        <w:left w:val="none" w:sz="0" w:space="0" w:color="auto"/>
        <w:bottom w:val="none" w:sz="0" w:space="0" w:color="auto"/>
        <w:right w:val="none" w:sz="0" w:space="0" w:color="auto"/>
      </w:divBdr>
    </w:div>
    <w:div w:id="808861051">
      <w:bodyDiv w:val="1"/>
      <w:marLeft w:val="0"/>
      <w:marRight w:val="0"/>
      <w:marTop w:val="0"/>
      <w:marBottom w:val="0"/>
      <w:divBdr>
        <w:top w:val="none" w:sz="0" w:space="0" w:color="auto"/>
        <w:left w:val="none" w:sz="0" w:space="0" w:color="auto"/>
        <w:bottom w:val="none" w:sz="0" w:space="0" w:color="auto"/>
        <w:right w:val="none" w:sz="0" w:space="0" w:color="auto"/>
      </w:divBdr>
    </w:div>
    <w:div w:id="824706512">
      <w:bodyDiv w:val="1"/>
      <w:marLeft w:val="0"/>
      <w:marRight w:val="0"/>
      <w:marTop w:val="0"/>
      <w:marBottom w:val="0"/>
      <w:divBdr>
        <w:top w:val="none" w:sz="0" w:space="0" w:color="auto"/>
        <w:left w:val="none" w:sz="0" w:space="0" w:color="auto"/>
        <w:bottom w:val="none" w:sz="0" w:space="0" w:color="auto"/>
        <w:right w:val="none" w:sz="0" w:space="0" w:color="auto"/>
      </w:divBdr>
    </w:div>
    <w:div w:id="848103758">
      <w:bodyDiv w:val="1"/>
      <w:marLeft w:val="0"/>
      <w:marRight w:val="0"/>
      <w:marTop w:val="0"/>
      <w:marBottom w:val="0"/>
      <w:divBdr>
        <w:top w:val="none" w:sz="0" w:space="0" w:color="auto"/>
        <w:left w:val="none" w:sz="0" w:space="0" w:color="auto"/>
        <w:bottom w:val="none" w:sz="0" w:space="0" w:color="auto"/>
        <w:right w:val="none" w:sz="0" w:space="0" w:color="auto"/>
      </w:divBdr>
    </w:div>
    <w:div w:id="863980388">
      <w:bodyDiv w:val="1"/>
      <w:marLeft w:val="0"/>
      <w:marRight w:val="0"/>
      <w:marTop w:val="0"/>
      <w:marBottom w:val="0"/>
      <w:divBdr>
        <w:top w:val="none" w:sz="0" w:space="0" w:color="auto"/>
        <w:left w:val="none" w:sz="0" w:space="0" w:color="auto"/>
        <w:bottom w:val="none" w:sz="0" w:space="0" w:color="auto"/>
        <w:right w:val="none" w:sz="0" w:space="0" w:color="auto"/>
      </w:divBdr>
    </w:div>
    <w:div w:id="871958844">
      <w:bodyDiv w:val="1"/>
      <w:marLeft w:val="0"/>
      <w:marRight w:val="0"/>
      <w:marTop w:val="0"/>
      <w:marBottom w:val="0"/>
      <w:divBdr>
        <w:top w:val="none" w:sz="0" w:space="0" w:color="auto"/>
        <w:left w:val="none" w:sz="0" w:space="0" w:color="auto"/>
        <w:bottom w:val="none" w:sz="0" w:space="0" w:color="auto"/>
        <w:right w:val="none" w:sz="0" w:space="0" w:color="auto"/>
      </w:divBdr>
    </w:div>
    <w:div w:id="876509418">
      <w:bodyDiv w:val="1"/>
      <w:marLeft w:val="0"/>
      <w:marRight w:val="0"/>
      <w:marTop w:val="0"/>
      <w:marBottom w:val="0"/>
      <w:divBdr>
        <w:top w:val="none" w:sz="0" w:space="0" w:color="auto"/>
        <w:left w:val="none" w:sz="0" w:space="0" w:color="auto"/>
        <w:bottom w:val="none" w:sz="0" w:space="0" w:color="auto"/>
        <w:right w:val="none" w:sz="0" w:space="0" w:color="auto"/>
      </w:divBdr>
    </w:div>
    <w:div w:id="890767270">
      <w:bodyDiv w:val="1"/>
      <w:marLeft w:val="0"/>
      <w:marRight w:val="0"/>
      <w:marTop w:val="0"/>
      <w:marBottom w:val="0"/>
      <w:divBdr>
        <w:top w:val="none" w:sz="0" w:space="0" w:color="auto"/>
        <w:left w:val="none" w:sz="0" w:space="0" w:color="auto"/>
        <w:bottom w:val="none" w:sz="0" w:space="0" w:color="auto"/>
        <w:right w:val="none" w:sz="0" w:space="0" w:color="auto"/>
      </w:divBdr>
    </w:div>
    <w:div w:id="894585508">
      <w:bodyDiv w:val="1"/>
      <w:marLeft w:val="0"/>
      <w:marRight w:val="0"/>
      <w:marTop w:val="0"/>
      <w:marBottom w:val="0"/>
      <w:divBdr>
        <w:top w:val="none" w:sz="0" w:space="0" w:color="auto"/>
        <w:left w:val="none" w:sz="0" w:space="0" w:color="auto"/>
        <w:bottom w:val="none" w:sz="0" w:space="0" w:color="auto"/>
        <w:right w:val="none" w:sz="0" w:space="0" w:color="auto"/>
      </w:divBdr>
    </w:div>
    <w:div w:id="923992586">
      <w:bodyDiv w:val="1"/>
      <w:marLeft w:val="0"/>
      <w:marRight w:val="0"/>
      <w:marTop w:val="0"/>
      <w:marBottom w:val="0"/>
      <w:divBdr>
        <w:top w:val="none" w:sz="0" w:space="0" w:color="auto"/>
        <w:left w:val="none" w:sz="0" w:space="0" w:color="auto"/>
        <w:bottom w:val="none" w:sz="0" w:space="0" w:color="auto"/>
        <w:right w:val="none" w:sz="0" w:space="0" w:color="auto"/>
      </w:divBdr>
    </w:div>
    <w:div w:id="951976388">
      <w:bodyDiv w:val="1"/>
      <w:marLeft w:val="0"/>
      <w:marRight w:val="0"/>
      <w:marTop w:val="0"/>
      <w:marBottom w:val="0"/>
      <w:divBdr>
        <w:top w:val="none" w:sz="0" w:space="0" w:color="auto"/>
        <w:left w:val="none" w:sz="0" w:space="0" w:color="auto"/>
        <w:bottom w:val="none" w:sz="0" w:space="0" w:color="auto"/>
        <w:right w:val="none" w:sz="0" w:space="0" w:color="auto"/>
      </w:divBdr>
    </w:div>
    <w:div w:id="990525456">
      <w:bodyDiv w:val="1"/>
      <w:marLeft w:val="0"/>
      <w:marRight w:val="0"/>
      <w:marTop w:val="0"/>
      <w:marBottom w:val="0"/>
      <w:divBdr>
        <w:top w:val="none" w:sz="0" w:space="0" w:color="auto"/>
        <w:left w:val="none" w:sz="0" w:space="0" w:color="auto"/>
        <w:bottom w:val="none" w:sz="0" w:space="0" w:color="auto"/>
        <w:right w:val="none" w:sz="0" w:space="0" w:color="auto"/>
      </w:divBdr>
    </w:div>
    <w:div w:id="1002584310">
      <w:bodyDiv w:val="1"/>
      <w:marLeft w:val="0"/>
      <w:marRight w:val="0"/>
      <w:marTop w:val="0"/>
      <w:marBottom w:val="0"/>
      <w:divBdr>
        <w:top w:val="none" w:sz="0" w:space="0" w:color="auto"/>
        <w:left w:val="none" w:sz="0" w:space="0" w:color="auto"/>
        <w:bottom w:val="none" w:sz="0" w:space="0" w:color="auto"/>
        <w:right w:val="none" w:sz="0" w:space="0" w:color="auto"/>
      </w:divBdr>
    </w:div>
    <w:div w:id="1029260614">
      <w:bodyDiv w:val="1"/>
      <w:marLeft w:val="0"/>
      <w:marRight w:val="0"/>
      <w:marTop w:val="0"/>
      <w:marBottom w:val="0"/>
      <w:divBdr>
        <w:top w:val="none" w:sz="0" w:space="0" w:color="auto"/>
        <w:left w:val="none" w:sz="0" w:space="0" w:color="auto"/>
        <w:bottom w:val="none" w:sz="0" w:space="0" w:color="auto"/>
        <w:right w:val="none" w:sz="0" w:space="0" w:color="auto"/>
      </w:divBdr>
    </w:div>
    <w:div w:id="1035233880">
      <w:bodyDiv w:val="1"/>
      <w:marLeft w:val="0"/>
      <w:marRight w:val="0"/>
      <w:marTop w:val="0"/>
      <w:marBottom w:val="0"/>
      <w:divBdr>
        <w:top w:val="none" w:sz="0" w:space="0" w:color="auto"/>
        <w:left w:val="none" w:sz="0" w:space="0" w:color="auto"/>
        <w:bottom w:val="none" w:sz="0" w:space="0" w:color="auto"/>
        <w:right w:val="none" w:sz="0" w:space="0" w:color="auto"/>
      </w:divBdr>
    </w:div>
    <w:div w:id="1041440853">
      <w:bodyDiv w:val="1"/>
      <w:marLeft w:val="0"/>
      <w:marRight w:val="0"/>
      <w:marTop w:val="0"/>
      <w:marBottom w:val="0"/>
      <w:divBdr>
        <w:top w:val="none" w:sz="0" w:space="0" w:color="auto"/>
        <w:left w:val="none" w:sz="0" w:space="0" w:color="auto"/>
        <w:bottom w:val="none" w:sz="0" w:space="0" w:color="auto"/>
        <w:right w:val="none" w:sz="0" w:space="0" w:color="auto"/>
      </w:divBdr>
    </w:div>
    <w:div w:id="1062604051">
      <w:bodyDiv w:val="1"/>
      <w:marLeft w:val="0"/>
      <w:marRight w:val="0"/>
      <w:marTop w:val="0"/>
      <w:marBottom w:val="0"/>
      <w:divBdr>
        <w:top w:val="none" w:sz="0" w:space="0" w:color="auto"/>
        <w:left w:val="none" w:sz="0" w:space="0" w:color="auto"/>
        <w:bottom w:val="none" w:sz="0" w:space="0" w:color="auto"/>
        <w:right w:val="none" w:sz="0" w:space="0" w:color="auto"/>
      </w:divBdr>
    </w:div>
    <w:div w:id="1069613367">
      <w:bodyDiv w:val="1"/>
      <w:marLeft w:val="0"/>
      <w:marRight w:val="0"/>
      <w:marTop w:val="0"/>
      <w:marBottom w:val="0"/>
      <w:divBdr>
        <w:top w:val="none" w:sz="0" w:space="0" w:color="auto"/>
        <w:left w:val="none" w:sz="0" w:space="0" w:color="auto"/>
        <w:bottom w:val="none" w:sz="0" w:space="0" w:color="auto"/>
        <w:right w:val="none" w:sz="0" w:space="0" w:color="auto"/>
      </w:divBdr>
    </w:div>
    <w:div w:id="1073508223">
      <w:bodyDiv w:val="1"/>
      <w:marLeft w:val="0"/>
      <w:marRight w:val="0"/>
      <w:marTop w:val="0"/>
      <w:marBottom w:val="0"/>
      <w:divBdr>
        <w:top w:val="none" w:sz="0" w:space="0" w:color="auto"/>
        <w:left w:val="none" w:sz="0" w:space="0" w:color="auto"/>
        <w:bottom w:val="none" w:sz="0" w:space="0" w:color="auto"/>
        <w:right w:val="none" w:sz="0" w:space="0" w:color="auto"/>
      </w:divBdr>
    </w:div>
    <w:div w:id="1078671883">
      <w:bodyDiv w:val="1"/>
      <w:marLeft w:val="0"/>
      <w:marRight w:val="0"/>
      <w:marTop w:val="0"/>
      <w:marBottom w:val="0"/>
      <w:divBdr>
        <w:top w:val="none" w:sz="0" w:space="0" w:color="auto"/>
        <w:left w:val="none" w:sz="0" w:space="0" w:color="auto"/>
        <w:bottom w:val="none" w:sz="0" w:space="0" w:color="auto"/>
        <w:right w:val="none" w:sz="0" w:space="0" w:color="auto"/>
      </w:divBdr>
    </w:div>
    <w:div w:id="1083337671">
      <w:bodyDiv w:val="1"/>
      <w:marLeft w:val="0"/>
      <w:marRight w:val="0"/>
      <w:marTop w:val="0"/>
      <w:marBottom w:val="0"/>
      <w:divBdr>
        <w:top w:val="none" w:sz="0" w:space="0" w:color="auto"/>
        <w:left w:val="none" w:sz="0" w:space="0" w:color="auto"/>
        <w:bottom w:val="none" w:sz="0" w:space="0" w:color="auto"/>
        <w:right w:val="none" w:sz="0" w:space="0" w:color="auto"/>
      </w:divBdr>
    </w:div>
    <w:div w:id="1086266170">
      <w:bodyDiv w:val="1"/>
      <w:marLeft w:val="0"/>
      <w:marRight w:val="0"/>
      <w:marTop w:val="0"/>
      <w:marBottom w:val="0"/>
      <w:divBdr>
        <w:top w:val="none" w:sz="0" w:space="0" w:color="auto"/>
        <w:left w:val="none" w:sz="0" w:space="0" w:color="auto"/>
        <w:bottom w:val="none" w:sz="0" w:space="0" w:color="auto"/>
        <w:right w:val="none" w:sz="0" w:space="0" w:color="auto"/>
      </w:divBdr>
    </w:div>
    <w:div w:id="1089691138">
      <w:bodyDiv w:val="1"/>
      <w:marLeft w:val="0"/>
      <w:marRight w:val="0"/>
      <w:marTop w:val="0"/>
      <w:marBottom w:val="0"/>
      <w:divBdr>
        <w:top w:val="none" w:sz="0" w:space="0" w:color="auto"/>
        <w:left w:val="none" w:sz="0" w:space="0" w:color="auto"/>
        <w:bottom w:val="none" w:sz="0" w:space="0" w:color="auto"/>
        <w:right w:val="none" w:sz="0" w:space="0" w:color="auto"/>
      </w:divBdr>
    </w:div>
    <w:div w:id="1091270793">
      <w:bodyDiv w:val="1"/>
      <w:marLeft w:val="0"/>
      <w:marRight w:val="0"/>
      <w:marTop w:val="0"/>
      <w:marBottom w:val="0"/>
      <w:divBdr>
        <w:top w:val="none" w:sz="0" w:space="0" w:color="auto"/>
        <w:left w:val="none" w:sz="0" w:space="0" w:color="auto"/>
        <w:bottom w:val="none" w:sz="0" w:space="0" w:color="auto"/>
        <w:right w:val="none" w:sz="0" w:space="0" w:color="auto"/>
      </w:divBdr>
    </w:div>
    <w:div w:id="1105886777">
      <w:bodyDiv w:val="1"/>
      <w:marLeft w:val="0"/>
      <w:marRight w:val="0"/>
      <w:marTop w:val="0"/>
      <w:marBottom w:val="0"/>
      <w:divBdr>
        <w:top w:val="none" w:sz="0" w:space="0" w:color="auto"/>
        <w:left w:val="none" w:sz="0" w:space="0" w:color="auto"/>
        <w:bottom w:val="none" w:sz="0" w:space="0" w:color="auto"/>
        <w:right w:val="none" w:sz="0" w:space="0" w:color="auto"/>
      </w:divBdr>
    </w:div>
    <w:div w:id="1117022214">
      <w:bodyDiv w:val="1"/>
      <w:marLeft w:val="0"/>
      <w:marRight w:val="0"/>
      <w:marTop w:val="0"/>
      <w:marBottom w:val="0"/>
      <w:divBdr>
        <w:top w:val="none" w:sz="0" w:space="0" w:color="auto"/>
        <w:left w:val="none" w:sz="0" w:space="0" w:color="auto"/>
        <w:bottom w:val="none" w:sz="0" w:space="0" w:color="auto"/>
        <w:right w:val="none" w:sz="0" w:space="0" w:color="auto"/>
      </w:divBdr>
    </w:div>
    <w:div w:id="1130393528">
      <w:bodyDiv w:val="1"/>
      <w:marLeft w:val="0"/>
      <w:marRight w:val="0"/>
      <w:marTop w:val="0"/>
      <w:marBottom w:val="0"/>
      <w:divBdr>
        <w:top w:val="none" w:sz="0" w:space="0" w:color="auto"/>
        <w:left w:val="none" w:sz="0" w:space="0" w:color="auto"/>
        <w:bottom w:val="none" w:sz="0" w:space="0" w:color="auto"/>
        <w:right w:val="none" w:sz="0" w:space="0" w:color="auto"/>
      </w:divBdr>
    </w:div>
    <w:div w:id="1131823519">
      <w:bodyDiv w:val="1"/>
      <w:marLeft w:val="0"/>
      <w:marRight w:val="0"/>
      <w:marTop w:val="0"/>
      <w:marBottom w:val="0"/>
      <w:divBdr>
        <w:top w:val="none" w:sz="0" w:space="0" w:color="auto"/>
        <w:left w:val="none" w:sz="0" w:space="0" w:color="auto"/>
        <w:bottom w:val="none" w:sz="0" w:space="0" w:color="auto"/>
        <w:right w:val="none" w:sz="0" w:space="0" w:color="auto"/>
      </w:divBdr>
    </w:div>
    <w:div w:id="1136681219">
      <w:bodyDiv w:val="1"/>
      <w:marLeft w:val="0"/>
      <w:marRight w:val="0"/>
      <w:marTop w:val="0"/>
      <w:marBottom w:val="0"/>
      <w:divBdr>
        <w:top w:val="none" w:sz="0" w:space="0" w:color="auto"/>
        <w:left w:val="none" w:sz="0" w:space="0" w:color="auto"/>
        <w:bottom w:val="none" w:sz="0" w:space="0" w:color="auto"/>
        <w:right w:val="none" w:sz="0" w:space="0" w:color="auto"/>
      </w:divBdr>
    </w:div>
    <w:div w:id="1141655174">
      <w:bodyDiv w:val="1"/>
      <w:marLeft w:val="0"/>
      <w:marRight w:val="0"/>
      <w:marTop w:val="0"/>
      <w:marBottom w:val="0"/>
      <w:divBdr>
        <w:top w:val="none" w:sz="0" w:space="0" w:color="auto"/>
        <w:left w:val="none" w:sz="0" w:space="0" w:color="auto"/>
        <w:bottom w:val="none" w:sz="0" w:space="0" w:color="auto"/>
        <w:right w:val="none" w:sz="0" w:space="0" w:color="auto"/>
      </w:divBdr>
    </w:div>
    <w:div w:id="1156605550">
      <w:bodyDiv w:val="1"/>
      <w:marLeft w:val="0"/>
      <w:marRight w:val="0"/>
      <w:marTop w:val="0"/>
      <w:marBottom w:val="0"/>
      <w:divBdr>
        <w:top w:val="none" w:sz="0" w:space="0" w:color="auto"/>
        <w:left w:val="none" w:sz="0" w:space="0" w:color="auto"/>
        <w:bottom w:val="none" w:sz="0" w:space="0" w:color="auto"/>
        <w:right w:val="none" w:sz="0" w:space="0" w:color="auto"/>
      </w:divBdr>
    </w:div>
    <w:div w:id="1164277286">
      <w:bodyDiv w:val="1"/>
      <w:marLeft w:val="0"/>
      <w:marRight w:val="0"/>
      <w:marTop w:val="0"/>
      <w:marBottom w:val="0"/>
      <w:divBdr>
        <w:top w:val="none" w:sz="0" w:space="0" w:color="auto"/>
        <w:left w:val="none" w:sz="0" w:space="0" w:color="auto"/>
        <w:bottom w:val="none" w:sz="0" w:space="0" w:color="auto"/>
        <w:right w:val="none" w:sz="0" w:space="0" w:color="auto"/>
      </w:divBdr>
    </w:div>
    <w:div w:id="1174953364">
      <w:bodyDiv w:val="1"/>
      <w:marLeft w:val="0"/>
      <w:marRight w:val="0"/>
      <w:marTop w:val="0"/>
      <w:marBottom w:val="0"/>
      <w:divBdr>
        <w:top w:val="none" w:sz="0" w:space="0" w:color="auto"/>
        <w:left w:val="none" w:sz="0" w:space="0" w:color="auto"/>
        <w:bottom w:val="none" w:sz="0" w:space="0" w:color="auto"/>
        <w:right w:val="none" w:sz="0" w:space="0" w:color="auto"/>
      </w:divBdr>
    </w:div>
    <w:div w:id="1175607454">
      <w:bodyDiv w:val="1"/>
      <w:marLeft w:val="0"/>
      <w:marRight w:val="0"/>
      <w:marTop w:val="0"/>
      <w:marBottom w:val="0"/>
      <w:divBdr>
        <w:top w:val="none" w:sz="0" w:space="0" w:color="auto"/>
        <w:left w:val="none" w:sz="0" w:space="0" w:color="auto"/>
        <w:bottom w:val="none" w:sz="0" w:space="0" w:color="auto"/>
        <w:right w:val="none" w:sz="0" w:space="0" w:color="auto"/>
      </w:divBdr>
    </w:div>
    <w:div w:id="1185287739">
      <w:bodyDiv w:val="1"/>
      <w:marLeft w:val="0"/>
      <w:marRight w:val="0"/>
      <w:marTop w:val="0"/>
      <w:marBottom w:val="0"/>
      <w:divBdr>
        <w:top w:val="none" w:sz="0" w:space="0" w:color="auto"/>
        <w:left w:val="none" w:sz="0" w:space="0" w:color="auto"/>
        <w:bottom w:val="none" w:sz="0" w:space="0" w:color="auto"/>
        <w:right w:val="none" w:sz="0" w:space="0" w:color="auto"/>
      </w:divBdr>
    </w:div>
    <w:div w:id="1188718192">
      <w:bodyDiv w:val="1"/>
      <w:marLeft w:val="0"/>
      <w:marRight w:val="0"/>
      <w:marTop w:val="0"/>
      <w:marBottom w:val="0"/>
      <w:divBdr>
        <w:top w:val="none" w:sz="0" w:space="0" w:color="auto"/>
        <w:left w:val="none" w:sz="0" w:space="0" w:color="auto"/>
        <w:bottom w:val="none" w:sz="0" w:space="0" w:color="auto"/>
        <w:right w:val="none" w:sz="0" w:space="0" w:color="auto"/>
      </w:divBdr>
    </w:div>
    <w:div w:id="1207764855">
      <w:bodyDiv w:val="1"/>
      <w:marLeft w:val="0"/>
      <w:marRight w:val="0"/>
      <w:marTop w:val="0"/>
      <w:marBottom w:val="0"/>
      <w:divBdr>
        <w:top w:val="none" w:sz="0" w:space="0" w:color="auto"/>
        <w:left w:val="none" w:sz="0" w:space="0" w:color="auto"/>
        <w:bottom w:val="none" w:sz="0" w:space="0" w:color="auto"/>
        <w:right w:val="none" w:sz="0" w:space="0" w:color="auto"/>
      </w:divBdr>
    </w:div>
    <w:div w:id="1228760710">
      <w:bodyDiv w:val="1"/>
      <w:marLeft w:val="0"/>
      <w:marRight w:val="0"/>
      <w:marTop w:val="0"/>
      <w:marBottom w:val="0"/>
      <w:divBdr>
        <w:top w:val="none" w:sz="0" w:space="0" w:color="auto"/>
        <w:left w:val="none" w:sz="0" w:space="0" w:color="auto"/>
        <w:bottom w:val="none" w:sz="0" w:space="0" w:color="auto"/>
        <w:right w:val="none" w:sz="0" w:space="0" w:color="auto"/>
      </w:divBdr>
    </w:div>
    <w:div w:id="1234894896">
      <w:bodyDiv w:val="1"/>
      <w:marLeft w:val="0"/>
      <w:marRight w:val="0"/>
      <w:marTop w:val="0"/>
      <w:marBottom w:val="0"/>
      <w:divBdr>
        <w:top w:val="none" w:sz="0" w:space="0" w:color="auto"/>
        <w:left w:val="none" w:sz="0" w:space="0" w:color="auto"/>
        <w:bottom w:val="none" w:sz="0" w:space="0" w:color="auto"/>
        <w:right w:val="none" w:sz="0" w:space="0" w:color="auto"/>
      </w:divBdr>
    </w:div>
    <w:div w:id="1237548117">
      <w:bodyDiv w:val="1"/>
      <w:marLeft w:val="0"/>
      <w:marRight w:val="0"/>
      <w:marTop w:val="0"/>
      <w:marBottom w:val="0"/>
      <w:divBdr>
        <w:top w:val="none" w:sz="0" w:space="0" w:color="auto"/>
        <w:left w:val="none" w:sz="0" w:space="0" w:color="auto"/>
        <w:bottom w:val="none" w:sz="0" w:space="0" w:color="auto"/>
        <w:right w:val="none" w:sz="0" w:space="0" w:color="auto"/>
      </w:divBdr>
    </w:div>
    <w:div w:id="1322345494">
      <w:bodyDiv w:val="1"/>
      <w:marLeft w:val="0"/>
      <w:marRight w:val="0"/>
      <w:marTop w:val="0"/>
      <w:marBottom w:val="0"/>
      <w:divBdr>
        <w:top w:val="none" w:sz="0" w:space="0" w:color="auto"/>
        <w:left w:val="none" w:sz="0" w:space="0" w:color="auto"/>
        <w:bottom w:val="none" w:sz="0" w:space="0" w:color="auto"/>
        <w:right w:val="none" w:sz="0" w:space="0" w:color="auto"/>
      </w:divBdr>
    </w:div>
    <w:div w:id="1338381922">
      <w:bodyDiv w:val="1"/>
      <w:marLeft w:val="0"/>
      <w:marRight w:val="0"/>
      <w:marTop w:val="0"/>
      <w:marBottom w:val="0"/>
      <w:divBdr>
        <w:top w:val="none" w:sz="0" w:space="0" w:color="auto"/>
        <w:left w:val="none" w:sz="0" w:space="0" w:color="auto"/>
        <w:bottom w:val="none" w:sz="0" w:space="0" w:color="auto"/>
        <w:right w:val="none" w:sz="0" w:space="0" w:color="auto"/>
      </w:divBdr>
    </w:div>
    <w:div w:id="1347904812">
      <w:bodyDiv w:val="1"/>
      <w:marLeft w:val="0"/>
      <w:marRight w:val="0"/>
      <w:marTop w:val="0"/>
      <w:marBottom w:val="0"/>
      <w:divBdr>
        <w:top w:val="none" w:sz="0" w:space="0" w:color="auto"/>
        <w:left w:val="none" w:sz="0" w:space="0" w:color="auto"/>
        <w:bottom w:val="none" w:sz="0" w:space="0" w:color="auto"/>
        <w:right w:val="none" w:sz="0" w:space="0" w:color="auto"/>
      </w:divBdr>
    </w:div>
    <w:div w:id="1351954950">
      <w:bodyDiv w:val="1"/>
      <w:marLeft w:val="0"/>
      <w:marRight w:val="0"/>
      <w:marTop w:val="0"/>
      <w:marBottom w:val="0"/>
      <w:divBdr>
        <w:top w:val="none" w:sz="0" w:space="0" w:color="auto"/>
        <w:left w:val="none" w:sz="0" w:space="0" w:color="auto"/>
        <w:bottom w:val="none" w:sz="0" w:space="0" w:color="auto"/>
        <w:right w:val="none" w:sz="0" w:space="0" w:color="auto"/>
      </w:divBdr>
    </w:div>
    <w:div w:id="1355961100">
      <w:bodyDiv w:val="1"/>
      <w:marLeft w:val="0"/>
      <w:marRight w:val="0"/>
      <w:marTop w:val="0"/>
      <w:marBottom w:val="0"/>
      <w:divBdr>
        <w:top w:val="none" w:sz="0" w:space="0" w:color="auto"/>
        <w:left w:val="none" w:sz="0" w:space="0" w:color="auto"/>
        <w:bottom w:val="none" w:sz="0" w:space="0" w:color="auto"/>
        <w:right w:val="none" w:sz="0" w:space="0" w:color="auto"/>
      </w:divBdr>
    </w:div>
    <w:div w:id="1364749714">
      <w:bodyDiv w:val="1"/>
      <w:marLeft w:val="0"/>
      <w:marRight w:val="0"/>
      <w:marTop w:val="0"/>
      <w:marBottom w:val="0"/>
      <w:divBdr>
        <w:top w:val="none" w:sz="0" w:space="0" w:color="auto"/>
        <w:left w:val="none" w:sz="0" w:space="0" w:color="auto"/>
        <w:bottom w:val="none" w:sz="0" w:space="0" w:color="auto"/>
        <w:right w:val="none" w:sz="0" w:space="0" w:color="auto"/>
      </w:divBdr>
    </w:div>
    <w:div w:id="1384713242">
      <w:bodyDiv w:val="1"/>
      <w:marLeft w:val="0"/>
      <w:marRight w:val="0"/>
      <w:marTop w:val="0"/>
      <w:marBottom w:val="0"/>
      <w:divBdr>
        <w:top w:val="none" w:sz="0" w:space="0" w:color="auto"/>
        <w:left w:val="none" w:sz="0" w:space="0" w:color="auto"/>
        <w:bottom w:val="none" w:sz="0" w:space="0" w:color="auto"/>
        <w:right w:val="none" w:sz="0" w:space="0" w:color="auto"/>
      </w:divBdr>
    </w:div>
    <w:div w:id="1392078218">
      <w:bodyDiv w:val="1"/>
      <w:marLeft w:val="0"/>
      <w:marRight w:val="0"/>
      <w:marTop w:val="0"/>
      <w:marBottom w:val="0"/>
      <w:divBdr>
        <w:top w:val="none" w:sz="0" w:space="0" w:color="auto"/>
        <w:left w:val="none" w:sz="0" w:space="0" w:color="auto"/>
        <w:bottom w:val="none" w:sz="0" w:space="0" w:color="auto"/>
        <w:right w:val="none" w:sz="0" w:space="0" w:color="auto"/>
      </w:divBdr>
    </w:div>
    <w:div w:id="1397587369">
      <w:bodyDiv w:val="1"/>
      <w:marLeft w:val="0"/>
      <w:marRight w:val="0"/>
      <w:marTop w:val="0"/>
      <w:marBottom w:val="0"/>
      <w:divBdr>
        <w:top w:val="none" w:sz="0" w:space="0" w:color="auto"/>
        <w:left w:val="none" w:sz="0" w:space="0" w:color="auto"/>
        <w:bottom w:val="none" w:sz="0" w:space="0" w:color="auto"/>
        <w:right w:val="none" w:sz="0" w:space="0" w:color="auto"/>
      </w:divBdr>
    </w:div>
    <w:div w:id="1399016802">
      <w:bodyDiv w:val="1"/>
      <w:marLeft w:val="0"/>
      <w:marRight w:val="0"/>
      <w:marTop w:val="0"/>
      <w:marBottom w:val="0"/>
      <w:divBdr>
        <w:top w:val="none" w:sz="0" w:space="0" w:color="auto"/>
        <w:left w:val="none" w:sz="0" w:space="0" w:color="auto"/>
        <w:bottom w:val="none" w:sz="0" w:space="0" w:color="auto"/>
        <w:right w:val="none" w:sz="0" w:space="0" w:color="auto"/>
      </w:divBdr>
    </w:div>
    <w:div w:id="1403912446">
      <w:bodyDiv w:val="1"/>
      <w:marLeft w:val="0"/>
      <w:marRight w:val="0"/>
      <w:marTop w:val="0"/>
      <w:marBottom w:val="0"/>
      <w:divBdr>
        <w:top w:val="none" w:sz="0" w:space="0" w:color="auto"/>
        <w:left w:val="none" w:sz="0" w:space="0" w:color="auto"/>
        <w:bottom w:val="none" w:sz="0" w:space="0" w:color="auto"/>
        <w:right w:val="none" w:sz="0" w:space="0" w:color="auto"/>
      </w:divBdr>
    </w:div>
    <w:div w:id="1406024749">
      <w:bodyDiv w:val="1"/>
      <w:marLeft w:val="0"/>
      <w:marRight w:val="0"/>
      <w:marTop w:val="0"/>
      <w:marBottom w:val="0"/>
      <w:divBdr>
        <w:top w:val="none" w:sz="0" w:space="0" w:color="auto"/>
        <w:left w:val="none" w:sz="0" w:space="0" w:color="auto"/>
        <w:bottom w:val="none" w:sz="0" w:space="0" w:color="auto"/>
        <w:right w:val="none" w:sz="0" w:space="0" w:color="auto"/>
      </w:divBdr>
    </w:div>
    <w:div w:id="1410466601">
      <w:bodyDiv w:val="1"/>
      <w:marLeft w:val="0"/>
      <w:marRight w:val="0"/>
      <w:marTop w:val="0"/>
      <w:marBottom w:val="0"/>
      <w:divBdr>
        <w:top w:val="none" w:sz="0" w:space="0" w:color="auto"/>
        <w:left w:val="none" w:sz="0" w:space="0" w:color="auto"/>
        <w:bottom w:val="none" w:sz="0" w:space="0" w:color="auto"/>
        <w:right w:val="none" w:sz="0" w:space="0" w:color="auto"/>
      </w:divBdr>
    </w:div>
    <w:div w:id="1453554984">
      <w:bodyDiv w:val="1"/>
      <w:marLeft w:val="0"/>
      <w:marRight w:val="0"/>
      <w:marTop w:val="0"/>
      <w:marBottom w:val="0"/>
      <w:divBdr>
        <w:top w:val="none" w:sz="0" w:space="0" w:color="auto"/>
        <w:left w:val="none" w:sz="0" w:space="0" w:color="auto"/>
        <w:bottom w:val="none" w:sz="0" w:space="0" w:color="auto"/>
        <w:right w:val="none" w:sz="0" w:space="0" w:color="auto"/>
      </w:divBdr>
    </w:div>
    <w:div w:id="1455293471">
      <w:bodyDiv w:val="1"/>
      <w:marLeft w:val="0"/>
      <w:marRight w:val="0"/>
      <w:marTop w:val="0"/>
      <w:marBottom w:val="0"/>
      <w:divBdr>
        <w:top w:val="none" w:sz="0" w:space="0" w:color="auto"/>
        <w:left w:val="none" w:sz="0" w:space="0" w:color="auto"/>
        <w:bottom w:val="none" w:sz="0" w:space="0" w:color="auto"/>
        <w:right w:val="none" w:sz="0" w:space="0" w:color="auto"/>
      </w:divBdr>
    </w:div>
    <w:div w:id="1468890179">
      <w:bodyDiv w:val="1"/>
      <w:marLeft w:val="0"/>
      <w:marRight w:val="0"/>
      <w:marTop w:val="0"/>
      <w:marBottom w:val="0"/>
      <w:divBdr>
        <w:top w:val="none" w:sz="0" w:space="0" w:color="auto"/>
        <w:left w:val="none" w:sz="0" w:space="0" w:color="auto"/>
        <w:bottom w:val="none" w:sz="0" w:space="0" w:color="auto"/>
        <w:right w:val="none" w:sz="0" w:space="0" w:color="auto"/>
      </w:divBdr>
    </w:div>
    <w:div w:id="1478649181">
      <w:bodyDiv w:val="1"/>
      <w:marLeft w:val="0"/>
      <w:marRight w:val="0"/>
      <w:marTop w:val="0"/>
      <w:marBottom w:val="0"/>
      <w:divBdr>
        <w:top w:val="none" w:sz="0" w:space="0" w:color="auto"/>
        <w:left w:val="none" w:sz="0" w:space="0" w:color="auto"/>
        <w:bottom w:val="none" w:sz="0" w:space="0" w:color="auto"/>
        <w:right w:val="none" w:sz="0" w:space="0" w:color="auto"/>
      </w:divBdr>
    </w:div>
    <w:div w:id="1491092716">
      <w:bodyDiv w:val="1"/>
      <w:marLeft w:val="0"/>
      <w:marRight w:val="0"/>
      <w:marTop w:val="0"/>
      <w:marBottom w:val="0"/>
      <w:divBdr>
        <w:top w:val="none" w:sz="0" w:space="0" w:color="auto"/>
        <w:left w:val="none" w:sz="0" w:space="0" w:color="auto"/>
        <w:bottom w:val="none" w:sz="0" w:space="0" w:color="auto"/>
        <w:right w:val="none" w:sz="0" w:space="0" w:color="auto"/>
      </w:divBdr>
    </w:div>
    <w:div w:id="1519538486">
      <w:bodyDiv w:val="1"/>
      <w:marLeft w:val="0"/>
      <w:marRight w:val="0"/>
      <w:marTop w:val="0"/>
      <w:marBottom w:val="0"/>
      <w:divBdr>
        <w:top w:val="none" w:sz="0" w:space="0" w:color="auto"/>
        <w:left w:val="none" w:sz="0" w:space="0" w:color="auto"/>
        <w:bottom w:val="none" w:sz="0" w:space="0" w:color="auto"/>
        <w:right w:val="none" w:sz="0" w:space="0" w:color="auto"/>
      </w:divBdr>
    </w:div>
    <w:div w:id="1520198802">
      <w:bodyDiv w:val="1"/>
      <w:marLeft w:val="0"/>
      <w:marRight w:val="0"/>
      <w:marTop w:val="0"/>
      <w:marBottom w:val="0"/>
      <w:divBdr>
        <w:top w:val="none" w:sz="0" w:space="0" w:color="auto"/>
        <w:left w:val="none" w:sz="0" w:space="0" w:color="auto"/>
        <w:bottom w:val="none" w:sz="0" w:space="0" w:color="auto"/>
        <w:right w:val="none" w:sz="0" w:space="0" w:color="auto"/>
      </w:divBdr>
    </w:div>
    <w:div w:id="1522284655">
      <w:bodyDiv w:val="1"/>
      <w:marLeft w:val="0"/>
      <w:marRight w:val="0"/>
      <w:marTop w:val="0"/>
      <w:marBottom w:val="0"/>
      <w:divBdr>
        <w:top w:val="none" w:sz="0" w:space="0" w:color="auto"/>
        <w:left w:val="none" w:sz="0" w:space="0" w:color="auto"/>
        <w:bottom w:val="none" w:sz="0" w:space="0" w:color="auto"/>
        <w:right w:val="none" w:sz="0" w:space="0" w:color="auto"/>
      </w:divBdr>
    </w:div>
    <w:div w:id="1558974791">
      <w:bodyDiv w:val="1"/>
      <w:marLeft w:val="0"/>
      <w:marRight w:val="0"/>
      <w:marTop w:val="0"/>
      <w:marBottom w:val="0"/>
      <w:divBdr>
        <w:top w:val="none" w:sz="0" w:space="0" w:color="auto"/>
        <w:left w:val="none" w:sz="0" w:space="0" w:color="auto"/>
        <w:bottom w:val="none" w:sz="0" w:space="0" w:color="auto"/>
        <w:right w:val="none" w:sz="0" w:space="0" w:color="auto"/>
      </w:divBdr>
    </w:div>
    <w:div w:id="1559976623">
      <w:bodyDiv w:val="1"/>
      <w:marLeft w:val="0"/>
      <w:marRight w:val="0"/>
      <w:marTop w:val="0"/>
      <w:marBottom w:val="0"/>
      <w:divBdr>
        <w:top w:val="none" w:sz="0" w:space="0" w:color="auto"/>
        <w:left w:val="none" w:sz="0" w:space="0" w:color="auto"/>
        <w:bottom w:val="none" w:sz="0" w:space="0" w:color="auto"/>
        <w:right w:val="none" w:sz="0" w:space="0" w:color="auto"/>
      </w:divBdr>
    </w:div>
    <w:div w:id="1578788384">
      <w:bodyDiv w:val="1"/>
      <w:marLeft w:val="0"/>
      <w:marRight w:val="0"/>
      <w:marTop w:val="0"/>
      <w:marBottom w:val="0"/>
      <w:divBdr>
        <w:top w:val="none" w:sz="0" w:space="0" w:color="auto"/>
        <w:left w:val="none" w:sz="0" w:space="0" w:color="auto"/>
        <w:bottom w:val="none" w:sz="0" w:space="0" w:color="auto"/>
        <w:right w:val="none" w:sz="0" w:space="0" w:color="auto"/>
      </w:divBdr>
    </w:div>
    <w:div w:id="1594892776">
      <w:bodyDiv w:val="1"/>
      <w:marLeft w:val="0"/>
      <w:marRight w:val="0"/>
      <w:marTop w:val="0"/>
      <w:marBottom w:val="0"/>
      <w:divBdr>
        <w:top w:val="none" w:sz="0" w:space="0" w:color="auto"/>
        <w:left w:val="none" w:sz="0" w:space="0" w:color="auto"/>
        <w:bottom w:val="none" w:sz="0" w:space="0" w:color="auto"/>
        <w:right w:val="none" w:sz="0" w:space="0" w:color="auto"/>
      </w:divBdr>
    </w:div>
    <w:div w:id="1606115253">
      <w:bodyDiv w:val="1"/>
      <w:marLeft w:val="0"/>
      <w:marRight w:val="0"/>
      <w:marTop w:val="0"/>
      <w:marBottom w:val="0"/>
      <w:divBdr>
        <w:top w:val="none" w:sz="0" w:space="0" w:color="auto"/>
        <w:left w:val="none" w:sz="0" w:space="0" w:color="auto"/>
        <w:bottom w:val="none" w:sz="0" w:space="0" w:color="auto"/>
        <w:right w:val="none" w:sz="0" w:space="0" w:color="auto"/>
      </w:divBdr>
    </w:div>
    <w:div w:id="1607342513">
      <w:bodyDiv w:val="1"/>
      <w:marLeft w:val="0"/>
      <w:marRight w:val="0"/>
      <w:marTop w:val="0"/>
      <w:marBottom w:val="0"/>
      <w:divBdr>
        <w:top w:val="none" w:sz="0" w:space="0" w:color="auto"/>
        <w:left w:val="none" w:sz="0" w:space="0" w:color="auto"/>
        <w:bottom w:val="none" w:sz="0" w:space="0" w:color="auto"/>
        <w:right w:val="none" w:sz="0" w:space="0" w:color="auto"/>
      </w:divBdr>
    </w:div>
    <w:div w:id="1608274955">
      <w:bodyDiv w:val="1"/>
      <w:marLeft w:val="0"/>
      <w:marRight w:val="0"/>
      <w:marTop w:val="0"/>
      <w:marBottom w:val="0"/>
      <w:divBdr>
        <w:top w:val="none" w:sz="0" w:space="0" w:color="auto"/>
        <w:left w:val="none" w:sz="0" w:space="0" w:color="auto"/>
        <w:bottom w:val="none" w:sz="0" w:space="0" w:color="auto"/>
        <w:right w:val="none" w:sz="0" w:space="0" w:color="auto"/>
      </w:divBdr>
    </w:div>
    <w:div w:id="1620644240">
      <w:bodyDiv w:val="1"/>
      <w:marLeft w:val="0"/>
      <w:marRight w:val="0"/>
      <w:marTop w:val="0"/>
      <w:marBottom w:val="0"/>
      <w:divBdr>
        <w:top w:val="none" w:sz="0" w:space="0" w:color="auto"/>
        <w:left w:val="none" w:sz="0" w:space="0" w:color="auto"/>
        <w:bottom w:val="none" w:sz="0" w:space="0" w:color="auto"/>
        <w:right w:val="none" w:sz="0" w:space="0" w:color="auto"/>
      </w:divBdr>
    </w:div>
    <w:div w:id="1634482596">
      <w:bodyDiv w:val="1"/>
      <w:marLeft w:val="0"/>
      <w:marRight w:val="0"/>
      <w:marTop w:val="0"/>
      <w:marBottom w:val="0"/>
      <w:divBdr>
        <w:top w:val="none" w:sz="0" w:space="0" w:color="auto"/>
        <w:left w:val="none" w:sz="0" w:space="0" w:color="auto"/>
        <w:bottom w:val="none" w:sz="0" w:space="0" w:color="auto"/>
        <w:right w:val="none" w:sz="0" w:space="0" w:color="auto"/>
      </w:divBdr>
    </w:div>
    <w:div w:id="1665278367">
      <w:bodyDiv w:val="1"/>
      <w:marLeft w:val="0"/>
      <w:marRight w:val="0"/>
      <w:marTop w:val="0"/>
      <w:marBottom w:val="0"/>
      <w:divBdr>
        <w:top w:val="none" w:sz="0" w:space="0" w:color="auto"/>
        <w:left w:val="none" w:sz="0" w:space="0" w:color="auto"/>
        <w:bottom w:val="none" w:sz="0" w:space="0" w:color="auto"/>
        <w:right w:val="none" w:sz="0" w:space="0" w:color="auto"/>
      </w:divBdr>
    </w:div>
    <w:div w:id="1666736792">
      <w:bodyDiv w:val="1"/>
      <w:marLeft w:val="0"/>
      <w:marRight w:val="0"/>
      <w:marTop w:val="0"/>
      <w:marBottom w:val="0"/>
      <w:divBdr>
        <w:top w:val="none" w:sz="0" w:space="0" w:color="auto"/>
        <w:left w:val="none" w:sz="0" w:space="0" w:color="auto"/>
        <w:bottom w:val="none" w:sz="0" w:space="0" w:color="auto"/>
        <w:right w:val="none" w:sz="0" w:space="0" w:color="auto"/>
      </w:divBdr>
    </w:div>
    <w:div w:id="1693722414">
      <w:bodyDiv w:val="1"/>
      <w:marLeft w:val="0"/>
      <w:marRight w:val="0"/>
      <w:marTop w:val="0"/>
      <w:marBottom w:val="0"/>
      <w:divBdr>
        <w:top w:val="none" w:sz="0" w:space="0" w:color="auto"/>
        <w:left w:val="none" w:sz="0" w:space="0" w:color="auto"/>
        <w:bottom w:val="none" w:sz="0" w:space="0" w:color="auto"/>
        <w:right w:val="none" w:sz="0" w:space="0" w:color="auto"/>
      </w:divBdr>
    </w:div>
    <w:div w:id="1700005062">
      <w:bodyDiv w:val="1"/>
      <w:marLeft w:val="0"/>
      <w:marRight w:val="0"/>
      <w:marTop w:val="0"/>
      <w:marBottom w:val="0"/>
      <w:divBdr>
        <w:top w:val="none" w:sz="0" w:space="0" w:color="auto"/>
        <w:left w:val="none" w:sz="0" w:space="0" w:color="auto"/>
        <w:bottom w:val="none" w:sz="0" w:space="0" w:color="auto"/>
        <w:right w:val="none" w:sz="0" w:space="0" w:color="auto"/>
      </w:divBdr>
    </w:div>
    <w:div w:id="1703551046">
      <w:bodyDiv w:val="1"/>
      <w:marLeft w:val="0"/>
      <w:marRight w:val="0"/>
      <w:marTop w:val="0"/>
      <w:marBottom w:val="0"/>
      <w:divBdr>
        <w:top w:val="none" w:sz="0" w:space="0" w:color="auto"/>
        <w:left w:val="none" w:sz="0" w:space="0" w:color="auto"/>
        <w:bottom w:val="none" w:sz="0" w:space="0" w:color="auto"/>
        <w:right w:val="none" w:sz="0" w:space="0" w:color="auto"/>
      </w:divBdr>
    </w:div>
    <w:div w:id="1715813135">
      <w:bodyDiv w:val="1"/>
      <w:marLeft w:val="0"/>
      <w:marRight w:val="0"/>
      <w:marTop w:val="0"/>
      <w:marBottom w:val="0"/>
      <w:divBdr>
        <w:top w:val="none" w:sz="0" w:space="0" w:color="auto"/>
        <w:left w:val="none" w:sz="0" w:space="0" w:color="auto"/>
        <w:bottom w:val="none" w:sz="0" w:space="0" w:color="auto"/>
        <w:right w:val="none" w:sz="0" w:space="0" w:color="auto"/>
      </w:divBdr>
    </w:div>
    <w:div w:id="1717466748">
      <w:bodyDiv w:val="1"/>
      <w:marLeft w:val="0"/>
      <w:marRight w:val="0"/>
      <w:marTop w:val="0"/>
      <w:marBottom w:val="0"/>
      <w:divBdr>
        <w:top w:val="none" w:sz="0" w:space="0" w:color="auto"/>
        <w:left w:val="none" w:sz="0" w:space="0" w:color="auto"/>
        <w:bottom w:val="none" w:sz="0" w:space="0" w:color="auto"/>
        <w:right w:val="none" w:sz="0" w:space="0" w:color="auto"/>
      </w:divBdr>
    </w:div>
    <w:div w:id="1744181808">
      <w:bodyDiv w:val="1"/>
      <w:marLeft w:val="0"/>
      <w:marRight w:val="0"/>
      <w:marTop w:val="0"/>
      <w:marBottom w:val="0"/>
      <w:divBdr>
        <w:top w:val="none" w:sz="0" w:space="0" w:color="auto"/>
        <w:left w:val="none" w:sz="0" w:space="0" w:color="auto"/>
        <w:bottom w:val="none" w:sz="0" w:space="0" w:color="auto"/>
        <w:right w:val="none" w:sz="0" w:space="0" w:color="auto"/>
      </w:divBdr>
    </w:div>
    <w:div w:id="1754740420">
      <w:bodyDiv w:val="1"/>
      <w:marLeft w:val="0"/>
      <w:marRight w:val="0"/>
      <w:marTop w:val="0"/>
      <w:marBottom w:val="0"/>
      <w:divBdr>
        <w:top w:val="none" w:sz="0" w:space="0" w:color="auto"/>
        <w:left w:val="none" w:sz="0" w:space="0" w:color="auto"/>
        <w:bottom w:val="none" w:sz="0" w:space="0" w:color="auto"/>
        <w:right w:val="none" w:sz="0" w:space="0" w:color="auto"/>
      </w:divBdr>
    </w:div>
    <w:div w:id="1790586316">
      <w:bodyDiv w:val="1"/>
      <w:marLeft w:val="0"/>
      <w:marRight w:val="0"/>
      <w:marTop w:val="0"/>
      <w:marBottom w:val="0"/>
      <w:divBdr>
        <w:top w:val="none" w:sz="0" w:space="0" w:color="auto"/>
        <w:left w:val="none" w:sz="0" w:space="0" w:color="auto"/>
        <w:bottom w:val="none" w:sz="0" w:space="0" w:color="auto"/>
        <w:right w:val="none" w:sz="0" w:space="0" w:color="auto"/>
      </w:divBdr>
    </w:div>
    <w:div w:id="1810391815">
      <w:bodyDiv w:val="1"/>
      <w:marLeft w:val="0"/>
      <w:marRight w:val="0"/>
      <w:marTop w:val="0"/>
      <w:marBottom w:val="0"/>
      <w:divBdr>
        <w:top w:val="none" w:sz="0" w:space="0" w:color="auto"/>
        <w:left w:val="none" w:sz="0" w:space="0" w:color="auto"/>
        <w:bottom w:val="none" w:sz="0" w:space="0" w:color="auto"/>
        <w:right w:val="none" w:sz="0" w:space="0" w:color="auto"/>
      </w:divBdr>
    </w:div>
    <w:div w:id="1827475297">
      <w:bodyDiv w:val="1"/>
      <w:marLeft w:val="0"/>
      <w:marRight w:val="0"/>
      <w:marTop w:val="0"/>
      <w:marBottom w:val="0"/>
      <w:divBdr>
        <w:top w:val="none" w:sz="0" w:space="0" w:color="auto"/>
        <w:left w:val="none" w:sz="0" w:space="0" w:color="auto"/>
        <w:bottom w:val="none" w:sz="0" w:space="0" w:color="auto"/>
        <w:right w:val="none" w:sz="0" w:space="0" w:color="auto"/>
      </w:divBdr>
    </w:div>
    <w:div w:id="1834948977">
      <w:bodyDiv w:val="1"/>
      <w:marLeft w:val="0"/>
      <w:marRight w:val="0"/>
      <w:marTop w:val="0"/>
      <w:marBottom w:val="0"/>
      <w:divBdr>
        <w:top w:val="none" w:sz="0" w:space="0" w:color="auto"/>
        <w:left w:val="none" w:sz="0" w:space="0" w:color="auto"/>
        <w:bottom w:val="none" w:sz="0" w:space="0" w:color="auto"/>
        <w:right w:val="none" w:sz="0" w:space="0" w:color="auto"/>
      </w:divBdr>
    </w:div>
    <w:div w:id="1839731511">
      <w:bodyDiv w:val="1"/>
      <w:marLeft w:val="0"/>
      <w:marRight w:val="0"/>
      <w:marTop w:val="0"/>
      <w:marBottom w:val="0"/>
      <w:divBdr>
        <w:top w:val="none" w:sz="0" w:space="0" w:color="auto"/>
        <w:left w:val="none" w:sz="0" w:space="0" w:color="auto"/>
        <w:bottom w:val="none" w:sz="0" w:space="0" w:color="auto"/>
        <w:right w:val="none" w:sz="0" w:space="0" w:color="auto"/>
      </w:divBdr>
    </w:div>
    <w:div w:id="1854802556">
      <w:bodyDiv w:val="1"/>
      <w:marLeft w:val="0"/>
      <w:marRight w:val="0"/>
      <w:marTop w:val="0"/>
      <w:marBottom w:val="0"/>
      <w:divBdr>
        <w:top w:val="none" w:sz="0" w:space="0" w:color="auto"/>
        <w:left w:val="none" w:sz="0" w:space="0" w:color="auto"/>
        <w:bottom w:val="none" w:sz="0" w:space="0" w:color="auto"/>
        <w:right w:val="none" w:sz="0" w:space="0" w:color="auto"/>
      </w:divBdr>
    </w:div>
    <w:div w:id="1858422462">
      <w:bodyDiv w:val="1"/>
      <w:marLeft w:val="0"/>
      <w:marRight w:val="0"/>
      <w:marTop w:val="0"/>
      <w:marBottom w:val="0"/>
      <w:divBdr>
        <w:top w:val="none" w:sz="0" w:space="0" w:color="auto"/>
        <w:left w:val="none" w:sz="0" w:space="0" w:color="auto"/>
        <w:bottom w:val="none" w:sz="0" w:space="0" w:color="auto"/>
        <w:right w:val="none" w:sz="0" w:space="0" w:color="auto"/>
      </w:divBdr>
    </w:div>
    <w:div w:id="1860393274">
      <w:bodyDiv w:val="1"/>
      <w:marLeft w:val="0"/>
      <w:marRight w:val="0"/>
      <w:marTop w:val="0"/>
      <w:marBottom w:val="0"/>
      <w:divBdr>
        <w:top w:val="none" w:sz="0" w:space="0" w:color="auto"/>
        <w:left w:val="none" w:sz="0" w:space="0" w:color="auto"/>
        <w:bottom w:val="none" w:sz="0" w:space="0" w:color="auto"/>
        <w:right w:val="none" w:sz="0" w:space="0" w:color="auto"/>
      </w:divBdr>
    </w:div>
    <w:div w:id="1866669857">
      <w:bodyDiv w:val="1"/>
      <w:marLeft w:val="0"/>
      <w:marRight w:val="0"/>
      <w:marTop w:val="0"/>
      <w:marBottom w:val="0"/>
      <w:divBdr>
        <w:top w:val="none" w:sz="0" w:space="0" w:color="auto"/>
        <w:left w:val="none" w:sz="0" w:space="0" w:color="auto"/>
        <w:bottom w:val="none" w:sz="0" w:space="0" w:color="auto"/>
        <w:right w:val="none" w:sz="0" w:space="0" w:color="auto"/>
      </w:divBdr>
    </w:div>
    <w:div w:id="1882476335">
      <w:bodyDiv w:val="1"/>
      <w:marLeft w:val="0"/>
      <w:marRight w:val="0"/>
      <w:marTop w:val="0"/>
      <w:marBottom w:val="0"/>
      <w:divBdr>
        <w:top w:val="none" w:sz="0" w:space="0" w:color="auto"/>
        <w:left w:val="none" w:sz="0" w:space="0" w:color="auto"/>
        <w:bottom w:val="none" w:sz="0" w:space="0" w:color="auto"/>
        <w:right w:val="none" w:sz="0" w:space="0" w:color="auto"/>
      </w:divBdr>
    </w:div>
    <w:div w:id="1887334988">
      <w:bodyDiv w:val="1"/>
      <w:marLeft w:val="0"/>
      <w:marRight w:val="0"/>
      <w:marTop w:val="0"/>
      <w:marBottom w:val="0"/>
      <w:divBdr>
        <w:top w:val="none" w:sz="0" w:space="0" w:color="auto"/>
        <w:left w:val="none" w:sz="0" w:space="0" w:color="auto"/>
        <w:bottom w:val="none" w:sz="0" w:space="0" w:color="auto"/>
        <w:right w:val="none" w:sz="0" w:space="0" w:color="auto"/>
      </w:divBdr>
    </w:div>
    <w:div w:id="1895045456">
      <w:bodyDiv w:val="1"/>
      <w:marLeft w:val="0"/>
      <w:marRight w:val="0"/>
      <w:marTop w:val="0"/>
      <w:marBottom w:val="0"/>
      <w:divBdr>
        <w:top w:val="none" w:sz="0" w:space="0" w:color="auto"/>
        <w:left w:val="none" w:sz="0" w:space="0" w:color="auto"/>
        <w:bottom w:val="none" w:sz="0" w:space="0" w:color="auto"/>
        <w:right w:val="none" w:sz="0" w:space="0" w:color="auto"/>
      </w:divBdr>
    </w:div>
    <w:div w:id="1896815966">
      <w:bodyDiv w:val="1"/>
      <w:marLeft w:val="0"/>
      <w:marRight w:val="0"/>
      <w:marTop w:val="0"/>
      <w:marBottom w:val="0"/>
      <w:divBdr>
        <w:top w:val="none" w:sz="0" w:space="0" w:color="auto"/>
        <w:left w:val="none" w:sz="0" w:space="0" w:color="auto"/>
        <w:bottom w:val="none" w:sz="0" w:space="0" w:color="auto"/>
        <w:right w:val="none" w:sz="0" w:space="0" w:color="auto"/>
      </w:divBdr>
    </w:div>
    <w:div w:id="1926651406">
      <w:bodyDiv w:val="1"/>
      <w:marLeft w:val="0"/>
      <w:marRight w:val="0"/>
      <w:marTop w:val="0"/>
      <w:marBottom w:val="0"/>
      <w:divBdr>
        <w:top w:val="none" w:sz="0" w:space="0" w:color="auto"/>
        <w:left w:val="none" w:sz="0" w:space="0" w:color="auto"/>
        <w:bottom w:val="none" w:sz="0" w:space="0" w:color="auto"/>
        <w:right w:val="none" w:sz="0" w:space="0" w:color="auto"/>
      </w:divBdr>
    </w:div>
    <w:div w:id="1930968106">
      <w:bodyDiv w:val="1"/>
      <w:marLeft w:val="0"/>
      <w:marRight w:val="0"/>
      <w:marTop w:val="0"/>
      <w:marBottom w:val="0"/>
      <w:divBdr>
        <w:top w:val="none" w:sz="0" w:space="0" w:color="auto"/>
        <w:left w:val="none" w:sz="0" w:space="0" w:color="auto"/>
        <w:bottom w:val="none" w:sz="0" w:space="0" w:color="auto"/>
        <w:right w:val="none" w:sz="0" w:space="0" w:color="auto"/>
      </w:divBdr>
    </w:div>
    <w:div w:id="1934194025">
      <w:bodyDiv w:val="1"/>
      <w:marLeft w:val="0"/>
      <w:marRight w:val="0"/>
      <w:marTop w:val="0"/>
      <w:marBottom w:val="0"/>
      <w:divBdr>
        <w:top w:val="none" w:sz="0" w:space="0" w:color="auto"/>
        <w:left w:val="none" w:sz="0" w:space="0" w:color="auto"/>
        <w:bottom w:val="none" w:sz="0" w:space="0" w:color="auto"/>
        <w:right w:val="none" w:sz="0" w:space="0" w:color="auto"/>
      </w:divBdr>
    </w:div>
    <w:div w:id="1941837684">
      <w:bodyDiv w:val="1"/>
      <w:marLeft w:val="0"/>
      <w:marRight w:val="0"/>
      <w:marTop w:val="0"/>
      <w:marBottom w:val="0"/>
      <w:divBdr>
        <w:top w:val="none" w:sz="0" w:space="0" w:color="auto"/>
        <w:left w:val="none" w:sz="0" w:space="0" w:color="auto"/>
        <w:bottom w:val="none" w:sz="0" w:space="0" w:color="auto"/>
        <w:right w:val="none" w:sz="0" w:space="0" w:color="auto"/>
      </w:divBdr>
    </w:div>
    <w:div w:id="1942909097">
      <w:bodyDiv w:val="1"/>
      <w:marLeft w:val="0"/>
      <w:marRight w:val="0"/>
      <w:marTop w:val="0"/>
      <w:marBottom w:val="0"/>
      <w:divBdr>
        <w:top w:val="none" w:sz="0" w:space="0" w:color="auto"/>
        <w:left w:val="none" w:sz="0" w:space="0" w:color="auto"/>
        <w:bottom w:val="none" w:sz="0" w:space="0" w:color="auto"/>
        <w:right w:val="none" w:sz="0" w:space="0" w:color="auto"/>
      </w:divBdr>
    </w:div>
    <w:div w:id="1958295670">
      <w:bodyDiv w:val="1"/>
      <w:marLeft w:val="0"/>
      <w:marRight w:val="0"/>
      <w:marTop w:val="0"/>
      <w:marBottom w:val="0"/>
      <w:divBdr>
        <w:top w:val="none" w:sz="0" w:space="0" w:color="auto"/>
        <w:left w:val="none" w:sz="0" w:space="0" w:color="auto"/>
        <w:bottom w:val="none" w:sz="0" w:space="0" w:color="auto"/>
        <w:right w:val="none" w:sz="0" w:space="0" w:color="auto"/>
      </w:divBdr>
    </w:div>
    <w:div w:id="1960255417">
      <w:bodyDiv w:val="1"/>
      <w:marLeft w:val="0"/>
      <w:marRight w:val="0"/>
      <w:marTop w:val="0"/>
      <w:marBottom w:val="0"/>
      <w:divBdr>
        <w:top w:val="none" w:sz="0" w:space="0" w:color="auto"/>
        <w:left w:val="none" w:sz="0" w:space="0" w:color="auto"/>
        <w:bottom w:val="none" w:sz="0" w:space="0" w:color="auto"/>
        <w:right w:val="none" w:sz="0" w:space="0" w:color="auto"/>
      </w:divBdr>
    </w:div>
    <w:div w:id="1965307931">
      <w:bodyDiv w:val="1"/>
      <w:marLeft w:val="0"/>
      <w:marRight w:val="0"/>
      <w:marTop w:val="0"/>
      <w:marBottom w:val="0"/>
      <w:divBdr>
        <w:top w:val="none" w:sz="0" w:space="0" w:color="auto"/>
        <w:left w:val="none" w:sz="0" w:space="0" w:color="auto"/>
        <w:bottom w:val="none" w:sz="0" w:space="0" w:color="auto"/>
        <w:right w:val="none" w:sz="0" w:space="0" w:color="auto"/>
      </w:divBdr>
    </w:div>
    <w:div w:id="1971087605">
      <w:bodyDiv w:val="1"/>
      <w:marLeft w:val="0"/>
      <w:marRight w:val="0"/>
      <w:marTop w:val="0"/>
      <w:marBottom w:val="0"/>
      <w:divBdr>
        <w:top w:val="none" w:sz="0" w:space="0" w:color="auto"/>
        <w:left w:val="none" w:sz="0" w:space="0" w:color="auto"/>
        <w:bottom w:val="none" w:sz="0" w:space="0" w:color="auto"/>
        <w:right w:val="none" w:sz="0" w:space="0" w:color="auto"/>
      </w:divBdr>
    </w:div>
    <w:div w:id="1976520818">
      <w:bodyDiv w:val="1"/>
      <w:marLeft w:val="0"/>
      <w:marRight w:val="0"/>
      <w:marTop w:val="0"/>
      <w:marBottom w:val="0"/>
      <w:divBdr>
        <w:top w:val="none" w:sz="0" w:space="0" w:color="auto"/>
        <w:left w:val="none" w:sz="0" w:space="0" w:color="auto"/>
        <w:bottom w:val="none" w:sz="0" w:space="0" w:color="auto"/>
        <w:right w:val="none" w:sz="0" w:space="0" w:color="auto"/>
      </w:divBdr>
    </w:div>
    <w:div w:id="1991398230">
      <w:bodyDiv w:val="1"/>
      <w:marLeft w:val="0"/>
      <w:marRight w:val="0"/>
      <w:marTop w:val="0"/>
      <w:marBottom w:val="0"/>
      <w:divBdr>
        <w:top w:val="none" w:sz="0" w:space="0" w:color="auto"/>
        <w:left w:val="none" w:sz="0" w:space="0" w:color="auto"/>
        <w:bottom w:val="none" w:sz="0" w:space="0" w:color="auto"/>
        <w:right w:val="none" w:sz="0" w:space="0" w:color="auto"/>
      </w:divBdr>
    </w:div>
    <w:div w:id="1992906775">
      <w:bodyDiv w:val="1"/>
      <w:marLeft w:val="0"/>
      <w:marRight w:val="0"/>
      <w:marTop w:val="0"/>
      <w:marBottom w:val="0"/>
      <w:divBdr>
        <w:top w:val="none" w:sz="0" w:space="0" w:color="auto"/>
        <w:left w:val="none" w:sz="0" w:space="0" w:color="auto"/>
        <w:bottom w:val="none" w:sz="0" w:space="0" w:color="auto"/>
        <w:right w:val="none" w:sz="0" w:space="0" w:color="auto"/>
      </w:divBdr>
    </w:div>
    <w:div w:id="2011250040">
      <w:bodyDiv w:val="1"/>
      <w:marLeft w:val="0"/>
      <w:marRight w:val="0"/>
      <w:marTop w:val="0"/>
      <w:marBottom w:val="0"/>
      <w:divBdr>
        <w:top w:val="none" w:sz="0" w:space="0" w:color="auto"/>
        <w:left w:val="none" w:sz="0" w:space="0" w:color="auto"/>
        <w:bottom w:val="none" w:sz="0" w:space="0" w:color="auto"/>
        <w:right w:val="none" w:sz="0" w:space="0" w:color="auto"/>
      </w:divBdr>
    </w:div>
    <w:div w:id="2015524291">
      <w:bodyDiv w:val="1"/>
      <w:marLeft w:val="0"/>
      <w:marRight w:val="0"/>
      <w:marTop w:val="0"/>
      <w:marBottom w:val="0"/>
      <w:divBdr>
        <w:top w:val="none" w:sz="0" w:space="0" w:color="auto"/>
        <w:left w:val="none" w:sz="0" w:space="0" w:color="auto"/>
        <w:bottom w:val="none" w:sz="0" w:space="0" w:color="auto"/>
        <w:right w:val="none" w:sz="0" w:space="0" w:color="auto"/>
      </w:divBdr>
    </w:div>
    <w:div w:id="2017682282">
      <w:bodyDiv w:val="1"/>
      <w:marLeft w:val="0"/>
      <w:marRight w:val="0"/>
      <w:marTop w:val="0"/>
      <w:marBottom w:val="0"/>
      <w:divBdr>
        <w:top w:val="none" w:sz="0" w:space="0" w:color="auto"/>
        <w:left w:val="none" w:sz="0" w:space="0" w:color="auto"/>
        <w:bottom w:val="none" w:sz="0" w:space="0" w:color="auto"/>
        <w:right w:val="none" w:sz="0" w:space="0" w:color="auto"/>
      </w:divBdr>
    </w:div>
    <w:div w:id="2023705208">
      <w:bodyDiv w:val="1"/>
      <w:marLeft w:val="0"/>
      <w:marRight w:val="0"/>
      <w:marTop w:val="0"/>
      <w:marBottom w:val="0"/>
      <w:divBdr>
        <w:top w:val="none" w:sz="0" w:space="0" w:color="auto"/>
        <w:left w:val="none" w:sz="0" w:space="0" w:color="auto"/>
        <w:bottom w:val="none" w:sz="0" w:space="0" w:color="auto"/>
        <w:right w:val="none" w:sz="0" w:space="0" w:color="auto"/>
      </w:divBdr>
    </w:div>
    <w:div w:id="2028409185">
      <w:bodyDiv w:val="1"/>
      <w:marLeft w:val="0"/>
      <w:marRight w:val="0"/>
      <w:marTop w:val="0"/>
      <w:marBottom w:val="0"/>
      <w:divBdr>
        <w:top w:val="none" w:sz="0" w:space="0" w:color="auto"/>
        <w:left w:val="none" w:sz="0" w:space="0" w:color="auto"/>
        <w:bottom w:val="none" w:sz="0" w:space="0" w:color="auto"/>
        <w:right w:val="none" w:sz="0" w:space="0" w:color="auto"/>
      </w:divBdr>
    </w:div>
    <w:div w:id="2044399100">
      <w:bodyDiv w:val="1"/>
      <w:marLeft w:val="0"/>
      <w:marRight w:val="0"/>
      <w:marTop w:val="0"/>
      <w:marBottom w:val="0"/>
      <w:divBdr>
        <w:top w:val="none" w:sz="0" w:space="0" w:color="auto"/>
        <w:left w:val="none" w:sz="0" w:space="0" w:color="auto"/>
        <w:bottom w:val="none" w:sz="0" w:space="0" w:color="auto"/>
        <w:right w:val="none" w:sz="0" w:space="0" w:color="auto"/>
      </w:divBdr>
    </w:div>
    <w:div w:id="2044940973">
      <w:bodyDiv w:val="1"/>
      <w:marLeft w:val="0"/>
      <w:marRight w:val="0"/>
      <w:marTop w:val="0"/>
      <w:marBottom w:val="0"/>
      <w:divBdr>
        <w:top w:val="none" w:sz="0" w:space="0" w:color="auto"/>
        <w:left w:val="none" w:sz="0" w:space="0" w:color="auto"/>
        <w:bottom w:val="none" w:sz="0" w:space="0" w:color="auto"/>
        <w:right w:val="none" w:sz="0" w:space="0" w:color="auto"/>
      </w:divBdr>
    </w:div>
    <w:div w:id="2046826189">
      <w:bodyDiv w:val="1"/>
      <w:marLeft w:val="0"/>
      <w:marRight w:val="0"/>
      <w:marTop w:val="0"/>
      <w:marBottom w:val="0"/>
      <w:divBdr>
        <w:top w:val="none" w:sz="0" w:space="0" w:color="auto"/>
        <w:left w:val="none" w:sz="0" w:space="0" w:color="auto"/>
        <w:bottom w:val="none" w:sz="0" w:space="0" w:color="auto"/>
        <w:right w:val="none" w:sz="0" w:space="0" w:color="auto"/>
      </w:divBdr>
    </w:div>
    <w:div w:id="2056809708">
      <w:bodyDiv w:val="1"/>
      <w:marLeft w:val="0"/>
      <w:marRight w:val="0"/>
      <w:marTop w:val="0"/>
      <w:marBottom w:val="0"/>
      <w:divBdr>
        <w:top w:val="none" w:sz="0" w:space="0" w:color="auto"/>
        <w:left w:val="none" w:sz="0" w:space="0" w:color="auto"/>
        <w:bottom w:val="none" w:sz="0" w:space="0" w:color="auto"/>
        <w:right w:val="none" w:sz="0" w:space="0" w:color="auto"/>
      </w:divBdr>
    </w:div>
    <w:div w:id="2057123626">
      <w:bodyDiv w:val="1"/>
      <w:marLeft w:val="0"/>
      <w:marRight w:val="0"/>
      <w:marTop w:val="0"/>
      <w:marBottom w:val="0"/>
      <w:divBdr>
        <w:top w:val="none" w:sz="0" w:space="0" w:color="auto"/>
        <w:left w:val="none" w:sz="0" w:space="0" w:color="auto"/>
        <w:bottom w:val="none" w:sz="0" w:space="0" w:color="auto"/>
        <w:right w:val="none" w:sz="0" w:space="0" w:color="auto"/>
      </w:divBdr>
    </w:div>
    <w:div w:id="2061829573">
      <w:bodyDiv w:val="1"/>
      <w:marLeft w:val="0"/>
      <w:marRight w:val="0"/>
      <w:marTop w:val="0"/>
      <w:marBottom w:val="0"/>
      <w:divBdr>
        <w:top w:val="none" w:sz="0" w:space="0" w:color="auto"/>
        <w:left w:val="none" w:sz="0" w:space="0" w:color="auto"/>
        <w:bottom w:val="none" w:sz="0" w:space="0" w:color="auto"/>
        <w:right w:val="none" w:sz="0" w:space="0" w:color="auto"/>
      </w:divBdr>
    </w:div>
    <w:div w:id="2062559760">
      <w:bodyDiv w:val="1"/>
      <w:marLeft w:val="0"/>
      <w:marRight w:val="0"/>
      <w:marTop w:val="0"/>
      <w:marBottom w:val="0"/>
      <w:divBdr>
        <w:top w:val="none" w:sz="0" w:space="0" w:color="auto"/>
        <w:left w:val="none" w:sz="0" w:space="0" w:color="auto"/>
        <w:bottom w:val="none" w:sz="0" w:space="0" w:color="auto"/>
        <w:right w:val="none" w:sz="0" w:space="0" w:color="auto"/>
      </w:divBdr>
    </w:div>
    <w:div w:id="2065136195">
      <w:bodyDiv w:val="1"/>
      <w:marLeft w:val="0"/>
      <w:marRight w:val="0"/>
      <w:marTop w:val="0"/>
      <w:marBottom w:val="0"/>
      <w:divBdr>
        <w:top w:val="none" w:sz="0" w:space="0" w:color="auto"/>
        <w:left w:val="none" w:sz="0" w:space="0" w:color="auto"/>
        <w:bottom w:val="none" w:sz="0" w:space="0" w:color="auto"/>
        <w:right w:val="none" w:sz="0" w:space="0" w:color="auto"/>
      </w:divBdr>
    </w:div>
    <w:div w:id="2068643857">
      <w:bodyDiv w:val="1"/>
      <w:marLeft w:val="0"/>
      <w:marRight w:val="0"/>
      <w:marTop w:val="0"/>
      <w:marBottom w:val="0"/>
      <w:divBdr>
        <w:top w:val="none" w:sz="0" w:space="0" w:color="auto"/>
        <w:left w:val="none" w:sz="0" w:space="0" w:color="auto"/>
        <w:bottom w:val="none" w:sz="0" w:space="0" w:color="auto"/>
        <w:right w:val="none" w:sz="0" w:space="0" w:color="auto"/>
      </w:divBdr>
    </w:div>
    <w:div w:id="2074114272">
      <w:bodyDiv w:val="1"/>
      <w:marLeft w:val="0"/>
      <w:marRight w:val="0"/>
      <w:marTop w:val="0"/>
      <w:marBottom w:val="0"/>
      <w:divBdr>
        <w:top w:val="none" w:sz="0" w:space="0" w:color="auto"/>
        <w:left w:val="none" w:sz="0" w:space="0" w:color="auto"/>
        <w:bottom w:val="none" w:sz="0" w:space="0" w:color="auto"/>
        <w:right w:val="none" w:sz="0" w:space="0" w:color="auto"/>
      </w:divBdr>
    </w:div>
    <w:div w:id="2091613185">
      <w:bodyDiv w:val="1"/>
      <w:marLeft w:val="0"/>
      <w:marRight w:val="0"/>
      <w:marTop w:val="0"/>
      <w:marBottom w:val="0"/>
      <w:divBdr>
        <w:top w:val="none" w:sz="0" w:space="0" w:color="auto"/>
        <w:left w:val="none" w:sz="0" w:space="0" w:color="auto"/>
        <w:bottom w:val="none" w:sz="0" w:space="0" w:color="auto"/>
        <w:right w:val="none" w:sz="0" w:space="0" w:color="auto"/>
      </w:divBdr>
    </w:div>
    <w:div w:id="2101951200">
      <w:bodyDiv w:val="1"/>
      <w:marLeft w:val="0"/>
      <w:marRight w:val="0"/>
      <w:marTop w:val="0"/>
      <w:marBottom w:val="0"/>
      <w:divBdr>
        <w:top w:val="none" w:sz="0" w:space="0" w:color="auto"/>
        <w:left w:val="none" w:sz="0" w:space="0" w:color="auto"/>
        <w:bottom w:val="none" w:sz="0" w:space="0" w:color="auto"/>
        <w:right w:val="none" w:sz="0" w:space="0" w:color="auto"/>
      </w:divBdr>
    </w:div>
    <w:div w:id="2107653631">
      <w:bodyDiv w:val="1"/>
      <w:marLeft w:val="0"/>
      <w:marRight w:val="0"/>
      <w:marTop w:val="0"/>
      <w:marBottom w:val="0"/>
      <w:divBdr>
        <w:top w:val="none" w:sz="0" w:space="0" w:color="auto"/>
        <w:left w:val="none" w:sz="0" w:space="0" w:color="auto"/>
        <w:bottom w:val="none" w:sz="0" w:space="0" w:color="auto"/>
        <w:right w:val="none" w:sz="0" w:space="0" w:color="auto"/>
      </w:divBdr>
    </w:div>
    <w:div w:id="2116092609">
      <w:bodyDiv w:val="1"/>
      <w:marLeft w:val="0"/>
      <w:marRight w:val="0"/>
      <w:marTop w:val="0"/>
      <w:marBottom w:val="0"/>
      <w:divBdr>
        <w:top w:val="none" w:sz="0" w:space="0" w:color="auto"/>
        <w:left w:val="none" w:sz="0" w:space="0" w:color="auto"/>
        <w:bottom w:val="none" w:sz="0" w:space="0" w:color="auto"/>
        <w:right w:val="none" w:sz="0" w:space="0" w:color="auto"/>
      </w:divBdr>
    </w:div>
    <w:div w:id="2118983820">
      <w:bodyDiv w:val="1"/>
      <w:marLeft w:val="0"/>
      <w:marRight w:val="0"/>
      <w:marTop w:val="0"/>
      <w:marBottom w:val="0"/>
      <w:divBdr>
        <w:top w:val="none" w:sz="0" w:space="0" w:color="auto"/>
        <w:left w:val="none" w:sz="0" w:space="0" w:color="auto"/>
        <w:bottom w:val="none" w:sz="0" w:space="0" w:color="auto"/>
        <w:right w:val="none" w:sz="0" w:space="0" w:color="auto"/>
      </w:divBdr>
    </w:div>
    <w:div w:id="2131318248">
      <w:bodyDiv w:val="1"/>
      <w:marLeft w:val="0"/>
      <w:marRight w:val="0"/>
      <w:marTop w:val="0"/>
      <w:marBottom w:val="0"/>
      <w:divBdr>
        <w:top w:val="none" w:sz="0" w:space="0" w:color="auto"/>
        <w:left w:val="none" w:sz="0" w:space="0" w:color="auto"/>
        <w:bottom w:val="none" w:sz="0" w:space="0" w:color="auto"/>
        <w:right w:val="none" w:sz="0" w:space="0" w:color="auto"/>
      </w:divBdr>
    </w:div>
    <w:div w:id="2138529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mm.tt/map/4045836885?t=0oFKYo02ov"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Aro241</b:Tag>
    <b:SourceType>JournalArticle</b:SourceType>
    <b:Guid>{351CA18F-5BC5-0949-90AC-C52C0E790B23}</b:Guid>
    <b:Title>Combating food waste in the agricultural supply chain: A systematic review of supply chain optimization strategies and their sustainability benefits</b:Title>
    <b:Year>2024</b:Year>
    <b:JournalName>World Journal of Advanced Research and Reviews</b:JournalName>
    <b:Pages>122-140</b:Pages>
    <b:Author>
      <b:Author>
        <b:NameList>
          <b:Person>
            <b:Last>Arowosegbe</b:Last>
            <b:Middle>B.</b:Middle>
            <b:First>O.</b:First>
          </b:Person>
          <b:Person>
            <b:Last>Ballali</b:Last>
            <b:First>C.</b:First>
          </b:Person>
          <b:Person>
            <b:Last>Kofi</b:Last>
            <b:Middle>R.</b:Middle>
            <b:First>K.</b:First>
          </b:Person>
          <b:Person>
            <b:Last>Adeshina</b:Last>
            <b:Middle>K.</b:Middle>
            <b:First>M.</b:First>
          </b:Person>
          <b:Person>
            <b:Last>Agbelusi</b:Last>
            <b:First>J.</b:First>
          </b:Person>
          <b:Person>
            <b:Last>Adeshina</b:Last>
            <b:Middle>A.</b:Middle>
            <b:First>M.</b:First>
          </b:Person>
        </b:NameList>
      </b:Author>
    </b:Author>
    <b:Volume>24</b:Volume>
    <b:Issue>1</b:Issue>
    <b:RefOrder>1</b:RefOrder>
  </b:Source>
  <b:Source>
    <b:Tag>Mat22</b:Tag>
    <b:SourceType>JournalArticle</b:SourceType>
    <b:Guid>{8FCECF69-5354-5D48-B9BB-8C36CBE3BC69}</b:Guid>
    <b:Title>The impact of smartphone apps designed to reduce food waste on improving healthy eating, financial expenses and personal food waste: crossover pilot intervention trial studying students’ user experiences</b:Title>
    <b:JournalName>JMIR Formative Research</b:JournalName>
    <b:Year>2022</b:Year>
    <b:Volume>6</b:Volume>
    <b:Issue>9</b:Issue>
    <b:Pages>e38520</b:Pages>
    <b:Author>
      <b:Author>
        <b:NameList>
          <b:Person>
            <b:Last>Mathisen</b:Last>
            <b:Middle>F.</b:Middle>
            <b:First>T.</b:First>
          </b:Person>
          <b:Person>
            <b:Last>Johansen</b:Last>
            <b:Middle>R.</b:Middle>
            <b:First>F.</b:First>
          </b:Person>
        </b:NameList>
      </b:Author>
    </b:Author>
    <b:RefOrder>4</b:RefOrder>
  </b:Source>
  <b:Source>
    <b:Tag>Lia23</b:Tag>
    <b:SourceType>JournalArticle</b:SourceType>
    <b:Guid>{B6B59E84-CFD1-4647-B8B8-FE8B6C0E61AC}</b:Guid>
    <b:Title>Knowledge mapping analysis of intelligent ports: Research facing global value chain challenges</b:Title>
    <b:JournalName>Systems</b:JournalName>
    <b:Year>2023</b:Year>
    <b:Volume>11</b:Volume>
    <b:Issue>2</b:Issue>
    <b:Pages>88</b:Pages>
    <b:Author>
      <b:Author>
        <b:NameList>
          <b:Person>
            <b:Last>Liao</b:Last>
            <b:First>Han-Teng</b:First>
          </b:Person>
          <b:Person>
            <b:Last>Lo</b:Last>
            <b:First>Tsung-Ming</b:First>
          </b:Person>
          <b:Person>
            <b:Last>Pan</b:Last>
            <b:First>Chung-Lien</b:First>
          </b:Person>
        </b:NameList>
      </b:Author>
    </b:Author>
    <b:RefOrder>5</b:RefOrder>
  </b:Source>
  <b:Source>
    <b:Tag>Sat24</b:Tag>
    <b:SourceType>ConferenceProceedings</b:SourceType>
    <b:Guid>{12C6DB4A-0B59-AD4A-B205-E5B4F673896B}</b:Guid>
    <b:Title>AI-Driven Expiry Prediction and Dynamic Pricing System for Retail Inventory Management Utilizing ARIMA and LSTM Models</b:Title>
    <b:Year>2024</b:Year>
    <b:Pages>1-6</b:Pages>
    <b:ConferenceName>2024 International Conference on Emerging Research in Computational Science (ICERCS)</b:ConferenceName>
    <b:Author>
      <b:Author>
        <b:NameList>
          <b:Person>
            <b:Last>Sathyabama</b:Last>
            <b:First>K.</b:First>
          </b:Person>
          <b:Person>
            <b:Last>Raj</b:Last>
            <b:Middle>P. A.</b:Middle>
            <b:First>A.</b:First>
          </b:Person>
          <b:Person>
            <b:Last>Gukan</b:Last>
            <b:First>R</b:First>
          </b:Person>
        </b:NameList>
      </b:Author>
    </b:Author>
    <b:Publisher>IEEE</b:Publisher>
    <b:RefOrder>6</b:RefOrder>
  </b:Source>
  <b:Source>
    <b:Tag>Elg24</b:Tag>
    <b:SourceType>ConferenceProceedings</b:SourceType>
    <b:Guid>{4FC3F2B4-54AA-714E-BAAC-FF9443532160}</b:Guid>
    <b:Title>Pragmatism as a research paradigm</b:Title>
    <b:ConferenceName>European Conference on Research Methodology for Business and Management Studies</b:ConferenceName>
    <b:Year>2024</b:Year>
    <b:Author>
      <b:Author>
        <b:NameList>
          <b:Person>
            <b:Last>Elgeddawy</b:Last>
            <b:First>M.</b:First>
          </b:Person>
          <b:Person>
            <b:Last>Abouraia</b:Last>
            <b:First>M.</b:First>
          </b:Person>
        </b:NameList>
      </b:Author>
    </b:Author>
    <b:Publisher>Academic Conferences International Limited</b:Publisher>
    <b:Pages>71-74</b:Pages>
    <b:RefOrder>9</b:RefOrder>
  </b:Source>
  <b:Source>
    <b:Tag>Gil24</b:Tag>
    <b:SourceType>Book</b:SourceType>
    <b:Guid>{D8707387-E81A-2541-902E-8F7F9D2CD9D6}</b:Guid>
    <b:Title>Pragmatism and Methodology: Doing Research That Matters with Mixed Methods</b:Title>
    <b:City>Cambridge</b:City>
    <b:Year>2024</b:Year>
    <b:Publisher>Cambridge University Press</b:Publisher>
    <b:Author>
      <b:Author>
        <b:NameList>
          <b:Person>
            <b:Last>Gillespie</b:Last>
            <b:First>A.</b:First>
          </b:Person>
          <b:Person>
            <b:Last>Glăveanu</b:Last>
            <b:Middle>P.</b:Middle>
            <b:First>V.</b:First>
          </b:Person>
          <b:Person>
            <b:Last>de Saint Laurent</b:Last>
            <b:First>C.</b:First>
          </b:Person>
        </b:NameList>
      </b:Author>
    </b:Author>
    <b:RefOrder>10</b:RefOrder>
  </b:Source>
  <b:Source>
    <b:Tag>All22</b:Tag>
    <b:SourceType>JournalArticle</b:SourceType>
    <b:Guid>{8339B03F-07CD-0D49-B3D2-8A62F02E8BCE}</b:Guid>
    <b:Title>Barriers and enablers to food waste recycling: a mixed methods study amongst UK citizens</b:Title>
    <b:Year>2022</b:Year>
    <b:JournalName>International Journal of Environmental Research and Public Health</b:JournalName>
    <b:Volume>19</b:Volume>
    <b:Issue>5</b:Issue>
    <b:Pages>2729</b:Pages>
    <b:Author>
      <b:Author>
        <b:NameList>
          <b:Person>
            <b:Last>Allison</b:Last>
            <b:Middle>L.</b:Middle>
            <b:First>A.</b:First>
          </b:Person>
          <b:Person>
            <b:Last>Lorencatto</b:Last>
            <b:First>F.</b:First>
          </b:Person>
          <b:Person>
            <b:Last>Michie</b:Last>
            <b:First>S.</b:First>
          </b:Person>
          <b:Person>
            <b:Last>Miodownik</b:Last>
            <b:First>M.</b:First>
          </b:Person>
        </b:NameList>
      </b:Author>
    </b:Author>
    <b:RefOrder>14</b:RefOrder>
  </b:Source>
  <b:Source>
    <b:Tag>Hut23</b:Tag>
    <b:SourceType>JournalArticle</b:SourceType>
    <b:Guid>{68B2190E-FA86-1743-B305-D2668DAED4DE}</b:Guid>
    <b:Title>Evidence-based survey design: adding “moderately” or “somewhat” to Likert scale options agree and disagree to get interval-like data</b:Title>
    <b:JournalName>Performance Improvement</b:JournalName>
    <b:Year>2023</b:Year>
    <b:Volume>62</b:Volume>
    <b:Issue>1</b:Issue>
    <b:Pages>17-24</b:Pages>
    <b:Author>
      <b:Author>
        <b:NameList>
          <b:Person>
            <b:Last>Hutchinson</b:Last>
            <b:First>D.</b:First>
          </b:Person>
          <b:Person>
            <b:Last>Chyung</b:Last>
            <b:Middle>Y. Y.</b:Middle>
            <b:First>S.</b:First>
          </b:Person>
        </b:NameList>
      </b:Author>
    </b:Author>
    <b:RefOrder>15</b:RefOrder>
  </b:Source>
  <b:Source>
    <b:Tag>Viv23</b:Tag>
    <b:SourceType>JournalArticle</b:SourceType>
    <b:Guid>{C3B8A8D6-0E75-6847-8A25-827F900415A0}</b:Guid>
    <b:Title>Beyond methodology: Theoretical foundations of triangulation in qualitative and multi-method research: A literature review</b:Title>
    <b:Year>2023</b:Year>
    <b:Author>
      <b:Author>
        <b:NameList>
          <b:Person>
            <b:Last>Vivek</b:Last>
            <b:First>R.</b:First>
          </b:Person>
          <b:Person>
            <b:Last>Nanthagopan </b:Last>
            <b:First>Y.</b:First>
          </b:Person>
          <b:Person>
            <b:Last>Sarmatha</b:Last>
            <b:First>P.</b:First>
          </b:Person>
        </b:NameList>
      </b:Author>
    </b:Author>
    <b:RefOrder>16</b:RefOrder>
  </b:Source>
  <b:Source>
    <b:Tag>Kha24</b:Tag>
    <b:SourceType>JournalArticle</b:SourceType>
    <b:Guid>{0D5CCFC9-887F-374E-84A1-E3D8BE1021FF}</b:Guid>
    <b:Title>A Pilot Study Approach to Assessing the Reliability and Validity of Relevancy and Efficacy Survey Scale</b:Title>
    <b:JournalName>Janabhawana Research Journal</b:JournalName>
    <b:Year>2024</b:Year>
    <b:Volume>3</b:Volume>
    <b:Issue>1</b:Issue>
    <b:Pages>35-49</b:Pages>
    <b:Author>
      <b:Author>
        <b:NameList>
          <b:Person>
            <b:Last>Khanal</b:Last>
            <b:First>Bishnu</b:First>
          </b:Person>
          <b:Person>
            <b:Last>Chhetri</b:Last>
            <b:Middle>Bahadur</b:Middle>
            <b:First>Deb</b:First>
          </b:Person>
        </b:NameList>
      </b:Author>
    </b:Author>
    <b:RefOrder>18</b:RefOrder>
  </b:Source>
  <b:Source>
    <b:Tag>Rie22</b:Tag>
    <b:SourceType>JournalArticle</b:SourceType>
    <b:Guid>{62FBA73C-33A2-6841-A0AC-19585C228BF3}</b:Guid>
    <b:Title>Reducing Food Waste at Retail Stores-An Explorative Study</b:Title>
    <b:Year>2022</b:Year>
    <b:JournalName>Sustainability</b:JournalName>
    <b:Volume>14</b:Volume>
    <b:Issue>5</b:Issue>
    <b:Author>
      <b:Author>
        <b:NameList>
          <b:Person>
            <b:Last>Riesenegger</b:Last>
            <b:First>Lena</b:First>
          </b:Person>
          <b:Person>
            <b:Last>Hübner</b:Last>
            <b:First>Alexander</b:First>
          </b:Person>
        </b:NameList>
      </b:Author>
    </b:Author>
    <b:RefOrder>2</b:RefOrder>
  </b:Source>
  <b:Source>
    <b:Tag>deA23</b:Tag>
    <b:SourceType>JournalArticle</b:SourceType>
    <b:Guid>{10E7A838-9FED-F948-8A1C-95ADF5557249}</b:Guid>
    <b:Title>Understanding Food Waste-Reducing Platforms: A Mini-Review</b:Title>
    <b:JournalName>Waste Management &amp; Research</b:JournalName>
    <b:Year>2023</b:Year>
    <b:Volume>41</b:Volume>
    <b:Issue>4</b:Issue>
    <b:Pages>816-827</b:Pages>
    <b:Author>
      <b:Author>
        <b:NameList>
          <b:Person>
            <b:Last>de Almeida Oroski</b:Last>
            <b:First>Fabio</b:First>
          </b:Person>
          <b:Person>
            <b:Last>da Silva</b:Last>
            <b:First>Jessica Monteiro</b:First>
          </b:Person>
        </b:NameList>
      </b:Author>
    </b:Author>
    <b:RefOrder>3</b:RefOrder>
  </b:Source>
  <b:Source>
    <b:Tag>Nas22</b:Tag>
    <b:SourceType>ConferenceProceedings</b:SourceType>
    <b:Guid>{5190A1FF-E6D6-8643-92FC-D50F45D65229}</b:Guid>
    <b:Title>Applying Artificial Intelligence to Reduce Food Waste in Small Grocery Stores</b:Title>
    <b:Year>2022</b:Year>
    <b:ConferenceName>ISLA 2022 Proceedings, 28th Americas Conference on Information Systems (AMCIS)</b:ConferenceName>
    <b:City>Minneapolis, MN</b:City>
    <b:Author>
      <b:Author>
        <b:NameList>
          <b:Person>
            <b:Last>Nascimento</b:Last>
            <b:First>Alexandre M.</b:First>
          </b:Person>
          <b:Person>
            <b:Last>Queiroz</b:Last>
            <b:First>Anna C. M.</b:First>
          </b:Person>
          <b:Person>
            <b:Last>de Melo</b:Last>
            <b:First>Vinicius V.</b:First>
          </b:Person>
          <b:Person>
            <b:Last>Meirelles</b:Last>
            <b:First>Fernando S.</b:First>
          </b:Person>
        </b:NameList>
      </b:Author>
    </b:Author>
    <b:RefOrder>7</b:RefOrder>
  </b:Source>
  <b:Source>
    <b:Tag>Kay22</b:Tag>
    <b:SourceType>JournalArticle</b:SourceType>
    <b:Guid>{E3139620-370D-2E4F-B17C-C346D11FA47A}</b:Guid>
    <b:Title>Data-driven Optimal Dynamic Pricing Strategy for Reducing Perishable Food Waste at Retailers</b:Title>
    <b:Year>2022</b:Year>
    <b:JournalName>Journal of Cleaner Production</b:JournalName>
    <b:Volume>344</b:Volume>
    <b:Author>
      <b:Author>
        <b:NameList>
          <b:Person>
            <b:Last>Kayikci</b:Last>
            <b:First>Yasanur</b:First>
          </b:Person>
          <b:Person>
            <b:Last>Demir</b:Last>
            <b:First>Sercan</b:First>
          </b:Person>
          <b:Person>
            <b:Last>Mangla</b:Last>
            <b:First>Sachin K.</b:First>
          </b:Person>
          <b:Person>
            <b:Last>Subramanian</b:Last>
            <b:First>Nachiappan</b:First>
          </b:Person>
          <b:Person>
            <b:Last>Koc</b:Last>
            <b:First>Basar</b:First>
          </b:Person>
        </b:NameList>
      </b:Author>
    </b:Author>
    <b:RefOrder>8</b:RefOrder>
  </b:Source>
  <b:Source>
    <b:Tag>Waf24</b:Tag>
    <b:SourceType>JournalArticle</b:SourceType>
    <b:Guid>{62EC676E-3994-A64D-8E73-7499ED0B86BD}</b:Guid>
    <b:Title>Harnessing Artificial Intelligence (AI) to Mitigate Food Waste: Innovative Strategies for Sustainable Consumption</b:Title>
    <b:JournalName>Malaysian Journal of Social Sciences and Humanities (MJSSH)</b:JournalName>
    <b:Year>2024</b:Year>
    <b:Volume>9</b:Volume>
    <b:Issue>12</b:Issue>
    <b:Pages>e003147</b:Pages>
    <b:Author>
      <b:Author>
        <b:NameList>
          <b:Person>
            <b:Last>Wafi</b:Last>
            <b:First>Muhammad Adieb Ahmad</b:First>
          </b:Person>
          <b:Person>
            <b:Last>Tumiran</b:Last>
            <b:First>Mohd Amzari</b:First>
          </b:Person>
        </b:NameList>
      </b:Author>
    </b:Author>
    <b:RefOrder>11</b:RefOrder>
  </b:Source>
  <b:Source>
    <b:Tag>Cen25</b:Tag>
    <b:SourceType>JournalArticle</b:SourceType>
    <b:Guid>{FF73F7CB-AE63-CE42-A808-746FA7E8252F}</b:Guid>
    <b:Title>Digital Pathways toward Sustainability in Agri-Food Waste: A Systematic Review</b:Title>
    <b:JournalName>Resources</b:JournalName>
    <b:Year>2025</b:Year>
    <b:Volume>14</b:Volume>
    <b:Issue>8</b:Issue>
    <b:Pages>126</b:Pages>
    <b:Author>
      <b:Author>
        <b:NameList>
          <b:Person>
            <b:Last>Censi</b:Last>
            <b:First>Riccardo</b:First>
          </b:Person>
          <b:Person>
            <b:Last>Campana</b:Last>
            <b:First>Paolo</b:First>
          </b:Person>
          <b:Person>
            <b:Last>Tarola</b:Last>
            <b:First>Andrea Maria</b:First>
          </b:Person>
          <b:Person>
            <b:Last>Ruggieri</b:Last>
            <b:First>Roberto</b:First>
          </b:Person>
        </b:NameList>
      </b:Author>
    </b:Author>
    <b:RefOrder>12</b:RefOrder>
  </b:Source>
  <b:Source>
    <b:Tag>Jow21</b:Tag>
    <b:SourceType>JournalArticle</b:SourceType>
    <b:Guid>{338241D2-E305-D448-BDA3-44AF17162C79}</b:Guid>
    <b:Title>General-Purpose Thematic Analysis: A Useful Qualitative Method for Anaesthesia Research</b:Title>
    <b:JournalName>BJA Education</b:JournalName>
    <b:Year>2021</b:Year>
    <b:Volume>21</b:Volume>
    <b:Issue>12</b:Issue>
    <b:Pages>472-478</b:Pages>
    <b:Author>
      <b:Author>
        <b:NameList>
          <b:Person>
            <b:Last>Jowsey</b:Last>
            <b:First>Tanisha</b:First>
          </b:Person>
          <b:Person>
            <b:Last>Deng</b:Last>
            <b:First>Carolyn</b:First>
          </b:Person>
          <b:Person>
            <b:Last>Weller</b:Last>
            <b:First>Jennifer</b:First>
          </b:Person>
        </b:NameList>
      </b:Author>
    </b:Author>
    <b:RefOrder>17</b:RefOrder>
  </b:Source>
  <b:Source>
    <b:Tag>Obe21</b:Tag>
    <b:SourceType>JournalArticle</b:SourceType>
    <b:Guid>{4AC5659F-EF22-1342-9A12-BD8B0BF7648A}</b:Guid>
    <b:Title>Research Instruments: A Questionnaire and an Interview Guide Used to Investigate the Implementation of Higher Education Objectives and the Attainment of Cameroon’s Vision 2035</b:Title>
    <b:JournalName>European Journal of Education Studies</b:JournalName>
    <b:Year>2021</b:Year>
    <b:Volume>8</b:Volume>
    <b:Issue>7</b:Issue>
    <b:Pages>113-128</b:Pages>
    <b:Author>
      <b:Author>
        <b:NameList>
          <b:Person>
            <b:Last>Oben</b:Last>
            <b:First>Awu</b:First>
          </b:Person>
        </b:NameList>
      </b:Author>
    </b:Author>
    <b:RefOrder>13</b:RefOrder>
  </b:Source>
</b:Sources>
</file>

<file path=customXml/itemProps1.xml><?xml version="1.0" encoding="utf-8"?>
<ds:datastoreItem xmlns:ds="http://schemas.openxmlformats.org/officeDocument/2006/customXml" ds:itemID="{D4ED7BAE-14A0-1B47-9FDB-7784E954E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24</Pages>
  <Words>4672</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Project Proposal</dc:subject>
  <dc:creator>Marzena Lucyna Zerek (2439102)</dc:creator>
  <cp:keywords/>
  <dc:description/>
  <cp:lastModifiedBy>Marzena Lucyna Zerek (2439102)</cp:lastModifiedBy>
  <cp:revision>351</cp:revision>
  <cp:lastPrinted>2026-07-25T06:28:00Z</cp:lastPrinted>
  <dcterms:created xsi:type="dcterms:W3CDTF">2026-07-23T07:35:00Z</dcterms:created>
  <dcterms:modified xsi:type="dcterms:W3CDTF">2026-07-30T23:46:00Z</dcterms:modified>
</cp:coreProperties>
</file>