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2A7F6B" w14:textId="77777777" w:rsidR="006F4A09" w:rsidRPr="00556058" w:rsidRDefault="006F4A09" w:rsidP="00BC01F0">
      <w:pPr>
        <w:spacing w:line="240" w:lineRule="auto"/>
        <w:ind w:firstLine="0"/>
      </w:pPr>
    </w:p>
    <w:p w14:paraId="390C7335" w14:textId="77777777" w:rsidR="00AC0755" w:rsidRPr="00556058" w:rsidRDefault="00AC0755" w:rsidP="00BC01F0">
      <w:pPr>
        <w:spacing w:line="240" w:lineRule="auto"/>
        <w:ind w:firstLine="0"/>
      </w:pPr>
    </w:p>
    <w:p w14:paraId="3B3D3F91" w14:textId="77777777" w:rsidR="00B84A5C" w:rsidRPr="00556058" w:rsidRDefault="00B84A5C" w:rsidP="00BC01F0">
      <w:pPr>
        <w:spacing w:line="240" w:lineRule="auto"/>
        <w:ind w:firstLine="0"/>
      </w:pPr>
    </w:p>
    <w:p w14:paraId="4B055F66" w14:textId="77777777" w:rsidR="00BC01F0" w:rsidRPr="00556058" w:rsidRDefault="00BC01F0" w:rsidP="00BC01F0">
      <w:pPr>
        <w:spacing w:line="240" w:lineRule="auto"/>
        <w:ind w:firstLine="0"/>
      </w:pPr>
    </w:p>
    <w:p w14:paraId="64DA73F7" w14:textId="5D593FB8" w:rsidR="004802AB" w:rsidRPr="00556058" w:rsidRDefault="008C709F" w:rsidP="00774F58">
      <w:pPr>
        <w:spacing w:line="240" w:lineRule="auto"/>
        <w:ind w:firstLine="0"/>
        <w:rPr>
          <w:b/>
        </w:rPr>
      </w:pPr>
      <w:bookmarkStart w:id="0" w:name="_Hlk162882859"/>
      <w:bookmarkStart w:id="1" w:name="_Hlk163053958"/>
      <w:r>
        <w:rPr>
          <w:b/>
        </w:rPr>
        <w:t xml:space="preserve">                                       University of Wales Trinity Saint David </w:t>
      </w:r>
    </w:p>
    <w:p w14:paraId="3063DF81" w14:textId="455322EA" w:rsidR="00051F83" w:rsidRPr="00556058" w:rsidRDefault="00774F58" w:rsidP="00391B28">
      <w:pPr>
        <w:spacing w:line="240" w:lineRule="auto"/>
        <w:ind w:firstLine="0"/>
        <w:jc w:val="center"/>
        <w:rPr>
          <w:rFonts w:cs="Times New Roman"/>
          <w:b/>
          <w:bCs/>
          <w:szCs w:val="24"/>
        </w:rPr>
      </w:pPr>
      <w:bookmarkStart w:id="2" w:name="_Hlk169107884"/>
      <w:r w:rsidRPr="00556058">
        <w:rPr>
          <w:rFonts w:cs="Times New Roman"/>
          <w:b/>
          <w:bCs/>
          <w:szCs w:val="24"/>
        </w:rPr>
        <w:t xml:space="preserve">Academic Discipline of Hospitality </w:t>
      </w:r>
      <w:r w:rsidR="001F5C28" w:rsidRPr="001F5C28">
        <w:rPr>
          <w:rFonts w:cs="Times New Roman"/>
          <w:b/>
          <w:bCs/>
          <w:szCs w:val="24"/>
        </w:rPr>
        <w:t>and</w:t>
      </w:r>
      <w:r w:rsidRPr="00556058">
        <w:rPr>
          <w:rFonts w:cs="Times New Roman"/>
          <w:b/>
          <w:bCs/>
          <w:szCs w:val="24"/>
        </w:rPr>
        <w:t xml:space="preserve"> Tourism Management</w:t>
      </w:r>
    </w:p>
    <w:p w14:paraId="21E528C4" w14:textId="0CE39D9D" w:rsidR="00774F58" w:rsidRPr="00556058" w:rsidRDefault="00774F58" w:rsidP="00391B28">
      <w:pPr>
        <w:spacing w:line="240" w:lineRule="auto"/>
        <w:ind w:firstLine="0"/>
        <w:jc w:val="center"/>
        <w:rPr>
          <w:rFonts w:cs="Times New Roman"/>
          <w:b/>
          <w:bCs/>
          <w:szCs w:val="24"/>
        </w:rPr>
      </w:pPr>
      <w:r w:rsidRPr="00556058">
        <w:rPr>
          <w:rFonts w:cs="Times New Roman"/>
          <w:b/>
          <w:bCs/>
          <w:szCs w:val="24"/>
        </w:rPr>
        <w:t>Module Title: Hotel Placement Research Project</w:t>
      </w:r>
    </w:p>
    <w:p w14:paraId="78C30ED6" w14:textId="3EB756BE" w:rsidR="00763311" w:rsidRPr="00556058" w:rsidRDefault="00763311" w:rsidP="00391B28">
      <w:pPr>
        <w:spacing w:line="240" w:lineRule="auto"/>
        <w:ind w:firstLine="0"/>
        <w:jc w:val="center"/>
        <w:rPr>
          <w:rFonts w:cs="Times New Roman"/>
          <w:b/>
          <w:bCs/>
          <w:szCs w:val="24"/>
        </w:rPr>
      </w:pPr>
      <w:r w:rsidRPr="00556058">
        <w:rPr>
          <w:rFonts w:cs="Times New Roman"/>
          <w:b/>
          <w:bCs/>
          <w:szCs w:val="24"/>
        </w:rPr>
        <w:t>Evaluating the Impact of Housekeeping Efficiency on Guest Satisfaction: A Case Study of The White Hart Hotel, Boston.</w:t>
      </w:r>
    </w:p>
    <w:p w14:paraId="09AFD2F8" w14:textId="11032D26" w:rsidR="00774F58" w:rsidRPr="00556058" w:rsidRDefault="00774F58" w:rsidP="00391B28">
      <w:pPr>
        <w:spacing w:line="240" w:lineRule="auto"/>
        <w:ind w:firstLine="0"/>
        <w:jc w:val="center"/>
        <w:rPr>
          <w:rFonts w:cs="Times New Roman"/>
          <w:b/>
          <w:bCs/>
          <w:szCs w:val="24"/>
        </w:rPr>
      </w:pPr>
      <w:r w:rsidRPr="00556058">
        <w:rPr>
          <w:rFonts w:cs="Times New Roman"/>
          <w:b/>
          <w:bCs/>
          <w:szCs w:val="24"/>
        </w:rPr>
        <w:t>Module code: BMIH6008</w:t>
      </w:r>
    </w:p>
    <w:bookmarkEnd w:id="2"/>
    <w:p w14:paraId="7D05623B" w14:textId="5A2A7576" w:rsidR="005425F6" w:rsidRPr="00556058" w:rsidRDefault="005425F6" w:rsidP="00391B28">
      <w:pPr>
        <w:spacing w:line="240" w:lineRule="auto"/>
        <w:ind w:firstLine="0"/>
        <w:jc w:val="center"/>
        <w:rPr>
          <w:rFonts w:cs="Times New Roman"/>
          <w:szCs w:val="24"/>
        </w:rPr>
      </w:pPr>
      <w:r w:rsidRPr="00556058">
        <w:rPr>
          <w:rFonts w:cs="Times New Roman"/>
          <w:szCs w:val="24"/>
        </w:rPr>
        <w:t xml:space="preserve">Name of </w:t>
      </w:r>
      <w:r w:rsidR="00747CC7" w:rsidRPr="00556058">
        <w:rPr>
          <w:rFonts w:cs="Times New Roman"/>
          <w:szCs w:val="24"/>
        </w:rPr>
        <w:t>S</w:t>
      </w:r>
      <w:r w:rsidRPr="00556058">
        <w:rPr>
          <w:rFonts w:cs="Times New Roman"/>
          <w:szCs w:val="24"/>
        </w:rPr>
        <w:t>tudent:</w:t>
      </w:r>
      <w:r w:rsidR="008C709F">
        <w:rPr>
          <w:rFonts w:cs="Times New Roman"/>
          <w:szCs w:val="24"/>
        </w:rPr>
        <w:t xml:space="preserve"> Iulia Ferent</w:t>
      </w:r>
    </w:p>
    <w:p w14:paraId="09CEB9CE" w14:textId="1B2B5D07" w:rsidR="00774F58" w:rsidRDefault="005425F6" w:rsidP="00774F58">
      <w:pPr>
        <w:spacing w:line="240" w:lineRule="auto"/>
        <w:ind w:firstLine="0"/>
        <w:jc w:val="center"/>
        <w:rPr>
          <w:rFonts w:cs="Times New Roman"/>
          <w:szCs w:val="24"/>
        </w:rPr>
      </w:pPr>
      <w:r w:rsidRPr="00556058">
        <w:rPr>
          <w:rFonts w:cs="Times New Roman"/>
          <w:szCs w:val="24"/>
        </w:rPr>
        <w:t>Student ID:</w:t>
      </w:r>
      <w:r w:rsidR="008C709F">
        <w:rPr>
          <w:rFonts w:cs="Times New Roman"/>
          <w:szCs w:val="24"/>
        </w:rPr>
        <w:t>2225255</w:t>
      </w:r>
    </w:p>
    <w:p w14:paraId="70A122D2" w14:textId="04A13D92" w:rsidR="008C709F" w:rsidRDefault="008C709F" w:rsidP="00774F58">
      <w:pPr>
        <w:spacing w:line="240" w:lineRule="auto"/>
        <w:ind w:firstLine="0"/>
        <w:jc w:val="center"/>
        <w:rPr>
          <w:rFonts w:cs="Times New Roman"/>
          <w:szCs w:val="24"/>
        </w:rPr>
      </w:pPr>
      <w:r>
        <w:rPr>
          <w:rFonts w:cs="Times New Roman"/>
          <w:szCs w:val="24"/>
        </w:rPr>
        <w:t>Lecturer: Kathryn Flynn</w:t>
      </w:r>
    </w:p>
    <w:p w14:paraId="32A242BB" w14:textId="1234456A" w:rsidR="008C709F" w:rsidRDefault="008C709F" w:rsidP="00774F58">
      <w:pPr>
        <w:spacing w:line="240" w:lineRule="auto"/>
        <w:ind w:firstLine="0"/>
        <w:jc w:val="center"/>
        <w:rPr>
          <w:rFonts w:cs="Times New Roman"/>
          <w:szCs w:val="24"/>
        </w:rPr>
      </w:pPr>
      <w:r>
        <w:rPr>
          <w:rFonts w:cs="Times New Roman"/>
          <w:szCs w:val="24"/>
        </w:rPr>
        <w:t>Date: 6/11/2025</w:t>
      </w:r>
    </w:p>
    <w:p w14:paraId="46225B75" w14:textId="77777777" w:rsidR="008C709F" w:rsidRDefault="008C709F" w:rsidP="00774F58">
      <w:pPr>
        <w:spacing w:line="240" w:lineRule="auto"/>
        <w:ind w:firstLine="0"/>
        <w:jc w:val="center"/>
        <w:rPr>
          <w:rFonts w:cs="Times New Roman"/>
          <w:szCs w:val="24"/>
        </w:rPr>
      </w:pPr>
    </w:p>
    <w:p w14:paraId="489EE83F" w14:textId="77777777" w:rsidR="008C709F" w:rsidRDefault="008C709F" w:rsidP="00774F58">
      <w:pPr>
        <w:spacing w:line="240" w:lineRule="auto"/>
        <w:ind w:firstLine="0"/>
        <w:jc w:val="center"/>
        <w:rPr>
          <w:rFonts w:cs="Times New Roman"/>
          <w:szCs w:val="24"/>
        </w:rPr>
      </w:pPr>
    </w:p>
    <w:p w14:paraId="30C52A2C" w14:textId="77777777" w:rsidR="008C709F" w:rsidRDefault="008C709F" w:rsidP="00774F58">
      <w:pPr>
        <w:spacing w:line="240" w:lineRule="auto"/>
        <w:ind w:firstLine="0"/>
        <w:jc w:val="center"/>
        <w:rPr>
          <w:rFonts w:cs="Times New Roman"/>
          <w:szCs w:val="24"/>
        </w:rPr>
      </w:pPr>
    </w:p>
    <w:p w14:paraId="03B8C401" w14:textId="77777777" w:rsidR="008C709F" w:rsidRPr="00556058" w:rsidRDefault="008C709F" w:rsidP="00774F58">
      <w:pPr>
        <w:spacing w:line="240" w:lineRule="auto"/>
        <w:ind w:firstLine="0"/>
        <w:jc w:val="center"/>
        <w:rPr>
          <w:rFonts w:cs="Times New Roman"/>
          <w:b/>
          <w:szCs w:val="24"/>
        </w:rPr>
      </w:pPr>
    </w:p>
    <w:p w14:paraId="5ABAC7E9" w14:textId="77777777" w:rsidR="00774F58" w:rsidRPr="00556058" w:rsidRDefault="00774F58" w:rsidP="00774F58">
      <w:pPr>
        <w:spacing w:line="240" w:lineRule="auto"/>
        <w:ind w:firstLine="0"/>
        <w:rPr>
          <w:rFonts w:cs="Times New Roman"/>
          <w:b/>
          <w:szCs w:val="24"/>
        </w:rPr>
      </w:pPr>
      <w:r w:rsidRPr="00556058">
        <w:rPr>
          <w:rFonts w:cs="Times New Roman"/>
          <w:b/>
          <w:szCs w:val="24"/>
        </w:rPr>
        <w:t>AI Declaration:</w:t>
      </w:r>
    </w:p>
    <w:p w14:paraId="4A9418B3" w14:textId="77777777" w:rsidR="00774F58" w:rsidRPr="00556058" w:rsidRDefault="00774F58" w:rsidP="00774F58">
      <w:pPr>
        <w:spacing w:line="240" w:lineRule="auto"/>
        <w:ind w:firstLine="0"/>
        <w:rPr>
          <w:rFonts w:cs="Times New Roman"/>
          <w:b/>
          <w:szCs w:val="24"/>
        </w:rPr>
      </w:pPr>
      <w:r w:rsidRPr="00556058">
        <w:rPr>
          <w:rFonts w:cs="Times New Roman"/>
          <w:b/>
          <w:noProof/>
          <w:szCs w:val="24"/>
          <w:lang w:val="en-US"/>
        </w:rPr>
        <w:drawing>
          <wp:inline distT="0" distB="0" distL="0" distR="0" wp14:anchorId="28DC21C9" wp14:editId="2008F1F7">
            <wp:extent cx="5943600" cy="790575"/>
            <wp:effectExtent l="0" t="0" r="0" b="0"/>
            <wp:docPr id="1044159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159529" name=""/>
                    <pic:cNvPicPr/>
                  </pic:nvPicPr>
                  <pic:blipFill>
                    <a:blip r:embed="rId8">
                      <a:extLst>
                        <a:ext uri="{BEBA8EAE-BF5A-486C-A8C5-ECC9F3942E4B}">
                          <a14:imgProps xmlns:a14="http://schemas.microsoft.com/office/drawing/2010/main">
                            <a14:imgLayer r:embed="rId9">
                              <a14:imgEffect>
                                <a14:sharpenSoften amount="50000"/>
                              </a14:imgEffect>
                            </a14:imgLayer>
                          </a14:imgProps>
                        </a:ext>
                      </a:extLst>
                    </a:blip>
                    <a:stretch>
                      <a:fillRect/>
                    </a:stretch>
                  </pic:blipFill>
                  <pic:spPr>
                    <a:xfrm>
                      <a:off x="0" y="0"/>
                      <a:ext cx="5943600" cy="790575"/>
                    </a:xfrm>
                    <a:prstGeom prst="rect">
                      <a:avLst/>
                    </a:prstGeom>
                  </pic:spPr>
                </pic:pic>
              </a:graphicData>
            </a:graphic>
          </wp:inline>
        </w:drawing>
      </w:r>
    </w:p>
    <w:p w14:paraId="2E8469D0" w14:textId="77777777" w:rsidR="00774F58" w:rsidRPr="00556058" w:rsidRDefault="00774F58" w:rsidP="00774F58">
      <w:pPr>
        <w:spacing w:line="240" w:lineRule="auto"/>
        <w:rPr>
          <w:rFonts w:cs="Times New Roman"/>
          <w:b/>
          <w:szCs w:val="24"/>
        </w:rPr>
      </w:pPr>
    </w:p>
    <w:p w14:paraId="3B721F47" w14:textId="491685F2" w:rsidR="00BA74AB" w:rsidRDefault="00BA74AB">
      <w:pPr>
        <w:spacing w:before="0" w:after="200" w:line="276" w:lineRule="auto"/>
        <w:ind w:firstLine="0"/>
        <w:jc w:val="left"/>
        <w:rPr>
          <w:rFonts w:cs="Times New Roman"/>
          <w:b/>
          <w:szCs w:val="24"/>
        </w:rPr>
      </w:pPr>
      <w:r>
        <w:rPr>
          <w:rFonts w:cs="Times New Roman"/>
          <w:b/>
          <w:szCs w:val="24"/>
        </w:rPr>
        <w:br w:type="page"/>
      </w:r>
    </w:p>
    <w:p w14:paraId="756A6DB3" w14:textId="769D53FA" w:rsidR="00BA74AB" w:rsidRDefault="00BA74AB" w:rsidP="00BA74AB">
      <w:pPr>
        <w:pStyle w:val="Heading1"/>
        <w:numPr>
          <w:ilvl w:val="0"/>
          <w:numId w:val="0"/>
        </w:numPr>
        <w:ind w:left="432"/>
      </w:pPr>
      <w:bookmarkStart w:id="3" w:name="_Toc213189042"/>
      <w:r>
        <w:lastRenderedPageBreak/>
        <w:t>Abstract</w:t>
      </w:r>
      <w:bookmarkEnd w:id="3"/>
    </w:p>
    <w:p w14:paraId="522608B9" w14:textId="64E1ACFC" w:rsidR="00BA74AB" w:rsidRPr="00BA74AB" w:rsidRDefault="00BA74AB" w:rsidP="00BA74AB">
      <w:r w:rsidRPr="00BA74AB">
        <w:t>The study explores how efficiency of housekeeping affects the level of guest satisfaction through The White Hart Hotel, in Boston, as a case study to understand the complex relationship between operational processes, employee motivation, communication, technolog</w:t>
      </w:r>
      <w:r>
        <w:t>y and sustainability. This study</w:t>
      </w:r>
      <w:r w:rsidRPr="00BA74AB">
        <w:t xml:space="preserve"> seeks to establish the effect of housekeeping practices on perceived quality of the service, the core operational and human factors that affect the experience of guests, and come up with applicable strategies that would allow increasing efficiency and satisfaction in an independent hospitality environment. The study provides a balanced analytical approach to service reliability and tangibility as it links them with human motivation and organization</w:t>
      </w:r>
      <w:r>
        <w:t>al</w:t>
      </w:r>
      <w:r w:rsidRPr="00BA74AB">
        <w:t xml:space="preserve"> culture by incorporating theoretical approaches, including the SERVQUAL model and the Two-Factor Theory by Herzberg.</w:t>
      </w:r>
    </w:p>
    <w:p w14:paraId="0C3C97B2" w14:textId="0C7148F1" w:rsidR="00BA74AB" w:rsidRPr="00BA74AB" w:rsidRDefault="00BA74AB" w:rsidP="00BA74AB">
      <w:r w:rsidRPr="00BA74AB">
        <w:t xml:space="preserve">In the results, housekeeping efficiency directly impacts the dimensions of reliability, tangibility, and responsiveness of the SERVQUAL model. Findings, however, also show that the technical performance is not enough to guarantee the guest satisfaction. In the case of The White Hart Hotel, the key to success is the balance between precision in the working procedure and service delivery on a personalised basis. The analysis establishes that </w:t>
      </w:r>
      <w:r>
        <w:t>communication</w:t>
      </w:r>
      <w:r w:rsidRPr="00BA74AB">
        <w:t xml:space="preserve"> between people, flexibility, and personal focus contribute greatly to the perceived quality of service, especially in smaller, standalone hotels, where the personal connection between guests and the brand is the key. Furthermore, the Herzberg model emphasizes that the lack of the hygiene variables is the absence of sufficient staffing, equitable workload allocation, and adequate supplies, which result in instant service discontinuity and dissatisfaction of employees. On the other hand, motivation like appreciation, </w:t>
      </w:r>
      <w:proofErr w:type="spellStart"/>
      <w:r w:rsidRPr="00BA74AB">
        <w:t>self development</w:t>
      </w:r>
      <w:proofErr w:type="spellEnd"/>
      <w:r w:rsidRPr="00BA74AB">
        <w:t xml:space="preserve"> and respectful management will help in increasing morale and enh</w:t>
      </w:r>
      <w:r>
        <w:t>ancing interaction with guests.</w:t>
      </w:r>
    </w:p>
    <w:p w14:paraId="5231B44A" w14:textId="5C397893" w:rsidR="00BA74AB" w:rsidRPr="00BA74AB" w:rsidRDefault="00BA74AB" w:rsidP="00BA74AB">
      <w:r w:rsidRPr="00BA74AB">
        <w:t>Anoth</w:t>
      </w:r>
      <w:r>
        <w:t xml:space="preserve">er important factor that </w:t>
      </w:r>
      <w:proofErr w:type="gramStart"/>
      <w:r>
        <w:t>define</w:t>
      </w:r>
      <w:proofErr w:type="gramEnd"/>
      <w:r w:rsidRPr="00BA74AB">
        <w:t xml:space="preserve"> housekeeping performance and experience of guests was communication. Lack of proper coordination between the housekeeping and front desk departments has a tendency of releasing rooms late, creating check-in bottlenecks, and low guest satisfaction. It is highlighted in the findings that such inefficiencies can be minimized through structured communication systems and daily departmental briefings. Moreover, there are opportunities and limitations of technological integration. Although the digital housekeeping tools, real-time task management, and smart scheduling systems will enhance productivity and the </w:t>
      </w:r>
      <w:r w:rsidRPr="00BA74AB">
        <w:lastRenderedPageBreak/>
        <w:t>responsiveness of the operations, the financial and skills constraints at The White Hart Hotel would require step-by-step, cost-efficient implementation. It is advised to incorporate blended training programs that will balance the digital acclimatization with emplo</w:t>
      </w:r>
      <w:r>
        <w:t>yee inclusivity and confidence.</w:t>
      </w:r>
    </w:p>
    <w:p w14:paraId="0A30CEAE" w14:textId="25A1D8A7" w:rsidR="00BA74AB" w:rsidRPr="00BA74AB" w:rsidRDefault="00BA74AB" w:rsidP="00BA74AB">
      <w:r w:rsidRPr="00BA74AB">
        <w:t>The hygiene, cleanliness, and sustainability have become a requirement as opposed to a distinguishing aspect by the post-pandemic guests. The research concludes that the apparent cleanliness criteria, environmentally-friendly housekeeping products, and sustainable waste management affect the brand trust and customer loyalty directly. Nevertheless, the independent hotels have their resources minimized making them be unable to embrace comprehensive sustainability programs. Incremental strategies, including supplier collaboration, maintenance of equipment as well as guest education, give effective resolution</w:t>
      </w:r>
      <w:r>
        <w:t>s within financial constraints.</w:t>
      </w:r>
    </w:p>
    <w:p w14:paraId="2426A955" w14:textId="23D373D9" w:rsidR="00BA74AB" w:rsidRDefault="00BA74AB">
      <w:pPr>
        <w:spacing w:before="0" w:after="200" w:line="276" w:lineRule="auto"/>
        <w:ind w:firstLine="0"/>
        <w:jc w:val="left"/>
      </w:pPr>
      <w:r>
        <w:br w:type="page"/>
      </w:r>
    </w:p>
    <w:sdt>
      <w:sdtPr>
        <w:rPr>
          <w:rFonts w:ascii="Times New Roman" w:eastAsiaTheme="minorHAnsi" w:hAnsi="Times New Roman" w:cstheme="minorBidi"/>
          <w:i w:val="0"/>
          <w:color w:val="auto"/>
          <w:sz w:val="24"/>
          <w:szCs w:val="22"/>
          <w:lang w:val="en-GB"/>
        </w:rPr>
        <w:id w:val="-1171488788"/>
        <w:docPartObj>
          <w:docPartGallery w:val="Table of Contents"/>
          <w:docPartUnique/>
        </w:docPartObj>
      </w:sdtPr>
      <w:sdtEndPr>
        <w:rPr>
          <w:b/>
          <w:bCs/>
          <w:noProof/>
        </w:rPr>
      </w:sdtEndPr>
      <w:sdtContent>
        <w:p w14:paraId="4358DCF0" w14:textId="528F46AA" w:rsidR="00123662" w:rsidRPr="007E31CB" w:rsidRDefault="00123662" w:rsidP="00391B28">
          <w:pPr>
            <w:pStyle w:val="TOCHeading"/>
            <w:spacing w:line="240" w:lineRule="auto"/>
            <w:jc w:val="center"/>
            <w:rPr>
              <w:rFonts w:ascii="Times New Roman" w:hAnsi="Times New Roman" w:cs="Times New Roman"/>
              <w:i w:val="0"/>
              <w:iCs/>
              <w:color w:val="auto"/>
              <w:sz w:val="24"/>
            </w:rPr>
          </w:pPr>
          <w:r w:rsidRPr="007E31CB">
            <w:rPr>
              <w:rFonts w:ascii="Times New Roman" w:hAnsi="Times New Roman" w:cs="Times New Roman"/>
              <w:i w:val="0"/>
              <w:iCs/>
              <w:color w:val="auto"/>
              <w:sz w:val="24"/>
            </w:rPr>
            <w:t>Table of Contents</w:t>
          </w:r>
        </w:p>
        <w:p w14:paraId="13127C1F" w14:textId="77777777" w:rsidR="00A45772" w:rsidRDefault="00001058">
          <w:pPr>
            <w:pStyle w:val="TOC1"/>
            <w:tabs>
              <w:tab w:val="right" w:leader="dot" w:pos="9350"/>
            </w:tabs>
            <w:rPr>
              <w:rFonts w:asciiTheme="minorHAnsi" w:eastAsiaTheme="minorEastAsia" w:hAnsiTheme="minorHAnsi"/>
              <w:noProof/>
              <w:sz w:val="22"/>
              <w:lang w:val="en-US"/>
            </w:rPr>
          </w:pPr>
          <w:r w:rsidRPr="00556058">
            <w:fldChar w:fldCharType="begin"/>
          </w:r>
          <w:r w:rsidR="00123662" w:rsidRPr="00556058">
            <w:instrText xml:space="preserve"> TOC \o "1-3" \h \z \u </w:instrText>
          </w:r>
          <w:r w:rsidRPr="00556058">
            <w:fldChar w:fldCharType="separate"/>
          </w:r>
          <w:hyperlink w:anchor="_Toc213189042" w:history="1">
            <w:r w:rsidR="00A45772" w:rsidRPr="00975D0F">
              <w:rPr>
                <w:rStyle w:val="Hyperlink"/>
                <w:noProof/>
              </w:rPr>
              <w:t>Abstract</w:t>
            </w:r>
            <w:r w:rsidR="00A45772">
              <w:rPr>
                <w:noProof/>
                <w:webHidden/>
              </w:rPr>
              <w:tab/>
            </w:r>
            <w:r w:rsidR="00A45772">
              <w:rPr>
                <w:noProof/>
                <w:webHidden/>
              </w:rPr>
              <w:fldChar w:fldCharType="begin"/>
            </w:r>
            <w:r w:rsidR="00A45772">
              <w:rPr>
                <w:noProof/>
                <w:webHidden/>
              </w:rPr>
              <w:instrText xml:space="preserve"> PAGEREF _Toc213189042 \h </w:instrText>
            </w:r>
            <w:r w:rsidR="00A45772">
              <w:rPr>
                <w:noProof/>
                <w:webHidden/>
              </w:rPr>
            </w:r>
            <w:r w:rsidR="00A45772">
              <w:rPr>
                <w:noProof/>
                <w:webHidden/>
              </w:rPr>
              <w:fldChar w:fldCharType="separate"/>
            </w:r>
            <w:r w:rsidR="00A45772">
              <w:rPr>
                <w:noProof/>
                <w:webHidden/>
              </w:rPr>
              <w:t>2</w:t>
            </w:r>
            <w:r w:rsidR="00A45772">
              <w:rPr>
                <w:noProof/>
                <w:webHidden/>
              </w:rPr>
              <w:fldChar w:fldCharType="end"/>
            </w:r>
          </w:hyperlink>
        </w:p>
        <w:p w14:paraId="47305F6B" w14:textId="77777777" w:rsidR="00A45772" w:rsidRDefault="00A45772">
          <w:pPr>
            <w:pStyle w:val="TOC1"/>
            <w:tabs>
              <w:tab w:val="left" w:pos="1100"/>
              <w:tab w:val="right" w:leader="dot" w:pos="9350"/>
            </w:tabs>
            <w:rPr>
              <w:rFonts w:asciiTheme="minorHAnsi" w:eastAsiaTheme="minorEastAsia" w:hAnsiTheme="minorHAnsi"/>
              <w:noProof/>
              <w:sz w:val="22"/>
              <w:lang w:val="en-US"/>
            </w:rPr>
          </w:pPr>
          <w:hyperlink w:anchor="_Toc213189043" w:history="1">
            <w:r w:rsidRPr="00975D0F">
              <w:rPr>
                <w:rStyle w:val="Hyperlink"/>
                <w:noProof/>
              </w:rPr>
              <w:t>1</w:t>
            </w:r>
            <w:r>
              <w:rPr>
                <w:rFonts w:asciiTheme="minorHAnsi" w:eastAsiaTheme="minorEastAsia" w:hAnsiTheme="minorHAnsi"/>
                <w:noProof/>
                <w:sz w:val="22"/>
                <w:lang w:val="en-US"/>
              </w:rPr>
              <w:tab/>
            </w:r>
            <w:r w:rsidRPr="00975D0F">
              <w:rPr>
                <w:rStyle w:val="Hyperlink"/>
                <w:noProof/>
              </w:rPr>
              <w:t>Chapter 1: Introduction</w:t>
            </w:r>
            <w:r>
              <w:rPr>
                <w:noProof/>
                <w:webHidden/>
              </w:rPr>
              <w:tab/>
            </w:r>
            <w:r>
              <w:rPr>
                <w:noProof/>
                <w:webHidden/>
              </w:rPr>
              <w:fldChar w:fldCharType="begin"/>
            </w:r>
            <w:r>
              <w:rPr>
                <w:noProof/>
                <w:webHidden/>
              </w:rPr>
              <w:instrText xml:space="preserve"> PAGEREF _Toc213189043 \h </w:instrText>
            </w:r>
            <w:r>
              <w:rPr>
                <w:noProof/>
                <w:webHidden/>
              </w:rPr>
            </w:r>
            <w:r>
              <w:rPr>
                <w:noProof/>
                <w:webHidden/>
              </w:rPr>
              <w:fldChar w:fldCharType="separate"/>
            </w:r>
            <w:r>
              <w:rPr>
                <w:noProof/>
                <w:webHidden/>
              </w:rPr>
              <w:t>6</w:t>
            </w:r>
            <w:r>
              <w:rPr>
                <w:noProof/>
                <w:webHidden/>
              </w:rPr>
              <w:fldChar w:fldCharType="end"/>
            </w:r>
          </w:hyperlink>
        </w:p>
        <w:p w14:paraId="25C96184"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44" w:history="1">
            <w:r w:rsidRPr="00975D0F">
              <w:rPr>
                <w:rStyle w:val="Hyperlink"/>
                <w:noProof/>
              </w:rPr>
              <w:t>1.1</w:t>
            </w:r>
            <w:r>
              <w:rPr>
                <w:rFonts w:asciiTheme="minorHAnsi" w:eastAsiaTheme="minorEastAsia" w:hAnsiTheme="minorHAnsi"/>
                <w:noProof/>
                <w:sz w:val="22"/>
                <w:lang w:val="en-US"/>
              </w:rPr>
              <w:tab/>
            </w:r>
            <w:r w:rsidRPr="00975D0F">
              <w:rPr>
                <w:rStyle w:val="Hyperlink"/>
                <w:noProof/>
              </w:rPr>
              <w:t>Background to the Study</w:t>
            </w:r>
            <w:r>
              <w:rPr>
                <w:noProof/>
                <w:webHidden/>
              </w:rPr>
              <w:tab/>
            </w:r>
            <w:r>
              <w:rPr>
                <w:noProof/>
                <w:webHidden/>
              </w:rPr>
              <w:fldChar w:fldCharType="begin"/>
            </w:r>
            <w:r>
              <w:rPr>
                <w:noProof/>
                <w:webHidden/>
              </w:rPr>
              <w:instrText xml:space="preserve"> PAGEREF _Toc213189044 \h </w:instrText>
            </w:r>
            <w:r>
              <w:rPr>
                <w:noProof/>
                <w:webHidden/>
              </w:rPr>
            </w:r>
            <w:r>
              <w:rPr>
                <w:noProof/>
                <w:webHidden/>
              </w:rPr>
              <w:fldChar w:fldCharType="separate"/>
            </w:r>
            <w:r>
              <w:rPr>
                <w:noProof/>
                <w:webHidden/>
              </w:rPr>
              <w:t>6</w:t>
            </w:r>
            <w:r>
              <w:rPr>
                <w:noProof/>
                <w:webHidden/>
              </w:rPr>
              <w:fldChar w:fldCharType="end"/>
            </w:r>
          </w:hyperlink>
        </w:p>
        <w:p w14:paraId="39AED008"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45" w:history="1">
            <w:r w:rsidRPr="00975D0F">
              <w:rPr>
                <w:rStyle w:val="Hyperlink"/>
                <w:noProof/>
              </w:rPr>
              <w:t>1.2</w:t>
            </w:r>
            <w:r>
              <w:rPr>
                <w:rFonts w:asciiTheme="minorHAnsi" w:eastAsiaTheme="minorEastAsia" w:hAnsiTheme="minorHAnsi"/>
                <w:noProof/>
                <w:sz w:val="22"/>
                <w:lang w:val="en-US"/>
              </w:rPr>
              <w:tab/>
            </w:r>
            <w:r w:rsidRPr="00975D0F">
              <w:rPr>
                <w:rStyle w:val="Hyperlink"/>
                <w:noProof/>
              </w:rPr>
              <w:t>Case Study Overview: The White Hart Hotel, Boston</w:t>
            </w:r>
            <w:r>
              <w:rPr>
                <w:noProof/>
                <w:webHidden/>
              </w:rPr>
              <w:tab/>
            </w:r>
            <w:r>
              <w:rPr>
                <w:noProof/>
                <w:webHidden/>
              </w:rPr>
              <w:fldChar w:fldCharType="begin"/>
            </w:r>
            <w:r>
              <w:rPr>
                <w:noProof/>
                <w:webHidden/>
              </w:rPr>
              <w:instrText xml:space="preserve"> PAGEREF _Toc213189045 \h </w:instrText>
            </w:r>
            <w:r>
              <w:rPr>
                <w:noProof/>
                <w:webHidden/>
              </w:rPr>
            </w:r>
            <w:r>
              <w:rPr>
                <w:noProof/>
                <w:webHidden/>
              </w:rPr>
              <w:fldChar w:fldCharType="separate"/>
            </w:r>
            <w:r>
              <w:rPr>
                <w:noProof/>
                <w:webHidden/>
              </w:rPr>
              <w:t>6</w:t>
            </w:r>
            <w:r>
              <w:rPr>
                <w:noProof/>
                <w:webHidden/>
              </w:rPr>
              <w:fldChar w:fldCharType="end"/>
            </w:r>
          </w:hyperlink>
        </w:p>
        <w:p w14:paraId="026F9CE6"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46" w:history="1">
            <w:r w:rsidRPr="00975D0F">
              <w:rPr>
                <w:rStyle w:val="Hyperlink"/>
                <w:noProof/>
              </w:rPr>
              <w:t>1.3</w:t>
            </w:r>
            <w:r>
              <w:rPr>
                <w:rFonts w:asciiTheme="minorHAnsi" w:eastAsiaTheme="minorEastAsia" w:hAnsiTheme="minorHAnsi"/>
                <w:noProof/>
                <w:sz w:val="22"/>
                <w:lang w:val="en-US"/>
              </w:rPr>
              <w:tab/>
            </w:r>
            <w:r w:rsidRPr="00975D0F">
              <w:rPr>
                <w:rStyle w:val="Hyperlink"/>
                <w:noProof/>
              </w:rPr>
              <w:t>Research Problem</w:t>
            </w:r>
            <w:r>
              <w:rPr>
                <w:noProof/>
                <w:webHidden/>
              </w:rPr>
              <w:tab/>
            </w:r>
            <w:r>
              <w:rPr>
                <w:noProof/>
                <w:webHidden/>
              </w:rPr>
              <w:fldChar w:fldCharType="begin"/>
            </w:r>
            <w:r>
              <w:rPr>
                <w:noProof/>
                <w:webHidden/>
              </w:rPr>
              <w:instrText xml:space="preserve"> PAGEREF _Toc213189046 \h </w:instrText>
            </w:r>
            <w:r>
              <w:rPr>
                <w:noProof/>
                <w:webHidden/>
              </w:rPr>
            </w:r>
            <w:r>
              <w:rPr>
                <w:noProof/>
                <w:webHidden/>
              </w:rPr>
              <w:fldChar w:fldCharType="separate"/>
            </w:r>
            <w:r>
              <w:rPr>
                <w:noProof/>
                <w:webHidden/>
              </w:rPr>
              <w:t>6</w:t>
            </w:r>
            <w:r>
              <w:rPr>
                <w:noProof/>
                <w:webHidden/>
              </w:rPr>
              <w:fldChar w:fldCharType="end"/>
            </w:r>
          </w:hyperlink>
        </w:p>
        <w:p w14:paraId="0EE2DCCE"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47" w:history="1">
            <w:r w:rsidRPr="00975D0F">
              <w:rPr>
                <w:rStyle w:val="Hyperlink"/>
                <w:noProof/>
              </w:rPr>
              <w:t>1.4</w:t>
            </w:r>
            <w:r>
              <w:rPr>
                <w:rFonts w:asciiTheme="minorHAnsi" w:eastAsiaTheme="minorEastAsia" w:hAnsiTheme="minorHAnsi"/>
                <w:noProof/>
                <w:sz w:val="22"/>
                <w:lang w:val="en-US"/>
              </w:rPr>
              <w:tab/>
            </w:r>
            <w:r w:rsidRPr="00975D0F">
              <w:rPr>
                <w:rStyle w:val="Hyperlink"/>
                <w:noProof/>
              </w:rPr>
              <w:t>Aim and Objectives</w:t>
            </w:r>
            <w:r>
              <w:rPr>
                <w:noProof/>
                <w:webHidden/>
              </w:rPr>
              <w:tab/>
            </w:r>
            <w:r>
              <w:rPr>
                <w:noProof/>
                <w:webHidden/>
              </w:rPr>
              <w:fldChar w:fldCharType="begin"/>
            </w:r>
            <w:r>
              <w:rPr>
                <w:noProof/>
                <w:webHidden/>
              </w:rPr>
              <w:instrText xml:space="preserve"> PAGEREF _Toc213189047 \h </w:instrText>
            </w:r>
            <w:r>
              <w:rPr>
                <w:noProof/>
                <w:webHidden/>
              </w:rPr>
            </w:r>
            <w:r>
              <w:rPr>
                <w:noProof/>
                <w:webHidden/>
              </w:rPr>
              <w:fldChar w:fldCharType="separate"/>
            </w:r>
            <w:r>
              <w:rPr>
                <w:noProof/>
                <w:webHidden/>
              </w:rPr>
              <w:t>6</w:t>
            </w:r>
            <w:r>
              <w:rPr>
                <w:noProof/>
                <w:webHidden/>
              </w:rPr>
              <w:fldChar w:fldCharType="end"/>
            </w:r>
          </w:hyperlink>
        </w:p>
        <w:p w14:paraId="303D75A0"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48" w:history="1">
            <w:r w:rsidRPr="00975D0F">
              <w:rPr>
                <w:rStyle w:val="Hyperlink"/>
                <w:noProof/>
              </w:rPr>
              <w:t>1.5</w:t>
            </w:r>
            <w:r>
              <w:rPr>
                <w:rFonts w:asciiTheme="minorHAnsi" w:eastAsiaTheme="minorEastAsia" w:hAnsiTheme="minorHAnsi"/>
                <w:noProof/>
                <w:sz w:val="22"/>
                <w:lang w:val="en-US"/>
              </w:rPr>
              <w:tab/>
            </w:r>
            <w:r w:rsidRPr="00975D0F">
              <w:rPr>
                <w:rStyle w:val="Hyperlink"/>
                <w:noProof/>
              </w:rPr>
              <w:t>Project Aim</w:t>
            </w:r>
            <w:r>
              <w:rPr>
                <w:noProof/>
                <w:webHidden/>
              </w:rPr>
              <w:tab/>
            </w:r>
            <w:r>
              <w:rPr>
                <w:noProof/>
                <w:webHidden/>
              </w:rPr>
              <w:fldChar w:fldCharType="begin"/>
            </w:r>
            <w:r>
              <w:rPr>
                <w:noProof/>
                <w:webHidden/>
              </w:rPr>
              <w:instrText xml:space="preserve"> PAGEREF _Toc213189048 \h </w:instrText>
            </w:r>
            <w:r>
              <w:rPr>
                <w:noProof/>
                <w:webHidden/>
              </w:rPr>
            </w:r>
            <w:r>
              <w:rPr>
                <w:noProof/>
                <w:webHidden/>
              </w:rPr>
              <w:fldChar w:fldCharType="separate"/>
            </w:r>
            <w:r>
              <w:rPr>
                <w:noProof/>
                <w:webHidden/>
              </w:rPr>
              <w:t>6</w:t>
            </w:r>
            <w:r>
              <w:rPr>
                <w:noProof/>
                <w:webHidden/>
              </w:rPr>
              <w:fldChar w:fldCharType="end"/>
            </w:r>
          </w:hyperlink>
        </w:p>
        <w:p w14:paraId="40D63ABD"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49" w:history="1">
            <w:r w:rsidRPr="00975D0F">
              <w:rPr>
                <w:rStyle w:val="Hyperlink"/>
                <w:noProof/>
              </w:rPr>
              <w:t>1.6</w:t>
            </w:r>
            <w:r>
              <w:rPr>
                <w:rFonts w:asciiTheme="minorHAnsi" w:eastAsiaTheme="minorEastAsia" w:hAnsiTheme="minorHAnsi"/>
                <w:noProof/>
                <w:sz w:val="22"/>
                <w:lang w:val="en-US"/>
              </w:rPr>
              <w:tab/>
            </w:r>
            <w:r w:rsidRPr="00975D0F">
              <w:rPr>
                <w:rStyle w:val="Hyperlink"/>
                <w:noProof/>
              </w:rPr>
              <w:t>Objectives</w:t>
            </w:r>
            <w:r>
              <w:rPr>
                <w:noProof/>
                <w:webHidden/>
              </w:rPr>
              <w:tab/>
            </w:r>
            <w:r>
              <w:rPr>
                <w:noProof/>
                <w:webHidden/>
              </w:rPr>
              <w:fldChar w:fldCharType="begin"/>
            </w:r>
            <w:r>
              <w:rPr>
                <w:noProof/>
                <w:webHidden/>
              </w:rPr>
              <w:instrText xml:space="preserve"> PAGEREF _Toc213189049 \h </w:instrText>
            </w:r>
            <w:r>
              <w:rPr>
                <w:noProof/>
                <w:webHidden/>
              </w:rPr>
            </w:r>
            <w:r>
              <w:rPr>
                <w:noProof/>
                <w:webHidden/>
              </w:rPr>
              <w:fldChar w:fldCharType="separate"/>
            </w:r>
            <w:r>
              <w:rPr>
                <w:noProof/>
                <w:webHidden/>
              </w:rPr>
              <w:t>7</w:t>
            </w:r>
            <w:r>
              <w:rPr>
                <w:noProof/>
                <w:webHidden/>
              </w:rPr>
              <w:fldChar w:fldCharType="end"/>
            </w:r>
          </w:hyperlink>
        </w:p>
        <w:p w14:paraId="759846AA"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50" w:history="1">
            <w:r w:rsidRPr="00975D0F">
              <w:rPr>
                <w:rStyle w:val="Hyperlink"/>
                <w:noProof/>
              </w:rPr>
              <w:t>1.7</w:t>
            </w:r>
            <w:r>
              <w:rPr>
                <w:rFonts w:asciiTheme="minorHAnsi" w:eastAsiaTheme="minorEastAsia" w:hAnsiTheme="minorHAnsi"/>
                <w:noProof/>
                <w:sz w:val="22"/>
                <w:lang w:val="en-US"/>
              </w:rPr>
              <w:tab/>
            </w:r>
            <w:r w:rsidRPr="00975D0F">
              <w:rPr>
                <w:rStyle w:val="Hyperlink"/>
                <w:noProof/>
              </w:rPr>
              <w:t>Research Rationale</w:t>
            </w:r>
            <w:r>
              <w:rPr>
                <w:noProof/>
                <w:webHidden/>
              </w:rPr>
              <w:tab/>
            </w:r>
            <w:r>
              <w:rPr>
                <w:noProof/>
                <w:webHidden/>
              </w:rPr>
              <w:fldChar w:fldCharType="begin"/>
            </w:r>
            <w:r>
              <w:rPr>
                <w:noProof/>
                <w:webHidden/>
              </w:rPr>
              <w:instrText xml:space="preserve"> PAGEREF _Toc213189050 \h </w:instrText>
            </w:r>
            <w:r>
              <w:rPr>
                <w:noProof/>
                <w:webHidden/>
              </w:rPr>
            </w:r>
            <w:r>
              <w:rPr>
                <w:noProof/>
                <w:webHidden/>
              </w:rPr>
              <w:fldChar w:fldCharType="separate"/>
            </w:r>
            <w:r>
              <w:rPr>
                <w:noProof/>
                <w:webHidden/>
              </w:rPr>
              <w:t>7</w:t>
            </w:r>
            <w:r>
              <w:rPr>
                <w:noProof/>
                <w:webHidden/>
              </w:rPr>
              <w:fldChar w:fldCharType="end"/>
            </w:r>
          </w:hyperlink>
        </w:p>
        <w:p w14:paraId="6DDBD813"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51" w:history="1">
            <w:r w:rsidRPr="00975D0F">
              <w:rPr>
                <w:rStyle w:val="Hyperlink"/>
                <w:noProof/>
              </w:rPr>
              <w:t>1.8</w:t>
            </w:r>
            <w:r>
              <w:rPr>
                <w:rFonts w:asciiTheme="minorHAnsi" w:eastAsiaTheme="minorEastAsia" w:hAnsiTheme="minorHAnsi"/>
                <w:noProof/>
                <w:sz w:val="22"/>
                <w:lang w:val="en-US"/>
              </w:rPr>
              <w:tab/>
            </w:r>
            <w:r w:rsidRPr="00975D0F">
              <w:rPr>
                <w:rStyle w:val="Hyperlink"/>
                <w:noProof/>
              </w:rPr>
              <w:t>Structure of the Report</w:t>
            </w:r>
            <w:r>
              <w:rPr>
                <w:noProof/>
                <w:webHidden/>
              </w:rPr>
              <w:tab/>
            </w:r>
            <w:r>
              <w:rPr>
                <w:noProof/>
                <w:webHidden/>
              </w:rPr>
              <w:fldChar w:fldCharType="begin"/>
            </w:r>
            <w:r>
              <w:rPr>
                <w:noProof/>
                <w:webHidden/>
              </w:rPr>
              <w:instrText xml:space="preserve"> PAGEREF _Toc213189051 \h </w:instrText>
            </w:r>
            <w:r>
              <w:rPr>
                <w:noProof/>
                <w:webHidden/>
              </w:rPr>
            </w:r>
            <w:r>
              <w:rPr>
                <w:noProof/>
                <w:webHidden/>
              </w:rPr>
              <w:fldChar w:fldCharType="separate"/>
            </w:r>
            <w:r>
              <w:rPr>
                <w:noProof/>
                <w:webHidden/>
              </w:rPr>
              <w:t>7</w:t>
            </w:r>
            <w:r>
              <w:rPr>
                <w:noProof/>
                <w:webHidden/>
              </w:rPr>
              <w:fldChar w:fldCharType="end"/>
            </w:r>
          </w:hyperlink>
        </w:p>
        <w:p w14:paraId="25FD3588" w14:textId="77777777" w:rsidR="00A45772" w:rsidRDefault="00A45772">
          <w:pPr>
            <w:pStyle w:val="TOC1"/>
            <w:tabs>
              <w:tab w:val="left" w:pos="1100"/>
              <w:tab w:val="right" w:leader="dot" w:pos="9350"/>
            </w:tabs>
            <w:rPr>
              <w:rFonts w:asciiTheme="minorHAnsi" w:eastAsiaTheme="minorEastAsia" w:hAnsiTheme="minorHAnsi"/>
              <w:noProof/>
              <w:sz w:val="22"/>
              <w:lang w:val="en-US"/>
            </w:rPr>
          </w:pPr>
          <w:hyperlink w:anchor="_Toc213189052" w:history="1">
            <w:r w:rsidRPr="00975D0F">
              <w:rPr>
                <w:rStyle w:val="Hyperlink"/>
                <w:noProof/>
              </w:rPr>
              <w:t>2</w:t>
            </w:r>
            <w:r>
              <w:rPr>
                <w:rFonts w:asciiTheme="minorHAnsi" w:eastAsiaTheme="minorEastAsia" w:hAnsiTheme="minorHAnsi"/>
                <w:noProof/>
                <w:sz w:val="22"/>
                <w:lang w:val="en-US"/>
              </w:rPr>
              <w:tab/>
            </w:r>
            <w:r w:rsidRPr="00975D0F">
              <w:rPr>
                <w:rStyle w:val="Hyperlink"/>
                <w:noProof/>
              </w:rPr>
              <w:t>Chapter 2: Literature Review</w:t>
            </w:r>
            <w:r>
              <w:rPr>
                <w:noProof/>
                <w:webHidden/>
              </w:rPr>
              <w:tab/>
            </w:r>
            <w:r>
              <w:rPr>
                <w:noProof/>
                <w:webHidden/>
              </w:rPr>
              <w:fldChar w:fldCharType="begin"/>
            </w:r>
            <w:r>
              <w:rPr>
                <w:noProof/>
                <w:webHidden/>
              </w:rPr>
              <w:instrText xml:space="preserve"> PAGEREF _Toc213189052 \h </w:instrText>
            </w:r>
            <w:r>
              <w:rPr>
                <w:noProof/>
                <w:webHidden/>
              </w:rPr>
            </w:r>
            <w:r>
              <w:rPr>
                <w:noProof/>
                <w:webHidden/>
              </w:rPr>
              <w:fldChar w:fldCharType="separate"/>
            </w:r>
            <w:r>
              <w:rPr>
                <w:noProof/>
                <w:webHidden/>
              </w:rPr>
              <w:t>8</w:t>
            </w:r>
            <w:r>
              <w:rPr>
                <w:noProof/>
                <w:webHidden/>
              </w:rPr>
              <w:fldChar w:fldCharType="end"/>
            </w:r>
          </w:hyperlink>
        </w:p>
        <w:p w14:paraId="7DFB7A25"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53" w:history="1">
            <w:r w:rsidRPr="00975D0F">
              <w:rPr>
                <w:rStyle w:val="Hyperlink"/>
                <w:noProof/>
              </w:rPr>
              <w:t>2.1</w:t>
            </w:r>
            <w:r>
              <w:rPr>
                <w:rFonts w:asciiTheme="minorHAnsi" w:eastAsiaTheme="minorEastAsia" w:hAnsiTheme="minorHAnsi"/>
                <w:noProof/>
                <w:sz w:val="22"/>
                <w:lang w:val="en-US"/>
              </w:rPr>
              <w:tab/>
            </w:r>
            <w:r w:rsidRPr="00975D0F">
              <w:rPr>
                <w:rStyle w:val="Hyperlink"/>
                <w:noProof/>
              </w:rPr>
              <w:t>Theoretical Framework</w:t>
            </w:r>
            <w:r>
              <w:rPr>
                <w:noProof/>
                <w:webHidden/>
              </w:rPr>
              <w:tab/>
            </w:r>
            <w:r>
              <w:rPr>
                <w:noProof/>
                <w:webHidden/>
              </w:rPr>
              <w:fldChar w:fldCharType="begin"/>
            </w:r>
            <w:r>
              <w:rPr>
                <w:noProof/>
                <w:webHidden/>
              </w:rPr>
              <w:instrText xml:space="preserve"> PAGEREF _Toc213189053 \h </w:instrText>
            </w:r>
            <w:r>
              <w:rPr>
                <w:noProof/>
                <w:webHidden/>
              </w:rPr>
            </w:r>
            <w:r>
              <w:rPr>
                <w:noProof/>
                <w:webHidden/>
              </w:rPr>
              <w:fldChar w:fldCharType="separate"/>
            </w:r>
            <w:r>
              <w:rPr>
                <w:noProof/>
                <w:webHidden/>
              </w:rPr>
              <w:t>8</w:t>
            </w:r>
            <w:r>
              <w:rPr>
                <w:noProof/>
                <w:webHidden/>
              </w:rPr>
              <w:fldChar w:fldCharType="end"/>
            </w:r>
          </w:hyperlink>
        </w:p>
        <w:p w14:paraId="3389D22E" w14:textId="77777777" w:rsidR="00A45772" w:rsidRDefault="00A45772">
          <w:pPr>
            <w:pStyle w:val="TOC3"/>
            <w:tabs>
              <w:tab w:val="left" w:pos="1860"/>
              <w:tab w:val="right" w:leader="dot" w:pos="9350"/>
            </w:tabs>
            <w:rPr>
              <w:rFonts w:asciiTheme="minorHAnsi" w:eastAsiaTheme="minorEastAsia" w:hAnsiTheme="minorHAnsi"/>
              <w:noProof/>
              <w:sz w:val="22"/>
              <w:lang w:val="en-US"/>
            </w:rPr>
          </w:pPr>
          <w:hyperlink w:anchor="_Toc213189054" w:history="1">
            <w:r w:rsidRPr="00975D0F">
              <w:rPr>
                <w:rStyle w:val="Hyperlink"/>
                <w:noProof/>
              </w:rPr>
              <w:t>2.1.1</w:t>
            </w:r>
            <w:r>
              <w:rPr>
                <w:rFonts w:asciiTheme="minorHAnsi" w:eastAsiaTheme="minorEastAsia" w:hAnsiTheme="minorHAnsi"/>
                <w:noProof/>
                <w:sz w:val="22"/>
                <w:lang w:val="en-US"/>
              </w:rPr>
              <w:tab/>
            </w:r>
            <w:r w:rsidRPr="00975D0F">
              <w:rPr>
                <w:rStyle w:val="Hyperlink"/>
                <w:noProof/>
              </w:rPr>
              <w:t>SERVQUAL Model</w:t>
            </w:r>
            <w:r>
              <w:rPr>
                <w:noProof/>
                <w:webHidden/>
              </w:rPr>
              <w:tab/>
            </w:r>
            <w:r>
              <w:rPr>
                <w:noProof/>
                <w:webHidden/>
              </w:rPr>
              <w:fldChar w:fldCharType="begin"/>
            </w:r>
            <w:r>
              <w:rPr>
                <w:noProof/>
                <w:webHidden/>
              </w:rPr>
              <w:instrText xml:space="preserve"> PAGEREF _Toc213189054 \h </w:instrText>
            </w:r>
            <w:r>
              <w:rPr>
                <w:noProof/>
                <w:webHidden/>
              </w:rPr>
            </w:r>
            <w:r>
              <w:rPr>
                <w:noProof/>
                <w:webHidden/>
              </w:rPr>
              <w:fldChar w:fldCharType="separate"/>
            </w:r>
            <w:r>
              <w:rPr>
                <w:noProof/>
                <w:webHidden/>
              </w:rPr>
              <w:t>8</w:t>
            </w:r>
            <w:r>
              <w:rPr>
                <w:noProof/>
                <w:webHidden/>
              </w:rPr>
              <w:fldChar w:fldCharType="end"/>
            </w:r>
          </w:hyperlink>
        </w:p>
        <w:p w14:paraId="4951088D" w14:textId="77777777" w:rsidR="00A45772" w:rsidRDefault="00A45772">
          <w:pPr>
            <w:pStyle w:val="TOC3"/>
            <w:tabs>
              <w:tab w:val="left" w:pos="1860"/>
              <w:tab w:val="right" w:leader="dot" w:pos="9350"/>
            </w:tabs>
            <w:rPr>
              <w:rFonts w:asciiTheme="minorHAnsi" w:eastAsiaTheme="minorEastAsia" w:hAnsiTheme="minorHAnsi"/>
              <w:noProof/>
              <w:sz w:val="22"/>
              <w:lang w:val="en-US"/>
            </w:rPr>
          </w:pPr>
          <w:hyperlink w:anchor="_Toc213189055" w:history="1">
            <w:r w:rsidRPr="00975D0F">
              <w:rPr>
                <w:rStyle w:val="Hyperlink"/>
                <w:noProof/>
              </w:rPr>
              <w:t>2.1.2</w:t>
            </w:r>
            <w:r>
              <w:rPr>
                <w:rFonts w:asciiTheme="minorHAnsi" w:eastAsiaTheme="minorEastAsia" w:hAnsiTheme="minorHAnsi"/>
                <w:noProof/>
                <w:sz w:val="22"/>
                <w:lang w:val="en-US"/>
              </w:rPr>
              <w:tab/>
            </w:r>
            <w:r w:rsidRPr="00975D0F">
              <w:rPr>
                <w:rStyle w:val="Hyperlink"/>
                <w:noProof/>
              </w:rPr>
              <w:t>Herzberg’s Two-Factor Theory</w:t>
            </w:r>
            <w:r>
              <w:rPr>
                <w:noProof/>
                <w:webHidden/>
              </w:rPr>
              <w:tab/>
            </w:r>
            <w:r>
              <w:rPr>
                <w:noProof/>
                <w:webHidden/>
              </w:rPr>
              <w:fldChar w:fldCharType="begin"/>
            </w:r>
            <w:r>
              <w:rPr>
                <w:noProof/>
                <w:webHidden/>
              </w:rPr>
              <w:instrText xml:space="preserve"> PAGEREF _Toc213189055 \h </w:instrText>
            </w:r>
            <w:r>
              <w:rPr>
                <w:noProof/>
                <w:webHidden/>
              </w:rPr>
            </w:r>
            <w:r>
              <w:rPr>
                <w:noProof/>
                <w:webHidden/>
              </w:rPr>
              <w:fldChar w:fldCharType="separate"/>
            </w:r>
            <w:r>
              <w:rPr>
                <w:noProof/>
                <w:webHidden/>
              </w:rPr>
              <w:t>8</w:t>
            </w:r>
            <w:r>
              <w:rPr>
                <w:noProof/>
                <w:webHidden/>
              </w:rPr>
              <w:fldChar w:fldCharType="end"/>
            </w:r>
          </w:hyperlink>
        </w:p>
        <w:p w14:paraId="44C1DAE5"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56" w:history="1">
            <w:r w:rsidRPr="00975D0F">
              <w:rPr>
                <w:rStyle w:val="Hyperlink"/>
                <w:noProof/>
              </w:rPr>
              <w:t>2.2</w:t>
            </w:r>
            <w:r>
              <w:rPr>
                <w:rFonts w:asciiTheme="minorHAnsi" w:eastAsiaTheme="minorEastAsia" w:hAnsiTheme="minorHAnsi"/>
                <w:noProof/>
                <w:sz w:val="22"/>
                <w:lang w:val="en-US"/>
              </w:rPr>
              <w:tab/>
            </w:r>
            <w:r w:rsidRPr="00975D0F">
              <w:rPr>
                <w:rStyle w:val="Hyperlink"/>
                <w:noProof/>
              </w:rPr>
              <w:t>Housekeeping Practices that determine the guest satisfaction.</w:t>
            </w:r>
            <w:r>
              <w:rPr>
                <w:noProof/>
                <w:webHidden/>
              </w:rPr>
              <w:tab/>
            </w:r>
            <w:r>
              <w:rPr>
                <w:noProof/>
                <w:webHidden/>
              </w:rPr>
              <w:fldChar w:fldCharType="begin"/>
            </w:r>
            <w:r>
              <w:rPr>
                <w:noProof/>
                <w:webHidden/>
              </w:rPr>
              <w:instrText xml:space="preserve"> PAGEREF _Toc213189056 \h </w:instrText>
            </w:r>
            <w:r>
              <w:rPr>
                <w:noProof/>
                <w:webHidden/>
              </w:rPr>
            </w:r>
            <w:r>
              <w:rPr>
                <w:noProof/>
                <w:webHidden/>
              </w:rPr>
              <w:fldChar w:fldCharType="separate"/>
            </w:r>
            <w:r>
              <w:rPr>
                <w:noProof/>
                <w:webHidden/>
              </w:rPr>
              <w:t>8</w:t>
            </w:r>
            <w:r>
              <w:rPr>
                <w:noProof/>
                <w:webHidden/>
              </w:rPr>
              <w:fldChar w:fldCharType="end"/>
            </w:r>
          </w:hyperlink>
        </w:p>
        <w:p w14:paraId="5BF75C94"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57" w:history="1">
            <w:r w:rsidRPr="00975D0F">
              <w:rPr>
                <w:rStyle w:val="Hyperlink"/>
                <w:noProof/>
              </w:rPr>
              <w:t>2.3</w:t>
            </w:r>
            <w:r>
              <w:rPr>
                <w:rFonts w:asciiTheme="minorHAnsi" w:eastAsiaTheme="minorEastAsia" w:hAnsiTheme="minorHAnsi"/>
                <w:noProof/>
                <w:sz w:val="22"/>
                <w:lang w:val="en-US"/>
              </w:rPr>
              <w:tab/>
            </w:r>
            <w:r w:rsidRPr="00975D0F">
              <w:rPr>
                <w:rStyle w:val="Hyperlink"/>
                <w:noProof/>
              </w:rPr>
              <w:t>The Impact of Housekeeping Efficiency to the Overall Guest Experience</w:t>
            </w:r>
            <w:r>
              <w:rPr>
                <w:noProof/>
                <w:webHidden/>
              </w:rPr>
              <w:tab/>
            </w:r>
            <w:r>
              <w:rPr>
                <w:noProof/>
                <w:webHidden/>
              </w:rPr>
              <w:fldChar w:fldCharType="begin"/>
            </w:r>
            <w:r>
              <w:rPr>
                <w:noProof/>
                <w:webHidden/>
              </w:rPr>
              <w:instrText xml:space="preserve"> PAGEREF _Toc213189057 \h </w:instrText>
            </w:r>
            <w:r>
              <w:rPr>
                <w:noProof/>
                <w:webHidden/>
              </w:rPr>
            </w:r>
            <w:r>
              <w:rPr>
                <w:noProof/>
                <w:webHidden/>
              </w:rPr>
              <w:fldChar w:fldCharType="separate"/>
            </w:r>
            <w:r>
              <w:rPr>
                <w:noProof/>
                <w:webHidden/>
              </w:rPr>
              <w:t>9</w:t>
            </w:r>
            <w:r>
              <w:rPr>
                <w:noProof/>
                <w:webHidden/>
              </w:rPr>
              <w:fldChar w:fldCharType="end"/>
            </w:r>
          </w:hyperlink>
        </w:p>
        <w:p w14:paraId="3BA78E5B"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58" w:history="1">
            <w:r w:rsidRPr="00975D0F">
              <w:rPr>
                <w:rStyle w:val="Hyperlink"/>
                <w:noProof/>
              </w:rPr>
              <w:t>2.4</w:t>
            </w:r>
            <w:r>
              <w:rPr>
                <w:rFonts w:asciiTheme="minorHAnsi" w:eastAsiaTheme="minorEastAsia" w:hAnsiTheme="minorHAnsi"/>
                <w:noProof/>
                <w:sz w:val="22"/>
                <w:lang w:val="en-US"/>
              </w:rPr>
              <w:tab/>
            </w:r>
            <w:r w:rsidRPr="00975D0F">
              <w:rPr>
                <w:rStyle w:val="Hyperlink"/>
                <w:noProof/>
              </w:rPr>
              <w:t>Analysis of Best Practices in Hotel Housekeeping</w:t>
            </w:r>
            <w:r>
              <w:rPr>
                <w:noProof/>
                <w:webHidden/>
              </w:rPr>
              <w:tab/>
            </w:r>
            <w:r>
              <w:rPr>
                <w:noProof/>
                <w:webHidden/>
              </w:rPr>
              <w:fldChar w:fldCharType="begin"/>
            </w:r>
            <w:r>
              <w:rPr>
                <w:noProof/>
                <w:webHidden/>
              </w:rPr>
              <w:instrText xml:space="preserve"> PAGEREF _Toc213189058 \h </w:instrText>
            </w:r>
            <w:r>
              <w:rPr>
                <w:noProof/>
                <w:webHidden/>
              </w:rPr>
            </w:r>
            <w:r>
              <w:rPr>
                <w:noProof/>
                <w:webHidden/>
              </w:rPr>
              <w:fldChar w:fldCharType="separate"/>
            </w:r>
            <w:r>
              <w:rPr>
                <w:noProof/>
                <w:webHidden/>
              </w:rPr>
              <w:t>9</w:t>
            </w:r>
            <w:r>
              <w:rPr>
                <w:noProof/>
                <w:webHidden/>
              </w:rPr>
              <w:fldChar w:fldCharType="end"/>
            </w:r>
          </w:hyperlink>
        </w:p>
        <w:p w14:paraId="260D04D0"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59" w:history="1">
            <w:r w:rsidRPr="00975D0F">
              <w:rPr>
                <w:rStyle w:val="Hyperlink"/>
                <w:noProof/>
              </w:rPr>
              <w:t>2.5</w:t>
            </w:r>
            <w:r>
              <w:rPr>
                <w:rFonts w:asciiTheme="minorHAnsi" w:eastAsiaTheme="minorEastAsia" w:hAnsiTheme="minorHAnsi"/>
                <w:noProof/>
                <w:sz w:val="22"/>
                <w:lang w:val="en-US"/>
              </w:rPr>
              <w:tab/>
            </w:r>
            <w:r w:rsidRPr="00975D0F">
              <w:rPr>
                <w:rStyle w:val="Hyperlink"/>
                <w:noProof/>
              </w:rPr>
              <w:t>Research Gap</w:t>
            </w:r>
            <w:r>
              <w:rPr>
                <w:noProof/>
                <w:webHidden/>
              </w:rPr>
              <w:tab/>
            </w:r>
            <w:r>
              <w:rPr>
                <w:noProof/>
                <w:webHidden/>
              </w:rPr>
              <w:fldChar w:fldCharType="begin"/>
            </w:r>
            <w:r>
              <w:rPr>
                <w:noProof/>
                <w:webHidden/>
              </w:rPr>
              <w:instrText xml:space="preserve"> PAGEREF _Toc213189059 \h </w:instrText>
            </w:r>
            <w:r>
              <w:rPr>
                <w:noProof/>
                <w:webHidden/>
              </w:rPr>
            </w:r>
            <w:r>
              <w:rPr>
                <w:noProof/>
                <w:webHidden/>
              </w:rPr>
              <w:fldChar w:fldCharType="separate"/>
            </w:r>
            <w:r>
              <w:rPr>
                <w:noProof/>
                <w:webHidden/>
              </w:rPr>
              <w:t>10</w:t>
            </w:r>
            <w:r>
              <w:rPr>
                <w:noProof/>
                <w:webHidden/>
              </w:rPr>
              <w:fldChar w:fldCharType="end"/>
            </w:r>
          </w:hyperlink>
        </w:p>
        <w:p w14:paraId="5C7E6B8A" w14:textId="77777777" w:rsidR="00A45772" w:rsidRDefault="00A45772">
          <w:pPr>
            <w:pStyle w:val="TOC1"/>
            <w:tabs>
              <w:tab w:val="left" w:pos="1100"/>
              <w:tab w:val="right" w:leader="dot" w:pos="9350"/>
            </w:tabs>
            <w:rPr>
              <w:rFonts w:asciiTheme="minorHAnsi" w:eastAsiaTheme="minorEastAsia" w:hAnsiTheme="minorHAnsi"/>
              <w:noProof/>
              <w:sz w:val="22"/>
              <w:lang w:val="en-US"/>
            </w:rPr>
          </w:pPr>
          <w:hyperlink w:anchor="_Toc213189060" w:history="1">
            <w:r w:rsidRPr="00975D0F">
              <w:rPr>
                <w:rStyle w:val="Hyperlink"/>
                <w:noProof/>
              </w:rPr>
              <w:t>3</w:t>
            </w:r>
            <w:r>
              <w:rPr>
                <w:rFonts w:asciiTheme="minorHAnsi" w:eastAsiaTheme="minorEastAsia" w:hAnsiTheme="minorHAnsi"/>
                <w:noProof/>
                <w:sz w:val="22"/>
                <w:lang w:val="en-US"/>
              </w:rPr>
              <w:tab/>
            </w:r>
            <w:r w:rsidRPr="00975D0F">
              <w:rPr>
                <w:rStyle w:val="Hyperlink"/>
                <w:noProof/>
              </w:rPr>
              <w:t>Chapter 3: Methodology</w:t>
            </w:r>
            <w:r>
              <w:rPr>
                <w:noProof/>
                <w:webHidden/>
              </w:rPr>
              <w:tab/>
            </w:r>
            <w:r>
              <w:rPr>
                <w:noProof/>
                <w:webHidden/>
              </w:rPr>
              <w:fldChar w:fldCharType="begin"/>
            </w:r>
            <w:r>
              <w:rPr>
                <w:noProof/>
                <w:webHidden/>
              </w:rPr>
              <w:instrText xml:space="preserve"> PAGEREF _Toc213189060 \h </w:instrText>
            </w:r>
            <w:r>
              <w:rPr>
                <w:noProof/>
                <w:webHidden/>
              </w:rPr>
            </w:r>
            <w:r>
              <w:rPr>
                <w:noProof/>
                <w:webHidden/>
              </w:rPr>
              <w:fldChar w:fldCharType="separate"/>
            </w:r>
            <w:r>
              <w:rPr>
                <w:noProof/>
                <w:webHidden/>
              </w:rPr>
              <w:t>12</w:t>
            </w:r>
            <w:r>
              <w:rPr>
                <w:noProof/>
                <w:webHidden/>
              </w:rPr>
              <w:fldChar w:fldCharType="end"/>
            </w:r>
          </w:hyperlink>
        </w:p>
        <w:p w14:paraId="78F06E03"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61" w:history="1">
            <w:r w:rsidRPr="00975D0F">
              <w:rPr>
                <w:rStyle w:val="Hyperlink"/>
                <w:noProof/>
              </w:rPr>
              <w:t>3.1</w:t>
            </w:r>
            <w:r>
              <w:rPr>
                <w:rFonts w:asciiTheme="minorHAnsi" w:eastAsiaTheme="minorEastAsia" w:hAnsiTheme="minorHAnsi"/>
                <w:noProof/>
                <w:sz w:val="22"/>
                <w:lang w:val="en-US"/>
              </w:rPr>
              <w:tab/>
            </w:r>
            <w:r w:rsidRPr="00975D0F">
              <w:rPr>
                <w:rStyle w:val="Hyperlink"/>
                <w:noProof/>
              </w:rPr>
              <w:t>Research Philosophy</w:t>
            </w:r>
            <w:r>
              <w:rPr>
                <w:noProof/>
                <w:webHidden/>
              </w:rPr>
              <w:tab/>
            </w:r>
            <w:r>
              <w:rPr>
                <w:noProof/>
                <w:webHidden/>
              </w:rPr>
              <w:fldChar w:fldCharType="begin"/>
            </w:r>
            <w:r>
              <w:rPr>
                <w:noProof/>
                <w:webHidden/>
              </w:rPr>
              <w:instrText xml:space="preserve"> PAGEREF _Toc213189061 \h </w:instrText>
            </w:r>
            <w:r>
              <w:rPr>
                <w:noProof/>
                <w:webHidden/>
              </w:rPr>
            </w:r>
            <w:r>
              <w:rPr>
                <w:noProof/>
                <w:webHidden/>
              </w:rPr>
              <w:fldChar w:fldCharType="separate"/>
            </w:r>
            <w:r>
              <w:rPr>
                <w:noProof/>
                <w:webHidden/>
              </w:rPr>
              <w:t>12</w:t>
            </w:r>
            <w:r>
              <w:rPr>
                <w:noProof/>
                <w:webHidden/>
              </w:rPr>
              <w:fldChar w:fldCharType="end"/>
            </w:r>
          </w:hyperlink>
        </w:p>
        <w:p w14:paraId="3AB963F9"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62" w:history="1">
            <w:r w:rsidRPr="00975D0F">
              <w:rPr>
                <w:rStyle w:val="Hyperlink"/>
                <w:noProof/>
              </w:rPr>
              <w:t>3.2</w:t>
            </w:r>
            <w:r>
              <w:rPr>
                <w:rFonts w:asciiTheme="minorHAnsi" w:eastAsiaTheme="minorEastAsia" w:hAnsiTheme="minorHAnsi"/>
                <w:noProof/>
                <w:sz w:val="22"/>
                <w:lang w:val="en-US"/>
              </w:rPr>
              <w:tab/>
            </w:r>
            <w:r w:rsidRPr="00975D0F">
              <w:rPr>
                <w:rStyle w:val="Hyperlink"/>
                <w:noProof/>
              </w:rPr>
              <w:t>Research Approach</w:t>
            </w:r>
            <w:r>
              <w:rPr>
                <w:noProof/>
                <w:webHidden/>
              </w:rPr>
              <w:tab/>
            </w:r>
            <w:r>
              <w:rPr>
                <w:noProof/>
                <w:webHidden/>
              </w:rPr>
              <w:fldChar w:fldCharType="begin"/>
            </w:r>
            <w:r>
              <w:rPr>
                <w:noProof/>
                <w:webHidden/>
              </w:rPr>
              <w:instrText xml:space="preserve"> PAGEREF _Toc213189062 \h </w:instrText>
            </w:r>
            <w:r>
              <w:rPr>
                <w:noProof/>
                <w:webHidden/>
              </w:rPr>
            </w:r>
            <w:r>
              <w:rPr>
                <w:noProof/>
                <w:webHidden/>
              </w:rPr>
              <w:fldChar w:fldCharType="separate"/>
            </w:r>
            <w:r>
              <w:rPr>
                <w:noProof/>
                <w:webHidden/>
              </w:rPr>
              <w:t>12</w:t>
            </w:r>
            <w:r>
              <w:rPr>
                <w:noProof/>
                <w:webHidden/>
              </w:rPr>
              <w:fldChar w:fldCharType="end"/>
            </w:r>
          </w:hyperlink>
        </w:p>
        <w:p w14:paraId="753D1D19"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63" w:history="1">
            <w:r w:rsidRPr="00975D0F">
              <w:rPr>
                <w:rStyle w:val="Hyperlink"/>
                <w:noProof/>
              </w:rPr>
              <w:t>3.3</w:t>
            </w:r>
            <w:r>
              <w:rPr>
                <w:rFonts w:asciiTheme="minorHAnsi" w:eastAsiaTheme="minorEastAsia" w:hAnsiTheme="minorHAnsi"/>
                <w:noProof/>
                <w:sz w:val="22"/>
                <w:lang w:val="en-US"/>
              </w:rPr>
              <w:tab/>
            </w:r>
            <w:r w:rsidRPr="00975D0F">
              <w:rPr>
                <w:rStyle w:val="Hyperlink"/>
                <w:noProof/>
              </w:rPr>
              <w:t>Research Design</w:t>
            </w:r>
            <w:r>
              <w:rPr>
                <w:noProof/>
                <w:webHidden/>
              </w:rPr>
              <w:tab/>
            </w:r>
            <w:r>
              <w:rPr>
                <w:noProof/>
                <w:webHidden/>
              </w:rPr>
              <w:fldChar w:fldCharType="begin"/>
            </w:r>
            <w:r>
              <w:rPr>
                <w:noProof/>
                <w:webHidden/>
              </w:rPr>
              <w:instrText xml:space="preserve"> PAGEREF _Toc213189063 \h </w:instrText>
            </w:r>
            <w:r>
              <w:rPr>
                <w:noProof/>
                <w:webHidden/>
              </w:rPr>
            </w:r>
            <w:r>
              <w:rPr>
                <w:noProof/>
                <w:webHidden/>
              </w:rPr>
              <w:fldChar w:fldCharType="separate"/>
            </w:r>
            <w:r>
              <w:rPr>
                <w:noProof/>
                <w:webHidden/>
              </w:rPr>
              <w:t>12</w:t>
            </w:r>
            <w:r>
              <w:rPr>
                <w:noProof/>
                <w:webHidden/>
              </w:rPr>
              <w:fldChar w:fldCharType="end"/>
            </w:r>
          </w:hyperlink>
        </w:p>
        <w:p w14:paraId="44923986"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64" w:history="1">
            <w:r w:rsidRPr="00975D0F">
              <w:rPr>
                <w:rStyle w:val="Hyperlink"/>
                <w:noProof/>
              </w:rPr>
              <w:t>3.4</w:t>
            </w:r>
            <w:r>
              <w:rPr>
                <w:rFonts w:asciiTheme="minorHAnsi" w:eastAsiaTheme="minorEastAsia" w:hAnsiTheme="minorHAnsi"/>
                <w:noProof/>
                <w:sz w:val="22"/>
                <w:lang w:val="en-US"/>
              </w:rPr>
              <w:tab/>
            </w:r>
            <w:r w:rsidRPr="00975D0F">
              <w:rPr>
                <w:rStyle w:val="Hyperlink"/>
                <w:noProof/>
              </w:rPr>
              <w:t>Data Collection</w:t>
            </w:r>
            <w:r>
              <w:rPr>
                <w:noProof/>
                <w:webHidden/>
              </w:rPr>
              <w:tab/>
            </w:r>
            <w:r>
              <w:rPr>
                <w:noProof/>
                <w:webHidden/>
              </w:rPr>
              <w:fldChar w:fldCharType="begin"/>
            </w:r>
            <w:r>
              <w:rPr>
                <w:noProof/>
                <w:webHidden/>
              </w:rPr>
              <w:instrText xml:space="preserve"> PAGEREF _Toc213189064 \h </w:instrText>
            </w:r>
            <w:r>
              <w:rPr>
                <w:noProof/>
                <w:webHidden/>
              </w:rPr>
            </w:r>
            <w:r>
              <w:rPr>
                <w:noProof/>
                <w:webHidden/>
              </w:rPr>
              <w:fldChar w:fldCharType="separate"/>
            </w:r>
            <w:r>
              <w:rPr>
                <w:noProof/>
                <w:webHidden/>
              </w:rPr>
              <w:t>13</w:t>
            </w:r>
            <w:r>
              <w:rPr>
                <w:noProof/>
                <w:webHidden/>
              </w:rPr>
              <w:fldChar w:fldCharType="end"/>
            </w:r>
          </w:hyperlink>
        </w:p>
        <w:p w14:paraId="38B5A3D2"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65" w:history="1">
            <w:r w:rsidRPr="00975D0F">
              <w:rPr>
                <w:rStyle w:val="Hyperlink"/>
                <w:noProof/>
              </w:rPr>
              <w:t>3.5</w:t>
            </w:r>
            <w:r>
              <w:rPr>
                <w:rFonts w:asciiTheme="minorHAnsi" w:eastAsiaTheme="minorEastAsia" w:hAnsiTheme="minorHAnsi"/>
                <w:noProof/>
                <w:sz w:val="22"/>
                <w:lang w:val="en-US"/>
              </w:rPr>
              <w:tab/>
            </w:r>
            <w:r w:rsidRPr="00975D0F">
              <w:rPr>
                <w:rStyle w:val="Hyperlink"/>
                <w:noProof/>
              </w:rPr>
              <w:t>Data Analysis</w:t>
            </w:r>
            <w:r>
              <w:rPr>
                <w:noProof/>
                <w:webHidden/>
              </w:rPr>
              <w:tab/>
            </w:r>
            <w:r>
              <w:rPr>
                <w:noProof/>
                <w:webHidden/>
              </w:rPr>
              <w:fldChar w:fldCharType="begin"/>
            </w:r>
            <w:r>
              <w:rPr>
                <w:noProof/>
                <w:webHidden/>
              </w:rPr>
              <w:instrText xml:space="preserve"> PAGEREF _Toc213189065 \h </w:instrText>
            </w:r>
            <w:r>
              <w:rPr>
                <w:noProof/>
                <w:webHidden/>
              </w:rPr>
            </w:r>
            <w:r>
              <w:rPr>
                <w:noProof/>
                <w:webHidden/>
              </w:rPr>
              <w:fldChar w:fldCharType="separate"/>
            </w:r>
            <w:r>
              <w:rPr>
                <w:noProof/>
                <w:webHidden/>
              </w:rPr>
              <w:t>13</w:t>
            </w:r>
            <w:r>
              <w:rPr>
                <w:noProof/>
                <w:webHidden/>
              </w:rPr>
              <w:fldChar w:fldCharType="end"/>
            </w:r>
          </w:hyperlink>
        </w:p>
        <w:p w14:paraId="2B5A7679"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66" w:history="1">
            <w:r w:rsidRPr="00975D0F">
              <w:rPr>
                <w:rStyle w:val="Hyperlink"/>
                <w:noProof/>
              </w:rPr>
              <w:t>3.6</w:t>
            </w:r>
            <w:r>
              <w:rPr>
                <w:rFonts w:asciiTheme="minorHAnsi" w:eastAsiaTheme="minorEastAsia" w:hAnsiTheme="minorHAnsi"/>
                <w:noProof/>
                <w:sz w:val="22"/>
                <w:lang w:val="en-US"/>
              </w:rPr>
              <w:tab/>
            </w:r>
            <w:r w:rsidRPr="00975D0F">
              <w:rPr>
                <w:rStyle w:val="Hyperlink"/>
                <w:noProof/>
              </w:rPr>
              <w:t>Ethical Considerations</w:t>
            </w:r>
            <w:r>
              <w:rPr>
                <w:noProof/>
                <w:webHidden/>
              </w:rPr>
              <w:tab/>
            </w:r>
            <w:r>
              <w:rPr>
                <w:noProof/>
                <w:webHidden/>
              </w:rPr>
              <w:fldChar w:fldCharType="begin"/>
            </w:r>
            <w:r>
              <w:rPr>
                <w:noProof/>
                <w:webHidden/>
              </w:rPr>
              <w:instrText xml:space="preserve"> PAGEREF _Toc213189066 \h </w:instrText>
            </w:r>
            <w:r>
              <w:rPr>
                <w:noProof/>
                <w:webHidden/>
              </w:rPr>
            </w:r>
            <w:r>
              <w:rPr>
                <w:noProof/>
                <w:webHidden/>
              </w:rPr>
              <w:fldChar w:fldCharType="separate"/>
            </w:r>
            <w:r>
              <w:rPr>
                <w:noProof/>
                <w:webHidden/>
              </w:rPr>
              <w:t>13</w:t>
            </w:r>
            <w:r>
              <w:rPr>
                <w:noProof/>
                <w:webHidden/>
              </w:rPr>
              <w:fldChar w:fldCharType="end"/>
            </w:r>
          </w:hyperlink>
        </w:p>
        <w:p w14:paraId="487FC8DD"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67" w:history="1">
            <w:r w:rsidRPr="00975D0F">
              <w:rPr>
                <w:rStyle w:val="Hyperlink"/>
                <w:noProof/>
              </w:rPr>
              <w:t>3.7</w:t>
            </w:r>
            <w:r>
              <w:rPr>
                <w:rFonts w:asciiTheme="minorHAnsi" w:eastAsiaTheme="minorEastAsia" w:hAnsiTheme="minorHAnsi"/>
                <w:noProof/>
                <w:sz w:val="22"/>
                <w:lang w:val="en-US"/>
              </w:rPr>
              <w:tab/>
            </w:r>
            <w:r w:rsidRPr="00975D0F">
              <w:rPr>
                <w:rStyle w:val="Hyperlink"/>
                <w:noProof/>
              </w:rPr>
              <w:t>Limitations</w:t>
            </w:r>
            <w:r>
              <w:rPr>
                <w:noProof/>
                <w:webHidden/>
              </w:rPr>
              <w:tab/>
            </w:r>
            <w:r>
              <w:rPr>
                <w:noProof/>
                <w:webHidden/>
              </w:rPr>
              <w:fldChar w:fldCharType="begin"/>
            </w:r>
            <w:r>
              <w:rPr>
                <w:noProof/>
                <w:webHidden/>
              </w:rPr>
              <w:instrText xml:space="preserve"> PAGEREF _Toc213189067 \h </w:instrText>
            </w:r>
            <w:r>
              <w:rPr>
                <w:noProof/>
                <w:webHidden/>
              </w:rPr>
            </w:r>
            <w:r>
              <w:rPr>
                <w:noProof/>
                <w:webHidden/>
              </w:rPr>
              <w:fldChar w:fldCharType="separate"/>
            </w:r>
            <w:r>
              <w:rPr>
                <w:noProof/>
                <w:webHidden/>
              </w:rPr>
              <w:t>14</w:t>
            </w:r>
            <w:r>
              <w:rPr>
                <w:noProof/>
                <w:webHidden/>
              </w:rPr>
              <w:fldChar w:fldCharType="end"/>
            </w:r>
          </w:hyperlink>
        </w:p>
        <w:p w14:paraId="69499602" w14:textId="77777777" w:rsidR="00A45772" w:rsidRDefault="00A45772">
          <w:pPr>
            <w:pStyle w:val="TOC1"/>
            <w:tabs>
              <w:tab w:val="left" w:pos="1100"/>
              <w:tab w:val="right" w:leader="dot" w:pos="9350"/>
            </w:tabs>
            <w:rPr>
              <w:rFonts w:asciiTheme="minorHAnsi" w:eastAsiaTheme="minorEastAsia" w:hAnsiTheme="minorHAnsi"/>
              <w:noProof/>
              <w:sz w:val="22"/>
              <w:lang w:val="en-US"/>
            </w:rPr>
          </w:pPr>
          <w:hyperlink w:anchor="_Toc213189068" w:history="1">
            <w:r w:rsidRPr="00975D0F">
              <w:rPr>
                <w:rStyle w:val="Hyperlink"/>
                <w:noProof/>
              </w:rPr>
              <w:t>4</w:t>
            </w:r>
            <w:r>
              <w:rPr>
                <w:rFonts w:asciiTheme="minorHAnsi" w:eastAsiaTheme="minorEastAsia" w:hAnsiTheme="minorHAnsi"/>
                <w:noProof/>
                <w:sz w:val="22"/>
                <w:lang w:val="en-US"/>
              </w:rPr>
              <w:tab/>
            </w:r>
            <w:r w:rsidRPr="00975D0F">
              <w:rPr>
                <w:rStyle w:val="Hyperlink"/>
                <w:noProof/>
              </w:rPr>
              <w:t>Chapter 4: Findings</w:t>
            </w:r>
            <w:r>
              <w:rPr>
                <w:noProof/>
                <w:webHidden/>
              </w:rPr>
              <w:tab/>
            </w:r>
            <w:r>
              <w:rPr>
                <w:noProof/>
                <w:webHidden/>
              </w:rPr>
              <w:fldChar w:fldCharType="begin"/>
            </w:r>
            <w:r>
              <w:rPr>
                <w:noProof/>
                <w:webHidden/>
              </w:rPr>
              <w:instrText xml:space="preserve"> PAGEREF _Toc213189068 \h </w:instrText>
            </w:r>
            <w:r>
              <w:rPr>
                <w:noProof/>
                <w:webHidden/>
              </w:rPr>
            </w:r>
            <w:r>
              <w:rPr>
                <w:noProof/>
                <w:webHidden/>
              </w:rPr>
              <w:fldChar w:fldCharType="separate"/>
            </w:r>
            <w:r>
              <w:rPr>
                <w:noProof/>
                <w:webHidden/>
              </w:rPr>
              <w:t>14</w:t>
            </w:r>
            <w:r>
              <w:rPr>
                <w:noProof/>
                <w:webHidden/>
              </w:rPr>
              <w:fldChar w:fldCharType="end"/>
            </w:r>
          </w:hyperlink>
        </w:p>
        <w:p w14:paraId="470CAEC1"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69" w:history="1">
            <w:r w:rsidRPr="00975D0F">
              <w:rPr>
                <w:rStyle w:val="Hyperlink"/>
                <w:noProof/>
              </w:rPr>
              <w:t>4.1</w:t>
            </w:r>
            <w:r>
              <w:rPr>
                <w:rFonts w:asciiTheme="minorHAnsi" w:eastAsiaTheme="minorEastAsia" w:hAnsiTheme="minorHAnsi"/>
                <w:noProof/>
                <w:sz w:val="22"/>
                <w:lang w:val="en-US"/>
              </w:rPr>
              <w:tab/>
            </w:r>
            <w:r w:rsidRPr="00975D0F">
              <w:rPr>
                <w:rStyle w:val="Hyperlink"/>
                <w:noProof/>
              </w:rPr>
              <w:t>Theme 1: Service Quality and Housekeeping Efficiency</w:t>
            </w:r>
            <w:r>
              <w:rPr>
                <w:noProof/>
                <w:webHidden/>
              </w:rPr>
              <w:tab/>
            </w:r>
            <w:r>
              <w:rPr>
                <w:noProof/>
                <w:webHidden/>
              </w:rPr>
              <w:fldChar w:fldCharType="begin"/>
            </w:r>
            <w:r>
              <w:rPr>
                <w:noProof/>
                <w:webHidden/>
              </w:rPr>
              <w:instrText xml:space="preserve"> PAGEREF _Toc213189069 \h </w:instrText>
            </w:r>
            <w:r>
              <w:rPr>
                <w:noProof/>
                <w:webHidden/>
              </w:rPr>
            </w:r>
            <w:r>
              <w:rPr>
                <w:noProof/>
                <w:webHidden/>
              </w:rPr>
              <w:fldChar w:fldCharType="separate"/>
            </w:r>
            <w:r>
              <w:rPr>
                <w:noProof/>
                <w:webHidden/>
              </w:rPr>
              <w:t>14</w:t>
            </w:r>
            <w:r>
              <w:rPr>
                <w:noProof/>
                <w:webHidden/>
              </w:rPr>
              <w:fldChar w:fldCharType="end"/>
            </w:r>
          </w:hyperlink>
        </w:p>
        <w:p w14:paraId="4C990EC2"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70" w:history="1">
            <w:r w:rsidRPr="00975D0F">
              <w:rPr>
                <w:rStyle w:val="Hyperlink"/>
                <w:noProof/>
              </w:rPr>
              <w:t>4.2</w:t>
            </w:r>
            <w:r>
              <w:rPr>
                <w:rFonts w:asciiTheme="minorHAnsi" w:eastAsiaTheme="minorEastAsia" w:hAnsiTheme="minorHAnsi"/>
                <w:noProof/>
                <w:sz w:val="22"/>
                <w:lang w:val="en-US"/>
              </w:rPr>
              <w:tab/>
            </w:r>
            <w:r w:rsidRPr="00975D0F">
              <w:rPr>
                <w:rStyle w:val="Hyperlink"/>
                <w:noProof/>
              </w:rPr>
              <w:t>Theme 2: Employee Motivation and Team Collaboration</w:t>
            </w:r>
            <w:r>
              <w:rPr>
                <w:noProof/>
                <w:webHidden/>
              </w:rPr>
              <w:tab/>
            </w:r>
            <w:r>
              <w:rPr>
                <w:noProof/>
                <w:webHidden/>
              </w:rPr>
              <w:fldChar w:fldCharType="begin"/>
            </w:r>
            <w:r>
              <w:rPr>
                <w:noProof/>
                <w:webHidden/>
              </w:rPr>
              <w:instrText xml:space="preserve"> PAGEREF _Toc213189070 \h </w:instrText>
            </w:r>
            <w:r>
              <w:rPr>
                <w:noProof/>
                <w:webHidden/>
              </w:rPr>
            </w:r>
            <w:r>
              <w:rPr>
                <w:noProof/>
                <w:webHidden/>
              </w:rPr>
              <w:fldChar w:fldCharType="separate"/>
            </w:r>
            <w:r>
              <w:rPr>
                <w:noProof/>
                <w:webHidden/>
              </w:rPr>
              <w:t>15</w:t>
            </w:r>
            <w:r>
              <w:rPr>
                <w:noProof/>
                <w:webHidden/>
              </w:rPr>
              <w:fldChar w:fldCharType="end"/>
            </w:r>
          </w:hyperlink>
        </w:p>
        <w:p w14:paraId="26D810DB"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71" w:history="1">
            <w:r w:rsidRPr="00975D0F">
              <w:rPr>
                <w:rStyle w:val="Hyperlink"/>
                <w:noProof/>
              </w:rPr>
              <w:t>4.3</w:t>
            </w:r>
            <w:r>
              <w:rPr>
                <w:rFonts w:asciiTheme="minorHAnsi" w:eastAsiaTheme="minorEastAsia" w:hAnsiTheme="minorHAnsi"/>
                <w:noProof/>
                <w:sz w:val="22"/>
                <w:lang w:val="en-US"/>
              </w:rPr>
              <w:tab/>
            </w:r>
            <w:r w:rsidRPr="00975D0F">
              <w:rPr>
                <w:rStyle w:val="Hyperlink"/>
                <w:noProof/>
              </w:rPr>
              <w:t>Theme 3: Technological Integration and Innovation in Housekeeping</w:t>
            </w:r>
            <w:r>
              <w:rPr>
                <w:noProof/>
                <w:webHidden/>
              </w:rPr>
              <w:tab/>
            </w:r>
            <w:r>
              <w:rPr>
                <w:noProof/>
                <w:webHidden/>
              </w:rPr>
              <w:fldChar w:fldCharType="begin"/>
            </w:r>
            <w:r>
              <w:rPr>
                <w:noProof/>
                <w:webHidden/>
              </w:rPr>
              <w:instrText xml:space="preserve"> PAGEREF _Toc213189071 \h </w:instrText>
            </w:r>
            <w:r>
              <w:rPr>
                <w:noProof/>
                <w:webHidden/>
              </w:rPr>
            </w:r>
            <w:r>
              <w:rPr>
                <w:noProof/>
                <w:webHidden/>
              </w:rPr>
              <w:fldChar w:fldCharType="separate"/>
            </w:r>
            <w:r>
              <w:rPr>
                <w:noProof/>
                <w:webHidden/>
              </w:rPr>
              <w:t>16</w:t>
            </w:r>
            <w:r>
              <w:rPr>
                <w:noProof/>
                <w:webHidden/>
              </w:rPr>
              <w:fldChar w:fldCharType="end"/>
            </w:r>
          </w:hyperlink>
        </w:p>
        <w:p w14:paraId="4A0B5602"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72" w:history="1">
            <w:r w:rsidRPr="00975D0F">
              <w:rPr>
                <w:rStyle w:val="Hyperlink"/>
                <w:noProof/>
              </w:rPr>
              <w:t>4.4</w:t>
            </w:r>
            <w:r>
              <w:rPr>
                <w:rFonts w:asciiTheme="minorHAnsi" w:eastAsiaTheme="minorEastAsia" w:hAnsiTheme="minorHAnsi"/>
                <w:noProof/>
                <w:sz w:val="22"/>
                <w:lang w:val="en-US"/>
              </w:rPr>
              <w:tab/>
            </w:r>
            <w:r w:rsidRPr="00975D0F">
              <w:rPr>
                <w:rStyle w:val="Hyperlink"/>
                <w:noProof/>
              </w:rPr>
              <w:t>Theme 4: Sustainability and Hygiene Management Practices</w:t>
            </w:r>
            <w:r>
              <w:rPr>
                <w:noProof/>
                <w:webHidden/>
              </w:rPr>
              <w:tab/>
            </w:r>
            <w:r>
              <w:rPr>
                <w:noProof/>
                <w:webHidden/>
              </w:rPr>
              <w:fldChar w:fldCharType="begin"/>
            </w:r>
            <w:r>
              <w:rPr>
                <w:noProof/>
                <w:webHidden/>
              </w:rPr>
              <w:instrText xml:space="preserve"> PAGEREF _Toc213189072 \h </w:instrText>
            </w:r>
            <w:r>
              <w:rPr>
                <w:noProof/>
                <w:webHidden/>
              </w:rPr>
            </w:r>
            <w:r>
              <w:rPr>
                <w:noProof/>
                <w:webHidden/>
              </w:rPr>
              <w:fldChar w:fldCharType="separate"/>
            </w:r>
            <w:r>
              <w:rPr>
                <w:noProof/>
                <w:webHidden/>
              </w:rPr>
              <w:t>17</w:t>
            </w:r>
            <w:r>
              <w:rPr>
                <w:noProof/>
                <w:webHidden/>
              </w:rPr>
              <w:fldChar w:fldCharType="end"/>
            </w:r>
          </w:hyperlink>
        </w:p>
        <w:p w14:paraId="2FEF6A43" w14:textId="77777777" w:rsidR="00A45772" w:rsidRDefault="00A45772">
          <w:pPr>
            <w:pStyle w:val="TOC1"/>
            <w:tabs>
              <w:tab w:val="left" w:pos="1100"/>
              <w:tab w:val="right" w:leader="dot" w:pos="9350"/>
            </w:tabs>
            <w:rPr>
              <w:rFonts w:asciiTheme="minorHAnsi" w:eastAsiaTheme="minorEastAsia" w:hAnsiTheme="minorHAnsi"/>
              <w:noProof/>
              <w:sz w:val="22"/>
              <w:lang w:val="en-US"/>
            </w:rPr>
          </w:pPr>
          <w:hyperlink w:anchor="_Toc213189073" w:history="1">
            <w:r w:rsidRPr="00975D0F">
              <w:rPr>
                <w:rStyle w:val="Hyperlink"/>
                <w:noProof/>
              </w:rPr>
              <w:t>5</w:t>
            </w:r>
            <w:r>
              <w:rPr>
                <w:rFonts w:asciiTheme="minorHAnsi" w:eastAsiaTheme="minorEastAsia" w:hAnsiTheme="minorHAnsi"/>
                <w:noProof/>
                <w:sz w:val="22"/>
                <w:lang w:val="en-US"/>
              </w:rPr>
              <w:tab/>
            </w:r>
            <w:r w:rsidRPr="00975D0F">
              <w:rPr>
                <w:rStyle w:val="Hyperlink"/>
                <w:noProof/>
              </w:rPr>
              <w:t>Discussion</w:t>
            </w:r>
            <w:r>
              <w:rPr>
                <w:noProof/>
                <w:webHidden/>
              </w:rPr>
              <w:tab/>
            </w:r>
            <w:r>
              <w:rPr>
                <w:noProof/>
                <w:webHidden/>
              </w:rPr>
              <w:fldChar w:fldCharType="begin"/>
            </w:r>
            <w:r>
              <w:rPr>
                <w:noProof/>
                <w:webHidden/>
              </w:rPr>
              <w:instrText xml:space="preserve"> PAGEREF _Toc213189073 \h </w:instrText>
            </w:r>
            <w:r>
              <w:rPr>
                <w:noProof/>
                <w:webHidden/>
              </w:rPr>
            </w:r>
            <w:r>
              <w:rPr>
                <w:noProof/>
                <w:webHidden/>
              </w:rPr>
              <w:fldChar w:fldCharType="separate"/>
            </w:r>
            <w:r>
              <w:rPr>
                <w:noProof/>
                <w:webHidden/>
              </w:rPr>
              <w:t>18</w:t>
            </w:r>
            <w:r>
              <w:rPr>
                <w:noProof/>
                <w:webHidden/>
              </w:rPr>
              <w:fldChar w:fldCharType="end"/>
            </w:r>
          </w:hyperlink>
        </w:p>
        <w:p w14:paraId="0ECC5686" w14:textId="77777777" w:rsidR="00A45772" w:rsidRDefault="00A45772">
          <w:pPr>
            <w:pStyle w:val="TOC1"/>
            <w:tabs>
              <w:tab w:val="left" w:pos="1100"/>
              <w:tab w:val="right" w:leader="dot" w:pos="9350"/>
            </w:tabs>
            <w:rPr>
              <w:rFonts w:asciiTheme="minorHAnsi" w:eastAsiaTheme="minorEastAsia" w:hAnsiTheme="minorHAnsi"/>
              <w:noProof/>
              <w:sz w:val="22"/>
              <w:lang w:val="en-US"/>
            </w:rPr>
          </w:pPr>
          <w:hyperlink w:anchor="_Toc213189074" w:history="1">
            <w:r w:rsidRPr="00975D0F">
              <w:rPr>
                <w:rStyle w:val="Hyperlink"/>
                <w:noProof/>
              </w:rPr>
              <w:t>6</w:t>
            </w:r>
            <w:r>
              <w:rPr>
                <w:rFonts w:asciiTheme="minorHAnsi" w:eastAsiaTheme="minorEastAsia" w:hAnsiTheme="minorHAnsi"/>
                <w:noProof/>
                <w:sz w:val="22"/>
                <w:lang w:val="en-US"/>
              </w:rPr>
              <w:tab/>
            </w:r>
            <w:r w:rsidRPr="00975D0F">
              <w:rPr>
                <w:rStyle w:val="Hyperlink"/>
                <w:noProof/>
              </w:rPr>
              <w:t>Conclusion and Recommendations</w:t>
            </w:r>
            <w:r>
              <w:rPr>
                <w:noProof/>
                <w:webHidden/>
              </w:rPr>
              <w:tab/>
            </w:r>
            <w:r>
              <w:rPr>
                <w:noProof/>
                <w:webHidden/>
              </w:rPr>
              <w:fldChar w:fldCharType="begin"/>
            </w:r>
            <w:r>
              <w:rPr>
                <w:noProof/>
                <w:webHidden/>
              </w:rPr>
              <w:instrText xml:space="preserve"> PAGEREF _Toc213189074 \h </w:instrText>
            </w:r>
            <w:r>
              <w:rPr>
                <w:noProof/>
                <w:webHidden/>
              </w:rPr>
            </w:r>
            <w:r>
              <w:rPr>
                <w:noProof/>
                <w:webHidden/>
              </w:rPr>
              <w:fldChar w:fldCharType="separate"/>
            </w:r>
            <w:r>
              <w:rPr>
                <w:noProof/>
                <w:webHidden/>
              </w:rPr>
              <w:t>22</w:t>
            </w:r>
            <w:r>
              <w:rPr>
                <w:noProof/>
                <w:webHidden/>
              </w:rPr>
              <w:fldChar w:fldCharType="end"/>
            </w:r>
          </w:hyperlink>
        </w:p>
        <w:p w14:paraId="501FFF69" w14:textId="77777777" w:rsidR="00A45772" w:rsidRDefault="00A45772">
          <w:pPr>
            <w:pStyle w:val="TOC1"/>
            <w:tabs>
              <w:tab w:val="left" w:pos="1100"/>
              <w:tab w:val="right" w:leader="dot" w:pos="9350"/>
            </w:tabs>
            <w:rPr>
              <w:rFonts w:asciiTheme="minorHAnsi" w:eastAsiaTheme="minorEastAsia" w:hAnsiTheme="minorHAnsi"/>
              <w:noProof/>
              <w:sz w:val="22"/>
              <w:lang w:val="en-US"/>
            </w:rPr>
          </w:pPr>
          <w:hyperlink w:anchor="_Toc213189075" w:history="1">
            <w:r w:rsidRPr="00975D0F">
              <w:rPr>
                <w:rStyle w:val="Hyperlink"/>
                <w:noProof/>
              </w:rPr>
              <w:t>7</w:t>
            </w:r>
            <w:r>
              <w:rPr>
                <w:rFonts w:asciiTheme="minorHAnsi" w:eastAsiaTheme="minorEastAsia" w:hAnsiTheme="minorHAnsi"/>
                <w:noProof/>
                <w:sz w:val="22"/>
                <w:lang w:val="en-US"/>
              </w:rPr>
              <w:tab/>
            </w:r>
            <w:r w:rsidRPr="00975D0F">
              <w:rPr>
                <w:rStyle w:val="Hyperlink"/>
                <w:noProof/>
              </w:rPr>
              <w:t>Conclusion</w:t>
            </w:r>
            <w:r>
              <w:rPr>
                <w:noProof/>
                <w:webHidden/>
              </w:rPr>
              <w:tab/>
            </w:r>
            <w:r>
              <w:rPr>
                <w:noProof/>
                <w:webHidden/>
              </w:rPr>
              <w:fldChar w:fldCharType="begin"/>
            </w:r>
            <w:r>
              <w:rPr>
                <w:noProof/>
                <w:webHidden/>
              </w:rPr>
              <w:instrText xml:space="preserve"> PAGEREF _Toc213189075 \h </w:instrText>
            </w:r>
            <w:r>
              <w:rPr>
                <w:noProof/>
                <w:webHidden/>
              </w:rPr>
            </w:r>
            <w:r>
              <w:rPr>
                <w:noProof/>
                <w:webHidden/>
              </w:rPr>
              <w:fldChar w:fldCharType="separate"/>
            </w:r>
            <w:r>
              <w:rPr>
                <w:noProof/>
                <w:webHidden/>
              </w:rPr>
              <w:t>22</w:t>
            </w:r>
            <w:r>
              <w:rPr>
                <w:noProof/>
                <w:webHidden/>
              </w:rPr>
              <w:fldChar w:fldCharType="end"/>
            </w:r>
          </w:hyperlink>
        </w:p>
        <w:p w14:paraId="769649D7" w14:textId="77777777" w:rsidR="00A45772" w:rsidRDefault="00A45772">
          <w:pPr>
            <w:pStyle w:val="TOC2"/>
            <w:tabs>
              <w:tab w:val="left" w:pos="1540"/>
              <w:tab w:val="right" w:leader="dot" w:pos="9350"/>
            </w:tabs>
            <w:rPr>
              <w:rFonts w:asciiTheme="minorHAnsi" w:eastAsiaTheme="minorEastAsia" w:hAnsiTheme="minorHAnsi"/>
              <w:noProof/>
              <w:sz w:val="22"/>
              <w:lang w:val="en-US"/>
            </w:rPr>
          </w:pPr>
          <w:hyperlink w:anchor="_Toc213189076" w:history="1">
            <w:r w:rsidRPr="00975D0F">
              <w:rPr>
                <w:rStyle w:val="Hyperlink"/>
                <w:noProof/>
              </w:rPr>
              <w:t>7.1</w:t>
            </w:r>
            <w:r>
              <w:rPr>
                <w:rFonts w:asciiTheme="minorHAnsi" w:eastAsiaTheme="minorEastAsia" w:hAnsiTheme="minorHAnsi"/>
                <w:noProof/>
                <w:sz w:val="22"/>
                <w:lang w:val="en-US"/>
              </w:rPr>
              <w:tab/>
            </w:r>
            <w:r w:rsidRPr="00975D0F">
              <w:rPr>
                <w:rStyle w:val="Hyperlink"/>
                <w:noProof/>
              </w:rPr>
              <w:t>Recommendations and Practical Strategies</w:t>
            </w:r>
            <w:r>
              <w:rPr>
                <w:noProof/>
                <w:webHidden/>
              </w:rPr>
              <w:tab/>
            </w:r>
            <w:r>
              <w:rPr>
                <w:noProof/>
                <w:webHidden/>
              </w:rPr>
              <w:fldChar w:fldCharType="begin"/>
            </w:r>
            <w:r>
              <w:rPr>
                <w:noProof/>
                <w:webHidden/>
              </w:rPr>
              <w:instrText xml:space="preserve"> PAGEREF _Toc213189076 \h </w:instrText>
            </w:r>
            <w:r>
              <w:rPr>
                <w:noProof/>
                <w:webHidden/>
              </w:rPr>
            </w:r>
            <w:r>
              <w:rPr>
                <w:noProof/>
                <w:webHidden/>
              </w:rPr>
              <w:fldChar w:fldCharType="separate"/>
            </w:r>
            <w:r>
              <w:rPr>
                <w:noProof/>
                <w:webHidden/>
              </w:rPr>
              <w:t>25</w:t>
            </w:r>
            <w:r>
              <w:rPr>
                <w:noProof/>
                <w:webHidden/>
              </w:rPr>
              <w:fldChar w:fldCharType="end"/>
            </w:r>
          </w:hyperlink>
        </w:p>
        <w:p w14:paraId="7E9BB01E" w14:textId="77777777" w:rsidR="00A45772" w:rsidRDefault="00A45772">
          <w:pPr>
            <w:pStyle w:val="TOC3"/>
            <w:tabs>
              <w:tab w:val="left" w:pos="1860"/>
              <w:tab w:val="right" w:leader="dot" w:pos="9350"/>
            </w:tabs>
            <w:rPr>
              <w:rFonts w:asciiTheme="minorHAnsi" w:eastAsiaTheme="minorEastAsia" w:hAnsiTheme="minorHAnsi"/>
              <w:noProof/>
              <w:sz w:val="22"/>
              <w:lang w:val="en-US"/>
            </w:rPr>
          </w:pPr>
          <w:hyperlink w:anchor="_Toc213189077" w:history="1">
            <w:r w:rsidRPr="00975D0F">
              <w:rPr>
                <w:rStyle w:val="Hyperlink"/>
                <w:b/>
                <w:noProof/>
              </w:rPr>
              <w:t>7.1.1</w:t>
            </w:r>
            <w:r>
              <w:rPr>
                <w:rFonts w:asciiTheme="minorHAnsi" w:eastAsiaTheme="minorEastAsia" w:hAnsiTheme="minorHAnsi"/>
                <w:noProof/>
                <w:sz w:val="22"/>
                <w:lang w:val="en-US"/>
              </w:rPr>
              <w:tab/>
            </w:r>
            <w:r w:rsidRPr="00975D0F">
              <w:rPr>
                <w:rStyle w:val="Hyperlink"/>
                <w:noProof/>
              </w:rPr>
              <w:t>Implement Standardized Housekeeping Procedures</w:t>
            </w:r>
            <w:r>
              <w:rPr>
                <w:noProof/>
                <w:webHidden/>
              </w:rPr>
              <w:tab/>
            </w:r>
            <w:r>
              <w:rPr>
                <w:noProof/>
                <w:webHidden/>
              </w:rPr>
              <w:fldChar w:fldCharType="begin"/>
            </w:r>
            <w:r>
              <w:rPr>
                <w:noProof/>
                <w:webHidden/>
              </w:rPr>
              <w:instrText xml:space="preserve"> PAGEREF _Toc213189077 \h </w:instrText>
            </w:r>
            <w:r>
              <w:rPr>
                <w:noProof/>
                <w:webHidden/>
              </w:rPr>
            </w:r>
            <w:r>
              <w:rPr>
                <w:noProof/>
                <w:webHidden/>
              </w:rPr>
              <w:fldChar w:fldCharType="separate"/>
            </w:r>
            <w:r>
              <w:rPr>
                <w:noProof/>
                <w:webHidden/>
              </w:rPr>
              <w:t>25</w:t>
            </w:r>
            <w:r>
              <w:rPr>
                <w:noProof/>
                <w:webHidden/>
              </w:rPr>
              <w:fldChar w:fldCharType="end"/>
            </w:r>
          </w:hyperlink>
        </w:p>
        <w:p w14:paraId="35C06835" w14:textId="77777777" w:rsidR="00A45772" w:rsidRDefault="00A45772">
          <w:pPr>
            <w:pStyle w:val="TOC3"/>
            <w:tabs>
              <w:tab w:val="left" w:pos="1860"/>
              <w:tab w:val="right" w:leader="dot" w:pos="9350"/>
            </w:tabs>
            <w:rPr>
              <w:rFonts w:asciiTheme="minorHAnsi" w:eastAsiaTheme="minorEastAsia" w:hAnsiTheme="minorHAnsi"/>
              <w:noProof/>
              <w:sz w:val="22"/>
              <w:lang w:val="en-US"/>
            </w:rPr>
          </w:pPr>
          <w:hyperlink w:anchor="_Toc213189078" w:history="1">
            <w:r w:rsidRPr="00975D0F">
              <w:rPr>
                <w:rStyle w:val="Hyperlink"/>
                <w:b/>
                <w:noProof/>
              </w:rPr>
              <w:t>7.1.2</w:t>
            </w:r>
            <w:r>
              <w:rPr>
                <w:rFonts w:asciiTheme="minorHAnsi" w:eastAsiaTheme="minorEastAsia" w:hAnsiTheme="minorHAnsi"/>
                <w:noProof/>
                <w:sz w:val="22"/>
                <w:lang w:val="en-US"/>
              </w:rPr>
              <w:tab/>
            </w:r>
            <w:r w:rsidRPr="00975D0F">
              <w:rPr>
                <w:rStyle w:val="Hyperlink"/>
                <w:noProof/>
              </w:rPr>
              <w:t>Enhance Employee Motivation and Recognition Programs</w:t>
            </w:r>
            <w:r>
              <w:rPr>
                <w:noProof/>
                <w:webHidden/>
              </w:rPr>
              <w:tab/>
            </w:r>
            <w:r>
              <w:rPr>
                <w:noProof/>
                <w:webHidden/>
              </w:rPr>
              <w:fldChar w:fldCharType="begin"/>
            </w:r>
            <w:r>
              <w:rPr>
                <w:noProof/>
                <w:webHidden/>
              </w:rPr>
              <w:instrText xml:space="preserve"> PAGEREF _Toc213189078 \h </w:instrText>
            </w:r>
            <w:r>
              <w:rPr>
                <w:noProof/>
                <w:webHidden/>
              </w:rPr>
            </w:r>
            <w:r>
              <w:rPr>
                <w:noProof/>
                <w:webHidden/>
              </w:rPr>
              <w:fldChar w:fldCharType="separate"/>
            </w:r>
            <w:r>
              <w:rPr>
                <w:noProof/>
                <w:webHidden/>
              </w:rPr>
              <w:t>25</w:t>
            </w:r>
            <w:r>
              <w:rPr>
                <w:noProof/>
                <w:webHidden/>
              </w:rPr>
              <w:fldChar w:fldCharType="end"/>
            </w:r>
          </w:hyperlink>
        </w:p>
        <w:p w14:paraId="316A9617" w14:textId="77777777" w:rsidR="00A45772" w:rsidRDefault="00A45772">
          <w:pPr>
            <w:pStyle w:val="TOC3"/>
            <w:tabs>
              <w:tab w:val="left" w:pos="1860"/>
              <w:tab w:val="right" w:leader="dot" w:pos="9350"/>
            </w:tabs>
            <w:rPr>
              <w:rFonts w:asciiTheme="minorHAnsi" w:eastAsiaTheme="minorEastAsia" w:hAnsiTheme="minorHAnsi"/>
              <w:noProof/>
              <w:sz w:val="22"/>
              <w:lang w:val="en-US"/>
            </w:rPr>
          </w:pPr>
          <w:hyperlink w:anchor="_Toc213189079" w:history="1">
            <w:r w:rsidRPr="00975D0F">
              <w:rPr>
                <w:rStyle w:val="Hyperlink"/>
                <w:b/>
                <w:noProof/>
              </w:rPr>
              <w:t>7.1.3</w:t>
            </w:r>
            <w:r>
              <w:rPr>
                <w:rFonts w:asciiTheme="minorHAnsi" w:eastAsiaTheme="minorEastAsia" w:hAnsiTheme="minorHAnsi"/>
                <w:noProof/>
                <w:sz w:val="22"/>
                <w:lang w:val="en-US"/>
              </w:rPr>
              <w:tab/>
            </w:r>
            <w:r w:rsidRPr="00975D0F">
              <w:rPr>
                <w:rStyle w:val="Hyperlink"/>
                <w:noProof/>
              </w:rPr>
              <w:t>Strengthen Communication between Departments</w:t>
            </w:r>
            <w:r>
              <w:rPr>
                <w:noProof/>
                <w:webHidden/>
              </w:rPr>
              <w:tab/>
            </w:r>
            <w:r>
              <w:rPr>
                <w:noProof/>
                <w:webHidden/>
              </w:rPr>
              <w:fldChar w:fldCharType="begin"/>
            </w:r>
            <w:r>
              <w:rPr>
                <w:noProof/>
                <w:webHidden/>
              </w:rPr>
              <w:instrText xml:space="preserve"> PAGEREF _Toc213189079 \h </w:instrText>
            </w:r>
            <w:r>
              <w:rPr>
                <w:noProof/>
                <w:webHidden/>
              </w:rPr>
            </w:r>
            <w:r>
              <w:rPr>
                <w:noProof/>
                <w:webHidden/>
              </w:rPr>
              <w:fldChar w:fldCharType="separate"/>
            </w:r>
            <w:r>
              <w:rPr>
                <w:noProof/>
                <w:webHidden/>
              </w:rPr>
              <w:t>25</w:t>
            </w:r>
            <w:r>
              <w:rPr>
                <w:noProof/>
                <w:webHidden/>
              </w:rPr>
              <w:fldChar w:fldCharType="end"/>
            </w:r>
          </w:hyperlink>
        </w:p>
        <w:p w14:paraId="610CCC37" w14:textId="77777777" w:rsidR="00A45772" w:rsidRDefault="00A45772">
          <w:pPr>
            <w:pStyle w:val="TOC3"/>
            <w:tabs>
              <w:tab w:val="left" w:pos="1860"/>
              <w:tab w:val="right" w:leader="dot" w:pos="9350"/>
            </w:tabs>
            <w:rPr>
              <w:rFonts w:asciiTheme="minorHAnsi" w:eastAsiaTheme="minorEastAsia" w:hAnsiTheme="minorHAnsi"/>
              <w:noProof/>
              <w:sz w:val="22"/>
              <w:lang w:val="en-US"/>
            </w:rPr>
          </w:pPr>
          <w:hyperlink w:anchor="_Toc213189080" w:history="1">
            <w:r w:rsidRPr="00975D0F">
              <w:rPr>
                <w:rStyle w:val="Hyperlink"/>
                <w:b/>
                <w:noProof/>
              </w:rPr>
              <w:t>7.1.4</w:t>
            </w:r>
            <w:r>
              <w:rPr>
                <w:rFonts w:asciiTheme="minorHAnsi" w:eastAsiaTheme="minorEastAsia" w:hAnsiTheme="minorHAnsi"/>
                <w:noProof/>
                <w:sz w:val="22"/>
                <w:lang w:val="en-US"/>
              </w:rPr>
              <w:tab/>
            </w:r>
            <w:r w:rsidRPr="00975D0F">
              <w:rPr>
                <w:rStyle w:val="Hyperlink"/>
                <w:noProof/>
              </w:rPr>
              <w:t>Adopt Technology to Streamline Housekeeping Operations</w:t>
            </w:r>
            <w:r>
              <w:rPr>
                <w:noProof/>
                <w:webHidden/>
              </w:rPr>
              <w:tab/>
            </w:r>
            <w:r>
              <w:rPr>
                <w:noProof/>
                <w:webHidden/>
              </w:rPr>
              <w:fldChar w:fldCharType="begin"/>
            </w:r>
            <w:r>
              <w:rPr>
                <w:noProof/>
                <w:webHidden/>
              </w:rPr>
              <w:instrText xml:space="preserve"> PAGEREF _Toc213189080 \h </w:instrText>
            </w:r>
            <w:r>
              <w:rPr>
                <w:noProof/>
                <w:webHidden/>
              </w:rPr>
            </w:r>
            <w:r>
              <w:rPr>
                <w:noProof/>
                <w:webHidden/>
              </w:rPr>
              <w:fldChar w:fldCharType="separate"/>
            </w:r>
            <w:r>
              <w:rPr>
                <w:noProof/>
                <w:webHidden/>
              </w:rPr>
              <w:t>26</w:t>
            </w:r>
            <w:r>
              <w:rPr>
                <w:noProof/>
                <w:webHidden/>
              </w:rPr>
              <w:fldChar w:fldCharType="end"/>
            </w:r>
          </w:hyperlink>
        </w:p>
        <w:p w14:paraId="43034E58" w14:textId="77777777" w:rsidR="00A45772" w:rsidRDefault="00A45772">
          <w:pPr>
            <w:pStyle w:val="TOC1"/>
            <w:tabs>
              <w:tab w:val="right" w:leader="dot" w:pos="9350"/>
            </w:tabs>
            <w:rPr>
              <w:rFonts w:asciiTheme="minorHAnsi" w:eastAsiaTheme="minorEastAsia" w:hAnsiTheme="minorHAnsi"/>
              <w:noProof/>
              <w:sz w:val="22"/>
              <w:lang w:val="en-US"/>
            </w:rPr>
          </w:pPr>
          <w:hyperlink w:anchor="_Toc213189081" w:history="1">
            <w:r w:rsidRPr="00975D0F">
              <w:rPr>
                <w:rStyle w:val="Hyperlink"/>
                <w:noProof/>
              </w:rPr>
              <w:t>Refer</w:t>
            </w:r>
            <w:r w:rsidRPr="00975D0F">
              <w:rPr>
                <w:rStyle w:val="Hyperlink"/>
                <w:noProof/>
              </w:rPr>
              <w:t>e</w:t>
            </w:r>
            <w:r w:rsidRPr="00975D0F">
              <w:rPr>
                <w:rStyle w:val="Hyperlink"/>
                <w:noProof/>
              </w:rPr>
              <w:t>nces</w:t>
            </w:r>
            <w:r>
              <w:rPr>
                <w:noProof/>
                <w:webHidden/>
              </w:rPr>
              <w:tab/>
            </w:r>
            <w:r>
              <w:rPr>
                <w:noProof/>
                <w:webHidden/>
              </w:rPr>
              <w:fldChar w:fldCharType="begin"/>
            </w:r>
            <w:r>
              <w:rPr>
                <w:noProof/>
                <w:webHidden/>
              </w:rPr>
              <w:instrText xml:space="preserve"> PAGEREF _Toc213189081 \h </w:instrText>
            </w:r>
            <w:r>
              <w:rPr>
                <w:noProof/>
                <w:webHidden/>
              </w:rPr>
            </w:r>
            <w:r>
              <w:rPr>
                <w:noProof/>
                <w:webHidden/>
              </w:rPr>
              <w:fldChar w:fldCharType="separate"/>
            </w:r>
            <w:r>
              <w:rPr>
                <w:noProof/>
                <w:webHidden/>
              </w:rPr>
              <w:t>27</w:t>
            </w:r>
            <w:r>
              <w:rPr>
                <w:noProof/>
                <w:webHidden/>
              </w:rPr>
              <w:fldChar w:fldCharType="end"/>
            </w:r>
          </w:hyperlink>
        </w:p>
        <w:p w14:paraId="35DCB99D" w14:textId="2B35875C" w:rsidR="00422FAE" w:rsidRPr="00556058" w:rsidRDefault="00001058" w:rsidP="007E31CB">
          <w:pPr>
            <w:tabs>
              <w:tab w:val="left" w:pos="426"/>
              <w:tab w:val="left" w:pos="851"/>
              <w:tab w:val="left" w:pos="1200"/>
            </w:tabs>
            <w:spacing w:line="240" w:lineRule="auto"/>
            <w:ind w:firstLine="0"/>
          </w:pPr>
          <w:r w:rsidRPr="00556058">
            <w:rPr>
              <w:b/>
              <w:bCs/>
              <w:noProof/>
            </w:rPr>
            <w:fldChar w:fldCharType="end"/>
          </w:r>
        </w:p>
      </w:sdtContent>
    </w:sdt>
    <w:p w14:paraId="1F5FF3E6" w14:textId="77777777" w:rsidR="00B621A2" w:rsidRPr="00556058" w:rsidRDefault="00B621A2" w:rsidP="00391B28">
      <w:pPr>
        <w:spacing w:line="240" w:lineRule="auto"/>
      </w:pPr>
    </w:p>
    <w:bookmarkEnd w:id="0"/>
    <w:p w14:paraId="3F1C8E34" w14:textId="77777777" w:rsidR="00B621A2" w:rsidRPr="00556058" w:rsidRDefault="00B621A2" w:rsidP="00391B28">
      <w:pPr>
        <w:spacing w:line="240" w:lineRule="auto"/>
      </w:pPr>
    </w:p>
    <w:p w14:paraId="45883DF4" w14:textId="77777777" w:rsidR="00B621A2" w:rsidRPr="00556058" w:rsidRDefault="00B621A2" w:rsidP="00391B28">
      <w:pPr>
        <w:spacing w:line="240" w:lineRule="auto"/>
      </w:pPr>
    </w:p>
    <w:p w14:paraId="16BD840C" w14:textId="77777777" w:rsidR="00B621A2" w:rsidRPr="00556058" w:rsidRDefault="00B621A2" w:rsidP="00391B28">
      <w:pPr>
        <w:spacing w:line="240" w:lineRule="auto"/>
      </w:pPr>
    </w:p>
    <w:bookmarkEnd w:id="1"/>
    <w:p w14:paraId="07AB0FA5" w14:textId="77777777" w:rsidR="007B77FD" w:rsidRPr="00556058" w:rsidRDefault="007B77FD" w:rsidP="00391B28">
      <w:pPr>
        <w:spacing w:line="240" w:lineRule="auto"/>
        <w:ind w:firstLine="0"/>
      </w:pPr>
    </w:p>
    <w:p w14:paraId="6CC8B1D8" w14:textId="71A46756" w:rsidR="00473C94" w:rsidRPr="00556058" w:rsidRDefault="00473C94" w:rsidP="002B7BAF">
      <w:pPr>
        <w:pStyle w:val="Heading1"/>
      </w:pPr>
      <w:bookmarkStart w:id="4" w:name="_Toc213189043"/>
      <w:r w:rsidRPr="00556058">
        <w:lastRenderedPageBreak/>
        <w:t>Chapter 1</w:t>
      </w:r>
      <w:r w:rsidR="00E04ECE">
        <w:t>:</w:t>
      </w:r>
      <w:r w:rsidRPr="00556058">
        <w:t xml:space="preserve"> Introduction</w:t>
      </w:r>
      <w:bookmarkEnd w:id="4"/>
      <w:r w:rsidRPr="00556058">
        <w:t xml:space="preserve"> </w:t>
      </w:r>
    </w:p>
    <w:p w14:paraId="6A5B8CB9" w14:textId="18EBDBCB" w:rsidR="00473C94" w:rsidRPr="00556058" w:rsidRDefault="00473C94" w:rsidP="00626F64">
      <w:pPr>
        <w:pStyle w:val="Heading2"/>
      </w:pPr>
      <w:bookmarkStart w:id="5" w:name="_Toc213189044"/>
      <w:r w:rsidRPr="00556058">
        <w:t>Background to the Study</w:t>
      </w:r>
      <w:bookmarkEnd w:id="5"/>
      <w:r w:rsidR="00421DB8" w:rsidRPr="00556058">
        <w:t xml:space="preserve"> </w:t>
      </w:r>
    </w:p>
    <w:p w14:paraId="5DBF319A" w14:textId="60CD4B5B" w:rsidR="00ED7466" w:rsidRPr="00556058" w:rsidRDefault="00946EE9" w:rsidP="00E403CB">
      <w:r w:rsidRPr="00556058">
        <w:t>Housekeeping acts as a central office, which determines the cleanliness, hygiene, and the readiness of the rooms, which directly determine the experience of guests and the image of the hotel</w:t>
      </w:r>
      <w:r w:rsidR="004F1E3D">
        <w:t xml:space="preserve"> (</w:t>
      </w:r>
      <w:proofErr w:type="spellStart"/>
      <w:r w:rsidR="004F1E3D" w:rsidRPr="004F1E3D">
        <w:t>Jokiperä</w:t>
      </w:r>
      <w:proofErr w:type="spellEnd"/>
      <w:r w:rsidR="004F1E3D" w:rsidRPr="004F1E3D">
        <w:t>, 2025)</w:t>
      </w:r>
      <w:r w:rsidRPr="00556058">
        <w:t>. The increased awareness of hygiene and the sustainability concerns in the post-pandemic era have redefined the standards of operation and made housekeeping efficiency a condition of keeping trust and maintaining customer loyalty and overall hospitality services in hotel management in the modern environment (</w:t>
      </w:r>
      <w:proofErr w:type="spellStart"/>
      <w:r w:rsidR="00502920" w:rsidRPr="00502920">
        <w:t>Saepudin</w:t>
      </w:r>
      <w:proofErr w:type="spellEnd"/>
      <w:r w:rsidR="00502920" w:rsidRPr="00502920">
        <w:t xml:space="preserve"> </w:t>
      </w:r>
      <w:r w:rsidR="00E36E59">
        <w:t>and</w:t>
      </w:r>
      <w:r w:rsidR="00502920" w:rsidRPr="00502920">
        <w:t xml:space="preserve"> Putra, 2023</w:t>
      </w:r>
      <w:r w:rsidRPr="00556058">
        <w:t>).</w:t>
      </w:r>
    </w:p>
    <w:p w14:paraId="17DAD722" w14:textId="2B5BBB7C" w:rsidR="00473C94" w:rsidRPr="00556058" w:rsidRDefault="00473C94" w:rsidP="00626F64">
      <w:pPr>
        <w:pStyle w:val="Heading2"/>
      </w:pPr>
      <w:bookmarkStart w:id="6" w:name="_Toc213189045"/>
      <w:r w:rsidRPr="00556058">
        <w:t>Case Study Overview: The White Hart Hotel, Boston</w:t>
      </w:r>
      <w:bookmarkEnd w:id="6"/>
      <w:r w:rsidR="00421DB8" w:rsidRPr="00556058">
        <w:t xml:space="preserve"> </w:t>
      </w:r>
    </w:p>
    <w:p w14:paraId="4153CB75" w14:textId="47D475E9" w:rsidR="00626F64" w:rsidRDefault="00223661" w:rsidP="00223661">
      <w:pPr>
        <w:rPr>
          <w:lang w:val="en-US"/>
        </w:rPr>
      </w:pPr>
      <w:r w:rsidRPr="00556058">
        <w:rPr>
          <w:lang w:val="en-US"/>
        </w:rPr>
        <w:t>A traditional 4-star coaching inn, the White Hart Hotel in Boston offers accommodation and dining to leisure and business tourists (Visit Lincolnshire, 2024). The restaurant prioritizes client happiness with its personal service and rigorous cleaning standards</w:t>
      </w:r>
      <w:r w:rsidR="004F1E3D">
        <w:rPr>
          <w:lang w:val="en-US"/>
        </w:rPr>
        <w:t xml:space="preserve"> (</w:t>
      </w:r>
      <w:proofErr w:type="spellStart"/>
      <w:r w:rsidR="004F1E3D" w:rsidRPr="004F1E3D">
        <w:t>Singgalen</w:t>
      </w:r>
      <w:proofErr w:type="spellEnd"/>
      <w:r w:rsidR="004F1E3D" w:rsidRPr="004F1E3D">
        <w:t>, 2024)</w:t>
      </w:r>
      <w:r w:rsidRPr="00556058">
        <w:rPr>
          <w:lang w:val="en-US"/>
        </w:rPr>
        <w:t>. Housekeeping is the most important department in ensuring room readiness, hygiene, and presentation, ensuring consistency in service quality and cementing the hotel's reputation as a reliable and guest-focused accommodation provider (Cottrell, 2014).</w:t>
      </w:r>
    </w:p>
    <w:p w14:paraId="1930FFF5" w14:textId="21574B97" w:rsidR="0089141A" w:rsidRDefault="0089141A" w:rsidP="00DC1B96">
      <w:pPr>
        <w:pStyle w:val="Heading2"/>
      </w:pPr>
      <w:r>
        <w:t xml:space="preserve"> </w:t>
      </w:r>
      <w:bookmarkStart w:id="7" w:name="_Toc213189046"/>
      <w:r>
        <w:t>Research Problem</w:t>
      </w:r>
      <w:bookmarkEnd w:id="7"/>
      <w:r>
        <w:t xml:space="preserve">  </w:t>
      </w:r>
    </w:p>
    <w:p w14:paraId="06A997F0" w14:textId="4B1D34E5" w:rsidR="0089141A" w:rsidRDefault="0089141A" w:rsidP="00E04ECE">
      <w:r>
        <w:t xml:space="preserve">The present paper explores the problem of housekeeping inconsistency in the White Hart Hotel in Boston, some room preparation inconsistencies and occasional customer complaints reveal that there are operational weaknesses there. The findings highlight the difficulties related to keeping the amount of cleanliness, the best use of time, and the proper coordination of the staff. The proposed research questions will help to identify how effective the housekeeping, employee motivation, and team building can be improved to boost the level of guest satisfaction, which, in turn, will reinforce the quality of services provided and operational performance of the hotel.  </w:t>
      </w:r>
    </w:p>
    <w:p w14:paraId="33367E3F" w14:textId="164041E7" w:rsidR="0089141A" w:rsidRDefault="0089141A" w:rsidP="00DC1B96">
      <w:pPr>
        <w:pStyle w:val="Heading2"/>
      </w:pPr>
      <w:bookmarkStart w:id="8" w:name="_Toc213189047"/>
      <w:r>
        <w:t>Aim and Objectives</w:t>
      </w:r>
      <w:bookmarkEnd w:id="8"/>
      <w:r>
        <w:t xml:space="preserve">  </w:t>
      </w:r>
    </w:p>
    <w:p w14:paraId="4C96093C" w14:textId="67044CF0" w:rsidR="0089141A" w:rsidRDefault="0089141A" w:rsidP="00DC1B96">
      <w:pPr>
        <w:pStyle w:val="Heading2"/>
      </w:pPr>
      <w:r>
        <w:t xml:space="preserve"> </w:t>
      </w:r>
      <w:bookmarkStart w:id="9" w:name="_Toc213189048"/>
      <w:r>
        <w:t>Project Aim</w:t>
      </w:r>
      <w:bookmarkEnd w:id="9"/>
      <w:r>
        <w:t xml:space="preserve">  </w:t>
      </w:r>
    </w:p>
    <w:p w14:paraId="4B45A3D9" w14:textId="624D0015" w:rsidR="0089141A" w:rsidRDefault="0089141A" w:rsidP="00082C3C">
      <w:r>
        <w:t xml:space="preserve">The aim of the project is to determine the relationship between the efficiency of housekeeping and the satisfaction amongst guests at The White Hart Hotel, Boston.  </w:t>
      </w:r>
    </w:p>
    <w:p w14:paraId="49AB8AF5" w14:textId="181DD81B" w:rsidR="0089141A" w:rsidRDefault="0089141A" w:rsidP="0089141A">
      <w:pPr>
        <w:pStyle w:val="Heading2"/>
      </w:pPr>
      <w:bookmarkStart w:id="10" w:name="_Toc213189049"/>
      <w:r>
        <w:lastRenderedPageBreak/>
        <w:t>Objectives</w:t>
      </w:r>
      <w:bookmarkEnd w:id="10"/>
      <w:r>
        <w:t xml:space="preserve">  </w:t>
      </w:r>
    </w:p>
    <w:p w14:paraId="54FEABA6" w14:textId="2FB3CA73" w:rsidR="0089141A" w:rsidRDefault="0089141A" w:rsidP="00082C3C">
      <w:pPr>
        <w:ind w:firstLine="0"/>
      </w:pPr>
      <w:r>
        <w:t xml:space="preserve">1. </w:t>
      </w:r>
      <w:r w:rsidR="00082C3C">
        <w:t>To d</w:t>
      </w:r>
      <w:r>
        <w:t>etermine the most significant housekeeping procedures</w:t>
      </w:r>
      <w:r w:rsidR="00C1598C">
        <w:t>.</w:t>
      </w:r>
      <w:r>
        <w:t xml:space="preserve">  </w:t>
      </w:r>
    </w:p>
    <w:p w14:paraId="490BE68E" w14:textId="66841E03" w:rsidR="0089141A" w:rsidRDefault="0089141A" w:rsidP="00082C3C">
      <w:pPr>
        <w:ind w:firstLine="0"/>
      </w:pPr>
      <w:r>
        <w:t xml:space="preserve">2. </w:t>
      </w:r>
      <w:r w:rsidR="00082C3C">
        <w:t>To a</w:t>
      </w:r>
      <w:r>
        <w:t xml:space="preserve">ssess the effectiveness of the housekeeping in terms of the overall guest experience in the White Hart Hotel, Boston.  </w:t>
      </w:r>
    </w:p>
    <w:p w14:paraId="6898BAF6" w14:textId="7FBDB227" w:rsidR="0089141A" w:rsidRDefault="0089141A" w:rsidP="00082C3C">
      <w:pPr>
        <w:ind w:firstLine="0"/>
      </w:pPr>
      <w:r>
        <w:t xml:space="preserve">3. </w:t>
      </w:r>
      <w:r w:rsidR="00082C3C">
        <w:t>To e</w:t>
      </w:r>
      <w:r>
        <w:t xml:space="preserve">xamine available literature and case studies to identify the best practices in hotel housekeeping.  </w:t>
      </w:r>
    </w:p>
    <w:p w14:paraId="2069C030" w14:textId="0A585064" w:rsidR="0089141A" w:rsidRPr="00082C3C" w:rsidRDefault="0089141A" w:rsidP="00082C3C">
      <w:pPr>
        <w:ind w:firstLine="0"/>
      </w:pPr>
      <w:r>
        <w:t xml:space="preserve">4. </w:t>
      </w:r>
      <w:r w:rsidR="00082C3C">
        <w:t>To s</w:t>
      </w:r>
      <w:r>
        <w:t xml:space="preserve">uggest effective changes to housekeeping activities to increase customer satisfaction.  </w:t>
      </w:r>
    </w:p>
    <w:p w14:paraId="0304AC5B" w14:textId="68A6A346" w:rsidR="00473C94" w:rsidRPr="00556058" w:rsidRDefault="00421DB8" w:rsidP="00626F64">
      <w:pPr>
        <w:pStyle w:val="Heading2"/>
      </w:pPr>
      <w:bookmarkStart w:id="11" w:name="_Toc213189050"/>
      <w:r w:rsidRPr="00556058">
        <w:t xml:space="preserve">Research </w:t>
      </w:r>
      <w:r w:rsidR="00473C94" w:rsidRPr="00556058">
        <w:t>Rationale</w:t>
      </w:r>
      <w:bookmarkEnd w:id="11"/>
      <w:r w:rsidRPr="00556058">
        <w:t xml:space="preserve"> </w:t>
      </w:r>
    </w:p>
    <w:p w14:paraId="09424DF8" w14:textId="12101145" w:rsidR="00B762AC" w:rsidRPr="00556058" w:rsidRDefault="00946EE9" w:rsidP="00906899">
      <w:r w:rsidRPr="00556058">
        <w:t>The presented research is important as the effectiveness of housekeeping operations directly influences the performance of the hotels, satisfaction of their guests and the reputation of the brand. Optimised operations enhance the levels of cleanliness, comfort, and repeated clientele which is fundamental in maintaining competitiveness in the hospitality industry (Saunders et al., 2012). This study compliments the professional placement experience, since it combines both practical observations, as well as academic knowledge, thus, allowing one to better grasp the concept of operational management, quality of service, and the approaches that promote employee performance as well as overall guest experience within The White Hart Hotel, Boston.</w:t>
      </w:r>
    </w:p>
    <w:p w14:paraId="51DAC625" w14:textId="5BD29EC0" w:rsidR="00473C94" w:rsidRPr="00556058" w:rsidRDefault="00473C94" w:rsidP="00626F64">
      <w:pPr>
        <w:pStyle w:val="Heading2"/>
      </w:pPr>
      <w:bookmarkStart w:id="12" w:name="_Toc213189051"/>
      <w:r w:rsidRPr="00556058">
        <w:t>Structure of the Report</w:t>
      </w:r>
      <w:bookmarkEnd w:id="12"/>
      <w:r w:rsidR="00421DB8" w:rsidRPr="00556058">
        <w:t xml:space="preserve">  </w:t>
      </w:r>
    </w:p>
    <w:p w14:paraId="328C0DBB" w14:textId="722A67C0" w:rsidR="00473C94" w:rsidRPr="00556058" w:rsidRDefault="00946EE9" w:rsidP="00ED7466">
      <w:r w:rsidRPr="00556058">
        <w:t>The study has been structured into five chapters. The initial chapter entails the presentation of the study with the background, purpose and specific objectives. The second chapter is a critical literature review on the housekeeping efficiency and guest satisfaction</w:t>
      </w:r>
      <w:r w:rsidR="00231802">
        <w:t xml:space="preserve"> </w:t>
      </w:r>
      <w:r w:rsidR="00231802" w:rsidRPr="00556058">
        <w:t>(Oliveira-Cardoso et al., 2025)</w:t>
      </w:r>
      <w:r w:rsidRPr="00556058">
        <w:t>. In chapter three, the methodology of the research and the case study method are explained. The fourth chapter expresses and explains the main findings against the existing academic literature. The fifth chapter is a conclusion of the dissertation</w:t>
      </w:r>
      <w:r w:rsidR="00DB1BDD">
        <w:t>,</w:t>
      </w:r>
      <w:r w:rsidRPr="00556058">
        <w:t xml:space="preserve"> it provides practical suggestions on how the housekeeping operation and the general experience of the guests could be improved.</w:t>
      </w:r>
    </w:p>
    <w:p w14:paraId="58B014C1" w14:textId="77777777" w:rsidR="00ED7466" w:rsidRPr="00556058" w:rsidRDefault="00ED7466" w:rsidP="00006EB1">
      <w:pPr>
        <w:spacing w:line="240" w:lineRule="auto"/>
        <w:ind w:firstLine="0"/>
      </w:pPr>
    </w:p>
    <w:p w14:paraId="71C01498" w14:textId="77777777" w:rsidR="000B2AE4" w:rsidRPr="00556058" w:rsidRDefault="000B2AE4">
      <w:pPr>
        <w:spacing w:before="0" w:after="200" w:line="276" w:lineRule="auto"/>
        <w:ind w:firstLine="0"/>
        <w:jc w:val="left"/>
        <w:rPr>
          <w:rFonts w:eastAsiaTheme="majorEastAsia" w:cstheme="majorBidi"/>
          <w:b/>
          <w:szCs w:val="32"/>
        </w:rPr>
      </w:pPr>
      <w:r w:rsidRPr="00556058">
        <w:br w:type="page"/>
      </w:r>
    </w:p>
    <w:p w14:paraId="3242A4E4" w14:textId="096A12EF" w:rsidR="00DF338A" w:rsidRPr="00556058" w:rsidRDefault="00473C94" w:rsidP="00B33A5A">
      <w:pPr>
        <w:pStyle w:val="Heading1"/>
      </w:pPr>
      <w:bookmarkStart w:id="13" w:name="_Toc213189052"/>
      <w:r w:rsidRPr="00556058">
        <w:lastRenderedPageBreak/>
        <w:t>Chapter 2</w:t>
      </w:r>
      <w:r w:rsidR="00082C3C">
        <w:t>:</w:t>
      </w:r>
      <w:r w:rsidRPr="00556058">
        <w:t xml:space="preserve"> Literature Review</w:t>
      </w:r>
      <w:bookmarkEnd w:id="13"/>
      <w:r w:rsidRPr="00556058">
        <w:t xml:space="preserve"> </w:t>
      </w:r>
    </w:p>
    <w:p w14:paraId="63D117E8" w14:textId="6151856E" w:rsidR="00DF338A" w:rsidRPr="00556058" w:rsidRDefault="00DF338A" w:rsidP="00763311">
      <w:pPr>
        <w:pStyle w:val="Heading2"/>
      </w:pPr>
      <w:bookmarkStart w:id="14" w:name="_Toc213189053"/>
      <w:r w:rsidRPr="00556058">
        <w:t>Theoretical Framework</w:t>
      </w:r>
      <w:bookmarkEnd w:id="14"/>
      <w:r w:rsidRPr="00556058">
        <w:t xml:space="preserve"> </w:t>
      </w:r>
      <w:bookmarkStart w:id="15" w:name="_Hlk211265985"/>
    </w:p>
    <w:p w14:paraId="0D2F9155" w14:textId="33268E33" w:rsidR="00ED7466" w:rsidRPr="00556058" w:rsidRDefault="00ED7466" w:rsidP="001656C9">
      <w:pPr>
        <w:pStyle w:val="Heading3"/>
      </w:pPr>
      <w:bookmarkStart w:id="16" w:name="_Toc213189054"/>
      <w:bookmarkEnd w:id="15"/>
      <w:r w:rsidRPr="00556058">
        <w:t>SERVQUAL Model</w:t>
      </w:r>
      <w:bookmarkEnd w:id="16"/>
      <w:r w:rsidRPr="00556058">
        <w:t xml:space="preserve"> </w:t>
      </w:r>
    </w:p>
    <w:p w14:paraId="74E71735" w14:textId="3A5F0668" w:rsidR="00ED7466" w:rsidRPr="00556058" w:rsidRDefault="00B156D0" w:rsidP="00B156D0">
      <w:pPr>
        <w:rPr>
          <w:lang w:val="en-US"/>
        </w:rPr>
      </w:pPr>
      <w:r w:rsidRPr="00556058">
        <w:rPr>
          <w:lang w:val="en-US"/>
        </w:rPr>
        <w:t>Service quality is measured by tangibles, reliability, responsiveness, certainty, and empathy (</w:t>
      </w:r>
      <w:proofErr w:type="spellStart"/>
      <w:r w:rsidRPr="00556058">
        <w:rPr>
          <w:lang w:val="en-US"/>
        </w:rPr>
        <w:t>Setiono</w:t>
      </w:r>
      <w:proofErr w:type="spellEnd"/>
      <w:r w:rsidRPr="00556058">
        <w:rPr>
          <w:lang w:val="en-US"/>
        </w:rPr>
        <w:t xml:space="preserve"> and </w:t>
      </w:r>
      <w:proofErr w:type="spellStart"/>
      <w:r w:rsidRPr="00556058">
        <w:rPr>
          <w:lang w:val="en-US"/>
        </w:rPr>
        <w:t>Hidayat</w:t>
      </w:r>
      <w:proofErr w:type="spellEnd"/>
      <w:r w:rsidRPr="00556058">
        <w:rPr>
          <w:lang w:val="en-US"/>
        </w:rPr>
        <w:t xml:space="preserve">, 2022). It shows how visitor expectations differ from service. </w:t>
      </w:r>
      <w:r w:rsidR="00223661" w:rsidRPr="00556058">
        <w:rPr>
          <w:lang w:val="en-US"/>
        </w:rPr>
        <w:t>Because tangible factors like room cleanliness and hygiene and staff responsiveness and professionalism affect satisfaction, the presented framework can be used to evaluate The White Hart Hotel, Boston's housekeeping</w:t>
      </w:r>
      <w:r w:rsidR="004F1E3D">
        <w:rPr>
          <w:lang w:val="en-US"/>
        </w:rPr>
        <w:t>.</w:t>
      </w:r>
      <w:r w:rsidR="00223661" w:rsidRPr="00556058">
        <w:rPr>
          <w:lang w:val="en-US"/>
        </w:rPr>
        <w:t xml:space="preserve"> SERVQUAL is used to objectively assess how operational, communication, and visual consistency affects guest quality and loyalty</w:t>
      </w:r>
      <w:r w:rsidR="004F1E3D">
        <w:rPr>
          <w:lang w:val="en-US"/>
        </w:rPr>
        <w:t xml:space="preserve"> (</w:t>
      </w:r>
      <w:r w:rsidR="004F1E3D" w:rsidRPr="004F1E3D">
        <w:t>Singh</w:t>
      </w:r>
      <w:r w:rsidR="004F1E3D">
        <w:t xml:space="preserve"> et al., </w:t>
      </w:r>
      <w:r w:rsidR="004F1E3D" w:rsidRPr="004F1E3D">
        <w:t>2023)</w:t>
      </w:r>
      <w:r w:rsidR="00223661" w:rsidRPr="00556058">
        <w:rPr>
          <w:lang w:val="en-US"/>
        </w:rPr>
        <w:t>. It also helps determine service aspects that require improvement to boost the hotel's visitor experience and reputation.</w:t>
      </w:r>
    </w:p>
    <w:p w14:paraId="60724855" w14:textId="0DC6B28C" w:rsidR="00ED7466" w:rsidRPr="00556058" w:rsidRDefault="00ED7466" w:rsidP="001656C9">
      <w:pPr>
        <w:pStyle w:val="Heading3"/>
      </w:pPr>
      <w:bookmarkStart w:id="17" w:name="_Toc213189055"/>
      <w:r w:rsidRPr="00556058">
        <w:t>Herzberg’s Two-Factor Theory</w:t>
      </w:r>
      <w:bookmarkEnd w:id="17"/>
      <w:r w:rsidRPr="00556058">
        <w:t xml:space="preserve"> </w:t>
      </w:r>
    </w:p>
    <w:p w14:paraId="198F421A" w14:textId="6F6FBF1C" w:rsidR="00DF338A" w:rsidRDefault="00946EE9" w:rsidP="00906899">
      <w:r w:rsidRPr="00556058">
        <w:t>The Two Factor Theory was created by Herzberg, who identified hygiene factors that avoid dissatisfactions and motivators that increase satisfactions (</w:t>
      </w:r>
      <w:proofErr w:type="spellStart"/>
      <w:r w:rsidRPr="00556058">
        <w:t>Bundtzen</w:t>
      </w:r>
      <w:proofErr w:type="spellEnd"/>
      <w:r w:rsidRPr="00556058">
        <w:t>, 2021). The hygiene factors, including the fair distribution of workload, provision of necessary tools, and competent supervision</w:t>
      </w:r>
      <w:r w:rsidR="004F1E3D">
        <w:t xml:space="preserve"> (</w:t>
      </w:r>
      <w:r w:rsidR="004F1E3D" w:rsidRPr="004F1E3D">
        <w:t>Rajan, 2022)</w:t>
      </w:r>
      <w:r w:rsidRPr="00556058">
        <w:t>, help to ensure the stability of the operation in the environment of the housekeeping team of The White Hart Hotel, whereas motivators, like recognition, skills development opportunities, and teamwork, help to increase the productivity</w:t>
      </w:r>
      <w:r w:rsidR="00021750">
        <w:t xml:space="preserve"> (</w:t>
      </w:r>
      <w:proofErr w:type="spellStart"/>
      <w:r w:rsidR="00021750" w:rsidRPr="00021750">
        <w:t>Saysin</w:t>
      </w:r>
      <w:proofErr w:type="spellEnd"/>
      <w:r w:rsidR="00021750" w:rsidRPr="00021750">
        <w:t xml:space="preserve"> </w:t>
      </w:r>
      <w:r w:rsidR="00E36E59">
        <w:t>and</w:t>
      </w:r>
      <w:r w:rsidR="00021750" w:rsidRPr="00021750">
        <w:t xml:space="preserve"> </w:t>
      </w:r>
      <w:proofErr w:type="spellStart"/>
      <w:r w:rsidR="00021750" w:rsidRPr="00021750">
        <w:t>Dhammapissamai</w:t>
      </w:r>
      <w:proofErr w:type="spellEnd"/>
      <w:r w:rsidR="00021750" w:rsidRPr="00021750">
        <w:t>, 2023)</w:t>
      </w:r>
      <w:r w:rsidRPr="00556058">
        <w:t>. Using this theoretical framework, the present research aims to determine the degree of employee motivation and cooperation in terms of housekeeping operation efficiency, the final aim of which is to improve the quality of the delivery of services, maintain the same level, and ensure the satisfaction of guests in the hotel.</w:t>
      </w:r>
    </w:p>
    <w:p w14:paraId="5B26776E" w14:textId="56705BD8" w:rsidR="002337B9" w:rsidRDefault="002337B9" w:rsidP="002337B9">
      <w:pPr>
        <w:pStyle w:val="Heading2"/>
      </w:pPr>
      <w:r>
        <w:t xml:space="preserve"> </w:t>
      </w:r>
      <w:bookmarkStart w:id="18" w:name="_Toc213189056"/>
      <w:r>
        <w:t>Housekeeping Practices that determine the guest satisfaction.</w:t>
      </w:r>
      <w:bookmarkEnd w:id="18"/>
      <w:r>
        <w:t xml:space="preserve">  </w:t>
      </w:r>
    </w:p>
    <w:p w14:paraId="10321221" w14:textId="796A44F4" w:rsidR="002337B9" w:rsidRDefault="002337B9" w:rsidP="00502920">
      <w:r>
        <w:t>Housekeeping is an important part of hotel practice, which directly influences the perception of the guest in relation to the stay</w:t>
      </w:r>
      <w:r w:rsidR="00E81E4C">
        <w:t xml:space="preserve"> (</w:t>
      </w:r>
      <w:r w:rsidR="00E81E4C" w:rsidRPr="00E81E4C">
        <w:t>Putri</w:t>
      </w:r>
      <w:r w:rsidR="00E81E4C">
        <w:t xml:space="preserve"> et al., </w:t>
      </w:r>
      <w:r w:rsidR="00E81E4C" w:rsidRPr="00E81E4C">
        <w:t>2025)</w:t>
      </w:r>
      <w:r>
        <w:t>. The quality of the service and the perceived value are important measures of cleanliness, sanitation, and competence of the staff (Farmaki et al., 2020). Neatness (as well as an aesthetic feature) is also used as a symbol of security, work efficiency, and reliability.</w:t>
      </w:r>
      <w:r w:rsidR="00082C3C">
        <w:t xml:space="preserve"> </w:t>
      </w:r>
      <w:r>
        <w:t xml:space="preserve">Specifically, hygiene regulations and practices that have </w:t>
      </w:r>
      <w:r>
        <w:lastRenderedPageBreak/>
        <w:t>been introduced after the global health crisis have set new levels of trust and compliance with regulations</w:t>
      </w:r>
      <w:r w:rsidR="009F5206">
        <w:t xml:space="preserve"> (</w:t>
      </w:r>
      <w:proofErr w:type="spellStart"/>
      <w:r w:rsidR="009F5206" w:rsidRPr="009F5206">
        <w:t>Adikwu</w:t>
      </w:r>
      <w:proofErr w:type="spellEnd"/>
      <w:r w:rsidR="009F5206">
        <w:t xml:space="preserve"> et al., </w:t>
      </w:r>
      <w:r w:rsidR="009F5206" w:rsidRPr="009F5206">
        <w:t>2023)</w:t>
      </w:r>
      <w:r>
        <w:t>, thus defining the online reputation engines and booking behaviours</w:t>
      </w:r>
      <w:r w:rsidR="008C3685">
        <w:t xml:space="preserve"> (</w:t>
      </w:r>
      <w:r w:rsidR="008C3685" w:rsidRPr="008C3685">
        <w:t>Akhtar</w:t>
      </w:r>
      <w:r w:rsidR="008C3685">
        <w:t xml:space="preserve"> et al., </w:t>
      </w:r>
      <w:r w:rsidR="008C3685" w:rsidRPr="008C3685">
        <w:t>2022)</w:t>
      </w:r>
      <w:r>
        <w:t>. Preparation of rooms in time and following the standard operating procedures will contribute to a smoothness in operation and better the visitor experiences. Staff competency or insufficient training may lead to variable quality of rooms, extended check-in time, and reduced satisfaction amongst the guests (</w:t>
      </w:r>
      <w:proofErr w:type="spellStart"/>
      <w:r w:rsidR="00502920" w:rsidRPr="00502920">
        <w:t>Hidajat</w:t>
      </w:r>
      <w:proofErr w:type="spellEnd"/>
      <w:r w:rsidR="00502920" w:rsidRPr="00502920">
        <w:t xml:space="preserve"> </w:t>
      </w:r>
      <w:r w:rsidR="00E36E59">
        <w:t>and</w:t>
      </w:r>
      <w:r w:rsidR="00502920" w:rsidRPr="00502920">
        <w:t xml:space="preserve"> Mansur, 2024</w:t>
      </w:r>
      <w:r>
        <w:t xml:space="preserve">). The combination of continuous monitoring, specific training and efficient systems of performance evaluation will help the employees to work better and provide better services, which is why both incentive schemes and accountability are important.  </w:t>
      </w:r>
    </w:p>
    <w:p w14:paraId="6BEE3C0D" w14:textId="656F2918" w:rsidR="002337B9" w:rsidRDefault="002337B9" w:rsidP="00E967A8">
      <w:pPr>
        <w:pStyle w:val="Heading2"/>
      </w:pPr>
      <w:bookmarkStart w:id="19" w:name="_Toc213189057"/>
      <w:r>
        <w:t xml:space="preserve">The Impact of Housekeeping Efficiency to the </w:t>
      </w:r>
      <w:r w:rsidR="00082C3C">
        <w:t>Overall Guest Experience</w:t>
      </w:r>
      <w:bookmarkEnd w:id="19"/>
    </w:p>
    <w:p w14:paraId="07E12A18" w14:textId="593DE627" w:rsidR="002337B9" w:rsidRDefault="002337B9" w:rsidP="00082C3C">
      <w:r>
        <w:t>The guest experience is a concrete and critical deliverable and cleanliness is paramount towards comfort and reliability</w:t>
      </w:r>
      <w:r w:rsidR="00A241C7">
        <w:t xml:space="preserve"> (</w:t>
      </w:r>
      <w:proofErr w:type="spellStart"/>
      <w:r w:rsidR="00A241C7" w:rsidRPr="00A241C7">
        <w:t>Singgalen</w:t>
      </w:r>
      <w:proofErr w:type="spellEnd"/>
      <w:r w:rsidR="00A241C7" w:rsidRPr="00A241C7">
        <w:t>, 2024)</w:t>
      </w:r>
      <w:r>
        <w:t>. According to Collis and Hussey (2014), the higher the rate of room turnover and cleanliness, the higher the occupancy and the duration of stay in a hotel. Housekeeping is central in all the guest touchpoints, including the check-in, room service, and check-out</w:t>
      </w:r>
      <w:r w:rsidR="001771B4">
        <w:t xml:space="preserve"> (</w:t>
      </w:r>
      <w:proofErr w:type="spellStart"/>
      <w:r w:rsidR="001771B4" w:rsidRPr="001771B4">
        <w:t>Arapou</w:t>
      </w:r>
      <w:proofErr w:type="spellEnd"/>
      <w:r w:rsidR="001771B4" w:rsidRPr="001771B4">
        <w:t xml:space="preserve"> </w:t>
      </w:r>
      <w:r w:rsidR="00E36E59">
        <w:t>and</w:t>
      </w:r>
      <w:r w:rsidR="001771B4" w:rsidRPr="001771B4">
        <w:t xml:space="preserve"> </w:t>
      </w:r>
      <w:proofErr w:type="spellStart"/>
      <w:r w:rsidR="001771B4" w:rsidRPr="001771B4">
        <w:t>Kapiki</w:t>
      </w:r>
      <w:proofErr w:type="spellEnd"/>
      <w:r w:rsidR="001771B4" w:rsidRPr="001771B4">
        <w:t>, 2023)</w:t>
      </w:r>
      <w:r>
        <w:t>. Orderly housekeeping system will ensure that the delivery of services is smooth and inter-departmental tension is minimized, which will improve the service flow. The time spent on cleaning or unfinished inspection has adverse impacts on the tourist experience and misrepresentation of the property image</w:t>
      </w:r>
      <w:r w:rsidR="00AC2DF1">
        <w:t xml:space="preserve"> (</w:t>
      </w:r>
      <w:r w:rsidR="00AC2DF1" w:rsidRPr="00AC2DF1">
        <w:t>Rahman</w:t>
      </w:r>
      <w:r w:rsidR="00AC2DF1">
        <w:t xml:space="preserve"> et al., </w:t>
      </w:r>
      <w:r w:rsidR="00AC2DF1" w:rsidRPr="00AC2DF1">
        <w:t>2023)</w:t>
      </w:r>
      <w:r>
        <w:t xml:space="preserve">. Modern </w:t>
      </w:r>
      <w:proofErr w:type="spellStart"/>
      <w:r>
        <w:t>travelers</w:t>
      </w:r>
      <w:proofErr w:type="spellEnd"/>
      <w:r>
        <w:t xml:space="preserve"> are increasingly requesting green supply chain; effective housekeeping is in line with the sustainability goal aimed at minimi</w:t>
      </w:r>
      <w:r w:rsidR="00BC5F12">
        <w:t>s</w:t>
      </w:r>
      <w:r>
        <w:t>ing the use of resources (</w:t>
      </w:r>
      <w:proofErr w:type="spellStart"/>
      <w:r>
        <w:t>Pasaribu</w:t>
      </w:r>
      <w:proofErr w:type="spellEnd"/>
      <w:r>
        <w:t xml:space="preserve">, 2024). The result of a hotel focusing on customer satisfaction, business performance and environmental stewardship will therefore be attaining greater degrees of cleanliness.  </w:t>
      </w:r>
    </w:p>
    <w:p w14:paraId="79352085" w14:textId="764B2916" w:rsidR="00082C3C" w:rsidRDefault="002337B9" w:rsidP="00082C3C">
      <w:pPr>
        <w:pStyle w:val="Heading2"/>
      </w:pPr>
      <w:bookmarkStart w:id="20" w:name="_Toc213189058"/>
      <w:r>
        <w:t>Analysis of Best Practices in Hotel Housekeeping</w:t>
      </w:r>
      <w:bookmarkEnd w:id="20"/>
    </w:p>
    <w:p w14:paraId="374FD2DC" w14:textId="4CADB5F3" w:rsidR="002337B9" w:rsidRDefault="002337B9" w:rsidP="00BC5F12">
      <w:r>
        <w:t>According to empirical studies, standardisation, training and integration of technology are the basic best practices in housekeeping</w:t>
      </w:r>
      <w:r w:rsidR="007B5B17">
        <w:t xml:space="preserve"> (</w:t>
      </w:r>
      <w:r w:rsidR="007B5B17" w:rsidRPr="007B5B17">
        <w:t>Hussien</w:t>
      </w:r>
      <w:r w:rsidR="007B5B17">
        <w:t xml:space="preserve"> et al., </w:t>
      </w:r>
      <w:r w:rsidR="007B5B17" w:rsidRPr="007B5B17">
        <w:t>2025)</w:t>
      </w:r>
      <w:r>
        <w:t>. Standardised operating procedure enhances hygiene, service consistency, brand identity preservation, and adherence to the industry norms (Nyangoma et al., 2024). A well-developed training programmes minimi</w:t>
      </w:r>
      <w:r w:rsidR="00BC5F12">
        <w:t>s</w:t>
      </w:r>
      <w:r>
        <w:t>e human error and enhance morale as a building block towards excellent service</w:t>
      </w:r>
      <w:r w:rsidR="00D374BE">
        <w:t xml:space="preserve"> (</w:t>
      </w:r>
      <w:proofErr w:type="spellStart"/>
      <w:r w:rsidR="00D374BE" w:rsidRPr="00D374BE">
        <w:t>Kardiat</w:t>
      </w:r>
      <w:proofErr w:type="spellEnd"/>
      <w:r w:rsidR="00D374BE">
        <w:t xml:space="preserve"> et al., </w:t>
      </w:r>
      <w:r w:rsidR="00D374BE" w:rsidRPr="00D374BE">
        <w:t>2025)</w:t>
      </w:r>
      <w:r>
        <w:t>. Human capital investments have an impact of operational performance, since training helps staff to perform tasks faster and more accurately</w:t>
      </w:r>
      <w:r w:rsidR="001F6DAD">
        <w:t xml:space="preserve"> (</w:t>
      </w:r>
      <w:r w:rsidR="001F6DAD" w:rsidRPr="001F6DAD">
        <w:t>Nawaz</w:t>
      </w:r>
      <w:r w:rsidR="001F6DAD">
        <w:t xml:space="preserve"> et al., </w:t>
      </w:r>
      <w:r w:rsidR="001F6DAD" w:rsidRPr="001F6DAD">
        <w:t>2024)</w:t>
      </w:r>
      <w:r>
        <w:t xml:space="preserve">. Mobile task trackers, electronic check-lists, </w:t>
      </w:r>
      <w:r>
        <w:lastRenderedPageBreak/>
        <w:t>artificial scheduling systems, and other technological tools improve the level of transparency and accountability, making technology even more essential (</w:t>
      </w:r>
      <w:proofErr w:type="spellStart"/>
      <w:r>
        <w:t>Nikopoulou</w:t>
      </w:r>
      <w:proofErr w:type="spellEnd"/>
      <w:r>
        <w:t xml:space="preserve"> et al., 2023).  </w:t>
      </w:r>
    </w:p>
    <w:p w14:paraId="694A1C24" w14:textId="170FCE5D" w:rsidR="002337B9" w:rsidRPr="00556058" w:rsidRDefault="00BC5F12" w:rsidP="00BC5F12">
      <w:r>
        <w:t>Moreover, t</w:t>
      </w:r>
      <w:r w:rsidR="002337B9">
        <w:t>he literature also highlights on sustainable cleaning techniques. The hotels that go green by using eco-friendly products and waste minimi</w:t>
      </w:r>
      <w:r>
        <w:t>s</w:t>
      </w:r>
      <w:r w:rsidR="002337B9">
        <w:t>ation initiatives save money and also improve the satisfaction of the guests</w:t>
      </w:r>
      <w:r w:rsidR="007656F7">
        <w:t xml:space="preserve"> (</w:t>
      </w:r>
      <w:r w:rsidR="007656F7" w:rsidRPr="007656F7">
        <w:t>Abdou</w:t>
      </w:r>
      <w:r w:rsidR="007656F7">
        <w:t xml:space="preserve"> et al., </w:t>
      </w:r>
      <w:r w:rsidR="007656F7" w:rsidRPr="007656F7">
        <w:t>2022)</w:t>
      </w:r>
      <w:r w:rsidR="002337B9">
        <w:t>. In the context of interdependence of cleanliness and environmental responsibility, recent sectoral study found that 76</w:t>
      </w:r>
      <w:r w:rsidR="002337B9">
        <w:rPr>
          <w:rFonts w:ascii="Segoe UI Symbol" w:hAnsi="Segoe UI Symbol" w:cs="Segoe UI Symbol"/>
        </w:rPr>
        <w:t>➳</w:t>
      </w:r>
      <w:r w:rsidR="002337B9">
        <w:t xml:space="preserve"> percent of guests would be willing to occupy a hotel who has shown interest in eco-friendliness (Le, 2023). The case studies of mid-size and boutique hotels show that executive control over the daily cleaning operations increases the departmental efficiency and motivation</w:t>
      </w:r>
      <w:r w:rsidR="00A2780B">
        <w:t xml:space="preserve"> (</w:t>
      </w:r>
      <w:r w:rsidR="00A2780B" w:rsidRPr="00A2780B">
        <w:t xml:space="preserve">Dasgupta </w:t>
      </w:r>
      <w:r w:rsidR="00E36E59">
        <w:t>and</w:t>
      </w:r>
      <w:r w:rsidR="00A2780B" w:rsidRPr="00A2780B">
        <w:t xml:space="preserve"> </w:t>
      </w:r>
      <w:proofErr w:type="spellStart"/>
      <w:r w:rsidR="00A2780B" w:rsidRPr="00A2780B">
        <w:t>Jamader</w:t>
      </w:r>
      <w:proofErr w:type="spellEnd"/>
      <w:r w:rsidR="00A2780B" w:rsidRPr="00A2780B">
        <w:t>, 2024)</w:t>
      </w:r>
      <w:r w:rsidR="002337B9">
        <w:t xml:space="preserve">. The communication and </w:t>
      </w:r>
      <w:r>
        <w:t>multi-departmental</w:t>
      </w:r>
      <w:r w:rsidR="002337B9">
        <w:t xml:space="preserve"> teamwork can allow cultivating a sense of responsibility and cooperation towards achieving a shared service goal (Ahmad et al., 2023). White Hart Hotel is a middle-sized independent hotel with the capacity to pursue these best practices in order to enhance the </w:t>
      </w:r>
      <w:proofErr w:type="gramStart"/>
      <w:r w:rsidR="002337B9">
        <w:t>quality of service</w:t>
      </w:r>
      <w:proofErr w:type="gramEnd"/>
      <w:r w:rsidR="002337B9">
        <w:t xml:space="preserve"> delivery and competitive edge</w:t>
      </w:r>
      <w:r w:rsidR="00A2780B">
        <w:t xml:space="preserve"> (</w:t>
      </w:r>
      <w:r w:rsidR="00A2780B" w:rsidRPr="00A2780B">
        <w:t>Simiyu</w:t>
      </w:r>
      <w:r w:rsidR="00A2780B">
        <w:t xml:space="preserve"> et al., </w:t>
      </w:r>
      <w:r w:rsidR="00A2780B" w:rsidRPr="00A2780B">
        <w:t>2022)</w:t>
      </w:r>
      <w:r w:rsidR="002337B9">
        <w:t>.</w:t>
      </w:r>
    </w:p>
    <w:p w14:paraId="27E7983E" w14:textId="0F78C094" w:rsidR="00DF338A" w:rsidRPr="00556058" w:rsidRDefault="00DF338A" w:rsidP="00DF338A">
      <w:pPr>
        <w:pStyle w:val="Heading2"/>
      </w:pPr>
      <w:bookmarkStart w:id="21" w:name="_Toc185373102"/>
      <w:bookmarkStart w:id="22" w:name="_Toc213189059"/>
      <w:r w:rsidRPr="00556058">
        <w:t>Research Gap</w:t>
      </w:r>
      <w:bookmarkEnd w:id="21"/>
      <w:bookmarkEnd w:id="22"/>
      <w:r w:rsidR="003465EC" w:rsidRPr="00556058">
        <w:t xml:space="preserve"> </w:t>
      </w:r>
    </w:p>
    <w:p w14:paraId="4734F043" w14:textId="2746126D" w:rsidR="00223661" w:rsidRPr="00556058" w:rsidRDefault="00223661" w:rsidP="00223661">
      <w:pPr>
        <w:rPr>
          <w:lang w:val="en-US"/>
        </w:rPr>
      </w:pPr>
      <w:r w:rsidRPr="00556058">
        <w:rPr>
          <w:lang w:val="en-US"/>
        </w:rPr>
        <w:t xml:space="preserve">Existing research shows that housekeeping efficiency drives guest happiness and hotel success. However, the recommended literature is unevenly dispersed, </w:t>
      </w:r>
      <w:proofErr w:type="spellStart"/>
      <w:r w:rsidRPr="00556058">
        <w:rPr>
          <w:lang w:val="en-US"/>
        </w:rPr>
        <w:t>emphasi</w:t>
      </w:r>
      <w:proofErr w:type="spellEnd"/>
      <w:r w:rsidR="00BC5F12">
        <w:t>s</w:t>
      </w:r>
      <w:proofErr w:type="spellStart"/>
      <w:r w:rsidRPr="00556058">
        <w:rPr>
          <w:lang w:val="en-US"/>
        </w:rPr>
        <w:t>ing</w:t>
      </w:r>
      <w:proofErr w:type="spellEnd"/>
      <w:r w:rsidRPr="00556058">
        <w:rPr>
          <w:lang w:val="en-US"/>
        </w:rPr>
        <w:t xml:space="preserve"> on large worldwide hotel chains and premium brands with superior technology, well-developed systems, and significant budgets. This approach hinders understanding how small and medium-sized independent hotels like The White Hart Hotel in Boston may function efficiently with little resources. Smaller establishments' modest personnel, multitasking, and </w:t>
      </w:r>
      <w:proofErr w:type="spellStart"/>
      <w:r w:rsidRPr="00556058">
        <w:rPr>
          <w:lang w:val="en-US"/>
        </w:rPr>
        <w:t>personali</w:t>
      </w:r>
      <w:proofErr w:type="spellEnd"/>
      <w:r w:rsidR="00BC5F12">
        <w:t>s</w:t>
      </w:r>
      <w:r w:rsidRPr="00556058">
        <w:rPr>
          <w:lang w:val="en-US"/>
        </w:rPr>
        <w:t>ed guest care are understudied. Cleaning and hygiene are among the strongest predictors of guest satisfaction</w:t>
      </w:r>
      <w:r w:rsidR="00E77713">
        <w:rPr>
          <w:lang w:val="en-US"/>
        </w:rPr>
        <w:t xml:space="preserve"> (</w:t>
      </w:r>
      <w:proofErr w:type="spellStart"/>
      <w:r w:rsidR="00E77713" w:rsidRPr="00E77713">
        <w:t>Singgalen</w:t>
      </w:r>
      <w:proofErr w:type="spellEnd"/>
      <w:r w:rsidR="00E77713" w:rsidRPr="00E77713">
        <w:t>, 2024)</w:t>
      </w:r>
      <w:r w:rsidRPr="00556058">
        <w:rPr>
          <w:lang w:val="en-US"/>
        </w:rPr>
        <w:t xml:space="preserve">, and research has shown strong positive relationships between these two housekeeping variables and guest ratings, but empirical literature has relatively limited data that directly relates housekeeping efficiency (e.g., speed, consistency, resource </w:t>
      </w:r>
      <w:proofErr w:type="spellStart"/>
      <w:r w:rsidRPr="00556058">
        <w:rPr>
          <w:lang w:val="en-US"/>
        </w:rPr>
        <w:t>utilisation</w:t>
      </w:r>
      <w:proofErr w:type="spellEnd"/>
      <w:r w:rsidRPr="00556058">
        <w:rPr>
          <w:lang w:val="en-US"/>
        </w:rPr>
        <w:t xml:space="preserve">) to objective guest-experience outcomes, especially in independent hotel contexts (Ahmad et al., 2024). </w:t>
      </w:r>
    </w:p>
    <w:p w14:paraId="00C15D89" w14:textId="530C1D18" w:rsidR="005239D9" w:rsidRPr="00556058" w:rsidRDefault="00CD7EED" w:rsidP="00223661">
      <w:pPr>
        <w:rPr>
          <w:lang w:val="en-US"/>
        </w:rPr>
      </w:pPr>
      <w:r>
        <w:rPr>
          <w:lang w:val="en-US"/>
        </w:rPr>
        <w:t>In addition to this, f</w:t>
      </w:r>
      <w:r w:rsidR="00223661" w:rsidRPr="00556058">
        <w:rPr>
          <w:lang w:val="en-US"/>
        </w:rPr>
        <w:t xml:space="preserve">urther research is needed to examine the relationship between operational efficiency, worker morale, and visitor pleasure, especially in constrained resource situations (Wilson, 2025). The post-pandemic knowledge of hygiene and digital cleanliness ratings and sustainability-focused </w:t>
      </w:r>
      <w:proofErr w:type="spellStart"/>
      <w:r w:rsidR="00223661" w:rsidRPr="00556058">
        <w:rPr>
          <w:lang w:val="en-US"/>
        </w:rPr>
        <w:t>practises</w:t>
      </w:r>
      <w:proofErr w:type="spellEnd"/>
      <w:r w:rsidR="00223661" w:rsidRPr="00556058">
        <w:rPr>
          <w:lang w:val="en-US"/>
        </w:rPr>
        <w:t xml:space="preserve"> has changed housekeeping service expectations</w:t>
      </w:r>
      <w:r w:rsidR="00F17312">
        <w:rPr>
          <w:lang w:val="en-US"/>
        </w:rPr>
        <w:t xml:space="preserve"> (</w:t>
      </w:r>
      <w:r w:rsidR="00F17312" w:rsidRPr="00F17312">
        <w:t>Zhang</w:t>
      </w:r>
      <w:r w:rsidR="00F17312">
        <w:t xml:space="preserve"> et al., </w:t>
      </w:r>
      <w:r w:rsidR="00F17312" w:rsidRPr="00F17312">
        <w:lastRenderedPageBreak/>
        <w:t>2023)</w:t>
      </w:r>
      <w:r w:rsidR="00223661" w:rsidRPr="00556058">
        <w:rPr>
          <w:lang w:val="en-US"/>
        </w:rPr>
        <w:t>. However, scholarly literature has not thoroughly examined how such reforms improve housekeeping management in smaller hotels with local operations. This research fills the gap by critically assessing how housekeeping efficiency, team motivation, and department collaboration effect White Hart Hotel client</w:t>
      </w:r>
      <w:r w:rsidR="00D12D7E">
        <w:rPr>
          <w:lang w:val="en-US"/>
        </w:rPr>
        <w:t>’s</w:t>
      </w:r>
      <w:r w:rsidR="00223661" w:rsidRPr="00556058">
        <w:rPr>
          <w:lang w:val="en-US"/>
        </w:rPr>
        <w:t xml:space="preserve"> pleasure. It seeks practical insights to integrate independent hotel operations with changing service-quality and sustainability needs in the contemporary hospitality sector.</w:t>
      </w:r>
    </w:p>
    <w:p w14:paraId="0BCFE502" w14:textId="46F3ED6D" w:rsidR="00763311" w:rsidRPr="00556058" w:rsidRDefault="005239D9" w:rsidP="005239D9">
      <w:pPr>
        <w:spacing w:before="0" w:after="200" w:line="276" w:lineRule="auto"/>
        <w:ind w:firstLine="0"/>
        <w:jc w:val="left"/>
        <w:rPr>
          <w:lang w:val="en-US"/>
        </w:rPr>
      </w:pPr>
      <w:r w:rsidRPr="00556058">
        <w:rPr>
          <w:lang w:val="en-US"/>
        </w:rPr>
        <w:br w:type="page"/>
      </w:r>
    </w:p>
    <w:p w14:paraId="74B5AC1C" w14:textId="6EE2E495" w:rsidR="00473C94" w:rsidRPr="00556058" w:rsidRDefault="00473C94" w:rsidP="003F5F8B">
      <w:pPr>
        <w:pStyle w:val="Heading1"/>
      </w:pPr>
      <w:bookmarkStart w:id="23" w:name="_Toc213189060"/>
      <w:r w:rsidRPr="00556058">
        <w:lastRenderedPageBreak/>
        <w:t>Chapter 3</w:t>
      </w:r>
      <w:r w:rsidR="000C0AD7">
        <w:t>:</w:t>
      </w:r>
      <w:r w:rsidRPr="00556058">
        <w:t xml:space="preserve"> Methodology</w:t>
      </w:r>
      <w:bookmarkEnd w:id="23"/>
    </w:p>
    <w:p w14:paraId="729E5999" w14:textId="3A98ABA3" w:rsidR="00DE4DDF" w:rsidRPr="00556058" w:rsidRDefault="00D435C6" w:rsidP="00DE4DDF">
      <w:pPr>
        <w:pStyle w:val="Heading2"/>
      </w:pPr>
      <w:bookmarkStart w:id="24" w:name="_Toc213189061"/>
      <w:r w:rsidRPr="00556058">
        <w:t>Research Philosophy</w:t>
      </w:r>
      <w:bookmarkEnd w:id="24"/>
    </w:p>
    <w:p w14:paraId="7731884A" w14:textId="39A7975C" w:rsidR="00D435C6" w:rsidRPr="00556058" w:rsidRDefault="001A1BC8" w:rsidP="001A1BC8">
      <w:r w:rsidRPr="00556058">
        <w:t>The current study follows an interpretivist epistemology, which allows focusing more on the understanding of human experiences and situational meanings rather than the use of measurable data as the only one. Such an interpretivist perspective is appropriate to researching the impact of housekeeping efficacy on guest satisfaction because it allows one to study the subjective perceptions and operational realities (Veal, 2006). In the interpretation of the qualitative evidence available, the study tries to explain the way the performance of the staff, cleanliness, and hygiene practise influence the quality of the service provided and the overall experience of the guest. It is appropriate to perform a qualitative secondary analysis because this method makes it easier to synthesise the knowledge gained with the help of various academic and industrial sources</w:t>
      </w:r>
      <w:r w:rsidR="006F0E2F">
        <w:t xml:space="preserve"> (</w:t>
      </w:r>
      <w:r w:rsidR="006F0E2F" w:rsidRPr="006F0E2F">
        <w:t>Cheong</w:t>
      </w:r>
      <w:r w:rsidR="006F0E2F">
        <w:t xml:space="preserve"> et al., </w:t>
      </w:r>
      <w:r w:rsidR="006F0E2F" w:rsidRPr="006F0E2F">
        <w:t>2023)</w:t>
      </w:r>
      <w:r w:rsidRPr="00556058">
        <w:t xml:space="preserve">. The research does not gather new empirical data but rather reinterpret existing literature and reports to identify patterns and relationships that are relevant to the </w:t>
      </w:r>
      <w:proofErr w:type="spellStart"/>
      <w:r w:rsidRPr="00556058">
        <w:t>The</w:t>
      </w:r>
      <w:proofErr w:type="spellEnd"/>
      <w:r w:rsidRPr="00556058">
        <w:t xml:space="preserve"> White Hart Hotel in Boston.</w:t>
      </w:r>
      <w:r w:rsidR="00D435C6" w:rsidRPr="00556058">
        <w:t xml:space="preserve"> </w:t>
      </w:r>
    </w:p>
    <w:p w14:paraId="61326CCC" w14:textId="39DCDFCD" w:rsidR="00DE4DDF" w:rsidRPr="00556058" w:rsidRDefault="00D435C6" w:rsidP="00DE4DDF">
      <w:pPr>
        <w:pStyle w:val="Heading2"/>
      </w:pPr>
      <w:bookmarkStart w:id="25" w:name="_Toc213189062"/>
      <w:r w:rsidRPr="00556058">
        <w:t>Research Approach</w:t>
      </w:r>
      <w:bookmarkEnd w:id="25"/>
    </w:p>
    <w:p w14:paraId="3616059E" w14:textId="420AA906" w:rsidR="00D435C6" w:rsidRPr="00556058" w:rsidRDefault="001A1BC8" w:rsidP="00EA2849">
      <w:r w:rsidRPr="00556058">
        <w:t xml:space="preserve">The given research has a deductive nature, as it starts with the generalised theories related to service quality and housekeeping effectiveness and then transfers them into the specific case of The White Hart Hotel. This set methodological design will ensure that the subsequent analysis will be well-grounded in the </w:t>
      </w:r>
      <w:proofErr w:type="spellStart"/>
      <w:r w:rsidRPr="00556058">
        <w:t>authorsitative</w:t>
      </w:r>
      <w:proofErr w:type="spellEnd"/>
      <w:r w:rsidRPr="00556058">
        <w:t xml:space="preserve"> conceptual frameworks, thus, the investigation will be able to assess the validity of theoretical postulates regarding operational efficiency and guest satisfaction in the background of a small, independent hospitality establishment. Deductive research makes it easier to maintain consistency between academic concepts and empirical explanation (Fife </w:t>
      </w:r>
      <w:r w:rsidR="001F5C28">
        <w:rPr>
          <w:shd w:val="clear" w:color="auto" w:fill="FFFFFF"/>
        </w:rPr>
        <w:t>and</w:t>
      </w:r>
      <w:r w:rsidRPr="00556058">
        <w:t xml:space="preserve"> Gossner, 2024).</w:t>
      </w:r>
    </w:p>
    <w:p w14:paraId="34441E9B" w14:textId="3456DE33" w:rsidR="00DE4DDF" w:rsidRPr="00556058" w:rsidRDefault="00D435C6" w:rsidP="00DE4DDF">
      <w:pPr>
        <w:pStyle w:val="Heading2"/>
      </w:pPr>
      <w:bookmarkStart w:id="26" w:name="_Toc213189063"/>
      <w:r w:rsidRPr="00556058">
        <w:t>Research Design</w:t>
      </w:r>
      <w:bookmarkEnd w:id="26"/>
    </w:p>
    <w:p w14:paraId="4DE315B2" w14:textId="644BE4C8" w:rsidR="00D435C6" w:rsidRPr="00556058" w:rsidRDefault="001A1BC8" w:rsidP="00EA2849">
      <w:r w:rsidRPr="00556058">
        <w:t>The research design will be case-study with the concentration centre on The White Hart Hotel, Boston. The case-study approach will allow a comprehensive analysis of the working processes and the dynamics between the efficiency, staff performance, and guest satisfaction within a unique real-life context (</w:t>
      </w:r>
      <w:proofErr w:type="spellStart"/>
      <w:r w:rsidRPr="00556058">
        <w:t>Dzreke</w:t>
      </w:r>
      <w:proofErr w:type="spellEnd"/>
      <w:r w:rsidRPr="00556058">
        <w:t xml:space="preserve">, 2025). It provides contextual knowledge on management practises, organisational culture as well as expectations of the guest. The information is only </w:t>
      </w:r>
      <w:r w:rsidRPr="00556058">
        <w:lastRenderedPageBreak/>
        <w:t>obtained with the use of secondary qualitative sources, including scholarly articles, industry reports, and the observations of placements</w:t>
      </w:r>
      <w:r w:rsidR="00054088">
        <w:t xml:space="preserve"> (</w:t>
      </w:r>
      <w:r w:rsidR="00054088" w:rsidRPr="00054088">
        <w:t xml:space="preserve">Hains-Wesson </w:t>
      </w:r>
      <w:r w:rsidR="00E36E59">
        <w:t>and</w:t>
      </w:r>
      <w:r w:rsidR="00054088" w:rsidRPr="00054088">
        <w:t xml:space="preserve"> Ji, 2024)</w:t>
      </w:r>
      <w:r w:rsidRPr="00556058">
        <w:t>. This design also allows theoretical views to be incorporated into practical hotel operations resulting in depth and not breadth.</w:t>
      </w:r>
    </w:p>
    <w:p w14:paraId="52D1C61C" w14:textId="54A9FD28" w:rsidR="00DE4DDF" w:rsidRPr="00556058" w:rsidRDefault="00D435C6" w:rsidP="00DE4DDF">
      <w:pPr>
        <w:pStyle w:val="Heading2"/>
      </w:pPr>
      <w:bookmarkStart w:id="27" w:name="_Toc213189064"/>
      <w:r w:rsidRPr="00556058">
        <w:t>Data Collection</w:t>
      </w:r>
      <w:bookmarkEnd w:id="27"/>
    </w:p>
    <w:p w14:paraId="6A8620CB" w14:textId="3B82EE43" w:rsidR="00D435C6" w:rsidRPr="00556058" w:rsidRDefault="001A1BC8" w:rsidP="00EA2849">
      <w:pPr>
        <w:ind w:firstLine="578"/>
      </w:pPr>
      <w:r w:rsidRPr="00556058">
        <w:t>The secondary academic and industry data was taken in the form of existing repositories such as Emerald Insight, ScienceDirect, and Taylor and Francis. Contrary data obtained by publications of the hospitality firms and official reports offered background contextuali</w:t>
      </w:r>
      <w:r w:rsidR="00BC5F12">
        <w:t>s</w:t>
      </w:r>
      <w:r w:rsidRPr="00556058">
        <w:t>ation of realities of operations. The inclusion criteria were limited to peer-reviewed articles published between 2015 and 2024 to study dimensions of housekeeping efficiency, employee performance, and cleanliness, hygiene, or guest satisfaction</w:t>
      </w:r>
      <w:r w:rsidR="00D614B3">
        <w:t xml:space="preserve"> (</w:t>
      </w:r>
      <w:r w:rsidR="00D614B3" w:rsidRPr="00D614B3">
        <w:t>Vilaça</w:t>
      </w:r>
      <w:r w:rsidR="00D614B3">
        <w:t xml:space="preserve"> et al., </w:t>
      </w:r>
      <w:r w:rsidR="00D614B3" w:rsidRPr="00D614B3">
        <w:t>2025)</w:t>
      </w:r>
      <w:r w:rsidRPr="00556058">
        <w:t>. Systematic elimination of outdated or irrelevant studies was done. This means that the resulting data is current, valid, and in line with the changing post-pandemic paradigm of the hospitality industry.</w:t>
      </w:r>
    </w:p>
    <w:p w14:paraId="54AD1D46" w14:textId="1048DA94" w:rsidR="00DE4DDF" w:rsidRPr="00556058" w:rsidRDefault="00D435C6" w:rsidP="00DE4DDF">
      <w:pPr>
        <w:pStyle w:val="Heading2"/>
      </w:pPr>
      <w:bookmarkStart w:id="28" w:name="_Toc213189065"/>
      <w:r w:rsidRPr="00556058">
        <w:t>Data Analysis</w:t>
      </w:r>
      <w:bookmarkEnd w:id="28"/>
    </w:p>
    <w:p w14:paraId="62169DD2" w14:textId="6F5D41F5" w:rsidR="00D435C6" w:rsidRPr="00556058" w:rsidRDefault="001A1BC8" w:rsidP="00EA2849">
      <w:r w:rsidRPr="00556058">
        <w:t>Thematic analysis is used to compare and classify the results provided by reference to the chosen literature (Christou, 2022). Themes, such as cleanliness, hygiene, staff performance, and efficiency, are recognised and analysed by coding processes, which may be done manually or are aided by NVivo software</w:t>
      </w:r>
      <w:r w:rsidR="00A2780B">
        <w:t xml:space="preserve"> (</w:t>
      </w:r>
      <w:r w:rsidR="00A2780B" w:rsidRPr="00A2780B">
        <w:t>Vance</w:t>
      </w:r>
      <w:r w:rsidR="00A2780B">
        <w:t xml:space="preserve"> et al., </w:t>
      </w:r>
      <w:r w:rsidR="00A2780B" w:rsidRPr="00A2780B">
        <w:t>2022)</w:t>
      </w:r>
      <w:r w:rsidRPr="00556058">
        <w:t>. The given systematic process allows detecting the common patterns and correlations. The methodology process includes the familiarisation with the data, theme identification and synthesis corresponding to the research goals. Thematic analysis makes it easier to interpret deeper other than surface finding therefore explaining the role housekeeping efficiency plays in the satisfaction of guests and overall hotel performance</w:t>
      </w:r>
      <w:r w:rsidR="001B3A8E">
        <w:t xml:space="preserve"> (</w:t>
      </w:r>
      <w:proofErr w:type="spellStart"/>
      <w:r w:rsidR="001B3A8E" w:rsidRPr="001B3A8E">
        <w:t>Singgalen</w:t>
      </w:r>
      <w:proofErr w:type="spellEnd"/>
      <w:r w:rsidR="001B3A8E" w:rsidRPr="001B3A8E">
        <w:t>, 2025)</w:t>
      </w:r>
      <w:r w:rsidRPr="00556058">
        <w:t>.</w:t>
      </w:r>
    </w:p>
    <w:p w14:paraId="4AFF293D" w14:textId="39DDF030" w:rsidR="00DE4DDF" w:rsidRPr="00556058" w:rsidRDefault="00D435C6" w:rsidP="00DE4DDF">
      <w:pPr>
        <w:pStyle w:val="Heading2"/>
      </w:pPr>
      <w:bookmarkStart w:id="29" w:name="_Toc213189066"/>
      <w:r w:rsidRPr="00556058">
        <w:t>Ethical Considerations</w:t>
      </w:r>
      <w:bookmarkEnd w:id="29"/>
    </w:p>
    <w:p w14:paraId="2A30F46B" w14:textId="39341741" w:rsidR="00D435C6" w:rsidRPr="00556058" w:rsidRDefault="001A1BC8" w:rsidP="00EA2849">
      <w:r w:rsidRPr="00556058">
        <w:t>The study has low ethical risk because it will only use secondary data. All facts are obtained based on the reputable, publicly published or properly authorised sources. The privacy of data related to the placement is observed strictly. Proper referencing ensures good recognition of the original authors, hence, academic integrity and adherence to the ethical standards of the University of Wales Trinity Saint David</w:t>
      </w:r>
      <w:r w:rsidR="00830A47">
        <w:t xml:space="preserve"> (</w:t>
      </w:r>
      <w:r w:rsidR="00830A47" w:rsidRPr="00830A47">
        <w:t xml:space="preserve">Malone </w:t>
      </w:r>
      <w:r w:rsidR="00E36E59">
        <w:t>and</w:t>
      </w:r>
      <w:r w:rsidR="00830A47" w:rsidRPr="00830A47">
        <w:t xml:space="preserve"> Buckley, 2024)</w:t>
      </w:r>
      <w:r w:rsidRPr="00556058">
        <w:t>.</w:t>
      </w:r>
    </w:p>
    <w:p w14:paraId="1A84C5A0" w14:textId="729E50E1" w:rsidR="00DE4DDF" w:rsidRPr="00556058" w:rsidRDefault="00D435C6" w:rsidP="00DE4DDF">
      <w:pPr>
        <w:pStyle w:val="Heading2"/>
      </w:pPr>
      <w:bookmarkStart w:id="30" w:name="_Toc213189067"/>
      <w:r w:rsidRPr="00556058">
        <w:lastRenderedPageBreak/>
        <w:t>Limitations</w:t>
      </w:r>
      <w:bookmarkEnd w:id="30"/>
    </w:p>
    <w:p w14:paraId="3C9702E1" w14:textId="474E90D8" w:rsidR="008259A9" w:rsidRDefault="001A1BC8" w:rsidP="00A361F6">
      <w:pPr>
        <w:rPr>
          <w:lang w:val="en-US"/>
        </w:rPr>
      </w:pPr>
      <w:r w:rsidRPr="00556058">
        <w:rPr>
          <w:lang w:val="en-US"/>
        </w:rPr>
        <w:t xml:space="preserve">The primary weakness is the exclusive reliance on secondary data, which precludes direct interaction with staff or visitors. So, the results rely on how accurate and useful the research that are already out there are. Additionally, concentrating on a single hotel may restrict wider </w:t>
      </w:r>
      <w:proofErr w:type="spellStart"/>
      <w:r w:rsidRPr="00556058">
        <w:rPr>
          <w:lang w:val="en-US"/>
        </w:rPr>
        <w:t>generali</w:t>
      </w:r>
      <w:proofErr w:type="spellEnd"/>
      <w:r w:rsidR="00BC5F12">
        <w:t>s</w:t>
      </w:r>
      <w:proofErr w:type="spellStart"/>
      <w:r w:rsidRPr="00556058">
        <w:rPr>
          <w:lang w:val="en-US"/>
        </w:rPr>
        <w:t>ations</w:t>
      </w:r>
      <w:proofErr w:type="spellEnd"/>
      <w:r w:rsidRPr="00556058">
        <w:rPr>
          <w:lang w:val="en-US"/>
        </w:rPr>
        <w:t xml:space="preserve"> within the hospitality sector</w:t>
      </w:r>
      <w:r w:rsidR="00A013E0">
        <w:rPr>
          <w:lang w:val="en-US"/>
        </w:rPr>
        <w:t xml:space="preserve"> (</w:t>
      </w:r>
      <w:r w:rsidR="00A013E0" w:rsidRPr="00A013E0">
        <w:t>Lockwood</w:t>
      </w:r>
      <w:r w:rsidR="00A013E0">
        <w:t xml:space="preserve"> et al., </w:t>
      </w:r>
      <w:r w:rsidR="00A013E0" w:rsidRPr="00A013E0">
        <w:t>2023)</w:t>
      </w:r>
      <w:r w:rsidRPr="00556058">
        <w:rPr>
          <w:lang w:val="en-US"/>
        </w:rPr>
        <w:t>. Still, the detailed case study gives us useful information about how smaller, independent hotels might improve their housekeeping to make their guests happier and more productive.</w:t>
      </w:r>
      <w:bookmarkStart w:id="31" w:name="_Toc110252969"/>
    </w:p>
    <w:p w14:paraId="52944283" w14:textId="77777777" w:rsidR="00525444" w:rsidRDefault="00525444">
      <w:pPr>
        <w:spacing w:before="0" w:after="200" w:line="276" w:lineRule="auto"/>
        <w:ind w:firstLine="0"/>
        <w:jc w:val="left"/>
        <w:rPr>
          <w:rFonts w:eastAsiaTheme="majorEastAsia" w:cstheme="majorBidi"/>
          <w:b/>
          <w:szCs w:val="32"/>
        </w:rPr>
      </w:pPr>
      <w:bookmarkStart w:id="32" w:name="_Toc213189068"/>
      <w:r>
        <w:br w:type="page"/>
      </w:r>
    </w:p>
    <w:p w14:paraId="272D7406" w14:textId="567BDD77" w:rsidR="009548AC" w:rsidRDefault="009548AC" w:rsidP="009548AC">
      <w:pPr>
        <w:pStyle w:val="Heading1"/>
      </w:pPr>
      <w:r>
        <w:lastRenderedPageBreak/>
        <w:t>Chapter 4: Findings</w:t>
      </w:r>
      <w:bookmarkEnd w:id="32"/>
      <w:r>
        <w:t xml:space="preserve"> </w:t>
      </w:r>
      <w:r w:rsidR="00525444">
        <w:t>and Discussion</w:t>
      </w:r>
    </w:p>
    <w:p w14:paraId="0DBC0B2B" w14:textId="234CF0E7" w:rsidR="009548AC" w:rsidRPr="009548AC" w:rsidRDefault="009548AC" w:rsidP="009548AC">
      <w:pPr>
        <w:pStyle w:val="Heading2"/>
      </w:pPr>
      <w:bookmarkStart w:id="33" w:name="_Toc213189069"/>
      <w:r w:rsidRPr="009548AC">
        <w:t>Theme 1: Service Quality and Housekeeping Efficiency</w:t>
      </w:r>
      <w:bookmarkEnd w:id="33"/>
      <w:r w:rsidRPr="009548AC">
        <w:t xml:space="preserve"> </w:t>
      </w:r>
    </w:p>
    <w:p w14:paraId="1C3DAE20" w14:textId="0CC969C0" w:rsidR="009548AC" w:rsidRDefault="009548AC" w:rsidP="009548AC">
      <w:r>
        <w:t xml:space="preserve">In all the four studies, one common focus is found in the direct correlation between operational efficiency and perceived service quality. </w:t>
      </w:r>
      <w:proofErr w:type="spellStart"/>
      <w:r w:rsidR="00A74123" w:rsidRPr="00A74123">
        <w:t>Ginthotavidana</w:t>
      </w:r>
      <w:proofErr w:type="spellEnd"/>
      <w:r w:rsidR="00A74123">
        <w:t xml:space="preserve"> et al.</w:t>
      </w:r>
      <w:r w:rsidR="00A74123" w:rsidRPr="00A74123">
        <w:t xml:space="preserve"> (2022)</w:t>
      </w:r>
      <w:r>
        <w:t xml:space="preserve"> suggested a performance measurement model in housekeeping services in healthcare with 46 performance key indicators (KPI) that are identified in the framework of the balanced scorecard. Their research has a healthcare-based setting but offers generalizable guidelines applicable to the hotels as they found that systematic performance monitoring can improve both real and perceived cleanliness. Nevertheless, though their model advocates quantifiable results, it falls short of qualitative aspects of the guest experience, which restricts its use to service-based hospitality settings.</w:t>
      </w:r>
    </w:p>
    <w:p w14:paraId="12406294" w14:textId="55FCCE09" w:rsidR="009548AC" w:rsidRDefault="009548AC" w:rsidP="009548AC">
      <w:proofErr w:type="spellStart"/>
      <w:r>
        <w:t>Widiastini</w:t>
      </w:r>
      <w:proofErr w:type="spellEnd"/>
      <w:r>
        <w:t xml:space="preserve"> et al. (2024) in their turn follow a human-centred methodology as they emphasize that the decrease in the efficiency of housekeeping is caused by communication failures and lack of leadership to a significant extent. The study uses Pareto and Fishbone analysis to find lack of appropriate training and generational differences as an obstacle to coordination between departments. However, contrary to </w:t>
      </w:r>
      <w:proofErr w:type="spellStart"/>
      <w:r>
        <w:t>Ginthotavidana</w:t>
      </w:r>
      <w:proofErr w:type="spellEnd"/>
      <w:r>
        <w:t xml:space="preserve"> and </w:t>
      </w:r>
      <w:proofErr w:type="spellStart"/>
      <w:r>
        <w:t>Waidyasekara</w:t>
      </w:r>
      <w:proofErr w:type="spellEnd"/>
      <w:r>
        <w:t xml:space="preserve"> (2024) who focus their attention on structural KPIs, </w:t>
      </w:r>
      <w:proofErr w:type="spellStart"/>
      <w:r w:rsidR="00502920" w:rsidRPr="00502920">
        <w:t>Fashogbon</w:t>
      </w:r>
      <w:proofErr w:type="spellEnd"/>
      <w:r w:rsidR="00502920" w:rsidRPr="00502920">
        <w:t xml:space="preserve"> </w:t>
      </w:r>
      <w:r w:rsidR="00E36E59">
        <w:t>and</w:t>
      </w:r>
      <w:r w:rsidR="00502920" w:rsidRPr="00502920">
        <w:t xml:space="preserve"> Owolabi (2025)</w:t>
      </w:r>
      <w:r>
        <w:t xml:space="preserve"> are more concerned with the soft-skill and cultural aspects of efficiency, as the author argues that the quality of the provided services will be enhanced once communication channels and relations between staffs are improved.</w:t>
      </w:r>
    </w:p>
    <w:p w14:paraId="24312A35" w14:textId="795AA49F" w:rsidR="009604F5" w:rsidRDefault="00A74123" w:rsidP="009604F5">
      <w:r w:rsidRPr="00A74123">
        <w:t>Tran</w:t>
      </w:r>
      <w:r>
        <w:t xml:space="preserve"> et al.</w:t>
      </w:r>
      <w:r w:rsidRPr="00A74123">
        <w:t xml:space="preserve"> (2024)</w:t>
      </w:r>
      <w:r w:rsidR="009548AC">
        <w:t xml:space="preserve"> contribute to the discussion by proposing an innovative technology and work process, an assembly-line housekeeping, and preventing the cross-contamination and disease transmission. </w:t>
      </w:r>
      <w:r w:rsidR="009604F5" w:rsidRPr="009604F5">
        <w:t xml:space="preserve">Their findings are that efficiency and hygiene can be improved at the same time but without increasing the operational costs. This solution would bring between-efficiency to the process and health safety in particular, which applies especially in the context of post-COVID. However, when the model is applied strictly in the hospitality industry, where individualisation is the primary behaviour, the model could be risky, because it could provide the culture towards being dehumanised, especially in the service encounter. </w:t>
      </w:r>
    </w:p>
    <w:p w14:paraId="6A995647" w14:textId="15C0E580" w:rsidR="009548AC" w:rsidRDefault="009604F5" w:rsidP="009604F5">
      <w:r w:rsidRPr="009604F5">
        <w:t xml:space="preserve">Lastly, </w:t>
      </w:r>
      <w:r w:rsidR="009548AC">
        <w:t xml:space="preserve">Hussien and Ayad (2024) associate technical skills and constant training with employee performance, proving that organisational and cleaning skills directly increase the quality of the service. Their quantitative research based on the Egyptian hotels </w:t>
      </w:r>
      <w:proofErr w:type="spellStart"/>
      <w:r w:rsidR="009548AC">
        <w:t>favors</w:t>
      </w:r>
      <w:proofErr w:type="spellEnd"/>
      <w:r w:rsidR="009548AC">
        <w:t xml:space="preserve"> a performance </w:t>
      </w:r>
      <w:r w:rsidR="009548AC">
        <w:lastRenderedPageBreak/>
        <w:t>culture of learning and assessment. Compared to the other studies, this study brings in the human capital view point where the efficiency is not only a result of designing the process, but also continuous development of the employees.</w:t>
      </w:r>
    </w:p>
    <w:p w14:paraId="6E1FF25D" w14:textId="77777777" w:rsidR="0046425E" w:rsidRPr="002E1065" w:rsidRDefault="0046425E" w:rsidP="0046425E">
      <w:pPr>
        <w:pStyle w:val="Heading2"/>
      </w:pPr>
      <w:bookmarkStart w:id="34" w:name="_Toc213189070"/>
      <w:r w:rsidRPr="002E1065">
        <w:rPr>
          <w:rStyle w:val="Strong"/>
          <w:b/>
          <w:bCs w:val="0"/>
        </w:rPr>
        <w:t>Theme 2: Employee Motivation and Team Collaboration</w:t>
      </w:r>
      <w:bookmarkEnd w:id="34"/>
    </w:p>
    <w:p w14:paraId="4933BC27" w14:textId="2E6C2BCF" w:rsidR="00F867C8" w:rsidRDefault="0046425E" w:rsidP="00F867C8">
      <w:r>
        <w:t xml:space="preserve">Motivation of employees during housekeeping operations and teamwork are crucial factors that facilitate efficiency and guarantee the satisfaction of the guests. A motivated housekeeping team is more likely to work more efficiently, keep the standards of cleanliness, and add value to the general experience of the guests. </w:t>
      </w:r>
      <w:r w:rsidR="00712EA5">
        <w:t xml:space="preserve">The Two-Factor Theory of Herzberg emphasizes on the role of hygiene factors (adequate pay, workload balance, and equipment needed to do the job) in enhancing productivity and motivators (recognition, career advancement, and teamwork). </w:t>
      </w:r>
      <w:r w:rsidR="00F867C8">
        <w:t>A proper balance between these factors provides the housekeeping departments with a stable stream of quality service provision to meet the demands of the guests (Rai et al., 2021).</w:t>
      </w:r>
    </w:p>
    <w:p w14:paraId="60C60C51" w14:textId="1C301A75" w:rsidR="00F867C8" w:rsidRDefault="00F867C8" w:rsidP="00F867C8">
      <w:r>
        <w:t>Motivation is also required to enhance employee recognition and establishment of good working environment. The same has also been demonstrated in another study conducted by Hsieh et al. (2025), according to which continuous training and high degree of technical skills are important in job performance and efficiency of housekeeping. The housekeeping employees who have a clear purpose, frequent feedback, and advancement opportunities become more engaged and are able to cope with the requirements of their job (M. Esther García-Buades et al., 2024). The motivation of the employees at the white Hart Hotel should be enhanced through the use of strategic recognition schemes, teamwork, and the culture of lifelong learning. This is bound to elevate morale among the staff, reduce turnover, and expand the overall housekeeping activities which would translate to greater guest satisfaction (</w:t>
      </w:r>
      <w:proofErr w:type="spellStart"/>
      <w:r>
        <w:t>Tavitiyaman</w:t>
      </w:r>
      <w:proofErr w:type="spellEnd"/>
      <w:r>
        <w:t xml:space="preserve"> et al., 2021).</w:t>
      </w:r>
    </w:p>
    <w:p w14:paraId="413590A2" w14:textId="28D36BB3" w:rsidR="0046425E" w:rsidRDefault="00F867C8" w:rsidP="00F867C8">
      <w:r>
        <w:t xml:space="preserve">It is also the team work which helps in ensuring efficiency through housekeeping. As </w:t>
      </w:r>
      <w:proofErr w:type="spellStart"/>
      <w:r>
        <w:t>Jeleel-Ojuade</w:t>
      </w:r>
      <w:proofErr w:type="spellEnd"/>
      <w:r>
        <w:t xml:space="preserve"> (2024) indicates, a lack of communication breakdown and leadership can contribute to failure to coordinate departments and delay and inconsistencies. The cooperation of housekeeping employees leads to the enhancement of the communication and distribution of duties. This is translated to eradication of operational inefficiencies, rise in the turnover of rooms and alleviation of service delivery leading to a better guest experience. </w:t>
      </w:r>
      <w:r w:rsidR="0046425E">
        <w:t>To strengthen the teamwork, The White Hart Hotel might introduce a frequent communication channel, provide cross-departmental meetings and focus on teamwork in the housekeeping department.</w:t>
      </w:r>
    </w:p>
    <w:p w14:paraId="3EFA6BBF" w14:textId="77777777" w:rsidR="0046425E" w:rsidRDefault="0046425E" w:rsidP="0046425E">
      <w:pPr>
        <w:pStyle w:val="Heading2"/>
      </w:pPr>
      <w:bookmarkStart w:id="35" w:name="_Toc213189071"/>
      <w:r>
        <w:rPr>
          <w:rStyle w:val="Strong"/>
          <w:b/>
          <w:bCs w:val="0"/>
          <w:color w:val="0E101A"/>
        </w:rPr>
        <w:lastRenderedPageBreak/>
        <w:t>Theme 3: Technological Integration and Innovation in Housekeeping</w:t>
      </w:r>
      <w:bookmarkEnd w:id="35"/>
    </w:p>
    <w:p w14:paraId="28045083" w14:textId="77777777" w:rsidR="0046425E" w:rsidRDefault="0046425E" w:rsidP="0046425E">
      <w:r>
        <w:t>The housekeeping operations are also being redefined by technology, which provides tools that help to improve the productivity and quality of services. Examples of the utilisation of digital tools to simplify the process of housekeeping include mobile task trackers, electronic checklists, automated scheduling, and real-time performance monitoring</w:t>
      </w:r>
      <w:r w:rsidRPr="002E1065">
        <w:t xml:space="preserve"> (Madhu Chandok et al., 2025)</w:t>
      </w:r>
      <w:r>
        <w:t>. These innovations enhance the efficiency and consistency of services offered to the guests.</w:t>
      </w:r>
    </w:p>
    <w:p w14:paraId="48916810" w14:textId="77777777" w:rsidR="0046425E" w:rsidRDefault="0046425E" w:rsidP="0046425E">
      <w:r>
        <w:t xml:space="preserve">In the case of The White Hart Hotel, the implementation of this type of technology may exclude the human factor and improve the reaction time, as well as the levels of transparency and responsibility in housekeeping practices. As an example, mobile task trackers and scheduling software can help housekeeping staff to monitor cleaning activities and room availability in real time to prevent duplication of work </w:t>
      </w:r>
      <w:r w:rsidRPr="000265E0">
        <w:t>(Mejia</w:t>
      </w:r>
      <w:r>
        <w:t xml:space="preserve"> et al.</w:t>
      </w:r>
      <w:r w:rsidRPr="000265E0">
        <w:t>, 2021)</w:t>
      </w:r>
      <w:r>
        <w:t xml:space="preserve">. Moreover, such technological tools as room sensors have the ability to observe their cleanliness and maintenance, which are then provided as data-driven feedback and help hotel managers to allocate resources and focus their efforts on tasks more efficiently </w:t>
      </w:r>
      <w:r w:rsidRPr="000265E0">
        <w:t>(Talukder</w:t>
      </w:r>
      <w:r>
        <w:t xml:space="preserve"> et al.</w:t>
      </w:r>
      <w:r w:rsidRPr="000265E0">
        <w:t>, 2024)</w:t>
      </w:r>
      <w:r>
        <w:t>. The adoption of these technologies would make the operations more efficient regarding cost reduction and improved guest experience through ensuring a high standard of preparation of rooms.</w:t>
      </w:r>
    </w:p>
    <w:p w14:paraId="0D5209AE" w14:textId="590958DE" w:rsidR="0046425E" w:rsidRDefault="0046425E" w:rsidP="0046425E">
      <w:r>
        <w:t>Further, the technology will help them to sustain housekeeping practices, which is becoming a more important factor to many guests. With an increasing environmental awareness, hotels have been compelled to become environmentally friendly</w:t>
      </w:r>
      <w:r w:rsidRPr="000265E0">
        <w:t xml:space="preserve"> (</w:t>
      </w:r>
      <w:proofErr w:type="spellStart"/>
      <w:r w:rsidRPr="000265E0">
        <w:t>Pimtong</w:t>
      </w:r>
      <w:proofErr w:type="spellEnd"/>
      <w:r w:rsidRPr="000265E0">
        <w:t xml:space="preserve"> </w:t>
      </w:r>
      <w:proofErr w:type="spellStart"/>
      <w:r w:rsidRPr="000265E0">
        <w:t>Tavitiyaman</w:t>
      </w:r>
      <w:proofErr w:type="spellEnd"/>
      <w:r>
        <w:t xml:space="preserve"> et al.</w:t>
      </w:r>
      <w:r w:rsidRPr="000265E0">
        <w:t>, 2024)</w:t>
      </w:r>
      <w:r>
        <w:t xml:space="preserve">. Technology may be used to enhance sustainability through minimising resource use, waste, and increasing efficiency. Digital cleaning schedules and task management systems will be able to use cleaning supplies in the most efficient way, minimise waste, and ensure that the products are not wasted </w:t>
      </w:r>
      <w:r w:rsidRPr="000265E0">
        <w:t>(Padma et al., 2021)</w:t>
      </w:r>
      <w:r>
        <w:t>. Adopting sustainable technologies will not only help The White Hart Hotel to increase the rate of housekeeping but also satisfy the increasing demand of guests to engage in environmentally friendly activities</w:t>
      </w:r>
      <w:r w:rsidR="00A45772" w:rsidRPr="00A45772">
        <w:t xml:space="preserve"> (Leung</w:t>
      </w:r>
      <w:r w:rsidR="00A45772">
        <w:t xml:space="preserve"> et al.</w:t>
      </w:r>
      <w:r w:rsidR="00A45772" w:rsidRPr="00A45772">
        <w:t>, 2025)</w:t>
      </w:r>
      <w:r>
        <w:t>.</w:t>
      </w:r>
    </w:p>
    <w:p w14:paraId="1F49FFDA" w14:textId="77777777" w:rsidR="0046425E" w:rsidRDefault="0046425E" w:rsidP="0046425E">
      <w:pPr>
        <w:pStyle w:val="Heading2"/>
      </w:pPr>
      <w:bookmarkStart w:id="36" w:name="_Toc213189072"/>
      <w:r>
        <w:rPr>
          <w:rStyle w:val="Strong"/>
          <w:b/>
          <w:bCs w:val="0"/>
          <w:color w:val="0E101A"/>
        </w:rPr>
        <w:t>Theme 4: Sustainability and Hygiene Management Practices</w:t>
      </w:r>
      <w:bookmarkEnd w:id="36"/>
    </w:p>
    <w:p w14:paraId="74E9050A" w14:textId="77777777" w:rsidR="0046425E" w:rsidRDefault="0046425E" w:rsidP="0046425E">
      <w:r>
        <w:t>Housekeeping operations have developed sustainability and hygiene management as important aspects, especially after the COVID-19 pandemic</w:t>
      </w:r>
      <w:r w:rsidRPr="000265E0">
        <w:t xml:space="preserve"> (</w:t>
      </w:r>
      <w:proofErr w:type="spellStart"/>
      <w:r w:rsidRPr="000265E0">
        <w:t>Elkhwesky</w:t>
      </w:r>
      <w:proofErr w:type="spellEnd"/>
      <w:r w:rsidRPr="000265E0">
        <w:t xml:space="preserve"> et al., 2022)</w:t>
      </w:r>
      <w:r>
        <w:t xml:space="preserve">. The focus on hygiene, cleanliness and sustainability has become one of the major determinants of guest </w:t>
      </w:r>
      <w:r>
        <w:lastRenderedPageBreak/>
        <w:t>satisfaction. Studies indicate that three-quarters of the visitors will choose to spend their time in sustainability-focused hotels</w:t>
      </w:r>
      <w:r w:rsidRPr="000265E0">
        <w:t xml:space="preserve"> (Chen</w:t>
      </w:r>
      <w:r>
        <w:t xml:space="preserve"> et al.</w:t>
      </w:r>
      <w:r w:rsidRPr="000265E0">
        <w:t>, 2021)</w:t>
      </w:r>
      <w:r>
        <w:t>. This change in preference of guests poses challenges as well as opportunities to the hotel industry, such as The White Hart Hotel, to fit their operations with the increasing demands of environmentally friendly and safe practices.</w:t>
      </w:r>
    </w:p>
    <w:p w14:paraId="2A734F57" w14:textId="4969CB20" w:rsidR="0046425E" w:rsidRDefault="0046425E" w:rsidP="0046425E">
      <w:r>
        <w:t>The management of hygiene, including the disinfection of high-contact surfaces, frequent room cleaning, and application of hospital-grade cleaning chemicals and solutions, has become a crucial practice that hotels, which want to retain guests, are likely to adopt</w:t>
      </w:r>
      <w:r w:rsidRPr="000265E0">
        <w:t xml:space="preserve"> (</w:t>
      </w:r>
      <w:proofErr w:type="spellStart"/>
      <w:r w:rsidRPr="000265E0">
        <w:t>Vijaydeep</w:t>
      </w:r>
      <w:proofErr w:type="spellEnd"/>
      <w:r w:rsidRPr="000265E0">
        <w:t xml:space="preserve"> Siddharth et al., 2021)</w:t>
      </w:r>
      <w:r>
        <w:t>. In the case of The White Hart Hotel, the improvement of housekeeping efficiency can be performed through the introduction of complex hygiene policies, which are dedicated to a high level of cleaning, the training of the staff, and the application of the relevant cleaning products</w:t>
      </w:r>
      <w:r w:rsidR="00A45772" w:rsidRPr="00A45772">
        <w:t xml:space="preserve"> (Hsieh et al.)</w:t>
      </w:r>
      <w:r>
        <w:t>. This hygiene will not only enhance the satisfaction of the guests, but it will also boost the reputation of the hotel as it will show their concern about the safety and well-being of the guests.</w:t>
      </w:r>
    </w:p>
    <w:p w14:paraId="24B77614" w14:textId="3322D789" w:rsidR="0046425E" w:rsidRDefault="0046425E" w:rsidP="0046425E">
      <w:r>
        <w:t>Another issue that can provide operational efficiency and satisfaction to guests is housekeeping sustainability</w:t>
      </w:r>
      <w:r w:rsidRPr="000265E0">
        <w:t xml:space="preserve"> (Sharma</w:t>
      </w:r>
      <w:r>
        <w:t xml:space="preserve"> et al.</w:t>
      </w:r>
      <w:r w:rsidRPr="000265E0">
        <w:t>, 2023)</w:t>
      </w:r>
      <w:r>
        <w:t>. The environmentally conscious cleaning products, waste management, and water and energy conservation are the main aspects of sustainable housekeeping activity</w:t>
      </w:r>
      <w:r w:rsidRPr="000265E0">
        <w:t xml:space="preserve"> (Kalsi et al., 2025)</w:t>
      </w:r>
      <w:r>
        <w:t>. Indicatively, the White Hart Hotel might replace cleaning agents which pollute the environment with eco-friendly agents, and use water-saving features like low-flow faucets and showerheads. Also, the environmental footprint of the hotel could be limited by introducing waste minimisation policies, including recycling and the use of single-use plastics in reduced quantities</w:t>
      </w:r>
      <w:r w:rsidRPr="000265E0">
        <w:t xml:space="preserve"> (</w:t>
      </w:r>
      <w:proofErr w:type="spellStart"/>
      <w:r w:rsidRPr="000265E0">
        <w:t>Obersteiner</w:t>
      </w:r>
      <w:proofErr w:type="spellEnd"/>
      <w:r>
        <w:t xml:space="preserve"> et al.</w:t>
      </w:r>
      <w:r w:rsidRPr="000265E0">
        <w:t>, 2021)</w:t>
      </w:r>
      <w:r>
        <w:t>. Tourists are more sensitive to such practices and will be ready to pay a higher price to stay in a hotel that demonstrates a green attitude</w:t>
      </w:r>
      <w:r w:rsidR="00A45772" w:rsidRPr="00A45772">
        <w:t xml:space="preserve"> (Galati et al., 2021)</w:t>
      </w:r>
      <w:r>
        <w:t>. Thus, through sustainable housekeeping, The White Hart Hotel will be able to not only be consistent with the environmental objectives, but also appeal to the environmentally conscious customers, giving it a competitive advantage in the hospitality market.</w:t>
      </w:r>
    </w:p>
    <w:p w14:paraId="40165055" w14:textId="77777777" w:rsidR="00A123FF" w:rsidRPr="00336191" w:rsidRDefault="00A123FF" w:rsidP="00525444">
      <w:pPr>
        <w:pStyle w:val="Heading2"/>
      </w:pPr>
      <w:bookmarkStart w:id="37" w:name="_Toc213189073"/>
      <w:r w:rsidRPr="00336191">
        <w:t>Discussion</w:t>
      </w:r>
      <w:bookmarkEnd w:id="37"/>
    </w:p>
    <w:p w14:paraId="3314A346" w14:textId="77777777" w:rsidR="00A123FF" w:rsidRPr="00336191" w:rsidRDefault="00A123FF" w:rsidP="00A123FF">
      <w:pPr>
        <w:rPr>
          <w:rFonts w:cs="Times New Roman"/>
          <w:szCs w:val="24"/>
        </w:rPr>
      </w:pPr>
      <w:r w:rsidRPr="00336191">
        <w:rPr>
          <w:rFonts w:cs="Times New Roman"/>
          <w:szCs w:val="24"/>
        </w:rPr>
        <w:t xml:space="preserve">The findings prove that the direct and measurable effect of housekeeping efficiency on perceived service quality is consistent and congruous with the dimensions of reliability, tangibility, and responsiveness of SERVQUAL. </w:t>
      </w:r>
      <w:proofErr w:type="spellStart"/>
      <w:r w:rsidRPr="00336191">
        <w:rPr>
          <w:rFonts w:cs="Times New Roman"/>
          <w:szCs w:val="24"/>
        </w:rPr>
        <w:t>Arapou</w:t>
      </w:r>
      <w:proofErr w:type="spellEnd"/>
      <w:r w:rsidRPr="00336191">
        <w:rPr>
          <w:rFonts w:cs="Times New Roman"/>
          <w:szCs w:val="24"/>
        </w:rPr>
        <w:t xml:space="preserve"> and </w:t>
      </w:r>
      <w:proofErr w:type="spellStart"/>
      <w:r w:rsidRPr="00336191">
        <w:rPr>
          <w:rFonts w:cs="Times New Roman"/>
          <w:szCs w:val="24"/>
        </w:rPr>
        <w:t>Kapiki</w:t>
      </w:r>
      <w:proofErr w:type="spellEnd"/>
      <w:r w:rsidRPr="00336191">
        <w:rPr>
          <w:rFonts w:cs="Times New Roman"/>
          <w:szCs w:val="24"/>
        </w:rPr>
        <w:t xml:space="preserve"> (2023) focus more on communication and relations between people and show that technical indicators are not enough to demonstrate the </w:t>
      </w:r>
      <w:r w:rsidRPr="00336191">
        <w:rPr>
          <w:rFonts w:cs="Times New Roman"/>
          <w:szCs w:val="24"/>
        </w:rPr>
        <w:lastRenderedPageBreak/>
        <w:t>entire range of hotel service performance. With the personalised service being part of the brand in an independent property like The White Hart Hotel, a strong focus on strict performance indices might unnecessarily forego natural guest relationships through the creation of processes more than an experience</w:t>
      </w:r>
      <w:r>
        <w:rPr>
          <w:rFonts w:cs="Times New Roman"/>
          <w:szCs w:val="24"/>
        </w:rPr>
        <w:t xml:space="preserve"> (</w:t>
      </w:r>
      <w:proofErr w:type="spellStart"/>
      <w:r w:rsidRPr="00502920">
        <w:t>Fashogbon</w:t>
      </w:r>
      <w:proofErr w:type="spellEnd"/>
      <w:r w:rsidRPr="00502920">
        <w:t xml:space="preserve"> </w:t>
      </w:r>
      <w:r>
        <w:t>and</w:t>
      </w:r>
      <w:r w:rsidRPr="00502920">
        <w:t xml:space="preserve"> Owolabi</w:t>
      </w:r>
      <w:r>
        <w:t>, 2025)</w:t>
      </w:r>
      <w:r w:rsidRPr="00336191">
        <w:rPr>
          <w:rFonts w:cs="Times New Roman"/>
          <w:szCs w:val="24"/>
        </w:rPr>
        <w:t>. Thus, the conversation notes the necessity of the balanced model, whereby accuracy in operations exists alongside the intangible aspects of services namely warmth, flexibility, and individual consideration (</w:t>
      </w:r>
      <w:proofErr w:type="spellStart"/>
      <w:r w:rsidRPr="00336191">
        <w:rPr>
          <w:rFonts w:cs="Times New Roman"/>
          <w:szCs w:val="24"/>
        </w:rPr>
        <w:t>Bundtzen</w:t>
      </w:r>
      <w:proofErr w:type="spellEnd"/>
      <w:r w:rsidRPr="00336191">
        <w:rPr>
          <w:rFonts w:cs="Times New Roman"/>
          <w:szCs w:val="24"/>
        </w:rPr>
        <w:t>, 2021). The Two-Factor Theory developed by Herzberg can be applied to explain these results. The housekeeping setting hygienic variables, including proper staffing, equitable shift arrangement, stable supply, and access to equipment, etc. are the basic preconditions of consistency in services (</w:t>
      </w:r>
      <w:proofErr w:type="spellStart"/>
      <w:r w:rsidRPr="00336191">
        <w:rPr>
          <w:rFonts w:cs="Times New Roman"/>
          <w:szCs w:val="24"/>
        </w:rPr>
        <w:t>Adikwu</w:t>
      </w:r>
      <w:proofErr w:type="spellEnd"/>
      <w:r w:rsidRPr="00336191">
        <w:rPr>
          <w:rFonts w:cs="Times New Roman"/>
          <w:szCs w:val="24"/>
        </w:rPr>
        <w:t xml:space="preserve"> et al., 2023). In case they are missing, the results are dissatisfaction instantaneously in the form of delays, inconsistent cleaning results, or staff frustration. </w:t>
      </w:r>
    </w:p>
    <w:p w14:paraId="39C87877" w14:textId="77777777" w:rsidR="00A123FF" w:rsidRPr="00336191" w:rsidRDefault="00A123FF" w:rsidP="00A123FF">
      <w:pPr>
        <w:rPr>
          <w:rFonts w:cs="Times New Roman"/>
          <w:szCs w:val="24"/>
        </w:rPr>
      </w:pPr>
      <w:r w:rsidRPr="00336191">
        <w:rPr>
          <w:rFonts w:cs="Times New Roman"/>
          <w:szCs w:val="24"/>
        </w:rPr>
        <w:t>The White Hart Hotel, although rather small in size, has an opportunity of more familiar staff-manager ties and individualised supervision, which can be used to their benefit to promote motivation and loyalty. However, due to the absence of professional career systems typical of smaller independent hotels, long-term professional development can be limited, which can undermine the ability to maintain employees (</w:t>
      </w:r>
      <w:proofErr w:type="spellStart"/>
      <w:r w:rsidRPr="00336191">
        <w:rPr>
          <w:rFonts w:cs="Times New Roman"/>
          <w:szCs w:val="24"/>
        </w:rPr>
        <w:t>Pasaribu</w:t>
      </w:r>
      <w:proofErr w:type="spellEnd"/>
      <w:r w:rsidRPr="00336191">
        <w:rPr>
          <w:rFonts w:cs="Times New Roman"/>
          <w:szCs w:val="24"/>
        </w:rPr>
        <w:t>, 2024). This implies that although the independent hotels might be superior in the area of relational motivation, they should be imaginative designed recognition and training tracks to maintain the skills and morale. Another critical indicator identified through the analysis is that communication is a significant factor that defines efficiency and experience of a guest</w:t>
      </w:r>
      <w:r>
        <w:rPr>
          <w:rFonts w:cs="Times New Roman"/>
          <w:szCs w:val="24"/>
        </w:rPr>
        <w:t xml:space="preserve"> (</w:t>
      </w:r>
      <w:r>
        <w:t>Hussien and Ayad, 2024)</w:t>
      </w:r>
      <w:r w:rsidRPr="00336191">
        <w:rPr>
          <w:rFonts w:cs="Times New Roman"/>
          <w:szCs w:val="24"/>
        </w:rPr>
        <w:t>. Poor communication between the reception and housekeeping departments can slow the process of releasing rooms, create a bottleneck in the check-in process as well as lead to frustration with the guests (Rahman et al., 2023). The literature and results indicate that effective internal communication systems lead to low operational friction, a fact that is echoed in the broader hospitality management position that the alignment of departments is a critical factor in management among the frontline competency (Hussien et al., 2025). Flexibility can be achieved through informal communication norms in The White Hart Hotel, however, this may also be associated with ambiguity and inconsistency especially when the hotel is at peak occupancy or when staff members are not available</w:t>
      </w:r>
      <w:r>
        <w:rPr>
          <w:rFonts w:cs="Times New Roman"/>
          <w:szCs w:val="24"/>
        </w:rPr>
        <w:t xml:space="preserve"> (</w:t>
      </w:r>
      <w:r w:rsidRPr="002E1065">
        <w:t>Rai</w:t>
      </w:r>
      <w:r>
        <w:t xml:space="preserve"> et al.</w:t>
      </w:r>
      <w:r w:rsidRPr="002E1065">
        <w:t>, 2021</w:t>
      </w:r>
      <w:r>
        <w:t>)</w:t>
      </w:r>
      <w:r w:rsidRPr="00336191">
        <w:rPr>
          <w:rFonts w:cs="Times New Roman"/>
          <w:szCs w:val="24"/>
        </w:rPr>
        <w:t xml:space="preserve">. </w:t>
      </w:r>
    </w:p>
    <w:p w14:paraId="5AC2445F" w14:textId="77777777" w:rsidR="00A123FF" w:rsidRPr="00336191" w:rsidRDefault="00A123FF" w:rsidP="00A123FF">
      <w:pPr>
        <w:rPr>
          <w:rFonts w:cs="Times New Roman"/>
          <w:szCs w:val="24"/>
        </w:rPr>
      </w:pPr>
      <w:r w:rsidRPr="00336191">
        <w:rPr>
          <w:rFonts w:cs="Times New Roman"/>
          <w:szCs w:val="24"/>
        </w:rPr>
        <w:lastRenderedPageBreak/>
        <w:t>The incorporation of technology comes out as an option and a problem. Online management systems and intelligent checklists and scheduling machineries improve productivity, transparency, and communication (</w:t>
      </w:r>
      <w:proofErr w:type="spellStart"/>
      <w:r w:rsidRPr="00336191">
        <w:rPr>
          <w:rFonts w:cs="Times New Roman"/>
          <w:szCs w:val="24"/>
        </w:rPr>
        <w:t>Kardiat</w:t>
      </w:r>
      <w:proofErr w:type="spellEnd"/>
      <w:r w:rsidRPr="00336191">
        <w:rPr>
          <w:rFonts w:cs="Times New Roman"/>
          <w:szCs w:val="24"/>
        </w:rPr>
        <w:t xml:space="preserve"> et al., 2025). They enable immediate status checks of room preparation, minimise wait length of guest, consumer redundancy, and service parity. Such systems also meet current demands of speed and reliability which supports the responsiveness aspects. However, the investment costs can be absorbed by large hotel chains, but in the case of the middle-rated independent properties, it is limited funding power. It implies that the adoption of technology should be given priority. A gradual introduction to simple and inexpensive but effective digital housekeeping are possible solutions that can provide the fastest and ideal entry point to The White Hart Hotel that will balance cost and quantifiable benefits to the business operations. Excessive use of technology, though, can lead to deskilling or separation of older employees and this is where consistent blended training will open up the potential to build both technical and soft-service skills (</w:t>
      </w:r>
      <w:proofErr w:type="spellStart"/>
      <w:r w:rsidRPr="00336191">
        <w:rPr>
          <w:rFonts w:cs="Times New Roman"/>
          <w:szCs w:val="24"/>
        </w:rPr>
        <w:t>Nikopoulou</w:t>
      </w:r>
      <w:proofErr w:type="spellEnd"/>
      <w:r w:rsidRPr="00336191">
        <w:rPr>
          <w:rFonts w:cs="Times New Roman"/>
          <w:szCs w:val="24"/>
        </w:rPr>
        <w:t xml:space="preserve"> et al., 2023).</w:t>
      </w:r>
    </w:p>
    <w:p w14:paraId="69C5D3DD" w14:textId="77777777" w:rsidR="00A123FF" w:rsidRPr="00336191" w:rsidRDefault="00A123FF" w:rsidP="00A123FF">
      <w:pPr>
        <w:rPr>
          <w:rFonts w:cs="Times New Roman"/>
          <w:szCs w:val="24"/>
        </w:rPr>
      </w:pPr>
      <w:r w:rsidRPr="00336191">
        <w:rPr>
          <w:rFonts w:cs="Times New Roman"/>
          <w:szCs w:val="24"/>
        </w:rPr>
        <w:t>The reorientation of the pandemic period towards observable hygiene and sanitation has contributed to the rise of the demands of guests to cleanliness, the cleanliness being not a distinguishing characteristic but an obligatory quality. The results of Abdou et al. (2022) and industry studies support the idea that sustainability and the hygiene aspect are currently unconsciously integrated into the guest decision, and the failure in either of the aspects is a direct dismissal of the brand trust. The tangibility dimension which includes physical look and cleanliness should be considered the most important when it comes to post-pandemic hospitality (Ahmad et al., 2023). In The White Hart Hotel, observable hygiene measures, clear cleanliness standards, and environmental friendliness can lead to increased trust of the guests and competitive advantage. However, eco-certified chemicals, recyclable materials, and water-conserving systems are all sustainable housekeeping requirements that once again increase resource limitations to independent hotels (Simiyu et al., 2022). A staged method with guest edification, procurement optimization and incremental maintenance of equipment can offer a feasible solution without excessive short-term expenditures.</w:t>
      </w:r>
    </w:p>
    <w:p w14:paraId="655DBFF1" w14:textId="77777777" w:rsidR="00A123FF" w:rsidRPr="00336191" w:rsidRDefault="00A123FF" w:rsidP="00A123FF">
      <w:pPr>
        <w:rPr>
          <w:rFonts w:cs="Times New Roman"/>
          <w:szCs w:val="24"/>
        </w:rPr>
      </w:pPr>
      <w:r w:rsidRPr="00336191">
        <w:rPr>
          <w:rFonts w:cs="Times New Roman"/>
          <w:szCs w:val="24"/>
        </w:rPr>
        <w:t xml:space="preserve">Finding shows that the efficiency of the housekeeping is not only limited to the physical activities of cleaning, but also includes psychological assurance. Cleanliness is synonymous with guest with safety, professionalism and reliability of the brand that is, housekeeping determines the </w:t>
      </w:r>
      <w:r w:rsidRPr="00336191">
        <w:rPr>
          <w:rFonts w:cs="Times New Roman"/>
          <w:szCs w:val="24"/>
        </w:rPr>
        <w:lastRenderedPageBreak/>
        <w:t xml:space="preserve">mood of the whole guest experience (Dasgupta and </w:t>
      </w:r>
      <w:proofErr w:type="spellStart"/>
      <w:r w:rsidRPr="00336191">
        <w:rPr>
          <w:rFonts w:cs="Times New Roman"/>
          <w:szCs w:val="24"/>
        </w:rPr>
        <w:t>Jamader</w:t>
      </w:r>
      <w:proofErr w:type="spellEnd"/>
      <w:r w:rsidRPr="00336191">
        <w:rPr>
          <w:rFonts w:cs="Times New Roman"/>
          <w:szCs w:val="24"/>
        </w:rPr>
        <w:t>, 2024). The clean room cannot be a complete substitution of the staff demotivation or lack of communication; neither can hospitable employees hide the lack of hygiene standards. Thus, the concept of housekeeping excellence is multidimensional by nature that integrates concrete deliverables with emotional comfort, which is followed by the idea that the misappropriation of performance management, people management, and service culture should be performed in coordination. The research is quite consistent with literature that highlights hybrid accountability and empowerment systems, in which employees are given a distinct structure, but also free to make changes based on the needs of the guests</w:t>
      </w:r>
      <w:r>
        <w:rPr>
          <w:rFonts w:cs="Times New Roman"/>
          <w:szCs w:val="24"/>
        </w:rPr>
        <w:t xml:space="preserve"> (</w:t>
      </w:r>
      <w:proofErr w:type="spellStart"/>
      <w:r w:rsidRPr="00A74123">
        <w:t>Ginthotavidana</w:t>
      </w:r>
      <w:proofErr w:type="spellEnd"/>
      <w:r>
        <w:t xml:space="preserve"> et al., 2022)</w:t>
      </w:r>
      <w:r w:rsidRPr="00336191">
        <w:rPr>
          <w:rFonts w:cs="Times New Roman"/>
          <w:szCs w:val="24"/>
        </w:rPr>
        <w:t>. Also observed in the findings is a changing hospitality labour market. A housekeeper is stereotypically defined by high turnover, physical labour and low reward but nowadays it is demanded to be professional, technically skilled and emotionally intelligent (Le, 2023). Small hotels are also less likely to find staff and keep them because of low remunerations and career ladder. Yet, they are able to use distinctive advantages: more personal details among the personnel, flexibility in decision making, and observable input to develop a greater loyalty and involvement</w:t>
      </w:r>
      <w:r>
        <w:rPr>
          <w:rFonts w:cs="Times New Roman"/>
          <w:szCs w:val="24"/>
        </w:rPr>
        <w:t xml:space="preserve"> (</w:t>
      </w:r>
      <w:proofErr w:type="spellStart"/>
      <w:r w:rsidRPr="00502920">
        <w:t>Fashogbon</w:t>
      </w:r>
      <w:proofErr w:type="spellEnd"/>
      <w:r w:rsidRPr="00502920">
        <w:t xml:space="preserve"> </w:t>
      </w:r>
      <w:r>
        <w:t>and</w:t>
      </w:r>
      <w:r w:rsidRPr="00502920">
        <w:t xml:space="preserve"> Owolabi</w:t>
      </w:r>
      <w:r>
        <w:t>, 2025)</w:t>
      </w:r>
      <w:r w:rsidRPr="00336191">
        <w:rPr>
          <w:rFonts w:cs="Times New Roman"/>
          <w:szCs w:val="24"/>
        </w:rPr>
        <w:t xml:space="preserve">. The White Hart Hotel thus can integrate systematic recognition programmes, in-house career ladders, and cross-training programs to boost motivation and without having to spend fortunes on it. The elements of cultural sensitivity and intergenerational understanding as observed by </w:t>
      </w:r>
      <w:proofErr w:type="spellStart"/>
      <w:r w:rsidRPr="00336191">
        <w:rPr>
          <w:rFonts w:cs="Times New Roman"/>
          <w:szCs w:val="24"/>
        </w:rPr>
        <w:t>Kardiat</w:t>
      </w:r>
      <w:proofErr w:type="spellEnd"/>
      <w:r w:rsidRPr="00336191">
        <w:rPr>
          <w:rFonts w:cs="Times New Roman"/>
          <w:szCs w:val="24"/>
        </w:rPr>
        <w:t xml:space="preserve"> et al. (2025) also will become more vital in the management of diverse workforces in the hospitality sector.</w:t>
      </w:r>
    </w:p>
    <w:p w14:paraId="589967A7" w14:textId="77777777" w:rsidR="00A123FF" w:rsidRPr="00336191" w:rsidRDefault="00A123FF" w:rsidP="00A123FF">
      <w:pPr>
        <w:rPr>
          <w:rFonts w:cs="Times New Roman"/>
          <w:szCs w:val="24"/>
        </w:rPr>
      </w:pPr>
      <w:r w:rsidRPr="00336191">
        <w:rPr>
          <w:rFonts w:cs="Times New Roman"/>
          <w:szCs w:val="24"/>
        </w:rPr>
        <w:t>The White Hart Hotel will have to develop clear performance standards in line with SERVQUAL without being too stringent to hand over as service standardisation removes any sense of personalisation in the experience. Also, the training and motivation systems managed according to the principles of Herzberg should be the focus of investment to maintain the morale of the staff and the previously mentioned consistency of services. In addition, it is possible to introduce low-cost digital housekeeping tools, which may save time dramatically and enhance the communication process (Hussien et al., 2025). Furthermore, the observable hygienic practices, and the developmental sustainability measures will address the current guest demands and improve brand recognition. Also, the hotel needs to institutionalise communication and team coordination systems to reduce the turnaround time in the rooms and inefficiency in the workflow.</w:t>
      </w:r>
    </w:p>
    <w:p w14:paraId="102A491D" w14:textId="77777777" w:rsidR="00A123FF" w:rsidRPr="00336191" w:rsidRDefault="00A123FF" w:rsidP="00A123FF">
      <w:pPr>
        <w:rPr>
          <w:rFonts w:cs="Times New Roman"/>
          <w:szCs w:val="24"/>
        </w:rPr>
      </w:pPr>
      <w:r w:rsidRPr="00336191">
        <w:rPr>
          <w:rFonts w:cs="Times New Roman"/>
          <w:szCs w:val="24"/>
        </w:rPr>
        <w:lastRenderedPageBreak/>
        <w:t>The secondary analysis is based on secondary sources and case-studies of the industry, as opposed to the primary data of The White Hart Hotel, which implies that the findings are based on theoretical applications as opposed to actual employee or customer response. The small sample of studies, which are thematically varied, might not provide full coverage on operational reality in various hospitality-scaled or culturally diversified operational settings</w:t>
      </w:r>
      <w:r>
        <w:rPr>
          <w:rFonts w:cs="Times New Roman"/>
          <w:szCs w:val="24"/>
        </w:rPr>
        <w:t xml:space="preserve"> (</w:t>
      </w:r>
      <w:r w:rsidRPr="00A74123">
        <w:t>Tran</w:t>
      </w:r>
      <w:r>
        <w:t xml:space="preserve"> et al., 2024)</w:t>
      </w:r>
      <w:r w:rsidRPr="00336191">
        <w:rPr>
          <w:rFonts w:cs="Times New Roman"/>
          <w:szCs w:val="24"/>
        </w:rPr>
        <w:t>. In addition, literature favours the large chain of hotels, which implies that interpretation should take place when applied to the independent ones. Measurement of the quality of services also has an internal difficulty, as there is the subjectivity of the guests, differing expectations, and the situational aspects that the housekeeper cannot control (</w:t>
      </w:r>
      <w:proofErr w:type="spellStart"/>
      <w:r w:rsidRPr="00336191">
        <w:rPr>
          <w:rFonts w:cs="Times New Roman"/>
          <w:szCs w:val="24"/>
        </w:rPr>
        <w:t>Pasaribu</w:t>
      </w:r>
      <w:proofErr w:type="spellEnd"/>
      <w:r w:rsidRPr="00336191">
        <w:rPr>
          <w:rFonts w:cs="Times New Roman"/>
          <w:szCs w:val="24"/>
        </w:rPr>
        <w:t>, 2024). Different hotels have different technological capabilities, and what will be ideal theoretically may not match hotel budgets or expertise of the personnel. In spite of these limitations, this research makes a valuable practical and theoretical contribution to the knowledge about housekeeping as a strategic pillar and not a support mechanism. It throws light on the symbiotic association of quantifiable efficiency and people-oriented service society and shows that independent hotels may deliver high achievement by strategic prioritisation, gradual innovation and prudent individual’s management. Research directions can be in the future through qualitative interviewing of the housekeeping groups in the White Hart Hotel, comparison to other comparable properties in the region, and guest satisfaction data due to the change to identify the trend of perception before and after the change. Further contextualisation on post-pandemic traveller expectations in small UK hotels will be an addition to exploration. Longitudinal study can also assist in terms of determining whether sustainability programs and gradual technological implementation enhances the satisfaction and profitability in the long run.</w:t>
      </w:r>
    </w:p>
    <w:p w14:paraId="41439009" w14:textId="77777777" w:rsidR="00A123FF" w:rsidRPr="00336191" w:rsidRDefault="00A123FF" w:rsidP="00A123FF">
      <w:pPr>
        <w:rPr>
          <w:rFonts w:cs="Times New Roman"/>
          <w:szCs w:val="24"/>
        </w:rPr>
      </w:pPr>
      <w:r w:rsidRPr="00336191">
        <w:rPr>
          <w:rFonts w:cs="Times New Roman"/>
          <w:szCs w:val="24"/>
        </w:rPr>
        <w:t xml:space="preserve">Consequently, the discussion supports the idea that the housekeeping efficiency is a key determinant of guaranteeing the guest satisfaction in terms of the intricate formula of the interaction between the working mechanisms, motivation of the workers, communication, technology, and sustainability measures. To succeed in The White Hart Hotel case the balanced approach is needed, the combination of the </w:t>
      </w:r>
      <w:proofErr w:type="gramStart"/>
      <w:r w:rsidRPr="00336191">
        <w:rPr>
          <w:rFonts w:cs="Times New Roman"/>
          <w:szCs w:val="24"/>
        </w:rPr>
        <w:t>measures</w:t>
      </w:r>
      <w:proofErr w:type="gramEnd"/>
      <w:r w:rsidRPr="00336191">
        <w:rPr>
          <w:rFonts w:cs="Times New Roman"/>
          <w:szCs w:val="24"/>
        </w:rPr>
        <w:t xml:space="preserve"> standards and human-centred management, the utilisation of technology without damaging the personalised service and embedding sustainability into the feasible resource framework. Excellence in housekeeping is not a back of house role thus but a tactical competence that is quite critical to the hotel brand promise, competitive position as well as profitability in the long run.</w:t>
      </w:r>
    </w:p>
    <w:p w14:paraId="1C9A3EA7" w14:textId="016BD5AF" w:rsidR="00A123FF" w:rsidRDefault="00525444" w:rsidP="00A123FF">
      <w:pPr>
        <w:pStyle w:val="Heading1"/>
      </w:pPr>
      <w:bookmarkStart w:id="38" w:name="_Toc213189074"/>
      <w:r>
        <w:lastRenderedPageBreak/>
        <w:t xml:space="preserve">Chapter 5: </w:t>
      </w:r>
      <w:r w:rsidR="00A123FF" w:rsidRPr="00336191">
        <w:t>Conclusion</w:t>
      </w:r>
      <w:r w:rsidR="00A123FF">
        <w:t xml:space="preserve"> and Recommendations</w:t>
      </w:r>
      <w:bookmarkEnd w:id="38"/>
    </w:p>
    <w:p w14:paraId="3E52BBA8" w14:textId="266A4C3A" w:rsidR="00A123FF" w:rsidRPr="00A123FF" w:rsidRDefault="00A123FF" w:rsidP="00525444">
      <w:pPr>
        <w:pStyle w:val="Heading2"/>
      </w:pPr>
      <w:bookmarkStart w:id="39" w:name="_Toc213189075"/>
      <w:r>
        <w:t>Conclusion</w:t>
      </w:r>
      <w:bookmarkEnd w:id="39"/>
    </w:p>
    <w:p w14:paraId="64625605" w14:textId="77777777" w:rsidR="00A123FF" w:rsidRPr="00336191" w:rsidRDefault="00A123FF" w:rsidP="00A123FF">
      <w:pPr>
        <w:rPr>
          <w:rFonts w:cs="Times New Roman"/>
          <w:szCs w:val="24"/>
        </w:rPr>
      </w:pPr>
      <w:r w:rsidRPr="00336191">
        <w:rPr>
          <w:rFonts w:cs="Times New Roman"/>
          <w:szCs w:val="24"/>
        </w:rPr>
        <w:t xml:space="preserve">This study concluded how housekeeping efficiency affects guest satisfaction with reference to both operational and human based realities of the White Hart Hotel located in Boston. By studying scholarly literature and the evidence of the industry, this paper supported the fact that housekeeping performance in contemporary hospitality settings has evolved beyond physical cleanliness and promptness; it has now evolved to entail relational warmth, psychological reassurance, operational creativity and environmental awareness. Consequently, the study validates that the satisfaction of guests is a rather complicated outcome of the combination of quantifiable processes and interpersonal service provision. The study has highlighted that cleanliness, room preparation and consistency have been continuing to be fundamental expectations in the hotel industry. These features are perceived as an indicator of organisational competence, but not as features that add value by guests, especially in a post-pandemic setting, and hygiene is directly linked to safety and trust. The reliance is expressed through clean rooms, prompt service, and </w:t>
      </w:r>
      <w:proofErr w:type="gramStart"/>
      <w:r w:rsidRPr="00336191">
        <w:rPr>
          <w:rFonts w:cs="Times New Roman"/>
          <w:szCs w:val="24"/>
        </w:rPr>
        <w:t>well maintained</w:t>
      </w:r>
      <w:proofErr w:type="gramEnd"/>
      <w:r w:rsidRPr="00336191">
        <w:rPr>
          <w:rFonts w:cs="Times New Roman"/>
          <w:szCs w:val="24"/>
        </w:rPr>
        <w:t xml:space="preserve"> facilities nonetheless, responsiveness of the organisation is indicated through prompt response to the needs of the guests. The research has however also indicated that the tight operational standardisation that is applied without human consideration will likely to drown the meaning of hospitality which is the personal warmth and personalised service. White Hart Hotel, hence, needs to protect high operational discipline with flexibility and discretion in service interaction, since it is understood that hotel boutique business relies on character and personal attention.</w:t>
      </w:r>
    </w:p>
    <w:p w14:paraId="2B8AF75A" w14:textId="77777777" w:rsidR="00A123FF" w:rsidRPr="00336191" w:rsidRDefault="00A123FF" w:rsidP="00A123FF">
      <w:pPr>
        <w:rPr>
          <w:rFonts w:cs="Times New Roman"/>
          <w:szCs w:val="24"/>
        </w:rPr>
      </w:pPr>
      <w:r w:rsidRPr="00336191">
        <w:rPr>
          <w:rFonts w:cs="Times New Roman"/>
          <w:szCs w:val="24"/>
        </w:rPr>
        <w:t xml:space="preserve">Among the main implications of the given research is that guests are sensitive to such subtleties in the quality of the housekeeping that surpasses the eye of cleanliness. Psychological comfort has a major part in defining satisfaction because the guests associate clean environment with professionalism, care and personal security. Clean room shows respect to the guests and disorganization or time-saving procedures bring negative feedback resulting in lost trust. Nevertheless, as it turns out, hospitality is also characterised by the reassurance on emotionally level; making a housekeeper polite, preparing an individual room note, relying on responding to a request is going to make more perceptions magical than simple cleanliness in the room. This underscores that in independent hotels, such as the White Hart Hotel, fostering service personality </w:t>
      </w:r>
      <w:r w:rsidRPr="00336191">
        <w:rPr>
          <w:rFonts w:cs="Times New Roman"/>
          <w:szCs w:val="24"/>
        </w:rPr>
        <w:lastRenderedPageBreak/>
        <w:t xml:space="preserve">and personal warmth develops much; an aspect of work that is more difficult to mass-produce in large hotels. </w:t>
      </w:r>
    </w:p>
    <w:p w14:paraId="0D400300" w14:textId="77777777" w:rsidR="00A123FF" w:rsidRPr="00336191" w:rsidRDefault="00A123FF" w:rsidP="00A123FF">
      <w:pPr>
        <w:rPr>
          <w:rFonts w:cs="Times New Roman"/>
          <w:szCs w:val="24"/>
        </w:rPr>
      </w:pPr>
      <w:r w:rsidRPr="00336191">
        <w:rPr>
          <w:rFonts w:cs="Times New Roman"/>
          <w:szCs w:val="24"/>
        </w:rPr>
        <w:t>The use of Herzberg Two-Factor Theory showed that housekeeping staffs are in need of high hygiene levels that include sufficient staffing, equal allocation of work, adequate supplies and healthy working environment. In the absence of these conditions, the quality of the services reduces fast and employees are unhappy with the results, which consequently affects satisfaction of guests. Nonetheless, motivator aspects like recognition, making significant contribution, opportunity to develop the skill, and a supervisory environment marked with respect were discovered to have the same significance. The White Hart Hotel, because of its less complex structure and closer ties with the managers, has an upper hand in the provision of emotional recognition and the personalised leadership. However, the study has also shown that the independent hotels might not offer long-term progression opportunities, formal training and reward programs as branded chains do. This can lead to retention and loss of knowledge particularly in housekeeping services where the industry has always been low mobility with high turnover.</w:t>
      </w:r>
    </w:p>
    <w:p w14:paraId="6BBFDF87" w14:textId="77777777" w:rsidR="00A123FF" w:rsidRPr="00336191" w:rsidRDefault="00A123FF" w:rsidP="00A123FF">
      <w:pPr>
        <w:rPr>
          <w:rFonts w:cs="Times New Roman"/>
          <w:szCs w:val="24"/>
        </w:rPr>
      </w:pPr>
      <w:r w:rsidRPr="00336191">
        <w:rPr>
          <w:rFonts w:cs="Times New Roman"/>
          <w:szCs w:val="24"/>
        </w:rPr>
        <w:t>It is concluded that freedom of communication and coordination between the front desk and the housekeeping departments were noted as one of the key elements of efficiency. Efficient room release procedures, updates, and the proper task allocation also promote the guest experience, whereas the lack of communication leads to the frustrations of the guests related to the check-in delays, bottlenecks, and the lack of transparency within the running processes.  Adoption of technology turned out as the changing but problematic front. Efficiency, transparency, and response speed to guests is conducive to digital housekeeping tools like task-management tools, real-time room occupancy, electronic inventory records that make life quick, hassle-free, and efficient, which is highly relevant to modern expectations of fast, non-stressful service. But, judged by operational realities, independent hotels such as the White Hart Hotel can suffer budgetary limitations and skill shortage that inhibits instant implementation of state-of-the-art technologies. In addition, excessive reliance on digital may lead to loss of experienced employees who are not so familiar with the new platforms thus demoralizing them and creating skills gaps. Thus, the proposed study suggests a liminal usage of technology, that is, the adoption of inexpensive, easily accessible systems, and the combination of digital innovation with continuous staff education.</w:t>
      </w:r>
    </w:p>
    <w:p w14:paraId="3AEF37A7" w14:textId="77777777" w:rsidR="00A123FF" w:rsidRPr="00336191" w:rsidRDefault="00A123FF" w:rsidP="00A123FF">
      <w:pPr>
        <w:rPr>
          <w:rFonts w:cs="Times New Roman"/>
          <w:szCs w:val="24"/>
        </w:rPr>
      </w:pPr>
      <w:r w:rsidRPr="00336191">
        <w:rPr>
          <w:rFonts w:cs="Times New Roman"/>
          <w:szCs w:val="24"/>
        </w:rPr>
        <w:lastRenderedPageBreak/>
        <w:t xml:space="preserve">The study also concluded that the new demand of travellers is on displaying clean environments, often sanctified surfaces, and eco-conscious housekeeping. Guests have become more focused on sustainability efforts in the housekeeping </w:t>
      </w:r>
      <w:proofErr w:type="gramStart"/>
      <w:r w:rsidRPr="00336191">
        <w:rPr>
          <w:rFonts w:cs="Times New Roman"/>
          <w:szCs w:val="24"/>
        </w:rPr>
        <w:t>department,</w:t>
      </w:r>
      <w:proofErr w:type="gramEnd"/>
      <w:r w:rsidRPr="00336191">
        <w:rPr>
          <w:rFonts w:cs="Times New Roman"/>
          <w:szCs w:val="24"/>
        </w:rPr>
        <w:t xml:space="preserve"> however, such activities should be brought to reality in relation to the financial capabilities. The research observed that the independent hotels do not always have the means to undertake sophisticated sustainability programmes on such a large scale, yet gradual implementation of it is possible with the help of supplier relations, operational changes, and open communication with the guests. </w:t>
      </w:r>
    </w:p>
    <w:p w14:paraId="0636D405" w14:textId="77777777" w:rsidR="00A123FF" w:rsidRPr="003F1424" w:rsidRDefault="00A123FF" w:rsidP="00A123FF">
      <w:pPr>
        <w:rPr>
          <w:rFonts w:cs="Times New Roman"/>
          <w:szCs w:val="24"/>
        </w:rPr>
      </w:pPr>
      <w:r w:rsidRPr="00336191">
        <w:rPr>
          <w:rFonts w:cs="Times New Roman"/>
          <w:szCs w:val="24"/>
        </w:rPr>
        <w:t>The practical actions are associated with the creation of regular communication systems, investment in personnel recognition and cross-training, use of simple digital housekeeping applications, and environmental programs implemented in phases. Through culture reinforcement, employee well-being and controlled innovation, the hotel will be able to maintain the level of service delivery and maintain the independent appeal that the hotel enjoys in its current independent state. Housekeeping excellence should then be perceived as both work requirement and organizational initiate that is, a show of respect to guests, empowerment to the employees and strength to the market change.</w:t>
      </w:r>
      <w:r w:rsidRPr="003F1424">
        <w:rPr>
          <w:rFonts w:cs="Times New Roman"/>
          <w:szCs w:val="24"/>
        </w:rPr>
        <w:t xml:space="preserve"> </w:t>
      </w:r>
    </w:p>
    <w:p w14:paraId="63182310" w14:textId="77777777" w:rsidR="0046425E" w:rsidRDefault="0046425E" w:rsidP="00A123FF">
      <w:pPr>
        <w:pStyle w:val="Heading2"/>
      </w:pPr>
      <w:bookmarkStart w:id="40" w:name="_Toc213189076"/>
      <w:r>
        <w:t>Recommendations and Practical Strategies</w:t>
      </w:r>
      <w:bookmarkEnd w:id="40"/>
    </w:p>
    <w:p w14:paraId="3005F54E" w14:textId="38F3D06E" w:rsidR="0046425E" w:rsidRPr="00A45772" w:rsidRDefault="0046425E" w:rsidP="00A123FF">
      <w:pPr>
        <w:pStyle w:val="Heading3"/>
        <w:rPr>
          <w:b/>
        </w:rPr>
      </w:pPr>
      <w:bookmarkStart w:id="41" w:name="_Toc213189077"/>
      <w:r w:rsidRPr="00A45772">
        <w:rPr>
          <w:rStyle w:val="Strong"/>
          <w:b w:val="0"/>
          <w:bCs w:val="0"/>
        </w:rPr>
        <w:t>Implement Standardized Housekeeping Procedures</w:t>
      </w:r>
      <w:bookmarkEnd w:id="41"/>
    </w:p>
    <w:p w14:paraId="341EF164" w14:textId="31393A0D" w:rsidR="00706584" w:rsidRDefault="00706584" w:rsidP="0046425E">
      <w:r w:rsidRPr="00706584">
        <w:t>The hotel must consider the use and implementation of the standardized operating procedures (SOPs) in all housekeeping activities to enhance consistency and quality of the housekeeping services. These practices ought to encompass specifications on room set-ups, cleaning, stock transfers, and health and safety measures</w:t>
      </w:r>
      <w:r w:rsidR="00553C9D" w:rsidRPr="00553C9D">
        <w:t xml:space="preserve"> (Husaini and Lubis, 2024)</w:t>
      </w:r>
      <w:r w:rsidRPr="00706584">
        <w:t>. Standardization will be used to make sure that the rooms are always ready to satisfy the expectations of the guests, minimize mistakes in operations, and decrease delays in the room turnover. These procedures will be adhered to on a regular basis by training the staff on the procedures and conducting audits which will improve the quality and efficiency of service delivery</w:t>
      </w:r>
      <w:r w:rsidR="00BA74AB" w:rsidRPr="00BA74AB">
        <w:t xml:space="preserve"> (Nik Elyna </w:t>
      </w:r>
      <w:proofErr w:type="spellStart"/>
      <w:r w:rsidR="00BA74AB" w:rsidRPr="00BA74AB">
        <w:t>Myeda</w:t>
      </w:r>
      <w:proofErr w:type="spellEnd"/>
      <w:r w:rsidR="00BA74AB" w:rsidRPr="00BA74AB">
        <w:t xml:space="preserve"> et al.)</w:t>
      </w:r>
      <w:r w:rsidRPr="00706584">
        <w:t>. Also, checklists in the form of cleanliness check and room preparedness can be included to decrease the supervision and enhance the responsibility among the housekeeping staff.</w:t>
      </w:r>
    </w:p>
    <w:p w14:paraId="5344E149" w14:textId="39BB8650" w:rsidR="0046425E" w:rsidRPr="00A45772" w:rsidRDefault="0046425E" w:rsidP="00A123FF">
      <w:pPr>
        <w:pStyle w:val="Heading3"/>
        <w:rPr>
          <w:b/>
        </w:rPr>
      </w:pPr>
      <w:bookmarkStart w:id="42" w:name="_Toc213189078"/>
      <w:r w:rsidRPr="00A45772">
        <w:rPr>
          <w:rStyle w:val="Strong"/>
          <w:b w:val="0"/>
          <w:bCs w:val="0"/>
        </w:rPr>
        <w:lastRenderedPageBreak/>
        <w:t>Enhance Employee Motivation and Recognition Programs</w:t>
      </w:r>
      <w:bookmarkEnd w:id="42"/>
    </w:p>
    <w:p w14:paraId="28A8003E" w14:textId="7B74DAE3" w:rsidR="00706584" w:rsidRDefault="00706584" w:rsidP="0046425E">
      <w:r w:rsidRPr="00706584">
        <w:t>The motivation of employees is a serious issue to enhance the performance and efficiency of the housekeeping staff. Based on the Two-Factor Theory suggested by Herzberg, the White Hart Hotel should not only concentrate on the hygiene factors, including fair pay and working conditions, but also motivators, including the recognition and the professional development. The hotel ought to have a well-organized employee recognition program to acknowledge excellent performance</w:t>
      </w:r>
      <w:r w:rsidR="00BA74AB">
        <w:t xml:space="preserve"> </w:t>
      </w:r>
      <w:r w:rsidR="00553C9D" w:rsidRPr="00553C9D">
        <w:t>(Al-Badarneh and Saleh Ahmad Malkawi, 2025)</w:t>
      </w:r>
      <w:r w:rsidRPr="00706584">
        <w:t>. This may involve monthly, quarterly awards, employee of the month programs and acknowledgment of outstanding work by the public. Moreover, the career advancement, skill development and training can be offered to enhance job satisfaction and retention among the housekeeping workers. Inspirated employees will be more inclined to give quality service and add to the satisfaction of the guests.</w:t>
      </w:r>
    </w:p>
    <w:p w14:paraId="37B005DE" w14:textId="599E6DBB" w:rsidR="0046425E" w:rsidRPr="00A45772" w:rsidRDefault="0046425E" w:rsidP="00A123FF">
      <w:pPr>
        <w:pStyle w:val="Heading3"/>
        <w:rPr>
          <w:b/>
        </w:rPr>
      </w:pPr>
      <w:bookmarkStart w:id="43" w:name="_Toc213189079"/>
      <w:r w:rsidRPr="00A45772">
        <w:rPr>
          <w:rStyle w:val="Strong"/>
          <w:b w:val="0"/>
          <w:bCs w:val="0"/>
        </w:rPr>
        <w:t xml:space="preserve">Strengthen Communication </w:t>
      </w:r>
      <w:r w:rsidR="00706584" w:rsidRPr="00A45772">
        <w:rPr>
          <w:rStyle w:val="Strong"/>
          <w:b w:val="0"/>
          <w:bCs w:val="0"/>
        </w:rPr>
        <w:t>between</w:t>
      </w:r>
      <w:r w:rsidRPr="00A45772">
        <w:rPr>
          <w:rStyle w:val="Strong"/>
          <w:b w:val="0"/>
          <w:bCs w:val="0"/>
        </w:rPr>
        <w:t xml:space="preserve"> Departments</w:t>
      </w:r>
      <w:bookmarkEnd w:id="43"/>
    </w:p>
    <w:p w14:paraId="221F5FB9" w14:textId="554F6AC6" w:rsidR="00706584" w:rsidRDefault="00706584" w:rsidP="0046425E">
      <w:r w:rsidRPr="00706584">
        <w:t>Departmental efficiency and customer satisfaction require the effective communication of the front desk with the housekeeping department, and vice versa</w:t>
      </w:r>
      <w:r w:rsidR="00BA74AB" w:rsidRPr="00BA74AB">
        <w:t xml:space="preserve"> (</w:t>
      </w:r>
      <w:proofErr w:type="spellStart"/>
      <w:r w:rsidR="00BA74AB" w:rsidRPr="00BA74AB">
        <w:t>Azzahra</w:t>
      </w:r>
      <w:proofErr w:type="spellEnd"/>
      <w:r w:rsidR="00BA74AB" w:rsidRPr="00BA74AB">
        <w:t xml:space="preserve"> and </w:t>
      </w:r>
      <w:proofErr w:type="spellStart"/>
      <w:r w:rsidR="00BA74AB" w:rsidRPr="00BA74AB">
        <w:t>Asshofi</w:t>
      </w:r>
      <w:proofErr w:type="spellEnd"/>
      <w:r w:rsidR="00BA74AB" w:rsidRPr="00BA74AB">
        <w:t>)</w:t>
      </w:r>
      <w:r w:rsidRPr="00706584">
        <w:t>. The lack of coordination may result in the delay of the room availability, misunderstanding when it comes to special requests, and the dissatisfaction of the guests. In response to this, the hotel must establish a communication channel or briefings between the front desk, the housekeeping, and other departments concerned in a day-to-day basis</w:t>
      </w:r>
      <w:r w:rsidR="00553C9D" w:rsidRPr="00553C9D">
        <w:t xml:space="preserve"> (</w:t>
      </w:r>
      <w:proofErr w:type="spellStart"/>
      <w:r w:rsidR="00553C9D" w:rsidRPr="00553C9D">
        <w:t>Widiastini</w:t>
      </w:r>
      <w:proofErr w:type="spellEnd"/>
      <w:r w:rsidR="00553C9D">
        <w:t xml:space="preserve"> et al.</w:t>
      </w:r>
      <w:r w:rsidR="00553C9D" w:rsidRPr="00553C9D">
        <w:t>, 2024)</w:t>
      </w:r>
      <w:r w:rsidRPr="00706584">
        <w:t>. This will make sure that all teams are focused on the status of the room, special requests, preferences of guests and any possibility of problems to be addressed at the moment. Online means, messaging applications or room organization programs, might be implemented to communicate in real-time and enhance the general workflow.</w:t>
      </w:r>
    </w:p>
    <w:p w14:paraId="2EEE8ECC" w14:textId="2DE48DC1" w:rsidR="0046425E" w:rsidRPr="00A45772" w:rsidRDefault="0046425E" w:rsidP="00A123FF">
      <w:pPr>
        <w:pStyle w:val="Heading3"/>
        <w:rPr>
          <w:b/>
        </w:rPr>
      </w:pPr>
      <w:bookmarkStart w:id="44" w:name="_Toc213189080"/>
      <w:r w:rsidRPr="00A45772">
        <w:rPr>
          <w:rStyle w:val="Strong"/>
          <w:b w:val="0"/>
          <w:bCs w:val="0"/>
        </w:rPr>
        <w:t>Adopt Technology to Streamline Housekeeping Operations</w:t>
      </w:r>
      <w:bookmarkEnd w:id="44"/>
    </w:p>
    <w:p w14:paraId="2F7C99EB" w14:textId="1FD1E26F" w:rsidR="0046425E" w:rsidRDefault="00706584" w:rsidP="0046425E">
      <w:r w:rsidRPr="00706584">
        <w:t>Technology application in housekeeping processes is becoming more significant in enhancing efficiency and quality of services</w:t>
      </w:r>
      <w:r w:rsidR="00BA74AB" w:rsidRPr="00BA74AB">
        <w:t xml:space="preserve"> (Naufal </w:t>
      </w:r>
      <w:proofErr w:type="spellStart"/>
      <w:r w:rsidR="00BA74AB" w:rsidRPr="00BA74AB">
        <w:t>Thoriq</w:t>
      </w:r>
      <w:proofErr w:type="spellEnd"/>
      <w:r w:rsidR="00BA74AB" w:rsidRPr="00BA74AB">
        <w:t xml:space="preserve"> et al.)</w:t>
      </w:r>
      <w:r w:rsidRPr="00706584">
        <w:t>. The adoption of mobile task tracking system, auto-scheduling systems and real-time room status updates would facilitate the smoothing up of the operations and increase productivity. As an example, adoption of mobile task trackers will enable housekeeping employees to monitor the status of every room in real-time, reducing the needless repetition of work and time management</w:t>
      </w:r>
      <w:r w:rsidR="00A123FF" w:rsidRPr="00A123FF">
        <w:t xml:space="preserve"> (Srivastava and Tyagi, 2024)</w:t>
      </w:r>
      <w:r w:rsidRPr="00706584">
        <w:t xml:space="preserve">. Also, </w:t>
      </w:r>
      <w:r w:rsidRPr="00706584">
        <w:lastRenderedPageBreak/>
        <w:t>implementing room sensors and performance monitoring solutions will enable the hotel management to keep track of cleaning operations, check the cleanliness of the rooms, and make sure that the hotel functions as efficiently as it could be. The White Hart Hotel can modernize its operations without incurring huge costs by implementing technology in a slow manner that is affordable and within the capacity of the hotel.</w:t>
      </w:r>
    </w:p>
    <w:p w14:paraId="2F49F6F2" w14:textId="0C3D48F0" w:rsidR="00DE4DDF" w:rsidRPr="00556058" w:rsidRDefault="00DE4DDF" w:rsidP="009548AC">
      <w:pPr>
        <w:rPr>
          <w:lang w:val="en-US"/>
        </w:rPr>
      </w:pPr>
      <w:r w:rsidRPr="00556058">
        <w:br w:type="page"/>
      </w:r>
    </w:p>
    <w:p w14:paraId="263101E0" w14:textId="23F03A7B" w:rsidR="00A74123" w:rsidRPr="00A74123" w:rsidRDefault="00123662" w:rsidP="00525444">
      <w:pPr>
        <w:pStyle w:val="Heading1"/>
        <w:rPr>
          <w:i/>
        </w:rPr>
      </w:pPr>
      <w:bookmarkStart w:id="45" w:name="_Toc213189081"/>
      <w:r w:rsidRPr="00556058">
        <w:lastRenderedPageBreak/>
        <w:t>References</w:t>
      </w:r>
      <w:bookmarkEnd w:id="31"/>
      <w:bookmarkEnd w:id="45"/>
    </w:p>
    <w:p w14:paraId="2E590769" w14:textId="77777777" w:rsidR="00A45772" w:rsidRDefault="00A45772" w:rsidP="007656F7">
      <w:pPr>
        <w:ind w:left="720" w:hanging="720"/>
        <w:rPr>
          <w:shd w:val="clear" w:color="auto" w:fill="FFFFFF"/>
        </w:rPr>
      </w:pPr>
      <w:bookmarkStart w:id="46" w:name="_Hlk213240597"/>
      <w:r w:rsidRPr="007656F7">
        <w:rPr>
          <w:shd w:val="clear" w:color="auto" w:fill="FFFFFF"/>
        </w:rPr>
        <w:t xml:space="preserve">Abdou, A. H., Hassan, T. H., Salem, A. E., </w:t>
      </w:r>
      <w:proofErr w:type="spellStart"/>
      <w:r w:rsidRPr="007656F7">
        <w:rPr>
          <w:shd w:val="clear" w:color="auto" w:fill="FFFFFF"/>
        </w:rPr>
        <w:t>Albakhit</w:t>
      </w:r>
      <w:proofErr w:type="spellEnd"/>
      <w:r w:rsidRPr="007656F7">
        <w:rPr>
          <w:shd w:val="clear" w:color="auto" w:fill="FFFFFF"/>
        </w:rPr>
        <w:t xml:space="preserve">, A. I., </w:t>
      </w:r>
      <w:proofErr w:type="spellStart"/>
      <w:r w:rsidRPr="007656F7">
        <w:rPr>
          <w:shd w:val="clear" w:color="auto" w:fill="FFFFFF"/>
        </w:rPr>
        <w:t>Almakhayitah</w:t>
      </w:r>
      <w:proofErr w:type="spellEnd"/>
      <w:r w:rsidRPr="007656F7">
        <w:rPr>
          <w:shd w:val="clear" w:color="auto" w:fill="FFFFFF"/>
        </w:rPr>
        <w:t xml:space="preserve">, M. Y., </w:t>
      </w:r>
      <w:r>
        <w:t>and</w:t>
      </w:r>
      <w:r w:rsidRPr="007656F7">
        <w:rPr>
          <w:shd w:val="clear" w:color="auto" w:fill="FFFFFF"/>
        </w:rPr>
        <w:t xml:space="preserve"> Salama, W. (2022</w:t>
      </w:r>
      <w:r>
        <w:rPr>
          <w:shd w:val="clear" w:color="auto" w:fill="FFFFFF"/>
        </w:rPr>
        <w:t>)</w:t>
      </w:r>
      <w:r w:rsidRPr="007656F7">
        <w:rPr>
          <w:shd w:val="clear" w:color="auto" w:fill="FFFFFF"/>
        </w:rPr>
        <w:t xml:space="preserve"> The nexus between environmentally sustainable practices, green satisfaction, and customer citizenship </w:t>
      </w:r>
      <w:proofErr w:type="spellStart"/>
      <w:r w:rsidRPr="007656F7">
        <w:rPr>
          <w:shd w:val="clear" w:color="auto" w:fill="FFFFFF"/>
        </w:rPr>
        <w:t>behavior</w:t>
      </w:r>
      <w:proofErr w:type="spellEnd"/>
      <w:r w:rsidRPr="007656F7">
        <w:rPr>
          <w:shd w:val="clear" w:color="auto" w:fill="FFFFFF"/>
        </w:rPr>
        <w:t xml:space="preserve"> in eco-friendly hotels: social exchange theory perspective. </w:t>
      </w:r>
      <w:r w:rsidRPr="007656F7">
        <w:rPr>
          <w:i/>
          <w:iCs/>
          <w:shd w:val="clear" w:color="auto" w:fill="FFFFFF"/>
        </w:rPr>
        <w:t>Sustainability</w:t>
      </w:r>
      <w:r w:rsidRPr="007656F7">
        <w:rPr>
          <w:shd w:val="clear" w:color="auto" w:fill="FFFFFF"/>
        </w:rPr>
        <w:t>, </w:t>
      </w:r>
      <w:r w:rsidRPr="007656F7">
        <w:rPr>
          <w:i/>
          <w:iCs/>
          <w:shd w:val="clear" w:color="auto" w:fill="FFFFFF"/>
        </w:rPr>
        <w:t>14</w:t>
      </w:r>
      <w:r w:rsidRPr="007656F7">
        <w:rPr>
          <w:shd w:val="clear" w:color="auto" w:fill="FFFFFF"/>
        </w:rPr>
        <w:t>(19), 12791.</w:t>
      </w:r>
      <w:r>
        <w:rPr>
          <w:shd w:val="clear" w:color="auto" w:fill="FFFFFF"/>
        </w:rPr>
        <w:t xml:space="preserve"> </w:t>
      </w:r>
      <w:hyperlink r:id="rId10" w:history="1">
        <w:r w:rsidRPr="006761FD">
          <w:rPr>
            <w:rStyle w:val="Hyperlink"/>
            <w:shd w:val="clear" w:color="auto" w:fill="FFFFFF"/>
          </w:rPr>
          <w:t>https://www.mdpi.com/2071-1050/14/19/12791</w:t>
        </w:r>
      </w:hyperlink>
    </w:p>
    <w:p w14:paraId="287E06C3" w14:textId="77777777" w:rsidR="00A45772" w:rsidRDefault="00A45772" w:rsidP="00E81E4C">
      <w:pPr>
        <w:ind w:left="720" w:hanging="720"/>
        <w:rPr>
          <w:shd w:val="clear" w:color="auto" w:fill="FFFFFF"/>
        </w:rPr>
      </w:pPr>
      <w:proofErr w:type="spellStart"/>
      <w:r w:rsidRPr="009F5206">
        <w:rPr>
          <w:shd w:val="clear" w:color="auto" w:fill="FFFFFF"/>
        </w:rPr>
        <w:t>Adikwu</w:t>
      </w:r>
      <w:proofErr w:type="spellEnd"/>
      <w:r w:rsidRPr="009F5206">
        <w:rPr>
          <w:shd w:val="clear" w:color="auto" w:fill="FFFFFF"/>
        </w:rPr>
        <w:t xml:space="preserve">, F. E., </w:t>
      </w:r>
      <w:proofErr w:type="spellStart"/>
      <w:r w:rsidRPr="009F5206">
        <w:rPr>
          <w:shd w:val="clear" w:color="auto" w:fill="FFFFFF"/>
        </w:rPr>
        <w:t>Ozobu</w:t>
      </w:r>
      <w:proofErr w:type="spellEnd"/>
      <w:r w:rsidRPr="009F5206">
        <w:rPr>
          <w:shd w:val="clear" w:color="auto" w:fill="FFFFFF"/>
        </w:rPr>
        <w:t xml:space="preserve">, C. O., </w:t>
      </w:r>
      <w:proofErr w:type="spellStart"/>
      <w:r w:rsidRPr="009F5206">
        <w:rPr>
          <w:shd w:val="clear" w:color="auto" w:fill="FFFFFF"/>
        </w:rPr>
        <w:t>Odujobi</w:t>
      </w:r>
      <w:proofErr w:type="spellEnd"/>
      <w:r w:rsidRPr="009F5206">
        <w:rPr>
          <w:shd w:val="clear" w:color="auto" w:fill="FFFFFF"/>
        </w:rPr>
        <w:t xml:space="preserve">, O. L. A. D. I. P. O., </w:t>
      </w:r>
      <w:proofErr w:type="spellStart"/>
      <w:r w:rsidRPr="009F5206">
        <w:rPr>
          <w:shd w:val="clear" w:color="auto" w:fill="FFFFFF"/>
        </w:rPr>
        <w:t>Onyekwe</w:t>
      </w:r>
      <w:proofErr w:type="spellEnd"/>
      <w:r w:rsidRPr="009F5206">
        <w:rPr>
          <w:shd w:val="clear" w:color="auto" w:fill="FFFFFF"/>
        </w:rPr>
        <w:t xml:space="preserve">, F. O., </w:t>
      </w:r>
      <w:r>
        <w:t>and</w:t>
      </w:r>
      <w:r w:rsidRPr="009F5206">
        <w:rPr>
          <w:shd w:val="clear" w:color="auto" w:fill="FFFFFF"/>
        </w:rPr>
        <w:t xml:space="preserve"> </w:t>
      </w:r>
      <w:proofErr w:type="spellStart"/>
      <w:r w:rsidRPr="009F5206">
        <w:rPr>
          <w:shd w:val="clear" w:color="auto" w:fill="FFFFFF"/>
        </w:rPr>
        <w:t>Nwulu</w:t>
      </w:r>
      <w:proofErr w:type="spellEnd"/>
      <w:r w:rsidRPr="009F5206">
        <w:rPr>
          <w:shd w:val="clear" w:color="auto" w:fill="FFFFFF"/>
        </w:rPr>
        <w:t>, E. O. (2023</w:t>
      </w:r>
      <w:r>
        <w:rPr>
          <w:shd w:val="clear" w:color="auto" w:fill="FFFFFF"/>
        </w:rPr>
        <w:t>)</w:t>
      </w:r>
      <w:r w:rsidRPr="009F5206">
        <w:rPr>
          <w:shd w:val="clear" w:color="auto" w:fill="FFFFFF"/>
        </w:rPr>
        <w:t xml:space="preserve"> Advances in EHS compliance: A conceptual model for standardizing health, safety, and hygiene programs across multinational corporations. </w:t>
      </w:r>
      <w:r w:rsidRPr="009F5206">
        <w:rPr>
          <w:i/>
          <w:iCs/>
          <w:shd w:val="clear" w:color="auto" w:fill="FFFFFF"/>
        </w:rPr>
        <w:t>Journal Name Not Provided</w:t>
      </w:r>
      <w:r w:rsidRPr="009F5206">
        <w:rPr>
          <w:shd w:val="clear" w:color="auto" w:fill="FFFFFF"/>
        </w:rPr>
        <w:t>.</w:t>
      </w:r>
      <w:r>
        <w:rPr>
          <w:shd w:val="clear" w:color="auto" w:fill="FFFFFF"/>
        </w:rPr>
        <w:t xml:space="preserve"> </w:t>
      </w:r>
      <w:hyperlink r:id="rId11" w:history="1">
        <w:r w:rsidRPr="006761FD">
          <w:rPr>
            <w:rStyle w:val="Hyperlink"/>
            <w:shd w:val="clear" w:color="auto" w:fill="FFFFFF"/>
          </w:rPr>
          <w:t>https://www.researchgate.net/profile/Engr-Oladipo-Odujobi/publication/388996769_Advances_in_EHS_Compliance_A_Conceptual_Model_for_Standardizing_Health_Safety_and_Hygiene_Programs_Across_Multinational_Corporations/links/67af3f1196e7fb48b9c34b2e/Advances-in-EHS-Compliance-A-Conceptual-Model-for-Standardizing-Health-Safety-and-Hygiene-Programs-Across-Multinational-Corporations.pdf</w:t>
        </w:r>
      </w:hyperlink>
    </w:p>
    <w:p w14:paraId="05D6227D" w14:textId="77777777" w:rsidR="00A45772" w:rsidRPr="00556058" w:rsidRDefault="00A45772" w:rsidP="00841225">
      <w:pPr>
        <w:ind w:left="720" w:hanging="720"/>
        <w:rPr>
          <w:shd w:val="clear" w:color="auto" w:fill="FFFFFF"/>
        </w:rPr>
      </w:pPr>
      <w:r w:rsidRPr="00556058">
        <w:rPr>
          <w:shd w:val="clear" w:color="auto" w:fill="FFFFFF"/>
        </w:rPr>
        <w:t xml:space="preserve">Ahmad, A. B., </w:t>
      </w:r>
      <w:r>
        <w:rPr>
          <w:shd w:val="clear" w:color="auto" w:fill="FFFFFF"/>
        </w:rPr>
        <w:t>and</w:t>
      </w:r>
      <w:r w:rsidRPr="00556058">
        <w:rPr>
          <w:shd w:val="clear" w:color="auto" w:fill="FFFFFF"/>
        </w:rPr>
        <w:t xml:space="preserve"> others (2024</w:t>
      </w:r>
      <w:r>
        <w:rPr>
          <w:shd w:val="clear" w:color="auto" w:fill="FFFFFF"/>
        </w:rPr>
        <w:t>)</w:t>
      </w:r>
      <w:r w:rsidRPr="00556058">
        <w:rPr>
          <w:shd w:val="clear" w:color="auto" w:fill="FFFFFF"/>
        </w:rPr>
        <w:t xml:space="preserve"> </w:t>
      </w:r>
      <w:r w:rsidRPr="00556058">
        <w:rPr>
          <w:i/>
          <w:iCs/>
          <w:shd w:val="clear" w:color="auto" w:fill="FFFFFF"/>
        </w:rPr>
        <w:t>Factors Influencing Housekeeping Services and Practices on Customer Satisfaction</w:t>
      </w:r>
      <w:r w:rsidRPr="00556058">
        <w:rPr>
          <w:shd w:val="clear" w:color="auto" w:fill="FFFFFF"/>
        </w:rPr>
        <w:t xml:space="preserve">, </w:t>
      </w:r>
      <w:r w:rsidRPr="00556058">
        <w:rPr>
          <w:i/>
          <w:iCs/>
          <w:shd w:val="clear" w:color="auto" w:fill="FFFFFF"/>
        </w:rPr>
        <w:t>International Journal of Academic Research in Business and Social Sciences</w:t>
      </w:r>
      <w:r w:rsidRPr="00556058">
        <w:rPr>
          <w:shd w:val="clear" w:color="auto" w:fill="FFFFFF"/>
        </w:rPr>
        <w:t>, 14(9</w:t>
      </w:r>
      <w:r>
        <w:rPr>
          <w:shd w:val="clear" w:color="auto" w:fill="FFFFFF"/>
        </w:rPr>
        <w:t>)</w:t>
      </w:r>
      <w:r w:rsidRPr="00556058">
        <w:rPr>
          <w:shd w:val="clear" w:color="auto" w:fill="FFFFFF"/>
        </w:rPr>
        <w:br/>
        <w:t xml:space="preserve">Available PDF: </w:t>
      </w:r>
      <w:hyperlink r:id="rId12" w:tgtFrame="_new" w:history="1">
        <w:r w:rsidRPr="00556058">
          <w:rPr>
            <w:rStyle w:val="Hyperlink"/>
            <w:shd w:val="clear" w:color="auto" w:fill="FFFFFF"/>
          </w:rPr>
          <w:t>https://www.researchgate.net/publication/384499870_Factors_Influencing_Housekeeping_Services_and_Practices_on_Customer_Satisfaction/download</w:t>
        </w:r>
      </w:hyperlink>
      <w:r w:rsidRPr="00556058">
        <w:rPr>
          <w:shd w:val="clear" w:color="auto" w:fill="FFFFFF"/>
        </w:rPr>
        <w:t xml:space="preserve"> </w:t>
      </w:r>
    </w:p>
    <w:p w14:paraId="02F5B901" w14:textId="77777777" w:rsidR="00A45772" w:rsidRPr="00556058" w:rsidRDefault="00A45772" w:rsidP="00841225">
      <w:pPr>
        <w:ind w:left="720" w:hanging="720"/>
        <w:rPr>
          <w:shd w:val="clear" w:color="auto" w:fill="FFFFFF"/>
        </w:rPr>
      </w:pPr>
      <w:r w:rsidRPr="00556058">
        <w:rPr>
          <w:shd w:val="clear" w:color="auto" w:fill="FFFFFF"/>
        </w:rPr>
        <w:t xml:space="preserve">Ahmad, T., Boit, J., </w:t>
      </w:r>
      <w:r>
        <w:rPr>
          <w:shd w:val="clear" w:color="auto" w:fill="FFFFFF"/>
        </w:rPr>
        <w:t>and</w:t>
      </w:r>
      <w:r w:rsidRPr="00556058">
        <w:rPr>
          <w:shd w:val="clear" w:color="auto" w:fill="FFFFFF"/>
        </w:rPr>
        <w:t xml:space="preserve"> Aakula, A. (2023</w:t>
      </w:r>
      <w:r>
        <w:rPr>
          <w:shd w:val="clear" w:color="auto" w:fill="FFFFFF"/>
        </w:rPr>
        <w:t>)</w:t>
      </w:r>
      <w:r w:rsidRPr="00556058">
        <w:rPr>
          <w:shd w:val="clear" w:color="auto" w:fill="FFFFFF"/>
        </w:rPr>
        <w:t xml:space="preserve"> The role of cross-functional collaboration in digital transformation. </w:t>
      </w:r>
      <w:r w:rsidRPr="00556058">
        <w:rPr>
          <w:i/>
          <w:iCs/>
          <w:shd w:val="clear" w:color="auto" w:fill="FFFFFF"/>
        </w:rPr>
        <w:t>Journal of Computational Intelligence and Robotics</w:t>
      </w:r>
      <w:r w:rsidRPr="00556058">
        <w:rPr>
          <w:shd w:val="clear" w:color="auto" w:fill="FFFFFF"/>
        </w:rPr>
        <w:t>, </w:t>
      </w:r>
      <w:r w:rsidRPr="00556058">
        <w:rPr>
          <w:i/>
          <w:iCs/>
          <w:shd w:val="clear" w:color="auto" w:fill="FFFFFF"/>
        </w:rPr>
        <w:t>3</w:t>
      </w:r>
      <w:r w:rsidRPr="00556058">
        <w:rPr>
          <w:shd w:val="clear" w:color="auto" w:fill="FFFFFF"/>
        </w:rPr>
        <w:t xml:space="preserve">(1), 205-42. </w:t>
      </w:r>
      <w:hyperlink r:id="rId13" w:history="1">
        <w:r w:rsidRPr="00556058">
          <w:rPr>
            <w:rStyle w:val="Hyperlink"/>
            <w:shd w:val="clear" w:color="auto" w:fill="FFFFFF"/>
          </w:rPr>
          <w:t>https://www.theseus.fi/bitstream/handle/10024/888960/Rokhkin_Vitalii.pdf?sequence=2</w:t>
        </w:r>
      </w:hyperlink>
    </w:p>
    <w:p w14:paraId="27C7198E" w14:textId="77777777" w:rsidR="00A45772" w:rsidRDefault="00A45772" w:rsidP="00E81E4C">
      <w:pPr>
        <w:ind w:left="720" w:hanging="720"/>
        <w:rPr>
          <w:shd w:val="clear" w:color="auto" w:fill="FFFFFF"/>
        </w:rPr>
      </w:pPr>
      <w:r w:rsidRPr="008C3685">
        <w:rPr>
          <w:shd w:val="clear" w:color="auto" w:fill="FFFFFF"/>
        </w:rPr>
        <w:t xml:space="preserve">Akhtar, N., Siddiqi, U. I., Islam, T., </w:t>
      </w:r>
      <w:r>
        <w:t>and</w:t>
      </w:r>
      <w:r w:rsidRPr="008C3685">
        <w:rPr>
          <w:shd w:val="clear" w:color="auto" w:fill="FFFFFF"/>
        </w:rPr>
        <w:t xml:space="preserve"> Paul, J. (2022</w:t>
      </w:r>
      <w:r>
        <w:rPr>
          <w:shd w:val="clear" w:color="auto" w:fill="FFFFFF"/>
        </w:rPr>
        <w:t>)</w:t>
      </w:r>
      <w:r w:rsidRPr="008C3685">
        <w:rPr>
          <w:shd w:val="clear" w:color="auto" w:fill="FFFFFF"/>
        </w:rPr>
        <w:t xml:space="preserve"> Consumers’ untrust and </w:t>
      </w:r>
      <w:proofErr w:type="spellStart"/>
      <w:r w:rsidRPr="008C3685">
        <w:rPr>
          <w:shd w:val="clear" w:color="auto" w:fill="FFFFFF"/>
        </w:rPr>
        <w:t>behavioral</w:t>
      </w:r>
      <w:proofErr w:type="spellEnd"/>
      <w:r w:rsidRPr="008C3685">
        <w:rPr>
          <w:shd w:val="clear" w:color="auto" w:fill="FFFFFF"/>
        </w:rPr>
        <w:t xml:space="preserve"> intentions in the backdrop of hotel booking attributes. </w:t>
      </w:r>
      <w:r w:rsidRPr="008C3685">
        <w:rPr>
          <w:i/>
          <w:iCs/>
          <w:shd w:val="clear" w:color="auto" w:fill="FFFFFF"/>
        </w:rPr>
        <w:t>International Journal of Contemporary Hospitality Management</w:t>
      </w:r>
      <w:r w:rsidRPr="008C3685">
        <w:rPr>
          <w:shd w:val="clear" w:color="auto" w:fill="FFFFFF"/>
        </w:rPr>
        <w:t>, </w:t>
      </w:r>
      <w:r w:rsidRPr="008C3685">
        <w:rPr>
          <w:i/>
          <w:iCs/>
          <w:shd w:val="clear" w:color="auto" w:fill="FFFFFF"/>
        </w:rPr>
        <w:t>34</w:t>
      </w:r>
      <w:r w:rsidRPr="008C3685">
        <w:rPr>
          <w:shd w:val="clear" w:color="auto" w:fill="FFFFFF"/>
        </w:rPr>
        <w:t>(5), 2026-2047.</w:t>
      </w:r>
      <w:r>
        <w:rPr>
          <w:shd w:val="clear" w:color="auto" w:fill="FFFFFF"/>
        </w:rPr>
        <w:t xml:space="preserve"> </w:t>
      </w:r>
      <w:hyperlink r:id="rId14" w:history="1">
        <w:r w:rsidRPr="006761FD">
          <w:rPr>
            <w:rStyle w:val="Hyperlink"/>
            <w:shd w:val="clear" w:color="auto" w:fill="FFFFFF"/>
          </w:rPr>
          <w:t>https://www.researchgate.net/profile/Tahir-Islam/publication/358931001_Consumers'_untrust_and_behavioral_intentions_in_the_ba</w:t>
        </w:r>
        <w:r w:rsidRPr="006761FD">
          <w:rPr>
            <w:rStyle w:val="Hyperlink"/>
            <w:shd w:val="clear" w:color="auto" w:fill="FFFFFF"/>
          </w:rPr>
          <w:lastRenderedPageBreak/>
          <w:t>ckdrop_of_Hotel_booking_attributes/links/625556f3b0cee02d69664efe/Consumers-untrust-and-behavioral-intentions-in-the-backdrop-of-Hotel-booking-attributes.pdf</w:t>
        </w:r>
      </w:hyperlink>
    </w:p>
    <w:p w14:paraId="1C2C2D4A" w14:textId="77777777" w:rsidR="00A45772" w:rsidRPr="00A123FF" w:rsidRDefault="00A45772" w:rsidP="00A123FF">
      <w:pPr>
        <w:spacing w:before="0" w:after="240"/>
        <w:ind w:left="720" w:hanging="720"/>
        <w:rPr>
          <w:rFonts w:eastAsia="Times New Roman" w:cs="Times New Roman"/>
          <w:szCs w:val="24"/>
          <w:lang w:val="en-US"/>
        </w:rPr>
      </w:pPr>
      <w:r w:rsidRPr="00A123FF">
        <w:rPr>
          <w:rFonts w:eastAsia="Times New Roman" w:cs="Times New Roman"/>
          <w:szCs w:val="24"/>
          <w:lang w:val="en-US"/>
        </w:rPr>
        <w:t xml:space="preserve">Al-Badarneh, M.B. and Saleh Ahmad </w:t>
      </w:r>
      <w:proofErr w:type="spellStart"/>
      <w:r w:rsidRPr="00A123FF">
        <w:rPr>
          <w:rFonts w:eastAsia="Times New Roman" w:cs="Times New Roman"/>
          <w:szCs w:val="24"/>
          <w:lang w:val="en-US"/>
        </w:rPr>
        <w:t>Malkawi</w:t>
      </w:r>
      <w:proofErr w:type="spellEnd"/>
      <w:r w:rsidRPr="00A123FF">
        <w:rPr>
          <w:rFonts w:eastAsia="Times New Roman" w:cs="Times New Roman"/>
          <w:szCs w:val="24"/>
          <w:lang w:val="en-US"/>
        </w:rPr>
        <w:t xml:space="preserve"> (2025). Hotel Employees’ Job Satisfaction and Performance: A Developed Herzberg’s Theory-Based Model. </w:t>
      </w:r>
      <w:r w:rsidRPr="00A123FF">
        <w:rPr>
          <w:rFonts w:eastAsia="Times New Roman" w:cs="Times New Roman"/>
          <w:i/>
          <w:iCs/>
          <w:szCs w:val="24"/>
          <w:lang w:val="en-US"/>
        </w:rPr>
        <w:t>Journal of Lifestyle and SDGs Review</w:t>
      </w:r>
      <w:r w:rsidRPr="00A123FF">
        <w:rPr>
          <w:rFonts w:eastAsia="Times New Roman" w:cs="Times New Roman"/>
          <w:szCs w:val="24"/>
          <w:lang w:val="en-US"/>
        </w:rPr>
        <w:t xml:space="preserve">, 5(4), </w:t>
      </w:r>
      <w:proofErr w:type="gramStart"/>
      <w:r w:rsidRPr="00A123FF">
        <w:rPr>
          <w:rFonts w:eastAsia="Times New Roman" w:cs="Times New Roman"/>
          <w:szCs w:val="24"/>
          <w:lang w:val="en-US"/>
        </w:rPr>
        <w:t>pp.e</w:t>
      </w:r>
      <w:proofErr w:type="gramEnd"/>
      <w:r w:rsidRPr="00A123FF">
        <w:rPr>
          <w:rFonts w:eastAsia="Times New Roman" w:cs="Times New Roman"/>
          <w:szCs w:val="24"/>
          <w:lang w:val="en-US"/>
        </w:rPr>
        <w:t xml:space="preserve">3677–e3677. </w:t>
      </w:r>
      <w:proofErr w:type="gramStart"/>
      <w:r w:rsidRPr="00A123FF">
        <w:rPr>
          <w:rFonts w:eastAsia="Times New Roman" w:cs="Times New Roman"/>
          <w:szCs w:val="24"/>
          <w:lang w:val="en-US"/>
        </w:rPr>
        <w:t>doi:https://doi.org/10.47172/2965-730x.sdgsreview.v5.n04.pe03677</w:t>
      </w:r>
      <w:proofErr w:type="gramEnd"/>
      <w:r w:rsidRPr="00A123FF">
        <w:rPr>
          <w:rFonts w:eastAsia="Times New Roman" w:cs="Times New Roman"/>
          <w:szCs w:val="24"/>
          <w:lang w:val="en-US"/>
        </w:rPr>
        <w:t>.</w:t>
      </w:r>
    </w:p>
    <w:p w14:paraId="65D22C0C" w14:textId="77777777" w:rsidR="00A45772" w:rsidRDefault="00A45772" w:rsidP="00E81E4C">
      <w:pPr>
        <w:ind w:left="720" w:hanging="720"/>
        <w:rPr>
          <w:shd w:val="clear" w:color="auto" w:fill="FFFFFF"/>
        </w:rPr>
      </w:pPr>
      <w:proofErr w:type="spellStart"/>
      <w:r w:rsidRPr="001771B4">
        <w:rPr>
          <w:shd w:val="clear" w:color="auto" w:fill="FFFFFF"/>
        </w:rPr>
        <w:t>Arapou</w:t>
      </w:r>
      <w:proofErr w:type="spellEnd"/>
      <w:r w:rsidRPr="001771B4">
        <w:rPr>
          <w:shd w:val="clear" w:color="auto" w:fill="FFFFFF"/>
        </w:rPr>
        <w:t xml:space="preserve">, D., </w:t>
      </w:r>
      <w:r>
        <w:t>and</w:t>
      </w:r>
      <w:r w:rsidRPr="001771B4">
        <w:rPr>
          <w:shd w:val="clear" w:color="auto" w:fill="FFFFFF"/>
        </w:rPr>
        <w:t xml:space="preserve"> </w:t>
      </w:r>
      <w:proofErr w:type="spellStart"/>
      <w:r w:rsidRPr="001771B4">
        <w:rPr>
          <w:shd w:val="clear" w:color="auto" w:fill="FFFFFF"/>
        </w:rPr>
        <w:t>Kapiki</w:t>
      </w:r>
      <w:proofErr w:type="spellEnd"/>
      <w:r w:rsidRPr="001771B4">
        <w:rPr>
          <w:shd w:val="clear" w:color="auto" w:fill="FFFFFF"/>
        </w:rPr>
        <w:t>, S. (2023</w:t>
      </w:r>
      <w:r>
        <w:rPr>
          <w:shd w:val="clear" w:color="auto" w:fill="FFFFFF"/>
        </w:rPr>
        <w:t>)</w:t>
      </w:r>
      <w:r w:rsidRPr="001771B4">
        <w:rPr>
          <w:shd w:val="clear" w:color="auto" w:fill="FFFFFF"/>
        </w:rPr>
        <w:t xml:space="preserve"> Enhancing the Guest Experience in Hospitality through Technology: An Outlook of the Future.</w:t>
      </w:r>
      <w:r>
        <w:rPr>
          <w:shd w:val="clear" w:color="auto" w:fill="FFFFFF"/>
        </w:rPr>
        <w:t xml:space="preserve"> </w:t>
      </w:r>
      <w:hyperlink r:id="rId15" w:history="1">
        <w:r w:rsidRPr="006761FD">
          <w:rPr>
            <w:rStyle w:val="Hyperlink"/>
            <w:shd w:val="clear" w:color="auto" w:fill="FFFFFF"/>
          </w:rPr>
          <w:t>https://papers.ssrn.com/sol3/Delivery.cfm?abstractid=4660192</w:t>
        </w:r>
      </w:hyperlink>
    </w:p>
    <w:p w14:paraId="4AF0C317" w14:textId="77777777" w:rsidR="00A45772" w:rsidRPr="00A45772" w:rsidRDefault="00A45772" w:rsidP="00A45772">
      <w:pPr>
        <w:spacing w:before="0" w:after="240"/>
        <w:ind w:left="720" w:hanging="720"/>
        <w:rPr>
          <w:rFonts w:eastAsia="Times New Roman" w:cs="Times New Roman"/>
          <w:szCs w:val="24"/>
          <w:lang w:val="en-US"/>
        </w:rPr>
      </w:pPr>
      <w:r w:rsidRPr="00A45772">
        <w:rPr>
          <w:rFonts w:eastAsia="Times New Roman" w:cs="Times New Roman"/>
          <w:szCs w:val="24"/>
          <w:lang w:val="en-US"/>
        </w:rPr>
        <w:t xml:space="preserve">Azzahra, M.S. and Asshofi, A. (2024). Study of the cooperation relationship between the front office and housekeeping departments through communication at hotel </w:t>
      </w:r>
      <w:proofErr w:type="spellStart"/>
      <w:r w:rsidRPr="00A45772">
        <w:rPr>
          <w:rFonts w:eastAsia="Times New Roman" w:cs="Times New Roman"/>
          <w:szCs w:val="24"/>
          <w:lang w:val="en-US"/>
        </w:rPr>
        <w:t>tentrem</w:t>
      </w:r>
      <w:proofErr w:type="spellEnd"/>
      <w:r w:rsidRPr="00A45772">
        <w:rPr>
          <w:rFonts w:eastAsia="Times New Roman" w:cs="Times New Roman"/>
          <w:szCs w:val="24"/>
          <w:lang w:val="en-US"/>
        </w:rPr>
        <w:t xml:space="preserve"> </w:t>
      </w:r>
      <w:proofErr w:type="spellStart"/>
      <w:r w:rsidRPr="00A45772">
        <w:rPr>
          <w:rFonts w:eastAsia="Times New Roman" w:cs="Times New Roman"/>
          <w:szCs w:val="24"/>
          <w:lang w:val="en-US"/>
        </w:rPr>
        <w:t>semarang</w:t>
      </w:r>
      <w:proofErr w:type="spellEnd"/>
      <w:r w:rsidRPr="00A45772">
        <w:rPr>
          <w:rFonts w:eastAsia="Times New Roman" w:cs="Times New Roman"/>
          <w:szCs w:val="24"/>
          <w:lang w:val="en-US"/>
        </w:rPr>
        <w:t xml:space="preserve">. </w:t>
      </w:r>
      <w:r w:rsidRPr="00A45772">
        <w:rPr>
          <w:rFonts w:eastAsia="Times New Roman" w:cs="Times New Roman"/>
          <w:i/>
          <w:iCs/>
          <w:szCs w:val="24"/>
          <w:lang w:val="en-US"/>
        </w:rPr>
        <w:t>Journal of Gastro Tourism</w:t>
      </w:r>
      <w:r w:rsidRPr="00A45772">
        <w:rPr>
          <w:rFonts w:eastAsia="Times New Roman" w:cs="Times New Roman"/>
          <w:szCs w:val="24"/>
          <w:lang w:val="en-US"/>
        </w:rPr>
        <w:t xml:space="preserve">, 2(2), pp.75–92. </w:t>
      </w:r>
      <w:proofErr w:type="spellStart"/>
      <w:proofErr w:type="gramStart"/>
      <w:r w:rsidRPr="00A45772">
        <w:rPr>
          <w:rFonts w:eastAsia="Times New Roman" w:cs="Times New Roman"/>
          <w:szCs w:val="24"/>
          <w:lang w:val="en-US"/>
        </w:rPr>
        <w:t>doi:https</w:t>
      </w:r>
      <w:proofErr w:type="spellEnd"/>
      <w:r w:rsidRPr="00A45772">
        <w:rPr>
          <w:rFonts w:eastAsia="Times New Roman" w:cs="Times New Roman"/>
          <w:szCs w:val="24"/>
          <w:lang w:val="en-US"/>
        </w:rPr>
        <w:t>://doi.org/10.52465/jogasto.v2i2.457</w:t>
      </w:r>
      <w:proofErr w:type="gramEnd"/>
      <w:r w:rsidRPr="00A45772">
        <w:rPr>
          <w:rFonts w:eastAsia="Times New Roman" w:cs="Times New Roman"/>
          <w:szCs w:val="24"/>
          <w:lang w:val="en-US"/>
        </w:rPr>
        <w:t>.</w:t>
      </w:r>
    </w:p>
    <w:p w14:paraId="1179376E" w14:textId="77777777" w:rsidR="00A45772" w:rsidRPr="00556058" w:rsidRDefault="00A45772" w:rsidP="00F37B5B">
      <w:pPr>
        <w:ind w:left="720" w:hanging="720"/>
        <w:rPr>
          <w:shd w:val="clear" w:color="auto" w:fill="FFFFFF"/>
        </w:rPr>
      </w:pPr>
      <w:proofErr w:type="spellStart"/>
      <w:r w:rsidRPr="00556058">
        <w:rPr>
          <w:shd w:val="clear" w:color="auto" w:fill="FFFFFF"/>
        </w:rPr>
        <w:t>Bundtzen</w:t>
      </w:r>
      <w:proofErr w:type="spellEnd"/>
      <w:r w:rsidRPr="00556058">
        <w:rPr>
          <w:shd w:val="clear" w:color="auto" w:fill="FFFFFF"/>
        </w:rPr>
        <w:t xml:space="preserve">, H. (2021) ‘Adapting Herzberg’s Motivation-Hygiene Theory to a VUCA World – A Repertory Grid Study’, </w:t>
      </w:r>
      <w:r w:rsidRPr="00556058">
        <w:rPr>
          <w:i/>
          <w:iCs/>
          <w:shd w:val="clear" w:color="auto" w:fill="FFFFFF"/>
        </w:rPr>
        <w:t>European Journal of Economics and Business Studies</w:t>
      </w:r>
      <w:r w:rsidRPr="00556058">
        <w:rPr>
          <w:shd w:val="clear" w:color="auto" w:fill="FFFFFF"/>
        </w:rPr>
        <w:t xml:space="preserve">, 6, pp. 145-159. </w:t>
      </w:r>
      <w:hyperlink r:id="rId16" w:history="1">
        <w:r w:rsidRPr="00556058">
          <w:rPr>
            <w:rStyle w:val="Hyperlink"/>
            <w:shd w:val="clear" w:color="auto" w:fill="FFFFFF"/>
          </w:rPr>
          <w:t>https://doi.org/10.26417/914kzv77e</w:t>
        </w:r>
      </w:hyperlink>
    </w:p>
    <w:p w14:paraId="725023EA" w14:textId="77777777" w:rsidR="00A45772" w:rsidRPr="0046425E" w:rsidRDefault="00A45772" w:rsidP="0046425E">
      <w:pPr>
        <w:spacing w:before="0" w:after="240"/>
        <w:ind w:left="720" w:hanging="720"/>
        <w:rPr>
          <w:rFonts w:eastAsia="Times New Roman" w:cs="Times New Roman"/>
          <w:szCs w:val="24"/>
          <w:lang w:val="en-US"/>
        </w:rPr>
      </w:pPr>
      <w:r w:rsidRPr="0046425E">
        <w:rPr>
          <w:rFonts w:eastAsia="Times New Roman" w:cs="Times New Roman"/>
          <w:szCs w:val="24"/>
          <w:lang w:val="en-US"/>
        </w:rPr>
        <w:t xml:space="preserve">Chen, X.A., Wang, R. and Zhang, J. (2021). Divide and Conquer: A Hygienic, Efficient, and Reliable Assembly Line for Housekeeping. </w:t>
      </w:r>
      <w:r w:rsidRPr="0046425E">
        <w:rPr>
          <w:rFonts w:eastAsia="Times New Roman" w:cs="Times New Roman"/>
          <w:i/>
          <w:iCs/>
          <w:szCs w:val="24"/>
          <w:lang w:val="en-US"/>
        </w:rPr>
        <w:t>Manufacturing &amp; Service Operations Management</w:t>
      </w:r>
      <w:r w:rsidRPr="0046425E">
        <w:rPr>
          <w:rFonts w:eastAsia="Times New Roman" w:cs="Times New Roman"/>
          <w:szCs w:val="24"/>
          <w:lang w:val="en-US"/>
        </w:rPr>
        <w:t xml:space="preserve">. </w:t>
      </w:r>
      <w:proofErr w:type="spellStart"/>
      <w:proofErr w:type="gramStart"/>
      <w:r w:rsidRPr="0046425E">
        <w:rPr>
          <w:rFonts w:eastAsia="Times New Roman" w:cs="Times New Roman"/>
          <w:szCs w:val="24"/>
          <w:lang w:val="en-US"/>
        </w:rPr>
        <w:t>doi:https</w:t>
      </w:r>
      <w:proofErr w:type="spellEnd"/>
      <w:r w:rsidRPr="0046425E">
        <w:rPr>
          <w:rFonts w:eastAsia="Times New Roman" w:cs="Times New Roman"/>
          <w:szCs w:val="24"/>
          <w:lang w:val="en-US"/>
        </w:rPr>
        <w:t>://doi.org/10.1287/msom.2021.0984</w:t>
      </w:r>
      <w:proofErr w:type="gramEnd"/>
      <w:r w:rsidRPr="0046425E">
        <w:rPr>
          <w:rFonts w:eastAsia="Times New Roman" w:cs="Times New Roman"/>
          <w:szCs w:val="24"/>
          <w:lang w:val="en-US"/>
        </w:rPr>
        <w:t>.</w:t>
      </w:r>
    </w:p>
    <w:p w14:paraId="077EC79D" w14:textId="77777777" w:rsidR="00A45772" w:rsidRDefault="00A45772" w:rsidP="007656F7">
      <w:pPr>
        <w:ind w:left="720" w:hanging="720"/>
        <w:rPr>
          <w:shd w:val="clear" w:color="auto" w:fill="FFFFFF"/>
        </w:rPr>
      </w:pPr>
      <w:r w:rsidRPr="006F0E2F">
        <w:rPr>
          <w:shd w:val="clear" w:color="auto" w:fill="FFFFFF"/>
        </w:rPr>
        <w:t xml:space="preserve">Cheong, H. I., Lyons, A., Houghton, R., </w:t>
      </w:r>
      <w:r>
        <w:t>and</w:t>
      </w:r>
      <w:r w:rsidRPr="006F0E2F">
        <w:rPr>
          <w:shd w:val="clear" w:color="auto" w:fill="FFFFFF"/>
        </w:rPr>
        <w:t xml:space="preserve"> Majumdar, A. (2023</w:t>
      </w:r>
      <w:r>
        <w:rPr>
          <w:shd w:val="clear" w:color="auto" w:fill="FFFFFF"/>
        </w:rPr>
        <w:t>)</w:t>
      </w:r>
      <w:r w:rsidRPr="006F0E2F">
        <w:rPr>
          <w:shd w:val="clear" w:color="auto" w:fill="FFFFFF"/>
        </w:rPr>
        <w:t xml:space="preserve"> Secondary qualitative research methodology using online data within the context of social sciences. </w:t>
      </w:r>
      <w:r w:rsidRPr="006F0E2F">
        <w:rPr>
          <w:i/>
          <w:iCs/>
          <w:shd w:val="clear" w:color="auto" w:fill="FFFFFF"/>
        </w:rPr>
        <w:t>International Journal of Qualitative Methods</w:t>
      </w:r>
      <w:r w:rsidRPr="006F0E2F">
        <w:rPr>
          <w:shd w:val="clear" w:color="auto" w:fill="FFFFFF"/>
        </w:rPr>
        <w:t>, </w:t>
      </w:r>
      <w:r w:rsidRPr="006F0E2F">
        <w:rPr>
          <w:i/>
          <w:iCs/>
          <w:shd w:val="clear" w:color="auto" w:fill="FFFFFF"/>
        </w:rPr>
        <w:t>22</w:t>
      </w:r>
      <w:r w:rsidRPr="006F0E2F">
        <w:rPr>
          <w:shd w:val="clear" w:color="auto" w:fill="FFFFFF"/>
        </w:rPr>
        <w:t>, 16094069231180160.</w:t>
      </w:r>
      <w:r>
        <w:rPr>
          <w:shd w:val="clear" w:color="auto" w:fill="FFFFFF"/>
        </w:rPr>
        <w:t xml:space="preserve"> </w:t>
      </w:r>
      <w:hyperlink r:id="rId17" w:history="1">
        <w:r w:rsidRPr="006761FD">
          <w:rPr>
            <w:rStyle w:val="Hyperlink"/>
            <w:shd w:val="clear" w:color="auto" w:fill="FFFFFF"/>
          </w:rPr>
          <w:t>https://journals.sagepub.com/doi/pdf/10.1177/16094069231180160</w:t>
        </w:r>
      </w:hyperlink>
    </w:p>
    <w:p w14:paraId="25BC9267" w14:textId="77777777" w:rsidR="00A45772" w:rsidRPr="00556058" w:rsidRDefault="00A45772" w:rsidP="00841225">
      <w:pPr>
        <w:ind w:left="720" w:hanging="720"/>
        <w:rPr>
          <w:shd w:val="clear" w:color="auto" w:fill="FFFFFF"/>
        </w:rPr>
      </w:pPr>
      <w:r w:rsidRPr="00556058">
        <w:rPr>
          <w:shd w:val="clear" w:color="auto" w:fill="FFFFFF"/>
        </w:rPr>
        <w:t>Christou, P. A. (2022</w:t>
      </w:r>
      <w:r>
        <w:rPr>
          <w:shd w:val="clear" w:color="auto" w:fill="FFFFFF"/>
        </w:rPr>
        <w:t>)</w:t>
      </w:r>
      <w:r w:rsidRPr="00556058">
        <w:rPr>
          <w:shd w:val="clear" w:color="auto" w:fill="FFFFFF"/>
        </w:rPr>
        <w:t xml:space="preserve"> How to use thematic analysis in qualitative research. </w:t>
      </w:r>
      <w:r w:rsidRPr="00556058">
        <w:rPr>
          <w:i/>
          <w:iCs/>
          <w:shd w:val="clear" w:color="auto" w:fill="FFFFFF"/>
        </w:rPr>
        <w:t>Journal of Qualitative Research in Tourism</w:t>
      </w:r>
      <w:r w:rsidRPr="00556058">
        <w:rPr>
          <w:shd w:val="clear" w:color="auto" w:fill="FFFFFF"/>
        </w:rPr>
        <w:t>, </w:t>
      </w:r>
      <w:r w:rsidRPr="00556058">
        <w:rPr>
          <w:i/>
          <w:iCs/>
          <w:shd w:val="clear" w:color="auto" w:fill="FFFFFF"/>
        </w:rPr>
        <w:t>3</w:t>
      </w:r>
      <w:r w:rsidRPr="00556058">
        <w:rPr>
          <w:shd w:val="clear" w:color="auto" w:fill="FFFFFF"/>
        </w:rPr>
        <w:t xml:space="preserve">(2), 79-95. </w:t>
      </w:r>
      <w:hyperlink r:id="rId18" w:history="1">
        <w:r w:rsidRPr="00556058">
          <w:rPr>
            <w:rStyle w:val="Hyperlink"/>
            <w:shd w:val="clear" w:color="auto" w:fill="FFFFFF"/>
          </w:rPr>
          <w:t>https://www.academia.edu/download/104208431/How_to_use_thematic_analysis_in_qualitative_research.pdf</w:t>
        </w:r>
      </w:hyperlink>
    </w:p>
    <w:p w14:paraId="4E492E04" w14:textId="77777777" w:rsidR="00A45772" w:rsidRPr="00556058" w:rsidRDefault="00A45772" w:rsidP="00F37B5B">
      <w:pPr>
        <w:ind w:left="720" w:hanging="720"/>
        <w:rPr>
          <w:shd w:val="clear" w:color="auto" w:fill="FFFFFF"/>
        </w:rPr>
      </w:pPr>
      <w:r w:rsidRPr="00556058">
        <w:rPr>
          <w:shd w:val="clear" w:color="auto" w:fill="FFFFFF"/>
        </w:rPr>
        <w:lastRenderedPageBreak/>
        <w:t>Collis, J. and Hussey, R. (2014</w:t>
      </w:r>
      <w:r>
        <w:rPr>
          <w:shd w:val="clear" w:color="auto" w:fill="FFFFFF"/>
        </w:rPr>
        <w:t>)</w:t>
      </w:r>
      <w:r w:rsidRPr="00556058">
        <w:rPr>
          <w:shd w:val="clear" w:color="auto" w:fill="FFFFFF"/>
        </w:rPr>
        <w:t xml:space="preserve"> </w:t>
      </w:r>
      <w:r w:rsidRPr="00556058">
        <w:rPr>
          <w:i/>
          <w:iCs/>
          <w:shd w:val="clear" w:color="auto" w:fill="FFFFFF"/>
        </w:rPr>
        <w:t>Business research: a practical guide for undergraduate and postgraduate students.</w:t>
      </w:r>
      <w:r w:rsidRPr="00556058">
        <w:rPr>
          <w:shd w:val="clear" w:color="auto" w:fill="FFFFFF"/>
        </w:rPr>
        <w:t xml:space="preserve"> 4th </w:t>
      </w:r>
      <w:proofErr w:type="spellStart"/>
      <w:r w:rsidRPr="00556058">
        <w:rPr>
          <w:shd w:val="clear" w:color="auto" w:fill="FFFFFF"/>
        </w:rPr>
        <w:t>edn</w:t>
      </w:r>
      <w:proofErr w:type="spellEnd"/>
      <w:r w:rsidRPr="00556058">
        <w:rPr>
          <w:shd w:val="clear" w:color="auto" w:fill="FFFFFF"/>
        </w:rPr>
        <w:t>. London: Palgrave Macmillan.</w:t>
      </w:r>
    </w:p>
    <w:p w14:paraId="68773CEC" w14:textId="77777777" w:rsidR="00A45772" w:rsidRPr="00556058" w:rsidRDefault="00A45772" w:rsidP="00F37B5B">
      <w:pPr>
        <w:ind w:left="720" w:hanging="720"/>
        <w:rPr>
          <w:shd w:val="clear" w:color="auto" w:fill="FFFFFF"/>
        </w:rPr>
      </w:pPr>
      <w:r w:rsidRPr="00556058">
        <w:rPr>
          <w:shd w:val="clear" w:color="auto" w:fill="FFFFFF"/>
        </w:rPr>
        <w:t>Cottrell, S. (2014</w:t>
      </w:r>
      <w:r>
        <w:rPr>
          <w:shd w:val="clear" w:color="auto" w:fill="FFFFFF"/>
        </w:rPr>
        <w:t>)</w:t>
      </w:r>
      <w:r w:rsidRPr="00556058">
        <w:rPr>
          <w:shd w:val="clear" w:color="auto" w:fill="FFFFFF"/>
        </w:rPr>
        <w:t xml:space="preserve"> </w:t>
      </w:r>
      <w:r w:rsidRPr="00556058">
        <w:rPr>
          <w:i/>
          <w:iCs/>
          <w:shd w:val="clear" w:color="auto" w:fill="FFFFFF"/>
        </w:rPr>
        <w:t>Dissertations and project reports: a step-by-step guide.</w:t>
      </w:r>
      <w:r w:rsidRPr="00556058">
        <w:rPr>
          <w:shd w:val="clear" w:color="auto" w:fill="FFFFFF"/>
        </w:rPr>
        <w:t xml:space="preserve"> New York: Palgrave Macmillan.</w:t>
      </w:r>
    </w:p>
    <w:p w14:paraId="41691209" w14:textId="77777777" w:rsidR="00A45772" w:rsidRDefault="00A45772" w:rsidP="007656F7">
      <w:pPr>
        <w:ind w:left="720" w:hanging="720"/>
        <w:rPr>
          <w:shd w:val="clear" w:color="auto" w:fill="FFFFFF"/>
        </w:rPr>
      </w:pPr>
      <w:r w:rsidRPr="00A2780B">
        <w:rPr>
          <w:shd w:val="clear" w:color="auto" w:fill="FFFFFF"/>
        </w:rPr>
        <w:t xml:space="preserve">Dasgupta, D. S., </w:t>
      </w:r>
      <w:r>
        <w:t>and</w:t>
      </w:r>
      <w:r w:rsidRPr="00A2780B">
        <w:rPr>
          <w:shd w:val="clear" w:color="auto" w:fill="FFFFFF"/>
        </w:rPr>
        <w:t xml:space="preserve"> </w:t>
      </w:r>
      <w:proofErr w:type="spellStart"/>
      <w:r w:rsidRPr="00A2780B">
        <w:rPr>
          <w:shd w:val="clear" w:color="auto" w:fill="FFFFFF"/>
        </w:rPr>
        <w:t>Jamader</w:t>
      </w:r>
      <w:proofErr w:type="spellEnd"/>
      <w:r w:rsidRPr="00A2780B">
        <w:rPr>
          <w:shd w:val="clear" w:color="auto" w:fill="FFFFFF"/>
        </w:rPr>
        <w:t>, A. R. (2024</w:t>
      </w:r>
      <w:r>
        <w:rPr>
          <w:shd w:val="clear" w:color="auto" w:fill="FFFFFF"/>
        </w:rPr>
        <w:t>)</w:t>
      </w:r>
      <w:r w:rsidRPr="00A2780B">
        <w:rPr>
          <w:shd w:val="clear" w:color="auto" w:fill="FFFFFF"/>
        </w:rPr>
        <w:t xml:space="preserve"> Comprehensive Housekeeping Guidebook. </w:t>
      </w:r>
      <w:r w:rsidRPr="00A2780B">
        <w:rPr>
          <w:i/>
          <w:iCs/>
          <w:shd w:val="clear" w:color="auto" w:fill="FFFFFF"/>
        </w:rPr>
        <w:t>Available at SSRN 4731150</w:t>
      </w:r>
      <w:r w:rsidRPr="00A2780B">
        <w:rPr>
          <w:shd w:val="clear" w:color="auto" w:fill="FFFFFF"/>
        </w:rPr>
        <w:t>.</w:t>
      </w:r>
      <w:r>
        <w:rPr>
          <w:shd w:val="clear" w:color="auto" w:fill="FFFFFF"/>
        </w:rPr>
        <w:t xml:space="preserve"> </w:t>
      </w:r>
      <w:hyperlink r:id="rId19" w:history="1">
        <w:r w:rsidRPr="006761FD">
          <w:rPr>
            <w:rStyle w:val="Hyperlink"/>
            <w:shd w:val="clear" w:color="auto" w:fill="FFFFFF"/>
          </w:rPr>
          <w:t>https://papers.ssrn.com/sol3/Delivery.cfm?abstractid=4731150</w:t>
        </w:r>
      </w:hyperlink>
    </w:p>
    <w:p w14:paraId="76E5B71C" w14:textId="77777777" w:rsidR="00A45772" w:rsidRPr="00556058" w:rsidRDefault="00A45772" w:rsidP="00841225">
      <w:pPr>
        <w:ind w:left="720" w:hanging="720"/>
        <w:rPr>
          <w:shd w:val="clear" w:color="auto" w:fill="FFFFFF"/>
        </w:rPr>
      </w:pPr>
      <w:proofErr w:type="spellStart"/>
      <w:r w:rsidRPr="00556058">
        <w:rPr>
          <w:shd w:val="clear" w:color="auto" w:fill="FFFFFF"/>
        </w:rPr>
        <w:t>Dzreke</w:t>
      </w:r>
      <w:proofErr w:type="spellEnd"/>
      <w:r w:rsidRPr="00556058">
        <w:rPr>
          <w:shd w:val="clear" w:color="auto" w:fill="FFFFFF"/>
        </w:rPr>
        <w:t>, S. S. (2025</w:t>
      </w:r>
      <w:r>
        <w:rPr>
          <w:shd w:val="clear" w:color="auto" w:fill="FFFFFF"/>
        </w:rPr>
        <w:t>)</w:t>
      </w:r>
      <w:r w:rsidRPr="00556058">
        <w:rPr>
          <w:shd w:val="clear" w:color="auto" w:fill="FFFFFF"/>
        </w:rPr>
        <w:t xml:space="preserve"> Developing holistic customer experience frameworks: Integrating journey management for enhanced service quality, satisfaction, and loyalty. </w:t>
      </w:r>
      <w:r w:rsidRPr="00556058">
        <w:rPr>
          <w:i/>
          <w:iCs/>
          <w:shd w:val="clear" w:color="auto" w:fill="FFFFFF"/>
        </w:rPr>
        <w:t>Frontiers in Research</w:t>
      </w:r>
      <w:r w:rsidRPr="00556058">
        <w:rPr>
          <w:shd w:val="clear" w:color="auto" w:fill="FFFFFF"/>
        </w:rPr>
        <w:t>, </w:t>
      </w:r>
      <w:r w:rsidRPr="00556058">
        <w:rPr>
          <w:i/>
          <w:iCs/>
          <w:shd w:val="clear" w:color="auto" w:fill="FFFFFF"/>
        </w:rPr>
        <w:t>2</w:t>
      </w:r>
      <w:r w:rsidRPr="00556058">
        <w:rPr>
          <w:shd w:val="clear" w:color="auto" w:fill="FFFFFF"/>
        </w:rPr>
        <w:t xml:space="preserve">(1), 90-115. </w:t>
      </w:r>
      <w:hyperlink r:id="rId20" w:history="1">
        <w:r w:rsidRPr="00556058">
          <w:rPr>
            <w:rStyle w:val="Hyperlink"/>
            <w:shd w:val="clear" w:color="auto" w:fill="FFFFFF"/>
          </w:rPr>
          <w:t>https://firjournal.com/index.php/pub/article/download/110/65</w:t>
        </w:r>
      </w:hyperlink>
    </w:p>
    <w:p w14:paraId="65AEB730" w14:textId="77777777" w:rsidR="00A45772" w:rsidRPr="0046425E" w:rsidRDefault="00A45772" w:rsidP="0046425E">
      <w:pPr>
        <w:spacing w:before="0" w:after="240"/>
        <w:ind w:left="720" w:hanging="720"/>
        <w:rPr>
          <w:rFonts w:eastAsia="Times New Roman" w:cs="Times New Roman"/>
          <w:szCs w:val="24"/>
          <w:lang w:val="en-US"/>
        </w:rPr>
      </w:pPr>
      <w:r w:rsidRPr="0046425E">
        <w:rPr>
          <w:rFonts w:eastAsia="Times New Roman" w:cs="Times New Roman"/>
          <w:szCs w:val="24"/>
          <w:lang w:val="en-US"/>
        </w:rPr>
        <w:t xml:space="preserve">Elkhwesky, Z., Salem, I.E., Varmus, M. and Ramkissoon, H. (2022). Sustainable practices in hospitality pre and amid COVID‐19 pandemic: Looking back for moving forward post‐COVID‐19. </w:t>
      </w:r>
      <w:r w:rsidRPr="0046425E">
        <w:rPr>
          <w:rFonts w:eastAsia="Times New Roman" w:cs="Times New Roman"/>
          <w:i/>
          <w:iCs/>
          <w:szCs w:val="24"/>
          <w:lang w:val="en-US"/>
        </w:rPr>
        <w:t>Sustainable Development</w:t>
      </w:r>
      <w:r w:rsidRPr="0046425E">
        <w:rPr>
          <w:rFonts w:eastAsia="Times New Roman" w:cs="Times New Roman"/>
          <w:szCs w:val="24"/>
          <w:lang w:val="en-US"/>
        </w:rPr>
        <w:t xml:space="preserve">, [online] 30(5). </w:t>
      </w:r>
      <w:proofErr w:type="spellStart"/>
      <w:proofErr w:type="gramStart"/>
      <w:r w:rsidRPr="0046425E">
        <w:rPr>
          <w:rFonts w:eastAsia="Times New Roman" w:cs="Times New Roman"/>
          <w:szCs w:val="24"/>
          <w:lang w:val="en-US"/>
        </w:rPr>
        <w:t>doi:https</w:t>
      </w:r>
      <w:proofErr w:type="spellEnd"/>
      <w:r w:rsidRPr="0046425E">
        <w:rPr>
          <w:rFonts w:eastAsia="Times New Roman" w:cs="Times New Roman"/>
          <w:szCs w:val="24"/>
          <w:lang w:val="en-US"/>
        </w:rPr>
        <w:t>://doi.org/10.1002/sd.2304</w:t>
      </w:r>
      <w:proofErr w:type="gramEnd"/>
      <w:r w:rsidRPr="0046425E">
        <w:rPr>
          <w:rFonts w:eastAsia="Times New Roman" w:cs="Times New Roman"/>
          <w:szCs w:val="24"/>
          <w:lang w:val="en-US"/>
        </w:rPr>
        <w:t>.</w:t>
      </w:r>
    </w:p>
    <w:p w14:paraId="7AB69CC0" w14:textId="77777777" w:rsidR="00A45772" w:rsidRPr="00556058" w:rsidRDefault="00A45772" w:rsidP="00F37B5B">
      <w:pPr>
        <w:ind w:left="720" w:hanging="720"/>
        <w:rPr>
          <w:shd w:val="clear" w:color="auto" w:fill="FFFFFF"/>
        </w:rPr>
      </w:pPr>
      <w:r w:rsidRPr="00556058">
        <w:rPr>
          <w:shd w:val="clear" w:color="auto" w:fill="FFFFFF"/>
        </w:rPr>
        <w:t xml:space="preserve">Farmaki, A., Miguel, C., </w:t>
      </w:r>
      <w:proofErr w:type="spellStart"/>
      <w:r w:rsidRPr="00556058">
        <w:rPr>
          <w:shd w:val="clear" w:color="auto" w:fill="FFFFFF"/>
        </w:rPr>
        <w:t>Hadjielia</w:t>
      </w:r>
      <w:proofErr w:type="spellEnd"/>
      <w:r w:rsidRPr="00556058">
        <w:rPr>
          <w:shd w:val="clear" w:color="auto" w:fill="FFFFFF"/>
        </w:rPr>
        <w:t xml:space="preserve"> </w:t>
      </w:r>
      <w:proofErr w:type="spellStart"/>
      <w:r w:rsidRPr="00556058">
        <w:rPr>
          <w:shd w:val="clear" w:color="auto" w:fill="FFFFFF"/>
        </w:rPr>
        <w:t>Drotarova</w:t>
      </w:r>
      <w:proofErr w:type="spellEnd"/>
      <w:r w:rsidRPr="00556058">
        <w:rPr>
          <w:shd w:val="clear" w:color="auto" w:fill="FFFFFF"/>
        </w:rPr>
        <w:t xml:space="preserve">, M., Aleksić, A., </w:t>
      </w:r>
      <w:proofErr w:type="spellStart"/>
      <w:r w:rsidRPr="00556058">
        <w:rPr>
          <w:shd w:val="clear" w:color="auto" w:fill="FFFFFF"/>
        </w:rPr>
        <w:t>Čeh</w:t>
      </w:r>
      <w:proofErr w:type="spellEnd"/>
      <w:r w:rsidRPr="00556058">
        <w:rPr>
          <w:shd w:val="clear" w:color="auto" w:fill="FFFFFF"/>
        </w:rPr>
        <w:t xml:space="preserve"> </w:t>
      </w:r>
      <w:proofErr w:type="spellStart"/>
      <w:r w:rsidRPr="00556058">
        <w:rPr>
          <w:shd w:val="clear" w:color="auto" w:fill="FFFFFF"/>
        </w:rPr>
        <w:t>Časni</w:t>
      </w:r>
      <w:proofErr w:type="spellEnd"/>
      <w:r w:rsidRPr="00556058">
        <w:rPr>
          <w:shd w:val="clear" w:color="auto" w:fill="FFFFFF"/>
        </w:rPr>
        <w:t xml:space="preserve">, A. </w:t>
      </w:r>
      <w:r>
        <w:rPr>
          <w:shd w:val="clear" w:color="auto" w:fill="FFFFFF"/>
        </w:rPr>
        <w:t>and</w:t>
      </w:r>
      <w:r w:rsidRPr="00556058">
        <w:rPr>
          <w:shd w:val="clear" w:color="auto" w:fill="FFFFFF"/>
        </w:rPr>
        <w:t xml:space="preserve"> Efthymiadou, F. (2020) ‘Impacts of COVID-19 on hospitality: Perceived cleanliness and hygiene as key drivers of customer satisfaction’, </w:t>
      </w:r>
      <w:r w:rsidRPr="00556058">
        <w:rPr>
          <w:i/>
          <w:iCs/>
          <w:shd w:val="clear" w:color="auto" w:fill="FFFFFF"/>
        </w:rPr>
        <w:t>International Journal of Hospitality Management</w:t>
      </w:r>
      <w:r w:rsidRPr="00556058">
        <w:rPr>
          <w:shd w:val="clear" w:color="auto" w:fill="FFFFFF"/>
        </w:rPr>
        <w:t>, 91, 102660. https://doi.org/10.1016/j.ijhm.2020.102660</w:t>
      </w:r>
      <w:r w:rsidRPr="00556058">
        <w:rPr>
          <w:shd w:val="clear" w:color="auto" w:fill="FFFFFF"/>
        </w:rPr>
        <w:br/>
      </w:r>
      <w:hyperlink r:id="rId21" w:tgtFrame="_new" w:history="1">
        <w:r w:rsidRPr="00556058">
          <w:rPr>
            <w:rStyle w:val="Hyperlink"/>
            <w:shd w:val="clear" w:color="auto" w:fill="FFFFFF"/>
          </w:rPr>
          <w:t>Available at: https://www.sciencedirect.com/science/article/pii/S0278431920302700</w:t>
        </w:r>
      </w:hyperlink>
    </w:p>
    <w:p w14:paraId="4AA87CAB" w14:textId="77777777" w:rsidR="00A45772" w:rsidRDefault="00A45772" w:rsidP="00A74123">
      <w:pPr>
        <w:ind w:left="720" w:hanging="720"/>
        <w:rPr>
          <w:shd w:val="clear" w:color="auto" w:fill="FFFFFF"/>
        </w:rPr>
      </w:pPr>
      <w:proofErr w:type="spellStart"/>
      <w:r w:rsidRPr="00A74123">
        <w:rPr>
          <w:shd w:val="clear" w:color="auto" w:fill="FFFFFF"/>
        </w:rPr>
        <w:t>Fashogbon</w:t>
      </w:r>
      <w:proofErr w:type="spellEnd"/>
      <w:r w:rsidRPr="00A74123">
        <w:rPr>
          <w:shd w:val="clear" w:color="auto" w:fill="FFFFFF"/>
        </w:rPr>
        <w:t xml:space="preserve">, B. A., </w:t>
      </w:r>
      <w:r>
        <w:t>and</w:t>
      </w:r>
      <w:r w:rsidRPr="00A74123">
        <w:rPr>
          <w:shd w:val="clear" w:color="auto" w:fill="FFFFFF"/>
        </w:rPr>
        <w:t xml:space="preserve"> Owolabi, A. H. (2025</w:t>
      </w:r>
      <w:r>
        <w:rPr>
          <w:shd w:val="clear" w:color="auto" w:fill="FFFFFF"/>
        </w:rPr>
        <w:t>)</w:t>
      </w:r>
      <w:r w:rsidRPr="00A74123">
        <w:rPr>
          <w:shd w:val="clear" w:color="auto" w:fill="FFFFFF"/>
        </w:rPr>
        <w:t xml:space="preserve"> THE IMPACT OF SOFT SKILLS TRAINING ON WORKERS COMMUNICATION AND TEAMWORK IN THE BANKING INDUSTRY IN IBADAN-NORTH LOCAL GOVERNMENT, OYO STATE, NIGERIA. </w:t>
      </w:r>
      <w:r w:rsidRPr="00A74123">
        <w:rPr>
          <w:i/>
          <w:iCs/>
          <w:shd w:val="clear" w:color="auto" w:fill="FFFFFF"/>
        </w:rPr>
        <w:t>UNIZIK Journal of Educational Research and Policy Studies</w:t>
      </w:r>
      <w:r w:rsidRPr="00A74123">
        <w:rPr>
          <w:shd w:val="clear" w:color="auto" w:fill="FFFFFF"/>
        </w:rPr>
        <w:t>, </w:t>
      </w:r>
      <w:r w:rsidRPr="00A74123">
        <w:rPr>
          <w:i/>
          <w:iCs/>
          <w:shd w:val="clear" w:color="auto" w:fill="FFFFFF"/>
        </w:rPr>
        <w:t>19</w:t>
      </w:r>
      <w:r w:rsidRPr="00A74123">
        <w:rPr>
          <w:shd w:val="clear" w:color="auto" w:fill="FFFFFF"/>
        </w:rPr>
        <w:t>(3</w:t>
      </w:r>
      <w:r>
        <w:rPr>
          <w:shd w:val="clear" w:color="auto" w:fill="FFFFFF"/>
        </w:rPr>
        <w:t xml:space="preserve">) </w:t>
      </w:r>
      <w:hyperlink r:id="rId22" w:history="1">
        <w:r w:rsidRPr="006761FD">
          <w:rPr>
            <w:rStyle w:val="Hyperlink"/>
            <w:shd w:val="clear" w:color="auto" w:fill="FFFFFF"/>
          </w:rPr>
          <w:t>https://unijerps.org/index.php/unijerps/article/download/928/810</w:t>
        </w:r>
      </w:hyperlink>
    </w:p>
    <w:p w14:paraId="3CC37CF8" w14:textId="77777777" w:rsidR="00A45772" w:rsidRPr="00556058" w:rsidRDefault="00A45772" w:rsidP="00841225">
      <w:pPr>
        <w:ind w:left="720" w:hanging="720"/>
        <w:rPr>
          <w:shd w:val="clear" w:color="auto" w:fill="FFFFFF"/>
        </w:rPr>
      </w:pPr>
      <w:r w:rsidRPr="00556058">
        <w:rPr>
          <w:shd w:val="clear" w:color="auto" w:fill="FFFFFF"/>
        </w:rPr>
        <w:t xml:space="preserve">Fife, S. T., </w:t>
      </w:r>
      <w:r>
        <w:rPr>
          <w:shd w:val="clear" w:color="auto" w:fill="FFFFFF"/>
        </w:rPr>
        <w:t>and</w:t>
      </w:r>
      <w:r w:rsidRPr="00556058">
        <w:rPr>
          <w:shd w:val="clear" w:color="auto" w:fill="FFFFFF"/>
        </w:rPr>
        <w:t xml:space="preserve"> Gossner, J. D. (2024</w:t>
      </w:r>
      <w:r>
        <w:rPr>
          <w:shd w:val="clear" w:color="auto" w:fill="FFFFFF"/>
        </w:rPr>
        <w:t>)</w:t>
      </w:r>
      <w:r w:rsidRPr="00556058">
        <w:rPr>
          <w:shd w:val="clear" w:color="auto" w:fill="FFFFFF"/>
        </w:rPr>
        <w:t xml:space="preserve"> Deductive qualitative analysis: Evaluating, expanding, and refining theory. </w:t>
      </w:r>
      <w:r w:rsidRPr="00556058">
        <w:rPr>
          <w:i/>
          <w:iCs/>
          <w:shd w:val="clear" w:color="auto" w:fill="FFFFFF"/>
        </w:rPr>
        <w:t>International Journal of Qualitative Methods</w:t>
      </w:r>
      <w:r w:rsidRPr="00556058">
        <w:rPr>
          <w:shd w:val="clear" w:color="auto" w:fill="FFFFFF"/>
        </w:rPr>
        <w:t>, </w:t>
      </w:r>
      <w:r w:rsidRPr="00556058">
        <w:rPr>
          <w:i/>
          <w:iCs/>
          <w:shd w:val="clear" w:color="auto" w:fill="FFFFFF"/>
        </w:rPr>
        <w:t>23</w:t>
      </w:r>
      <w:r w:rsidRPr="00556058">
        <w:rPr>
          <w:shd w:val="clear" w:color="auto" w:fill="FFFFFF"/>
        </w:rPr>
        <w:t xml:space="preserve">, 16094069241244856. </w:t>
      </w:r>
      <w:hyperlink r:id="rId23" w:history="1">
        <w:r w:rsidRPr="00556058">
          <w:rPr>
            <w:rStyle w:val="Hyperlink"/>
            <w:shd w:val="clear" w:color="auto" w:fill="FFFFFF"/>
          </w:rPr>
          <w:t>https://journals.sagepub.com/doi/pdf/10.1177/16094069241244856</w:t>
        </w:r>
      </w:hyperlink>
    </w:p>
    <w:p w14:paraId="329E0F8F" w14:textId="77777777" w:rsidR="00A45772" w:rsidRPr="00A45772" w:rsidRDefault="00A45772" w:rsidP="00A45772">
      <w:pPr>
        <w:spacing w:before="0" w:after="240"/>
        <w:ind w:left="720" w:hanging="720"/>
        <w:rPr>
          <w:rFonts w:eastAsia="Times New Roman" w:cs="Times New Roman"/>
          <w:szCs w:val="24"/>
          <w:lang w:val="en-US"/>
        </w:rPr>
      </w:pPr>
      <w:r w:rsidRPr="00A45772">
        <w:rPr>
          <w:rFonts w:eastAsia="Times New Roman" w:cs="Times New Roman"/>
          <w:szCs w:val="24"/>
          <w:lang w:val="en-US"/>
        </w:rPr>
        <w:t xml:space="preserve">Galati, A., </w:t>
      </w:r>
      <w:proofErr w:type="spellStart"/>
      <w:r w:rsidRPr="00A45772">
        <w:rPr>
          <w:rFonts w:eastAsia="Times New Roman" w:cs="Times New Roman"/>
          <w:szCs w:val="24"/>
          <w:lang w:val="en-US"/>
        </w:rPr>
        <w:t>Thrassou</w:t>
      </w:r>
      <w:proofErr w:type="spellEnd"/>
      <w:r w:rsidRPr="00A45772">
        <w:rPr>
          <w:rFonts w:eastAsia="Times New Roman" w:cs="Times New Roman"/>
          <w:szCs w:val="24"/>
          <w:lang w:val="en-US"/>
        </w:rPr>
        <w:t xml:space="preserve">, A., Christofi, M., </w:t>
      </w:r>
      <w:proofErr w:type="spellStart"/>
      <w:r w:rsidRPr="00A45772">
        <w:rPr>
          <w:rFonts w:eastAsia="Times New Roman" w:cs="Times New Roman"/>
          <w:szCs w:val="24"/>
          <w:lang w:val="en-US"/>
        </w:rPr>
        <w:t>Vrontis</w:t>
      </w:r>
      <w:proofErr w:type="spellEnd"/>
      <w:r w:rsidRPr="00A45772">
        <w:rPr>
          <w:rFonts w:eastAsia="Times New Roman" w:cs="Times New Roman"/>
          <w:szCs w:val="24"/>
          <w:lang w:val="en-US"/>
        </w:rPr>
        <w:t xml:space="preserve">, D. and Migliore, G. (2021). Exploring travelers’ willingness to pay for green hotels in the digital era. </w:t>
      </w:r>
      <w:r w:rsidRPr="00A45772">
        <w:rPr>
          <w:rFonts w:eastAsia="Times New Roman" w:cs="Times New Roman"/>
          <w:i/>
          <w:iCs/>
          <w:szCs w:val="24"/>
          <w:lang w:val="en-US"/>
        </w:rPr>
        <w:t>Journal of Sustainable Tourism</w:t>
      </w:r>
      <w:r w:rsidRPr="00A45772">
        <w:rPr>
          <w:rFonts w:eastAsia="Times New Roman" w:cs="Times New Roman"/>
          <w:szCs w:val="24"/>
          <w:lang w:val="en-US"/>
        </w:rPr>
        <w:t xml:space="preserve">, pp.1–18. </w:t>
      </w:r>
      <w:proofErr w:type="spellStart"/>
      <w:proofErr w:type="gramStart"/>
      <w:r w:rsidRPr="00A45772">
        <w:rPr>
          <w:rFonts w:eastAsia="Times New Roman" w:cs="Times New Roman"/>
          <w:szCs w:val="24"/>
          <w:lang w:val="en-US"/>
        </w:rPr>
        <w:t>doi:https</w:t>
      </w:r>
      <w:proofErr w:type="spellEnd"/>
      <w:r w:rsidRPr="00A45772">
        <w:rPr>
          <w:rFonts w:eastAsia="Times New Roman" w:cs="Times New Roman"/>
          <w:szCs w:val="24"/>
          <w:lang w:val="en-US"/>
        </w:rPr>
        <w:t>://doi.org/10.1080/09669582.2021.2016777</w:t>
      </w:r>
      <w:proofErr w:type="gramEnd"/>
      <w:r w:rsidRPr="00A45772">
        <w:rPr>
          <w:rFonts w:eastAsia="Times New Roman" w:cs="Times New Roman"/>
          <w:szCs w:val="24"/>
          <w:lang w:val="en-US"/>
        </w:rPr>
        <w:t>.</w:t>
      </w:r>
    </w:p>
    <w:p w14:paraId="74C7B624" w14:textId="77777777" w:rsidR="00A45772" w:rsidRPr="00F15A1F" w:rsidRDefault="00A45772" w:rsidP="00F15A1F">
      <w:pPr>
        <w:ind w:left="720" w:hanging="720"/>
        <w:rPr>
          <w:shd w:val="clear" w:color="auto" w:fill="FFFFFF"/>
          <w:lang w:val="en-US"/>
        </w:rPr>
      </w:pPr>
      <w:proofErr w:type="spellStart"/>
      <w:r w:rsidRPr="00F15A1F">
        <w:rPr>
          <w:shd w:val="clear" w:color="auto" w:fill="FFFFFF"/>
          <w:lang w:val="en-US"/>
        </w:rPr>
        <w:lastRenderedPageBreak/>
        <w:t>Ginthotavidana</w:t>
      </w:r>
      <w:proofErr w:type="spellEnd"/>
      <w:r w:rsidRPr="00F15A1F">
        <w:rPr>
          <w:shd w:val="clear" w:color="auto" w:fill="FFFFFF"/>
          <w:lang w:val="en-US"/>
        </w:rPr>
        <w:t xml:space="preserve">, </w:t>
      </w:r>
      <w:proofErr w:type="spellStart"/>
      <w:r w:rsidRPr="00F15A1F">
        <w:rPr>
          <w:shd w:val="clear" w:color="auto" w:fill="FFFFFF"/>
          <w:lang w:val="en-US"/>
        </w:rPr>
        <w:t>Sandunika</w:t>
      </w:r>
      <w:proofErr w:type="spellEnd"/>
      <w:r w:rsidRPr="00F15A1F">
        <w:rPr>
          <w:shd w:val="clear" w:color="auto" w:fill="FFFFFF"/>
          <w:lang w:val="en-US"/>
        </w:rPr>
        <w:t xml:space="preserve"> </w:t>
      </w:r>
      <w:proofErr w:type="spellStart"/>
      <w:r w:rsidRPr="00F15A1F">
        <w:rPr>
          <w:shd w:val="clear" w:color="auto" w:fill="FFFFFF"/>
          <w:lang w:val="en-US"/>
        </w:rPr>
        <w:t>Sasuli</w:t>
      </w:r>
      <w:proofErr w:type="spellEnd"/>
      <w:r w:rsidRPr="00F15A1F">
        <w:rPr>
          <w:shd w:val="clear" w:color="auto" w:fill="FFFFFF"/>
          <w:lang w:val="en-US"/>
        </w:rPr>
        <w:t xml:space="preserve"> </w:t>
      </w:r>
      <w:proofErr w:type="spellStart"/>
      <w:r w:rsidRPr="00F15A1F">
        <w:rPr>
          <w:shd w:val="clear" w:color="auto" w:fill="FFFFFF"/>
          <w:lang w:val="en-US"/>
        </w:rPr>
        <w:t>Chiranthi</w:t>
      </w:r>
      <w:proofErr w:type="spellEnd"/>
      <w:r w:rsidRPr="00F15A1F">
        <w:rPr>
          <w:shd w:val="clear" w:color="auto" w:fill="FFFFFF"/>
          <w:lang w:val="en-US"/>
        </w:rPr>
        <w:t xml:space="preserve">, and </w:t>
      </w:r>
      <w:proofErr w:type="spellStart"/>
      <w:r w:rsidRPr="00F15A1F">
        <w:rPr>
          <w:shd w:val="clear" w:color="auto" w:fill="FFFFFF"/>
          <w:lang w:val="en-US"/>
        </w:rPr>
        <w:t>Kapugama</w:t>
      </w:r>
      <w:proofErr w:type="spellEnd"/>
      <w:r w:rsidRPr="00F15A1F">
        <w:rPr>
          <w:shd w:val="clear" w:color="auto" w:fill="FFFFFF"/>
          <w:lang w:val="en-US"/>
        </w:rPr>
        <w:t xml:space="preserve"> </w:t>
      </w:r>
      <w:proofErr w:type="spellStart"/>
      <w:r w:rsidRPr="00F15A1F">
        <w:rPr>
          <w:shd w:val="clear" w:color="auto" w:fill="FFFFFF"/>
          <w:lang w:val="en-US"/>
        </w:rPr>
        <w:t>Geeganage</w:t>
      </w:r>
      <w:proofErr w:type="spellEnd"/>
      <w:r w:rsidRPr="00F15A1F">
        <w:rPr>
          <w:shd w:val="clear" w:color="auto" w:fill="FFFFFF"/>
          <w:lang w:val="en-US"/>
        </w:rPr>
        <w:t xml:space="preserve"> Anuradha </w:t>
      </w:r>
      <w:proofErr w:type="spellStart"/>
      <w:r w:rsidRPr="00F15A1F">
        <w:rPr>
          <w:shd w:val="clear" w:color="auto" w:fill="FFFFFF"/>
          <w:lang w:val="en-US"/>
        </w:rPr>
        <w:t>Samarajeewa</w:t>
      </w:r>
      <w:proofErr w:type="spellEnd"/>
      <w:r w:rsidRPr="00F15A1F">
        <w:rPr>
          <w:shd w:val="clear" w:color="auto" w:fill="FFFFFF"/>
          <w:lang w:val="en-US"/>
        </w:rPr>
        <w:t xml:space="preserve"> Waidyasekara. “A Performance Measurement Model for the Housekeeping Services in Healthcare Facilities.” Facilities, vol. ahead-of-print, no. ahead-of-print, 26 July 2021, </w:t>
      </w:r>
      <w:hyperlink r:id="rId24" w:history="1">
        <w:r w:rsidRPr="00F15A1F">
          <w:rPr>
            <w:rStyle w:val="Hyperlink"/>
            <w:shd w:val="clear" w:color="auto" w:fill="FFFFFF"/>
            <w:lang w:val="en-US"/>
          </w:rPr>
          <w:t>https://doi.org/10.1108/f-03-2020-0020</w:t>
        </w:r>
      </w:hyperlink>
      <w:r w:rsidRPr="00F15A1F">
        <w:rPr>
          <w:shd w:val="clear" w:color="auto" w:fill="FFFFFF"/>
          <w:lang w:val="en-US"/>
        </w:rPr>
        <w:t>.</w:t>
      </w:r>
    </w:p>
    <w:p w14:paraId="2CA37113" w14:textId="77777777" w:rsidR="00A45772" w:rsidRDefault="00A45772" w:rsidP="00D614B3">
      <w:pPr>
        <w:ind w:left="720" w:hanging="720"/>
        <w:rPr>
          <w:shd w:val="clear" w:color="auto" w:fill="FFFFFF"/>
        </w:rPr>
      </w:pPr>
      <w:r w:rsidRPr="00054088">
        <w:rPr>
          <w:shd w:val="clear" w:color="auto" w:fill="FFFFFF"/>
        </w:rPr>
        <w:t xml:space="preserve">Hains-Wesson, R., </w:t>
      </w:r>
      <w:r>
        <w:t>and</w:t>
      </w:r>
      <w:r w:rsidRPr="00054088">
        <w:rPr>
          <w:shd w:val="clear" w:color="auto" w:fill="FFFFFF"/>
        </w:rPr>
        <w:t xml:space="preserve"> Ji, K. (2024</w:t>
      </w:r>
      <w:r>
        <w:rPr>
          <w:shd w:val="clear" w:color="auto" w:fill="FFFFFF"/>
        </w:rPr>
        <w:t>)</w:t>
      </w:r>
      <w:r w:rsidRPr="00054088">
        <w:rPr>
          <w:shd w:val="clear" w:color="auto" w:fill="FFFFFF"/>
        </w:rPr>
        <w:t xml:space="preserve"> Improving placement learning at scale: a case study evaluation. </w:t>
      </w:r>
      <w:r w:rsidRPr="00054088">
        <w:rPr>
          <w:i/>
          <w:iCs/>
          <w:shd w:val="clear" w:color="auto" w:fill="FFFFFF"/>
        </w:rPr>
        <w:t>Journal of Work-Applied Management</w:t>
      </w:r>
      <w:r w:rsidRPr="00054088">
        <w:rPr>
          <w:shd w:val="clear" w:color="auto" w:fill="FFFFFF"/>
        </w:rPr>
        <w:t>, </w:t>
      </w:r>
      <w:r w:rsidRPr="00054088">
        <w:rPr>
          <w:i/>
          <w:iCs/>
          <w:shd w:val="clear" w:color="auto" w:fill="FFFFFF"/>
        </w:rPr>
        <w:t>16</w:t>
      </w:r>
      <w:r w:rsidRPr="00054088">
        <w:rPr>
          <w:shd w:val="clear" w:color="auto" w:fill="FFFFFF"/>
        </w:rPr>
        <w:t>(2), 169-183.</w:t>
      </w:r>
      <w:r>
        <w:rPr>
          <w:shd w:val="clear" w:color="auto" w:fill="FFFFFF"/>
        </w:rPr>
        <w:t xml:space="preserve"> </w:t>
      </w:r>
      <w:hyperlink r:id="rId25" w:history="1">
        <w:r w:rsidRPr="006761FD">
          <w:rPr>
            <w:rStyle w:val="Hyperlink"/>
            <w:shd w:val="clear" w:color="auto" w:fill="FFFFFF"/>
          </w:rPr>
          <w:t>https://www.emerald.com/insight/content/doi/10.1108/jwam-09-2023-0098/full/pdf</w:t>
        </w:r>
      </w:hyperlink>
    </w:p>
    <w:p w14:paraId="1535B242" w14:textId="77777777" w:rsidR="00A45772" w:rsidRDefault="00A45772" w:rsidP="00A74123">
      <w:pPr>
        <w:ind w:left="720" w:hanging="720"/>
        <w:rPr>
          <w:shd w:val="clear" w:color="auto" w:fill="FFFFFF"/>
          <w:lang w:val="en-US"/>
        </w:rPr>
      </w:pPr>
      <w:proofErr w:type="spellStart"/>
      <w:r w:rsidRPr="00502920">
        <w:rPr>
          <w:shd w:val="clear" w:color="auto" w:fill="FFFFFF"/>
        </w:rPr>
        <w:t>Hidajat</w:t>
      </w:r>
      <w:proofErr w:type="spellEnd"/>
      <w:r w:rsidRPr="00502920">
        <w:rPr>
          <w:shd w:val="clear" w:color="auto" w:fill="FFFFFF"/>
        </w:rPr>
        <w:t xml:space="preserve">, B.W. </w:t>
      </w:r>
      <w:r>
        <w:t>and</w:t>
      </w:r>
      <w:r w:rsidRPr="00502920">
        <w:rPr>
          <w:shd w:val="clear" w:color="auto" w:fill="FFFFFF"/>
        </w:rPr>
        <w:t xml:space="preserve"> Mansur, A., 2024. </w:t>
      </w:r>
      <w:r w:rsidRPr="00502920">
        <w:rPr>
          <w:i/>
          <w:iCs/>
          <w:shd w:val="clear" w:color="auto" w:fill="FFFFFF"/>
        </w:rPr>
        <w:t>Enhancing Housekeeping Workforce Competency in the Hospitality Industry: A Comprehensive Training Approach.</w:t>
      </w:r>
      <w:r w:rsidRPr="00502920">
        <w:rPr>
          <w:shd w:val="clear" w:color="auto" w:fill="FFFFFF"/>
        </w:rPr>
        <w:t xml:space="preserve"> Internasional Journal of Integrative Sciences (IJIS), 3(8), pp. 859-870. Available at: </w:t>
      </w:r>
      <w:hyperlink r:id="rId26" w:tgtFrame="_new" w:history="1">
        <w:r w:rsidRPr="00502920">
          <w:rPr>
            <w:rStyle w:val="Hyperlink"/>
            <w:shd w:val="clear" w:color="auto" w:fill="FFFFFF"/>
          </w:rPr>
          <w:t>https://www.researchgate.net/publication/383886597_Enhancing_Housekeeping_Workforce_Competency_in_the_Hospitality_Industry_A_Comprehensive_Training_Approach</w:t>
        </w:r>
      </w:hyperlink>
      <w:r w:rsidRPr="00502920">
        <w:rPr>
          <w:shd w:val="clear" w:color="auto" w:fill="FFFFFF"/>
        </w:rPr>
        <w:t xml:space="preserve"> [Accessed 4 November 2025].</w:t>
      </w:r>
    </w:p>
    <w:p w14:paraId="480444F9" w14:textId="77777777" w:rsidR="00A45772" w:rsidRPr="0046425E" w:rsidRDefault="00A45772" w:rsidP="0046425E">
      <w:pPr>
        <w:spacing w:before="0" w:after="240"/>
        <w:ind w:left="720" w:hanging="720"/>
        <w:rPr>
          <w:rFonts w:eastAsia="Times New Roman" w:cs="Times New Roman"/>
          <w:szCs w:val="24"/>
          <w:lang w:val="en-US"/>
        </w:rPr>
      </w:pPr>
      <w:r w:rsidRPr="0046425E">
        <w:rPr>
          <w:rFonts w:eastAsia="Times New Roman" w:cs="Times New Roman"/>
          <w:szCs w:val="24"/>
          <w:lang w:val="en-US"/>
        </w:rPr>
        <w:t xml:space="preserve">Hsieh, Y.J., Malarvizhi Hirudayaraj and Hsieh, W.C. (2025). Rethinking housekeeping job quality: insights from hotel housekeepers and managers. </w:t>
      </w:r>
      <w:r w:rsidRPr="0046425E">
        <w:rPr>
          <w:rFonts w:eastAsia="Times New Roman" w:cs="Times New Roman"/>
          <w:i/>
          <w:iCs/>
          <w:szCs w:val="24"/>
          <w:lang w:val="en-US"/>
        </w:rPr>
        <w:t>Current Issues in Tourism</w:t>
      </w:r>
      <w:r w:rsidRPr="0046425E">
        <w:rPr>
          <w:rFonts w:eastAsia="Times New Roman" w:cs="Times New Roman"/>
          <w:szCs w:val="24"/>
          <w:lang w:val="en-US"/>
        </w:rPr>
        <w:t xml:space="preserve">, pp.1–15. </w:t>
      </w:r>
      <w:proofErr w:type="spellStart"/>
      <w:proofErr w:type="gramStart"/>
      <w:r w:rsidRPr="0046425E">
        <w:rPr>
          <w:rFonts w:eastAsia="Times New Roman" w:cs="Times New Roman"/>
          <w:szCs w:val="24"/>
          <w:lang w:val="en-US"/>
        </w:rPr>
        <w:t>doi:https</w:t>
      </w:r>
      <w:proofErr w:type="spellEnd"/>
      <w:r w:rsidRPr="0046425E">
        <w:rPr>
          <w:rFonts w:eastAsia="Times New Roman" w:cs="Times New Roman"/>
          <w:szCs w:val="24"/>
          <w:lang w:val="en-US"/>
        </w:rPr>
        <w:t>://doi.org/10.1080/13683500.2025.2456082</w:t>
      </w:r>
      <w:proofErr w:type="gramEnd"/>
      <w:r w:rsidRPr="0046425E">
        <w:rPr>
          <w:rFonts w:eastAsia="Times New Roman" w:cs="Times New Roman"/>
          <w:szCs w:val="24"/>
          <w:lang w:val="en-US"/>
        </w:rPr>
        <w:t>.</w:t>
      </w:r>
    </w:p>
    <w:p w14:paraId="5DF805D0" w14:textId="77777777" w:rsidR="00A45772" w:rsidRPr="00A123FF" w:rsidRDefault="00A45772" w:rsidP="00A123FF">
      <w:pPr>
        <w:spacing w:before="0" w:after="240"/>
        <w:ind w:left="720" w:hanging="720"/>
        <w:rPr>
          <w:rFonts w:eastAsia="Times New Roman" w:cs="Times New Roman"/>
          <w:szCs w:val="24"/>
          <w:lang w:val="en-US"/>
        </w:rPr>
      </w:pPr>
      <w:r w:rsidRPr="00A123FF">
        <w:rPr>
          <w:rFonts w:eastAsia="Times New Roman" w:cs="Times New Roman"/>
          <w:szCs w:val="24"/>
          <w:lang w:val="en-US"/>
        </w:rPr>
        <w:t xml:space="preserve">Husaini, F. and Lubis, D.S.W. (2024). The Role </w:t>
      </w:r>
      <w:proofErr w:type="gramStart"/>
      <w:r w:rsidRPr="00A123FF">
        <w:rPr>
          <w:rFonts w:eastAsia="Times New Roman" w:cs="Times New Roman"/>
          <w:szCs w:val="24"/>
          <w:lang w:val="en-US"/>
        </w:rPr>
        <w:t>Of</w:t>
      </w:r>
      <w:proofErr w:type="gramEnd"/>
      <w:r w:rsidRPr="00A123FF">
        <w:rPr>
          <w:rFonts w:eastAsia="Times New Roman" w:cs="Times New Roman"/>
          <w:szCs w:val="24"/>
          <w:lang w:val="en-US"/>
        </w:rPr>
        <w:t xml:space="preserve"> Supervisors And Standard Operating Procedures For Cleaning Rooms In Improving The Performance Of Employees Housekeeping Department Hotel Grand Mercure Medan. </w:t>
      </w:r>
      <w:proofErr w:type="spellStart"/>
      <w:r w:rsidRPr="00A123FF">
        <w:rPr>
          <w:rFonts w:eastAsia="Times New Roman" w:cs="Times New Roman"/>
          <w:i/>
          <w:iCs/>
          <w:szCs w:val="24"/>
          <w:lang w:val="en-US"/>
        </w:rPr>
        <w:t>Jurnal</w:t>
      </w:r>
      <w:proofErr w:type="spellEnd"/>
      <w:r w:rsidRPr="00A123FF">
        <w:rPr>
          <w:rFonts w:eastAsia="Times New Roman" w:cs="Times New Roman"/>
          <w:i/>
          <w:iCs/>
          <w:szCs w:val="24"/>
          <w:lang w:val="en-US"/>
        </w:rPr>
        <w:t xml:space="preserve"> Ekonomi</w:t>
      </w:r>
      <w:r w:rsidRPr="00A123FF">
        <w:rPr>
          <w:rFonts w:eastAsia="Times New Roman" w:cs="Times New Roman"/>
          <w:szCs w:val="24"/>
          <w:lang w:val="en-US"/>
        </w:rPr>
        <w:t>, [online] 13(02), pp.1316–1328. Available at: https://ejournal.seaninstitute.or.id/index.php/Ekonomi/article/view/4643.</w:t>
      </w:r>
    </w:p>
    <w:p w14:paraId="0F03DC66" w14:textId="77777777" w:rsidR="00A45772" w:rsidRDefault="00A45772" w:rsidP="00E81E4C">
      <w:pPr>
        <w:ind w:left="720" w:hanging="720"/>
        <w:rPr>
          <w:shd w:val="clear" w:color="auto" w:fill="FFFFFF"/>
        </w:rPr>
      </w:pPr>
      <w:r w:rsidRPr="007B5B17">
        <w:rPr>
          <w:shd w:val="clear" w:color="auto" w:fill="FFFFFF"/>
        </w:rPr>
        <w:t xml:space="preserve">Hussien, H. M., </w:t>
      </w:r>
      <w:r>
        <w:t>and</w:t>
      </w:r>
      <w:r w:rsidRPr="007B5B17">
        <w:rPr>
          <w:shd w:val="clear" w:color="auto" w:fill="FFFFFF"/>
        </w:rPr>
        <w:t xml:space="preserve"> Ayad, H. A. (2025</w:t>
      </w:r>
      <w:r>
        <w:rPr>
          <w:shd w:val="clear" w:color="auto" w:fill="FFFFFF"/>
        </w:rPr>
        <w:t>)</w:t>
      </w:r>
      <w:r w:rsidRPr="007B5B17">
        <w:rPr>
          <w:shd w:val="clear" w:color="auto" w:fill="FFFFFF"/>
        </w:rPr>
        <w:t xml:space="preserve"> The Impact of Housekeeping Employee Technical Skills on Job Performance in Hotels. </w:t>
      </w:r>
      <w:r w:rsidRPr="007B5B17">
        <w:rPr>
          <w:i/>
          <w:iCs/>
          <w:shd w:val="clear" w:color="auto" w:fill="FFFFFF"/>
        </w:rPr>
        <w:t>Minia Journal of Tourism and Hospitality Research MJTHR</w:t>
      </w:r>
      <w:r w:rsidRPr="007B5B17">
        <w:rPr>
          <w:shd w:val="clear" w:color="auto" w:fill="FFFFFF"/>
        </w:rPr>
        <w:t>, </w:t>
      </w:r>
      <w:r w:rsidRPr="007B5B17">
        <w:rPr>
          <w:i/>
          <w:iCs/>
          <w:shd w:val="clear" w:color="auto" w:fill="FFFFFF"/>
        </w:rPr>
        <w:t>19</w:t>
      </w:r>
      <w:r w:rsidRPr="007B5B17">
        <w:rPr>
          <w:shd w:val="clear" w:color="auto" w:fill="FFFFFF"/>
        </w:rPr>
        <w:t>(3), 155-179.</w:t>
      </w:r>
      <w:r>
        <w:rPr>
          <w:shd w:val="clear" w:color="auto" w:fill="FFFFFF"/>
        </w:rPr>
        <w:t xml:space="preserve"> </w:t>
      </w:r>
      <w:hyperlink r:id="rId27" w:history="1">
        <w:r w:rsidRPr="006761FD">
          <w:rPr>
            <w:rStyle w:val="Hyperlink"/>
            <w:shd w:val="clear" w:color="auto" w:fill="FFFFFF"/>
          </w:rPr>
          <w:t>https://journals.ekb.eg/article_449653_06774edfbfb659a49a31f2acb64bfaa1.pdf</w:t>
        </w:r>
      </w:hyperlink>
    </w:p>
    <w:p w14:paraId="222AF4BF" w14:textId="77777777" w:rsidR="00A45772" w:rsidRPr="0046425E" w:rsidRDefault="00A45772" w:rsidP="0046425E">
      <w:pPr>
        <w:spacing w:before="0" w:after="240"/>
        <w:ind w:left="720" w:hanging="720"/>
        <w:rPr>
          <w:rFonts w:eastAsia="Times New Roman" w:cs="Times New Roman"/>
          <w:szCs w:val="24"/>
          <w:lang w:val="en-US"/>
        </w:rPr>
      </w:pPr>
      <w:proofErr w:type="spellStart"/>
      <w:r w:rsidRPr="0046425E">
        <w:rPr>
          <w:rFonts w:eastAsia="Times New Roman" w:cs="Times New Roman"/>
          <w:szCs w:val="24"/>
          <w:lang w:val="en-US"/>
        </w:rPr>
        <w:t>Jeleel-Ojuade</w:t>
      </w:r>
      <w:proofErr w:type="spellEnd"/>
      <w:r w:rsidRPr="0046425E">
        <w:rPr>
          <w:rFonts w:eastAsia="Times New Roman" w:cs="Times New Roman"/>
          <w:szCs w:val="24"/>
          <w:lang w:val="en-US"/>
        </w:rPr>
        <w:t xml:space="preserve">, A. (2024). The Role of Information Silos: An analysis of how the categorization of information creates silos within financial institutions, hindering effective communication </w:t>
      </w:r>
      <w:r w:rsidRPr="0046425E">
        <w:rPr>
          <w:rFonts w:eastAsia="Times New Roman" w:cs="Times New Roman"/>
          <w:szCs w:val="24"/>
          <w:lang w:val="en-US"/>
        </w:rPr>
        <w:lastRenderedPageBreak/>
        <w:t xml:space="preserve">and collaboration. </w:t>
      </w:r>
      <w:r w:rsidRPr="0046425E">
        <w:rPr>
          <w:rFonts w:eastAsia="Times New Roman" w:cs="Times New Roman"/>
          <w:i/>
          <w:iCs/>
          <w:szCs w:val="24"/>
          <w:lang w:val="en-US"/>
        </w:rPr>
        <w:t>SSRN Electronic Journal</w:t>
      </w:r>
      <w:r w:rsidRPr="0046425E">
        <w:rPr>
          <w:rFonts w:eastAsia="Times New Roman" w:cs="Times New Roman"/>
          <w:szCs w:val="24"/>
          <w:lang w:val="en-US"/>
        </w:rPr>
        <w:t xml:space="preserve">. [online] </w:t>
      </w:r>
      <w:proofErr w:type="spellStart"/>
      <w:proofErr w:type="gramStart"/>
      <w:r w:rsidRPr="0046425E">
        <w:rPr>
          <w:rFonts w:eastAsia="Times New Roman" w:cs="Times New Roman"/>
          <w:szCs w:val="24"/>
          <w:lang w:val="en-US"/>
        </w:rPr>
        <w:t>doi:https</w:t>
      </w:r>
      <w:proofErr w:type="spellEnd"/>
      <w:r w:rsidRPr="0046425E">
        <w:rPr>
          <w:rFonts w:eastAsia="Times New Roman" w:cs="Times New Roman"/>
          <w:szCs w:val="24"/>
          <w:lang w:val="en-US"/>
        </w:rPr>
        <w:t>://doi.org/10.2139/ssrn.4881342</w:t>
      </w:r>
      <w:proofErr w:type="gramEnd"/>
      <w:r w:rsidRPr="0046425E">
        <w:rPr>
          <w:rFonts w:eastAsia="Times New Roman" w:cs="Times New Roman"/>
          <w:szCs w:val="24"/>
          <w:lang w:val="en-US"/>
        </w:rPr>
        <w:t>.</w:t>
      </w:r>
    </w:p>
    <w:p w14:paraId="64FC05FF" w14:textId="77777777" w:rsidR="00A45772" w:rsidRDefault="00A45772" w:rsidP="00A74123">
      <w:pPr>
        <w:ind w:left="720" w:hanging="720"/>
        <w:rPr>
          <w:shd w:val="clear" w:color="auto" w:fill="FFFFFF"/>
        </w:rPr>
      </w:pPr>
      <w:proofErr w:type="spellStart"/>
      <w:r w:rsidRPr="004F1E3D">
        <w:rPr>
          <w:shd w:val="clear" w:color="auto" w:fill="FFFFFF"/>
        </w:rPr>
        <w:t>Jokiperä</w:t>
      </w:r>
      <w:proofErr w:type="spellEnd"/>
      <w:r w:rsidRPr="004F1E3D">
        <w:rPr>
          <w:shd w:val="clear" w:color="auto" w:fill="FFFFFF"/>
        </w:rPr>
        <w:t>, A. (2025</w:t>
      </w:r>
      <w:r>
        <w:rPr>
          <w:shd w:val="clear" w:color="auto" w:fill="FFFFFF"/>
        </w:rPr>
        <w:t>)</w:t>
      </w:r>
      <w:r w:rsidRPr="004F1E3D">
        <w:rPr>
          <w:shd w:val="clear" w:color="auto" w:fill="FFFFFF"/>
        </w:rPr>
        <w:t xml:space="preserve"> Planning housekeeping for a guesthouse accommodation business.</w:t>
      </w:r>
      <w:r>
        <w:rPr>
          <w:shd w:val="clear" w:color="auto" w:fill="FFFFFF"/>
        </w:rPr>
        <w:t xml:space="preserve"> </w:t>
      </w:r>
      <w:hyperlink r:id="rId28" w:history="1">
        <w:r w:rsidRPr="006761FD">
          <w:rPr>
            <w:rStyle w:val="Hyperlink"/>
            <w:shd w:val="clear" w:color="auto" w:fill="FFFFFF"/>
          </w:rPr>
          <w:t>https://www.theseus.fi/bitstream/handle/10024/885080/Jokipera_Anneli.pdf?sequence=2</w:t>
        </w:r>
      </w:hyperlink>
    </w:p>
    <w:p w14:paraId="337EF3D6" w14:textId="77777777" w:rsidR="00A45772" w:rsidRPr="0046425E" w:rsidRDefault="00A45772" w:rsidP="0046425E">
      <w:pPr>
        <w:spacing w:before="0" w:after="240"/>
        <w:ind w:left="720" w:hanging="720"/>
        <w:rPr>
          <w:rFonts w:eastAsia="Times New Roman" w:cs="Times New Roman"/>
          <w:szCs w:val="24"/>
          <w:lang w:val="en-US"/>
        </w:rPr>
      </w:pPr>
      <w:r w:rsidRPr="0046425E">
        <w:rPr>
          <w:rFonts w:eastAsia="Times New Roman" w:cs="Times New Roman"/>
          <w:szCs w:val="24"/>
          <w:lang w:val="en-US"/>
        </w:rPr>
        <w:t xml:space="preserve">Kalsi, N., Carroll, F., Minor, K. and Platts, J. (2025). </w:t>
      </w:r>
      <w:proofErr w:type="spellStart"/>
      <w:r w:rsidRPr="0046425E">
        <w:rPr>
          <w:rFonts w:eastAsia="Times New Roman" w:cs="Times New Roman"/>
          <w:szCs w:val="24"/>
          <w:lang w:val="en-US"/>
        </w:rPr>
        <w:t>Optimising</w:t>
      </w:r>
      <w:proofErr w:type="spellEnd"/>
      <w:r w:rsidRPr="0046425E">
        <w:rPr>
          <w:rFonts w:eastAsia="Times New Roman" w:cs="Times New Roman"/>
          <w:szCs w:val="24"/>
          <w:lang w:val="en-US"/>
        </w:rPr>
        <w:t xml:space="preserve"> Hotel Sustainability Through Smart Technology: A User-</w:t>
      </w:r>
      <w:proofErr w:type="spellStart"/>
      <w:r w:rsidRPr="0046425E">
        <w:rPr>
          <w:rFonts w:eastAsia="Times New Roman" w:cs="Times New Roman"/>
          <w:szCs w:val="24"/>
          <w:lang w:val="en-US"/>
        </w:rPr>
        <w:t>Centred</w:t>
      </w:r>
      <w:proofErr w:type="spellEnd"/>
      <w:r w:rsidRPr="0046425E">
        <w:rPr>
          <w:rFonts w:eastAsia="Times New Roman" w:cs="Times New Roman"/>
          <w:szCs w:val="24"/>
          <w:lang w:val="en-US"/>
        </w:rPr>
        <w:t xml:space="preserve"> Approach to Measuring Water Usage via IoT Sensors in Housekeeping Operations. </w:t>
      </w:r>
      <w:r w:rsidRPr="0046425E">
        <w:rPr>
          <w:rFonts w:eastAsia="Times New Roman" w:cs="Times New Roman"/>
          <w:i/>
          <w:iCs/>
          <w:szCs w:val="24"/>
          <w:lang w:val="en-US"/>
        </w:rPr>
        <w:t>Journal of Smart Tourism</w:t>
      </w:r>
      <w:r w:rsidRPr="0046425E">
        <w:rPr>
          <w:rFonts w:eastAsia="Times New Roman" w:cs="Times New Roman"/>
          <w:szCs w:val="24"/>
          <w:lang w:val="en-US"/>
        </w:rPr>
        <w:t xml:space="preserve">. </w:t>
      </w:r>
      <w:proofErr w:type="spellStart"/>
      <w:proofErr w:type="gramStart"/>
      <w:r w:rsidRPr="0046425E">
        <w:rPr>
          <w:rFonts w:eastAsia="Times New Roman" w:cs="Times New Roman"/>
          <w:szCs w:val="24"/>
          <w:lang w:val="en-US"/>
        </w:rPr>
        <w:t>doi:https</w:t>
      </w:r>
      <w:proofErr w:type="spellEnd"/>
      <w:r w:rsidRPr="0046425E">
        <w:rPr>
          <w:rFonts w:eastAsia="Times New Roman" w:cs="Times New Roman"/>
          <w:szCs w:val="24"/>
          <w:lang w:val="en-US"/>
        </w:rPr>
        <w:t>://doi.org/10.1177/27652157251354987</w:t>
      </w:r>
      <w:proofErr w:type="gramEnd"/>
      <w:r w:rsidRPr="0046425E">
        <w:rPr>
          <w:rFonts w:eastAsia="Times New Roman" w:cs="Times New Roman"/>
          <w:szCs w:val="24"/>
          <w:lang w:val="en-US"/>
        </w:rPr>
        <w:t>.</w:t>
      </w:r>
    </w:p>
    <w:p w14:paraId="285D174F" w14:textId="77777777" w:rsidR="00A45772" w:rsidRDefault="00A45772" w:rsidP="00D374BE">
      <w:pPr>
        <w:ind w:left="720" w:hanging="720"/>
        <w:rPr>
          <w:shd w:val="clear" w:color="auto" w:fill="FFFFFF"/>
        </w:rPr>
      </w:pPr>
      <w:proofErr w:type="spellStart"/>
      <w:r w:rsidRPr="00D374BE">
        <w:rPr>
          <w:shd w:val="clear" w:color="auto" w:fill="FFFFFF"/>
        </w:rPr>
        <w:t>Kardiat</w:t>
      </w:r>
      <w:proofErr w:type="spellEnd"/>
      <w:r w:rsidRPr="00D374BE">
        <w:rPr>
          <w:shd w:val="clear" w:color="auto" w:fill="FFFFFF"/>
        </w:rPr>
        <w:t xml:space="preserve">, Y., </w:t>
      </w:r>
      <w:proofErr w:type="spellStart"/>
      <w:r w:rsidRPr="00D374BE">
        <w:rPr>
          <w:shd w:val="clear" w:color="auto" w:fill="FFFFFF"/>
        </w:rPr>
        <w:t>Jamaruddin</w:t>
      </w:r>
      <w:proofErr w:type="spellEnd"/>
      <w:r w:rsidRPr="00D374BE">
        <w:rPr>
          <w:shd w:val="clear" w:color="auto" w:fill="FFFFFF"/>
        </w:rPr>
        <w:t xml:space="preserve">, J., </w:t>
      </w:r>
      <w:r>
        <w:t>and</w:t>
      </w:r>
      <w:r w:rsidRPr="00D374BE">
        <w:rPr>
          <w:shd w:val="clear" w:color="auto" w:fill="FFFFFF"/>
        </w:rPr>
        <w:t xml:space="preserve"> </w:t>
      </w:r>
      <w:proofErr w:type="spellStart"/>
      <w:r w:rsidRPr="00D374BE">
        <w:rPr>
          <w:shd w:val="clear" w:color="auto" w:fill="FFFFFF"/>
        </w:rPr>
        <w:t>Saprudin</w:t>
      </w:r>
      <w:proofErr w:type="spellEnd"/>
      <w:r w:rsidRPr="00D374BE">
        <w:rPr>
          <w:shd w:val="clear" w:color="auto" w:fill="FFFFFF"/>
        </w:rPr>
        <w:t>, S. (2025</w:t>
      </w:r>
      <w:r>
        <w:rPr>
          <w:shd w:val="clear" w:color="auto" w:fill="FFFFFF"/>
        </w:rPr>
        <w:t>)</w:t>
      </w:r>
      <w:r w:rsidRPr="00D374BE">
        <w:rPr>
          <w:shd w:val="clear" w:color="auto" w:fill="FFFFFF"/>
        </w:rPr>
        <w:t xml:space="preserve"> Civil Servant </w:t>
      </w:r>
      <w:proofErr w:type="spellStart"/>
      <w:r w:rsidRPr="00D374BE">
        <w:rPr>
          <w:shd w:val="clear" w:color="auto" w:fill="FFFFFF"/>
        </w:rPr>
        <w:t>Behavior</w:t>
      </w:r>
      <w:proofErr w:type="spellEnd"/>
      <w:r w:rsidRPr="00D374BE">
        <w:rPr>
          <w:shd w:val="clear" w:color="auto" w:fill="FFFFFF"/>
        </w:rPr>
        <w:t xml:space="preserve"> Towards Public Service Compliance: A case study in Makassar City. </w:t>
      </w:r>
      <w:r w:rsidRPr="00D374BE">
        <w:rPr>
          <w:i/>
          <w:iCs/>
          <w:shd w:val="clear" w:color="auto" w:fill="FFFFFF"/>
        </w:rPr>
        <w:t>Journal of Asian Multicultural Research for Social Sciences Study</w:t>
      </w:r>
      <w:r w:rsidRPr="00D374BE">
        <w:rPr>
          <w:shd w:val="clear" w:color="auto" w:fill="FFFFFF"/>
        </w:rPr>
        <w:t>, </w:t>
      </w:r>
      <w:r w:rsidRPr="00D374BE">
        <w:rPr>
          <w:i/>
          <w:iCs/>
          <w:shd w:val="clear" w:color="auto" w:fill="FFFFFF"/>
        </w:rPr>
        <w:t>6</w:t>
      </w:r>
      <w:r w:rsidRPr="00D374BE">
        <w:rPr>
          <w:shd w:val="clear" w:color="auto" w:fill="FFFFFF"/>
        </w:rPr>
        <w:t>(3), 83-97.</w:t>
      </w:r>
      <w:r>
        <w:rPr>
          <w:shd w:val="clear" w:color="auto" w:fill="FFFFFF"/>
        </w:rPr>
        <w:t xml:space="preserve"> </w:t>
      </w:r>
      <w:hyperlink r:id="rId29" w:history="1">
        <w:r w:rsidRPr="006761FD">
          <w:rPr>
            <w:rStyle w:val="Hyperlink"/>
            <w:shd w:val="clear" w:color="auto" w:fill="FFFFFF"/>
          </w:rPr>
          <w:t>https://amrsjournals.com/index.php/jamrsss/article/download/665/704</w:t>
        </w:r>
      </w:hyperlink>
    </w:p>
    <w:p w14:paraId="1653FEE1" w14:textId="77777777" w:rsidR="00A45772" w:rsidRPr="00556058" w:rsidRDefault="00A45772" w:rsidP="00841225">
      <w:pPr>
        <w:ind w:left="720" w:hanging="720"/>
        <w:rPr>
          <w:shd w:val="clear" w:color="auto" w:fill="FFFFFF"/>
        </w:rPr>
      </w:pPr>
      <w:r w:rsidRPr="00556058">
        <w:rPr>
          <w:shd w:val="clear" w:color="auto" w:fill="FFFFFF"/>
        </w:rPr>
        <w:t xml:space="preserve">Le, V. H. (2023) “Going green: predicting tourists’ intentions to stay at eco-friendly hotels — the roles of green attitude and environmental concern,” </w:t>
      </w:r>
      <w:r w:rsidRPr="00556058">
        <w:rPr>
          <w:i/>
          <w:iCs/>
          <w:shd w:val="clear" w:color="auto" w:fill="FFFFFF"/>
        </w:rPr>
        <w:t>[Journal]</w:t>
      </w:r>
      <w:r w:rsidRPr="00556058">
        <w:rPr>
          <w:shd w:val="clear" w:color="auto" w:fill="FFFFFF"/>
        </w:rPr>
        <w:t xml:space="preserve"> (use the journal name from the PDF), pp. xx–xx. Available at: </w:t>
      </w:r>
      <w:hyperlink r:id="rId30" w:tgtFrame="_new" w:history="1">
        <w:r w:rsidRPr="00556058">
          <w:rPr>
            <w:rStyle w:val="Hyperlink"/>
            <w:shd w:val="clear" w:color="auto" w:fill="FFFFFF"/>
          </w:rPr>
          <w:t>https://www.open-access.bcu.ac.uk/14904/1/R3-JHTI-Revised-manuscript-Final-1910.pdf</w:t>
        </w:r>
      </w:hyperlink>
    </w:p>
    <w:p w14:paraId="2F65B4A9" w14:textId="77777777" w:rsidR="00A45772" w:rsidRPr="00A45772" w:rsidRDefault="00A45772" w:rsidP="00A45772">
      <w:pPr>
        <w:spacing w:before="0" w:after="240"/>
        <w:ind w:left="720" w:hanging="720"/>
        <w:rPr>
          <w:rFonts w:eastAsia="Times New Roman" w:cs="Times New Roman"/>
          <w:szCs w:val="24"/>
          <w:lang w:val="en-US"/>
        </w:rPr>
      </w:pPr>
      <w:r w:rsidRPr="00A45772">
        <w:rPr>
          <w:rFonts w:eastAsia="Times New Roman" w:cs="Times New Roman"/>
          <w:szCs w:val="24"/>
          <w:lang w:val="en-US"/>
        </w:rPr>
        <w:t xml:space="preserve">Leung, R., Hsu, H. and O’Connor, P. (2025). </w:t>
      </w:r>
      <w:r w:rsidRPr="00A45772">
        <w:rPr>
          <w:rFonts w:eastAsia="Times New Roman" w:cs="Times New Roman"/>
          <w:i/>
          <w:iCs/>
          <w:szCs w:val="24"/>
          <w:lang w:val="en-US"/>
        </w:rPr>
        <w:t>A Research Agenda for Smart Hospitality</w:t>
      </w:r>
      <w:r w:rsidRPr="00A45772">
        <w:rPr>
          <w:rFonts w:eastAsia="Times New Roman" w:cs="Times New Roman"/>
          <w:szCs w:val="24"/>
          <w:lang w:val="en-US"/>
        </w:rPr>
        <w:t>. Edward Elgar Publishing.</w:t>
      </w:r>
    </w:p>
    <w:p w14:paraId="6BD096B3" w14:textId="77777777" w:rsidR="00A45772" w:rsidRDefault="00A45772" w:rsidP="00D614B3">
      <w:pPr>
        <w:ind w:left="720" w:hanging="720"/>
        <w:rPr>
          <w:shd w:val="clear" w:color="auto" w:fill="FFFFFF"/>
        </w:rPr>
      </w:pPr>
      <w:r w:rsidRPr="00A013E0">
        <w:rPr>
          <w:shd w:val="clear" w:color="auto" w:fill="FFFFFF"/>
        </w:rPr>
        <w:t xml:space="preserve">Lockwood, C., Glynn, M. A., </w:t>
      </w:r>
      <w:r>
        <w:t>and</w:t>
      </w:r>
      <w:r w:rsidRPr="00A013E0">
        <w:rPr>
          <w:shd w:val="clear" w:color="auto" w:fill="FFFFFF"/>
        </w:rPr>
        <w:t xml:space="preserve"> Giorgi, S. (2023</w:t>
      </w:r>
      <w:r>
        <w:rPr>
          <w:shd w:val="clear" w:color="auto" w:fill="FFFFFF"/>
        </w:rPr>
        <w:t>)</w:t>
      </w:r>
      <w:r w:rsidRPr="00A013E0">
        <w:rPr>
          <w:shd w:val="clear" w:color="auto" w:fill="FFFFFF"/>
        </w:rPr>
        <w:t xml:space="preserve"> Polishing the gilt edge: Elite category endurance and symbolic boundaries in US luxury hotels, 1790–2015. </w:t>
      </w:r>
      <w:r w:rsidRPr="00A013E0">
        <w:rPr>
          <w:i/>
          <w:iCs/>
          <w:shd w:val="clear" w:color="auto" w:fill="FFFFFF"/>
        </w:rPr>
        <w:t>Academy of Management Journal</w:t>
      </w:r>
      <w:r w:rsidRPr="00A013E0">
        <w:rPr>
          <w:shd w:val="clear" w:color="auto" w:fill="FFFFFF"/>
        </w:rPr>
        <w:t>, </w:t>
      </w:r>
      <w:r w:rsidRPr="00A013E0">
        <w:rPr>
          <w:i/>
          <w:iCs/>
          <w:shd w:val="clear" w:color="auto" w:fill="FFFFFF"/>
        </w:rPr>
        <w:t>66</w:t>
      </w:r>
      <w:r w:rsidRPr="00A013E0">
        <w:rPr>
          <w:shd w:val="clear" w:color="auto" w:fill="FFFFFF"/>
        </w:rPr>
        <w:t>(1), 9-42.</w:t>
      </w:r>
      <w:r>
        <w:rPr>
          <w:shd w:val="clear" w:color="auto" w:fill="FFFFFF"/>
        </w:rPr>
        <w:t xml:space="preserve"> </w:t>
      </w:r>
      <w:hyperlink r:id="rId31" w:history="1">
        <w:r w:rsidRPr="006761FD">
          <w:rPr>
            <w:rStyle w:val="Hyperlink"/>
            <w:shd w:val="clear" w:color="auto" w:fill="FFFFFF"/>
          </w:rPr>
          <w:t>https://researchportal.bath.ac.uk/files/277007253/AMJ_2020_0201.R3_Proof_hi.pdf</w:t>
        </w:r>
      </w:hyperlink>
    </w:p>
    <w:p w14:paraId="3C325307" w14:textId="77777777" w:rsidR="00A45772" w:rsidRPr="0046425E" w:rsidRDefault="00A45772" w:rsidP="0046425E">
      <w:pPr>
        <w:spacing w:before="0" w:after="240"/>
        <w:ind w:left="720" w:hanging="720"/>
        <w:rPr>
          <w:rFonts w:eastAsia="Times New Roman" w:cs="Times New Roman"/>
          <w:szCs w:val="24"/>
          <w:lang w:val="en-US"/>
        </w:rPr>
      </w:pPr>
      <w:r w:rsidRPr="0046425E">
        <w:rPr>
          <w:rFonts w:eastAsia="Times New Roman" w:cs="Times New Roman"/>
          <w:szCs w:val="24"/>
          <w:lang w:val="en-US"/>
        </w:rPr>
        <w:t xml:space="preserve">M. Esther García-Buades, Montañez-Juan, M., Blahopoulou, J., Ortiz-Bonnin, S., </w:t>
      </w:r>
      <w:proofErr w:type="spellStart"/>
      <w:r w:rsidRPr="0046425E">
        <w:rPr>
          <w:rFonts w:eastAsia="Times New Roman" w:cs="Times New Roman"/>
          <w:szCs w:val="24"/>
          <w:lang w:val="en-US"/>
        </w:rPr>
        <w:t>Xènia</w:t>
      </w:r>
      <w:proofErr w:type="spellEnd"/>
      <w:r w:rsidRPr="0046425E">
        <w:rPr>
          <w:rFonts w:eastAsia="Times New Roman" w:cs="Times New Roman"/>
          <w:szCs w:val="24"/>
          <w:lang w:val="en-US"/>
        </w:rPr>
        <w:t xml:space="preserve"> Chela-Alvarez, </w:t>
      </w:r>
      <w:proofErr w:type="spellStart"/>
      <w:r w:rsidRPr="0046425E">
        <w:rPr>
          <w:rFonts w:eastAsia="Times New Roman" w:cs="Times New Roman"/>
          <w:szCs w:val="24"/>
          <w:lang w:val="en-US"/>
        </w:rPr>
        <w:t>Oana</w:t>
      </w:r>
      <w:proofErr w:type="spellEnd"/>
      <w:r w:rsidRPr="0046425E">
        <w:rPr>
          <w:rFonts w:eastAsia="Times New Roman" w:cs="Times New Roman"/>
          <w:szCs w:val="24"/>
          <w:lang w:val="en-US"/>
        </w:rPr>
        <w:t xml:space="preserve"> </w:t>
      </w:r>
      <w:proofErr w:type="spellStart"/>
      <w:r w:rsidRPr="0046425E">
        <w:rPr>
          <w:rFonts w:eastAsia="Times New Roman" w:cs="Times New Roman"/>
          <w:szCs w:val="24"/>
          <w:lang w:val="en-US"/>
        </w:rPr>
        <w:t>Bulilete</w:t>
      </w:r>
      <w:proofErr w:type="spellEnd"/>
      <w:r w:rsidRPr="0046425E">
        <w:rPr>
          <w:rFonts w:eastAsia="Times New Roman" w:cs="Times New Roman"/>
          <w:szCs w:val="24"/>
          <w:lang w:val="en-US"/>
        </w:rPr>
        <w:t xml:space="preserve"> and </w:t>
      </w:r>
      <w:proofErr w:type="spellStart"/>
      <w:r w:rsidRPr="0046425E">
        <w:rPr>
          <w:rFonts w:eastAsia="Times New Roman" w:cs="Times New Roman"/>
          <w:szCs w:val="24"/>
          <w:lang w:val="en-US"/>
        </w:rPr>
        <w:t>Llobera</w:t>
      </w:r>
      <w:proofErr w:type="spellEnd"/>
      <w:r w:rsidRPr="0046425E">
        <w:rPr>
          <w:rFonts w:eastAsia="Times New Roman" w:cs="Times New Roman"/>
          <w:szCs w:val="24"/>
          <w:lang w:val="en-US"/>
        </w:rPr>
        <w:t xml:space="preserve">, J. (2024). Psychosocial Work Factors, Job Stress, and Self-Rated Health Among Hotel Housekeepers. </w:t>
      </w:r>
      <w:r w:rsidRPr="0046425E">
        <w:rPr>
          <w:rFonts w:eastAsia="Times New Roman" w:cs="Times New Roman"/>
          <w:i/>
          <w:iCs/>
          <w:szCs w:val="24"/>
          <w:lang w:val="en-US"/>
        </w:rPr>
        <w:t>Workplace Health &amp; Safety</w:t>
      </w:r>
      <w:r w:rsidRPr="0046425E">
        <w:rPr>
          <w:rFonts w:eastAsia="Times New Roman" w:cs="Times New Roman"/>
          <w:szCs w:val="24"/>
          <w:lang w:val="en-US"/>
        </w:rPr>
        <w:t xml:space="preserve">. </w:t>
      </w:r>
      <w:proofErr w:type="spellStart"/>
      <w:proofErr w:type="gramStart"/>
      <w:r w:rsidRPr="0046425E">
        <w:rPr>
          <w:rFonts w:eastAsia="Times New Roman" w:cs="Times New Roman"/>
          <w:szCs w:val="24"/>
          <w:lang w:val="en-US"/>
        </w:rPr>
        <w:t>doi:https</w:t>
      </w:r>
      <w:proofErr w:type="spellEnd"/>
      <w:r w:rsidRPr="0046425E">
        <w:rPr>
          <w:rFonts w:eastAsia="Times New Roman" w:cs="Times New Roman"/>
          <w:szCs w:val="24"/>
          <w:lang w:val="en-US"/>
        </w:rPr>
        <w:t>://doi.org/10.1177/21650799241282787</w:t>
      </w:r>
      <w:proofErr w:type="gramEnd"/>
      <w:r w:rsidRPr="0046425E">
        <w:rPr>
          <w:rFonts w:eastAsia="Times New Roman" w:cs="Times New Roman"/>
          <w:szCs w:val="24"/>
          <w:lang w:val="en-US"/>
        </w:rPr>
        <w:t>.</w:t>
      </w:r>
    </w:p>
    <w:p w14:paraId="71A81313" w14:textId="77777777" w:rsidR="00A45772" w:rsidRPr="0046425E" w:rsidRDefault="00A45772" w:rsidP="0046425E">
      <w:pPr>
        <w:spacing w:before="0" w:after="240"/>
        <w:ind w:left="720" w:hanging="720"/>
        <w:rPr>
          <w:rFonts w:eastAsia="Times New Roman" w:cs="Times New Roman"/>
          <w:szCs w:val="24"/>
          <w:lang w:val="en-US"/>
        </w:rPr>
      </w:pPr>
      <w:r w:rsidRPr="0046425E">
        <w:rPr>
          <w:rFonts w:eastAsia="Times New Roman" w:cs="Times New Roman"/>
          <w:szCs w:val="24"/>
          <w:lang w:val="en-US"/>
        </w:rPr>
        <w:lastRenderedPageBreak/>
        <w:t xml:space="preserve">Madhu Chandok, Rachna Chandan, Shukla, D., Sandhya Anilkumar and Nishi Priya (2025). Artificial Intelligence (AI) Technology-Enabled Housekeeping. </w:t>
      </w:r>
      <w:r w:rsidRPr="0046425E">
        <w:rPr>
          <w:rFonts w:eastAsia="Times New Roman" w:cs="Times New Roman"/>
          <w:i/>
          <w:iCs/>
          <w:szCs w:val="24"/>
          <w:lang w:val="en-US"/>
        </w:rPr>
        <w:t>Advances in hospitality, tourism and the services industry (AHTSI) book series</w:t>
      </w:r>
      <w:r w:rsidRPr="0046425E">
        <w:rPr>
          <w:rFonts w:eastAsia="Times New Roman" w:cs="Times New Roman"/>
          <w:szCs w:val="24"/>
          <w:lang w:val="en-US"/>
        </w:rPr>
        <w:t xml:space="preserve">, [online] pp.323–346. </w:t>
      </w:r>
      <w:proofErr w:type="spellStart"/>
      <w:proofErr w:type="gramStart"/>
      <w:r w:rsidRPr="0046425E">
        <w:rPr>
          <w:rFonts w:eastAsia="Times New Roman" w:cs="Times New Roman"/>
          <w:szCs w:val="24"/>
          <w:lang w:val="en-US"/>
        </w:rPr>
        <w:t>doi:https</w:t>
      </w:r>
      <w:proofErr w:type="spellEnd"/>
      <w:r w:rsidRPr="0046425E">
        <w:rPr>
          <w:rFonts w:eastAsia="Times New Roman" w:cs="Times New Roman"/>
          <w:szCs w:val="24"/>
          <w:lang w:val="en-US"/>
        </w:rPr>
        <w:t>://doi.org/10.4018/979-8-3693-7447-4.ch019</w:t>
      </w:r>
      <w:proofErr w:type="gramEnd"/>
      <w:r w:rsidRPr="0046425E">
        <w:rPr>
          <w:rFonts w:eastAsia="Times New Roman" w:cs="Times New Roman"/>
          <w:szCs w:val="24"/>
          <w:lang w:val="en-US"/>
        </w:rPr>
        <w:t>.</w:t>
      </w:r>
    </w:p>
    <w:p w14:paraId="57F0B072" w14:textId="77777777" w:rsidR="00A45772" w:rsidRDefault="00A45772" w:rsidP="00D614B3">
      <w:pPr>
        <w:ind w:left="720" w:hanging="720"/>
        <w:rPr>
          <w:shd w:val="clear" w:color="auto" w:fill="FFFFFF"/>
        </w:rPr>
      </w:pPr>
      <w:r w:rsidRPr="00830A47">
        <w:rPr>
          <w:shd w:val="clear" w:color="auto" w:fill="FFFFFF"/>
        </w:rPr>
        <w:t xml:space="preserve">Malone, T., </w:t>
      </w:r>
      <w:r>
        <w:t>and</w:t>
      </w:r>
      <w:r w:rsidRPr="00830A47">
        <w:rPr>
          <w:shd w:val="clear" w:color="auto" w:fill="FFFFFF"/>
        </w:rPr>
        <w:t xml:space="preserve"> Buckley, M. (2024</w:t>
      </w:r>
      <w:r>
        <w:rPr>
          <w:shd w:val="clear" w:color="auto" w:fill="FFFFFF"/>
        </w:rPr>
        <w:t>)</w:t>
      </w:r>
      <w:r w:rsidRPr="00830A47">
        <w:rPr>
          <w:shd w:val="clear" w:color="auto" w:fill="FFFFFF"/>
        </w:rPr>
        <w:t xml:space="preserve"> Academic Integrity Starter Guide.</w:t>
      </w:r>
      <w:r>
        <w:rPr>
          <w:shd w:val="clear" w:color="auto" w:fill="FFFFFF"/>
        </w:rPr>
        <w:t xml:space="preserve"> </w:t>
      </w:r>
      <w:hyperlink r:id="rId32" w:history="1">
        <w:r w:rsidRPr="006761FD">
          <w:rPr>
            <w:rStyle w:val="Hyperlink"/>
            <w:shd w:val="clear" w:color="auto" w:fill="FFFFFF"/>
          </w:rPr>
          <w:t>https://norma.ncirl.ie/7261/1/Academic_Integrity_Starter_Guide_2024-2-6.pdf</w:t>
        </w:r>
      </w:hyperlink>
    </w:p>
    <w:p w14:paraId="47ADD8A9" w14:textId="77777777" w:rsidR="00A45772" w:rsidRPr="0046425E" w:rsidRDefault="00A45772" w:rsidP="0046425E">
      <w:pPr>
        <w:spacing w:before="0" w:after="240"/>
        <w:ind w:left="720" w:hanging="720"/>
        <w:rPr>
          <w:rFonts w:eastAsia="Times New Roman" w:cs="Times New Roman"/>
          <w:szCs w:val="24"/>
          <w:lang w:val="en-US"/>
        </w:rPr>
      </w:pPr>
      <w:r w:rsidRPr="0046425E">
        <w:rPr>
          <w:rFonts w:eastAsia="Times New Roman" w:cs="Times New Roman"/>
          <w:szCs w:val="24"/>
          <w:lang w:val="en-US"/>
        </w:rPr>
        <w:t xml:space="preserve">Mejia, C., Ciarlante, K. and Chheda, K. (2021). A wearable technology solution and research agenda for housekeeper safety and health. </w:t>
      </w:r>
      <w:r w:rsidRPr="0046425E">
        <w:rPr>
          <w:rFonts w:eastAsia="Times New Roman" w:cs="Times New Roman"/>
          <w:i/>
          <w:iCs/>
          <w:szCs w:val="24"/>
          <w:lang w:val="en-US"/>
        </w:rPr>
        <w:t>International Journal of Contemporary Hospitality Management</w:t>
      </w:r>
      <w:r w:rsidRPr="0046425E">
        <w:rPr>
          <w:rFonts w:eastAsia="Times New Roman" w:cs="Times New Roman"/>
          <w:szCs w:val="24"/>
          <w:lang w:val="en-US"/>
        </w:rPr>
        <w:t xml:space="preserve">, ahead-of-print(ahead-of-print). </w:t>
      </w:r>
      <w:proofErr w:type="spellStart"/>
      <w:proofErr w:type="gramStart"/>
      <w:r w:rsidRPr="0046425E">
        <w:rPr>
          <w:rFonts w:eastAsia="Times New Roman" w:cs="Times New Roman"/>
          <w:szCs w:val="24"/>
          <w:lang w:val="en-US"/>
        </w:rPr>
        <w:t>doi:https</w:t>
      </w:r>
      <w:proofErr w:type="spellEnd"/>
      <w:r w:rsidRPr="0046425E">
        <w:rPr>
          <w:rFonts w:eastAsia="Times New Roman" w:cs="Times New Roman"/>
          <w:szCs w:val="24"/>
          <w:lang w:val="en-US"/>
        </w:rPr>
        <w:t>://doi.org/10.1108/ijchm-01-2021-0102</w:t>
      </w:r>
      <w:proofErr w:type="gramEnd"/>
      <w:r w:rsidRPr="0046425E">
        <w:rPr>
          <w:rFonts w:eastAsia="Times New Roman" w:cs="Times New Roman"/>
          <w:szCs w:val="24"/>
          <w:lang w:val="en-US"/>
        </w:rPr>
        <w:t>.</w:t>
      </w:r>
    </w:p>
    <w:p w14:paraId="735D9DAA" w14:textId="77777777" w:rsidR="00A45772" w:rsidRPr="00A45772" w:rsidRDefault="00A45772" w:rsidP="00A45772">
      <w:pPr>
        <w:spacing w:before="0" w:after="240"/>
        <w:ind w:left="720" w:hanging="720"/>
        <w:rPr>
          <w:rFonts w:eastAsia="Times New Roman" w:cs="Times New Roman"/>
          <w:szCs w:val="24"/>
          <w:lang w:val="en-US"/>
        </w:rPr>
      </w:pPr>
      <w:r w:rsidRPr="00A45772">
        <w:rPr>
          <w:rFonts w:eastAsia="Times New Roman" w:cs="Times New Roman"/>
          <w:szCs w:val="24"/>
          <w:lang w:val="en-US"/>
        </w:rPr>
        <w:t xml:space="preserve">Naufal </w:t>
      </w:r>
      <w:proofErr w:type="spellStart"/>
      <w:r w:rsidRPr="00A45772">
        <w:rPr>
          <w:rFonts w:eastAsia="Times New Roman" w:cs="Times New Roman"/>
          <w:szCs w:val="24"/>
          <w:lang w:val="en-US"/>
        </w:rPr>
        <w:t>Thoriq</w:t>
      </w:r>
      <w:proofErr w:type="spellEnd"/>
      <w:r w:rsidRPr="00A45772">
        <w:rPr>
          <w:rFonts w:eastAsia="Times New Roman" w:cs="Times New Roman"/>
          <w:szCs w:val="24"/>
          <w:lang w:val="en-US"/>
        </w:rPr>
        <w:t xml:space="preserve">, Septa </w:t>
      </w:r>
      <w:proofErr w:type="spellStart"/>
      <w:r w:rsidRPr="00A45772">
        <w:rPr>
          <w:rFonts w:eastAsia="Times New Roman" w:cs="Times New Roman"/>
          <w:szCs w:val="24"/>
          <w:lang w:val="en-US"/>
        </w:rPr>
        <w:t>Intiar</w:t>
      </w:r>
      <w:proofErr w:type="spellEnd"/>
      <w:r w:rsidRPr="00A45772">
        <w:rPr>
          <w:rFonts w:eastAsia="Times New Roman" w:cs="Times New Roman"/>
          <w:szCs w:val="24"/>
          <w:lang w:val="en-US"/>
        </w:rPr>
        <w:t xml:space="preserve">, Jabbar, U.A., </w:t>
      </w:r>
      <w:proofErr w:type="spellStart"/>
      <w:r w:rsidRPr="00A45772">
        <w:rPr>
          <w:rFonts w:eastAsia="Times New Roman" w:cs="Times New Roman"/>
          <w:szCs w:val="24"/>
          <w:lang w:val="en-US"/>
        </w:rPr>
        <w:t>Aurilia</w:t>
      </w:r>
      <w:proofErr w:type="spellEnd"/>
      <w:r w:rsidRPr="00A45772">
        <w:rPr>
          <w:rFonts w:eastAsia="Times New Roman" w:cs="Times New Roman"/>
          <w:szCs w:val="24"/>
          <w:lang w:val="en-US"/>
        </w:rPr>
        <w:t xml:space="preserve"> Triani </w:t>
      </w:r>
      <w:proofErr w:type="spellStart"/>
      <w:r w:rsidRPr="00A45772">
        <w:rPr>
          <w:rFonts w:eastAsia="Times New Roman" w:cs="Times New Roman"/>
          <w:szCs w:val="24"/>
          <w:lang w:val="en-US"/>
        </w:rPr>
        <w:t>Aryaningtyas</w:t>
      </w:r>
      <w:proofErr w:type="spellEnd"/>
      <w:r w:rsidRPr="00A45772">
        <w:rPr>
          <w:rFonts w:eastAsia="Times New Roman" w:cs="Times New Roman"/>
          <w:szCs w:val="24"/>
          <w:lang w:val="en-US"/>
        </w:rPr>
        <w:t xml:space="preserve"> and </w:t>
      </w:r>
      <w:proofErr w:type="spellStart"/>
      <w:r w:rsidRPr="00A45772">
        <w:rPr>
          <w:rFonts w:eastAsia="Times New Roman" w:cs="Times New Roman"/>
          <w:szCs w:val="24"/>
          <w:lang w:val="en-US"/>
        </w:rPr>
        <w:t>Mukhamad</w:t>
      </w:r>
      <w:proofErr w:type="spellEnd"/>
      <w:r w:rsidRPr="00A45772">
        <w:rPr>
          <w:rFonts w:eastAsia="Times New Roman" w:cs="Times New Roman"/>
          <w:szCs w:val="24"/>
          <w:lang w:val="en-US"/>
        </w:rPr>
        <w:t xml:space="preserve"> </w:t>
      </w:r>
      <w:proofErr w:type="spellStart"/>
      <w:r w:rsidRPr="00A45772">
        <w:rPr>
          <w:rFonts w:eastAsia="Times New Roman" w:cs="Times New Roman"/>
          <w:szCs w:val="24"/>
          <w:lang w:val="en-US"/>
        </w:rPr>
        <w:t>Kholil</w:t>
      </w:r>
      <w:proofErr w:type="spellEnd"/>
      <w:r w:rsidRPr="00A45772">
        <w:rPr>
          <w:rFonts w:eastAsia="Times New Roman" w:cs="Times New Roman"/>
          <w:szCs w:val="24"/>
          <w:lang w:val="en-US"/>
        </w:rPr>
        <w:t xml:space="preserve"> Aswan (2024). The Future </w:t>
      </w:r>
      <w:proofErr w:type="gramStart"/>
      <w:r w:rsidRPr="00A45772">
        <w:rPr>
          <w:rFonts w:eastAsia="Times New Roman" w:cs="Times New Roman"/>
          <w:szCs w:val="24"/>
          <w:lang w:val="en-US"/>
        </w:rPr>
        <w:t>Of</w:t>
      </w:r>
      <w:proofErr w:type="gramEnd"/>
      <w:r w:rsidRPr="00A45772">
        <w:rPr>
          <w:rFonts w:eastAsia="Times New Roman" w:cs="Times New Roman"/>
          <w:szCs w:val="24"/>
          <w:lang w:val="en-US"/>
        </w:rPr>
        <w:t xml:space="preserve"> Hotel Housekeeping: New Trends And Modern Approaches. </w:t>
      </w:r>
      <w:r w:rsidRPr="00A45772">
        <w:rPr>
          <w:rFonts w:eastAsia="Times New Roman" w:cs="Times New Roman"/>
          <w:i/>
          <w:iCs/>
          <w:szCs w:val="24"/>
          <w:lang w:val="en-US"/>
        </w:rPr>
        <w:t>MSJ Majority Science Journal</w:t>
      </w:r>
      <w:r w:rsidRPr="00A45772">
        <w:rPr>
          <w:rFonts w:eastAsia="Times New Roman" w:cs="Times New Roman"/>
          <w:szCs w:val="24"/>
          <w:lang w:val="en-US"/>
        </w:rPr>
        <w:t xml:space="preserve">, [online] 2(3), pp.61–67. </w:t>
      </w:r>
      <w:proofErr w:type="spellStart"/>
      <w:proofErr w:type="gramStart"/>
      <w:r w:rsidRPr="00A45772">
        <w:rPr>
          <w:rFonts w:eastAsia="Times New Roman" w:cs="Times New Roman"/>
          <w:szCs w:val="24"/>
          <w:lang w:val="en-US"/>
        </w:rPr>
        <w:t>doi:https</w:t>
      </w:r>
      <w:proofErr w:type="spellEnd"/>
      <w:r w:rsidRPr="00A45772">
        <w:rPr>
          <w:rFonts w:eastAsia="Times New Roman" w:cs="Times New Roman"/>
          <w:szCs w:val="24"/>
          <w:lang w:val="en-US"/>
        </w:rPr>
        <w:t>://doi.org/10.61942/msj.v2i3.173</w:t>
      </w:r>
      <w:proofErr w:type="gramEnd"/>
      <w:r w:rsidRPr="00A45772">
        <w:rPr>
          <w:rFonts w:eastAsia="Times New Roman" w:cs="Times New Roman"/>
          <w:szCs w:val="24"/>
          <w:lang w:val="en-US"/>
        </w:rPr>
        <w:t>.</w:t>
      </w:r>
    </w:p>
    <w:p w14:paraId="69766D87" w14:textId="77777777" w:rsidR="00A45772" w:rsidRDefault="00A45772" w:rsidP="007656F7">
      <w:pPr>
        <w:ind w:left="720" w:hanging="720"/>
        <w:rPr>
          <w:shd w:val="clear" w:color="auto" w:fill="FFFFFF"/>
        </w:rPr>
      </w:pPr>
      <w:r w:rsidRPr="001F6DAD">
        <w:rPr>
          <w:shd w:val="clear" w:color="auto" w:fill="FFFFFF"/>
        </w:rPr>
        <w:t xml:space="preserve">Nawaz, N., Arunachalam, H., Pathi, B. K., </w:t>
      </w:r>
      <w:r>
        <w:t>and</w:t>
      </w:r>
      <w:r w:rsidRPr="001F6DAD">
        <w:rPr>
          <w:shd w:val="clear" w:color="auto" w:fill="FFFFFF"/>
        </w:rPr>
        <w:t xml:space="preserve"> </w:t>
      </w:r>
      <w:proofErr w:type="spellStart"/>
      <w:r w:rsidRPr="001F6DAD">
        <w:rPr>
          <w:shd w:val="clear" w:color="auto" w:fill="FFFFFF"/>
        </w:rPr>
        <w:t>Gajenderan</w:t>
      </w:r>
      <w:proofErr w:type="spellEnd"/>
      <w:r w:rsidRPr="001F6DAD">
        <w:rPr>
          <w:shd w:val="clear" w:color="auto" w:fill="FFFFFF"/>
        </w:rPr>
        <w:t>, V. (2024</w:t>
      </w:r>
      <w:r>
        <w:rPr>
          <w:shd w:val="clear" w:color="auto" w:fill="FFFFFF"/>
        </w:rPr>
        <w:t>)</w:t>
      </w:r>
      <w:r w:rsidRPr="001F6DAD">
        <w:rPr>
          <w:shd w:val="clear" w:color="auto" w:fill="FFFFFF"/>
        </w:rPr>
        <w:t xml:space="preserve"> The adoption of artificial intelligence in human resources management practices. </w:t>
      </w:r>
      <w:r w:rsidRPr="001F6DAD">
        <w:rPr>
          <w:i/>
          <w:iCs/>
          <w:shd w:val="clear" w:color="auto" w:fill="FFFFFF"/>
        </w:rPr>
        <w:t>International Journal of Information Management Data Insights</w:t>
      </w:r>
      <w:r w:rsidRPr="001F6DAD">
        <w:rPr>
          <w:shd w:val="clear" w:color="auto" w:fill="FFFFFF"/>
        </w:rPr>
        <w:t>, </w:t>
      </w:r>
      <w:r w:rsidRPr="001F6DAD">
        <w:rPr>
          <w:i/>
          <w:iCs/>
          <w:shd w:val="clear" w:color="auto" w:fill="FFFFFF"/>
        </w:rPr>
        <w:t>4</w:t>
      </w:r>
      <w:r w:rsidRPr="001F6DAD">
        <w:rPr>
          <w:shd w:val="clear" w:color="auto" w:fill="FFFFFF"/>
        </w:rPr>
        <w:t>(1), 100208.</w:t>
      </w:r>
      <w:r>
        <w:rPr>
          <w:shd w:val="clear" w:color="auto" w:fill="FFFFFF"/>
        </w:rPr>
        <w:t xml:space="preserve"> </w:t>
      </w:r>
      <w:hyperlink r:id="rId33" w:history="1">
        <w:r w:rsidRPr="006761FD">
          <w:rPr>
            <w:rStyle w:val="Hyperlink"/>
            <w:shd w:val="clear" w:color="auto" w:fill="FFFFFF"/>
          </w:rPr>
          <w:t>https://www.sciencedirect.com/science/article/pii/S266709682300054X</w:t>
        </w:r>
      </w:hyperlink>
    </w:p>
    <w:p w14:paraId="7F54CE19" w14:textId="77777777" w:rsidR="00A45772" w:rsidRPr="00A45772" w:rsidRDefault="00A45772" w:rsidP="00A45772">
      <w:pPr>
        <w:spacing w:before="0" w:after="240"/>
        <w:ind w:left="720" w:hanging="720"/>
        <w:rPr>
          <w:rFonts w:eastAsia="Times New Roman" w:cs="Times New Roman"/>
          <w:szCs w:val="24"/>
          <w:lang w:val="en-US"/>
        </w:rPr>
      </w:pPr>
      <w:r w:rsidRPr="00A45772">
        <w:rPr>
          <w:rFonts w:eastAsia="Times New Roman" w:cs="Times New Roman"/>
          <w:szCs w:val="24"/>
          <w:lang w:val="en-US"/>
        </w:rPr>
        <w:t xml:space="preserve">Nik Elyna Myeda, Jin, S. and Nur </w:t>
      </w:r>
      <w:proofErr w:type="spellStart"/>
      <w:r w:rsidRPr="00A45772">
        <w:rPr>
          <w:rFonts w:eastAsia="Times New Roman" w:cs="Times New Roman"/>
          <w:szCs w:val="24"/>
          <w:lang w:val="en-US"/>
        </w:rPr>
        <w:t>Syafiqatul</w:t>
      </w:r>
      <w:proofErr w:type="spellEnd"/>
      <w:r w:rsidRPr="00A45772">
        <w:rPr>
          <w:rFonts w:eastAsia="Times New Roman" w:cs="Times New Roman"/>
          <w:szCs w:val="24"/>
          <w:lang w:val="en-US"/>
        </w:rPr>
        <w:t xml:space="preserve"> </w:t>
      </w:r>
      <w:proofErr w:type="spellStart"/>
      <w:r w:rsidRPr="00A45772">
        <w:rPr>
          <w:rFonts w:eastAsia="Times New Roman" w:cs="Times New Roman"/>
          <w:szCs w:val="24"/>
          <w:lang w:val="en-US"/>
        </w:rPr>
        <w:t>Aqillah</w:t>
      </w:r>
      <w:proofErr w:type="spellEnd"/>
      <w:r w:rsidRPr="00A45772">
        <w:rPr>
          <w:rFonts w:eastAsia="Times New Roman" w:cs="Times New Roman"/>
          <w:szCs w:val="24"/>
          <w:lang w:val="en-US"/>
        </w:rPr>
        <w:t xml:space="preserve"> (2023). Adopting quality management (QM) principles in managing facilities management service delivery. </w:t>
      </w:r>
      <w:proofErr w:type="spellStart"/>
      <w:proofErr w:type="gramStart"/>
      <w:r w:rsidRPr="00A45772">
        <w:rPr>
          <w:rFonts w:eastAsia="Times New Roman" w:cs="Times New Roman"/>
          <w:szCs w:val="24"/>
          <w:lang w:val="en-US"/>
        </w:rPr>
        <w:t>doi:https</w:t>
      </w:r>
      <w:proofErr w:type="spellEnd"/>
      <w:r w:rsidRPr="00A45772">
        <w:rPr>
          <w:rFonts w:eastAsia="Times New Roman" w:cs="Times New Roman"/>
          <w:szCs w:val="24"/>
          <w:lang w:val="en-US"/>
        </w:rPr>
        <w:t>://doi.org/10.1108/ijqrm-08-2022-0253</w:t>
      </w:r>
      <w:proofErr w:type="gramEnd"/>
      <w:r w:rsidRPr="00A45772">
        <w:rPr>
          <w:rFonts w:eastAsia="Times New Roman" w:cs="Times New Roman"/>
          <w:szCs w:val="24"/>
          <w:lang w:val="en-US"/>
        </w:rPr>
        <w:t>.</w:t>
      </w:r>
    </w:p>
    <w:p w14:paraId="73739129" w14:textId="77777777" w:rsidR="00A45772" w:rsidRPr="00556058" w:rsidRDefault="00A45772" w:rsidP="00841225">
      <w:pPr>
        <w:ind w:left="720" w:hanging="720"/>
        <w:rPr>
          <w:shd w:val="clear" w:color="auto" w:fill="FFFFFF"/>
        </w:rPr>
      </w:pPr>
      <w:r w:rsidRPr="00556058">
        <w:rPr>
          <w:shd w:val="clear" w:color="auto" w:fill="FFFFFF"/>
        </w:rPr>
        <w:t xml:space="preserve">Nyangoma, D., </w:t>
      </w:r>
      <w:proofErr w:type="spellStart"/>
      <w:r w:rsidRPr="00556058">
        <w:rPr>
          <w:shd w:val="clear" w:color="auto" w:fill="FFFFFF"/>
        </w:rPr>
        <w:t>Adaga</w:t>
      </w:r>
      <w:proofErr w:type="spellEnd"/>
      <w:r w:rsidRPr="00556058">
        <w:rPr>
          <w:shd w:val="clear" w:color="auto" w:fill="FFFFFF"/>
        </w:rPr>
        <w:t xml:space="preserve">, E. M., Sam-Bulya, N. J., </w:t>
      </w:r>
      <w:r>
        <w:rPr>
          <w:shd w:val="clear" w:color="auto" w:fill="FFFFFF"/>
        </w:rPr>
        <w:t>and</w:t>
      </w:r>
      <w:r w:rsidRPr="00556058">
        <w:rPr>
          <w:shd w:val="clear" w:color="auto" w:fill="FFFFFF"/>
        </w:rPr>
        <w:t xml:space="preserve"> </w:t>
      </w:r>
      <w:proofErr w:type="spellStart"/>
      <w:r w:rsidRPr="00556058">
        <w:rPr>
          <w:shd w:val="clear" w:color="auto" w:fill="FFFFFF"/>
        </w:rPr>
        <w:t>Achumie</w:t>
      </w:r>
      <w:proofErr w:type="spellEnd"/>
      <w:r w:rsidRPr="00556058">
        <w:rPr>
          <w:shd w:val="clear" w:color="auto" w:fill="FFFFFF"/>
        </w:rPr>
        <w:t>, G. O. (2024</w:t>
      </w:r>
      <w:r>
        <w:rPr>
          <w:shd w:val="clear" w:color="auto" w:fill="FFFFFF"/>
        </w:rPr>
        <w:t>)</w:t>
      </w:r>
      <w:r w:rsidRPr="00556058">
        <w:rPr>
          <w:shd w:val="clear" w:color="auto" w:fill="FFFFFF"/>
        </w:rPr>
        <w:t xml:space="preserve"> Designing quality control and compliance models for customer-centric service industries: A process-driven approach. </w:t>
      </w:r>
      <w:r w:rsidRPr="00556058">
        <w:rPr>
          <w:i/>
          <w:iCs/>
          <w:shd w:val="clear" w:color="auto" w:fill="FFFFFF"/>
        </w:rPr>
        <w:t>Journal of Frontiers in Multidisciplinary Research</w:t>
      </w:r>
      <w:r w:rsidRPr="00556058">
        <w:rPr>
          <w:shd w:val="clear" w:color="auto" w:fill="FFFFFF"/>
        </w:rPr>
        <w:t>, </w:t>
      </w:r>
      <w:r w:rsidRPr="00556058">
        <w:rPr>
          <w:i/>
          <w:iCs/>
          <w:shd w:val="clear" w:color="auto" w:fill="FFFFFF"/>
        </w:rPr>
        <w:t>5</w:t>
      </w:r>
      <w:r w:rsidRPr="00556058">
        <w:rPr>
          <w:shd w:val="clear" w:color="auto" w:fill="FFFFFF"/>
        </w:rPr>
        <w:t xml:space="preserve">(1), 133-140. </w:t>
      </w:r>
      <w:hyperlink r:id="rId34" w:history="1">
        <w:r w:rsidRPr="00556058">
          <w:rPr>
            <w:rStyle w:val="Hyperlink"/>
            <w:shd w:val="clear" w:color="auto" w:fill="FFFFFF"/>
          </w:rPr>
          <w:t>https://www.researchgate.net/profile/Anfo-Pub-2/publication/392096653_Designing_Quality_Control_and_Compliance_Models_for_Customer-Centric_Service_Industries_A_Process-Driven_Approach/links/68346c0cdf0e3f544f59ee24/Designing-Quality-Control-and-</w:t>
        </w:r>
        <w:r w:rsidRPr="00556058">
          <w:rPr>
            <w:rStyle w:val="Hyperlink"/>
            <w:shd w:val="clear" w:color="auto" w:fill="FFFFFF"/>
          </w:rPr>
          <w:lastRenderedPageBreak/>
          <w:t>Compliance-Models-for-Customer-Centric-Service-Industries-A-Process-Driven-Approach.pdf</w:t>
        </w:r>
      </w:hyperlink>
    </w:p>
    <w:p w14:paraId="3394CA4E" w14:textId="77777777" w:rsidR="00A45772" w:rsidRPr="0046425E" w:rsidRDefault="00A45772" w:rsidP="0046425E">
      <w:pPr>
        <w:spacing w:before="0" w:after="240"/>
        <w:ind w:left="720" w:hanging="720"/>
        <w:rPr>
          <w:rFonts w:eastAsia="Times New Roman" w:cs="Times New Roman"/>
          <w:szCs w:val="24"/>
          <w:lang w:val="en-US"/>
        </w:rPr>
      </w:pPr>
      <w:proofErr w:type="spellStart"/>
      <w:r w:rsidRPr="0046425E">
        <w:rPr>
          <w:rFonts w:eastAsia="Times New Roman" w:cs="Times New Roman"/>
          <w:szCs w:val="24"/>
          <w:lang w:val="en-US"/>
        </w:rPr>
        <w:t>Obersteiner</w:t>
      </w:r>
      <w:proofErr w:type="spellEnd"/>
      <w:r w:rsidRPr="0046425E">
        <w:rPr>
          <w:rFonts w:eastAsia="Times New Roman" w:cs="Times New Roman"/>
          <w:szCs w:val="24"/>
          <w:lang w:val="en-US"/>
        </w:rPr>
        <w:t xml:space="preserve">, G., </w:t>
      </w:r>
      <w:proofErr w:type="spellStart"/>
      <w:r w:rsidRPr="0046425E">
        <w:rPr>
          <w:rFonts w:eastAsia="Times New Roman" w:cs="Times New Roman"/>
          <w:szCs w:val="24"/>
          <w:lang w:val="en-US"/>
        </w:rPr>
        <w:t>Gollnow</w:t>
      </w:r>
      <w:proofErr w:type="spellEnd"/>
      <w:r w:rsidRPr="0046425E">
        <w:rPr>
          <w:rFonts w:eastAsia="Times New Roman" w:cs="Times New Roman"/>
          <w:szCs w:val="24"/>
          <w:lang w:val="en-US"/>
        </w:rPr>
        <w:t xml:space="preserve">, S. and Eriksson, M. (2021). Carbon footprint reduction potential of waste management strategies in tourism. </w:t>
      </w:r>
      <w:r w:rsidRPr="0046425E">
        <w:rPr>
          <w:rFonts w:eastAsia="Times New Roman" w:cs="Times New Roman"/>
          <w:i/>
          <w:iCs/>
          <w:szCs w:val="24"/>
          <w:lang w:val="en-US"/>
        </w:rPr>
        <w:t>Environmental Development</w:t>
      </w:r>
      <w:r w:rsidRPr="0046425E">
        <w:rPr>
          <w:rFonts w:eastAsia="Times New Roman" w:cs="Times New Roman"/>
          <w:szCs w:val="24"/>
          <w:lang w:val="en-US"/>
        </w:rPr>
        <w:t xml:space="preserve">, 39(39), p.100617. </w:t>
      </w:r>
      <w:proofErr w:type="spellStart"/>
      <w:proofErr w:type="gramStart"/>
      <w:r w:rsidRPr="0046425E">
        <w:rPr>
          <w:rFonts w:eastAsia="Times New Roman" w:cs="Times New Roman"/>
          <w:szCs w:val="24"/>
          <w:lang w:val="en-US"/>
        </w:rPr>
        <w:t>doi:https</w:t>
      </w:r>
      <w:proofErr w:type="spellEnd"/>
      <w:r w:rsidRPr="0046425E">
        <w:rPr>
          <w:rFonts w:eastAsia="Times New Roman" w:cs="Times New Roman"/>
          <w:szCs w:val="24"/>
          <w:lang w:val="en-US"/>
        </w:rPr>
        <w:t>://doi.org/10.1016/j.envdev.2021.100617</w:t>
      </w:r>
      <w:proofErr w:type="gramEnd"/>
      <w:r w:rsidRPr="0046425E">
        <w:rPr>
          <w:rFonts w:eastAsia="Times New Roman" w:cs="Times New Roman"/>
          <w:szCs w:val="24"/>
          <w:lang w:val="en-US"/>
        </w:rPr>
        <w:t>.</w:t>
      </w:r>
    </w:p>
    <w:p w14:paraId="6E21E847" w14:textId="77777777" w:rsidR="00A45772" w:rsidRPr="00556058" w:rsidRDefault="00A45772" w:rsidP="00F37B5B">
      <w:pPr>
        <w:ind w:left="720" w:hanging="720"/>
        <w:rPr>
          <w:shd w:val="clear" w:color="auto" w:fill="FFFFFF"/>
        </w:rPr>
      </w:pPr>
      <w:r w:rsidRPr="00556058">
        <w:rPr>
          <w:shd w:val="clear" w:color="auto" w:fill="FFFFFF"/>
        </w:rPr>
        <w:t xml:space="preserve">Oliveira-Cardoso, Q. J. D., Martínez-González, J. A. </w:t>
      </w:r>
      <w:r>
        <w:rPr>
          <w:shd w:val="clear" w:color="auto" w:fill="FFFFFF"/>
        </w:rPr>
        <w:t>and</w:t>
      </w:r>
      <w:r w:rsidRPr="00556058">
        <w:rPr>
          <w:shd w:val="clear" w:color="auto" w:fill="FFFFFF"/>
        </w:rPr>
        <w:t xml:space="preserve"> Álvarez-Albelo, C. D. (2025) ‘Hotel Guest Satisfaction: A Predictive and Discriminant Study Using TripAdvisor Ratings’, </w:t>
      </w:r>
      <w:r w:rsidRPr="00556058">
        <w:rPr>
          <w:i/>
          <w:iCs/>
          <w:shd w:val="clear" w:color="auto" w:fill="FFFFFF"/>
        </w:rPr>
        <w:t>Administrative Sciences</w:t>
      </w:r>
      <w:r w:rsidRPr="00556058">
        <w:rPr>
          <w:shd w:val="clear" w:color="auto" w:fill="FFFFFF"/>
        </w:rPr>
        <w:t xml:space="preserve">, 15(7), 264. </w:t>
      </w:r>
      <w:hyperlink r:id="rId35" w:history="1">
        <w:r w:rsidRPr="00556058">
          <w:rPr>
            <w:rStyle w:val="Hyperlink"/>
            <w:shd w:val="clear" w:color="auto" w:fill="FFFFFF"/>
          </w:rPr>
          <w:t>https://doi.org/10.3390/admsci15070264</w:t>
        </w:r>
      </w:hyperlink>
    </w:p>
    <w:p w14:paraId="25D8D2BF" w14:textId="77777777" w:rsidR="00A45772" w:rsidRPr="0046425E" w:rsidRDefault="00A45772" w:rsidP="0046425E">
      <w:pPr>
        <w:spacing w:before="0" w:after="240"/>
        <w:ind w:left="720" w:hanging="720"/>
        <w:rPr>
          <w:rFonts w:eastAsia="Times New Roman" w:cs="Times New Roman"/>
          <w:szCs w:val="24"/>
          <w:lang w:val="en-US"/>
        </w:rPr>
      </w:pPr>
      <w:r w:rsidRPr="0046425E">
        <w:rPr>
          <w:rFonts w:eastAsia="Times New Roman" w:cs="Times New Roman"/>
          <w:szCs w:val="24"/>
          <w:lang w:val="en-US"/>
        </w:rPr>
        <w:t xml:space="preserve">Padma, A., Gadde, S., Rao, B.S.P. and Ramachandran, G. (2021). </w:t>
      </w:r>
      <w:r w:rsidRPr="0046425E">
        <w:rPr>
          <w:rFonts w:eastAsia="Times New Roman" w:cs="Times New Roman"/>
          <w:i/>
          <w:iCs/>
          <w:szCs w:val="24"/>
          <w:lang w:val="en-US"/>
        </w:rPr>
        <w:t>Effective Cleaning System management using JSP and Servlet Technology</w:t>
      </w:r>
      <w:r w:rsidRPr="0046425E">
        <w:rPr>
          <w:rFonts w:eastAsia="Times New Roman" w:cs="Times New Roman"/>
          <w:szCs w:val="24"/>
          <w:lang w:val="en-US"/>
        </w:rPr>
        <w:t xml:space="preserve">. [online] IEEE Xplore. </w:t>
      </w:r>
      <w:proofErr w:type="spellStart"/>
      <w:proofErr w:type="gramStart"/>
      <w:r w:rsidRPr="0046425E">
        <w:rPr>
          <w:rFonts w:eastAsia="Times New Roman" w:cs="Times New Roman"/>
          <w:szCs w:val="24"/>
          <w:lang w:val="en-US"/>
        </w:rPr>
        <w:t>doi:https</w:t>
      </w:r>
      <w:proofErr w:type="spellEnd"/>
      <w:r w:rsidRPr="0046425E">
        <w:rPr>
          <w:rFonts w:eastAsia="Times New Roman" w:cs="Times New Roman"/>
          <w:szCs w:val="24"/>
          <w:lang w:val="en-US"/>
        </w:rPr>
        <w:t>://doi.org/10.1109/ICCES51350.2021.9488925</w:t>
      </w:r>
      <w:proofErr w:type="gramEnd"/>
      <w:r w:rsidRPr="0046425E">
        <w:rPr>
          <w:rFonts w:eastAsia="Times New Roman" w:cs="Times New Roman"/>
          <w:szCs w:val="24"/>
          <w:lang w:val="en-US"/>
        </w:rPr>
        <w:t>.</w:t>
      </w:r>
    </w:p>
    <w:p w14:paraId="0A19B30B" w14:textId="77777777" w:rsidR="00A45772" w:rsidRPr="00556058" w:rsidRDefault="00A45772" w:rsidP="00841225">
      <w:pPr>
        <w:ind w:left="720" w:hanging="720"/>
        <w:rPr>
          <w:shd w:val="clear" w:color="auto" w:fill="FFFFFF"/>
        </w:rPr>
      </w:pPr>
      <w:proofErr w:type="spellStart"/>
      <w:r w:rsidRPr="00556058">
        <w:rPr>
          <w:shd w:val="clear" w:color="auto" w:fill="FFFFFF"/>
        </w:rPr>
        <w:t>Pasaribu</w:t>
      </w:r>
      <w:proofErr w:type="spellEnd"/>
      <w:r w:rsidRPr="00556058">
        <w:rPr>
          <w:shd w:val="clear" w:color="auto" w:fill="FFFFFF"/>
        </w:rPr>
        <w:t>, H. (2024</w:t>
      </w:r>
      <w:r>
        <w:rPr>
          <w:shd w:val="clear" w:color="auto" w:fill="FFFFFF"/>
        </w:rPr>
        <w:t>)</w:t>
      </w:r>
      <w:r w:rsidRPr="00556058">
        <w:rPr>
          <w:shd w:val="clear" w:color="auto" w:fill="FFFFFF"/>
        </w:rPr>
        <w:t xml:space="preserve"> Eco-friendly Business Models: Aligning Financial Performance with Sustainability Goals. </w:t>
      </w:r>
      <w:r w:rsidRPr="00556058">
        <w:rPr>
          <w:i/>
          <w:iCs/>
          <w:shd w:val="clear" w:color="auto" w:fill="FFFFFF"/>
        </w:rPr>
        <w:t>The Journal of Academic Science</w:t>
      </w:r>
      <w:r w:rsidRPr="00556058">
        <w:rPr>
          <w:shd w:val="clear" w:color="auto" w:fill="FFFFFF"/>
        </w:rPr>
        <w:t>, </w:t>
      </w:r>
      <w:r w:rsidRPr="00556058">
        <w:rPr>
          <w:i/>
          <w:iCs/>
          <w:shd w:val="clear" w:color="auto" w:fill="FFFFFF"/>
        </w:rPr>
        <w:t>1</w:t>
      </w:r>
      <w:r w:rsidRPr="00556058">
        <w:rPr>
          <w:shd w:val="clear" w:color="auto" w:fill="FFFFFF"/>
        </w:rPr>
        <w:t xml:space="preserve">(5), 460-469. </w:t>
      </w:r>
      <w:hyperlink r:id="rId36" w:history="1">
        <w:r w:rsidRPr="00556058">
          <w:rPr>
            <w:rStyle w:val="Hyperlink"/>
            <w:shd w:val="clear" w:color="auto" w:fill="FFFFFF"/>
          </w:rPr>
          <w:t>https://thejoas.com/index.php/thejoas/article/download/72/87</w:t>
        </w:r>
      </w:hyperlink>
    </w:p>
    <w:p w14:paraId="16F675AE" w14:textId="77777777" w:rsidR="00A45772" w:rsidRPr="0046425E" w:rsidRDefault="00A45772" w:rsidP="0046425E">
      <w:pPr>
        <w:spacing w:before="0" w:after="240"/>
        <w:ind w:left="720" w:hanging="720"/>
        <w:rPr>
          <w:rFonts w:eastAsia="Times New Roman" w:cs="Times New Roman"/>
          <w:szCs w:val="24"/>
          <w:lang w:val="en-US"/>
        </w:rPr>
      </w:pPr>
      <w:proofErr w:type="spellStart"/>
      <w:r w:rsidRPr="0046425E">
        <w:rPr>
          <w:rFonts w:eastAsia="Times New Roman" w:cs="Times New Roman"/>
          <w:szCs w:val="24"/>
          <w:lang w:val="en-US"/>
        </w:rPr>
        <w:t>Pimtong</w:t>
      </w:r>
      <w:proofErr w:type="spellEnd"/>
      <w:r w:rsidRPr="0046425E">
        <w:rPr>
          <w:rFonts w:eastAsia="Times New Roman" w:cs="Times New Roman"/>
          <w:szCs w:val="24"/>
          <w:lang w:val="en-US"/>
        </w:rPr>
        <w:t xml:space="preserve"> </w:t>
      </w:r>
      <w:proofErr w:type="spellStart"/>
      <w:r w:rsidRPr="0046425E">
        <w:rPr>
          <w:rFonts w:eastAsia="Times New Roman" w:cs="Times New Roman"/>
          <w:szCs w:val="24"/>
          <w:lang w:val="en-US"/>
        </w:rPr>
        <w:t>Tavitiyaman</w:t>
      </w:r>
      <w:proofErr w:type="spellEnd"/>
      <w:r w:rsidRPr="0046425E">
        <w:rPr>
          <w:rFonts w:eastAsia="Times New Roman" w:cs="Times New Roman"/>
          <w:szCs w:val="24"/>
          <w:lang w:val="en-US"/>
        </w:rPr>
        <w:t xml:space="preserve">, Zhang, X. and Hiu Man Chan (2024). Impact of environmental awareness and knowledge on purchase intention of an eco-friendly hotel: mediating role of habits and attitudes. </w:t>
      </w:r>
      <w:r w:rsidRPr="0046425E">
        <w:rPr>
          <w:rFonts w:eastAsia="Times New Roman" w:cs="Times New Roman"/>
          <w:i/>
          <w:iCs/>
          <w:szCs w:val="24"/>
          <w:lang w:val="en-US"/>
        </w:rPr>
        <w:t>Journal of hospitality and tourism insights</w:t>
      </w:r>
      <w:r w:rsidRPr="0046425E">
        <w:rPr>
          <w:rFonts w:eastAsia="Times New Roman" w:cs="Times New Roman"/>
          <w:szCs w:val="24"/>
          <w:lang w:val="en-US"/>
        </w:rPr>
        <w:t xml:space="preserve">. </w:t>
      </w:r>
      <w:proofErr w:type="spellStart"/>
      <w:proofErr w:type="gramStart"/>
      <w:r w:rsidRPr="0046425E">
        <w:rPr>
          <w:rFonts w:eastAsia="Times New Roman" w:cs="Times New Roman"/>
          <w:szCs w:val="24"/>
          <w:lang w:val="en-US"/>
        </w:rPr>
        <w:t>doi:https</w:t>
      </w:r>
      <w:proofErr w:type="spellEnd"/>
      <w:r w:rsidRPr="0046425E">
        <w:rPr>
          <w:rFonts w:eastAsia="Times New Roman" w:cs="Times New Roman"/>
          <w:szCs w:val="24"/>
          <w:lang w:val="en-US"/>
        </w:rPr>
        <w:t>://doi.org/10.1108/jhti-08-2023-0580</w:t>
      </w:r>
      <w:proofErr w:type="gramEnd"/>
      <w:r w:rsidRPr="0046425E">
        <w:rPr>
          <w:rFonts w:eastAsia="Times New Roman" w:cs="Times New Roman"/>
          <w:szCs w:val="24"/>
          <w:lang w:val="en-US"/>
        </w:rPr>
        <w:t>.</w:t>
      </w:r>
    </w:p>
    <w:p w14:paraId="080D4F09" w14:textId="77777777" w:rsidR="00A45772" w:rsidRDefault="00A45772" w:rsidP="00E81E4C">
      <w:pPr>
        <w:ind w:left="720" w:hanging="720"/>
        <w:rPr>
          <w:shd w:val="clear" w:color="auto" w:fill="FFFFFF"/>
        </w:rPr>
      </w:pPr>
      <w:r w:rsidRPr="00E81E4C">
        <w:rPr>
          <w:shd w:val="clear" w:color="auto" w:fill="FFFFFF"/>
        </w:rPr>
        <w:t xml:space="preserve">Putri, N. M. K. E., Putra, I. K. M., Wajdi, M., </w:t>
      </w:r>
      <w:r>
        <w:t>and</w:t>
      </w:r>
      <w:r w:rsidRPr="00E81E4C">
        <w:rPr>
          <w:shd w:val="clear" w:color="auto" w:fill="FFFFFF"/>
        </w:rPr>
        <w:t xml:space="preserve"> Mazher, M. A. (2025</w:t>
      </w:r>
      <w:r>
        <w:rPr>
          <w:shd w:val="clear" w:color="auto" w:fill="FFFFFF"/>
        </w:rPr>
        <w:t>)</w:t>
      </w:r>
      <w:r w:rsidRPr="00E81E4C">
        <w:rPr>
          <w:shd w:val="clear" w:color="auto" w:fill="FFFFFF"/>
        </w:rPr>
        <w:t xml:space="preserve"> An operational assessment of housekeeping services in fulfilling guest requests: A case study of </w:t>
      </w:r>
      <w:proofErr w:type="spellStart"/>
      <w:r w:rsidRPr="00E81E4C">
        <w:rPr>
          <w:shd w:val="clear" w:color="auto" w:fill="FFFFFF"/>
        </w:rPr>
        <w:t>Rby</w:t>
      </w:r>
      <w:proofErr w:type="spellEnd"/>
      <w:r w:rsidRPr="00E81E4C">
        <w:rPr>
          <w:shd w:val="clear" w:color="auto" w:fill="FFFFFF"/>
        </w:rPr>
        <w:t xml:space="preserve"> Bali. </w:t>
      </w:r>
      <w:r w:rsidRPr="00E81E4C">
        <w:rPr>
          <w:i/>
          <w:iCs/>
          <w:shd w:val="clear" w:color="auto" w:fill="FFFFFF"/>
        </w:rPr>
        <w:t xml:space="preserve">Kajian Pendidikan, Seni, </w:t>
      </w:r>
      <w:proofErr w:type="spellStart"/>
      <w:r w:rsidRPr="00E81E4C">
        <w:rPr>
          <w:i/>
          <w:iCs/>
          <w:shd w:val="clear" w:color="auto" w:fill="FFFFFF"/>
        </w:rPr>
        <w:t>Budaya</w:t>
      </w:r>
      <w:proofErr w:type="spellEnd"/>
      <w:r w:rsidRPr="00E81E4C">
        <w:rPr>
          <w:i/>
          <w:iCs/>
          <w:shd w:val="clear" w:color="auto" w:fill="FFFFFF"/>
        </w:rPr>
        <w:t xml:space="preserve">, Sosial dan </w:t>
      </w:r>
      <w:proofErr w:type="spellStart"/>
      <w:r w:rsidRPr="00E81E4C">
        <w:rPr>
          <w:i/>
          <w:iCs/>
          <w:shd w:val="clear" w:color="auto" w:fill="FFFFFF"/>
        </w:rPr>
        <w:t>Lingkungan</w:t>
      </w:r>
      <w:proofErr w:type="spellEnd"/>
      <w:r w:rsidRPr="00E81E4C">
        <w:rPr>
          <w:shd w:val="clear" w:color="auto" w:fill="FFFFFF"/>
        </w:rPr>
        <w:t>, </w:t>
      </w:r>
      <w:r w:rsidRPr="00E81E4C">
        <w:rPr>
          <w:i/>
          <w:iCs/>
          <w:shd w:val="clear" w:color="auto" w:fill="FFFFFF"/>
        </w:rPr>
        <w:t>2</w:t>
      </w:r>
      <w:r w:rsidRPr="00E81E4C">
        <w:rPr>
          <w:shd w:val="clear" w:color="auto" w:fill="FFFFFF"/>
        </w:rPr>
        <w:t>(2), 88-101.</w:t>
      </w:r>
      <w:r>
        <w:rPr>
          <w:shd w:val="clear" w:color="auto" w:fill="FFFFFF"/>
        </w:rPr>
        <w:t xml:space="preserve"> </w:t>
      </w:r>
      <w:hyperlink r:id="rId37" w:history="1">
        <w:r w:rsidRPr="006761FD">
          <w:rPr>
            <w:rStyle w:val="Hyperlink"/>
            <w:shd w:val="clear" w:color="auto" w:fill="FFFFFF"/>
          </w:rPr>
          <w:t>https://ojs.ympn2.or.id/index.php/KPSBSL/article/download/119/73</w:t>
        </w:r>
      </w:hyperlink>
    </w:p>
    <w:p w14:paraId="019DAFF1" w14:textId="77777777" w:rsidR="00A45772" w:rsidRDefault="00A45772" w:rsidP="00E81E4C">
      <w:pPr>
        <w:ind w:left="720" w:hanging="720"/>
        <w:rPr>
          <w:shd w:val="clear" w:color="auto" w:fill="FFFFFF"/>
        </w:rPr>
      </w:pPr>
      <w:r w:rsidRPr="00AC2DF1">
        <w:rPr>
          <w:shd w:val="clear" w:color="auto" w:fill="FFFFFF"/>
        </w:rPr>
        <w:t xml:space="preserve">Rahman, A., Farooq, N., Haleem, M., Shah, S. M. A., </w:t>
      </w:r>
      <w:r>
        <w:t>and</w:t>
      </w:r>
      <w:r w:rsidRPr="00AC2DF1">
        <w:rPr>
          <w:shd w:val="clear" w:color="auto" w:fill="FFFFFF"/>
        </w:rPr>
        <w:t xml:space="preserve"> El-Gohary, H. (2023</w:t>
      </w:r>
      <w:r>
        <w:rPr>
          <w:shd w:val="clear" w:color="auto" w:fill="FFFFFF"/>
        </w:rPr>
        <w:t>)</w:t>
      </w:r>
      <w:r w:rsidRPr="00AC2DF1">
        <w:rPr>
          <w:shd w:val="clear" w:color="auto" w:fill="FFFFFF"/>
        </w:rPr>
        <w:t xml:space="preserve"> Exploring the pathways to tourist loyalty in Pakistani tourism industry: The role of destination image, service quality, E-WOM, and social media. </w:t>
      </w:r>
      <w:r w:rsidRPr="00AC2DF1">
        <w:rPr>
          <w:i/>
          <w:iCs/>
          <w:shd w:val="clear" w:color="auto" w:fill="FFFFFF"/>
        </w:rPr>
        <w:t>Sustainability</w:t>
      </w:r>
      <w:r w:rsidRPr="00AC2DF1">
        <w:rPr>
          <w:shd w:val="clear" w:color="auto" w:fill="FFFFFF"/>
        </w:rPr>
        <w:t>, </w:t>
      </w:r>
      <w:r w:rsidRPr="00AC2DF1">
        <w:rPr>
          <w:i/>
          <w:iCs/>
          <w:shd w:val="clear" w:color="auto" w:fill="FFFFFF"/>
        </w:rPr>
        <w:t>15</w:t>
      </w:r>
      <w:r w:rsidRPr="00AC2DF1">
        <w:rPr>
          <w:shd w:val="clear" w:color="auto" w:fill="FFFFFF"/>
        </w:rPr>
        <w:t>(24), 16601.</w:t>
      </w:r>
      <w:r>
        <w:rPr>
          <w:shd w:val="clear" w:color="auto" w:fill="FFFFFF"/>
        </w:rPr>
        <w:t xml:space="preserve"> </w:t>
      </w:r>
      <w:hyperlink r:id="rId38" w:history="1">
        <w:r w:rsidRPr="006761FD">
          <w:rPr>
            <w:rStyle w:val="Hyperlink"/>
            <w:shd w:val="clear" w:color="auto" w:fill="FFFFFF"/>
          </w:rPr>
          <w:t>https://www.mdpi.com/2071-1050/15/24/16601</w:t>
        </w:r>
      </w:hyperlink>
    </w:p>
    <w:p w14:paraId="19734F59" w14:textId="77777777" w:rsidR="00A45772" w:rsidRPr="0046425E" w:rsidRDefault="00A45772" w:rsidP="0046425E">
      <w:pPr>
        <w:spacing w:before="0" w:after="240"/>
        <w:ind w:left="720" w:hanging="720"/>
        <w:rPr>
          <w:rFonts w:eastAsia="Times New Roman" w:cs="Times New Roman"/>
          <w:szCs w:val="24"/>
          <w:lang w:val="en-US"/>
        </w:rPr>
      </w:pPr>
      <w:r w:rsidRPr="0046425E">
        <w:rPr>
          <w:rFonts w:eastAsia="Times New Roman" w:cs="Times New Roman"/>
          <w:szCs w:val="24"/>
          <w:lang w:val="en-US"/>
        </w:rPr>
        <w:lastRenderedPageBreak/>
        <w:t xml:space="preserve">Rai, R., </w:t>
      </w:r>
      <w:proofErr w:type="spellStart"/>
      <w:r w:rsidRPr="0046425E">
        <w:rPr>
          <w:rFonts w:eastAsia="Times New Roman" w:cs="Times New Roman"/>
          <w:szCs w:val="24"/>
          <w:lang w:val="en-US"/>
        </w:rPr>
        <w:t>Thekkekara</w:t>
      </w:r>
      <w:proofErr w:type="spellEnd"/>
      <w:r w:rsidRPr="0046425E">
        <w:rPr>
          <w:rFonts w:eastAsia="Times New Roman" w:cs="Times New Roman"/>
          <w:szCs w:val="24"/>
          <w:lang w:val="en-US"/>
        </w:rPr>
        <w:t xml:space="preserve">, J.V. and </w:t>
      </w:r>
      <w:proofErr w:type="spellStart"/>
      <w:r w:rsidRPr="0046425E">
        <w:rPr>
          <w:rFonts w:eastAsia="Times New Roman" w:cs="Times New Roman"/>
          <w:szCs w:val="24"/>
          <w:lang w:val="en-US"/>
        </w:rPr>
        <w:t>Kanhare</w:t>
      </w:r>
      <w:proofErr w:type="spellEnd"/>
      <w:r w:rsidRPr="0046425E">
        <w:rPr>
          <w:rFonts w:eastAsia="Times New Roman" w:cs="Times New Roman"/>
          <w:szCs w:val="24"/>
          <w:lang w:val="en-US"/>
        </w:rPr>
        <w:t xml:space="preserve">, R. (2021). Herzberg’s Two Factor Theory: </w:t>
      </w:r>
      <w:proofErr w:type="gramStart"/>
      <w:r w:rsidRPr="0046425E">
        <w:rPr>
          <w:rFonts w:eastAsia="Times New Roman" w:cs="Times New Roman"/>
          <w:szCs w:val="24"/>
          <w:lang w:val="en-US"/>
        </w:rPr>
        <w:t>a</w:t>
      </w:r>
      <w:proofErr w:type="gramEnd"/>
      <w:r w:rsidRPr="0046425E">
        <w:rPr>
          <w:rFonts w:eastAsia="Times New Roman" w:cs="Times New Roman"/>
          <w:szCs w:val="24"/>
          <w:lang w:val="en-US"/>
        </w:rPr>
        <w:t xml:space="preserve"> Study on </w:t>
      </w:r>
      <w:proofErr w:type="spellStart"/>
      <w:r w:rsidRPr="0046425E">
        <w:rPr>
          <w:rFonts w:eastAsia="Times New Roman" w:cs="Times New Roman"/>
          <w:szCs w:val="24"/>
          <w:lang w:val="en-US"/>
        </w:rPr>
        <w:t>Nurses’s</w:t>
      </w:r>
      <w:proofErr w:type="spellEnd"/>
      <w:r w:rsidRPr="0046425E">
        <w:rPr>
          <w:rFonts w:eastAsia="Times New Roman" w:cs="Times New Roman"/>
          <w:szCs w:val="24"/>
          <w:lang w:val="en-US"/>
        </w:rPr>
        <w:t xml:space="preserve"> Motivation. </w:t>
      </w:r>
      <w:r w:rsidRPr="0046425E">
        <w:rPr>
          <w:rFonts w:eastAsia="Times New Roman" w:cs="Times New Roman"/>
          <w:i/>
          <w:iCs/>
          <w:szCs w:val="24"/>
          <w:lang w:val="en-US"/>
        </w:rPr>
        <w:t>RGUHS Journal of Allied Health Sciences</w:t>
      </w:r>
      <w:r w:rsidRPr="0046425E">
        <w:rPr>
          <w:rFonts w:eastAsia="Times New Roman" w:cs="Times New Roman"/>
          <w:szCs w:val="24"/>
          <w:lang w:val="en-US"/>
        </w:rPr>
        <w:t>, 1(1).</w:t>
      </w:r>
    </w:p>
    <w:p w14:paraId="77B7D5E8" w14:textId="77777777" w:rsidR="00A45772" w:rsidRDefault="00A45772" w:rsidP="00A74123">
      <w:pPr>
        <w:ind w:left="720" w:hanging="720"/>
        <w:rPr>
          <w:shd w:val="clear" w:color="auto" w:fill="FFFFFF"/>
        </w:rPr>
      </w:pPr>
      <w:r w:rsidRPr="004F1E3D">
        <w:rPr>
          <w:shd w:val="clear" w:color="auto" w:fill="FFFFFF"/>
        </w:rPr>
        <w:t>Rajan, D. (2022</w:t>
      </w:r>
      <w:r>
        <w:rPr>
          <w:shd w:val="clear" w:color="auto" w:fill="FFFFFF"/>
        </w:rPr>
        <w:t>)</w:t>
      </w:r>
      <w:r w:rsidRPr="004F1E3D">
        <w:rPr>
          <w:shd w:val="clear" w:color="auto" w:fill="FFFFFF"/>
        </w:rPr>
        <w:t xml:space="preserve"> Physical working environment and welfare facilities related factors causing heavy workload: an empirical study among sanitary workers. </w:t>
      </w:r>
      <w:r w:rsidRPr="004F1E3D">
        <w:rPr>
          <w:i/>
          <w:iCs/>
          <w:shd w:val="clear" w:color="auto" w:fill="FFFFFF"/>
        </w:rPr>
        <w:t>London Journal of Social Sciences</w:t>
      </w:r>
      <w:r w:rsidRPr="004F1E3D">
        <w:rPr>
          <w:shd w:val="clear" w:color="auto" w:fill="FFFFFF"/>
        </w:rPr>
        <w:t>, (3), 19-52.</w:t>
      </w:r>
      <w:r>
        <w:rPr>
          <w:shd w:val="clear" w:color="auto" w:fill="FFFFFF"/>
        </w:rPr>
        <w:t xml:space="preserve"> </w:t>
      </w:r>
      <w:hyperlink r:id="rId39" w:history="1">
        <w:r w:rsidRPr="006761FD">
          <w:rPr>
            <w:rStyle w:val="Hyperlink"/>
            <w:shd w:val="clear" w:color="auto" w:fill="FFFFFF"/>
          </w:rPr>
          <w:t>https://londonic.uk/js/index.php/ljbeh/article/download/71/96</w:t>
        </w:r>
      </w:hyperlink>
    </w:p>
    <w:p w14:paraId="6296230C" w14:textId="77777777" w:rsidR="00A45772" w:rsidRDefault="00A45772" w:rsidP="00F15A1F">
      <w:pPr>
        <w:ind w:left="720" w:hanging="720"/>
        <w:rPr>
          <w:shd w:val="clear" w:color="auto" w:fill="FFFFFF"/>
        </w:rPr>
      </w:pPr>
      <w:r w:rsidRPr="00502920">
        <w:rPr>
          <w:shd w:val="clear" w:color="auto" w:fill="FFFFFF"/>
        </w:rPr>
        <w:t xml:space="preserve">Saepudin, P. </w:t>
      </w:r>
      <w:r>
        <w:t>and</w:t>
      </w:r>
      <w:r w:rsidRPr="00502920">
        <w:rPr>
          <w:shd w:val="clear" w:color="auto" w:fill="FFFFFF"/>
        </w:rPr>
        <w:t xml:space="preserve"> Putra, F.K.K., 2023. </w:t>
      </w:r>
      <w:r w:rsidRPr="00502920">
        <w:rPr>
          <w:i/>
          <w:iCs/>
          <w:shd w:val="clear" w:color="auto" w:fill="FFFFFF"/>
        </w:rPr>
        <w:t>Analysing the application of cleanliness, health, safety and environmental sustainability (CHSE) certification during the COVID-19 pandemic: perspectives of hotel managers</w:t>
      </w:r>
      <w:r w:rsidRPr="00502920">
        <w:rPr>
          <w:shd w:val="clear" w:color="auto" w:fill="FFFFFF"/>
        </w:rPr>
        <w:t xml:space="preserve">. Tourism and Hospitality Management, 29(4), pp.517-529. Available at: </w:t>
      </w:r>
      <w:hyperlink r:id="rId40" w:tgtFrame="_new" w:history="1">
        <w:r w:rsidRPr="00502920">
          <w:rPr>
            <w:rStyle w:val="Hyperlink"/>
            <w:shd w:val="clear" w:color="auto" w:fill="FFFFFF"/>
          </w:rPr>
          <w:t>https://hrcak.srce.hr/file/444058</w:t>
        </w:r>
      </w:hyperlink>
      <w:r w:rsidRPr="00502920">
        <w:rPr>
          <w:shd w:val="clear" w:color="auto" w:fill="FFFFFF"/>
        </w:rPr>
        <w:t xml:space="preserve"> [Accessed 4 November 2025]</w:t>
      </w:r>
    </w:p>
    <w:p w14:paraId="34CB6C09" w14:textId="77777777" w:rsidR="00A45772" w:rsidRPr="00556058" w:rsidRDefault="00A45772" w:rsidP="00F37B5B">
      <w:pPr>
        <w:ind w:left="720" w:hanging="720"/>
        <w:rPr>
          <w:shd w:val="clear" w:color="auto" w:fill="FFFFFF"/>
        </w:rPr>
      </w:pPr>
      <w:r w:rsidRPr="00556058">
        <w:rPr>
          <w:shd w:val="clear" w:color="auto" w:fill="FFFFFF"/>
        </w:rPr>
        <w:t xml:space="preserve">Saunders, M., Lewis, P. and Thornhill, A. (2012) </w:t>
      </w:r>
      <w:r w:rsidRPr="00556058">
        <w:rPr>
          <w:i/>
          <w:iCs/>
          <w:shd w:val="clear" w:color="auto" w:fill="FFFFFF"/>
        </w:rPr>
        <w:t>Research methods for business students.</w:t>
      </w:r>
      <w:r w:rsidRPr="00556058">
        <w:rPr>
          <w:shd w:val="clear" w:color="auto" w:fill="FFFFFF"/>
        </w:rPr>
        <w:t xml:space="preserve"> 6th </w:t>
      </w:r>
      <w:proofErr w:type="spellStart"/>
      <w:r w:rsidRPr="00556058">
        <w:rPr>
          <w:shd w:val="clear" w:color="auto" w:fill="FFFFFF"/>
        </w:rPr>
        <w:t>edn</w:t>
      </w:r>
      <w:proofErr w:type="spellEnd"/>
      <w:r w:rsidRPr="00556058">
        <w:rPr>
          <w:shd w:val="clear" w:color="auto" w:fill="FFFFFF"/>
        </w:rPr>
        <w:t>. Harlow: Pearson Education Limited.</w:t>
      </w:r>
    </w:p>
    <w:p w14:paraId="7AFC6597" w14:textId="77777777" w:rsidR="00A45772" w:rsidRDefault="00A45772" w:rsidP="00E81E4C">
      <w:pPr>
        <w:ind w:left="720" w:hanging="720"/>
        <w:rPr>
          <w:shd w:val="clear" w:color="auto" w:fill="FFFFFF"/>
        </w:rPr>
      </w:pPr>
      <w:proofErr w:type="spellStart"/>
      <w:r w:rsidRPr="00021750">
        <w:rPr>
          <w:shd w:val="clear" w:color="auto" w:fill="FFFFFF"/>
        </w:rPr>
        <w:t>Saysin</w:t>
      </w:r>
      <w:proofErr w:type="spellEnd"/>
      <w:r w:rsidRPr="00021750">
        <w:rPr>
          <w:shd w:val="clear" w:color="auto" w:fill="FFFFFF"/>
        </w:rPr>
        <w:t xml:space="preserve">, S., </w:t>
      </w:r>
      <w:r>
        <w:t>and</w:t>
      </w:r>
      <w:r w:rsidRPr="00021750">
        <w:rPr>
          <w:shd w:val="clear" w:color="auto" w:fill="FFFFFF"/>
        </w:rPr>
        <w:t xml:space="preserve"> </w:t>
      </w:r>
      <w:proofErr w:type="spellStart"/>
      <w:r w:rsidRPr="00021750">
        <w:rPr>
          <w:shd w:val="clear" w:color="auto" w:fill="FFFFFF"/>
        </w:rPr>
        <w:t>Dhammapissamai</w:t>
      </w:r>
      <w:proofErr w:type="spellEnd"/>
      <w:r w:rsidRPr="00021750">
        <w:rPr>
          <w:shd w:val="clear" w:color="auto" w:fill="FFFFFF"/>
        </w:rPr>
        <w:t>, P. (2023</w:t>
      </w:r>
      <w:r>
        <w:rPr>
          <w:shd w:val="clear" w:color="auto" w:fill="FFFFFF"/>
        </w:rPr>
        <w:t>)</w:t>
      </w:r>
      <w:r w:rsidRPr="00021750">
        <w:rPr>
          <w:shd w:val="clear" w:color="auto" w:fill="FFFFFF"/>
        </w:rPr>
        <w:t xml:space="preserve"> Developing Teachers to Enhance Students' Effective Teamwork Skills. </w:t>
      </w:r>
      <w:r w:rsidRPr="00021750">
        <w:rPr>
          <w:i/>
          <w:iCs/>
          <w:shd w:val="clear" w:color="auto" w:fill="FFFFFF"/>
        </w:rPr>
        <w:t>World Journal of Education</w:t>
      </w:r>
      <w:r w:rsidRPr="00021750">
        <w:rPr>
          <w:shd w:val="clear" w:color="auto" w:fill="FFFFFF"/>
        </w:rPr>
        <w:t>, </w:t>
      </w:r>
      <w:r w:rsidRPr="00021750">
        <w:rPr>
          <w:i/>
          <w:iCs/>
          <w:shd w:val="clear" w:color="auto" w:fill="FFFFFF"/>
        </w:rPr>
        <w:t>13</w:t>
      </w:r>
      <w:r w:rsidRPr="00021750">
        <w:rPr>
          <w:shd w:val="clear" w:color="auto" w:fill="FFFFFF"/>
        </w:rPr>
        <w:t>(2), 1-11.</w:t>
      </w:r>
      <w:r>
        <w:rPr>
          <w:shd w:val="clear" w:color="auto" w:fill="FFFFFF"/>
        </w:rPr>
        <w:t xml:space="preserve"> </w:t>
      </w:r>
      <w:hyperlink r:id="rId41" w:history="1">
        <w:r w:rsidRPr="006761FD">
          <w:rPr>
            <w:rStyle w:val="Hyperlink"/>
            <w:shd w:val="clear" w:color="auto" w:fill="FFFFFF"/>
          </w:rPr>
          <w:t>https://files.eric.ed.gov/fulltext/EJ1392471.pdf</w:t>
        </w:r>
      </w:hyperlink>
    </w:p>
    <w:p w14:paraId="3FD24745" w14:textId="77777777" w:rsidR="00A45772" w:rsidRPr="00556058" w:rsidRDefault="00A45772" w:rsidP="00F37B5B">
      <w:pPr>
        <w:ind w:left="720" w:hanging="720"/>
        <w:rPr>
          <w:shd w:val="clear" w:color="auto" w:fill="FFFFFF"/>
        </w:rPr>
      </w:pPr>
      <w:proofErr w:type="spellStart"/>
      <w:r w:rsidRPr="00556058">
        <w:rPr>
          <w:shd w:val="clear" w:color="auto" w:fill="FFFFFF"/>
        </w:rPr>
        <w:t>Setiono</w:t>
      </w:r>
      <w:proofErr w:type="spellEnd"/>
      <w:r w:rsidRPr="00556058">
        <w:rPr>
          <w:shd w:val="clear" w:color="auto" w:fill="FFFFFF"/>
        </w:rPr>
        <w:t xml:space="preserve">, B. A. </w:t>
      </w:r>
      <w:r>
        <w:rPr>
          <w:shd w:val="clear" w:color="auto" w:fill="FFFFFF"/>
        </w:rPr>
        <w:t>and</w:t>
      </w:r>
      <w:r w:rsidRPr="00556058">
        <w:rPr>
          <w:shd w:val="clear" w:color="auto" w:fill="FFFFFF"/>
        </w:rPr>
        <w:t xml:space="preserve"> Hidayat, S. (2022) ‘Influence of service quality with the dimensions of reliability, responsiveness, assurance, empathy and tangibles on customer satisfaction’, </w:t>
      </w:r>
      <w:r w:rsidRPr="00556058">
        <w:rPr>
          <w:i/>
          <w:iCs/>
          <w:shd w:val="clear" w:color="auto" w:fill="FFFFFF"/>
        </w:rPr>
        <w:t>International Journal of Economics, Business and Management Research</w:t>
      </w:r>
      <w:r w:rsidRPr="00556058">
        <w:rPr>
          <w:shd w:val="clear" w:color="auto" w:fill="FFFFFF"/>
        </w:rPr>
        <w:t xml:space="preserve">, 6(9), pp. 330–341. </w:t>
      </w:r>
      <w:hyperlink r:id="rId42" w:history="1">
        <w:r w:rsidRPr="00556058">
          <w:rPr>
            <w:rStyle w:val="Hyperlink"/>
            <w:shd w:val="clear" w:color="auto" w:fill="FFFFFF"/>
          </w:rPr>
          <w:t>https://doi.org/10.51505/ijebmr.2022.6924</w:t>
        </w:r>
      </w:hyperlink>
    </w:p>
    <w:p w14:paraId="0104EDD3" w14:textId="77777777" w:rsidR="00A45772" w:rsidRPr="0046425E" w:rsidRDefault="00A45772" w:rsidP="0046425E">
      <w:pPr>
        <w:spacing w:before="0" w:after="240"/>
        <w:ind w:left="720" w:hanging="720"/>
        <w:rPr>
          <w:rFonts w:eastAsia="Times New Roman" w:cs="Times New Roman"/>
          <w:szCs w:val="24"/>
          <w:lang w:val="en-US"/>
        </w:rPr>
      </w:pPr>
      <w:r w:rsidRPr="0046425E">
        <w:rPr>
          <w:rFonts w:eastAsia="Times New Roman" w:cs="Times New Roman"/>
          <w:szCs w:val="24"/>
          <w:lang w:val="en-US"/>
        </w:rPr>
        <w:t>Sharma, V., Kumar Bideshi, R. and Bajpai, S. (2023). ‘Impact of Sustainable Housekeeping Practices on Environmental Stewardship and Operational Efficiency in the Hotel Industry’. [online] 4. Available at: https://irjhis.com/paper/IRJHIS2312019.pdf.</w:t>
      </w:r>
    </w:p>
    <w:p w14:paraId="35245D44" w14:textId="77777777" w:rsidR="00A45772" w:rsidRDefault="00A45772" w:rsidP="007656F7">
      <w:pPr>
        <w:ind w:left="720" w:hanging="720"/>
        <w:rPr>
          <w:shd w:val="clear" w:color="auto" w:fill="FFFFFF"/>
        </w:rPr>
      </w:pPr>
      <w:r w:rsidRPr="00A2780B">
        <w:rPr>
          <w:shd w:val="clear" w:color="auto" w:fill="FFFFFF"/>
        </w:rPr>
        <w:t xml:space="preserve">Simiyu, T. W., Wanyama, K. W., </w:t>
      </w:r>
      <w:r>
        <w:t>and</w:t>
      </w:r>
      <w:r w:rsidRPr="00A2780B">
        <w:rPr>
          <w:shd w:val="clear" w:color="auto" w:fill="FFFFFF"/>
        </w:rPr>
        <w:t xml:space="preserve"> Aliata, V. L. (2022</w:t>
      </w:r>
      <w:r>
        <w:rPr>
          <w:shd w:val="clear" w:color="auto" w:fill="FFFFFF"/>
        </w:rPr>
        <w:t>)</w:t>
      </w:r>
      <w:r w:rsidRPr="00A2780B">
        <w:rPr>
          <w:shd w:val="clear" w:color="auto" w:fill="FFFFFF"/>
        </w:rPr>
        <w:t xml:space="preserve"> Influence of Strategic Leadership on Service Delivery in the County Government of Busia, Kenya. </w:t>
      </w:r>
      <w:r w:rsidRPr="00A2780B">
        <w:rPr>
          <w:i/>
          <w:iCs/>
          <w:shd w:val="clear" w:color="auto" w:fill="FFFFFF"/>
        </w:rPr>
        <w:t>Journal of International Business, Innovation and Strategic Management</w:t>
      </w:r>
      <w:r w:rsidRPr="00A2780B">
        <w:rPr>
          <w:shd w:val="clear" w:color="auto" w:fill="FFFFFF"/>
        </w:rPr>
        <w:t>, </w:t>
      </w:r>
      <w:r w:rsidRPr="00A2780B">
        <w:rPr>
          <w:i/>
          <w:iCs/>
          <w:shd w:val="clear" w:color="auto" w:fill="FFFFFF"/>
        </w:rPr>
        <w:t>6</w:t>
      </w:r>
      <w:r w:rsidRPr="00A2780B">
        <w:rPr>
          <w:shd w:val="clear" w:color="auto" w:fill="FFFFFF"/>
        </w:rPr>
        <w:t>(1), 113-145.</w:t>
      </w:r>
      <w:r>
        <w:rPr>
          <w:shd w:val="clear" w:color="auto" w:fill="FFFFFF"/>
        </w:rPr>
        <w:t xml:space="preserve"> </w:t>
      </w:r>
      <w:hyperlink r:id="rId43" w:history="1">
        <w:r w:rsidRPr="006761FD">
          <w:rPr>
            <w:rStyle w:val="Hyperlink"/>
            <w:shd w:val="clear" w:color="auto" w:fill="FFFFFF"/>
          </w:rPr>
          <w:t>https://www.jibism.org/core_files/index.php/JIBISM/article/download/183/172</w:t>
        </w:r>
      </w:hyperlink>
    </w:p>
    <w:p w14:paraId="4F1ADA96" w14:textId="77777777" w:rsidR="00A45772" w:rsidRDefault="00A45772" w:rsidP="00A74123">
      <w:pPr>
        <w:ind w:left="720" w:hanging="720"/>
        <w:rPr>
          <w:shd w:val="clear" w:color="auto" w:fill="FFFFFF"/>
        </w:rPr>
      </w:pPr>
      <w:proofErr w:type="spellStart"/>
      <w:r w:rsidRPr="004F1E3D">
        <w:rPr>
          <w:shd w:val="clear" w:color="auto" w:fill="FFFFFF"/>
        </w:rPr>
        <w:t>Singgalen</w:t>
      </w:r>
      <w:proofErr w:type="spellEnd"/>
      <w:r w:rsidRPr="004F1E3D">
        <w:rPr>
          <w:shd w:val="clear" w:color="auto" w:fill="FFFFFF"/>
        </w:rPr>
        <w:t>, Y. A. (2024</w:t>
      </w:r>
      <w:r>
        <w:rPr>
          <w:shd w:val="clear" w:color="auto" w:fill="FFFFFF"/>
        </w:rPr>
        <w:t>)</w:t>
      </w:r>
      <w:r w:rsidRPr="004F1E3D">
        <w:rPr>
          <w:shd w:val="clear" w:color="auto" w:fill="FFFFFF"/>
        </w:rPr>
        <w:t xml:space="preserve"> Hotel Customer Satisfaction: A Comprehensive Analysis of Perceived Cleanliness, Location, Service, and Value. </w:t>
      </w:r>
      <w:r w:rsidRPr="004F1E3D">
        <w:rPr>
          <w:i/>
          <w:iCs/>
          <w:shd w:val="clear" w:color="auto" w:fill="FFFFFF"/>
        </w:rPr>
        <w:t>Journal of Business and Economics Research (JBE)</w:t>
      </w:r>
      <w:r w:rsidRPr="004F1E3D">
        <w:rPr>
          <w:shd w:val="clear" w:color="auto" w:fill="FFFFFF"/>
        </w:rPr>
        <w:t>, </w:t>
      </w:r>
      <w:r w:rsidRPr="004F1E3D">
        <w:rPr>
          <w:i/>
          <w:iCs/>
          <w:shd w:val="clear" w:color="auto" w:fill="FFFFFF"/>
        </w:rPr>
        <w:t>5</w:t>
      </w:r>
      <w:r w:rsidRPr="004F1E3D">
        <w:rPr>
          <w:shd w:val="clear" w:color="auto" w:fill="FFFFFF"/>
        </w:rPr>
        <w:t>(3), 352-369.</w:t>
      </w:r>
      <w:r>
        <w:rPr>
          <w:shd w:val="clear" w:color="auto" w:fill="FFFFFF"/>
        </w:rPr>
        <w:t xml:space="preserve"> </w:t>
      </w:r>
      <w:hyperlink r:id="rId44" w:history="1">
        <w:r w:rsidRPr="006761FD">
          <w:rPr>
            <w:rStyle w:val="Hyperlink"/>
            <w:shd w:val="clear" w:color="auto" w:fill="FFFFFF"/>
          </w:rPr>
          <w:t>https://www.researchgate.net/profile/Yerik-</w:t>
        </w:r>
        <w:r w:rsidRPr="006761FD">
          <w:rPr>
            <w:rStyle w:val="Hyperlink"/>
            <w:shd w:val="clear" w:color="auto" w:fill="FFFFFF"/>
          </w:rPr>
          <w:lastRenderedPageBreak/>
          <w:t>Singgalen/publication/384936108_Hotel_Customer_Satisfaction_A_Comprehensive_Analysis_of_Perceived_Cleanliness_Location_Service_and_Value/links/670ee662ec56a35d0d36d537/Hotel-Customer-Satisfaction-A-Comprehensive-Analysis-of-Perceived-Cleanliness-Location-Service-and-Value.pdf</w:t>
        </w:r>
      </w:hyperlink>
    </w:p>
    <w:p w14:paraId="54408C83" w14:textId="77777777" w:rsidR="00A45772" w:rsidRDefault="00A45772" w:rsidP="00D614B3">
      <w:pPr>
        <w:ind w:left="720" w:hanging="720"/>
        <w:rPr>
          <w:shd w:val="clear" w:color="auto" w:fill="FFFFFF"/>
        </w:rPr>
      </w:pPr>
      <w:proofErr w:type="spellStart"/>
      <w:r w:rsidRPr="001B3A8E">
        <w:rPr>
          <w:shd w:val="clear" w:color="auto" w:fill="FFFFFF"/>
        </w:rPr>
        <w:t>Singgalen</w:t>
      </w:r>
      <w:proofErr w:type="spellEnd"/>
      <w:r w:rsidRPr="001B3A8E">
        <w:rPr>
          <w:shd w:val="clear" w:color="auto" w:fill="FFFFFF"/>
        </w:rPr>
        <w:t>, Y. A. (2025</w:t>
      </w:r>
      <w:r>
        <w:rPr>
          <w:shd w:val="clear" w:color="auto" w:fill="FFFFFF"/>
        </w:rPr>
        <w:t>)</w:t>
      </w:r>
      <w:r w:rsidRPr="001B3A8E">
        <w:rPr>
          <w:shd w:val="clear" w:color="auto" w:fill="FFFFFF"/>
        </w:rPr>
        <w:t xml:space="preserve"> Uncovering Service Gaps in Hospitality: A Thematic Analysis of Guest Reviews for Service Quality Improvement. </w:t>
      </w:r>
      <w:r w:rsidRPr="001B3A8E">
        <w:rPr>
          <w:i/>
          <w:iCs/>
          <w:shd w:val="clear" w:color="auto" w:fill="FFFFFF"/>
        </w:rPr>
        <w:t>Journal of Business and Economics Research (JBE)</w:t>
      </w:r>
      <w:r w:rsidRPr="001B3A8E">
        <w:rPr>
          <w:shd w:val="clear" w:color="auto" w:fill="FFFFFF"/>
        </w:rPr>
        <w:t>, </w:t>
      </w:r>
      <w:r w:rsidRPr="001B3A8E">
        <w:rPr>
          <w:i/>
          <w:iCs/>
          <w:shd w:val="clear" w:color="auto" w:fill="FFFFFF"/>
        </w:rPr>
        <w:t>6</w:t>
      </w:r>
      <w:r w:rsidRPr="001B3A8E">
        <w:rPr>
          <w:shd w:val="clear" w:color="auto" w:fill="FFFFFF"/>
        </w:rPr>
        <w:t>(1), 105-117.</w:t>
      </w:r>
      <w:r>
        <w:rPr>
          <w:shd w:val="clear" w:color="auto" w:fill="FFFFFF"/>
        </w:rPr>
        <w:t xml:space="preserve"> </w:t>
      </w:r>
      <w:hyperlink r:id="rId45" w:history="1">
        <w:r w:rsidRPr="006761FD">
          <w:rPr>
            <w:rStyle w:val="Hyperlink"/>
            <w:shd w:val="clear" w:color="auto" w:fill="FFFFFF"/>
          </w:rPr>
          <w:t>https://www.researchgate.net/profile/Yerik-Singgalen/publication/388954162_Uncovering_Service_Gaps_in_Hospitality_A_Thematic_Analysis_of_Guest_Reviews_for_Service_Quality_Improvement/links/67adf7a9207c0c20fa87fd40/Uncovering-Service-Gaps-in-Hospitality-A-Thematic-Analysis-of-Guest-Reviews-for-Service-Quality-Improvement.pdf</w:t>
        </w:r>
      </w:hyperlink>
    </w:p>
    <w:p w14:paraId="4B5B61D8" w14:textId="77777777" w:rsidR="00A45772" w:rsidRDefault="00A45772" w:rsidP="00A74123">
      <w:pPr>
        <w:ind w:left="720" w:hanging="720"/>
        <w:rPr>
          <w:shd w:val="clear" w:color="auto" w:fill="FFFFFF"/>
        </w:rPr>
      </w:pPr>
      <w:r w:rsidRPr="004F1E3D">
        <w:rPr>
          <w:shd w:val="clear" w:color="auto" w:fill="FFFFFF"/>
        </w:rPr>
        <w:t xml:space="preserve">Singh, V., Sharma, M. P., Jayapriya, K., Kumar, B. K., Chander, M. A. R. N., </w:t>
      </w:r>
      <w:r>
        <w:t>and</w:t>
      </w:r>
      <w:r w:rsidRPr="004F1E3D">
        <w:rPr>
          <w:shd w:val="clear" w:color="auto" w:fill="FFFFFF"/>
        </w:rPr>
        <w:t xml:space="preserve"> Kumar, B. R. (2023</w:t>
      </w:r>
      <w:r>
        <w:rPr>
          <w:shd w:val="clear" w:color="auto" w:fill="FFFFFF"/>
        </w:rPr>
        <w:t>)</w:t>
      </w:r>
      <w:r w:rsidRPr="004F1E3D">
        <w:rPr>
          <w:shd w:val="clear" w:color="auto" w:fill="FFFFFF"/>
        </w:rPr>
        <w:t xml:space="preserve"> Service quality, customer satisfaction and customer loyalty: A comprehensive literature review. </w:t>
      </w:r>
      <w:r w:rsidRPr="004F1E3D">
        <w:rPr>
          <w:i/>
          <w:iCs/>
          <w:shd w:val="clear" w:color="auto" w:fill="FFFFFF"/>
        </w:rPr>
        <w:t>Journal of Survey in Fisheries Sciences</w:t>
      </w:r>
      <w:r w:rsidRPr="004F1E3D">
        <w:rPr>
          <w:shd w:val="clear" w:color="auto" w:fill="FFFFFF"/>
        </w:rPr>
        <w:t>, </w:t>
      </w:r>
      <w:r w:rsidRPr="004F1E3D">
        <w:rPr>
          <w:i/>
          <w:iCs/>
          <w:shd w:val="clear" w:color="auto" w:fill="FFFFFF"/>
        </w:rPr>
        <w:t>10</w:t>
      </w:r>
      <w:r w:rsidRPr="004F1E3D">
        <w:rPr>
          <w:shd w:val="clear" w:color="auto" w:fill="FFFFFF"/>
        </w:rPr>
        <w:t>(4S), 3457-3464.</w:t>
      </w:r>
      <w:r>
        <w:rPr>
          <w:shd w:val="clear" w:color="auto" w:fill="FFFFFF"/>
        </w:rPr>
        <w:t xml:space="preserve">  </w:t>
      </w:r>
      <w:hyperlink r:id="rId46" w:history="1">
        <w:r w:rsidRPr="006761FD">
          <w:rPr>
            <w:rStyle w:val="Hyperlink"/>
            <w:shd w:val="clear" w:color="auto" w:fill="FFFFFF"/>
          </w:rPr>
          <w:t>https://www.researchgate.net/profile/Vikas-Singh-49/publication/371809524_Service_Quality_Customer_Satisfaction_And_Customer_Loyalty_A_Comprehensive_Literature_Review/links/64965cd18de7ed28ba5231c4/Service-Quality-Customer-Satisfaction-And-Customer-Loyalty-A-Comprehensive-Literature-Review.pdf</w:t>
        </w:r>
      </w:hyperlink>
    </w:p>
    <w:p w14:paraId="0BC576A9" w14:textId="77777777" w:rsidR="00A45772" w:rsidRPr="00F15A1F" w:rsidRDefault="00A45772" w:rsidP="00D30C96">
      <w:pPr>
        <w:ind w:left="720" w:hanging="720"/>
        <w:rPr>
          <w:shd w:val="clear" w:color="auto" w:fill="FFFFFF"/>
          <w:lang w:val="en-US"/>
        </w:rPr>
      </w:pPr>
      <w:r w:rsidRPr="00F15A1F">
        <w:rPr>
          <w:shd w:val="clear" w:color="auto" w:fill="FFFFFF"/>
          <w:lang w:val="en-US"/>
        </w:rPr>
        <w:t>Smu.edu.sg. (2022</w:t>
      </w:r>
      <w:r>
        <w:rPr>
          <w:shd w:val="clear" w:color="auto" w:fill="FFFFFF"/>
          <w:lang w:val="en-US"/>
        </w:rPr>
        <w:t>)</w:t>
      </w:r>
      <w:r w:rsidRPr="00F15A1F">
        <w:rPr>
          <w:shd w:val="clear" w:color="auto" w:fill="FFFFFF"/>
          <w:lang w:val="en-US"/>
        </w:rPr>
        <w:t xml:space="preserve"> Available at:</w:t>
      </w:r>
      <w:r>
        <w:rPr>
          <w:shd w:val="clear" w:color="auto" w:fill="FFFFFF"/>
          <w:lang w:val="en-US"/>
        </w:rPr>
        <w:t xml:space="preserve"> </w:t>
      </w:r>
      <w:hyperlink r:id="rId47" w:history="1">
        <w:r w:rsidRPr="00F15A1F">
          <w:rPr>
            <w:rStyle w:val="Hyperlink"/>
            <w:shd w:val="clear" w:color="auto" w:fill="FFFFFF"/>
            <w:lang w:val="en-US"/>
          </w:rPr>
          <w:t>https://ink.library.smu.edu.sg/cgi/viewcontent.cgi?article=7731</w:t>
        </w:r>
        <w:r w:rsidRPr="00E36E59">
          <w:t xml:space="preserve"> </w:t>
        </w:r>
        <w:r>
          <w:t>and</w:t>
        </w:r>
        <w:r w:rsidRPr="00F15A1F">
          <w:rPr>
            <w:rStyle w:val="Hyperlink"/>
            <w:shd w:val="clear" w:color="auto" w:fill="FFFFFF"/>
            <w:lang w:val="en-US"/>
          </w:rPr>
          <w:t xml:space="preserve"> context=</w:t>
        </w:r>
        <w:proofErr w:type="spellStart"/>
        <w:r w:rsidRPr="00F15A1F">
          <w:rPr>
            <w:rStyle w:val="Hyperlink"/>
            <w:shd w:val="clear" w:color="auto" w:fill="FFFFFF"/>
            <w:lang w:val="en-US"/>
          </w:rPr>
          <w:t>lkcsb_research</w:t>
        </w:r>
        <w:proofErr w:type="spellEnd"/>
      </w:hyperlink>
      <w:r w:rsidRPr="00F15A1F">
        <w:rPr>
          <w:shd w:val="clear" w:color="auto" w:fill="FFFFFF"/>
          <w:lang w:val="en-US"/>
        </w:rPr>
        <w:t>.</w:t>
      </w:r>
    </w:p>
    <w:p w14:paraId="3165E70B" w14:textId="77777777" w:rsidR="00A45772" w:rsidRPr="00A123FF" w:rsidRDefault="00A45772" w:rsidP="00A123FF">
      <w:pPr>
        <w:spacing w:before="0" w:after="240"/>
        <w:ind w:left="720" w:hanging="720"/>
        <w:rPr>
          <w:rFonts w:eastAsia="Times New Roman" w:cs="Times New Roman"/>
          <w:szCs w:val="24"/>
          <w:lang w:val="en-US"/>
        </w:rPr>
      </w:pPr>
      <w:r w:rsidRPr="00A123FF">
        <w:rPr>
          <w:rFonts w:eastAsia="Times New Roman" w:cs="Times New Roman"/>
          <w:szCs w:val="24"/>
          <w:lang w:val="en-US"/>
        </w:rPr>
        <w:t xml:space="preserve">Srivastava, P. and Tyagi, P.K. (2024). Smart Solutions in Hospitality. </w:t>
      </w:r>
      <w:r w:rsidRPr="00A123FF">
        <w:rPr>
          <w:rFonts w:eastAsia="Times New Roman" w:cs="Times New Roman"/>
          <w:i/>
          <w:iCs/>
          <w:szCs w:val="24"/>
          <w:lang w:val="en-US"/>
        </w:rPr>
        <w:t>Advances in hospitality, tourism and the services industry (AHTSI) book series</w:t>
      </w:r>
      <w:r w:rsidRPr="00A123FF">
        <w:rPr>
          <w:rFonts w:eastAsia="Times New Roman" w:cs="Times New Roman"/>
          <w:szCs w:val="24"/>
          <w:lang w:val="en-US"/>
        </w:rPr>
        <w:t xml:space="preserve">, [online] pp.467–484. </w:t>
      </w:r>
      <w:proofErr w:type="spellStart"/>
      <w:proofErr w:type="gramStart"/>
      <w:r w:rsidRPr="00A123FF">
        <w:rPr>
          <w:rFonts w:eastAsia="Times New Roman" w:cs="Times New Roman"/>
          <w:szCs w:val="24"/>
          <w:lang w:val="en-US"/>
        </w:rPr>
        <w:t>doi:https</w:t>
      </w:r>
      <w:proofErr w:type="spellEnd"/>
      <w:r w:rsidRPr="00A123FF">
        <w:rPr>
          <w:rFonts w:eastAsia="Times New Roman" w:cs="Times New Roman"/>
          <w:szCs w:val="24"/>
          <w:lang w:val="en-US"/>
        </w:rPr>
        <w:t>://doi.org/10.4018/979-8-3693-7898-4.ch022</w:t>
      </w:r>
      <w:proofErr w:type="gramEnd"/>
      <w:r w:rsidRPr="00A123FF">
        <w:rPr>
          <w:rFonts w:eastAsia="Times New Roman" w:cs="Times New Roman"/>
          <w:szCs w:val="24"/>
          <w:lang w:val="en-US"/>
        </w:rPr>
        <w:t>.</w:t>
      </w:r>
    </w:p>
    <w:p w14:paraId="2D5D6CEF" w14:textId="77777777" w:rsidR="00A45772" w:rsidRPr="0046425E" w:rsidRDefault="00A45772" w:rsidP="0046425E">
      <w:pPr>
        <w:spacing w:before="0" w:after="240"/>
        <w:ind w:left="720" w:hanging="720"/>
        <w:rPr>
          <w:rFonts w:eastAsia="Times New Roman" w:cs="Times New Roman"/>
          <w:szCs w:val="24"/>
          <w:lang w:val="en-US"/>
        </w:rPr>
      </w:pPr>
      <w:r w:rsidRPr="0046425E">
        <w:rPr>
          <w:rFonts w:eastAsia="Times New Roman" w:cs="Times New Roman"/>
          <w:szCs w:val="24"/>
          <w:lang w:val="en-US"/>
        </w:rPr>
        <w:t xml:space="preserve">Talukder, M.B., Kabir, F. and Jibon, F.A. (2024). AI-Driven Personalized Room Management in the Modern Hotel Industry. </w:t>
      </w:r>
      <w:r w:rsidRPr="0046425E">
        <w:rPr>
          <w:rFonts w:eastAsia="Times New Roman" w:cs="Times New Roman"/>
          <w:i/>
          <w:iCs/>
          <w:szCs w:val="24"/>
          <w:lang w:val="en-US"/>
        </w:rPr>
        <w:t>Advances in hospitality, tourism and the services industry (AHTSI) book series</w:t>
      </w:r>
      <w:r w:rsidRPr="0046425E">
        <w:rPr>
          <w:rFonts w:eastAsia="Times New Roman" w:cs="Times New Roman"/>
          <w:szCs w:val="24"/>
          <w:lang w:val="en-US"/>
        </w:rPr>
        <w:t xml:space="preserve">, [online] pp.59–82. </w:t>
      </w:r>
      <w:proofErr w:type="spellStart"/>
      <w:proofErr w:type="gramStart"/>
      <w:r w:rsidRPr="0046425E">
        <w:rPr>
          <w:rFonts w:eastAsia="Times New Roman" w:cs="Times New Roman"/>
          <w:szCs w:val="24"/>
          <w:lang w:val="en-US"/>
        </w:rPr>
        <w:t>doi:https</w:t>
      </w:r>
      <w:proofErr w:type="spellEnd"/>
      <w:r w:rsidRPr="0046425E">
        <w:rPr>
          <w:rFonts w:eastAsia="Times New Roman" w:cs="Times New Roman"/>
          <w:szCs w:val="24"/>
          <w:lang w:val="en-US"/>
        </w:rPr>
        <w:t>://doi.org/10.4018/979-8-3693-5678-4.ch003</w:t>
      </w:r>
      <w:proofErr w:type="gramEnd"/>
      <w:r w:rsidRPr="0046425E">
        <w:rPr>
          <w:rFonts w:eastAsia="Times New Roman" w:cs="Times New Roman"/>
          <w:szCs w:val="24"/>
          <w:lang w:val="en-US"/>
        </w:rPr>
        <w:t>.</w:t>
      </w:r>
    </w:p>
    <w:p w14:paraId="7428E1CA" w14:textId="77777777" w:rsidR="00A45772" w:rsidRPr="0046425E" w:rsidRDefault="00A45772" w:rsidP="0046425E">
      <w:pPr>
        <w:spacing w:before="0" w:after="240"/>
        <w:ind w:left="720" w:hanging="720"/>
        <w:rPr>
          <w:rFonts w:eastAsia="Times New Roman" w:cs="Times New Roman"/>
          <w:szCs w:val="24"/>
          <w:lang w:val="en-US"/>
        </w:rPr>
      </w:pPr>
      <w:proofErr w:type="spellStart"/>
      <w:r w:rsidRPr="0046425E">
        <w:rPr>
          <w:rFonts w:eastAsia="Times New Roman" w:cs="Times New Roman"/>
          <w:szCs w:val="24"/>
          <w:lang w:val="en-US"/>
        </w:rPr>
        <w:lastRenderedPageBreak/>
        <w:t>Tavitiyaman</w:t>
      </w:r>
      <w:proofErr w:type="spellEnd"/>
      <w:r w:rsidRPr="0046425E">
        <w:rPr>
          <w:rFonts w:eastAsia="Times New Roman" w:cs="Times New Roman"/>
          <w:szCs w:val="24"/>
          <w:lang w:val="en-US"/>
        </w:rPr>
        <w:t xml:space="preserve">, P., Tsui, B., Chan, C.L.F. and Miu, H.W. (2021). Employee Productivity of Hotel Room Attendants: An Input–Output Perspective. </w:t>
      </w:r>
      <w:r w:rsidRPr="0046425E">
        <w:rPr>
          <w:rFonts w:eastAsia="Times New Roman" w:cs="Times New Roman"/>
          <w:i/>
          <w:iCs/>
          <w:szCs w:val="24"/>
          <w:lang w:val="en-US"/>
        </w:rPr>
        <w:t>International Journal of Hospitality &amp; Tourism Administration</w:t>
      </w:r>
      <w:r w:rsidRPr="0046425E">
        <w:rPr>
          <w:rFonts w:eastAsia="Times New Roman" w:cs="Times New Roman"/>
          <w:szCs w:val="24"/>
          <w:lang w:val="en-US"/>
        </w:rPr>
        <w:t xml:space="preserve">, 23(5), pp.1–28. </w:t>
      </w:r>
      <w:proofErr w:type="spellStart"/>
      <w:proofErr w:type="gramStart"/>
      <w:r w:rsidRPr="0046425E">
        <w:rPr>
          <w:rFonts w:eastAsia="Times New Roman" w:cs="Times New Roman"/>
          <w:szCs w:val="24"/>
          <w:lang w:val="en-US"/>
        </w:rPr>
        <w:t>doi:https</w:t>
      </w:r>
      <w:proofErr w:type="spellEnd"/>
      <w:r w:rsidRPr="0046425E">
        <w:rPr>
          <w:rFonts w:eastAsia="Times New Roman" w:cs="Times New Roman"/>
          <w:szCs w:val="24"/>
          <w:lang w:val="en-US"/>
        </w:rPr>
        <w:t>://doi.org/10.1080/15256480.2021.1881941</w:t>
      </w:r>
      <w:proofErr w:type="gramEnd"/>
      <w:r w:rsidRPr="0046425E">
        <w:rPr>
          <w:rFonts w:eastAsia="Times New Roman" w:cs="Times New Roman"/>
          <w:szCs w:val="24"/>
          <w:lang w:val="en-US"/>
        </w:rPr>
        <w:t>.</w:t>
      </w:r>
    </w:p>
    <w:p w14:paraId="5F6B01D6" w14:textId="77777777" w:rsidR="00A45772" w:rsidRDefault="00A45772" w:rsidP="00A74123">
      <w:pPr>
        <w:ind w:left="720" w:hanging="720"/>
        <w:rPr>
          <w:shd w:val="clear" w:color="auto" w:fill="FFFFFF"/>
        </w:rPr>
      </w:pPr>
      <w:r w:rsidRPr="00A74123">
        <w:rPr>
          <w:shd w:val="clear" w:color="auto" w:fill="FFFFFF"/>
        </w:rPr>
        <w:t xml:space="preserve">Tran, T. N., </w:t>
      </w:r>
      <w:proofErr w:type="spellStart"/>
      <w:r w:rsidRPr="00A74123">
        <w:rPr>
          <w:shd w:val="clear" w:color="auto" w:fill="FFFFFF"/>
        </w:rPr>
        <w:t>Lanubile</w:t>
      </w:r>
      <w:proofErr w:type="spellEnd"/>
      <w:r w:rsidRPr="00A74123">
        <w:rPr>
          <w:shd w:val="clear" w:color="auto" w:fill="FFFFFF"/>
        </w:rPr>
        <w:t xml:space="preserve">, A., Marocco, A., </w:t>
      </w:r>
      <w:proofErr w:type="spellStart"/>
      <w:r w:rsidRPr="00A74123">
        <w:rPr>
          <w:shd w:val="clear" w:color="auto" w:fill="FFFFFF"/>
        </w:rPr>
        <w:t>Pè</w:t>
      </w:r>
      <w:proofErr w:type="spellEnd"/>
      <w:r w:rsidRPr="00A74123">
        <w:rPr>
          <w:shd w:val="clear" w:color="auto" w:fill="FFFFFF"/>
        </w:rPr>
        <w:t xml:space="preserve">, M. E., </w:t>
      </w:r>
      <w:proofErr w:type="spellStart"/>
      <w:r w:rsidRPr="00A74123">
        <w:rPr>
          <w:shd w:val="clear" w:color="auto" w:fill="FFFFFF"/>
        </w:rPr>
        <w:t>Dell’Acqua</w:t>
      </w:r>
      <w:proofErr w:type="spellEnd"/>
      <w:r w:rsidRPr="00A74123">
        <w:rPr>
          <w:shd w:val="clear" w:color="auto" w:fill="FFFFFF"/>
        </w:rPr>
        <w:t xml:space="preserve">, M., </w:t>
      </w:r>
      <w:r>
        <w:t>and</w:t>
      </w:r>
      <w:r w:rsidRPr="00A74123">
        <w:rPr>
          <w:shd w:val="clear" w:color="auto" w:fill="FFFFFF"/>
        </w:rPr>
        <w:t xml:space="preserve"> </w:t>
      </w:r>
      <w:proofErr w:type="spellStart"/>
      <w:r w:rsidRPr="00A74123">
        <w:rPr>
          <w:shd w:val="clear" w:color="auto" w:fill="FFFFFF"/>
        </w:rPr>
        <w:t>Miculan</w:t>
      </w:r>
      <w:proofErr w:type="spellEnd"/>
      <w:r w:rsidRPr="00A74123">
        <w:rPr>
          <w:shd w:val="clear" w:color="auto" w:fill="FFFFFF"/>
        </w:rPr>
        <w:t>, M. (2024</w:t>
      </w:r>
      <w:r>
        <w:rPr>
          <w:shd w:val="clear" w:color="auto" w:fill="FFFFFF"/>
        </w:rPr>
        <w:t>)</w:t>
      </w:r>
      <w:r w:rsidRPr="00A74123">
        <w:rPr>
          <w:shd w:val="clear" w:color="auto" w:fill="FFFFFF"/>
        </w:rPr>
        <w:t xml:space="preserve"> Transcriptome profiling of eight Zea mays lines identifies genes responsible for the resistance to Fusarium verticillioides. </w:t>
      </w:r>
      <w:r w:rsidRPr="00A74123">
        <w:rPr>
          <w:i/>
          <w:iCs/>
          <w:shd w:val="clear" w:color="auto" w:fill="FFFFFF"/>
        </w:rPr>
        <w:t>BMC Plant Biology</w:t>
      </w:r>
      <w:r w:rsidRPr="00A74123">
        <w:rPr>
          <w:shd w:val="clear" w:color="auto" w:fill="FFFFFF"/>
        </w:rPr>
        <w:t>, </w:t>
      </w:r>
      <w:r w:rsidRPr="00A74123">
        <w:rPr>
          <w:i/>
          <w:iCs/>
          <w:shd w:val="clear" w:color="auto" w:fill="FFFFFF"/>
        </w:rPr>
        <w:t>24</w:t>
      </w:r>
      <w:r w:rsidRPr="00A74123">
        <w:rPr>
          <w:shd w:val="clear" w:color="auto" w:fill="FFFFFF"/>
        </w:rPr>
        <w:t>(1), 1107.</w:t>
      </w:r>
      <w:r>
        <w:rPr>
          <w:shd w:val="clear" w:color="auto" w:fill="FFFFFF"/>
        </w:rPr>
        <w:t xml:space="preserve"> </w:t>
      </w:r>
      <w:hyperlink r:id="rId48" w:history="1">
        <w:r w:rsidRPr="006761FD">
          <w:rPr>
            <w:rStyle w:val="Hyperlink"/>
            <w:shd w:val="clear" w:color="auto" w:fill="FFFFFF"/>
          </w:rPr>
          <w:t>https://link.springer.com/content/pdf/10.1186/s12870-024-05697-y.pdf</w:t>
        </w:r>
      </w:hyperlink>
    </w:p>
    <w:p w14:paraId="27324789" w14:textId="77777777" w:rsidR="00A45772" w:rsidRDefault="00A45772" w:rsidP="007656F7">
      <w:pPr>
        <w:ind w:left="720" w:hanging="720"/>
        <w:rPr>
          <w:shd w:val="clear" w:color="auto" w:fill="FFFFFF"/>
        </w:rPr>
      </w:pPr>
      <w:r w:rsidRPr="00A2780B">
        <w:rPr>
          <w:shd w:val="clear" w:color="auto" w:fill="FFFFFF"/>
        </w:rPr>
        <w:t xml:space="preserve">Vance, N., Ackerman-Barger, K., Murray-García, J., </w:t>
      </w:r>
      <w:r>
        <w:t>and</w:t>
      </w:r>
      <w:r w:rsidRPr="00A2780B">
        <w:rPr>
          <w:shd w:val="clear" w:color="auto" w:fill="FFFFFF"/>
        </w:rPr>
        <w:t xml:space="preserve"> Cothran, F. A. (2022</w:t>
      </w:r>
      <w:r>
        <w:rPr>
          <w:shd w:val="clear" w:color="auto" w:fill="FFFFFF"/>
        </w:rPr>
        <w:t>)</w:t>
      </w:r>
      <w:r w:rsidRPr="00A2780B">
        <w:rPr>
          <w:shd w:val="clear" w:color="auto" w:fill="FFFFFF"/>
        </w:rPr>
        <w:t xml:space="preserve"> “More than just cleaning”: A qualitative descriptive study of hospital cleaning staff as patient caregivers. </w:t>
      </w:r>
      <w:r w:rsidRPr="00A2780B">
        <w:rPr>
          <w:i/>
          <w:iCs/>
          <w:shd w:val="clear" w:color="auto" w:fill="FFFFFF"/>
        </w:rPr>
        <w:t>International Journal of Nursing Studies Advances</w:t>
      </w:r>
      <w:r w:rsidRPr="00A2780B">
        <w:rPr>
          <w:shd w:val="clear" w:color="auto" w:fill="FFFFFF"/>
        </w:rPr>
        <w:t>, </w:t>
      </w:r>
      <w:r w:rsidRPr="00A2780B">
        <w:rPr>
          <w:i/>
          <w:iCs/>
          <w:shd w:val="clear" w:color="auto" w:fill="FFFFFF"/>
        </w:rPr>
        <w:t>4</w:t>
      </w:r>
      <w:r w:rsidRPr="00A2780B">
        <w:rPr>
          <w:shd w:val="clear" w:color="auto" w:fill="FFFFFF"/>
        </w:rPr>
        <w:t>, 100097.</w:t>
      </w:r>
      <w:r>
        <w:rPr>
          <w:shd w:val="clear" w:color="auto" w:fill="FFFFFF"/>
        </w:rPr>
        <w:t xml:space="preserve"> </w:t>
      </w:r>
      <w:hyperlink r:id="rId49" w:history="1">
        <w:r w:rsidRPr="006761FD">
          <w:rPr>
            <w:rStyle w:val="Hyperlink"/>
            <w:shd w:val="clear" w:color="auto" w:fill="FFFFFF"/>
          </w:rPr>
          <w:t>https://www.sciencedirect.com/science/article/pii/S2666142X22000364</w:t>
        </w:r>
      </w:hyperlink>
      <w:r>
        <w:rPr>
          <w:shd w:val="clear" w:color="auto" w:fill="FFFFFF"/>
        </w:rPr>
        <w:t xml:space="preserve"> </w:t>
      </w:r>
    </w:p>
    <w:p w14:paraId="4EEF0F9C" w14:textId="77777777" w:rsidR="00A45772" w:rsidRPr="00556058" w:rsidRDefault="00A45772" w:rsidP="00F37B5B">
      <w:pPr>
        <w:ind w:left="720" w:hanging="720"/>
        <w:rPr>
          <w:shd w:val="clear" w:color="auto" w:fill="FFFFFF"/>
        </w:rPr>
      </w:pPr>
      <w:r w:rsidRPr="00556058">
        <w:rPr>
          <w:shd w:val="clear" w:color="auto" w:fill="FFFFFF"/>
        </w:rPr>
        <w:t>Veal, A.J. (2006</w:t>
      </w:r>
      <w:r>
        <w:rPr>
          <w:shd w:val="clear" w:color="auto" w:fill="FFFFFF"/>
        </w:rPr>
        <w:t>)</w:t>
      </w:r>
      <w:r w:rsidRPr="00556058">
        <w:rPr>
          <w:shd w:val="clear" w:color="auto" w:fill="FFFFFF"/>
        </w:rPr>
        <w:t xml:space="preserve"> </w:t>
      </w:r>
      <w:r w:rsidRPr="00556058">
        <w:rPr>
          <w:i/>
          <w:iCs/>
          <w:shd w:val="clear" w:color="auto" w:fill="FFFFFF"/>
        </w:rPr>
        <w:t>Research methods for leisure and tourism: a practical guide.</w:t>
      </w:r>
      <w:r w:rsidRPr="00556058">
        <w:rPr>
          <w:shd w:val="clear" w:color="auto" w:fill="FFFFFF"/>
        </w:rPr>
        <w:t xml:space="preserve"> 3rd </w:t>
      </w:r>
      <w:proofErr w:type="spellStart"/>
      <w:r w:rsidRPr="00556058">
        <w:rPr>
          <w:shd w:val="clear" w:color="auto" w:fill="FFFFFF"/>
        </w:rPr>
        <w:t>edn</w:t>
      </w:r>
      <w:proofErr w:type="spellEnd"/>
      <w:r w:rsidRPr="00556058">
        <w:rPr>
          <w:shd w:val="clear" w:color="auto" w:fill="FFFFFF"/>
        </w:rPr>
        <w:t>. Harlow: Financial Times Prentice Hall.</w:t>
      </w:r>
    </w:p>
    <w:p w14:paraId="4436C065" w14:textId="77777777" w:rsidR="00A45772" w:rsidRPr="0046425E" w:rsidRDefault="00A45772" w:rsidP="0046425E">
      <w:pPr>
        <w:spacing w:before="0" w:after="240"/>
        <w:ind w:left="720" w:hanging="720"/>
        <w:rPr>
          <w:rFonts w:eastAsia="Times New Roman" w:cs="Times New Roman"/>
          <w:szCs w:val="24"/>
          <w:lang w:val="en-US"/>
        </w:rPr>
      </w:pPr>
      <w:proofErr w:type="spellStart"/>
      <w:r w:rsidRPr="0046425E">
        <w:rPr>
          <w:rFonts w:eastAsia="Times New Roman" w:cs="Times New Roman"/>
          <w:szCs w:val="24"/>
          <w:lang w:val="en-US"/>
        </w:rPr>
        <w:t>Vijaydeep</w:t>
      </w:r>
      <w:proofErr w:type="spellEnd"/>
      <w:r w:rsidRPr="0046425E">
        <w:rPr>
          <w:rFonts w:eastAsia="Times New Roman" w:cs="Times New Roman"/>
          <w:szCs w:val="24"/>
          <w:lang w:val="en-US"/>
        </w:rPr>
        <w:t xml:space="preserve"> Siddharth, Angel Rajan Singh, Sharma, D., Sidhartha Satpathy, Kaushal, V., Amit Lathwal, Sain, A., Misra, S., Kausar, M. and Garg, R. (2021). National guidelines for sanitation services: Addressing the unmet need of standardizing cleaning practices in tertiary care public health facilities of a developing country. </w:t>
      </w:r>
      <w:r w:rsidRPr="0046425E">
        <w:rPr>
          <w:rFonts w:eastAsia="Times New Roman" w:cs="Times New Roman"/>
          <w:i/>
          <w:iCs/>
          <w:szCs w:val="24"/>
          <w:lang w:val="en-US"/>
        </w:rPr>
        <w:t>Journal of family medicine and primary care</w:t>
      </w:r>
      <w:r w:rsidRPr="0046425E">
        <w:rPr>
          <w:rFonts w:eastAsia="Times New Roman" w:cs="Times New Roman"/>
          <w:szCs w:val="24"/>
          <w:lang w:val="en-US"/>
        </w:rPr>
        <w:t xml:space="preserve">, [online] 10(9), pp.3475–3475. </w:t>
      </w:r>
      <w:proofErr w:type="spellStart"/>
      <w:proofErr w:type="gramStart"/>
      <w:r w:rsidRPr="0046425E">
        <w:rPr>
          <w:rFonts w:eastAsia="Times New Roman" w:cs="Times New Roman"/>
          <w:szCs w:val="24"/>
          <w:lang w:val="en-US"/>
        </w:rPr>
        <w:t>doi:https</w:t>
      </w:r>
      <w:proofErr w:type="spellEnd"/>
      <w:r w:rsidRPr="0046425E">
        <w:rPr>
          <w:rFonts w:eastAsia="Times New Roman" w:cs="Times New Roman"/>
          <w:szCs w:val="24"/>
          <w:lang w:val="en-US"/>
        </w:rPr>
        <w:t>://doi.org/10.4103/jfmpc.jfmpc_1614_20</w:t>
      </w:r>
      <w:proofErr w:type="gramEnd"/>
      <w:r w:rsidRPr="0046425E">
        <w:rPr>
          <w:rFonts w:eastAsia="Times New Roman" w:cs="Times New Roman"/>
          <w:szCs w:val="24"/>
          <w:lang w:val="en-US"/>
        </w:rPr>
        <w:t>.</w:t>
      </w:r>
    </w:p>
    <w:p w14:paraId="037FABAD" w14:textId="77777777" w:rsidR="00A45772" w:rsidRDefault="00A45772" w:rsidP="00D614B3">
      <w:pPr>
        <w:ind w:left="720" w:hanging="720"/>
        <w:rPr>
          <w:shd w:val="clear" w:color="auto" w:fill="FFFFFF"/>
        </w:rPr>
      </w:pPr>
      <w:r w:rsidRPr="00D614B3">
        <w:rPr>
          <w:shd w:val="clear" w:color="auto" w:fill="FFFFFF"/>
        </w:rPr>
        <w:t xml:space="preserve">Vilaça, D. M., de Sá, J. C., Antony, J., Sony, M., </w:t>
      </w:r>
      <w:r>
        <w:t>and</w:t>
      </w:r>
      <w:r w:rsidRPr="00D614B3">
        <w:rPr>
          <w:shd w:val="clear" w:color="auto" w:fill="FFFFFF"/>
        </w:rPr>
        <w:t xml:space="preserve"> McDermott, O. (2025</w:t>
      </w:r>
      <w:r>
        <w:rPr>
          <w:shd w:val="clear" w:color="auto" w:fill="FFFFFF"/>
        </w:rPr>
        <w:t>)</w:t>
      </w:r>
      <w:r w:rsidRPr="00D614B3">
        <w:rPr>
          <w:shd w:val="clear" w:color="auto" w:fill="FFFFFF"/>
        </w:rPr>
        <w:t xml:space="preserve"> Lean, Green, and Sustainability 4.0—A Systematic Literature Review. </w:t>
      </w:r>
      <w:r w:rsidRPr="00D614B3">
        <w:rPr>
          <w:i/>
          <w:iCs/>
          <w:shd w:val="clear" w:color="auto" w:fill="FFFFFF"/>
        </w:rPr>
        <w:t>Business Strategy and the Environment</w:t>
      </w:r>
      <w:r>
        <w:rPr>
          <w:shd w:val="clear" w:color="auto" w:fill="FFFFFF"/>
        </w:rPr>
        <w:t xml:space="preserve">. </w:t>
      </w:r>
      <w:hyperlink r:id="rId50" w:history="1">
        <w:r w:rsidRPr="006761FD">
          <w:rPr>
            <w:rStyle w:val="Hyperlink"/>
            <w:shd w:val="clear" w:color="auto" w:fill="FFFFFF"/>
          </w:rPr>
          <w:t>https://onlinelibrary.wiley.com/doi/pdf/10.1002/bse.70215</w:t>
        </w:r>
      </w:hyperlink>
    </w:p>
    <w:p w14:paraId="53E9BC2D" w14:textId="77777777" w:rsidR="00A45772" w:rsidRPr="00556058" w:rsidRDefault="00A45772" w:rsidP="00F37B5B">
      <w:pPr>
        <w:ind w:left="720" w:hanging="720"/>
        <w:rPr>
          <w:shd w:val="clear" w:color="auto" w:fill="FFFFFF"/>
        </w:rPr>
      </w:pPr>
      <w:r w:rsidRPr="00556058">
        <w:rPr>
          <w:shd w:val="clear" w:color="auto" w:fill="FFFFFF"/>
        </w:rPr>
        <w:t>Visit Lincolnshire (2024</w:t>
      </w:r>
      <w:r>
        <w:rPr>
          <w:shd w:val="clear" w:color="auto" w:fill="FFFFFF"/>
        </w:rPr>
        <w:t>)</w:t>
      </w:r>
      <w:r w:rsidRPr="00556058">
        <w:rPr>
          <w:shd w:val="clear" w:color="auto" w:fill="FFFFFF"/>
        </w:rPr>
        <w:t xml:space="preserve"> </w:t>
      </w:r>
      <w:r w:rsidRPr="00556058">
        <w:rPr>
          <w:i/>
          <w:iCs/>
          <w:shd w:val="clear" w:color="auto" w:fill="FFFFFF"/>
        </w:rPr>
        <w:t>The White Hart Hotel, Boston</w:t>
      </w:r>
      <w:r w:rsidRPr="00556058">
        <w:rPr>
          <w:shd w:val="clear" w:color="auto" w:fill="FFFFFF"/>
        </w:rPr>
        <w:t xml:space="preserve">. Available at: </w:t>
      </w:r>
      <w:hyperlink r:id="rId51" w:tgtFrame="_new" w:history="1">
        <w:r w:rsidRPr="00556058">
          <w:rPr>
            <w:rStyle w:val="Hyperlink"/>
            <w:shd w:val="clear" w:color="auto" w:fill="FFFFFF"/>
          </w:rPr>
          <w:t>https://www.visitlincolnshire.com/places-to-stay/the-white-hart-hotel-boston/</w:t>
        </w:r>
      </w:hyperlink>
      <w:r w:rsidRPr="00556058">
        <w:rPr>
          <w:shd w:val="clear" w:color="auto" w:fill="FFFFFF"/>
        </w:rPr>
        <w:t xml:space="preserve"> (Accessed: 15 October 2025</w:t>
      </w:r>
      <w:r>
        <w:rPr>
          <w:shd w:val="clear" w:color="auto" w:fill="FFFFFF"/>
        </w:rPr>
        <w:t>)</w:t>
      </w:r>
    </w:p>
    <w:p w14:paraId="48E4EA41" w14:textId="77777777" w:rsidR="00A45772" w:rsidRPr="00A123FF" w:rsidRDefault="00A45772" w:rsidP="00A123FF">
      <w:pPr>
        <w:spacing w:before="0" w:after="240"/>
        <w:ind w:left="720" w:hanging="720"/>
        <w:rPr>
          <w:rFonts w:eastAsia="Times New Roman" w:cs="Times New Roman"/>
          <w:szCs w:val="24"/>
          <w:lang w:val="en-US"/>
        </w:rPr>
      </w:pPr>
      <w:proofErr w:type="spellStart"/>
      <w:r w:rsidRPr="00A123FF">
        <w:rPr>
          <w:rFonts w:eastAsia="Times New Roman" w:cs="Times New Roman"/>
          <w:szCs w:val="24"/>
          <w:lang w:val="en-US"/>
        </w:rPr>
        <w:lastRenderedPageBreak/>
        <w:t>Widiastini</w:t>
      </w:r>
      <w:proofErr w:type="spellEnd"/>
      <w:r w:rsidRPr="00A123FF">
        <w:rPr>
          <w:rFonts w:eastAsia="Times New Roman" w:cs="Times New Roman"/>
          <w:szCs w:val="24"/>
          <w:lang w:val="en-US"/>
        </w:rPr>
        <w:t xml:space="preserve">, N.M.A., </w:t>
      </w:r>
      <w:proofErr w:type="spellStart"/>
      <w:r w:rsidRPr="00A123FF">
        <w:rPr>
          <w:rFonts w:eastAsia="Times New Roman" w:cs="Times New Roman"/>
          <w:szCs w:val="24"/>
          <w:lang w:val="en-US"/>
        </w:rPr>
        <w:t>Santiara</w:t>
      </w:r>
      <w:proofErr w:type="spellEnd"/>
      <w:r w:rsidRPr="00A123FF">
        <w:rPr>
          <w:rFonts w:eastAsia="Times New Roman" w:cs="Times New Roman"/>
          <w:szCs w:val="24"/>
          <w:lang w:val="en-US"/>
        </w:rPr>
        <w:t xml:space="preserve">, I.M. and Rahmawati, P.I. (2024). Analysis Operational Efficiency Strategy and Improvement of Hotel Housekeeping Communication System. </w:t>
      </w:r>
      <w:proofErr w:type="spellStart"/>
      <w:r w:rsidRPr="00A123FF">
        <w:rPr>
          <w:rFonts w:eastAsia="Times New Roman" w:cs="Times New Roman"/>
          <w:i/>
          <w:iCs/>
          <w:szCs w:val="24"/>
          <w:lang w:val="en-US"/>
        </w:rPr>
        <w:t>Jurnal</w:t>
      </w:r>
      <w:proofErr w:type="spellEnd"/>
      <w:r w:rsidRPr="00A123FF">
        <w:rPr>
          <w:rFonts w:eastAsia="Times New Roman" w:cs="Times New Roman"/>
          <w:i/>
          <w:iCs/>
          <w:szCs w:val="24"/>
          <w:lang w:val="en-US"/>
        </w:rPr>
        <w:t xml:space="preserve"> </w:t>
      </w:r>
      <w:proofErr w:type="spellStart"/>
      <w:r w:rsidRPr="00A123FF">
        <w:rPr>
          <w:rFonts w:eastAsia="Times New Roman" w:cs="Times New Roman"/>
          <w:i/>
          <w:iCs/>
          <w:szCs w:val="24"/>
          <w:lang w:val="en-US"/>
        </w:rPr>
        <w:t>Manajemen</w:t>
      </w:r>
      <w:proofErr w:type="spellEnd"/>
      <w:r w:rsidRPr="00A123FF">
        <w:rPr>
          <w:rFonts w:eastAsia="Times New Roman" w:cs="Times New Roman"/>
          <w:i/>
          <w:iCs/>
          <w:szCs w:val="24"/>
          <w:lang w:val="en-US"/>
        </w:rPr>
        <w:t xml:space="preserve"> </w:t>
      </w:r>
      <w:proofErr w:type="spellStart"/>
      <w:r w:rsidRPr="00A123FF">
        <w:rPr>
          <w:rFonts w:eastAsia="Times New Roman" w:cs="Times New Roman"/>
          <w:i/>
          <w:iCs/>
          <w:szCs w:val="24"/>
          <w:lang w:val="en-US"/>
        </w:rPr>
        <w:t>Pelayanan</w:t>
      </w:r>
      <w:proofErr w:type="spellEnd"/>
      <w:r w:rsidRPr="00A123FF">
        <w:rPr>
          <w:rFonts w:eastAsia="Times New Roman" w:cs="Times New Roman"/>
          <w:i/>
          <w:iCs/>
          <w:szCs w:val="24"/>
          <w:lang w:val="en-US"/>
        </w:rPr>
        <w:t xml:space="preserve"> Hotel</w:t>
      </w:r>
      <w:r w:rsidRPr="00A123FF">
        <w:rPr>
          <w:rFonts w:eastAsia="Times New Roman" w:cs="Times New Roman"/>
          <w:szCs w:val="24"/>
          <w:lang w:val="en-US"/>
        </w:rPr>
        <w:t xml:space="preserve">, 8(2), p.338. </w:t>
      </w:r>
      <w:proofErr w:type="spellStart"/>
      <w:proofErr w:type="gramStart"/>
      <w:r w:rsidRPr="00A123FF">
        <w:rPr>
          <w:rFonts w:eastAsia="Times New Roman" w:cs="Times New Roman"/>
          <w:szCs w:val="24"/>
          <w:lang w:val="en-US"/>
        </w:rPr>
        <w:t>doi:https</w:t>
      </w:r>
      <w:proofErr w:type="spellEnd"/>
      <w:r w:rsidRPr="00A123FF">
        <w:rPr>
          <w:rFonts w:eastAsia="Times New Roman" w:cs="Times New Roman"/>
          <w:szCs w:val="24"/>
          <w:lang w:val="en-US"/>
        </w:rPr>
        <w:t>://doi.org/10.37484/jmph.080221</w:t>
      </w:r>
      <w:proofErr w:type="gramEnd"/>
      <w:r w:rsidRPr="00A123FF">
        <w:rPr>
          <w:rFonts w:eastAsia="Times New Roman" w:cs="Times New Roman"/>
          <w:szCs w:val="24"/>
          <w:lang w:val="en-US"/>
        </w:rPr>
        <w:t>.</w:t>
      </w:r>
    </w:p>
    <w:p w14:paraId="10FBACA3" w14:textId="77777777" w:rsidR="00A45772" w:rsidRDefault="00A45772" w:rsidP="00F15A1F">
      <w:pPr>
        <w:ind w:left="720" w:hanging="720"/>
        <w:rPr>
          <w:shd w:val="clear" w:color="auto" w:fill="FFFFFF"/>
          <w:lang w:val="en-US"/>
        </w:rPr>
      </w:pPr>
      <w:proofErr w:type="spellStart"/>
      <w:r w:rsidRPr="00F15A1F">
        <w:rPr>
          <w:shd w:val="clear" w:color="auto" w:fill="FFFFFF"/>
          <w:lang w:val="en-US"/>
        </w:rPr>
        <w:t>Widiastini</w:t>
      </w:r>
      <w:proofErr w:type="spellEnd"/>
      <w:r w:rsidRPr="00F15A1F">
        <w:rPr>
          <w:shd w:val="clear" w:color="auto" w:fill="FFFFFF"/>
          <w:lang w:val="en-US"/>
        </w:rPr>
        <w:t xml:space="preserve">, Ni Made </w:t>
      </w:r>
      <w:proofErr w:type="spellStart"/>
      <w:r w:rsidRPr="00F15A1F">
        <w:rPr>
          <w:shd w:val="clear" w:color="auto" w:fill="FFFFFF"/>
          <w:lang w:val="en-US"/>
        </w:rPr>
        <w:t>Ary</w:t>
      </w:r>
      <w:proofErr w:type="spellEnd"/>
      <w:r w:rsidRPr="00F15A1F">
        <w:rPr>
          <w:shd w:val="clear" w:color="auto" w:fill="FFFFFF"/>
          <w:lang w:val="en-US"/>
        </w:rPr>
        <w:t xml:space="preserve">, et al. “Analysis Operational Efficiency Strategy and Improvement of Hotel Housekeeping Communication System.” </w:t>
      </w:r>
      <w:proofErr w:type="spellStart"/>
      <w:r w:rsidRPr="00F15A1F">
        <w:rPr>
          <w:shd w:val="clear" w:color="auto" w:fill="FFFFFF"/>
          <w:lang w:val="en-US"/>
        </w:rPr>
        <w:t>Jurnal</w:t>
      </w:r>
      <w:proofErr w:type="spellEnd"/>
      <w:r w:rsidRPr="00F15A1F">
        <w:rPr>
          <w:shd w:val="clear" w:color="auto" w:fill="FFFFFF"/>
          <w:lang w:val="en-US"/>
        </w:rPr>
        <w:t xml:space="preserve"> </w:t>
      </w:r>
      <w:proofErr w:type="spellStart"/>
      <w:r w:rsidRPr="00F15A1F">
        <w:rPr>
          <w:shd w:val="clear" w:color="auto" w:fill="FFFFFF"/>
          <w:lang w:val="en-US"/>
        </w:rPr>
        <w:t>Manajemen</w:t>
      </w:r>
      <w:proofErr w:type="spellEnd"/>
      <w:r w:rsidRPr="00F15A1F">
        <w:rPr>
          <w:shd w:val="clear" w:color="auto" w:fill="FFFFFF"/>
          <w:lang w:val="en-US"/>
        </w:rPr>
        <w:t xml:space="preserve"> </w:t>
      </w:r>
      <w:proofErr w:type="spellStart"/>
      <w:r w:rsidRPr="00F15A1F">
        <w:rPr>
          <w:shd w:val="clear" w:color="auto" w:fill="FFFFFF"/>
          <w:lang w:val="en-US"/>
        </w:rPr>
        <w:t>Pelayanan</w:t>
      </w:r>
      <w:proofErr w:type="spellEnd"/>
      <w:r w:rsidRPr="00F15A1F">
        <w:rPr>
          <w:shd w:val="clear" w:color="auto" w:fill="FFFFFF"/>
          <w:lang w:val="en-US"/>
        </w:rPr>
        <w:t xml:space="preserve"> Hotel, vol. 8, no. 2, 31 Dec. 2024, p. 338, https://doi.org/10.37484/jmph.080221. Accessed 14 Feb. 2025.</w:t>
      </w:r>
    </w:p>
    <w:p w14:paraId="221AA7B5" w14:textId="77777777" w:rsidR="00A45772" w:rsidRDefault="00A45772" w:rsidP="00841225">
      <w:pPr>
        <w:ind w:left="720" w:hanging="720"/>
      </w:pPr>
      <w:r w:rsidRPr="00556058">
        <w:rPr>
          <w:shd w:val="clear" w:color="auto" w:fill="FFFFFF"/>
        </w:rPr>
        <w:t>Wilson, O. (2025</w:t>
      </w:r>
      <w:r>
        <w:rPr>
          <w:shd w:val="clear" w:color="auto" w:fill="FFFFFF"/>
        </w:rPr>
        <w:t>)</w:t>
      </w:r>
      <w:r w:rsidRPr="00556058">
        <w:rPr>
          <w:shd w:val="clear" w:color="auto" w:fill="FFFFFF"/>
        </w:rPr>
        <w:t xml:space="preserve"> Enhancing Operational Efficiency and Guest Satisfaction in Hotel Management: A Strategic Approach. </w:t>
      </w:r>
      <w:r w:rsidRPr="00556058">
        <w:rPr>
          <w:i/>
          <w:iCs/>
          <w:shd w:val="clear" w:color="auto" w:fill="FFFFFF"/>
        </w:rPr>
        <w:t>OTS Canadian Journal</w:t>
      </w:r>
      <w:r w:rsidRPr="00556058">
        <w:rPr>
          <w:shd w:val="clear" w:color="auto" w:fill="FFFFFF"/>
        </w:rPr>
        <w:t>, </w:t>
      </w:r>
      <w:r w:rsidRPr="00556058">
        <w:rPr>
          <w:i/>
          <w:iCs/>
          <w:shd w:val="clear" w:color="auto" w:fill="FFFFFF"/>
        </w:rPr>
        <w:t>4</w:t>
      </w:r>
      <w:r w:rsidRPr="00556058">
        <w:rPr>
          <w:shd w:val="clear" w:color="auto" w:fill="FFFFFF"/>
        </w:rPr>
        <w:t xml:space="preserve">(5), 72-81. </w:t>
      </w:r>
      <w:hyperlink r:id="rId52" w:history="1">
        <w:r w:rsidRPr="00556058">
          <w:rPr>
            <w:rStyle w:val="Hyperlink"/>
            <w:shd w:val="clear" w:color="auto" w:fill="FFFFFF"/>
          </w:rPr>
          <w:t>https://journal.canadian-ots.ca/index.php/ots/article/download/52/51</w:t>
        </w:r>
      </w:hyperlink>
    </w:p>
    <w:p w14:paraId="73A090F5" w14:textId="77777777" w:rsidR="00A45772" w:rsidRPr="00E81E4C" w:rsidRDefault="00A45772" w:rsidP="00D614B3">
      <w:pPr>
        <w:ind w:left="720" w:hanging="720"/>
        <w:rPr>
          <w:shd w:val="clear" w:color="auto" w:fill="FFFFFF"/>
        </w:rPr>
      </w:pPr>
      <w:r w:rsidRPr="00A2780B">
        <w:rPr>
          <w:shd w:val="clear" w:color="auto" w:fill="FFFFFF"/>
        </w:rPr>
        <w:t xml:space="preserve">Zarezadeh, Z. Z., Rastegar, R., </w:t>
      </w:r>
      <w:r>
        <w:t>and</w:t>
      </w:r>
      <w:r w:rsidRPr="00A2780B">
        <w:rPr>
          <w:shd w:val="clear" w:color="auto" w:fill="FFFFFF"/>
        </w:rPr>
        <w:t xml:space="preserve"> Xiang, Z. (2022</w:t>
      </w:r>
      <w:r>
        <w:rPr>
          <w:shd w:val="clear" w:color="auto" w:fill="FFFFFF"/>
        </w:rPr>
        <w:t>)</w:t>
      </w:r>
      <w:r w:rsidRPr="00A2780B">
        <w:rPr>
          <w:shd w:val="clear" w:color="auto" w:fill="FFFFFF"/>
        </w:rPr>
        <w:t xml:space="preserve"> Big data analytics and hotel guest experience: a critical analysis of the literature. </w:t>
      </w:r>
      <w:r w:rsidRPr="00A2780B">
        <w:rPr>
          <w:i/>
          <w:iCs/>
          <w:shd w:val="clear" w:color="auto" w:fill="FFFFFF"/>
        </w:rPr>
        <w:t>International Journal of Contemporary Hospitality Management</w:t>
      </w:r>
      <w:r w:rsidRPr="00A2780B">
        <w:rPr>
          <w:shd w:val="clear" w:color="auto" w:fill="FFFFFF"/>
        </w:rPr>
        <w:t>, </w:t>
      </w:r>
      <w:r w:rsidRPr="00A2780B">
        <w:rPr>
          <w:i/>
          <w:iCs/>
          <w:shd w:val="clear" w:color="auto" w:fill="FFFFFF"/>
        </w:rPr>
        <w:t>34</w:t>
      </w:r>
      <w:r w:rsidRPr="00A2780B">
        <w:rPr>
          <w:shd w:val="clear" w:color="auto" w:fill="FFFFFF"/>
        </w:rPr>
        <w:t>(6), 2320-2336.</w:t>
      </w:r>
      <w:r>
        <w:rPr>
          <w:shd w:val="clear" w:color="auto" w:fill="FFFFFF"/>
        </w:rPr>
        <w:t xml:space="preserve"> </w:t>
      </w:r>
      <w:hyperlink r:id="rId53" w:history="1">
        <w:r w:rsidRPr="006761FD">
          <w:rPr>
            <w:rStyle w:val="Hyperlink"/>
            <w:shd w:val="clear" w:color="auto" w:fill="FFFFFF"/>
          </w:rPr>
          <w:t>https://vtechworks.lib.vt.edu/bitstreams/11b36eeb-c034-4c78-9e1a-e88f54713365/download</w:t>
        </w:r>
      </w:hyperlink>
      <w:r>
        <w:rPr>
          <w:shd w:val="clear" w:color="auto" w:fill="FFFFFF"/>
        </w:rPr>
        <w:t xml:space="preserve"> </w:t>
      </w:r>
    </w:p>
    <w:p w14:paraId="71E60EC5" w14:textId="77777777" w:rsidR="00A45772" w:rsidRDefault="00A45772" w:rsidP="007656F7">
      <w:pPr>
        <w:ind w:left="720" w:hanging="720"/>
        <w:rPr>
          <w:rStyle w:val="Hyperlink"/>
          <w:shd w:val="clear" w:color="auto" w:fill="FFFFFF"/>
        </w:rPr>
      </w:pPr>
      <w:r w:rsidRPr="00F17312">
        <w:rPr>
          <w:shd w:val="clear" w:color="auto" w:fill="FFFFFF"/>
        </w:rPr>
        <w:t xml:space="preserve">Zhang, X., Chang, M. Y., Rong, M., </w:t>
      </w:r>
      <w:r>
        <w:t>and</w:t>
      </w:r>
      <w:r w:rsidRPr="00F17312">
        <w:rPr>
          <w:shd w:val="clear" w:color="auto" w:fill="FFFFFF"/>
        </w:rPr>
        <w:t xml:space="preserve"> Chen, H. S. (2023</w:t>
      </w:r>
      <w:r>
        <w:rPr>
          <w:shd w:val="clear" w:color="auto" w:fill="FFFFFF"/>
        </w:rPr>
        <w:t>)</w:t>
      </w:r>
      <w:r w:rsidRPr="00F17312">
        <w:rPr>
          <w:shd w:val="clear" w:color="auto" w:fill="FFFFFF"/>
        </w:rPr>
        <w:t xml:space="preserve"> Navigating the post-pandemic era: The mediating role of relationship quality and perceived value on cruise passengers’ E-WOM in Taiwan. </w:t>
      </w:r>
      <w:r w:rsidRPr="00F17312">
        <w:rPr>
          <w:i/>
          <w:iCs/>
          <w:shd w:val="clear" w:color="auto" w:fill="FFFFFF"/>
        </w:rPr>
        <w:t>Sustainability</w:t>
      </w:r>
      <w:r w:rsidRPr="00F17312">
        <w:rPr>
          <w:shd w:val="clear" w:color="auto" w:fill="FFFFFF"/>
        </w:rPr>
        <w:t>, </w:t>
      </w:r>
      <w:r w:rsidRPr="00F17312">
        <w:rPr>
          <w:i/>
          <w:iCs/>
          <w:shd w:val="clear" w:color="auto" w:fill="FFFFFF"/>
        </w:rPr>
        <w:t>15</w:t>
      </w:r>
      <w:r w:rsidRPr="00F17312">
        <w:rPr>
          <w:shd w:val="clear" w:color="auto" w:fill="FFFFFF"/>
        </w:rPr>
        <w:t>(19), 14416.</w:t>
      </w:r>
      <w:r>
        <w:rPr>
          <w:shd w:val="clear" w:color="auto" w:fill="FFFFFF"/>
        </w:rPr>
        <w:t xml:space="preserve"> </w:t>
      </w:r>
      <w:hyperlink r:id="rId54" w:history="1">
        <w:r w:rsidRPr="006761FD">
          <w:rPr>
            <w:rStyle w:val="Hyperlink"/>
            <w:shd w:val="clear" w:color="auto" w:fill="FFFFFF"/>
          </w:rPr>
          <w:t>https://www.mdpi.com/2071-1050/15/19/14416</w:t>
        </w:r>
      </w:hyperlink>
    </w:p>
    <w:bookmarkEnd w:id="46"/>
    <w:p w14:paraId="23B396B9" w14:textId="77777777" w:rsidR="0046425E" w:rsidRDefault="0046425E" w:rsidP="007656F7">
      <w:pPr>
        <w:ind w:left="720" w:hanging="720"/>
        <w:rPr>
          <w:shd w:val="clear" w:color="auto" w:fill="FFFFFF"/>
        </w:rPr>
      </w:pPr>
    </w:p>
    <w:sectPr w:rsidR="0046425E" w:rsidSect="009A0357">
      <w:headerReference w:type="default" r:id="rId5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D7E4CA" w14:textId="77777777" w:rsidR="00FF176C" w:rsidRDefault="00FF176C" w:rsidP="00123662">
      <w:pPr>
        <w:spacing w:before="0" w:after="0" w:line="240" w:lineRule="auto"/>
      </w:pPr>
      <w:r>
        <w:separator/>
      </w:r>
    </w:p>
  </w:endnote>
  <w:endnote w:type="continuationSeparator" w:id="0">
    <w:p w14:paraId="58DB4211" w14:textId="77777777" w:rsidR="00FF176C" w:rsidRDefault="00FF176C"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4F79D2" w14:textId="77777777" w:rsidR="00FF176C" w:rsidRDefault="00FF176C" w:rsidP="00123662">
      <w:pPr>
        <w:spacing w:before="0" w:after="0" w:line="240" w:lineRule="auto"/>
      </w:pPr>
      <w:r>
        <w:separator/>
      </w:r>
    </w:p>
  </w:footnote>
  <w:footnote w:type="continuationSeparator" w:id="0">
    <w:p w14:paraId="480CFA6E" w14:textId="77777777" w:rsidR="00FF176C" w:rsidRDefault="00FF176C"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9903985"/>
      <w:docPartObj>
        <w:docPartGallery w:val="Page Numbers (Top of Page)"/>
        <w:docPartUnique/>
      </w:docPartObj>
    </w:sdtPr>
    <w:sdtContent>
      <w:p w14:paraId="2DA5C399" w14:textId="0D7D0422" w:rsidR="00EE5682" w:rsidRDefault="007970BE">
        <w:pPr>
          <w:pStyle w:val="Header"/>
          <w:jc w:val="right"/>
        </w:pPr>
        <w:r>
          <w:t xml:space="preserve"> </w:t>
        </w:r>
        <w:r w:rsidR="00EE5682">
          <w:t xml:space="preserve">              </w:t>
        </w:r>
        <w:r w:rsidR="00EE5682">
          <w:fldChar w:fldCharType="begin"/>
        </w:r>
        <w:r w:rsidR="00EE5682">
          <w:instrText xml:space="preserve"> PAGE   \* MERGEFORMAT </w:instrText>
        </w:r>
        <w:r w:rsidR="00EE5682">
          <w:fldChar w:fldCharType="separate"/>
        </w:r>
        <w:r w:rsidR="00F867C8">
          <w:rPr>
            <w:noProof/>
          </w:rPr>
          <w:t>16</w:t>
        </w:r>
        <w:r w:rsidR="00EE5682">
          <w:rPr>
            <w:noProof/>
          </w:rPr>
          <w:fldChar w:fldCharType="end"/>
        </w:r>
      </w:p>
    </w:sdtContent>
  </w:sdt>
  <w:p w14:paraId="4B4D8552" w14:textId="77777777" w:rsidR="00EE5682" w:rsidRDefault="00EE56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32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363404166">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662"/>
    <w:rsid w:val="00000483"/>
    <w:rsid w:val="00001058"/>
    <w:rsid w:val="00002C0F"/>
    <w:rsid w:val="000047DF"/>
    <w:rsid w:val="000050DA"/>
    <w:rsid w:val="00006E8A"/>
    <w:rsid w:val="00006EB1"/>
    <w:rsid w:val="00012346"/>
    <w:rsid w:val="0001244C"/>
    <w:rsid w:val="00012907"/>
    <w:rsid w:val="00014216"/>
    <w:rsid w:val="00016C17"/>
    <w:rsid w:val="00017C4A"/>
    <w:rsid w:val="00020B88"/>
    <w:rsid w:val="00021750"/>
    <w:rsid w:val="00021B86"/>
    <w:rsid w:val="00021DB7"/>
    <w:rsid w:val="00023AF4"/>
    <w:rsid w:val="00023EDD"/>
    <w:rsid w:val="000249B8"/>
    <w:rsid w:val="000275BF"/>
    <w:rsid w:val="0003027D"/>
    <w:rsid w:val="00030311"/>
    <w:rsid w:val="00031E15"/>
    <w:rsid w:val="00032D32"/>
    <w:rsid w:val="0003537D"/>
    <w:rsid w:val="00036B94"/>
    <w:rsid w:val="00037448"/>
    <w:rsid w:val="00037AFF"/>
    <w:rsid w:val="0004000C"/>
    <w:rsid w:val="000410D7"/>
    <w:rsid w:val="00044F36"/>
    <w:rsid w:val="00045901"/>
    <w:rsid w:val="000479D2"/>
    <w:rsid w:val="00050000"/>
    <w:rsid w:val="000509B7"/>
    <w:rsid w:val="00050EDC"/>
    <w:rsid w:val="00050F7F"/>
    <w:rsid w:val="000517FA"/>
    <w:rsid w:val="00051F83"/>
    <w:rsid w:val="00054088"/>
    <w:rsid w:val="00057525"/>
    <w:rsid w:val="00057D0E"/>
    <w:rsid w:val="000634D6"/>
    <w:rsid w:val="00063FB0"/>
    <w:rsid w:val="000644AE"/>
    <w:rsid w:val="0006659B"/>
    <w:rsid w:val="00071E3E"/>
    <w:rsid w:val="000730A3"/>
    <w:rsid w:val="00074025"/>
    <w:rsid w:val="000806AC"/>
    <w:rsid w:val="00081E37"/>
    <w:rsid w:val="00082C3C"/>
    <w:rsid w:val="0008591F"/>
    <w:rsid w:val="000866BE"/>
    <w:rsid w:val="000871F0"/>
    <w:rsid w:val="0008737B"/>
    <w:rsid w:val="00087B75"/>
    <w:rsid w:val="00090C58"/>
    <w:rsid w:val="000914CA"/>
    <w:rsid w:val="0009324B"/>
    <w:rsid w:val="00095146"/>
    <w:rsid w:val="00096D28"/>
    <w:rsid w:val="000A14B2"/>
    <w:rsid w:val="000A26C5"/>
    <w:rsid w:val="000A69A2"/>
    <w:rsid w:val="000A6EA3"/>
    <w:rsid w:val="000A77D9"/>
    <w:rsid w:val="000B2AE4"/>
    <w:rsid w:val="000B4DFB"/>
    <w:rsid w:val="000B4F15"/>
    <w:rsid w:val="000B7CC3"/>
    <w:rsid w:val="000B7EEE"/>
    <w:rsid w:val="000C0AD7"/>
    <w:rsid w:val="000C18BB"/>
    <w:rsid w:val="000C1DE3"/>
    <w:rsid w:val="000C223E"/>
    <w:rsid w:val="000C423C"/>
    <w:rsid w:val="000C4DB3"/>
    <w:rsid w:val="000C541C"/>
    <w:rsid w:val="000D241F"/>
    <w:rsid w:val="000D565B"/>
    <w:rsid w:val="000D70B6"/>
    <w:rsid w:val="000E1D64"/>
    <w:rsid w:val="000E2509"/>
    <w:rsid w:val="000E2A3D"/>
    <w:rsid w:val="000E49B3"/>
    <w:rsid w:val="000E7E03"/>
    <w:rsid w:val="000F0334"/>
    <w:rsid w:val="000F05C1"/>
    <w:rsid w:val="000F3096"/>
    <w:rsid w:val="000F3877"/>
    <w:rsid w:val="000F5FD2"/>
    <w:rsid w:val="000F7C2C"/>
    <w:rsid w:val="00100A35"/>
    <w:rsid w:val="00101221"/>
    <w:rsid w:val="00102D03"/>
    <w:rsid w:val="00103005"/>
    <w:rsid w:val="00103BD7"/>
    <w:rsid w:val="0010416F"/>
    <w:rsid w:val="0011471F"/>
    <w:rsid w:val="001216B9"/>
    <w:rsid w:val="00123061"/>
    <w:rsid w:val="00123662"/>
    <w:rsid w:val="00124FC9"/>
    <w:rsid w:val="00127E76"/>
    <w:rsid w:val="001307E4"/>
    <w:rsid w:val="00132476"/>
    <w:rsid w:val="00132F42"/>
    <w:rsid w:val="001333F1"/>
    <w:rsid w:val="00133E32"/>
    <w:rsid w:val="001340A1"/>
    <w:rsid w:val="00137DB5"/>
    <w:rsid w:val="00140618"/>
    <w:rsid w:val="00142B6F"/>
    <w:rsid w:val="00144978"/>
    <w:rsid w:val="0015316B"/>
    <w:rsid w:val="00155C2E"/>
    <w:rsid w:val="001563BE"/>
    <w:rsid w:val="00160B90"/>
    <w:rsid w:val="00163B8F"/>
    <w:rsid w:val="00164383"/>
    <w:rsid w:val="001656C9"/>
    <w:rsid w:val="00166A7E"/>
    <w:rsid w:val="001728AE"/>
    <w:rsid w:val="00172B14"/>
    <w:rsid w:val="00174B81"/>
    <w:rsid w:val="001771B4"/>
    <w:rsid w:val="0017782B"/>
    <w:rsid w:val="00180506"/>
    <w:rsid w:val="001844A8"/>
    <w:rsid w:val="00191FA0"/>
    <w:rsid w:val="001936D9"/>
    <w:rsid w:val="0019381C"/>
    <w:rsid w:val="00193FBF"/>
    <w:rsid w:val="00194889"/>
    <w:rsid w:val="001958B8"/>
    <w:rsid w:val="001967AE"/>
    <w:rsid w:val="00197A70"/>
    <w:rsid w:val="001A1A59"/>
    <w:rsid w:val="001A1BC8"/>
    <w:rsid w:val="001A6473"/>
    <w:rsid w:val="001A6F58"/>
    <w:rsid w:val="001A7F15"/>
    <w:rsid w:val="001B0396"/>
    <w:rsid w:val="001B323F"/>
    <w:rsid w:val="001B38EB"/>
    <w:rsid w:val="001B39B3"/>
    <w:rsid w:val="001B3A8E"/>
    <w:rsid w:val="001B40B3"/>
    <w:rsid w:val="001B723B"/>
    <w:rsid w:val="001B7306"/>
    <w:rsid w:val="001C191D"/>
    <w:rsid w:val="001C2AF0"/>
    <w:rsid w:val="001C2EBD"/>
    <w:rsid w:val="001C3DBD"/>
    <w:rsid w:val="001C3DCC"/>
    <w:rsid w:val="001C500B"/>
    <w:rsid w:val="001C5421"/>
    <w:rsid w:val="001C5868"/>
    <w:rsid w:val="001D1681"/>
    <w:rsid w:val="001D18DF"/>
    <w:rsid w:val="001D1CC1"/>
    <w:rsid w:val="001D3B2C"/>
    <w:rsid w:val="001D4CE6"/>
    <w:rsid w:val="001D5DEE"/>
    <w:rsid w:val="001D65D3"/>
    <w:rsid w:val="001E24C6"/>
    <w:rsid w:val="001E2692"/>
    <w:rsid w:val="001E3508"/>
    <w:rsid w:val="001F0FEE"/>
    <w:rsid w:val="001F156A"/>
    <w:rsid w:val="001F2CF5"/>
    <w:rsid w:val="001F3392"/>
    <w:rsid w:val="001F3942"/>
    <w:rsid w:val="001F5C28"/>
    <w:rsid w:val="001F6DAD"/>
    <w:rsid w:val="002018DD"/>
    <w:rsid w:val="00201E02"/>
    <w:rsid w:val="002057AE"/>
    <w:rsid w:val="002071BA"/>
    <w:rsid w:val="0020721A"/>
    <w:rsid w:val="00210236"/>
    <w:rsid w:val="002102FD"/>
    <w:rsid w:val="0021075D"/>
    <w:rsid w:val="00211072"/>
    <w:rsid w:val="002113AC"/>
    <w:rsid w:val="00212AFC"/>
    <w:rsid w:val="00223661"/>
    <w:rsid w:val="00230B20"/>
    <w:rsid w:val="00230CAC"/>
    <w:rsid w:val="00230DBF"/>
    <w:rsid w:val="0023149C"/>
    <w:rsid w:val="00231627"/>
    <w:rsid w:val="00231802"/>
    <w:rsid w:val="002337B9"/>
    <w:rsid w:val="00233E01"/>
    <w:rsid w:val="00235C8C"/>
    <w:rsid w:val="0023688B"/>
    <w:rsid w:val="00236FF3"/>
    <w:rsid w:val="00237E3E"/>
    <w:rsid w:val="00241773"/>
    <w:rsid w:val="002430E2"/>
    <w:rsid w:val="002439E7"/>
    <w:rsid w:val="0024774E"/>
    <w:rsid w:val="002529E5"/>
    <w:rsid w:val="00254EC0"/>
    <w:rsid w:val="00260952"/>
    <w:rsid w:val="00260F7B"/>
    <w:rsid w:val="0026180A"/>
    <w:rsid w:val="00262FFF"/>
    <w:rsid w:val="002653AB"/>
    <w:rsid w:val="00265594"/>
    <w:rsid w:val="00265FA5"/>
    <w:rsid w:val="00270F84"/>
    <w:rsid w:val="002717CA"/>
    <w:rsid w:val="00273DE1"/>
    <w:rsid w:val="002748D1"/>
    <w:rsid w:val="002767BD"/>
    <w:rsid w:val="00276A82"/>
    <w:rsid w:val="0028129F"/>
    <w:rsid w:val="00281D56"/>
    <w:rsid w:val="002859AE"/>
    <w:rsid w:val="00290798"/>
    <w:rsid w:val="00295D19"/>
    <w:rsid w:val="00296572"/>
    <w:rsid w:val="002A0FDD"/>
    <w:rsid w:val="002A2181"/>
    <w:rsid w:val="002A29DC"/>
    <w:rsid w:val="002A6790"/>
    <w:rsid w:val="002A775E"/>
    <w:rsid w:val="002B0679"/>
    <w:rsid w:val="002B10AD"/>
    <w:rsid w:val="002B4DB4"/>
    <w:rsid w:val="002B7BAF"/>
    <w:rsid w:val="002C0716"/>
    <w:rsid w:val="002C1967"/>
    <w:rsid w:val="002C2013"/>
    <w:rsid w:val="002C3AB7"/>
    <w:rsid w:val="002C66A3"/>
    <w:rsid w:val="002C7090"/>
    <w:rsid w:val="002C7416"/>
    <w:rsid w:val="002D4A4D"/>
    <w:rsid w:val="002D4E59"/>
    <w:rsid w:val="002D5277"/>
    <w:rsid w:val="002D6221"/>
    <w:rsid w:val="002E001C"/>
    <w:rsid w:val="002E3FEF"/>
    <w:rsid w:val="002E733C"/>
    <w:rsid w:val="002F050E"/>
    <w:rsid w:val="002F0BB1"/>
    <w:rsid w:val="002F3999"/>
    <w:rsid w:val="002F5F9B"/>
    <w:rsid w:val="002F7A0A"/>
    <w:rsid w:val="00300E12"/>
    <w:rsid w:val="00300EF9"/>
    <w:rsid w:val="00301732"/>
    <w:rsid w:val="0030343E"/>
    <w:rsid w:val="00303CF5"/>
    <w:rsid w:val="00304595"/>
    <w:rsid w:val="00304DFB"/>
    <w:rsid w:val="003100C9"/>
    <w:rsid w:val="00312810"/>
    <w:rsid w:val="003130DF"/>
    <w:rsid w:val="00315D55"/>
    <w:rsid w:val="00316271"/>
    <w:rsid w:val="003164A3"/>
    <w:rsid w:val="00316E4F"/>
    <w:rsid w:val="00320742"/>
    <w:rsid w:val="00320F57"/>
    <w:rsid w:val="003216D9"/>
    <w:rsid w:val="0032225E"/>
    <w:rsid w:val="00323098"/>
    <w:rsid w:val="003234A8"/>
    <w:rsid w:val="003240C6"/>
    <w:rsid w:val="00324894"/>
    <w:rsid w:val="00324DD3"/>
    <w:rsid w:val="00325A42"/>
    <w:rsid w:val="00330919"/>
    <w:rsid w:val="003313E9"/>
    <w:rsid w:val="0033170D"/>
    <w:rsid w:val="00331FA5"/>
    <w:rsid w:val="003323D4"/>
    <w:rsid w:val="003325F5"/>
    <w:rsid w:val="00334DAE"/>
    <w:rsid w:val="00335046"/>
    <w:rsid w:val="00336839"/>
    <w:rsid w:val="00340026"/>
    <w:rsid w:val="00344026"/>
    <w:rsid w:val="00344631"/>
    <w:rsid w:val="0034528E"/>
    <w:rsid w:val="00345B78"/>
    <w:rsid w:val="003465EC"/>
    <w:rsid w:val="0034690F"/>
    <w:rsid w:val="00347805"/>
    <w:rsid w:val="00347AFA"/>
    <w:rsid w:val="00351AE6"/>
    <w:rsid w:val="00351C94"/>
    <w:rsid w:val="0035341C"/>
    <w:rsid w:val="0035375D"/>
    <w:rsid w:val="00355A24"/>
    <w:rsid w:val="00355EB9"/>
    <w:rsid w:val="003569CE"/>
    <w:rsid w:val="003604C2"/>
    <w:rsid w:val="00361650"/>
    <w:rsid w:val="00364AF6"/>
    <w:rsid w:val="00365BA6"/>
    <w:rsid w:val="00365BCC"/>
    <w:rsid w:val="003664BC"/>
    <w:rsid w:val="00366D5F"/>
    <w:rsid w:val="00370764"/>
    <w:rsid w:val="003766AD"/>
    <w:rsid w:val="003810D3"/>
    <w:rsid w:val="00381BBA"/>
    <w:rsid w:val="00381BBB"/>
    <w:rsid w:val="00382EF6"/>
    <w:rsid w:val="00383091"/>
    <w:rsid w:val="00384233"/>
    <w:rsid w:val="003873BE"/>
    <w:rsid w:val="00390232"/>
    <w:rsid w:val="00391B28"/>
    <w:rsid w:val="00391E69"/>
    <w:rsid w:val="00392273"/>
    <w:rsid w:val="00393375"/>
    <w:rsid w:val="00394282"/>
    <w:rsid w:val="00395398"/>
    <w:rsid w:val="003A3F99"/>
    <w:rsid w:val="003A4E60"/>
    <w:rsid w:val="003A7409"/>
    <w:rsid w:val="003A74C3"/>
    <w:rsid w:val="003B4DAF"/>
    <w:rsid w:val="003B589E"/>
    <w:rsid w:val="003B76DE"/>
    <w:rsid w:val="003B7FA9"/>
    <w:rsid w:val="003C064B"/>
    <w:rsid w:val="003C2F7E"/>
    <w:rsid w:val="003C34E1"/>
    <w:rsid w:val="003C405F"/>
    <w:rsid w:val="003C53F9"/>
    <w:rsid w:val="003C5F63"/>
    <w:rsid w:val="003C6F68"/>
    <w:rsid w:val="003D42C1"/>
    <w:rsid w:val="003D61A2"/>
    <w:rsid w:val="003D79FE"/>
    <w:rsid w:val="003E1A9A"/>
    <w:rsid w:val="003E1D89"/>
    <w:rsid w:val="003E20F3"/>
    <w:rsid w:val="003E3381"/>
    <w:rsid w:val="003E4CF6"/>
    <w:rsid w:val="003E59D3"/>
    <w:rsid w:val="003F0CDC"/>
    <w:rsid w:val="003F2B98"/>
    <w:rsid w:val="003F3AD3"/>
    <w:rsid w:val="003F4024"/>
    <w:rsid w:val="003F5A7A"/>
    <w:rsid w:val="003F5F8B"/>
    <w:rsid w:val="003F62C9"/>
    <w:rsid w:val="003F6C6E"/>
    <w:rsid w:val="003F6E29"/>
    <w:rsid w:val="004009A8"/>
    <w:rsid w:val="00402C49"/>
    <w:rsid w:val="004051F3"/>
    <w:rsid w:val="00405BDE"/>
    <w:rsid w:val="00405CE3"/>
    <w:rsid w:val="00406EDE"/>
    <w:rsid w:val="00406F4D"/>
    <w:rsid w:val="00407885"/>
    <w:rsid w:val="004154CF"/>
    <w:rsid w:val="00417B92"/>
    <w:rsid w:val="004204CA"/>
    <w:rsid w:val="00421DB8"/>
    <w:rsid w:val="004223F0"/>
    <w:rsid w:val="00422FAE"/>
    <w:rsid w:val="00423214"/>
    <w:rsid w:val="00423C62"/>
    <w:rsid w:val="00424E93"/>
    <w:rsid w:val="00425590"/>
    <w:rsid w:val="0043000F"/>
    <w:rsid w:val="00430046"/>
    <w:rsid w:val="00430B61"/>
    <w:rsid w:val="00432D18"/>
    <w:rsid w:val="00432ED7"/>
    <w:rsid w:val="00433315"/>
    <w:rsid w:val="004374AE"/>
    <w:rsid w:val="004375E6"/>
    <w:rsid w:val="0044003A"/>
    <w:rsid w:val="0044095D"/>
    <w:rsid w:val="00440ED0"/>
    <w:rsid w:val="0044128C"/>
    <w:rsid w:val="00442C07"/>
    <w:rsid w:val="00444085"/>
    <w:rsid w:val="004508C3"/>
    <w:rsid w:val="004543DF"/>
    <w:rsid w:val="00454E26"/>
    <w:rsid w:val="004557CF"/>
    <w:rsid w:val="0046363B"/>
    <w:rsid w:val="00463B1D"/>
    <w:rsid w:val="00463DF1"/>
    <w:rsid w:val="0046425E"/>
    <w:rsid w:val="0046566C"/>
    <w:rsid w:val="00465BD8"/>
    <w:rsid w:val="00466920"/>
    <w:rsid w:val="00467759"/>
    <w:rsid w:val="00470565"/>
    <w:rsid w:val="00471C52"/>
    <w:rsid w:val="0047271D"/>
    <w:rsid w:val="004728B6"/>
    <w:rsid w:val="00473C94"/>
    <w:rsid w:val="00474E8C"/>
    <w:rsid w:val="00476729"/>
    <w:rsid w:val="00476C93"/>
    <w:rsid w:val="004771EA"/>
    <w:rsid w:val="004802AB"/>
    <w:rsid w:val="0048234D"/>
    <w:rsid w:val="00482A1B"/>
    <w:rsid w:val="00482D2C"/>
    <w:rsid w:val="00483298"/>
    <w:rsid w:val="00483EDE"/>
    <w:rsid w:val="004867E0"/>
    <w:rsid w:val="00487C3E"/>
    <w:rsid w:val="004918D8"/>
    <w:rsid w:val="00491985"/>
    <w:rsid w:val="004928D6"/>
    <w:rsid w:val="0049344F"/>
    <w:rsid w:val="00494BFA"/>
    <w:rsid w:val="0049666A"/>
    <w:rsid w:val="004977EB"/>
    <w:rsid w:val="004A0333"/>
    <w:rsid w:val="004A478B"/>
    <w:rsid w:val="004B0070"/>
    <w:rsid w:val="004B2F71"/>
    <w:rsid w:val="004B5124"/>
    <w:rsid w:val="004B60A1"/>
    <w:rsid w:val="004B67B6"/>
    <w:rsid w:val="004B7259"/>
    <w:rsid w:val="004C062C"/>
    <w:rsid w:val="004C0D5F"/>
    <w:rsid w:val="004C0FDE"/>
    <w:rsid w:val="004C1C25"/>
    <w:rsid w:val="004C1E33"/>
    <w:rsid w:val="004C29D7"/>
    <w:rsid w:val="004C36E8"/>
    <w:rsid w:val="004C399C"/>
    <w:rsid w:val="004C5825"/>
    <w:rsid w:val="004C71F4"/>
    <w:rsid w:val="004C760D"/>
    <w:rsid w:val="004C786C"/>
    <w:rsid w:val="004D16A1"/>
    <w:rsid w:val="004D23B3"/>
    <w:rsid w:val="004D322B"/>
    <w:rsid w:val="004D3808"/>
    <w:rsid w:val="004D66BA"/>
    <w:rsid w:val="004D7480"/>
    <w:rsid w:val="004E42B0"/>
    <w:rsid w:val="004E51B9"/>
    <w:rsid w:val="004E7D04"/>
    <w:rsid w:val="004F04D6"/>
    <w:rsid w:val="004F1E3D"/>
    <w:rsid w:val="004F23E0"/>
    <w:rsid w:val="004F3E6F"/>
    <w:rsid w:val="004F77F6"/>
    <w:rsid w:val="00502920"/>
    <w:rsid w:val="0050311D"/>
    <w:rsid w:val="00503D35"/>
    <w:rsid w:val="005047DA"/>
    <w:rsid w:val="005054F0"/>
    <w:rsid w:val="00505FC5"/>
    <w:rsid w:val="005065C2"/>
    <w:rsid w:val="005067CF"/>
    <w:rsid w:val="00510A5C"/>
    <w:rsid w:val="00511E40"/>
    <w:rsid w:val="00513172"/>
    <w:rsid w:val="005136E0"/>
    <w:rsid w:val="00514C6A"/>
    <w:rsid w:val="00516023"/>
    <w:rsid w:val="00517413"/>
    <w:rsid w:val="00520C73"/>
    <w:rsid w:val="00522B18"/>
    <w:rsid w:val="005239D9"/>
    <w:rsid w:val="00523D63"/>
    <w:rsid w:val="005241E8"/>
    <w:rsid w:val="00524B8D"/>
    <w:rsid w:val="00525444"/>
    <w:rsid w:val="005303CA"/>
    <w:rsid w:val="005308E7"/>
    <w:rsid w:val="005318E0"/>
    <w:rsid w:val="00532896"/>
    <w:rsid w:val="0053487D"/>
    <w:rsid w:val="00535C92"/>
    <w:rsid w:val="00536502"/>
    <w:rsid w:val="0053650F"/>
    <w:rsid w:val="0053749D"/>
    <w:rsid w:val="00542583"/>
    <w:rsid w:val="005425F6"/>
    <w:rsid w:val="00543B68"/>
    <w:rsid w:val="00546A07"/>
    <w:rsid w:val="00553BA4"/>
    <w:rsid w:val="00553C9D"/>
    <w:rsid w:val="00556058"/>
    <w:rsid w:val="00556520"/>
    <w:rsid w:val="005577CA"/>
    <w:rsid w:val="00557925"/>
    <w:rsid w:val="00560174"/>
    <w:rsid w:val="005634AB"/>
    <w:rsid w:val="00565E89"/>
    <w:rsid w:val="00565F34"/>
    <w:rsid w:val="00567BBB"/>
    <w:rsid w:val="00570353"/>
    <w:rsid w:val="00572520"/>
    <w:rsid w:val="00574AA1"/>
    <w:rsid w:val="0057653B"/>
    <w:rsid w:val="00576F00"/>
    <w:rsid w:val="005775BC"/>
    <w:rsid w:val="0058190E"/>
    <w:rsid w:val="00581AB4"/>
    <w:rsid w:val="00581C8E"/>
    <w:rsid w:val="00582C5B"/>
    <w:rsid w:val="00583186"/>
    <w:rsid w:val="00583D0D"/>
    <w:rsid w:val="00584BC0"/>
    <w:rsid w:val="00584D7B"/>
    <w:rsid w:val="0059039B"/>
    <w:rsid w:val="00595AE7"/>
    <w:rsid w:val="00596246"/>
    <w:rsid w:val="00596DA8"/>
    <w:rsid w:val="005A0E84"/>
    <w:rsid w:val="005A24EE"/>
    <w:rsid w:val="005A4394"/>
    <w:rsid w:val="005A43D3"/>
    <w:rsid w:val="005A4625"/>
    <w:rsid w:val="005A6618"/>
    <w:rsid w:val="005A7A47"/>
    <w:rsid w:val="005B0CBB"/>
    <w:rsid w:val="005B2188"/>
    <w:rsid w:val="005B2D01"/>
    <w:rsid w:val="005B36BD"/>
    <w:rsid w:val="005B4738"/>
    <w:rsid w:val="005B5AE2"/>
    <w:rsid w:val="005B751F"/>
    <w:rsid w:val="005B7E10"/>
    <w:rsid w:val="005C11D1"/>
    <w:rsid w:val="005C2BAD"/>
    <w:rsid w:val="005D037A"/>
    <w:rsid w:val="005D3349"/>
    <w:rsid w:val="005D7735"/>
    <w:rsid w:val="005E0398"/>
    <w:rsid w:val="005E135A"/>
    <w:rsid w:val="005E15BA"/>
    <w:rsid w:val="005E2FC8"/>
    <w:rsid w:val="005E304B"/>
    <w:rsid w:val="005E5A76"/>
    <w:rsid w:val="005F1142"/>
    <w:rsid w:val="005F56FB"/>
    <w:rsid w:val="005F7B29"/>
    <w:rsid w:val="00601C6B"/>
    <w:rsid w:val="006021FA"/>
    <w:rsid w:val="006023A9"/>
    <w:rsid w:val="00602524"/>
    <w:rsid w:val="00603348"/>
    <w:rsid w:val="00603C56"/>
    <w:rsid w:val="006051BB"/>
    <w:rsid w:val="00605E3C"/>
    <w:rsid w:val="00607192"/>
    <w:rsid w:val="00607F1E"/>
    <w:rsid w:val="00611A09"/>
    <w:rsid w:val="0061485F"/>
    <w:rsid w:val="00615AFB"/>
    <w:rsid w:val="0062048D"/>
    <w:rsid w:val="006219A0"/>
    <w:rsid w:val="00624F73"/>
    <w:rsid w:val="006253AD"/>
    <w:rsid w:val="0062540F"/>
    <w:rsid w:val="00625FF3"/>
    <w:rsid w:val="00626F64"/>
    <w:rsid w:val="00631EC2"/>
    <w:rsid w:val="00632C7F"/>
    <w:rsid w:val="00636F54"/>
    <w:rsid w:val="00641667"/>
    <w:rsid w:val="006424B4"/>
    <w:rsid w:val="00643F9A"/>
    <w:rsid w:val="00644FB8"/>
    <w:rsid w:val="0065058F"/>
    <w:rsid w:val="00650A6C"/>
    <w:rsid w:val="006513A7"/>
    <w:rsid w:val="0065264F"/>
    <w:rsid w:val="006534B1"/>
    <w:rsid w:val="00657EB0"/>
    <w:rsid w:val="00660D55"/>
    <w:rsid w:val="006612E6"/>
    <w:rsid w:val="006621A7"/>
    <w:rsid w:val="00662271"/>
    <w:rsid w:val="00663431"/>
    <w:rsid w:val="00663433"/>
    <w:rsid w:val="00663A9E"/>
    <w:rsid w:val="006657EF"/>
    <w:rsid w:val="00666B14"/>
    <w:rsid w:val="00666EAE"/>
    <w:rsid w:val="00671577"/>
    <w:rsid w:val="00673125"/>
    <w:rsid w:val="00675917"/>
    <w:rsid w:val="00675D1C"/>
    <w:rsid w:val="006769A5"/>
    <w:rsid w:val="006808BC"/>
    <w:rsid w:val="00681EB4"/>
    <w:rsid w:val="0068359B"/>
    <w:rsid w:val="00684C05"/>
    <w:rsid w:val="00685176"/>
    <w:rsid w:val="00685694"/>
    <w:rsid w:val="00690216"/>
    <w:rsid w:val="00691784"/>
    <w:rsid w:val="0069482B"/>
    <w:rsid w:val="006951A3"/>
    <w:rsid w:val="00695D86"/>
    <w:rsid w:val="006968CE"/>
    <w:rsid w:val="006A18F3"/>
    <w:rsid w:val="006A3E13"/>
    <w:rsid w:val="006A68F0"/>
    <w:rsid w:val="006A7DD5"/>
    <w:rsid w:val="006B02D7"/>
    <w:rsid w:val="006B0B50"/>
    <w:rsid w:val="006B4E18"/>
    <w:rsid w:val="006B4E80"/>
    <w:rsid w:val="006B54E6"/>
    <w:rsid w:val="006C0179"/>
    <w:rsid w:val="006C5AFD"/>
    <w:rsid w:val="006C5B46"/>
    <w:rsid w:val="006C70C4"/>
    <w:rsid w:val="006D3001"/>
    <w:rsid w:val="006D3A10"/>
    <w:rsid w:val="006D3B94"/>
    <w:rsid w:val="006D4411"/>
    <w:rsid w:val="006D4856"/>
    <w:rsid w:val="006D4E76"/>
    <w:rsid w:val="006D5AF7"/>
    <w:rsid w:val="006D6712"/>
    <w:rsid w:val="006E06FE"/>
    <w:rsid w:val="006E0769"/>
    <w:rsid w:val="006E10C5"/>
    <w:rsid w:val="006E35F4"/>
    <w:rsid w:val="006E4F20"/>
    <w:rsid w:val="006E7B0E"/>
    <w:rsid w:val="006E7B22"/>
    <w:rsid w:val="006F0A75"/>
    <w:rsid w:val="006F0E2F"/>
    <w:rsid w:val="006F1A1A"/>
    <w:rsid w:val="006F1E32"/>
    <w:rsid w:val="006F23FE"/>
    <w:rsid w:val="006F4A09"/>
    <w:rsid w:val="006F5ADF"/>
    <w:rsid w:val="006F7378"/>
    <w:rsid w:val="007009EF"/>
    <w:rsid w:val="00701F3C"/>
    <w:rsid w:val="007028FD"/>
    <w:rsid w:val="007033A2"/>
    <w:rsid w:val="0070352E"/>
    <w:rsid w:val="00703C6B"/>
    <w:rsid w:val="00704490"/>
    <w:rsid w:val="00704655"/>
    <w:rsid w:val="00706584"/>
    <w:rsid w:val="007078EA"/>
    <w:rsid w:val="00707DC4"/>
    <w:rsid w:val="00710DA3"/>
    <w:rsid w:val="00712CCD"/>
    <w:rsid w:val="00712EA5"/>
    <w:rsid w:val="0071314A"/>
    <w:rsid w:val="0071390A"/>
    <w:rsid w:val="00714C35"/>
    <w:rsid w:val="0071670F"/>
    <w:rsid w:val="00716975"/>
    <w:rsid w:val="00717D84"/>
    <w:rsid w:val="007201DF"/>
    <w:rsid w:val="007208D5"/>
    <w:rsid w:val="00721057"/>
    <w:rsid w:val="007256C1"/>
    <w:rsid w:val="00727C87"/>
    <w:rsid w:val="0073025D"/>
    <w:rsid w:val="007334D6"/>
    <w:rsid w:val="00734F95"/>
    <w:rsid w:val="007376E3"/>
    <w:rsid w:val="00737C29"/>
    <w:rsid w:val="00746532"/>
    <w:rsid w:val="00747CC7"/>
    <w:rsid w:val="0075060D"/>
    <w:rsid w:val="00753CFD"/>
    <w:rsid w:val="0075451F"/>
    <w:rsid w:val="0076226A"/>
    <w:rsid w:val="00763311"/>
    <w:rsid w:val="00764058"/>
    <w:rsid w:val="00765217"/>
    <w:rsid w:val="007656F7"/>
    <w:rsid w:val="00766C02"/>
    <w:rsid w:val="0076730A"/>
    <w:rsid w:val="00767839"/>
    <w:rsid w:val="00771245"/>
    <w:rsid w:val="00773D19"/>
    <w:rsid w:val="00774C48"/>
    <w:rsid w:val="00774CF8"/>
    <w:rsid w:val="00774F58"/>
    <w:rsid w:val="007771A1"/>
    <w:rsid w:val="00780533"/>
    <w:rsid w:val="00782DBF"/>
    <w:rsid w:val="00783DF0"/>
    <w:rsid w:val="00786200"/>
    <w:rsid w:val="007873C7"/>
    <w:rsid w:val="007876DF"/>
    <w:rsid w:val="0079115A"/>
    <w:rsid w:val="007942E9"/>
    <w:rsid w:val="007970BE"/>
    <w:rsid w:val="0079715D"/>
    <w:rsid w:val="007977F4"/>
    <w:rsid w:val="00797A4F"/>
    <w:rsid w:val="007A33C8"/>
    <w:rsid w:val="007A3458"/>
    <w:rsid w:val="007A474D"/>
    <w:rsid w:val="007A583C"/>
    <w:rsid w:val="007B22EC"/>
    <w:rsid w:val="007B4E49"/>
    <w:rsid w:val="007B5225"/>
    <w:rsid w:val="007B5549"/>
    <w:rsid w:val="007B5B17"/>
    <w:rsid w:val="007B6D4E"/>
    <w:rsid w:val="007B73DA"/>
    <w:rsid w:val="007B77FD"/>
    <w:rsid w:val="007C0160"/>
    <w:rsid w:val="007C06C7"/>
    <w:rsid w:val="007C1E9F"/>
    <w:rsid w:val="007C1F7E"/>
    <w:rsid w:val="007C36FB"/>
    <w:rsid w:val="007C435F"/>
    <w:rsid w:val="007C4D53"/>
    <w:rsid w:val="007C5326"/>
    <w:rsid w:val="007C7E99"/>
    <w:rsid w:val="007D3526"/>
    <w:rsid w:val="007D65EE"/>
    <w:rsid w:val="007E033F"/>
    <w:rsid w:val="007E31CB"/>
    <w:rsid w:val="007E4981"/>
    <w:rsid w:val="007E7D88"/>
    <w:rsid w:val="007F03AB"/>
    <w:rsid w:val="007F0873"/>
    <w:rsid w:val="007F1929"/>
    <w:rsid w:val="007F424C"/>
    <w:rsid w:val="007F6436"/>
    <w:rsid w:val="007F65F7"/>
    <w:rsid w:val="007F68C7"/>
    <w:rsid w:val="007F6BB6"/>
    <w:rsid w:val="007F746F"/>
    <w:rsid w:val="00800B58"/>
    <w:rsid w:val="00801C05"/>
    <w:rsid w:val="00801E79"/>
    <w:rsid w:val="008020EB"/>
    <w:rsid w:val="0080223F"/>
    <w:rsid w:val="0080433E"/>
    <w:rsid w:val="008052F3"/>
    <w:rsid w:val="0080551D"/>
    <w:rsid w:val="00806B76"/>
    <w:rsid w:val="00807B25"/>
    <w:rsid w:val="00810390"/>
    <w:rsid w:val="00810E4E"/>
    <w:rsid w:val="0081187C"/>
    <w:rsid w:val="00812286"/>
    <w:rsid w:val="008146AC"/>
    <w:rsid w:val="0081591D"/>
    <w:rsid w:val="00815BE1"/>
    <w:rsid w:val="008173DA"/>
    <w:rsid w:val="00817F8C"/>
    <w:rsid w:val="00823019"/>
    <w:rsid w:val="00823A10"/>
    <w:rsid w:val="00823F66"/>
    <w:rsid w:val="00824D0F"/>
    <w:rsid w:val="008259A9"/>
    <w:rsid w:val="008273B9"/>
    <w:rsid w:val="00830A47"/>
    <w:rsid w:val="00831216"/>
    <w:rsid w:val="0083151F"/>
    <w:rsid w:val="008325E6"/>
    <w:rsid w:val="008358C6"/>
    <w:rsid w:val="00841225"/>
    <w:rsid w:val="00844315"/>
    <w:rsid w:val="008445FD"/>
    <w:rsid w:val="00845B53"/>
    <w:rsid w:val="00846721"/>
    <w:rsid w:val="008467A1"/>
    <w:rsid w:val="00846FF2"/>
    <w:rsid w:val="00850608"/>
    <w:rsid w:val="00851BCA"/>
    <w:rsid w:val="00852F72"/>
    <w:rsid w:val="00853F66"/>
    <w:rsid w:val="00854222"/>
    <w:rsid w:val="00854328"/>
    <w:rsid w:val="008544FB"/>
    <w:rsid w:val="00856B42"/>
    <w:rsid w:val="00857356"/>
    <w:rsid w:val="00861650"/>
    <w:rsid w:val="00861B2D"/>
    <w:rsid w:val="00862A9B"/>
    <w:rsid w:val="00862FE0"/>
    <w:rsid w:val="00863267"/>
    <w:rsid w:val="00863EB9"/>
    <w:rsid w:val="0086542D"/>
    <w:rsid w:val="00865F50"/>
    <w:rsid w:val="00867604"/>
    <w:rsid w:val="00867BB8"/>
    <w:rsid w:val="0087110B"/>
    <w:rsid w:val="008724C2"/>
    <w:rsid w:val="0087577A"/>
    <w:rsid w:val="0087600E"/>
    <w:rsid w:val="008768C7"/>
    <w:rsid w:val="008822E1"/>
    <w:rsid w:val="00883254"/>
    <w:rsid w:val="008854BB"/>
    <w:rsid w:val="00886F22"/>
    <w:rsid w:val="00887378"/>
    <w:rsid w:val="0089058C"/>
    <w:rsid w:val="0089141A"/>
    <w:rsid w:val="00892491"/>
    <w:rsid w:val="0089250D"/>
    <w:rsid w:val="0089277E"/>
    <w:rsid w:val="00893BBD"/>
    <w:rsid w:val="00894DEE"/>
    <w:rsid w:val="00895D2E"/>
    <w:rsid w:val="008974CD"/>
    <w:rsid w:val="008A0092"/>
    <w:rsid w:val="008A0971"/>
    <w:rsid w:val="008A1B7F"/>
    <w:rsid w:val="008A20FF"/>
    <w:rsid w:val="008A3C52"/>
    <w:rsid w:val="008A3EF9"/>
    <w:rsid w:val="008A3FD7"/>
    <w:rsid w:val="008A6E17"/>
    <w:rsid w:val="008A73BB"/>
    <w:rsid w:val="008A7642"/>
    <w:rsid w:val="008B2789"/>
    <w:rsid w:val="008B49C9"/>
    <w:rsid w:val="008B6611"/>
    <w:rsid w:val="008B7980"/>
    <w:rsid w:val="008C3685"/>
    <w:rsid w:val="008C414C"/>
    <w:rsid w:val="008C424C"/>
    <w:rsid w:val="008C4B81"/>
    <w:rsid w:val="008C5AC8"/>
    <w:rsid w:val="008C6624"/>
    <w:rsid w:val="008C695E"/>
    <w:rsid w:val="008C6D0D"/>
    <w:rsid w:val="008C709F"/>
    <w:rsid w:val="008C711A"/>
    <w:rsid w:val="008D11D6"/>
    <w:rsid w:val="008D12D8"/>
    <w:rsid w:val="008D19DE"/>
    <w:rsid w:val="008D4384"/>
    <w:rsid w:val="008D5BE9"/>
    <w:rsid w:val="008D74CC"/>
    <w:rsid w:val="008D7CA1"/>
    <w:rsid w:val="008E1344"/>
    <w:rsid w:val="008E52D5"/>
    <w:rsid w:val="008F033F"/>
    <w:rsid w:val="008F0A31"/>
    <w:rsid w:val="008F0CDF"/>
    <w:rsid w:val="008F46A9"/>
    <w:rsid w:val="008F5A12"/>
    <w:rsid w:val="008F728A"/>
    <w:rsid w:val="008F767A"/>
    <w:rsid w:val="00900A24"/>
    <w:rsid w:val="009031D7"/>
    <w:rsid w:val="00904B85"/>
    <w:rsid w:val="00904D75"/>
    <w:rsid w:val="0090638E"/>
    <w:rsid w:val="00906899"/>
    <w:rsid w:val="00906CEF"/>
    <w:rsid w:val="009110A4"/>
    <w:rsid w:val="00911DF9"/>
    <w:rsid w:val="00912723"/>
    <w:rsid w:val="009162E1"/>
    <w:rsid w:val="00916D35"/>
    <w:rsid w:val="00917ABB"/>
    <w:rsid w:val="00921570"/>
    <w:rsid w:val="0092190E"/>
    <w:rsid w:val="00921FA7"/>
    <w:rsid w:val="0092321B"/>
    <w:rsid w:val="00927350"/>
    <w:rsid w:val="00927404"/>
    <w:rsid w:val="0093139D"/>
    <w:rsid w:val="009336ED"/>
    <w:rsid w:val="0093585B"/>
    <w:rsid w:val="0094002B"/>
    <w:rsid w:val="00940138"/>
    <w:rsid w:val="00940452"/>
    <w:rsid w:val="00940AC7"/>
    <w:rsid w:val="00941C0B"/>
    <w:rsid w:val="009439D4"/>
    <w:rsid w:val="00944D94"/>
    <w:rsid w:val="009467DD"/>
    <w:rsid w:val="00946EE9"/>
    <w:rsid w:val="00950002"/>
    <w:rsid w:val="00951741"/>
    <w:rsid w:val="0095429E"/>
    <w:rsid w:val="009548AC"/>
    <w:rsid w:val="009604F5"/>
    <w:rsid w:val="00961D97"/>
    <w:rsid w:val="0096428D"/>
    <w:rsid w:val="00965492"/>
    <w:rsid w:val="00965E02"/>
    <w:rsid w:val="00970F11"/>
    <w:rsid w:val="00971F7B"/>
    <w:rsid w:val="00973757"/>
    <w:rsid w:val="00973BCF"/>
    <w:rsid w:val="0097651C"/>
    <w:rsid w:val="00980373"/>
    <w:rsid w:val="00981F48"/>
    <w:rsid w:val="00982310"/>
    <w:rsid w:val="00985B55"/>
    <w:rsid w:val="00987B8A"/>
    <w:rsid w:val="00991C0C"/>
    <w:rsid w:val="00992C05"/>
    <w:rsid w:val="00995D31"/>
    <w:rsid w:val="00997DA9"/>
    <w:rsid w:val="009A0357"/>
    <w:rsid w:val="009A107E"/>
    <w:rsid w:val="009A20D2"/>
    <w:rsid w:val="009A3366"/>
    <w:rsid w:val="009A413E"/>
    <w:rsid w:val="009A47B8"/>
    <w:rsid w:val="009A4F06"/>
    <w:rsid w:val="009A5141"/>
    <w:rsid w:val="009A5EBE"/>
    <w:rsid w:val="009B3E18"/>
    <w:rsid w:val="009B5A8A"/>
    <w:rsid w:val="009B7555"/>
    <w:rsid w:val="009B75D2"/>
    <w:rsid w:val="009C030E"/>
    <w:rsid w:val="009C1C88"/>
    <w:rsid w:val="009C2D1C"/>
    <w:rsid w:val="009C2E76"/>
    <w:rsid w:val="009C6870"/>
    <w:rsid w:val="009C6980"/>
    <w:rsid w:val="009C6F37"/>
    <w:rsid w:val="009C7F4C"/>
    <w:rsid w:val="009D1DE7"/>
    <w:rsid w:val="009D3C1A"/>
    <w:rsid w:val="009D4459"/>
    <w:rsid w:val="009D53DE"/>
    <w:rsid w:val="009D58EC"/>
    <w:rsid w:val="009D707D"/>
    <w:rsid w:val="009E0360"/>
    <w:rsid w:val="009E1700"/>
    <w:rsid w:val="009E2946"/>
    <w:rsid w:val="009E2A6B"/>
    <w:rsid w:val="009E48BB"/>
    <w:rsid w:val="009E5039"/>
    <w:rsid w:val="009E577C"/>
    <w:rsid w:val="009E7F24"/>
    <w:rsid w:val="009F1731"/>
    <w:rsid w:val="009F3831"/>
    <w:rsid w:val="009F3996"/>
    <w:rsid w:val="009F3F1F"/>
    <w:rsid w:val="009F5206"/>
    <w:rsid w:val="009F6D9F"/>
    <w:rsid w:val="009F720B"/>
    <w:rsid w:val="00A002F6"/>
    <w:rsid w:val="00A013E0"/>
    <w:rsid w:val="00A0241B"/>
    <w:rsid w:val="00A02D54"/>
    <w:rsid w:val="00A0318D"/>
    <w:rsid w:val="00A03A3B"/>
    <w:rsid w:val="00A03BD7"/>
    <w:rsid w:val="00A03D68"/>
    <w:rsid w:val="00A04EC4"/>
    <w:rsid w:val="00A04F6C"/>
    <w:rsid w:val="00A05385"/>
    <w:rsid w:val="00A054E9"/>
    <w:rsid w:val="00A07259"/>
    <w:rsid w:val="00A10266"/>
    <w:rsid w:val="00A123FF"/>
    <w:rsid w:val="00A131D1"/>
    <w:rsid w:val="00A13438"/>
    <w:rsid w:val="00A145C1"/>
    <w:rsid w:val="00A16801"/>
    <w:rsid w:val="00A17491"/>
    <w:rsid w:val="00A20822"/>
    <w:rsid w:val="00A21294"/>
    <w:rsid w:val="00A241C7"/>
    <w:rsid w:val="00A2780B"/>
    <w:rsid w:val="00A31247"/>
    <w:rsid w:val="00A361F6"/>
    <w:rsid w:val="00A37CCF"/>
    <w:rsid w:val="00A401C9"/>
    <w:rsid w:val="00A404C8"/>
    <w:rsid w:val="00A40773"/>
    <w:rsid w:val="00A45772"/>
    <w:rsid w:val="00A46CEA"/>
    <w:rsid w:val="00A47B1B"/>
    <w:rsid w:val="00A500D2"/>
    <w:rsid w:val="00A53475"/>
    <w:rsid w:val="00A534EF"/>
    <w:rsid w:val="00A54415"/>
    <w:rsid w:val="00A570F8"/>
    <w:rsid w:val="00A57FD7"/>
    <w:rsid w:val="00A60302"/>
    <w:rsid w:val="00A62133"/>
    <w:rsid w:val="00A6267A"/>
    <w:rsid w:val="00A63E5B"/>
    <w:rsid w:val="00A6737D"/>
    <w:rsid w:val="00A7012A"/>
    <w:rsid w:val="00A70579"/>
    <w:rsid w:val="00A7134B"/>
    <w:rsid w:val="00A7315B"/>
    <w:rsid w:val="00A74123"/>
    <w:rsid w:val="00A756D7"/>
    <w:rsid w:val="00A762F5"/>
    <w:rsid w:val="00A77001"/>
    <w:rsid w:val="00A81A36"/>
    <w:rsid w:val="00A81B31"/>
    <w:rsid w:val="00A836FA"/>
    <w:rsid w:val="00A83A9B"/>
    <w:rsid w:val="00A83B44"/>
    <w:rsid w:val="00A869CF"/>
    <w:rsid w:val="00A87878"/>
    <w:rsid w:val="00A90520"/>
    <w:rsid w:val="00A92524"/>
    <w:rsid w:val="00A92EC0"/>
    <w:rsid w:val="00A934DE"/>
    <w:rsid w:val="00A97A11"/>
    <w:rsid w:val="00AA1774"/>
    <w:rsid w:val="00AA1D08"/>
    <w:rsid w:val="00AA7336"/>
    <w:rsid w:val="00AB476E"/>
    <w:rsid w:val="00AB6887"/>
    <w:rsid w:val="00AC0755"/>
    <w:rsid w:val="00AC2DF1"/>
    <w:rsid w:val="00AC3717"/>
    <w:rsid w:val="00AC7856"/>
    <w:rsid w:val="00AD0D7E"/>
    <w:rsid w:val="00AD0DB3"/>
    <w:rsid w:val="00AD1AA6"/>
    <w:rsid w:val="00AD2C27"/>
    <w:rsid w:val="00AD4D4E"/>
    <w:rsid w:val="00AE0F5A"/>
    <w:rsid w:val="00AE6383"/>
    <w:rsid w:val="00AE65CB"/>
    <w:rsid w:val="00AE6B22"/>
    <w:rsid w:val="00AE775A"/>
    <w:rsid w:val="00AF0AA3"/>
    <w:rsid w:val="00AF17FA"/>
    <w:rsid w:val="00AF1E0A"/>
    <w:rsid w:val="00AF2971"/>
    <w:rsid w:val="00AF347F"/>
    <w:rsid w:val="00AF3D2D"/>
    <w:rsid w:val="00AF5522"/>
    <w:rsid w:val="00AF6F00"/>
    <w:rsid w:val="00AF6F76"/>
    <w:rsid w:val="00AF7A31"/>
    <w:rsid w:val="00AF7CC6"/>
    <w:rsid w:val="00B02F58"/>
    <w:rsid w:val="00B031E5"/>
    <w:rsid w:val="00B04C34"/>
    <w:rsid w:val="00B124F7"/>
    <w:rsid w:val="00B156D0"/>
    <w:rsid w:val="00B16185"/>
    <w:rsid w:val="00B16927"/>
    <w:rsid w:val="00B20593"/>
    <w:rsid w:val="00B21D3A"/>
    <w:rsid w:val="00B22B0C"/>
    <w:rsid w:val="00B23477"/>
    <w:rsid w:val="00B23972"/>
    <w:rsid w:val="00B248A9"/>
    <w:rsid w:val="00B25096"/>
    <w:rsid w:val="00B257D8"/>
    <w:rsid w:val="00B25FE8"/>
    <w:rsid w:val="00B26813"/>
    <w:rsid w:val="00B27595"/>
    <w:rsid w:val="00B30DC9"/>
    <w:rsid w:val="00B3398D"/>
    <w:rsid w:val="00B33A5A"/>
    <w:rsid w:val="00B33C96"/>
    <w:rsid w:val="00B348C4"/>
    <w:rsid w:val="00B368B7"/>
    <w:rsid w:val="00B36A3A"/>
    <w:rsid w:val="00B36FE8"/>
    <w:rsid w:val="00B4234E"/>
    <w:rsid w:val="00B426B1"/>
    <w:rsid w:val="00B42FB2"/>
    <w:rsid w:val="00B45D35"/>
    <w:rsid w:val="00B47186"/>
    <w:rsid w:val="00B54FEE"/>
    <w:rsid w:val="00B5506B"/>
    <w:rsid w:val="00B552B7"/>
    <w:rsid w:val="00B55747"/>
    <w:rsid w:val="00B55C43"/>
    <w:rsid w:val="00B561F9"/>
    <w:rsid w:val="00B60FDB"/>
    <w:rsid w:val="00B621A2"/>
    <w:rsid w:val="00B64B99"/>
    <w:rsid w:val="00B653FE"/>
    <w:rsid w:val="00B660BD"/>
    <w:rsid w:val="00B675EA"/>
    <w:rsid w:val="00B72553"/>
    <w:rsid w:val="00B72E49"/>
    <w:rsid w:val="00B762AC"/>
    <w:rsid w:val="00B7659D"/>
    <w:rsid w:val="00B77A13"/>
    <w:rsid w:val="00B80909"/>
    <w:rsid w:val="00B80F99"/>
    <w:rsid w:val="00B81917"/>
    <w:rsid w:val="00B827A0"/>
    <w:rsid w:val="00B82B7B"/>
    <w:rsid w:val="00B82DBE"/>
    <w:rsid w:val="00B84A5C"/>
    <w:rsid w:val="00B85495"/>
    <w:rsid w:val="00B866BF"/>
    <w:rsid w:val="00B90051"/>
    <w:rsid w:val="00B92D58"/>
    <w:rsid w:val="00B9621C"/>
    <w:rsid w:val="00B96A24"/>
    <w:rsid w:val="00B96D55"/>
    <w:rsid w:val="00B97AAB"/>
    <w:rsid w:val="00BA20DA"/>
    <w:rsid w:val="00BA21D5"/>
    <w:rsid w:val="00BA3376"/>
    <w:rsid w:val="00BA3927"/>
    <w:rsid w:val="00BA4909"/>
    <w:rsid w:val="00BA5512"/>
    <w:rsid w:val="00BA7088"/>
    <w:rsid w:val="00BA74AB"/>
    <w:rsid w:val="00BB1383"/>
    <w:rsid w:val="00BB2920"/>
    <w:rsid w:val="00BB4FC3"/>
    <w:rsid w:val="00BB5070"/>
    <w:rsid w:val="00BB796F"/>
    <w:rsid w:val="00BC01F0"/>
    <w:rsid w:val="00BC25E4"/>
    <w:rsid w:val="00BC2952"/>
    <w:rsid w:val="00BC32AF"/>
    <w:rsid w:val="00BC4929"/>
    <w:rsid w:val="00BC5678"/>
    <w:rsid w:val="00BC5F12"/>
    <w:rsid w:val="00BD1212"/>
    <w:rsid w:val="00BD402F"/>
    <w:rsid w:val="00BD67DF"/>
    <w:rsid w:val="00BD772C"/>
    <w:rsid w:val="00BD7DDA"/>
    <w:rsid w:val="00BE3102"/>
    <w:rsid w:val="00BE4B15"/>
    <w:rsid w:val="00BE62CC"/>
    <w:rsid w:val="00BE7A96"/>
    <w:rsid w:val="00BF291E"/>
    <w:rsid w:val="00BF2C11"/>
    <w:rsid w:val="00BF57E5"/>
    <w:rsid w:val="00BF5CC1"/>
    <w:rsid w:val="00BF619B"/>
    <w:rsid w:val="00BF65E3"/>
    <w:rsid w:val="00BF68C3"/>
    <w:rsid w:val="00BF694F"/>
    <w:rsid w:val="00BF6A0C"/>
    <w:rsid w:val="00C0009A"/>
    <w:rsid w:val="00C02418"/>
    <w:rsid w:val="00C040BF"/>
    <w:rsid w:val="00C04E1B"/>
    <w:rsid w:val="00C06A26"/>
    <w:rsid w:val="00C06A73"/>
    <w:rsid w:val="00C101AF"/>
    <w:rsid w:val="00C120C6"/>
    <w:rsid w:val="00C1354A"/>
    <w:rsid w:val="00C143E0"/>
    <w:rsid w:val="00C1466F"/>
    <w:rsid w:val="00C1598C"/>
    <w:rsid w:val="00C16719"/>
    <w:rsid w:val="00C17315"/>
    <w:rsid w:val="00C1795D"/>
    <w:rsid w:val="00C2093E"/>
    <w:rsid w:val="00C21456"/>
    <w:rsid w:val="00C21D79"/>
    <w:rsid w:val="00C244BB"/>
    <w:rsid w:val="00C26946"/>
    <w:rsid w:val="00C279C5"/>
    <w:rsid w:val="00C30C9C"/>
    <w:rsid w:val="00C32D62"/>
    <w:rsid w:val="00C337F0"/>
    <w:rsid w:val="00C341D2"/>
    <w:rsid w:val="00C37693"/>
    <w:rsid w:val="00C413A4"/>
    <w:rsid w:val="00C41CA2"/>
    <w:rsid w:val="00C43143"/>
    <w:rsid w:val="00C44C8E"/>
    <w:rsid w:val="00C4568A"/>
    <w:rsid w:val="00C47011"/>
    <w:rsid w:val="00C4716D"/>
    <w:rsid w:val="00C509BB"/>
    <w:rsid w:val="00C516D8"/>
    <w:rsid w:val="00C51E56"/>
    <w:rsid w:val="00C5288A"/>
    <w:rsid w:val="00C530DF"/>
    <w:rsid w:val="00C5377E"/>
    <w:rsid w:val="00C552AB"/>
    <w:rsid w:val="00C559B3"/>
    <w:rsid w:val="00C60A6C"/>
    <w:rsid w:val="00C61753"/>
    <w:rsid w:val="00C627AE"/>
    <w:rsid w:val="00C6420E"/>
    <w:rsid w:val="00C64E53"/>
    <w:rsid w:val="00C67703"/>
    <w:rsid w:val="00C6794B"/>
    <w:rsid w:val="00C70AD2"/>
    <w:rsid w:val="00C70CCC"/>
    <w:rsid w:val="00C72AFE"/>
    <w:rsid w:val="00C75BD1"/>
    <w:rsid w:val="00C75F62"/>
    <w:rsid w:val="00C7636B"/>
    <w:rsid w:val="00C769FD"/>
    <w:rsid w:val="00C76C7A"/>
    <w:rsid w:val="00C76C96"/>
    <w:rsid w:val="00C76CA8"/>
    <w:rsid w:val="00C76DB7"/>
    <w:rsid w:val="00C77BB2"/>
    <w:rsid w:val="00C803A8"/>
    <w:rsid w:val="00C805EA"/>
    <w:rsid w:val="00C8129E"/>
    <w:rsid w:val="00C8192E"/>
    <w:rsid w:val="00C8253C"/>
    <w:rsid w:val="00C95481"/>
    <w:rsid w:val="00C96C63"/>
    <w:rsid w:val="00C97F62"/>
    <w:rsid w:val="00CA03C7"/>
    <w:rsid w:val="00CA14F9"/>
    <w:rsid w:val="00CA1C31"/>
    <w:rsid w:val="00CA3401"/>
    <w:rsid w:val="00CB0242"/>
    <w:rsid w:val="00CB199B"/>
    <w:rsid w:val="00CB31EA"/>
    <w:rsid w:val="00CB4207"/>
    <w:rsid w:val="00CB5EBF"/>
    <w:rsid w:val="00CB7C93"/>
    <w:rsid w:val="00CC01AC"/>
    <w:rsid w:val="00CC03BB"/>
    <w:rsid w:val="00CC0FC8"/>
    <w:rsid w:val="00CC20B4"/>
    <w:rsid w:val="00CC2193"/>
    <w:rsid w:val="00CC28EA"/>
    <w:rsid w:val="00CC36D7"/>
    <w:rsid w:val="00CC437D"/>
    <w:rsid w:val="00CC55F0"/>
    <w:rsid w:val="00CC7BD0"/>
    <w:rsid w:val="00CC7D33"/>
    <w:rsid w:val="00CD0DD1"/>
    <w:rsid w:val="00CD2CE8"/>
    <w:rsid w:val="00CD4094"/>
    <w:rsid w:val="00CD4E02"/>
    <w:rsid w:val="00CD4ED9"/>
    <w:rsid w:val="00CD7EED"/>
    <w:rsid w:val="00CE077F"/>
    <w:rsid w:val="00CE1CB8"/>
    <w:rsid w:val="00CE2E13"/>
    <w:rsid w:val="00CE2FB7"/>
    <w:rsid w:val="00CF1A29"/>
    <w:rsid w:val="00CF2561"/>
    <w:rsid w:val="00CF2B97"/>
    <w:rsid w:val="00CF4B4B"/>
    <w:rsid w:val="00CF5578"/>
    <w:rsid w:val="00D019AC"/>
    <w:rsid w:val="00D0341D"/>
    <w:rsid w:val="00D03BA9"/>
    <w:rsid w:val="00D05FF7"/>
    <w:rsid w:val="00D064E8"/>
    <w:rsid w:val="00D06538"/>
    <w:rsid w:val="00D065C6"/>
    <w:rsid w:val="00D078FC"/>
    <w:rsid w:val="00D07B36"/>
    <w:rsid w:val="00D127D5"/>
    <w:rsid w:val="00D12C16"/>
    <w:rsid w:val="00D12D7E"/>
    <w:rsid w:val="00D133B8"/>
    <w:rsid w:val="00D145A9"/>
    <w:rsid w:val="00D14D22"/>
    <w:rsid w:val="00D200A6"/>
    <w:rsid w:val="00D21C7B"/>
    <w:rsid w:val="00D248CB"/>
    <w:rsid w:val="00D249CE"/>
    <w:rsid w:val="00D27751"/>
    <w:rsid w:val="00D277D6"/>
    <w:rsid w:val="00D30633"/>
    <w:rsid w:val="00D30C96"/>
    <w:rsid w:val="00D3510A"/>
    <w:rsid w:val="00D35FAD"/>
    <w:rsid w:val="00D37170"/>
    <w:rsid w:val="00D374BE"/>
    <w:rsid w:val="00D425C4"/>
    <w:rsid w:val="00D435C6"/>
    <w:rsid w:val="00D4464F"/>
    <w:rsid w:val="00D6109C"/>
    <w:rsid w:val="00D614B3"/>
    <w:rsid w:val="00D61A97"/>
    <w:rsid w:val="00D62DCF"/>
    <w:rsid w:val="00D7208B"/>
    <w:rsid w:val="00D72107"/>
    <w:rsid w:val="00D73EF3"/>
    <w:rsid w:val="00D7425C"/>
    <w:rsid w:val="00D74F33"/>
    <w:rsid w:val="00D8003C"/>
    <w:rsid w:val="00D84D00"/>
    <w:rsid w:val="00D91EB4"/>
    <w:rsid w:val="00D92190"/>
    <w:rsid w:val="00D938D2"/>
    <w:rsid w:val="00D93C2C"/>
    <w:rsid w:val="00D95BBC"/>
    <w:rsid w:val="00DA072F"/>
    <w:rsid w:val="00DA1ACC"/>
    <w:rsid w:val="00DA5BE0"/>
    <w:rsid w:val="00DA617C"/>
    <w:rsid w:val="00DA6979"/>
    <w:rsid w:val="00DA7D17"/>
    <w:rsid w:val="00DB1BDD"/>
    <w:rsid w:val="00DB2330"/>
    <w:rsid w:val="00DB23F4"/>
    <w:rsid w:val="00DB512F"/>
    <w:rsid w:val="00DB5CE4"/>
    <w:rsid w:val="00DB64FF"/>
    <w:rsid w:val="00DB745B"/>
    <w:rsid w:val="00DB7B3F"/>
    <w:rsid w:val="00DC1B96"/>
    <w:rsid w:val="00DC276D"/>
    <w:rsid w:val="00DC3070"/>
    <w:rsid w:val="00DC3315"/>
    <w:rsid w:val="00DC57F5"/>
    <w:rsid w:val="00DD0CD5"/>
    <w:rsid w:val="00DD1298"/>
    <w:rsid w:val="00DD39C3"/>
    <w:rsid w:val="00DD3C54"/>
    <w:rsid w:val="00DD65A0"/>
    <w:rsid w:val="00DE1AD0"/>
    <w:rsid w:val="00DE2507"/>
    <w:rsid w:val="00DE392D"/>
    <w:rsid w:val="00DE3A53"/>
    <w:rsid w:val="00DE4DDF"/>
    <w:rsid w:val="00DE5A17"/>
    <w:rsid w:val="00DE6EBC"/>
    <w:rsid w:val="00DE77FB"/>
    <w:rsid w:val="00DE7C30"/>
    <w:rsid w:val="00DF0A85"/>
    <w:rsid w:val="00DF1099"/>
    <w:rsid w:val="00DF2A1C"/>
    <w:rsid w:val="00DF338A"/>
    <w:rsid w:val="00DF3A0D"/>
    <w:rsid w:val="00DF43CD"/>
    <w:rsid w:val="00DF44BE"/>
    <w:rsid w:val="00E018C7"/>
    <w:rsid w:val="00E01A6B"/>
    <w:rsid w:val="00E02C34"/>
    <w:rsid w:val="00E03258"/>
    <w:rsid w:val="00E04A75"/>
    <w:rsid w:val="00E04ECE"/>
    <w:rsid w:val="00E10687"/>
    <w:rsid w:val="00E10A23"/>
    <w:rsid w:val="00E12DBA"/>
    <w:rsid w:val="00E12F33"/>
    <w:rsid w:val="00E13A6F"/>
    <w:rsid w:val="00E15458"/>
    <w:rsid w:val="00E16D21"/>
    <w:rsid w:val="00E173C3"/>
    <w:rsid w:val="00E17FA1"/>
    <w:rsid w:val="00E3122A"/>
    <w:rsid w:val="00E31D82"/>
    <w:rsid w:val="00E3475E"/>
    <w:rsid w:val="00E35C39"/>
    <w:rsid w:val="00E36E59"/>
    <w:rsid w:val="00E403CB"/>
    <w:rsid w:val="00E40B43"/>
    <w:rsid w:val="00E445BA"/>
    <w:rsid w:val="00E47640"/>
    <w:rsid w:val="00E51AB4"/>
    <w:rsid w:val="00E529AA"/>
    <w:rsid w:val="00E52E1E"/>
    <w:rsid w:val="00E53263"/>
    <w:rsid w:val="00E5434A"/>
    <w:rsid w:val="00E568B9"/>
    <w:rsid w:val="00E56EEC"/>
    <w:rsid w:val="00E56F5C"/>
    <w:rsid w:val="00E5768E"/>
    <w:rsid w:val="00E57B24"/>
    <w:rsid w:val="00E57C03"/>
    <w:rsid w:val="00E6152C"/>
    <w:rsid w:val="00E64D35"/>
    <w:rsid w:val="00E64F59"/>
    <w:rsid w:val="00E67660"/>
    <w:rsid w:val="00E707A2"/>
    <w:rsid w:val="00E71D5B"/>
    <w:rsid w:val="00E71D6C"/>
    <w:rsid w:val="00E73247"/>
    <w:rsid w:val="00E74C68"/>
    <w:rsid w:val="00E74D85"/>
    <w:rsid w:val="00E77713"/>
    <w:rsid w:val="00E77836"/>
    <w:rsid w:val="00E77BC4"/>
    <w:rsid w:val="00E81E4C"/>
    <w:rsid w:val="00E85113"/>
    <w:rsid w:val="00E87AB5"/>
    <w:rsid w:val="00E912F2"/>
    <w:rsid w:val="00E921F2"/>
    <w:rsid w:val="00E943C5"/>
    <w:rsid w:val="00E952E7"/>
    <w:rsid w:val="00E95D46"/>
    <w:rsid w:val="00E96667"/>
    <w:rsid w:val="00E967A8"/>
    <w:rsid w:val="00EA104D"/>
    <w:rsid w:val="00EA2849"/>
    <w:rsid w:val="00EA48A6"/>
    <w:rsid w:val="00EA7ED9"/>
    <w:rsid w:val="00EB1951"/>
    <w:rsid w:val="00EB4DD8"/>
    <w:rsid w:val="00EB6099"/>
    <w:rsid w:val="00EB6178"/>
    <w:rsid w:val="00EB62ED"/>
    <w:rsid w:val="00EC021B"/>
    <w:rsid w:val="00EC2308"/>
    <w:rsid w:val="00EC2538"/>
    <w:rsid w:val="00EC4054"/>
    <w:rsid w:val="00EC40F4"/>
    <w:rsid w:val="00EC5C4B"/>
    <w:rsid w:val="00EC5E16"/>
    <w:rsid w:val="00EC66EB"/>
    <w:rsid w:val="00EC707E"/>
    <w:rsid w:val="00ED0A7B"/>
    <w:rsid w:val="00ED0EEB"/>
    <w:rsid w:val="00ED1113"/>
    <w:rsid w:val="00ED1F66"/>
    <w:rsid w:val="00ED229E"/>
    <w:rsid w:val="00ED25E6"/>
    <w:rsid w:val="00ED35FD"/>
    <w:rsid w:val="00ED377F"/>
    <w:rsid w:val="00ED5216"/>
    <w:rsid w:val="00ED62E3"/>
    <w:rsid w:val="00ED6535"/>
    <w:rsid w:val="00ED6E7C"/>
    <w:rsid w:val="00ED7466"/>
    <w:rsid w:val="00EE32DB"/>
    <w:rsid w:val="00EE5682"/>
    <w:rsid w:val="00EE5906"/>
    <w:rsid w:val="00EE7474"/>
    <w:rsid w:val="00EE75D3"/>
    <w:rsid w:val="00EE7BBC"/>
    <w:rsid w:val="00EF0684"/>
    <w:rsid w:val="00EF1570"/>
    <w:rsid w:val="00EF28E2"/>
    <w:rsid w:val="00EF3269"/>
    <w:rsid w:val="00EF4064"/>
    <w:rsid w:val="00EF49C9"/>
    <w:rsid w:val="00EF5D50"/>
    <w:rsid w:val="00EF758A"/>
    <w:rsid w:val="00F014B5"/>
    <w:rsid w:val="00F03C99"/>
    <w:rsid w:val="00F05B1D"/>
    <w:rsid w:val="00F06028"/>
    <w:rsid w:val="00F06D1C"/>
    <w:rsid w:val="00F1207E"/>
    <w:rsid w:val="00F1316E"/>
    <w:rsid w:val="00F139F0"/>
    <w:rsid w:val="00F14335"/>
    <w:rsid w:val="00F1529A"/>
    <w:rsid w:val="00F1558F"/>
    <w:rsid w:val="00F15A1F"/>
    <w:rsid w:val="00F15BA9"/>
    <w:rsid w:val="00F15D45"/>
    <w:rsid w:val="00F16450"/>
    <w:rsid w:val="00F16A26"/>
    <w:rsid w:val="00F17312"/>
    <w:rsid w:val="00F2118F"/>
    <w:rsid w:val="00F217C5"/>
    <w:rsid w:val="00F22D79"/>
    <w:rsid w:val="00F2316E"/>
    <w:rsid w:val="00F269BA"/>
    <w:rsid w:val="00F33BB9"/>
    <w:rsid w:val="00F34156"/>
    <w:rsid w:val="00F34D48"/>
    <w:rsid w:val="00F35B4F"/>
    <w:rsid w:val="00F37B5B"/>
    <w:rsid w:val="00F37B98"/>
    <w:rsid w:val="00F40AA5"/>
    <w:rsid w:val="00F413CF"/>
    <w:rsid w:val="00F41529"/>
    <w:rsid w:val="00F43B4A"/>
    <w:rsid w:val="00F450F6"/>
    <w:rsid w:val="00F479E0"/>
    <w:rsid w:val="00F51710"/>
    <w:rsid w:val="00F52714"/>
    <w:rsid w:val="00F539AD"/>
    <w:rsid w:val="00F55351"/>
    <w:rsid w:val="00F56202"/>
    <w:rsid w:val="00F5742E"/>
    <w:rsid w:val="00F57A3B"/>
    <w:rsid w:val="00F6198C"/>
    <w:rsid w:val="00F61A39"/>
    <w:rsid w:val="00F61B9A"/>
    <w:rsid w:val="00F62F54"/>
    <w:rsid w:val="00F6320B"/>
    <w:rsid w:val="00F652DA"/>
    <w:rsid w:val="00F67066"/>
    <w:rsid w:val="00F67B3B"/>
    <w:rsid w:val="00F761E9"/>
    <w:rsid w:val="00F765FA"/>
    <w:rsid w:val="00F770DF"/>
    <w:rsid w:val="00F80254"/>
    <w:rsid w:val="00F80EE9"/>
    <w:rsid w:val="00F836AF"/>
    <w:rsid w:val="00F8383D"/>
    <w:rsid w:val="00F848B5"/>
    <w:rsid w:val="00F84D50"/>
    <w:rsid w:val="00F867C8"/>
    <w:rsid w:val="00F8795E"/>
    <w:rsid w:val="00F90459"/>
    <w:rsid w:val="00F94DAC"/>
    <w:rsid w:val="00FA0017"/>
    <w:rsid w:val="00FA0BB6"/>
    <w:rsid w:val="00FA0DA2"/>
    <w:rsid w:val="00FA0E72"/>
    <w:rsid w:val="00FA18ED"/>
    <w:rsid w:val="00FA24C9"/>
    <w:rsid w:val="00FA4324"/>
    <w:rsid w:val="00FA6DD2"/>
    <w:rsid w:val="00FA78F4"/>
    <w:rsid w:val="00FA7987"/>
    <w:rsid w:val="00FB15ED"/>
    <w:rsid w:val="00FB3562"/>
    <w:rsid w:val="00FB4A48"/>
    <w:rsid w:val="00FB6B03"/>
    <w:rsid w:val="00FC0082"/>
    <w:rsid w:val="00FC2B01"/>
    <w:rsid w:val="00FC4510"/>
    <w:rsid w:val="00FC4679"/>
    <w:rsid w:val="00FC6504"/>
    <w:rsid w:val="00FD0C61"/>
    <w:rsid w:val="00FD729B"/>
    <w:rsid w:val="00FE03E3"/>
    <w:rsid w:val="00FE0AEA"/>
    <w:rsid w:val="00FE1B6C"/>
    <w:rsid w:val="00FE222C"/>
    <w:rsid w:val="00FE4AEB"/>
    <w:rsid w:val="00FE4BBD"/>
    <w:rsid w:val="00FF176C"/>
    <w:rsid w:val="00FF25C0"/>
    <w:rsid w:val="00FF2A1D"/>
    <w:rsid w:val="00FF5749"/>
    <w:rsid w:val="00FF6089"/>
    <w:rsid w:val="00FF66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7C03FF"/>
  <w15:docId w15:val="{8DBA7FF4-64A5-4F74-B234-313620C32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3FF"/>
    <w:pPr>
      <w:spacing w:before="160" w:after="160" w:line="360" w:lineRule="auto"/>
      <w:ind w:firstLine="680"/>
      <w:jc w:val="both"/>
    </w:pPr>
    <w:rPr>
      <w:rFonts w:ascii="Times New Roman" w:hAnsi="Times New Roman"/>
      <w:sz w:val="24"/>
      <w:lang w:val="en-GB"/>
    </w:rPr>
  </w:style>
  <w:style w:type="paragraph" w:styleId="Heading1">
    <w:name w:val="heading 1"/>
    <w:basedOn w:val="Normal"/>
    <w:next w:val="Normal"/>
    <w:link w:val="Heading1Char"/>
    <w:uiPriority w:val="9"/>
    <w:qFormat/>
    <w:rsid w:val="00DD0CD5"/>
    <w:pPr>
      <w:keepNext/>
      <w:keepLines/>
      <w:numPr>
        <w:numId w:val="1"/>
      </w:numPr>
      <w:spacing w:before="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D0CD5"/>
    <w:pPr>
      <w:keepNext/>
      <w:keepLines/>
      <w:numPr>
        <w:ilvl w:val="1"/>
        <w:numId w:val="1"/>
      </w:numPr>
      <w:ind w:left="578" w:hanging="578"/>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DD0CD5"/>
    <w:pPr>
      <w:keepNext/>
      <w:keepLines/>
      <w:numPr>
        <w:ilvl w:val="2"/>
        <w:numId w:val="1"/>
      </w:numPr>
      <w:spacing w:before="40" w:after="0"/>
      <w:jc w:val="left"/>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CD5"/>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DD0CD5"/>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DD0CD5"/>
    <w:rPr>
      <w:rFonts w:ascii="Times New Roman" w:eastAsiaTheme="majorEastAsia" w:hAnsi="Times New Roman" w:cstheme="majorBidi"/>
      <w:i/>
      <w:sz w:val="24"/>
      <w:szCs w:val="24"/>
      <w:lang w:val="en-GB"/>
    </w:rPr>
  </w:style>
  <w:style w:type="character" w:customStyle="1" w:styleId="Heading4Char">
    <w:name w:val="Heading 4 Char"/>
    <w:basedOn w:val="DefaultParagraphFont"/>
    <w:link w:val="Heading4"/>
    <w:uiPriority w:val="9"/>
    <w:semiHidden/>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character" w:customStyle="1" w:styleId="UnresolvedMention1">
    <w:name w:val="Unresolved Mention1"/>
    <w:basedOn w:val="DefaultParagraphFont"/>
    <w:uiPriority w:val="99"/>
    <w:semiHidden/>
    <w:unhideWhenUsed/>
    <w:rsid w:val="00AE0F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15452103">
      <w:bodyDiv w:val="1"/>
      <w:marLeft w:val="0"/>
      <w:marRight w:val="0"/>
      <w:marTop w:val="0"/>
      <w:marBottom w:val="0"/>
      <w:divBdr>
        <w:top w:val="none" w:sz="0" w:space="0" w:color="auto"/>
        <w:left w:val="none" w:sz="0" w:space="0" w:color="auto"/>
        <w:bottom w:val="none" w:sz="0" w:space="0" w:color="auto"/>
        <w:right w:val="none" w:sz="0" w:space="0" w:color="auto"/>
      </w:divBdr>
      <w:divsChild>
        <w:div w:id="502358715">
          <w:marLeft w:val="0"/>
          <w:marRight w:val="0"/>
          <w:marTop w:val="0"/>
          <w:marBottom w:val="0"/>
          <w:divBdr>
            <w:top w:val="none" w:sz="0" w:space="0" w:color="auto"/>
            <w:left w:val="none" w:sz="0" w:space="0" w:color="auto"/>
            <w:bottom w:val="none" w:sz="0" w:space="0" w:color="auto"/>
            <w:right w:val="none" w:sz="0" w:space="0" w:color="auto"/>
          </w:divBdr>
        </w:div>
      </w:divsChild>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54580991">
      <w:bodyDiv w:val="1"/>
      <w:marLeft w:val="0"/>
      <w:marRight w:val="0"/>
      <w:marTop w:val="0"/>
      <w:marBottom w:val="0"/>
      <w:divBdr>
        <w:top w:val="none" w:sz="0" w:space="0" w:color="auto"/>
        <w:left w:val="none" w:sz="0" w:space="0" w:color="auto"/>
        <w:bottom w:val="none" w:sz="0" w:space="0" w:color="auto"/>
        <w:right w:val="none" w:sz="0" w:space="0" w:color="auto"/>
      </w:divBdr>
      <w:divsChild>
        <w:div w:id="26371015">
          <w:marLeft w:val="0"/>
          <w:marRight w:val="0"/>
          <w:marTop w:val="0"/>
          <w:marBottom w:val="0"/>
          <w:divBdr>
            <w:top w:val="none" w:sz="0" w:space="0" w:color="auto"/>
            <w:left w:val="none" w:sz="0" w:space="0" w:color="auto"/>
            <w:bottom w:val="none" w:sz="0" w:space="0" w:color="auto"/>
            <w:right w:val="none" w:sz="0" w:space="0" w:color="auto"/>
          </w:divBdr>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 w:id="2068020314">
      <w:bodyDiv w:val="1"/>
      <w:marLeft w:val="0"/>
      <w:marRight w:val="0"/>
      <w:marTop w:val="0"/>
      <w:marBottom w:val="0"/>
      <w:divBdr>
        <w:top w:val="none" w:sz="0" w:space="0" w:color="auto"/>
        <w:left w:val="none" w:sz="0" w:space="0" w:color="auto"/>
        <w:bottom w:val="none" w:sz="0" w:space="0" w:color="auto"/>
        <w:right w:val="none" w:sz="0" w:space="0" w:color="auto"/>
      </w:divBdr>
      <w:divsChild>
        <w:div w:id="5064825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seus.fi/bitstream/handle/10024/888960/Rokhkin_Vitalii.pdf?sequence=2" TargetMode="External"/><Relationship Id="rId18" Type="http://schemas.openxmlformats.org/officeDocument/2006/relationships/hyperlink" Target="https://www.academia.edu/download/104208431/How_to_use_thematic_analysis_in_qualitative_research.pdf" TargetMode="External"/><Relationship Id="rId26" Type="http://schemas.openxmlformats.org/officeDocument/2006/relationships/hyperlink" Target="https://www.researchgate.net/publication/383886597_Enhancing_Housekeeping_Workforce_Competency_in_the_Hospitality_Industry_A_Comprehensive_Training_Approach?utm_source=chatgpt.com" TargetMode="External"/><Relationship Id="rId39" Type="http://schemas.openxmlformats.org/officeDocument/2006/relationships/hyperlink" Target="https://londonic.uk/js/index.php/ljbeh/article/download/71/96" TargetMode="External"/><Relationship Id="rId21" Type="http://schemas.openxmlformats.org/officeDocument/2006/relationships/hyperlink" Target="https://www.sciencedirect.com/science/article/pii/S0278431920302700" TargetMode="External"/><Relationship Id="rId34" Type="http://schemas.openxmlformats.org/officeDocument/2006/relationships/hyperlink" Target="https://www.researchgate.net/profile/Anfo-Pub-2/publication/392096653_Designing_Quality_Control_and_Compliance_Models_for_Customer-Centric_Service_Industries_A_Process-Driven_Approach/links/68346c0cdf0e3f544f59ee24/Designing-Quality-Control-and-Compliance-Models-for-Customer-Centric-Service-Industries-A-Process-Driven-Approach.pdf" TargetMode="External"/><Relationship Id="rId42" Type="http://schemas.openxmlformats.org/officeDocument/2006/relationships/hyperlink" Target="https://doi.org/10.51505/ijebmr.2022.6924" TargetMode="External"/><Relationship Id="rId47" Type="http://schemas.openxmlformats.org/officeDocument/2006/relationships/hyperlink" Target="https://ink.library.smu.edu.sg/cgi/viewcontent.cgi?article=7731&amp;context=lkcsb_research" TargetMode="External"/><Relationship Id="rId50" Type="http://schemas.openxmlformats.org/officeDocument/2006/relationships/hyperlink" Target="https://onlinelibrary.wiley.com/doi/pdf/10.1002/bse.70215"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26417/914kzv77e" TargetMode="External"/><Relationship Id="rId29" Type="http://schemas.openxmlformats.org/officeDocument/2006/relationships/hyperlink" Target="https://amrsjournals.com/index.php/jamrsss/article/download/665/704" TargetMode="External"/><Relationship Id="rId11" Type="http://schemas.openxmlformats.org/officeDocument/2006/relationships/hyperlink" Target="https://www.researchgate.net/profile/Engr-Oladipo-Odujobi/publication/388996769_Advances_in_EHS_Compliance_A_Conceptual_Model_for_Standardizing_Health_Safety_and_Hygiene_Programs_Across_Multinational_Corporations/links/67af3f1196e7fb48b9c34b2e/Advances-in-EHS-Compliance-A-Conceptual-Model-for-Standardizing-Health-Safety-and-Hygiene-Programs-Across-Multinational-Corporations.pdf" TargetMode="External"/><Relationship Id="rId24" Type="http://schemas.openxmlformats.org/officeDocument/2006/relationships/hyperlink" Target="https://doi.org/10.1108/f-03-2020-0020" TargetMode="External"/><Relationship Id="rId32" Type="http://schemas.openxmlformats.org/officeDocument/2006/relationships/hyperlink" Target="https://norma.ncirl.ie/7261/1/Academic_Integrity_Starter_Guide_2024-2-6.pdf" TargetMode="External"/><Relationship Id="rId37" Type="http://schemas.openxmlformats.org/officeDocument/2006/relationships/hyperlink" Target="https://ojs.ympn2.or.id/index.php/KPSBSL/article/download/119/73" TargetMode="External"/><Relationship Id="rId40" Type="http://schemas.openxmlformats.org/officeDocument/2006/relationships/hyperlink" Target="https://hrcak.srce.hr/file/444058?utm_source=chatgpt.com" TargetMode="External"/><Relationship Id="rId45" Type="http://schemas.openxmlformats.org/officeDocument/2006/relationships/hyperlink" Target="https://www.researchgate.net/profile/Yerik-Singgalen/publication/388954162_Uncovering_Service_Gaps_in_Hospitality_A_Thematic_Analysis_of_Guest_Reviews_for_Service_Quality_Improvement/links/67adf7a9207c0c20fa87fd40/Uncovering-Service-Gaps-in-Hospitality-A-Thematic-Analysis-of-Guest-Reviews-for-Service-Quality-Improvement.pdf" TargetMode="External"/><Relationship Id="rId53" Type="http://schemas.openxmlformats.org/officeDocument/2006/relationships/hyperlink" Target="https://vtechworks.lib.vt.edu/bitstreams/11b36eeb-c034-4c78-9e1a-e88f54713365/download" TargetMode="External"/><Relationship Id="rId5" Type="http://schemas.openxmlformats.org/officeDocument/2006/relationships/webSettings" Target="webSettings.xml"/><Relationship Id="rId19" Type="http://schemas.openxmlformats.org/officeDocument/2006/relationships/hyperlink" Target="https://papers.ssrn.com/sol3/Delivery.cfm?abstractid=4731150"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researchgate.net/profile/Tahir-Islam/publication/358931001_Consumers'_untrust_and_behavioral_intentions_in_the_backdrop_of_Hotel_booking_attributes/links/625556f3b0cee02d69664efe/Consumers-untrust-and-behavioral-intentions-in-the-backdrop-of-Hotel-booking-attributes.pdf" TargetMode="External"/><Relationship Id="rId22" Type="http://schemas.openxmlformats.org/officeDocument/2006/relationships/hyperlink" Target="https://unijerps.org/index.php/unijerps/article/download/928/810" TargetMode="External"/><Relationship Id="rId27" Type="http://schemas.openxmlformats.org/officeDocument/2006/relationships/hyperlink" Target="https://journals.ekb.eg/article_449653_06774edfbfb659a49a31f2acb64bfaa1.pdf" TargetMode="External"/><Relationship Id="rId30" Type="http://schemas.openxmlformats.org/officeDocument/2006/relationships/hyperlink" Target="https://www.open-access.bcu.ac.uk/14904/1/R3-JHTI-Revised-manuscript-Final-1910.pdf?utm_source=chatgpt.com" TargetMode="External"/><Relationship Id="rId35" Type="http://schemas.openxmlformats.org/officeDocument/2006/relationships/hyperlink" Target="https://doi.org/10.3390/admsci15070264" TargetMode="External"/><Relationship Id="rId43" Type="http://schemas.openxmlformats.org/officeDocument/2006/relationships/hyperlink" Target="https://www.jibism.org/core_files/index.php/JIBISM/article/download/183/172" TargetMode="External"/><Relationship Id="rId48" Type="http://schemas.openxmlformats.org/officeDocument/2006/relationships/hyperlink" Target="https://link.springer.com/content/pdf/10.1186/s12870-024-05697-y.pdf"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visitlincolnshire.com/places-to-stay/the-white-hart-hotel-boston/?utm_source=chatgpt.com" TargetMode="External"/><Relationship Id="rId3" Type="http://schemas.openxmlformats.org/officeDocument/2006/relationships/styles" Target="styles.xml"/><Relationship Id="rId12" Type="http://schemas.openxmlformats.org/officeDocument/2006/relationships/hyperlink" Target="https://www.researchgate.net/publication/384499870_Factors_Influencing_Housekeeping_Services_and_Practices_on_Customer_Satisfaction/download" TargetMode="External"/><Relationship Id="rId17" Type="http://schemas.openxmlformats.org/officeDocument/2006/relationships/hyperlink" Target="https://journals.sagepub.com/doi/pdf/10.1177/16094069231180160" TargetMode="External"/><Relationship Id="rId25" Type="http://schemas.openxmlformats.org/officeDocument/2006/relationships/hyperlink" Target="https://www.emerald.com/insight/content/doi/10.1108/jwam-09-2023-0098/full/pdf" TargetMode="External"/><Relationship Id="rId33" Type="http://schemas.openxmlformats.org/officeDocument/2006/relationships/hyperlink" Target="https://www.sciencedirect.com/science/article/pii/S266709682300054X" TargetMode="External"/><Relationship Id="rId38" Type="http://schemas.openxmlformats.org/officeDocument/2006/relationships/hyperlink" Target="https://www.mdpi.com/2071-1050/15/24/16601" TargetMode="External"/><Relationship Id="rId46" Type="http://schemas.openxmlformats.org/officeDocument/2006/relationships/hyperlink" Target="https://www.researchgate.net/profile/Vikas-Singh-49/publication/371809524_Service_Quality_Customer_Satisfaction_And_Customer_Loyalty_A_Comprehensive_Literature_Review/links/64965cd18de7ed28ba5231c4/Service-Quality-Customer-Satisfaction-And-Customer-Loyalty-A-Comprehensive-Literature-Review.pdf" TargetMode="External"/><Relationship Id="rId20" Type="http://schemas.openxmlformats.org/officeDocument/2006/relationships/hyperlink" Target="https://firjournal.com/index.php/pub/article/download/110/65" TargetMode="External"/><Relationship Id="rId41" Type="http://schemas.openxmlformats.org/officeDocument/2006/relationships/hyperlink" Target="https://files.eric.ed.gov/fulltext/EJ1392471.pdf" TargetMode="External"/><Relationship Id="rId54" Type="http://schemas.openxmlformats.org/officeDocument/2006/relationships/hyperlink" Target="https://www.mdpi.com/2071-1050/15/19/1441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apers.ssrn.com/sol3/Delivery.cfm?abstractid=4660192" TargetMode="External"/><Relationship Id="rId23" Type="http://schemas.openxmlformats.org/officeDocument/2006/relationships/hyperlink" Target="https://journals.sagepub.com/doi/pdf/10.1177/16094069241244856" TargetMode="External"/><Relationship Id="rId28" Type="http://schemas.openxmlformats.org/officeDocument/2006/relationships/hyperlink" Target="https://www.theseus.fi/bitstream/handle/10024/885080/Jokipera_Anneli.pdf?sequence=2" TargetMode="External"/><Relationship Id="rId36" Type="http://schemas.openxmlformats.org/officeDocument/2006/relationships/hyperlink" Target="https://thejoas.com/index.php/thejoas/article/download/72/87" TargetMode="External"/><Relationship Id="rId49" Type="http://schemas.openxmlformats.org/officeDocument/2006/relationships/hyperlink" Target="https://www.sciencedirect.com/science/article/pii/S2666142X22000364" TargetMode="External"/><Relationship Id="rId57" Type="http://schemas.openxmlformats.org/officeDocument/2006/relationships/theme" Target="theme/theme1.xml"/><Relationship Id="rId10" Type="http://schemas.openxmlformats.org/officeDocument/2006/relationships/hyperlink" Target="https://www.mdpi.com/2071-1050/14/19/12791" TargetMode="External"/><Relationship Id="rId31" Type="http://schemas.openxmlformats.org/officeDocument/2006/relationships/hyperlink" Target="https://researchportal.bath.ac.uk/files/277007253/AMJ_2020_0201.R3_Proof_hi.pdf" TargetMode="External"/><Relationship Id="rId44" Type="http://schemas.openxmlformats.org/officeDocument/2006/relationships/hyperlink" Target="https://www.researchgate.net/profile/Yerik-Singgalen/publication/384936108_Hotel_Customer_Satisfaction_A_Comprehensive_Analysis_of_Perceived_Cleanliness_Location_Service_and_Value/links/670ee662ec56a35d0d36d537/Hotel-Customer-Satisfaction-A-Comprehensive-Analysis-of-Perceived-Cleanliness-Location-Service-and-Value.pdf" TargetMode="External"/><Relationship Id="rId52" Type="http://schemas.openxmlformats.org/officeDocument/2006/relationships/hyperlink" Target="https://journal.canadian-ots.ca/index.php/ots/article/download/52/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C55642-C76D-498B-8D48-ACF77CB03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38</Pages>
  <Words>12504</Words>
  <Characters>71279</Characters>
  <Application>Microsoft Office Word</Application>
  <DocSecurity>0</DocSecurity>
  <Lines>593</Lines>
  <Paragraphs>167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83616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Iulia Petronela Ferent</cp:lastModifiedBy>
  <cp:revision>7</cp:revision>
  <dcterms:created xsi:type="dcterms:W3CDTF">2025-11-04T17:51:00Z</dcterms:created>
  <dcterms:modified xsi:type="dcterms:W3CDTF">2025-11-05T12:40:00Z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260a3ad41bf19a79378574f5143baedfd0a25f6fe8e42e9d9f2ead71b8dcae88</vt:lpwstr>
  </property>
</Properties>
</file>