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D3BB58"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5C6D6F0" w14:textId="77777777" w:rsidR="00CA7D5E" w:rsidRPr="004C3A0B" w:rsidRDefault="00CA7D5E" w:rsidP="00682C6A">
      <w:pPr>
        <w:tabs>
          <w:tab w:val="left" w:pos="5103"/>
        </w:tabs>
        <w:ind w:right="282"/>
        <w:jc w:val="center"/>
        <w:rPr>
          <w:rFonts w:ascii="Arial" w:hAnsi="Arial" w:cs="Arial"/>
          <w:b/>
          <w:bCs/>
        </w:rPr>
      </w:pPr>
    </w:p>
    <w:p w14:paraId="6830A953" w14:textId="5F61ECB6"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w:t>
      </w:r>
      <w:r w:rsidR="00342F8D">
        <w:rPr>
          <w:rFonts w:ascii="Arial" w:hAnsi="Arial" w:cs="Arial"/>
          <w:b/>
          <w:bCs/>
          <w:sz w:val="22"/>
          <w:szCs w:val="22"/>
        </w:rPr>
        <w:softHyphen/>
      </w:r>
      <w:r w:rsidR="00342F8D">
        <w:rPr>
          <w:rFonts w:ascii="Arial" w:hAnsi="Arial" w:cs="Arial"/>
          <w:b/>
          <w:bCs/>
          <w:sz w:val="22"/>
          <w:szCs w:val="22"/>
        </w:rPr>
        <w:softHyphen/>
      </w:r>
      <w:r w:rsidR="00342F8D">
        <w:rPr>
          <w:rFonts w:ascii="Arial" w:hAnsi="Arial" w:cs="Arial"/>
          <w:b/>
          <w:bCs/>
          <w:sz w:val="22"/>
          <w:szCs w:val="22"/>
        </w:rPr>
        <w:softHyphen/>
      </w:r>
      <w:r w:rsidR="00342F8D">
        <w:rPr>
          <w:rFonts w:ascii="Arial" w:hAnsi="Arial" w:cs="Arial"/>
          <w:b/>
          <w:bCs/>
          <w:sz w:val="22"/>
          <w:szCs w:val="22"/>
        </w:rPr>
        <w:softHyphen/>
      </w:r>
      <w:r w:rsidR="00342F8D">
        <w:rPr>
          <w:rFonts w:ascii="Arial" w:hAnsi="Arial" w:cs="Arial"/>
          <w:b/>
          <w:bCs/>
          <w:sz w:val="22"/>
          <w:szCs w:val="22"/>
        </w:rPr>
        <w:softHyphen/>
      </w:r>
      <w:r w:rsidR="00342F8D">
        <w:rPr>
          <w:rFonts w:ascii="Arial" w:hAnsi="Arial" w:cs="Arial"/>
          <w:b/>
          <w:bCs/>
          <w:sz w:val="22"/>
          <w:szCs w:val="22"/>
        </w:rPr>
        <w:softHyphen/>
      </w:r>
      <w:r w:rsidR="00280A88" w:rsidRPr="004C3A0B">
        <w:rPr>
          <w:rFonts w:ascii="Arial" w:hAnsi="Arial" w:cs="Arial"/>
          <w:b/>
          <w:bCs/>
          <w:sz w:val="22"/>
          <w:szCs w:val="22"/>
        </w:rPr>
        <w:t>proval has not been obtained prior to commencement.</w:t>
      </w:r>
    </w:p>
    <w:p w14:paraId="2DDCC3F9" w14:textId="77777777" w:rsidR="00280A88" w:rsidRPr="004C3A0B" w:rsidRDefault="00280A88" w:rsidP="00280A88">
      <w:pPr>
        <w:tabs>
          <w:tab w:val="left" w:pos="5103"/>
        </w:tabs>
        <w:ind w:right="282"/>
        <w:jc w:val="center"/>
        <w:rPr>
          <w:rFonts w:ascii="Arial" w:hAnsi="Arial" w:cs="Arial"/>
          <w:b/>
          <w:bCs/>
          <w:sz w:val="16"/>
          <w:szCs w:val="16"/>
        </w:rPr>
      </w:pPr>
    </w:p>
    <w:p w14:paraId="0956F3B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7D149B0" w14:textId="77777777" w:rsidR="00EF6306" w:rsidRPr="004C3A0B" w:rsidRDefault="00EF6306" w:rsidP="00700361">
      <w:pPr>
        <w:tabs>
          <w:tab w:val="left" w:pos="5103"/>
        </w:tabs>
        <w:ind w:right="282"/>
        <w:jc w:val="both"/>
        <w:rPr>
          <w:rFonts w:ascii="Arial" w:hAnsi="Arial" w:cs="Arial"/>
          <w:sz w:val="22"/>
          <w:szCs w:val="22"/>
        </w:rPr>
      </w:pPr>
    </w:p>
    <w:p w14:paraId="6304CF5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A92ED62" w14:textId="77777777" w:rsidR="00280A88" w:rsidRPr="004C3A0B" w:rsidRDefault="00280A88" w:rsidP="00700361">
      <w:pPr>
        <w:tabs>
          <w:tab w:val="left" w:pos="5103"/>
        </w:tabs>
        <w:ind w:right="282"/>
        <w:jc w:val="both"/>
        <w:rPr>
          <w:rFonts w:ascii="Arial" w:hAnsi="Arial" w:cs="Arial"/>
          <w:sz w:val="22"/>
          <w:szCs w:val="22"/>
        </w:rPr>
      </w:pPr>
    </w:p>
    <w:p w14:paraId="01A9ABF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536AA4C" w14:textId="77777777" w:rsidR="00EF6306" w:rsidRPr="004C3A0B" w:rsidRDefault="00EF6306" w:rsidP="00700361">
      <w:pPr>
        <w:tabs>
          <w:tab w:val="left" w:pos="5103"/>
        </w:tabs>
        <w:ind w:right="282"/>
        <w:jc w:val="both"/>
        <w:rPr>
          <w:rFonts w:ascii="Arial" w:hAnsi="Arial" w:cs="Arial"/>
          <w:sz w:val="22"/>
          <w:szCs w:val="22"/>
        </w:rPr>
      </w:pPr>
    </w:p>
    <w:p w14:paraId="7D300CB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7648506" w14:textId="77777777" w:rsidR="007D46AF" w:rsidRPr="004C3A0B" w:rsidRDefault="007D46AF" w:rsidP="00FB4F7A">
      <w:pPr>
        <w:autoSpaceDE w:val="0"/>
        <w:autoSpaceDN w:val="0"/>
        <w:adjustRightInd w:val="0"/>
        <w:jc w:val="both"/>
        <w:rPr>
          <w:rFonts w:ascii="Arial" w:hAnsi="Arial" w:cs="Arial"/>
          <w:sz w:val="22"/>
          <w:szCs w:val="22"/>
        </w:rPr>
      </w:pPr>
    </w:p>
    <w:p w14:paraId="2650080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750CE01" w14:textId="77777777" w:rsidR="00424773" w:rsidRDefault="00424773" w:rsidP="00280A88">
      <w:pPr>
        <w:autoSpaceDE w:val="0"/>
        <w:autoSpaceDN w:val="0"/>
        <w:adjustRightInd w:val="0"/>
        <w:jc w:val="both"/>
        <w:rPr>
          <w:rFonts w:ascii="Arial" w:hAnsi="Arial" w:cs="Arial"/>
          <w:sz w:val="22"/>
          <w:szCs w:val="22"/>
        </w:rPr>
      </w:pPr>
    </w:p>
    <w:p w14:paraId="21FBF7E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A62E05D" w14:textId="77777777" w:rsidR="0041408E" w:rsidRPr="004C3A0B" w:rsidRDefault="0041408E" w:rsidP="00280A88">
      <w:pPr>
        <w:autoSpaceDE w:val="0"/>
        <w:autoSpaceDN w:val="0"/>
        <w:adjustRightInd w:val="0"/>
        <w:jc w:val="both"/>
        <w:rPr>
          <w:rFonts w:ascii="Arial" w:hAnsi="Arial" w:cs="Arial"/>
          <w:sz w:val="22"/>
          <w:szCs w:val="22"/>
        </w:rPr>
      </w:pPr>
    </w:p>
    <w:p w14:paraId="1E46428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87205D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EF2F8D5" w14:textId="77777777" w:rsidTr="003257BD">
        <w:trPr>
          <w:trHeight w:val="439"/>
        </w:trPr>
        <w:tc>
          <w:tcPr>
            <w:tcW w:w="3253" w:type="dxa"/>
            <w:gridSpan w:val="2"/>
            <w:shd w:val="clear" w:color="auto" w:fill="F2F2F2" w:themeFill="background1" w:themeFillShade="F2"/>
          </w:tcPr>
          <w:p w14:paraId="1957AF3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3E90F0B" w14:textId="77777777" w:rsidR="00CE6A00" w:rsidRPr="004C3A0B" w:rsidRDefault="003C1153" w:rsidP="008C4441">
            <w:pPr>
              <w:rPr>
                <w:rFonts w:ascii="Arial" w:hAnsi="Arial" w:cs="Arial"/>
                <w:sz w:val="22"/>
                <w:szCs w:val="22"/>
              </w:rPr>
            </w:pPr>
            <w:r>
              <w:rPr>
                <w:rFonts w:ascii="Arial" w:hAnsi="Arial" w:cs="Arial"/>
                <w:sz w:val="22"/>
                <w:szCs w:val="22"/>
              </w:rPr>
              <w:t>Megan Gabrielle Harris</w:t>
            </w:r>
          </w:p>
        </w:tc>
      </w:tr>
      <w:tr w:rsidR="00425DA7" w:rsidRPr="004C3A0B" w14:paraId="52B42CCF" w14:textId="77777777" w:rsidTr="002A152D">
        <w:trPr>
          <w:trHeight w:val="472"/>
        </w:trPr>
        <w:tc>
          <w:tcPr>
            <w:tcW w:w="3253" w:type="dxa"/>
            <w:gridSpan w:val="2"/>
            <w:shd w:val="clear" w:color="auto" w:fill="BFBFBF" w:themeFill="background1" w:themeFillShade="BF"/>
            <w:vAlign w:val="center"/>
          </w:tcPr>
          <w:p w14:paraId="3A40C312"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1884C26"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4DE3A00"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C63F6E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204D5A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E84AB8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CD38FEE" w14:textId="77777777" w:rsidTr="003257BD">
        <w:trPr>
          <w:trHeight w:val="472"/>
        </w:trPr>
        <w:tc>
          <w:tcPr>
            <w:tcW w:w="2544" w:type="dxa"/>
            <w:shd w:val="clear" w:color="auto" w:fill="F2F2F2" w:themeFill="background1" w:themeFillShade="F2"/>
            <w:vAlign w:val="center"/>
          </w:tcPr>
          <w:p w14:paraId="6527DCD6"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54FDD33" w14:textId="77777777" w:rsidR="00425DA7" w:rsidRDefault="00885F9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E5D71A"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379D7A9" w14:textId="77777777" w:rsidR="00425DA7" w:rsidRDefault="0013403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45358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7F5B03"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45717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A2910EF" w14:textId="77777777" w:rsidTr="00E16786">
        <w:trPr>
          <w:cantSplit/>
          <w:trHeight w:val="334"/>
        </w:trPr>
        <w:tc>
          <w:tcPr>
            <w:tcW w:w="3253" w:type="dxa"/>
            <w:shd w:val="clear" w:color="auto" w:fill="F2F2F2" w:themeFill="background1" w:themeFillShade="F2"/>
          </w:tcPr>
          <w:p w14:paraId="521E60BB"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271CDDB" w14:textId="77777777" w:rsidR="003257BD" w:rsidRDefault="00134036"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12F3484B" w14:textId="77777777" w:rsidR="00134036" w:rsidRPr="004C3A0B" w:rsidRDefault="00134036" w:rsidP="008C4441">
            <w:pPr>
              <w:rPr>
                <w:rFonts w:ascii="Arial" w:hAnsi="Arial" w:cs="Arial"/>
                <w:sz w:val="22"/>
                <w:szCs w:val="22"/>
              </w:rPr>
            </w:pPr>
          </w:p>
        </w:tc>
      </w:tr>
      <w:tr w:rsidR="00494691" w:rsidRPr="004C3A0B" w14:paraId="1F1C6E5C" w14:textId="77777777" w:rsidTr="00E16786">
        <w:trPr>
          <w:cantSplit/>
          <w:trHeight w:val="340"/>
        </w:trPr>
        <w:tc>
          <w:tcPr>
            <w:tcW w:w="3253" w:type="dxa"/>
            <w:shd w:val="clear" w:color="auto" w:fill="F2F2F2" w:themeFill="background1" w:themeFillShade="F2"/>
          </w:tcPr>
          <w:p w14:paraId="347B505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9C5867F" w14:textId="77777777" w:rsidR="003257BD" w:rsidRDefault="00134036" w:rsidP="008C4441">
            <w:pPr>
              <w:rPr>
                <w:rFonts w:ascii="Arial" w:hAnsi="Arial" w:cs="Arial"/>
                <w:sz w:val="22"/>
                <w:szCs w:val="22"/>
              </w:rPr>
            </w:pPr>
            <w:r>
              <w:rPr>
                <w:rFonts w:ascii="Arial" w:hAnsi="Arial" w:cs="Arial"/>
                <w:sz w:val="22"/>
                <w:szCs w:val="22"/>
              </w:rPr>
              <w:t>Swansea SA1</w:t>
            </w:r>
          </w:p>
          <w:p w14:paraId="29C5AA21" w14:textId="77777777" w:rsidR="00134036" w:rsidRPr="004C3A0B" w:rsidRDefault="00134036" w:rsidP="008C4441">
            <w:pPr>
              <w:rPr>
                <w:rFonts w:ascii="Arial" w:hAnsi="Arial" w:cs="Arial"/>
                <w:sz w:val="22"/>
                <w:szCs w:val="22"/>
              </w:rPr>
            </w:pPr>
          </w:p>
        </w:tc>
      </w:tr>
      <w:tr w:rsidR="00494691" w:rsidRPr="004C3A0B" w14:paraId="28530DCD" w14:textId="77777777" w:rsidTr="00E16786">
        <w:trPr>
          <w:cantSplit/>
          <w:trHeight w:val="340"/>
        </w:trPr>
        <w:tc>
          <w:tcPr>
            <w:tcW w:w="3253" w:type="dxa"/>
            <w:shd w:val="clear" w:color="auto" w:fill="F2F2F2" w:themeFill="background1" w:themeFillShade="F2"/>
          </w:tcPr>
          <w:p w14:paraId="20C2860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19BB23F" w14:textId="77777777" w:rsidR="003257BD" w:rsidRDefault="00C35BA2" w:rsidP="008C4441">
            <w:pPr>
              <w:rPr>
                <w:rFonts w:ascii="Arial" w:hAnsi="Arial" w:cs="Arial"/>
                <w:sz w:val="22"/>
                <w:szCs w:val="22"/>
              </w:rPr>
            </w:pPr>
            <w:hyperlink r:id="rId11" w:history="1">
              <w:r w:rsidR="00134036" w:rsidRPr="00187F97">
                <w:rPr>
                  <w:rStyle w:val="Hyperlink"/>
                  <w:rFonts w:ascii="Arial" w:hAnsi="Arial" w:cs="Arial"/>
                  <w:sz w:val="22"/>
                  <w:szCs w:val="22"/>
                </w:rPr>
                <w:t>1900391@student.uwtsd.ac.uk</w:t>
              </w:r>
            </w:hyperlink>
          </w:p>
          <w:p w14:paraId="2D120B95" w14:textId="77777777" w:rsidR="00134036" w:rsidRPr="004C3A0B" w:rsidRDefault="00134036" w:rsidP="008C4441">
            <w:pPr>
              <w:rPr>
                <w:rFonts w:ascii="Arial" w:hAnsi="Arial" w:cs="Arial"/>
                <w:sz w:val="22"/>
                <w:szCs w:val="22"/>
              </w:rPr>
            </w:pPr>
          </w:p>
        </w:tc>
      </w:tr>
      <w:tr w:rsidR="00494691" w:rsidRPr="004C3A0B" w14:paraId="18F5D3AB" w14:textId="77777777" w:rsidTr="00E16786">
        <w:trPr>
          <w:cantSplit/>
          <w:trHeight w:val="340"/>
        </w:trPr>
        <w:tc>
          <w:tcPr>
            <w:tcW w:w="3253" w:type="dxa"/>
            <w:shd w:val="clear" w:color="auto" w:fill="F2F2F2" w:themeFill="background1" w:themeFillShade="F2"/>
          </w:tcPr>
          <w:p w14:paraId="15452D91"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9F1E114" w14:textId="77777777" w:rsidR="00494691" w:rsidRDefault="00134036" w:rsidP="008C4441">
            <w:pPr>
              <w:rPr>
                <w:rFonts w:ascii="Arial" w:hAnsi="Arial" w:cs="Arial"/>
                <w:sz w:val="22"/>
                <w:szCs w:val="22"/>
              </w:rPr>
            </w:pPr>
            <w:r>
              <w:rPr>
                <w:rFonts w:ascii="Arial" w:hAnsi="Arial" w:cs="Arial"/>
                <w:sz w:val="22"/>
                <w:szCs w:val="22"/>
              </w:rPr>
              <w:t>07939930880</w:t>
            </w:r>
          </w:p>
          <w:p w14:paraId="6F548817" w14:textId="77777777" w:rsidR="003257BD" w:rsidRPr="004C3A0B" w:rsidRDefault="003257BD" w:rsidP="008C4441">
            <w:pPr>
              <w:rPr>
                <w:rFonts w:ascii="Arial" w:hAnsi="Arial" w:cs="Arial"/>
                <w:sz w:val="22"/>
                <w:szCs w:val="22"/>
              </w:rPr>
            </w:pPr>
          </w:p>
        </w:tc>
      </w:tr>
      <w:tr w:rsidR="00494691" w:rsidRPr="004C3A0B" w14:paraId="2B9E8C15" w14:textId="77777777" w:rsidTr="002A152D">
        <w:tc>
          <w:tcPr>
            <w:tcW w:w="9889" w:type="dxa"/>
            <w:gridSpan w:val="2"/>
            <w:shd w:val="clear" w:color="auto" w:fill="BFBFBF" w:themeFill="background1" w:themeFillShade="BF"/>
          </w:tcPr>
          <w:p w14:paraId="29C5FD9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38B1B5E" w14:textId="77777777" w:rsidTr="00090CF7">
        <w:trPr>
          <w:trHeight w:val="513"/>
        </w:trPr>
        <w:tc>
          <w:tcPr>
            <w:tcW w:w="3253" w:type="dxa"/>
            <w:shd w:val="clear" w:color="auto" w:fill="F2F2F2" w:themeFill="background1" w:themeFillShade="F2"/>
            <w:vAlign w:val="center"/>
          </w:tcPr>
          <w:p w14:paraId="7C70CFA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EDA30B4" w14:textId="77777777" w:rsidR="00090CF7" w:rsidRPr="004C3A0B" w:rsidRDefault="00134036" w:rsidP="00090CF7">
            <w:pPr>
              <w:rPr>
                <w:rFonts w:ascii="Arial" w:hAnsi="Arial" w:cs="Arial"/>
                <w:sz w:val="22"/>
                <w:szCs w:val="22"/>
              </w:rPr>
            </w:pPr>
            <w:r>
              <w:rPr>
                <w:rFonts w:ascii="Arial" w:hAnsi="Arial" w:cs="Arial"/>
                <w:sz w:val="22"/>
                <w:szCs w:val="22"/>
              </w:rPr>
              <w:t>1900391</w:t>
            </w:r>
          </w:p>
        </w:tc>
      </w:tr>
      <w:tr w:rsidR="00090CF7" w:rsidRPr="004C3A0B" w14:paraId="6775F7E1" w14:textId="77777777" w:rsidTr="00090CF7">
        <w:trPr>
          <w:trHeight w:val="549"/>
        </w:trPr>
        <w:tc>
          <w:tcPr>
            <w:tcW w:w="3253" w:type="dxa"/>
            <w:shd w:val="clear" w:color="auto" w:fill="F2F2F2" w:themeFill="background1" w:themeFillShade="F2"/>
            <w:vAlign w:val="center"/>
          </w:tcPr>
          <w:p w14:paraId="6AA5C4E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47FD75D" w14:textId="77777777" w:rsidR="00090CF7" w:rsidRPr="004C3A0B" w:rsidRDefault="00134036" w:rsidP="00090CF7">
            <w:pPr>
              <w:rPr>
                <w:rFonts w:ascii="Arial" w:hAnsi="Arial" w:cs="Arial"/>
                <w:sz w:val="22"/>
                <w:szCs w:val="22"/>
              </w:rPr>
            </w:pPr>
            <w:r>
              <w:rPr>
                <w:rFonts w:ascii="Arial" w:hAnsi="Arial" w:cs="Arial"/>
                <w:sz w:val="22"/>
                <w:szCs w:val="22"/>
              </w:rPr>
              <w:t>PGCE Primary</w:t>
            </w:r>
          </w:p>
        </w:tc>
      </w:tr>
      <w:tr w:rsidR="00090CF7" w:rsidRPr="004C3A0B" w14:paraId="359436D6" w14:textId="77777777" w:rsidTr="00090CF7">
        <w:trPr>
          <w:trHeight w:val="557"/>
        </w:trPr>
        <w:tc>
          <w:tcPr>
            <w:tcW w:w="3253" w:type="dxa"/>
            <w:shd w:val="clear" w:color="auto" w:fill="F2F2F2" w:themeFill="background1" w:themeFillShade="F2"/>
            <w:vAlign w:val="center"/>
          </w:tcPr>
          <w:p w14:paraId="33B35E90"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33F7C67" w14:textId="77777777" w:rsidR="00090CF7" w:rsidRPr="004C3A0B" w:rsidRDefault="00134036" w:rsidP="00090CF7">
            <w:pPr>
              <w:rPr>
                <w:rFonts w:ascii="Arial" w:hAnsi="Arial" w:cs="Arial"/>
                <w:sz w:val="22"/>
                <w:szCs w:val="22"/>
              </w:rPr>
            </w:pPr>
            <w:r>
              <w:rPr>
                <w:rFonts w:ascii="Arial" w:hAnsi="Arial" w:cs="Arial"/>
                <w:sz w:val="22"/>
                <w:szCs w:val="22"/>
              </w:rPr>
              <w:t>Catherine Morgan (Module Lead)</w:t>
            </w:r>
          </w:p>
        </w:tc>
      </w:tr>
    </w:tbl>
    <w:p w14:paraId="12088B29" w14:textId="77777777" w:rsidR="00A51109" w:rsidRDefault="00A51109">
      <w:pPr>
        <w:rPr>
          <w:rFonts w:ascii="Arial" w:hAnsi="Arial" w:cs="Arial"/>
          <w:bCs/>
          <w:iCs/>
        </w:rPr>
      </w:pPr>
    </w:p>
    <w:p w14:paraId="6CCF5F16" w14:textId="77777777" w:rsidR="00425DA7" w:rsidRDefault="00425DA7" w:rsidP="00A51109">
      <w:pPr>
        <w:autoSpaceDE w:val="0"/>
        <w:autoSpaceDN w:val="0"/>
        <w:adjustRightInd w:val="0"/>
        <w:jc w:val="both"/>
        <w:rPr>
          <w:rFonts w:ascii="Arial" w:hAnsi="Arial" w:cs="Arial"/>
          <w:b/>
          <w:sz w:val="22"/>
          <w:szCs w:val="22"/>
        </w:rPr>
      </w:pPr>
    </w:p>
    <w:p w14:paraId="6A7FBBDC" w14:textId="77777777" w:rsidR="00425DA7" w:rsidRDefault="00425DA7">
      <w:pPr>
        <w:rPr>
          <w:rFonts w:ascii="Arial" w:hAnsi="Arial" w:cs="Arial"/>
          <w:b/>
          <w:sz w:val="22"/>
          <w:szCs w:val="22"/>
        </w:rPr>
      </w:pPr>
      <w:r>
        <w:rPr>
          <w:rFonts w:ascii="Arial" w:hAnsi="Arial" w:cs="Arial"/>
          <w:b/>
          <w:sz w:val="22"/>
          <w:szCs w:val="22"/>
        </w:rPr>
        <w:br w:type="page"/>
      </w:r>
    </w:p>
    <w:p w14:paraId="4156E44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9A8F85C" w14:textId="77777777" w:rsidTr="00065801">
        <w:tc>
          <w:tcPr>
            <w:tcW w:w="6232" w:type="dxa"/>
            <w:gridSpan w:val="2"/>
            <w:shd w:val="clear" w:color="auto" w:fill="F2F2F2" w:themeFill="background1" w:themeFillShade="F2"/>
            <w:vAlign w:val="center"/>
          </w:tcPr>
          <w:p w14:paraId="3D804D36"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E1EED2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37CD78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764E7F3" w14:textId="77777777" w:rsidR="00A51109" w:rsidRPr="00065801" w:rsidRDefault="0013403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5233EE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431E84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635C10A" w14:textId="77777777" w:rsidTr="00090CF7">
        <w:tc>
          <w:tcPr>
            <w:tcW w:w="8075" w:type="dxa"/>
            <w:gridSpan w:val="4"/>
            <w:shd w:val="clear" w:color="auto" w:fill="F2F2F2" w:themeFill="background1" w:themeFillShade="F2"/>
          </w:tcPr>
          <w:p w14:paraId="024CB1F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3545B0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BD29A97" w14:textId="77777777" w:rsidTr="00090CF7">
        <w:trPr>
          <w:trHeight w:val="437"/>
        </w:trPr>
        <w:tc>
          <w:tcPr>
            <w:tcW w:w="3693" w:type="dxa"/>
            <w:vMerge w:val="restart"/>
            <w:shd w:val="clear" w:color="auto" w:fill="F2F2F2" w:themeFill="background1" w:themeFillShade="F2"/>
          </w:tcPr>
          <w:p w14:paraId="373B79C5"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FBB4BE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F5D1A1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BDDCF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C4DEAD4" w14:textId="77777777" w:rsidTr="00090CF7">
        <w:trPr>
          <w:trHeight w:val="415"/>
        </w:trPr>
        <w:tc>
          <w:tcPr>
            <w:tcW w:w="3693" w:type="dxa"/>
            <w:vMerge/>
            <w:shd w:val="clear" w:color="auto" w:fill="F2F2F2" w:themeFill="background1" w:themeFillShade="F2"/>
          </w:tcPr>
          <w:p w14:paraId="498168C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49E411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632CC5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5D5208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B6C5022" w14:textId="77777777" w:rsidTr="00090CF7">
        <w:tc>
          <w:tcPr>
            <w:tcW w:w="3693" w:type="dxa"/>
            <w:vMerge/>
            <w:shd w:val="clear" w:color="auto" w:fill="F2F2F2" w:themeFill="background1" w:themeFillShade="F2"/>
          </w:tcPr>
          <w:p w14:paraId="5436B6A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0A3DB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DEFA5BF" w14:textId="77777777" w:rsidR="00FD436F" w:rsidRPr="004C3A0B" w:rsidRDefault="00134036"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DB676AB" w14:textId="77777777" w:rsidR="00B2018A" w:rsidRPr="004C3A0B" w:rsidRDefault="0013403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BF32F58" w14:textId="77777777" w:rsidR="00B2018A" w:rsidRPr="004C3A0B" w:rsidRDefault="00134036"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454B0A48" w14:textId="77777777" w:rsidR="00E16786" w:rsidRDefault="00E16786" w:rsidP="00354F34">
      <w:pPr>
        <w:autoSpaceDE w:val="0"/>
        <w:autoSpaceDN w:val="0"/>
        <w:adjustRightInd w:val="0"/>
        <w:spacing w:after="240"/>
        <w:jc w:val="both"/>
        <w:rPr>
          <w:rFonts w:ascii="Arial" w:hAnsi="Arial" w:cs="Arial"/>
          <w:bCs/>
          <w:iCs/>
        </w:rPr>
      </w:pPr>
    </w:p>
    <w:p w14:paraId="6AD6558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8EF6488" w14:textId="77777777" w:rsidTr="00354F34">
        <w:tc>
          <w:tcPr>
            <w:tcW w:w="9918" w:type="dxa"/>
            <w:gridSpan w:val="2"/>
            <w:shd w:val="clear" w:color="auto" w:fill="F2F2F2" w:themeFill="background1" w:themeFillShade="F2"/>
          </w:tcPr>
          <w:p w14:paraId="3B9B1E8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182457D" w14:textId="77777777" w:rsidTr="00BE2189">
        <w:trPr>
          <w:trHeight w:val="227"/>
        </w:trPr>
        <w:tc>
          <w:tcPr>
            <w:tcW w:w="8784" w:type="dxa"/>
          </w:tcPr>
          <w:p w14:paraId="22F08B6D" w14:textId="77777777" w:rsidR="00604C9F" w:rsidRPr="005704BE" w:rsidRDefault="00C35BA2"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1219C2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1706FEB" w14:textId="77777777" w:rsidR="00604C9F" w:rsidRPr="00DD0929" w:rsidRDefault="007F49A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9353B21" w14:textId="77777777" w:rsidTr="00BE2189">
        <w:trPr>
          <w:trHeight w:val="227"/>
        </w:trPr>
        <w:tc>
          <w:tcPr>
            <w:tcW w:w="8784" w:type="dxa"/>
          </w:tcPr>
          <w:p w14:paraId="0DB0BDD1" w14:textId="77777777" w:rsidR="00604C9F" w:rsidRDefault="00604C9F" w:rsidP="00604C9F">
            <w:pPr>
              <w:autoSpaceDE w:val="0"/>
              <w:autoSpaceDN w:val="0"/>
              <w:adjustRightInd w:val="0"/>
              <w:rPr>
                <w:rFonts w:ascii="Arial" w:hAnsi="Arial" w:cs="Arial"/>
                <w:b/>
                <w:bCs/>
                <w:i/>
                <w:sz w:val="22"/>
                <w:szCs w:val="22"/>
              </w:rPr>
            </w:pPr>
          </w:p>
          <w:p w14:paraId="506EA74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0146360" w14:textId="77777777" w:rsidR="00604C9F" w:rsidRPr="004C3A0B" w:rsidRDefault="007F49A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72571A1" w14:textId="77777777" w:rsidTr="00BE2189">
        <w:trPr>
          <w:trHeight w:val="227"/>
        </w:trPr>
        <w:tc>
          <w:tcPr>
            <w:tcW w:w="8784" w:type="dxa"/>
          </w:tcPr>
          <w:p w14:paraId="3A2A585A" w14:textId="77777777" w:rsidR="006C1FDD" w:rsidRPr="007F49AF" w:rsidRDefault="007F49AF" w:rsidP="00303350">
            <w:pPr>
              <w:autoSpaceDE w:val="0"/>
              <w:autoSpaceDN w:val="0"/>
              <w:adjustRightInd w:val="0"/>
              <w:rPr>
                <w:rFonts w:ascii="Arial" w:hAnsi="Arial" w:cs="Arial"/>
                <w:b/>
                <w:bCs/>
                <w:i/>
                <w:sz w:val="22"/>
                <w:szCs w:val="22"/>
              </w:rPr>
            </w:pPr>
            <w:r w:rsidRPr="007F49AF">
              <w:rPr>
                <w:rFonts w:ascii="Arial" w:hAnsi="Arial" w:cs="Arial"/>
                <w:b/>
                <w:bCs/>
                <w:i/>
                <w:sz w:val="22"/>
                <w:szCs w:val="22"/>
              </w:rPr>
              <w:t>BERA Ethical Guidelines</w:t>
            </w:r>
          </w:p>
          <w:p w14:paraId="058C35BD"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EF63A3F" w14:textId="77777777" w:rsidR="006C1FDD" w:rsidRPr="004C3A0B" w:rsidRDefault="007F49A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285194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728D43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7EEC7B1" w14:textId="77777777" w:rsidTr="003257BD">
        <w:tc>
          <w:tcPr>
            <w:tcW w:w="6232" w:type="dxa"/>
            <w:gridSpan w:val="2"/>
            <w:shd w:val="clear" w:color="auto" w:fill="F2F2F2" w:themeFill="background1" w:themeFillShade="F2"/>
          </w:tcPr>
          <w:p w14:paraId="7462778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0907AB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1C198E0"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B1298A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377045A" w14:textId="77777777" w:rsidR="00494691" w:rsidRPr="00065801" w:rsidRDefault="001036C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9A95092" w14:textId="77777777" w:rsidTr="00354F34">
        <w:tc>
          <w:tcPr>
            <w:tcW w:w="9918" w:type="dxa"/>
            <w:gridSpan w:val="8"/>
          </w:tcPr>
          <w:p w14:paraId="3E6F805B" w14:textId="77777777" w:rsidR="00FD436F" w:rsidRPr="004C3A0B" w:rsidRDefault="00FD436F" w:rsidP="00FD436F">
            <w:pPr>
              <w:autoSpaceDE w:val="0"/>
              <w:autoSpaceDN w:val="0"/>
              <w:adjustRightInd w:val="0"/>
              <w:rPr>
                <w:rFonts w:ascii="Arial" w:hAnsi="Arial" w:cs="Arial"/>
                <w:sz w:val="16"/>
                <w:szCs w:val="16"/>
              </w:rPr>
            </w:pPr>
          </w:p>
          <w:p w14:paraId="569BFF98"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2336692" w14:textId="77777777" w:rsidTr="00BE2189">
        <w:trPr>
          <w:trHeight w:val="227"/>
        </w:trPr>
        <w:tc>
          <w:tcPr>
            <w:tcW w:w="3823" w:type="dxa"/>
            <w:shd w:val="clear" w:color="auto" w:fill="F2F2F2" w:themeFill="background1" w:themeFillShade="F2"/>
          </w:tcPr>
          <w:p w14:paraId="2F84CF86"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51A2365" w14:textId="77777777" w:rsidR="00FD436F" w:rsidRDefault="00FD436F" w:rsidP="00F75F59">
            <w:pPr>
              <w:autoSpaceDE w:val="0"/>
              <w:autoSpaceDN w:val="0"/>
              <w:adjustRightInd w:val="0"/>
              <w:rPr>
                <w:rFonts w:ascii="Arial" w:hAnsi="Arial" w:cs="Arial"/>
                <w:bCs/>
                <w:sz w:val="22"/>
                <w:szCs w:val="22"/>
              </w:rPr>
            </w:pPr>
          </w:p>
          <w:p w14:paraId="26CC99C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1BC222B" w14:textId="77777777" w:rsidTr="00BE2189">
        <w:trPr>
          <w:trHeight w:val="227"/>
        </w:trPr>
        <w:tc>
          <w:tcPr>
            <w:tcW w:w="3823" w:type="dxa"/>
            <w:shd w:val="clear" w:color="auto" w:fill="F2F2F2" w:themeFill="background1" w:themeFillShade="F2"/>
          </w:tcPr>
          <w:p w14:paraId="58F2A04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EFB3781" w14:textId="77777777" w:rsidR="00FD436F" w:rsidRDefault="00FD436F" w:rsidP="00F75F59">
            <w:pPr>
              <w:autoSpaceDE w:val="0"/>
              <w:autoSpaceDN w:val="0"/>
              <w:adjustRightInd w:val="0"/>
              <w:rPr>
                <w:rFonts w:ascii="Arial" w:hAnsi="Arial" w:cs="Arial"/>
                <w:bCs/>
                <w:sz w:val="22"/>
                <w:szCs w:val="22"/>
              </w:rPr>
            </w:pPr>
          </w:p>
          <w:p w14:paraId="368D31C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6C8D1E9" w14:textId="77777777" w:rsidTr="00BE2189">
        <w:trPr>
          <w:trHeight w:val="227"/>
        </w:trPr>
        <w:tc>
          <w:tcPr>
            <w:tcW w:w="3823" w:type="dxa"/>
            <w:shd w:val="clear" w:color="auto" w:fill="F2F2F2" w:themeFill="background1" w:themeFillShade="F2"/>
          </w:tcPr>
          <w:p w14:paraId="0977BB4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157EBE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501F2B5" w14:textId="77777777" w:rsidR="00BE2189" w:rsidRDefault="00BE2189" w:rsidP="00F75F59">
            <w:pPr>
              <w:autoSpaceDE w:val="0"/>
              <w:autoSpaceDN w:val="0"/>
              <w:adjustRightInd w:val="0"/>
              <w:rPr>
                <w:rFonts w:ascii="Arial" w:hAnsi="Arial" w:cs="Arial"/>
                <w:bCs/>
                <w:sz w:val="22"/>
                <w:szCs w:val="22"/>
              </w:rPr>
            </w:pPr>
          </w:p>
        </w:tc>
      </w:tr>
      <w:tr w:rsidR="00BE2189" w:rsidRPr="004C3A0B" w14:paraId="7D48E6E8" w14:textId="77777777" w:rsidTr="00B93605">
        <w:tc>
          <w:tcPr>
            <w:tcW w:w="6232" w:type="dxa"/>
            <w:gridSpan w:val="2"/>
            <w:shd w:val="clear" w:color="auto" w:fill="F2F2F2" w:themeFill="background1" w:themeFillShade="F2"/>
          </w:tcPr>
          <w:p w14:paraId="0129AE6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714D90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D67DB8" w14:textId="77777777" w:rsidR="00BE2189" w:rsidRPr="004C3A0B" w:rsidRDefault="00C35BA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0A1C62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93C6704"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D82FAF5" w14:textId="77777777" w:rsidTr="00090CF7">
        <w:tc>
          <w:tcPr>
            <w:tcW w:w="6232" w:type="dxa"/>
            <w:gridSpan w:val="2"/>
            <w:shd w:val="clear" w:color="auto" w:fill="F2F2F2" w:themeFill="background1" w:themeFillShade="F2"/>
          </w:tcPr>
          <w:p w14:paraId="70CF5182"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C76D28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783B78" w14:textId="77777777" w:rsidR="00065801" w:rsidRPr="004C3A0B" w:rsidRDefault="00C35BA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08E590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FFAA46E"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CC867BF" w14:textId="77777777" w:rsidTr="00885F90">
        <w:tc>
          <w:tcPr>
            <w:tcW w:w="6232" w:type="dxa"/>
            <w:gridSpan w:val="2"/>
            <w:shd w:val="clear" w:color="auto" w:fill="F2F2F2" w:themeFill="background1" w:themeFillShade="F2"/>
          </w:tcPr>
          <w:p w14:paraId="24E27D12" w14:textId="77777777" w:rsidR="00C32EFB" w:rsidRPr="004C3A0B" w:rsidRDefault="00C32EFB" w:rsidP="00885F9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FE4DCF4" w14:textId="77777777" w:rsidR="00C32EFB" w:rsidRPr="004C3A0B" w:rsidRDefault="00C32EFB" w:rsidP="00885F9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FD4612" w14:textId="77777777" w:rsidR="00C32EFB" w:rsidRPr="004C3A0B" w:rsidRDefault="00C35BA2" w:rsidP="00885F9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75FAAD" w14:textId="77777777" w:rsidR="00C32EFB" w:rsidRPr="004C3A0B" w:rsidRDefault="00C32EFB" w:rsidP="00885F9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D1EAC64" w14:textId="77777777" w:rsidR="00C32EFB" w:rsidRPr="004C3A0B" w:rsidRDefault="00C32EFB" w:rsidP="00885F9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CF179F1" w14:textId="77777777" w:rsidTr="00354F34">
        <w:trPr>
          <w:trHeight w:val="386"/>
        </w:trPr>
        <w:tc>
          <w:tcPr>
            <w:tcW w:w="3823" w:type="dxa"/>
            <w:vMerge w:val="restart"/>
            <w:shd w:val="clear" w:color="auto" w:fill="F2F2F2" w:themeFill="background1" w:themeFillShade="F2"/>
          </w:tcPr>
          <w:p w14:paraId="3F40E81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815D00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7DA12B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40D4B4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D0DB73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223B6DD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6781D8D" w14:textId="77777777" w:rsidTr="00354F34">
        <w:trPr>
          <w:trHeight w:val="386"/>
        </w:trPr>
        <w:tc>
          <w:tcPr>
            <w:tcW w:w="3823" w:type="dxa"/>
            <w:vMerge/>
            <w:shd w:val="clear" w:color="auto" w:fill="F2F2F2" w:themeFill="background1" w:themeFillShade="F2"/>
          </w:tcPr>
          <w:p w14:paraId="36DFEC2A" w14:textId="77777777" w:rsidR="00EC0070" w:rsidRDefault="00EC0070" w:rsidP="00065801">
            <w:pPr>
              <w:autoSpaceDE w:val="0"/>
              <w:autoSpaceDN w:val="0"/>
              <w:adjustRightInd w:val="0"/>
              <w:rPr>
                <w:rFonts w:ascii="Arial" w:hAnsi="Arial" w:cs="Arial"/>
                <w:sz w:val="22"/>
                <w:szCs w:val="22"/>
              </w:rPr>
            </w:pPr>
          </w:p>
        </w:tc>
        <w:tc>
          <w:tcPr>
            <w:tcW w:w="2409" w:type="dxa"/>
          </w:tcPr>
          <w:p w14:paraId="4773EA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4F3BDB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5C208F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FDE023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30874D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4A23192" w14:textId="77777777" w:rsidTr="00354F34">
        <w:tc>
          <w:tcPr>
            <w:tcW w:w="3823" w:type="dxa"/>
            <w:shd w:val="clear" w:color="auto" w:fill="F2F2F2" w:themeFill="background1" w:themeFillShade="F2"/>
          </w:tcPr>
          <w:p w14:paraId="491266D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2001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988BC1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A420D5" w14:textId="77777777" w:rsidR="008461DD" w:rsidRPr="00CE6A02" w:rsidRDefault="00C35B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6E2C4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C8C75D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3920A4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6BC63BD" w14:textId="77777777" w:rsidTr="00354F34">
        <w:tc>
          <w:tcPr>
            <w:tcW w:w="3823" w:type="dxa"/>
            <w:shd w:val="clear" w:color="auto" w:fill="F2F2F2" w:themeFill="background1" w:themeFillShade="F2"/>
          </w:tcPr>
          <w:p w14:paraId="4D5482B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E273D5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268CF1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9DD0D0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048B7EF" w14:textId="77777777" w:rsidR="008461DD" w:rsidRPr="00CE6A02" w:rsidRDefault="00C35BA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0C50AC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23A6EE1"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44B2DCD" w14:textId="77777777" w:rsidR="008C4441" w:rsidRPr="004C3A0B" w:rsidRDefault="008C4441">
      <w:pPr>
        <w:rPr>
          <w:rFonts w:ascii="Arial" w:hAnsi="Arial" w:cs="Arial"/>
          <w:bCs/>
          <w:iCs/>
          <w:sz w:val="16"/>
          <w:szCs w:val="16"/>
        </w:rPr>
      </w:pPr>
    </w:p>
    <w:p w14:paraId="0328F56E" w14:textId="77777777" w:rsidR="009D2E0B" w:rsidRDefault="009D2E0B">
      <w:pPr>
        <w:rPr>
          <w:rFonts w:ascii="Arial" w:hAnsi="Arial" w:cs="Arial"/>
          <w:b/>
          <w:bCs/>
          <w:iCs/>
          <w:sz w:val="22"/>
          <w:szCs w:val="22"/>
        </w:rPr>
      </w:pPr>
    </w:p>
    <w:p w14:paraId="555C3C6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339222E" w14:textId="77777777" w:rsidTr="00065801">
        <w:trPr>
          <w:trHeight w:val="507"/>
        </w:trPr>
        <w:tc>
          <w:tcPr>
            <w:tcW w:w="6237" w:type="dxa"/>
            <w:shd w:val="clear" w:color="auto" w:fill="F2F2F2" w:themeFill="background1" w:themeFillShade="F2"/>
            <w:vAlign w:val="center"/>
          </w:tcPr>
          <w:p w14:paraId="4E86F5A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A8B8A5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646468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10C819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27D50BF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B6CADB0" w14:textId="77777777" w:rsidTr="00354F34">
        <w:tc>
          <w:tcPr>
            <w:tcW w:w="9923" w:type="dxa"/>
            <w:gridSpan w:val="5"/>
          </w:tcPr>
          <w:p w14:paraId="31E10691" w14:textId="77777777" w:rsidR="00425DA7" w:rsidRDefault="00425DA7" w:rsidP="00CA7241">
            <w:pPr>
              <w:autoSpaceDE w:val="0"/>
              <w:autoSpaceDN w:val="0"/>
              <w:adjustRightInd w:val="0"/>
              <w:rPr>
                <w:rFonts w:ascii="Arial" w:hAnsi="Arial" w:cs="Arial"/>
                <w:bCs/>
                <w:sz w:val="22"/>
                <w:szCs w:val="22"/>
              </w:rPr>
            </w:pPr>
          </w:p>
          <w:p w14:paraId="20C5C9E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EE0A6D2" w14:textId="77777777" w:rsidR="00425DA7" w:rsidRPr="004C3A0B" w:rsidRDefault="00425DA7" w:rsidP="00CA7241">
            <w:pPr>
              <w:autoSpaceDE w:val="0"/>
              <w:autoSpaceDN w:val="0"/>
              <w:adjustRightInd w:val="0"/>
              <w:rPr>
                <w:rFonts w:ascii="Arial" w:hAnsi="Arial" w:cs="Arial"/>
                <w:b/>
                <w:bCs/>
                <w:sz w:val="22"/>
                <w:szCs w:val="22"/>
              </w:rPr>
            </w:pPr>
          </w:p>
        </w:tc>
      </w:tr>
    </w:tbl>
    <w:p w14:paraId="43502C41" w14:textId="77777777" w:rsidR="008C4441" w:rsidRPr="004C3A0B" w:rsidRDefault="008C4441" w:rsidP="00354F34">
      <w:pPr>
        <w:autoSpaceDE w:val="0"/>
        <w:autoSpaceDN w:val="0"/>
        <w:adjustRightInd w:val="0"/>
        <w:spacing w:after="240"/>
        <w:jc w:val="both"/>
        <w:rPr>
          <w:rFonts w:ascii="Arial" w:hAnsi="Arial" w:cs="Arial"/>
          <w:bCs/>
          <w:iCs/>
        </w:rPr>
      </w:pPr>
    </w:p>
    <w:p w14:paraId="75BE8211"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191CD92" w14:textId="77777777" w:rsidTr="00A037B1">
        <w:trPr>
          <w:trHeight w:val="556"/>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90B8D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30F0078" w14:textId="77777777" w:rsidR="003C07E3" w:rsidRPr="004C3A0B" w:rsidRDefault="001036C9" w:rsidP="003C07E3">
            <w:pPr>
              <w:rPr>
                <w:rFonts w:ascii="Arial" w:hAnsi="Arial" w:cs="Arial"/>
                <w:sz w:val="22"/>
                <w:szCs w:val="22"/>
              </w:rPr>
            </w:pPr>
            <w:r>
              <w:rPr>
                <w:rFonts w:ascii="Arial" w:hAnsi="Arial" w:cs="Arial"/>
                <w:sz w:val="22"/>
                <w:szCs w:val="22"/>
              </w:rPr>
              <w:t>‘How can children’s academic engagement be monitored through Assessment for Learning in Key Stage Two?’</w:t>
            </w:r>
          </w:p>
        </w:tc>
      </w:tr>
      <w:tr w:rsidR="003C07E3" w:rsidRPr="004C3A0B" w14:paraId="60B1E8D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88029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9D7A581" w14:textId="77777777" w:rsidR="003C07E3" w:rsidRPr="00D839CD" w:rsidRDefault="00A037B1" w:rsidP="003C07E3">
            <w:pPr>
              <w:rPr>
                <w:rFonts w:ascii="Arial" w:hAnsi="Arial" w:cs="Arial"/>
                <w:sz w:val="22"/>
                <w:szCs w:val="22"/>
              </w:rPr>
            </w:pPr>
            <w:r>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544F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C62ADCA" w14:textId="77777777" w:rsidR="003C07E3" w:rsidRPr="004C3A0B" w:rsidRDefault="00A037B1" w:rsidP="003C07E3">
            <w:pPr>
              <w:rPr>
                <w:rFonts w:ascii="Arial" w:hAnsi="Arial" w:cs="Arial"/>
                <w:sz w:val="22"/>
                <w:szCs w:val="22"/>
              </w:rPr>
            </w:pPr>
            <w:r>
              <w:rPr>
                <w:rFonts w:ascii="Arial" w:hAnsi="Arial" w:cs="Arial"/>
                <w:sz w:val="22"/>
                <w:szCs w:val="22"/>
              </w:rPr>
              <w:t>21/02/2020</w:t>
            </w:r>
          </w:p>
        </w:tc>
      </w:tr>
      <w:tr w:rsidR="003C07E3" w:rsidRPr="004C3A0B" w14:paraId="30F9EEF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43F2EE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6F6BB0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72632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9526D9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A4309F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8E1B627"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15A7D8"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7D4F3B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F96A30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F1E8C87" w14:textId="77777777" w:rsidTr="00354F34">
        <w:trPr>
          <w:trHeight w:val="454"/>
        </w:trPr>
        <w:tc>
          <w:tcPr>
            <w:tcW w:w="5000" w:type="pct"/>
            <w:gridSpan w:val="4"/>
            <w:vAlign w:val="center"/>
          </w:tcPr>
          <w:p w14:paraId="7F51008C"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18EE901" w14:textId="77777777" w:rsidR="002A152D" w:rsidRDefault="002A152D" w:rsidP="002A152D">
            <w:pPr>
              <w:rPr>
                <w:rFonts w:ascii="Arial" w:hAnsi="Arial" w:cs="Arial"/>
              </w:rPr>
            </w:pPr>
          </w:p>
          <w:p w14:paraId="428DA5CD" w14:textId="77777777" w:rsidR="002A152D" w:rsidRPr="00F24EC3" w:rsidDel="00425DA7" w:rsidRDefault="00A90BA5" w:rsidP="00F24EC3">
            <w:pPr>
              <w:rPr>
                <w:rFonts w:ascii="Arial" w:hAnsi="Arial" w:cs="Arial"/>
                <w:color w:val="808080"/>
                <w:sz w:val="18"/>
                <w:szCs w:val="18"/>
              </w:rPr>
            </w:pPr>
            <w:r w:rsidRPr="00F24EC3">
              <w:rPr>
                <w:rFonts w:ascii="Arial" w:hAnsi="Arial" w:cs="Arial"/>
                <w:sz w:val="18"/>
                <w:szCs w:val="18"/>
              </w:rPr>
              <w:t>Assessment for Learning is acknowledged as a major component of monitoring and improving children’s progress within education</w:t>
            </w:r>
            <w:r w:rsidR="001A3A14" w:rsidRPr="00F24EC3">
              <w:rPr>
                <w:rFonts w:ascii="Arial" w:hAnsi="Arial" w:cs="Arial"/>
                <w:sz w:val="18"/>
                <w:szCs w:val="18"/>
              </w:rPr>
              <w:t xml:space="preserve"> (Black and William, 2005)</w:t>
            </w:r>
            <w:r w:rsidRPr="00F24EC3">
              <w:rPr>
                <w:rFonts w:ascii="Arial" w:hAnsi="Arial" w:cs="Arial"/>
                <w:sz w:val="18"/>
                <w:szCs w:val="18"/>
              </w:rPr>
              <w:t xml:space="preserve">. The lesson study will evidence how children’s academic achievement can </w:t>
            </w:r>
            <w:r w:rsidR="002460E5" w:rsidRPr="00F24EC3">
              <w:rPr>
                <w:rFonts w:ascii="Arial" w:hAnsi="Arial" w:cs="Arial"/>
                <w:sz w:val="18"/>
                <w:szCs w:val="18"/>
              </w:rPr>
              <w:t xml:space="preserve">be audited through Assessment for Learning strategies in Key Stage Two. Research supports that </w:t>
            </w:r>
            <w:r w:rsidR="001A3A14" w:rsidRPr="00F24EC3">
              <w:rPr>
                <w:rFonts w:ascii="Arial" w:hAnsi="Arial" w:cs="Arial"/>
                <w:sz w:val="18"/>
                <w:szCs w:val="18"/>
              </w:rPr>
              <w:t>Assessment</w:t>
            </w:r>
            <w:r w:rsidR="002460E5" w:rsidRPr="00F24EC3">
              <w:rPr>
                <w:rFonts w:ascii="Arial" w:hAnsi="Arial" w:cs="Arial"/>
                <w:sz w:val="18"/>
                <w:szCs w:val="18"/>
              </w:rPr>
              <w:t xml:space="preserve"> for Learning identifies improvements in </w:t>
            </w:r>
            <w:r w:rsidR="001A3A14" w:rsidRPr="00F24EC3">
              <w:rPr>
                <w:rFonts w:ascii="Arial" w:hAnsi="Arial" w:cs="Arial"/>
                <w:sz w:val="18"/>
                <w:szCs w:val="18"/>
              </w:rPr>
              <w:t>learner’s</w:t>
            </w:r>
            <w:r w:rsidR="002460E5" w:rsidRPr="00F24EC3">
              <w:rPr>
                <w:rFonts w:ascii="Arial" w:hAnsi="Arial" w:cs="Arial"/>
                <w:sz w:val="18"/>
                <w:szCs w:val="18"/>
              </w:rPr>
              <w:t xml:space="preserve"> performance, which leads to higher quality outcomes (Welsh Government, 2010). Donaldson’s Four Key Purposes of the </w:t>
            </w:r>
            <w:r w:rsidR="00F24EC3" w:rsidRPr="00F24EC3">
              <w:rPr>
                <w:rFonts w:ascii="Arial" w:hAnsi="Arial" w:cs="Arial"/>
                <w:sz w:val="18"/>
                <w:szCs w:val="18"/>
              </w:rPr>
              <w:t>new curriculum indicates</w:t>
            </w:r>
            <w:r w:rsidR="00C13E55" w:rsidRPr="00F24EC3">
              <w:rPr>
                <w:rFonts w:ascii="Arial" w:hAnsi="Arial" w:cs="Arial"/>
                <w:sz w:val="18"/>
                <w:szCs w:val="18"/>
              </w:rPr>
              <w:t xml:space="preserve"> children being </w:t>
            </w:r>
            <w:r w:rsidR="004C7871" w:rsidRPr="00F24EC3">
              <w:rPr>
                <w:rFonts w:ascii="Arial" w:hAnsi="Arial" w:cs="Arial"/>
                <w:sz w:val="18"/>
                <w:szCs w:val="18"/>
              </w:rPr>
              <w:t>‘ambitious, capable learners’ (</w:t>
            </w:r>
            <w:r w:rsidR="00F24EC3" w:rsidRPr="00F24EC3">
              <w:rPr>
                <w:rFonts w:ascii="Arial" w:hAnsi="Arial" w:cs="Arial"/>
                <w:sz w:val="18"/>
                <w:szCs w:val="18"/>
              </w:rPr>
              <w:t>WG, 2019). The key purpose will be discussed throughout the research, demonstrating how children can be inspired through Assessment for Learning, to monitor academic achievement a</w:t>
            </w:r>
            <w:r w:rsidR="00C26B92">
              <w:rPr>
                <w:rFonts w:ascii="Arial" w:hAnsi="Arial" w:cs="Arial"/>
                <w:sz w:val="18"/>
                <w:szCs w:val="18"/>
              </w:rPr>
              <w:t>nd evidence further progress in Year</w:t>
            </w:r>
            <w:r w:rsidR="00F24EC3" w:rsidRPr="00F24EC3">
              <w:rPr>
                <w:rFonts w:ascii="Arial" w:hAnsi="Arial" w:cs="Arial"/>
                <w:sz w:val="18"/>
                <w:szCs w:val="18"/>
              </w:rPr>
              <w:t xml:space="preserve"> 6. </w:t>
            </w:r>
          </w:p>
        </w:tc>
      </w:tr>
      <w:tr w:rsidR="006C1FDD" w:rsidRPr="006C1FDD" w:rsidDel="002A152D" w14:paraId="405A2D66" w14:textId="77777777" w:rsidTr="00354F34">
        <w:trPr>
          <w:trHeight w:val="454"/>
        </w:trPr>
        <w:tc>
          <w:tcPr>
            <w:tcW w:w="5000" w:type="pct"/>
            <w:gridSpan w:val="4"/>
            <w:vAlign w:val="center"/>
          </w:tcPr>
          <w:p w14:paraId="6201F5D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040973E" w14:textId="77777777" w:rsidR="00113E57" w:rsidRPr="006C1FDD" w:rsidRDefault="00113E57" w:rsidP="00113E57">
            <w:pPr>
              <w:rPr>
                <w:rFonts w:ascii="Arial" w:hAnsi="Arial" w:cs="Arial"/>
              </w:rPr>
            </w:pPr>
          </w:p>
          <w:p w14:paraId="48F6D51A" w14:textId="77777777" w:rsidR="00113E57" w:rsidRPr="006C1FDD" w:rsidRDefault="00A037B1" w:rsidP="00113E57">
            <w:pPr>
              <w:autoSpaceDE w:val="0"/>
              <w:autoSpaceDN w:val="0"/>
              <w:adjustRightInd w:val="0"/>
              <w:rPr>
                <w:rFonts w:ascii="Arial" w:hAnsi="Arial" w:cs="Arial"/>
                <w:b/>
                <w:bCs/>
                <w:sz w:val="22"/>
                <w:szCs w:val="22"/>
              </w:rPr>
            </w:pPr>
            <w:r>
              <w:rPr>
                <w:rFonts w:ascii="Arial" w:hAnsi="Arial" w:cs="Arial"/>
                <w:sz w:val="18"/>
                <w:szCs w:val="18"/>
              </w:rPr>
              <w:t>How can children’s academic engagement be monitored through Assessment for Learning in Key Stage Two?</w:t>
            </w:r>
          </w:p>
        </w:tc>
      </w:tr>
      <w:tr w:rsidR="00425DA7" w:rsidRPr="004C3A0B" w14:paraId="10AFC843" w14:textId="77777777" w:rsidTr="00354F34">
        <w:trPr>
          <w:trHeight w:val="454"/>
        </w:trPr>
        <w:tc>
          <w:tcPr>
            <w:tcW w:w="5000" w:type="pct"/>
            <w:gridSpan w:val="4"/>
            <w:vAlign w:val="center"/>
          </w:tcPr>
          <w:p w14:paraId="5E8C79F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E2F153A" w14:textId="77777777" w:rsidR="00425DA7" w:rsidRDefault="00425DA7" w:rsidP="00425DA7">
            <w:pPr>
              <w:rPr>
                <w:rFonts w:ascii="Arial" w:hAnsi="Arial" w:cs="Arial"/>
              </w:rPr>
            </w:pPr>
          </w:p>
          <w:p w14:paraId="7F4E2384" w14:textId="77777777" w:rsidR="00425DA7" w:rsidRDefault="004A0999" w:rsidP="004A0999">
            <w:pPr>
              <w:pStyle w:val="ListParagraph"/>
              <w:numPr>
                <w:ilvl w:val="0"/>
                <w:numId w:val="28"/>
              </w:numPr>
              <w:rPr>
                <w:rFonts w:ascii="Arial" w:hAnsi="Arial" w:cs="Arial"/>
              </w:rPr>
            </w:pPr>
            <w:r>
              <w:rPr>
                <w:rFonts w:ascii="Arial" w:hAnsi="Arial" w:cs="Arial"/>
              </w:rPr>
              <w:t>To monitor children’s progress through Assessment for Learning strategies</w:t>
            </w:r>
          </w:p>
          <w:p w14:paraId="73B569CC" w14:textId="77777777" w:rsidR="004A0999" w:rsidRDefault="004A0999" w:rsidP="004A0999">
            <w:pPr>
              <w:pStyle w:val="ListParagraph"/>
              <w:numPr>
                <w:ilvl w:val="0"/>
                <w:numId w:val="28"/>
              </w:numPr>
              <w:rPr>
                <w:rFonts w:ascii="Arial" w:hAnsi="Arial" w:cs="Arial"/>
              </w:rPr>
            </w:pPr>
            <w:r>
              <w:rPr>
                <w:rFonts w:ascii="Arial" w:hAnsi="Arial" w:cs="Arial"/>
              </w:rPr>
              <w:t>To evidence how children’s engagement can be identified through Assessment for Learning strategies</w:t>
            </w:r>
          </w:p>
          <w:p w14:paraId="09E715DB" w14:textId="77777777" w:rsidR="004A0999" w:rsidRDefault="004A0999" w:rsidP="004A0999">
            <w:pPr>
              <w:pStyle w:val="ListParagraph"/>
              <w:numPr>
                <w:ilvl w:val="0"/>
                <w:numId w:val="28"/>
              </w:numPr>
              <w:rPr>
                <w:rFonts w:ascii="Arial" w:hAnsi="Arial" w:cs="Arial"/>
              </w:rPr>
            </w:pPr>
            <w:r>
              <w:rPr>
                <w:rFonts w:ascii="Arial" w:hAnsi="Arial" w:cs="Arial"/>
              </w:rPr>
              <w:t xml:space="preserve">To understand how </w:t>
            </w:r>
            <w:r w:rsidR="00AC1ABD">
              <w:rPr>
                <w:rFonts w:ascii="Arial" w:hAnsi="Arial" w:cs="Arial"/>
              </w:rPr>
              <w:t>children,</w:t>
            </w:r>
            <w:r>
              <w:rPr>
                <w:rFonts w:ascii="Arial" w:hAnsi="Arial" w:cs="Arial"/>
              </w:rPr>
              <w:t xml:space="preserve"> utilise Assessment for Learning strategies in the classroom</w:t>
            </w:r>
          </w:p>
          <w:p w14:paraId="11A8B837" w14:textId="77777777" w:rsidR="006D78D1" w:rsidRPr="004A0999" w:rsidRDefault="006D78D1" w:rsidP="006D78D1">
            <w:pPr>
              <w:pStyle w:val="ListParagraph"/>
              <w:rPr>
                <w:rFonts w:ascii="Arial" w:hAnsi="Arial" w:cs="Arial"/>
              </w:rPr>
            </w:pPr>
          </w:p>
        </w:tc>
      </w:tr>
      <w:tr w:rsidR="00425DA7" w:rsidRPr="004C3A0B" w14:paraId="6B7B1976" w14:textId="77777777" w:rsidTr="00354F34">
        <w:trPr>
          <w:trHeight w:val="454"/>
        </w:trPr>
        <w:tc>
          <w:tcPr>
            <w:tcW w:w="5000" w:type="pct"/>
            <w:gridSpan w:val="4"/>
            <w:vAlign w:val="center"/>
          </w:tcPr>
          <w:p w14:paraId="42A2613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A797C7C" w14:textId="77777777" w:rsidR="00542033" w:rsidRPr="00655385" w:rsidRDefault="00542033" w:rsidP="00655385">
            <w:pPr>
              <w:rPr>
                <w:rFonts w:ascii="Arial" w:hAnsi="Arial" w:cs="Arial"/>
              </w:rPr>
            </w:pPr>
          </w:p>
          <w:p w14:paraId="51A98FA4" w14:textId="77777777" w:rsidR="00420063" w:rsidRDefault="00420063" w:rsidP="00420063">
            <w:pPr>
              <w:pStyle w:val="ListParagraph"/>
              <w:numPr>
                <w:ilvl w:val="0"/>
                <w:numId w:val="29"/>
              </w:numPr>
              <w:rPr>
                <w:rFonts w:ascii="Arial" w:hAnsi="Arial" w:cs="Arial"/>
              </w:rPr>
            </w:pPr>
            <w:r>
              <w:rPr>
                <w:rFonts w:ascii="Arial" w:hAnsi="Arial" w:cs="Arial"/>
              </w:rPr>
              <w:t>The lesson study will identify how children’s engagement can be monitored through Assessment for Learning Strategies.</w:t>
            </w:r>
          </w:p>
          <w:p w14:paraId="70F86450" w14:textId="77777777" w:rsidR="00655385" w:rsidRDefault="00655385" w:rsidP="00655385">
            <w:pPr>
              <w:pStyle w:val="ListParagraph"/>
              <w:rPr>
                <w:rFonts w:ascii="Arial" w:hAnsi="Arial" w:cs="Arial"/>
              </w:rPr>
            </w:pPr>
          </w:p>
          <w:p w14:paraId="042D33D2" w14:textId="77777777" w:rsidR="00420063" w:rsidRDefault="00420063" w:rsidP="00420063">
            <w:pPr>
              <w:pStyle w:val="ListParagraph"/>
              <w:numPr>
                <w:ilvl w:val="0"/>
                <w:numId w:val="29"/>
              </w:numPr>
              <w:rPr>
                <w:rFonts w:ascii="Arial" w:hAnsi="Arial" w:cs="Arial"/>
              </w:rPr>
            </w:pPr>
            <w:r>
              <w:rPr>
                <w:rFonts w:ascii="Arial" w:hAnsi="Arial" w:cs="Arial"/>
              </w:rPr>
              <w:t>A Leuven Scale will be conducted in the research, alongside the Observation Schedule to monitor how children engage with Assessment for Learning strategies in Year Six</w:t>
            </w:r>
          </w:p>
          <w:p w14:paraId="5529C259" w14:textId="77777777" w:rsidR="00655385" w:rsidRPr="00655385" w:rsidRDefault="00655385" w:rsidP="00655385">
            <w:pPr>
              <w:rPr>
                <w:rFonts w:ascii="Arial" w:hAnsi="Arial" w:cs="Arial"/>
              </w:rPr>
            </w:pPr>
          </w:p>
          <w:p w14:paraId="3E11BFFA" w14:textId="77777777" w:rsidR="00425DA7" w:rsidRDefault="00420063" w:rsidP="00425DA7">
            <w:pPr>
              <w:pStyle w:val="ListParagraph"/>
              <w:numPr>
                <w:ilvl w:val="0"/>
                <w:numId w:val="29"/>
              </w:numPr>
              <w:rPr>
                <w:rFonts w:ascii="Arial" w:hAnsi="Arial" w:cs="Arial"/>
              </w:rPr>
            </w:pPr>
            <w:r>
              <w:rPr>
                <w:rFonts w:ascii="Arial" w:hAnsi="Arial" w:cs="Arial"/>
              </w:rPr>
              <w:t>Data collection</w:t>
            </w:r>
            <w:r w:rsidR="00655385">
              <w:rPr>
                <w:rFonts w:ascii="Arial" w:hAnsi="Arial" w:cs="Arial"/>
              </w:rPr>
              <w:t xml:space="preserve"> methods including</w:t>
            </w:r>
            <w:r>
              <w:rPr>
                <w:rFonts w:ascii="Arial" w:hAnsi="Arial" w:cs="Arial"/>
              </w:rPr>
              <w:t xml:space="preserve"> </w:t>
            </w:r>
            <w:r w:rsidR="00655385">
              <w:rPr>
                <w:rFonts w:ascii="Arial" w:hAnsi="Arial" w:cs="Arial"/>
              </w:rPr>
              <w:t>observations</w:t>
            </w:r>
            <w:r>
              <w:rPr>
                <w:rFonts w:ascii="Arial" w:hAnsi="Arial" w:cs="Arial"/>
              </w:rPr>
              <w:t xml:space="preserve">, interviews and reflective models </w:t>
            </w:r>
            <w:r w:rsidR="00655385">
              <w:rPr>
                <w:rFonts w:ascii="Arial" w:hAnsi="Arial" w:cs="Arial"/>
              </w:rPr>
              <w:t>will be utilised to support Assessment for Learning in the classroom</w:t>
            </w:r>
          </w:p>
          <w:p w14:paraId="4934039A" w14:textId="77777777" w:rsidR="006F55CB" w:rsidRPr="006D78D1" w:rsidRDefault="006F55CB" w:rsidP="006D78D1">
            <w:pPr>
              <w:rPr>
                <w:rFonts w:ascii="Arial" w:hAnsi="Arial" w:cs="Arial"/>
              </w:rPr>
            </w:pPr>
          </w:p>
        </w:tc>
      </w:tr>
      <w:tr w:rsidR="003C07E3" w:rsidRPr="004C3A0B" w14:paraId="7748934D" w14:textId="77777777" w:rsidTr="00354F34">
        <w:trPr>
          <w:trHeight w:val="454"/>
        </w:trPr>
        <w:tc>
          <w:tcPr>
            <w:tcW w:w="5000" w:type="pct"/>
            <w:gridSpan w:val="4"/>
            <w:shd w:val="clear" w:color="auto" w:fill="F2F2F2" w:themeFill="background1" w:themeFillShade="F2"/>
            <w:vAlign w:val="center"/>
          </w:tcPr>
          <w:p w14:paraId="6C8CC0F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ED4DDA9"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FB32167" w14:textId="77777777" w:rsidTr="00120D96">
        <w:trPr>
          <w:trHeight w:val="12426"/>
        </w:trPr>
        <w:tc>
          <w:tcPr>
            <w:tcW w:w="5000" w:type="pct"/>
            <w:gridSpan w:val="4"/>
            <w:vAlign w:val="center"/>
          </w:tcPr>
          <w:p w14:paraId="3647FB5E" w14:textId="77777777" w:rsidR="00120D96" w:rsidRDefault="00120D96" w:rsidP="00120D96">
            <w:pPr>
              <w:rPr>
                <w:rFonts w:ascii="Arial" w:hAnsi="Arial" w:cs="Arial"/>
                <w:sz w:val="22"/>
                <w:szCs w:val="22"/>
              </w:rPr>
            </w:pPr>
            <w:r>
              <w:rPr>
                <w:rFonts w:ascii="Arial" w:hAnsi="Arial" w:cs="Arial"/>
                <w:sz w:val="22"/>
                <w:szCs w:val="22"/>
              </w:rPr>
              <w:lastRenderedPageBreak/>
              <w:t xml:space="preserve">Lesson study is identified as a mechanism which encourages collaborative classroom learning, through a triad of teachers working together to identify an area of development in pupil’s progress (TD Trust, 2015). The focus of the lesson study is to solve teaching or learning problems, whilst encouraging teachers to engage with developing pedagogies which are designed for pupil’s progress (Takahashi and McDougal, 2016). </w:t>
            </w:r>
          </w:p>
          <w:p w14:paraId="02830B83" w14:textId="77777777" w:rsidR="00120D96" w:rsidRDefault="00120D96" w:rsidP="003C07E3">
            <w:pPr>
              <w:rPr>
                <w:rFonts w:ascii="Arial" w:hAnsi="Arial" w:cs="Arial"/>
                <w:b/>
                <w:sz w:val="22"/>
                <w:szCs w:val="22"/>
                <w:u w:val="single"/>
              </w:rPr>
            </w:pPr>
          </w:p>
          <w:p w14:paraId="785D4334" w14:textId="77777777" w:rsidR="003C07E3" w:rsidRDefault="00FC40E2" w:rsidP="003C07E3">
            <w:pPr>
              <w:rPr>
                <w:rFonts w:ascii="Arial" w:hAnsi="Arial" w:cs="Arial"/>
                <w:sz w:val="22"/>
                <w:szCs w:val="22"/>
              </w:rPr>
            </w:pPr>
            <w:r w:rsidRPr="00FC40E2">
              <w:rPr>
                <w:rFonts w:ascii="Arial" w:hAnsi="Arial" w:cs="Arial"/>
                <w:b/>
                <w:sz w:val="22"/>
                <w:szCs w:val="22"/>
                <w:u w:val="single"/>
              </w:rPr>
              <w:t>Lesson study:</w:t>
            </w:r>
            <w:r>
              <w:rPr>
                <w:rFonts w:ascii="Arial" w:hAnsi="Arial" w:cs="Arial"/>
                <w:b/>
                <w:sz w:val="22"/>
                <w:szCs w:val="22"/>
              </w:rPr>
              <w:t xml:space="preserve"> </w:t>
            </w:r>
            <w:r w:rsidR="006F55CB">
              <w:rPr>
                <w:rFonts w:ascii="Arial" w:hAnsi="Arial" w:cs="Arial"/>
                <w:sz w:val="22"/>
                <w:szCs w:val="22"/>
              </w:rPr>
              <w:t>The lesson study will identify how children engage with Assessment for Learning in the classroom. This will be conducted through observations, interviews and reflective cycles within the Year Six classroom</w:t>
            </w:r>
            <w:r w:rsidR="006E2C4F">
              <w:rPr>
                <w:rFonts w:ascii="Arial" w:hAnsi="Arial" w:cs="Arial"/>
                <w:sz w:val="22"/>
                <w:szCs w:val="22"/>
              </w:rPr>
              <w:t xml:space="preserve">, adopting a </w:t>
            </w:r>
            <w:r w:rsidR="00120D96">
              <w:rPr>
                <w:rFonts w:ascii="Arial" w:hAnsi="Arial" w:cs="Arial"/>
                <w:sz w:val="22"/>
                <w:szCs w:val="22"/>
              </w:rPr>
              <w:t>triangulating</w:t>
            </w:r>
            <w:r w:rsidR="006E2C4F">
              <w:rPr>
                <w:rFonts w:ascii="Arial" w:hAnsi="Arial" w:cs="Arial"/>
                <w:sz w:val="22"/>
                <w:szCs w:val="22"/>
              </w:rPr>
              <w:t xml:space="preserve"> approach</w:t>
            </w:r>
            <w:r w:rsidR="006F55CB">
              <w:rPr>
                <w:rFonts w:ascii="Arial" w:hAnsi="Arial" w:cs="Arial"/>
                <w:sz w:val="22"/>
                <w:szCs w:val="22"/>
              </w:rPr>
              <w:t>. As suggested by Dudley (2014), three pupils from the Year Six classroom will be selected in line with the data collection methods</w:t>
            </w:r>
            <w:r w:rsidR="00C22BC0">
              <w:rPr>
                <w:rFonts w:ascii="Arial" w:hAnsi="Arial" w:cs="Arial"/>
                <w:sz w:val="22"/>
                <w:szCs w:val="22"/>
              </w:rPr>
              <w:t>,</w:t>
            </w:r>
            <w:r w:rsidR="006F55CB">
              <w:rPr>
                <w:rFonts w:ascii="Arial" w:hAnsi="Arial" w:cs="Arial"/>
                <w:sz w:val="22"/>
                <w:szCs w:val="22"/>
              </w:rPr>
              <w:t xml:space="preserve"> to demonstrate how their engagement can be monitored through Assessment for Learning strategies.</w:t>
            </w:r>
          </w:p>
          <w:p w14:paraId="2CE81EF3" w14:textId="77777777" w:rsidR="00D4332D" w:rsidRDefault="00D4332D" w:rsidP="003C07E3">
            <w:pPr>
              <w:rPr>
                <w:rFonts w:ascii="Arial" w:hAnsi="Arial" w:cs="Arial"/>
                <w:sz w:val="22"/>
                <w:szCs w:val="22"/>
              </w:rPr>
            </w:pPr>
          </w:p>
          <w:p w14:paraId="5FF820D3" w14:textId="77777777" w:rsidR="00D4332D" w:rsidRDefault="00D4332D" w:rsidP="003C07E3">
            <w:pPr>
              <w:rPr>
                <w:rFonts w:ascii="Arial" w:hAnsi="Arial" w:cs="Arial"/>
                <w:sz w:val="22"/>
                <w:szCs w:val="22"/>
              </w:rPr>
            </w:pPr>
            <w:r>
              <w:rPr>
                <w:rFonts w:ascii="Arial" w:hAnsi="Arial" w:cs="Arial"/>
                <w:sz w:val="22"/>
                <w:szCs w:val="22"/>
              </w:rPr>
              <w:t>The lesson study will be und</w:t>
            </w:r>
            <w:r w:rsidR="006E2C4F">
              <w:rPr>
                <w:rFonts w:ascii="Arial" w:hAnsi="Arial" w:cs="Arial"/>
                <w:sz w:val="22"/>
                <w:szCs w:val="22"/>
              </w:rPr>
              <w:t xml:space="preserve">ertaken by myself and two </w:t>
            </w:r>
            <w:r>
              <w:rPr>
                <w:rFonts w:ascii="Arial" w:hAnsi="Arial" w:cs="Arial"/>
                <w:sz w:val="22"/>
                <w:szCs w:val="22"/>
              </w:rPr>
              <w:t xml:space="preserve">researchers </w:t>
            </w:r>
            <w:r w:rsidR="006E2C4F">
              <w:rPr>
                <w:rFonts w:ascii="Arial" w:hAnsi="Arial" w:cs="Arial"/>
                <w:sz w:val="22"/>
                <w:szCs w:val="22"/>
              </w:rPr>
              <w:t>in differing y</w:t>
            </w:r>
            <w:r>
              <w:rPr>
                <w:rFonts w:ascii="Arial" w:hAnsi="Arial" w:cs="Arial"/>
                <w:sz w:val="22"/>
                <w:szCs w:val="22"/>
              </w:rPr>
              <w:t>ear groups.</w:t>
            </w:r>
            <w:r w:rsidR="00120D96">
              <w:rPr>
                <w:rFonts w:ascii="Arial" w:hAnsi="Arial" w:cs="Arial"/>
                <w:sz w:val="22"/>
                <w:szCs w:val="22"/>
              </w:rPr>
              <w:t xml:space="preserve"> This will be across three different lessons.</w:t>
            </w:r>
            <w:r>
              <w:rPr>
                <w:rFonts w:ascii="Arial" w:hAnsi="Arial" w:cs="Arial"/>
                <w:sz w:val="22"/>
                <w:szCs w:val="22"/>
              </w:rPr>
              <w:t xml:space="preserve"> The children selected from each class will be observed, interviewed and then </w:t>
            </w:r>
            <w:r w:rsidR="006E2C4F">
              <w:rPr>
                <w:rFonts w:ascii="Arial" w:hAnsi="Arial" w:cs="Arial"/>
                <w:sz w:val="22"/>
                <w:szCs w:val="22"/>
              </w:rPr>
              <w:t>reflected</w:t>
            </w:r>
            <w:r>
              <w:rPr>
                <w:rFonts w:ascii="Arial" w:hAnsi="Arial" w:cs="Arial"/>
                <w:sz w:val="22"/>
                <w:szCs w:val="22"/>
              </w:rPr>
              <w:t xml:space="preserve"> upon, following the lesson. </w:t>
            </w:r>
            <w:r w:rsidR="004B423A">
              <w:rPr>
                <w:rFonts w:ascii="Arial" w:hAnsi="Arial" w:cs="Arial"/>
                <w:sz w:val="22"/>
                <w:szCs w:val="22"/>
              </w:rPr>
              <w:t xml:space="preserve">Lesson study allows joint observation to compare learning observed in the lesson (Dudley, 2014). The case study children indicate the result of the </w:t>
            </w:r>
            <w:r w:rsidR="006E2C4F">
              <w:rPr>
                <w:rFonts w:ascii="Arial" w:hAnsi="Arial" w:cs="Arial"/>
                <w:sz w:val="22"/>
                <w:szCs w:val="22"/>
              </w:rPr>
              <w:t>reflexive</w:t>
            </w:r>
            <w:r w:rsidR="004B423A">
              <w:rPr>
                <w:rFonts w:ascii="Arial" w:hAnsi="Arial" w:cs="Arial"/>
                <w:sz w:val="22"/>
                <w:szCs w:val="22"/>
              </w:rPr>
              <w:t xml:space="preserve">, recursive and collaborative experience of lesson study (Dudley, 2013). Lesson </w:t>
            </w:r>
            <w:r w:rsidR="006E2C4F">
              <w:rPr>
                <w:rFonts w:ascii="Arial" w:hAnsi="Arial" w:cs="Arial"/>
                <w:sz w:val="22"/>
                <w:szCs w:val="22"/>
              </w:rPr>
              <w:t xml:space="preserve">study is conducted with the children, where research supports the </w:t>
            </w:r>
            <w:r w:rsidR="004B423A">
              <w:rPr>
                <w:rFonts w:ascii="Arial" w:hAnsi="Arial" w:cs="Arial"/>
                <w:sz w:val="22"/>
                <w:szCs w:val="22"/>
              </w:rPr>
              <w:t xml:space="preserve">significant impact on pupil learning as a result of teaching (Dudley, 2013), </w:t>
            </w:r>
            <w:r w:rsidR="006E2C4F">
              <w:rPr>
                <w:rFonts w:ascii="Arial" w:hAnsi="Arial" w:cs="Arial"/>
                <w:sz w:val="22"/>
                <w:szCs w:val="22"/>
              </w:rPr>
              <w:t>demonstrating</w:t>
            </w:r>
            <w:r w:rsidR="004B423A">
              <w:rPr>
                <w:rFonts w:ascii="Arial" w:hAnsi="Arial" w:cs="Arial"/>
                <w:sz w:val="22"/>
                <w:szCs w:val="22"/>
              </w:rPr>
              <w:t xml:space="preserve"> a positive impact on pupil progress (Dudley, 2013). </w:t>
            </w:r>
          </w:p>
          <w:p w14:paraId="4D10229B" w14:textId="77777777" w:rsidR="006F55CB" w:rsidRDefault="006F55CB" w:rsidP="003C07E3">
            <w:pPr>
              <w:rPr>
                <w:rFonts w:ascii="Arial" w:hAnsi="Arial" w:cs="Arial"/>
                <w:sz w:val="22"/>
                <w:szCs w:val="22"/>
              </w:rPr>
            </w:pPr>
          </w:p>
          <w:p w14:paraId="7F0C79FC" w14:textId="77777777" w:rsidR="006F55CB" w:rsidRDefault="00FC40E2" w:rsidP="003C07E3">
            <w:pPr>
              <w:rPr>
                <w:rFonts w:ascii="Arial" w:hAnsi="Arial" w:cs="Arial"/>
                <w:sz w:val="22"/>
                <w:szCs w:val="22"/>
              </w:rPr>
            </w:pPr>
            <w:r>
              <w:rPr>
                <w:rFonts w:ascii="Arial" w:hAnsi="Arial" w:cs="Arial"/>
                <w:b/>
                <w:sz w:val="22"/>
                <w:szCs w:val="22"/>
                <w:u w:val="single"/>
              </w:rPr>
              <w:t xml:space="preserve">Observation: </w:t>
            </w:r>
            <w:r w:rsidR="006F55CB">
              <w:rPr>
                <w:rFonts w:ascii="Arial" w:hAnsi="Arial" w:cs="Arial"/>
                <w:sz w:val="22"/>
                <w:szCs w:val="22"/>
              </w:rPr>
              <w:t xml:space="preserve">Observation during lesson study identifies a method of direct data collection, supporting high ecological validity, whilst </w:t>
            </w:r>
            <w:r w:rsidR="00D4332D">
              <w:rPr>
                <w:rFonts w:ascii="Arial" w:hAnsi="Arial" w:cs="Arial"/>
                <w:sz w:val="22"/>
                <w:szCs w:val="22"/>
              </w:rPr>
              <w:t>eliminating</w:t>
            </w:r>
            <w:r w:rsidR="006F55CB">
              <w:rPr>
                <w:rFonts w:ascii="Arial" w:hAnsi="Arial" w:cs="Arial"/>
                <w:sz w:val="22"/>
                <w:szCs w:val="22"/>
              </w:rPr>
              <w:t xml:space="preserve"> bias notions for the researchers (</w:t>
            </w:r>
            <w:proofErr w:type="spellStart"/>
            <w:r w:rsidR="00120D96">
              <w:rPr>
                <w:rFonts w:ascii="Arial" w:hAnsi="Arial" w:cs="Arial"/>
                <w:sz w:val="22"/>
                <w:szCs w:val="22"/>
              </w:rPr>
              <w:t>Denscombe</w:t>
            </w:r>
            <w:proofErr w:type="spellEnd"/>
            <w:r w:rsidR="006F55CB">
              <w:rPr>
                <w:rFonts w:ascii="Arial" w:hAnsi="Arial" w:cs="Arial"/>
                <w:sz w:val="22"/>
                <w:szCs w:val="22"/>
              </w:rPr>
              <w:t xml:space="preserve">, 2008). </w:t>
            </w:r>
            <w:proofErr w:type="spellStart"/>
            <w:r w:rsidR="007F3FBD">
              <w:rPr>
                <w:rFonts w:ascii="Arial" w:hAnsi="Arial" w:cs="Arial"/>
                <w:sz w:val="22"/>
                <w:szCs w:val="22"/>
              </w:rPr>
              <w:t>Laevers</w:t>
            </w:r>
            <w:proofErr w:type="spellEnd"/>
            <w:r w:rsidR="007F3FBD">
              <w:rPr>
                <w:rFonts w:ascii="Arial" w:hAnsi="Arial" w:cs="Arial"/>
                <w:sz w:val="22"/>
                <w:szCs w:val="22"/>
              </w:rPr>
              <w:t xml:space="preserve">’ Scale (1997) will be </w:t>
            </w:r>
            <w:r w:rsidR="00D4332D">
              <w:rPr>
                <w:rFonts w:ascii="Arial" w:hAnsi="Arial" w:cs="Arial"/>
                <w:sz w:val="22"/>
                <w:szCs w:val="22"/>
              </w:rPr>
              <w:t>utilised</w:t>
            </w:r>
            <w:r w:rsidR="007F3FBD">
              <w:rPr>
                <w:rFonts w:ascii="Arial" w:hAnsi="Arial" w:cs="Arial"/>
                <w:sz w:val="22"/>
                <w:szCs w:val="22"/>
              </w:rPr>
              <w:t xml:space="preserve"> in order to monitor their engagement with Assessment for Learning (</w:t>
            </w:r>
            <w:proofErr w:type="spellStart"/>
            <w:r w:rsidR="007F3FBD">
              <w:rPr>
                <w:rFonts w:ascii="Arial" w:hAnsi="Arial" w:cs="Arial"/>
                <w:sz w:val="22"/>
                <w:szCs w:val="22"/>
              </w:rPr>
              <w:t>Laevers</w:t>
            </w:r>
            <w:proofErr w:type="spellEnd"/>
            <w:r w:rsidR="007F3FBD">
              <w:rPr>
                <w:rFonts w:ascii="Arial" w:hAnsi="Arial" w:cs="Arial"/>
                <w:sz w:val="22"/>
                <w:szCs w:val="22"/>
              </w:rPr>
              <w:t xml:space="preserve"> and Moons, 1997). The non-participant observation </w:t>
            </w:r>
            <w:r w:rsidR="00C5658A">
              <w:rPr>
                <w:rFonts w:ascii="Arial" w:hAnsi="Arial" w:cs="Arial"/>
                <w:sz w:val="22"/>
                <w:szCs w:val="22"/>
              </w:rPr>
              <w:t xml:space="preserve">(Dyer, 1995) </w:t>
            </w:r>
            <w:r w:rsidR="007F3FBD">
              <w:rPr>
                <w:rFonts w:ascii="Arial" w:hAnsi="Arial" w:cs="Arial"/>
                <w:sz w:val="22"/>
                <w:szCs w:val="22"/>
              </w:rPr>
              <w:t xml:space="preserve">will be conducted through the Leuven Scale (1997), supported by the observation schedule created for the lesson study. </w:t>
            </w:r>
            <w:r w:rsidR="00174824">
              <w:rPr>
                <w:rFonts w:ascii="Arial" w:hAnsi="Arial" w:cs="Arial"/>
                <w:sz w:val="22"/>
                <w:szCs w:val="22"/>
              </w:rPr>
              <w:t xml:space="preserve">Observational data will comment on the classroom environment (Cohen </w:t>
            </w:r>
            <w:proofErr w:type="spellStart"/>
            <w:proofErr w:type="gramStart"/>
            <w:r w:rsidR="00174824">
              <w:rPr>
                <w:rFonts w:ascii="Arial" w:hAnsi="Arial" w:cs="Arial"/>
                <w:sz w:val="22"/>
                <w:szCs w:val="22"/>
              </w:rPr>
              <w:t>et,al</w:t>
            </w:r>
            <w:proofErr w:type="spellEnd"/>
            <w:r w:rsidR="00174824">
              <w:rPr>
                <w:rFonts w:ascii="Arial" w:hAnsi="Arial" w:cs="Arial"/>
                <w:sz w:val="22"/>
                <w:szCs w:val="22"/>
              </w:rPr>
              <w:t>.</w:t>
            </w:r>
            <w:proofErr w:type="gramEnd"/>
            <w:r w:rsidR="00174824">
              <w:rPr>
                <w:rFonts w:ascii="Arial" w:hAnsi="Arial" w:cs="Arial"/>
                <w:sz w:val="22"/>
                <w:szCs w:val="22"/>
              </w:rPr>
              <w:t xml:space="preserve">, 2007), further supported by interview material and reflective models. </w:t>
            </w:r>
          </w:p>
          <w:p w14:paraId="1CB0A50C" w14:textId="77777777" w:rsidR="007F3FBD" w:rsidRDefault="007F3FBD" w:rsidP="003C07E3">
            <w:pPr>
              <w:rPr>
                <w:rFonts w:ascii="Arial" w:hAnsi="Arial" w:cs="Arial"/>
                <w:sz w:val="22"/>
                <w:szCs w:val="22"/>
              </w:rPr>
            </w:pPr>
          </w:p>
          <w:p w14:paraId="3FB8716F" w14:textId="77777777" w:rsidR="007F3FBD" w:rsidRDefault="00120D96" w:rsidP="003C07E3">
            <w:pPr>
              <w:rPr>
                <w:rFonts w:ascii="Arial" w:hAnsi="Arial" w:cs="Arial"/>
                <w:sz w:val="22"/>
                <w:szCs w:val="22"/>
              </w:rPr>
            </w:pPr>
            <w:r>
              <w:rPr>
                <w:rFonts w:ascii="Arial" w:hAnsi="Arial" w:cs="Arial"/>
                <w:b/>
                <w:sz w:val="22"/>
                <w:szCs w:val="22"/>
                <w:u w:val="single"/>
              </w:rPr>
              <w:t>Interviews</w:t>
            </w:r>
            <w:r w:rsidR="00FC40E2">
              <w:rPr>
                <w:rFonts w:ascii="Arial" w:hAnsi="Arial" w:cs="Arial"/>
                <w:b/>
                <w:sz w:val="22"/>
                <w:szCs w:val="22"/>
                <w:u w:val="single"/>
              </w:rPr>
              <w:t xml:space="preserve">: </w:t>
            </w:r>
            <w:r w:rsidR="006E2C4F">
              <w:rPr>
                <w:rFonts w:ascii="Arial" w:hAnsi="Arial" w:cs="Arial"/>
                <w:sz w:val="22"/>
                <w:szCs w:val="22"/>
              </w:rPr>
              <w:t xml:space="preserve">Dudley supports the use of the flow of analysis starting with observations, to be further supported by addressing the </w:t>
            </w:r>
            <w:r>
              <w:rPr>
                <w:rFonts w:ascii="Arial" w:hAnsi="Arial" w:cs="Arial"/>
                <w:sz w:val="22"/>
                <w:szCs w:val="22"/>
              </w:rPr>
              <w:t>teaching</w:t>
            </w:r>
            <w:r w:rsidR="006E2C4F">
              <w:rPr>
                <w:rFonts w:ascii="Arial" w:hAnsi="Arial" w:cs="Arial"/>
                <w:sz w:val="22"/>
                <w:szCs w:val="22"/>
              </w:rPr>
              <w:t xml:space="preserve"> to identify focus on pupil learning through a post-research lesson discussion interview (Dudley, 2012). </w:t>
            </w:r>
            <w:r>
              <w:rPr>
                <w:rFonts w:ascii="Arial" w:hAnsi="Arial" w:cs="Arial"/>
                <w:sz w:val="22"/>
                <w:szCs w:val="22"/>
              </w:rPr>
              <w:t>Semi-structured i</w:t>
            </w:r>
            <w:r w:rsidR="007F3FBD">
              <w:rPr>
                <w:rFonts w:ascii="Arial" w:hAnsi="Arial" w:cs="Arial"/>
                <w:sz w:val="22"/>
                <w:szCs w:val="22"/>
              </w:rPr>
              <w:t>nterviews will provide an essential insight to the research (Bell, 2010), revealing perspectives of the lesson study and the Assessment for Learning strategy selected (</w:t>
            </w:r>
            <w:proofErr w:type="spellStart"/>
            <w:r w:rsidR="007F3FBD">
              <w:rPr>
                <w:rFonts w:ascii="Arial" w:hAnsi="Arial" w:cs="Arial"/>
                <w:sz w:val="22"/>
                <w:szCs w:val="22"/>
              </w:rPr>
              <w:t>Nisbett</w:t>
            </w:r>
            <w:proofErr w:type="spellEnd"/>
            <w:r w:rsidR="007F3FBD">
              <w:rPr>
                <w:rFonts w:ascii="Arial" w:hAnsi="Arial" w:cs="Arial"/>
                <w:sz w:val="22"/>
                <w:szCs w:val="22"/>
              </w:rPr>
              <w:t xml:space="preserve"> and Watt, 1980). Interviews are </w:t>
            </w:r>
            <w:r w:rsidR="00D4332D">
              <w:rPr>
                <w:rFonts w:ascii="Arial" w:hAnsi="Arial" w:cs="Arial"/>
                <w:sz w:val="22"/>
                <w:szCs w:val="22"/>
              </w:rPr>
              <w:t>identified</w:t>
            </w:r>
            <w:r w:rsidR="007F3FBD">
              <w:rPr>
                <w:rFonts w:ascii="Arial" w:hAnsi="Arial" w:cs="Arial"/>
                <w:sz w:val="22"/>
                <w:szCs w:val="22"/>
              </w:rPr>
              <w:t xml:space="preserve"> as valuable research, providing detailed information to the researcher. The three children selected will be interviewed with a series of interview questions, to understand and support the information gathered </w:t>
            </w:r>
            <w:r w:rsidR="007378DF">
              <w:rPr>
                <w:rFonts w:ascii="Arial" w:hAnsi="Arial" w:cs="Arial"/>
                <w:sz w:val="22"/>
                <w:szCs w:val="22"/>
              </w:rPr>
              <w:t>from the observation.</w:t>
            </w:r>
            <w:r w:rsidR="00D4332D">
              <w:rPr>
                <w:rFonts w:ascii="Arial" w:hAnsi="Arial" w:cs="Arial"/>
                <w:sz w:val="22"/>
                <w:szCs w:val="22"/>
              </w:rPr>
              <w:t xml:space="preserve"> Interviews provide significantly good response rate, with high ecological validity (Cohen et.al, 2007).</w:t>
            </w:r>
            <w:r w:rsidR="005262D1">
              <w:rPr>
                <w:rFonts w:ascii="Arial" w:hAnsi="Arial" w:cs="Arial"/>
                <w:sz w:val="22"/>
                <w:szCs w:val="22"/>
              </w:rPr>
              <w:t xml:space="preserve"> Along with brief notes being taken by other researchers, interviews will be audio recorded.</w:t>
            </w:r>
          </w:p>
          <w:p w14:paraId="21E49262" w14:textId="77777777" w:rsidR="007378DF" w:rsidRDefault="007378DF" w:rsidP="003C07E3">
            <w:pPr>
              <w:rPr>
                <w:rFonts w:ascii="Arial" w:hAnsi="Arial" w:cs="Arial"/>
                <w:sz w:val="22"/>
                <w:szCs w:val="22"/>
              </w:rPr>
            </w:pPr>
          </w:p>
          <w:p w14:paraId="58D07205" w14:textId="7CD6B004" w:rsidR="003C07E3" w:rsidRPr="00FC40E2" w:rsidRDefault="00FC40E2" w:rsidP="00FC40E2">
            <w:pPr>
              <w:rPr>
                <w:rFonts w:ascii="Arial" w:hAnsi="Arial" w:cs="Arial"/>
                <w:sz w:val="22"/>
                <w:szCs w:val="22"/>
              </w:rPr>
            </w:pPr>
            <w:r>
              <w:rPr>
                <w:rFonts w:ascii="Arial" w:hAnsi="Arial" w:cs="Arial"/>
                <w:b/>
                <w:sz w:val="22"/>
                <w:szCs w:val="22"/>
                <w:u w:val="single"/>
              </w:rPr>
              <w:t xml:space="preserve">Reflective: </w:t>
            </w:r>
            <w:r w:rsidR="00D4332D">
              <w:rPr>
                <w:rFonts w:ascii="Arial" w:hAnsi="Arial" w:cs="Arial"/>
                <w:sz w:val="22"/>
                <w:szCs w:val="22"/>
              </w:rPr>
              <w:t>T</w:t>
            </w:r>
            <w:r w:rsidR="00120D96">
              <w:rPr>
                <w:rFonts w:ascii="Arial" w:hAnsi="Arial" w:cs="Arial"/>
                <w:sz w:val="22"/>
                <w:szCs w:val="22"/>
              </w:rPr>
              <w:t>riangul</w:t>
            </w:r>
            <w:r w:rsidR="00D4332D">
              <w:rPr>
                <w:rFonts w:ascii="Arial" w:hAnsi="Arial" w:cs="Arial"/>
                <w:sz w:val="22"/>
                <w:szCs w:val="22"/>
              </w:rPr>
              <w:t>ation can be identified to ob</w:t>
            </w:r>
            <w:r w:rsidR="006A49FF">
              <w:rPr>
                <w:rFonts w:ascii="Arial" w:hAnsi="Arial" w:cs="Arial"/>
                <w:sz w:val="22"/>
                <w:szCs w:val="22"/>
              </w:rPr>
              <w:t xml:space="preserve">tain complementary data collection methods, including observations, interviews and reflective cycles (Punch and </w:t>
            </w:r>
            <w:proofErr w:type="spellStart"/>
            <w:r w:rsidR="006A49FF">
              <w:rPr>
                <w:rFonts w:ascii="Arial" w:hAnsi="Arial" w:cs="Arial"/>
                <w:sz w:val="22"/>
                <w:szCs w:val="22"/>
              </w:rPr>
              <w:t>Oancea</w:t>
            </w:r>
            <w:proofErr w:type="spellEnd"/>
            <w:r w:rsidR="006A49FF">
              <w:rPr>
                <w:rFonts w:ascii="Arial" w:hAnsi="Arial" w:cs="Arial"/>
                <w:sz w:val="22"/>
                <w:szCs w:val="22"/>
              </w:rPr>
              <w:t xml:space="preserve">, </w:t>
            </w:r>
            <w:r w:rsidR="005529C8">
              <w:rPr>
                <w:rFonts w:ascii="Arial" w:hAnsi="Arial" w:cs="Arial"/>
                <w:sz w:val="22"/>
                <w:szCs w:val="22"/>
              </w:rPr>
              <w:t xml:space="preserve">2014). The triangulation approach allows research to be carried out through different methods, </w:t>
            </w:r>
            <w:r w:rsidR="005262D1">
              <w:rPr>
                <w:rFonts w:ascii="Arial" w:hAnsi="Arial" w:cs="Arial"/>
                <w:sz w:val="22"/>
                <w:szCs w:val="22"/>
              </w:rPr>
              <w:t xml:space="preserve">finding perspectives to conform or challenge the findings (Law, 2013). </w:t>
            </w:r>
            <w:r w:rsidR="007378DF">
              <w:rPr>
                <w:rFonts w:ascii="Arial" w:hAnsi="Arial" w:cs="Arial"/>
                <w:sz w:val="22"/>
                <w:szCs w:val="22"/>
              </w:rPr>
              <w:t>Triangulation will be supported through the ecological validity of reflective cycles. Brookfield (1995) will be utilised through the four ‘lenses’</w:t>
            </w:r>
            <w:r w:rsidR="000A2F6D">
              <w:rPr>
                <w:rFonts w:ascii="Arial" w:hAnsi="Arial" w:cs="Arial"/>
                <w:sz w:val="22"/>
                <w:szCs w:val="22"/>
              </w:rPr>
              <w:t xml:space="preserve">, considering different </w:t>
            </w:r>
            <w:r w:rsidR="00D4332D">
              <w:rPr>
                <w:rFonts w:ascii="Arial" w:hAnsi="Arial" w:cs="Arial"/>
                <w:sz w:val="22"/>
                <w:szCs w:val="22"/>
              </w:rPr>
              <w:t>perspectives</w:t>
            </w:r>
            <w:r w:rsidR="000A2F6D">
              <w:rPr>
                <w:rFonts w:ascii="Arial" w:hAnsi="Arial" w:cs="Arial"/>
                <w:sz w:val="22"/>
                <w:szCs w:val="22"/>
              </w:rPr>
              <w:t xml:space="preserve"> from student, </w:t>
            </w:r>
            <w:r w:rsidR="00D4332D">
              <w:rPr>
                <w:rFonts w:ascii="Arial" w:hAnsi="Arial" w:cs="Arial"/>
                <w:sz w:val="22"/>
                <w:szCs w:val="22"/>
              </w:rPr>
              <w:t>colleagues</w:t>
            </w:r>
            <w:r w:rsidR="000A2F6D">
              <w:rPr>
                <w:rFonts w:ascii="Arial" w:hAnsi="Arial" w:cs="Arial"/>
                <w:sz w:val="22"/>
                <w:szCs w:val="22"/>
              </w:rPr>
              <w:t xml:space="preserve"> and </w:t>
            </w:r>
            <w:r w:rsidR="00D4332D">
              <w:rPr>
                <w:rFonts w:ascii="Arial" w:hAnsi="Arial" w:cs="Arial"/>
                <w:sz w:val="22"/>
                <w:szCs w:val="22"/>
              </w:rPr>
              <w:t>autobiographic</w:t>
            </w:r>
            <w:r w:rsidR="000A2F6D">
              <w:rPr>
                <w:rFonts w:ascii="Arial" w:hAnsi="Arial" w:cs="Arial"/>
                <w:sz w:val="22"/>
                <w:szCs w:val="22"/>
              </w:rPr>
              <w:t xml:space="preserve"> views, strengthened by theoretical links (Broo</w:t>
            </w:r>
            <w:r w:rsidR="00E62E59">
              <w:rPr>
                <w:rFonts w:ascii="Arial" w:hAnsi="Arial" w:cs="Arial"/>
                <w:sz w:val="22"/>
                <w:szCs w:val="22"/>
              </w:rPr>
              <w:t>k</w:t>
            </w:r>
            <w:r w:rsidR="000A2F6D">
              <w:rPr>
                <w:rFonts w:ascii="Arial" w:hAnsi="Arial" w:cs="Arial"/>
                <w:sz w:val="22"/>
                <w:szCs w:val="22"/>
              </w:rPr>
              <w:t xml:space="preserve">field, 1995). </w:t>
            </w:r>
            <w:r w:rsidR="002C5896">
              <w:rPr>
                <w:rFonts w:ascii="Arial" w:hAnsi="Arial" w:cs="Arial"/>
                <w:sz w:val="22"/>
                <w:szCs w:val="22"/>
              </w:rPr>
              <w:t xml:space="preserve">Gibbs’ reflective cycle (1988) </w:t>
            </w:r>
            <w:r w:rsidR="00D4332D">
              <w:rPr>
                <w:rFonts w:ascii="Arial" w:hAnsi="Arial" w:cs="Arial"/>
                <w:sz w:val="22"/>
                <w:szCs w:val="22"/>
              </w:rPr>
              <w:t>examines the questions which will be identified through the perspective lenses of Brookfield, advocating the stages and principles for the research (Gibbs, 1988).</w:t>
            </w:r>
            <w:r w:rsidR="002A69B7">
              <w:rPr>
                <w:rFonts w:ascii="Arial" w:hAnsi="Arial" w:cs="Arial"/>
                <w:sz w:val="22"/>
                <w:szCs w:val="22"/>
              </w:rPr>
              <w:t xml:space="preserve"> The reflective cycle will be used to discuss the three case studies views; my own views and the other </w:t>
            </w:r>
            <w:r w:rsidR="00120D96">
              <w:rPr>
                <w:rFonts w:ascii="Arial" w:hAnsi="Arial" w:cs="Arial"/>
                <w:sz w:val="22"/>
                <w:szCs w:val="22"/>
              </w:rPr>
              <w:t>researcher’s</w:t>
            </w:r>
            <w:r w:rsidR="002A69B7">
              <w:rPr>
                <w:rFonts w:ascii="Arial" w:hAnsi="Arial" w:cs="Arial"/>
                <w:sz w:val="22"/>
                <w:szCs w:val="22"/>
              </w:rPr>
              <w:t xml:space="preserve"> views (Robson, 2002), to create a representative case</w:t>
            </w:r>
            <w:r w:rsidR="00120D96">
              <w:rPr>
                <w:rFonts w:ascii="Arial" w:hAnsi="Arial" w:cs="Arial"/>
                <w:sz w:val="22"/>
                <w:szCs w:val="22"/>
              </w:rPr>
              <w:t xml:space="preserve">, making links to theoretical literature. </w:t>
            </w:r>
          </w:p>
        </w:tc>
      </w:tr>
    </w:tbl>
    <w:p w14:paraId="2615425D"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860E059" w14:textId="77777777" w:rsidTr="00113E57">
        <w:trPr>
          <w:trHeight w:val="454"/>
        </w:trPr>
        <w:tc>
          <w:tcPr>
            <w:tcW w:w="5000" w:type="pct"/>
            <w:shd w:val="clear" w:color="auto" w:fill="F2F2F2" w:themeFill="background1" w:themeFillShade="F2"/>
            <w:vAlign w:val="center"/>
          </w:tcPr>
          <w:p w14:paraId="189FAA6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057EE6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CBCE0FA" w14:textId="77777777" w:rsidTr="00113E57">
        <w:trPr>
          <w:trHeight w:val="454"/>
        </w:trPr>
        <w:tc>
          <w:tcPr>
            <w:tcW w:w="5000" w:type="pct"/>
            <w:vAlign w:val="center"/>
          </w:tcPr>
          <w:p w14:paraId="078B7966" w14:textId="77777777" w:rsidR="003C07E3" w:rsidRPr="004C3A0B" w:rsidRDefault="00120D96" w:rsidP="00120D96">
            <w:pPr>
              <w:rPr>
                <w:rFonts w:ascii="Arial" w:hAnsi="Arial" w:cs="Arial"/>
                <w:b/>
                <w:sz w:val="22"/>
                <w:szCs w:val="22"/>
              </w:rPr>
            </w:pPr>
            <w:r>
              <w:rPr>
                <w:rFonts w:ascii="Arial" w:hAnsi="Arial" w:cs="Arial"/>
                <w:b/>
                <w:sz w:val="22"/>
                <w:szCs w:val="22"/>
              </w:rPr>
              <w:t xml:space="preserve">The research will be undertaken within a three-form entry primary school, situated within the suburbs of Cardiff. Along with this, the second half of the research will be within a two-form entry primary, located in the centre of Cardiff. </w:t>
            </w:r>
          </w:p>
        </w:tc>
      </w:tr>
      <w:tr w:rsidR="003C07E3" w:rsidRPr="004C3A0B" w14:paraId="4CC6F672" w14:textId="77777777" w:rsidTr="00113E57">
        <w:trPr>
          <w:trHeight w:val="454"/>
        </w:trPr>
        <w:tc>
          <w:tcPr>
            <w:tcW w:w="5000" w:type="pct"/>
            <w:shd w:val="clear" w:color="auto" w:fill="F2F2F2" w:themeFill="background1" w:themeFillShade="F2"/>
            <w:vAlign w:val="center"/>
          </w:tcPr>
          <w:p w14:paraId="450F7CA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E2E2ED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B5FE101" w14:textId="77777777" w:rsidTr="00113E57">
        <w:trPr>
          <w:trHeight w:val="454"/>
        </w:trPr>
        <w:tc>
          <w:tcPr>
            <w:tcW w:w="5000" w:type="pct"/>
            <w:vAlign w:val="center"/>
          </w:tcPr>
          <w:p w14:paraId="07E94A42" w14:textId="77777777" w:rsidR="003C07E3" w:rsidRDefault="003C07E3" w:rsidP="003C07E3">
            <w:pPr>
              <w:rPr>
                <w:rFonts w:ascii="Arial" w:hAnsi="Arial" w:cs="Arial"/>
                <w:sz w:val="22"/>
                <w:szCs w:val="22"/>
              </w:rPr>
            </w:pPr>
          </w:p>
          <w:p w14:paraId="1BD28D76" w14:textId="77777777" w:rsidR="00D71982" w:rsidRDefault="00D71982" w:rsidP="003C07E3">
            <w:pPr>
              <w:rPr>
                <w:rFonts w:ascii="Arial" w:hAnsi="Arial" w:cs="Arial"/>
                <w:sz w:val="22"/>
                <w:szCs w:val="22"/>
              </w:rPr>
            </w:pPr>
          </w:p>
          <w:p w14:paraId="7789A648" w14:textId="77777777" w:rsidR="003C07E3" w:rsidRPr="004C3A0B" w:rsidRDefault="003C07E3" w:rsidP="003C07E3">
            <w:pPr>
              <w:rPr>
                <w:rFonts w:ascii="Arial" w:hAnsi="Arial" w:cs="Arial"/>
                <w:sz w:val="22"/>
                <w:szCs w:val="22"/>
              </w:rPr>
            </w:pPr>
          </w:p>
          <w:p w14:paraId="76BCFDC2"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8BB89C4" w14:textId="77777777" w:rsidTr="00090CF7">
        <w:tc>
          <w:tcPr>
            <w:tcW w:w="8222" w:type="dxa"/>
            <w:vMerge w:val="restart"/>
            <w:shd w:val="clear" w:color="auto" w:fill="F2F2F2" w:themeFill="background1" w:themeFillShade="F2"/>
            <w:vAlign w:val="center"/>
          </w:tcPr>
          <w:p w14:paraId="3847C200"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3EA3D4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C3DF7B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0549A98" w14:textId="77777777" w:rsidR="00090CF7" w:rsidRPr="00090CF7" w:rsidRDefault="00120D9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51A1531" w14:textId="77777777" w:rsidTr="00090CF7">
        <w:tc>
          <w:tcPr>
            <w:tcW w:w="8222" w:type="dxa"/>
            <w:vMerge/>
            <w:shd w:val="clear" w:color="auto" w:fill="F2F2F2" w:themeFill="background1" w:themeFillShade="F2"/>
          </w:tcPr>
          <w:p w14:paraId="0DA1082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5C2CC3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D20F9C0" w14:textId="77777777" w:rsidR="00090CF7" w:rsidRPr="00090CF7" w:rsidRDefault="00C35BA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3B359C19" w14:textId="77777777" w:rsidTr="00354F34">
        <w:tc>
          <w:tcPr>
            <w:tcW w:w="9923" w:type="dxa"/>
            <w:gridSpan w:val="3"/>
            <w:shd w:val="clear" w:color="auto" w:fill="FFFFFF" w:themeFill="background1"/>
          </w:tcPr>
          <w:p w14:paraId="54ABB57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A5E818E" w14:textId="77777777" w:rsidR="003257BD" w:rsidRPr="00090CF7" w:rsidRDefault="003257BD" w:rsidP="003257BD">
            <w:pPr>
              <w:rPr>
                <w:rFonts w:ascii="Arial" w:hAnsi="Arial" w:cs="Arial"/>
                <w:sz w:val="22"/>
                <w:szCs w:val="22"/>
              </w:rPr>
            </w:pPr>
          </w:p>
          <w:p w14:paraId="769D1C2B" w14:textId="77777777" w:rsidR="003257BD" w:rsidRPr="00090CF7" w:rsidRDefault="003257BD" w:rsidP="003257BD">
            <w:pPr>
              <w:rPr>
                <w:rFonts w:ascii="Arial" w:hAnsi="Arial" w:cs="Arial"/>
                <w:sz w:val="22"/>
                <w:szCs w:val="22"/>
              </w:rPr>
            </w:pPr>
          </w:p>
          <w:p w14:paraId="044E99EE" w14:textId="77777777" w:rsidR="003257BD" w:rsidRPr="00090CF7" w:rsidRDefault="003257BD" w:rsidP="003257BD">
            <w:pPr>
              <w:rPr>
                <w:rFonts w:ascii="Arial" w:hAnsi="Arial" w:cs="Arial"/>
                <w:sz w:val="22"/>
                <w:szCs w:val="22"/>
              </w:rPr>
            </w:pPr>
          </w:p>
          <w:p w14:paraId="5674001F"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2B24812" w14:textId="77777777" w:rsidR="00354F34" w:rsidRDefault="00354F34" w:rsidP="00354F34">
      <w:pPr>
        <w:autoSpaceDE w:val="0"/>
        <w:autoSpaceDN w:val="0"/>
        <w:adjustRightInd w:val="0"/>
        <w:spacing w:after="240"/>
        <w:jc w:val="both"/>
        <w:rPr>
          <w:rFonts w:ascii="Arial" w:hAnsi="Arial" w:cs="Arial"/>
          <w:b/>
          <w:sz w:val="22"/>
          <w:szCs w:val="22"/>
        </w:rPr>
      </w:pPr>
    </w:p>
    <w:p w14:paraId="5C839DF9" w14:textId="77777777" w:rsidR="003264AE" w:rsidRDefault="003264AE">
      <w:pPr>
        <w:rPr>
          <w:rFonts w:ascii="Arial" w:hAnsi="Arial" w:cs="Arial"/>
          <w:b/>
          <w:sz w:val="22"/>
          <w:szCs w:val="22"/>
        </w:rPr>
      </w:pPr>
      <w:r>
        <w:rPr>
          <w:rFonts w:ascii="Arial" w:hAnsi="Arial" w:cs="Arial"/>
          <w:b/>
          <w:sz w:val="22"/>
          <w:szCs w:val="22"/>
        </w:rPr>
        <w:br w:type="page"/>
      </w:r>
    </w:p>
    <w:p w14:paraId="40504594"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398F05B" w14:textId="77777777" w:rsidTr="00354F34">
        <w:tc>
          <w:tcPr>
            <w:tcW w:w="8227" w:type="dxa"/>
            <w:shd w:val="clear" w:color="auto" w:fill="F2F2F2" w:themeFill="background1" w:themeFillShade="F2"/>
          </w:tcPr>
          <w:p w14:paraId="628A1CB9"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77CDCDE" w14:textId="77777777" w:rsidR="00986FD8" w:rsidRPr="004C3A0B" w:rsidRDefault="00986FD8" w:rsidP="008C4441">
            <w:pPr>
              <w:autoSpaceDE w:val="0"/>
              <w:autoSpaceDN w:val="0"/>
              <w:adjustRightInd w:val="0"/>
              <w:jc w:val="center"/>
              <w:rPr>
                <w:rFonts w:ascii="Arial" w:hAnsi="Arial" w:cs="Arial"/>
                <w:b/>
                <w:bCs/>
                <w:sz w:val="22"/>
                <w:szCs w:val="22"/>
              </w:rPr>
            </w:pPr>
          </w:p>
          <w:p w14:paraId="3C320D8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73F09C7" w14:textId="77777777" w:rsidR="00986FD8" w:rsidRPr="004C3A0B" w:rsidRDefault="00986FD8" w:rsidP="008C4441">
            <w:pPr>
              <w:autoSpaceDE w:val="0"/>
              <w:autoSpaceDN w:val="0"/>
              <w:adjustRightInd w:val="0"/>
              <w:jc w:val="center"/>
              <w:rPr>
                <w:rFonts w:ascii="Arial" w:hAnsi="Arial" w:cs="Arial"/>
                <w:b/>
                <w:bCs/>
                <w:sz w:val="22"/>
                <w:szCs w:val="22"/>
              </w:rPr>
            </w:pPr>
          </w:p>
          <w:p w14:paraId="7867078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7969EB7" w14:textId="77777777" w:rsidTr="00354F34">
        <w:trPr>
          <w:trHeight w:val="439"/>
        </w:trPr>
        <w:tc>
          <w:tcPr>
            <w:tcW w:w="8227" w:type="dxa"/>
            <w:shd w:val="clear" w:color="auto" w:fill="F2F2F2" w:themeFill="background1" w:themeFillShade="F2"/>
            <w:vAlign w:val="center"/>
          </w:tcPr>
          <w:p w14:paraId="3D49A7F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4DBD0DC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68C5CEAD"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4BC16D" w14:textId="77777777" w:rsidTr="00354F34">
        <w:trPr>
          <w:trHeight w:val="439"/>
        </w:trPr>
        <w:tc>
          <w:tcPr>
            <w:tcW w:w="8227" w:type="dxa"/>
            <w:shd w:val="clear" w:color="auto" w:fill="F2F2F2" w:themeFill="background1" w:themeFillShade="F2"/>
            <w:vAlign w:val="center"/>
          </w:tcPr>
          <w:p w14:paraId="38537A1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580AE1B"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4A4408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94E306" w14:textId="77777777" w:rsidTr="00354F34">
        <w:trPr>
          <w:trHeight w:val="403"/>
        </w:trPr>
        <w:tc>
          <w:tcPr>
            <w:tcW w:w="8227" w:type="dxa"/>
            <w:shd w:val="clear" w:color="auto" w:fill="F2F2F2" w:themeFill="background1" w:themeFillShade="F2"/>
            <w:vAlign w:val="center"/>
          </w:tcPr>
          <w:p w14:paraId="514832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9BE037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998E4F8"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816446F" w14:textId="77777777" w:rsidTr="00354F34">
        <w:trPr>
          <w:trHeight w:val="403"/>
        </w:trPr>
        <w:tc>
          <w:tcPr>
            <w:tcW w:w="8227" w:type="dxa"/>
            <w:shd w:val="clear" w:color="auto" w:fill="F2F2F2" w:themeFill="background1" w:themeFillShade="F2"/>
            <w:vAlign w:val="center"/>
          </w:tcPr>
          <w:p w14:paraId="4FD62A5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6623C258"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4E3894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3A6F3C2" w14:textId="77777777" w:rsidTr="00354F34">
        <w:trPr>
          <w:trHeight w:val="439"/>
        </w:trPr>
        <w:tc>
          <w:tcPr>
            <w:tcW w:w="8227" w:type="dxa"/>
            <w:shd w:val="clear" w:color="auto" w:fill="F2F2F2" w:themeFill="background1" w:themeFillShade="F2"/>
            <w:vAlign w:val="center"/>
          </w:tcPr>
          <w:p w14:paraId="794C0F6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5F8657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589DB4"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54E19A" w14:textId="77777777" w:rsidTr="00354F34">
        <w:trPr>
          <w:trHeight w:val="403"/>
        </w:trPr>
        <w:tc>
          <w:tcPr>
            <w:tcW w:w="8227" w:type="dxa"/>
            <w:shd w:val="clear" w:color="auto" w:fill="F2F2F2" w:themeFill="background1" w:themeFillShade="F2"/>
            <w:vAlign w:val="center"/>
          </w:tcPr>
          <w:p w14:paraId="76E22C7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DD1E7DD"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58B9007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3A82CF5" w14:textId="77777777" w:rsidTr="00354F34">
        <w:trPr>
          <w:trHeight w:val="439"/>
        </w:trPr>
        <w:tc>
          <w:tcPr>
            <w:tcW w:w="8227" w:type="dxa"/>
            <w:shd w:val="clear" w:color="auto" w:fill="F2F2F2" w:themeFill="background1" w:themeFillShade="F2"/>
            <w:vAlign w:val="center"/>
          </w:tcPr>
          <w:p w14:paraId="6F5FA62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3757AB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CF16479"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3155A9" w14:textId="77777777" w:rsidTr="00354F34">
        <w:trPr>
          <w:trHeight w:val="403"/>
        </w:trPr>
        <w:tc>
          <w:tcPr>
            <w:tcW w:w="8227" w:type="dxa"/>
            <w:shd w:val="clear" w:color="auto" w:fill="F2F2F2" w:themeFill="background1" w:themeFillShade="F2"/>
            <w:vAlign w:val="center"/>
          </w:tcPr>
          <w:p w14:paraId="05D172EC"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F3278E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E547C4C" w14:textId="77777777" w:rsidR="008C4441" w:rsidRPr="004C3A0B" w:rsidRDefault="007D78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F67C2BD" w14:textId="77777777" w:rsidTr="00354F34">
        <w:trPr>
          <w:trHeight w:val="403"/>
        </w:trPr>
        <w:tc>
          <w:tcPr>
            <w:tcW w:w="8227" w:type="dxa"/>
            <w:shd w:val="clear" w:color="auto" w:fill="F2F2F2" w:themeFill="background1" w:themeFillShade="F2"/>
            <w:vAlign w:val="center"/>
          </w:tcPr>
          <w:p w14:paraId="01B01D6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C638B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1E593E6" w14:textId="77777777" w:rsidR="006D29FD" w:rsidRPr="004C3A0B" w:rsidRDefault="007D780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C52E55B" w14:textId="77777777" w:rsidTr="00354F34">
        <w:trPr>
          <w:trHeight w:val="403"/>
        </w:trPr>
        <w:tc>
          <w:tcPr>
            <w:tcW w:w="8227" w:type="dxa"/>
            <w:shd w:val="clear" w:color="auto" w:fill="F2F2F2" w:themeFill="background1" w:themeFillShade="F2"/>
            <w:vAlign w:val="center"/>
          </w:tcPr>
          <w:p w14:paraId="1AA67A9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B9D9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7EB6373" w14:textId="77777777" w:rsidR="006D29FD" w:rsidRPr="004C3A0B" w:rsidRDefault="007D780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BBC5855" w14:textId="77777777" w:rsidTr="00354F34">
        <w:trPr>
          <w:trHeight w:val="403"/>
        </w:trPr>
        <w:tc>
          <w:tcPr>
            <w:tcW w:w="8227" w:type="dxa"/>
            <w:shd w:val="clear" w:color="auto" w:fill="F2F2F2" w:themeFill="background1" w:themeFillShade="F2"/>
            <w:vAlign w:val="center"/>
          </w:tcPr>
          <w:p w14:paraId="53359ED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B1B5C3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3ADC06F" w14:textId="77777777" w:rsidR="006D29FD" w:rsidRPr="004C3A0B" w:rsidRDefault="007D780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9455FD4" w14:textId="77777777" w:rsidTr="00354F34">
        <w:trPr>
          <w:trHeight w:val="403"/>
        </w:trPr>
        <w:tc>
          <w:tcPr>
            <w:tcW w:w="8227" w:type="dxa"/>
            <w:shd w:val="clear" w:color="auto" w:fill="F2F2F2" w:themeFill="background1" w:themeFillShade="F2"/>
            <w:vAlign w:val="center"/>
          </w:tcPr>
          <w:p w14:paraId="3395B86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1CF32B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4D84E6C" w14:textId="77777777" w:rsidR="006D29FD" w:rsidRPr="004C3A0B" w:rsidRDefault="007D780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15FFC0D" w14:textId="77777777" w:rsidTr="00354F34">
        <w:trPr>
          <w:trHeight w:val="403"/>
        </w:trPr>
        <w:tc>
          <w:tcPr>
            <w:tcW w:w="8227" w:type="dxa"/>
            <w:shd w:val="clear" w:color="auto" w:fill="F2F2F2" w:themeFill="background1" w:themeFillShade="F2"/>
            <w:vAlign w:val="center"/>
          </w:tcPr>
          <w:p w14:paraId="4579EC48"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16A5CB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8731100" w14:textId="77777777" w:rsidR="006D29FD" w:rsidRPr="004C3A0B" w:rsidRDefault="007D780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E48B84" w14:textId="77777777" w:rsidTr="00354F34">
        <w:trPr>
          <w:trHeight w:val="403"/>
        </w:trPr>
        <w:tc>
          <w:tcPr>
            <w:tcW w:w="8227" w:type="dxa"/>
            <w:shd w:val="clear" w:color="auto" w:fill="F2F2F2" w:themeFill="background1" w:themeFillShade="F2"/>
            <w:vAlign w:val="center"/>
          </w:tcPr>
          <w:p w14:paraId="2A554A6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514166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0EAD389B" w14:textId="77777777" w:rsidR="00113E57" w:rsidRPr="006C1FDD" w:rsidRDefault="0006502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6614017" w14:textId="77777777" w:rsidR="00113E57" w:rsidRPr="006C1FDD" w:rsidRDefault="0006502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7ED6F1B" w14:textId="77777777" w:rsidTr="00113E57">
        <w:trPr>
          <w:trHeight w:val="403"/>
        </w:trPr>
        <w:tc>
          <w:tcPr>
            <w:tcW w:w="8227" w:type="dxa"/>
            <w:shd w:val="clear" w:color="auto" w:fill="auto"/>
            <w:vAlign w:val="center"/>
          </w:tcPr>
          <w:p w14:paraId="09C94D0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A9BD132" w14:textId="77777777" w:rsidR="00113E57" w:rsidRDefault="00113E57" w:rsidP="00113E57">
            <w:pPr>
              <w:autoSpaceDE w:val="0"/>
              <w:autoSpaceDN w:val="0"/>
              <w:adjustRightInd w:val="0"/>
              <w:rPr>
                <w:rFonts w:ascii="Arial" w:hAnsi="Arial" w:cs="Arial"/>
                <w:sz w:val="18"/>
                <w:szCs w:val="18"/>
              </w:rPr>
            </w:pPr>
          </w:p>
          <w:p w14:paraId="16B516A0" w14:textId="77777777" w:rsidR="0006502E" w:rsidRPr="006C1FDD" w:rsidRDefault="0006502E" w:rsidP="00113E57">
            <w:pPr>
              <w:autoSpaceDE w:val="0"/>
              <w:autoSpaceDN w:val="0"/>
              <w:adjustRightInd w:val="0"/>
              <w:rPr>
                <w:rFonts w:ascii="Arial" w:hAnsi="Arial" w:cs="Arial"/>
                <w:sz w:val="22"/>
                <w:szCs w:val="22"/>
              </w:rPr>
            </w:pPr>
            <w:r>
              <w:rPr>
                <w:rFonts w:ascii="Arial" w:hAnsi="Arial" w:cs="Arial"/>
                <w:sz w:val="18"/>
                <w:szCs w:val="18"/>
              </w:rPr>
              <w:t>The interview will be with a focus group of three case study pupils.</w:t>
            </w:r>
          </w:p>
        </w:tc>
        <w:tc>
          <w:tcPr>
            <w:tcW w:w="846" w:type="dxa"/>
            <w:vMerge/>
            <w:shd w:val="clear" w:color="auto" w:fill="BFBFBF" w:themeFill="background1" w:themeFillShade="BF"/>
            <w:vAlign w:val="center"/>
          </w:tcPr>
          <w:p w14:paraId="3C31B917"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A966D5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ACC4A1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A43CBD9" w14:textId="77777777" w:rsidR="003C07E3" w:rsidRPr="004C3A0B" w:rsidRDefault="003C07E3">
      <w:pPr>
        <w:rPr>
          <w:rFonts w:ascii="Arial" w:hAnsi="Arial" w:cs="Arial"/>
          <w:bCs/>
          <w:iCs/>
          <w:sz w:val="22"/>
          <w:szCs w:val="22"/>
        </w:rPr>
      </w:pPr>
    </w:p>
    <w:p w14:paraId="35EFF5B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1B30616" w14:textId="77777777" w:rsidR="00354F34" w:rsidRPr="004C3A0B" w:rsidRDefault="00354F34">
      <w:pPr>
        <w:rPr>
          <w:rFonts w:ascii="Arial" w:hAnsi="Arial" w:cs="Arial"/>
          <w:bCs/>
          <w:iCs/>
          <w:sz w:val="22"/>
          <w:szCs w:val="22"/>
        </w:rPr>
      </w:pPr>
    </w:p>
    <w:p w14:paraId="5BFD5D32" w14:textId="77777777" w:rsidR="003264AE" w:rsidRDefault="003264AE">
      <w:pPr>
        <w:rPr>
          <w:rFonts w:ascii="Arial" w:hAnsi="Arial" w:cs="Arial"/>
          <w:b/>
          <w:sz w:val="22"/>
          <w:szCs w:val="22"/>
        </w:rPr>
      </w:pPr>
      <w:r>
        <w:rPr>
          <w:rFonts w:ascii="Arial" w:hAnsi="Arial" w:cs="Arial"/>
          <w:b/>
          <w:sz w:val="22"/>
          <w:szCs w:val="22"/>
        </w:rPr>
        <w:br w:type="page"/>
      </w:r>
    </w:p>
    <w:p w14:paraId="21ED33E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0BE386B" w14:textId="77777777" w:rsidTr="00354F34">
        <w:tc>
          <w:tcPr>
            <w:tcW w:w="8217" w:type="dxa"/>
            <w:shd w:val="clear" w:color="auto" w:fill="F2F2F2" w:themeFill="background1" w:themeFillShade="F2"/>
          </w:tcPr>
          <w:p w14:paraId="23EC547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70701B" w14:textId="77777777" w:rsidR="00986FD8" w:rsidRPr="004C3A0B" w:rsidRDefault="00986FD8" w:rsidP="00986FD8">
            <w:pPr>
              <w:autoSpaceDE w:val="0"/>
              <w:autoSpaceDN w:val="0"/>
              <w:adjustRightInd w:val="0"/>
              <w:jc w:val="center"/>
              <w:rPr>
                <w:rFonts w:ascii="Arial" w:hAnsi="Arial" w:cs="Arial"/>
                <w:b/>
                <w:bCs/>
                <w:sz w:val="22"/>
                <w:szCs w:val="22"/>
              </w:rPr>
            </w:pPr>
          </w:p>
          <w:p w14:paraId="40899BB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A27A87F" w14:textId="77777777" w:rsidR="00986FD8" w:rsidRPr="004C3A0B" w:rsidRDefault="00986FD8" w:rsidP="00986FD8">
            <w:pPr>
              <w:autoSpaceDE w:val="0"/>
              <w:autoSpaceDN w:val="0"/>
              <w:adjustRightInd w:val="0"/>
              <w:jc w:val="center"/>
              <w:rPr>
                <w:rFonts w:ascii="Arial" w:hAnsi="Arial" w:cs="Arial"/>
                <w:b/>
                <w:bCs/>
                <w:sz w:val="22"/>
                <w:szCs w:val="22"/>
              </w:rPr>
            </w:pPr>
          </w:p>
          <w:p w14:paraId="5E781B5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09F1388" w14:textId="77777777" w:rsidTr="00354F34">
        <w:trPr>
          <w:trHeight w:val="439"/>
        </w:trPr>
        <w:tc>
          <w:tcPr>
            <w:tcW w:w="8217" w:type="dxa"/>
            <w:shd w:val="clear" w:color="auto" w:fill="F2F2F2" w:themeFill="background1" w:themeFillShade="F2"/>
            <w:vAlign w:val="center"/>
          </w:tcPr>
          <w:p w14:paraId="5C8729D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85D66E3"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240F260" w14:textId="77777777" w:rsidR="00986FD8" w:rsidRPr="004C3A0B" w:rsidRDefault="006F2A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45F43A4" w14:textId="77777777" w:rsidTr="00354F34">
        <w:trPr>
          <w:trHeight w:val="403"/>
        </w:trPr>
        <w:tc>
          <w:tcPr>
            <w:tcW w:w="8217" w:type="dxa"/>
            <w:shd w:val="clear" w:color="auto" w:fill="F2F2F2" w:themeFill="background1" w:themeFillShade="F2"/>
            <w:vAlign w:val="center"/>
          </w:tcPr>
          <w:p w14:paraId="01BD2D4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17E29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00CC144" w14:textId="77777777" w:rsidR="00986FD8" w:rsidRPr="004C3A0B" w:rsidRDefault="006F2A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600A009" w14:textId="77777777" w:rsidTr="00354F34">
        <w:trPr>
          <w:trHeight w:val="439"/>
        </w:trPr>
        <w:tc>
          <w:tcPr>
            <w:tcW w:w="8217" w:type="dxa"/>
            <w:shd w:val="clear" w:color="auto" w:fill="F2F2F2" w:themeFill="background1" w:themeFillShade="F2"/>
            <w:vAlign w:val="center"/>
          </w:tcPr>
          <w:p w14:paraId="45B2C0D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59C14B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FD4E921" w14:textId="77777777" w:rsidR="00986FD8" w:rsidRPr="004C3A0B" w:rsidRDefault="006F2A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BB415F3" w14:textId="77777777" w:rsidTr="00354F34">
        <w:trPr>
          <w:trHeight w:val="403"/>
        </w:trPr>
        <w:tc>
          <w:tcPr>
            <w:tcW w:w="8217" w:type="dxa"/>
            <w:shd w:val="clear" w:color="auto" w:fill="F2F2F2" w:themeFill="background1" w:themeFillShade="F2"/>
            <w:vAlign w:val="center"/>
          </w:tcPr>
          <w:p w14:paraId="0108354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2F11E51" w14:textId="77777777" w:rsidR="00986FD8" w:rsidRPr="004C3A0B" w:rsidRDefault="006F2A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724D96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B0C65A" w14:textId="77777777" w:rsidTr="00354F34">
        <w:trPr>
          <w:trHeight w:val="403"/>
        </w:trPr>
        <w:tc>
          <w:tcPr>
            <w:tcW w:w="8217" w:type="dxa"/>
            <w:shd w:val="clear" w:color="auto" w:fill="F2F2F2" w:themeFill="background1" w:themeFillShade="F2"/>
            <w:vAlign w:val="center"/>
          </w:tcPr>
          <w:p w14:paraId="16BAD3D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85C7F7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F920AB0" w14:textId="77777777" w:rsidR="00986FD8" w:rsidRPr="004C3A0B" w:rsidRDefault="006F2A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5D431A2" w14:textId="77777777" w:rsidTr="00354F34">
        <w:trPr>
          <w:trHeight w:val="439"/>
        </w:trPr>
        <w:tc>
          <w:tcPr>
            <w:tcW w:w="8217" w:type="dxa"/>
            <w:shd w:val="clear" w:color="auto" w:fill="F2F2F2" w:themeFill="background1" w:themeFillShade="F2"/>
            <w:vAlign w:val="center"/>
          </w:tcPr>
          <w:p w14:paraId="68B617F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CC1BA6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18647F" w14:textId="77777777" w:rsidR="00986FD8" w:rsidRPr="004C3A0B" w:rsidRDefault="006F2A1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1B2A65" w14:textId="77777777" w:rsidTr="00354F34">
        <w:trPr>
          <w:trHeight w:val="403"/>
        </w:trPr>
        <w:tc>
          <w:tcPr>
            <w:tcW w:w="8217" w:type="dxa"/>
            <w:shd w:val="clear" w:color="auto" w:fill="F2F2F2" w:themeFill="background1" w:themeFillShade="F2"/>
            <w:vAlign w:val="center"/>
          </w:tcPr>
          <w:p w14:paraId="3880D0F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0DE828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3416DB9" w14:textId="77777777" w:rsidR="00986FD8" w:rsidRPr="004C3A0B" w:rsidRDefault="006F2A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AE99661" w14:textId="77777777" w:rsidTr="00354F34">
        <w:trPr>
          <w:trHeight w:val="403"/>
        </w:trPr>
        <w:tc>
          <w:tcPr>
            <w:tcW w:w="8217" w:type="dxa"/>
            <w:shd w:val="clear" w:color="auto" w:fill="F2F2F2" w:themeFill="background1" w:themeFillShade="F2"/>
            <w:vAlign w:val="center"/>
          </w:tcPr>
          <w:p w14:paraId="5D365CE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995E4B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673935F" w14:textId="77777777" w:rsidR="00986FD8" w:rsidRPr="004C3A0B" w:rsidRDefault="006F2A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22A6427" w14:textId="77777777" w:rsidTr="00354F34">
        <w:trPr>
          <w:trHeight w:val="403"/>
        </w:trPr>
        <w:tc>
          <w:tcPr>
            <w:tcW w:w="8217" w:type="dxa"/>
            <w:shd w:val="clear" w:color="auto" w:fill="F2F2F2" w:themeFill="background1" w:themeFillShade="F2"/>
            <w:vAlign w:val="center"/>
          </w:tcPr>
          <w:p w14:paraId="5E3ACC2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0B7920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D69A214"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87BD86C" w14:textId="77777777" w:rsidR="00113E57" w:rsidRPr="004C3A0B" w:rsidRDefault="006F2A1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09CBE51" w14:textId="77777777" w:rsidTr="00113E57">
        <w:trPr>
          <w:trHeight w:val="403"/>
        </w:trPr>
        <w:tc>
          <w:tcPr>
            <w:tcW w:w="8217" w:type="dxa"/>
            <w:shd w:val="clear" w:color="auto" w:fill="auto"/>
            <w:vAlign w:val="center"/>
          </w:tcPr>
          <w:p w14:paraId="7F50F97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08041FF" w14:textId="77777777" w:rsidR="00113E57" w:rsidRDefault="00113E57" w:rsidP="00113E57">
            <w:pPr>
              <w:rPr>
                <w:rFonts w:ascii="Arial" w:hAnsi="Arial" w:cs="Arial"/>
              </w:rPr>
            </w:pPr>
          </w:p>
          <w:p w14:paraId="3370AAC8" w14:textId="77777777" w:rsidR="00113E57" w:rsidRDefault="00113E57" w:rsidP="00113E57">
            <w:pPr>
              <w:rPr>
                <w:rFonts w:ascii="Arial" w:hAnsi="Arial" w:cs="Arial"/>
              </w:rPr>
            </w:pPr>
          </w:p>
          <w:p w14:paraId="045477A7" w14:textId="77777777" w:rsidR="00113E57" w:rsidRPr="004C3A0B" w:rsidRDefault="00113E57" w:rsidP="00113E57">
            <w:pPr>
              <w:rPr>
                <w:rFonts w:ascii="Arial" w:hAnsi="Arial" w:cs="Arial"/>
                <w:sz w:val="22"/>
                <w:szCs w:val="22"/>
              </w:rPr>
            </w:pPr>
          </w:p>
          <w:p w14:paraId="377EEF9A"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BBAA7B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2BFBC04" w14:textId="77777777" w:rsidR="00113E57" w:rsidRDefault="00113E57" w:rsidP="00986FD8">
            <w:pPr>
              <w:autoSpaceDE w:val="0"/>
              <w:autoSpaceDN w:val="0"/>
              <w:adjustRightInd w:val="0"/>
              <w:jc w:val="center"/>
              <w:rPr>
                <w:rFonts w:ascii="Arial" w:hAnsi="Arial" w:cs="Arial"/>
                <w:b/>
                <w:bCs/>
                <w:sz w:val="22"/>
                <w:szCs w:val="22"/>
              </w:rPr>
            </w:pPr>
          </w:p>
        </w:tc>
      </w:tr>
    </w:tbl>
    <w:p w14:paraId="483E1399"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03F220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082BD4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2A35D4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310520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0BD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318D2E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A60F6C4" w14:textId="77777777" w:rsidR="003257BD" w:rsidRDefault="003257BD" w:rsidP="003257BD">
            <w:pPr>
              <w:rPr>
                <w:rFonts w:ascii="Arial" w:hAnsi="Arial" w:cs="Arial"/>
                <w:sz w:val="22"/>
                <w:szCs w:val="22"/>
              </w:rPr>
            </w:pPr>
          </w:p>
          <w:p w14:paraId="14E76BE3" w14:textId="77777777" w:rsidR="00CD6623" w:rsidRPr="00CD6623" w:rsidRDefault="00CD6623" w:rsidP="003257BD">
            <w:pPr>
              <w:rPr>
                <w:rFonts w:ascii="Arial" w:hAnsi="Arial" w:cs="Arial"/>
                <w:sz w:val="22"/>
                <w:szCs w:val="18"/>
              </w:rPr>
            </w:pPr>
            <w:r w:rsidRPr="00CD6623">
              <w:rPr>
                <w:rFonts w:ascii="Arial" w:hAnsi="Arial" w:cs="Arial"/>
                <w:sz w:val="22"/>
                <w:szCs w:val="18"/>
              </w:rPr>
              <w:t>Six pupils in A</w:t>
            </w:r>
          </w:p>
          <w:p w14:paraId="0D229D2A" w14:textId="77777777" w:rsidR="00CD6623" w:rsidRDefault="00CD6623" w:rsidP="003257BD">
            <w:pPr>
              <w:rPr>
                <w:rFonts w:ascii="Arial" w:hAnsi="Arial" w:cs="Arial"/>
                <w:sz w:val="22"/>
                <w:szCs w:val="18"/>
              </w:rPr>
            </w:pPr>
            <w:r w:rsidRPr="00CD6623">
              <w:rPr>
                <w:rFonts w:ascii="Arial" w:hAnsi="Arial" w:cs="Arial"/>
                <w:sz w:val="22"/>
                <w:szCs w:val="18"/>
              </w:rPr>
              <w:t>Three pupils in school B</w:t>
            </w:r>
          </w:p>
          <w:p w14:paraId="03F4027E" w14:textId="77777777" w:rsidR="00CD6623" w:rsidRPr="00CD6623" w:rsidRDefault="00CD6623" w:rsidP="003257BD">
            <w:pPr>
              <w:rPr>
                <w:rFonts w:ascii="Arial" w:hAnsi="Arial" w:cs="Arial"/>
                <w:i/>
                <w:color w:val="808080"/>
                <w:sz w:val="18"/>
                <w:szCs w:val="18"/>
              </w:rPr>
            </w:pPr>
          </w:p>
        </w:tc>
      </w:tr>
      <w:tr w:rsidR="00AD5E63" w:rsidRPr="004C3A0B" w14:paraId="1F1E532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77723"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9125414"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305F5B" w14:textId="77777777" w:rsidR="00CD6623" w:rsidRDefault="00CD6623" w:rsidP="003257BD">
            <w:pPr>
              <w:rPr>
                <w:rFonts w:ascii="Arial" w:hAnsi="Arial" w:cs="Arial"/>
                <w:sz w:val="22"/>
                <w:szCs w:val="22"/>
              </w:rPr>
            </w:pPr>
          </w:p>
          <w:p w14:paraId="6DC6E299" w14:textId="3ECBC37B" w:rsidR="002A152D" w:rsidRDefault="00CD6623" w:rsidP="003257BD">
            <w:pPr>
              <w:rPr>
                <w:rFonts w:ascii="Arial" w:hAnsi="Arial" w:cs="Arial"/>
                <w:sz w:val="22"/>
                <w:szCs w:val="22"/>
              </w:rPr>
            </w:pPr>
            <w:r>
              <w:rPr>
                <w:rFonts w:ascii="Arial" w:hAnsi="Arial" w:cs="Arial"/>
                <w:sz w:val="22"/>
                <w:szCs w:val="22"/>
              </w:rPr>
              <w:t>Three pupils in the Year 6</w:t>
            </w:r>
            <w:r w:rsidR="00774892">
              <w:rPr>
                <w:rFonts w:ascii="Arial" w:hAnsi="Arial" w:cs="Arial"/>
                <w:sz w:val="22"/>
                <w:szCs w:val="22"/>
              </w:rPr>
              <w:t xml:space="preserve"> </w:t>
            </w:r>
            <w:r w:rsidR="00774892">
              <w:rPr>
                <w:rFonts w:ascii="Arial" w:hAnsi="Arial" w:cs="Arial"/>
                <w:color w:val="FF0000"/>
                <w:sz w:val="22"/>
                <w:szCs w:val="22"/>
              </w:rPr>
              <w:t>aged 10 to 11</w:t>
            </w:r>
            <w:r>
              <w:rPr>
                <w:rFonts w:ascii="Arial" w:hAnsi="Arial" w:cs="Arial"/>
                <w:sz w:val="22"/>
                <w:szCs w:val="22"/>
              </w:rPr>
              <w:t xml:space="preserve"> – One pupil currently lower attaining, one currently middle attaining, one currently higher attaining</w:t>
            </w:r>
          </w:p>
          <w:p w14:paraId="01EFFECC" w14:textId="2A172179" w:rsidR="00CD6623" w:rsidRDefault="00CD6623" w:rsidP="003257BD">
            <w:pPr>
              <w:rPr>
                <w:rFonts w:ascii="Arial" w:hAnsi="Arial" w:cs="Arial"/>
                <w:sz w:val="22"/>
                <w:szCs w:val="22"/>
              </w:rPr>
            </w:pPr>
            <w:r>
              <w:rPr>
                <w:rFonts w:ascii="Arial" w:hAnsi="Arial" w:cs="Arial"/>
                <w:sz w:val="22"/>
                <w:szCs w:val="22"/>
              </w:rPr>
              <w:t xml:space="preserve">Three pupils in School A (Year 3) </w:t>
            </w:r>
            <w:r w:rsidR="00774892">
              <w:rPr>
                <w:rFonts w:ascii="Arial" w:hAnsi="Arial" w:cs="Arial"/>
                <w:color w:val="FF0000"/>
                <w:sz w:val="22"/>
                <w:szCs w:val="22"/>
              </w:rPr>
              <w:t xml:space="preserve">aged 7-8 </w:t>
            </w:r>
            <w:r>
              <w:rPr>
                <w:rFonts w:ascii="Arial" w:hAnsi="Arial" w:cs="Arial"/>
                <w:sz w:val="22"/>
                <w:szCs w:val="22"/>
              </w:rPr>
              <w:t>- One pupil currently lower attaining, one currently middle attaining, one currently higher attaining</w:t>
            </w:r>
          </w:p>
          <w:p w14:paraId="6F0E8B48" w14:textId="4A62FC3E" w:rsidR="00CD6623" w:rsidRDefault="00CD6623" w:rsidP="003257BD">
            <w:pPr>
              <w:rPr>
                <w:rFonts w:ascii="Arial" w:hAnsi="Arial" w:cs="Arial"/>
                <w:sz w:val="22"/>
                <w:szCs w:val="22"/>
              </w:rPr>
            </w:pPr>
            <w:r>
              <w:rPr>
                <w:rFonts w:ascii="Arial" w:hAnsi="Arial" w:cs="Arial"/>
                <w:sz w:val="22"/>
                <w:szCs w:val="22"/>
              </w:rPr>
              <w:t>Three pupils in School B (Year 3)</w:t>
            </w:r>
            <w:r w:rsidR="00774892">
              <w:rPr>
                <w:rFonts w:ascii="Arial" w:hAnsi="Arial" w:cs="Arial"/>
                <w:sz w:val="22"/>
                <w:szCs w:val="22"/>
              </w:rPr>
              <w:t xml:space="preserve"> </w:t>
            </w:r>
            <w:r w:rsidR="00774892">
              <w:rPr>
                <w:rFonts w:ascii="Arial" w:hAnsi="Arial" w:cs="Arial"/>
                <w:color w:val="FF0000"/>
                <w:sz w:val="22"/>
                <w:szCs w:val="22"/>
              </w:rPr>
              <w:t>aged 7-8</w:t>
            </w:r>
            <w:r>
              <w:rPr>
                <w:rFonts w:ascii="Arial" w:hAnsi="Arial" w:cs="Arial"/>
                <w:sz w:val="22"/>
                <w:szCs w:val="22"/>
              </w:rPr>
              <w:t xml:space="preserve"> – Random selection</w:t>
            </w:r>
          </w:p>
          <w:p w14:paraId="1C024BB0" w14:textId="77777777" w:rsidR="00CD6623" w:rsidRPr="003257BD" w:rsidRDefault="00CD6623" w:rsidP="003257BD">
            <w:pPr>
              <w:rPr>
                <w:rFonts w:ascii="Arial" w:hAnsi="Arial" w:cs="Arial"/>
                <w:i/>
                <w:color w:val="808080"/>
                <w:sz w:val="18"/>
                <w:szCs w:val="18"/>
              </w:rPr>
            </w:pPr>
          </w:p>
        </w:tc>
      </w:tr>
      <w:tr w:rsidR="00AD5E63" w:rsidRPr="004C3A0B" w14:paraId="32FEB634" w14:textId="77777777" w:rsidTr="009D2E0B">
        <w:trPr>
          <w:trHeight w:val="403"/>
        </w:trPr>
        <w:tc>
          <w:tcPr>
            <w:tcW w:w="3256" w:type="dxa"/>
            <w:tcBorders>
              <w:top w:val="single" w:sz="4" w:space="0" w:color="auto"/>
            </w:tcBorders>
            <w:shd w:val="clear" w:color="auto" w:fill="F2F2F2" w:themeFill="background1" w:themeFillShade="F2"/>
            <w:vAlign w:val="center"/>
          </w:tcPr>
          <w:p w14:paraId="69693CE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551A703" w14:textId="77777777" w:rsidR="003257BD" w:rsidRDefault="003257BD" w:rsidP="003257BD">
            <w:pPr>
              <w:rPr>
                <w:rFonts w:ascii="Arial" w:hAnsi="Arial" w:cs="Arial"/>
                <w:sz w:val="22"/>
                <w:szCs w:val="22"/>
              </w:rPr>
            </w:pPr>
          </w:p>
          <w:p w14:paraId="2880C9B3" w14:textId="77777777" w:rsidR="00AD5E63" w:rsidRDefault="00CD6623" w:rsidP="003257BD">
            <w:pPr>
              <w:rPr>
                <w:rFonts w:ascii="Arial" w:hAnsi="Arial" w:cs="Arial"/>
                <w:sz w:val="22"/>
                <w:szCs w:val="18"/>
              </w:rPr>
            </w:pPr>
            <w:r w:rsidRPr="00CD6623">
              <w:rPr>
                <w:rFonts w:ascii="Arial" w:hAnsi="Arial" w:cs="Arial"/>
                <w:sz w:val="22"/>
                <w:szCs w:val="18"/>
              </w:rPr>
              <w:t>The three pupils within the Year 6 class in School A will be selected with having the characteristics of a high attaining pupil, one with the characteristics of a middle attaining pupil and one child with the characteristics of a lower attaining pupil.</w:t>
            </w:r>
          </w:p>
          <w:p w14:paraId="6FC6A6ED" w14:textId="77777777" w:rsidR="00CD6623" w:rsidRPr="00CD6623" w:rsidRDefault="00CD6623" w:rsidP="003257BD">
            <w:pPr>
              <w:rPr>
                <w:rFonts w:ascii="Arial" w:hAnsi="Arial" w:cs="Arial"/>
                <w:color w:val="808080"/>
                <w:sz w:val="18"/>
                <w:szCs w:val="18"/>
              </w:rPr>
            </w:pPr>
          </w:p>
        </w:tc>
      </w:tr>
    </w:tbl>
    <w:p w14:paraId="70A0B624" w14:textId="77777777" w:rsidR="00720BA7" w:rsidRPr="00D71982" w:rsidRDefault="00720BA7" w:rsidP="009955DD">
      <w:pPr>
        <w:rPr>
          <w:rFonts w:ascii="Arial" w:hAnsi="Arial" w:cs="Arial"/>
          <w:bCs/>
          <w:sz w:val="24"/>
          <w:szCs w:val="24"/>
        </w:rPr>
      </w:pPr>
    </w:p>
    <w:p w14:paraId="60786755"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C1AD297" w14:textId="77777777" w:rsidTr="00354F34">
        <w:tc>
          <w:tcPr>
            <w:tcW w:w="7225" w:type="dxa"/>
            <w:shd w:val="clear" w:color="auto" w:fill="F2F2F2" w:themeFill="background1" w:themeFillShade="F2"/>
          </w:tcPr>
          <w:p w14:paraId="0621033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B853EEE" w14:textId="77777777" w:rsidR="00397B49" w:rsidRPr="004C3A0B" w:rsidRDefault="00397B49" w:rsidP="00720BA7">
            <w:pPr>
              <w:autoSpaceDE w:val="0"/>
              <w:autoSpaceDN w:val="0"/>
              <w:adjustRightInd w:val="0"/>
              <w:jc w:val="center"/>
              <w:rPr>
                <w:rFonts w:ascii="Arial" w:hAnsi="Arial" w:cs="Arial"/>
                <w:b/>
                <w:bCs/>
                <w:sz w:val="16"/>
                <w:szCs w:val="16"/>
              </w:rPr>
            </w:pPr>
          </w:p>
          <w:p w14:paraId="01CC042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AC84841"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088914D" w14:textId="77777777" w:rsidR="00397B49" w:rsidRPr="004C3A0B" w:rsidRDefault="00397B49" w:rsidP="00694EA8">
            <w:pPr>
              <w:autoSpaceDE w:val="0"/>
              <w:autoSpaceDN w:val="0"/>
              <w:adjustRightInd w:val="0"/>
              <w:jc w:val="center"/>
              <w:rPr>
                <w:rFonts w:ascii="Arial" w:hAnsi="Arial" w:cs="Arial"/>
                <w:b/>
                <w:bCs/>
                <w:sz w:val="16"/>
                <w:szCs w:val="16"/>
              </w:rPr>
            </w:pPr>
          </w:p>
          <w:p w14:paraId="523AFD7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46AE762" w14:textId="77777777" w:rsidTr="00354F34">
        <w:trPr>
          <w:trHeight w:val="439"/>
        </w:trPr>
        <w:tc>
          <w:tcPr>
            <w:tcW w:w="7225" w:type="dxa"/>
            <w:shd w:val="clear" w:color="auto" w:fill="F2F2F2" w:themeFill="background1" w:themeFillShade="F2"/>
            <w:vAlign w:val="center"/>
          </w:tcPr>
          <w:p w14:paraId="6C0DB73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53A499D" w14:textId="7D1B946C" w:rsidR="00397B49" w:rsidRPr="004C3A0B" w:rsidRDefault="008571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826F27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9307E5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60639B" w14:textId="77777777" w:rsidTr="00354F34">
        <w:trPr>
          <w:trHeight w:val="403"/>
        </w:trPr>
        <w:tc>
          <w:tcPr>
            <w:tcW w:w="7225" w:type="dxa"/>
            <w:shd w:val="clear" w:color="auto" w:fill="F2F2F2" w:themeFill="background1" w:themeFillShade="F2"/>
            <w:vAlign w:val="center"/>
          </w:tcPr>
          <w:p w14:paraId="043B5B0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4207090" w14:textId="494CE783"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B8B2DA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563953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00E2DF" w14:textId="77777777" w:rsidTr="00354F34">
        <w:trPr>
          <w:trHeight w:val="439"/>
        </w:trPr>
        <w:tc>
          <w:tcPr>
            <w:tcW w:w="7225" w:type="dxa"/>
            <w:shd w:val="clear" w:color="auto" w:fill="F2F2F2" w:themeFill="background1" w:themeFillShade="F2"/>
            <w:vAlign w:val="center"/>
          </w:tcPr>
          <w:p w14:paraId="44D9F8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9106352" w14:textId="733E10F8"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4BF4B7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9BF8FE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75635C7" w14:textId="77777777" w:rsidTr="00354F34">
        <w:trPr>
          <w:trHeight w:val="403"/>
        </w:trPr>
        <w:tc>
          <w:tcPr>
            <w:tcW w:w="7225" w:type="dxa"/>
            <w:shd w:val="clear" w:color="auto" w:fill="F2F2F2" w:themeFill="background1" w:themeFillShade="F2"/>
            <w:vAlign w:val="center"/>
          </w:tcPr>
          <w:p w14:paraId="0E0C36D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A0A7EE" w14:textId="2A717A4B"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57166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B04199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40B578" w14:textId="77777777" w:rsidTr="00354F34">
        <w:trPr>
          <w:trHeight w:val="439"/>
        </w:trPr>
        <w:tc>
          <w:tcPr>
            <w:tcW w:w="7225" w:type="dxa"/>
            <w:shd w:val="clear" w:color="auto" w:fill="F2F2F2" w:themeFill="background1" w:themeFillShade="F2"/>
            <w:vAlign w:val="center"/>
          </w:tcPr>
          <w:p w14:paraId="415A0C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69F6CFD" w14:textId="25207148"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D24E68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BAB86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94D503" w14:textId="77777777" w:rsidTr="00354F34">
        <w:trPr>
          <w:trHeight w:val="403"/>
        </w:trPr>
        <w:tc>
          <w:tcPr>
            <w:tcW w:w="7225" w:type="dxa"/>
            <w:shd w:val="clear" w:color="auto" w:fill="F2F2F2" w:themeFill="background1" w:themeFillShade="F2"/>
            <w:vAlign w:val="center"/>
          </w:tcPr>
          <w:p w14:paraId="437EA60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CB3D72B" w14:textId="58DC121E"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A52862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AF177F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F3F3F5" w14:textId="77777777" w:rsidTr="00354F34">
        <w:trPr>
          <w:trHeight w:val="439"/>
        </w:trPr>
        <w:tc>
          <w:tcPr>
            <w:tcW w:w="7225" w:type="dxa"/>
            <w:shd w:val="clear" w:color="auto" w:fill="F2F2F2" w:themeFill="background1" w:themeFillShade="F2"/>
            <w:vAlign w:val="center"/>
          </w:tcPr>
          <w:p w14:paraId="74BCC57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8EFEC9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75494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2CC3AAF" w14:textId="2FA2DDF2"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5ADA3A" w14:textId="77777777" w:rsidTr="00354F34">
        <w:trPr>
          <w:trHeight w:val="403"/>
        </w:trPr>
        <w:tc>
          <w:tcPr>
            <w:tcW w:w="7225" w:type="dxa"/>
            <w:shd w:val="clear" w:color="auto" w:fill="F2F2F2" w:themeFill="background1" w:themeFillShade="F2"/>
            <w:vAlign w:val="center"/>
          </w:tcPr>
          <w:p w14:paraId="7CE2FA8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AB24658" w14:textId="4B6C41E6"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441591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A0386E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ACEFEB" w14:textId="77777777" w:rsidTr="00354F34">
        <w:trPr>
          <w:trHeight w:val="439"/>
        </w:trPr>
        <w:tc>
          <w:tcPr>
            <w:tcW w:w="7225" w:type="dxa"/>
            <w:shd w:val="clear" w:color="auto" w:fill="F2F2F2" w:themeFill="background1" w:themeFillShade="F2"/>
            <w:vAlign w:val="center"/>
          </w:tcPr>
          <w:p w14:paraId="0C72D78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CC27A68" w14:textId="265C72B3" w:rsidR="00C86572" w:rsidRPr="004C3A0B" w:rsidRDefault="0085713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BDEBC0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ADF2C2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5E019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B7CBCA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36AAC2F" w14:textId="77777777" w:rsidTr="00354F34">
        <w:trPr>
          <w:trHeight w:val="403"/>
        </w:trPr>
        <w:tc>
          <w:tcPr>
            <w:tcW w:w="9889" w:type="dxa"/>
            <w:gridSpan w:val="4"/>
            <w:vAlign w:val="center"/>
          </w:tcPr>
          <w:p w14:paraId="006F3302" w14:textId="77777777" w:rsidR="003257BD" w:rsidRDefault="003257BD" w:rsidP="003257BD">
            <w:pPr>
              <w:rPr>
                <w:rFonts w:ascii="Arial" w:hAnsi="Arial" w:cs="Arial"/>
                <w:sz w:val="22"/>
                <w:szCs w:val="22"/>
              </w:rPr>
            </w:pPr>
          </w:p>
          <w:p w14:paraId="45047598" w14:textId="77777777" w:rsidR="003257BD" w:rsidRDefault="003257BD" w:rsidP="003257BD">
            <w:pPr>
              <w:rPr>
                <w:rFonts w:ascii="Arial" w:hAnsi="Arial" w:cs="Arial"/>
                <w:sz w:val="22"/>
                <w:szCs w:val="22"/>
              </w:rPr>
            </w:pPr>
          </w:p>
          <w:p w14:paraId="572025F4" w14:textId="77777777" w:rsidR="003257BD" w:rsidRPr="004C3A0B" w:rsidRDefault="003257BD" w:rsidP="003257BD">
            <w:pPr>
              <w:rPr>
                <w:rFonts w:ascii="Arial" w:hAnsi="Arial" w:cs="Arial"/>
                <w:sz w:val="22"/>
                <w:szCs w:val="22"/>
              </w:rPr>
            </w:pPr>
          </w:p>
          <w:p w14:paraId="075CEFD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E5C31B4"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FD8C90B" w14:textId="77777777" w:rsidTr="00354F34">
        <w:tc>
          <w:tcPr>
            <w:tcW w:w="7225" w:type="dxa"/>
            <w:shd w:val="clear" w:color="auto" w:fill="F2F2F2" w:themeFill="background1" w:themeFillShade="F2"/>
          </w:tcPr>
          <w:p w14:paraId="31EBD42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F36CF7C" w14:textId="77777777" w:rsidR="00E45AB0" w:rsidRPr="004C3A0B" w:rsidRDefault="00E45AB0" w:rsidP="00720BA7">
            <w:pPr>
              <w:autoSpaceDE w:val="0"/>
              <w:autoSpaceDN w:val="0"/>
              <w:adjustRightInd w:val="0"/>
              <w:jc w:val="center"/>
              <w:rPr>
                <w:rFonts w:ascii="Arial" w:hAnsi="Arial" w:cs="Arial"/>
                <w:b/>
                <w:bCs/>
                <w:sz w:val="16"/>
                <w:szCs w:val="16"/>
              </w:rPr>
            </w:pPr>
          </w:p>
          <w:p w14:paraId="34C2906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2B914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D70DE94" w14:textId="77777777" w:rsidR="00E45AB0" w:rsidRPr="004C3A0B" w:rsidRDefault="00E45AB0" w:rsidP="00720BA7">
            <w:pPr>
              <w:autoSpaceDE w:val="0"/>
              <w:autoSpaceDN w:val="0"/>
              <w:adjustRightInd w:val="0"/>
              <w:jc w:val="center"/>
              <w:rPr>
                <w:rFonts w:ascii="Arial" w:hAnsi="Arial" w:cs="Arial"/>
                <w:b/>
                <w:bCs/>
                <w:sz w:val="16"/>
                <w:szCs w:val="16"/>
              </w:rPr>
            </w:pPr>
          </w:p>
          <w:p w14:paraId="7E17BDC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8CDCC6D" w14:textId="77777777" w:rsidTr="00354F34">
        <w:trPr>
          <w:trHeight w:val="439"/>
        </w:trPr>
        <w:tc>
          <w:tcPr>
            <w:tcW w:w="7225" w:type="dxa"/>
            <w:shd w:val="clear" w:color="auto" w:fill="F2F2F2" w:themeFill="background1" w:themeFillShade="F2"/>
            <w:vAlign w:val="center"/>
          </w:tcPr>
          <w:p w14:paraId="6AA5A31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F6F233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5A7D299" w14:textId="450520AE" w:rsidR="00E45AB0" w:rsidRPr="004C3A0B" w:rsidRDefault="008571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246FF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8E65758" w14:textId="77777777" w:rsidTr="00354F34">
        <w:trPr>
          <w:trHeight w:val="403"/>
        </w:trPr>
        <w:tc>
          <w:tcPr>
            <w:tcW w:w="7225" w:type="dxa"/>
            <w:shd w:val="clear" w:color="auto" w:fill="F2F2F2" w:themeFill="background1" w:themeFillShade="F2"/>
            <w:vAlign w:val="center"/>
          </w:tcPr>
          <w:p w14:paraId="6A2858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8D702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B9570C9" w14:textId="1812A864" w:rsidR="00E45AB0" w:rsidRPr="004C3A0B" w:rsidRDefault="008571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F14B81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1CAA516" w14:textId="77777777" w:rsidTr="00354F34">
        <w:trPr>
          <w:trHeight w:val="439"/>
        </w:trPr>
        <w:tc>
          <w:tcPr>
            <w:tcW w:w="7225" w:type="dxa"/>
            <w:shd w:val="clear" w:color="auto" w:fill="F2F2F2" w:themeFill="background1" w:themeFillShade="F2"/>
            <w:vAlign w:val="center"/>
          </w:tcPr>
          <w:p w14:paraId="27B1856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058010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B2D7637" w14:textId="1594637E" w:rsidR="00E45AB0" w:rsidRPr="004C3A0B" w:rsidRDefault="008571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A1CE6B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01C218F" w14:textId="77777777" w:rsidTr="00354F34">
        <w:trPr>
          <w:trHeight w:val="403"/>
        </w:trPr>
        <w:tc>
          <w:tcPr>
            <w:tcW w:w="7225" w:type="dxa"/>
            <w:shd w:val="clear" w:color="auto" w:fill="F2F2F2" w:themeFill="background1" w:themeFillShade="F2"/>
            <w:vAlign w:val="center"/>
          </w:tcPr>
          <w:p w14:paraId="262C0A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2A8CFB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1368C9C" w14:textId="03292F33" w:rsidR="00E45AB0" w:rsidRPr="004C3A0B" w:rsidRDefault="008571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4BCF5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D036C5" w14:textId="77777777" w:rsidTr="00A83D75">
        <w:trPr>
          <w:trHeight w:val="403"/>
        </w:trPr>
        <w:tc>
          <w:tcPr>
            <w:tcW w:w="9889" w:type="dxa"/>
            <w:gridSpan w:val="4"/>
            <w:shd w:val="clear" w:color="auto" w:fill="F2F2F2" w:themeFill="background1" w:themeFillShade="F2"/>
            <w:vAlign w:val="center"/>
          </w:tcPr>
          <w:p w14:paraId="72402B7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F8A2BC4" w14:textId="77777777" w:rsidTr="00C70796">
        <w:trPr>
          <w:trHeight w:val="403"/>
        </w:trPr>
        <w:tc>
          <w:tcPr>
            <w:tcW w:w="9889" w:type="dxa"/>
            <w:gridSpan w:val="4"/>
            <w:vAlign w:val="center"/>
          </w:tcPr>
          <w:p w14:paraId="28D1E26F" w14:textId="77777777" w:rsidR="003257BD" w:rsidRDefault="003257BD" w:rsidP="003257BD">
            <w:pPr>
              <w:rPr>
                <w:rFonts w:ascii="Arial" w:hAnsi="Arial" w:cs="Arial"/>
                <w:sz w:val="22"/>
                <w:szCs w:val="22"/>
              </w:rPr>
            </w:pPr>
          </w:p>
          <w:p w14:paraId="16E87F03" w14:textId="77777777" w:rsidR="003257BD" w:rsidRDefault="003257BD" w:rsidP="003257BD">
            <w:pPr>
              <w:rPr>
                <w:rFonts w:ascii="Arial" w:hAnsi="Arial" w:cs="Arial"/>
                <w:sz w:val="22"/>
                <w:szCs w:val="22"/>
              </w:rPr>
            </w:pPr>
          </w:p>
          <w:p w14:paraId="705D62E4" w14:textId="77777777" w:rsidR="003257BD" w:rsidRPr="004C3A0B" w:rsidRDefault="003257BD" w:rsidP="003257BD">
            <w:pPr>
              <w:rPr>
                <w:rFonts w:ascii="Arial" w:hAnsi="Arial" w:cs="Arial"/>
                <w:sz w:val="22"/>
                <w:szCs w:val="22"/>
              </w:rPr>
            </w:pPr>
          </w:p>
          <w:p w14:paraId="49A7A5A3"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2BDD7F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8130FCC" w14:textId="77777777" w:rsidR="00065801" w:rsidRDefault="00065801">
      <w:pPr>
        <w:rPr>
          <w:rFonts w:ascii="Arial" w:hAnsi="Arial" w:cs="Arial"/>
          <w:b/>
          <w:sz w:val="22"/>
          <w:szCs w:val="22"/>
        </w:rPr>
      </w:pPr>
      <w:r>
        <w:rPr>
          <w:rFonts w:ascii="Arial" w:hAnsi="Arial" w:cs="Arial"/>
          <w:b/>
          <w:sz w:val="22"/>
          <w:szCs w:val="22"/>
        </w:rPr>
        <w:br w:type="page"/>
      </w:r>
    </w:p>
    <w:p w14:paraId="4E51E29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688513D" w14:textId="77777777" w:rsidTr="00A83D75">
        <w:tc>
          <w:tcPr>
            <w:tcW w:w="9923" w:type="dxa"/>
            <w:gridSpan w:val="4"/>
            <w:tcBorders>
              <w:bottom w:val="single" w:sz="4" w:space="0" w:color="auto"/>
            </w:tcBorders>
            <w:shd w:val="clear" w:color="auto" w:fill="F2F2F2" w:themeFill="background1" w:themeFillShade="F2"/>
          </w:tcPr>
          <w:p w14:paraId="366FBB9D"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77D454E" w14:textId="77777777" w:rsidR="00B71FC2" w:rsidRDefault="00B71FC2" w:rsidP="00B71FC2"/>
          <w:p w14:paraId="1BD8C849"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3A1DF88" w14:textId="77777777" w:rsidTr="00354F34">
        <w:tc>
          <w:tcPr>
            <w:tcW w:w="8251" w:type="dxa"/>
            <w:gridSpan w:val="2"/>
            <w:vMerge w:val="restart"/>
            <w:shd w:val="clear" w:color="auto" w:fill="F2F2F2" w:themeFill="background1" w:themeFillShade="F2"/>
          </w:tcPr>
          <w:p w14:paraId="16A17E4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C756F6F"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040DDC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388D6B6" w14:textId="77777777" w:rsidR="00425DA7" w:rsidRPr="00FD519A" w:rsidRDefault="00C35BA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419C178" w14:textId="77777777" w:rsidTr="00354F34">
        <w:tc>
          <w:tcPr>
            <w:tcW w:w="8251" w:type="dxa"/>
            <w:gridSpan w:val="2"/>
            <w:vMerge/>
            <w:tcBorders>
              <w:bottom w:val="single" w:sz="4" w:space="0" w:color="auto"/>
            </w:tcBorders>
            <w:shd w:val="clear" w:color="auto" w:fill="F2F2F2" w:themeFill="background1" w:themeFillShade="F2"/>
          </w:tcPr>
          <w:p w14:paraId="44092EF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5B62F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FEF8DA4" w14:textId="6A395AA8" w:rsidR="00425DA7" w:rsidRDefault="00C35BA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5713E">
                  <w:rPr>
                    <w:rFonts w:ascii="MS Gothic" w:eastAsia="MS Gothic" w:hAnsi="MS Gothic" w:cs="Arial" w:hint="eastAsia"/>
                    <w:b w:val="0"/>
                    <w:bCs w:val="0"/>
                  </w:rPr>
                  <w:t>☒</w:t>
                </w:r>
              </w:sdtContent>
            </w:sdt>
          </w:p>
        </w:tc>
      </w:tr>
      <w:tr w:rsidR="00C86572" w:rsidRPr="004C3A0B" w14:paraId="497F2D0A" w14:textId="77777777" w:rsidTr="00A83D75">
        <w:tc>
          <w:tcPr>
            <w:tcW w:w="9923" w:type="dxa"/>
            <w:gridSpan w:val="4"/>
            <w:tcBorders>
              <w:bottom w:val="single" w:sz="4" w:space="0" w:color="auto"/>
            </w:tcBorders>
            <w:shd w:val="clear" w:color="auto" w:fill="F2F2F2" w:themeFill="background1" w:themeFillShade="F2"/>
          </w:tcPr>
          <w:p w14:paraId="6B1FD9D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FF5886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C8FF817" w14:textId="77777777" w:rsidTr="00354F34">
        <w:tc>
          <w:tcPr>
            <w:tcW w:w="4849" w:type="dxa"/>
            <w:tcBorders>
              <w:top w:val="single" w:sz="4" w:space="0" w:color="auto"/>
              <w:bottom w:val="single" w:sz="4" w:space="0" w:color="auto"/>
            </w:tcBorders>
          </w:tcPr>
          <w:p w14:paraId="2EEFAD01"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BCCC712" w14:textId="77777777" w:rsidR="003257BD" w:rsidRDefault="003257BD" w:rsidP="003257BD">
            <w:pPr>
              <w:rPr>
                <w:rFonts w:ascii="Arial" w:hAnsi="Arial" w:cs="Arial"/>
                <w:sz w:val="22"/>
                <w:szCs w:val="22"/>
              </w:rPr>
            </w:pPr>
          </w:p>
          <w:p w14:paraId="6296488B" w14:textId="34E62999" w:rsidR="00AD5E63" w:rsidRPr="004C3A0B" w:rsidRDefault="00E62E59" w:rsidP="003257BD">
            <w:pPr>
              <w:autoSpaceDE w:val="0"/>
              <w:autoSpaceDN w:val="0"/>
              <w:adjustRightInd w:val="0"/>
              <w:rPr>
                <w:rFonts w:ascii="Arial" w:hAnsi="Arial" w:cs="Arial"/>
                <w:sz w:val="22"/>
                <w:szCs w:val="22"/>
              </w:rPr>
            </w:pPr>
            <w:r>
              <w:rPr>
                <w:rFonts w:ascii="Arial" w:hAnsi="Arial" w:cs="Arial"/>
                <w:i/>
                <w:color w:val="808080"/>
                <w:sz w:val="18"/>
                <w:szCs w:val="18"/>
              </w:rPr>
              <w:t xml:space="preserve">The risk to the participant could be identified as an effect to the child’s self-esteem if they are not being chosen as a participant of the research. Along with this, children may feel under pressure to give the correct answer to the question. Another risk to the participant can be seen as possible safe-guarding issues which may arise during the research, linking to anonymity. </w:t>
            </w:r>
          </w:p>
        </w:tc>
        <w:tc>
          <w:tcPr>
            <w:tcW w:w="5074" w:type="dxa"/>
            <w:gridSpan w:val="3"/>
            <w:tcBorders>
              <w:top w:val="single" w:sz="4" w:space="0" w:color="auto"/>
              <w:bottom w:val="single" w:sz="4" w:space="0" w:color="auto"/>
            </w:tcBorders>
          </w:tcPr>
          <w:p w14:paraId="3A69F6D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E2FFACA" w14:textId="77777777" w:rsidR="003257BD" w:rsidRDefault="003257BD" w:rsidP="003257BD">
            <w:pPr>
              <w:rPr>
                <w:rFonts w:ascii="Arial" w:hAnsi="Arial" w:cs="Arial"/>
                <w:sz w:val="22"/>
                <w:szCs w:val="22"/>
              </w:rPr>
            </w:pPr>
          </w:p>
          <w:p w14:paraId="72C7144D" w14:textId="77777777" w:rsidR="00C179E3" w:rsidRDefault="00E62E59"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Children’s self-esteem will be minimised by providing all </w:t>
            </w:r>
            <w:r w:rsidR="00C179E3">
              <w:rPr>
                <w:rFonts w:ascii="Arial" w:hAnsi="Arial" w:cs="Arial"/>
                <w:i/>
                <w:color w:val="808080"/>
                <w:sz w:val="18"/>
                <w:szCs w:val="18"/>
              </w:rPr>
              <w:t>pupils</w:t>
            </w:r>
            <w:r>
              <w:rPr>
                <w:rFonts w:ascii="Arial" w:hAnsi="Arial" w:cs="Arial"/>
                <w:i/>
                <w:color w:val="808080"/>
                <w:sz w:val="18"/>
                <w:szCs w:val="18"/>
              </w:rPr>
              <w:t xml:space="preserve"> being given consent forms, in line with being </w:t>
            </w:r>
            <w:r w:rsidR="00C179E3">
              <w:rPr>
                <w:rFonts w:ascii="Arial" w:hAnsi="Arial" w:cs="Arial"/>
                <w:i/>
                <w:color w:val="808080"/>
                <w:sz w:val="18"/>
                <w:szCs w:val="18"/>
              </w:rPr>
              <w:t>potential participants</w:t>
            </w:r>
            <w:r>
              <w:rPr>
                <w:rFonts w:ascii="Arial" w:hAnsi="Arial" w:cs="Arial"/>
                <w:i/>
                <w:color w:val="808080"/>
                <w:sz w:val="18"/>
                <w:szCs w:val="18"/>
              </w:rPr>
              <w:t>. Pupils will be selected at random, focusing on their ability category</w:t>
            </w:r>
            <w:r w:rsidR="00C179E3">
              <w:rPr>
                <w:rFonts w:ascii="Arial" w:hAnsi="Arial" w:cs="Arial"/>
                <w:i/>
                <w:color w:val="808080"/>
                <w:sz w:val="18"/>
                <w:szCs w:val="18"/>
              </w:rPr>
              <w:t xml:space="preserve"> (High, Middle and Lower attaining). All pupils will be involved in the lesson. Children will be informed that there is no consequences or repercussions for anything said, and it will be clear and concise that open and honest answers are required, which will not affect their education or relationship in any way. Any safeguarding issues which arise during the research will be reported to the safe guarding officer immediately. Pupils will be made aware that all data will be anonymised, where no pupil will be able to be identified from the research. The data collected will be handled confidentially. </w:t>
            </w:r>
          </w:p>
          <w:p w14:paraId="2866030E" w14:textId="4F0C0490" w:rsidR="007B138B" w:rsidRPr="00C179E3" w:rsidRDefault="007B138B" w:rsidP="003257BD">
            <w:pPr>
              <w:autoSpaceDE w:val="0"/>
              <w:autoSpaceDN w:val="0"/>
              <w:adjustRightInd w:val="0"/>
              <w:rPr>
                <w:rFonts w:ascii="Arial" w:hAnsi="Arial" w:cs="Arial"/>
                <w:i/>
                <w:color w:val="808080"/>
                <w:sz w:val="18"/>
                <w:szCs w:val="18"/>
              </w:rPr>
            </w:pPr>
          </w:p>
        </w:tc>
      </w:tr>
      <w:tr w:rsidR="006F307C" w:rsidRPr="004C3A0B" w14:paraId="6D9CDEFA" w14:textId="77777777" w:rsidTr="00A83D75">
        <w:tc>
          <w:tcPr>
            <w:tcW w:w="9923" w:type="dxa"/>
            <w:gridSpan w:val="4"/>
            <w:tcBorders>
              <w:bottom w:val="single" w:sz="4" w:space="0" w:color="auto"/>
            </w:tcBorders>
            <w:shd w:val="clear" w:color="auto" w:fill="F2F2F2" w:themeFill="background1" w:themeFillShade="F2"/>
          </w:tcPr>
          <w:p w14:paraId="6A2D798C" w14:textId="7CED1EF1"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E5CBD4B" w14:textId="77777777" w:rsidTr="00694EA8">
        <w:tc>
          <w:tcPr>
            <w:tcW w:w="9923" w:type="dxa"/>
            <w:gridSpan w:val="4"/>
            <w:tcBorders>
              <w:top w:val="single" w:sz="4" w:space="0" w:color="auto"/>
              <w:bottom w:val="single" w:sz="4" w:space="0" w:color="auto"/>
            </w:tcBorders>
          </w:tcPr>
          <w:p w14:paraId="362304F9" w14:textId="77777777" w:rsidR="003257BD" w:rsidRDefault="003257BD" w:rsidP="003257BD">
            <w:pPr>
              <w:rPr>
                <w:rFonts w:ascii="Arial" w:hAnsi="Arial" w:cs="Arial"/>
                <w:sz w:val="22"/>
                <w:szCs w:val="22"/>
              </w:rPr>
            </w:pPr>
          </w:p>
          <w:p w14:paraId="78828A83" w14:textId="77777777" w:rsidR="003257BD" w:rsidRDefault="003257BD" w:rsidP="003257BD">
            <w:pPr>
              <w:rPr>
                <w:rFonts w:ascii="Arial" w:hAnsi="Arial" w:cs="Arial"/>
                <w:sz w:val="22"/>
                <w:szCs w:val="22"/>
              </w:rPr>
            </w:pPr>
          </w:p>
          <w:p w14:paraId="4308BD6C" w14:textId="77777777" w:rsidR="003257BD" w:rsidRPr="004C3A0B" w:rsidRDefault="003257BD" w:rsidP="003257BD">
            <w:pPr>
              <w:rPr>
                <w:rFonts w:ascii="Arial" w:hAnsi="Arial" w:cs="Arial"/>
                <w:sz w:val="22"/>
                <w:szCs w:val="22"/>
              </w:rPr>
            </w:pPr>
          </w:p>
          <w:p w14:paraId="4157BF9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E89C3A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6D6D91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B53F279"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CBD4484" w14:textId="77777777" w:rsidTr="00354F34">
        <w:tc>
          <w:tcPr>
            <w:tcW w:w="4849" w:type="dxa"/>
            <w:tcBorders>
              <w:top w:val="single" w:sz="4" w:space="0" w:color="auto"/>
              <w:bottom w:val="single" w:sz="4" w:space="0" w:color="auto"/>
            </w:tcBorders>
          </w:tcPr>
          <w:p w14:paraId="0622CFC2" w14:textId="10FF81DE"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C9A99F1" w14:textId="77777777" w:rsidR="00354F34" w:rsidRDefault="00354F34" w:rsidP="003257BD">
            <w:pPr>
              <w:autoSpaceDE w:val="0"/>
              <w:autoSpaceDN w:val="0"/>
              <w:adjustRightInd w:val="0"/>
              <w:rPr>
                <w:rFonts w:ascii="Arial" w:hAnsi="Arial" w:cs="Arial"/>
                <w:sz w:val="22"/>
                <w:szCs w:val="22"/>
              </w:rPr>
            </w:pPr>
          </w:p>
          <w:p w14:paraId="1E71DB87" w14:textId="094848F6" w:rsidR="007B138B" w:rsidRPr="00851A7A" w:rsidRDefault="007B138B" w:rsidP="003257BD">
            <w:pPr>
              <w:autoSpaceDE w:val="0"/>
              <w:autoSpaceDN w:val="0"/>
              <w:adjustRightInd w:val="0"/>
              <w:rPr>
                <w:rFonts w:ascii="Arial" w:hAnsi="Arial" w:cs="Arial"/>
                <w:i/>
                <w:color w:val="808080" w:themeColor="background1" w:themeShade="80"/>
                <w:sz w:val="18"/>
                <w:szCs w:val="22"/>
              </w:rPr>
            </w:pPr>
            <w:r w:rsidRPr="00851A7A">
              <w:rPr>
                <w:rFonts w:ascii="Arial" w:hAnsi="Arial" w:cs="Arial"/>
                <w:i/>
                <w:color w:val="808080" w:themeColor="background1" w:themeShade="80"/>
                <w:sz w:val="18"/>
                <w:szCs w:val="22"/>
              </w:rPr>
              <w:t xml:space="preserve">The risks to the investigator could be identified as an allegation from pupils in the classroom whilst completing research. Power imbalance could also be suggested in recording of data due to the relationship with the teacher-researcher. A risk to investigator could be possibly being falsely accused of favouritism by pupils who are not within the focus group interviews. Accusation of fabrication or falsification of data could also be a potential risk to the investigator. </w:t>
            </w:r>
          </w:p>
          <w:p w14:paraId="54E1016F" w14:textId="771FEA71" w:rsidR="007B138B" w:rsidRPr="004C3A0B" w:rsidRDefault="007B138B"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700DD9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7418A4C" w14:textId="77777777" w:rsidR="003257BD" w:rsidRDefault="003257BD" w:rsidP="003257BD">
            <w:pPr>
              <w:rPr>
                <w:rFonts w:ascii="Arial" w:hAnsi="Arial" w:cs="Arial"/>
                <w:sz w:val="22"/>
                <w:szCs w:val="22"/>
              </w:rPr>
            </w:pPr>
          </w:p>
          <w:p w14:paraId="08637867" w14:textId="77777777" w:rsidR="003257BD" w:rsidRDefault="003257BD" w:rsidP="003257BD">
            <w:pPr>
              <w:rPr>
                <w:rFonts w:ascii="Arial" w:hAnsi="Arial" w:cs="Arial"/>
                <w:sz w:val="22"/>
                <w:szCs w:val="22"/>
              </w:rPr>
            </w:pPr>
          </w:p>
          <w:p w14:paraId="5A7CF2FC" w14:textId="4427F1C6" w:rsidR="00354F34" w:rsidRDefault="00851A7A"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The majority of the research is during a normal classroom activity, where the children will be familiar with. When being interviewed, another colleague will be in the room, with the pupils within the group. The pupils will be given a consent form, and the children will be selected randomly from their set ability groups.</w:t>
            </w:r>
            <w:r w:rsidR="00D31303">
              <w:rPr>
                <w:rFonts w:ascii="Arial" w:hAnsi="Arial" w:cs="Arial"/>
                <w:i/>
                <w:color w:val="808080"/>
                <w:sz w:val="18"/>
                <w:szCs w:val="18"/>
              </w:rPr>
              <w:t xml:space="preserve"> Pupils will be made aware that participating is voluntary, consent and assent will be obtained and they will be aware of having the right to withdraw, at any point, without any consequence. I will ensure that I follow the UWTSD and BERA ethical guidelines when conducting this research. </w:t>
            </w:r>
          </w:p>
          <w:p w14:paraId="30B722C2" w14:textId="119D4C18" w:rsidR="00D31303" w:rsidRPr="004C3A0B" w:rsidRDefault="00D31303" w:rsidP="003257BD">
            <w:pPr>
              <w:autoSpaceDE w:val="0"/>
              <w:autoSpaceDN w:val="0"/>
              <w:adjustRightInd w:val="0"/>
              <w:rPr>
                <w:rFonts w:cs="Arial"/>
              </w:rPr>
            </w:pPr>
          </w:p>
        </w:tc>
      </w:tr>
      <w:tr w:rsidR="00C86572" w:rsidRPr="004C3A0B" w14:paraId="16701E0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3FA6635"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82FA23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D4B0D60" w14:textId="77777777" w:rsidTr="00421900">
        <w:trPr>
          <w:trHeight w:val="1295"/>
        </w:trPr>
        <w:tc>
          <w:tcPr>
            <w:tcW w:w="4849" w:type="dxa"/>
            <w:tcBorders>
              <w:top w:val="single" w:sz="4" w:space="0" w:color="auto"/>
              <w:bottom w:val="single" w:sz="4" w:space="0" w:color="auto"/>
            </w:tcBorders>
          </w:tcPr>
          <w:p w14:paraId="663DF0C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149E4A4" w14:textId="77777777" w:rsidR="003257BD" w:rsidRDefault="003257BD" w:rsidP="003257BD">
            <w:pPr>
              <w:rPr>
                <w:rFonts w:ascii="Arial" w:hAnsi="Arial" w:cs="Arial"/>
                <w:sz w:val="22"/>
                <w:szCs w:val="22"/>
              </w:rPr>
            </w:pPr>
          </w:p>
          <w:p w14:paraId="03082A67" w14:textId="18710810" w:rsidR="00354F34" w:rsidRPr="004C3A0B" w:rsidRDefault="00B61E87" w:rsidP="003257BD">
            <w:pPr>
              <w:autoSpaceDE w:val="0"/>
              <w:autoSpaceDN w:val="0"/>
              <w:adjustRightInd w:val="0"/>
              <w:rPr>
                <w:rFonts w:ascii="Arial" w:hAnsi="Arial" w:cs="Arial"/>
                <w:sz w:val="22"/>
                <w:szCs w:val="22"/>
              </w:rPr>
            </w:pPr>
            <w:r>
              <w:rPr>
                <w:rFonts w:ascii="Arial" w:hAnsi="Arial" w:cs="Arial"/>
                <w:i/>
                <w:color w:val="808080"/>
                <w:sz w:val="18"/>
                <w:szCs w:val="18"/>
              </w:rPr>
              <w:t xml:space="preserve">The risk to the university could be identified as the teacher-researcher requiring the need to uphold the good name of the university. Along with this, the need of not falsifying any data which could impact the representation </w:t>
            </w:r>
            <w:r>
              <w:rPr>
                <w:rFonts w:ascii="Arial" w:hAnsi="Arial" w:cs="Arial"/>
                <w:i/>
                <w:color w:val="808080"/>
                <w:sz w:val="18"/>
                <w:szCs w:val="18"/>
              </w:rPr>
              <w:lastRenderedPageBreak/>
              <w:t>and standards of the university. similar to this, the risk to the university can be identified as not behaving in a way that could impact the relationship with the school and the university.</w:t>
            </w:r>
          </w:p>
        </w:tc>
        <w:tc>
          <w:tcPr>
            <w:tcW w:w="5074" w:type="dxa"/>
            <w:gridSpan w:val="3"/>
            <w:tcBorders>
              <w:top w:val="single" w:sz="4" w:space="0" w:color="auto"/>
              <w:bottom w:val="single" w:sz="4" w:space="0" w:color="auto"/>
            </w:tcBorders>
          </w:tcPr>
          <w:p w14:paraId="6B4F5A8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5E51C8B6" w14:textId="77777777" w:rsidR="003257BD" w:rsidRDefault="003257BD" w:rsidP="003257BD">
            <w:pPr>
              <w:rPr>
                <w:rFonts w:ascii="Arial" w:hAnsi="Arial" w:cs="Arial"/>
                <w:sz w:val="22"/>
                <w:szCs w:val="22"/>
              </w:rPr>
            </w:pPr>
          </w:p>
          <w:p w14:paraId="4EE11E0F" w14:textId="116EBDF8" w:rsidR="00421900" w:rsidRPr="00421900" w:rsidRDefault="00B61E87"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I will obtain the need of following the UWTSD and BERA guidelines, and behave in a professional manner in line with the research</w:t>
            </w:r>
            <w:r w:rsidR="00421900">
              <w:rPr>
                <w:rFonts w:ascii="Arial" w:hAnsi="Arial" w:cs="Arial"/>
                <w:i/>
                <w:color w:val="808080"/>
                <w:sz w:val="18"/>
                <w:szCs w:val="18"/>
              </w:rPr>
              <w:t>, at all times.</w:t>
            </w:r>
          </w:p>
        </w:tc>
      </w:tr>
    </w:tbl>
    <w:p w14:paraId="334CF33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E1EEE2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A1C636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C7A4EB2" w14:textId="77777777" w:rsidTr="00354F34">
        <w:tc>
          <w:tcPr>
            <w:tcW w:w="7259" w:type="dxa"/>
            <w:tcBorders>
              <w:top w:val="single" w:sz="4" w:space="0" w:color="auto"/>
              <w:bottom w:val="single" w:sz="4" w:space="0" w:color="auto"/>
            </w:tcBorders>
            <w:shd w:val="clear" w:color="auto" w:fill="F2F2F2" w:themeFill="background1" w:themeFillShade="F2"/>
          </w:tcPr>
          <w:p w14:paraId="23A3A97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8A9C6E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4413384"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461F20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C8E83F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269153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45E9B5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19CE845"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B29C05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BC4432A" w14:textId="57F69BCC" w:rsidR="00CE6A02" w:rsidRPr="004C3A0B" w:rsidRDefault="00C35B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42190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516446" w14:textId="77777777" w:rsidR="00CE6A02" w:rsidRPr="004C3A0B" w:rsidRDefault="00C35B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48085E2" w14:textId="77777777" w:rsidR="00CE6A02" w:rsidRPr="004C3A0B" w:rsidRDefault="00C35BA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B878F9D"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A9D26C4" w14:textId="77777777" w:rsidR="00A50649" w:rsidRDefault="00A50649">
      <w:pPr>
        <w:rPr>
          <w:rFonts w:ascii="Arial" w:hAnsi="Arial" w:cs="Arial"/>
          <w:b/>
          <w:sz w:val="22"/>
          <w:szCs w:val="22"/>
        </w:rPr>
      </w:pPr>
      <w:r>
        <w:rPr>
          <w:rFonts w:ascii="Arial" w:hAnsi="Arial" w:cs="Arial"/>
          <w:b/>
          <w:sz w:val="22"/>
          <w:szCs w:val="22"/>
        </w:rPr>
        <w:br w:type="page"/>
      </w:r>
    </w:p>
    <w:p w14:paraId="29E517E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D4A7470" w14:textId="77777777" w:rsidTr="00A83D75">
        <w:tc>
          <w:tcPr>
            <w:tcW w:w="9923" w:type="dxa"/>
            <w:tcBorders>
              <w:top w:val="single" w:sz="4" w:space="0" w:color="auto"/>
              <w:bottom w:val="single" w:sz="4" w:space="0" w:color="auto"/>
            </w:tcBorders>
            <w:shd w:val="clear" w:color="auto" w:fill="F2F2F2" w:themeFill="background1" w:themeFillShade="F2"/>
          </w:tcPr>
          <w:p w14:paraId="54D2C59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4F244E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67E72EE" w14:textId="77777777" w:rsidTr="00694EA8">
        <w:tc>
          <w:tcPr>
            <w:tcW w:w="9923" w:type="dxa"/>
            <w:tcBorders>
              <w:top w:val="single" w:sz="4" w:space="0" w:color="auto"/>
              <w:bottom w:val="single" w:sz="4" w:space="0" w:color="auto"/>
            </w:tcBorders>
          </w:tcPr>
          <w:p w14:paraId="3C61C5B4" w14:textId="6C8EFEBF" w:rsidR="003257BD" w:rsidRDefault="003257BD" w:rsidP="003257BD">
            <w:pPr>
              <w:rPr>
                <w:rFonts w:ascii="Arial" w:hAnsi="Arial" w:cs="Arial"/>
                <w:sz w:val="22"/>
                <w:szCs w:val="22"/>
              </w:rPr>
            </w:pPr>
          </w:p>
          <w:p w14:paraId="495F6ABF" w14:textId="77777777" w:rsidR="00C20294" w:rsidRDefault="0042190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The class teacher will provide feedback to all pupils after the lesson, as appropriate. The children are familiar with this feedback, following every lesson. The nine participants will be made to the feedback provided, available where appropriate.  This access will be offered to the pupils, on request, of both research and the written assignments. </w:t>
            </w:r>
          </w:p>
          <w:p w14:paraId="382D2202" w14:textId="1D93C7A9" w:rsidR="00421900" w:rsidRPr="004C3A0B" w:rsidRDefault="00421900" w:rsidP="003257BD">
            <w:pPr>
              <w:autoSpaceDE w:val="0"/>
              <w:autoSpaceDN w:val="0"/>
              <w:adjustRightInd w:val="0"/>
              <w:rPr>
                <w:rFonts w:cs="Arial"/>
              </w:rPr>
            </w:pPr>
          </w:p>
        </w:tc>
      </w:tr>
      <w:tr w:rsidR="00C20294" w:rsidRPr="004C3A0B" w14:paraId="26590188" w14:textId="77777777" w:rsidTr="00A83D75">
        <w:tc>
          <w:tcPr>
            <w:tcW w:w="9923" w:type="dxa"/>
            <w:tcBorders>
              <w:top w:val="single" w:sz="4" w:space="0" w:color="auto"/>
              <w:bottom w:val="single" w:sz="4" w:space="0" w:color="auto"/>
            </w:tcBorders>
            <w:shd w:val="clear" w:color="auto" w:fill="F2F2F2" w:themeFill="background1" w:themeFillShade="F2"/>
          </w:tcPr>
          <w:p w14:paraId="2C0BE3E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F32439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F747848" w14:textId="77777777" w:rsidTr="00694EA8">
        <w:tc>
          <w:tcPr>
            <w:tcW w:w="9923" w:type="dxa"/>
            <w:tcBorders>
              <w:top w:val="single" w:sz="4" w:space="0" w:color="auto"/>
              <w:bottom w:val="single" w:sz="4" w:space="0" w:color="auto"/>
            </w:tcBorders>
          </w:tcPr>
          <w:p w14:paraId="72C51059" w14:textId="7E439198" w:rsidR="00C20294" w:rsidRDefault="00C20294" w:rsidP="003257BD">
            <w:pPr>
              <w:autoSpaceDE w:val="0"/>
              <w:autoSpaceDN w:val="0"/>
              <w:adjustRightInd w:val="0"/>
              <w:rPr>
                <w:rFonts w:ascii="Arial" w:hAnsi="Arial" w:cs="Arial"/>
                <w:i/>
                <w:color w:val="808080"/>
                <w:sz w:val="18"/>
                <w:szCs w:val="18"/>
              </w:rPr>
            </w:pPr>
          </w:p>
          <w:p w14:paraId="0D110D23" w14:textId="329BF3BB" w:rsidR="00421900" w:rsidRDefault="0042190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Consent will be collected as written consent from parents, carers or guardians of each child within the class. Written consent from parents, carers or guardians will be collected through a consent form, sent home, and parents will be required to sign and return to the school with the answer of whether they are happy or not for their child to participate in the research. The letter will be appropriate, jargon-free language, with clear instructions of how to contact myself with any questions regarding the research. </w:t>
            </w:r>
          </w:p>
          <w:p w14:paraId="1681A744" w14:textId="4FCBBAAA" w:rsidR="00421900" w:rsidRDefault="0042190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Written assent will be gathered from the pupils within the classroom. This will be collected through a slip provided to the children, briefly explaining the research. Prior to this, the research will have been explained verbally to the children. They will then be required to tick either yes or no, to participate. </w:t>
            </w:r>
            <w:r w:rsidR="00583C81">
              <w:rPr>
                <w:rFonts w:ascii="Arial" w:hAnsi="Arial" w:cs="Arial"/>
                <w:i/>
                <w:color w:val="808080"/>
                <w:sz w:val="18"/>
                <w:szCs w:val="18"/>
              </w:rPr>
              <w:t xml:space="preserve">Pupils will be clearly informed of the purpose of the research. The language will be child-friendly, age appropriate and jargon-free, in order to be understood by all children. The pupils will have the opportunity to ask questions. </w:t>
            </w:r>
            <w:r>
              <w:rPr>
                <w:rFonts w:ascii="Arial" w:hAnsi="Arial" w:cs="Arial"/>
                <w:i/>
                <w:color w:val="808080"/>
                <w:sz w:val="18"/>
                <w:szCs w:val="18"/>
              </w:rPr>
              <w:t xml:space="preserve">On-going assent will be obtained through </w:t>
            </w:r>
            <w:r w:rsidR="00DA6402">
              <w:rPr>
                <w:rFonts w:ascii="Arial" w:hAnsi="Arial" w:cs="Arial"/>
                <w:i/>
                <w:color w:val="808080"/>
                <w:sz w:val="18"/>
                <w:szCs w:val="18"/>
              </w:rPr>
              <w:t>verbal assent</w:t>
            </w:r>
            <w:r w:rsidR="00583C81">
              <w:rPr>
                <w:rFonts w:ascii="Arial" w:hAnsi="Arial" w:cs="Arial"/>
                <w:i/>
                <w:color w:val="808080"/>
                <w:sz w:val="18"/>
                <w:szCs w:val="18"/>
              </w:rPr>
              <w:t xml:space="preserve"> from the children at the beginning of each part of data collection. This will be evidenced before the observation and before the interviews. </w:t>
            </w:r>
          </w:p>
          <w:p w14:paraId="679946F2" w14:textId="013572B4" w:rsidR="00421900" w:rsidRDefault="0042190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Consent from the school will be obtained from the school mentor.</w:t>
            </w:r>
          </w:p>
          <w:p w14:paraId="5ABBE072" w14:textId="749E5518" w:rsidR="009A4220" w:rsidRDefault="009A422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BERA Ethical Guidelines and the UNCRC guidelines will be followed for assent from pupils and consent from parents. </w:t>
            </w:r>
          </w:p>
          <w:p w14:paraId="00588860" w14:textId="44CFCBAA" w:rsidR="00421900" w:rsidRPr="004C3A0B" w:rsidRDefault="00421900" w:rsidP="003257BD">
            <w:pPr>
              <w:autoSpaceDE w:val="0"/>
              <w:autoSpaceDN w:val="0"/>
              <w:adjustRightInd w:val="0"/>
              <w:rPr>
                <w:rFonts w:cs="Arial"/>
              </w:rPr>
            </w:pPr>
          </w:p>
        </w:tc>
      </w:tr>
      <w:tr w:rsidR="00C20294" w:rsidRPr="004C3A0B" w14:paraId="095A8A1B" w14:textId="77777777" w:rsidTr="00A83D75">
        <w:tc>
          <w:tcPr>
            <w:tcW w:w="9923" w:type="dxa"/>
            <w:tcBorders>
              <w:top w:val="single" w:sz="4" w:space="0" w:color="auto"/>
              <w:bottom w:val="single" w:sz="4" w:space="0" w:color="auto"/>
            </w:tcBorders>
            <w:shd w:val="clear" w:color="auto" w:fill="F2F2F2" w:themeFill="background1" w:themeFillShade="F2"/>
          </w:tcPr>
          <w:p w14:paraId="12373ED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C72C0C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18D3E5C" w14:textId="77777777" w:rsidTr="00694EA8">
        <w:tc>
          <w:tcPr>
            <w:tcW w:w="9923" w:type="dxa"/>
            <w:tcBorders>
              <w:top w:val="single" w:sz="4" w:space="0" w:color="auto"/>
              <w:bottom w:val="single" w:sz="4" w:space="0" w:color="auto"/>
            </w:tcBorders>
          </w:tcPr>
          <w:p w14:paraId="7170F25E" w14:textId="77777777" w:rsidR="003257BD" w:rsidRDefault="003257BD" w:rsidP="003257BD">
            <w:pPr>
              <w:rPr>
                <w:rFonts w:ascii="Arial" w:hAnsi="Arial" w:cs="Arial"/>
                <w:sz w:val="22"/>
                <w:szCs w:val="22"/>
              </w:rPr>
            </w:pPr>
          </w:p>
          <w:p w14:paraId="6F67C88F" w14:textId="77777777" w:rsidR="009A4220" w:rsidRDefault="00DA6402"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All data, including school names and pupil names, will be anonymised</w:t>
            </w:r>
            <w:r w:rsidR="009A4220">
              <w:rPr>
                <w:rFonts w:ascii="Arial" w:hAnsi="Arial" w:cs="Arial"/>
                <w:i/>
                <w:color w:val="808080"/>
                <w:sz w:val="18"/>
                <w:szCs w:val="18"/>
              </w:rPr>
              <w:t xml:space="preserve"> (</w:t>
            </w:r>
            <w:proofErr w:type="spellStart"/>
            <w:r w:rsidR="009A4220">
              <w:rPr>
                <w:rFonts w:ascii="Arial" w:hAnsi="Arial" w:cs="Arial"/>
                <w:i/>
                <w:color w:val="808080"/>
                <w:sz w:val="18"/>
                <w:szCs w:val="18"/>
              </w:rPr>
              <w:t>e.g</w:t>
            </w:r>
            <w:proofErr w:type="spellEnd"/>
            <w:r w:rsidR="009A4220">
              <w:rPr>
                <w:rFonts w:ascii="Arial" w:hAnsi="Arial" w:cs="Arial"/>
                <w:i/>
                <w:color w:val="808080"/>
                <w:sz w:val="18"/>
                <w:szCs w:val="18"/>
              </w:rPr>
              <w:t>: school A, pupil A).</w:t>
            </w:r>
          </w:p>
          <w:p w14:paraId="30B58C37" w14:textId="77777777" w:rsidR="009A4220" w:rsidRDefault="009A422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All data will be confidential. </w:t>
            </w:r>
          </w:p>
          <w:p w14:paraId="4A131FE8" w14:textId="77777777" w:rsidR="00C20294" w:rsidRDefault="009A4220"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No pupils will be identifiable from the research.</w:t>
            </w:r>
          </w:p>
          <w:p w14:paraId="2B02FFC3" w14:textId="72BBDCC5" w:rsidR="009A4220" w:rsidRDefault="009A4220" w:rsidP="009A4220">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BERA Ethical Guidelines will be followed to ensure confidentiality and anonymity. </w:t>
            </w:r>
          </w:p>
          <w:p w14:paraId="488AD7FF" w14:textId="3FD0D89F" w:rsidR="009A4220" w:rsidRPr="004C3A0B" w:rsidRDefault="009A4220" w:rsidP="003257BD">
            <w:pPr>
              <w:autoSpaceDE w:val="0"/>
              <w:autoSpaceDN w:val="0"/>
              <w:adjustRightInd w:val="0"/>
              <w:rPr>
                <w:rFonts w:cs="Arial"/>
              </w:rPr>
            </w:pPr>
          </w:p>
        </w:tc>
      </w:tr>
    </w:tbl>
    <w:p w14:paraId="729E1866" w14:textId="77777777" w:rsidR="00C20294" w:rsidRPr="004C3A0B" w:rsidRDefault="00C20294" w:rsidP="000700F9">
      <w:pPr>
        <w:rPr>
          <w:rFonts w:ascii="Arial" w:hAnsi="Arial" w:cs="Arial"/>
          <w:sz w:val="22"/>
          <w:szCs w:val="22"/>
        </w:rPr>
      </w:pPr>
    </w:p>
    <w:p w14:paraId="361AFE1C" w14:textId="77777777" w:rsidR="00065801" w:rsidRDefault="00065801">
      <w:pPr>
        <w:rPr>
          <w:rFonts w:ascii="Arial" w:hAnsi="Arial" w:cs="Arial"/>
          <w:b/>
          <w:sz w:val="22"/>
          <w:szCs w:val="22"/>
        </w:rPr>
      </w:pPr>
      <w:r>
        <w:rPr>
          <w:rFonts w:ascii="Arial" w:hAnsi="Arial" w:cs="Arial"/>
          <w:b/>
          <w:sz w:val="22"/>
          <w:szCs w:val="22"/>
        </w:rPr>
        <w:br w:type="page"/>
      </w:r>
    </w:p>
    <w:p w14:paraId="44935828"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3A9C42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BC49B1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2D7134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0ADE4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FE746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569F8DF"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07F7F8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4B34C8" w14:textId="6FB50D77" w:rsidR="00947984" w:rsidRPr="00774892" w:rsidRDefault="00774892" w:rsidP="00947984">
            <w:pPr>
              <w:pStyle w:val="NormalWeb"/>
              <w:autoSpaceDE w:val="0"/>
              <w:autoSpaceDN w:val="0"/>
              <w:adjustRightInd w:val="0"/>
              <w:jc w:val="center"/>
              <w:rPr>
                <w:rFonts w:ascii="MS Gothic" w:eastAsia="MS Gothic" w:hAnsi="MS Gothic" w:cs="Arial"/>
                <w:b/>
                <w:bCs/>
                <w:color w:val="FF0000"/>
                <w:sz w:val="22"/>
                <w:szCs w:val="22"/>
                <w:lang w:val="en-US"/>
              </w:rPr>
            </w:pPr>
            <w:r>
              <w:rPr>
                <w:rFonts w:ascii="MS Gothic" w:eastAsia="MS Gothic" w:hAnsi="MS Gothic" w:cs="Arial"/>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34A9FB" w14:textId="1233FE72" w:rsidR="00947984" w:rsidRPr="00882E82" w:rsidRDefault="00774892" w:rsidP="00947984">
            <w:pPr>
              <w:pStyle w:val="NormalWeb"/>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lang w:val="en-US"/>
              </w:rPr>
              <w:t>☐</w:t>
            </w:r>
          </w:p>
        </w:tc>
      </w:tr>
      <w:tr w:rsidR="00947984" w14:paraId="1BC1FB7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D521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1B032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BD9D5C7" w14:textId="775BC376" w:rsidR="003257BD" w:rsidRDefault="003257BD" w:rsidP="003257BD">
            <w:pPr>
              <w:rPr>
                <w:rFonts w:ascii="Arial" w:hAnsi="Arial" w:cs="Arial"/>
                <w:sz w:val="22"/>
                <w:szCs w:val="22"/>
              </w:rPr>
            </w:pPr>
          </w:p>
          <w:p w14:paraId="30E5B4F4" w14:textId="77777777" w:rsidR="00947984" w:rsidRPr="00774892" w:rsidRDefault="00774892" w:rsidP="003257BD">
            <w:pPr>
              <w:autoSpaceDE w:val="0"/>
              <w:autoSpaceDN w:val="0"/>
              <w:adjustRightInd w:val="0"/>
              <w:rPr>
                <w:rFonts w:ascii="Arial" w:hAnsi="Arial" w:cs="Arial"/>
                <w:color w:val="FF0000"/>
                <w:sz w:val="21"/>
                <w:szCs w:val="18"/>
              </w:rPr>
            </w:pPr>
            <w:r w:rsidRPr="00774892">
              <w:rPr>
                <w:rFonts w:ascii="Arial" w:hAnsi="Arial" w:cs="Arial"/>
                <w:color w:val="FF0000"/>
                <w:sz w:val="21"/>
                <w:szCs w:val="18"/>
              </w:rPr>
              <w:t xml:space="preserve">Consent forms completed by the parents of participants will include names. The information collated will be secured, adhering to data protection policies and will be destroyed once the research is complete. Any data collection and </w:t>
            </w:r>
            <w:proofErr w:type="spellStart"/>
            <w:r w:rsidRPr="00774892">
              <w:rPr>
                <w:rFonts w:ascii="Arial" w:hAnsi="Arial" w:cs="Arial"/>
                <w:color w:val="FF0000"/>
                <w:sz w:val="21"/>
                <w:szCs w:val="18"/>
              </w:rPr>
              <w:t>storay</w:t>
            </w:r>
            <w:proofErr w:type="spellEnd"/>
            <w:r w:rsidRPr="00774892">
              <w:rPr>
                <w:rFonts w:ascii="Arial" w:hAnsi="Arial" w:cs="Arial"/>
                <w:color w:val="FF0000"/>
                <w:sz w:val="21"/>
                <w:szCs w:val="18"/>
              </w:rPr>
              <w:t xml:space="preserve"> will adhere to the University’s Research Data Management Policy. </w:t>
            </w:r>
          </w:p>
          <w:p w14:paraId="27416060" w14:textId="60F4F847" w:rsidR="00774892" w:rsidRPr="00774892" w:rsidRDefault="00774892" w:rsidP="003257BD">
            <w:pPr>
              <w:autoSpaceDE w:val="0"/>
              <w:autoSpaceDN w:val="0"/>
              <w:adjustRightInd w:val="0"/>
              <w:rPr>
                <w:i/>
                <w:color w:val="FF0000"/>
              </w:rPr>
            </w:pPr>
          </w:p>
        </w:tc>
      </w:tr>
      <w:tr w:rsidR="00947984" w14:paraId="1725804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55364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0F26D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51EE0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7928A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B6CF5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43C917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2A4AAA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233227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EBDA3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C4637C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CD78D9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46087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630383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EABEF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2AD3A7C"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A993B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693D5AD" w14:textId="58A34E13" w:rsidR="00947984" w:rsidRDefault="00BA521D"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2D2506A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9BAE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0A3532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07C94AE" w14:textId="77777777" w:rsidR="003257BD" w:rsidRDefault="003257BD" w:rsidP="003257BD">
            <w:pPr>
              <w:rPr>
                <w:rFonts w:ascii="Arial" w:hAnsi="Arial" w:cs="Arial"/>
                <w:sz w:val="22"/>
                <w:szCs w:val="22"/>
              </w:rPr>
            </w:pPr>
          </w:p>
          <w:p w14:paraId="4660752F" w14:textId="77777777" w:rsidR="003257BD" w:rsidRDefault="003257BD" w:rsidP="003257BD">
            <w:pPr>
              <w:rPr>
                <w:rFonts w:ascii="Arial" w:hAnsi="Arial" w:cs="Arial"/>
                <w:sz w:val="22"/>
                <w:szCs w:val="22"/>
              </w:rPr>
            </w:pPr>
          </w:p>
          <w:p w14:paraId="7D7C58B9" w14:textId="77777777" w:rsidR="003257BD" w:rsidRPr="004C3A0B" w:rsidRDefault="003257BD" w:rsidP="003257BD">
            <w:pPr>
              <w:rPr>
                <w:rFonts w:ascii="Arial" w:hAnsi="Arial" w:cs="Arial"/>
                <w:sz w:val="22"/>
                <w:szCs w:val="22"/>
              </w:rPr>
            </w:pPr>
          </w:p>
          <w:p w14:paraId="2664B5E8"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98D111E" w14:textId="77777777" w:rsidTr="003257BD">
        <w:trPr>
          <w:trHeight w:val="439"/>
        </w:trPr>
        <w:tc>
          <w:tcPr>
            <w:tcW w:w="7763" w:type="dxa"/>
            <w:shd w:val="clear" w:color="auto" w:fill="F2F2F2" w:themeFill="background1" w:themeFillShade="F2"/>
          </w:tcPr>
          <w:p w14:paraId="14B90EA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A72F0B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6893A4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0BA6581" w14:textId="77777777" w:rsidTr="003257BD">
        <w:trPr>
          <w:trHeight w:val="439"/>
        </w:trPr>
        <w:tc>
          <w:tcPr>
            <w:tcW w:w="7763" w:type="dxa"/>
            <w:shd w:val="clear" w:color="auto" w:fill="F2F2F2" w:themeFill="background1" w:themeFillShade="F2"/>
          </w:tcPr>
          <w:p w14:paraId="53D675E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14:paraId="6576F09E" w14:textId="52CB8A01" w:rsidR="007407AA" w:rsidRPr="004C3A0B" w:rsidRDefault="007748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73712212"/>
              <w14:checkbox>
                <w14:checked w14:val="0"/>
                <w14:checkedState w14:val="2612" w14:font="MS Gothic"/>
                <w14:uncheckedState w14:val="2610" w14:font="MS Gothic"/>
              </w14:checkbox>
            </w:sdtPr>
            <w:sdtContent>
              <w:p w14:paraId="420CD358" w14:textId="77777777" w:rsidR="00774892" w:rsidRDefault="00774892" w:rsidP="0077489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F9D057" w14:textId="37261CEA" w:rsidR="007407AA" w:rsidRPr="004C3A0B" w:rsidRDefault="007407AA" w:rsidP="00C1657B">
            <w:pPr>
              <w:autoSpaceDE w:val="0"/>
              <w:autoSpaceDN w:val="0"/>
              <w:adjustRightInd w:val="0"/>
              <w:jc w:val="center"/>
              <w:rPr>
                <w:rFonts w:ascii="Arial" w:hAnsi="Arial" w:cs="Arial"/>
                <w:sz w:val="22"/>
                <w:szCs w:val="22"/>
              </w:rPr>
            </w:pPr>
          </w:p>
        </w:tc>
      </w:tr>
      <w:tr w:rsidR="007407AA" w:rsidRPr="004C3A0B" w14:paraId="3362F223" w14:textId="77777777" w:rsidTr="003257BD">
        <w:trPr>
          <w:trHeight w:val="403"/>
        </w:trPr>
        <w:tc>
          <w:tcPr>
            <w:tcW w:w="7763" w:type="dxa"/>
            <w:shd w:val="clear" w:color="auto" w:fill="F2F2F2" w:themeFill="background1" w:themeFillShade="F2"/>
          </w:tcPr>
          <w:p w14:paraId="39D5062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C596BB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4D86471D" w14:textId="55A2D1A7" w:rsidR="007407AA" w:rsidRPr="004C3A0B" w:rsidRDefault="00B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1DB7898" w14:textId="77777777" w:rsidTr="003257BD">
        <w:trPr>
          <w:trHeight w:val="439"/>
        </w:trPr>
        <w:tc>
          <w:tcPr>
            <w:tcW w:w="7763" w:type="dxa"/>
            <w:shd w:val="clear" w:color="auto" w:fill="F2F2F2" w:themeFill="background1" w:themeFillShade="F2"/>
          </w:tcPr>
          <w:p w14:paraId="75EFF0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0FB51A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4783023" w14:textId="76FDE921" w:rsidR="007407AA" w:rsidRPr="004C3A0B" w:rsidRDefault="00B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6CBB07" w14:textId="77777777" w:rsidTr="003257BD">
        <w:trPr>
          <w:trHeight w:val="403"/>
        </w:trPr>
        <w:tc>
          <w:tcPr>
            <w:tcW w:w="7763" w:type="dxa"/>
            <w:shd w:val="clear" w:color="auto" w:fill="F2F2F2" w:themeFill="background1" w:themeFillShade="F2"/>
          </w:tcPr>
          <w:p w14:paraId="3BAE3C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65F7FA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8B11B2F" w14:textId="5205FA12" w:rsidR="007407AA" w:rsidRPr="004C3A0B" w:rsidRDefault="00B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ACACB0" w14:textId="77777777" w:rsidTr="003257BD">
        <w:trPr>
          <w:trHeight w:val="403"/>
        </w:trPr>
        <w:tc>
          <w:tcPr>
            <w:tcW w:w="7763" w:type="dxa"/>
            <w:shd w:val="clear" w:color="auto" w:fill="F2F2F2" w:themeFill="background1" w:themeFillShade="F2"/>
          </w:tcPr>
          <w:p w14:paraId="4F4FFD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AB8DD4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10E324E" w14:textId="146225B3" w:rsidR="007407AA" w:rsidRPr="004C3A0B" w:rsidRDefault="00B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1D6189" w14:textId="77777777" w:rsidTr="003257BD">
        <w:trPr>
          <w:trHeight w:val="403"/>
        </w:trPr>
        <w:tc>
          <w:tcPr>
            <w:tcW w:w="7763" w:type="dxa"/>
            <w:shd w:val="clear" w:color="auto" w:fill="F2F2F2" w:themeFill="background1" w:themeFillShade="F2"/>
          </w:tcPr>
          <w:p w14:paraId="636980F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184E02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1979434" w14:textId="678943FD" w:rsidR="007407AA" w:rsidRPr="004C3A0B" w:rsidRDefault="00B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D8C783" w14:textId="77777777" w:rsidTr="003257BD">
        <w:trPr>
          <w:trHeight w:val="403"/>
        </w:trPr>
        <w:tc>
          <w:tcPr>
            <w:tcW w:w="7763" w:type="dxa"/>
            <w:shd w:val="clear" w:color="auto" w:fill="F2F2F2" w:themeFill="background1" w:themeFillShade="F2"/>
          </w:tcPr>
          <w:p w14:paraId="5533AC0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A5B215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1B0B8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961CBA" w14:textId="29B3E545" w:rsidR="007407AA" w:rsidRPr="004C3A0B" w:rsidRDefault="00BA521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61726F1" w14:textId="77777777" w:rsidTr="00065801">
        <w:trPr>
          <w:trHeight w:val="403"/>
        </w:trPr>
        <w:tc>
          <w:tcPr>
            <w:tcW w:w="9889" w:type="dxa"/>
            <w:gridSpan w:val="3"/>
            <w:shd w:val="clear" w:color="auto" w:fill="F2F2F2" w:themeFill="background1" w:themeFillShade="F2"/>
          </w:tcPr>
          <w:p w14:paraId="3D6AD26B"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2F9C4D56" w14:textId="77777777" w:rsidTr="00C1657B">
        <w:trPr>
          <w:trHeight w:val="403"/>
        </w:trPr>
        <w:tc>
          <w:tcPr>
            <w:tcW w:w="9889" w:type="dxa"/>
            <w:gridSpan w:val="3"/>
          </w:tcPr>
          <w:p w14:paraId="013DBDC0" w14:textId="6E958FFD" w:rsidR="003257BD" w:rsidRPr="00774892" w:rsidRDefault="00774892" w:rsidP="003257BD">
            <w:pPr>
              <w:rPr>
                <w:rFonts w:ascii="Arial" w:hAnsi="Arial" w:cs="Arial"/>
                <w:color w:val="FF0000"/>
                <w:sz w:val="22"/>
                <w:szCs w:val="22"/>
              </w:rPr>
            </w:pPr>
            <w:r>
              <w:rPr>
                <w:rFonts w:ascii="Arial" w:hAnsi="Arial" w:cs="Arial"/>
                <w:color w:val="FF0000"/>
                <w:sz w:val="22"/>
                <w:szCs w:val="22"/>
              </w:rPr>
              <w:lastRenderedPageBreak/>
              <w:t xml:space="preserve">The data collected will be stored in a locked filing cabinet, with only the researcher having access to the key. Once the research has been completed and the assignment has been seen by the examination board and agreed the module marks, the information will be shredded and destroyed immediately. </w:t>
            </w:r>
          </w:p>
          <w:p w14:paraId="38A52C31" w14:textId="77777777" w:rsidR="003257BD" w:rsidRPr="004C3A0B" w:rsidRDefault="003257BD" w:rsidP="003257BD">
            <w:pPr>
              <w:rPr>
                <w:rFonts w:ascii="Arial" w:hAnsi="Arial" w:cs="Arial"/>
                <w:sz w:val="22"/>
                <w:szCs w:val="22"/>
              </w:rPr>
            </w:pPr>
          </w:p>
          <w:p w14:paraId="339D2B8B"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DCFC365" w14:textId="77777777" w:rsidTr="00090CF7">
        <w:trPr>
          <w:trHeight w:val="439"/>
        </w:trPr>
        <w:tc>
          <w:tcPr>
            <w:tcW w:w="9889" w:type="dxa"/>
            <w:gridSpan w:val="3"/>
            <w:shd w:val="clear" w:color="auto" w:fill="F2F2F2" w:themeFill="background1" w:themeFillShade="F2"/>
            <w:vAlign w:val="center"/>
          </w:tcPr>
          <w:p w14:paraId="1A4FADEB"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069A75A6" w14:textId="77777777" w:rsidTr="003257BD">
        <w:trPr>
          <w:trHeight w:val="439"/>
        </w:trPr>
        <w:tc>
          <w:tcPr>
            <w:tcW w:w="7763" w:type="dxa"/>
            <w:shd w:val="clear" w:color="auto" w:fill="F2F2F2" w:themeFill="background1" w:themeFillShade="F2"/>
            <w:vAlign w:val="center"/>
          </w:tcPr>
          <w:p w14:paraId="2687EE4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7CD0BE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04EB5A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63A84FC" w14:textId="77777777" w:rsidTr="003257BD">
        <w:trPr>
          <w:trHeight w:val="439"/>
        </w:trPr>
        <w:tc>
          <w:tcPr>
            <w:tcW w:w="7763" w:type="dxa"/>
            <w:shd w:val="clear" w:color="auto" w:fill="F2F2F2" w:themeFill="background1" w:themeFillShade="F2"/>
            <w:vAlign w:val="center"/>
          </w:tcPr>
          <w:p w14:paraId="6EA00F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D7DF78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48D27BE" w14:textId="68FC7215" w:rsidR="00331A88" w:rsidRPr="004C3A0B" w:rsidRDefault="000605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88E72E" w14:textId="77777777" w:rsidTr="003257BD">
        <w:trPr>
          <w:trHeight w:val="403"/>
        </w:trPr>
        <w:tc>
          <w:tcPr>
            <w:tcW w:w="7763" w:type="dxa"/>
            <w:shd w:val="clear" w:color="auto" w:fill="F2F2F2" w:themeFill="background1" w:themeFillShade="F2"/>
            <w:vAlign w:val="center"/>
          </w:tcPr>
          <w:p w14:paraId="2E0C6C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2DB1D402" w14:textId="71D35AEE" w:rsidR="00331A88" w:rsidRPr="004C3A0B" w:rsidRDefault="0006052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A1F1C2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54AB34" w14:textId="77777777" w:rsidTr="003257BD">
        <w:trPr>
          <w:trHeight w:val="439"/>
        </w:trPr>
        <w:tc>
          <w:tcPr>
            <w:tcW w:w="7763" w:type="dxa"/>
            <w:shd w:val="clear" w:color="auto" w:fill="F2F2F2" w:themeFill="background1" w:themeFillShade="F2"/>
            <w:vAlign w:val="center"/>
          </w:tcPr>
          <w:p w14:paraId="3D199AB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A51318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7E4DF3B" w14:textId="2CB4CBEE" w:rsidR="00331A88" w:rsidRPr="004C3A0B" w:rsidRDefault="000605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BDDA33" w14:textId="77777777" w:rsidTr="003257BD">
        <w:trPr>
          <w:trHeight w:val="403"/>
        </w:trPr>
        <w:tc>
          <w:tcPr>
            <w:tcW w:w="7763" w:type="dxa"/>
            <w:shd w:val="clear" w:color="auto" w:fill="F2F2F2" w:themeFill="background1" w:themeFillShade="F2"/>
            <w:vAlign w:val="center"/>
          </w:tcPr>
          <w:p w14:paraId="6538E2B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25FB91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D4B886F" w14:textId="368D64E1" w:rsidR="00331A88" w:rsidRPr="004C3A0B" w:rsidRDefault="000605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D896E9" w14:textId="77777777" w:rsidTr="003257BD">
        <w:trPr>
          <w:trHeight w:val="403"/>
        </w:trPr>
        <w:tc>
          <w:tcPr>
            <w:tcW w:w="7763" w:type="dxa"/>
            <w:shd w:val="clear" w:color="auto" w:fill="F2F2F2" w:themeFill="background1" w:themeFillShade="F2"/>
            <w:vAlign w:val="center"/>
          </w:tcPr>
          <w:p w14:paraId="2F68A22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C20B06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D1BD573" w14:textId="39318784" w:rsidR="00331A88" w:rsidRPr="004C3A0B" w:rsidRDefault="000605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9E9F023" w14:textId="77777777" w:rsidTr="003257BD">
        <w:trPr>
          <w:trHeight w:val="403"/>
        </w:trPr>
        <w:tc>
          <w:tcPr>
            <w:tcW w:w="7763" w:type="dxa"/>
            <w:shd w:val="clear" w:color="auto" w:fill="F2F2F2" w:themeFill="background1" w:themeFillShade="F2"/>
            <w:vAlign w:val="center"/>
          </w:tcPr>
          <w:p w14:paraId="1322457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4D05B8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854D7DC" w14:textId="7D09F57A" w:rsidR="00331A88" w:rsidRPr="004C3A0B" w:rsidRDefault="000605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2B6EA80" w14:textId="77777777" w:rsidTr="003257BD">
        <w:trPr>
          <w:trHeight w:val="403"/>
        </w:trPr>
        <w:tc>
          <w:tcPr>
            <w:tcW w:w="7763" w:type="dxa"/>
            <w:shd w:val="clear" w:color="auto" w:fill="F2F2F2" w:themeFill="background1" w:themeFillShade="F2"/>
            <w:vAlign w:val="center"/>
          </w:tcPr>
          <w:p w14:paraId="3EAE20B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929060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5DA4C88" w14:textId="6D983790" w:rsidR="00331A88" w:rsidRPr="004C3A0B" w:rsidRDefault="000605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F0C97F6" w14:textId="77777777" w:rsidTr="003257BD">
        <w:trPr>
          <w:trHeight w:val="403"/>
        </w:trPr>
        <w:tc>
          <w:tcPr>
            <w:tcW w:w="7763" w:type="dxa"/>
            <w:shd w:val="clear" w:color="auto" w:fill="F2F2F2" w:themeFill="background1" w:themeFillShade="F2"/>
            <w:vAlign w:val="center"/>
          </w:tcPr>
          <w:p w14:paraId="4E4F1C5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4BFE5E3D" w14:textId="0BF6754C" w:rsidR="00331A88" w:rsidRPr="004C3A0B" w:rsidRDefault="00E114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78722BF0" w14:textId="0025F337" w:rsidR="00331A88" w:rsidRPr="004C3A0B" w:rsidRDefault="00E114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6212517" w14:textId="77777777" w:rsidTr="00A83D75">
        <w:trPr>
          <w:trHeight w:val="403"/>
        </w:trPr>
        <w:tc>
          <w:tcPr>
            <w:tcW w:w="9889" w:type="dxa"/>
            <w:gridSpan w:val="3"/>
            <w:shd w:val="clear" w:color="auto" w:fill="F2F2F2" w:themeFill="background1" w:themeFillShade="F2"/>
            <w:vAlign w:val="center"/>
          </w:tcPr>
          <w:p w14:paraId="312EA94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6AA8EFF" w14:textId="77777777" w:rsidTr="00694EA8">
        <w:trPr>
          <w:trHeight w:val="403"/>
        </w:trPr>
        <w:tc>
          <w:tcPr>
            <w:tcW w:w="9889" w:type="dxa"/>
            <w:gridSpan w:val="3"/>
            <w:vAlign w:val="center"/>
          </w:tcPr>
          <w:p w14:paraId="2098DFD0" w14:textId="047B0A93" w:rsidR="003257BD" w:rsidRDefault="003257BD" w:rsidP="003257BD">
            <w:pPr>
              <w:autoSpaceDE w:val="0"/>
              <w:autoSpaceDN w:val="0"/>
              <w:adjustRightInd w:val="0"/>
              <w:rPr>
                <w:rFonts w:ascii="Arial" w:hAnsi="Arial" w:cs="Arial"/>
                <w:sz w:val="22"/>
                <w:szCs w:val="22"/>
              </w:rPr>
            </w:pPr>
          </w:p>
          <w:p w14:paraId="0FAF2F6C" w14:textId="77777777" w:rsidR="00331A88" w:rsidRDefault="00060524"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Raw data will be available to the university module lead and external examiner on request. </w:t>
            </w:r>
          </w:p>
          <w:p w14:paraId="08FEA7F9" w14:textId="544BC9DD" w:rsidR="00E114A9" w:rsidRDefault="00E114A9"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All data will be archive on the University OneDrive. This will be password protected. This will be in line with the UWTSD Data Management Guidelines. </w:t>
            </w:r>
          </w:p>
          <w:p w14:paraId="003821F3" w14:textId="77777777" w:rsidR="00060524" w:rsidRDefault="00060524" w:rsidP="00060524">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All data will be stored until the relevant research assignment has been received by the university exam board. After this point, all research data will be destroyed. </w:t>
            </w:r>
          </w:p>
          <w:p w14:paraId="08E6BB42" w14:textId="7AB4AC04" w:rsidR="00060524" w:rsidRPr="004C3A0B" w:rsidRDefault="00060524" w:rsidP="00060524">
            <w:pPr>
              <w:autoSpaceDE w:val="0"/>
              <w:autoSpaceDN w:val="0"/>
              <w:adjustRightInd w:val="0"/>
              <w:rPr>
                <w:rFonts w:cs="Arial"/>
              </w:rPr>
            </w:pPr>
          </w:p>
        </w:tc>
      </w:tr>
      <w:tr w:rsidR="00947984" w:rsidRPr="004C3A0B" w14:paraId="36E2E97D" w14:textId="77777777" w:rsidTr="00D839CD">
        <w:trPr>
          <w:trHeight w:val="403"/>
        </w:trPr>
        <w:tc>
          <w:tcPr>
            <w:tcW w:w="9889" w:type="dxa"/>
            <w:gridSpan w:val="3"/>
            <w:shd w:val="clear" w:color="auto" w:fill="F2F2F2" w:themeFill="background1" w:themeFillShade="F2"/>
            <w:vAlign w:val="center"/>
          </w:tcPr>
          <w:p w14:paraId="283C931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0660229" w14:textId="77777777" w:rsidTr="00694EA8">
        <w:trPr>
          <w:trHeight w:val="403"/>
        </w:trPr>
        <w:tc>
          <w:tcPr>
            <w:tcW w:w="9889" w:type="dxa"/>
            <w:gridSpan w:val="3"/>
            <w:vAlign w:val="center"/>
          </w:tcPr>
          <w:p w14:paraId="3A2432FB" w14:textId="3D2920CF" w:rsidR="003257BD" w:rsidRDefault="003257BD" w:rsidP="003257BD">
            <w:pPr>
              <w:autoSpaceDE w:val="0"/>
              <w:autoSpaceDN w:val="0"/>
              <w:adjustRightInd w:val="0"/>
              <w:rPr>
                <w:rFonts w:ascii="Arial" w:hAnsi="Arial" w:cs="Arial"/>
                <w:sz w:val="22"/>
                <w:szCs w:val="22"/>
              </w:rPr>
            </w:pPr>
          </w:p>
          <w:p w14:paraId="6CD2C165" w14:textId="77777777" w:rsidR="00947984" w:rsidRDefault="00060524"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Researcher</w:t>
            </w:r>
          </w:p>
          <w:p w14:paraId="29A68EBC" w14:textId="77777777" w:rsidR="00060524" w:rsidRDefault="00060524"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Co-researchers</w:t>
            </w:r>
          </w:p>
          <w:p w14:paraId="0939FB2F" w14:textId="7F514BB8" w:rsidR="00060524" w:rsidRPr="004C3A0B" w:rsidRDefault="00060524" w:rsidP="00774892">
            <w:pPr>
              <w:autoSpaceDE w:val="0"/>
              <w:autoSpaceDN w:val="0"/>
              <w:adjustRightInd w:val="0"/>
              <w:rPr>
                <w:rFonts w:ascii="Arial" w:hAnsi="Arial" w:cs="Arial"/>
                <w:sz w:val="22"/>
                <w:szCs w:val="22"/>
              </w:rPr>
            </w:pPr>
            <w:bookmarkStart w:id="0" w:name="_GoBack"/>
            <w:bookmarkEnd w:id="0"/>
          </w:p>
        </w:tc>
      </w:tr>
      <w:tr w:rsidR="00947984" w:rsidRPr="004C3A0B" w14:paraId="6913E983" w14:textId="77777777" w:rsidTr="00D839CD">
        <w:trPr>
          <w:trHeight w:val="403"/>
        </w:trPr>
        <w:tc>
          <w:tcPr>
            <w:tcW w:w="9889" w:type="dxa"/>
            <w:gridSpan w:val="3"/>
            <w:shd w:val="clear" w:color="auto" w:fill="F2F2F2" w:themeFill="background1" w:themeFillShade="F2"/>
          </w:tcPr>
          <w:p w14:paraId="346D885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3F1EED4" w14:textId="77777777" w:rsidTr="00947984">
        <w:trPr>
          <w:trHeight w:val="403"/>
        </w:trPr>
        <w:tc>
          <w:tcPr>
            <w:tcW w:w="9889" w:type="dxa"/>
            <w:gridSpan w:val="3"/>
          </w:tcPr>
          <w:p w14:paraId="3BF22F1E" w14:textId="4C08BD21" w:rsidR="003257BD" w:rsidRDefault="003257BD" w:rsidP="003257BD">
            <w:pPr>
              <w:autoSpaceDE w:val="0"/>
              <w:autoSpaceDN w:val="0"/>
              <w:adjustRightInd w:val="0"/>
              <w:rPr>
                <w:rFonts w:ascii="Arial" w:hAnsi="Arial" w:cs="Arial"/>
                <w:sz w:val="22"/>
                <w:szCs w:val="22"/>
              </w:rPr>
            </w:pPr>
          </w:p>
          <w:p w14:paraId="6BEBB196" w14:textId="77777777" w:rsidR="00947984" w:rsidRDefault="00060524"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Myself as the researcher </w:t>
            </w:r>
          </w:p>
          <w:p w14:paraId="1455357E" w14:textId="40071CE1" w:rsidR="00060524" w:rsidRPr="004C3A0B" w:rsidRDefault="00060524" w:rsidP="003257BD">
            <w:pPr>
              <w:autoSpaceDE w:val="0"/>
              <w:autoSpaceDN w:val="0"/>
              <w:adjustRightInd w:val="0"/>
              <w:rPr>
                <w:rFonts w:ascii="Arial" w:hAnsi="Arial" w:cs="Arial"/>
                <w:sz w:val="22"/>
                <w:szCs w:val="22"/>
              </w:rPr>
            </w:pPr>
          </w:p>
        </w:tc>
      </w:tr>
      <w:tr w:rsidR="00947984" w:rsidRPr="004C3A0B" w14:paraId="7DDAB142" w14:textId="77777777" w:rsidTr="00D839CD">
        <w:trPr>
          <w:trHeight w:val="403"/>
        </w:trPr>
        <w:tc>
          <w:tcPr>
            <w:tcW w:w="9889" w:type="dxa"/>
            <w:gridSpan w:val="3"/>
            <w:shd w:val="clear" w:color="auto" w:fill="F2F2F2" w:themeFill="background1" w:themeFillShade="F2"/>
          </w:tcPr>
          <w:p w14:paraId="1363FC8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9FA0F6E" w14:textId="77777777" w:rsidTr="00947984">
        <w:trPr>
          <w:trHeight w:val="403"/>
        </w:trPr>
        <w:tc>
          <w:tcPr>
            <w:tcW w:w="9889" w:type="dxa"/>
            <w:gridSpan w:val="3"/>
          </w:tcPr>
          <w:p w14:paraId="49CF2D5B" w14:textId="77777777" w:rsidR="003257BD" w:rsidRDefault="003257BD" w:rsidP="003257BD">
            <w:pPr>
              <w:autoSpaceDE w:val="0"/>
              <w:autoSpaceDN w:val="0"/>
              <w:adjustRightInd w:val="0"/>
              <w:rPr>
                <w:rFonts w:ascii="Arial" w:hAnsi="Arial" w:cs="Arial"/>
                <w:sz w:val="22"/>
                <w:szCs w:val="22"/>
              </w:rPr>
            </w:pPr>
          </w:p>
          <w:p w14:paraId="619023E3" w14:textId="77777777" w:rsidR="00947984" w:rsidRDefault="00060524"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Any electronic data will be held on a password protected USB stick. Only I will have access to the USB device. Any hard copies of pupil work or data will be stored in a locked filing drawer. Only I will have access to the key. </w:t>
            </w:r>
          </w:p>
          <w:p w14:paraId="71BD9B5F" w14:textId="77777777" w:rsidR="00F37ECA" w:rsidRDefault="00F37ECA" w:rsidP="00F37ECA">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All data will be stored until the relevant research assignment has been received by the university exam board. After this point, all research data will be destroyed. </w:t>
            </w:r>
          </w:p>
          <w:p w14:paraId="6E076090" w14:textId="77777777" w:rsidR="00E114A9" w:rsidRDefault="00E114A9" w:rsidP="00E114A9">
            <w:pPr>
              <w:autoSpaceDE w:val="0"/>
              <w:autoSpaceDN w:val="0"/>
              <w:adjustRightInd w:val="0"/>
              <w:rPr>
                <w:rFonts w:ascii="Arial" w:hAnsi="Arial" w:cs="Arial"/>
                <w:i/>
                <w:color w:val="808080"/>
                <w:sz w:val="18"/>
                <w:szCs w:val="18"/>
              </w:rPr>
            </w:pPr>
            <w:r>
              <w:rPr>
                <w:rFonts w:ascii="Arial" w:hAnsi="Arial" w:cs="Arial"/>
                <w:i/>
                <w:color w:val="808080"/>
                <w:sz w:val="18"/>
                <w:szCs w:val="18"/>
              </w:rPr>
              <w:t xml:space="preserve">All data will be archive on the University OneDrive. This will be password protected. This will be in line with the UWTSD Data Management Guidelines. </w:t>
            </w:r>
          </w:p>
          <w:p w14:paraId="2E5B2729" w14:textId="09D5D0E2" w:rsidR="00F37ECA" w:rsidRPr="004C3A0B" w:rsidRDefault="00F37ECA" w:rsidP="003257BD">
            <w:pPr>
              <w:autoSpaceDE w:val="0"/>
              <w:autoSpaceDN w:val="0"/>
              <w:adjustRightInd w:val="0"/>
              <w:rPr>
                <w:rFonts w:ascii="Arial" w:hAnsi="Arial" w:cs="Arial"/>
                <w:sz w:val="22"/>
                <w:szCs w:val="22"/>
              </w:rPr>
            </w:pPr>
          </w:p>
        </w:tc>
      </w:tr>
      <w:tr w:rsidR="00B93605" w:rsidRPr="004C3A0B" w14:paraId="68C7EDEF" w14:textId="77777777" w:rsidTr="00947984">
        <w:trPr>
          <w:trHeight w:val="403"/>
        </w:trPr>
        <w:tc>
          <w:tcPr>
            <w:tcW w:w="9889" w:type="dxa"/>
            <w:gridSpan w:val="3"/>
          </w:tcPr>
          <w:p w14:paraId="092EF05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63EC8B9" w14:textId="77777777" w:rsidTr="00947984">
        <w:trPr>
          <w:trHeight w:val="403"/>
        </w:trPr>
        <w:tc>
          <w:tcPr>
            <w:tcW w:w="9889" w:type="dxa"/>
            <w:gridSpan w:val="3"/>
          </w:tcPr>
          <w:p w14:paraId="58FFD4F8" w14:textId="38B929C5" w:rsidR="00C32EFB" w:rsidRDefault="00C32EFB" w:rsidP="00C32EFB">
            <w:pPr>
              <w:autoSpaceDE w:val="0"/>
              <w:autoSpaceDN w:val="0"/>
              <w:adjustRightInd w:val="0"/>
              <w:rPr>
                <w:rFonts w:ascii="Arial" w:hAnsi="Arial" w:cs="Arial"/>
                <w:sz w:val="22"/>
                <w:szCs w:val="22"/>
              </w:rPr>
            </w:pPr>
          </w:p>
          <w:p w14:paraId="6869AA5A" w14:textId="77777777" w:rsidR="00B93605" w:rsidRDefault="00F37ECA" w:rsidP="00C32EFB">
            <w:pPr>
              <w:autoSpaceDE w:val="0"/>
              <w:autoSpaceDN w:val="0"/>
              <w:adjustRightInd w:val="0"/>
              <w:rPr>
                <w:rFonts w:ascii="Arial" w:hAnsi="Arial" w:cs="Arial"/>
                <w:i/>
                <w:color w:val="808080"/>
                <w:sz w:val="18"/>
                <w:szCs w:val="18"/>
              </w:rPr>
            </w:pPr>
            <w:r>
              <w:rPr>
                <w:rFonts w:ascii="Arial" w:hAnsi="Arial" w:cs="Arial"/>
                <w:i/>
                <w:color w:val="808080"/>
                <w:sz w:val="18"/>
                <w:szCs w:val="18"/>
              </w:rPr>
              <w:t>No</w:t>
            </w:r>
          </w:p>
          <w:p w14:paraId="1B033CC3" w14:textId="4B35C23E" w:rsidR="00F37ECA" w:rsidRDefault="00F37ECA" w:rsidP="00C32EFB">
            <w:pPr>
              <w:autoSpaceDE w:val="0"/>
              <w:autoSpaceDN w:val="0"/>
              <w:adjustRightInd w:val="0"/>
              <w:rPr>
                <w:rFonts w:ascii="Arial" w:hAnsi="Arial" w:cs="Arial"/>
                <w:sz w:val="22"/>
                <w:szCs w:val="22"/>
              </w:rPr>
            </w:pPr>
          </w:p>
        </w:tc>
      </w:tr>
      <w:tr w:rsidR="00C32EFB" w:rsidRPr="004C3A0B" w14:paraId="5C515081" w14:textId="77777777" w:rsidTr="00C32EFB">
        <w:trPr>
          <w:trHeight w:val="252"/>
        </w:trPr>
        <w:tc>
          <w:tcPr>
            <w:tcW w:w="7763" w:type="dxa"/>
            <w:vMerge w:val="restart"/>
            <w:shd w:val="clear" w:color="auto" w:fill="F2F2F2" w:themeFill="background1" w:themeFillShade="F2"/>
          </w:tcPr>
          <w:p w14:paraId="11A750C7"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D2A78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E71B99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4BE99DA3" w14:textId="14C0184C" w:rsidR="00C32EFB" w:rsidRPr="0092487B" w:rsidRDefault="00C35BA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37ECA">
                  <w:rPr>
                    <w:rFonts w:ascii="MS Gothic" w:eastAsia="MS Gothic" w:hAnsi="MS Gothic" w:cs="Arial" w:hint="eastAsia"/>
                    <w:b/>
                    <w:bCs/>
                  </w:rPr>
                  <w:t>☒</w:t>
                </w:r>
              </w:sdtContent>
            </w:sdt>
          </w:p>
        </w:tc>
      </w:tr>
      <w:tr w:rsidR="00C32EFB" w:rsidRPr="004C3A0B" w14:paraId="3671587E" w14:textId="77777777" w:rsidTr="00B93605">
        <w:trPr>
          <w:trHeight w:val="252"/>
        </w:trPr>
        <w:tc>
          <w:tcPr>
            <w:tcW w:w="7763" w:type="dxa"/>
            <w:vMerge/>
            <w:shd w:val="clear" w:color="auto" w:fill="F2F2F2" w:themeFill="background1" w:themeFillShade="F2"/>
          </w:tcPr>
          <w:p w14:paraId="368A39F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FDF393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1A29D17" w14:textId="77777777" w:rsidR="00C32EFB" w:rsidRPr="0092487B" w:rsidRDefault="00C35BA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F06FEC1" w14:textId="77777777" w:rsidTr="003257BD">
        <w:trPr>
          <w:trHeight w:val="311"/>
        </w:trPr>
        <w:tc>
          <w:tcPr>
            <w:tcW w:w="7763" w:type="dxa"/>
            <w:vMerge w:val="restart"/>
            <w:shd w:val="clear" w:color="auto" w:fill="F2F2F2" w:themeFill="background1" w:themeFillShade="F2"/>
          </w:tcPr>
          <w:p w14:paraId="355CAB2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3F1E8E5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246BE80" w14:textId="0A71F46B" w:rsidR="00C32EFB" w:rsidRPr="0092487B" w:rsidRDefault="00C35BA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37ECA">
                  <w:rPr>
                    <w:rFonts w:ascii="MS Gothic" w:eastAsia="MS Gothic" w:hAnsi="MS Gothic" w:cs="Arial" w:hint="eastAsia"/>
                    <w:b/>
                    <w:bCs/>
                  </w:rPr>
                  <w:t>☒</w:t>
                </w:r>
              </w:sdtContent>
            </w:sdt>
          </w:p>
        </w:tc>
      </w:tr>
      <w:tr w:rsidR="00C32EFB" w:rsidRPr="004C3A0B" w14:paraId="278D07FA" w14:textId="77777777" w:rsidTr="003257BD">
        <w:trPr>
          <w:trHeight w:val="311"/>
        </w:trPr>
        <w:tc>
          <w:tcPr>
            <w:tcW w:w="7763" w:type="dxa"/>
            <w:vMerge/>
            <w:shd w:val="clear" w:color="auto" w:fill="F2F2F2" w:themeFill="background1" w:themeFillShade="F2"/>
          </w:tcPr>
          <w:p w14:paraId="0A680C2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4A800E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385120" w14:textId="77777777" w:rsidR="00C32EFB" w:rsidRPr="0092487B" w:rsidRDefault="00C35BA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877C301" w14:textId="77777777" w:rsidR="0092487B" w:rsidRDefault="0092487B" w:rsidP="00694EA8">
      <w:pPr>
        <w:rPr>
          <w:rFonts w:ascii="Arial" w:hAnsi="Arial" w:cs="Arial"/>
          <w:b/>
          <w:bCs/>
          <w:sz w:val="22"/>
          <w:szCs w:val="22"/>
        </w:rPr>
      </w:pPr>
    </w:p>
    <w:p w14:paraId="5580FE9D" w14:textId="77777777" w:rsidR="002A152D" w:rsidRDefault="002A152D">
      <w:pPr>
        <w:rPr>
          <w:rFonts w:ascii="Arial" w:hAnsi="Arial" w:cs="Arial"/>
          <w:b/>
          <w:bCs/>
          <w:sz w:val="22"/>
          <w:szCs w:val="22"/>
        </w:rPr>
      </w:pPr>
      <w:r>
        <w:rPr>
          <w:rFonts w:ascii="Arial" w:hAnsi="Arial" w:cs="Arial"/>
          <w:b/>
          <w:bCs/>
          <w:sz w:val="22"/>
          <w:szCs w:val="22"/>
        </w:rPr>
        <w:br w:type="page"/>
      </w:r>
    </w:p>
    <w:p w14:paraId="50B4B38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F22D8EE" w14:textId="77777777" w:rsidTr="00A83D75">
        <w:trPr>
          <w:trHeight w:val="1807"/>
        </w:trPr>
        <w:tc>
          <w:tcPr>
            <w:tcW w:w="9881" w:type="dxa"/>
            <w:gridSpan w:val="3"/>
            <w:shd w:val="clear" w:color="auto" w:fill="F2F2F2" w:themeFill="background1" w:themeFillShade="F2"/>
            <w:vAlign w:val="center"/>
          </w:tcPr>
          <w:p w14:paraId="3F587B3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07ADA45" w14:textId="77777777" w:rsidR="00694EA8" w:rsidRPr="004C3A0B" w:rsidRDefault="00694EA8" w:rsidP="00694EA8">
            <w:pPr>
              <w:jc w:val="both"/>
              <w:rPr>
                <w:rFonts w:ascii="Arial" w:hAnsi="Arial" w:cs="Arial"/>
                <w:b/>
                <w:bCs/>
                <w:color w:val="000000"/>
                <w:sz w:val="22"/>
                <w:szCs w:val="22"/>
              </w:rPr>
            </w:pPr>
          </w:p>
          <w:p w14:paraId="4414703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3922CC6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E91D9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202E39" w14:textId="123C95C0" w:rsidR="0092487B" w:rsidRPr="004C3A0B" w:rsidRDefault="00B919A7" w:rsidP="00694EA8">
            <w:pPr>
              <w:spacing w:before="100" w:beforeAutospacing="1" w:after="100" w:afterAutospacing="1"/>
              <w:rPr>
                <w:rFonts w:ascii="Arial" w:hAnsi="Arial" w:cs="Arial"/>
                <w:sz w:val="22"/>
                <w:szCs w:val="22"/>
              </w:rPr>
            </w:pPr>
            <w:r>
              <w:rPr>
                <w:noProof/>
                <w:snapToGrid w:val="0"/>
                <w:lang w:eastAsia="en-GB"/>
              </w:rPr>
              <w:drawing>
                <wp:inline distT="0" distB="0" distL="0" distR="0" wp14:anchorId="3949ADEF" wp14:editId="5AA272BA">
                  <wp:extent cx="1727200" cy="558800"/>
                  <wp:effectExtent l="0" t="0" r="0" b="0"/>
                  <wp:docPr id="2" name="Picture 2" descr="Screen%20Shot%202019-01-14%20at%2016.25.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9-01-14%20at%2016.25.16.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16049" t="34287" r="65844" b="56348"/>
                          <a:stretch/>
                        </pic:blipFill>
                        <pic:spPr bwMode="auto">
                          <a:xfrm>
                            <a:off x="0" y="0"/>
                            <a:ext cx="1747355" cy="56532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239" w:type="dxa"/>
            <w:vAlign w:val="center"/>
          </w:tcPr>
          <w:p w14:paraId="159A25CA" w14:textId="25183FA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919A7">
              <w:rPr>
                <w:rFonts w:ascii="Arial" w:hAnsi="Arial" w:cs="Arial"/>
                <w:b/>
                <w:bCs/>
                <w:sz w:val="22"/>
                <w:szCs w:val="22"/>
              </w:rPr>
              <w:t xml:space="preserve"> 17/12/2019</w:t>
            </w:r>
          </w:p>
          <w:p w14:paraId="55A86B22" w14:textId="77777777" w:rsidR="0092487B" w:rsidRPr="004C3A0B" w:rsidRDefault="0092487B" w:rsidP="00694EA8">
            <w:pPr>
              <w:spacing w:before="100" w:beforeAutospacing="1" w:after="100" w:afterAutospacing="1"/>
              <w:rPr>
                <w:rFonts w:ascii="Arial" w:hAnsi="Arial" w:cs="Arial"/>
                <w:sz w:val="22"/>
                <w:szCs w:val="22"/>
              </w:rPr>
            </w:pPr>
          </w:p>
        </w:tc>
      </w:tr>
    </w:tbl>
    <w:p w14:paraId="07081EC1" w14:textId="77777777" w:rsidR="00694EA8" w:rsidRPr="004C3A0B" w:rsidRDefault="00694EA8" w:rsidP="000700F9">
      <w:pPr>
        <w:rPr>
          <w:rFonts w:ascii="Arial" w:hAnsi="Arial" w:cs="Arial"/>
          <w:sz w:val="22"/>
          <w:szCs w:val="22"/>
        </w:rPr>
      </w:pPr>
    </w:p>
    <w:p w14:paraId="5D908058"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F763C4B" w14:textId="77777777" w:rsidTr="003257BD">
        <w:trPr>
          <w:trHeight w:val="346"/>
        </w:trPr>
        <w:tc>
          <w:tcPr>
            <w:tcW w:w="1423" w:type="pct"/>
            <w:shd w:val="clear" w:color="auto" w:fill="F2F2F2" w:themeFill="background1" w:themeFillShade="F2"/>
            <w:vAlign w:val="center"/>
          </w:tcPr>
          <w:p w14:paraId="0B988C9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655F715" w14:textId="77777777" w:rsidR="0092487B" w:rsidRPr="004C3A0B" w:rsidRDefault="0092487B" w:rsidP="00CA7241">
            <w:pPr>
              <w:pStyle w:val="ListParagraph"/>
              <w:ind w:left="0"/>
              <w:rPr>
                <w:rFonts w:ascii="Arial" w:hAnsi="Arial" w:cs="Arial"/>
              </w:rPr>
            </w:pPr>
          </w:p>
        </w:tc>
        <w:tc>
          <w:tcPr>
            <w:tcW w:w="1087" w:type="pct"/>
            <w:vMerge w:val="restart"/>
          </w:tcPr>
          <w:p w14:paraId="5AF4E15B"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24FDE3C" w14:textId="77777777" w:rsidTr="003257BD">
        <w:trPr>
          <w:trHeight w:val="347"/>
        </w:trPr>
        <w:tc>
          <w:tcPr>
            <w:tcW w:w="1423" w:type="pct"/>
            <w:shd w:val="clear" w:color="auto" w:fill="F2F2F2" w:themeFill="background1" w:themeFillShade="F2"/>
            <w:vAlign w:val="center"/>
          </w:tcPr>
          <w:p w14:paraId="75F3FA1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CE0D1D" w14:textId="77777777" w:rsidR="0092487B" w:rsidRPr="004C3A0B" w:rsidRDefault="0092487B" w:rsidP="0092487B">
            <w:pPr>
              <w:pStyle w:val="ListParagraph"/>
              <w:ind w:left="0"/>
              <w:rPr>
                <w:rFonts w:ascii="Arial" w:hAnsi="Arial" w:cs="Arial"/>
              </w:rPr>
            </w:pPr>
          </w:p>
          <w:p w14:paraId="1AD9D366" w14:textId="77777777" w:rsidR="0092487B" w:rsidRPr="004C3A0B" w:rsidRDefault="0092487B" w:rsidP="0092487B">
            <w:pPr>
              <w:pStyle w:val="ListParagraph"/>
              <w:ind w:left="0"/>
              <w:rPr>
                <w:rFonts w:ascii="Arial" w:hAnsi="Arial" w:cs="Arial"/>
              </w:rPr>
            </w:pPr>
          </w:p>
        </w:tc>
        <w:tc>
          <w:tcPr>
            <w:tcW w:w="1087" w:type="pct"/>
            <w:vMerge/>
            <w:vAlign w:val="center"/>
          </w:tcPr>
          <w:p w14:paraId="318FBCEF" w14:textId="77777777" w:rsidR="0092487B" w:rsidRPr="004C3A0B" w:rsidRDefault="0092487B" w:rsidP="0092487B">
            <w:pPr>
              <w:pStyle w:val="ListParagraph"/>
              <w:ind w:left="0"/>
              <w:rPr>
                <w:rFonts w:ascii="Arial" w:hAnsi="Arial" w:cs="Arial"/>
              </w:rPr>
            </w:pPr>
          </w:p>
        </w:tc>
      </w:tr>
    </w:tbl>
    <w:p w14:paraId="7D0D9396" w14:textId="77777777" w:rsidR="000C3A29" w:rsidRPr="004C3A0B" w:rsidRDefault="000C3A29" w:rsidP="000700F9">
      <w:pPr>
        <w:rPr>
          <w:rFonts w:ascii="Arial" w:hAnsi="Arial" w:cs="Arial"/>
          <w:sz w:val="22"/>
          <w:szCs w:val="22"/>
        </w:rPr>
      </w:pPr>
    </w:p>
    <w:p w14:paraId="0CE3E1F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33DDCB3" w14:textId="77777777" w:rsidTr="003257BD">
        <w:trPr>
          <w:trHeight w:val="346"/>
        </w:trPr>
        <w:tc>
          <w:tcPr>
            <w:tcW w:w="1423" w:type="pct"/>
            <w:shd w:val="clear" w:color="auto" w:fill="F2F2F2" w:themeFill="background1" w:themeFillShade="F2"/>
            <w:vAlign w:val="center"/>
          </w:tcPr>
          <w:p w14:paraId="1D61BAE5"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94BB311" w14:textId="77777777" w:rsidR="0092487B" w:rsidRPr="004C3A0B" w:rsidRDefault="0092487B" w:rsidP="009D2E0B">
            <w:pPr>
              <w:pStyle w:val="ListParagraph"/>
              <w:ind w:left="0"/>
              <w:rPr>
                <w:rFonts w:ascii="Arial" w:hAnsi="Arial" w:cs="Arial"/>
              </w:rPr>
            </w:pPr>
          </w:p>
        </w:tc>
        <w:tc>
          <w:tcPr>
            <w:tcW w:w="1087" w:type="pct"/>
            <w:vMerge w:val="restart"/>
          </w:tcPr>
          <w:p w14:paraId="78215EC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957504B" w14:textId="77777777" w:rsidTr="003257BD">
        <w:trPr>
          <w:trHeight w:val="347"/>
        </w:trPr>
        <w:tc>
          <w:tcPr>
            <w:tcW w:w="1423" w:type="pct"/>
            <w:shd w:val="clear" w:color="auto" w:fill="F2F2F2" w:themeFill="background1" w:themeFillShade="F2"/>
            <w:vAlign w:val="center"/>
          </w:tcPr>
          <w:p w14:paraId="674881C9"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3A7F627" w14:textId="77777777" w:rsidR="0092487B" w:rsidRPr="004C3A0B" w:rsidRDefault="0092487B" w:rsidP="009D2E0B">
            <w:pPr>
              <w:pStyle w:val="ListParagraph"/>
              <w:ind w:left="0"/>
              <w:rPr>
                <w:rFonts w:ascii="Arial" w:hAnsi="Arial" w:cs="Arial"/>
              </w:rPr>
            </w:pPr>
          </w:p>
          <w:p w14:paraId="3D9B12DB" w14:textId="77777777" w:rsidR="0092487B" w:rsidRPr="004C3A0B" w:rsidRDefault="0092487B" w:rsidP="009D2E0B">
            <w:pPr>
              <w:pStyle w:val="ListParagraph"/>
              <w:ind w:left="0"/>
              <w:rPr>
                <w:rFonts w:ascii="Arial" w:hAnsi="Arial" w:cs="Arial"/>
              </w:rPr>
            </w:pPr>
          </w:p>
        </w:tc>
        <w:tc>
          <w:tcPr>
            <w:tcW w:w="1087" w:type="pct"/>
            <w:vMerge/>
            <w:vAlign w:val="center"/>
          </w:tcPr>
          <w:p w14:paraId="012F297D" w14:textId="77777777" w:rsidR="0092487B" w:rsidRPr="004C3A0B" w:rsidRDefault="0092487B" w:rsidP="009D2E0B">
            <w:pPr>
              <w:pStyle w:val="ListParagraph"/>
              <w:ind w:left="0"/>
              <w:rPr>
                <w:rFonts w:ascii="Arial" w:hAnsi="Arial" w:cs="Arial"/>
              </w:rPr>
            </w:pPr>
          </w:p>
        </w:tc>
      </w:tr>
    </w:tbl>
    <w:p w14:paraId="75B00358" w14:textId="77777777" w:rsidR="0076027F" w:rsidRDefault="0076027F" w:rsidP="000C3A29">
      <w:pPr>
        <w:rPr>
          <w:rFonts w:ascii="Arial" w:hAnsi="Arial" w:cs="Arial"/>
          <w:b/>
          <w:sz w:val="22"/>
          <w:szCs w:val="22"/>
        </w:rPr>
      </w:pPr>
    </w:p>
    <w:p w14:paraId="7C7D31D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89B5C7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9EE698F" w14:textId="0B525D72" w:rsidR="00CC2661" w:rsidRPr="004C3A0B" w:rsidRDefault="00B919A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A548C6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2696B5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B37A756" w14:textId="74B73880" w:rsidR="00CC2661" w:rsidRPr="004C3A0B" w:rsidRDefault="00B919A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11B611D"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B467D8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1474E88" w14:textId="69BA9D59" w:rsidR="00CC2661" w:rsidRPr="004C3A0B" w:rsidRDefault="00B919A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9C892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91F4026"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A4A6E2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4707401"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D1E6C4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EECE05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066A6EB"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FCE34D5"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32B95DE" w14:textId="44922E3B" w:rsidR="00743859" w:rsidRPr="004C3A0B" w:rsidRDefault="00B919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21051E"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F260EB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4CD8D32" w14:textId="40F78336" w:rsidR="00743859" w:rsidRPr="004C3A0B" w:rsidRDefault="00B919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AE8B63"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13BA28B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22101DD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5F56598F" w14:textId="77777777" w:rsidR="00424773" w:rsidRDefault="00424773" w:rsidP="00743859">
            <w:pPr>
              <w:jc w:val="center"/>
              <w:rPr>
                <w:rFonts w:ascii="MS Gothic" w:eastAsia="MS Gothic" w:hAnsi="MS Gothic" w:cs="Arial"/>
                <w:b/>
                <w:bCs/>
              </w:rPr>
            </w:pPr>
          </w:p>
        </w:tc>
        <w:tc>
          <w:tcPr>
            <w:tcW w:w="9356" w:type="dxa"/>
            <w:vAlign w:val="center"/>
          </w:tcPr>
          <w:p w14:paraId="0EB6BE9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7B9562A" w14:textId="77777777" w:rsidR="005756CA" w:rsidRPr="004C3A0B" w:rsidRDefault="005756CA" w:rsidP="00A5764B">
      <w:pPr>
        <w:tabs>
          <w:tab w:val="left" w:pos="5103"/>
        </w:tabs>
        <w:rPr>
          <w:rFonts w:ascii="Arial" w:hAnsi="Arial" w:cs="Arial"/>
          <w:b/>
          <w:bCs/>
          <w:sz w:val="22"/>
          <w:szCs w:val="22"/>
        </w:rPr>
      </w:pPr>
    </w:p>
    <w:p w14:paraId="4C2B66FE" w14:textId="77777777" w:rsidR="00425DA7" w:rsidRDefault="00425DA7">
      <w:pPr>
        <w:rPr>
          <w:rFonts w:ascii="Arial" w:hAnsi="Arial" w:cs="Arial"/>
          <w:b/>
          <w:bCs/>
          <w:sz w:val="22"/>
          <w:szCs w:val="22"/>
        </w:rPr>
      </w:pPr>
      <w:r>
        <w:rPr>
          <w:rFonts w:ascii="Arial" w:hAnsi="Arial" w:cs="Arial"/>
          <w:b/>
          <w:bCs/>
          <w:sz w:val="22"/>
          <w:szCs w:val="22"/>
        </w:rPr>
        <w:br w:type="page"/>
      </w:r>
    </w:p>
    <w:p w14:paraId="381B010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710A649" w14:textId="77777777" w:rsidTr="00A83D75">
        <w:tc>
          <w:tcPr>
            <w:tcW w:w="10060" w:type="dxa"/>
            <w:shd w:val="clear" w:color="auto" w:fill="F2F2F2" w:themeFill="background1" w:themeFillShade="F2"/>
          </w:tcPr>
          <w:p w14:paraId="7F0352D0"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D8CFDA2"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4EB044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4C80DB8" w14:textId="77777777" w:rsidR="004632AA" w:rsidRPr="004C3A0B" w:rsidRDefault="004632AA" w:rsidP="00A5764B">
      <w:pPr>
        <w:tabs>
          <w:tab w:val="left" w:pos="5103"/>
        </w:tabs>
        <w:rPr>
          <w:rFonts w:ascii="Arial" w:hAnsi="Arial" w:cs="Arial"/>
          <w:b/>
          <w:bCs/>
          <w:sz w:val="22"/>
          <w:szCs w:val="22"/>
        </w:rPr>
      </w:pPr>
    </w:p>
    <w:p w14:paraId="49C32575"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E80DCA2" w14:textId="77777777" w:rsidR="00683497" w:rsidRPr="004C3A0B" w:rsidRDefault="00683497" w:rsidP="00683497">
      <w:pPr>
        <w:tabs>
          <w:tab w:val="left" w:pos="5103"/>
        </w:tabs>
        <w:rPr>
          <w:rFonts w:ascii="Arial" w:hAnsi="Arial" w:cs="Arial"/>
          <w:bCs/>
          <w:sz w:val="22"/>
          <w:szCs w:val="22"/>
        </w:rPr>
      </w:pPr>
    </w:p>
    <w:p w14:paraId="4879A852" w14:textId="3DC0384C"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A1BB2E" w14:textId="77777777" w:rsidR="00C35BA2" w:rsidRDefault="00C35BA2" w:rsidP="00390251">
      <w:r>
        <w:separator/>
      </w:r>
    </w:p>
    <w:p w14:paraId="7096C4C6" w14:textId="77777777" w:rsidR="00C35BA2" w:rsidRDefault="00C35BA2"/>
  </w:endnote>
  <w:endnote w:type="continuationSeparator" w:id="0">
    <w:p w14:paraId="40BE03A2" w14:textId="77777777" w:rsidR="00C35BA2" w:rsidRDefault="00C35BA2" w:rsidP="00390251">
      <w:r>
        <w:continuationSeparator/>
      </w:r>
    </w:p>
    <w:p w14:paraId="549E2FF9" w14:textId="77777777" w:rsidR="00C35BA2" w:rsidRDefault="00C35B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panose1 w:val="020B0609070205080204"/>
    <w:charset w:val="80"/>
    <w:family w:val="swiss"/>
    <w:pitch w:val="fixed"/>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BC0C0" w14:textId="77777777" w:rsidR="00F37ECA" w:rsidRDefault="00F37ECA"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74892">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BC0745" w14:textId="77777777" w:rsidR="00C35BA2" w:rsidRDefault="00C35BA2" w:rsidP="00390251">
      <w:r>
        <w:separator/>
      </w:r>
    </w:p>
    <w:p w14:paraId="006F96F8" w14:textId="77777777" w:rsidR="00C35BA2" w:rsidRDefault="00C35BA2"/>
  </w:footnote>
  <w:footnote w:type="continuationSeparator" w:id="0">
    <w:p w14:paraId="07C771F0" w14:textId="77777777" w:rsidR="00C35BA2" w:rsidRDefault="00C35BA2" w:rsidP="00390251">
      <w:r>
        <w:continuationSeparator/>
      </w:r>
    </w:p>
    <w:p w14:paraId="096ABEA3" w14:textId="77777777" w:rsidR="00C35BA2" w:rsidRDefault="00C35BA2"/>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126FD" w14:textId="77777777" w:rsidR="00F37ECA" w:rsidRPr="00965F27" w:rsidRDefault="00F37EC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A685A25" wp14:editId="6056E36E">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FB18FB"/>
    <w:multiLevelType w:val="hybridMultilevel"/>
    <w:tmpl w:val="6EC4C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13B0E75"/>
    <w:multiLevelType w:val="hybridMultilevel"/>
    <w:tmpl w:val="C816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7"/>
  </w:num>
  <w:num w:numId="27">
    <w:abstractNumId w:val="19"/>
  </w:num>
  <w:num w:numId="28">
    <w:abstractNumId w:val="16"/>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0524"/>
    <w:rsid w:val="0006502E"/>
    <w:rsid w:val="00065801"/>
    <w:rsid w:val="000700F9"/>
    <w:rsid w:val="000710FE"/>
    <w:rsid w:val="00075462"/>
    <w:rsid w:val="00077EA9"/>
    <w:rsid w:val="000819F1"/>
    <w:rsid w:val="00084DC7"/>
    <w:rsid w:val="0008799F"/>
    <w:rsid w:val="00090CF7"/>
    <w:rsid w:val="00095059"/>
    <w:rsid w:val="00096209"/>
    <w:rsid w:val="000A2F6D"/>
    <w:rsid w:val="000B0A8F"/>
    <w:rsid w:val="000B5723"/>
    <w:rsid w:val="000B58AD"/>
    <w:rsid w:val="000C3A29"/>
    <w:rsid w:val="000C4BB4"/>
    <w:rsid w:val="000C5E77"/>
    <w:rsid w:val="000C7409"/>
    <w:rsid w:val="000D067B"/>
    <w:rsid w:val="000D23C8"/>
    <w:rsid w:val="000E2AD0"/>
    <w:rsid w:val="000F1514"/>
    <w:rsid w:val="000F2470"/>
    <w:rsid w:val="000F7C83"/>
    <w:rsid w:val="00102B85"/>
    <w:rsid w:val="001036C9"/>
    <w:rsid w:val="0010484B"/>
    <w:rsid w:val="00113E57"/>
    <w:rsid w:val="00120D96"/>
    <w:rsid w:val="00122E21"/>
    <w:rsid w:val="00124438"/>
    <w:rsid w:val="00126B4D"/>
    <w:rsid w:val="001312E4"/>
    <w:rsid w:val="00134036"/>
    <w:rsid w:val="00144D85"/>
    <w:rsid w:val="0014639E"/>
    <w:rsid w:val="00150EE4"/>
    <w:rsid w:val="00151286"/>
    <w:rsid w:val="001513B3"/>
    <w:rsid w:val="00152F36"/>
    <w:rsid w:val="001612C0"/>
    <w:rsid w:val="001703BF"/>
    <w:rsid w:val="00173776"/>
    <w:rsid w:val="00174824"/>
    <w:rsid w:val="00174A02"/>
    <w:rsid w:val="001808C3"/>
    <w:rsid w:val="001817E2"/>
    <w:rsid w:val="0019200D"/>
    <w:rsid w:val="00192411"/>
    <w:rsid w:val="00195B55"/>
    <w:rsid w:val="001A366F"/>
    <w:rsid w:val="001A3A14"/>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60E5"/>
    <w:rsid w:val="00254406"/>
    <w:rsid w:val="00255B51"/>
    <w:rsid w:val="002657B4"/>
    <w:rsid w:val="00266AB2"/>
    <w:rsid w:val="00272EE5"/>
    <w:rsid w:val="00280A88"/>
    <w:rsid w:val="002866BC"/>
    <w:rsid w:val="0029113C"/>
    <w:rsid w:val="00293A45"/>
    <w:rsid w:val="002A152D"/>
    <w:rsid w:val="002A69B7"/>
    <w:rsid w:val="002A7E77"/>
    <w:rsid w:val="002B56C1"/>
    <w:rsid w:val="002B6DE2"/>
    <w:rsid w:val="002B7789"/>
    <w:rsid w:val="002C4AEB"/>
    <w:rsid w:val="002C5896"/>
    <w:rsid w:val="002D1837"/>
    <w:rsid w:val="002D4DC9"/>
    <w:rsid w:val="002E0739"/>
    <w:rsid w:val="002F6422"/>
    <w:rsid w:val="00303350"/>
    <w:rsid w:val="003171A8"/>
    <w:rsid w:val="003257BD"/>
    <w:rsid w:val="003264AE"/>
    <w:rsid w:val="003268ED"/>
    <w:rsid w:val="003302A1"/>
    <w:rsid w:val="00331A88"/>
    <w:rsid w:val="00332956"/>
    <w:rsid w:val="00342F8D"/>
    <w:rsid w:val="003505BC"/>
    <w:rsid w:val="00354F34"/>
    <w:rsid w:val="00361382"/>
    <w:rsid w:val="00390251"/>
    <w:rsid w:val="00392D9A"/>
    <w:rsid w:val="00397B49"/>
    <w:rsid w:val="003A09CB"/>
    <w:rsid w:val="003A5C91"/>
    <w:rsid w:val="003B4D13"/>
    <w:rsid w:val="003B7AA2"/>
    <w:rsid w:val="003C07E3"/>
    <w:rsid w:val="003C1153"/>
    <w:rsid w:val="003C31F5"/>
    <w:rsid w:val="003C5BF3"/>
    <w:rsid w:val="003C7018"/>
    <w:rsid w:val="003C76B6"/>
    <w:rsid w:val="003D2A20"/>
    <w:rsid w:val="003D6F95"/>
    <w:rsid w:val="003F088B"/>
    <w:rsid w:val="00413863"/>
    <w:rsid w:val="00413EEB"/>
    <w:rsid w:val="0041408E"/>
    <w:rsid w:val="0041420E"/>
    <w:rsid w:val="00420063"/>
    <w:rsid w:val="00421900"/>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0999"/>
    <w:rsid w:val="004B423A"/>
    <w:rsid w:val="004B7A0E"/>
    <w:rsid w:val="004C3A0B"/>
    <w:rsid w:val="004C5C13"/>
    <w:rsid w:val="004C7871"/>
    <w:rsid w:val="004D5683"/>
    <w:rsid w:val="004E0338"/>
    <w:rsid w:val="004E616D"/>
    <w:rsid w:val="004F059C"/>
    <w:rsid w:val="004F599C"/>
    <w:rsid w:val="005035A0"/>
    <w:rsid w:val="005262D1"/>
    <w:rsid w:val="00526C56"/>
    <w:rsid w:val="00531C04"/>
    <w:rsid w:val="0053302B"/>
    <w:rsid w:val="00542033"/>
    <w:rsid w:val="00546F01"/>
    <w:rsid w:val="005529C8"/>
    <w:rsid w:val="00563B3D"/>
    <w:rsid w:val="005704BE"/>
    <w:rsid w:val="00571817"/>
    <w:rsid w:val="00573226"/>
    <w:rsid w:val="00574528"/>
    <w:rsid w:val="005756CA"/>
    <w:rsid w:val="00581C49"/>
    <w:rsid w:val="00583C81"/>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385"/>
    <w:rsid w:val="00655EC5"/>
    <w:rsid w:val="006578CB"/>
    <w:rsid w:val="00661EDA"/>
    <w:rsid w:val="006730D2"/>
    <w:rsid w:val="0067329C"/>
    <w:rsid w:val="00674DD6"/>
    <w:rsid w:val="00681B91"/>
    <w:rsid w:val="00682C6A"/>
    <w:rsid w:val="00683497"/>
    <w:rsid w:val="00683FAF"/>
    <w:rsid w:val="0069065F"/>
    <w:rsid w:val="00694EA8"/>
    <w:rsid w:val="006A49FF"/>
    <w:rsid w:val="006B1685"/>
    <w:rsid w:val="006C1FDD"/>
    <w:rsid w:val="006D29FD"/>
    <w:rsid w:val="006D3C97"/>
    <w:rsid w:val="006D4BBB"/>
    <w:rsid w:val="006D78D1"/>
    <w:rsid w:val="006E0AB0"/>
    <w:rsid w:val="006E1992"/>
    <w:rsid w:val="006E2C4F"/>
    <w:rsid w:val="006F2A15"/>
    <w:rsid w:val="006F307C"/>
    <w:rsid w:val="006F4828"/>
    <w:rsid w:val="006F55CB"/>
    <w:rsid w:val="00700361"/>
    <w:rsid w:val="00702B32"/>
    <w:rsid w:val="007055BC"/>
    <w:rsid w:val="00717E6F"/>
    <w:rsid w:val="00720BA7"/>
    <w:rsid w:val="00726348"/>
    <w:rsid w:val="00731CAC"/>
    <w:rsid w:val="00733EEB"/>
    <w:rsid w:val="007378DF"/>
    <w:rsid w:val="0074063A"/>
    <w:rsid w:val="007407AA"/>
    <w:rsid w:val="00743859"/>
    <w:rsid w:val="00751B2D"/>
    <w:rsid w:val="0076027F"/>
    <w:rsid w:val="00763A08"/>
    <w:rsid w:val="00765172"/>
    <w:rsid w:val="00765EE1"/>
    <w:rsid w:val="00767FC7"/>
    <w:rsid w:val="00774892"/>
    <w:rsid w:val="00776145"/>
    <w:rsid w:val="007816BA"/>
    <w:rsid w:val="0078273B"/>
    <w:rsid w:val="007849BE"/>
    <w:rsid w:val="00784D14"/>
    <w:rsid w:val="007902A2"/>
    <w:rsid w:val="0079264D"/>
    <w:rsid w:val="00792842"/>
    <w:rsid w:val="007A4607"/>
    <w:rsid w:val="007B138B"/>
    <w:rsid w:val="007B1754"/>
    <w:rsid w:val="007C044B"/>
    <w:rsid w:val="007C1498"/>
    <w:rsid w:val="007C17B4"/>
    <w:rsid w:val="007C3AC1"/>
    <w:rsid w:val="007D46AF"/>
    <w:rsid w:val="007D4E07"/>
    <w:rsid w:val="007D7803"/>
    <w:rsid w:val="007E14FB"/>
    <w:rsid w:val="007F23AA"/>
    <w:rsid w:val="007F29F6"/>
    <w:rsid w:val="007F3C4F"/>
    <w:rsid w:val="007F3FBD"/>
    <w:rsid w:val="007F4303"/>
    <w:rsid w:val="007F49AF"/>
    <w:rsid w:val="007F5CA0"/>
    <w:rsid w:val="008102B5"/>
    <w:rsid w:val="00811D96"/>
    <w:rsid w:val="00812BEF"/>
    <w:rsid w:val="0082781D"/>
    <w:rsid w:val="00831C69"/>
    <w:rsid w:val="008330B6"/>
    <w:rsid w:val="008361B1"/>
    <w:rsid w:val="008372C0"/>
    <w:rsid w:val="0084005C"/>
    <w:rsid w:val="00841BE3"/>
    <w:rsid w:val="00844C9E"/>
    <w:rsid w:val="008461DD"/>
    <w:rsid w:val="00851A7A"/>
    <w:rsid w:val="0085713E"/>
    <w:rsid w:val="008732E0"/>
    <w:rsid w:val="00882E82"/>
    <w:rsid w:val="00885F90"/>
    <w:rsid w:val="008B05D4"/>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220"/>
    <w:rsid w:val="009A4E14"/>
    <w:rsid w:val="009A6F5D"/>
    <w:rsid w:val="009B1FB6"/>
    <w:rsid w:val="009B3534"/>
    <w:rsid w:val="009C5D44"/>
    <w:rsid w:val="009D2E0B"/>
    <w:rsid w:val="009F5000"/>
    <w:rsid w:val="009F5AC3"/>
    <w:rsid w:val="009F6BB7"/>
    <w:rsid w:val="009F736C"/>
    <w:rsid w:val="00A003F5"/>
    <w:rsid w:val="00A037B1"/>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0BA5"/>
    <w:rsid w:val="00A91512"/>
    <w:rsid w:val="00A950A9"/>
    <w:rsid w:val="00A95A09"/>
    <w:rsid w:val="00AA0A40"/>
    <w:rsid w:val="00AA0B1C"/>
    <w:rsid w:val="00AA1990"/>
    <w:rsid w:val="00AA2E71"/>
    <w:rsid w:val="00AA4654"/>
    <w:rsid w:val="00AB15E7"/>
    <w:rsid w:val="00AB1B40"/>
    <w:rsid w:val="00AB74BF"/>
    <w:rsid w:val="00AB7553"/>
    <w:rsid w:val="00AC189C"/>
    <w:rsid w:val="00AC1ABD"/>
    <w:rsid w:val="00AD0F79"/>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1E87"/>
    <w:rsid w:val="00B6265F"/>
    <w:rsid w:val="00B640BB"/>
    <w:rsid w:val="00B65EC6"/>
    <w:rsid w:val="00B70B72"/>
    <w:rsid w:val="00B71FC2"/>
    <w:rsid w:val="00B72775"/>
    <w:rsid w:val="00B7789F"/>
    <w:rsid w:val="00B90B2A"/>
    <w:rsid w:val="00B919A7"/>
    <w:rsid w:val="00B91DEA"/>
    <w:rsid w:val="00B93605"/>
    <w:rsid w:val="00BA1A32"/>
    <w:rsid w:val="00BA346E"/>
    <w:rsid w:val="00BA521D"/>
    <w:rsid w:val="00BB1B85"/>
    <w:rsid w:val="00BB26B7"/>
    <w:rsid w:val="00BB3142"/>
    <w:rsid w:val="00BD4150"/>
    <w:rsid w:val="00BE08D7"/>
    <w:rsid w:val="00BE117A"/>
    <w:rsid w:val="00BE2189"/>
    <w:rsid w:val="00BF0733"/>
    <w:rsid w:val="00BF3F4A"/>
    <w:rsid w:val="00C13E55"/>
    <w:rsid w:val="00C1657B"/>
    <w:rsid w:val="00C179E3"/>
    <w:rsid w:val="00C20294"/>
    <w:rsid w:val="00C21DCF"/>
    <w:rsid w:val="00C22BC0"/>
    <w:rsid w:val="00C26B92"/>
    <w:rsid w:val="00C32EFB"/>
    <w:rsid w:val="00C34A87"/>
    <w:rsid w:val="00C35BA2"/>
    <w:rsid w:val="00C40DAE"/>
    <w:rsid w:val="00C45C06"/>
    <w:rsid w:val="00C46A16"/>
    <w:rsid w:val="00C474BF"/>
    <w:rsid w:val="00C5658A"/>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D6623"/>
    <w:rsid w:val="00CE0C76"/>
    <w:rsid w:val="00CE1636"/>
    <w:rsid w:val="00CE6A00"/>
    <w:rsid w:val="00CE6A02"/>
    <w:rsid w:val="00CF4E46"/>
    <w:rsid w:val="00D07C1B"/>
    <w:rsid w:val="00D155C0"/>
    <w:rsid w:val="00D267DA"/>
    <w:rsid w:val="00D31303"/>
    <w:rsid w:val="00D36746"/>
    <w:rsid w:val="00D369B5"/>
    <w:rsid w:val="00D37985"/>
    <w:rsid w:val="00D37BF1"/>
    <w:rsid w:val="00D4332D"/>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6402"/>
    <w:rsid w:val="00DB1935"/>
    <w:rsid w:val="00DB45E4"/>
    <w:rsid w:val="00DC3DDC"/>
    <w:rsid w:val="00DC4DFB"/>
    <w:rsid w:val="00DD0529"/>
    <w:rsid w:val="00DD05AB"/>
    <w:rsid w:val="00DD0929"/>
    <w:rsid w:val="00DD1665"/>
    <w:rsid w:val="00DE6682"/>
    <w:rsid w:val="00DF26D2"/>
    <w:rsid w:val="00E0333A"/>
    <w:rsid w:val="00E114A9"/>
    <w:rsid w:val="00E16786"/>
    <w:rsid w:val="00E17AFC"/>
    <w:rsid w:val="00E239F4"/>
    <w:rsid w:val="00E43EC5"/>
    <w:rsid w:val="00E45AB0"/>
    <w:rsid w:val="00E57C13"/>
    <w:rsid w:val="00E57EF4"/>
    <w:rsid w:val="00E62E59"/>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4EC3"/>
    <w:rsid w:val="00F37ECA"/>
    <w:rsid w:val="00F478CB"/>
    <w:rsid w:val="00F52C97"/>
    <w:rsid w:val="00F54257"/>
    <w:rsid w:val="00F62093"/>
    <w:rsid w:val="00F62C23"/>
    <w:rsid w:val="00F64D54"/>
    <w:rsid w:val="00F722A2"/>
    <w:rsid w:val="00F75F59"/>
    <w:rsid w:val="00F937D7"/>
    <w:rsid w:val="00FA17A2"/>
    <w:rsid w:val="00FA1C94"/>
    <w:rsid w:val="00FB4F7A"/>
    <w:rsid w:val="00FB6B35"/>
    <w:rsid w:val="00FC40E2"/>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6C7C01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mailto:1900391@student.uwtsd.ac.uk" TargetMode="External"/><Relationship Id="rId12"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image" Target="media/image1.png"/><Relationship Id="rId18" Type="http://schemas.openxmlformats.org/officeDocument/2006/relationships/hyperlink" Target="mailto:pgresearch@uwtsd.ac.uk"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575C5D9-A97F-5841-B537-E4E40025F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5175</Words>
  <Characters>29500</Characters>
  <Application>Microsoft Macintosh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34606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Megan Harris (1900391)</cp:lastModifiedBy>
  <cp:revision>2</cp:revision>
  <cp:lastPrinted>2016-10-24T12:21:00Z</cp:lastPrinted>
  <dcterms:created xsi:type="dcterms:W3CDTF">2020-01-15T15:19:00Z</dcterms:created>
  <dcterms:modified xsi:type="dcterms:W3CDTF">2020-01-15T15:19:00Z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