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A8689C" w14:textId="2AB8DADC" w:rsidR="008C0D8C" w:rsidRDefault="008C0D8C"/>
    <w:p w14:paraId="10B0F77A" w14:textId="7012B6B8" w:rsidR="008C0D8C" w:rsidRDefault="008C0D8C"/>
    <w:p w14:paraId="18F8A1EA" w14:textId="1568453C" w:rsidR="008C0D8C" w:rsidRDefault="008C0D8C"/>
    <w:p w14:paraId="5C34BD40" w14:textId="6E4D31C4" w:rsidR="008C0D8C" w:rsidRDefault="008C0D8C"/>
    <w:p w14:paraId="227B0D2A" w14:textId="65B4B988" w:rsidR="008C0D8C" w:rsidRDefault="008C0D8C"/>
    <w:p w14:paraId="613E75DD" w14:textId="343C88DC" w:rsidR="008C0D8C" w:rsidRDefault="008C0D8C"/>
    <w:p w14:paraId="115B3724" w14:textId="735F2409" w:rsidR="008C0D8C" w:rsidRDefault="008C0D8C"/>
    <w:p w14:paraId="23F663CF" w14:textId="3E5FBD76" w:rsidR="008C0D8C" w:rsidRDefault="008C0D8C"/>
    <w:p w14:paraId="79F439B8" w14:textId="29575097" w:rsidR="008C0D8C" w:rsidRDefault="008C0D8C"/>
    <w:p w14:paraId="15BB775E" w14:textId="53DF01B3" w:rsidR="008C0D8C" w:rsidRDefault="008C0D8C"/>
    <w:p w14:paraId="2D5124D8" w14:textId="4EA2E8C5" w:rsidR="008C0D8C" w:rsidRDefault="008C0D8C">
      <w:proofErr w:type="spellStart"/>
      <w:r>
        <w:t>Cryptowall</w:t>
      </w:r>
      <w:proofErr w:type="spellEnd"/>
      <w:r>
        <w:t xml:space="preserve"> Trojan/Ransomware</w:t>
      </w:r>
    </w:p>
    <w:p w14:paraId="5AC89C77" w14:textId="7AEDE452" w:rsidR="00EA53CD" w:rsidRDefault="00EA53CD">
      <w:r>
        <w:tab/>
        <w:t>By Peter Evans</w:t>
      </w:r>
    </w:p>
    <w:p w14:paraId="04651AD2" w14:textId="35C2A5EF" w:rsidR="008C0D8C" w:rsidRDefault="008C0D8C"/>
    <w:p w14:paraId="07648BC8" w14:textId="375335D9" w:rsidR="008C0D8C" w:rsidRDefault="008C0D8C"/>
    <w:p w14:paraId="0E459688" w14:textId="1EACAAF0" w:rsidR="008C0D8C" w:rsidRDefault="008C0D8C"/>
    <w:p w14:paraId="61267042" w14:textId="1AAD813A" w:rsidR="008C0D8C" w:rsidRDefault="008C0D8C"/>
    <w:p w14:paraId="0D433B1B" w14:textId="673F34A7" w:rsidR="008C0D8C" w:rsidRDefault="008C0D8C"/>
    <w:p w14:paraId="7ED3CD32" w14:textId="1E73F1E6" w:rsidR="008C0D8C" w:rsidRDefault="008C0D8C"/>
    <w:p w14:paraId="6113CC69" w14:textId="4F95B967" w:rsidR="008C0D8C" w:rsidRDefault="008C0D8C"/>
    <w:p w14:paraId="3DF6756A" w14:textId="33034AE9" w:rsidR="008C0D8C" w:rsidRDefault="008C0D8C"/>
    <w:p w14:paraId="205D9999" w14:textId="41DA4AF7" w:rsidR="008C0D8C" w:rsidRDefault="008C0D8C"/>
    <w:p w14:paraId="6E7AAB09" w14:textId="73007925" w:rsidR="008C0D8C" w:rsidRDefault="008C0D8C"/>
    <w:p w14:paraId="74346A76" w14:textId="19E531F9" w:rsidR="008C0D8C" w:rsidRDefault="008C0D8C"/>
    <w:p w14:paraId="08BACFBD" w14:textId="01C03492" w:rsidR="008C0D8C" w:rsidRDefault="008C0D8C"/>
    <w:p w14:paraId="45AD6D47" w14:textId="29460507" w:rsidR="008C0D8C" w:rsidRDefault="008C0D8C"/>
    <w:p w14:paraId="7E3BABEA" w14:textId="523F300F" w:rsidR="008C0D8C" w:rsidRDefault="008C0D8C"/>
    <w:p w14:paraId="5D23999F" w14:textId="39C9515D" w:rsidR="008C0D8C" w:rsidRDefault="008C0D8C"/>
    <w:p w14:paraId="7B432623" w14:textId="5A1B063F" w:rsidR="008C0D8C" w:rsidRDefault="008C0D8C"/>
    <w:p w14:paraId="59CB90B4" w14:textId="717B1FDB" w:rsidR="008C0D8C" w:rsidRDefault="008C0D8C"/>
    <w:p w14:paraId="1B8205ED" w14:textId="662A2831" w:rsidR="008C0D8C" w:rsidRDefault="008C0D8C"/>
    <w:p w14:paraId="7A54CA7F" w14:textId="77777777" w:rsidR="008C0D8C" w:rsidRDefault="008C0D8C"/>
    <w:p w14:paraId="3BBDCACB" w14:textId="77777777" w:rsidR="008C0D8C" w:rsidRDefault="008C0D8C"/>
    <w:tbl>
      <w:tblPr>
        <w:tblStyle w:val="TableGrid"/>
        <w:tblpPr w:leftFromText="180" w:rightFromText="180" w:vertAnchor="page" w:horzAnchor="margin" w:tblpY="3157"/>
        <w:tblW w:w="0" w:type="auto"/>
        <w:tblLook w:val="04A0" w:firstRow="1" w:lastRow="0" w:firstColumn="1" w:lastColumn="0" w:noHBand="0" w:noVBand="1"/>
      </w:tblPr>
      <w:tblGrid>
        <w:gridCol w:w="704"/>
        <w:gridCol w:w="4611"/>
        <w:gridCol w:w="1626"/>
      </w:tblGrid>
      <w:tr w:rsidR="00EA53CD" w14:paraId="7F4197F1" w14:textId="77777777" w:rsidTr="00EC54AC">
        <w:tc>
          <w:tcPr>
            <w:tcW w:w="704" w:type="dxa"/>
          </w:tcPr>
          <w:p w14:paraId="1E40390F" w14:textId="77777777" w:rsidR="00EA53CD" w:rsidRDefault="00EA53CD" w:rsidP="00EA53CD"/>
        </w:tc>
        <w:tc>
          <w:tcPr>
            <w:tcW w:w="4611" w:type="dxa"/>
          </w:tcPr>
          <w:p w14:paraId="20D9B0D8" w14:textId="74D5E4C9" w:rsidR="00EA53CD" w:rsidRPr="00EA53CD" w:rsidRDefault="00EA53CD" w:rsidP="00EA53CD">
            <w:pPr>
              <w:rPr>
                <w:b/>
              </w:rPr>
            </w:pPr>
            <w:r w:rsidRPr="00EA53CD">
              <w:rPr>
                <w:b/>
              </w:rPr>
              <w:t>Title</w:t>
            </w:r>
          </w:p>
        </w:tc>
        <w:tc>
          <w:tcPr>
            <w:tcW w:w="1626" w:type="dxa"/>
          </w:tcPr>
          <w:p w14:paraId="5A621161" w14:textId="43A7B4DE" w:rsidR="00EA53CD" w:rsidRPr="00EA53CD" w:rsidRDefault="00EA53CD" w:rsidP="00EA53CD">
            <w:pPr>
              <w:rPr>
                <w:b/>
              </w:rPr>
            </w:pPr>
            <w:r w:rsidRPr="00EA53CD">
              <w:rPr>
                <w:b/>
              </w:rPr>
              <w:t>Page</w:t>
            </w:r>
          </w:p>
        </w:tc>
      </w:tr>
      <w:tr w:rsidR="00EA53CD" w14:paraId="7891BAA8" w14:textId="77777777" w:rsidTr="00EC54AC">
        <w:tc>
          <w:tcPr>
            <w:tcW w:w="704" w:type="dxa"/>
          </w:tcPr>
          <w:p w14:paraId="126EF35D" w14:textId="77777777" w:rsidR="00EA53CD" w:rsidRDefault="00EA53CD" w:rsidP="00EA53CD"/>
        </w:tc>
        <w:tc>
          <w:tcPr>
            <w:tcW w:w="4611" w:type="dxa"/>
          </w:tcPr>
          <w:p w14:paraId="457ADF2C" w14:textId="77777777" w:rsidR="00EA53CD" w:rsidRDefault="00EA53CD" w:rsidP="00EA53CD"/>
        </w:tc>
        <w:tc>
          <w:tcPr>
            <w:tcW w:w="1626" w:type="dxa"/>
          </w:tcPr>
          <w:p w14:paraId="15D07128" w14:textId="77777777" w:rsidR="00EA53CD" w:rsidRDefault="00EA53CD" w:rsidP="00EA53CD"/>
        </w:tc>
      </w:tr>
      <w:tr w:rsidR="00EA53CD" w14:paraId="43FA41EE" w14:textId="77777777" w:rsidTr="00EC54AC">
        <w:tc>
          <w:tcPr>
            <w:tcW w:w="704" w:type="dxa"/>
          </w:tcPr>
          <w:p w14:paraId="09B2C8E7" w14:textId="66CB793D" w:rsidR="00EA53CD" w:rsidRDefault="00DA0AE8" w:rsidP="00EA53CD">
            <w:r>
              <w:t>1</w:t>
            </w:r>
          </w:p>
        </w:tc>
        <w:tc>
          <w:tcPr>
            <w:tcW w:w="4611" w:type="dxa"/>
          </w:tcPr>
          <w:p w14:paraId="2AD201CA" w14:textId="73CCF503" w:rsidR="00EA53CD" w:rsidRDefault="00EA53CD" w:rsidP="00EA53CD">
            <w:r>
              <w:t>Introduction</w:t>
            </w:r>
          </w:p>
        </w:tc>
        <w:tc>
          <w:tcPr>
            <w:tcW w:w="1626" w:type="dxa"/>
          </w:tcPr>
          <w:p w14:paraId="559B5AE1" w14:textId="5FF7D683" w:rsidR="00EA53CD" w:rsidRDefault="00A47073" w:rsidP="00EA53CD">
            <w:r>
              <w:t>4</w:t>
            </w:r>
          </w:p>
        </w:tc>
      </w:tr>
      <w:tr w:rsidR="00EA53CD" w14:paraId="5B866447" w14:textId="77777777" w:rsidTr="00EC54AC">
        <w:tc>
          <w:tcPr>
            <w:tcW w:w="704" w:type="dxa"/>
          </w:tcPr>
          <w:p w14:paraId="72C01948" w14:textId="77777777" w:rsidR="00EA53CD" w:rsidRDefault="00EA53CD" w:rsidP="00EA53CD"/>
        </w:tc>
        <w:tc>
          <w:tcPr>
            <w:tcW w:w="4611" w:type="dxa"/>
          </w:tcPr>
          <w:p w14:paraId="4E96C67B" w14:textId="77777777" w:rsidR="00EA53CD" w:rsidRDefault="00EA53CD" w:rsidP="00EA53CD"/>
        </w:tc>
        <w:tc>
          <w:tcPr>
            <w:tcW w:w="1626" w:type="dxa"/>
          </w:tcPr>
          <w:p w14:paraId="0949491C" w14:textId="77777777" w:rsidR="00EA53CD" w:rsidRDefault="00EA53CD" w:rsidP="00EA53CD"/>
        </w:tc>
      </w:tr>
      <w:tr w:rsidR="00EA53CD" w14:paraId="7252A7DB" w14:textId="77777777" w:rsidTr="00EC54AC">
        <w:tc>
          <w:tcPr>
            <w:tcW w:w="704" w:type="dxa"/>
          </w:tcPr>
          <w:p w14:paraId="4DC1DEF8" w14:textId="26F718FD" w:rsidR="00EA53CD" w:rsidRDefault="00DA0AE8" w:rsidP="00EA53CD">
            <w:r>
              <w:t>2</w:t>
            </w:r>
          </w:p>
        </w:tc>
        <w:tc>
          <w:tcPr>
            <w:tcW w:w="4611" w:type="dxa"/>
          </w:tcPr>
          <w:p w14:paraId="2193AE81" w14:textId="67F08E42" w:rsidR="00EA53CD" w:rsidRDefault="00EA53CD" w:rsidP="00EA53CD">
            <w:r>
              <w:t>Trojans</w:t>
            </w:r>
            <w:r w:rsidR="00E16B05">
              <w:t xml:space="preserve"> &amp; </w:t>
            </w:r>
            <w:r>
              <w:t>Ransomware</w:t>
            </w:r>
          </w:p>
        </w:tc>
        <w:tc>
          <w:tcPr>
            <w:tcW w:w="1626" w:type="dxa"/>
          </w:tcPr>
          <w:p w14:paraId="399A5F9C" w14:textId="5A43C3C3" w:rsidR="00EA53CD" w:rsidRDefault="00A47073" w:rsidP="00EA53CD">
            <w:r>
              <w:t>4</w:t>
            </w:r>
          </w:p>
        </w:tc>
      </w:tr>
      <w:tr w:rsidR="00EA53CD" w14:paraId="6CB403E5" w14:textId="77777777" w:rsidTr="00EC54AC">
        <w:tc>
          <w:tcPr>
            <w:tcW w:w="704" w:type="dxa"/>
          </w:tcPr>
          <w:p w14:paraId="67FE61A2" w14:textId="01DD3118" w:rsidR="00EA53CD" w:rsidRDefault="00DA0AE8" w:rsidP="00DA0AE8">
            <w:r>
              <w:t>2.1</w:t>
            </w:r>
          </w:p>
        </w:tc>
        <w:tc>
          <w:tcPr>
            <w:tcW w:w="4611" w:type="dxa"/>
          </w:tcPr>
          <w:p w14:paraId="24F48568" w14:textId="76197025" w:rsidR="00EA53CD" w:rsidRDefault="00EA53CD" w:rsidP="00EC54AC">
            <w:pPr>
              <w:ind w:left="720"/>
            </w:pPr>
            <w:r>
              <w:t>Trojans</w:t>
            </w:r>
          </w:p>
        </w:tc>
        <w:tc>
          <w:tcPr>
            <w:tcW w:w="1626" w:type="dxa"/>
          </w:tcPr>
          <w:p w14:paraId="53AE9C6E" w14:textId="081324DB" w:rsidR="00EA53CD" w:rsidRDefault="00A47073" w:rsidP="00EA53CD">
            <w:r>
              <w:t>4</w:t>
            </w:r>
          </w:p>
        </w:tc>
      </w:tr>
      <w:tr w:rsidR="00EC54AC" w14:paraId="3E71FF0A" w14:textId="77777777" w:rsidTr="00EC54AC">
        <w:tc>
          <w:tcPr>
            <w:tcW w:w="704" w:type="dxa"/>
          </w:tcPr>
          <w:p w14:paraId="541CE034" w14:textId="17FC1362" w:rsidR="00EC54AC" w:rsidRDefault="00DA0AE8" w:rsidP="00EA53CD">
            <w:r>
              <w:t>2.</w:t>
            </w:r>
            <w:r w:rsidR="00E16B05">
              <w:t>2</w:t>
            </w:r>
          </w:p>
        </w:tc>
        <w:tc>
          <w:tcPr>
            <w:tcW w:w="4611" w:type="dxa"/>
          </w:tcPr>
          <w:p w14:paraId="72D20CD2" w14:textId="4F4FAA93" w:rsidR="00EC54AC" w:rsidRDefault="00EC54AC" w:rsidP="00EC54AC">
            <w:pPr>
              <w:ind w:left="720"/>
            </w:pPr>
            <w:r>
              <w:t>Ransomware</w:t>
            </w:r>
          </w:p>
        </w:tc>
        <w:tc>
          <w:tcPr>
            <w:tcW w:w="1626" w:type="dxa"/>
          </w:tcPr>
          <w:p w14:paraId="7F42BDA2" w14:textId="75C9A304" w:rsidR="00EC54AC" w:rsidRDefault="00A47073" w:rsidP="00EA53CD">
            <w:r>
              <w:t>4</w:t>
            </w:r>
          </w:p>
        </w:tc>
      </w:tr>
      <w:tr w:rsidR="00EC54AC" w14:paraId="296785E3" w14:textId="77777777" w:rsidTr="00EC54AC">
        <w:tc>
          <w:tcPr>
            <w:tcW w:w="704" w:type="dxa"/>
          </w:tcPr>
          <w:p w14:paraId="57CAFF80" w14:textId="77777777" w:rsidR="00EC54AC" w:rsidRDefault="00EC54AC" w:rsidP="00EA53CD"/>
        </w:tc>
        <w:tc>
          <w:tcPr>
            <w:tcW w:w="4611" w:type="dxa"/>
          </w:tcPr>
          <w:p w14:paraId="21B8A81F" w14:textId="77777777" w:rsidR="00EC54AC" w:rsidRDefault="00EC54AC" w:rsidP="00EA53CD"/>
        </w:tc>
        <w:tc>
          <w:tcPr>
            <w:tcW w:w="1626" w:type="dxa"/>
          </w:tcPr>
          <w:p w14:paraId="44165FD7" w14:textId="77777777" w:rsidR="00EC54AC" w:rsidRDefault="00EC54AC" w:rsidP="00EA53CD"/>
        </w:tc>
      </w:tr>
      <w:tr w:rsidR="00EA53CD" w14:paraId="703CA713" w14:textId="77777777" w:rsidTr="00EC54AC">
        <w:tc>
          <w:tcPr>
            <w:tcW w:w="704" w:type="dxa"/>
          </w:tcPr>
          <w:p w14:paraId="79C59CFC" w14:textId="2B19F8A6" w:rsidR="00EA53CD" w:rsidRDefault="00DA0AE8" w:rsidP="00EA53CD">
            <w:r>
              <w:t>3</w:t>
            </w:r>
          </w:p>
        </w:tc>
        <w:tc>
          <w:tcPr>
            <w:tcW w:w="4611" w:type="dxa"/>
          </w:tcPr>
          <w:p w14:paraId="2D24596C" w14:textId="0CD9FC59" w:rsidR="00EA53CD" w:rsidRDefault="00EA53CD" w:rsidP="00EA53CD">
            <w:proofErr w:type="spellStart"/>
            <w:r>
              <w:t>Crypto</w:t>
            </w:r>
            <w:r w:rsidR="0080121A">
              <w:t>W</w:t>
            </w:r>
            <w:r>
              <w:t>all</w:t>
            </w:r>
            <w:proofErr w:type="spellEnd"/>
          </w:p>
        </w:tc>
        <w:tc>
          <w:tcPr>
            <w:tcW w:w="1626" w:type="dxa"/>
          </w:tcPr>
          <w:p w14:paraId="66875109" w14:textId="1FEB2217" w:rsidR="00EA53CD" w:rsidRDefault="00A47073" w:rsidP="00EA53CD">
            <w:r>
              <w:t>4</w:t>
            </w:r>
          </w:p>
        </w:tc>
      </w:tr>
      <w:tr w:rsidR="00EA53CD" w14:paraId="2E72F0C4" w14:textId="77777777" w:rsidTr="00EC54AC">
        <w:tc>
          <w:tcPr>
            <w:tcW w:w="704" w:type="dxa"/>
          </w:tcPr>
          <w:p w14:paraId="61E277D1" w14:textId="629E3578" w:rsidR="00EA53CD" w:rsidRDefault="00DA0AE8" w:rsidP="00EA53CD">
            <w:r>
              <w:t>3.1</w:t>
            </w:r>
          </w:p>
        </w:tc>
        <w:tc>
          <w:tcPr>
            <w:tcW w:w="4611" w:type="dxa"/>
          </w:tcPr>
          <w:p w14:paraId="481B66C4" w14:textId="0FF349C1" w:rsidR="00EA53CD" w:rsidRDefault="00EA53CD" w:rsidP="00EC54AC">
            <w:pPr>
              <w:ind w:left="720"/>
            </w:pPr>
            <w:r>
              <w:t>Introduction</w:t>
            </w:r>
          </w:p>
        </w:tc>
        <w:tc>
          <w:tcPr>
            <w:tcW w:w="1626" w:type="dxa"/>
          </w:tcPr>
          <w:p w14:paraId="5E423EE0" w14:textId="2FF19B2E" w:rsidR="00EA53CD" w:rsidRDefault="00A47073" w:rsidP="00EA53CD">
            <w:r>
              <w:t>4</w:t>
            </w:r>
          </w:p>
        </w:tc>
      </w:tr>
      <w:tr w:rsidR="00EC54AC" w14:paraId="4C78D02F" w14:textId="77777777" w:rsidTr="00EC54AC">
        <w:tc>
          <w:tcPr>
            <w:tcW w:w="704" w:type="dxa"/>
          </w:tcPr>
          <w:p w14:paraId="63FEA37E" w14:textId="33CFA2CD" w:rsidR="00EC54AC" w:rsidRDefault="00DA0AE8" w:rsidP="00EA53CD">
            <w:r>
              <w:t>3.2</w:t>
            </w:r>
          </w:p>
        </w:tc>
        <w:tc>
          <w:tcPr>
            <w:tcW w:w="4611" w:type="dxa"/>
          </w:tcPr>
          <w:p w14:paraId="3AD30259" w14:textId="462321F4" w:rsidR="00EC54AC" w:rsidRDefault="00EC54AC" w:rsidP="00EC54AC">
            <w:pPr>
              <w:ind w:left="720"/>
            </w:pPr>
            <w:r>
              <w:t>How it infects</w:t>
            </w:r>
          </w:p>
        </w:tc>
        <w:tc>
          <w:tcPr>
            <w:tcW w:w="1626" w:type="dxa"/>
          </w:tcPr>
          <w:p w14:paraId="4C0DE78C" w14:textId="7626FD9F" w:rsidR="00EC54AC" w:rsidRDefault="00A47073" w:rsidP="00EA53CD">
            <w:r>
              <w:t>5</w:t>
            </w:r>
          </w:p>
        </w:tc>
      </w:tr>
      <w:tr w:rsidR="00EC54AC" w14:paraId="7FF4B462" w14:textId="77777777" w:rsidTr="00EC54AC">
        <w:tc>
          <w:tcPr>
            <w:tcW w:w="704" w:type="dxa"/>
          </w:tcPr>
          <w:p w14:paraId="64F79A77" w14:textId="65809775" w:rsidR="00EC54AC" w:rsidRDefault="00DA0AE8" w:rsidP="00EA53CD">
            <w:r>
              <w:t>3.3</w:t>
            </w:r>
          </w:p>
        </w:tc>
        <w:tc>
          <w:tcPr>
            <w:tcW w:w="4611" w:type="dxa"/>
          </w:tcPr>
          <w:p w14:paraId="09EDA7AB" w14:textId="07DFFE1E" w:rsidR="00EC54AC" w:rsidRDefault="00EC54AC" w:rsidP="00EC54AC">
            <w:pPr>
              <w:ind w:left="720"/>
            </w:pPr>
            <w:r>
              <w:t>What does it infect</w:t>
            </w:r>
          </w:p>
        </w:tc>
        <w:tc>
          <w:tcPr>
            <w:tcW w:w="1626" w:type="dxa"/>
          </w:tcPr>
          <w:p w14:paraId="7D45F5D4" w14:textId="0DBABAC2" w:rsidR="00EC54AC" w:rsidRDefault="00A47073" w:rsidP="00EA53CD">
            <w:r>
              <w:t>5</w:t>
            </w:r>
          </w:p>
        </w:tc>
      </w:tr>
      <w:tr w:rsidR="00EA53CD" w14:paraId="0DD35164" w14:textId="77777777" w:rsidTr="00EC54AC">
        <w:tc>
          <w:tcPr>
            <w:tcW w:w="704" w:type="dxa"/>
          </w:tcPr>
          <w:p w14:paraId="0A8B5D6F" w14:textId="77777777" w:rsidR="00EA53CD" w:rsidRDefault="00EA53CD" w:rsidP="00EA53CD"/>
        </w:tc>
        <w:tc>
          <w:tcPr>
            <w:tcW w:w="4611" w:type="dxa"/>
          </w:tcPr>
          <w:p w14:paraId="1F8C10B7" w14:textId="77777777" w:rsidR="00EA53CD" w:rsidRDefault="00EA53CD" w:rsidP="00EA53CD"/>
        </w:tc>
        <w:tc>
          <w:tcPr>
            <w:tcW w:w="1626" w:type="dxa"/>
          </w:tcPr>
          <w:p w14:paraId="5B6A0875" w14:textId="77777777" w:rsidR="00EA53CD" w:rsidRDefault="00EA53CD" w:rsidP="00EA53CD"/>
        </w:tc>
      </w:tr>
      <w:tr w:rsidR="00EA53CD" w14:paraId="12CF5D1A" w14:textId="77777777" w:rsidTr="00EC54AC">
        <w:tc>
          <w:tcPr>
            <w:tcW w:w="704" w:type="dxa"/>
          </w:tcPr>
          <w:p w14:paraId="7EE6177B" w14:textId="295FC69A" w:rsidR="00EA53CD" w:rsidRDefault="00985557" w:rsidP="00EA53CD">
            <w:r>
              <w:t>4</w:t>
            </w:r>
          </w:p>
        </w:tc>
        <w:tc>
          <w:tcPr>
            <w:tcW w:w="4611" w:type="dxa"/>
          </w:tcPr>
          <w:p w14:paraId="5C1FC5B0" w14:textId="036119E1" w:rsidR="00EA53CD" w:rsidRDefault="00EA53CD" w:rsidP="00EA53CD">
            <w:r>
              <w:t>Solutions</w:t>
            </w:r>
          </w:p>
        </w:tc>
        <w:tc>
          <w:tcPr>
            <w:tcW w:w="1626" w:type="dxa"/>
          </w:tcPr>
          <w:p w14:paraId="49EFE274" w14:textId="320FF41F" w:rsidR="00EA53CD" w:rsidRDefault="00A47073" w:rsidP="00EA53CD">
            <w:r>
              <w:t>5</w:t>
            </w:r>
          </w:p>
        </w:tc>
      </w:tr>
      <w:tr w:rsidR="00EA53CD" w14:paraId="21C169AC" w14:textId="77777777" w:rsidTr="00EC54AC">
        <w:tc>
          <w:tcPr>
            <w:tcW w:w="704" w:type="dxa"/>
          </w:tcPr>
          <w:p w14:paraId="38336392" w14:textId="0E948194" w:rsidR="00EA53CD" w:rsidRDefault="00985557" w:rsidP="00EA53CD">
            <w:r>
              <w:t>4.1</w:t>
            </w:r>
          </w:p>
        </w:tc>
        <w:tc>
          <w:tcPr>
            <w:tcW w:w="4611" w:type="dxa"/>
          </w:tcPr>
          <w:p w14:paraId="267FA990" w14:textId="66929B49" w:rsidR="00EA53CD" w:rsidRDefault="002852E0" w:rsidP="00EC54AC">
            <w:pPr>
              <w:ind w:left="720"/>
            </w:pPr>
            <w:r>
              <w:t>Limiting</w:t>
            </w:r>
            <w:r w:rsidR="00EA53CD">
              <w:t xml:space="preserve"> the risk</w:t>
            </w:r>
          </w:p>
        </w:tc>
        <w:tc>
          <w:tcPr>
            <w:tcW w:w="1626" w:type="dxa"/>
          </w:tcPr>
          <w:p w14:paraId="0A98C4C5" w14:textId="2FB6FB94" w:rsidR="00EA53CD" w:rsidRDefault="00A47073" w:rsidP="00EA53CD">
            <w:r>
              <w:t>5</w:t>
            </w:r>
          </w:p>
        </w:tc>
      </w:tr>
      <w:tr w:rsidR="00EA53CD" w14:paraId="06B7E614" w14:textId="77777777" w:rsidTr="00EC54AC">
        <w:tc>
          <w:tcPr>
            <w:tcW w:w="704" w:type="dxa"/>
          </w:tcPr>
          <w:p w14:paraId="13FFB67E" w14:textId="3CCB1EF5" w:rsidR="00EA53CD" w:rsidRDefault="00985557" w:rsidP="00EA53CD">
            <w:r>
              <w:t>4.2</w:t>
            </w:r>
          </w:p>
        </w:tc>
        <w:tc>
          <w:tcPr>
            <w:tcW w:w="4611" w:type="dxa"/>
          </w:tcPr>
          <w:p w14:paraId="5408AC6E" w14:textId="5B719C11" w:rsidR="00EA53CD" w:rsidRDefault="00EA53CD" w:rsidP="00EC54AC">
            <w:pPr>
              <w:ind w:left="720"/>
            </w:pPr>
            <w:r>
              <w:t>Disaster Recovery</w:t>
            </w:r>
          </w:p>
        </w:tc>
        <w:tc>
          <w:tcPr>
            <w:tcW w:w="1626" w:type="dxa"/>
          </w:tcPr>
          <w:p w14:paraId="6BCBDBB0" w14:textId="3EC462A3" w:rsidR="00EA53CD" w:rsidRDefault="00A47073" w:rsidP="00EA53CD">
            <w:r>
              <w:t>5</w:t>
            </w:r>
          </w:p>
        </w:tc>
      </w:tr>
      <w:tr w:rsidR="00EA53CD" w14:paraId="58C8DBD8" w14:textId="77777777" w:rsidTr="00EC54AC">
        <w:tc>
          <w:tcPr>
            <w:tcW w:w="704" w:type="dxa"/>
          </w:tcPr>
          <w:p w14:paraId="5802398C" w14:textId="77777777" w:rsidR="00EA53CD" w:rsidRDefault="00EA53CD" w:rsidP="00EA53CD"/>
        </w:tc>
        <w:tc>
          <w:tcPr>
            <w:tcW w:w="4611" w:type="dxa"/>
          </w:tcPr>
          <w:p w14:paraId="6866971C" w14:textId="77777777" w:rsidR="00EA53CD" w:rsidRDefault="00EA53CD" w:rsidP="00EA53CD"/>
        </w:tc>
        <w:tc>
          <w:tcPr>
            <w:tcW w:w="1626" w:type="dxa"/>
          </w:tcPr>
          <w:p w14:paraId="42BFF28D" w14:textId="77777777" w:rsidR="00EA53CD" w:rsidRDefault="00EA53CD" w:rsidP="00EA53CD"/>
        </w:tc>
      </w:tr>
      <w:tr w:rsidR="00EA53CD" w14:paraId="6B39465F" w14:textId="77777777" w:rsidTr="00EC54AC">
        <w:tc>
          <w:tcPr>
            <w:tcW w:w="704" w:type="dxa"/>
          </w:tcPr>
          <w:p w14:paraId="2CA6D865" w14:textId="6303F51B" w:rsidR="00EA53CD" w:rsidRDefault="00D80C7D" w:rsidP="00EA53CD">
            <w:r>
              <w:t>5</w:t>
            </w:r>
          </w:p>
        </w:tc>
        <w:tc>
          <w:tcPr>
            <w:tcW w:w="4611" w:type="dxa"/>
          </w:tcPr>
          <w:p w14:paraId="17C855E3" w14:textId="307D1D8E" w:rsidR="00EA53CD" w:rsidRDefault="00EA53CD" w:rsidP="00EA53CD">
            <w:r>
              <w:t>Conclusion</w:t>
            </w:r>
          </w:p>
        </w:tc>
        <w:tc>
          <w:tcPr>
            <w:tcW w:w="1626" w:type="dxa"/>
          </w:tcPr>
          <w:p w14:paraId="7B93ABF8" w14:textId="2C06971D" w:rsidR="00EA53CD" w:rsidRDefault="00A47073" w:rsidP="00EA53CD">
            <w:r>
              <w:t>6</w:t>
            </w:r>
          </w:p>
        </w:tc>
      </w:tr>
      <w:tr w:rsidR="00EC54AC" w14:paraId="0C1784FF" w14:textId="77777777" w:rsidTr="00EC54AC">
        <w:tc>
          <w:tcPr>
            <w:tcW w:w="704" w:type="dxa"/>
          </w:tcPr>
          <w:p w14:paraId="74878227" w14:textId="77777777" w:rsidR="00EC54AC" w:rsidRDefault="00EC54AC" w:rsidP="00EA53CD"/>
        </w:tc>
        <w:tc>
          <w:tcPr>
            <w:tcW w:w="4611" w:type="dxa"/>
          </w:tcPr>
          <w:p w14:paraId="0D990004" w14:textId="77777777" w:rsidR="00EC54AC" w:rsidRDefault="00EC54AC" w:rsidP="00EA53CD"/>
        </w:tc>
        <w:tc>
          <w:tcPr>
            <w:tcW w:w="1626" w:type="dxa"/>
          </w:tcPr>
          <w:p w14:paraId="41A25805" w14:textId="77777777" w:rsidR="00EC54AC" w:rsidRDefault="00EC54AC" w:rsidP="00EA53CD"/>
        </w:tc>
      </w:tr>
      <w:tr w:rsidR="00F7191B" w14:paraId="4F53C1B7" w14:textId="77777777" w:rsidTr="00EC54AC">
        <w:tc>
          <w:tcPr>
            <w:tcW w:w="704" w:type="dxa"/>
          </w:tcPr>
          <w:p w14:paraId="78887576" w14:textId="29DEE9B9" w:rsidR="00F7191B" w:rsidRDefault="00D80C7D" w:rsidP="00EA53CD">
            <w:r>
              <w:t>6</w:t>
            </w:r>
          </w:p>
        </w:tc>
        <w:tc>
          <w:tcPr>
            <w:tcW w:w="4611" w:type="dxa"/>
          </w:tcPr>
          <w:p w14:paraId="260F2488" w14:textId="5B2759BF" w:rsidR="00F7191B" w:rsidRDefault="00F7191B" w:rsidP="00EA53CD">
            <w:r>
              <w:t>Appendix</w:t>
            </w:r>
          </w:p>
        </w:tc>
        <w:tc>
          <w:tcPr>
            <w:tcW w:w="1626" w:type="dxa"/>
          </w:tcPr>
          <w:p w14:paraId="2DF94834" w14:textId="14C3FE81" w:rsidR="00F7191B" w:rsidRDefault="00A47073" w:rsidP="00EA53CD">
            <w:r>
              <w:t>6</w:t>
            </w:r>
          </w:p>
        </w:tc>
      </w:tr>
      <w:tr w:rsidR="00F7191B" w14:paraId="3E1B22EE" w14:textId="77777777" w:rsidTr="00EC54AC">
        <w:tc>
          <w:tcPr>
            <w:tcW w:w="704" w:type="dxa"/>
          </w:tcPr>
          <w:p w14:paraId="38BF677F" w14:textId="77777777" w:rsidR="00F7191B" w:rsidRDefault="00F7191B" w:rsidP="00EA53CD"/>
        </w:tc>
        <w:tc>
          <w:tcPr>
            <w:tcW w:w="4611" w:type="dxa"/>
          </w:tcPr>
          <w:p w14:paraId="21F25140" w14:textId="77777777" w:rsidR="00F7191B" w:rsidRDefault="00F7191B" w:rsidP="00EA53CD"/>
        </w:tc>
        <w:tc>
          <w:tcPr>
            <w:tcW w:w="1626" w:type="dxa"/>
          </w:tcPr>
          <w:p w14:paraId="6823BD1E" w14:textId="77777777" w:rsidR="00F7191B" w:rsidRDefault="00F7191B" w:rsidP="00EA53CD"/>
        </w:tc>
      </w:tr>
      <w:tr w:rsidR="00EA53CD" w14:paraId="70878703" w14:textId="77777777" w:rsidTr="00EC54AC">
        <w:tc>
          <w:tcPr>
            <w:tcW w:w="704" w:type="dxa"/>
          </w:tcPr>
          <w:p w14:paraId="1972EA96" w14:textId="67B91AAC" w:rsidR="00EA53CD" w:rsidRDefault="00D80C7D" w:rsidP="00EA53CD">
            <w:r>
              <w:t>7</w:t>
            </w:r>
          </w:p>
        </w:tc>
        <w:tc>
          <w:tcPr>
            <w:tcW w:w="4611" w:type="dxa"/>
          </w:tcPr>
          <w:p w14:paraId="741286D6" w14:textId="03E5F4E9" w:rsidR="00EA53CD" w:rsidRDefault="00EA53CD" w:rsidP="00EA53CD">
            <w:r>
              <w:t>References</w:t>
            </w:r>
          </w:p>
        </w:tc>
        <w:tc>
          <w:tcPr>
            <w:tcW w:w="1626" w:type="dxa"/>
          </w:tcPr>
          <w:p w14:paraId="05CBA50D" w14:textId="017FC793" w:rsidR="00EA53CD" w:rsidRDefault="00A47073" w:rsidP="00EA53CD">
            <w:r>
              <w:t>7</w:t>
            </w:r>
          </w:p>
        </w:tc>
      </w:tr>
      <w:tr w:rsidR="00EA53CD" w14:paraId="319E1B8B" w14:textId="77777777" w:rsidTr="00EC54AC">
        <w:tc>
          <w:tcPr>
            <w:tcW w:w="704" w:type="dxa"/>
          </w:tcPr>
          <w:p w14:paraId="68AC852F" w14:textId="77777777" w:rsidR="00EA53CD" w:rsidRDefault="00EA53CD" w:rsidP="00EA53CD"/>
        </w:tc>
        <w:tc>
          <w:tcPr>
            <w:tcW w:w="4611" w:type="dxa"/>
          </w:tcPr>
          <w:p w14:paraId="1A536D23" w14:textId="4C98BF37" w:rsidR="00EA53CD" w:rsidRDefault="00EA53CD" w:rsidP="00EA53CD"/>
        </w:tc>
        <w:tc>
          <w:tcPr>
            <w:tcW w:w="1626" w:type="dxa"/>
          </w:tcPr>
          <w:p w14:paraId="0D8E92B0" w14:textId="77777777" w:rsidR="00EA53CD" w:rsidRDefault="00EA53CD" w:rsidP="00EA53CD"/>
        </w:tc>
      </w:tr>
      <w:tr w:rsidR="00EA53CD" w14:paraId="3928C99A" w14:textId="77777777" w:rsidTr="00EC54AC">
        <w:tc>
          <w:tcPr>
            <w:tcW w:w="704" w:type="dxa"/>
          </w:tcPr>
          <w:p w14:paraId="3C2E3F75" w14:textId="434128BA" w:rsidR="00EA53CD" w:rsidRDefault="00D80C7D" w:rsidP="00D80C7D">
            <w:r>
              <w:t>8</w:t>
            </w:r>
          </w:p>
        </w:tc>
        <w:tc>
          <w:tcPr>
            <w:tcW w:w="4611" w:type="dxa"/>
          </w:tcPr>
          <w:p w14:paraId="1993606A" w14:textId="4F5DF81B" w:rsidR="00EA53CD" w:rsidRDefault="00D80C7D" w:rsidP="00D80C7D">
            <w:r>
              <w:t>Further Reading</w:t>
            </w:r>
          </w:p>
        </w:tc>
        <w:tc>
          <w:tcPr>
            <w:tcW w:w="1626" w:type="dxa"/>
          </w:tcPr>
          <w:p w14:paraId="45E68FD5" w14:textId="4073C7C9" w:rsidR="00EA53CD" w:rsidRDefault="00A47073" w:rsidP="00EA53CD">
            <w:r>
              <w:t>7</w:t>
            </w:r>
          </w:p>
        </w:tc>
      </w:tr>
    </w:tbl>
    <w:p w14:paraId="6CDC214E" w14:textId="135D1933" w:rsidR="008C0D8C" w:rsidRPr="00A47073" w:rsidRDefault="008C0D8C">
      <w:pPr>
        <w:rPr>
          <w:b/>
          <w:sz w:val="24"/>
        </w:rPr>
      </w:pPr>
      <w:r w:rsidRPr="00A47073">
        <w:rPr>
          <w:b/>
          <w:sz w:val="24"/>
        </w:rPr>
        <w:t>Contents Page</w:t>
      </w:r>
    </w:p>
    <w:p w14:paraId="2B80DEFA" w14:textId="77777777" w:rsidR="000E702E" w:rsidRDefault="000E702E"/>
    <w:p w14:paraId="564F64C3" w14:textId="77777777" w:rsidR="000E702E" w:rsidRDefault="000E702E"/>
    <w:p w14:paraId="62561299" w14:textId="77777777" w:rsidR="008C0D8C" w:rsidRDefault="008C0D8C"/>
    <w:p w14:paraId="74BD939C" w14:textId="77777777" w:rsidR="008C0D8C" w:rsidRDefault="008C0D8C" w:rsidP="00EC54AC">
      <w:pPr>
        <w:ind w:left="1440"/>
      </w:pPr>
    </w:p>
    <w:p w14:paraId="6EB6D092" w14:textId="71E18BD0" w:rsidR="008C0D8C" w:rsidRDefault="008C0D8C">
      <w:r>
        <w:tab/>
      </w:r>
    </w:p>
    <w:p w14:paraId="7728A8C6" w14:textId="1E4DBF7E" w:rsidR="008C0D8C" w:rsidRDefault="008C0D8C">
      <w:r>
        <w:tab/>
      </w:r>
    </w:p>
    <w:p w14:paraId="27B817F2" w14:textId="668F9A9E" w:rsidR="008C0D8C" w:rsidRDefault="008C0D8C"/>
    <w:p w14:paraId="6F034AE9" w14:textId="77777777" w:rsidR="00EC54AC" w:rsidRDefault="00EC54AC"/>
    <w:p w14:paraId="2E2B9809" w14:textId="4CDA5532" w:rsidR="008C0D8C" w:rsidRDefault="008C0D8C">
      <w:bookmarkStart w:id="0" w:name="_GoBack"/>
      <w:r>
        <w:br w:type="page"/>
      </w:r>
    </w:p>
    <w:bookmarkEnd w:id="0"/>
    <w:p w14:paraId="05A6AEE1" w14:textId="725ED9E5" w:rsidR="008C0D8C" w:rsidRPr="00056E89" w:rsidRDefault="008C0D8C" w:rsidP="00DA0AE8">
      <w:pPr>
        <w:pStyle w:val="ListParagraph"/>
        <w:numPr>
          <w:ilvl w:val="0"/>
          <w:numId w:val="1"/>
        </w:numPr>
        <w:rPr>
          <w:b/>
          <w:sz w:val="24"/>
        </w:rPr>
      </w:pPr>
      <w:r w:rsidRPr="00056E89">
        <w:rPr>
          <w:b/>
          <w:sz w:val="24"/>
        </w:rPr>
        <w:lastRenderedPageBreak/>
        <w:t>Introduction</w:t>
      </w:r>
    </w:p>
    <w:p w14:paraId="27DBC6FB" w14:textId="5E62F0B7" w:rsidR="008C0D8C" w:rsidRDefault="008C0D8C">
      <w:r>
        <w:t xml:space="preserve">This report </w:t>
      </w:r>
      <w:r w:rsidR="000E702E">
        <w:t xml:space="preserve">provides </w:t>
      </w:r>
      <w:r w:rsidR="000E702E" w:rsidRPr="000E702E">
        <w:rPr>
          <w:noProof/>
        </w:rPr>
        <w:t>an</w:t>
      </w:r>
      <w:r w:rsidR="000E702E">
        <w:t xml:space="preserve"> overview of the</w:t>
      </w:r>
      <w:r>
        <w:t xml:space="preserve"> threat </w:t>
      </w:r>
      <w:r w:rsidR="000E702E">
        <w:t xml:space="preserve">that </w:t>
      </w:r>
      <w:r>
        <w:t xml:space="preserve">ransomware, </w:t>
      </w:r>
      <w:proofErr w:type="spellStart"/>
      <w:r>
        <w:t>trojans</w:t>
      </w:r>
      <w:proofErr w:type="spellEnd"/>
      <w:r w:rsidR="000E702E">
        <w:t>,</w:t>
      </w:r>
      <w:r>
        <w:t xml:space="preserve"> </w:t>
      </w:r>
      <w:r w:rsidRPr="000E702E">
        <w:rPr>
          <w:noProof/>
        </w:rPr>
        <w:t>and</w:t>
      </w:r>
      <w:r>
        <w:t xml:space="preserve"> virus</w:t>
      </w:r>
      <w:r w:rsidR="000E702E">
        <w:t xml:space="preserve"> </w:t>
      </w:r>
      <w:r w:rsidR="000E702E">
        <w:rPr>
          <w:noProof/>
        </w:rPr>
        <w:t>pose</w:t>
      </w:r>
      <w:r w:rsidR="000E702E">
        <w:t xml:space="preserve"> to this business. It will cover the basics of each threat </w:t>
      </w:r>
      <w:r w:rsidR="000E702E" w:rsidRPr="000E702E">
        <w:rPr>
          <w:noProof/>
        </w:rPr>
        <w:t>before</w:t>
      </w:r>
      <w:r w:rsidR="000E702E" w:rsidRPr="000E702E">
        <w:t xml:space="preserve"> fo</w:t>
      </w:r>
      <w:r w:rsidR="000E702E">
        <w:t xml:space="preserve">cusing on the </w:t>
      </w:r>
      <w:proofErr w:type="spellStart"/>
      <w:r w:rsidR="000E702E">
        <w:t>Crypto</w:t>
      </w:r>
      <w:r w:rsidR="000F1C8D">
        <w:t>W</w:t>
      </w:r>
      <w:r w:rsidR="000E702E">
        <w:t>all</w:t>
      </w:r>
      <w:proofErr w:type="spellEnd"/>
      <w:r w:rsidR="000E702E">
        <w:t xml:space="preserve"> Trojan. The report will cover the scope and risks this threat </w:t>
      </w:r>
      <w:r w:rsidR="000E702E" w:rsidRPr="000E702E">
        <w:rPr>
          <w:noProof/>
        </w:rPr>
        <w:t>p</w:t>
      </w:r>
      <w:r w:rsidR="000E702E">
        <w:rPr>
          <w:noProof/>
        </w:rPr>
        <w:t>er</w:t>
      </w:r>
      <w:r w:rsidR="000E702E" w:rsidRPr="000E702E">
        <w:rPr>
          <w:noProof/>
        </w:rPr>
        <w:t>tains</w:t>
      </w:r>
      <w:r w:rsidR="000E702E">
        <w:t xml:space="preserve"> to digital dat</w:t>
      </w:r>
      <w:r w:rsidR="00EA53CD">
        <w:t>a with information on how the Trojan can infect a system, how it spreads and what happens when a system is infected.</w:t>
      </w:r>
      <w:r w:rsidR="000E702E">
        <w:t xml:space="preserve"> </w:t>
      </w:r>
      <w:r w:rsidR="00EA53CD">
        <w:t>The report will also cover</w:t>
      </w:r>
      <w:r w:rsidR="000E702E">
        <w:t xml:space="preserve"> preventative recommendations and disaster recovery solutions.</w:t>
      </w:r>
    </w:p>
    <w:p w14:paraId="66A849C4" w14:textId="6122D3D8" w:rsidR="00EA53CD" w:rsidRDefault="00EA53CD"/>
    <w:p w14:paraId="1025F80A" w14:textId="4DD5FD7C" w:rsidR="00EA53CD" w:rsidRPr="00056E89" w:rsidRDefault="00EA53CD" w:rsidP="00DA0AE8">
      <w:pPr>
        <w:pStyle w:val="ListParagraph"/>
        <w:numPr>
          <w:ilvl w:val="0"/>
          <w:numId w:val="1"/>
        </w:numPr>
        <w:rPr>
          <w:b/>
          <w:sz w:val="24"/>
        </w:rPr>
      </w:pPr>
      <w:r w:rsidRPr="00056E89">
        <w:rPr>
          <w:b/>
          <w:sz w:val="24"/>
        </w:rPr>
        <w:t>Trojans</w:t>
      </w:r>
      <w:r w:rsidR="00E16B05" w:rsidRPr="00056E89">
        <w:rPr>
          <w:b/>
          <w:sz w:val="24"/>
        </w:rPr>
        <w:t xml:space="preserve"> &amp;</w:t>
      </w:r>
      <w:r w:rsidRPr="00056E89">
        <w:rPr>
          <w:b/>
          <w:sz w:val="24"/>
        </w:rPr>
        <w:t xml:space="preserve"> </w:t>
      </w:r>
      <w:r w:rsidR="00E16B05" w:rsidRPr="00056E89">
        <w:rPr>
          <w:b/>
          <w:sz w:val="24"/>
        </w:rPr>
        <w:t>R</w:t>
      </w:r>
      <w:r w:rsidRPr="00056E89">
        <w:rPr>
          <w:b/>
          <w:sz w:val="24"/>
        </w:rPr>
        <w:t>ansomware</w:t>
      </w:r>
    </w:p>
    <w:p w14:paraId="2AE3A8A2" w14:textId="043A9727" w:rsidR="00F7191B" w:rsidRDefault="00BC3ECE">
      <w:r>
        <w:t xml:space="preserve">There are many </w:t>
      </w:r>
      <w:r w:rsidR="00A23822" w:rsidRPr="00A23822">
        <w:rPr>
          <w:noProof/>
        </w:rPr>
        <w:t>cat</w:t>
      </w:r>
      <w:r w:rsidR="00A23822">
        <w:rPr>
          <w:noProof/>
        </w:rPr>
        <w:t>e</w:t>
      </w:r>
      <w:r w:rsidR="00A23822" w:rsidRPr="00A23822">
        <w:rPr>
          <w:noProof/>
        </w:rPr>
        <w:t>gories</w:t>
      </w:r>
      <w:r w:rsidR="00A23822">
        <w:t xml:space="preserve"> </w:t>
      </w:r>
      <w:r>
        <w:t>of malware or malicious software</w:t>
      </w:r>
      <w:r w:rsidR="00A23822">
        <w:t xml:space="preserve"> out there</w:t>
      </w:r>
      <w:r w:rsidR="00ED36F4" w:rsidRPr="00E16B05">
        <w:rPr>
          <w:noProof/>
        </w:rPr>
        <w:t>.</w:t>
      </w:r>
      <w:r>
        <w:t xml:space="preserve"> </w:t>
      </w:r>
      <w:r w:rsidR="00ED36F4">
        <w:t>T</w:t>
      </w:r>
      <w:r>
        <w:t xml:space="preserve">his </w:t>
      </w:r>
      <w:r w:rsidRPr="00BD6FA3">
        <w:rPr>
          <w:noProof/>
        </w:rPr>
        <w:t>report</w:t>
      </w:r>
      <w:r w:rsidR="00A23822">
        <w:rPr>
          <w:noProof/>
        </w:rPr>
        <w:t xml:space="preserve"> </w:t>
      </w:r>
      <w:r>
        <w:t xml:space="preserve">will cover </w:t>
      </w:r>
      <w:r w:rsidR="00E16B05">
        <w:t>2</w:t>
      </w:r>
      <w:r>
        <w:t xml:space="preserve"> </w:t>
      </w:r>
      <w:r w:rsidR="00A23822" w:rsidRPr="00A23822">
        <w:rPr>
          <w:noProof/>
        </w:rPr>
        <w:t>cat</w:t>
      </w:r>
      <w:r w:rsidR="00A23822">
        <w:rPr>
          <w:noProof/>
        </w:rPr>
        <w:t>e</w:t>
      </w:r>
      <w:r w:rsidR="00A23822" w:rsidRPr="00A23822">
        <w:rPr>
          <w:noProof/>
        </w:rPr>
        <w:t>gories</w:t>
      </w:r>
      <w:r>
        <w:t xml:space="preserve"> which </w:t>
      </w:r>
      <w:proofErr w:type="spellStart"/>
      <w:r w:rsidR="00A23822">
        <w:t>Crypto</w:t>
      </w:r>
      <w:r w:rsidR="000F1C8D">
        <w:t>W</w:t>
      </w:r>
      <w:r w:rsidR="00A23822">
        <w:t>all</w:t>
      </w:r>
      <w:proofErr w:type="spellEnd"/>
      <w:r w:rsidR="00A23822">
        <w:t xml:space="preserve"> falls under. </w:t>
      </w:r>
      <w:r w:rsidR="00F7191B">
        <w:t>Trojans</w:t>
      </w:r>
      <w:r w:rsidR="00E16B05">
        <w:t xml:space="preserve"> a</w:t>
      </w:r>
      <w:r w:rsidR="00F7191B">
        <w:t>nd ransomware are</w:t>
      </w:r>
      <w:r w:rsidR="00E16B05">
        <w:t xml:space="preserve"> </w:t>
      </w:r>
      <w:r w:rsidR="00A23822">
        <w:t>types</w:t>
      </w:r>
      <w:r w:rsidR="00F7191B">
        <w:t xml:space="preserve"> </w:t>
      </w:r>
      <w:r w:rsidR="00A23822">
        <w:t>of</w:t>
      </w:r>
      <w:r w:rsidR="00F7191B">
        <w:t xml:space="preserve"> malware designed to infect a system. The reasons can vary depending on the type, its </w:t>
      </w:r>
      <w:r w:rsidR="00F7191B" w:rsidRPr="00F7191B">
        <w:rPr>
          <w:noProof/>
        </w:rPr>
        <w:t>developer</w:t>
      </w:r>
      <w:r w:rsidR="00F7191B">
        <w:t xml:space="preserve"> or person using the software.</w:t>
      </w:r>
      <w:r>
        <w:t xml:space="preserve"> </w:t>
      </w:r>
      <w:r w:rsidRPr="00BC3ECE">
        <w:rPr>
          <w:noProof/>
        </w:rPr>
        <w:t>Ransomware</w:t>
      </w:r>
      <w:r>
        <w:t>, for example, is mainly for financial gain</w:t>
      </w:r>
      <w:r w:rsidRPr="00BC3ECE">
        <w:rPr>
          <w:noProof/>
        </w:rPr>
        <w:t xml:space="preserve"> </w:t>
      </w:r>
      <w:r w:rsidR="004D6D2F">
        <w:rPr>
          <w:noProof/>
        </w:rPr>
        <w:t xml:space="preserve">as the title suggests it holds </w:t>
      </w:r>
      <w:r w:rsidR="004D6D2F" w:rsidRPr="004D6D2F">
        <w:rPr>
          <w:noProof/>
        </w:rPr>
        <w:t xml:space="preserve">the </w:t>
      </w:r>
      <w:r w:rsidR="004D6D2F">
        <w:rPr>
          <w:noProof/>
        </w:rPr>
        <w:t xml:space="preserve">data of the target to ransom/hostage </w:t>
      </w:r>
      <w:sdt>
        <w:sdtPr>
          <w:rPr>
            <w:noProof/>
          </w:rPr>
          <w:id w:val="-24725204"/>
          <w:citation/>
        </w:sdtPr>
        <w:sdtEndPr/>
        <w:sdtContent>
          <w:r w:rsidR="00A23822" w:rsidRPr="00A23822">
            <w:rPr>
              <w:noProof/>
            </w:rPr>
            <w:fldChar w:fldCharType="begin"/>
          </w:r>
          <w:r w:rsidR="00787A37">
            <w:rPr>
              <w:noProof/>
            </w:rPr>
            <w:instrText xml:space="preserve">CITATION Cha18 \l 2057 </w:instrText>
          </w:r>
          <w:r w:rsidR="00A23822" w:rsidRPr="00A23822">
            <w:rPr>
              <w:noProof/>
            </w:rPr>
            <w:fldChar w:fldCharType="separate"/>
          </w:r>
          <w:r w:rsidR="00056E89" w:rsidRPr="00056E89">
            <w:rPr>
              <w:noProof/>
            </w:rPr>
            <w:t>[1]</w:t>
          </w:r>
          <w:r w:rsidR="00A23822" w:rsidRPr="00A23822">
            <w:rPr>
              <w:noProof/>
            </w:rPr>
            <w:fldChar w:fldCharType="end"/>
          </w:r>
        </w:sdtContent>
      </w:sdt>
      <w:r w:rsidR="00A23822" w:rsidRPr="00A23822">
        <w:rPr>
          <w:noProof/>
        </w:rPr>
        <w:t>. There are a</w:t>
      </w:r>
      <w:r w:rsidR="00A23822">
        <w:rPr>
          <w:noProof/>
        </w:rPr>
        <w:t>lso sub-</w:t>
      </w:r>
      <w:r w:rsidR="00A23822" w:rsidRPr="00A23822">
        <w:rPr>
          <w:noProof/>
        </w:rPr>
        <w:t>cat</w:t>
      </w:r>
      <w:r w:rsidR="00A23822">
        <w:rPr>
          <w:noProof/>
        </w:rPr>
        <w:t>e</w:t>
      </w:r>
      <w:r w:rsidR="00A23822" w:rsidRPr="00A23822">
        <w:rPr>
          <w:noProof/>
        </w:rPr>
        <w:t>gories</w:t>
      </w:r>
      <w:r w:rsidR="00A23822">
        <w:rPr>
          <w:noProof/>
        </w:rPr>
        <w:t xml:space="preserve"> </w:t>
      </w:r>
      <w:r w:rsidR="00DA0AE8">
        <w:rPr>
          <w:noProof/>
        </w:rPr>
        <w:t>which will be briefly mentioned below in section 3 in relation to Cryptowall</w:t>
      </w:r>
      <w:r w:rsidRPr="00A23822">
        <w:rPr>
          <w:noProof/>
        </w:rPr>
        <w:t>.</w:t>
      </w:r>
      <w:r w:rsidR="00F7191B" w:rsidRPr="00F7191B">
        <w:rPr>
          <w:noProof/>
        </w:rPr>
        <w:t xml:space="preserve"> </w:t>
      </w:r>
      <w:r>
        <w:rPr>
          <w:noProof/>
        </w:rPr>
        <w:t xml:space="preserve">However more broadly malware is </w:t>
      </w:r>
      <w:r w:rsidRPr="00BC3ECE">
        <w:rPr>
          <w:rFonts w:cstheme="minorHAnsi"/>
          <w:szCs w:val="18"/>
        </w:rPr>
        <w:t>designed to damage, disrupt, steal, or in general inflict some other "bad" or illegitimate action on data, hosts, or networks.</w:t>
      </w:r>
      <w:sdt>
        <w:sdtPr>
          <w:rPr>
            <w:rFonts w:cstheme="minorHAnsi"/>
            <w:szCs w:val="18"/>
          </w:rPr>
          <w:id w:val="556750078"/>
          <w:citation/>
        </w:sdtPr>
        <w:sdtEndPr/>
        <w:sdtContent>
          <w:r>
            <w:rPr>
              <w:rFonts w:cstheme="minorHAnsi"/>
              <w:szCs w:val="18"/>
            </w:rPr>
            <w:fldChar w:fldCharType="begin"/>
          </w:r>
          <w:r>
            <w:rPr>
              <w:rFonts w:cstheme="minorHAnsi"/>
              <w:szCs w:val="18"/>
            </w:rPr>
            <w:instrText xml:space="preserve"> CITATION Cis18 \l 2057 </w:instrText>
          </w:r>
          <w:r>
            <w:rPr>
              <w:rFonts w:cstheme="minorHAnsi"/>
              <w:szCs w:val="18"/>
            </w:rPr>
            <w:fldChar w:fldCharType="separate"/>
          </w:r>
          <w:r w:rsidR="00056E89">
            <w:rPr>
              <w:rFonts w:cstheme="minorHAnsi"/>
              <w:noProof/>
              <w:szCs w:val="18"/>
            </w:rPr>
            <w:t xml:space="preserve"> </w:t>
          </w:r>
          <w:r w:rsidR="00056E89" w:rsidRPr="00056E89">
            <w:rPr>
              <w:rFonts w:cstheme="minorHAnsi"/>
              <w:noProof/>
              <w:szCs w:val="18"/>
            </w:rPr>
            <w:t>[2]</w:t>
          </w:r>
          <w:r>
            <w:rPr>
              <w:rFonts w:cstheme="minorHAnsi"/>
              <w:szCs w:val="18"/>
            </w:rPr>
            <w:fldChar w:fldCharType="end"/>
          </w:r>
        </w:sdtContent>
      </w:sdt>
    </w:p>
    <w:p w14:paraId="300FB563" w14:textId="7AE40BFF" w:rsidR="004D6D2F" w:rsidRPr="00056E89" w:rsidRDefault="004D6D2F" w:rsidP="00DA0AE8">
      <w:pPr>
        <w:pStyle w:val="ListParagraph"/>
        <w:numPr>
          <w:ilvl w:val="1"/>
          <w:numId w:val="5"/>
        </w:numPr>
        <w:rPr>
          <w:b/>
          <w:sz w:val="24"/>
        </w:rPr>
      </w:pPr>
      <w:r w:rsidRPr="00056E89">
        <w:rPr>
          <w:b/>
          <w:sz w:val="24"/>
        </w:rPr>
        <w:t>Trojan</w:t>
      </w:r>
    </w:p>
    <w:p w14:paraId="24FE357D" w14:textId="0E4D2898" w:rsidR="00DA0AE8" w:rsidRDefault="000F0537" w:rsidP="00DA0AE8">
      <w:r>
        <w:t xml:space="preserve">The </w:t>
      </w:r>
      <w:proofErr w:type="spellStart"/>
      <w:proofErr w:type="gramStart"/>
      <w:r w:rsidR="00DA0AE8">
        <w:t>trojan</w:t>
      </w:r>
      <w:proofErr w:type="spellEnd"/>
      <w:proofErr w:type="gramEnd"/>
      <w:r>
        <w:t xml:space="preserve"> can enter the system via legitimate methods such as email, </w:t>
      </w:r>
      <w:r>
        <w:rPr>
          <w:noProof/>
        </w:rPr>
        <w:t>USB</w:t>
      </w:r>
      <w:r>
        <w:t xml:space="preserve"> devices or disguised as trusted software. The user of the system is often </w:t>
      </w:r>
      <w:r w:rsidRPr="000F0537">
        <w:rPr>
          <w:noProof/>
        </w:rPr>
        <w:t>unaware</w:t>
      </w:r>
      <w:r>
        <w:t xml:space="preserve"> that that </w:t>
      </w:r>
      <w:proofErr w:type="spellStart"/>
      <w:proofErr w:type="gramStart"/>
      <w:r>
        <w:t>trojan</w:t>
      </w:r>
      <w:proofErr w:type="spellEnd"/>
      <w:proofErr w:type="gramEnd"/>
      <w:r>
        <w:t xml:space="preserve"> has granted access to the attacker</w:t>
      </w:r>
      <w:r w:rsidR="00ED36F4">
        <w:t xml:space="preserve"> </w:t>
      </w:r>
      <w:sdt>
        <w:sdtPr>
          <w:id w:val="-2102243593"/>
          <w:citation/>
        </w:sdtPr>
        <w:sdtEndPr/>
        <w:sdtContent>
          <w:r>
            <w:fldChar w:fldCharType="begin"/>
          </w:r>
          <w:r>
            <w:instrText xml:space="preserve"> CITATION She07 \l 2057 </w:instrText>
          </w:r>
          <w:r>
            <w:fldChar w:fldCharType="separate"/>
          </w:r>
          <w:r w:rsidR="00056E89" w:rsidRPr="00056E89">
            <w:rPr>
              <w:noProof/>
            </w:rPr>
            <w:t>[3]</w:t>
          </w:r>
          <w:r>
            <w:fldChar w:fldCharType="end"/>
          </w:r>
        </w:sdtContent>
      </w:sdt>
      <w:r w:rsidR="00ED36F4">
        <w:t xml:space="preserve">. The Trojan can silently perform actions on the infected system such as stealing data or downloading and installing other categories of malware such as ransomware or virus’.  Trojans are unable to </w:t>
      </w:r>
      <w:r w:rsidR="00ED36F4" w:rsidRPr="00ED36F4">
        <w:rPr>
          <w:noProof/>
        </w:rPr>
        <w:t>self</w:t>
      </w:r>
      <w:r w:rsidR="00ED36F4">
        <w:rPr>
          <w:noProof/>
        </w:rPr>
        <w:t>-</w:t>
      </w:r>
      <w:r w:rsidR="00ED36F4" w:rsidRPr="00ED36F4">
        <w:rPr>
          <w:noProof/>
        </w:rPr>
        <w:t>replicate</w:t>
      </w:r>
      <w:r w:rsidR="00ED36F4">
        <w:t xml:space="preserve"> or spread on their own. </w:t>
      </w:r>
      <w:sdt>
        <w:sdtPr>
          <w:id w:val="-361907054"/>
          <w:citation/>
        </w:sdtPr>
        <w:sdtEndPr/>
        <w:sdtContent>
          <w:r w:rsidR="00ED36F4">
            <w:fldChar w:fldCharType="begin"/>
          </w:r>
          <w:r w:rsidR="00ED36F4">
            <w:instrText xml:space="preserve"> CITATION Cis18 \l 2057 </w:instrText>
          </w:r>
          <w:r w:rsidR="00ED36F4">
            <w:fldChar w:fldCharType="separate"/>
          </w:r>
          <w:r w:rsidR="00056E89" w:rsidRPr="00056E89">
            <w:rPr>
              <w:noProof/>
            </w:rPr>
            <w:t>[2]</w:t>
          </w:r>
          <w:r w:rsidR="00ED36F4">
            <w:fldChar w:fldCharType="end"/>
          </w:r>
        </w:sdtContent>
      </w:sdt>
    </w:p>
    <w:p w14:paraId="774B22AB" w14:textId="420C0D41" w:rsidR="004D6D2F" w:rsidRPr="00056E89" w:rsidRDefault="00DA0AE8" w:rsidP="00DA0AE8">
      <w:pPr>
        <w:ind w:firstLine="720"/>
        <w:rPr>
          <w:sz w:val="24"/>
        </w:rPr>
      </w:pPr>
      <w:r w:rsidRPr="00056E89">
        <w:rPr>
          <w:b/>
          <w:sz w:val="24"/>
        </w:rPr>
        <w:t>2.</w:t>
      </w:r>
      <w:r w:rsidR="00E16B05" w:rsidRPr="00056E89">
        <w:rPr>
          <w:b/>
          <w:sz w:val="24"/>
        </w:rPr>
        <w:t>2</w:t>
      </w:r>
      <w:r w:rsidRPr="00056E89">
        <w:rPr>
          <w:b/>
          <w:sz w:val="24"/>
        </w:rPr>
        <w:t xml:space="preserve"> </w:t>
      </w:r>
      <w:r w:rsidR="004D6D2F" w:rsidRPr="00056E89">
        <w:rPr>
          <w:b/>
          <w:sz w:val="24"/>
        </w:rPr>
        <w:t>Ransomware</w:t>
      </w:r>
    </w:p>
    <w:p w14:paraId="27AB674E" w14:textId="1AC1695A" w:rsidR="004D6D2F" w:rsidRDefault="00DA0AE8">
      <w:r>
        <w:t xml:space="preserve">Is malicious software that blocks access to data by encrypting the data or the hard drive and demanding a form of payment to unlock the data </w:t>
      </w:r>
      <w:sdt>
        <w:sdtPr>
          <w:id w:val="-1808461250"/>
          <w:citation/>
        </w:sdtPr>
        <w:sdtEndPr/>
        <w:sdtContent>
          <w:r>
            <w:fldChar w:fldCharType="begin"/>
          </w:r>
          <w:r>
            <w:instrText xml:space="preserve"> CITATION Cis18 \l 2057 </w:instrText>
          </w:r>
          <w:r>
            <w:fldChar w:fldCharType="separate"/>
          </w:r>
          <w:r w:rsidR="00056E89" w:rsidRPr="00056E89">
            <w:rPr>
              <w:noProof/>
            </w:rPr>
            <w:t>[2]</w:t>
          </w:r>
          <w:r>
            <w:fldChar w:fldCharType="end"/>
          </w:r>
        </w:sdtContent>
      </w:sdt>
      <w:proofErr w:type="gramStart"/>
      <w:r>
        <w:t>.</w:t>
      </w:r>
      <w:proofErr w:type="gramEnd"/>
      <w:r>
        <w:t xml:space="preserve"> </w:t>
      </w:r>
      <w:r w:rsidRPr="00DA0AE8">
        <w:rPr>
          <w:noProof/>
        </w:rPr>
        <w:t xml:space="preserve">The </w:t>
      </w:r>
      <w:r>
        <w:rPr>
          <w:noProof/>
        </w:rPr>
        <w:t>u</w:t>
      </w:r>
      <w:r w:rsidRPr="00DA0AE8">
        <w:rPr>
          <w:noProof/>
        </w:rPr>
        <w:t>ser</w:t>
      </w:r>
      <w:r>
        <w:t xml:space="preserve"> is often unaware the ransomware is encrypting their data until </w:t>
      </w:r>
      <w:proofErr w:type="spellStart"/>
      <w:proofErr w:type="gramStart"/>
      <w:r>
        <w:t>its</w:t>
      </w:r>
      <w:proofErr w:type="spellEnd"/>
      <w:proofErr w:type="gramEnd"/>
      <w:r>
        <w:t xml:space="preserve"> too late. </w:t>
      </w:r>
    </w:p>
    <w:p w14:paraId="6333A81F" w14:textId="0E1DB277" w:rsidR="00DA0AE8" w:rsidRDefault="00DA0AE8"/>
    <w:p w14:paraId="24544358" w14:textId="20D8C582" w:rsidR="00DA0AE8" w:rsidRPr="00056E89" w:rsidRDefault="00DA0AE8" w:rsidP="00DA0AE8">
      <w:pPr>
        <w:pStyle w:val="ListParagraph"/>
        <w:numPr>
          <w:ilvl w:val="0"/>
          <w:numId w:val="1"/>
        </w:numPr>
        <w:rPr>
          <w:b/>
          <w:sz w:val="24"/>
        </w:rPr>
      </w:pPr>
      <w:proofErr w:type="spellStart"/>
      <w:r w:rsidRPr="00056E89">
        <w:rPr>
          <w:b/>
          <w:sz w:val="24"/>
        </w:rPr>
        <w:t>Crypto</w:t>
      </w:r>
      <w:r w:rsidR="0080121A" w:rsidRPr="00056E89">
        <w:rPr>
          <w:b/>
          <w:sz w:val="24"/>
        </w:rPr>
        <w:t>W</w:t>
      </w:r>
      <w:r w:rsidRPr="00056E89">
        <w:rPr>
          <w:b/>
          <w:sz w:val="24"/>
        </w:rPr>
        <w:t>all</w:t>
      </w:r>
      <w:proofErr w:type="spellEnd"/>
    </w:p>
    <w:p w14:paraId="6CADEAA2" w14:textId="75454C86" w:rsidR="00DA0AE8" w:rsidRPr="00056E89" w:rsidRDefault="00BD6FA3" w:rsidP="00BD6FA3">
      <w:pPr>
        <w:ind w:left="720"/>
        <w:rPr>
          <w:b/>
          <w:sz w:val="24"/>
        </w:rPr>
      </w:pPr>
      <w:r w:rsidRPr="00056E89">
        <w:rPr>
          <w:b/>
          <w:sz w:val="24"/>
        </w:rPr>
        <w:t>3.1 Introduction</w:t>
      </w:r>
    </w:p>
    <w:p w14:paraId="7E959B39" w14:textId="5C90F4BD" w:rsidR="00BD6FA3" w:rsidRDefault="000D4F1F" w:rsidP="008E4A92">
      <w:proofErr w:type="spellStart"/>
      <w:r>
        <w:t>CryptoWall</w:t>
      </w:r>
      <w:proofErr w:type="spellEnd"/>
      <w:r>
        <w:t xml:space="preserve"> is malware which can infect computer systems. It is a Trojan which originates from a phishing email (spam), compromised sites</w:t>
      </w:r>
      <w:r w:rsidR="002C63B9">
        <w:t xml:space="preserve">, </w:t>
      </w:r>
      <w:proofErr w:type="gramStart"/>
      <w:r>
        <w:t>malicious</w:t>
      </w:r>
      <w:proofErr w:type="gramEnd"/>
      <w:r>
        <w:t xml:space="preserve"> adverts</w:t>
      </w:r>
      <w:r w:rsidR="002C63B9">
        <w:t xml:space="preserve"> or exploit kits which take advantage of security vulnerabilities</w:t>
      </w:r>
      <w:r>
        <w:t>. Once the Trojan takes control of the system it then</w:t>
      </w:r>
      <w:r w:rsidR="009228DE">
        <w:t xml:space="preserve"> </w:t>
      </w:r>
      <w:r>
        <w:t>encrypts</w:t>
      </w:r>
      <w:r w:rsidR="009228DE">
        <w:t xml:space="preserve"> files</w:t>
      </w:r>
      <w:r>
        <w:t xml:space="preserve"> before demanding a payment usually in bitcoin</w:t>
      </w:r>
      <w:r w:rsidR="00AE1E7A">
        <w:t>*</w:t>
      </w:r>
      <w:r>
        <w:t xml:space="preserve"> to </w:t>
      </w:r>
      <w:r w:rsidRPr="000D4F1F">
        <w:rPr>
          <w:noProof/>
        </w:rPr>
        <w:t>decrypt</w:t>
      </w:r>
      <w:r>
        <w:t xml:space="preserve"> the files. The files are encrypted with 2048-bit RSA method and the files will be inaccessible.  </w:t>
      </w:r>
    </w:p>
    <w:p w14:paraId="35C4C360" w14:textId="74989913" w:rsidR="002C63B9" w:rsidRDefault="002C63B9" w:rsidP="008E4A92"/>
    <w:p w14:paraId="5150288F" w14:textId="77861898" w:rsidR="000D4F1F" w:rsidRDefault="00AE1E7A" w:rsidP="008E4A92">
      <w:r>
        <w:t>*</w:t>
      </w:r>
      <w:r w:rsidR="000D4F1F">
        <w:t xml:space="preserve">Bitcoin is a </w:t>
      </w:r>
      <w:r w:rsidR="000D4F1F" w:rsidRPr="00AE1E7A">
        <w:rPr>
          <w:noProof/>
        </w:rPr>
        <w:t xml:space="preserve">crypto </w:t>
      </w:r>
      <w:r w:rsidRPr="00AE1E7A">
        <w:rPr>
          <w:noProof/>
        </w:rPr>
        <w:t xml:space="preserve">or digital </w:t>
      </w:r>
      <w:r w:rsidR="000D4F1F" w:rsidRPr="00AE1E7A">
        <w:rPr>
          <w:noProof/>
        </w:rPr>
        <w:t>currency</w:t>
      </w:r>
      <w:r w:rsidR="000D4F1F">
        <w:t xml:space="preserve"> </w:t>
      </w:r>
      <w:r>
        <w:t xml:space="preserve">which is used by attackers due to it being very difficult to trace the payment to an identity. </w:t>
      </w:r>
      <w:sdt>
        <w:sdtPr>
          <w:id w:val="1647712437"/>
          <w:citation/>
        </w:sdtPr>
        <w:sdtEndPr/>
        <w:sdtContent>
          <w:r w:rsidR="002C63B9">
            <w:fldChar w:fldCharType="begin"/>
          </w:r>
          <w:r w:rsidR="002C63B9">
            <w:instrText xml:space="preserve"> CITATION BBC18 \l 2057 </w:instrText>
          </w:r>
          <w:r w:rsidR="002C63B9">
            <w:fldChar w:fldCharType="separate"/>
          </w:r>
          <w:r w:rsidR="00056E89" w:rsidRPr="00056E89">
            <w:rPr>
              <w:noProof/>
            </w:rPr>
            <w:t>[4]</w:t>
          </w:r>
          <w:r w:rsidR="002C63B9">
            <w:fldChar w:fldCharType="end"/>
          </w:r>
        </w:sdtContent>
      </w:sdt>
    </w:p>
    <w:p w14:paraId="2A059913" w14:textId="33CE3AEE" w:rsidR="000F1C8D" w:rsidRDefault="000F1C8D" w:rsidP="008E4A92"/>
    <w:p w14:paraId="09B78BD0" w14:textId="77777777" w:rsidR="000F1C8D" w:rsidRDefault="000F1C8D" w:rsidP="008E4A92"/>
    <w:p w14:paraId="5C0DCC6B" w14:textId="6AE79A5F" w:rsidR="00F03B15" w:rsidRPr="00056E89" w:rsidRDefault="00F03B15" w:rsidP="008E4A92">
      <w:pPr>
        <w:rPr>
          <w:b/>
          <w:sz w:val="24"/>
        </w:rPr>
      </w:pPr>
      <w:r w:rsidRPr="00056E89">
        <w:rPr>
          <w:sz w:val="24"/>
        </w:rPr>
        <w:tab/>
      </w:r>
      <w:r w:rsidRPr="00056E89">
        <w:rPr>
          <w:b/>
          <w:sz w:val="24"/>
        </w:rPr>
        <w:t>3.2 How it infects.</w:t>
      </w:r>
    </w:p>
    <w:p w14:paraId="3DF58854" w14:textId="73D20A1E" w:rsidR="002C63B9" w:rsidRDefault="00F03B15" w:rsidP="008E4A92">
      <w:proofErr w:type="spellStart"/>
      <w:r>
        <w:t>CryptoWall</w:t>
      </w:r>
      <w:proofErr w:type="spellEnd"/>
      <w:r>
        <w:t xml:space="preserve"> can enter a system in a number of ways. Each entry point requires user intervention before it infects the system.</w:t>
      </w:r>
    </w:p>
    <w:p w14:paraId="22855CEE" w14:textId="17CF6EF6" w:rsidR="00F03B15" w:rsidRDefault="00F03B15" w:rsidP="00F03B15">
      <w:pPr>
        <w:pStyle w:val="ListParagraph"/>
        <w:numPr>
          <w:ilvl w:val="0"/>
          <w:numId w:val="7"/>
        </w:numPr>
      </w:pPr>
      <w:r>
        <w:t xml:space="preserve">Phishing email – this is an email that can look legitimate to the end user. The user opens the email and either clicks a link or downloads an </w:t>
      </w:r>
      <w:r w:rsidRPr="00F03B15">
        <w:rPr>
          <w:noProof/>
        </w:rPr>
        <w:t>attachment</w:t>
      </w:r>
      <w:r>
        <w:t xml:space="preserve"> which then installs the </w:t>
      </w:r>
      <w:proofErr w:type="spellStart"/>
      <w:proofErr w:type="gramStart"/>
      <w:r>
        <w:t>trojan</w:t>
      </w:r>
      <w:proofErr w:type="spellEnd"/>
      <w:proofErr w:type="gramEnd"/>
      <w:r>
        <w:t xml:space="preserve">. </w:t>
      </w:r>
    </w:p>
    <w:p w14:paraId="0BE081AD" w14:textId="39C18AC6" w:rsidR="009228DE" w:rsidRDefault="009228DE" w:rsidP="00F03B15">
      <w:pPr>
        <w:pStyle w:val="ListParagraph"/>
        <w:numPr>
          <w:ilvl w:val="0"/>
          <w:numId w:val="7"/>
        </w:numPr>
      </w:pPr>
      <w:r>
        <w:t xml:space="preserve">Exploit kit – this is a tool which takes advantage of security weaknesses in operating systems or programs installed on the machine. Once the vulnerability is found the </w:t>
      </w:r>
      <w:proofErr w:type="spellStart"/>
      <w:proofErr w:type="gramStart"/>
      <w:r>
        <w:t>trojan</w:t>
      </w:r>
      <w:proofErr w:type="spellEnd"/>
      <w:proofErr w:type="gramEnd"/>
      <w:r>
        <w:t xml:space="preserve"> installs itself of the machine.</w:t>
      </w:r>
    </w:p>
    <w:p w14:paraId="50F59483" w14:textId="76885CFB" w:rsidR="009228DE" w:rsidRDefault="009228DE" w:rsidP="00F03B15">
      <w:pPr>
        <w:pStyle w:val="ListParagraph"/>
        <w:numPr>
          <w:ilvl w:val="0"/>
          <w:numId w:val="7"/>
        </w:numPr>
      </w:pPr>
      <w:r>
        <w:t xml:space="preserve">Malicious Ads – pop up adverts or adverts embedded into web pages can be infected with the </w:t>
      </w:r>
      <w:proofErr w:type="spellStart"/>
      <w:proofErr w:type="gramStart"/>
      <w:r>
        <w:t>trojan</w:t>
      </w:r>
      <w:proofErr w:type="spellEnd"/>
      <w:proofErr w:type="gramEnd"/>
      <w:r>
        <w:t xml:space="preserve">, clicking the ad can often install the </w:t>
      </w:r>
      <w:proofErr w:type="spellStart"/>
      <w:r>
        <w:t>trojan</w:t>
      </w:r>
      <w:proofErr w:type="spellEnd"/>
      <w:r>
        <w:t xml:space="preserve"> onto the machine, usually using </w:t>
      </w:r>
      <w:r w:rsidRPr="002852E0">
        <w:rPr>
          <w:noProof/>
        </w:rPr>
        <w:t>javascript</w:t>
      </w:r>
      <w:r>
        <w:t xml:space="preserve">. </w:t>
      </w:r>
    </w:p>
    <w:p w14:paraId="0DFE92F9" w14:textId="711AB858" w:rsidR="009228DE" w:rsidRDefault="009228DE" w:rsidP="009228DE">
      <w:pPr>
        <w:ind w:left="360"/>
      </w:pPr>
    </w:p>
    <w:p w14:paraId="291EEAE0" w14:textId="009023D4" w:rsidR="009228DE" w:rsidRPr="00056E89" w:rsidRDefault="009228DE" w:rsidP="009228DE">
      <w:pPr>
        <w:ind w:left="360"/>
        <w:rPr>
          <w:sz w:val="24"/>
        </w:rPr>
      </w:pPr>
    </w:p>
    <w:p w14:paraId="0F82B82D" w14:textId="43BE512F" w:rsidR="009228DE" w:rsidRPr="00056E89" w:rsidRDefault="009228DE" w:rsidP="009228DE">
      <w:pPr>
        <w:pStyle w:val="ListParagraph"/>
        <w:numPr>
          <w:ilvl w:val="1"/>
          <w:numId w:val="1"/>
        </w:numPr>
        <w:rPr>
          <w:b/>
          <w:sz w:val="24"/>
        </w:rPr>
      </w:pPr>
      <w:r w:rsidRPr="00056E89">
        <w:rPr>
          <w:b/>
          <w:sz w:val="24"/>
        </w:rPr>
        <w:t>What does it affect?</w:t>
      </w:r>
      <w:r w:rsidRPr="00056E89">
        <w:rPr>
          <w:b/>
          <w:sz w:val="24"/>
        </w:rPr>
        <w:tab/>
      </w:r>
    </w:p>
    <w:p w14:paraId="421B9343" w14:textId="495E0E40" w:rsidR="00985557" w:rsidRDefault="00985557" w:rsidP="009228DE">
      <w:r>
        <w:t xml:space="preserve">Once the </w:t>
      </w:r>
      <w:proofErr w:type="spellStart"/>
      <w:proofErr w:type="gramStart"/>
      <w:r>
        <w:t>trojan</w:t>
      </w:r>
      <w:proofErr w:type="spellEnd"/>
      <w:proofErr w:type="gramEnd"/>
      <w:r>
        <w:t xml:space="preserve"> has access to the end device it then injects its own malicious code into the system which allows itself to download, install and run the malware. </w:t>
      </w:r>
    </w:p>
    <w:p w14:paraId="253D8259" w14:textId="7B9DD99E" w:rsidR="009228DE" w:rsidRDefault="009228DE" w:rsidP="009228DE">
      <w:proofErr w:type="spellStart"/>
      <w:r>
        <w:t>CryptoWall</w:t>
      </w:r>
      <w:proofErr w:type="spellEnd"/>
      <w:r>
        <w:t xml:space="preserve"> searches for certain file types</w:t>
      </w:r>
      <w:r w:rsidR="00D32E07">
        <w:t xml:space="preserve">, see </w:t>
      </w:r>
      <w:r>
        <w:t>appendix 1</w:t>
      </w:r>
      <w:r w:rsidR="00D32E07">
        <w:t xml:space="preserve">. Once it finds </w:t>
      </w:r>
      <w:r w:rsidR="00A87239">
        <w:t xml:space="preserve">the </w:t>
      </w:r>
      <w:r w:rsidR="00D32E07">
        <w:t xml:space="preserve">file it will silently encrypt them without alerting the user. Once the encryption has finished the user is alerted that their files are now </w:t>
      </w:r>
      <w:r w:rsidR="00D32E07" w:rsidRPr="002852E0">
        <w:rPr>
          <w:noProof/>
        </w:rPr>
        <w:t>inacces</w:t>
      </w:r>
      <w:r w:rsidR="002852E0">
        <w:rPr>
          <w:noProof/>
        </w:rPr>
        <w:t>si</w:t>
      </w:r>
      <w:r w:rsidR="00D32E07" w:rsidRPr="002852E0">
        <w:rPr>
          <w:noProof/>
        </w:rPr>
        <w:t>ble</w:t>
      </w:r>
      <w:r w:rsidR="00D32E07">
        <w:t xml:space="preserve"> until a payment is made. </w:t>
      </w:r>
    </w:p>
    <w:p w14:paraId="3C299FD3" w14:textId="6AC83492" w:rsidR="00ED36F4" w:rsidRDefault="00ED36F4"/>
    <w:p w14:paraId="342A37B1" w14:textId="78E99AAF" w:rsidR="00985557" w:rsidRPr="00056E89" w:rsidRDefault="00985557" w:rsidP="00985557">
      <w:pPr>
        <w:pStyle w:val="ListParagraph"/>
        <w:numPr>
          <w:ilvl w:val="0"/>
          <w:numId w:val="1"/>
        </w:numPr>
        <w:rPr>
          <w:b/>
          <w:sz w:val="24"/>
        </w:rPr>
      </w:pPr>
      <w:r w:rsidRPr="00056E89">
        <w:rPr>
          <w:b/>
          <w:sz w:val="24"/>
        </w:rPr>
        <w:t>Solution</w:t>
      </w:r>
    </w:p>
    <w:p w14:paraId="34E01E37" w14:textId="62303C78" w:rsidR="00985557" w:rsidRPr="00056E89" w:rsidRDefault="00985557" w:rsidP="00985557">
      <w:pPr>
        <w:pStyle w:val="ListParagraph"/>
        <w:rPr>
          <w:sz w:val="24"/>
        </w:rPr>
      </w:pPr>
    </w:p>
    <w:p w14:paraId="6F8CB6EF" w14:textId="5FEC503F" w:rsidR="002852E0" w:rsidRPr="00056E89" w:rsidRDefault="002852E0" w:rsidP="00985557">
      <w:pPr>
        <w:pStyle w:val="ListParagraph"/>
        <w:rPr>
          <w:b/>
          <w:sz w:val="24"/>
        </w:rPr>
      </w:pPr>
      <w:r w:rsidRPr="00056E89">
        <w:rPr>
          <w:b/>
          <w:sz w:val="24"/>
        </w:rPr>
        <w:t>4.1 Limiting the risk</w:t>
      </w:r>
    </w:p>
    <w:p w14:paraId="729CA112" w14:textId="2033697B" w:rsidR="002852E0" w:rsidRDefault="0007566C" w:rsidP="002852E0">
      <w:r>
        <w:t xml:space="preserve">To limit the risk of encountering </w:t>
      </w:r>
      <w:proofErr w:type="spellStart"/>
      <w:r>
        <w:t>CryptoWall</w:t>
      </w:r>
      <w:proofErr w:type="spellEnd"/>
      <w:r>
        <w:t xml:space="preserve"> or other ransomware malware </w:t>
      </w:r>
      <w:sdt>
        <w:sdtPr>
          <w:id w:val="889542443"/>
          <w:citation/>
        </w:sdtPr>
        <w:sdtEndPr/>
        <w:sdtContent>
          <w:r>
            <w:fldChar w:fldCharType="begin"/>
          </w:r>
          <w:r>
            <w:instrText xml:space="preserve"> CITATION Lyn17 \l 2057 </w:instrText>
          </w:r>
          <w:r>
            <w:fldChar w:fldCharType="separate"/>
          </w:r>
          <w:r w:rsidR="00056E89" w:rsidRPr="00056E89">
            <w:rPr>
              <w:noProof/>
            </w:rPr>
            <w:t>[5]</w:t>
          </w:r>
          <w:r>
            <w:fldChar w:fldCharType="end"/>
          </w:r>
        </w:sdtContent>
      </w:sdt>
      <w:r>
        <w:t>.</w:t>
      </w:r>
    </w:p>
    <w:p w14:paraId="68DA85AF" w14:textId="48456C04" w:rsidR="0007566C" w:rsidRDefault="0007566C" w:rsidP="0007566C">
      <w:pPr>
        <w:pStyle w:val="ListParagraph"/>
        <w:numPr>
          <w:ilvl w:val="0"/>
          <w:numId w:val="8"/>
        </w:numPr>
      </w:pPr>
      <w:r>
        <w:t>Educate employees on what phishing emails look like</w:t>
      </w:r>
      <w:r w:rsidR="00950CC0">
        <w:t>.</w:t>
      </w:r>
    </w:p>
    <w:p w14:paraId="78F2BED4" w14:textId="2A4DBDFB" w:rsidR="0007566C" w:rsidRDefault="0007566C" w:rsidP="0007566C">
      <w:pPr>
        <w:pStyle w:val="ListParagraph"/>
        <w:numPr>
          <w:ilvl w:val="0"/>
          <w:numId w:val="8"/>
        </w:numPr>
      </w:pPr>
      <w:r>
        <w:t>Patching security vulnerabilities</w:t>
      </w:r>
      <w:r w:rsidR="00950CC0">
        <w:t>.</w:t>
      </w:r>
    </w:p>
    <w:p w14:paraId="3835AD96" w14:textId="037E0893" w:rsidR="0007566C" w:rsidRDefault="0007566C" w:rsidP="0007566C">
      <w:pPr>
        <w:pStyle w:val="ListParagraph"/>
        <w:numPr>
          <w:ilvl w:val="0"/>
          <w:numId w:val="8"/>
        </w:numPr>
      </w:pPr>
      <w:r>
        <w:t xml:space="preserve">Keeping </w:t>
      </w:r>
      <w:r w:rsidRPr="0007566C">
        <w:rPr>
          <w:noProof/>
        </w:rPr>
        <w:t>Antivirus</w:t>
      </w:r>
      <w:r>
        <w:t xml:space="preserve"> up-to-date</w:t>
      </w:r>
      <w:r w:rsidR="00950CC0">
        <w:t>.</w:t>
      </w:r>
    </w:p>
    <w:p w14:paraId="42B160B2" w14:textId="66F459C7" w:rsidR="00950CC0" w:rsidRDefault="00950CC0" w:rsidP="0007566C">
      <w:pPr>
        <w:pStyle w:val="ListParagraph"/>
        <w:numPr>
          <w:ilvl w:val="0"/>
          <w:numId w:val="8"/>
        </w:numPr>
      </w:pPr>
      <w:r>
        <w:t>Firewalls</w:t>
      </w:r>
      <w:r w:rsidR="0080368D">
        <w:t xml:space="preserve"> and IPS</w:t>
      </w:r>
      <w:r>
        <w:t>, updating and maintaining firewalls</w:t>
      </w:r>
      <w:r w:rsidR="0080368D">
        <w:t xml:space="preserve"> and intrusion prevention systems</w:t>
      </w:r>
      <w:r>
        <w:t>.</w:t>
      </w:r>
    </w:p>
    <w:p w14:paraId="00682F5A" w14:textId="5FE2A7CE" w:rsidR="0007566C" w:rsidRDefault="0007566C" w:rsidP="0007566C">
      <w:pPr>
        <w:pStyle w:val="ListParagraph"/>
        <w:numPr>
          <w:ilvl w:val="0"/>
          <w:numId w:val="8"/>
        </w:numPr>
      </w:pPr>
      <w:r>
        <w:t xml:space="preserve">Access and </w:t>
      </w:r>
      <w:r w:rsidRPr="0007566C">
        <w:rPr>
          <w:noProof/>
        </w:rPr>
        <w:t>privile</w:t>
      </w:r>
      <w:r>
        <w:rPr>
          <w:noProof/>
        </w:rPr>
        <w:t>ges</w:t>
      </w:r>
      <w:r>
        <w:t xml:space="preserve"> rights to systems</w:t>
      </w:r>
      <w:r w:rsidR="00950CC0">
        <w:t>.</w:t>
      </w:r>
    </w:p>
    <w:p w14:paraId="4E62246D" w14:textId="154C7C41" w:rsidR="0007566C" w:rsidRDefault="0007566C" w:rsidP="0007566C">
      <w:pPr>
        <w:pStyle w:val="ListParagraph"/>
        <w:numPr>
          <w:ilvl w:val="0"/>
          <w:numId w:val="8"/>
        </w:numPr>
      </w:pPr>
      <w:r>
        <w:t>Maintaining backups and having multiple backups</w:t>
      </w:r>
      <w:r w:rsidR="00950CC0">
        <w:t>.</w:t>
      </w:r>
    </w:p>
    <w:p w14:paraId="58553D2C" w14:textId="77777777" w:rsidR="0007566C" w:rsidRDefault="0007566C" w:rsidP="0007566C">
      <w:pPr>
        <w:ind w:left="1086"/>
      </w:pPr>
    </w:p>
    <w:p w14:paraId="7C2FF6B8" w14:textId="77777777" w:rsidR="002852E0" w:rsidRDefault="002852E0" w:rsidP="00985557">
      <w:pPr>
        <w:pStyle w:val="ListParagraph"/>
      </w:pPr>
    </w:p>
    <w:p w14:paraId="6EDEB8A6" w14:textId="005101B7" w:rsidR="00985557" w:rsidRPr="00056E89" w:rsidRDefault="00985557" w:rsidP="00985557">
      <w:pPr>
        <w:pStyle w:val="ListParagraph"/>
        <w:rPr>
          <w:b/>
          <w:sz w:val="24"/>
        </w:rPr>
      </w:pPr>
      <w:r w:rsidRPr="00056E89">
        <w:rPr>
          <w:b/>
          <w:sz w:val="24"/>
        </w:rPr>
        <w:t>4.2 Backups and Recovery</w:t>
      </w:r>
    </w:p>
    <w:p w14:paraId="3F43F46A" w14:textId="0213D653" w:rsidR="00985557" w:rsidRDefault="00985557" w:rsidP="00985557">
      <w:r>
        <w:t xml:space="preserve">The most </w:t>
      </w:r>
      <w:r w:rsidR="002852E0">
        <w:rPr>
          <w:noProof/>
        </w:rPr>
        <w:t>e</w:t>
      </w:r>
      <w:r w:rsidRPr="002852E0">
        <w:rPr>
          <w:noProof/>
        </w:rPr>
        <w:t>ffective</w:t>
      </w:r>
      <w:r>
        <w:t xml:space="preserve"> way to mitigate the threat of ransomware is backups. Having a backup process in place</w:t>
      </w:r>
      <w:r w:rsidR="00056E89">
        <w:t xml:space="preserve"> and creating a routine</w:t>
      </w:r>
      <w:r w:rsidR="002852E0">
        <w:t>.</w:t>
      </w:r>
      <w:r w:rsidR="00056E89">
        <w:t xml:space="preserve"> Creating local backups and using third party</w:t>
      </w:r>
      <w:r w:rsidR="002852E0">
        <w:t xml:space="preserve"> </w:t>
      </w:r>
      <w:r w:rsidR="00056E89">
        <w:t>c</w:t>
      </w:r>
      <w:r w:rsidR="002852E0">
        <w:t>ompanies such as Back Blaze</w:t>
      </w:r>
      <w:r w:rsidR="00056E89">
        <w:t xml:space="preserve"> can offer offsite cloud backup solutions</w:t>
      </w:r>
      <w:r w:rsidR="002852E0">
        <w:t xml:space="preserve">. If a machine is infected with ransomware, formatting </w:t>
      </w:r>
      <w:r w:rsidR="002852E0">
        <w:lastRenderedPageBreak/>
        <w:t xml:space="preserve">the system and re-installing the operating system and then recovering data is the </w:t>
      </w:r>
      <w:r w:rsidR="002852E0" w:rsidRPr="0007566C">
        <w:rPr>
          <w:noProof/>
        </w:rPr>
        <w:t>simplest</w:t>
      </w:r>
      <w:r w:rsidR="002852E0">
        <w:t xml:space="preserve"> option </w:t>
      </w:r>
      <w:sdt>
        <w:sdtPr>
          <w:id w:val="-82070004"/>
          <w:citation/>
        </w:sdtPr>
        <w:sdtEndPr/>
        <w:sdtContent>
          <w:r w:rsidR="002852E0">
            <w:fldChar w:fldCharType="begin"/>
          </w:r>
          <w:r w:rsidR="002852E0">
            <w:instrText xml:space="preserve"> CITATION And16 \l 2057 </w:instrText>
          </w:r>
          <w:r w:rsidR="002852E0">
            <w:fldChar w:fldCharType="separate"/>
          </w:r>
          <w:r w:rsidR="00056E89" w:rsidRPr="00056E89">
            <w:rPr>
              <w:noProof/>
            </w:rPr>
            <w:t>[6]</w:t>
          </w:r>
          <w:r w:rsidR="002852E0">
            <w:fldChar w:fldCharType="end"/>
          </w:r>
        </w:sdtContent>
      </w:sdt>
      <w:r w:rsidR="002852E0">
        <w:t>.</w:t>
      </w:r>
      <w:r w:rsidR="00056E89">
        <w:t xml:space="preserve"> Keeping a structured backup system where multiple copies are kept in different locations is also recommended.</w:t>
      </w:r>
    </w:p>
    <w:p w14:paraId="4D383689" w14:textId="27363895" w:rsidR="00056E89" w:rsidRPr="00056E89" w:rsidRDefault="00056E89" w:rsidP="00056E89">
      <w:pPr>
        <w:pStyle w:val="ListParagraph"/>
        <w:numPr>
          <w:ilvl w:val="0"/>
          <w:numId w:val="1"/>
        </w:numPr>
        <w:rPr>
          <w:b/>
          <w:sz w:val="24"/>
        </w:rPr>
      </w:pPr>
      <w:r w:rsidRPr="00056E89">
        <w:rPr>
          <w:b/>
          <w:sz w:val="24"/>
        </w:rPr>
        <w:t>Conclusion</w:t>
      </w:r>
    </w:p>
    <w:p w14:paraId="2DC9BB7A" w14:textId="6A40E617" w:rsidR="000F1C8D" w:rsidRDefault="00056E89">
      <w:r>
        <w:t xml:space="preserve">This report outlines the potential problems that malware poses to the organisation. A brief description of the type of malware that </w:t>
      </w:r>
      <w:proofErr w:type="spellStart"/>
      <w:r>
        <w:t>CryptoWall</w:t>
      </w:r>
      <w:proofErr w:type="spellEnd"/>
      <w:r>
        <w:t xml:space="preserve"> is and recommendations to limit the risks. The report also includes a disaster recovery recommendation which can be used if the worst was to happen.</w:t>
      </w:r>
    </w:p>
    <w:p w14:paraId="480D12B7" w14:textId="77777777" w:rsidR="00056E89" w:rsidRDefault="00056E89"/>
    <w:p w14:paraId="2AA413E8" w14:textId="5F21C685" w:rsidR="00ED36F4" w:rsidRDefault="002C63B9">
      <w:pPr>
        <w:rPr>
          <w:b/>
        </w:rPr>
      </w:pPr>
      <w:r>
        <w:rPr>
          <w:b/>
        </w:rPr>
        <w:t>Appendix</w:t>
      </w:r>
    </w:p>
    <w:p w14:paraId="5823085A" w14:textId="77777777" w:rsidR="002C63B9" w:rsidRDefault="002C63B9">
      <w:pPr>
        <w:rPr>
          <w:b/>
        </w:rPr>
      </w:pPr>
    </w:p>
    <w:p w14:paraId="6A6F9FE5" w14:textId="6183EFE6" w:rsidR="002C63B9" w:rsidRPr="002C63B9" w:rsidRDefault="002C63B9">
      <w:r w:rsidRPr="002C63B9">
        <w:t>Appendix 1</w:t>
      </w:r>
      <w:r>
        <w:t xml:space="preserve"> </w:t>
      </w:r>
      <w:sdt>
        <w:sdtPr>
          <w:id w:val="730508802"/>
          <w:citation/>
        </w:sdtPr>
        <w:sdtEndPr/>
        <w:sdtContent>
          <w:r>
            <w:fldChar w:fldCharType="begin"/>
          </w:r>
          <w:r>
            <w:instrText xml:space="preserve"> CITATION Jef18 \l 2057 </w:instrText>
          </w:r>
          <w:r>
            <w:fldChar w:fldCharType="separate"/>
          </w:r>
          <w:r w:rsidR="00056E89" w:rsidRPr="00056E89">
            <w:rPr>
              <w:noProof/>
            </w:rPr>
            <w:t>[7]</w:t>
          </w:r>
          <w:r>
            <w:fldChar w:fldCharType="end"/>
          </w:r>
        </w:sdtContent>
      </w:sdt>
    </w:p>
    <w:p w14:paraId="48C540A7" w14:textId="0B0824C3" w:rsidR="002C63B9" w:rsidRDefault="002C63B9">
      <w:pPr>
        <w:rPr>
          <w:b/>
        </w:rPr>
      </w:pPr>
      <w:r w:rsidRPr="002C63B9">
        <w:rPr>
          <w:noProof/>
          <w:lang w:eastAsia="en-GB"/>
        </w:rPr>
        <w:drawing>
          <wp:inline distT="0" distB="0" distL="0" distR="0" wp14:anchorId="5276F42D" wp14:editId="75809422">
            <wp:extent cx="4310175" cy="5899868"/>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311632" cy="5901863"/>
                    </a:xfrm>
                    <a:prstGeom prst="rect">
                      <a:avLst/>
                    </a:prstGeom>
                  </pic:spPr>
                </pic:pic>
              </a:graphicData>
            </a:graphic>
          </wp:inline>
        </w:drawing>
      </w:r>
    </w:p>
    <w:p w14:paraId="17C0E9BE" w14:textId="5ED3CF53" w:rsidR="002C63B9" w:rsidRDefault="002C63B9">
      <w:pPr>
        <w:rPr>
          <w:b/>
        </w:rPr>
      </w:pPr>
    </w:p>
    <w:p w14:paraId="7EC590EB" w14:textId="7C558B8B" w:rsidR="002C63B9" w:rsidRDefault="002C63B9">
      <w:pPr>
        <w:rPr>
          <w:b/>
        </w:rPr>
      </w:pPr>
    </w:p>
    <w:p w14:paraId="78D73D37" w14:textId="74547292" w:rsidR="002C63B9" w:rsidRDefault="002C63B9">
      <w:pPr>
        <w:rPr>
          <w:b/>
        </w:rPr>
      </w:pPr>
    </w:p>
    <w:sdt>
      <w:sdtPr>
        <w:rPr>
          <w:rFonts w:asciiTheme="minorHAnsi" w:eastAsiaTheme="minorHAnsi" w:hAnsiTheme="minorHAnsi" w:cstheme="minorBidi"/>
          <w:color w:val="auto"/>
          <w:sz w:val="22"/>
          <w:szCs w:val="22"/>
          <w:lang w:val="en-GB"/>
        </w:rPr>
        <w:id w:val="-223764615"/>
        <w:docPartObj>
          <w:docPartGallery w:val="Bibliographies"/>
          <w:docPartUnique/>
        </w:docPartObj>
      </w:sdtPr>
      <w:sdtEndPr/>
      <w:sdtContent>
        <w:p w14:paraId="23555C1D" w14:textId="2FB2CC51" w:rsidR="00ED36F4" w:rsidRDefault="00ED36F4">
          <w:pPr>
            <w:pStyle w:val="Heading1"/>
          </w:pPr>
          <w:r>
            <w:t>References</w:t>
          </w:r>
        </w:p>
        <w:sdt>
          <w:sdtPr>
            <w:id w:val="-573587230"/>
            <w:bibliography/>
          </w:sdtPr>
          <w:sdtEndPr/>
          <w:sdtContent>
            <w:p w14:paraId="350CBD3E" w14:textId="77777777" w:rsidR="00056E89" w:rsidRDefault="00ED36F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56E89" w14:paraId="21F89FDD" w14:textId="77777777">
                <w:trPr>
                  <w:divId w:val="1163202552"/>
                  <w:tblCellSpacing w:w="15" w:type="dxa"/>
                </w:trPr>
                <w:tc>
                  <w:tcPr>
                    <w:tcW w:w="50" w:type="pct"/>
                    <w:hideMark/>
                  </w:tcPr>
                  <w:p w14:paraId="2D31C225" w14:textId="48C12747" w:rsidR="00056E89" w:rsidRDefault="00056E89">
                    <w:pPr>
                      <w:pStyle w:val="Bibliography"/>
                      <w:rPr>
                        <w:noProof/>
                        <w:sz w:val="24"/>
                        <w:szCs w:val="24"/>
                        <w:lang w:val="en-US"/>
                      </w:rPr>
                    </w:pPr>
                    <w:r>
                      <w:rPr>
                        <w:noProof/>
                        <w:lang w:val="en-US"/>
                      </w:rPr>
                      <w:t xml:space="preserve">[1] </w:t>
                    </w:r>
                  </w:p>
                </w:tc>
                <w:tc>
                  <w:tcPr>
                    <w:tcW w:w="0" w:type="auto"/>
                    <w:hideMark/>
                  </w:tcPr>
                  <w:p w14:paraId="68F1DEAE" w14:textId="77777777" w:rsidR="00056E89" w:rsidRDefault="00056E89">
                    <w:pPr>
                      <w:pStyle w:val="Bibliography"/>
                      <w:rPr>
                        <w:noProof/>
                        <w:lang w:val="en-US"/>
                      </w:rPr>
                    </w:pPr>
                    <w:r>
                      <w:rPr>
                        <w:noProof/>
                        <w:lang w:val="en-US"/>
                      </w:rPr>
                      <w:t>C. Empey, "What is ransomware?," Avast, February 2018. [Online]. Available: https://blog.avast.com/what-is-ransomware. [Accessed 21 November 2018].</w:t>
                    </w:r>
                  </w:p>
                </w:tc>
              </w:tr>
              <w:tr w:rsidR="00056E89" w14:paraId="369AD587" w14:textId="77777777">
                <w:trPr>
                  <w:divId w:val="1163202552"/>
                  <w:tblCellSpacing w:w="15" w:type="dxa"/>
                </w:trPr>
                <w:tc>
                  <w:tcPr>
                    <w:tcW w:w="50" w:type="pct"/>
                    <w:hideMark/>
                  </w:tcPr>
                  <w:p w14:paraId="5A19B547" w14:textId="77777777" w:rsidR="00056E89" w:rsidRDefault="00056E89">
                    <w:pPr>
                      <w:pStyle w:val="Bibliography"/>
                      <w:rPr>
                        <w:noProof/>
                        <w:lang w:val="en-US"/>
                      </w:rPr>
                    </w:pPr>
                    <w:r>
                      <w:rPr>
                        <w:noProof/>
                        <w:lang w:val="en-US"/>
                      </w:rPr>
                      <w:t xml:space="preserve">[2] </w:t>
                    </w:r>
                  </w:p>
                </w:tc>
                <w:tc>
                  <w:tcPr>
                    <w:tcW w:w="0" w:type="auto"/>
                    <w:hideMark/>
                  </w:tcPr>
                  <w:p w14:paraId="274C5663" w14:textId="77777777" w:rsidR="00056E89" w:rsidRDefault="00056E89">
                    <w:pPr>
                      <w:pStyle w:val="Bibliography"/>
                      <w:rPr>
                        <w:noProof/>
                        <w:lang w:val="en-US"/>
                      </w:rPr>
                    </w:pPr>
                    <w:r>
                      <w:rPr>
                        <w:noProof/>
                        <w:lang w:val="en-US"/>
                      </w:rPr>
                      <w:t>Cisco, "What Is the Difference: Viruses, Worms, Trojans, and Bots?," 14 June 2018. [Online]. Available: https://www.cisco.com/c/en/us/about/security-center/virus-differences.html. [Accessed 21 November 2018].</w:t>
                    </w:r>
                  </w:p>
                </w:tc>
              </w:tr>
              <w:tr w:rsidR="00056E89" w14:paraId="6D314F00" w14:textId="77777777">
                <w:trPr>
                  <w:divId w:val="1163202552"/>
                  <w:tblCellSpacing w:w="15" w:type="dxa"/>
                </w:trPr>
                <w:tc>
                  <w:tcPr>
                    <w:tcW w:w="50" w:type="pct"/>
                    <w:hideMark/>
                  </w:tcPr>
                  <w:p w14:paraId="6CFE7368" w14:textId="77777777" w:rsidR="00056E89" w:rsidRDefault="00056E89">
                    <w:pPr>
                      <w:pStyle w:val="Bibliography"/>
                      <w:rPr>
                        <w:noProof/>
                        <w:lang w:val="en-US"/>
                      </w:rPr>
                    </w:pPr>
                    <w:r>
                      <w:rPr>
                        <w:noProof/>
                        <w:lang w:val="en-US"/>
                      </w:rPr>
                      <w:t xml:space="preserve">[3] </w:t>
                    </w:r>
                  </w:p>
                </w:tc>
                <w:tc>
                  <w:tcPr>
                    <w:tcW w:w="0" w:type="auto"/>
                    <w:hideMark/>
                  </w:tcPr>
                  <w:p w14:paraId="789E550A" w14:textId="77777777" w:rsidR="00056E89" w:rsidRDefault="00056E89">
                    <w:pPr>
                      <w:pStyle w:val="Bibliography"/>
                      <w:rPr>
                        <w:noProof/>
                        <w:lang w:val="en-US"/>
                      </w:rPr>
                    </w:pPr>
                    <w:r>
                      <w:rPr>
                        <w:noProof/>
                        <w:lang w:val="en-US"/>
                      </w:rPr>
                      <w:t xml:space="preserve">N. Sherratt, "Hackers - What you need to know about them," in </w:t>
                    </w:r>
                    <w:r>
                      <w:rPr>
                        <w:i/>
                        <w:iCs/>
                        <w:noProof/>
                        <w:lang w:val="en-US"/>
                      </w:rPr>
                      <w:t>Human Resources Magazine</w:t>
                    </w:r>
                    <w:r>
                      <w:rPr>
                        <w:noProof/>
                        <w:lang w:val="en-US"/>
                      </w:rPr>
                      <w:t>, New Zeland, 2007, pp. 10-12.</w:t>
                    </w:r>
                  </w:p>
                </w:tc>
              </w:tr>
              <w:tr w:rsidR="00056E89" w14:paraId="41840948" w14:textId="77777777">
                <w:trPr>
                  <w:divId w:val="1163202552"/>
                  <w:tblCellSpacing w:w="15" w:type="dxa"/>
                </w:trPr>
                <w:tc>
                  <w:tcPr>
                    <w:tcW w:w="50" w:type="pct"/>
                    <w:hideMark/>
                  </w:tcPr>
                  <w:p w14:paraId="17B0A245" w14:textId="77777777" w:rsidR="00056E89" w:rsidRDefault="00056E89">
                    <w:pPr>
                      <w:pStyle w:val="Bibliography"/>
                      <w:rPr>
                        <w:noProof/>
                        <w:lang w:val="en-US"/>
                      </w:rPr>
                    </w:pPr>
                    <w:r>
                      <w:rPr>
                        <w:noProof/>
                        <w:lang w:val="en-US"/>
                      </w:rPr>
                      <w:t xml:space="preserve">[4] </w:t>
                    </w:r>
                  </w:p>
                </w:tc>
                <w:tc>
                  <w:tcPr>
                    <w:tcW w:w="0" w:type="auto"/>
                    <w:hideMark/>
                  </w:tcPr>
                  <w:p w14:paraId="6E4E00DD" w14:textId="77777777" w:rsidR="00056E89" w:rsidRDefault="00056E89">
                    <w:pPr>
                      <w:pStyle w:val="Bibliography"/>
                      <w:rPr>
                        <w:noProof/>
                        <w:lang w:val="en-US"/>
                      </w:rPr>
                    </w:pPr>
                    <w:r>
                      <w:rPr>
                        <w:noProof/>
                        <w:lang w:val="en-US"/>
                      </w:rPr>
                      <w:t>BBC, "Guide: What is Bitcoin and how does Bitcoin work?," BBC, 31 October 2018. [Online]. Available: https://www.bbc.co.uk/newsround/25622442. [Accessed 21 November 2018].</w:t>
                    </w:r>
                  </w:p>
                </w:tc>
              </w:tr>
              <w:tr w:rsidR="00056E89" w14:paraId="2D3DD2A9" w14:textId="77777777">
                <w:trPr>
                  <w:divId w:val="1163202552"/>
                  <w:tblCellSpacing w:w="15" w:type="dxa"/>
                </w:trPr>
                <w:tc>
                  <w:tcPr>
                    <w:tcW w:w="50" w:type="pct"/>
                    <w:hideMark/>
                  </w:tcPr>
                  <w:p w14:paraId="0164F7AF" w14:textId="77777777" w:rsidR="00056E89" w:rsidRDefault="00056E89">
                    <w:pPr>
                      <w:pStyle w:val="Bibliography"/>
                      <w:rPr>
                        <w:noProof/>
                        <w:lang w:val="en-US"/>
                      </w:rPr>
                    </w:pPr>
                    <w:r>
                      <w:rPr>
                        <w:noProof/>
                        <w:lang w:val="en-US"/>
                      </w:rPr>
                      <w:t xml:space="preserve">[5] </w:t>
                    </w:r>
                  </w:p>
                </w:tc>
                <w:tc>
                  <w:tcPr>
                    <w:tcW w:w="0" w:type="auto"/>
                    <w:hideMark/>
                  </w:tcPr>
                  <w:p w14:paraId="197EB6F7" w14:textId="77777777" w:rsidR="00056E89" w:rsidRDefault="00056E89">
                    <w:pPr>
                      <w:pStyle w:val="Bibliography"/>
                      <w:rPr>
                        <w:noProof/>
                        <w:lang w:val="en-US"/>
                      </w:rPr>
                    </w:pPr>
                    <w:r>
                      <w:rPr>
                        <w:noProof/>
                        <w:lang w:val="en-US"/>
                      </w:rPr>
                      <w:t>L. Callister, "How to stay one step ahead of the hackers!," Skillcast, 13 June 2017. [Online]. Available: https://www.skillcast.com/blog/6-things-you-should-do-to-reduce-the-risk-of-ransomware-attacks. [Accessed 21 November 2018].</w:t>
                    </w:r>
                  </w:p>
                </w:tc>
              </w:tr>
              <w:tr w:rsidR="00056E89" w14:paraId="6CB8A4FE" w14:textId="77777777">
                <w:trPr>
                  <w:divId w:val="1163202552"/>
                  <w:tblCellSpacing w:w="15" w:type="dxa"/>
                </w:trPr>
                <w:tc>
                  <w:tcPr>
                    <w:tcW w:w="50" w:type="pct"/>
                    <w:hideMark/>
                  </w:tcPr>
                  <w:p w14:paraId="37C773D3" w14:textId="77777777" w:rsidR="00056E89" w:rsidRDefault="00056E89">
                    <w:pPr>
                      <w:pStyle w:val="Bibliography"/>
                      <w:rPr>
                        <w:noProof/>
                        <w:lang w:val="en-US"/>
                      </w:rPr>
                    </w:pPr>
                    <w:r>
                      <w:rPr>
                        <w:noProof/>
                        <w:lang w:val="en-US"/>
                      </w:rPr>
                      <w:t xml:space="preserve">[6] </w:t>
                    </w:r>
                  </w:p>
                </w:tc>
                <w:tc>
                  <w:tcPr>
                    <w:tcW w:w="0" w:type="auto"/>
                    <w:hideMark/>
                  </w:tcPr>
                  <w:p w14:paraId="79B3405A" w14:textId="77777777" w:rsidR="00056E89" w:rsidRDefault="00056E89">
                    <w:pPr>
                      <w:pStyle w:val="Bibliography"/>
                      <w:rPr>
                        <w:noProof/>
                        <w:lang w:val="en-US"/>
                      </w:rPr>
                    </w:pPr>
                    <w:r>
                      <w:rPr>
                        <w:noProof/>
                        <w:lang w:val="en-US"/>
                      </w:rPr>
                      <w:t>A. Klein, "Ransomware Visits Backblaze," Back Blaze, 11 March 2016. [Online]. Available: https://www.backblaze.com/blog/cryptowall-ransomware-recovery/. [Accessed 21 November 2018].</w:t>
                    </w:r>
                  </w:p>
                </w:tc>
              </w:tr>
              <w:tr w:rsidR="00056E89" w14:paraId="26D98B49" w14:textId="77777777">
                <w:trPr>
                  <w:divId w:val="1163202552"/>
                  <w:tblCellSpacing w:w="15" w:type="dxa"/>
                </w:trPr>
                <w:tc>
                  <w:tcPr>
                    <w:tcW w:w="50" w:type="pct"/>
                    <w:hideMark/>
                  </w:tcPr>
                  <w:p w14:paraId="029E9E7C" w14:textId="77777777" w:rsidR="00056E89" w:rsidRDefault="00056E89">
                    <w:pPr>
                      <w:pStyle w:val="Bibliography"/>
                      <w:rPr>
                        <w:noProof/>
                        <w:lang w:val="en-US"/>
                      </w:rPr>
                    </w:pPr>
                    <w:r>
                      <w:rPr>
                        <w:noProof/>
                        <w:lang w:val="en-US"/>
                      </w:rPr>
                      <w:t xml:space="preserve">[7] </w:t>
                    </w:r>
                  </w:p>
                </w:tc>
                <w:tc>
                  <w:tcPr>
                    <w:tcW w:w="0" w:type="auto"/>
                    <w:hideMark/>
                  </w:tcPr>
                  <w:p w14:paraId="1A32B86A" w14:textId="77777777" w:rsidR="00056E89" w:rsidRDefault="00056E89">
                    <w:pPr>
                      <w:pStyle w:val="Bibliography"/>
                      <w:rPr>
                        <w:noProof/>
                        <w:lang w:val="en-US"/>
                      </w:rPr>
                    </w:pPr>
                    <w:r>
                      <w:rPr>
                        <w:noProof/>
                        <w:lang w:val="en-US"/>
                      </w:rPr>
                      <w:t>J. Petters, "The State of CryptoWall in 2018," Varonis, 6 January 2018. [Online]. Available: https://www.varonis.com/blog/cryptowall/. [Accessed 21 November 20188].</w:t>
                    </w:r>
                  </w:p>
                </w:tc>
              </w:tr>
            </w:tbl>
            <w:p w14:paraId="02C132A9" w14:textId="77777777" w:rsidR="00056E89" w:rsidRDefault="00056E89">
              <w:pPr>
                <w:divId w:val="1163202552"/>
                <w:rPr>
                  <w:rFonts w:eastAsia="Times New Roman"/>
                  <w:noProof/>
                </w:rPr>
              </w:pPr>
            </w:p>
            <w:p w14:paraId="1CBB86D9" w14:textId="35F9154C" w:rsidR="00ED36F4" w:rsidRDefault="00ED36F4">
              <w:r>
                <w:rPr>
                  <w:b/>
                  <w:bCs/>
                  <w:noProof/>
                </w:rPr>
                <w:fldChar w:fldCharType="end"/>
              </w:r>
            </w:p>
          </w:sdtContent>
        </w:sdt>
      </w:sdtContent>
    </w:sdt>
    <w:p w14:paraId="0ECB2BA0" w14:textId="77777777" w:rsidR="00ED36F4" w:rsidRDefault="00ED36F4">
      <w:pPr>
        <w:rPr>
          <w:b/>
        </w:rPr>
      </w:pPr>
    </w:p>
    <w:p w14:paraId="4CE31900" w14:textId="3F42FD13" w:rsidR="000F0537" w:rsidRDefault="000F0537">
      <w:pPr>
        <w:rPr>
          <w:b/>
        </w:rPr>
      </w:pPr>
    </w:p>
    <w:p w14:paraId="07F3A736" w14:textId="69286420" w:rsidR="000F0537" w:rsidRDefault="000F0537">
      <w:pPr>
        <w:rPr>
          <w:b/>
        </w:rPr>
      </w:pPr>
      <w:r>
        <w:rPr>
          <w:b/>
        </w:rPr>
        <w:t>Further Reading</w:t>
      </w:r>
    </w:p>
    <w:p w14:paraId="4D96218D" w14:textId="1391F6B7" w:rsidR="000F0537" w:rsidRDefault="000F0537">
      <w:pPr>
        <w:rPr>
          <w:b/>
        </w:rPr>
      </w:pPr>
    </w:p>
    <w:p w14:paraId="61B291CF" w14:textId="4D88D252" w:rsidR="000F0537" w:rsidRPr="000F0537" w:rsidRDefault="000F0537">
      <w:r w:rsidRPr="000F0537">
        <w:t>Trojans and their sub-categories https://www.kaspersky.co.uk/resource-center/threats/trojans</w:t>
      </w:r>
    </w:p>
    <w:sectPr w:rsidR="000F0537" w:rsidRPr="000F0537" w:rsidSect="000F1C8D">
      <w:footerReference w:type="default" r:id="rId9"/>
      <w:pgSz w:w="11906" w:h="16838"/>
      <w:pgMar w:top="1440" w:right="1440" w:bottom="1440" w:left="1440" w:header="708" w:footer="708" w:gutter="0"/>
      <w:pgNumType w:start="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E95623" w14:textId="77777777" w:rsidR="00392AC3" w:rsidRDefault="00392AC3" w:rsidP="002C63B9">
      <w:pPr>
        <w:spacing w:after="0" w:line="240" w:lineRule="auto"/>
      </w:pPr>
      <w:r>
        <w:separator/>
      </w:r>
    </w:p>
  </w:endnote>
  <w:endnote w:type="continuationSeparator" w:id="0">
    <w:p w14:paraId="2B20F187" w14:textId="77777777" w:rsidR="00392AC3" w:rsidRDefault="00392AC3" w:rsidP="002C63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7927994"/>
      <w:docPartObj>
        <w:docPartGallery w:val="Page Numbers (Bottom of Page)"/>
        <w:docPartUnique/>
      </w:docPartObj>
    </w:sdtPr>
    <w:sdtEndPr>
      <w:rPr>
        <w:color w:val="7F7F7F" w:themeColor="background1" w:themeShade="7F"/>
        <w:spacing w:val="60"/>
      </w:rPr>
    </w:sdtEndPr>
    <w:sdtContent>
      <w:p w14:paraId="0B1EFF7D" w14:textId="3ED6A2C0" w:rsidR="00A47073" w:rsidRDefault="00A4707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7</w:t>
        </w:r>
        <w:r>
          <w:rPr>
            <w:noProof/>
          </w:rPr>
          <w:fldChar w:fldCharType="end"/>
        </w:r>
        <w:r>
          <w:t xml:space="preserve"> | </w:t>
        </w:r>
        <w:r>
          <w:rPr>
            <w:color w:val="7F7F7F" w:themeColor="background1" w:themeShade="7F"/>
            <w:spacing w:val="60"/>
          </w:rPr>
          <w:t>Page</w:t>
        </w:r>
      </w:p>
    </w:sdtContent>
  </w:sdt>
  <w:p w14:paraId="27B1318F" w14:textId="565B8EF1" w:rsidR="00A47073" w:rsidRPr="00A47073" w:rsidRDefault="00A47073">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2C87EE" w14:textId="77777777" w:rsidR="00392AC3" w:rsidRDefault="00392AC3" w:rsidP="002C63B9">
      <w:pPr>
        <w:spacing w:after="0" w:line="240" w:lineRule="auto"/>
      </w:pPr>
      <w:r>
        <w:separator/>
      </w:r>
    </w:p>
  </w:footnote>
  <w:footnote w:type="continuationSeparator" w:id="0">
    <w:p w14:paraId="159E496B" w14:textId="77777777" w:rsidR="00392AC3" w:rsidRDefault="00392AC3" w:rsidP="002C63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AC23FC"/>
    <w:multiLevelType w:val="multilevel"/>
    <w:tmpl w:val="881CFBC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D5D23DE"/>
    <w:multiLevelType w:val="multilevel"/>
    <w:tmpl w:val="5C3CD58C"/>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2A0C4F6C"/>
    <w:multiLevelType w:val="multilevel"/>
    <w:tmpl w:val="1EA04400"/>
    <w:lvl w:ilvl="0">
      <w:start w:val="1"/>
      <w:numFmt w:val="decimal"/>
      <w:lvlText w:val="%1."/>
      <w:lvlJc w:val="left"/>
      <w:pPr>
        <w:ind w:left="720" w:hanging="360"/>
      </w:pPr>
      <w:rPr>
        <w:rFonts w:hint="default"/>
      </w:rPr>
    </w:lvl>
    <w:lvl w:ilvl="1">
      <w:start w:val="3"/>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920" w:hanging="1800"/>
      </w:pPr>
      <w:rPr>
        <w:rFonts w:hint="default"/>
      </w:rPr>
    </w:lvl>
  </w:abstractNum>
  <w:abstractNum w:abstractNumId="3" w15:restartNumberingAfterBreak="0">
    <w:nsid w:val="40763F53"/>
    <w:multiLevelType w:val="multilevel"/>
    <w:tmpl w:val="262A941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FAA620E"/>
    <w:multiLevelType w:val="hybridMultilevel"/>
    <w:tmpl w:val="F0FED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6A64F1"/>
    <w:multiLevelType w:val="hybridMultilevel"/>
    <w:tmpl w:val="720A8C1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794A609D"/>
    <w:multiLevelType w:val="hybridMultilevel"/>
    <w:tmpl w:val="314CC0B0"/>
    <w:lvl w:ilvl="0" w:tplc="D83C1E8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FF52A6"/>
    <w:multiLevelType w:val="hybridMultilevel"/>
    <w:tmpl w:val="C872318E"/>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abstractNumId w:val="2"/>
  </w:num>
  <w:num w:numId="2">
    <w:abstractNumId w:val="6"/>
  </w:num>
  <w:num w:numId="3">
    <w:abstractNumId w:val="1"/>
  </w:num>
  <w:num w:numId="4">
    <w:abstractNumId w:val="3"/>
  </w:num>
  <w:num w:numId="5">
    <w:abstractNumId w:val="0"/>
  </w:num>
  <w:num w:numId="6">
    <w:abstractNumId w:val="5"/>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DcyszAyMjO1tDQ2NrZU0lEKTi0uzszPAykwqgUA78nv1ywAAAA="/>
  </w:docVars>
  <w:rsids>
    <w:rsidRoot w:val="008C0D8C"/>
    <w:rsid w:val="00056E89"/>
    <w:rsid w:val="0007566C"/>
    <w:rsid w:val="000C3F39"/>
    <w:rsid w:val="000D4F1F"/>
    <w:rsid w:val="000E702E"/>
    <w:rsid w:val="000F0537"/>
    <w:rsid w:val="000F1C8D"/>
    <w:rsid w:val="002852E0"/>
    <w:rsid w:val="002C63B9"/>
    <w:rsid w:val="00392AC3"/>
    <w:rsid w:val="004D6D2F"/>
    <w:rsid w:val="00585C86"/>
    <w:rsid w:val="00787A37"/>
    <w:rsid w:val="007E23CD"/>
    <w:rsid w:val="0080121A"/>
    <w:rsid w:val="0080368D"/>
    <w:rsid w:val="008C0D8C"/>
    <w:rsid w:val="008E4A92"/>
    <w:rsid w:val="009228DE"/>
    <w:rsid w:val="00950CC0"/>
    <w:rsid w:val="00985557"/>
    <w:rsid w:val="009E6B8F"/>
    <w:rsid w:val="00A23822"/>
    <w:rsid w:val="00A47073"/>
    <w:rsid w:val="00A87239"/>
    <w:rsid w:val="00AC697F"/>
    <w:rsid w:val="00AD07F9"/>
    <w:rsid w:val="00AE1E7A"/>
    <w:rsid w:val="00BC3ECE"/>
    <w:rsid w:val="00BD6FA3"/>
    <w:rsid w:val="00D32E07"/>
    <w:rsid w:val="00D80C7D"/>
    <w:rsid w:val="00DA0AE8"/>
    <w:rsid w:val="00DB54D2"/>
    <w:rsid w:val="00E16B05"/>
    <w:rsid w:val="00EA53CD"/>
    <w:rsid w:val="00EC54AC"/>
    <w:rsid w:val="00ED36F4"/>
    <w:rsid w:val="00F03B15"/>
    <w:rsid w:val="00F71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C5C7EA"/>
  <w15:chartTrackingRefBased/>
  <w15:docId w15:val="{3658CD86-F98E-490A-B1C1-9F508D15D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D36F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C0D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D36F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D36F4"/>
  </w:style>
  <w:style w:type="paragraph" w:styleId="ListParagraph">
    <w:name w:val="List Paragraph"/>
    <w:basedOn w:val="Normal"/>
    <w:uiPriority w:val="34"/>
    <w:qFormat/>
    <w:rsid w:val="00DA0AE8"/>
    <w:pPr>
      <w:ind w:left="720"/>
      <w:contextualSpacing/>
    </w:pPr>
  </w:style>
  <w:style w:type="paragraph" w:styleId="Header">
    <w:name w:val="header"/>
    <w:basedOn w:val="Normal"/>
    <w:link w:val="HeaderChar"/>
    <w:uiPriority w:val="99"/>
    <w:unhideWhenUsed/>
    <w:rsid w:val="002C63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3B9"/>
  </w:style>
  <w:style w:type="paragraph" w:styleId="Footer">
    <w:name w:val="footer"/>
    <w:basedOn w:val="Normal"/>
    <w:link w:val="FooterChar"/>
    <w:uiPriority w:val="99"/>
    <w:unhideWhenUsed/>
    <w:rsid w:val="002C63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3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78206">
      <w:bodyDiv w:val="1"/>
      <w:marLeft w:val="0"/>
      <w:marRight w:val="0"/>
      <w:marTop w:val="0"/>
      <w:marBottom w:val="0"/>
      <w:divBdr>
        <w:top w:val="none" w:sz="0" w:space="0" w:color="auto"/>
        <w:left w:val="none" w:sz="0" w:space="0" w:color="auto"/>
        <w:bottom w:val="none" w:sz="0" w:space="0" w:color="auto"/>
        <w:right w:val="none" w:sz="0" w:space="0" w:color="auto"/>
      </w:divBdr>
    </w:div>
    <w:div w:id="14380438">
      <w:bodyDiv w:val="1"/>
      <w:marLeft w:val="0"/>
      <w:marRight w:val="0"/>
      <w:marTop w:val="0"/>
      <w:marBottom w:val="0"/>
      <w:divBdr>
        <w:top w:val="none" w:sz="0" w:space="0" w:color="auto"/>
        <w:left w:val="none" w:sz="0" w:space="0" w:color="auto"/>
        <w:bottom w:val="none" w:sz="0" w:space="0" w:color="auto"/>
        <w:right w:val="none" w:sz="0" w:space="0" w:color="auto"/>
      </w:divBdr>
    </w:div>
    <w:div w:id="26764026">
      <w:bodyDiv w:val="1"/>
      <w:marLeft w:val="0"/>
      <w:marRight w:val="0"/>
      <w:marTop w:val="0"/>
      <w:marBottom w:val="0"/>
      <w:divBdr>
        <w:top w:val="none" w:sz="0" w:space="0" w:color="auto"/>
        <w:left w:val="none" w:sz="0" w:space="0" w:color="auto"/>
        <w:bottom w:val="none" w:sz="0" w:space="0" w:color="auto"/>
        <w:right w:val="none" w:sz="0" w:space="0" w:color="auto"/>
      </w:divBdr>
    </w:div>
    <w:div w:id="87043459">
      <w:bodyDiv w:val="1"/>
      <w:marLeft w:val="0"/>
      <w:marRight w:val="0"/>
      <w:marTop w:val="0"/>
      <w:marBottom w:val="0"/>
      <w:divBdr>
        <w:top w:val="none" w:sz="0" w:space="0" w:color="auto"/>
        <w:left w:val="none" w:sz="0" w:space="0" w:color="auto"/>
        <w:bottom w:val="none" w:sz="0" w:space="0" w:color="auto"/>
        <w:right w:val="none" w:sz="0" w:space="0" w:color="auto"/>
      </w:divBdr>
    </w:div>
    <w:div w:id="97532655">
      <w:bodyDiv w:val="1"/>
      <w:marLeft w:val="0"/>
      <w:marRight w:val="0"/>
      <w:marTop w:val="0"/>
      <w:marBottom w:val="0"/>
      <w:divBdr>
        <w:top w:val="none" w:sz="0" w:space="0" w:color="auto"/>
        <w:left w:val="none" w:sz="0" w:space="0" w:color="auto"/>
        <w:bottom w:val="none" w:sz="0" w:space="0" w:color="auto"/>
        <w:right w:val="none" w:sz="0" w:space="0" w:color="auto"/>
      </w:divBdr>
    </w:div>
    <w:div w:id="97917728">
      <w:bodyDiv w:val="1"/>
      <w:marLeft w:val="0"/>
      <w:marRight w:val="0"/>
      <w:marTop w:val="0"/>
      <w:marBottom w:val="0"/>
      <w:divBdr>
        <w:top w:val="none" w:sz="0" w:space="0" w:color="auto"/>
        <w:left w:val="none" w:sz="0" w:space="0" w:color="auto"/>
        <w:bottom w:val="none" w:sz="0" w:space="0" w:color="auto"/>
        <w:right w:val="none" w:sz="0" w:space="0" w:color="auto"/>
      </w:divBdr>
    </w:div>
    <w:div w:id="152334203">
      <w:bodyDiv w:val="1"/>
      <w:marLeft w:val="0"/>
      <w:marRight w:val="0"/>
      <w:marTop w:val="0"/>
      <w:marBottom w:val="0"/>
      <w:divBdr>
        <w:top w:val="none" w:sz="0" w:space="0" w:color="auto"/>
        <w:left w:val="none" w:sz="0" w:space="0" w:color="auto"/>
        <w:bottom w:val="none" w:sz="0" w:space="0" w:color="auto"/>
        <w:right w:val="none" w:sz="0" w:space="0" w:color="auto"/>
      </w:divBdr>
    </w:div>
    <w:div w:id="153840642">
      <w:bodyDiv w:val="1"/>
      <w:marLeft w:val="0"/>
      <w:marRight w:val="0"/>
      <w:marTop w:val="0"/>
      <w:marBottom w:val="0"/>
      <w:divBdr>
        <w:top w:val="none" w:sz="0" w:space="0" w:color="auto"/>
        <w:left w:val="none" w:sz="0" w:space="0" w:color="auto"/>
        <w:bottom w:val="none" w:sz="0" w:space="0" w:color="auto"/>
        <w:right w:val="none" w:sz="0" w:space="0" w:color="auto"/>
      </w:divBdr>
    </w:div>
    <w:div w:id="160437713">
      <w:bodyDiv w:val="1"/>
      <w:marLeft w:val="0"/>
      <w:marRight w:val="0"/>
      <w:marTop w:val="0"/>
      <w:marBottom w:val="0"/>
      <w:divBdr>
        <w:top w:val="none" w:sz="0" w:space="0" w:color="auto"/>
        <w:left w:val="none" w:sz="0" w:space="0" w:color="auto"/>
        <w:bottom w:val="none" w:sz="0" w:space="0" w:color="auto"/>
        <w:right w:val="none" w:sz="0" w:space="0" w:color="auto"/>
      </w:divBdr>
    </w:div>
    <w:div w:id="163135276">
      <w:bodyDiv w:val="1"/>
      <w:marLeft w:val="0"/>
      <w:marRight w:val="0"/>
      <w:marTop w:val="0"/>
      <w:marBottom w:val="0"/>
      <w:divBdr>
        <w:top w:val="none" w:sz="0" w:space="0" w:color="auto"/>
        <w:left w:val="none" w:sz="0" w:space="0" w:color="auto"/>
        <w:bottom w:val="none" w:sz="0" w:space="0" w:color="auto"/>
        <w:right w:val="none" w:sz="0" w:space="0" w:color="auto"/>
      </w:divBdr>
    </w:div>
    <w:div w:id="207035976">
      <w:bodyDiv w:val="1"/>
      <w:marLeft w:val="0"/>
      <w:marRight w:val="0"/>
      <w:marTop w:val="0"/>
      <w:marBottom w:val="0"/>
      <w:divBdr>
        <w:top w:val="none" w:sz="0" w:space="0" w:color="auto"/>
        <w:left w:val="none" w:sz="0" w:space="0" w:color="auto"/>
        <w:bottom w:val="none" w:sz="0" w:space="0" w:color="auto"/>
        <w:right w:val="none" w:sz="0" w:space="0" w:color="auto"/>
      </w:divBdr>
    </w:div>
    <w:div w:id="261959038">
      <w:bodyDiv w:val="1"/>
      <w:marLeft w:val="0"/>
      <w:marRight w:val="0"/>
      <w:marTop w:val="0"/>
      <w:marBottom w:val="0"/>
      <w:divBdr>
        <w:top w:val="none" w:sz="0" w:space="0" w:color="auto"/>
        <w:left w:val="none" w:sz="0" w:space="0" w:color="auto"/>
        <w:bottom w:val="none" w:sz="0" w:space="0" w:color="auto"/>
        <w:right w:val="none" w:sz="0" w:space="0" w:color="auto"/>
      </w:divBdr>
    </w:div>
    <w:div w:id="286393622">
      <w:bodyDiv w:val="1"/>
      <w:marLeft w:val="0"/>
      <w:marRight w:val="0"/>
      <w:marTop w:val="0"/>
      <w:marBottom w:val="0"/>
      <w:divBdr>
        <w:top w:val="none" w:sz="0" w:space="0" w:color="auto"/>
        <w:left w:val="none" w:sz="0" w:space="0" w:color="auto"/>
        <w:bottom w:val="none" w:sz="0" w:space="0" w:color="auto"/>
        <w:right w:val="none" w:sz="0" w:space="0" w:color="auto"/>
      </w:divBdr>
    </w:div>
    <w:div w:id="300498229">
      <w:bodyDiv w:val="1"/>
      <w:marLeft w:val="0"/>
      <w:marRight w:val="0"/>
      <w:marTop w:val="0"/>
      <w:marBottom w:val="0"/>
      <w:divBdr>
        <w:top w:val="none" w:sz="0" w:space="0" w:color="auto"/>
        <w:left w:val="none" w:sz="0" w:space="0" w:color="auto"/>
        <w:bottom w:val="none" w:sz="0" w:space="0" w:color="auto"/>
        <w:right w:val="none" w:sz="0" w:space="0" w:color="auto"/>
      </w:divBdr>
    </w:div>
    <w:div w:id="323705212">
      <w:bodyDiv w:val="1"/>
      <w:marLeft w:val="0"/>
      <w:marRight w:val="0"/>
      <w:marTop w:val="0"/>
      <w:marBottom w:val="0"/>
      <w:divBdr>
        <w:top w:val="none" w:sz="0" w:space="0" w:color="auto"/>
        <w:left w:val="none" w:sz="0" w:space="0" w:color="auto"/>
        <w:bottom w:val="none" w:sz="0" w:space="0" w:color="auto"/>
        <w:right w:val="none" w:sz="0" w:space="0" w:color="auto"/>
      </w:divBdr>
    </w:div>
    <w:div w:id="331881927">
      <w:bodyDiv w:val="1"/>
      <w:marLeft w:val="0"/>
      <w:marRight w:val="0"/>
      <w:marTop w:val="0"/>
      <w:marBottom w:val="0"/>
      <w:divBdr>
        <w:top w:val="none" w:sz="0" w:space="0" w:color="auto"/>
        <w:left w:val="none" w:sz="0" w:space="0" w:color="auto"/>
        <w:bottom w:val="none" w:sz="0" w:space="0" w:color="auto"/>
        <w:right w:val="none" w:sz="0" w:space="0" w:color="auto"/>
      </w:divBdr>
    </w:div>
    <w:div w:id="341399630">
      <w:bodyDiv w:val="1"/>
      <w:marLeft w:val="0"/>
      <w:marRight w:val="0"/>
      <w:marTop w:val="0"/>
      <w:marBottom w:val="0"/>
      <w:divBdr>
        <w:top w:val="none" w:sz="0" w:space="0" w:color="auto"/>
        <w:left w:val="none" w:sz="0" w:space="0" w:color="auto"/>
        <w:bottom w:val="none" w:sz="0" w:space="0" w:color="auto"/>
        <w:right w:val="none" w:sz="0" w:space="0" w:color="auto"/>
      </w:divBdr>
    </w:div>
    <w:div w:id="353919066">
      <w:bodyDiv w:val="1"/>
      <w:marLeft w:val="0"/>
      <w:marRight w:val="0"/>
      <w:marTop w:val="0"/>
      <w:marBottom w:val="0"/>
      <w:divBdr>
        <w:top w:val="none" w:sz="0" w:space="0" w:color="auto"/>
        <w:left w:val="none" w:sz="0" w:space="0" w:color="auto"/>
        <w:bottom w:val="none" w:sz="0" w:space="0" w:color="auto"/>
        <w:right w:val="none" w:sz="0" w:space="0" w:color="auto"/>
      </w:divBdr>
    </w:div>
    <w:div w:id="357321798">
      <w:bodyDiv w:val="1"/>
      <w:marLeft w:val="0"/>
      <w:marRight w:val="0"/>
      <w:marTop w:val="0"/>
      <w:marBottom w:val="0"/>
      <w:divBdr>
        <w:top w:val="none" w:sz="0" w:space="0" w:color="auto"/>
        <w:left w:val="none" w:sz="0" w:space="0" w:color="auto"/>
        <w:bottom w:val="none" w:sz="0" w:space="0" w:color="auto"/>
        <w:right w:val="none" w:sz="0" w:space="0" w:color="auto"/>
      </w:divBdr>
    </w:div>
    <w:div w:id="365831808">
      <w:bodyDiv w:val="1"/>
      <w:marLeft w:val="0"/>
      <w:marRight w:val="0"/>
      <w:marTop w:val="0"/>
      <w:marBottom w:val="0"/>
      <w:divBdr>
        <w:top w:val="none" w:sz="0" w:space="0" w:color="auto"/>
        <w:left w:val="none" w:sz="0" w:space="0" w:color="auto"/>
        <w:bottom w:val="none" w:sz="0" w:space="0" w:color="auto"/>
        <w:right w:val="none" w:sz="0" w:space="0" w:color="auto"/>
      </w:divBdr>
    </w:div>
    <w:div w:id="373119479">
      <w:bodyDiv w:val="1"/>
      <w:marLeft w:val="0"/>
      <w:marRight w:val="0"/>
      <w:marTop w:val="0"/>
      <w:marBottom w:val="0"/>
      <w:divBdr>
        <w:top w:val="none" w:sz="0" w:space="0" w:color="auto"/>
        <w:left w:val="none" w:sz="0" w:space="0" w:color="auto"/>
        <w:bottom w:val="none" w:sz="0" w:space="0" w:color="auto"/>
        <w:right w:val="none" w:sz="0" w:space="0" w:color="auto"/>
      </w:divBdr>
    </w:div>
    <w:div w:id="375669341">
      <w:bodyDiv w:val="1"/>
      <w:marLeft w:val="0"/>
      <w:marRight w:val="0"/>
      <w:marTop w:val="0"/>
      <w:marBottom w:val="0"/>
      <w:divBdr>
        <w:top w:val="none" w:sz="0" w:space="0" w:color="auto"/>
        <w:left w:val="none" w:sz="0" w:space="0" w:color="auto"/>
        <w:bottom w:val="none" w:sz="0" w:space="0" w:color="auto"/>
        <w:right w:val="none" w:sz="0" w:space="0" w:color="auto"/>
      </w:divBdr>
    </w:div>
    <w:div w:id="461004035">
      <w:bodyDiv w:val="1"/>
      <w:marLeft w:val="0"/>
      <w:marRight w:val="0"/>
      <w:marTop w:val="0"/>
      <w:marBottom w:val="0"/>
      <w:divBdr>
        <w:top w:val="none" w:sz="0" w:space="0" w:color="auto"/>
        <w:left w:val="none" w:sz="0" w:space="0" w:color="auto"/>
        <w:bottom w:val="none" w:sz="0" w:space="0" w:color="auto"/>
        <w:right w:val="none" w:sz="0" w:space="0" w:color="auto"/>
      </w:divBdr>
    </w:div>
    <w:div w:id="574585791">
      <w:bodyDiv w:val="1"/>
      <w:marLeft w:val="0"/>
      <w:marRight w:val="0"/>
      <w:marTop w:val="0"/>
      <w:marBottom w:val="0"/>
      <w:divBdr>
        <w:top w:val="none" w:sz="0" w:space="0" w:color="auto"/>
        <w:left w:val="none" w:sz="0" w:space="0" w:color="auto"/>
        <w:bottom w:val="none" w:sz="0" w:space="0" w:color="auto"/>
        <w:right w:val="none" w:sz="0" w:space="0" w:color="auto"/>
      </w:divBdr>
    </w:div>
    <w:div w:id="624428285">
      <w:bodyDiv w:val="1"/>
      <w:marLeft w:val="0"/>
      <w:marRight w:val="0"/>
      <w:marTop w:val="0"/>
      <w:marBottom w:val="0"/>
      <w:divBdr>
        <w:top w:val="none" w:sz="0" w:space="0" w:color="auto"/>
        <w:left w:val="none" w:sz="0" w:space="0" w:color="auto"/>
        <w:bottom w:val="none" w:sz="0" w:space="0" w:color="auto"/>
        <w:right w:val="none" w:sz="0" w:space="0" w:color="auto"/>
      </w:divBdr>
    </w:div>
    <w:div w:id="735013473">
      <w:bodyDiv w:val="1"/>
      <w:marLeft w:val="0"/>
      <w:marRight w:val="0"/>
      <w:marTop w:val="0"/>
      <w:marBottom w:val="0"/>
      <w:divBdr>
        <w:top w:val="none" w:sz="0" w:space="0" w:color="auto"/>
        <w:left w:val="none" w:sz="0" w:space="0" w:color="auto"/>
        <w:bottom w:val="none" w:sz="0" w:space="0" w:color="auto"/>
        <w:right w:val="none" w:sz="0" w:space="0" w:color="auto"/>
      </w:divBdr>
    </w:div>
    <w:div w:id="771977736">
      <w:bodyDiv w:val="1"/>
      <w:marLeft w:val="0"/>
      <w:marRight w:val="0"/>
      <w:marTop w:val="0"/>
      <w:marBottom w:val="0"/>
      <w:divBdr>
        <w:top w:val="none" w:sz="0" w:space="0" w:color="auto"/>
        <w:left w:val="none" w:sz="0" w:space="0" w:color="auto"/>
        <w:bottom w:val="none" w:sz="0" w:space="0" w:color="auto"/>
        <w:right w:val="none" w:sz="0" w:space="0" w:color="auto"/>
      </w:divBdr>
    </w:div>
    <w:div w:id="804203958">
      <w:bodyDiv w:val="1"/>
      <w:marLeft w:val="0"/>
      <w:marRight w:val="0"/>
      <w:marTop w:val="0"/>
      <w:marBottom w:val="0"/>
      <w:divBdr>
        <w:top w:val="none" w:sz="0" w:space="0" w:color="auto"/>
        <w:left w:val="none" w:sz="0" w:space="0" w:color="auto"/>
        <w:bottom w:val="none" w:sz="0" w:space="0" w:color="auto"/>
        <w:right w:val="none" w:sz="0" w:space="0" w:color="auto"/>
      </w:divBdr>
    </w:div>
    <w:div w:id="816652669">
      <w:bodyDiv w:val="1"/>
      <w:marLeft w:val="0"/>
      <w:marRight w:val="0"/>
      <w:marTop w:val="0"/>
      <w:marBottom w:val="0"/>
      <w:divBdr>
        <w:top w:val="none" w:sz="0" w:space="0" w:color="auto"/>
        <w:left w:val="none" w:sz="0" w:space="0" w:color="auto"/>
        <w:bottom w:val="none" w:sz="0" w:space="0" w:color="auto"/>
        <w:right w:val="none" w:sz="0" w:space="0" w:color="auto"/>
      </w:divBdr>
    </w:div>
    <w:div w:id="846016454">
      <w:bodyDiv w:val="1"/>
      <w:marLeft w:val="0"/>
      <w:marRight w:val="0"/>
      <w:marTop w:val="0"/>
      <w:marBottom w:val="0"/>
      <w:divBdr>
        <w:top w:val="none" w:sz="0" w:space="0" w:color="auto"/>
        <w:left w:val="none" w:sz="0" w:space="0" w:color="auto"/>
        <w:bottom w:val="none" w:sz="0" w:space="0" w:color="auto"/>
        <w:right w:val="none" w:sz="0" w:space="0" w:color="auto"/>
      </w:divBdr>
    </w:div>
    <w:div w:id="928924277">
      <w:bodyDiv w:val="1"/>
      <w:marLeft w:val="0"/>
      <w:marRight w:val="0"/>
      <w:marTop w:val="0"/>
      <w:marBottom w:val="0"/>
      <w:divBdr>
        <w:top w:val="none" w:sz="0" w:space="0" w:color="auto"/>
        <w:left w:val="none" w:sz="0" w:space="0" w:color="auto"/>
        <w:bottom w:val="none" w:sz="0" w:space="0" w:color="auto"/>
        <w:right w:val="none" w:sz="0" w:space="0" w:color="auto"/>
      </w:divBdr>
    </w:div>
    <w:div w:id="931477807">
      <w:bodyDiv w:val="1"/>
      <w:marLeft w:val="0"/>
      <w:marRight w:val="0"/>
      <w:marTop w:val="0"/>
      <w:marBottom w:val="0"/>
      <w:divBdr>
        <w:top w:val="none" w:sz="0" w:space="0" w:color="auto"/>
        <w:left w:val="none" w:sz="0" w:space="0" w:color="auto"/>
        <w:bottom w:val="none" w:sz="0" w:space="0" w:color="auto"/>
        <w:right w:val="none" w:sz="0" w:space="0" w:color="auto"/>
      </w:divBdr>
    </w:div>
    <w:div w:id="932974291">
      <w:bodyDiv w:val="1"/>
      <w:marLeft w:val="0"/>
      <w:marRight w:val="0"/>
      <w:marTop w:val="0"/>
      <w:marBottom w:val="0"/>
      <w:divBdr>
        <w:top w:val="none" w:sz="0" w:space="0" w:color="auto"/>
        <w:left w:val="none" w:sz="0" w:space="0" w:color="auto"/>
        <w:bottom w:val="none" w:sz="0" w:space="0" w:color="auto"/>
        <w:right w:val="none" w:sz="0" w:space="0" w:color="auto"/>
      </w:divBdr>
    </w:div>
    <w:div w:id="933127359">
      <w:bodyDiv w:val="1"/>
      <w:marLeft w:val="0"/>
      <w:marRight w:val="0"/>
      <w:marTop w:val="0"/>
      <w:marBottom w:val="0"/>
      <w:divBdr>
        <w:top w:val="none" w:sz="0" w:space="0" w:color="auto"/>
        <w:left w:val="none" w:sz="0" w:space="0" w:color="auto"/>
        <w:bottom w:val="none" w:sz="0" w:space="0" w:color="auto"/>
        <w:right w:val="none" w:sz="0" w:space="0" w:color="auto"/>
      </w:divBdr>
    </w:div>
    <w:div w:id="984819504">
      <w:bodyDiv w:val="1"/>
      <w:marLeft w:val="0"/>
      <w:marRight w:val="0"/>
      <w:marTop w:val="0"/>
      <w:marBottom w:val="0"/>
      <w:divBdr>
        <w:top w:val="none" w:sz="0" w:space="0" w:color="auto"/>
        <w:left w:val="none" w:sz="0" w:space="0" w:color="auto"/>
        <w:bottom w:val="none" w:sz="0" w:space="0" w:color="auto"/>
        <w:right w:val="none" w:sz="0" w:space="0" w:color="auto"/>
      </w:divBdr>
    </w:div>
    <w:div w:id="1012075982">
      <w:bodyDiv w:val="1"/>
      <w:marLeft w:val="0"/>
      <w:marRight w:val="0"/>
      <w:marTop w:val="0"/>
      <w:marBottom w:val="0"/>
      <w:divBdr>
        <w:top w:val="none" w:sz="0" w:space="0" w:color="auto"/>
        <w:left w:val="none" w:sz="0" w:space="0" w:color="auto"/>
        <w:bottom w:val="none" w:sz="0" w:space="0" w:color="auto"/>
        <w:right w:val="none" w:sz="0" w:space="0" w:color="auto"/>
      </w:divBdr>
    </w:div>
    <w:div w:id="1052926250">
      <w:bodyDiv w:val="1"/>
      <w:marLeft w:val="0"/>
      <w:marRight w:val="0"/>
      <w:marTop w:val="0"/>
      <w:marBottom w:val="0"/>
      <w:divBdr>
        <w:top w:val="none" w:sz="0" w:space="0" w:color="auto"/>
        <w:left w:val="none" w:sz="0" w:space="0" w:color="auto"/>
        <w:bottom w:val="none" w:sz="0" w:space="0" w:color="auto"/>
        <w:right w:val="none" w:sz="0" w:space="0" w:color="auto"/>
      </w:divBdr>
    </w:div>
    <w:div w:id="1116020129">
      <w:bodyDiv w:val="1"/>
      <w:marLeft w:val="0"/>
      <w:marRight w:val="0"/>
      <w:marTop w:val="0"/>
      <w:marBottom w:val="0"/>
      <w:divBdr>
        <w:top w:val="none" w:sz="0" w:space="0" w:color="auto"/>
        <w:left w:val="none" w:sz="0" w:space="0" w:color="auto"/>
        <w:bottom w:val="none" w:sz="0" w:space="0" w:color="auto"/>
        <w:right w:val="none" w:sz="0" w:space="0" w:color="auto"/>
      </w:divBdr>
    </w:div>
    <w:div w:id="1163202552">
      <w:bodyDiv w:val="1"/>
      <w:marLeft w:val="0"/>
      <w:marRight w:val="0"/>
      <w:marTop w:val="0"/>
      <w:marBottom w:val="0"/>
      <w:divBdr>
        <w:top w:val="none" w:sz="0" w:space="0" w:color="auto"/>
        <w:left w:val="none" w:sz="0" w:space="0" w:color="auto"/>
        <w:bottom w:val="none" w:sz="0" w:space="0" w:color="auto"/>
        <w:right w:val="none" w:sz="0" w:space="0" w:color="auto"/>
      </w:divBdr>
    </w:div>
    <w:div w:id="1284002775">
      <w:bodyDiv w:val="1"/>
      <w:marLeft w:val="0"/>
      <w:marRight w:val="0"/>
      <w:marTop w:val="0"/>
      <w:marBottom w:val="0"/>
      <w:divBdr>
        <w:top w:val="none" w:sz="0" w:space="0" w:color="auto"/>
        <w:left w:val="none" w:sz="0" w:space="0" w:color="auto"/>
        <w:bottom w:val="none" w:sz="0" w:space="0" w:color="auto"/>
        <w:right w:val="none" w:sz="0" w:space="0" w:color="auto"/>
      </w:divBdr>
    </w:div>
    <w:div w:id="1318997296">
      <w:bodyDiv w:val="1"/>
      <w:marLeft w:val="0"/>
      <w:marRight w:val="0"/>
      <w:marTop w:val="0"/>
      <w:marBottom w:val="0"/>
      <w:divBdr>
        <w:top w:val="none" w:sz="0" w:space="0" w:color="auto"/>
        <w:left w:val="none" w:sz="0" w:space="0" w:color="auto"/>
        <w:bottom w:val="none" w:sz="0" w:space="0" w:color="auto"/>
        <w:right w:val="none" w:sz="0" w:space="0" w:color="auto"/>
      </w:divBdr>
    </w:div>
    <w:div w:id="1385181887">
      <w:bodyDiv w:val="1"/>
      <w:marLeft w:val="0"/>
      <w:marRight w:val="0"/>
      <w:marTop w:val="0"/>
      <w:marBottom w:val="0"/>
      <w:divBdr>
        <w:top w:val="none" w:sz="0" w:space="0" w:color="auto"/>
        <w:left w:val="none" w:sz="0" w:space="0" w:color="auto"/>
        <w:bottom w:val="none" w:sz="0" w:space="0" w:color="auto"/>
        <w:right w:val="none" w:sz="0" w:space="0" w:color="auto"/>
      </w:divBdr>
    </w:div>
    <w:div w:id="1398746078">
      <w:bodyDiv w:val="1"/>
      <w:marLeft w:val="0"/>
      <w:marRight w:val="0"/>
      <w:marTop w:val="0"/>
      <w:marBottom w:val="0"/>
      <w:divBdr>
        <w:top w:val="none" w:sz="0" w:space="0" w:color="auto"/>
        <w:left w:val="none" w:sz="0" w:space="0" w:color="auto"/>
        <w:bottom w:val="none" w:sz="0" w:space="0" w:color="auto"/>
        <w:right w:val="none" w:sz="0" w:space="0" w:color="auto"/>
      </w:divBdr>
    </w:div>
    <w:div w:id="1442918491">
      <w:bodyDiv w:val="1"/>
      <w:marLeft w:val="0"/>
      <w:marRight w:val="0"/>
      <w:marTop w:val="0"/>
      <w:marBottom w:val="0"/>
      <w:divBdr>
        <w:top w:val="none" w:sz="0" w:space="0" w:color="auto"/>
        <w:left w:val="none" w:sz="0" w:space="0" w:color="auto"/>
        <w:bottom w:val="none" w:sz="0" w:space="0" w:color="auto"/>
        <w:right w:val="none" w:sz="0" w:space="0" w:color="auto"/>
      </w:divBdr>
    </w:div>
    <w:div w:id="1443650922">
      <w:bodyDiv w:val="1"/>
      <w:marLeft w:val="0"/>
      <w:marRight w:val="0"/>
      <w:marTop w:val="0"/>
      <w:marBottom w:val="0"/>
      <w:divBdr>
        <w:top w:val="none" w:sz="0" w:space="0" w:color="auto"/>
        <w:left w:val="none" w:sz="0" w:space="0" w:color="auto"/>
        <w:bottom w:val="none" w:sz="0" w:space="0" w:color="auto"/>
        <w:right w:val="none" w:sz="0" w:space="0" w:color="auto"/>
      </w:divBdr>
    </w:div>
    <w:div w:id="1465463254">
      <w:bodyDiv w:val="1"/>
      <w:marLeft w:val="0"/>
      <w:marRight w:val="0"/>
      <w:marTop w:val="0"/>
      <w:marBottom w:val="0"/>
      <w:divBdr>
        <w:top w:val="none" w:sz="0" w:space="0" w:color="auto"/>
        <w:left w:val="none" w:sz="0" w:space="0" w:color="auto"/>
        <w:bottom w:val="none" w:sz="0" w:space="0" w:color="auto"/>
        <w:right w:val="none" w:sz="0" w:space="0" w:color="auto"/>
      </w:divBdr>
    </w:div>
    <w:div w:id="1663047159">
      <w:bodyDiv w:val="1"/>
      <w:marLeft w:val="0"/>
      <w:marRight w:val="0"/>
      <w:marTop w:val="0"/>
      <w:marBottom w:val="0"/>
      <w:divBdr>
        <w:top w:val="none" w:sz="0" w:space="0" w:color="auto"/>
        <w:left w:val="none" w:sz="0" w:space="0" w:color="auto"/>
        <w:bottom w:val="none" w:sz="0" w:space="0" w:color="auto"/>
        <w:right w:val="none" w:sz="0" w:space="0" w:color="auto"/>
      </w:divBdr>
    </w:div>
    <w:div w:id="1666930043">
      <w:bodyDiv w:val="1"/>
      <w:marLeft w:val="0"/>
      <w:marRight w:val="0"/>
      <w:marTop w:val="0"/>
      <w:marBottom w:val="0"/>
      <w:divBdr>
        <w:top w:val="none" w:sz="0" w:space="0" w:color="auto"/>
        <w:left w:val="none" w:sz="0" w:space="0" w:color="auto"/>
        <w:bottom w:val="none" w:sz="0" w:space="0" w:color="auto"/>
        <w:right w:val="none" w:sz="0" w:space="0" w:color="auto"/>
      </w:divBdr>
    </w:div>
    <w:div w:id="1689335918">
      <w:bodyDiv w:val="1"/>
      <w:marLeft w:val="0"/>
      <w:marRight w:val="0"/>
      <w:marTop w:val="0"/>
      <w:marBottom w:val="0"/>
      <w:divBdr>
        <w:top w:val="none" w:sz="0" w:space="0" w:color="auto"/>
        <w:left w:val="none" w:sz="0" w:space="0" w:color="auto"/>
        <w:bottom w:val="none" w:sz="0" w:space="0" w:color="auto"/>
        <w:right w:val="none" w:sz="0" w:space="0" w:color="auto"/>
      </w:divBdr>
    </w:div>
    <w:div w:id="1712537074">
      <w:bodyDiv w:val="1"/>
      <w:marLeft w:val="0"/>
      <w:marRight w:val="0"/>
      <w:marTop w:val="0"/>
      <w:marBottom w:val="0"/>
      <w:divBdr>
        <w:top w:val="none" w:sz="0" w:space="0" w:color="auto"/>
        <w:left w:val="none" w:sz="0" w:space="0" w:color="auto"/>
        <w:bottom w:val="none" w:sz="0" w:space="0" w:color="auto"/>
        <w:right w:val="none" w:sz="0" w:space="0" w:color="auto"/>
      </w:divBdr>
    </w:div>
    <w:div w:id="1781146348">
      <w:bodyDiv w:val="1"/>
      <w:marLeft w:val="0"/>
      <w:marRight w:val="0"/>
      <w:marTop w:val="0"/>
      <w:marBottom w:val="0"/>
      <w:divBdr>
        <w:top w:val="none" w:sz="0" w:space="0" w:color="auto"/>
        <w:left w:val="none" w:sz="0" w:space="0" w:color="auto"/>
        <w:bottom w:val="none" w:sz="0" w:space="0" w:color="auto"/>
        <w:right w:val="none" w:sz="0" w:space="0" w:color="auto"/>
      </w:divBdr>
    </w:div>
    <w:div w:id="1795521861">
      <w:bodyDiv w:val="1"/>
      <w:marLeft w:val="0"/>
      <w:marRight w:val="0"/>
      <w:marTop w:val="0"/>
      <w:marBottom w:val="0"/>
      <w:divBdr>
        <w:top w:val="none" w:sz="0" w:space="0" w:color="auto"/>
        <w:left w:val="none" w:sz="0" w:space="0" w:color="auto"/>
        <w:bottom w:val="none" w:sz="0" w:space="0" w:color="auto"/>
        <w:right w:val="none" w:sz="0" w:space="0" w:color="auto"/>
      </w:divBdr>
    </w:div>
    <w:div w:id="1827698478">
      <w:bodyDiv w:val="1"/>
      <w:marLeft w:val="0"/>
      <w:marRight w:val="0"/>
      <w:marTop w:val="0"/>
      <w:marBottom w:val="0"/>
      <w:divBdr>
        <w:top w:val="none" w:sz="0" w:space="0" w:color="auto"/>
        <w:left w:val="none" w:sz="0" w:space="0" w:color="auto"/>
        <w:bottom w:val="none" w:sz="0" w:space="0" w:color="auto"/>
        <w:right w:val="none" w:sz="0" w:space="0" w:color="auto"/>
      </w:divBdr>
    </w:div>
    <w:div w:id="1873420469">
      <w:bodyDiv w:val="1"/>
      <w:marLeft w:val="0"/>
      <w:marRight w:val="0"/>
      <w:marTop w:val="0"/>
      <w:marBottom w:val="0"/>
      <w:divBdr>
        <w:top w:val="none" w:sz="0" w:space="0" w:color="auto"/>
        <w:left w:val="none" w:sz="0" w:space="0" w:color="auto"/>
        <w:bottom w:val="none" w:sz="0" w:space="0" w:color="auto"/>
        <w:right w:val="none" w:sz="0" w:space="0" w:color="auto"/>
      </w:divBdr>
    </w:div>
    <w:div w:id="1877040964">
      <w:bodyDiv w:val="1"/>
      <w:marLeft w:val="0"/>
      <w:marRight w:val="0"/>
      <w:marTop w:val="0"/>
      <w:marBottom w:val="0"/>
      <w:divBdr>
        <w:top w:val="none" w:sz="0" w:space="0" w:color="auto"/>
        <w:left w:val="none" w:sz="0" w:space="0" w:color="auto"/>
        <w:bottom w:val="none" w:sz="0" w:space="0" w:color="auto"/>
        <w:right w:val="none" w:sz="0" w:space="0" w:color="auto"/>
      </w:divBdr>
    </w:div>
    <w:div w:id="1931085493">
      <w:bodyDiv w:val="1"/>
      <w:marLeft w:val="0"/>
      <w:marRight w:val="0"/>
      <w:marTop w:val="0"/>
      <w:marBottom w:val="0"/>
      <w:divBdr>
        <w:top w:val="none" w:sz="0" w:space="0" w:color="auto"/>
        <w:left w:val="none" w:sz="0" w:space="0" w:color="auto"/>
        <w:bottom w:val="none" w:sz="0" w:space="0" w:color="auto"/>
        <w:right w:val="none" w:sz="0" w:space="0" w:color="auto"/>
      </w:divBdr>
    </w:div>
    <w:div w:id="1931811615">
      <w:bodyDiv w:val="1"/>
      <w:marLeft w:val="0"/>
      <w:marRight w:val="0"/>
      <w:marTop w:val="0"/>
      <w:marBottom w:val="0"/>
      <w:divBdr>
        <w:top w:val="none" w:sz="0" w:space="0" w:color="auto"/>
        <w:left w:val="none" w:sz="0" w:space="0" w:color="auto"/>
        <w:bottom w:val="none" w:sz="0" w:space="0" w:color="auto"/>
        <w:right w:val="none" w:sz="0" w:space="0" w:color="auto"/>
      </w:divBdr>
    </w:div>
    <w:div w:id="1956592652">
      <w:bodyDiv w:val="1"/>
      <w:marLeft w:val="0"/>
      <w:marRight w:val="0"/>
      <w:marTop w:val="0"/>
      <w:marBottom w:val="0"/>
      <w:divBdr>
        <w:top w:val="none" w:sz="0" w:space="0" w:color="auto"/>
        <w:left w:val="none" w:sz="0" w:space="0" w:color="auto"/>
        <w:bottom w:val="none" w:sz="0" w:space="0" w:color="auto"/>
        <w:right w:val="none" w:sz="0" w:space="0" w:color="auto"/>
      </w:divBdr>
    </w:div>
    <w:div w:id="1999382643">
      <w:bodyDiv w:val="1"/>
      <w:marLeft w:val="0"/>
      <w:marRight w:val="0"/>
      <w:marTop w:val="0"/>
      <w:marBottom w:val="0"/>
      <w:divBdr>
        <w:top w:val="none" w:sz="0" w:space="0" w:color="auto"/>
        <w:left w:val="none" w:sz="0" w:space="0" w:color="auto"/>
        <w:bottom w:val="none" w:sz="0" w:space="0" w:color="auto"/>
        <w:right w:val="none" w:sz="0" w:space="0" w:color="auto"/>
      </w:divBdr>
    </w:div>
    <w:div w:id="2008365737">
      <w:bodyDiv w:val="1"/>
      <w:marLeft w:val="0"/>
      <w:marRight w:val="0"/>
      <w:marTop w:val="0"/>
      <w:marBottom w:val="0"/>
      <w:divBdr>
        <w:top w:val="none" w:sz="0" w:space="0" w:color="auto"/>
        <w:left w:val="none" w:sz="0" w:space="0" w:color="auto"/>
        <w:bottom w:val="none" w:sz="0" w:space="0" w:color="auto"/>
        <w:right w:val="none" w:sz="0" w:space="0" w:color="auto"/>
      </w:divBdr>
    </w:div>
    <w:div w:id="2073187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Cis18</b:Tag>
    <b:SourceType>InternetSite</b:SourceType>
    <b:Guid>{65A7CC73-31E9-43BC-A4E7-E76AB4D47BF8}</b:Guid>
    <b:Title>What Is the Difference: Viruses, Worms, Trojans, and Bots?</b:Title>
    <b:Year>2018</b:Year>
    <b:InternetSiteTitle>Cisco.com</b:InternetSiteTitle>
    <b:Month>June</b:Month>
    <b:Day>14</b:Day>
    <b:URL>https://www.cisco.com/c/en/us/about/security-center/virus-differences.html</b:URL>
    <b:Author>
      <b:Author>
        <b:Corporate>Cisco</b:Corporate>
      </b:Author>
    </b:Author>
    <b:YearAccessed>2018</b:YearAccessed>
    <b:MonthAccessed>November</b:MonthAccessed>
    <b:DayAccessed>21</b:DayAccessed>
    <b:RefOrder>2</b:RefOrder>
  </b:Source>
  <b:Source>
    <b:Tag>She07</b:Tag>
    <b:SourceType>BookSection</b:SourceType>
    <b:Guid>{0ACB3DED-1031-43A1-9A70-E51EDB3ECCD2}</b:Guid>
    <b:Title>Hackers - What you need to know about them</b:Title>
    <b:Year>2007</b:Year>
    <b:City>New Zeland</b:City>
    <b:Author>
      <b:Author>
        <b:NameList>
          <b:Person>
            <b:Last>Sherratt</b:Last>
            <b:First>Neil</b:First>
          </b:Person>
        </b:NameList>
      </b:Author>
    </b:Author>
    <b:BookTitle>Human Resources Magazine</b:BookTitle>
    <b:Pages>10-12</b:Pages>
    <b:CountryRegion>New Zeland</b:CountryRegion>
    <b:RefOrder>3</b:RefOrder>
  </b:Source>
  <b:Source>
    <b:Tag>Cha18</b:Tag>
    <b:SourceType>InternetSite</b:SourceType>
    <b:Guid>{3A976EFD-0D43-497A-BC94-57F45142FE9C}</b:Guid>
    <b:Title>What is ransomware?</b:Title>
    <b:ProductionCompany>Avast</b:ProductionCompany>
    <b:Year>2018</b:Year>
    <b:Month>February</b:Month>
    <b:YearAccessed>2018</b:YearAccessed>
    <b:MonthAccessed>November</b:MonthAccessed>
    <b:DayAccessed>21</b:DayAccessed>
    <b:URL>https://blog.avast.com/what-is-ransomware</b:URL>
    <b:Author>
      <b:Author>
        <b:NameList>
          <b:Person>
            <b:Last>Empey</b:Last>
            <b:First>Charlotte</b:First>
          </b:Person>
        </b:NameList>
      </b:Author>
    </b:Author>
    <b:RefOrder>1</b:RefOrder>
  </b:Source>
  <b:Source>
    <b:Tag>Jef18</b:Tag>
    <b:SourceType>InternetSite</b:SourceType>
    <b:Guid>{78F0A969-6DB2-43FB-9915-D1630BB0F3EC}</b:Guid>
    <b:Title>The State of CryptoWall in 2018</b:Title>
    <b:Year>2018</b:Year>
    <b:Author>
      <b:Author>
        <b:NameList>
          <b:Person>
            <b:Last>Petters</b:Last>
            <b:First>Jeff</b:First>
          </b:Person>
        </b:NameList>
      </b:Author>
    </b:Author>
    <b:ProductionCompany>Varonis</b:ProductionCompany>
    <b:Month>January</b:Month>
    <b:Day>6</b:Day>
    <b:YearAccessed>20188</b:YearAccessed>
    <b:MonthAccessed>November</b:MonthAccessed>
    <b:DayAccessed>21</b:DayAccessed>
    <b:URL>https://www.varonis.com/blog/cryptowall/</b:URL>
    <b:RefOrder>7</b:RefOrder>
  </b:Source>
  <b:Source>
    <b:Tag>BBC18</b:Tag>
    <b:SourceType>InternetSite</b:SourceType>
    <b:Guid>{6DA49FA0-883F-455D-A5B8-A4987B0F4C4E}</b:Guid>
    <b:Author>
      <b:Author>
        <b:Corporate>BBC</b:Corporate>
      </b:Author>
    </b:Author>
    <b:Title>Guide: What is Bitcoin and how does Bitcoin work?</b:Title>
    <b:ProductionCompany>BBC</b:ProductionCompany>
    <b:Year>2018</b:Year>
    <b:Month>October</b:Month>
    <b:Day>31</b:Day>
    <b:YearAccessed>2018</b:YearAccessed>
    <b:MonthAccessed>November</b:MonthAccessed>
    <b:DayAccessed>21</b:DayAccessed>
    <b:URL>https://www.bbc.co.uk/newsround/25622442</b:URL>
    <b:RefOrder>4</b:RefOrder>
  </b:Source>
  <b:Source>
    <b:Tag>And16</b:Tag>
    <b:SourceType>InternetSite</b:SourceType>
    <b:Guid>{AA958BFA-A8AC-4A0A-B1BB-E86B8989578E}</b:Guid>
    <b:Author>
      <b:Author>
        <b:NameList>
          <b:Person>
            <b:Last>Klein</b:Last>
            <b:First>Andy</b:First>
          </b:Person>
        </b:NameList>
      </b:Author>
    </b:Author>
    <b:Title>Ransomware Visits Backblaze</b:Title>
    <b:ProductionCompany>Back Blaze</b:ProductionCompany>
    <b:Year>2016</b:Year>
    <b:Month>March</b:Month>
    <b:Day>11</b:Day>
    <b:YearAccessed>2018</b:YearAccessed>
    <b:MonthAccessed>November</b:MonthAccessed>
    <b:DayAccessed>21</b:DayAccessed>
    <b:URL>https://www.backblaze.com/blog/cryptowall-ransomware-recovery/</b:URL>
    <b:RefOrder>6</b:RefOrder>
  </b:Source>
  <b:Source>
    <b:Tag>Lyn17</b:Tag>
    <b:SourceType>InternetSite</b:SourceType>
    <b:Guid>{5FFD4B3F-2925-4E1E-89F6-846F409D43CE}</b:Guid>
    <b:Author>
      <b:Author>
        <b:NameList>
          <b:Person>
            <b:Last>Callister</b:Last>
            <b:First>Lynne</b:First>
          </b:Person>
        </b:NameList>
      </b:Author>
    </b:Author>
    <b:Title>How to stay one step ahead of the hackers!</b:Title>
    <b:ProductionCompany>Skillcast</b:ProductionCompany>
    <b:Year>2017</b:Year>
    <b:Month>June</b:Month>
    <b:Day>13</b:Day>
    <b:YearAccessed>2018</b:YearAccessed>
    <b:MonthAccessed>November</b:MonthAccessed>
    <b:DayAccessed>21</b:DayAccessed>
    <b:URL>https://www.skillcast.com/blog/6-things-you-should-do-to-reduce-the-risk-of-ransomware-attacks</b:URL>
    <b:RefOrder>5</b:RefOrder>
  </b:Source>
</b:Sources>
</file>

<file path=customXml/itemProps1.xml><?xml version="1.0" encoding="utf-8"?>
<ds:datastoreItem xmlns:ds="http://schemas.openxmlformats.org/officeDocument/2006/customXml" ds:itemID="{C280B770-B7D8-4F2A-A67A-C64FB492D5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6</Pages>
  <Words>1058</Words>
  <Characters>6036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Evans</dc:creator>
  <cp:keywords/>
  <dc:description/>
  <cp:lastModifiedBy>Peter Evans (Hywel Dda UHB - IT)</cp:lastModifiedBy>
  <cp:revision>21</cp:revision>
  <dcterms:created xsi:type="dcterms:W3CDTF">2018-11-21T10:03:00Z</dcterms:created>
  <dcterms:modified xsi:type="dcterms:W3CDTF">2018-11-26T15:02:00Z</dcterms:modified>
</cp:coreProperties>
</file>