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C2C" w:rsidRPr="009374D3" w:rsidRDefault="00672C2C" w:rsidP="00672C2C">
      <w:pPr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Risk Assessment</w:t>
      </w:r>
      <w:r w:rsidRPr="009374D3">
        <w:rPr>
          <w:rFonts w:ascii="Calibri" w:hAnsi="Calibri"/>
          <w:sz w:val="32"/>
          <w:szCs w:val="32"/>
        </w:rPr>
        <w:t>:</w:t>
      </w:r>
    </w:p>
    <w:p w:rsidR="00672C2C" w:rsidRDefault="00672C2C" w:rsidP="00672C2C">
      <w:pPr>
        <w:rPr>
          <w:rFonts w:ascii="Calibri" w:hAnsi="Calibri"/>
        </w:rPr>
      </w:pPr>
      <w:r>
        <w:rPr>
          <w:rFonts w:ascii="Calibri" w:hAnsi="Calibri"/>
        </w:rPr>
        <w:t>Details:</w:t>
      </w:r>
    </w:p>
    <w:p w:rsidR="00672C2C" w:rsidRPr="009374D3" w:rsidRDefault="00672C2C" w:rsidP="00672C2C">
      <w:pPr>
        <w:rPr>
          <w:rFonts w:ascii="Calibri" w:hAnsi="Calibri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5862"/>
      </w:tblGrid>
      <w:tr w:rsidR="00672C2C" w:rsidRPr="009A70EC" w:rsidTr="0095454D">
        <w:tc>
          <w:tcPr>
            <w:tcW w:w="2660" w:type="dxa"/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Description</w:t>
            </w:r>
          </w:p>
        </w:tc>
        <w:tc>
          <w:tcPr>
            <w:tcW w:w="5862" w:type="dxa"/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</w:p>
        </w:tc>
      </w:tr>
      <w:tr w:rsidR="00672C2C" w:rsidRPr="009A70EC" w:rsidTr="0095454D">
        <w:tc>
          <w:tcPr>
            <w:tcW w:w="2660" w:type="dxa"/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Department:</w:t>
            </w:r>
          </w:p>
        </w:tc>
        <w:tc>
          <w:tcPr>
            <w:tcW w:w="5862" w:type="dxa"/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</w:p>
        </w:tc>
      </w:tr>
      <w:tr w:rsidR="00672C2C" w:rsidRPr="009A70EC" w:rsidTr="0095454D">
        <w:tc>
          <w:tcPr>
            <w:tcW w:w="2660" w:type="dxa"/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Location:</w:t>
            </w:r>
          </w:p>
        </w:tc>
        <w:tc>
          <w:tcPr>
            <w:tcW w:w="5862" w:type="dxa"/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</w:p>
        </w:tc>
      </w:tr>
      <w:tr w:rsidR="00672C2C" w:rsidRPr="009A70EC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Author: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</w:p>
        </w:tc>
      </w:tr>
      <w:tr w:rsidR="00672C2C" w:rsidRPr="009A70EC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Line Manager: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</w:p>
        </w:tc>
      </w:tr>
      <w:tr w:rsidR="00672C2C" w:rsidRPr="009A70EC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Date: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3E10EA">
              <w:rPr>
                <w:rStyle w:val="PlaceholderText"/>
                <w:rFonts w:cs="Arial"/>
              </w:rPr>
              <w:t>Click here to enter a date.</w:t>
            </w:r>
          </w:p>
        </w:tc>
      </w:tr>
      <w:tr w:rsidR="00672C2C" w:rsidRPr="009A70EC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Applicable Equipment: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</w:p>
        </w:tc>
      </w:tr>
      <w:tr w:rsidR="00672C2C" w:rsidRPr="009A70EC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Associated Risk Assessment(s):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</w:p>
        </w:tc>
      </w:tr>
      <w:tr w:rsidR="00672C2C" w:rsidRPr="009A70EC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Version: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</w:p>
        </w:tc>
      </w:tr>
      <w:tr w:rsidR="00672C2C" w:rsidRPr="009A70EC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Review Date: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3E10EA">
              <w:rPr>
                <w:rStyle w:val="PlaceholderText"/>
                <w:rFonts w:cs="Arial"/>
              </w:rPr>
              <w:t>Click here to enter a date.</w:t>
            </w:r>
          </w:p>
        </w:tc>
      </w:tr>
      <w:tr w:rsidR="00672C2C" w:rsidRPr="009A70EC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Approved by: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</w:p>
        </w:tc>
      </w:tr>
      <w:tr w:rsidR="00672C2C" w:rsidRPr="009A70EC" w:rsidTr="0095454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  <w:r w:rsidRPr="0011458E">
              <w:rPr>
                <w:rFonts w:cs="Arial"/>
              </w:rPr>
              <w:t>Reason for latest update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2C2C" w:rsidRPr="0011458E" w:rsidRDefault="00672C2C" w:rsidP="0095454D">
            <w:pPr>
              <w:rPr>
                <w:rFonts w:cs="Arial"/>
              </w:rPr>
            </w:pPr>
          </w:p>
        </w:tc>
      </w:tr>
    </w:tbl>
    <w:p w:rsidR="00672C2C" w:rsidRPr="009374D3" w:rsidRDefault="0095454D" w:rsidP="00672C2C">
      <w:pPr>
        <w:rPr>
          <w:rFonts w:ascii="Calibri" w:hAnsi="Calibri"/>
        </w:rPr>
      </w:pPr>
      <w:r>
        <w:rPr>
          <w:rFonts w:ascii="Calibri" w:hAnsi="Calibri"/>
        </w:rPr>
        <w:br w:type="textWrapping" w:clear="all"/>
      </w:r>
    </w:p>
    <w:p w:rsidR="00672C2C" w:rsidRPr="00E920EE" w:rsidRDefault="00672C2C" w:rsidP="00672C2C">
      <w:pPr>
        <w:rPr>
          <w:rFonts w:cs="Arial"/>
        </w:rPr>
      </w:pPr>
      <w:r w:rsidRPr="00E920EE">
        <w:rPr>
          <w:rFonts w:cs="Arial"/>
        </w:rPr>
        <w:t>Print name:</w:t>
      </w:r>
      <w:r w:rsidRPr="00E920EE">
        <w:rPr>
          <w:rFonts w:cs="Arial"/>
        </w:rPr>
        <w:tab/>
      </w:r>
      <w:r>
        <w:rPr>
          <w:rFonts w:cs="Arial"/>
        </w:rPr>
        <w:tab/>
      </w:r>
      <w:r w:rsidRPr="00E920EE">
        <w:rPr>
          <w:rFonts w:cs="Arial"/>
        </w:rPr>
        <w:t>___________________________________</w:t>
      </w:r>
    </w:p>
    <w:p w:rsidR="00672C2C" w:rsidRPr="00E920EE" w:rsidRDefault="00672C2C" w:rsidP="00672C2C">
      <w:pPr>
        <w:rPr>
          <w:rFonts w:cs="Arial"/>
        </w:rPr>
      </w:pPr>
      <w:r w:rsidRPr="00E920EE">
        <w:rPr>
          <w:rFonts w:cs="Arial"/>
        </w:rPr>
        <w:t xml:space="preserve">Signed: </w:t>
      </w:r>
      <w:r w:rsidRPr="00E920EE">
        <w:rPr>
          <w:rFonts w:cs="Arial"/>
        </w:rPr>
        <w:tab/>
      </w:r>
      <w:r w:rsidRPr="00E920EE">
        <w:rPr>
          <w:rFonts w:cs="Arial"/>
        </w:rPr>
        <w:tab/>
      </w:r>
      <w:r>
        <w:rPr>
          <w:rFonts w:cs="Arial"/>
        </w:rPr>
        <w:tab/>
      </w:r>
      <w:r w:rsidRPr="00E920EE">
        <w:rPr>
          <w:rFonts w:cs="Arial"/>
        </w:rPr>
        <w:t>___________________________________</w:t>
      </w:r>
    </w:p>
    <w:p w:rsidR="00672C2C" w:rsidRPr="00E920EE" w:rsidRDefault="00672C2C" w:rsidP="00672C2C">
      <w:pPr>
        <w:rPr>
          <w:rFonts w:cs="Arial"/>
        </w:rPr>
      </w:pPr>
      <w:r w:rsidRPr="00E920EE">
        <w:rPr>
          <w:rFonts w:cs="Arial"/>
        </w:rPr>
        <w:t xml:space="preserve">Authorised by: </w:t>
      </w:r>
      <w:r w:rsidRPr="00E920EE">
        <w:rPr>
          <w:rFonts w:cs="Arial"/>
        </w:rPr>
        <w:tab/>
      </w:r>
      <w:r>
        <w:rPr>
          <w:rFonts w:cs="Arial"/>
        </w:rPr>
        <w:tab/>
      </w:r>
      <w:r w:rsidRPr="00E920EE">
        <w:rPr>
          <w:rFonts w:cs="Arial"/>
        </w:rPr>
        <w:t>___________________________________</w:t>
      </w:r>
    </w:p>
    <w:p w:rsidR="00672C2C" w:rsidRPr="00E920EE" w:rsidRDefault="00672C2C" w:rsidP="00672C2C">
      <w:pPr>
        <w:rPr>
          <w:rFonts w:cs="Arial"/>
        </w:rPr>
      </w:pPr>
      <w:r w:rsidRPr="00E920EE">
        <w:rPr>
          <w:rFonts w:cs="Arial"/>
        </w:rPr>
        <w:t>Print name:</w:t>
      </w:r>
      <w:r w:rsidRPr="00E920EE">
        <w:rPr>
          <w:rFonts w:cs="Arial"/>
        </w:rPr>
        <w:tab/>
      </w:r>
      <w:r>
        <w:rPr>
          <w:rFonts w:cs="Arial"/>
        </w:rPr>
        <w:tab/>
      </w:r>
      <w:r w:rsidRPr="00E920EE">
        <w:rPr>
          <w:rFonts w:cs="Arial"/>
        </w:rPr>
        <w:t>___________________________________</w:t>
      </w:r>
    </w:p>
    <w:p w:rsidR="00672C2C" w:rsidRPr="00E920EE" w:rsidRDefault="00672C2C" w:rsidP="00672C2C">
      <w:pPr>
        <w:rPr>
          <w:rFonts w:cs="Arial"/>
        </w:rPr>
      </w:pPr>
    </w:p>
    <w:p w:rsidR="00672C2C" w:rsidRPr="00E920EE" w:rsidRDefault="00672C2C" w:rsidP="00672C2C">
      <w:pPr>
        <w:rPr>
          <w:rFonts w:cs="Arial"/>
        </w:rPr>
      </w:pPr>
    </w:p>
    <w:p w:rsidR="00672C2C" w:rsidRDefault="00672C2C" w:rsidP="00672C2C">
      <w:pPr>
        <w:rPr>
          <w:rFonts w:ascii="Calibri" w:hAnsi="Calibri"/>
        </w:rPr>
      </w:pPr>
    </w:p>
    <w:p w:rsidR="00672C2C" w:rsidRDefault="00672C2C" w:rsidP="00672C2C">
      <w:pPr>
        <w:rPr>
          <w:rFonts w:ascii="Calibri" w:hAnsi="Calibri"/>
        </w:rPr>
      </w:pPr>
    </w:p>
    <w:p w:rsidR="00672C2C" w:rsidRDefault="00672C2C" w:rsidP="00672C2C">
      <w:pPr>
        <w:rPr>
          <w:rFonts w:ascii="Calibri" w:hAnsi="Calibri"/>
        </w:rPr>
      </w:pPr>
    </w:p>
    <w:p w:rsidR="00672C2C" w:rsidRDefault="00672C2C" w:rsidP="00672C2C">
      <w:pPr>
        <w:rPr>
          <w:rFonts w:ascii="Calibri" w:hAnsi="Calibri"/>
        </w:rPr>
        <w:sectPr w:rsidR="00672C2C">
          <w:headerReference w:type="default" r:id="rId7"/>
          <w:footerReference w:type="default" r:id="rId8"/>
          <w:headerReference w:type="firs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672C2C" w:rsidRPr="009374D3" w:rsidRDefault="00672C2C" w:rsidP="0095454D">
      <w:pPr>
        <w:rPr>
          <w:rFonts w:ascii="Calibri" w:hAnsi="Calibri"/>
          <w:sz w:val="32"/>
          <w:szCs w:val="32"/>
        </w:rPr>
      </w:pPr>
      <w:bookmarkStart w:id="0" w:name="_GoBack"/>
      <w:bookmarkEnd w:id="0"/>
      <w:r w:rsidRPr="009374D3">
        <w:rPr>
          <w:rFonts w:ascii="Calibri" w:hAnsi="Calibri"/>
          <w:sz w:val="32"/>
          <w:szCs w:val="32"/>
        </w:rPr>
        <w:lastRenderedPageBreak/>
        <w:t>Risk Assessment</w:t>
      </w: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2126"/>
        <w:gridCol w:w="3119"/>
        <w:gridCol w:w="2693"/>
        <w:gridCol w:w="1134"/>
        <w:gridCol w:w="1134"/>
      </w:tblGrid>
      <w:tr w:rsidR="00672C2C" w:rsidRPr="009374D3" w:rsidTr="00562087">
        <w:trPr>
          <w:trHeight w:val="322"/>
        </w:trPr>
        <w:tc>
          <w:tcPr>
            <w:tcW w:w="534" w:type="dxa"/>
            <w:shd w:val="clear" w:color="auto" w:fill="C0C0C0"/>
          </w:tcPr>
          <w:p w:rsidR="00672C2C" w:rsidRPr="009374D3" w:rsidRDefault="00672C2C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Ref</w:t>
            </w:r>
          </w:p>
        </w:tc>
        <w:tc>
          <w:tcPr>
            <w:tcW w:w="3260" w:type="dxa"/>
            <w:shd w:val="clear" w:color="auto" w:fill="C0C0C0"/>
          </w:tcPr>
          <w:p w:rsidR="00672C2C" w:rsidRPr="009374D3" w:rsidRDefault="00672C2C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Hazard / </w:t>
            </w:r>
            <w:r w:rsidRPr="009374D3">
              <w:rPr>
                <w:rFonts w:ascii="Calibri" w:hAnsi="Calibri"/>
              </w:rPr>
              <w:t>Task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 xml:space="preserve"> </w:t>
            </w:r>
            <w:r w:rsidRPr="009374D3">
              <w:rPr>
                <w:rFonts w:ascii="Calibri" w:hAnsi="Calibri"/>
              </w:rPr>
              <w:t>Activity</w:t>
            </w:r>
          </w:p>
          <w:p w:rsidR="00672C2C" w:rsidRPr="009374D3" w:rsidRDefault="00672C2C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 xml:space="preserve"> Area of Concern</w:t>
            </w:r>
          </w:p>
        </w:tc>
        <w:tc>
          <w:tcPr>
            <w:tcW w:w="2126" w:type="dxa"/>
            <w:shd w:val="clear" w:color="auto" w:fill="C0C0C0"/>
          </w:tcPr>
          <w:p w:rsidR="00672C2C" w:rsidRPr="009374D3" w:rsidRDefault="00672C2C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Persons at Risk</w:t>
            </w:r>
          </w:p>
        </w:tc>
        <w:tc>
          <w:tcPr>
            <w:tcW w:w="3119" w:type="dxa"/>
            <w:shd w:val="clear" w:color="auto" w:fill="C0C0C0"/>
          </w:tcPr>
          <w:p w:rsidR="00672C2C" w:rsidRPr="009374D3" w:rsidRDefault="00672C2C" w:rsidP="00562087">
            <w:pPr>
              <w:jc w:val="center"/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Existing Controls</w:t>
            </w:r>
          </w:p>
        </w:tc>
        <w:tc>
          <w:tcPr>
            <w:tcW w:w="2693" w:type="dxa"/>
            <w:shd w:val="clear" w:color="auto" w:fill="C0C0C0"/>
          </w:tcPr>
          <w:p w:rsidR="00672C2C" w:rsidRPr="009374D3" w:rsidRDefault="00672C2C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Describe Any Further Controls / Actions Needed</w:t>
            </w:r>
          </w:p>
        </w:tc>
        <w:tc>
          <w:tcPr>
            <w:tcW w:w="1134" w:type="dxa"/>
            <w:shd w:val="clear" w:color="auto" w:fill="C0C0C0"/>
          </w:tcPr>
          <w:p w:rsidR="00672C2C" w:rsidRPr="009374D3" w:rsidRDefault="00672C2C" w:rsidP="00562087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Actions By Whom</w:t>
            </w:r>
          </w:p>
        </w:tc>
        <w:tc>
          <w:tcPr>
            <w:tcW w:w="1134" w:type="dxa"/>
            <w:shd w:val="clear" w:color="auto" w:fill="C0C0C0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Action By When</w:t>
            </w:r>
          </w:p>
        </w:tc>
      </w:tr>
      <w:tr w:rsidR="00672C2C" w:rsidRPr="009374D3" w:rsidTr="00562087">
        <w:trPr>
          <w:trHeight w:val="596"/>
        </w:trPr>
        <w:tc>
          <w:tcPr>
            <w:tcW w:w="534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  <w:p w:rsidR="00672C2C" w:rsidRPr="009374D3" w:rsidRDefault="00672C2C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:rsidR="00672C2C" w:rsidRPr="0095077A" w:rsidRDefault="00672C2C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</w:tr>
      <w:tr w:rsidR="00672C2C" w:rsidRPr="009374D3" w:rsidTr="00562087">
        <w:trPr>
          <w:trHeight w:val="555"/>
        </w:trPr>
        <w:tc>
          <w:tcPr>
            <w:tcW w:w="534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  <w:p w:rsidR="00672C2C" w:rsidRPr="009374D3" w:rsidRDefault="00672C2C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2</w:t>
            </w:r>
          </w:p>
        </w:tc>
        <w:tc>
          <w:tcPr>
            <w:tcW w:w="3260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:rsidR="00672C2C" w:rsidRPr="0095077A" w:rsidRDefault="00672C2C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</w:tr>
      <w:tr w:rsidR="00672C2C" w:rsidRPr="009374D3" w:rsidTr="00562087">
        <w:trPr>
          <w:trHeight w:val="229"/>
        </w:trPr>
        <w:tc>
          <w:tcPr>
            <w:tcW w:w="534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  <w:p w:rsidR="00672C2C" w:rsidRPr="009374D3" w:rsidRDefault="00672C2C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3</w:t>
            </w:r>
          </w:p>
        </w:tc>
        <w:tc>
          <w:tcPr>
            <w:tcW w:w="3260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:rsidR="00672C2C" w:rsidRPr="0095077A" w:rsidRDefault="00672C2C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</w:tr>
      <w:tr w:rsidR="00672C2C" w:rsidRPr="009374D3" w:rsidTr="00562087">
        <w:trPr>
          <w:trHeight w:val="59"/>
        </w:trPr>
        <w:tc>
          <w:tcPr>
            <w:tcW w:w="534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  <w:p w:rsidR="00672C2C" w:rsidRPr="009374D3" w:rsidRDefault="00672C2C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4</w:t>
            </w:r>
          </w:p>
        </w:tc>
        <w:tc>
          <w:tcPr>
            <w:tcW w:w="3260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:rsidR="00672C2C" w:rsidRPr="0095077A" w:rsidRDefault="00672C2C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</w:tr>
      <w:tr w:rsidR="00672C2C" w:rsidRPr="009374D3" w:rsidTr="00562087">
        <w:trPr>
          <w:trHeight w:val="642"/>
        </w:trPr>
        <w:tc>
          <w:tcPr>
            <w:tcW w:w="534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  <w:p w:rsidR="00672C2C" w:rsidRPr="009374D3" w:rsidRDefault="00672C2C" w:rsidP="00562087">
            <w:pPr>
              <w:rPr>
                <w:rFonts w:ascii="Calibri" w:hAnsi="Calibri"/>
              </w:rPr>
            </w:pPr>
            <w:r w:rsidRPr="009374D3">
              <w:rPr>
                <w:rFonts w:ascii="Calibri" w:hAnsi="Calibri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2126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3119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2693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shd w:val="clear" w:color="auto" w:fill="auto"/>
          </w:tcPr>
          <w:p w:rsidR="00672C2C" w:rsidRPr="0095077A" w:rsidRDefault="00672C2C" w:rsidP="00562087">
            <w:pPr>
              <w:rPr>
                <w:rFonts w:ascii="Calibri" w:hAnsi="Calibri"/>
                <w:b/>
              </w:rPr>
            </w:pPr>
          </w:p>
        </w:tc>
        <w:tc>
          <w:tcPr>
            <w:tcW w:w="1134" w:type="dxa"/>
            <w:shd w:val="clear" w:color="auto" w:fill="auto"/>
          </w:tcPr>
          <w:p w:rsidR="00672C2C" w:rsidRPr="009374D3" w:rsidRDefault="00672C2C" w:rsidP="00562087">
            <w:pPr>
              <w:rPr>
                <w:rFonts w:ascii="Calibri" w:hAnsi="Calibri"/>
              </w:rPr>
            </w:pPr>
          </w:p>
        </w:tc>
      </w:tr>
    </w:tbl>
    <w:p w:rsidR="00672C2C" w:rsidRPr="009374D3" w:rsidRDefault="00672C2C" w:rsidP="00672C2C">
      <w:pPr>
        <w:rPr>
          <w:rFonts w:ascii="Calibri" w:hAnsi="Calibri"/>
        </w:rPr>
      </w:pPr>
    </w:p>
    <w:p w:rsidR="00941DE8" w:rsidRDefault="00777AD5"/>
    <w:sectPr w:rsidR="00941DE8" w:rsidSect="00672C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AD5" w:rsidRDefault="00777AD5" w:rsidP="0095454D">
      <w:pPr>
        <w:spacing w:after="0" w:line="240" w:lineRule="auto"/>
      </w:pPr>
      <w:r>
        <w:separator/>
      </w:r>
    </w:p>
  </w:endnote>
  <w:endnote w:type="continuationSeparator" w:id="0">
    <w:p w:rsidR="00777AD5" w:rsidRDefault="00777AD5" w:rsidP="00954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C2C" w:rsidRPr="00044EDE" w:rsidRDefault="00672C2C" w:rsidP="004470DB">
    <w:pPr>
      <w:pStyle w:val="Footer"/>
      <w:tabs>
        <w:tab w:val="right" w:pos="8505"/>
      </w:tabs>
      <w:ind w:right="-96"/>
      <w:jc w:val="both"/>
      <w:rPr>
        <w:rFonts w:cs="Arial"/>
      </w:rPr>
    </w:pPr>
    <w:r>
      <w:rPr>
        <w:rFonts w:cs="Arial"/>
        <w:iCs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1E1FDA" wp14:editId="5AB8D991">
              <wp:simplePos x="0" y="0"/>
              <wp:positionH relativeFrom="column">
                <wp:posOffset>-32385</wp:posOffset>
              </wp:positionH>
              <wp:positionV relativeFrom="paragraph">
                <wp:posOffset>-33020</wp:posOffset>
              </wp:positionV>
              <wp:extent cx="5457825" cy="0"/>
              <wp:effectExtent l="5715" t="5080" r="13335" b="1397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-2.6pt" to="427.2pt,-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"/>
          </w:pict>
        </mc:Fallback>
      </mc:AlternateContent>
    </w:r>
    <w:r>
      <w:rPr>
        <w:rFonts w:cs="Arial"/>
      </w:rPr>
      <w:t>Trinity St. David</w:t>
    </w:r>
    <w:r w:rsidRPr="00044EDE">
      <w:rPr>
        <w:rFonts w:cs="Arial"/>
      </w:rPr>
      <w:tab/>
    </w:r>
    <w:r w:rsidRPr="008E11BC">
      <w:rPr>
        <w:rFonts w:cs="Arial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5454D">
      <w:rPr>
        <w:rStyle w:val="PageNumber"/>
        <w:noProof/>
      </w:rPr>
      <w:t>1</w:t>
    </w:r>
    <w:r>
      <w:rPr>
        <w:rStyle w:val="PageNumber"/>
      </w:rPr>
      <w:fldChar w:fldCharType="end"/>
    </w:r>
    <w:r w:rsidRPr="008E11BC">
      <w:rPr>
        <w:rStyle w:val="PageNumber"/>
        <w:rFonts w:cs="Arial"/>
      </w:rPr>
      <w:t xml:space="preserve"> of </w:t>
    </w:r>
    <w:r w:rsidRPr="008E11BC">
      <w:rPr>
        <w:rStyle w:val="PageNumber"/>
        <w:rFonts w:cs="Arial"/>
      </w:rPr>
      <w:fldChar w:fldCharType="begin"/>
    </w:r>
    <w:r w:rsidRPr="008E11BC">
      <w:rPr>
        <w:rStyle w:val="PageNumber"/>
        <w:rFonts w:cs="Arial"/>
      </w:rPr>
      <w:instrText xml:space="preserve"> NUMPAGES </w:instrText>
    </w:r>
    <w:r w:rsidRPr="008E11BC">
      <w:rPr>
        <w:rStyle w:val="PageNumber"/>
        <w:rFonts w:cs="Arial"/>
      </w:rPr>
      <w:fldChar w:fldCharType="separate"/>
    </w:r>
    <w:r w:rsidR="0095454D">
      <w:rPr>
        <w:rStyle w:val="PageNumber"/>
        <w:rFonts w:cs="Arial"/>
        <w:noProof/>
      </w:rPr>
      <w:t>2</w:t>
    </w:r>
    <w:r w:rsidRPr="008E11BC">
      <w:rPr>
        <w:rStyle w:val="PageNumber"/>
        <w:rFonts w:cs="Arial"/>
      </w:rPr>
      <w:fldChar w:fldCharType="end"/>
    </w:r>
  </w:p>
  <w:p w:rsidR="00672C2C" w:rsidRDefault="00672C2C" w:rsidP="004470DB">
    <w:pPr>
      <w:pStyle w:val="Footer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AD5" w:rsidRDefault="00777AD5" w:rsidP="0095454D">
      <w:pPr>
        <w:spacing w:after="0" w:line="240" w:lineRule="auto"/>
      </w:pPr>
      <w:r>
        <w:separator/>
      </w:r>
    </w:p>
  </w:footnote>
  <w:footnote w:type="continuationSeparator" w:id="0">
    <w:p w:rsidR="00777AD5" w:rsidRDefault="00777AD5" w:rsidP="00954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C2C" w:rsidRPr="002D7C61" w:rsidRDefault="0095454D" w:rsidP="0095454D">
    <w:pPr>
      <w:pStyle w:val="Header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3248025</wp:posOffset>
          </wp:positionH>
          <wp:positionV relativeFrom="paragraph">
            <wp:posOffset>-1904</wp:posOffset>
          </wp:positionV>
          <wp:extent cx="1552575" cy="622378"/>
          <wp:effectExtent l="0" t="0" r="0" b="6350"/>
          <wp:wrapNone/>
          <wp:docPr id="4" name="Picture 4" descr="https://upload.wikimedia.org/wikipedia/en/f/fe/TSD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pload.wikimedia.org/wikipedia/en/f/fe/TSD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559" cy="622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C2C" w:rsidRDefault="00672C2C" w:rsidP="004A67C8">
    <w:pPr>
      <w:pStyle w:val="Header"/>
      <w:tabs>
        <w:tab w:val="right" w:pos="8505"/>
      </w:tabs>
    </w:pPr>
    <w:r>
      <w:rPr>
        <w:rFonts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7F74C2" wp14:editId="34AEEB3A">
              <wp:simplePos x="0" y="0"/>
              <wp:positionH relativeFrom="column">
                <wp:posOffset>-32385</wp:posOffset>
              </wp:positionH>
              <wp:positionV relativeFrom="paragraph">
                <wp:posOffset>175895</wp:posOffset>
              </wp:positionV>
              <wp:extent cx="5457825" cy="0"/>
              <wp:effectExtent l="5715" t="13970" r="13335" b="508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578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13.85pt" to="427.2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HO9HAIAADYEAAAOAAAAZHJzL2Uyb0RvYy54bWysU8uu2yAQ3VfqPyD2ie3UyU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"/>
          </w:pict>
        </mc:Fallback>
      </mc:AlternateContent>
    </w:r>
    <w:r>
      <w:rPr>
        <w:rFonts w:cs="Arial"/>
        <w:noProof/>
        <w:sz w:val="16"/>
        <w:szCs w:val="16"/>
        <w:lang w:val="en-US"/>
      </w:rPr>
      <w:t>Risk Assessments</w:t>
    </w:r>
    <w:r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ab/>
    </w:r>
    <w:r w:rsidRPr="00044EDE">
      <w:rPr>
        <w:rFonts w:cs="Arial"/>
        <w:sz w:val="16"/>
        <w:szCs w:val="16"/>
      </w:rPr>
      <w:tab/>
    </w:r>
  </w:p>
  <w:p w:rsidR="00672C2C" w:rsidRPr="002D7C61" w:rsidRDefault="00672C2C" w:rsidP="002D7C6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C2C"/>
    <w:rsid w:val="0013693F"/>
    <w:rsid w:val="001A161E"/>
    <w:rsid w:val="002A3A20"/>
    <w:rsid w:val="004C30DB"/>
    <w:rsid w:val="00672C2C"/>
    <w:rsid w:val="007413DA"/>
    <w:rsid w:val="00777AD5"/>
    <w:rsid w:val="00811982"/>
    <w:rsid w:val="0095454D"/>
    <w:rsid w:val="00B24E3E"/>
    <w:rsid w:val="00B609D0"/>
    <w:rsid w:val="00DA46F0"/>
    <w:rsid w:val="00DE48FC"/>
    <w:rsid w:val="00FA0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72C2C"/>
    <w:rPr>
      <w:rFonts w:eastAsiaTheme="minorEastAsia"/>
      <w:lang w:eastAsia="en-GB"/>
    </w:rPr>
  </w:style>
  <w:style w:type="paragraph" w:styleId="Footer">
    <w:name w:val="footer"/>
    <w:basedOn w:val="Normal"/>
    <w:link w:val="FooterChar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FooterChar">
    <w:name w:val="Footer Char"/>
    <w:basedOn w:val="DefaultParagraphFont"/>
    <w:link w:val="Footer"/>
    <w:rsid w:val="00672C2C"/>
    <w:rPr>
      <w:rFonts w:eastAsiaTheme="minorEastAsia"/>
      <w:lang w:eastAsia="en-GB"/>
    </w:rPr>
  </w:style>
  <w:style w:type="character" w:styleId="PageNumber">
    <w:name w:val="page number"/>
    <w:basedOn w:val="DefaultParagraphFont"/>
    <w:rsid w:val="00672C2C"/>
  </w:style>
  <w:style w:type="character" w:styleId="PlaceholderText">
    <w:name w:val="Placeholder Text"/>
    <w:uiPriority w:val="99"/>
    <w:semiHidden/>
    <w:rsid w:val="00672C2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4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5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72C2C"/>
    <w:rPr>
      <w:rFonts w:eastAsiaTheme="minorEastAsia"/>
      <w:lang w:eastAsia="en-GB"/>
    </w:rPr>
  </w:style>
  <w:style w:type="paragraph" w:styleId="Footer">
    <w:name w:val="footer"/>
    <w:basedOn w:val="Normal"/>
    <w:link w:val="FooterChar"/>
    <w:unhideWhenUsed/>
    <w:rsid w:val="00672C2C"/>
    <w:pPr>
      <w:tabs>
        <w:tab w:val="center" w:pos="4513"/>
        <w:tab w:val="right" w:pos="9026"/>
      </w:tabs>
      <w:spacing w:after="0" w:line="240" w:lineRule="auto"/>
    </w:pPr>
    <w:rPr>
      <w:rFonts w:eastAsiaTheme="minorEastAsia"/>
      <w:lang w:eastAsia="en-GB"/>
    </w:rPr>
  </w:style>
  <w:style w:type="character" w:customStyle="1" w:styleId="FooterChar">
    <w:name w:val="Footer Char"/>
    <w:basedOn w:val="DefaultParagraphFont"/>
    <w:link w:val="Footer"/>
    <w:rsid w:val="00672C2C"/>
    <w:rPr>
      <w:rFonts w:eastAsiaTheme="minorEastAsia"/>
      <w:lang w:eastAsia="en-GB"/>
    </w:rPr>
  </w:style>
  <w:style w:type="character" w:styleId="PageNumber">
    <w:name w:val="page number"/>
    <w:basedOn w:val="DefaultParagraphFont"/>
    <w:rsid w:val="00672C2C"/>
  </w:style>
  <w:style w:type="character" w:styleId="PlaceholderText">
    <w:name w:val="Placeholder Text"/>
    <w:uiPriority w:val="99"/>
    <w:semiHidden/>
    <w:rsid w:val="00672C2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45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5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03dbf9b-b85b-46a0-94f1-894078c07ecd">
      <UserInfo>
        <DisplayName>Kyle Erickson</DisplayName>
        <AccountId>1851</AccountId>
        <AccountType/>
      </UserInfo>
      <UserInfo>
        <DisplayName>James Davies</DisplayName>
        <AccountId>4713</AccountId>
        <AccountType/>
      </UserInfo>
      <UserInfo>
        <DisplayName>Anne Milcoy</DisplayName>
        <AccountId>2150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D4547DB69742448F0999FF155946C4" ma:contentTypeVersion="4" ma:contentTypeDescription="Create a new document." ma:contentTypeScope="" ma:versionID="da3f3fb2be4d7c541924791d7f60103a">
  <xsd:schema xmlns:xsd="http://www.w3.org/2001/XMLSchema" xmlns:xs="http://www.w3.org/2001/XMLSchema" xmlns:p="http://schemas.microsoft.com/office/2006/metadata/properties" xmlns:ns2="303dbf9b-b85b-46a0-94f1-894078c07ecd" xmlns:ns3="22696065-ec05-4127-bef1-bddfd07e54e0" targetNamespace="http://schemas.microsoft.com/office/2006/metadata/properties" ma:root="true" ma:fieldsID="3dcf4054fb1db62f6905e3396517e8a3" ns2:_="" ns3:_="">
    <xsd:import namespace="303dbf9b-b85b-46a0-94f1-894078c07ecd"/>
    <xsd:import namespace="22696065-ec05-4127-bef1-bddfd07e54e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696065-ec05-4127-bef1-bddfd07e5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33505E-98FD-4A9D-8F15-59212463861D}"/>
</file>

<file path=customXml/itemProps2.xml><?xml version="1.0" encoding="utf-8"?>
<ds:datastoreItem xmlns:ds="http://schemas.openxmlformats.org/officeDocument/2006/customXml" ds:itemID="{F0F0FDF6-19DB-4E95-818C-1F3ABECEA8E4}"/>
</file>

<file path=customXml/itemProps3.xml><?xml version="1.0" encoding="utf-8"?>
<ds:datastoreItem xmlns:ds="http://schemas.openxmlformats.org/officeDocument/2006/customXml" ds:itemID="{6C5F6E52-7B34-4EA7-865B-27E4F6FB60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cor-lt</dc:creator>
  <cp:lastModifiedBy>cor-lt</cp:lastModifiedBy>
  <cp:revision>2</cp:revision>
  <dcterms:created xsi:type="dcterms:W3CDTF">2015-09-18T09:05:00Z</dcterms:created>
  <dcterms:modified xsi:type="dcterms:W3CDTF">2015-09-18T09:05:00Z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0x0101008BD4547DB69742448F0999FF155946C4</vt:lpwstr>
  </property>
</Properties>
</file>