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48689744" w:displacedByCustomXml="next"/>
    <w:sdt>
      <w:sdtPr>
        <w:rPr>
          <w:rFonts w:asciiTheme="majorHAnsi" w:eastAsiaTheme="majorEastAsia" w:hAnsiTheme="majorHAnsi" w:cstheme="majorBidi"/>
          <w:caps/>
          <w:sz w:val="24"/>
          <w:lang w:val="en-GB" w:eastAsia="en-US"/>
        </w:rPr>
        <w:id w:val="2075769045"/>
        <w:docPartObj>
          <w:docPartGallery w:val="Cover Pages"/>
          <w:docPartUnique/>
        </w:docPartObj>
      </w:sdtPr>
      <w:sdtEndPr>
        <w:rPr>
          <w:rFonts w:ascii="Times New Roman" w:eastAsiaTheme="minorHAnsi" w:hAnsi="Times New Roman" w:cstheme="minorBidi"/>
          <w:b/>
          <w:bCs/>
          <w:caps w:val="0"/>
        </w:rPr>
      </w:sdtEndPr>
      <w:sdtContent>
        <w:tbl>
          <w:tblPr>
            <w:tblW w:w="5000" w:type="pct"/>
            <w:jc w:val="center"/>
            <w:tblLook w:val="04A0" w:firstRow="1" w:lastRow="0" w:firstColumn="1" w:lastColumn="0" w:noHBand="0" w:noVBand="1"/>
          </w:tblPr>
          <w:tblGrid>
            <w:gridCol w:w="9576"/>
          </w:tblGrid>
          <w:tr w:rsidR="000A725A" w14:paraId="4D69FBB8" w14:textId="77777777">
            <w:trPr>
              <w:trHeight w:val="2880"/>
              <w:jc w:val="center"/>
            </w:trPr>
            <w:tc>
              <w:tcPr>
                <w:tcW w:w="5000" w:type="pct"/>
              </w:tcPr>
              <w:p w14:paraId="36BEB672" w14:textId="77777777" w:rsidR="000A725A" w:rsidRDefault="000A725A" w:rsidP="000A725A">
                <w:pPr>
                  <w:pStyle w:val="NoSpacing"/>
                  <w:rPr>
                    <w:rFonts w:asciiTheme="majorHAnsi" w:eastAsiaTheme="majorEastAsia" w:hAnsiTheme="majorHAnsi" w:cstheme="majorBidi"/>
                    <w:caps/>
                  </w:rPr>
                </w:pPr>
              </w:p>
            </w:tc>
          </w:tr>
          <w:tr w:rsidR="000A725A" w14:paraId="4604277E" w14:textId="77777777">
            <w:trPr>
              <w:trHeight w:val="1440"/>
              <w:jc w:val="center"/>
            </w:trPr>
            <w:tc>
              <w:tcPr>
                <w:tcW w:w="5000" w:type="pct"/>
                <w:tcBorders>
                  <w:bottom w:val="single" w:sz="4" w:space="0" w:color="4F81BD" w:themeColor="accent1"/>
                </w:tcBorders>
                <w:vAlign w:val="center"/>
              </w:tcPr>
              <w:p w14:paraId="43A5BE07" w14:textId="77777777" w:rsidR="00FD5E93" w:rsidRDefault="00FD5E93" w:rsidP="00FD5E93">
                <w:pPr>
                  <w:pStyle w:val="Title"/>
                  <w:rPr>
                    <w:sz w:val="48"/>
                    <w:szCs w:val="48"/>
                  </w:rPr>
                </w:pPr>
              </w:p>
              <w:p w14:paraId="4877E710" w14:textId="77777777" w:rsidR="00FD5E93" w:rsidRDefault="00FD5E93" w:rsidP="00FD5E93">
                <w:pPr>
                  <w:pStyle w:val="Title"/>
                  <w:rPr>
                    <w:sz w:val="48"/>
                    <w:szCs w:val="48"/>
                  </w:rPr>
                </w:pPr>
                <w:r w:rsidRPr="00207CF7">
                  <w:rPr>
                    <w:sz w:val="48"/>
                    <w:szCs w:val="48"/>
                  </w:rPr>
                  <w:t>Effective Team Work and Communication</w:t>
                </w:r>
              </w:p>
              <w:p w14:paraId="75EAA68B" w14:textId="3AE82675" w:rsidR="000A725A" w:rsidRDefault="00FD5E93" w:rsidP="00FD5E93">
                <w:pPr>
                  <w:pStyle w:val="NoSpacing"/>
                  <w:rPr>
                    <w:rFonts w:asciiTheme="majorHAnsi" w:eastAsiaTheme="majorEastAsia" w:hAnsiTheme="majorHAnsi" w:cstheme="majorBidi"/>
                    <w:sz w:val="80"/>
                    <w:szCs w:val="80"/>
                  </w:rPr>
                </w:pPr>
                <w:r w:rsidRPr="00DF6280">
                  <w:rPr>
                    <w:b/>
                    <w:bCs/>
                    <w:color w:val="002060"/>
                    <w:sz w:val="32"/>
                    <w:szCs w:val="32"/>
                  </w:rPr>
                  <w:t>Tutor:</w:t>
                </w:r>
                <w:r>
                  <w:rPr>
                    <w:b/>
                    <w:bCs/>
                    <w:color w:val="002060"/>
                    <w:sz w:val="32"/>
                    <w:szCs w:val="32"/>
                  </w:rPr>
                  <w:t xml:space="preserve"> </w:t>
                </w:r>
                <w:r w:rsidRPr="000B5A48">
                  <w:rPr>
                    <w:rFonts w:ascii="Arial" w:eastAsia="Times New Roman" w:hAnsi="Arial" w:cs="Arial"/>
                    <w:b/>
                    <w:bCs/>
                    <w:color w:val="222222"/>
                    <w:sz w:val="32"/>
                    <w:szCs w:val="32"/>
                    <w:lang w:eastAsia="en-GB"/>
                  </w:rPr>
                  <w:t>Timothy Hopkins</w:t>
                </w:r>
              </w:p>
            </w:tc>
          </w:tr>
          <w:tr w:rsidR="000A725A" w14:paraId="50DC4B4A" w14:textId="77777777">
            <w:trPr>
              <w:trHeight w:val="720"/>
              <w:jc w:val="center"/>
            </w:trPr>
            <w:tc>
              <w:tcPr>
                <w:tcW w:w="5000" w:type="pct"/>
                <w:tcBorders>
                  <w:top w:val="single" w:sz="4" w:space="0" w:color="4F81BD" w:themeColor="accent1"/>
                </w:tcBorders>
                <w:vAlign w:val="center"/>
              </w:tcPr>
              <w:p w14:paraId="286BF680" w14:textId="77777777" w:rsidR="000A725A" w:rsidRDefault="000A725A">
                <w:pPr>
                  <w:pStyle w:val="NoSpacing"/>
                  <w:jc w:val="center"/>
                  <w:rPr>
                    <w:rFonts w:asciiTheme="majorHAnsi" w:eastAsiaTheme="majorEastAsia" w:hAnsiTheme="majorHAnsi" w:cstheme="majorBidi"/>
                    <w:sz w:val="44"/>
                    <w:szCs w:val="44"/>
                  </w:rPr>
                </w:pPr>
              </w:p>
            </w:tc>
          </w:tr>
          <w:tr w:rsidR="000A725A" w14:paraId="170CCFA8" w14:textId="77777777">
            <w:trPr>
              <w:trHeight w:val="360"/>
              <w:jc w:val="center"/>
            </w:trPr>
            <w:tc>
              <w:tcPr>
                <w:tcW w:w="5000" w:type="pct"/>
                <w:vAlign w:val="center"/>
              </w:tcPr>
              <w:p w14:paraId="2E4137F7" w14:textId="77777777" w:rsidR="000A725A" w:rsidRDefault="000A725A" w:rsidP="00FD5E93">
                <w:pPr>
                  <w:pStyle w:val="NoSpacing"/>
                </w:pPr>
              </w:p>
            </w:tc>
          </w:tr>
          <w:tr w:rsidR="000A725A" w14:paraId="227C3E53" w14:textId="77777777">
            <w:trPr>
              <w:trHeight w:val="360"/>
              <w:jc w:val="center"/>
            </w:trPr>
            <w:tc>
              <w:tcPr>
                <w:tcW w:w="5000" w:type="pct"/>
                <w:vAlign w:val="center"/>
              </w:tcPr>
              <w:p w14:paraId="61871A19" w14:textId="12DA3C8D" w:rsidR="000A725A" w:rsidRPr="003A2AEB" w:rsidRDefault="003A2AEB" w:rsidP="003A2AEB">
                <w:pPr>
                  <w:pStyle w:val="NoSpacing"/>
                  <w:rPr>
                    <w:rFonts w:ascii="Times New Roman" w:hAnsi="Times New Roman" w:cs="Times New Roman"/>
                    <w:b/>
                    <w:bCs/>
                    <w:sz w:val="28"/>
                    <w:szCs w:val="28"/>
                  </w:rPr>
                </w:pPr>
                <w:r w:rsidRPr="003A2AEB">
                  <w:rPr>
                    <w:rFonts w:ascii="Times New Roman" w:hAnsi="Times New Roman" w:cs="Times New Roman"/>
                    <w:b/>
                    <w:bCs/>
                    <w:sz w:val="28"/>
                    <w:szCs w:val="28"/>
                  </w:rPr>
                  <w:t>Student Name</w:t>
                </w:r>
                <w:r>
                  <w:rPr>
                    <w:rFonts w:ascii="Times New Roman" w:hAnsi="Times New Roman" w:cs="Times New Roman"/>
                    <w:b/>
                    <w:bCs/>
                    <w:sz w:val="28"/>
                    <w:szCs w:val="28"/>
                  </w:rPr>
                  <w:t>: Amir</w:t>
                </w:r>
                <w:r w:rsidR="00FD5E93">
                  <w:rPr>
                    <w:rFonts w:ascii="Times New Roman" w:hAnsi="Times New Roman" w:cs="Times New Roman"/>
                    <w:b/>
                    <w:bCs/>
                    <w:sz w:val="28"/>
                    <w:szCs w:val="28"/>
                  </w:rPr>
                  <w:t xml:space="preserve"> H</w:t>
                </w:r>
                <w:r w:rsidR="00D10724">
                  <w:rPr>
                    <w:rFonts w:ascii="Times New Roman" w:hAnsi="Times New Roman" w:cs="Times New Roman"/>
                    <w:b/>
                    <w:bCs/>
                    <w:sz w:val="28"/>
                    <w:szCs w:val="28"/>
                  </w:rPr>
                  <w:t>u</w:t>
                </w:r>
                <w:r w:rsidR="00FD5E93">
                  <w:rPr>
                    <w:rFonts w:ascii="Times New Roman" w:hAnsi="Times New Roman" w:cs="Times New Roman"/>
                    <w:b/>
                    <w:bCs/>
                    <w:sz w:val="28"/>
                    <w:szCs w:val="28"/>
                  </w:rPr>
                  <w:t>ssain</w:t>
                </w:r>
              </w:p>
              <w:p w14:paraId="17012885" w14:textId="15320E26" w:rsidR="003A2AEB" w:rsidRDefault="003A2AEB" w:rsidP="003A2AEB">
                <w:pPr>
                  <w:pStyle w:val="NoSpacing"/>
                  <w:rPr>
                    <w:b/>
                    <w:bCs/>
                  </w:rPr>
                </w:pPr>
                <w:r w:rsidRPr="003A2AEB">
                  <w:rPr>
                    <w:rFonts w:ascii="Times New Roman" w:hAnsi="Times New Roman" w:cs="Times New Roman"/>
                    <w:b/>
                    <w:bCs/>
                    <w:sz w:val="28"/>
                    <w:szCs w:val="28"/>
                  </w:rPr>
                  <w:t>Student ID</w:t>
                </w:r>
                <w:r>
                  <w:rPr>
                    <w:rFonts w:ascii="Times New Roman" w:hAnsi="Times New Roman" w:cs="Times New Roman"/>
                    <w:b/>
                    <w:bCs/>
                    <w:sz w:val="28"/>
                    <w:szCs w:val="28"/>
                  </w:rPr>
                  <w:t>:</w:t>
                </w:r>
                <w:r w:rsidR="00713D78">
                  <w:rPr>
                    <w:rFonts w:ascii="Times New Roman" w:hAnsi="Times New Roman" w:cs="Times New Roman"/>
                    <w:b/>
                    <w:bCs/>
                    <w:sz w:val="28"/>
                    <w:szCs w:val="28"/>
                  </w:rPr>
                  <w:t>19</w:t>
                </w:r>
                <w:r w:rsidR="00943A39">
                  <w:rPr>
                    <w:rFonts w:ascii="Times New Roman" w:hAnsi="Times New Roman" w:cs="Times New Roman"/>
                    <w:b/>
                    <w:bCs/>
                    <w:sz w:val="28"/>
                    <w:szCs w:val="28"/>
                  </w:rPr>
                  <w:t>19207</w:t>
                </w:r>
              </w:p>
            </w:tc>
          </w:tr>
          <w:tr w:rsidR="000A725A" w14:paraId="40FE924D" w14:textId="77777777">
            <w:trPr>
              <w:trHeight w:val="360"/>
              <w:jc w:val="center"/>
            </w:trPr>
            <w:tc>
              <w:tcPr>
                <w:tcW w:w="5000" w:type="pct"/>
                <w:vAlign w:val="center"/>
              </w:tcPr>
              <w:p w14:paraId="136FBEFC" w14:textId="77777777" w:rsidR="000A725A" w:rsidRDefault="000A725A">
                <w:pPr>
                  <w:pStyle w:val="NoSpacing"/>
                  <w:jc w:val="center"/>
                  <w:rPr>
                    <w:b/>
                    <w:bCs/>
                  </w:rPr>
                </w:pPr>
              </w:p>
            </w:tc>
          </w:tr>
        </w:tbl>
        <w:p w14:paraId="013F7C21" w14:textId="77777777" w:rsidR="000A725A" w:rsidRDefault="000A725A"/>
        <w:p w14:paraId="7B899D88" w14:textId="77777777" w:rsidR="000A725A" w:rsidRDefault="000A725A"/>
        <w:tbl>
          <w:tblPr>
            <w:tblpPr w:leftFromText="187" w:rightFromText="187" w:horzAnchor="margin" w:tblpXSpec="center" w:tblpYSpec="bottom"/>
            <w:tblW w:w="5000" w:type="pct"/>
            <w:tblLook w:val="04A0" w:firstRow="1" w:lastRow="0" w:firstColumn="1" w:lastColumn="0" w:noHBand="0" w:noVBand="1"/>
          </w:tblPr>
          <w:tblGrid>
            <w:gridCol w:w="9576"/>
          </w:tblGrid>
          <w:tr w:rsidR="000A725A" w14:paraId="2294C2EF" w14:textId="77777777">
            <w:tc>
              <w:tcPr>
                <w:tcW w:w="5000" w:type="pct"/>
              </w:tcPr>
              <w:p w14:paraId="696D564D" w14:textId="77777777" w:rsidR="000A725A" w:rsidRDefault="000A725A">
                <w:pPr>
                  <w:pStyle w:val="NoSpacing"/>
                </w:pPr>
              </w:p>
            </w:tc>
          </w:tr>
        </w:tbl>
        <w:p w14:paraId="40070113" w14:textId="77777777" w:rsidR="000A725A" w:rsidRDefault="000A725A"/>
        <w:p w14:paraId="67C0FCDB" w14:textId="77777777" w:rsidR="000A725A" w:rsidRDefault="000A725A">
          <w:pPr>
            <w:spacing w:line="276" w:lineRule="auto"/>
            <w:jc w:val="left"/>
          </w:pPr>
          <w:r>
            <w:rPr>
              <w:b/>
              <w:bCs/>
            </w:rPr>
            <w:br w:type="page"/>
          </w:r>
        </w:p>
      </w:sdtContent>
    </w:sdt>
    <w:sdt>
      <w:sdtPr>
        <w:rPr>
          <w:rFonts w:ascii="Times New Roman" w:eastAsiaTheme="minorHAnsi" w:hAnsi="Times New Roman" w:cstheme="minorBidi"/>
          <w:b w:val="0"/>
          <w:bCs w:val="0"/>
          <w:color w:val="auto"/>
          <w:sz w:val="24"/>
          <w:szCs w:val="22"/>
          <w:lang w:val="en-GB" w:eastAsia="en-US"/>
        </w:rPr>
        <w:id w:val="-1259129475"/>
        <w:docPartObj>
          <w:docPartGallery w:val="Table of Contents"/>
          <w:docPartUnique/>
        </w:docPartObj>
      </w:sdtPr>
      <w:sdtEndPr>
        <w:rPr>
          <w:noProof/>
        </w:rPr>
      </w:sdtEndPr>
      <w:sdtContent>
        <w:p w14:paraId="71B15E48" w14:textId="77777777" w:rsidR="000A725A" w:rsidRDefault="000A725A">
          <w:pPr>
            <w:pStyle w:val="TOCHeading"/>
          </w:pPr>
          <w:r>
            <w:t>Contents</w:t>
          </w:r>
        </w:p>
        <w:p w14:paraId="3C7AF29B" w14:textId="77777777" w:rsidR="000A725A" w:rsidRDefault="000A725A">
          <w:pPr>
            <w:pStyle w:val="TOC1"/>
            <w:tabs>
              <w:tab w:val="right" w:leader="dot" w:pos="9350"/>
            </w:tabs>
            <w:rPr>
              <w:noProof/>
            </w:rPr>
          </w:pPr>
          <w:r>
            <w:fldChar w:fldCharType="begin"/>
          </w:r>
          <w:r>
            <w:instrText xml:space="preserve"> TOC \o "1-3" \h \z \u </w:instrText>
          </w:r>
          <w:r>
            <w:fldChar w:fldCharType="separate"/>
          </w:r>
          <w:hyperlink w:anchor="_Toc48998494" w:history="1">
            <w:r w:rsidRPr="00A13309">
              <w:rPr>
                <w:rStyle w:val="Hyperlink"/>
                <w:noProof/>
              </w:rPr>
              <w:t>Introduction</w:t>
            </w:r>
            <w:r>
              <w:rPr>
                <w:noProof/>
                <w:webHidden/>
              </w:rPr>
              <w:tab/>
            </w:r>
            <w:r>
              <w:rPr>
                <w:noProof/>
                <w:webHidden/>
              </w:rPr>
              <w:fldChar w:fldCharType="begin"/>
            </w:r>
            <w:r>
              <w:rPr>
                <w:noProof/>
                <w:webHidden/>
              </w:rPr>
              <w:instrText xml:space="preserve"> PAGEREF _Toc48998494 \h </w:instrText>
            </w:r>
            <w:r>
              <w:rPr>
                <w:noProof/>
                <w:webHidden/>
              </w:rPr>
            </w:r>
            <w:r>
              <w:rPr>
                <w:noProof/>
                <w:webHidden/>
              </w:rPr>
              <w:fldChar w:fldCharType="separate"/>
            </w:r>
            <w:r>
              <w:rPr>
                <w:noProof/>
                <w:webHidden/>
              </w:rPr>
              <w:t>2</w:t>
            </w:r>
            <w:r>
              <w:rPr>
                <w:noProof/>
                <w:webHidden/>
              </w:rPr>
              <w:fldChar w:fldCharType="end"/>
            </w:r>
          </w:hyperlink>
        </w:p>
        <w:p w14:paraId="53BA074A" w14:textId="77777777" w:rsidR="000A725A" w:rsidRDefault="00660A49">
          <w:pPr>
            <w:pStyle w:val="TOC1"/>
            <w:tabs>
              <w:tab w:val="right" w:leader="dot" w:pos="9350"/>
            </w:tabs>
            <w:rPr>
              <w:noProof/>
            </w:rPr>
          </w:pPr>
          <w:hyperlink w:anchor="_Toc48998495" w:history="1">
            <w:r w:rsidR="000A725A" w:rsidRPr="00A13309">
              <w:rPr>
                <w:rStyle w:val="Hyperlink"/>
                <w:noProof/>
              </w:rPr>
              <w:t>Communication models</w:t>
            </w:r>
            <w:r w:rsidR="000A725A">
              <w:rPr>
                <w:noProof/>
                <w:webHidden/>
              </w:rPr>
              <w:tab/>
            </w:r>
            <w:r w:rsidR="000A725A">
              <w:rPr>
                <w:noProof/>
                <w:webHidden/>
              </w:rPr>
              <w:fldChar w:fldCharType="begin"/>
            </w:r>
            <w:r w:rsidR="000A725A">
              <w:rPr>
                <w:noProof/>
                <w:webHidden/>
              </w:rPr>
              <w:instrText xml:space="preserve"> PAGEREF _Toc48998495 \h </w:instrText>
            </w:r>
            <w:r w:rsidR="000A725A">
              <w:rPr>
                <w:noProof/>
                <w:webHidden/>
              </w:rPr>
            </w:r>
            <w:r w:rsidR="000A725A">
              <w:rPr>
                <w:noProof/>
                <w:webHidden/>
              </w:rPr>
              <w:fldChar w:fldCharType="separate"/>
            </w:r>
            <w:r w:rsidR="000A725A">
              <w:rPr>
                <w:noProof/>
                <w:webHidden/>
              </w:rPr>
              <w:t>3</w:t>
            </w:r>
            <w:r w:rsidR="000A725A">
              <w:rPr>
                <w:noProof/>
                <w:webHidden/>
              </w:rPr>
              <w:fldChar w:fldCharType="end"/>
            </w:r>
          </w:hyperlink>
        </w:p>
        <w:p w14:paraId="22B679B3" w14:textId="77777777" w:rsidR="000A725A" w:rsidRDefault="00660A49">
          <w:pPr>
            <w:pStyle w:val="TOC1"/>
            <w:tabs>
              <w:tab w:val="right" w:leader="dot" w:pos="9350"/>
            </w:tabs>
            <w:rPr>
              <w:noProof/>
            </w:rPr>
          </w:pPr>
          <w:hyperlink w:anchor="_Toc48998496" w:history="1">
            <w:r w:rsidR="000A725A" w:rsidRPr="00A13309">
              <w:rPr>
                <w:rStyle w:val="Hyperlink"/>
                <w:noProof/>
              </w:rPr>
              <w:t>Communication skills</w:t>
            </w:r>
            <w:r w:rsidR="000A725A">
              <w:rPr>
                <w:noProof/>
                <w:webHidden/>
              </w:rPr>
              <w:tab/>
            </w:r>
            <w:r w:rsidR="000A725A">
              <w:rPr>
                <w:noProof/>
                <w:webHidden/>
              </w:rPr>
              <w:fldChar w:fldCharType="begin"/>
            </w:r>
            <w:r w:rsidR="000A725A">
              <w:rPr>
                <w:noProof/>
                <w:webHidden/>
              </w:rPr>
              <w:instrText xml:space="preserve"> PAGEREF _Toc48998496 \h </w:instrText>
            </w:r>
            <w:r w:rsidR="000A725A">
              <w:rPr>
                <w:noProof/>
                <w:webHidden/>
              </w:rPr>
            </w:r>
            <w:r w:rsidR="000A725A">
              <w:rPr>
                <w:noProof/>
                <w:webHidden/>
              </w:rPr>
              <w:fldChar w:fldCharType="separate"/>
            </w:r>
            <w:r w:rsidR="000A725A">
              <w:rPr>
                <w:noProof/>
                <w:webHidden/>
              </w:rPr>
              <w:t>6</w:t>
            </w:r>
            <w:r w:rsidR="000A725A">
              <w:rPr>
                <w:noProof/>
                <w:webHidden/>
              </w:rPr>
              <w:fldChar w:fldCharType="end"/>
            </w:r>
          </w:hyperlink>
        </w:p>
        <w:p w14:paraId="4D679D5F" w14:textId="77777777" w:rsidR="000A725A" w:rsidRDefault="00660A49">
          <w:pPr>
            <w:pStyle w:val="TOC1"/>
            <w:tabs>
              <w:tab w:val="right" w:leader="dot" w:pos="9350"/>
            </w:tabs>
            <w:rPr>
              <w:noProof/>
            </w:rPr>
          </w:pPr>
          <w:hyperlink w:anchor="_Toc48998497" w:history="1">
            <w:r w:rsidR="000A725A" w:rsidRPr="00A13309">
              <w:rPr>
                <w:rStyle w:val="Hyperlink"/>
                <w:noProof/>
              </w:rPr>
              <w:t>Poor communication in the workplace</w:t>
            </w:r>
            <w:r w:rsidR="000A725A">
              <w:rPr>
                <w:noProof/>
                <w:webHidden/>
              </w:rPr>
              <w:tab/>
            </w:r>
            <w:r w:rsidR="000A725A">
              <w:rPr>
                <w:noProof/>
                <w:webHidden/>
              </w:rPr>
              <w:fldChar w:fldCharType="begin"/>
            </w:r>
            <w:r w:rsidR="000A725A">
              <w:rPr>
                <w:noProof/>
                <w:webHidden/>
              </w:rPr>
              <w:instrText xml:space="preserve"> PAGEREF _Toc48998497 \h </w:instrText>
            </w:r>
            <w:r w:rsidR="000A725A">
              <w:rPr>
                <w:noProof/>
                <w:webHidden/>
              </w:rPr>
            </w:r>
            <w:r w:rsidR="000A725A">
              <w:rPr>
                <w:noProof/>
                <w:webHidden/>
              </w:rPr>
              <w:fldChar w:fldCharType="separate"/>
            </w:r>
            <w:r w:rsidR="000A725A">
              <w:rPr>
                <w:noProof/>
                <w:webHidden/>
              </w:rPr>
              <w:t>8</w:t>
            </w:r>
            <w:r w:rsidR="000A725A">
              <w:rPr>
                <w:noProof/>
                <w:webHidden/>
              </w:rPr>
              <w:fldChar w:fldCharType="end"/>
            </w:r>
          </w:hyperlink>
        </w:p>
        <w:p w14:paraId="1B0D1B15" w14:textId="77777777" w:rsidR="000A725A" w:rsidRDefault="00660A49">
          <w:pPr>
            <w:pStyle w:val="TOC1"/>
            <w:tabs>
              <w:tab w:val="right" w:leader="dot" w:pos="9350"/>
            </w:tabs>
            <w:rPr>
              <w:noProof/>
            </w:rPr>
          </w:pPr>
          <w:hyperlink w:anchor="_Toc48998498" w:history="1">
            <w:r w:rsidR="000A725A" w:rsidRPr="00A13309">
              <w:rPr>
                <w:rStyle w:val="Hyperlink"/>
                <w:noProof/>
              </w:rPr>
              <w:t>Suggestions for improving communication skill</w:t>
            </w:r>
            <w:r w:rsidR="000A725A">
              <w:rPr>
                <w:noProof/>
                <w:webHidden/>
              </w:rPr>
              <w:tab/>
            </w:r>
            <w:r w:rsidR="000A725A">
              <w:rPr>
                <w:noProof/>
                <w:webHidden/>
              </w:rPr>
              <w:fldChar w:fldCharType="begin"/>
            </w:r>
            <w:r w:rsidR="000A725A">
              <w:rPr>
                <w:noProof/>
                <w:webHidden/>
              </w:rPr>
              <w:instrText xml:space="preserve"> PAGEREF _Toc48998498 \h </w:instrText>
            </w:r>
            <w:r w:rsidR="000A725A">
              <w:rPr>
                <w:noProof/>
                <w:webHidden/>
              </w:rPr>
            </w:r>
            <w:r w:rsidR="000A725A">
              <w:rPr>
                <w:noProof/>
                <w:webHidden/>
              </w:rPr>
              <w:fldChar w:fldCharType="separate"/>
            </w:r>
            <w:r w:rsidR="000A725A">
              <w:rPr>
                <w:noProof/>
                <w:webHidden/>
              </w:rPr>
              <w:t>10</w:t>
            </w:r>
            <w:r w:rsidR="000A725A">
              <w:rPr>
                <w:noProof/>
                <w:webHidden/>
              </w:rPr>
              <w:fldChar w:fldCharType="end"/>
            </w:r>
          </w:hyperlink>
        </w:p>
        <w:p w14:paraId="60D4B8BD" w14:textId="77777777" w:rsidR="000A725A" w:rsidRDefault="00660A49">
          <w:pPr>
            <w:pStyle w:val="TOC1"/>
            <w:tabs>
              <w:tab w:val="right" w:leader="dot" w:pos="9350"/>
            </w:tabs>
            <w:rPr>
              <w:noProof/>
            </w:rPr>
          </w:pPr>
          <w:hyperlink w:anchor="_Toc48998499" w:history="1">
            <w:r w:rsidR="000A725A" w:rsidRPr="00A13309">
              <w:rPr>
                <w:rStyle w:val="Hyperlink"/>
                <w:noProof/>
              </w:rPr>
              <w:t>Conclusion:</w:t>
            </w:r>
            <w:r w:rsidR="000A725A">
              <w:rPr>
                <w:noProof/>
                <w:webHidden/>
              </w:rPr>
              <w:tab/>
            </w:r>
            <w:r w:rsidR="000A725A">
              <w:rPr>
                <w:noProof/>
                <w:webHidden/>
              </w:rPr>
              <w:fldChar w:fldCharType="begin"/>
            </w:r>
            <w:r w:rsidR="000A725A">
              <w:rPr>
                <w:noProof/>
                <w:webHidden/>
              </w:rPr>
              <w:instrText xml:space="preserve"> PAGEREF _Toc48998499 \h </w:instrText>
            </w:r>
            <w:r w:rsidR="000A725A">
              <w:rPr>
                <w:noProof/>
                <w:webHidden/>
              </w:rPr>
            </w:r>
            <w:r w:rsidR="000A725A">
              <w:rPr>
                <w:noProof/>
                <w:webHidden/>
              </w:rPr>
              <w:fldChar w:fldCharType="separate"/>
            </w:r>
            <w:r w:rsidR="000A725A">
              <w:rPr>
                <w:noProof/>
                <w:webHidden/>
              </w:rPr>
              <w:t>11</w:t>
            </w:r>
            <w:r w:rsidR="000A725A">
              <w:rPr>
                <w:noProof/>
                <w:webHidden/>
              </w:rPr>
              <w:fldChar w:fldCharType="end"/>
            </w:r>
          </w:hyperlink>
        </w:p>
        <w:p w14:paraId="5BC008C5" w14:textId="77777777" w:rsidR="000A725A" w:rsidRDefault="00660A49">
          <w:pPr>
            <w:pStyle w:val="TOC1"/>
            <w:tabs>
              <w:tab w:val="right" w:leader="dot" w:pos="9350"/>
            </w:tabs>
            <w:rPr>
              <w:noProof/>
            </w:rPr>
          </w:pPr>
          <w:hyperlink w:anchor="_Toc48998500" w:history="1">
            <w:r w:rsidR="000A725A" w:rsidRPr="00A13309">
              <w:rPr>
                <w:rStyle w:val="Hyperlink"/>
                <w:noProof/>
              </w:rPr>
              <w:t>References</w:t>
            </w:r>
            <w:r w:rsidR="000A725A">
              <w:rPr>
                <w:noProof/>
                <w:webHidden/>
              </w:rPr>
              <w:tab/>
            </w:r>
            <w:r w:rsidR="000A725A">
              <w:rPr>
                <w:noProof/>
                <w:webHidden/>
              </w:rPr>
              <w:fldChar w:fldCharType="begin"/>
            </w:r>
            <w:r w:rsidR="000A725A">
              <w:rPr>
                <w:noProof/>
                <w:webHidden/>
              </w:rPr>
              <w:instrText xml:space="preserve"> PAGEREF _Toc48998500 \h </w:instrText>
            </w:r>
            <w:r w:rsidR="000A725A">
              <w:rPr>
                <w:noProof/>
                <w:webHidden/>
              </w:rPr>
            </w:r>
            <w:r w:rsidR="000A725A">
              <w:rPr>
                <w:noProof/>
                <w:webHidden/>
              </w:rPr>
              <w:fldChar w:fldCharType="separate"/>
            </w:r>
            <w:r w:rsidR="000A725A">
              <w:rPr>
                <w:noProof/>
                <w:webHidden/>
              </w:rPr>
              <w:t>12</w:t>
            </w:r>
            <w:r w:rsidR="000A725A">
              <w:rPr>
                <w:noProof/>
                <w:webHidden/>
              </w:rPr>
              <w:fldChar w:fldCharType="end"/>
            </w:r>
          </w:hyperlink>
        </w:p>
        <w:p w14:paraId="711D4CCC" w14:textId="77777777" w:rsidR="000A725A" w:rsidRDefault="000A725A">
          <w:r>
            <w:rPr>
              <w:b/>
              <w:bCs/>
              <w:noProof/>
            </w:rPr>
            <w:fldChar w:fldCharType="end"/>
          </w:r>
        </w:p>
      </w:sdtContent>
    </w:sdt>
    <w:p w14:paraId="0C182925" w14:textId="77777777" w:rsidR="000A725A" w:rsidRDefault="000A725A">
      <w:pPr>
        <w:spacing w:line="276" w:lineRule="auto"/>
        <w:jc w:val="left"/>
        <w:rPr>
          <w:rFonts w:eastAsiaTheme="majorEastAsia" w:cstheme="majorBidi"/>
          <w:b/>
          <w:bCs/>
          <w:color w:val="365F91" w:themeColor="accent1" w:themeShade="BF"/>
          <w:sz w:val="32"/>
          <w:szCs w:val="28"/>
        </w:rPr>
      </w:pPr>
      <w:r>
        <w:br w:type="page"/>
      </w:r>
    </w:p>
    <w:p w14:paraId="15EF2DD0" w14:textId="77777777" w:rsidR="00B40A21" w:rsidRPr="00B40A21" w:rsidRDefault="00630976" w:rsidP="00B40A21">
      <w:pPr>
        <w:pStyle w:val="Heading1"/>
      </w:pPr>
      <w:bookmarkStart w:id="1" w:name="_Toc48998494"/>
      <w:r w:rsidRPr="00D31016">
        <w:lastRenderedPageBreak/>
        <w:t>Introduction</w:t>
      </w:r>
      <w:bookmarkEnd w:id="1"/>
      <w:bookmarkEnd w:id="0"/>
    </w:p>
    <w:p w14:paraId="13BD2EFA" w14:textId="77777777" w:rsidR="003B3928" w:rsidRDefault="00634DD6" w:rsidP="00630976">
      <w:pPr>
        <w:rPr>
          <w:rFonts w:cs="Times New Roman"/>
          <w:szCs w:val="24"/>
        </w:rPr>
      </w:pPr>
      <w:r>
        <w:rPr>
          <w:rFonts w:cs="Times New Roman"/>
          <w:szCs w:val="24"/>
        </w:rPr>
        <w:t>In the organisation, people are working as a team to accomplish certain goals and tasks which is possible just because of effective team communication</w:t>
      </w:r>
      <w:r w:rsidR="00617144">
        <w:rPr>
          <w:rFonts w:cs="Times New Roman"/>
          <w:szCs w:val="24"/>
        </w:rPr>
        <w:t xml:space="preserve"> (</w:t>
      </w:r>
      <w:proofErr w:type="spellStart"/>
      <w:r w:rsidR="00617144">
        <w:rPr>
          <w:rFonts w:cs="Times New Roman"/>
          <w:szCs w:val="24"/>
        </w:rPr>
        <w:t>Castronovo</w:t>
      </w:r>
      <w:proofErr w:type="spellEnd"/>
      <w:r w:rsidR="00617144">
        <w:rPr>
          <w:rFonts w:cs="Times New Roman"/>
          <w:szCs w:val="24"/>
        </w:rPr>
        <w:t xml:space="preserve"> and Huang,</w:t>
      </w:r>
      <w:r w:rsidR="00617144" w:rsidRPr="00617144">
        <w:rPr>
          <w:rFonts w:cs="Times New Roman"/>
          <w:szCs w:val="24"/>
        </w:rPr>
        <w:t xml:space="preserve"> 2012</w:t>
      </w:r>
      <w:r w:rsidR="00617144">
        <w:rPr>
          <w:rFonts w:cs="Times New Roman"/>
          <w:szCs w:val="24"/>
        </w:rPr>
        <w:t>)</w:t>
      </w:r>
      <w:r>
        <w:rPr>
          <w:rFonts w:cs="Times New Roman"/>
          <w:szCs w:val="24"/>
        </w:rPr>
        <w:t xml:space="preserve">. Positive work environment of the organisation can be maintained with the help of proper communication and teamwork. Effective communication is crucial for all departments of the organisation as it help to create positive work environment which makes employees more supportive and interactive. This report will focus on effective communication on the basis of the experience at </w:t>
      </w:r>
      <w:r w:rsidR="00B40A21">
        <w:rPr>
          <w:rFonts w:cs="Times New Roman"/>
          <w:szCs w:val="24"/>
        </w:rPr>
        <w:t xml:space="preserve">workplace, </w:t>
      </w:r>
      <w:r>
        <w:rPr>
          <w:rFonts w:cs="Times New Roman"/>
          <w:szCs w:val="24"/>
        </w:rPr>
        <w:t>classroom and other activities at school. At different stages, people have to struggle to achieve effective communication skills which also be discu</w:t>
      </w:r>
      <w:r w:rsidR="00B40A21">
        <w:rPr>
          <w:rFonts w:cs="Times New Roman"/>
          <w:szCs w:val="24"/>
        </w:rPr>
        <w:t xml:space="preserve">ssed here along with the ways of </w:t>
      </w:r>
      <w:r w:rsidR="00EC7CE8">
        <w:rPr>
          <w:rFonts w:cs="Times New Roman"/>
          <w:szCs w:val="24"/>
        </w:rPr>
        <w:t xml:space="preserve">improving communication skills. </w:t>
      </w:r>
    </w:p>
    <w:p w14:paraId="5BBFD8F4" w14:textId="77777777" w:rsidR="00634DD6" w:rsidRPr="003B3928" w:rsidRDefault="003B3928" w:rsidP="003B3928">
      <w:pPr>
        <w:spacing w:line="276" w:lineRule="auto"/>
        <w:jc w:val="left"/>
        <w:rPr>
          <w:rFonts w:asciiTheme="minorHAnsi" w:hAnsiTheme="minorHAnsi"/>
          <w:sz w:val="22"/>
        </w:rPr>
      </w:pPr>
      <w:r>
        <w:br w:type="page"/>
      </w:r>
    </w:p>
    <w:p w14:paraId="69F2E1F4" w14:textId="77777777" w:rsidR="00313AEA" w:rsidRPr="00D31016" w:rsidRDefault="00313AEA" w:rsidP="00313AEA">
      <w:pPr>
        <w:pStyle w:val="Heading1"/>
      </w:pPr>
      <w:bookmarkStart w:id="2" w:name="_Toc48998495"/>
      <w:r w:rsidRPr="00D31016">
        <w:lastRenderedPageBreak/>
        <w:t>Communication models</w:t>
      </w:r>
      <w:bookmarkEnd w:id="2"/>
    </w:p>
    <w:p w14:paraId="25D33B43" w14:textId="77777777" w:rsidR="00313AEA" w:rsidRDefault="00313AEA" w:rsidP="00313AEA">
      <w:pPr>
        <w:rPr>
          <w:rFonts w:cs="Times New Roman"/>
          <w:szCs w:val="24"/>
        </w:rPr>
      </w:pPr>
      <w:r>
        <w:rPr>
          <w:rFonts w:cs="Times New Roman"/>
          <w:szCs w:val="24"/>
        </w:rPr>
        <w:t>Communication is the process of transmitting information to another which also helps to develop relationship. In the corporate world, communication is a complex process due large number of people and at different situations</w:t>
      </w:r>
      <w:r w:rsidR="00617144">
        <w:rPr>
          <w:rFonts w:cs="Times New Roman"/>
          <w:szCs w:val="24"/>
        </w:rPr>
        <w:t xml:space="preserve"> (Austin, Fisher Liu and Jin,</w:t>
      </w:r>
      <w:r w:rsidR="00617144" w:rsidRPr="00617144">
        <w:rPr>
          <w:rFonts w:cs="Times New Roman"/>
          <w:szCs w:val="24"/>
        </w:rPr>
        <w:t xml:space="preserve"> 2012</w:t>
      </w:r>
      <w:r w:rsidR="00617144">
        <w:rPr>
          <w:rFonts w:cs="Times New Roman"/>
          <w:szCs w:val="24"/>
        </w:rPr>
        <w:t>).</w:t>
      </w:r>
      <w:r>
        <w:rPr>
          <w:rFonts w:cs="Times New Roman"/>
          <w:szCs w:val="24"/>
        </w:rPr>
        <w:t xml:space="preserve"> Developing effective communication will be easy when different types of communication models are considered. Models of communication are the representation of the different aspects at the process. </w:t>
      </w:r>
    </w:p>
    <w:p w14:paraId="33954937" w14:textId="77777777" w:rsidR="00313AEA" w:rsidRPr="00D31016" w:rsidRDefault="00313AEA" w:rsidP="00313AEA">
      <w:pPr>
        <w:rPr>
          <w:rFonts w:cs="Times New Roman"/>
          <w:b/>
          <w:szCs w:val="24"/>
        </w:rPr>
      </w:pPr>
      <w:r w:rsidRPr="00D31016">
        <w:rPr>
          <w:rFonts w:cs="Times New Roman"/>
          <w:b/>
          <w:szCs w:val="24"/>
        </w:rPr>
        <w:t>Linear model</w:t>
      </w:r>
      <w:r>
        <w:rPr>
          <w:rFonts w:cs="Times New Roman"/>
          <w:b/>
          <w:szCs w:val="24"/>
        </w:rPr>
        <w:t xml:space="preserve"> of communication</w:t>
      </w:r>
    </w:p>
    <w:p w14:paraId="01268E96" w14:textId="77777777" w:rsidR="00313AEA" w:rsidRDefault="00313AEA" w:rsidP="00313AEA">
      <w:pPr>
        <w:rPr>
          <w:rFonts w:cs="Times New Roman"/>
          <w:szCs w:val="24"/>
        </w:rPr>
      </w:pPr>
      <w:r>
        <w:rPr>
          <w:rFonts w:cs="Times New Roman"/>
          <w:szCs w:val="24"/>
        </w:rPr>
        <w:t>According to linear model of communication, communication is one-way process where one person intentionally sends message to another person</w:t>
      </w:r>
      <w:r w:rsidR="00617144">
        <w:rPr>
          <w:rFonts w:cs="Times New Roman"/>
          <w:szCs w:val="24"/>
        </w:rPr>
        <w:t xml:space="preserve"> (</w:t>
      </w:r>
      <w:r w:rsidR="00617144" w:rsidRPr="00617144">
        <w:rPr>
          <w:rFonts w:cs="Times New Roman"/>
          <w:szCs w:val="24"/>
        </w:rPr>
        <w:t>Mose</w:t>
      </w:r>
      <w:r w:rsidR="00EC7CE8">
        <w:rPr>
          <w:rFonts w:cs="Times New Roman"/>
          <w:szCs w:val="24"/>
        </w:rPr>
        <w:t>r</w:t>
      </w:r>
      <w:r w:rsidR="00EC7CE8" w:rsidRPr="00EC7CE8">
        <w:rPr>
          <w:rFonts w:cs="Times New Roman"/>
          <w:szCs w:val="24"/>
        </w:rPr>
        <w:t xml:space="preserve"> </w:t>
      </w:r>
      <w:r w:rsidR="00EC7CE8">
        <w:rPr>
          <w:rFonts w:cs="Times New Roman"/>
          <w:szCs w:val="24"/>
        </w:rPr>
        <w:t>et. al.,</w:t>
      </w:r>
      <w:r w:rsidR="00617144">
        <w:rPr>
          <w:rFonts w:cs="Times New Roman"/>
          <w:szCs w:val="24"/>
        </w:rPr>
        <w:t xml:space="preserve"> </w:t>
      </w:r>
      <w:r w:rsidR="00617144" w:rsidRPr="00617144">
        <w:rPr>
          <w:rFonts w:cs="Times New Roman"/>
          <w:szCs w:val="24"/>
        </w:rPr>
        <w:t>2015</w:t>
      </w:r>
      <w:r w:rsidR="00617144">
        <w:rPr>
          <w:rFonts w:cs="Times New Roman"/>
          <w:szCs w:val="24"/>
        </w:rPr>
        <w:t>)</w:t>
      </w:r>
      <w:r>
        <w:rPr>
          <w:rFonts w:cs="Times New Roman"/>
          <w:szCs w:val="24"/>
        </w:rPr>
        <w:t xml:space="preserve">. Here, sender and message are focused at the process and receiver is just target of the model. When this model was introduced, communication technologies were radio and telegraphy where sender has no idea whether receiver get the message successfully. </w:t>
      </w:r>
      <w:r w:rsidR="003B3928">
        <w:rPr>
          <w:rFonts w:cs="Times New Roman"/>
          <w:szCs w:val="24"/>
        </w:rPr>
        <w:t>Linear model of communication is simpler than current models but this model led to more complex communication models.</w:t>
      </w:r>
    </w:p>
    <w:p w14:paraId="3F38CE88" w14:textId="77777777" w:rsidR="00313AEA" w:rsidRPr="00AF49FA" w:rsidRDefault="00313AEA" w:rsidP="00313AEA">
      <w:pPr>
        <w:rPr>
          <w:rFonts w:cs="Times New Roman"/>
          <w:szCs w:val="24"/>
        </w:rPr>
      </w:pPr>
      <w:r>
        <w:rPr>
          <w:rFonts w:cs="Times New Roman"/>
          <w:noProof/>
          <w:szCs w:val="24"/>
          <w:lang w:val="en-US"/>
        </w:rPr>
        <mc:AlternateContent>
          <mc:Choice Requires="wpg">
            <w:drawing>
              <wp:anchor distT="0" distB="0" distL="114300" distR="114300" simplePos="0" relativeHeight="251674624" behindDoc="0" locked="0" layoutInCell="1" allowOverlap="1" wp14:anchorId="4313FD53" wp14:editId="70EA3FCD">
                <wp:simplePos x="0" y="0"/>
                <wp:positionH relativeFrom="column">
                  <wp:posOffset>100484</wp:posOffset>
                </wp:positionH>
                <wp:positionV relativeFrom="paragraph">
                  <wp:posOffset>24242</wp:posOffset>
                </wp:positionV>
                <wp:extent cx="5938575" cy="3265714"/>
                <wp:effectExtent l="0" t="0" r="24130" b="11430"/>
                <wp:wrapNone/>
                <wp:docPr id="1" name="Group 1"/>
                <wp:cNvGraphicFramePr/>
                <a:graphic xmlns:a="http://schemas.openxmlformats.org/drawingml/2006/main">
                  <a:graphicData uri="http://schemas.microsoft.com/office/word/2010/wordprocessingGroup">
                    <wpg:wgp>
                      <wpg:cNvGrpSpPr/>
                      <wpg:grpSpPr>
                        <a:xfrm>
                          <a:off x="0" y="0"/>
                          <a:ext cx="5938575" cy="3265714"/>
                          <a:chOff x="0" y="0"/>
                          <a:chExt cx="5938575" cy="3265714"/>
                        </a:xfrm>
                      </wpg:grpSpPr>
                      <wps:wsp>
                        <wps:cNvPr id="26" name="Rectangle 26"/>
                        <wps:cNvSpPr/>
                        <wps:spPr>
                          <a:xfrm>
                            <a:off x="0" y="0"/>
                            <a:ext cx="5938575" cy="3265714"/>
                          </a:xfrm>
                          <a:prstGeom prst="rect">
                            <a:avLst/>
                          </a:prstGeom>
                        </wps:spPr>
                        <wps:style>
                          <a:lnRef idx="2">
                            <a:schemeClr val="accent1"/>
                          </a:lnRef>
                          <a:fillRef idx="1">
                            <a:schemeClr val="lt1"/>
                          </a:fillRef>
                          <a:effectRef idx="0">
                            <a:schemeClr val="accent1"/>
                          </a:effectRef>
                          <a:fontRef idx="minor">
                            <a:schemeClr val="dk1"/>
                          </a:fontRef>
                        </wps:style>
                        <wps:txbx>
                          <w:txbxContent>
                            <w:p w14:paraId="49CB65C0" w14:textId="77777777" w:rsidR="00313AEA" w:rsidRDefault="00313AEA" w:rsidP="00313AEA"/>
                            <w:p w14:paraId="1B0B4CFF" w14:textId="77777777" w:rsidR="00313AEA" w:rsidRDefault="00313AEA" w:rsidP="00313AEA"/>
                            <w:p w14:paraId="1B9588BD" w14:textId="77777777" w:rsidR="00313AEA" w:rsidRDefault="00313AEA" w:rsidP="00313AEA">
                              <w:r>
                                <w:t xml:space="preserve">                                                                 “</w:t>
                              </w:r>
                              <w:r w:rsidRPr="00AF49FA">
                                <w:rPr>
                                  <w:rFonts w:cs="Times New Roman"/>
                                </w:rPr>
                                <w:t>Hello!”  = Message</w:t>
                              </w:r>
                              <w:r>
                                <w:t xml:space="preserve"> </w:t>
                              </w:r>
                            </w:p>
                            <w:p w14:paraId="52AB73AE" w14:textId="77777777" w:rsidR="00313AEA" w:rsidRDefault="00313AEA" w:rsidP="00313AEA">
                              <w:r>
                                <w:t xml:space="preserve">                                                                             </w:t>
                              </w:r>
                              <w:r w:rsidRPr="00AF49FA">
                                <w:rPr>
                                  <w:rFonts w:cs="Times New Roman"/>
                                </w:rPr>
                                <w:t xml:space="preserve">Channel </w:t>
                              </w:r>
                              <w:r>
                                <w:t xml:space="preserve">                                               </w:t>
                              </w:r>
                            </w:p>
                            <w:p w14:paraId="1681BCD2" w14:textId="77777777" w:rsidR="00313AEA" w:rsidRDefault="00313AEA" w:rsidP="00313AEA"/>
                            <w:p w14:paraId="0A357944" w14:textId="77777777" w:rsidR="00313AEA" w:rsidRDefault="00313AEA" w:rsidP="00313AEA">
                              <w:r w:rsidRPr="00AF49FA">
                                <w:rPr>
                                  <w:rFonts w:cs="Times New Roman"/>
                                </w:rPr>
                                <w:t xml:space="preserve">                Sender</w:t>
                              </w:r>
                              <w:r>
                                <w:t xml:space="preserve">                                                                                                                                </w:t>
                              </w:r>
                              <w:r w:rsidRPr="00AF49FA">
                                <w:rPr>
                                  <w:rFonts w:cs="Times New Roman"/>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241160" y="1245996"/>
                            <a:ext cx="1145512" cy="9144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1FF78F94" w14:textId="77777777" w:rsidR="00313AEA" w:rsidRPr="00AF49FA" w:rsidRDefault="00313AEA" w:rsidP="00313AEA">
                              <w:pPr>
                                <w:jc w:val="center"/>
                                <w:rPr>
                                  <w:rFonts w:cs="Times New Roman"/>
                                </w:rPr>
                              </w:pPr>
                              <w:r w:rsidRPr="00AF49FA">
                                <w:rPr>
                                  <w:rFonts w:cs="Times New Roman"/>
                                </w:rPr>
                                <w:t>Encoding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4682531" y="1245996"/>
                            <a:ext cx="1255395" cy="9144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383BC518" w14:textId="77777777" w:rsidR="00313AEA" w:rsidRPr="00AF49FA" w:rsidRDefault="00313AEA" w:rsidP="00313AEA">
                              <w:pPr>
                                <w:jc w:val="center"/>
                                <w:rPr>
                                  <w:rFonts w:cs="Times New Roman"/>
                                </w:rPr>
                              </w:pPr>
                              <w:r w:rsidRPr="00AF49FA">
                                <w:rPr>
                                  <w:rFonts w:cs="Times New Roman"/>
                                </w:rPr>
                                <w:t xml:space="preserve">Decoding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5-Point Star 29"/>
                        <wps:cNvSpPr/>
                        <wps:spPr>
                          <a:xfrm>
                            <a:off x="2994408" y="221064"/>
                            <a:ext cx="1526854" cy="914400"/>
                          </a:xfrm>
                          <a:prstGeom prst="star5">
                            <a:avLst/>
                          </a:prstGeom>
                        </wps:spPr>
                        <wps:style>
                          <a:lnRef idx="2">
                            <a:schemeClr val="accent1"/>
                          </a:lnRef>
                          <a:fillRef idx="1">
                            <a:schemeClr val="lt1"/>
                          </a:fillRef>
                          <a:effectRef idx="0">
                            <a:schemeClr val="accent1"/>
                          </a:effectRef>
                          <a:fontRef idx="minor">
                            <a:schemeClr val="dk1"/>
                          </a:fontRef>
                        </wps:style>
                        <wps:txbx>
                          <w:txbxContent>
                            <w:p w14:paraId="22D0DD59" w14:textId="77777777" w:rsidR="00313AEA" w:rsidRPr="00AF49FA" w:rsidRDefault="00313AEA" w:rsidP="00313AEA">
                              <w:pPr>
                                <w:jc w:val="center"/>
                                <w:rPr>
                                  <w:rFonts w:cs="Times New Roman"/>
                                </w:rPr>
                              </w:pPr>
                              <w:r w:rsidRPr="00AF49FA">
                                <w:rPr>
                                  <w:rFonts w:cs="Times New Roman"/>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5-Point Star 30"/>
                        <wps:cNvSpPr/>
                        <wps:spPr>
                          <a:xfrm>
                            <a:off x="3165230" y="2090057"/>
                            <a:ext cx="1517301" cy="914400"/>
                          </a:xfrm>
                          <a:prstGeom prst="star5">
                            <a:avLst/>
                          </a:prstGeom>
                        </wps:spPr>
                        <wps:style>
                          <a:lnRef idx="2">
                            <a:schemeClr val="accent1"/>
                          </a:lnRef>
                          <a:fillRef idx="1">
                            <a:schemeClr val="lt1"/>
                          </a:fillRef>
                          <a:effectRef idx="0">
                            <a:schemeClr val="accent1"/>
                          </a:effectRef>
                          <a:fontRef idx="minor">
                            <a:schemeClr val="dk1"/>
                          </a:fontRef>
                        </wps:style>
                        <wps:txbx>
                          <w:txbxContent>
                            <w:p w14:paraId="406ABAD9" w14:textId="77777777" w:rsidR="00313AEA" w:rsidRPr="00AF49FA" w:rsidRDefault="00313AEA" w:rsidP="00313AEA">
                              <w:pPr>
                                <w:jc w:val="center"/>
                                <w:rPr>
                                  <w:rFonts w:cs="Times New Roman"/>
                                </w:rPr>
                              </w:pPr>
                              <w:r w:rsidRPr="00AF49FA">
                                <w:rPr>
                                  <w:rFonts w:cs="Times New Roman"/>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Straight Arrow Connector 31"/>
                        <wps:cNvCnPr/>
                        <wps:spPr>
                          <a:xfrm>
                            <a:off x="1386672" y="1698171"/>
                            <a:ext cx="3295859" cy="4019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313FD53" id="Group 1" o:spid="_x0000_s1026" style="position:absolute;left:0;text-align:left;margin-left:7.9pt;margin-top:1.9pt;width:467.6pt;height:257.15pt;z-index:251674624" coordsize="59385,32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">
                <v:rect id="Rectangle 26" o:spid="_x0000_s1027" style="position:absolute;width:59385;height:32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" fillcolor="white [3201]" strokecolor="#4f81bd [3204]" strokeweight="2pt">
                  <v:textbox>
                    <w:txbxContent>
                      <w:p w14:paraId="49CB65C0" w14:textId="77777777" w:rsidR="00313AEA" w:rsidRDefault="00313AEA" w:rsidP="00313AEA"/>
                      <w:p w14:paraId="1B0B4CFF" w14:textId="77777777" w:rsidR="00313AEA" w:rsidRDefault="00313AEA" w:rsidP="00313AEA"/>
                      <w:p w14:paraId="1B9588BD" w14:textId="77777777" w:rsidR="00313AEA" w:rsidRDefault="00313AEA" w:rsidP="00313AEA">
                        <w:r>
                          <w:t xml:space="preserve">                                                                 “</w:t>
                        </w:r>
                        <w:r w:rsidRPr="00AF49FA">
                          <w:rPr>
                            <w:rFonts w:cs="Times New Roman"/>
                          </w:rPr>
                          <w:t>Hello!”  = Message</w:t>
                        </w:r>
                        <w:r>
                          <w:t xml:space="preserve"> </w:t>
                        </w:r>
                      </w:p>
                      <w:p w14:paraId="52AB73AE" w14:textId="77777777" w:rsidR="00313AEA" w:rsidRDefault="00313AEA" w:rsidP="00313AEA">
                        <w:r>
                          <w:t xml:space="preserve">                                                                             </w:t>
                        </w:r>
                        <w:r w:rsidRPr="00AF49FA">
                          <w:rPr>
                            <w:rFonts w:cs="Times New Roman"/>
                          </w:rPr>
                          <w:t xml:space="preserve">Channel </w:t>
                        </w:r>
                        <w:r>
                          <w:t xml:space="preserve">                                               </w:t>
                        </w:r>
                      </w:p>
                      <w:p w14:paraId="1681BCD2" w14:textId="77777777" w:rsidR="00313AEA" w:rsidRDefault="00313AEA" w:rsidP="00313AEA"/>
                      <w:p w14:paraId="0A357944" w14:textId="77777777" w:rsidR="00313AEA" w:rsidRDefault="00313AEA" w:rsidP="00313AEA">
                        <w:r w:rsidRPr="00AF49FA">
                          <w:rPr>
                            <w:rFonts w:cs="Times New Roman"/>
                          </w:rPr>
                          <w:t xml:space="preserve">                Sender</w:t>
                        </w:r>
                        <w:r>
                          <w:t xml:space="preserve">                                                                                                                                </w:t>
                        </w:r>
                        <w:r w:rsidRPr="00AF49FA">
                          <w:rPr>
                            <w:rFonts w:cs="Times New Roman"/>
                          </w:rPr>
                          <w:t>Receiver</w:t>
                        </w:r>
                      </w:p>
                    </w:txbxContent>
                  </v:textbox>
                </v:rect>
                <v:oval id="Oval 27" o:spid="_x0000_s1028" style="position:absolute;left:2411;top:12459;width:11455;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" fillcolor="white [3201]" strokecolor="#4f81bd [3204]" strokeweight="2pt">
                  <v:textbox>
                    <w:txbxContent>
                      <w:p w14:paraId="1FF78F94" w14:textId="77777777" w:rsidR="00313AEA" w:rsidRPr="00AF49FA" w:rsidRDefault="00313AEA" w:rsidP="00313AEA">
                        <w:pPr>
                          <w:jc w:val="center"/>
                          <w:rPr>
                            <w:rFonts w:cs="Times New Roman"/>
                          </w:rPr>
                        </w:pPr>
                        <w:r w:rsidRPr="00AF49FA">
                          <w:rPr>
                            <w:rFonts w:cs="Times New Roman"/>
                          </w:rPr>
                          <w:t>Encoding</w:t>
                        </w:r>
                      </w:p>
                    </w:txbxContent>
                  </v:textbox>
                </v:oval>
                <v:oval id="Oval 28" o:spid="_x0000_s1029" style="position:absolute;left:46825;top:12459;width:1255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" fillcolor="white [3201]" strokecolor="#4f81bd [3204]" strokeweight="2pt">
                  <v:textbox>
                    <w:txbxContent>
                      <w:p w14:paraId="383BC518" w14:textId="77777777" w:rsidR="00313AEA" w:rsidRPr="00AF49FA" w:rsidRDefault="00313AEA" w:rsidP="00313AEA">
                        <w:pPr>
                          <w:jc w:val="center"/>
                          <w:rPr>
                            <w:rFonts w:cs="Times New Roman"/>
                          </w:rPr>
                        </w:pPr>
                        <w:r w:rsidRPr="00AF49FA">
                          <w:rPr>
                            <w:rFonts w:cs="Times New Roman"/>
                          </w:rPr>
                          <w:t xml:space="preserve">Decoding </w:t>
                        </w:r>
                      </w:p>
                    </w:txbxContent>
                  </v:textbox>
                </v:oval>
                <v:shape id="5-Point Star 29" o:spid="_x0000_s1030" style="position:absolute;left:29944;top:2210;width:15268;height:9144;visibility:visible;mso-wrap-style:square;v-text-anchor:middle" coordsize="1526854,9144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" adj="-11796480,,5400" path="m2,349269r583208,2l763427,,943644,349271r583208,-2l1055025,565128r180225,349270l763427,698535,291604,914398,471829,565128,2,349269xe" fillcolor="white [3201]" strokecolor="#4f81bd [3204]" strokeweight="2pt">
                  <v:stroke joinstyle="miter"/>
                  <v:formulas/>
                  <v:path arrowok="t" o:connecttype="custom" o:connectlocs="2,349269;583210,349271;763427,0;943644,349271;1526852,349269;1055025,565128;1235250,914398;763427,698535;291604,914398;471829,565128;2,349269" o:connectangles="0,0,0,0,0,0,0,0,0,0,0" textboxrect="0,0,1526854,914400"/>
                  <v:textbox>
                    <w:txbxContent>
                      <w:p w14:paraId="22D0DD59" w14:textId="77777777" w:rsidR="00313AEA" w:rsidRPr="00AF49FA" w:rsidRDefault="00313AEA" w:rsidP="00313AEA">
                        <w:pPr>
                          <w:jc w:val="center"/>
                          <w:rPr>
                            <w:rFonts w:cs="Times New Roman"/>
                          </w:rPr>
                        </w:pPr>
                        <w:r w:rsidRPr="00AF49FA">
                          <w:rPr>
                            <w:rFonts w:cs="Times New Roman"/>
                          </w:rPr>
                          <w:t>Noise</w:t>
                        </w:r>
                      </w:p>
                    </w:txbxContent>
                  </v:textbox>
                </v:shape>
                <v:shape id="5-Point Star 30" o:spid="_x0000_s1031" style="position:absolute;left:31652;top:20900;width:15173;height:9144;visibility:visible;mso-wrap-style:square;v-text-anchor:middle" coordsize="1517301,9144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" adj="-11796480,,5400" path="m2,349269r579559,2l758651,,937740,349271r579559,-2l1048424,565128r179097,349270l758651,698535,289780,914398,468877,565128,2,349269xe" fillcolor="white [3201]" strokecolor="#4f81bd [3204]" strokeweight="2pt">
                  <v:stroke joinstyle="miter"/>
                  <v:formulas/>
                  <v:path arrowok="t" o:connecttype="custom" o:connectlocs="2,349269;579561,349271;758651,0;937740,349271;1517299,349269;1048424,565128;1227521,914398;758651,698535;289780,914398;468877,565128;2,349269" o:connectangles="0,0,0,0,0,0,0,0,0,0,0" textboxrect="0,0,1517301,914400"/>
                  <v:textbox>
                    <w:txbxContent>
                      <w:p w14:paraId="406ABAD9" w14:textId="77777777" w:rsidR="00313AEA" w:rsidRPr="00AF49FA" w:rsidRDefault="00313AEA" w:rsidP="00313AEA">
                        <w:pPr>
                          <w:jc w:val="center"/>
                          <w:rPr>
                            <w:rFonts w:cs="Times New Roman"/>
                          </w:rPr>
                        </w:pPr>
                        <w:r w:rsidRPr="00AF49FA">
                          <w:rPr>
                            <w:rFonts w:cs="Times New Roman"/>
                          </w:rPr>
                          <w:t>Noise</w:t>
                        </w:r>
                      </w:p>
                    </w:txbxContent>
                  </v:textbox>
                </v:shape>
                <v:shapetype id="_x0000_t32" coordsize="21600,21600" o:spt="32" o:oned="t" path="m,l21600,21600e" filled="f">
                  <v:path arrowok="t" fillok="f" o:connecttype="none"/>
                  <o:lock v:ext="edit" shapetype="t"/>
                </v:shapetype>
                <v:shape id="Straight Arrow Connector 31" o:spid="_x0000_s1032" type="#_x0000_t32" style="position:absolute;left:13866;top:16981;width:32959;height:4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" strokecolor="#4579b8 [3044]">
                  <v:stroke endarrow="open"/>
                </v:shape>
              </v:group>
            </w:pict>
          </mc:Fallback>
        </mc:AlternateContent>
      </w:r>
    </w:p>
    <w:p w14:paraId="01582089" w14:textId="77777777" w:rsidR="00313AEA" w:rsidRPr="00AF49FA" w:rsidRDefault="00313AEA" w:rsidP="00313AEA">
      <w:pPr>
        <w:rPr>
          <w:rFonts w:cs="Times New Roman"/>
          <w:szCs w:val="24"/>
        </w:rPr>
      </w:pPr>
    </w:p>
    <w:p w14:paraId="2CE4E0A4" w14:textId="77777777" w:rsidR="00313AEA" w:rsidRPr="00AF49FA" w:rsidRDefault="00313AEA" w:rsidP="00313AEA">
      <w:pPr>
        <w:rPr>
          <w:rFonts w:cs="Times New Roman"/>
          <w:szCs w:val="24"/>
        </w:rPr>
      </w:pPr>
    </w:p>
    <w:p w14:paraId="638AC83F" w14:textId="77777777" w:rsidR="00313AEA" w:rsidRPr="00AF49FA" w:rsidRDefault="00313AEA" w:rsidP="00313AEA">
      <w:pPr>
        <w:rPr>
          <w:rFonts w:cs="Times New Roman"/>
          <w:szCs w:val="24"/>
        </w:rPr>
      </w:pPr>
    </w:p>
    <w:p w14:paraId="5E3107F7" w14:textId="77777777" w:rsidR="00313AEA" w:rsidRPr="00AF49FA" w:rsidRDefault="00313AEA" w:rsidP="00313AEA">
      <w:pPr>
        <w:rPr>
          <w:rFonts w:cs="Times New Roman"/>
          <w:szCs w:val="24"/>
        </w:rPr>
      </w:pPr>
    </w:p>
    <w:p w14:paraId="1A0B869E" w14:textId="77777777" w:rsidR="00313AEA" w:rsidRPr="00AF49FA" w:rsidRDefault="00313AEA" w:rsidP="00313AEA">
      <w:pPr>
        <w:rPr>
          <w:rFonts w:cs="Times New Roman"/>
          <w:szCs w:val="24"/>
        </w:rPr>
      </w:pPr>
    </w:p>
    <w:p w14:paraId="473826DA" w14:textId="77777777" w:rsidR="00313AEA" w:rsidRPr="00AF49FA" w:rsidRDefault="00313AEA" w:rsidP="00313AEA">
      <w:pPr>
        <w:rPr>
          <w:rFonts w:cs="Times New Roman"/>
          <w:szCs w:val="24"/>
        </w:rPr>
      </w:pPr>
    </w:p>
    <w:p w14:paraId="50374FA9" w14:textId="77777777" w:rsidR="00313AEA" w:rsidRPr="00AF49FA" w:rsidRDefault="00313AEA" w:rsidP="00313AEA">
      <w:pPr>
        <w:rPr>
          <w:rFonts w:cs="Times New Roman"/>
          <w:szCs w:val="24"/>
        </w:rPr>
      </w:pPr>
    </w:p>
    <w:p w14:paraId="74F7F7C2" w14:textId="77777777" w:rsidR="00313AEA" w:rsidRDefault="00313AEA" w:rsidP="00313AEA">
      <w:pPr>
        <w:rPr>
          <w:rFonts w:cs="Times New Roman"/>
          <w:szCs w:val="24"/>
        </w:rPr>
      </w:pPr>
    </w:p>
    <w:p w14:paraId="67E8C6DC" w14:textId="77777777" w:rsidR="00313AEA" w:rsidRPr="00AF49FA" w:rsidRDefault="00313AEA" w:rsidP="00617144">
      <w:pPr>
        <w:jc w:val="center"/>
        <w:rPr>
          <w:rFonts w:cs="Times New Roman"/>
          <w:szCs w:val="24"/>
        </w:rPr>
      </w:pPr>
      <w:r>
        <w:rPr>
          <w:rFonts w:cs="Times New Roman"/>
          <w:szCs w:val="24"/>
        </w:rPr>
        <w:t>Figure:</w:t>
      </w:r>
      <w:r w:rsidRPr="00AF49FA">
        <w:rPr>
          <w:rFonts w:cs="Times New Roman"/>
          <w:szCs w:val="24"/>
        </w:rPr>
        <w:t xml:space="preserve"> Linear model of communication</w:t>
      </w:r>
    </w:p>
    <w:p w14:paraId="6821C9A6" w14:textId="77777777" w:rsidR="003B3928" w:rsidRDefault="00313AEA" w:rsidP="00617144">
      <w:pPr>
        <w:jc w:val="center"/>
        <w:rPr>
          <w:rFonts w:cs="Times New Roman"/>
          <w:szCs w:val="24"/>
        </w:rPr>
      </w:pPr>
      <w:r>
        <w:rPr>
          <w:rFonts w:cs="Times New Roman"/>
          <w:szCs w:val="24"/>
        </w:rPr>
        <w:t>Source:</w:t>
      </w:r>
      <w:r w:rsidR="00617144">
        <w:rPr>
          <w:rFonts w:cs="Times New Roman"/>
          <w:szCs w:val="24"/>
        </w:rPr>
        <w:t xml:space="preserve"> (</w:t>
      </w:r>
      <w:r w:rsidR="00617144" w:rsidRPr="00617144">
        <w:rPr>
          <w:rFonts w:cs="Times New Roman"/>
          <w:szCs w:val="24"/>
        </w:rPr>
        <w:t>Haye</w:t>
      </w:r>
      <w:r w:rsidR="00617144">
        <w:rPr>
          <w:rFonts w:cs="Times New Roman"/>
          <w:szCs w:val="24"/>
        </w:rPr>
        <w:t>s, Glynn and Huge,</w:t>
      </w:r>
      <w:r w:rsidR="00617144" w:rsidRPr="00617144">
        <w:rPr>
          <w:rFonts w:cs="Times New Roman"/>
          <w:szCs w:val="24"/>
        </w:rPr>
        <w:t xml:space="preserve"> 2012</w:t>
      </w:r>
      <w:r w:rsidR="00617144">
        <w:rPr>
          <w:rFonts w:cs="Times New Roman"/>
          <w:szCs w:val="24"/>
        </w:rPr>
        <w:t>)</w:t>
      </w:r>
    </w:p>
    <w:p w14:paraId="7341DC70" w14:textId="77777777" w:rsidR="00313AEA" w:rsidRPr="00462B86" w:rsidRDefault="00313AEA" w:rsidP="00313AEA">
      <w:pPr>
        <w:rPr>
          <w:rFonts w:cs="Times New Roman"/>
          <w:b/>
          <w:szCs w:val="24"/>
        </w:rPr>
      </w:pPr>
      <w:r w:rsidRPr="00462B86">
        <w:rPr>
          <w:rFonts w:cs="Times New Roman"/>
          <w:b/>
          <w:szCs w:val="24"/>
        </w:rPr>
        <w:lastRenderedPageBreak/>
        <w:t>Interactive model of communication</w:t>
      </w:r>
    </w:p>
    <w:p w14:paraId="40B2AD8C" w14:textId="77777777" w:rsidR="00313AEA" w:rsidRDefault="00313AEA" w:rsidP="00313AEA">
      <w:pPr>
        <w:rPr>
          <w:rFonts w:cs="Times New Roman"/>
          <w:szCs w:val="24"/>
        </w:rPr>
      </w:pPr>
      <w:r>
        <w:rPr>
          <w:rFonts w:cs="Times New Roman"/>
          <w:noProof/>
          <w:szCs w:val="24"/>
          <w:lang w:val="en-US"/>
        </w:rPr>
        <mc:AlternateContent>
          <mc:Choice Requires="wpg">
            <w:drawing>
              <wp:anchor distT="0" distB="0" distL="114300" distR="114300" simplePos="0" relativeHeight="251676672" behindDoc="0" locked="0" layoutInCell="1" allowOverlap="1" wp14:anchorId="659E95D4" wp14:editId="0FE6D7AF">
                <wp:simplePos x="0" y="0"/>
                <wp:positionH relativeFrom="column">
                  <wp:posOffset>190919</wp:posOffset>
                </wp:positionH>
                <wp:positionV relativeFrom="paragraph">
                  <wp:posOffset>1674907</wp:posOffset>
                </wp:positionV>
                <wp:extent cx="5938520" cy="4963160"/>
                <wp:effectExtent l="0" t="0" r="24130" b="27940"/>
                <wp:wrapNone/>
                <wp:docPr id="32" name="Group 32"/>
                <wp:cNvGraphicFramePr/>
                <a:graphic xmlns:a="http://schemas.openxmlformats.org/drawingml/2006/main">
                  <a:graphicData uri="http://schemas.microsoft.com/office/word/2010/wordprocessingGroup">
                    <wpg:wgp>
                      <wpg:cNvGrpSpPr/>
                      <wpg:grpSpPr>
                        <a:xfrm>
                          <a:off x="0" y="0"/>
                          <a:ext cx="5938520" cy="4963160"/>
                          <a:chOff x="0" y="0"/>
                          <a:chExt cx="5938520" cy="4963160"/>
                        </a:xfrm>
                      </wpg:grpSpPr>
                      <wps:wsp>
                        <wps:cNvPr id="33" name="Rectangle 33"/>
                        <wps:cNvSpPr/>
                        <wps:spPr>
                          <a:xfrm>
                            <a:off x="0" y="0"/>
                            <a:ext cx="5938520" cy="4963160"/>
                          </a:xfrm>
                          <a:prstGeom prst="rect">
                            <a:avLst/>
                          </a:prstGeom>
                        </wps:spPr>
                        <wps:style>
                          <a:lnRef idx="2">
                            <a:schemeClr val="accent1"/>
                          </a:lnRef>
                          <a:fillRef idx="1">
                            <a:schemeClr val="lt1"/>
                          </a:fillRef>
                          <a:effectRef idx="0">
                            <a:schemeClr val="accent1"/>
                          </a:effectRef>
                          <a:fontRef idx="minor">
                            <a:schemeClr val="dk1"/>
                          </a:fontRef>
                        </wps:style>
                        <wps:txbx>
                          <w:txbxContent>
                            <w:p w14:paraId="5E09AD41" w14:textId="77777777" w:rsidR="00313AEA" w:rsidRPr="008142C3" w:rsidRDefault="00313AEA" w:rsidP="00313AEA">
                              <w:pPr>
                                <w:rPr>
                                  <w:rFonts w:cs="Times New Roman"/>
                                </w:rPr>
                              </w:pPr>
                              <w:r>
                                <w:t xml:space="preserve">                                                                </w:t>
                              </w:r>
                              <w:r w:rsidRPr="008142C3">
                                <w:rPr>
                                  <w:rFonts w:cs="Times New Roman"/>
                                </w:rPr>
                                <w:t xml:space="preserve">“Hello! How are you” = Message </w:t>
                              </w:r>
                            </w:p>
                            <w:p w14:paraId="3448892E" w14:textId="77777777" w:rsidR="00313AEA" w:rsidRPr="008142C3" w:rsidRDefault="00313AEA" w:rsidP="00313AEA">
                              <w:pPr>
                                <w:rPr>
                                  <w:rFonts w:cs="Times New Roman"/>
                                </w:rPr>
                              </w:pPr>
                              <w:r w:rsidRPr="008142C3">
                                <w:rPr>
                                  <w:rFonts w:cs="Times New Roman"/>
                                </w:rPr>
                                <w:t xml:space="preserve">                                                                            Channel                                                </w:t>
                              </w:r>
                            </w:p>
                            <w:p w14:paraId="5DC37922" w14:textId="77777777" w:rsidR="00313AEA" w:rsidRDefault="00313AEA" w:rsidP="00313AEA"/>
                            <w:p w14:paraId="2F0AFBDF" w14:textId="77777777" w:rsidR="00313AEA" w:rsidRDefault="00313AEA" w:rsidP="00313AEA">
                              <w:r>
                                <w:t xml:space="preserve">           </w:t>
                              </w:r>
                              <w:r w:rsidRPr="008142C3">
                                <w:rPr>
                                  <w:rFonts w:cs="Times New Roman"/>
                                </w:rPr>
                                <w:t>Sender</w:t>
                              </w:r>
                              <w:r>
                                <w:t xml:space="preserve">                                                                                                                                 </w:t>
                              </w:r>
                              <w:r>
                                <w:rPr>
                                  <w:rFonts w:cs="Times New Roman"/>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val 34"/>
                        <wps:cNvSpPr/>
                        <wps:spPr>
                          <a:xfrm>
                            <a:off x="150725" y="1688123"/>
                            <a:ext cx="1145512" cy="9144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288C692C" w14:textId="77777777" w:rsidR="00313AEA" w:rsidRPr="008142C3" w:rsidRDefault="00313AEA" w:rsidP="00313AEA">
                              <w:pPr>
                                <w:jc w:val="center"/>
                                <w:rPr>
                                  <w:rFonts w:cs="Times New Roman"/>
                                </w:rPr>
                              </w:pPr>
                              <w:r w:rsidRPr="008142C3">
                                <w:rPr>
                                  <w:rFonts w:cs="Times New Roman"/>
                                </w:rPr>
                                <w:t>Encoding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val 35"/>
                        <wps:cNvSpPr/>
                        <wps:spPr>
                          <a:xfrm>
                            <a:off x="4592096" y="1688123"/>
                            <a:ext cx="1255395" cy="9144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2747F68C" w14:textId="77777777" w:rsidR="00313AEA" w:rsidRPr="008142C3" w:rsidRDefault="00313AEA" w:rsidP="00313AEA">
                              <w:pPr>
                                <w:jc w:val="center"/>
                                <w:rPr>
                                  <w:rFonts w:cs="Times New Roman"/>
                                </w:rPr>
                              </w:pPr>
                              <w:r w:rsidRPr="008142C3">
                                <w:rPr>
                                  <w:rFonts w:cs="Times New Roman"/>
                                </w:rPr>
                                <w:t xml:space="preserve">Decoding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5-Point Star 36"/>
                        <wps:cNvSpPr/>
                        <wps:spPr>
                          <a:xfrm>
                            <a:off x="3074795" y="2532184"/>
                            <a:ext cx="1517301" cy="914400"/>
                          </a:xfrm>
                          <a:prstGeom prst="star5">
                            <a:avLst/>
                          </a:prstGeom>
                        </wps:spPr>
                        <wps:style>
                          <a:lnRef idx="2">
                            <a:schemeClr val="accent1"/>
                          </a:lnRef>
                          <a:fillRef idx="1">
                            <a:schemeClr val="lt1"/>
                          </a:fillRef>
                          <a:effectRef idx="0">
                            <a:schemeClr val="accent1"/>
                          </a:effectRef>
                          <a:fontRef idx="minor">
                            <a:schemeClr val="dk1"/>
                          </a:fontRef>
                        </wps:style>
                        <wps:txbx>
                          <w:txbxContent>
                            <w:p w14:paraId="7A8F96A8" w14:textId="77777777" w:rsidR="00313AEA" w:rsidRPr="008142C3" w:rsidRDefault="00313AEA" w:rsidP="00313AEA">
                              <w:pPr>
                                <w:jc w:val="center"/>
                                <w:rPr>
                                  <w:rFonts w:cs="Times New Roman"/>
                                </w:rPr>
                              </w:pPr>
                              <w:r w:rsidRPr="008142C3">
                                <w:rPr>
                                  <w:rFonts w:cs="Times New Roman"/>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Straight Arrow Connector 37"/>
                        <wps:cNvCnPr/>
                        <wps:spPr>
                          <a:xfrm>
                            <a:off x="1296237" y="2140299"/>
                            <a:ext cx="3295859" cy="4019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8" name="Curved Down Arrow 38"/>
                        <wps:cNvSpPr/>
                        <wps:spPr>
                          <a:xfrm>
                            <a:off x="673239" y="401934"/>
                            <a:ext cx="4783016" cy="1175657"/>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284271" w14:textId="77777777" w:rsidR="00313AEA" w:rsidRPr="00B47EFD" w:rsidRDefault="00313AEA" w:rsidP="00313AEA">
                              <w:pPr>
                                <w:rPr>
                                  <w:rFonts w:cs="Times New Roman"/>
                                  <w:color w:val="1F497D" w:themeColor="text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2230734" y="552659"/>
                            <a:ext cx="1265820" cy="311499"/>
                          </a:xfrm>
                          <a:prstGeom prst="rect">
                            <a:avLst/>
                          </a:prstGeom>
                        </wps:spPr>
                        <wps:style>
                          <a:lnRef idx="2">
                            <a:schemeClr val="accent1"/>
                          </a:lnRef>
                          <a:fillRef idx="1">
                            <a:schemeClr val="lt1"/>
                          </a:fillRef>
                          <a:effectRef idx="0">
                            <a:schemeClr val="accent1"/>
                          </a:effectRef>
                          <a:fontRef idx="minor">
                            <a:schemeClr val="dk1"/>
                          </a:fontRef>
                        </wps:style>
                        <wps:txbx>
                          <w:txbxContent>
                            <w:p w14:paraId="11067681" w14:textId="77777777" w:rsidR="00313AEA" w:rsidRPr="00B47EFD" w:rsidRDefault="00313AEA" w:rsidP="00313AEA">
                              <w:pPr>
                                <w:rPr>
                                  <w:rFonts w:cs="Times New Roman"/>
                                  <w:color w:val="1F497D" w:themeColor="text2"/>
                                </w:rPr>
                              </w:pPr>
                              <w:r>
                                <w:rPr>
                                  <w:rFonts w:cs="Times New Roman"/>
                                  <w:color w:val="1F497D" w:themeColor="text2"/>
                                </w:rPr>
                                <w:t xml:space="preserve">Feedback Channel </w:t>
                              </w:r>
                            </w:p>
                            <w:p w14:paraId="3FFCE5E4" w14:textId="77777777" w:rsidR="00313AEA" w:rsidRDefault="00313AEA" w:rsidP="00313A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150725" y="4481565"/>
                            <a:ext cx="1265555" cy="3111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41B626D7" w14:textId="77777777" w:rsidR="00313AEA" w:rsidRPr="00C62772" w:rsidRDefault="00313AEA" w:rsidP="00313AEA">
                              <w:pPr>
                                <w:rPr>
                                  <w:b/>
                                </w:rPr>
                              </w:pPr>
                              <w:r w:rsidRPr="00C62772">
                                <w:rPr>
                                  <w:rFonts w:cs="Times New Roman"/>
                                  <w:color w:val="1F497D" w:themeColor="text2"/>
                                </w:rPr>
                                <w:t>Physical Context</w:t>
                              </w:r>
                              <w:r>
                                <w:rPr>
                                  <w:rFonts w:cs="Times New Roman"/>
                                  <w:color w:val="1F497D" w:themeColor="text2"/>
                                </w:rPr>
                                <w:t xml:space="preserve"> </w:t>
                              </w:r>
                              <w:r>
                                <w:rPr>
                                  <w:rFonts w:cs="Times New Roman"/>
                                  <w:noProof/>
                                  <w:color w:val="1F497D" w:themeColor="text2"/>
                                  <w:lang w:val="en-US"/>
                                </w:rPr>
                                <w:drawing>
                                  <wp:inline distT="0" distB="0" distL="0" distR="0" wp14:anchorId="305943B6" wp14:editId="6B877C80">
                                    <wp:extent cx="1057275" cy="2704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7275" cy="2704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4561951" y="251208"/>
                            <a:ext cx="1265555" cy="3111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15145084" w14:textId="77777777" w:rsidR="00313AEA" w:rsidRPr="00C62772" w:rsidRDefault="00313AEA" w:rsidP="00313AEA">
                              <w:pPr>
                                <w:rPr>
                                  <w:b/>
                                </w:rPr>
                              </w:pPr>
                              <w:r w:rsidRPr="00C62772">
                                <w:rPr>
                                  <w:rFonts w:cs="Times New Roman"/>
                                  <w:color w:val="1F497D" w:themeColor="text2"/>
                                </w:rPr>
                                <w:t>Physical Context</w:t>
                              </w:r>
                              <w:r>
                                <w:rPr>
                                  <w:rFonts w:cs="Times New Roman"/>
                                  <w:color w:val="1F497D" w:themeColor="text2"/>
                                </w:rPr>
                                <w:t xml:space="preserve"> </w:t>
                              </w:r>
                              <w:r>
                                <w:rPr>
                                  <w:rFonts w:cs="Times New Roman"/>
                                  <w:noProof/>
                                  <w:color w:val="1F497D" w:themeColor="text2"/>
                                  <w:lang w:val="en-US"/>
                                </w:rPr>
                                <w:drawing>
                                  <wp:inline distT="0" distB="0" distL="0" distR="0" wp14:anchorId="47C01D1B" wp14:editId="30297026">
                                    <wp:extent cx="1057275" cy="2704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7275" cy="2704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Curved Up Arrow 42"/>
                        <wps:cNvSpPr/>
                        <wps:spPr>
                          <a:xfrm flipH="1">
                            <a:off x="70338" y="3155182"/>
                            <a:ext cx="5606980" cy="125539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2491991" y="4561951"/>
                            <a:ext cx="1265555" cy="3111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362B5D2" w14:textId="77777777" w:rsidR="00313AEA" w:rsidRPr="00B47EFD" w:rsidRDefault="00313AEA" w:rsidP="00313AEA">
                              <w:pPr>
                                <w:rPr>
                                  <w:rFonts w:cs="Times New Roman"/>
                                  <w:color w:val="1F497D" w:themeColor="text2"/>
                                </w:rPr>
                              </w:pPr>
                              <w:r>
                                <w:rPr>
                                  <w:rFonts w:cs="Times New Roman"/>
                                  <w:color w:val="1F497D" w:themeColor="text2"/>
                                </w:rPr>
                                <w:t xml:space="preserve">Feedback Channel </w:t>
                              </w:r>
                            </w:p>
                            <w:p w14:paraId="7CE5DE00" w14:textId="77777777" w:rsidR="00313AEA" w:rsidRDefault="00313AEA" w:rsidP="00313A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2381459" y="3888712"/>
                            <a:ext cx="1668026" cy="3111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4434AA61" w14:textId="77777777" w:rsidR="00313AEA" w:rsidRPr="00C62772" w:rsidRDefault="00313AEA" w:rsidP="00313AEA">
                              <w:pPr>
                                <w:rPr>
                                  <w:rFonts w:cs="Times New Roman"/>
                                  <w:color w:val="1F497D" w:themeColor="text2"/>
                                  <w:sz w:val="20"/>
                                  <w:szCs w:val="20"/>
                                </w:rPr>
                              </w:pPr>
                              <w:r w:rsidRPr="00C62772">
                                <w:rPr>
                                  <w:rFonts w:cs="Times New Roman"/>
                                  <w:color w:val="1F497D" w:themeColor="text2"/>
                                  <w:sz w:val="20"/>
                                  <w:szCs w:val="20"/>
                                </w:rPr>
                                <w:t xml:space="preserve">“Fine thank you” = Message </w:t>
                              </w:r>
                            </w:p>
                            <w:p w14:paraId="3379235B" w14:textId="77777777" w:rsidR="00313AEA" w:rsidRPr="00C62772" w:rsidRDefault="00313AEA" w:rsidP="00313AEA">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59E95D4" id="Group 32" o:spid="_x0000_s1033" style="position:absolute;left:0;text-align:left;margin-left:15.05pt;margin-top:131.9pt;width:467.6pt;height:390.8pt;z-index:251676672" coordsize="59385,49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">
                <v:rect id="Rectangle 33" o:spid="_x0000_s1034" style="position:absolute;width:59385;height:496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" fillcolor="white [3201]" strokecolor="#4f81bd [3204]" strokeweight="2pt">
                  <v:textbox>
                    <w:txbxContent>
                      <w:p w14:paraId="5E09AD41" w14:textId="77777777" w:rsidR="00313AEA" w:rsidRPr="008142C3" w:rsidRDefault="00313AEA" w:rsidP="00313AEA">
                        <w:pPr>
                          <w:rPr>
                            <w:rFonts w:cs="Times New Roman"/>
                          </w:rPr>
                        </w:pPr>
                        <w:r>
                          <w:t xml:space="preserve">                                                                </w:t>
                        </w:r>
                        <w:r w:rsidRPr="008142C3">
                          <w:rPr>
                            <w:rFonts w:cs="Times New Roman"/>
                          </w:rPr>
                          <w:t xml:space="preserve">“Hello! How are you” = Message </w:t>
                        </w:r>
                      </w:p>
                      <w:p w14:paraId="3448892E" w14:textId="77777777" w:rsidR="00313AEA" w:rsidRPr="008142C3" w:rsidRDefault="00313AEA" w:rsidP="00313AEA">
                        <w:pPr>
                          <w:rPr>
                            <w:rFonts w:cs="Times New Roman"/>
                          </w:rPr>
                        </w:pPr>
                        <w:r w:rsidRPr="008142C3">
                          <w:rPr>
                            <w:rFonts w:cs="Times New Roman"/>
                          </w:rPr>
                          <w:t xml:space="preserve">                                                                            Channel                                                </w:t>
                        </w:r>
                      </w:p>
                      <w:p w14:paraId="5DC37922" w14:textId="77777777" w:rsidR="00313AEA" w:rsidRDefault="00313AEA" w:rsidP="00313AEA"/>
                      <w:p w14:paraId="2F0AFBDF" w14:textId="77777777" w:rsidR="00313AEA" w:rsidRDefault="00313AEA" w:rsidP="00313AEA">
                        <w:r>
                          <w:t xml:space="preserve">           </w:t>
                        </w:r>
                        <w:r w:rsidRPr="008142C3">
                          <w:rPr>
                            <w:rFonts w:cs="Times New Roman"/>
                          </w:rPr>
                          <w:t>Sender</w:t>
                        </w:r>
                        <w:r>
                          <w:t xml:space="preserve">                                                                                                                                 </w:t>
                        </w:r>
                        <w:r>
                          <w:rPr>
                            <w:rFonts w:cs="Times New Roman"/>
                          </w:rPr>
                          <w:t>Receiver</w:t>
                        </w:r>
                      </w:p>
                    </w:txbxContent>
                  </v:textbox>
                </v:rect>
                <v:oval id="Oval 34" o:spid="_x0000_s1035" style="position:absolute;left:1507;top:16881;width:11455;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" fillcolor="white [3201]" strokecolor="#4f81bd [3204]" strokeweight="2pt">
                  <v:textbox>
                    <w:txbxContent>
                      <w:p w14:paraId="288C692C" w14:textId="77777777" w:rsidR="00313AEA" w:rsidRPr="008142C3" w:rsidRDefault="00313AEA" w:rsidP="00313AEA">
                        <w:pPr>
                          <w:jc w:val="center"/>
                          <w:rPr>
                            <w:rFonts w:cs="Times New Roman"/>
                          </w:rPr>
                        </w:pPr>
                        <w:r w:rsidRPr="008142C3">
                          <w:rPr>
                            <w:rFonts w:cs="Times New Roman"/>
                          </w:rPr>
                          <w:t>Encoding</w:t>
                        </w:r>
                      </w:p>
                    </w:txbxContent>
                  </v:textbox>
                </v:oval>
                <v:oval id="Oval 35" o:spid="_x0000_s1036" style="position:absolute;left:45920;top:16881;width:1255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" fillcolor="white [3201]" strokecolor="#4f81bd [3204]" strokeweight="2pt">
                  <v:textbox>
                    <w:txbxContent>
                      <w:p w14:paraId="2747F68C" w14:textId="77777777" w:rsidR="00313AEA" w:rsidRPr="008142C3" w:rsidRDefault="00313AEA" w:rsidP="00313AEA">
                        <w:pPr>
                          <w:jc w:val="center"/>
                          <w:rPr>
                            <w:rFonts w:cs="Times New Roman"/>
                          </w:rPr>
                        </w:pPr>
                        <w:r w:rsidRPr="008142C3">
                          <w:rPr>
                            <w:rFonts w:cs="Times New Roman"/>
                          </w:rPr>
                          <w:t xml:space="preserve">Decoding </w:t>
                        </w:r>
                      </w:p>
                    </w:txbxContent>
                  </v:textbox>
                </v:oval>
                <v:shape id="5-Point Star 36" o:spid="_x0000_s1037" style="position:absolute;left:30747;top:25321;width:15173;height:9144;visibility:visible;mso-wrap-style:square;v-text-anchor:middle" coordsize="1517301,9144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" adj="-11796480,,5400" path="m2,349269r579559,2l758651,,937740,349271r579559,-2l1048424,565128r179097,349270l758651,698535,289780,914398,468877,565128,2,349269xe" fillcolor="white [3201]" strokecolor="#4f81bd [3204]" strokeweight="2pt">
                  <v:stroke joinstyle="miter"/>
                  <v:formulas/>
                  <v:path arrowok="t" o:connecttype="custom" o:connectlocs="2,349269;579561,349271;758651,0;937740,349271;1517299,349269;1048424,565128;1227521,914398;758651,698535;289780,914398;468877,565128;2,349269" o:connectangles="0,0,0,0,0,0,0,0,0,0,0" textboxrect="0,0,1517301,914400"/>
                  <v:textbox>
                    <w:txbxContent>
                      <w:p w14:paraId="7A8F96A8" w14:textId="77777777" w:rsidR="00313AEA" w:rsidRPr="008142C3" w:rsidRDefault="00313AEA" w:rsidP="00313AEA">
                        <w:pPr>
                          <w:jc w:val="center"/>
                          <w:rPr>
                            <w:rFonts w:cs="Times New Roman"/>
                          </w:rPr>
                        </w:pPr>
                        <w:r w:rsidRPr="008142C3">
                          <w:rPr>
                            <w:rFonts w:cs="Times New Roman"/>
                          </w:rPr>
                          <w:t>Noise</w:t>
                        </w:r>
                      </w:p>
                    </w:txbxContent>
                  </v:textbox>
                </v:shape>
                <v:shape id="Straight Arrow Connector 37" o:spid="_x0000_s1038" type="#_x0000_t32" style="position:absolute;left:12962;top:21402;width:32958;height:4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" strokecolor="#4579b8 [3044]">
                  <v:stroke endarrow="open"/>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38" o:spid="_x0000_s1039" type="#_x0000_t105" style="position:absolute;left:6732;top:4019;width:47830;height:11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" adj="18945,20936,16200" fillcolor="#4f81bd [3204]" strokecolor="#243f60 [1604]" strokeweight="2pt">
                  <v:textbox>
                    <w:txbxContent>
                      <w:p w14:paraId="4A284271" w14:textId="77777777" w:rsidR="00313AEA" w:rsidRPr="00B47EFD" w:rsidRDefault="00313AEA" w:rsidP="00313AEA">
                        <w:pPr>
                          <w:rPr>
                            <w:rFonts w:cs="Times New Roman"/>
                            <w:color w:val="1F497D" w:themeColor="text2"/>
                          </w:rPr>
                        </w:pPr>
                      </w:p>
                    </w:txbxContent>
                  </v:textbox>
                </v:shape>
                <v:rect id="Rectangle 39" o:spid="_x0000_s1040" style="position:absolute;left:22307;top:5526;width:12658;height:3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" fillcolor="white [3201]" strokecolor="#4f81bd [3204]" strokeweight="2pt">
                  <v:textbox>
                    <w:txbxContent>
                      <w:p w14:paraId="11067681" w14:textId="77777777" w:rsidR="00313AEA" w:rsidRPr="00B47EFD" w:rsidRDefault="00313AEA" w:rsidP="00313AEA">
                        <w:pPr>
                          <w:rPr>
                            <w:rFonts w:cs="Times New Roman"/>
                            <w:color w:val="1F497D" w:themeColor="text2"/>
                          </w:rPr>
                        </w:pPr>
                        <w:r>
                          <w:rPr>
                            <w:rFonts w:cs="Times New Roman"/>
                            <w:color w:val="1F497D" w:themeColor="text2"/>
                          </w:rPr>
                          <w:t xml:space="preserve">Feedback Channel </w:t>
                        </w:r>
                      </w:p>
                      <w:p w14:paraId="3FFCE5E4" w14:textId="77777777" w:rsidR="00313AEA" w:rsidRDefault="00313AEA" w:rsidP="00313AEA">
                        <w:pPr>
                          <w:jc w:val="center"/>
                        </w:pPr>
                      </w:p>
                    </w:txbxContent>
                  </v:textbox>
                </v:rect>
                <v:rect id="Rectangle 40" o:spid="_x0000_s1041" style="position:absolute;left:1507;top:44815;width:12655;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" fillcolor="white [3201]" strokecolor="#4f81bd [3204]" strokeweight="2pt">
                  <v:textbox>
                    <w:txbxContent>
                      <w:p w14:paraId="41B626D7" w14:textId="77777777" w:rsidR="00313AEA" w:rsidRPr="00C62772" w:rsidRDefault="00313AEA" w:rsidP="00313AEA">
                        <w:pPr>
                          <w:rPr>
                            <w:b/>
                          </w:rPr>
                        </w:pPr>
                        <w:r w:rsidRPr="00C62772">
                          <w:rPr>
                            <w:rFonts w:cs="Times New Roman"/>
                            <w:color w:val="1F497D" w:themeColor="text2"/>
                          </w:rPr>
                          <w:t>Physical Context</w:t>
                        </w:r>
                        <w:r>
                          <w:rPr>
                            <w:rFonts w:cs="Times New Roman"/>
                            <w:color w:val="1F497D" w:themeColor="text2"/>
                          </w:rPr>
                          <w:t xml:space="preserve"> </w:t>
                        </w:r>
                        <w:r>
                          <w:rPr>
                            <w:rFonts w:cs="Times New Roman"/>
                            <w:noProof/>
                            <w:color w:val="1F497D" w:themeColor="text2"/>
                            <w:lang w:val="en-US"/>
                          </w:rPr>
                          <w:drawing>
                            <wp:inline distT="0" distB="0" distL="0" distR="0" wp14:anchorId="305943B6" wp14:editId="6B877C80">
                              <wp:extent cx="1057275" cy="2704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57275" cy="270405"/>
                                      </a:xfrm>
                                      <a:prstGeom prst="rect">
                                        <a:avLst/>
                                      </a:prstGeom>
                                      <a:noFill/>
                                      <a:ln>
                                        <a:noFill/>
                                      </a:ln>
                                    </pic:spPr>
                                  </pic:pic>
                                </a:graphicData>
                              </a:graphic>
                            </wp:inline>
                          </w:drawing>
                        </w:r>
                      </w:p>
                    </w:txbxContent>
                  </v:textbox>
                </v:rect>
                <v:rect id="Rectangle 41" o:spid="_x0000_s1042" style="position:absolute;left:45619;top:2512;width:12656;height:3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" fillcolor="white [3201]" strokecolor="#4f81bd [3204]" strokeweight="2pt">
                  <v:textbox>
                    <w:txbxContent>
                      <w:p w14:paraId="15145084" w14:textId="77777777" w:rsidR="00313AEA" w:rsidRPr="00C62772" w:rsidRDefault="00313AEA" w:rsidP="00313AEA">
                        <w:pPr>
                          <w:rPr>
                            <w:b/>
                          </w:rPr>
                        </w:pPr>
                        <w:r w:rsidRPr="00C62772">
                          <w:rPr>
                            <w:rFonts w:cs="Times New Roman"/>
                            <w:color w:val="1F497D" w:themeColor="text2"/>
                          </w:rPr>
                          <w:t>Physical Context</w:t>
                        </w:r>
                        <w:r>
                          <w:rPr>
                            <w:rFonts w:cs="Times New Roman"/>
                            <w:color w:val="1F497D" w:themeColor="text2"/>
                          </w:rPr>
                          <w:t xml:space="preserve"> </w:t>
                        </w:r>
                        <w:r>
                          <w:rPr>
                            <w:rFonts w:cs="Times New Roman"/>
                            <w:noProof/>
                            <w:color w:val="1F497D" w:themeColor="text2"/>
                            <w:lang w:val="en-US"/>
                          </w:rPr>
                          <w:drawing>
                            <wp:inline distT="0" distB="0" distL="0" distR="0" wp14:anchorId="47C01D1B" wp14:editId="30297026">
                              <wp:extent cx="1057275" cy="2704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57275" cy="270405"/>
                                      </a:xfrm>
                                      <a:prstGeom prst="rect">
                                        <a:avLst/>
                                      </a:prstGeom>
                                      <a:noFill/>
                                      <a:ln>
                                        <a:noFill/>
                                      </a:ln>
                                    </pic:spPr>
                                  </pic:pic>
                                </a:graphicData>
                              </a:graphic>
                            </wp:inline>
                          </w:drawing>
                        </w:r>
                      </w:p>
                    </w:txbxContent>
                  </v:textbox>
                </v:re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42" o:spid="_x0000_s1043" type="#_x0000_t104" style="position:absolute;left:703;top:31551;width:56070;height:1255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" adj="19182,20996,5400" fillcolor="#4f81bd [3204]" strokecolor="#243f60 [1604]" strokeweight="2pt"/>
                <v:rect id="Rectangle 43" o:spid="_x0000_s1044" style="position:absolute;left:24919;top:45619;width:12656;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" fillcolor="white [3201]" strokecolor="#4f81bd [3204]" strokeweight="2pt">
                  <v:textbox>
                    <w:txbxContent>
                      <w:p w14:paraId="0362B5D2" w14:textId="77777777" w:rsidR="00313AEA" w:rsidRPr="00B47EFD" w:rsidRDefault="00313AEA" w:rsidP="00313AEA">
                        <w:pPr>
                          <w:rPr>
                            <w:rFonts w:cs="Times New Roman"/>
                            <w:color w:val="1F497D" w:themeColor="text2"/>
                          </w:rPr>
                        </w:pPr>
                        <w:r>
                          <w:rPr>
                            <w:rFonts w:cs="Times New Roman"/>
                            <w:color w:val="1F497D" w:themeColor="text2"/>
                          </w:rPr>
                          <w:t xml:space="preserve">Feedback Channel </w:t>
                        </w:r>
                      </w:p>
                      <w:p w14:paraId="7CE5DE00" w14:textId="77777777" w:rsidR="00313AEA" w:rsidRDefault="00313AEA" w:rsidP="00313AEA">
                        <w:pPr>
                          <w:jc w:val="center"/>
                        </w:pPr>
                      </w:p>
                    </w:txbxContent>
                  </v:textbox>
                </v:rect>
                <v:rect id="Rectangle 44" o:spid="_x0000_s1045" style="position:absolute;left:23814;top:38887;width:16680;height:3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" fillcolor="white [3201]" strokecolor="#4f81bd [3204]" strokeweight="2pt">
                  <v:textbox>
                    <w:txbxContent>
                      <w:p w14:paraId="4434AA61" w14:textId="77777777" w:rsidR="00313AEA" w:rsidRPr="00C62772" w:rsidRDefault="00313AEA" w:rsidP="00313AEA">
                        <w:pPr>
                          <w:rPr>
                            <w:rFonts w:cs="Times New Roman"/>
                            <w:color w:val="1F497D" w:themeColor="text2"/>
                            <w:sz w:val="20"/>
                            <w:szCs w:val="20"/>
                          </w:rPr>
                        </w:pPr>
                        <w:r w:rsidRPr="00C62772">
                          <w:rPr>
                            <w:rFonts w:cs="Times New Roman"/>
                            <w:color w:val="1F497D" w:themeColor="text2"/>
                            <w:sz w:val="20"/>
                            <w:szCs w:val="20"/>
                          </w:rPr>
                          <w:t xml:space="preserve">“Fine thank you” = Message </w:t>
                        </w:r>
                      </w:p>
                      <w:p w14:paraId="3379235B" w14:textId="77777777" w:rsidR="00313AEA" w:rsidRPr="00C62772" w:rsidRDefault="00313AEA" w:rsidP="00313AEA">
                        <w:pPr>
                          <w:jc w:val="center"/>
                          <w:rPr>
                            <w:sz w:val="20"/>
                            <w:szCs w:val="20"/>
                          </w:rPr>
                        </w:pPr>
                      </w:p>
                    </w:txbxContent>
                  </v:textbox>
                </v:rect>
              </v:group>
            </w:pict>
          </mc:Fallback>
        </mc:AlternateContent>
      </w:r>
      <w:r>
        <w:rPr>
          <w:rFonts w:cs="Times New Roman"/>
          <w:szCs w:val="24"/>
        </w:rPr>
        <w:t>In the interactive model of communication, participants alternate their positions of receiver and sender to generate actual meaning of message and communication. In this model, receiver of the message can transmit feedback. For example, manager had asked to update information of current stock. At that time I have asked him whether stocks were count physically or not. Then, he told to complete audit on the basis of documented information. Participants play the role of sender and receiver without conscious thought.</w:t>
      </w:r>
    </w:p>
    <w:p w14:paraId="21B8AD40" w14:textId="77777777" w:rsidR="00313AEA" w:rsidRDefault="00313AEA" w:rsidP="00313AEA">
      <w:pPr>
        <w:rPr>
          <w:rFonts w:cs="Times New Roman"/>
          <w:szCs w:val="24"/>
        </w:rPr>
      </w:pPr>
    </w:p>
    <w:p w14:paraId="44DB3E7A" w14:textId="77777777" w:rsidR="00313AEA" w:rsidRDefault="00313AEA" w:rsidP="00313AEA">
      <w:pPr>
        <w:rPr>
          <w:rFonts w:cs="Times New Roman"/>
          <w:szCs w:val="24"/>
        </w:rPr>
      </w:pPr>
      <w:r>
        <w:rPr>
          <w:rFonts w:cs="Times New Roman"/>
          <w:noProof/>
          <w:szCs w:val="24"/>
          <w:lang w:val="en-US"/>
        </w:rPr>
        <mc:AlternateContent>
          <mc:Choice Requires="wps">
            <w:drawing>
              <wp:anchor distT="0" distB="0" distL="114300" distR="114300" simplePos="0" relativeHeight="251675648" behindDoc="0" locked="0" layoutInCell="1" allowOverlap="1" wp14:anchorId="25ED1D1B" wp14:editId="1482680F">
                <wp:simplePos x="0" y="0"/>
                <wp:positionH relativeFrom="column">
                  <wp:posOffset>3094893</wp:posOffset>
                </wp:positionH>
                <wp:positionV relativeFrom="paragraph">
                  <wp:posOffset>246478</wp:posOffset>
                </wp:positionV>
                <wp:extent cx="1526854" cy="914400"/>
                <wp:effectExtent l="38100" t="19050" r="16510" b="38100"/>
                <wp:wrapNone/>
                <wp:docPr id="45" name="5-Point Star 45"/>
                <wp:cNvGraphicFramePr/>
                <a:graphic xmlns:a="http://schemas.openxmlformats.org/drawingml/2006/main">
                  <a:graphicData uri="http://schemas.microsoft.com/office/word/2010/wordprocessingShape">
                    <wps:wsp>
                      <wps:cNvSpPr/>
                      <wps:spPr>
                        <a:xfrm>
                          <a:off x="0" y="0"/>
                          <a:ext cx="1526854" cy="914400"/>
                        </a:xfrm>
                        <a:prstGeom prst="star5">
                          <a:avLst/>
                        </a:prstGeom>
                      </wps:spPr>
                      <wps:style>
                        <a:lnRef idx="2">
                          <a:schemeClr val="accent1"/>
                        </a:lnRef>
                        <a:fillRef idx="1">
                          <a:schemeClr val="lt1"/>
                        </a:fillRef>
                        <a:effectRef idx="0">
                          <a:schemeClr val="accent1"/>
                        </a:effectRef>
                        <a:fontRef idx="minor">
                          <a:schemeClr val="dk1"/>
                        </a:fontRef>
                      </wps:style>
                      <wps:txbx>
                        <w:txbxContent>
                          <w:p w14:paraId="55EAEA17" w14:textId="77777777" w:rsidR="00313AEA" w:rsidRDefault="00313AEA" w:rsidP="00313AEA">
                            <w:pPr>
                              <w:jc w:val="center"/>
                            </w:pPr>
                            <w: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5ED1D1B" id="5-Point Star 45" o:spid="_x0000_s1046" style="position:absolute;left:0;text-align:left;margin-left:243.7pt;margin-top:19.4pt;width:120.2pt;height:1in;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526854,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" adj="-11796480,,5400" path="m2,349269r583208,2l763427,,943644,349271r583208,-2l1055025,565128r180225,349270l763427,698535,291604,914398,471829,565128,2,349269xe" fillcolor="white [3201]" strokecolor="#4f81bd [3204]" strokeweight="2pt">
                <v:stroke joinstyle="miter"/>
                <v:formulas/>
                <v:path arrowok="t" o:connecttype="custom" o:connectlocs="2,349269;583210,349271;763427,0;943644,349271;1526852,349269;1055025,565128;1235250,914398;763427,698535;291604,914398;471829,565128;2,349269" o:connectangles="0,0,0,0,0,0,0,0,0,0,0" textboxrect="0,0,1526854,914400"/>
                <v:textbox>
                  <w:txbxContent>
                    <w:p w14:paraId="55EAEA17" w14:textId="77777777" w:rsidR="00313AEA" w:rsidRDefault="00313AEA" w:rsidP="00313AEA">
                      <w:pPr>
                        <w:jc w:val="center"/>
                      </w:pPr>
                      <w:r>
                        <w:t>Noise</w:t>
                      </w:r>
                    </w:p>
                  </w:txbxContent>
                </v:textbox>
              </v:shape>
            </w:pict>
          </mc:Fallback>
        </mc:AlternateContent>
      </w:r>
    </w:p>
    <w:p w14:paraId="29F89A13" w14:textId="77777777" w:rsidR="00313AEA" w:rsidRDefault="00313AEA" w:rsidP="00313AEA">
      <w:pPr>
        <w:rPr>
          <w:rFonts w:cs="Times New Roman"/>
          <w:szCs w:val="24"/>
        </w:rPr>
      </w:pPr>
    </w:p>
    <w:p w14:paraId="413B96E1" w14:textId="77777777" w:rsidR="00313AEA" w:rsidRDefault="00313AEA" w:rsidP="00313AEA">
      <w:pPr>
        <w:rPr>
          <w:rFonts w:cs="Times New Roman"/>
          <w:szCs w:val="24"/>
        </w:rPr>
      </w:pPr>
    </w:p>
    <w:p w14:paraId="2618169F" w14:textId="77777777" w:rsidR="00313AEA" w:rsidRDefault="00313AEA" w:rsidP="00313AEA">
      <w:pPr>
        <w:rPr>
          <w:rFonts w:cs="Times New Roman"/>
          <w:szCs w:val="24"/>
        </w:rPr>
      </w:pPr>
    </w:p>
    <w:p w14:paraId="0528A649" w14:textId="77777777" w:rsidR="00313AEA" w:rsidRDefault="00313AEA" w:rsidP="00313AEA">
      <w:pPr>
        <w:rPr>
          <w:rFonts w:cs="Times New Roman"/>
          <w:szCs w:val="24"/>
        </w:rPr>
      </w:pPr>
    </w:p>
    <w:p w14:paraId="037FEDCE" w14:textId="77777777" w:rsidR="00313AEA" w:rsidRDefault="00313AEA" w:rsidP="00313AEA">
      <w:pPr>
        <w:rPr>
          <w:rFonts w:cs="Times New Roman"/>
          <w:szCs w:val="24"/>
        </w:rPr>
      </w:pPr>
    </w:p>
    <w:p w14:paraId="5DD29C8D" w14:textId="77777777" w:rsidR="00313AEA" w:rsidRDefault="00313AEA" w:rsidP="00313AEA">
      <w:pPr>
        <w:rPr>
          <w:rFonts w:cs="Times New Roman"/>
          <w:szCs w:val="24"/>
        </w:rPr>
      </w:pPr>
    </w:p>
    <w:p w14:paraId="73CCA735" w14:textId="77777777" w:rsidR="00313AEA" w:rsidRDefault="00313AEA" w:rsidP="00313AEA">
      <w:pPr>
        <w:rPr>
          <w:rFonts w:cs="Times New Roman"/>
          <w:szCs w:val="24"/>
        </w:rPr>
      </w:pPr>
    </w:p>
    <w:p w14:paraId="0D37A23B" w14:textId="77777777" w:rsidR="00313AEA" w:rsidRDefault="00313AEA" w:rsidP="00313AEA">
      <w:pPr>
        <w:rPr>
          <w:rFonts w:cs="Times New Roman"/>
          <w:szCs w:val="24"/>
        </w:rPr>
      </w:pPr>
    </w:p>
    <w:p w14:paraId="2A575C38" w14:textId="77777777" w:rsidR="00313AEA" w:rsidRDefault="00B24DF1" w:rsidP="00313AEA">
      <w:r>
        <w:t xml:space="preserve"> </w:t>
      </w:r>
    </w:p>
    <w:p w14:paraId="74799F51" w14:textId="77777777" w:rsidR="00313AEA" w:rsidRDefault="00313AEA" w:rsidP="00313AEA">
      <w:pPr>
        <w:rPr>
          <w:rFonts w:cs="Times New Roman"/>
          <w:szCs w:val="24"/>
        </w:rPr>
      </w:pPr>
    </w:p>
    <w:p w14:paraId="78E1D17F" w14:textId="77777777" w:rsidR="00313AEA" w:rsidRDefault="00313AEA" w:rsidP="00313AEA">
      <w:pPr>
        <w:rPr>
          <w:rFonts w:cs="Times New Roman"/>
          <w:b/>
          <w:szCs w:val="24"/>
        </w:rPr>
      </w:pPr>
    </w:p>
    <w:p w14:paraId="0A2EE4B5" w14:textId="77777777" w:rsidR="00313AEA" w:rsidRDefault="00313AEA" w:rsidP="00D54E1E">
      <w:pPr>
        <w:jc w:val="center"/>
        <w:rPr>
          <w:rFonts w:cs="Times New Roman"/>
          <w:szCs w:val="24"/>
        </w:rPr>
      </w:pPr>
      <w:r w:rsidRPr="00A87AC6">
        <w:rPr>
          <w:rFonts w:cs="Times New Roman"/>
          <w:szCs w:val="24"/>
        </w:rPr>
        <w:t>Figure: Interactive model of communication</w:t>
      </w:r>
    </w:p>
    <w:p w14:paraId="4408B910" w14:textId="77777777" w:rsidR="003B3928" w:rsidRPr="00A87AC6" w:rsidRDefault="003B3928" w:rsidP="00D54E1E">
      <w:pPr>
        <w:jc w:val="center"/>
        <w:rPr>
          <w:rFonts w:cs="Times New Roman"/>
          <w:szCs w:val="24"/>
        </w:rPr>
      </w:pPr>
      <w:r>
        <w:rPr>
          <w:rFonts w:cs="Times New Roman"/>
          <w:szCs w:val="24"/>
        </w:rPr>
        <w:t xml:space="preserve">Source: </w:t>
      </w:r>
      <w:r w:rsidR="00D54E1E">
        <w:rPr>
          <w:rFonts w:cs="Times New Roman"/>
          <w:szCs w:val="24"/>
        </w:rPr>
        <w:t>(</w:t>
      </w:r>
      <w:proofErr w:type="spellStart"/>
      <w:r w:rsidR="00D54E1E" w:rsidRPr="00D54E1E">
        <w:rPr>
          <w:rFonts w:cs="Times New Roman"/>
          <w:szCs w:val="24"/>
        </w:rPr>
        <w:t>Llopis</w:t>
      </w:r>
      <w:r w:rsidR="00EC7CE8">
        <w:rPr>
          <w:rFonts w:cs="Times New Roman"/>
          <w:szCs w:val="24"/>
        </w:rPr>
        <w:t>-Lorente</w:t>
      </w:r>
      <w:proofErr w:type="spellEnd"/>
      <w:r w:rsidR="00EC7CE8">
        <w:rPr>
          <w:rFonts w:cs="Times New Roman"/>
          <w:szCs w:val="24"/>
        </w:rPr>
        <w:t xml:space="preserve"> et. al.,</w:t>
      </w:r>
      <w:r w:rsidR="00D54E1E" w:rsidRPr="00D54E1E">
        <w:rPr>
          <w:rFonts w:cs="Times New Roman"/>
          <w:szCs w:val="24"/>
        </w:rPr>
        <w:t xml:space="preserve"> 2017</w:t>
      </w:r>
      <w:r w:rsidR="00D54E1E">
        <w:rPr>
          <w:rFonts w:cs="Times New Roman"/>
          <w:szCs w:val="24"/>
        </w:rPr>
        <w:t>)</w:t>
      </w:r>
    </w:p>
    <w:p w14:paraId="1DB07554" w14:textId="77777777" w:rsidR="00313AEA" w:rsidRDefault="00313AEA" w:rsidP="00313AEA">
      <w:pPr>
        <w:rPr>
          <w:rFonts w:cs="Times New Roman"/>
          <w:szCs w:val="24"/>
        </w:rPr>
      </w:pPr>
      <w:r>
        <w:rPr>
          <w:rFonts w:cs="Times New Roman"/>
          <w:szCs w:val="24"/>
        </w:rPr>
        <w:lastRenderedPageBreak/>
        <w:t xml:space="preserve">Both physical and psychological context are considered in interactive model of communication. For example, size of team, layout, temperature and even lighting of the space. I had to give an interview and at the interview board, there are eight people. That place was congested and I had felt uncomfortable due to temperature. Communication also affected due to anxiety, stress and emotions. </w:t>
      </w:r>
    </w:p>
    <w:p w14:paraId="1591DB2E" w14:textId="77777777" w:rsidR="00313AEA" w:rsidRPr="00A87AC6" w:rsidRDefault="00313AEA" w:rsidP="00313AEA">
      <w:pPr>
        <w:rPr>
          <w:rFonts w:cs="Times New Roman"/>
          <w:b/>
          <w:szCs w:val="24"/>
        </w:rPr>
      </w:pPr>
      <w:r w:rsidRPr="00A87AC6">
        <w:rPr>
          <w:rFonts w:cs="Times New Roman"/>
          <w:b/>
          <w:szCs w:val="24"/>
        </w:rPr>
        <w:t>Transaction model of communication</w:t>
      </w:r>
    </w:p>
    <w:p w14:paraId="17922804" w14:textId="77777777" w:rsidR="00313AEA" w:rsidRDefault="00313AEA" w:rsidP="00313AEA">
      <w:pPr>
        <w:rPr>
          <w:rFonts w:cs="Times New Roman"/>
          <w:szCs w:val="24"/>
        </w:rPr>
      </w:pPr>
      <w:r>
        <w:rPr>
          <w:rFonts w:cs="Times New Roman"/>
          <w:szCs w:val="24"/>
        </w:rPr>
        <w:t>On the basis of transaction model, communication is more than sending and receiving information</w:t>
      </w:r>
      <w:r w:rsidR="00D54E1E">
        <w:rPr>
          <w:rFonts w:cs="Times New Roman"/>
          <w:szCs w:val="24"/>
        </w:rPr>
        <w:t xml:space="preserve"> (</w:t>
      </w:r>
      <w:proofErr w:type="spellStart"/>
      <w:r w:rsidR="00D54E1E">
        <w:rPr>
          <w:rFonts w:cs="Times New Roman"/>
          <w:szCs w:val="24"/>
        </w:rPr>
        <w:t>Enokido</w:t>
      </w:r>
      <w:proofErr w:type="spellEnd"/>
      <w:r w:rsidR="00D54E1E">
        <w:rPr>
          <w:rFonts w:cs="Times New Roman"/>
          <w:szCs w:val="24"/>
        </w:rPr>
        <w:t xml:space="preserve">, </w:t>
      </w:r>
      <w:proofErr w:type="spellStart"/>
      <w:r w:rsidR="00D54E1E">
        <w:rPr>
          <w:rFonts w:cs="Times New Roman"/>
          <w:szCs w:val="24"/>
        </w:rPr>
        <w:t>Aikebaier</w:t>
      </w:r>
      <w:proofErr w:type="spellEnd"/>
      <w:r w:rsidR="00D54E1E">
        <w:rPr>
          <w:rFonts w:cs="Times New Roman"/>
          <w:szCs w:val="24"/>
        </w:rPr>
        <w:t xml:space="preserve"> and </w:t>
      </w:r>
      <w:proofErr w:type="spellStart"/>
      <w:r w:rsidR="00D54E1E">
        <w:rPr>
          <w:rFonts w:cs="Times New Roman"/>
          <w:szCs w:val="24"/>
        </w:rPr>
        <w:t>Takizawa</w:t>
      </w:r>
      <w:proofErr w:type="spellEnd"/>
      <w:r w:rsidR="00D54E1E">
        <w:rPr>
          <w:rFonts w:cs="Times New Roman"/>
          <w:szCs w:val="24"/>
        </w:rPr>
        <w:t>,</w:t>
      </w:r>
      <w:r w:rsidR="00D54E1E" w:rsidRPr="00D54E1E">
        <w:rPr>
          <w:rFonts w:cs="Times New Roman"/>
          <w:szCs w:val="24"/>
        </w:rPr>
        <w:t xml:space="preserve"> 2011</w:t>
      </w:r>
      <w:r w:rsidR="00D54E1E">
        <w:rPr>
          <w:rFonts w:cs="Times New Roman"/>
          <w:szCs w:val="24"/>
        </w:rPr>
        <w:t>)</w:t>
      </w:r>
      <w:r>
        <w:rPr>
          <w:rFonts w:cs="Times New Roman"/>
          <w:szCs w:val="24"/>
        </w:rPr>
        <w:t xml:space="preserve">. On the basis of this model, communicators create social realities and cultural context. People communicate to develop relations or to form intellectual alliances. This model allows communicators to adapt situations. Communicators have to concern about social norms and values at the time of conversation. </w:t>
      </w:r>
    </w:p>
    <w:p w14:paraId="5D15CCAF" w14:textId="77777777" w:rsidR="00313AEA" w:rsidRDefault="00313AEA" w:rsidP="00313AEA">
      <w:pPr>
        <w:rPr>
          <w:rFonts w:cs="Times New Roman"/>
          <w:szCs w:val="24"/>
        </w:rPr>
      </w:pPr>
      <w:r>
        <w:rPr>
          <w:rFonts w:cs="Times New Roman"/>
          <w:noProof/>
          <w:szCs w:val="24"/>
          <w:lang w:val="en-US"/>
        </w:rPr>
        <mc:AlternateContent>
          <mc:Choice Requires="wpg">
            <w:drawing>
              <wp:anchor distT="0" distB="0" distL="114300" distR="114300" simplePos="0" relativeHeight="251677696" behindDoc="0" locked="0" layoutInCell="1" allowOverlap="1" wp14:anchorId="69DEB35B" wp14:editId="1F9394D5">
                <wp:simplePos x="0" y="0"/>
                <wp:positionH relativeFrom="column">
                  <wp:posOffset>-80010</wp:posOffset>
                </wp:positionH>
                <wp:positionV relativeFrom="paragraph">
                  <wp:posOffset>208803</wp:posOffset>
                </wp:positionV>
                <wp:extent cx="6591719" cy="3436536"/>
                <wp:effectExtent l="0" t="0" r="19050" b="12065"/>
                <wp:wrapNone/>
                <wp:docPr id="46" name="Group 46"/>
                <wp:cNvGraphicFramePr/>
                <a:graphic xmlns:a="http://schemas.openxmlformats.org/drawingml/2006/main">
                  <a:graphicData uri="http://schemas.microsoft.com/office/word/2010/wordprocessingGroup">
                    <wpg:wgp>
                      <wpg:cNvGrpSpPr/>
                      <wpg:grpSpPr>
                        <a:xfrm>
                          <a:off x="0" y="0"/>
                          <a:ext cx="6591719" cy="3436536"/>
                          <a:chOff x="0" y="0"/>
                          <a:chExt cx="6591719" cy="3436536"/>
                        </a:xfrm>
                      </wpg:grpSpPr>
                      <wps:wsp>
                        <wps:cNvPr id="47" name="Rectangle 47"/>
                        <wps:cNvSpPr/>
                        <wps:spPr>
                          <a:xfrm>
                            <a:off x="0" y="0"/>
                            <a:ext cx="6591719" cy="3436536"/>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70339" y="1155561"/>
                            <a:ext cx="1376624" cy="9144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5833468A" w14:textId="77777777" w:rsidR="00313AEA" w:rsidRPr="007A08BC" w:rsidRDefault="00313AEA" w:rsidP="00313AEA">
                              <w:pPr>
                                <w:jc w:val="center"/>
                                <w:rPr>
                                  <w:rFonts w:cs="Times New Roman"/>
                                  <w:sz w:val="20"/>
                                  <w:szCs w:val="20"/>
                                </w:rPr>
                              </w:pPr>
                              <w:r w:rsidRPr="007A08BC">
                                <w:rPr>
                                  <w:rFonts w:cs="Times New Roman"/>
                                  <w:sz w:val="20"/>
                                  <w:szCs w:val="20"/>
                                </w:rPr>
                                <w:t xml:space="preserve">Communicator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5205046" y="1155561"/>
                            <a:ext cx="1386595" cy="91440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454EA3A5" w14:textId="77777777" w:rsidR="00313AEA" w:rsidRPr="007A08BC" w:rsidRDefault="00313AEA" w:rsidP="00313AEA">
                              <w:pPr>
                                <w:jc w:val="center"/>
                                <w:rPr>
                                  <w:rFonts w:cs="Times New Roman"/>
                                  <w:sz w:val="20"/>
                                  <w:szCs w:val="20"/>
                                </w:rPr>
                              </w:pPr>
                              <w:r w:rsidRPr="007A08BC">
                                <w:rPr>
                                  <w:rFonts w:cs="Times New Roman"/>
                                  <w:sz w:val="20"/>
                                  <w:szCs w:val="20"/>
                                </w:rPr>
                                <w:t xml:space="preserve">Communicator </w:t>
                              </w:r>
                            </w:p>
                            <w:p w14:paraId="74E8DAD0" w14:textId="77777777" w:rsidR="00313AEA" w:rsidRDefault="00313AEA" w:rsidP="00313A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2713055" y="1155561"/>
                            <a:ext cx="1285875" cy="9144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6065F081" w14:textId="77777777" w:rsidR="00313AEA" w:rsidRDefault="00313AEA" w:rsidP="00313AEA">
                              <w:pPr>
                                <w:jc w:val="center"/>
                              </w:pPr>
                              <w:r>
                                <w:rPr>
                                  <w:rFonts w:cs="Times New Roman"/>
                                  <w:szCs w:val="24"/>
                                </w:rPr>
                                <w:t>Co-creation of meaning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ounded Rectangle 51"/>
                        <wps:cNvSpPr/>
                        <wps:spPr>
                          <a:xfrm>
                            <a:off x="2401556" y="70339"/>
                            <a:ext cx="2039816" cy="743578"/>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436C5CF2" w14:textId="77777777" w:rsidR="00313AEA" w:rsidRPr="007A08BC" w:rsidRDefault="00313AEA" w:rsidP="00313AEA">
                              <w:pPr>
                                <w:jc w:val="center"/>
                                <w:rPr>
                                  <w:rFonts w:cs="Times New Roman"/>
                                </w:rPr>
                              </w:pPr>
                              <w:r>
                                <w:rPr>
                                  <w:rFonts w:cs="Times New Roman"/>
                                  <w:szCs w:val="24"/>
                                </w:rPr>
                                <w:t>Physical and Psychological Context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Rounded Rectangle 52"/>
                        <wps:cNvSpPr/>
                        <wps:spPr>
                          <a:xfrm>
                            <a:off x="2401556" y="2582427"/>
                            <a:ext cx="2039620" cy="74295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5891F6D4" w14:textId="77777777" w:rsidR="00313AEA" w:rsidRDefault="00313AEA" w:rsidP="00313AEA">
                              <w:pPr>
                                <w:jc w:val="center"/>
                              </w:pPr>
                              <w:r>
                                <w:rPr>
                                  <w:rFonts w:cs="Times New Roman"/>
                                  <w:szCs w:val="24"/>
                                </w:rPr>
                                <w:t>Relational Context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Left Arrow 53"/>
                        <wps:cNvSpPr/>
                        <wps:spPr>
                          <a:xfrm>
                            <a:off x="1858945" y="1467060"/>
                            <a:ext cx="854535" cy="351196"/>
                          </a:xfrm>
                          <a:prstGeom prst="lef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Left Arrow 54"/>
                        <wps:cNvSpPr/>
                        <wps:spPr>
                          <a:xfrm rot="5400000">
                            <a:off x="3205424" y="803868"/>
                            <a:ext cx="341860" cy="351155"/>
                          </a:xfrm>
                          <a:prstGeom prst="lef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Left Arrow 55"/>
                        <wps:cNvSpPr/>
                        <wps:spPr>
                          <a:xfrm rot="16200000">
                            <a:off x="3120013" y="2155372"/>
                            <a:ext cx="512445" cy="351155"/>
                          </a:xfrm>
                          <a:prstGeom prst="lef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Left Arrow 56"/>
                        <wps:cNvSpPr/>
                        <wps:spPr>
                          <a:xfrm flipH="1">
                            <a:off x="3999244" y="1467060"/>
                            <a:ext cx="844062" cy="351196"/>
                          </a:xfrm>
                          <a:prstGeom prst="lef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ectangle 57"/>
                        <wps:cNvSpPr/>
                        <wps:spPr>
                          <a:xfrm rot="16200000">
                            <a:off x="839038" y="1462035"/>
                            <a:ext cx="1667510" cy="391160"/>
                          </a:xfrm>
                          <a:prstGeom prst="rect">
                            <a:avLst/>
                          </a:prstGeom>
                        </wps:spPr>
                        <wps:style>
                          <a:lnRef idx="2">
                            <a:schemeClr val="accent1"/>
                          </a:lnRef>
                          <a:fillRef idx="1">
                            <a:schemeClr val="lt1"/>
                          </a:fillRef>
                          <a:effectRef idx="0">
                            <a:schemeClr val="accent1"/>
                          </a:effectRef>
                          <a:fontRef idx="minor">
                            <a:schemeClr val="dk1"/>
                          </a:fontRef>
                        </wps:style>
                        <wps:txbx>
                          <w:txbxContent>
                            <w:p w14:paraId="74BB24F0" w14:textId="77777777" w:rsidR="00313AEA" w:rsidRDefault="00313AEA" w:rsidP="00313AEA">
                              <w:pPr>
                                <w:jc w:val="center"/>
                              </w:pPr>
                              <w:r>
                                <w:rPr>
                                  <w:rFonts w:cs="Times New Roman"/>
                                  <w:szCs w:val="24"/>
                                </w:rPr>
                                <w:t>Social Context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ectangle 58"/>
                        <wps:cNvSpPr/>
                        <wps:spPr>
                          <a:xfrm rot="16200000">
                            <a:off x="4205236" y="1462035"/>
                            <a:ext cx="1667510" cy="391160"/>
                          </a:xfrm>
                          <a:prstGeom prst="rect">
                            <a:avLst/>
                          </a:prstGeom>
                        </wps:spPr>
                        <wps:style>
                          <a:lnRef idx="2">
                            <a:schemeClr val="accent1"/>
                          </a:lnRef>
                          <a:fillRef idx="1">
                            <a:schemeClr val="lt1"/>
                          </a:fillRef>
                          <a:effectRef idx="0">
                            <a:schemeClr val="accent1"/>
                          </a:effectRef>
                          <a:fontRef idx="minor">
                            <a:schemeClr val="dk1"/>
                          </a:fontRef>
                        </wps:style>
                        <wps:txbx>
                          <w:txbxContent>
                            <w:p w14:paraId="6C499620" w14:textId="77777777" w:rsidR="00313AEA" w:rsidRDefault="00313AEA" w:rsidP="00313AEA">
                              <w:pPr>
                                <w:jc w:val="center"/>
                              </w:pPr>
                              <w:r>
                                <w:rPr>
                                  <w:rFonts w:cs="Times New Roman"/>
                                  <w:szCs w:val="24"/>
                                </w:rPr>
                                <w:t>Cultural Context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DEB35B" id="Group 46" o:spid="_x0000_s1047" style="position:absolute;left:0;text-align:left;margin-left:-6.3pt;margin-top:16.45pt;width:519.05pt;height:270.6pt;z-index:251677696" coordsize="65917,34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">
                <v:rect id="Rectangle 47" o:spid="_x0000_s1048" style="position:absolute;width:65917;height:34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" fillcolor="white [3201]" strokecolor="#4f81bd [3204]" strokeweight="2pt"/>
                <v:oval id="Oval 48" o:spid="_x0000_s1049" style="position:absolute;left:703;top:11555;width:13766;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" fillcolor="white [3201]" strokecolor="#4f81bd [3204]" strokeweight="2pt">
                  <v:textbox>
                    <w:txbxContent>
                      <w:p w14:paraId="5833468A" w14:textId="77777777" w:rsidR="00313AEA" w:rsidRPr="007A08BC" w:rsidRDefault="00313AEA" w:rsidP="00313AEA">
                        <w:pPr>
                          <w:jc w:val="center"/>
                          <w:rPr>
                            <w:rFonts w:cs="Times New Roman"/>
                            <w:sz w:val="20"/>
                            <w:szCs w:val="20"/>
                          </w:rPr>
                        </w:pPr>
                        <w:r w:rsidRPr="007A08BC">
                          <w:rPr>
                            <w:rFonts w:cs="Times New Roman"/>
                            <w:sz w:val="20"/>
                            <w:szCs w:val="20"/>
                          </w:rPr>
                          <w:t xml:space="preserve">Communicator </w:t>
                        </w:r>
                      </w:p>
                    </w:txbxContent>
                  </v:textbox>
                </v:oval>
                <v:oval id="Oval 49" o:spid="_x0000_s1050" style="position:absolute;left:52050;top:11555;width:13866;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" fillcolor="white [3201]" strokecolor="#4f81bd [3204]" strokeweight="2pt">
                  <v:textbox>
                    <w:txbxContent>
                      <w:p w14:paraId="454EA3A5" w14:textId="77777777" w:rsidR="00313AEA" w:rsidRPr="007A08BC" w:rsidRDefault="00313AEA" w:rsidP="00313AEA">
                        <w:pPr>
                          <w:jc w:val="center"/>
                          <w:rPr>
                            <w:rFonts w:cs="Times New Roman"/>
                            <w:sz w:val="20"/>
                            <w:szCs w:val="20"/>
                          </w:rPr>
                        </w:pPr>
                        <w:r w:rsidRPr="007A08BC">
                          <w:rPr>
                            <w:rFonts w:cs="Times New Roman"/>
                            <w:sz w:val="20"/>
                            <w:szCs w:val="20"/>
                          </w:rPr>
                          <w:t xml:space="preserve">Communicator </w:t>
                        </w:r>
                      </w:p>
                      <w:p w14:paraId="74E8DAD0" w14:textId="77777777" w:rsidR="00313AEA" w:rsidRDefault="00313AEA" w:rsidP="00313AEA">
                        <w:pPr>
                          <w:jc w:val="center"/>
                        </w:pPr>
                      </w:p>
                    </w:txbxContent>
                  </v:textbox>
                </v:oval>
                <v:rect id="Rectangle 50" o:spid="_x0000_s1051" style="position:absolute;left:27130;top:11555;width:12859;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" fillcolor="white [3201]" strokecolor="#4f81bd [3204]" strokeweight="2pt">
                  <v:textbox>
                    <w:txbxContent>
                      <w:p w14:paraId="6065F081" w14:textId="77777777" w:rsidR="00313AEA" w:rsidRDefault="00313AEA" w:rsidP="00313AEA">
                        <w:pPr>
                          <w:jc w:val="center"/>
                        </w:pPr>
                        <w:r>
                          <w:rPr>
                            <w:rFonts w:cs="Times New Roman"/>
                            <w:szCs w:val="24"/>
                          </w:rPr>
                          <w:t>Co-creation of meaning</w:t>
                        </w:r>
                      </w:p>
                    </w:txbxContent>
                  </v:textbox>
                </v:rect>
                <v:roundrect id="Rounded Rectangle 51" o:spid="_x0000_s1052" style="position:absolute;left:24015;top:703;width:20398;height:74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" fillcolor="white [3201]" strokecolor="#4f81bd [3204]" strokeweight="2pt">
                  <v:textbox>
                    <w:txbxContent>
                      <w:p w14:paraId="436C5CF2" w14:textId="77777777" w:rsidR="00313AEA" w:rsidRPr="007A08BC" w:rsidRDefault="00313AEA" w:rsidP="00313AEA">
                        <w:pPr>
                          <w:jc w:val="center"/>
                          <w:rPr>
                            <w:rFonts w:cs="Times New Roman"/>
                          </w:rPr>
                        </w:pPr>
                        <w:r>
                          <w:rPr>
                            <w:rFonts w:cs="Times New Roman"/>
                            <w:szCs w:val="24"/>
                          </w:rPr>
                          <w:t>Physical and Psychological Context</w:t>
                        </w:r>
                      </w:p>
                    </w:txbxContent>
                  </v:textbox>
                </v:roundrect>
                <v:roundrect id="Rounded Rectangle 52" o:spid="_x0000_s1053" style="position:absolute;left:24015;top:25824;width:20396;height:7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" fillcolor="white [3201]" strokecolor="#4f81bd [3204]" strokeweight="2pt">
                  <v:textbox>
                    <w:txbxContent>
                      <w:p w14:paraId="5891F6D4" w14:textId="77777777" w:rsidR="00313AEA" w:rsidRDefault="00313AEA" w:rsidP="00313AEA">
                        <w:pPr>
                          <w:jc w:val="center"/>
                        </w:pPr>
                        <w:r>
                          <w:rPr>
                            <w:rFonts w:cs="Times New Roman"/>
                            <w:szCs w:val="24"/>
                          </w:rPr>
                          <w:t>Relational Context</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3" o:spid="_x0000_s1054" type="#_x0000_t66" style="position:absolute;left:18589;top:14670;width:8545;height:35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" adj="4439" fillcolor="white [3201]" strokecolor="#4f81bd [3204]" strokeweight="2pt"/>
                <v:shape id="Left Arrow 54" o:spid="_x0000_s1055" type="#_x0000_t66" style="position:absolute;left:32054;top:8038;width:3418;height:351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" adj="10800" fillcolor="white [3201]" strokecolor="#4f81bd [3204]" strokeweight="2pt"/>
                <v:shape id="Left Arrow 55" o:spid="_x0000_s1056" type="#_x0000_t66" style="position:absolute;left:31200;top:21553;width:5124;height:351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" adj="7401" fillcolor="white [3201]" strokecolor="#4f81bd [3204]" strokeweight="2pt"/>
                <v:shape id="Left Arrow 56" o:spid="_x0000_s1057" type="#_x0000_t66" style="position:absolute;left:39992;top:14670;width:8441;height:3512;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" adj="4494" fillcolor="white [3201]" strokecolor="#4f81bd [3204]" strokeweight="2pt"/>
                <v:rect id="Rectangle 57" o:spid="_x0000_s1058" style="position:absolute;left:8390;top:14620;width:16675;height:391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" fillcolor="white [3201]" strokecolor="#4f81bd [3204]" strokeweight="2pt">
                  <v:textbox>
                    <w:txbxContent>
                      <w:p w14:paraId="74BB24F0" w14:textId="77777777" w:rsidR="00313AEA" w:rsidRDefault="00313AEA" w:rsidP="00313AEA">
                        <w:pPr>
                          <w:jc w:val="center"/>
                        </w:pPr>
                        <w:r>
                          <w:rPr>
                            <w:rFonts w:cs="Times New Roman"/>
                            <w:szCs w:val="24"/>
                          </w:rPr>
                          <w:t>Social Context</w:t>
                        </w:r>
                      </w:p>
                    </w:txbxContent>
                  </v:textbox>
                </v:rect>
                <v:rect id="Rectangle 58" o:spid="_x0000_s1059" style="position:absolute;left:42052;top:14620;width:16675;height:391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" fillcolor="white [3201]" strokecolor="#4f81bd [3204]" strokeweight="2pt">
                  <v:textbox>
                    <w:txbxContent>
                      <w:p w14:paraId="6C499620" w14:textId="77777777" w:rsidR="00313AEA" w:rsidRDefault="00313AEA" w:rsidP="00313AEA">
                        <w:pPr>
                          <w:jc w:val="center"/>
                        </w:pPr>
                        <w:r>
                          <w:rPr>
                            <w:rFonts w:cs="Times New Roman"/>
                            <w:szCs w:val="24"/>
                          </w:rPr>
                          <w:t>Cultural Context</w:t>
                        </w:r>
                      </w:p>
                    </w:txbxContent>
                  </v:textbox>
                </v:rect>
              </v:group>
            </w:pict>
          </mc:Fallback>
        </mc:AlternateContent>
      </w:r>
    </w:p>
    <w:p w14:paraId="285A4E5C" w14:textId="77777777" w:rsidR="00313AEA" w:rsidRDefault="00313AEA" w:rsidP="00313AEA">
      <w:pPr>
        <w:rPr>
          <w:rFonts w:cs="Times New Roman"/>
          <w:szCs w:val="24"/>
        </w:rPr>
      </w:pPr>
    </w:p>
    <w:p w14:paraId="2B7CF1C5" w14:textId="77777777" w:rsidR="00313AEA" w:rsidRDefault="00313AEA" w:rsidP="00313AEA">
      <w:pPr>
        <w:rPr>
          <w:rFonts w:cs="Times New Roman"/>
          <w:szCs w:val="24"/>
        </w:rPr>
      </w:pPr>
    </w:p>
    <w:p w14:paraId="7353DDF1" w14:textId="77777777" w:rsidR="00313AEA" w:rsidRDefault="00313AEA" w:rsidP="00313AEA">
      <w:pPr>
        <w:rPr>
          <w:rFonts w:cs="Times New Roman"/>
          <w:szCs w:val="24"/>
        </w:rPr>
      </w:pPr>
    </w:p>
    <w:p w14:paraId="73765C69" w14:textId="77777777" w:rsidR="00313AEA" w:rsidRDefault="00313AEA" w:rsidP="00313AEA">
      <w:pPr>
        <w:rPr>
          <w:rFonts w:cs="Times New Roman"/>
          <w:szCs w:val="24"/>
        </w:rPr>
      </w:pPr>
    </w:p>
    <w:p w14:paraId="1EC41DB6" w14:textId="77777777" w:rsidR="00313AEA" w:rsidRDefault="00313AEA" w:rsidP="00313AEA">
      <w:pPr>
        <w:rPr>
          <w:rFonts w:cs="Times New Roman"/>
          <w:szCs w:val="24"/>
        </w:rPr>
      </w:pPr>
    </w:p>
    <w:p w14:paraId="64B48271" w14:textId="77777777" w:rsidR="00313AEA" w:rsidRDefault="00313AEA" w:rsidP="00313AEA">
      <w:pPr>
        <w:rPr>
          <w:rFonts w:cs="Times New Roman"/>
          <w:szCs w:val="24"/>
        </w:rPr>
      </w:pPr>
    </w:p>
    <w:p w14:paraId="7BFD1325" w14:textId="77777777" w:rsidR="00313AEA" w:rsidRDefault="00313AEA" w:rsidP="00313AEA">
      <w:pPr>
        <w:rPr>
          <w:rFonts w:cs="Times New Roman"/>
          <w:szCs w:val="24"/>
        </w:rPr>
      </w:pPr>
    </w:p>
    <w:p w14:paraId="36D47A70" w14:textId="77777777" w:rsidR="00313AEA" w:rsidRDefault="00313AEA" w:rsidP="00313AEA">
      <w:pPr>
        <w:rPr>
          <w:rFonts w:cs="Times New Roman"/>
          <w:szCs w:val="24"/>
        </w:rPr>
      </w:pPr>
    </w:p>
    <w:p w14:paraId="1069E83E" w14:textId="77777777" w:rsidR="00313AEA" w:rsidRDefault="00313AEA" w:rsidP="00313AEA">
      <w:pPr>
        <w:rPr>
          <w:rFonts w:cs="Times New Roman"/>
          <w:szCs w:val="24"/>
        </w:rPr>
      </w:pPr>
    </w:p>
    <w:p w14:paraId="49FF45ED" w14:textId="77777777" w:rsidR="00313AEA" w:rsidRDefault="00313AEA" w:rsidP="00D54E1E">
      <w:pPr>
        <w:jc w:val="center"/>
        <w:rPr>
          <w:rFonts w:cs="Times New Roman"/>
          <w:szCs w:val="24"/>
        </w:rPr>
      </w:pPr>
      <w:r>
        <w:rPr>
          <w:rFonts w:cs="Times New Roman"/>
          <w:szCs w:val="24"/>
        </w:rPr>
        <w:t>Figure: Transaction model of communication</w:t>
      </w:r>
    </w:p>
    <w:p w14:paraId="612A5FCD" w14:textId="77777777" w:rsidR="00313AEA" w:rsidRDefault="00313AEA" w:rsidP="00D54E1E">
      <w:pPr>
        <w:jc w:val="center"/>
        <w:rPr>
          <w:rFonts w:cs="Times New Roman"/>
          <w:szCs w:val="24"/>
        </w:rPr>
      </w:pPr>
      <w:r>
        <w:rPr>
          <w:rFonts w:cs="Times New Roman"/>
          <w:szCs w:val="24"/>
        </w:rPr>
        <w:t>Source:</w:t>
      </w:r>
      <w:r w:rsidR="00D54E1E">
        <w:rPr>
          <w:rFonts w:cs="Times New Roman"/>
          <w:szCs w:val="24"/>
        </w:rPr>
        <w:t xml:space="preserve"> (Jin and </w:t>
      </w:r>
      <w:proofErr w:type="spellStart"/>
      <w:r w:rsidR="00D54E1E">
        <w:rPr>
          <w:rFonts w:cs="Times New Roman"/>
          <w:szCs w:val="24"/>
        </w:rPr>
        <w:t>Goschnick</w:t>
      </w:r>
      <w:proofErr w:type="spellEnd"/>
      <w:r w:rsidR="00D54E1E">
        <w:rPr>
          <w:rFonts w:cs="Times New Roman"/>
          <w:szCs w:val="24"/>
        </w:rPr>
        <w:t>, 201</w:t>
      </w:r>
      <w:r w:rsidR="00D54E1E" w:rsidRPr="00D54E1E">
        <w:rPr>
          <w:rFonts w:cs="Times New Roman"/>
          <w:szCs w:val="24"/>
        </w:rPr>
        <w:t>3</w:t>
      </w:r>
      <w:r w:rsidR="00D54E1E">
        <w:rPr>
          <w:rFonts w:cs="Times New Roman"/>
          <w:szCs w:val="24"/>
        </w:rPr>
        <w:t>)</w:t>
      </w:r>
    </w:p>
    <w:p w14:paraId="31AA18FC" w14:textId="77777777" w:rsidR="003D597A" w:rsidRPr="00D31016" w:rsidRDefault="003D597A" w:rsidP="003D597A">
      <w:pPr>
        <w:pStyle w:val="Heading1"/>
      </w:pPr>
      <w:bookmarkStart w:id="3" w:name="_Toc48689746"/>
      <w:bookmarkStart w:id="4" w:name="_Toc48998496"/>
      <w:r w:rsidRPr="00D31016">
        <w:lastRenderedPageBreak/>
        <w:t>Communication skills</w:t>
      </w:r>
      <w:bookmarkEnd w:id="3"/>
      <w:bookmarkEnd w:id="4"/>
    </w:p>
    <w:p w14:paraId="658D4965" w14:textId="77777777" w:rsidR="003D597A" w:rsidRDefault="003D597A" w:rsidP="003D597A">
      <w:pPr>
        <w:rPr>
          <w:rFonts w:cs="Times New Roman"/>
          <w:szCs w:val="24"/>
        </w:rPr>
      </w:pPr>
      <w:r>
        <w:rPr>
          <w:rFonts w:cs="Times New Roman"/>
          <w:szCs w:val="24"/>
        </w:rPr>
        <w:t>Communication skills are a set of attributes which will help to give a quality public performance. To be successful in the corporate life, effective communication with colleagues, supervisors and other staffs is necessary</w:t>
      </w:r>
      <w:r w:rsidR="00D54E1E">
        <w:rPr>
          <w:rFonts w:cs="Times New Roman"/>
          <w:szCs w:val="24"/>
        </w:rPr>
        <w:t xml:space="preserve"> (Kurtz, Draper and Silverman,</w:t>
      </w:r>
      <w:r w:rsidR="00D54E1E" w:rsidRPr="00D54E1E">
        <w:rPr>
          <w:rFonts w:cs="Times New Roman"/>
          <w:szCs w:val="24"/>
        </w:rPr>
        <w:t xml:space="preserve"> 2017</w:t>
      </w:r>
      <w:r w:rsidR="00D54E1E">
        <w:rPr>
          <w:rFonts w:cs="Times New Roman"/>
          <w:szCs w:val="24"/>
        </w:rPr>
        <w:t>)</w:t>
      </w:r>
      <w:r>
        <w:rPr>
          <w:rFonts w:cs="Times New Roman"/>
          <w:szCs w:val="24"/>
        </w:rPr>
        <w:t xml:space="preserve">. These communication skills help to understand situations, expectation of audiences and help to build trust. In this age of information, workers should have clear idea of communication channel to share creativity and to solve problems. Effective communication within team helps to avoid conflicts and improve productivity. Here are identified some communication skills which will be helpful to be hired and to get promotion. </w:t>
      </w:r>
    </w:p>
    <w:p w14:paraId="78459D53" w14:textId="77777777" w:rsidR="003D597A" w:rsidRDefault="003D597A" w:rsidP="003D597A">
      <w:pPr>
        <w:rPr>
          <w:rFonts w:cs="Times New Roman"/>
          <w:szCs w:val="24"/>
        </w:rPr>
      </w:pPr>
      <w:r w:rsidRPr="000A7002">
        <w:rPr>
          <w:rFonts w:cs="Times New Roman"/>
          <w:b/>
          <w:szCs w:val="24"/>
        </w:rPr>
        <w:t>Active listening:</w:t>
      </w:r>
      <w:r>
        <w:rPr>
          <w:rFonts w:cs="Times New Roman"/>
          <w:szCs w:val="24"/>
        </w:rPr>
        <w:t xml:space="preserve"> This is the quality where paying close attention to the person. This type of people are well-regarded by other team members. Active listeners respect others and this skill is easy to develop. To be active listener, one has to avoid destructions and prepare of the ideas so question can be answered easily. </w:t>
      </w:r>
    </w:p>
    <w:p w14:paraId="21B1801A" w14:textId="77777777" w:rsidR="003D597A" w:rsidRDefault="003D597A" w:rsidP="003D597A">
      <w:pPr>
        <w:rPr>
          <w:rFonts w:cs="Times New Roman"/>
          <w:szCs w:val="24"/>
        </w:rPr>
      </w:pPr>
      <w:r w:rsidRPr="000A7002">
        <w:rPr>
          <w:rFonts w:cs="Times New Roman"/>
          <w:b/>
          <w:szCs w:val="24"/>
        </w:rPr>
        <w:t>Adapt the communication style on the basis of audience:</w:t>
      </w:r>
      <w:r>
        <w:rPr>
          <w:rFonts w:cs="Times New Roman"/>
          <w:szCs w:val="24"/>
        </w:rPr>
        <w:t xml:space="preserve"> Different styles of communication should be used for different situation by evaluating audiences</w:t>
      </w:r>
      <w:r w:rsidR="00D54E1E">
        <w:rPr>
          <w:rFonts w:cs="Times New Roman"/>
          <w:szCs w:val="24"/>
        </w:rPr>
        <w:t xml:space="preserve"> (Arnold</w:t>
      </w:r>
      <w:r w:rsidR="00D54E1E" w:rsidRPr="00D54E1E">
        <w:rPr>
          <w:rFonts w:cs="Times New Roman"/>
          <w:szCs w:val="24"/>
        </w:rPr>
        <w:t xml:space="preserve"> and </w:t>
      </w:r>
      <w:r w:rsidR="00D54E1E">
        <w:rPr>
          <w:rFonts w:cs="Times New Roman"/>
          <w:szCs w:val="24"/>
        </w:rPr>
        <w:t>Boggs</w:t>
      </w:r>
      <w:r w:rsidR="00D54E1E" w:rsidRPr="00D54E1E">
        <w:rPr>
          <w:rFonts w:cs="Times New Roman"/>
          <w:szCs w:val="24"/>
        </w:rPr>
        <w:t>, 2019</w:t>
      </w:r>
      <w:r w:rsidR="00D54E1E">
        <w:rPr>
          <w:rFonts w:cs="Times New Roman"/>
          <w:szCs w:val="24"/>
        </w:rPr>
        <w:t>)</w:t>
      </w:r>
      <w:r>
        <w:rPr>
          <w:rFonts w:cs="Times New Roman"/>
          <w:szCs w:val="24"/>
        </w:rPr>
        <w:t xml:space="preserve">. At the time of communication with the employers, my friends send formal email to them. For presenting complex reports, it is better to present in front of coordinator rather than long distance phone call.  </w:t>
      </w:r>
    </w:p>
    <w:p w14:paraId="318C1E2B" w14:textId="77777777" w:rsidR="003D597A" w:rsidRDefault="003D597A" w:rsidP="003D597A">
      <w:pPr>
        <w:rPr>
          <w:rFonts w:cs="Times New Roman"/>
          <w:szCs w:val="24"/>
        </w:rPr>
      </w:pPr>
      <w:r w:rsidRPr="000A7002">
        <w:rPr>
          <w:rFonts w:cs="Times New Roman"/>
          <w:b/>
          <w:szCs w:val="24"/>
        </w:rPr>
        <w:t>Friendliness:</w:t>
      </w:r>
      <w:r>
        <w:rPr>
          <w:rFonts w:cs="Times New Roman"/>
          <w:szCs w:val="24"/>
        </w:rPr>
        <w:t xml:space="preserve"> Communication with kindness will help to increase understanding and trust within the team. It is better to show positive attitude and open mind with subordinates. Smiling at the face or asking about the family or hometown even some praising will help to develop positive relationship.</w:t>
      </w:r>
    </w:p>
    <w:p w14:paraId="676E1E5A" w14:textId="77777777" w:rsidR="003D597A" w:rsidRDefault="003D597A" w:rsidP="003D597A">
      <w:pPr>
        <w:rPr>
          <w:rFonts w:cs="Times New Roman"/>
          <w:szCs w:val="24"/>
        </w:rPr>
      </w:pPr>
      <w:r w:rsidRPr="003D597A">
        <w:rPr>
          <w:rFonts w:cs="Times New Roman"/>
          <w:b/>
          <w:szCs w:val="24"/>
        </w:rPr>
        <w:t>Confidence:</w:t>
      </w:r>
      <w:r>
        <w:rPr>
          <w:rFonts w:cs="Times New Roman"/>
          <w:szCs w:val="24"/>
        </w:rPr>
        <w:t xml:space="preserve"> People respond positively when ideas are expressed confidently. Making eye contact or sitting straight up at the time of communication shows confidence of communicator. </w:t>
      </w:r>
    </w:p>
    <w:p w14:paraId="068F4E85" w14:textId="77777777" w:rsidR="003D597A" w:rsidRDefault="003D597A" w:rsidP="003D597A">
      <w:pPr>
        <w:rPr>
          <w:rFonts w:cs="Times New Roman"/>
          <w:szCs w:val="24"/>
        </w:rPr>
      </w:pPr>
      <w:r w:rsidRPr="003D597A">
        <w:rPr>
          <w:rFonts w:cs="Times New Roman"/>
          <w:b/>
          <w:szCs w:val="24"/>
        </w:rPr>
        <w:t>Receiving and giving feedback:</w:t>
      </w:r>
      <w:r>
        <w:rPr>
          <w:rFonts w:cs="Times New Roman"/>
          <w:szCs w:val="24"/>
        </w:rPr>
        <w:t xml:space="preserve"> Successful communicators are always ready to take critical feedback with constructive discussion. Achieving goals of the project will be easy when two-way communication is explored.</w:t>
      </w:r>
    </w:p>
    <w:p w14:paraId="42C40667" w14:textId="77777777" w:rsidR="003D597A" w:rsidRDefault="003D597A" w:rsidP="003D597A">
      <w:pPr>
        <w:rPr>
          <w:rFonts w:cs="Times New Roman"/>
          <w:szCs w:val="24"/>
        </w:rPr>
      </w:pPr>
      <w:r w:rsidRPr="003D597A">
        <w:rPr>
          <w:rFonts w:cs="Times New Roman"/>
          <w:b/>
          <w:szCs w:val="24"/>
        </w:rPr>
        <w:lastRenderedPageBreak/>
        <w:t>Empathy:</w:t>
      </w:r>
      <w:r>
        <w:rPr>
          <w:rFonts w:cs="Times New Roman"/>
          <w:szCs w:val="24"/>
        </w:rPr>
        <w:t xml:space="preserve"> Within the team, communicator has to understand emotions of other and he has to share emotions with others. Anger of a member because of frustration can be diffused by the quality of empathy. </w:t>
      </w:r>
    </w:p>
    <w:p w14:paraId="75367F32" w14:textId="77777777" w:rsidR="003D597A" w:rsidRDefault="003D597A" w:rsidP="003D597A">
      <w:pPr>
        <w:rPr>
          <w:rFonts w:cs="Times New Roman"/>
          <w:szCs w:val="24"/>
        </w:rPr>
      </w:pPr>
      <w:r w:rsidRPr="003D597A">
        <w:rPr>
          <w:rFonts w:cs="Times New Roman"/>
          <w:b/>
          <w:szCs w:val="24"/>
        </w:rPr>
        <w:t>Understand nonverbal cues:</w:t>
      </w:r>
      <w:r>
        <w:rPr>
          <w:rFonts w:cs="Times New Roman"/>
          <w:szCs w:val="24"/>
        </w:rPr>
        <w:t xml:space="preserve"> Body language, facial expressions, eye contact of the receiver presents whether he is interested or not</w:t>
      </w:r>
      <w:r w:rsidR="00D54E1E">
        <w:rPr>
          <w:rFonts w:cs="Times New Roman"/>
          <w:szCs w:val="24"/>
        </w:rPr>
        <w:t xml:space="preserve"> (Levinson, Lesser and Epstein,</w:t>
      </w:r>
      <w:r w:rsidR="00D54E1E" w:rsidRPr="00D54E1E">
        <w:rPr>
          <w:rFonts w:cs="Times New Roman"/>
          <w:szCs w:val="24"/>
        </w:rPr>
        <w:t xml:space="preserve"> 2010</w:t>
      </w:r>
      <w:r w:rsidR="00D54E1E">
        <w:rPr>
          <w:rFonts w:cs="Times New Roman"/>
          <w:szCs w:val="24"/>
        </w:rPr>
        <w:t>)</w:t>
      </w:r>
      <w:r>
        <w:rPr>
          <w:rFonts w:cs="Times New Roman"/>
          <w:szCs w:val="24"/>
        </w:rPr>
        <w:t xml:space="preserve">. At the time of communication, one has to be concern about body language to send proper cues. </w:t>
      </w:r>
    </w:p>
    <w:p w14:paraId="46BAA2F1" w14:textId="77777777" w:rsidR="003D597A" w:rsidRDefault="003D597A" w:rsidP="003D597A">
      <w:pPr>
        <w:rPr>
          <w:rFonts w:cs="Times New Roman"/>
          <w:szCs w:val="24"/>
        </w:rPr>
      </w:pPr>
      <w:r w:rsidRPr="003D597A">
        <w:rPr>
          <w:rFonts w:cs="Times New Roman"/>
          <w:b/>
          <w:szCs w:val="24"/>
        </w:rPr>
        <w:t>Responsiveness:</w:t>
      </w:r>
      <w:r>
        <w:rPr>
          <w:rFonts w:cs="Times New Roman"/>
          <w:szCs w:val="24"/>
        </w:rPr>
        <w:t xml:space="preserve"> Now, activeness of a person can be measured on the basis of returning phone call or reply of email. One should try to respond as soon as possible to acknowledge receiving the message. </w:t>
      </w:r>
    </w:p>
    <w:p w14:paraId="0109C21C" w14:textId="77777777" w:rsidR="00A50709" w:rsidRDefault="00A50709">
      <w:pPr>
        <w:rPr>
          <w:rFonts w:cs="Times New Roman"/>
          <w:szCs w:val="24"/>
        </w:rPr>
      </w:pPr>
      <w:r>
        <w:rPr>
          <w:rFonts w:cs="Times New Roman"/>
          <w:szCs w:val="24"/>
        </w:rPr>
        <w:br w:type="page"/>
      </w:r>
    </w:p>
    <w:p w14:paraId="6E685561" w14:textId="77777777" w:rsidR="00A50709" w:rsidRPr="00D31016" w:rsidRDefault="00A50709" w:rsidP="00A50709">
      <w:pPr>
        <w:pStyle w:val="Heading1"/>
      </w:pPr>
      <w:bookmarkStart w:id="5" w:name="_Toc48689747"/>
      <w:bookmarkStart w:id="6" w:name="_Toc48998497"/>
      <w:r w:rsidRPr="00D31016">
        <w:lastRenderedPageBreak/>
        <w:t>Poor communication in the workplace</w:t>
      </w:r>
      <w:bookmarkEnd w:id="5"/>
      <w:bookmarkEnd w:id="6"/>
    </w:p>
    <w:p w14:paraId="33A066B2" w14:textId="77777777" w:rsidR="00A50709" w:rsidRDefault="00A50709" w:rsidP="00A50709">
      <w:pPr>
        <w:rPr>
          <w:rFonts w:cs="Times New Roman"/>
          <w:szCs w:val="24"/>
        </w:rPr>
      </w:pPr>
      <w:r>
        <w:rPr>
          <w:rFonts w:cs="Times New Roman"/>
          <w:szCs w:val="24"/>
        </w:rPr>
        <w:t>In the workplace, communication is one of the most important aspects to maintain relationship with others. Still, nobody concentrate to the costs due to the poor communication within the organisation</w:t>
      </w:r>
      <w:r w:rsidR="00D54E1E">
        <w:rPr>
          <w:rFonts w:cs="Times New Roman"/>
          <w:szCs w:val="24"/>
        </w:rPr>
        <w:t xml:space="preserve"> (</w:t>
      </w:r>
      <w:proofErr w:type="spellStart"/>
      <w:r w:rsidR="00D54E1E">
        <w:rPr>
          <w:rFonts w:cs="Times New Roman"/>
          <w:szCs w:val="24"/>
        </w:rPr>
        <w:t>Gamil</w:t>
      </w:r>
      <w:proofErr w:type="spellEnd"/>
      <w:r w:rsidR="00D54E1E">
        <w:rPr>
          <w:rFonts w:cs="Times New Roman"/>
          <w:szCs w:val="24"/>
        </w:rPr>
        <w:t xml:space="preserve"> and Rahman,</w:t>
      </w:r>
      <w:r w:rsidR="00D54E1E" w:rsidRPr="00D54E1E">
        <w:rPr>
          <w:rFonts w:cs="Times New Roman"/>
          <w:szCs w:val="24"/>
        </w:rPr>
        <w:t xml:space="preserve"> 2017</w:t>
      </w:r>
      <w:r w:rsidR="00D54E1E">
        <w:rPr>
          <w:rFonts w:cs="Times New Roman"/>
          <w:szCs w:val="24"/>
        </w:rPr>
        <w:t>)</w:t>
      </w:r>
      <w:r>
        <w:rPr>
          <w:rFonts w:cs="Times New Roman"/>
          <w:szCs w:val="24"/>
        </w:rPr>
        <w:t xml:space="preserve">. Some of the common examples of the poor communications are poorly-worded mails, careless writing and reading of emails, careless listening, poorly designed documents, inaccurate information presentation etc. in the workplace different confusions have arisen due to the poor communication which reduce productivity of the team. Poor communication is responsible for total loss of money, time and professional acknowledgment. Here is discussed experience of my friend due to poor communication. </w:t>
      </w:r>
    </w:p>
    <w:p w14:paraId="2B9094CE" w14:textId="77777777" w:rsidR="00A50709" w:rsidRDefault="00A50709" w:rsidP="00A50709">
      <w:pPr>
        <w:rPr>
          <w:rFonts w:cs="Times New Roman"/>
          <w:szCs w:val="24"/>
        </w:rPr>
      </w:pPr>
      <w:r>
        <w:rPr>
          <w:rFonts w:cs="Times New Roman"/>
          <w:szCs w:val="24"/>
        </w:rPr>
        <w:t>My friend John had enrolled at the writing course at an institute and at the manufacturing plant, he had worked as co-op workers. Supervisor of the plant had asked him to make a safety inspection of the plant and at the end of the inspection; he had to write an inspection report. At the same time, John had to write a narrative essay to submit at the writing school. At the essay, he had to explain his experiences. John had busy schedule on that week and he had decided to be efficient. John had decided to use his experience of the plant for writing essay.</w:t>
      </w:r>
    </w:p>
    <w:p w14:paraId="64A96A04" w14:textId="77777777" w:rsidR="00A50709" w:rsidRDefault="00A50709" w:rsidP="00A50709">
      <w:pPr>
        <w:rPr>
          <w:rFonts w:cs="Times New Roman"/>
          <w:szCs w:val="24"/>
        </w:rPr>
      </w:pPr>
      <w:r>
        <w:rPr>
          <w:rFonts w:cs="Times New Roman"/>
          <w:szCs w:val="24"/>
        </w:rPr>
        <w:t>John had written down his essay first as submission date was early and writing essay was easy. Manager of the plan had asked for compliance memo from John which he had never seen. John was not sure how to complete the memo. Introduction of the essay was something like this:</w:t>
      </w:r>
    </w:p>
    <w:p w14:paraId="52550AB9" w14:textId="77777777" w:rsidR="00A50709" w:rsidRDefault="00A50709" w:rsidP="00A50709">
      <w:pPr>
        <w:rPr>
          <w:rFonts w:cs="Times New Roman"/>
          <w:szCs w:val="24"/>
        </w:rPr>
      </w:pPr>
      <w:r>
        <w:rPr>
          <w:rFonts w:cs="Times New Roman"/>
          <w:szCs w:val="24"/>
        </w:rPr>
        <w:t xml:space="preserve">I had conducted safety audit on September 1, 2019 at the manufacturing plant at Manchester. Overall purpose of the audit is to conduct a thorough investigation of the operations and processes of the plant. At the time of audit, it health and safety of the plant was investigated. Workplace safety handbook had compared with the government rules and regulations. I had 48 hours tour of the plant to get the view of the plant. </w:t>
      </w:r>
    </w:p>
    <w:p w14:paraId="23892AEF" w14:textId="77777777" w:rsidR="00A50709" w:rsidRDefault="00A50709" w:rsidP="00A50709">
      <w:pPr>
        <w:rPr>
          <w:rFonts w:cs="Times New Roman"/>
          <w:szCs w:val="24"/>
        </w:rPr>
      </w:pPr>
      <w:r>
        <w:rPr>
          <w:rFonts w:cs="Times New Roman"/>
          <w:szCs w:val="24"/>
        </w:rPr>
        <w:t xml:space="preserve">By this way, John had finished his essay and he had submitted the essay to writing instruction. From the writing instructor, he had achieved A grade which was satisfactory for his. He revised that essay and he had kept same introduction for memo for plant manager. He had expected that this report would be accepted by the manager and he planned to enjoy Manchester versus Liverpool match. By the end of the day, manager had told him that the report was unacceptable and he had to rewrite that report especially introduction where he had to focus whether the plant </w:t>
      </w:r>
      <w:r>
        <w:rPr>
          <w:rFonts w:cs="Times New Roman"/>
          <w:szCs w:val="24"/>
        </w:rPr>
        <w:lastRenderedPageBreak/>
        <w:t>following health and safety rules and regulations according to government rule. That was conclusion for his and this type of report was new to him. He had missed the match as the report had to be submitted next day to satisfy supervisor.</w:t>
      </w:r>
    </w:p>
    <w:p w14:paraId="6040D07D" w14:textId="77777777" w:rsidR="003B3928" w:rsidRDefault="003B3928">
      <w:pPr>
        <w:rPr>
          <w:rFonts w:cs="Times New Roman"/>
          <w:szCs w:val="24"/>
        </w:rPr>
      </w:pPr>
      <w:r>
        <w:rPr>
          <w:rFonts w:cs="Times New Roman"/>
          <w:szCs w:val="24"/>
        </w:rPr>
        <w:br w:type="page"/>
      </w:r>
    </w:p>
    <w:p w14:paraId="318B380F" w14:textId="77777777" w:rsidR="003B3928" w:rsidRPr="00D31016" w:rsidRDefault="003B3928" w:rsidP="003B3928">
      <w:pPr>
        <w:pStyle w:val="Heading1"/>
      </w:pPr>
      <w:bookmarkStart w:id="7" w:name="_Toc48689748"/>
      <w:bookmarkStart w:id="8" w:name="_Toc48998498"/>
      <w:r w:rsidRPr="00D31016">
        <w:lastRenderedPageBreak/>
        <w:t>Suggestions for improv</w:t>
      </w:r>
      <w:bookmarkEnd w:id="7"/>
      <w:r w:rsidR="00D54E1E">
        <w:t xml:space="preserve">ing </w:t>
      </w:r>
      <w:r>
        <w:t>communication skill</w:t>
      </w:r>
      <w:bookmarkEnd w:id="8"/>
    </w:p>
    <w:p w14:paraId="44F25976" w14:textId="77777777" w:rsidR="003B3928" w:rsidRDefault="003B3928" w:rsidP="003B3928">
      <w:pPr>
        <w:rPr>
          <w:rFonts w:cs="Times New Roman"/>
          <w:szCs w:val="24"/>
        </w:rPr>
      </w:pPr>
      <w:r>
        <w:rPr>
          <w:rFonts w:cs="Times New Roman"/>
          <w:szCs w:val="24"/>
        </w:rPr>
        <w:t>Poor communication of person can negatively affect performance of the whole team. In corporate world everyone is busy and there is little scope for error</w:t>
      </w:r>
      <w:r w:rsidR="00D54E1E">
        <w:rPr>
          <w:rFonts w:cs="Times New Roman"/>
          <w:szCs w:val="24"/>
        </w:rPr>
        <w:t xml:space="preserve"> (Henry, </w:t>
      </w:r>
      <w:proofErr w:type="spellStart"/>
      <w:r w:rsidR="00D54E1E">
        <w:rPr>
          <w:rFonts w:cs="Times New Roman"/>
          <w:szCs w:val="24"/>
        </w:rPr>
        <w:t>Holmboe</w:t>
      </w:r>
      <w:proofErr w:type="spellEnd"/>
      <w:r w:rsidR="00D54E1E">
        <w:rPr>
          <w:rFonts w:cs="Times New Roman"/>
          <w:szCs w:val="24"/>
        </w:rPr>
        <w:t xml:space="preserve"> and Frankel</w:t>
      </w:r>
      <w:r w:rsidR="00D54E1E" w:rsidRPr="00D54E1E">
        <w:rPr>
          <w:rFonts w:cs="Times New Roman"/>
          <w:szCs w:val="24"/>
        </w:rPr>
        <w:t>, 2013</w:t>
      </w:r>
      <w:r w:rsidR="00D54E1E">
        <w:rPr>
          <w:rFonts w:cs="Times New Roman"/>
          <w:szCs w:val="24"/>
        </w:rPr>
        <w:t>)</w:t>
      </w:r>
      <w:r>
        <w:rPr>
          <w:rFonts w:cs="Times New Roman"/>
          <w:szCs w:val="24"/>
        </w:rPr>
        <w:t>. Poor communication can sour relationship with superiors and this could make life harder. On the basis of the previous scenario here are identified some suggestions for improvement.</w:t>
      </w:r>
    </w:p>
    <w:p w14:paraId="205EDEAF" w14:textId="77777777" w:rsidR="003B3928" w:rsidRDefault="003B3928" w:rsidP="003B3928">
      <w:pPr>
        <w:rPr>
          <w:rFonts w:cs="Times New Roman"/>
          <w:szCs w:val="24"/>
        </w:rPr>
      </w:pPr>
      <w:r w:rsidRPr="00BE5CA9">
        <w:rPr>
          <w:rFonts w:cs="Times New Roman"/>
          <w:b/>
          <w:szCs w:val="24"/>
        </w:rPr>
        <w:t xml:space="preserve">Match skills with the job: </w:t>
      </w:r>
      <w:r>
        <w:rPr>
          <w:rFonts w:cs="Times New Roman"/>
          <w:szCs w:val="24"/>
        </w:rPr>
        <w:t xml:space="preserve">Most of the time fresh graduates just apply to different jobs and their target is to get a job nothing else. It is better to analyse job description and compare job description with the skills. This will help to cope up with the team easily. </w:t>
      </w:r>
    </w:p>
    <w:p w14:paraId="729198BE" w14:textId="77777777" w:rsidR="003B3928" w:rsidRDefault="003B3928" w:rsidP="003B3928">
      <w:pPr>
        <w:rPr>
          <w:rFonts w:cs="Times New Roman"/>
          <w:szCs w:val="24"/>
        </w:rPr>
      </w:pPr>
      <w:r w:rsidRPr="00BE5CA9">
        <w:rPr>
          <w:rFonts w:cs="Times New Roman"/>
          <w:b/>
          <w:szCs w:val="24"/>
        </w:rPr>
        <w:t xml:space="preserve">Familiarise with other in-demand skills: </w:t>
      </w:r>
      <w:r>
        <w:rPr>
          <w:rFonts w:cs="Times New Roman"/>
          <w:szCs w:val="24"/>
        </w:rPr>
        <w:t xml:space="preserve">John didn’t expect that manager would ask for specialised report from him. For this reason, one should try to achieve soft skills as much as possible. </w:t>
      </w:r>
    </w:p>
    <w:p w14:paraId="569DA191" w14:textId="77777777" w:rsidR="003B3928" w:rsidRDefault="003B3928" w:rsidP="003B3928">
      <w:pPr>
        <w:rPr>
          <w:rFonts w:cs="Times New Roman"/>
          <w:szCs w:val="24"/>
        </w:rPr>
      </w:pPr>
      <w:r w:rsidRPr="00BE5CA9">
        <w:rPr>
          <w:rFonts w:cs="Times New Roman"/>
          <w:b/>
          <w:szCs w:val="24"/>
        </w:rPr>
        <w:t xml:space="preserve">Don’t stop communication: </w:t>
      </w:r>
      <w:r>
        <w:rPr>
          <w:rFonts w:cs="Times New Roman"/>
          <w:szCs w:val="24"/>
        </w:rPr>
        <w:t>Some people are reserved and they try to escape from dealing with superiors and customers. By using communication skills at work, one will get the idea of his capability.</w:t>
      </w:r>
    </w:p>
    <w:p w14:paraId="784C0AEB" w14:textId="77777777" w:rsidR="003B3928" w:rsidRDefault="003B3928" w:rsidP="003B3928">
      <w:pPr>
        <w:rPr>
          <w:rFonts w:cs="Times New Roman"/>
          <w:szCs w:val="24"/>
        </w:rPr>
      </w:pPr>
      <w:r w:rsidRPr="00BE5CA9">
        <w:rPr>
          <w:rFonts w:cs="Times New Roman"/>
          <w:b/>
          <w:szCs w:val="24"/>
        </w:rPr>
        <w:t xml:space="preserve">Get the message carefully: </w:t>
      </w:r>
      <w:r>
        <w:rPr>
          <w:rFonts w:cs="Times New Roman"/>
          <w:szCs w:val="24"/>
        </w:rPr>
        <w:t>Most of the confusions arise due to not getting right message and people presume the message from some worlds. Here, john just focused on report but he suffered due to not picking right message. It is important to detect what the speaker says and what he doesn’t say. It is better to ask again and again till clarification rather than miscommunication.</w:t>
      </w:r>
    </w:p>
    <w:p w14:paraId="184BD202" w14:textId="77777777" w:rsidR="003B3928" w:rsidRDefault="003B3928" w:rsidP="003B3928">
      <w:pPr>
        <w:rPr>
          <w:rFonts w:cs="Times New Roman"/>
          <w:szCs w:val="24"/>
        </w:rPr>
      </w:pPr>
      <w:r w:rsidRPr="00BE5CA9">
        <w:rPr>
          <w:rFonts w:cs="Times New Roman"/>
          <w:b/>
          <w:szCs w:val="24"/>
        </w:rPr>
        <w:t>Develop good understanding with team members:</w:t>
      </w:r>
      <w:r>
        <w:rPr>
          <w:rFonts w:cs="Times New Roman"/>
          <w:szCs w:val="24"/>
        </w:rPr>
        <w:t xml:space="preserve"> It is important to develop good understanding within the team as action of one member will influence performance of others. Body language of a member may express expectation from others.  </w:t>
      </w:r>
    </w:p>
    <w:p w14:paraId="2FC45B4A" w14:textId="77777777" w:rsidR="003B3928" w:rsidRDefault="003B3928" w:rsidP="003B3928">
      <w:pPr>
        <w:rPr>
          <w:rFonts w:cs="Times New Roman"/>
          <w:szCs w:val="24"/>
        </w:rPr>
      </w:pPr>
      <w:r w:rsidRPr="00BE5CA9">
        <w:rPr>
          <w:rFonts w:cs="Times New Roman"/>
          <w:b/>
          <w:szCs w:val="24"/>
        </w:rPr>
        <w:t xml:space="preserve">Taking long term project: </w:t>
      </w:r>
      <w:r>
        <w:rPr>
          <w:rFonts w:cs="Times New Roman"/>
          <w:szCs w:val="24"/>
        </w:rPr>
        <w:t xml:space="preserve">Improving communication skill is a long time project as one has to learn in his entire life as people has to face new situations and deal with new people. </w:t>
      </w:r>
    </w:p>
    <w:p w14:paraId="1AEEE114" w14:textId="77777777" w:rsidR="003B3928" w:rsidRDefault="003B3928" w:rsidP="003B3928">
      <w:pPr>
        <w:rPr>
          <w:rFonts w:cs="Times New Roman"/>
          <w:szCs w:val="24"/>
        </w:rPr>
      </w:pPr>
      <w:r>
        <w:rPr>
          <w:rFonts w:cs="Times New Roman"/>
          <w:szCs w:val="24"/>
        </w:rPr>
        <w:t xml:space="preserve">People should concentrate to every small and easy thing which will help to improve communication immediately. </w:t>
      </w:r>
    </w:p>
    <w:p w14:paraId="593D82C6" w14:textId="77777777" w:rsidR="003D597A" w:rsidRDefault="003B3928" w:rsidP="003B3928">
      <w:pPr>
        <w:spacing w:line="276" w:lineRule="auto"/>
        <w:jc w:val="left"/>
        <w:rPr>
          <w:rFonts w:cs="Times New Roman"/>
          <w:szCs w:val="24"/>
        </w:rPr>
      </w:pPr>
      <w:r>
        <w:rPr>
          <w:rFonts w:cs="Times New Roman"/>
          <w:szCs w:val="24"/>
        </w:rPr>
        <w:br w:type="page"/>
      </w:r>
    </w:p>
    <w:p w14:paraId="27CEBCD9" w14:textId="77777777" w:rsidR="003A2AEB" w:rsidRDefault="003B63F0" w:rsidP="00630976">
      <w:pPr>
        <w:rPr>
          <w:rStyle w:val="Heading1Char"/>
        </w:rPr>
      </w:pPr>
      <w:bookmarkStart w:id="9" w:name="_Toc48998499"/>
      <w:r w:rsidRPr="003D597A">
        <w:rPr>
          <w:rStyle w:val="Heading1Char"/>
        </w:rPr>
        <w:lastRenderedPageBreak/>
        <w:t>Conclusion</w:t>
      </w:r>
      <w:bookmarkEnd w:id="9"/>
    </w:p>
    <w:p w14:paraId="412F9F48" w14:textId="77777777" w:rsidR="00B40A21" w:rsidRPr="00D31016" w:rsidRDefault="00B40A21" w:rsidP="00630976">
      <w:pPr>
        <w:rPr>
          <w:rFonts w:cs="Times New Roman"/>
          <w:szCs w:val="24"/>
        </w:rPr>
      </w:pPr>
      <w:r>
        <w:rPr>
          <w:rFonts w:cs="Times New Roman"/>
          <w:szCs w:val="24"/>
        </w:rPr>
        <w:t xml:space="preserve">Communication is a part and parcel of people’s life which is overlooked most of the time. Communication is a vital point at team environment as every member of the team has to be motivated to a single goal.  Be successful in the corporate world, one should try to achieve communication skills and different model of communication has to be applied on the basis of the members and situation. Skill of the team members is required along </w:t>
      </w:r>
      <w:r w:rsidR="003B63F0">
        <w:rPr>
          <w:rFonts w:cs="Times New Roman"/>
          <w:szCs w:val="24"/>
        </w:rPr>
        <w:t>with effective communication is required to achieve goals effectively and efficiently.</w:t>
      </w:r>
    </w:p>
    <w:p w14:paraId="5AFE6DD0" w14:textId="77777777" w:rsidR="00D54E1E" w:rsidRDefault="00D54E1E">
      <w:pPr>
        <w:spacing w:line="276" w:lineRule="auto"/>
        <w:jc w:val="left"/>
        <w:rPr>
          <w:rFonts w:eastAsiaTheme="majorEastAsia" w:cstheme="majorBidi"/>
          <w:b/>
          <w:bCs/>
          <w:color w:val="365F91" w:themeColor="accent1" w:themeShade="BF"/>
          <w:sz w:val="32"/>
          <w:szCs w:val="28"/>
        </w:rPr>
      </w:pPr>
      <w:r>
        <w:br w:type="page"/>
      </w:r>
    </w:p>
    <w:p w14:paraId="6DC7AA8A" w14:textId="77777777" w:rsidR="00B40A21" w:rsidRDefault="00D54E1E" w:rsidP="00D54E1E">
      <w:pPr>
        <w:pStyle w:val="Heading1"/>
      </w:pPr>
      <w:bookmarkStart w:id="10" w:name="_Toc48998500"/>
      <w:r>
        <w:lastRenderedPageBreak/>
        <w:t>References</w:t>
      </w:r>
      <w:bookmarkEnd w:id="10"/>
    </w:p>
    <w:p w14:paraId="1FE65224" w14:textId="77777777" w:rsidR="00D54E1E" w:rsidRDefault="00D54E1E" w:rsidP="00D54E1E">
      <w:r w:rsidRPr="00BE5CA9">
        <w:t>Arnold, E.C. and Boggs, K.U., 2019. </w:t>
      </w:r>
      <w:r w:rsidRPr="00BE5CA9">
        <w:rPr>
          <w:i/>
          <w:iCs/>
        </w:rPr>
        <w:t>Interpersonal Relationships E-Book: Professional Communication Skills for Nurses</w:t>
      </w:r>
      <w:r w:rsidRPr="00BE5CA9">
        <w:t>. Elsevier Health Sciences.</w:t>
      </w:r>
    </w:p>
    <w:p w14:paraId="61E9F908" w14:textId="77777777" w:rsidR="00D54E1E" w:rsidRDefault="00D54E1E" w:rsidP="00D54E1E">
      <w:r w:rsidRPr="00BE5CA9">
        <w:t>Austin, L., Fisher Liu, B. and Jin, Y., 2012. How audiences seek out crisis information: Exploring the social-mediated crisis communication model. </w:t>
      </w:r>
      <w:r w:rsidRPr="00BE5CA9">
        <w:rPr>
          <w:i/>
          <w:iCs/>
        </w:rPr>
        <w:t>Journal of applied communication research</w:t>
      </w:r>
      <w:r w:rsidRPr="00BE5CA9">
        <w:t>, </w:t>
      </w:r>
      <w:r w:rsidRPr="00BE5CA9">
        <w:rPr>
          <w:i/>
          <w:iCs/>
        </w:rPr>
        <w:t>40</w:t>
      </w:r>
      <w:r w:rsidRPr="00BE5CA9">
        <w:t>(2), pp.188-207.</w:t>
      </w:r>
    </w:p>
    <w:p w14:paraId="68038C75" w14:textId="77777777" w:rsidR="00D54E1E" w:rsidRDefault="00D54E1E" w:rsidP="00D54E1E">
      <w:proofErr w:type="spellStart"/>
      <w:r w:rsidRPr="00BE5CA9">
        <w:t>Castronovo</w:t>
      </w:r>
      <w:proofErr w:type="spellEnd"/>
      <w:r w:rsidRPr="00BE5CA9">
        <w:t>, C. and Huang, L., 2012. Social media in an alternative marketing communication model. </w:t>
      </w:r>
      <w:r w:rsidRPr="00BE5CA9">
        <w:rPr>
          <w:i/>
          <w:iCs/>
        </w:rPr>
        <w:t>Journal of marketing development and competitiveness</w:t>
      </w:r>
      <w:r w:rsidRPr="00BE5CA9">
        <w:t>, </w:t>
      </w:r>
      <w:r w:rsidRPr="00BE5CA9">
        <w:rPr>
          <w:i/>
          <w:iCs/>
        </w:rPr>
        <w:t>6</w:t>
      </w:r>
      <w:r w:rsidRPr="00BE5CA9">
        <w:t>(1), pp.117-134.</w:t>
      </w:r>
    </w:p>
    <w:p w14:paraId="6B305B90" w14:textId="77777777" w:rsidR="00D54E1E" w:rsidRDefault="00D54E1E" w:rsidP="00D54E1E">
      <w:proofErr w:type="spellStart"/>
      <w:r w:rsidRPr="00BE5CA9">
        <w:t>Enokido</w:t>
      </w:r>
      <w:proofErr w:type="spellEnd"/>
      <w:r w:rsidRPr="00BE5CA9">
        <w:t xml:space="preserve">, T., </w:t>
      </w:r>
      <w:proofErr w:type="spellStart"/>
      <w:r w:rsidRPr="00BE5CA9">
        <w:t>Aikebaier</w:t>
      </w:r>
      <w:proofErr w:type="spellEnd"/>
      <w:r w:rsidRPr="00BE5CA9">
        <w:t>, A. and Takizawa, M., 2011, March. An integrated power consumption model for communication and transaction based applications. In </w:t>
      </w:r>
      <w:r w:rsidRPr="00BE5CA9">
        <w:rPr>
          <w:i/>
          <w:iCs/>
        </w:rPr>
        <w:t>2011 IEEE International Conference on Advanced Information Networking and Applications</w:t>
      </w:r>
      <w:r w:rsidRPr="00BE5CA9">
        <w:t> (pp. 695-702). IEEE.</w:t>
      </w:r>
    </w:p>
    <w:p w14:paraId="39359534" w14:textId="77777777" w:rsidR="00D54E1E" w:rsidRDefault="00D54E1E" w:rsidP="00D54E1E">
      <w:proofErr w:type="spellStart"/>
      <w:r w:rsidRPr="00BE5CA9">
        <w:t>Gamil</w:t>
      </w:r>
      <w:proofErr w:type="spellEnd"/>
      <w:r w:rsidRPr="00BE5CA9">
        <w:t>, Y. and Rahman, I.A., 2017. Identification of causes and effects of poor communication in construction industry: A theoretical review. </w:t>
      </w:r>
      <w:r w:rsidRPr="00BE5CA9">
        <w:rPr>
          <w:i/>
          <w:iCs/>
        </w:rPr>
        <w:t>Emerging Science Journal</w:t>
      </w:r>
      <w:r w:rsidRPr="00BE5CA9">
        <w:t>, </w:t>
      </w:r>
      <w:r w:rsidRPr="00BE5CA9">
        <w:rPr>
          <w:i/>
          <w:iCs/>
        </w:rPr>
        <w:t>1</w:t>
      </w:r>
      <w:r w:rsidRPr="00BE5CA9">
        <w:t>(4), pp.239-247.</w:t>
      </w:r>
    </w:p>
    <w:p w14:paraId="57A9C953" w14:textId="77777777" w:rsidR="00D54E1E" w:rsidRDefault="00D54E1E" w:rsidP="00D54E1E">
      <w:r w:rsidRPr="00BE5CA9">
        <w:t>Hayes, A.F., Glynn, C.J. and Huge, M.E., 2012. Cautions regarding the interpretation of regression coefficients and hypothesis tests in linear models with interactions.</w:t>
      </w:r>
    </w:p>
    <w:p w14:paraId="279D6266" w14:textId="77777777" w:rsidR="00D54E1E" w:rsidRPr="00EC28F3" w:rsidRDefault="00D54E1E" w:rsidP="00D54E1E">
      <w:r w:rsidRPr="00BE5CA9">
        <w:t xml:space="preserve">Henry, S.G., </w:t>
      </w:r>
      <w:proofErr w:type="spellStart"/>
      <w:r w:rsidRPr="00BE5CA9">
        <w:t>Holmboe</w:t>
      </w:r>
      <w:proofErr w:type="spellEnd"/>
      <w:r w:rsidRPr="00BE5CA9">
        <w:t>, E.S. and Frankel, R.M., 2013. Evidence-based competencies for improving communication skills in graduate medical education: a review with suggestions for implementation. </w:t>
      </w:r>
      <w:r w:rsidRPr="00BE5CA9">
        <w:rPr>
          <w:i/>
          <w:iCs/>
        </w:rPr>
        <w:t>Medical Teacher</w:t>
      </w:r>
      <w:r w:rsidRPr="00BE5CA9">
        <w:t>, </w:t>
      </w:r>
      <w:r w:rsidRPr="00BE5CA9">
        <w:rPr>
          <w:i/>
          <w:iCs/>
        </w:rPr>
        <w:t>35</w:t>
      </w:r>
      <w:r w:rsidRPr="00BE5CA9">
        <w:t>(5), pp.395-403.</w:t>
      </w:r>
    </w:p>
    <w:p w14:paraId="5BD4B673" w14:textId="77777777" w:rsidR="00D54E1E" w:rsidRDefault="00D54E1E" w:rsidP="00D54E1E">
      <w:r>
        <w:t xml:space="preserve">Jin, T. and </w:t>
      </w:r>
      <w:proofErr w:type="spellStart"/>
      <w:r>
        <w:t>Goschnick</w:t>
      </w:r>
      <w:proofErr w:type="spellEnd"/>
      <w:r>
        <w:t>, S., 201</w:t>
      </w:r>
      <w:r w:rsidRPr="00BE5CA9">
        <w:t>3, July. Utilizing web services in an agent based transaction model (</w:t>
      </w:r>
      <w:proofErr w:type="spellStart"/>
      <w:r w:rsidRPr="00BE5CA9">
        <w:t>abt</w:t>
      </w:r>
      <w:proofErr w:type="spellEnd"/>
      <w:r w:rsidRPr="00BE5CA9">
        <w:t>). In </w:t>
      </w:r>
      <w:r w:rsidRPr="00BE5CA9">
        <w:rPr>
          <w:i/>
          <w:iCs/>
        </w:rPr>
        <w:t>Proc. of the 1st Int. Workshop on Web Services and Agent-based Engineering</w:t>
      </w:r>
      <w:r w:rsidRPr="00BE5CA9">
        <w:t>.</w:t>
      </w:r>
    </w:p>
    <w:p w14:paraId="0A6839FD" w14:textId="77777777" w:rsidR="00D54E1E" w:rsidRDefault="00D54E1E" w:rsidP="00D54E1E">
      <w:r w:rsidRPr="00BE5CA9">
        <w:t>Kurtz, S., Draper, J. and Silverman, J., 2017. </w:t>
      </w:r>
      <w:r w:rsidRPr="00BE5CA9">
        <w:rPr>
          <w:i/>
          <w:iCs/>
        </w:rPr>
        <w:t>Teaching and learning communication skills in medicine</w:t>
      </w:r>
      <w:r w:rsidRPr="00BE5CA9">
        <w:t>. CRC press.</w:t>
      </w:r>
    </w:p>
    <w:p w14:paraId="5B855B14" w14:textId="77777777" w:rsidR="00D54E1E" w:rsidRDefault="00D54E1E" w:rsidP="00D54E1E">
      <w:r w:rsidRPr="00BE5CA9">
        <w:t xml:space="preserve">Levinson, W., Lesser, C.S. and Epstein, R.M., 2010. Developing physician communication skills for </w:t>
      </w:r>
      <w:proofErr w:type="spellStart"/>
      <w:r w:rsidRPr="00BE5CA9">
        <w:t>patient-centered</w:t>
      </w:r>
      <w:proofErr w:type="spellEnd"/>
      <w:r w:rsidRPr="00BE5CA9">
        <w:t xml:space="preserve"> care. </w:t>
      </w:r>
      <w:r w:rsidRPr="00BE5CA9">
        <w:rPr>
          <w:i/>
          <w:iCs/>
        </w:rPr>
        <w:t>Health affairs</w:t>
      </w:r>
      <w:r w:rsidRPr="00BE5CA9">
        <w:t>, </w:t>
      </w:r>
      <w:r w:rsidRPr="00BE5CA9">
        <w:rPr>
          <w:i/>
          <w:iCs/>
        </w:rPr>
        <w:t>29</w:t>
      </w:r>
      <w:r w:rsidRPr="00BE5CA9">
        <w:t>(7), pp.1310-1318.</w:t>
      </w:r>
    </w:p>
    <w:p w14:paraId="2603E2A3" w14:textId="77777777" w:rsidR="00D54E1E" w:rsidRDefault="00D54E1E" w:rsidP="00D54E1E">
      <w:proofErr w:type="spellStart"/>
      <w:r w:rsidRPr="00BE5CA9">
        <w:lastRenderedPageBreak/>
        <w:t>Llopis-Lorente</w:t>
      </w:r>
      <w:proofErr w:type="spellEnd"/>
      <w:r w:rsidRPr="00BE5CA9">
        <w:t xml:space="preserve">, A., </w:t>
      </w:r>
      <w:proofErr w:type="spellStart"/>
      <w:r w:rsidRPr="00BE5CA9">
        <w:t>Díez</w:t>
      </w:r>
      <w:proofErr w:type="spellEnd"/>
      <w:r w:rsidRPr="00BE5CA9">
        <w:t xml:space="preserve">, P., Sánchez, A., Marcos, M.D., </w:t>
      </w:r>
      <w:proofErr w:type="spellStart"/>
      <w:r w:rsidRPr="00BE5CA9">
        <w:t>Sancenón</w:t>
      </w:r>
      <w:proofErr w:type="spellEnd"/>
      <w:r w:rsidRPr="00BE5CA9">
        <w:t xml:space="preserve">, F., Martínez-Ruiz, P., </w:t>
      </w:r>
      <w:proofErr w:type="spellStart"/>
      <w:r w:rsidRPr="00BE5CA9">
        <w:t>Villalonga</w:t>
      </w:r>
      <w:proofErr w:type="spellEnd"/>
      <w:r w:rsidRPr="00BE5CA9">
        <w:t xml:space="preserve">, R. and </w:t>
      </w:r>
      <w:proofErr w:type="spellStart"/>
      <w:r w:rsidRPr="00BE5CA9">
        <w:t>Martínez-Máñez</w:t>
      </w:r>
      <w:proofErr w:type="spellEnd"/>
      <w:r w:rsidRPr="00BE5CA9">
        <w:t>, R., 2017. Interactive models of communication at the nanoscale using nanoparticles that talk to one another. </w:t>
      </w:r>
      <w:r w:rsidRPr="00BE5CA9">
        <w:rPr>
          <w:i/>
          <w:iCs/>
        </w:rPr>
        <w:t>Nature communications</w:t>
      </w:r>
      <w:r w:rsidRPr="00BE5CA9">
        <w:t>, </w:t>
      </w:r>
      <w:r w:rsidRPr="00BE5CA9">
        <w:rPr>
          <w:i/>
          <w:iCs/>
        </w:rPr>
        <w:t>8</w:t>
      </w:r>
      <w:r w:rsidRPr="00BE5CA9">
        <w:t>(1), pp.1-7.</w:t>
      </w:r>
    </w:p>
    <w:p w14:paraId="7E1A4EEB" w14:textId="77777777" w:rsidR="00D54E1E" w:rsidRDefault="00D54E1E" w:rsidP="00D54E1E">
      <w:r w:rsidRPr="00BE5CA9">
        <w:t xml:space="preserve">Moser, D., </w:t>
      </w:r>
      <w:proofErr w:type="spellStart"/>
      <w:r w:rsidRPr="00BE5CA9">
        <w:t>Waschl</w:t>
      </w:r>
      <w:proofErr w:type="spellEnd"/>
      <w:r w:rsidRPr="00BE5CA9">
        <w:t xml:space="preserve">, H., Kirchsteiger, H., </w:t>
      </w:r>
      <w:proofErr w:type="spellStart"/>
      <w:r w:rsidRPr="00BE5CA9">
        <w:t>Schmied</w:t>
      </w:r>
      <w:proofErr w:type="spellEnd"/>
      <w:r w:rsidRPr="00BE5CA9">
        <w:t>, R. and Del Re, L., 2015, July. Cooperative adaptive cruise control applying stochastic linear model predictive control strategies. In </w:t>
      </w:r>
      <w:r w:rsidRPr="00BE5CA9">
        <w:rPr>
          <w:i/>
          <w:iCs/>
        </w:rPr>
        <w:t>2015 European Control Conference (ECC)</w:t>
      </w:r>
      <w:r w:rsidRPr="00BE5CA9">
        <w:t> (pp. 3383-3388). IEEE.</w:t>
      </w:r>
    </w:p>
    <w:p w14:paraId="5252870E" w14:textId="77777777" w:rsidR="00D54E1E" w:rsidRDefault="00D54E1E" w:rsidP="00D54E1E"/>
    <w:sectPr w:rsidR="00D54E1E" w:rsidSect="000A725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248C"/>
    <w:rsid w:val="00024E3B"/>
    <w:rsid w:val="000A725A"/>
    <w:rsid w:val="0012772C"/>
    <w:rsid w:val="00313AEA"/>
    <w:rsid w:val="0038248C"/>
    <w:rsid w:val="003A2AEB"/>
    <w:rsid w:val="003B3928"/>
    <w:rsid w:val="003B63F0"/>
    <w:rsid w:val="003D597A"/>
    <w:rsid w:val="005E1516"/>
    <w:rsid w:val="00617144"/>
    <w:rsid w:val="00630976"/>
    <w:rsid w:val="00634DD6"/>
    <w:rsid w:val="00660A49"/>
    <w:rsid w:val="00713D78"/>
    <w:rsid w:val="00943A39"/>
    <w:rsid w:val="00A13F73"/>
    <w:rsid w:val="00A50709"/>
    <w:rsid w:val="00B24DF1"/>
    <w:rsid w:val="00B40A21"/>
    <w:rsid w:val="00D10724"/>
    <w:rsid w:val="00D54E1E"/>
    <w:rsid w:val="00DF6061"/>
    <w:rsid w:val="00E02C81"/>
    <w:rsid w:val="00E714BE"/>
    <w:rsid w:val="00EC7CE8"/>
    <w:rsid w:val="00FD5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74106"/>
  <w15:docId w15:val="{445F5A17-D9D1-471A-A1AB-A6B6D994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E1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30976"/>
    <w:pPr>
      <w:keepNext/>
      <w:keepLines/>
      <w:spacing w:before="480" w:after="0"/>
      <w:outlineLvl w:val="0"/>
    </w:pPr>
    <w:rPr>
      <w:rFonts w:eastAsiaTheme="majorEastAsia" w:cstheme="majorBidi"/>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976"/>
    <w:rPr>
      <w:rFonts w:ascii="Times New Roman" w:eastAsiaTheme="majorEastAsia" w:hAnsi="Times New Roman" w:cstheme="majorBidi"/>
      <w:b/>
      <w:bCs/>
      <w:color w:val="365F91" w:themeColor="accent1" w:themeShade="BF"/>
      <w:sz w:val="32"/>
      <w:szCs w:val="28"/>
    </w:rPr>
  </w:style>
  <w:style w:type="paragraph" w:styleId="BalloonText">
    <w:name w:val="Balloon Text"/>
    <w:basedOn w:val="Normal"/>
    <w:link w:val="BalloonTextChar"/>
    <w:uiPriority w:val="99"/>
    <w:semiHidden/>
    <w:unhideWhenUsed/>
    <w:rsid w:val="005E15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516"/>
    <w:rPr>
      <w:rFonts w:ascii="Tahoma" w:hAnsi="Tahoma" w:cs="Tahoma"/>
      <w:sz w:val="16"/>
      <w:szCs w:val="16"/>
    </w:rPr>
  </w:style>
  <w:style w:type="paragraph" w:styleId="TOCHeading">
    <w:name w:val="TOC Heading"/>
    <w:basedOn w:val="Heading1"/>
    <w:next w:val="Normal"/>
    <w:uiPriority w:val="39"/>
    <w:semiHidden/>
    <w:unhideWhenUsed/>
    <w:qFormat/>
    <w:rsid w:val="000A725A"/>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0A725A"/>
    <w:pPr>
      <w:spacing w:after="100"/>
    </w:pPr>
  </w:style>
  <w:style w:type="character" w:styleId="Hyperlink">
    <w:name w:val="Hyperlink"/>
    <w:basedOn w:val="DefaultParagraphFont"/>
    <w:uiPriority w:val="99"/>
    <w:unhideWhenUsed/>
    <w:rsid w:val="000A725A"/>
    <w:rPr>
      <w:color w:val="0000FF" w:themeColor="hyperlink"/>
      <w:u w:val="single"/>
    </w:rPr>
  </w:style>
  <w:style w:type="paragraph" w:styleId="NoSpacing">
    <w:name w:val="No Spacing"/>
    <w:link w:val="NoSpacingChar"/>
    <w:uiPriority w:val="1"/>
    <w:qFormat/>
    <w:rsid w:val="000A72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A725A"/>
    <w:rPr>
      <w:rFonts w:eastAsiaTheme="minorEastAsia"/>
      <w:lang w:val="en-US" w:eastAsia="ja-JP"/>
    </w:rPr>
  </w:style>
  <w:style w:type="paragraph" w:styleId="Title">
    <w:name w:val="Title"/>
    <w:basedOn w:val="Normal"/>
    <w:next w:val="Normal"/>
    <w:link w:val="TitleChar"/>
    <w:uiPriority w:val="10"/>
    <w:qFormat/>
    <w:rsid w:val="00FD5E93"/>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FD5E93"/>
    <w:rPr>
      <w:rFonts w:ascii="Times New Roman" w:eastAsiaTheme="majorEastAsia" w:hAnsi="Times New Roman" w:cstheme="majorBidi"/>
      <w:b/>
      <w:spacing w:val="-10"/>
      <w:kern w:val="28"/>
      <w:sz w:val="56"/>
      <w:szCs w:val="56"/>
    </w:rPr>
  </w:style>
  <w:style w:type="paragraph" w:styleId="Header">
    <w:name w:val="header"/>
    <w:basedOn w:val="Normal"/>
    <w:link w:val="HeaderChar"/>
    <w:uiPriority w:val="99"/>
    <w:unhideWhenUsed/>
    <w:rsid w:val="00FD5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E9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0.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F0D7E-04A1-47DD-9FC4-1DDE92B5BF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2205</Words>
  <Characters>12574</Characters>
  <Application>Microsoft Office Word</Application>
  <DocSecurity>0</DocSecurity>
  <Lines>104</Lines>
  <Paragraphs>29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Communication models</vt:lpstr>
      <vt:lpstr>Communication skills</vt:lpstr>
      <vt:lpstr>Poor communication in the workplace</vt:lpstr>
      <vt:lpstr>Suggestions for improving communication skill</vt:lpstr>
      <vt:lpstr>References</vt:lpstr>
    </vt:vector>
  </TitlesOfParts>
  <Company/>
  <LinksUpToDate>false</LinksUpToDate>
  <CharactersWithSpaces>14750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Amir Hussain (1919207)</cp:lastModifiedBy>
  <cp:revision>2</cp:revision>
  <dcterms:created xsi:type="dcterms:W3CDTF">2020-09-01T16:42:00Z</dcterms:created>
  <dcterms:modified xsi:type="dcterms:W3CDTF">2020-09-01T16:42:00Z</dcterms:modified>
</cp:coreProperties>
</file>