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89ABE" w14:textId="0E2C3F6B"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noProof/>
          <w:lang w:val="en-IN" w:eastAsia="en-IN"/>
        </w:rPr>
        <w:drawing>
          <wp:inline distT="0" distB="0" distL="0" distR="0" wp14:anchorId="1A732598" wp14:editId="4E75F3F0">
            <wp:extent cx="1195074" cy="87630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7"/>
                    <a:stretch>
                      <a:fillRect/>
                    </a:stretch>
                  </pic:blipFill>
                  <pic:spPr bwMode="auto">
                    <a:xfrm>
                      <a:off x="0" y="0"/>
                      <a:ext cx="1207321" cy="885280"/>
                    </a:xfrm>
                    <a:prstGeom prst="rect">
                      <a:avLst/>
                    </a:prstGeom>
                    <a:noFill/>
                    <a:ln w="9525">
                      <a:noFill/>
                      <a:miter lim="800000"/>
                      <a:headEnd/>
                      <a:tailEnd/>
                    </a:ln>
                  </pic:spPr>
                </pic:pic>
              </a:graphicData>
            </a:graphic>
          </wp:inline>
        </w:drawing>
      </w:r>
    </w:p>
    <w:p w14:paraId="38052C36" w14:textId="77777777" w:rsidR="00C132C9" w:rsidRPr="00C132C9" w:rsidRDefault="00C132C9" w:rsidP="00C132C9">
      <w:pPr>
        <w:spacing w:line="360" w:lineRule="auto"/>
        <w:jc w:val="center"/>
        <w:rPr>
          <w:rFonts w:eastAsia="Times New Roman"/>
          <w:b/>
          <w:bCs/>
          <w:lang w:val="en-GB"/>
        </w:rPr>
      </w:pPr>
    </w:p>
    <w:p w14:paraId="397DEE82" w14:textId="77777777" w:rsidR="00C132C9" w:rsidRPr="00C132C9" w:rsidRDefault="00C132C9" w:rsidP="00C132C9">
      <w:pPr>
        <w:spacing w:line="360" w:lineRule="auto"/>
        <w:jc w:val="center"/>
        <w:rPr>
          <w:rFonts w:eastAsia="Times New Roman"/>
          <w:b/>
          <w:bCs/>
          <w:lang w:val="en-GB"/>
        </w:rPr>
      </w:pPr>
    </w:p>
    <w:p w14:paraId="2F33B15E" w14:textId="77777777" w:rsidR="00C132C9" w:rsidRPr="00C132C9" w:rsidRDefault="00C132C9" w:rsidP="00865C31">
      <w:pPr>
        <w:spacing w:line="360" w:lineRule="auto"/>
        <w:rPr>
          <w:rFonts w:eastAsia="Times New Roman"/>
          <w:b/>
          <w:bCs/>
          <w:lang w:val="en-GB"/>
        </w:rPr>
      </w:pPr>
    </w:p>
    <w:p w14:paraId="6D282934" w14:textId="77777777" w:rsidR="00C132C9" w:rsidRPr="00C132C9" w:rsidRDefault="00C132C9" w:rsidP="00C132C9">
      <w:pPr>
        <w:spacing w:line="360" w:lineRule="auto"/>
        <w:jc w:val="center"/>
        <w:rPr>
          <w:rFonts w:eastAsia="Times New Roman"/>
          <w:b/>
          <w:bCs/>
          <w:lang w:val="en-GB"/>
        </w:rPr>
      </w:pPr>
    </w:p>
    <w:p w14:paraId="38C1A9BA" w14:textId="77777777" w:rsidR="00C132C9" w:rsidRPr="00C132C9" w:rsidRDefault="00C132C9" w:rsidP="00C132C9">
      <w:pPr>
        <w:spacing w:line="360" w:lineRule="auto"/>
        <w:jc w:val="center"/>
        <w:rPr>
          <w:rFonts w:eastAsia="Times New Roman"/>
          <w:b/>
          <w:bCs/>
          <w:lang w:val="en-GB"/>
        </w:rPr>
      </w:pPr>
    </w:p>
    <w:p w14:paraId="78990588" w14:textId="77777777" w:rsidR="00C132C9" w:rsidRP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PROGRAMME: CERTIFICATE OF HIGHER EDUCATION SKILLS FOR THE WORKPLACE (HEALTH AND</w:t>
      </w:r>
    </w:p>
    <w:p w14:paraId="21761EC1" w14:textId="77777777" w:rsidR="00C132C9" w:rsidRP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SOCIAL CARE)</w:t>
      </w:r>
    </w:p>
    <w:p w14:paraId="4B869EC4" w14:textId="77777777" w:rsidR="00C132C9" w:rsidRP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MODULE: PROFESSIONAL DEVELOPMENT WITHIN HEALTH AND SOCIAL CARE</w:t>
      </w:r>
    </w:p>
    <w:p w14:paraId="06859814" w14:textId="54FB2B24" w:rsid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MODULE CODE: LCHS4009</w:t>
      </w:r>
      <w:r w:rsidR="007C4860">
        <w:rPr>
          <w:rFonts w:eastAsia="Times New Roman"/>
          <w:b/>
          <w:bCs/>
          <w:sz w:val="32"/>
          <w:szCs w:val="32"/>
          <w:lang w:val="en-GB"/>
        </w:rPr>
        <w:t>_BIRM</w:t>
      </w:r>
      <w:r w:rsidRPr="00C132C9">
        <w:rPr>
          <w:rFonts w:eastAsia="Times New Roman"/>
          <w:b/>
          <w:bCs/>
          <w:sz w:val="32"/>
          <w:szCs w:val="32"/>
          <w:lang w:val="en-GB"/>
        </w:rPr>
        <w:t xml:space="preserve"> COMPONENT 2</w:t>
      </w:r>
    </w:p>
    <w:p w14:paraId="4E27E6B2" w14:textId="77777777" w:rsidR="00865C31" w:rsidRPr="00865C31" w:rsidRDefault="00865C31" w:rsidP="00865C31">
      <w:pPr>
        <w:spacing w:line="360" w:lineRule="auto"/>
        <w:jc w:val="center"/>
        <w:rPr>
          <w:rFonts w:eastAsia="Times New Roman"/>
          <w:b/>
          <w:bCs/>
          <w:sz w:val="32"/>
          <w:szCs w:val="32"/>
          <w:lang w:val="en-GB"/>
        </w:rPr>
      </w:pPr>
      <w:r>
        <w:rPr>
          <w:rFonts w:eastAsia="Times New Roman"/>
          <w:b/>
          <w:bCs/>
          <w:sz w:val="32"/>
          <w:szCs w:val="32"/>
          <w:lang w:val="en-GB"/>
        </w:rPr>
        <w:t>Assignment Title: Personal Development</w:t>
      </w:r>
    </w:p>
    <w:p w14:paraId="6BCA13AD" w14:textId="77777777" w:rsidR="00865C31" w:rsidRPr="00C132C9" w:rsidRDefault="00865C31" w:rsidP="00865C31">
      <w:pPr>
        <w:spacing w:line="360" w:lineRule="auto"/>
        <w:jc w:val="center"/>
        <w:rPr>
          <w:rFonts w:eastAsia="Times New Roman"/>
          <w:b/>
          <w:bCs/>
          <w:sz w:val="32"/>
          <w:szCs w:val="32"/>
          <w:lang w:val="en-GB"/>
        </w:rPr>
      </w:pPr>
      <w:r w:rsidRPr="00865C31">
        <w:rPr>
          <w:rFonts w:eastAsia="Times New Roman"/>
          <w:b/>
          <w:bCs/>
          <w:sz w:val="32"/>
          <w:szCs w:val="32"/>
          <w:lang w:val="en-GB"/>
        </w:rPr>
        <w:t>Portfolio</w:t>
      </w:r>
    </w:p>
    <w:p w14:paraId="4261CBF5" w14:textId="1267C52C" w:rsidR="00C132C9" w:rsidRP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 xml:space="preserve">Lecturer: </w:t>
      </w:r>
      <w:proofErr w:type="gramStart"/>
      <w:r w:rsidR="007C4860">
        <w:rPr>
          <w:rFonts w:eastAsia="Times New Roman"/>
          <w:b/>
          <w:bCs/>
          <w:sz w:val="32"/>
          <w:szCs w:val="32"/>
          <w:lang w:val="en-GB"/>
        </w:rPr>
        <w:t>DR.Rodney</w:t>
      </w:r>
      <w:proofErr w:type="gramEnd"/>
      <w:r w:rsidR="007C4860">
        <w:rPr>
          <w:rFonts w:eastAsia="Times New Roman"/>
          <w:b/>
          <w:bCs/>
          <w:sz w:val="32"/>
          <w:szCs w:val="32"/>
          <w:lang w:val="en-GB"/>
        </w:rPr>
        <w:t xml:space="preserve"> Nagumo</w:t>
      </w:r>
    </w:p>
    <w:p w14:paraId="3CDA5670" w14:textId="77777777" w:rsidR="00C132C9" w:rsidRPr="00C132C9" w:rsidRDefault="00B04BC1" w:rsidP="00C132C9">
      <w:pPr>
        <w:spacing w:line="360" w:lineRule="auto"/>
        <w:jc w:val="center"/>
        <w:rPr>
          <w:rFonts w:eastAsia="Times New Roman"/>
          <w:b/>
          <w:bCs/>
          <w:sz w:val="32"/>
          <w:szCs w:val="32"/>
          <w:lang w:val="en-GB"/>
        </w:rPr>
      </w:pPr>
      <w:r w:rsidRPr="00C132C9">
        <w:rPr>
          <w:rFonts w:eastAsia="Times New Roman"/>
          <w:b/>
          <w:bCs/>
          <w:sz w:val="32"/>
          <w:szCs w:val="32"/>
          <w:lang w:val="en-GB"/>
        </w:rPr>
        <w:t xml:space="preserve">Student name: </w:t>
      </w:r>
      <w:r w:rsidR="00865C31" w:rsidRPr="00865C31">
        <w:rPr>
          <w:rFonts w:eastAsia="Times New Roman"/>
          <w:b/>
          <w:bCs/>
          <w:sz w:val="32"/>
          <w:szCs w:val="32"/>
          <w:lang w:val="en-GB"/>
        </w:rPr>
        <w:t>Ioana-Madalina Priboi</w:t>
      </w:r>
      <w:r w:rsidRPr="00C132C9">
        <w:rPr>
          <w:rFonts w:eastAsia="Times New Roman"/>
          <w:b/>
          <w:bCs/>
          <w:sz w:val="32"/>
          <w:szCs w:val="32"/>
          <w:lang w:val="en-GB"/>
        </w:rPr>
        <w:t xml:space="preserve">      </w:t>
      </w:r>
    </w:p>
    <w:p w14:paraId="1F32D7C3" w14:textId="0F5A72B0" w:rsidR="00C132C9" w:rsidRPr="00C132C9" w:rsidRDefault="00B04BC1" w:rsidP="00C132C9">
      <w:pPr>
        <w:spacing w:line="360" w:lineRule="auto"/>
        <w:jc w:val="center"/>
        <w:rPr>
          <w:rFonts w:eastAsia="Times New Roman"/>
          <w:b/>
          <w:bCs/>
          <w:lang w:val="en-GB"/>
        </w:rPr>
      </w:pPr>
      <w:r w:rsidRPr="00C132C9">
        <w:rPr>
          <w:rFonts w:eastAsia="Times New Roman"/>
          <w:b/>
          <w:bCs/>
          <w:sz w:val="32"/>
          <w:szCs w:val="32"/>
          <w:lang w:val="en-GB"/>
        </w:rPr>
        <w:t>Student ID number:</w:t>
      </w:r>
      <w:r w:rsidR="002331D6">
        <w:rPr>
          <w:rFonts w:eastAsia="Times New Roman"/>
          <w:b/>
          <w:bCs/>
          <w:sz w:val="32"/>
          <w:szCs w:val="32"/>
          <w:lang w:val="en-GB"/>
        </w:rPr>
        <w:t>2511525</w:t>
      </w:r>
      <w:r w:rsidRPr="00C132C9">
        <w:rPr>
          <w:rFonts w:eastAsia="Times New Roman"/>
          <w:b/>
          <w:bCs/>
          <w:lang w:val="en-GB"/>
        </w:rPr>
        <w:br w:type="page"/>
      </w:r>
    </w:p>
    <w:sdt>
      <w:sdtPr>
        <w:rPr>
          <w:rFonts w:ascii="Arial" w:eastAsia="Arial" w:hAnsi="Arial" w:cs="Arial"/>
          <w:b w:val="0"/>
          <w:bCs w:val="0"/>
          <w:color w:val="auto"/>
          <w:sz w:val="22"/>
          <w:szCs w:val="22"/>
          <w:lang w:val="en-GB"/>
        </w:rPr>
        <w:id w:val="30880516"/>
        <w:docPartObj>
          <w:docPartGallery w:val="Table of Contents"/>
          <w:docPartUnique/>
        </w:docPartObj>
      </w:sdtPr>
      <w:sdtContent>
        <w:p w14:paraId="7C8C1BD8" w14:textId="77777777" w:rsidR="00C132C9" w:rsidRPr="00C132C9" w:rsidRDefault="00B04BC1" w:rsidP="00C132C9">
          <w:pPr>
            <w:pStyle w:val="Titlucuprins"/>
            <w:spacing w:line="360" w:lineRule="auto"/>
            <w:jc w:val="center"/>
            <w:rPr>
              <w:rFonts w:ascii="Arial" w:hAnsi="Arial" w:cs="Arial"/>
              <w:color w:val="auto"/>
              <w:sz w:val="22"/>
              <w:szCs w:val="22"/>
              <w:lang w:val="en-GB"/>
            </w:rPr>
          </w:pPr>
          <w:r w:rsidRPr="00C132C9">
            <w:rPr>
              <w:rFonts w:ascii="Arial" w:hAnsi="Arial" w:cs="Arial"/>
              <w:color w:val="auto"/>
              <w:sz w:val="22"/>
              <w:szCs w:val="22"/>
              <w:lang w:val="en-GB"/>
            </w:rPr>
            <w:t>Table of Contents</w:t>
          </w:r>
        </w:p>
        <w:p w14:paraId="26151CAA" w14:textId="77777777" w:rsidR="009A7917" w:rsidRDefault="00491662"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r w:rsidRPr="00C132C9">
            <w:rPr>
              <w:lang w:val="en-GB"/>
            </w:rPr>
            <w:fldChar w:fldCharType="begin"/>
          </w:r>
          <w:r w:rsidR="00B04BC1" w:rsidRPr="00C132C9">
            <w:rPr>
              <w:lang w:val="en-GB"/>
            </w:rPr>
            <w:instrText xml:space="preserve"> TOC \o "1-3" \h \z \u </w:instrText>
          </w:r>
          <w:r w:rsidRPr="00C132C9">
            <w:rPr>
              <w:lang w:val="en-GB"/>
            </w:rPr>
            <w:fldChar w:fldCharType="separate"/>
          </w:r>
          <w:hyperlink w:anchor="_Toc234692306" w:history="1">
            <w:r w:rsidR="009A7917" w:rsidRPr="007A156D">
              <w:rPr>
                <w:rStyle w:val="Hyperlink"/>
                <w:noProof/>
                <w:lang w:val="en-GB"/>
              </w:rPr>
              <w:t>Task 1: Creation of a professional CV</w:t>
            </w:r>
            <w:r w:rsidR="009A7917">
              <w:rPr>
                <w:noProof/>
                <w:webHidden/>
              </w:rPr>
              <w:tab/>
            </w:r>
            <w:r w:rsidR="009A7917">
              <w:rPr>
                <w:noProof/>
                <w:webHidden/>
              </w:rPr>
              <w:fldChar w:fldCharType="begin"/>
            </w:r>
            <w:r w:rsidR="009A7917">
              <w:rPr>
                <w:noProof/>
                <w:webHidden/>
              </w:rPr>
              <w:instrText xml:space="preserve"> PAGEREF _Toc234692306 \h </w:instrText>
            </w:r>
            <w:r w:rsidR="009A7917">
              <w:rPr>
                <w:noProof/>
                <w:webHidden/>
              </w:rPr>
            </w:r>
            <w:r w:rsidR="009A7917">
              <w:rPr>
                <w:noProof/>
                <w:webHidden/>
              </w:rPr>
              <w:fldChar w:fldCharType="separate"/>
            </w:r>
            <w:r w:rsidR="009A7917">
              <w:rPr>
                <w:noProof/>
                <w:webHidden/>
              </w:rPr>
              <w:t>3</w:t>
            </w:r>
            <w:r w:rsidR="009A7917">
              <w:rPr>
                <w:noProof/>
                <w:webHidden/>
              </w:rPr>
              <w:fldChar w:fldCharType="end"/>
            </w:r>
          </w:hyperlink>
        </w:p>
        <w:p w14:paraId="12F96E84" w14:textId="77777777" w:rsidR="009A7917" w:rsidRDefault="009A7917"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hyperlink w:anchor="_Toc234692307" w:history="1">
            <w:r w:rsidRPr="007A156D">
              <w:rPr>
                <w:rStyle w:val="Hyperlink"/>
                <w:noProof/>
                <w:lang w:val="en-GB"/>
              </w:rPr>
              <w:t>Task 2: Developing a personal statement</w:t>
            </w:r>
            <w:r>
              <w:rPr>
                <w:noProof/>
                <w:webHidden/>
              </w:rPr>
              <w:tab/>
            </w:r>
            <w:r>
              <w:rPr>
                <w:noProof/>
                <w:webHidden/>
              </w:rPr>
              <w:fldChar w:fldCharType="begin"/>
            </w:r>
            <w:r>
              <w:rPr>
                <w:noProof/>
                <w:webHidden/>
              </w:rPr>
              <w:instrText xml:space="preserve"> PAGEREF _Toc234692307 \h </w:instrText>
            </w:r>
            <w:r>
              <w:rPr>
                <w:noProof/>
                <w:webHidden/>
              </w:rPr>
            </w:r>
            <w:r>
              <w:rPr>
                <w:noProof/>
                <w:webHidden/>
              </w:rPr>
              <w:fldChar w:fldCharType="separate"/>
            </w:r>
            <w:r>
              <w:rPr>
                <w:noProof/>
                <w:webHidden/>
              </w:rPr>
              <w:t>5</w:t>
            </w:r>
            <w:r>
              <w:rPr>
                <w:noProof/>
                <w:webHidden/>
              </w:rPr>
              <w:fldChar w:fldCharType="end"/>
            </w:r>
          </w:hyperlink>
        </w:p>
        <w:p w14:paraId="06117FBE" w14:textId="77777777" w:rsidR="009A7917" w:rsidRDefault="009A7917"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hyperlink w:anchor="_Toc234692308" w:history="1">
            <w:r w:rsidRPr="007A156D">
              <w:rPr>
                <w:rStyle w:val="Hyperlink"/>
                <w:noProof/>
                <w:lang w:val="en-GB"/>
              </w:rPr>
              <w:t>Task 3: SWOT Analysis and Personal Development Plan</w:t>
            </w:r>
            <w:r>
              <w:rPr>
                <w:noProof/>
                <w:webHidden/>
              </w:rPr>
              <w:tab/>
            </w:r>
            <w:r>
              <w:rPr>
                <w:noProof/>
                <w:webHidden/>
              </w:rPr>
              <w:fldChar w:fldCharType="begin"/>
            </w:r>
            <w:r>
              <w:rPr>
                <w:noProof/>
                <w:webHidden/>
              </w:rPr>
              <w:instrText xml:space="preserve"> PAGEREF _Toc234692308 \h </w:instrText>
            </w:r>
            <w:r>
              <w:rPr>
                <w:noProof/>
                <w:webHidden/>
              </w:rPr>
            </w:r>
            <w:r>
              <w:rPr>
                <w:noProof/>
                <w:webHidden/>
              </w:rPr>
              <w:fldChar w:fldCharType="separate"/>
            </w:r>
            <w:r>
              <w:rPr>
                <w:noProof/>
                <w:webHidden/>
              </w:rPr>
              <w:t>6</w:t>
            </w:r>
            <w:r>
              <w:rPr>
                <w:noProof/>
                <w:webHidden/>
              </w:rPr>
              <w:fldChar w:fldCharType="end"/>
            </w:r>
          </w:hyperlink>
        </w:p>
        <w:p w14:paraId="685E61EE"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09" w:history="1">
            <w:r w:rsidRPr="007A156D">
              <w:rPr>
                <w:rStyle w:val="Hyperlink"/>
                <w:noProof/>
              </w:rPr>
              <w:t>SWOT Analysis</w:t>
            </w:r>
            <w:r>
              <w:rPr>
                <w:noProof/>
                <w:webHidden/>
              </w:rPr>
              <w:tab/>
            </w:r>
            <w:r>
              <w:rPr>
                <w:noProof/>
                <w:webHidden/>
              </w:rPr>
              <w:fldChar w:fldCharType="begin"/>
            </w:r>
            <w:r>
              <w:rPr>
                <w:noProof/>
                <w:webHidden/>
              </w:rPr>
              <w:instrText xml:space="preserve"> PAGEREF _Toc234692309 \h </w:instrText>
            </w:r>
            <w:r>
              <w:rPr>
                <w:noProof/>
                <w:webHidden/>
              </w:rPr>
            </w:r>
            <w:r>
              <w:rPr>
                <w:noProof/>
                <w:webHidden/>
              </w:rPr>
              <w:fldChar w:fldCharType="separate"/>
            </w:r>
            <w:r>
              <w:rPr>
                <w:noProof/>
                <w:webHidden/>
              </w:rPr>
              <w:t>6</w:t>
            </w:r>
            <w:r>
              <w:rPr>
                <w:noProof/>
                <w:webHidden/>
              </w:rPr>
              <w:fldChar w:fldCharType="end"/>
            </w:r>
          </w:hyperlink>
        </w:p>
        <w:p w14:paraId="07DFD35D"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0" w:history="1">
            <w:r w:rsidRPr="007A156D">
              <w:rPr>
                <w:rStyle w:val="Hyperlink"/>
                <w:noProof/>
              </w:rPr>
              <w:t>Personal Development Plan</w:t>
            </w:r>
            <w:r>
              <w:rPr>
                <w:noProof/>
                <w:webHidden/>
              </w:rPr>
              <w:tab/>
            </w:r>
            <w:r>
              <w:rPr>
                <w:noProof/>
                <w:webHidden/>
              </w:rPr>
              <w:fldChar w:fldCharType="begin"/>
            </w:r>
            <w:r>
              <w:rPr>
                <w:noProof/>
                <w:webHidden/>
              </w:rPr>
              <w:instrText xml:space="preserve"> PAGEREF _Toc234692310 \h </w:instrText>
            </w:r>
            <w:r>
              <w:rPr>
                <w:noProof/>
                <w:webHidden/>
              </w:rPr>
            </w:r>
            <w:r>
              <w:rPr>
                <w:noProof/>
                <w:webHidden/>
              </w:rPr>
              <w:fldChar w:fldCharType="separate"/>
            </w:r>
            <w:r>
              <w:rPr>
                <w:noProof/>
                <w:webHidden/>
              </w:rPr>
              <w:t>7</w:t>
            </w:r>
            <w:r>
              <w:rPr>
                <w:noProof/>
                <w:webHidden/>
              </w:rPr>
              <w:fldChar w:fldCharType="end"/>
            </w:r>
          </w:hyperlink>
        </w:p>
        <w:p w14:paraId="30BC397A" w14:textId="77777777" w:rsidR="009A7917" w:rsidRDefault="009A7917"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hyperlink w:anchor="_Toc234692311" w:history="1">
            <w:r w:rsidRPr="007A156D">
              <w:rPr>
                <w:rStyle w:val="Hyperlink"/>
                <w:noProof/>
                <w:lang w:val="en-GB"/>
              </w:rPr>
              <w:t>Task 4: Application of the Gibbs Model for Critical Reflection</w:t>
            </w:r>
            <w:r>
              <w:rPr>
                <w:noProof/>
                <w:webHidden/>
              </w:rPr>
              <w:tab/>
            </w:r>
            <w:r>
              <w:rPr>
                <w:noProof/>
                <w:webHidden/>
              </w:rPr>
              <w:fldChar w:fldCharType="begin"/>
            </w:r>
            <w:r>
              <w:rPr>
                <w:noProof/>
                <w:webHidden/>
              </w:rPr>
              <w:instrText xml:space="preserve"> PAGEREF _Toc234692311 \h </w:instrText>
            </w:r>
            <w:r>
              <w:rPr>
                <w:noProof/>
                <w:webHidden/>
              </w:rPr>
            </w:r>
            <w:r>
              <w:rPr>
                <w:noProof/>
                <w:webHidden/>
              </w:rPr>
              <w:fldChar w:fldCharType="separate"/>
            </w:r>
            <w:r>
              <w:rPr>
                <w:noProof/>
                <w:webHidden/>
              </w:rPr>
              <w:t>9</w:t>
            </w:r>
            <w:r>
              <w:rPr>
                <w:noProof/>
                <w:webHidden/>
              </w:rPr>
              <w:fldChar w:fldCharType="end"/>
            </w:r>
          </w:hyperlink>
        </w:p>
        <w:p w14:paraId="3FF5DAFB"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2" w:history="1">
            <w:r w:rsidRPr="007A156D">
              <w:rPr>
                <w:rStyle w:val="Hyperlink"/>
                <w:noProof/>
              </w:rPr>
              <w:t>Description</w:t>
            </w:r>
            <w:r>
              <w:rPr>
                <w:noProof/>
                <w:webHidden/>
              </w:rPr>
              <w:tab/>
            </w:r>
            <w:r>
              <w:rPr>
                <w:noProof/>
                <w:webHidden/>
              </w:rPr>
              <w:fldChar w:fldCharType="begin"/>
            </w:r>
            <w:r>
              <w:rPr>
                <w:noProof/>
                <w:webHidden/>
              </w:rPr>
              <w:instrText xml:space="preserve"> PAGEREF _Toc234692312 \h </w:instrText>
            </w:r>
            <w:r>
              <w:rPr>
                <w:noProof/>
                <w:webHidden/>
              </w:rPr>
            </w:r>
            <w:r>
              <w:rPr>
                <w:noProof/>
                <w:webHidden/>
              </w:rPr>
              <w:fldChar w:fldCharType="separate"/>
            </w:r>
            <w:r>
              <w:rPr>
                <w:noProof/>
                <w:webHidden/>
              </w:rPr>
              <w:t>9</w:t>
            </w:r>
            <w:r>
              <w:rPr>
                <w:noProof/>
                <w:webHidden/>
              </w:rPr>
              <w:fldChar w:fldCharType="end"/>
            </w:r>
          </w:hyperlink>
        </w:p>
        <w:p w14:paraId="55DEAAF8"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3" w:history="1">
            <w:r w:rsidRPr="007A156D">
              <w:rPr>
                <w:rStyle w:val="Hyperlink"/>
                <w:noProof/>
              </w:rPr>
              <w:t>Feelings</w:t>
            </w:r>
            <w:r>
              <w:rPr>
                <w:noProof/>
                <w:webHidden/>
              </w:rPr>
              <w:tab/>
            </w:r>
            <w:r>
              <w:rPr>
                <w:noProof/>
                <w:webHidden/>
              </w:rPr>
              <w:fldChar w:fldCharType="begin"/>
            </w:r>
            <w:r>
              <w:rPr>
                <w:noProof/>
                <w:webHidden/>
              </w:rPr>
              <w:instrText xml:space="preserve"> PAGEREF _Toc234692313 \h </w:instrText>
            </w:r>
            <w:r>
              <w:rPr>
                <w:noProof/>
                <w:webHidden/>
              </w:rPr>
            </w:r>
            <w:r>
              <w:rPr>
                <w:noProof/>
                <w:webHidden/>
              </w:rPr>
              <w:fldChar w:fldCharType="separate"/>
            </w:r>
            <w:r>
              <w:rPr>
                <w:noProof/>
                <w:webHidden/>
              </w:rPr>
              <w:t>9</w:t>
            </w:r>
            <w:r>
              <w:rPr>
                <w:noProof/>
                <w:webHidden/>
              </w:rPr>
              <w:fldChar w:fldCharType="end"/>
            </w:r>
          </w:hyperlink>
        </w:p>
        <w:p w14:paraId="5A51D97D"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4" w:history="1">
            <w:r w:rsidRPr="007A156D">
              <w:rPr>
                <w:rStyle w:val="Hyperlink"/>
                <w:noProof/>
              </w:rPr>
              <w:t>Evaluation</w:t>
            </w:r>
            <w:r>
              <w:rPr>
                <w:noProof/>
                <w:webHidden/>
              </w:rPr>
              <w:tab/>
            </w:r>
            <w:r>
              <w:rPr>
                <w:noProof/>
                <w:webHidden/>
              </w:rPr>
              <w:fldChar w:fldCharType="begin"/>
            </w:r>
            <w:r>
              <w:rPr>
                <w:noProof/>
                <w:webHidden/>
              </w:rPr>
              <w:instrText xml:space="preserve"> PAGEREF _Toc234692314 \h </w:instrText>
            </w:r>
            <w:r>
              <w:rPr>
                <w:noProof/>
                <w:webHidden/>
              </w:rPr>
            </w:r>
            <w:r>
              <w:rPr>
                <w:noProof/>
                <w:webHidden/>
              </w:rPr>
              <w:fldChar w:fldCharType="separate"/>
            </w:r>
            <w:r>
              <w:rPr>
                <w:noProof/>
                <w:webHidden/>
              </w:rPr>
              <w:t>9</w:t>
            </w:r>
            <w:r>
              <w:rPr>
                <w:noProof/>
                <w:webHidden/>
              </w:rPr>
              <w:fldChar w:fldCharType="end"/>
            </w:r>
          </w:hyperlink>
        </w:p>
        <w:p w14:paraId="111171BF"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5" w:history="1">
            <w:r w:rsidRPr="007A156D">
              <w:rPr>
                <w:rStyle w:val="Hyperlink"/>
                <w:noProof/>
              </w:rPr>
              <w:t>Analysis</w:t>
            </w:r>
            <w:r>
              <w:rPr>
                <w:noProof/>
                <w:webHidden/>
              </w:rPr>
              <w:tab/>
            </w:r>
            <w:r>
              <w:rPr>
                <w:noProof/>
                <w:webHidden/>
              </w:rPr>
              <w:fldChar w:fldCharType="begin"/>
            </w:r>
            <w:r>
              <w:rPr>
                <w:noProof/>
                <w:webHidden/>
              </w:rPr>
              <w:instrText xml:space="preserve"> PAGEREF _Toc234692315 \h </w:instrText>
            </w:r>
            <w:r>
              <w:rPr>
                <w:noProof/>
                <w:webHidden/>
              </w:rPr>
            </w:r>
            <w:r>
              <w:rPr>
                <w:noProof/>
                <w:webHidden/>
              </w:rPr>
              <w:fldChar w:fldCharType="separate"/>
            </w:r>
            <w:r>
              <w:rPr>
                <w:noProof/>
                <w:webHidden/>
              </w:rPr>
              <w:t>9</w:t>
            </w:r>
            <w:r>
              <w:rPr>
                <w:noProof/>
                <w:webHidden/>
              </w:rPr>
              <w:fldChar w:fldCharType="end"/>
            </w:r>
          </w:hyperlink>
        </w:p>
        <w:p w14:paraId="65455DFD"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6" w:history="1">
            <w:r w:rsidRPr="007A156D">
              <w:rPr>
                <w:rStyle w:val="Hyperlink"/>
                <w:noProof/>
              </w:rPr>
              <w:t>Conclusion</w:t>
            </w:r>
            <w:r>
              <w:rPr>
                <w:noProof/>
                <w:webHidden/>
              </w:rPr>
              <w:tab/>
            </w:r>
            <w:r>
              <w:rPr>
                <w:noProof/>
                <w:webHidden/>
              </w:rPr>
              <w:fldChar w:fldCharType="begin"/>
            </w:r>
            <w:r>
              <w:rPr>
                <w:noProof/>
                <w:webHidden/>
              </w:rPr>
              <w:instrText xml:space="preserve"> PAGEREF _Toc234692316 \h </w:instrText>
            </w:r>
            <w:r>
              <w:rPr>
                <w:noProof/>
                <w:webHidden/>
              </w:rPr>
            </w:r>
            <w:r>
              <w:rPr>
                <w:noProof/>
                <w:webHidden/>
              </w:rPr>
              <w:fldChar w:fldCharType="separate"/>
            </w:r>
            <w:r>
              <w:rPr>
                <w:noProof/>
                <w:webHidden/>
              </w:rPr>
              <w:t>10</w:t>
            </w:r>
            <w:r>
              <w:rPr>
                <w:noProof/>
                <w:webHidden/>
              </w:rPr>
              <w:fldChar w:fldCharType="end"/>
            </w:r>
          </w:hyperlink>
        </w:p>
        <w:p w14:paraId="31339631" w14:textId="77777777" w:rsidR="009A7917" w:rsidRDefault="009A7917" w:rsidP="009A7917">
          <w:pPr>
            <w:pStyle w:val="Cuprins2"/>
            <w:tabs>
              <w:tab w:val="right" w:leader="dot" w:pos="9350"/>
            </w:tabs>
            <w:spacing w:line="360" w:lineRule="auto"/>
            <w:jc w:val="both"/>
            <w:rPr>
              <w:rFonts w:asciiTheme="minorHAnsi" w:eastAsiaTheme="minorEastAsia" w:hAnsiTheme="minorHAnsi" w:cstheme="minorBidi"/>
              <w:noProof/>
              <w:lang w:val="en-IN" w:eastAsia="en-IN"/>
            </w:rPr>
          </w:pPr>
          <w:hyperlink w:anchor="_Toc234692317" w:history="1">
            <w:r w:rsidRPr="007A156D">
              <w:rPr>
                <w:rStyle w:val="Hyperlink"/>
                <w:noProof/>
              </w:rPr>
              <w:t>Action Plan</w:t>
            </w:r>
            <w:r>
              <w:rPr>
                <w:noProof/>
                <w:webHidden/>
              </w:rPr>
              <w:tab/>
            </w:r>
            <w:r>
              <w:rPr>
                <w:noProof/>
                <w:webHidden/>
              </w:rPr>
              <w:fldChar w:fldCharType="begin"/>
            </w:r>
            <w:r>
              <w:rPr>
                <w:noProof/>
                <w:webHidden/>
              </w:rPr>
              <w:instrText xml:space="preserve"> PAGEREF _Toc234692317 \h </w:instrText>
            </w:r>
            <w:r>
              <w:rPr>
                <w:noProof/>
                <w:webHidden/>
              </w:rPr>
            </w:r>
            <w:r>
              <w:rPr>
                <w:noProof/>
                <w:webHidden/>
              </w:rPr>
              <w:fldChar w:fldCharType="separate"/>
            </w:r>
            <w:r>
              <w:rPr>
                <w:noProof/>
                <w:webHidden/>
              </w:rPr>
              <w:t>10</w:t>
            </w:r>
            <w:r>
              <w:rPr>
                <w:noProof/>
                <w:webHidden/>
              </w:rPr>
              <w:fldChar w:fldCharType="end"/>
            </w:r>
          </w:hyperlink>
        </w:p>
        <w:p w14:paraId="2315A321" w14:textId="77777777" w:rsidR="009A7917" w:rsidRDefault="009A7917"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hyperlink w:anchor="_Toc234692318" w:history="1">
            <w:r w:rsidRPr="007A156D">
              <w:rPr>
                <w:rStyle w:val="Hyperlink"/>
                <w:noProof/>
                <w:lang w:val="en-GB"/>
              </w:rPr>
              <w:t>References</w:t>
            </w:r>
            <w:r>
              <w:rPr>
                <w:noProof/>
                <w:webHidden/>
              </w:rPr>
              <w:tab/>
            </w:r>
            <w:r>
              <w:rPr>
                <w:noProof/>
                <w:webHidden/>
              </w:rPr>
              <w:fldChar w:fldCharType="begin"/>
            </w:r>
            <w:r>
              <w:rPr>
                <w:noProof/>
                <w:webHidden/>
              </w:rPr>
              <w:instrText xml:space="preserve"> PAGEREF _Toc234692318 \h </w:instrText>
            </w:r>
            <w:r>
              <w:rPr>
                <w:noProof/>
                <w:webHidden/>
              </w:rPr>
            </w:r>
            <w:r>
              <w:rPr>
                <w:noProof/>
                <w:webHidden/>
              </w:rPr>
              <w:fldChar w:fldCharType="separate"/>
            </w:r>
            <w:r>
              <w:rPr>
                <w:noProof/>
                <w:webHidden/>
              </w:rPr>
              <w:t>11</w:t>
            </w:r>
            <w:r>
              <w:rPr>
                <w:noProof/>
                <w:webHidden/>
              </w:rPr>
              <w:fldChar w:fldCharType="end"/>
            </w:r>
          </w:hyperlink>
        </w:p>
        <w:p w14:paraId="101FEDDA" w14:textId="77777777" w:rsidR="009A7917" w:rsidRDefault="009A7917" w:rsidP="009A7917">
          <w:pPr>
            <w:pStyle w:val="Cuprins1"/>
            <w:tabs>
              <w:tab w:val="right" w:leader="dot" w:pos="9350"/>
            </w:tabs>
            <w:spacing w:line="360" w:lineRule="auto"/>
            <w:jc w:val="both"/>
            <w:rPr>
              <w:rFonts w:asciiTheme="minorHAnsi" w:eastAsiaTheme="minorEastAsia" w:hAnsiTheme="minorHAnsi" w:cstheme="minorBidi"/>
              <w:noProof/>
              <w:lang w:val="en-IN" w:eastAsia="en-IN"/>
            </w:rPr>
          </w:pPr>
          <w:hyperlink w:anchor="_Toc234692319" w:history="1">
            <w:r w:rsidRPr="007A156D">
              <w:rPr>
                <w:rStyle w:val="Hyperlink"/>
                <w:noProof/>
                <w:lang w:val="en-GB"/>
              </w:rPr>
              <w:t>Appendix</w:t>
            </w:r>
            <w:r>
              <w:rPr>
                <w:noProof/>
                <w:webHidden/>
              </w:rPr>
              <w:tab/>
            </w:r>
            <w:r>
              <w:rPr>
                <w:noProof/>
                <w:webHidden/>
              </w:rPr>
              <w:fldChar w:fldCharType="begin"/>
            </w:r>
            <w:r>
              <w:rPr>
                <w:noProof/>
                <w:webHidden/>
              </w:rPr>
              <w:instrText xml:space="preserve"> PAGEREF _Toc234692319 \h </w:instrText>
            </w:r>
            <w:r>
              <w:rPr>
                <w:noProof/>
                <w:webHidden/>
              </w:rPr>
            </w:r>
            <w:r>
              <w:rPr>
                <w:noProof/>
                <w:webHidden/>
              </w:rPr>
              <w:fldChar w:fldCharType="separate"/>
            </w:r>
            <w:r>
              <w:rPr>
                <w:noProof/>
                <w:webHidden/>
              </w:rPr>
              <w:t>12</w:t>
            </w:r>
            <w:r>
              <w:rPr>
                <w:noProof/>
                <w:webHidden/>
              </w:rPr>
              <w:fldChar w:fldCharType="end"/>
            </w:r>
          </w:hyperlink>
        </w:p>
        <w:p w14:paraId="33F474E6" w14:textId="77777777" w:rsidR="00C132C9" w:rsidRPr="00C132C9" w:rsidRDefault="00491662" w:rsidP="009A7917">
          <w:pPr>
            <w:spacing w:line="360" w:lineRule="auto"/>
            <w:jc w:val="both"/>
            <w:rPr>
              <w:lang w:val="en-GB"/>
            </w:rPr>
          </w:pPr>
          <w:r w:rsidRPr="00C132C9">
            <w:rPr>
              <w:lang w:val="en-GB"/>
            </w:rPr>
            <w:fldChar w:fldCharType="end"/>
          </w:r>
        </w:p>
      </w:sdtContent>
    </w:sdt>
    <w:p w14:paraId="443577F1" w14:textId="77777777" w:rsidR="00C132C9" w:rsidRPr="00C132C9" w:rsidRDefault="00B04BC1" w:rsidP="00C132C9">
      <w:pPr>
        <w:spacing w:line="360" w:lineRule="auto"/>
        <w:rPr>
          <w:rFonts w:eastAsia="Times New Roman"/>
          <w:b/>
          <w:bCs/>
          <w:lang w:val="en-GB"/>
        </w:rPr>
      </w:pPr>
      <w:r w:rsidRPr="00C132C9">
        <w:rPr>
          <w:rFonts w:eastAsia="Times New Roman"/>
          <w:b/>
          <w:bCs/>
          <w:lang w:val="en-GB"/>
        </w:rPr>
        <w:br w:type="page"/>
      </w:r>
    </w:p>
    <w:p w14:paraId="524730F7" w14:textId="77777777" w:rsidR="00697934" w:rsidRPr="00C132C9" w:rsidRDefault="00B04BC1" w:rsidP="00865C31">
      <w:pPr>
        <w:pStyle w:val="Titlu1"/>
        <w:rPr>
          <w:lang w:val="en-GB"/>
        </w:rPr>
      </w:pPr>
      <w:bookmarkStart w:id="0" w:name="_Toc234692306"/>
      <w:r w:rsidRPr="00C132C9">
        <w:rPr>
          <w:lang w:val="en-GB"/>
        </w:rPr>
        <w:lastRenderedPageBreak/>
        <w:t>Task 1: Creation of a professional CV</w:t>
      </w:r>
      <w:bookmarkEnd w:id="0"/>
      <w:r w:rsidRPr="00C132C9">
        <w:rPr>
          <w:lang w:val="en-GB"/>
        </w:rPr>
        <w:t xml:space="preserve"> </w:t>
      </w:r>
    </w:p>
    <w:p w14:paraId="102E5A76" w14:textId="77777777" w:rsidR="00697934" w:rsidRDefault="00865C31" w:rsidP="00C132C9">
      <w:pPr>
        <w:pStyle w:val="Normal1"/>
        <w:spacing w:line="360" w:lineRule="auto"/>
        <w:jc w:val="center"/>
        <w:rPr>
          <w:rFonts w:eastAsia="Times New Roman"/>
          <w:b/>
          <w:bCs/>
          <w:lang w:val="en-GB"/>
        </w:rPr>
      </w:pPr>
      <w:r>
        <w:rPr>
          <w:noProof/>
          <w:lang w:val="en-IN" w:eastAsia="en-IN"/>
        </w:rPr>
        <w:drawing>
          <wp:inline distT="0" distB="0" distL="0" distR="0" wp14:anchorId="2D672706" wp14:editId="5E582761">
            <wp:extent cx="4943475" cy="5124450"/>
            <wp:effectExtent l="76200" t="76200" r="123825"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943475" cy="5124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511577" w14:textId="77777777" w:rsidR="00865C31" w:rsidRPr="00C132C9" w:rsidRDefault="00865C31" w:rsidP="00C132C9">
      <w:pPr>
        <w:pStyle w:val="Normal1"/>
        <w:spacing w:line="360" w:lineRule="auto"/>
        <w:jc w:val="center"/>
        <w:rPr>
          <w:rFonts w:eastAsia="Times New Roman"/>
          <w:b/>
          <w:bCs/>
          <w:lang w:val="en-GB"/>
        </w:rPr>
      </w:pPr>
      <w:r>
        <w:rPr>
          <w:noProof/>
          <w:lang w:val="en-IN" w:eastAsia="en-IN"/>
        </w:rPr>
        <w:lastRenderedPageBreak/>
        <w:drawing>
          <wp:inline distT="0" distB="0" distL="0" distR="0" wp14:anchorId="1E349A70" wp14:editId="4AEA9381">
            <wp:extent cx="4895850" cy="3599993"/>
            <wp:effectExtent l="76200" t="76200" r="114300" b="1149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95850" cy="35999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B163B4" w14:textId="77777777" w:rsidR="00C132C9" w:rsidRPr="00C132C9" w:rsidRDefault="00B04BC1" w:rsidP="00C132C9">
      <w:pPr>
        <w:spacing w:line="360" w:lineRule="auto"/>
        <w:rPr>
          <w:rFonts w:eastAsia="Times New Roman"/>
          <w:b/>
          <w:bCs/>
          <w:lang w:val="en-GB"/>
        </w:rPr>
      </w:pPr>
      <w:r w:rsidRPr="00C132C9">
        <w:rPr>
          <w:rFonts w:eastAsia="Times New Roman"/>
          <w:b/>
          <w:bCs/>
          <w:lang w:val="en-GB"/>
        </w:rPr>
        <w:br w:type="page"/>
      </w:r>
    </w:p>
    <w:p w14:paraId="524AB254" w14:textId="77777777" w:rsidR="00697934" w:rsidRPr="00C132C9" w:rsidRDefault="00B04BC1" w:rsidP="00C132C9">
      <w:pPr>
        <w:pStyle w:val="Titlu1"/>
        <w:rPr>
          <w:lang w:val="en-GB"/>
        </w:rPr>
      </w:pPr>
      <w:bookmarkStart w:id="1" w:name="_Toc234692307"/>
      <w:r w:rsidRPr="00C132C9">
        <w:rPr>
          <w:lang w:val="en-GB"/>
        </w:rPr>
        <w:lastRenderedPageBreak/>
        <w:t>Task 2: Developing a personal statement</w:t>
      </w:r>
      <w:bookmarkEnd w:id="1"/>
      <w:r w:rsidRPr="00C132C9">
        <w:rPr>
          <w:lang w:val="en-GB"/>
        </w:rPr>
        <w:t xml:space="preserve"> </w:t>
      </w:r>
    </w:p>
    <w:p w14:paraId="16A8145D" w14:textId="77777777" w:rsidR="00697934" w:rsidRPr="00C132C9" w:rsidRDefault="00B04BC1" w:rsidP="00C132C9">
      <w:pPr>
        <w:pStyle w:val="Normal1"/>
        <w:spacing w:line="360" w:lineRule="auto"/>
        <w:jc w:val="both"/>
        <w:rPr>
          <w:rFonts w:eastAsia="Times New Roman"/>
          <w:b/>
          <w:bCs/>
          <w:lang w:val="en-GB"/>
        </w:rPr>
      </w:pPr>
      <w:r w:rsidRPr="00C132C9">
        <w:rPr>
          <w:rFonts w:eastAsia="Times New Roman"/>
          <w:b/>
          <w:bCs/>
          <w:lang w:val="en-GB"/>
        </w:rPr>
        <w:t>Experienced Professional</w:t>
      </w:r>
    </w:p>
    <w:p w14:paraId="4921F114" w14:textId="77777777" w:rsidR="00697934" w:rsidRPr="00C132C9" w:rsidRDefault="00B04BC1" w:rsidP="00C132C9">
      <w:pPr>
        <w:pStyle w:val="Normal1"/>
        <w:spacing w:line="360" w:lineRule="auto"/>
        <w:jc w:val="both"/>
        <w:rPr>
          <w:rFonts w:eastAsia="Times New Roman"/>
          <w:lang w:val="en-GB"/>
        </w:rPr>
      </w:pPr>
      <w:r w:rsidRPr="00C132C9">
        <w:rPr>
          <w:rFonts w:eastAsia="Times New Roman"/>
          <w:lang w:val="en-GB"/>
        </w:rPr>
        <w:t xml:space="preserve">I am a highly experienced and reliable professional with a strong track record of punctuality, safety knowledge and excellent customer service. Being a job seeker in the health and social care field, my aim is to deliver person-centred care to individuals by reflecting on their unique preferences, values and personal needs. I am further committed to supporting the holistic well-being of individuals and protecting vulnerable individuals from neglect and abuse. That will help them lead a better life and foster their health and wellbeing. Addressing medical and clinical issues is not only my part of duty, but my additional duty is also to consider social, emotional and financial factors that impact a person's mental life to help him recover from the issue. Offering consistent unconditional care to the people while encouraging mutual respect, positive relationships, trust and conditions is part of my professional aims. I further ensure that service users achieve success and praise by enabling the stimulation of emotional growth. I have a set of values and beliefs, which shape my professional aims, and I consider them as the highest priority. My principles are equality and diversity, confidentiality and advocacy. By prioritising equality and diversity, I ensure equal and non-discriminatory treatment and access to everyone irrespective of their background, religion and caste to help them feel better.  Apart from that, I consider the confidentiality of the care seekers as the highest priority to make them build trust and be confident in me.  Apart from that, I can further build clarification to respect the advocacy of the individuals in health and social care to ensure that their voices are heard and their rights are prioritised. </w:t>
      </w:r>
    </w:p>
    <w:p w14:paraId="362A5612" w14:textId="77777777" w:rsidR="00697934" w:rsidRPr="00C132C9" w:rsidRDefault="00B04BC1" w:rsidP="00C132C9">
      <w:pPr>
        <w:pStyle w:val="Normal1"/>
        <w:spacing w:line="360" w:lineRule="auto"/>
        <w:jc w:val="both"/>
        <w:rPr>
          <w:rFonts w:eastAsia="Times New Roman"/>
          <w:b/>
          <w:bCs/>
          <w:lang w:val="en-GB"/>
        </w:rPr>
      </w:pPr>
      <w:r w:rsidRPr="00C132C9">
        <w:rPr>
          <w:rFonts w:eastAsia="Times New Roman"/>
          <w:lang w:val="en-GB"/>
        </w:rPr>
        <w:t>I have the eligibility to work in the UK and have 2 years of experience in personal care &amp; home health, which enables me to be suitable for the healthcare role as a car</w:t>
      </w:r>
      <w:r w:rsidR="009A7917">
        <w:rPr>
          <w:rFonts w:eastAsia="Times New Roman"/>
          <w:lang w:val="en-GB"/>
        </w:rPr>
        <w:t>e assistant (Refer to Appendix</w:t>
      </w:r>
      <w:r w:rsidRPr="00C132C9">
        <w:rPr>
          <w:rFonts w:eastAsia="Times New Roman"/>
          <w:lang w:val="en-GB"/>
        </w:rPr>
        <w:t xml:space="preserve">). I had done my high school diploma in Romania and pursued my </w:t>
      </w:r>
      <w:proofErr w:type="gramStart"/>
      <w:r w:rsidRPr="00C132C9">
        <w:rPr>
          <w:rFonts w:eastAsia="Times New Roman"/>
          <w:lang w:val="en-GB"/>
        </w:rPr>
        <w:t>Bachelor's</w:t>
      </w:r>
      <w:proofErr w:type="gramEnd"/>
      <w:r w:rsidRPr="00C132C9">
        <w:rPr>
          <w:rFonts w:eastAsia="Times New Roman"/>
          <w:lang w:val="en-GB"/>
        </w:rPr>
        <w:t xml:space="preserve"> degree at Villor High School. I am pursuing from the University of Wales Trinity Saint David for the certificate of higher education. I am confident regarding my personal strengths, as they will help me serve Eclipse Homecare Limited in a better way. I identified myself as suitable for the role of care assistant at Eclipse Homecare Limited as I can integrate my values, professional experiences and aims to deliver adequate medication to the patient while considering all aspects of hygiene in personal care. As per my personal strengths, I have empathy and compassion, and I actively listen to deeply understand the perspectives of the individuals and deliver care according to them. I have excellent professional skills, communication skills and customer service skills that will enable me to deliver value to Eclipse Homecare Limited by building relationships with the clients and ensuring the best is being delivered throughout their </w:t>
      </w:r>
      <w:r w:rsidRPr="00C132C9">
        <w:rPr>
          <w:rFonts w:eastAsia="Times New Roman"/>
          <w:lang w:val="en-GB"/>
        </w:rPr>
        <w:lastRenderedPageBreak/>
        <w:t xml:space="preserve">healthcare journey. I further have past experiences in warehouse management and materials handling, which will enable me to consider the required medicines available for the careseekers to help them achieve progress. Thus, the skills and experience which I gathered from previous roles will enable me to help the company achieve new heights throughout the health and social care sector to support the local communities in a better way.  </w:t>
      </w:r>
    </w:p>
    <w:p w14:paraId="1134C729" w14:textId="77777777" w:rsidR="00697934" w:rsidRPr="00C132C9" w:rsidRDefault="00B04BC1" w:rsidP="00C132C9">
      <w:pPr>
        <w:pStyle w:val="Titlu1"/>
        <w:rPr>
          <w:lang w:val="en-GB"/>
        </w:rPr>
      </w:pPr>
      <w:bookmarkStart w:id="2" w:name="_Toc234692308"/>
      <w:r w:rsidRPr="00C132C9">
        <w:rPr>
          <w:lang w:val="en-GB"/>
        </w:rPr>
        <w:t>Task 3: SWOT Analysis and Personal Development Plan</w:t>
      </w:r>
      <w:bookmarkEnd w:id="2"/>
      <w:r w:rsidRPr="00C132C9">
        <w:rPr>
          <w:lang w:val="en-GB"/>
        </w:rPr>
        <w:t xml:space="preserve"> </w:t>
      </w:r>
    </w:p>
    <w:p w14:paraId="30C92279" w14:textId="77777777" w:rsidR="00C132C9" w:rsidRPr="00C132C9" w:rsidRDefault="00B04BC1" w:rsidP="00C132C9">
      <w:pPr>
        <w:pStyle w:val="Titlu2"/>
      </w:pPr>
      <w:bookmarkStart w:id="3" w:name="_Toc234692309"/>
      <w:r w:rsidRPr="00C132C9">
        <w:t>SWOT Analysis</w:t>
      </w:r>
      <w:bookmarkEnd w:id="3"/>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91662" w14:paraId="61766205" w14:textId="77777777">
        <w:trPr>
          <w:cantSplit/>
          <w:tblHeader/>
        </w:trPr>
        <w:tc>
          <w:tcPr>
            <w:tcW w:w="4680" w:type="dxa"/>
            <w:tcMar>
              <w:top w:w="100" w:type="dxa"/>
              <w:left w:w="100" w:type="dxa"/>
              <w:bottom w:w="100" w:type="dxa"/>
              <w:right w:w="100" w:type="dxa"/>
            </w:tcMar>
          </w:tcPr>
          <w:p w14:paraId="2F3C46BD"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Strength </w:t>
            </w:r>
          </w:p>
        </w:tc>
        <w:tc>
          <w:tcPr>
            <w:tcW w:w="4680" w:type="dxa"/>
            <w:tcMar>
              <w:top w:w="100" w:type="dxa"/>
              <w:left w:w="100" w:type="dxa"/>
              <w:bottom w:w="100" w:type="dxa"/>
              <w:right w:w="100" w:type="dxa"/>
            </w:tcMar>
          </w:tcPr>
          <w:p w14:paraId="36727EC7"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Weakness </w:t>
            </w:r>
          </w:p>
        </w:tc>
      </w:tr>
      <w:tr w:rsidR="00491662" w14:paraId="2ED396D5" w14:textId="77777777">
        <w:trPr>
          <w:cantSplit/>
          <w:tblHeader/>
        </w:trPr>
        <w:tc>
          <w:tcPr>
            <w:tcW w:w="4680" w:type="dxa"/>
            <w:tcMar>
              <w:top w:w="100" w:type="dxa"/>
              <w:left w:w="100" w:type="dxa"/>
              <w:bottom w:w="100" w:type="dxa"/>
              <w:right w:w="100" w:type="dxa"/>
            </w:tcMar>
          </w:tcPr>
          <w:p w14:paraId="159B4FD5"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identified myself as having excellent communication skills, and that will enable me to serve the needs of service users by identifying their needs </w:t>
            </w:r>
          </w:p>
          <w:p w14:paraId="02525515"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lang w:val="en-GB"/>
              </w:rPr>
              <w:t>Effective communication is a clear and highlighted factor to deliver quality medical care to the careseekers (</w:t>
            </w:r>
            <w:r w:rsidRPr="00C132C9">
              <w:rPr>
                <w:rFonts w:eastAsia="Times New Roman"/>
                <w:highlight w:val="white"/>
                <w:lang w:val="en-GB"/>
              </w:rPr>
              <w:t>Pérez, 2022)</w:t>
            </w:r>
          </w:p>
          <w:p w14:paraId="2B96AAAC"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highlight w:val="white"/>
                <w:lang w:val="en-GB"/>
              </w:rPr>
              <w:t xml:space="preserve">I have excellent empathy, compassion and active listening capabilities, which enable me to understand the </w:t>
            </w:r>
            <w:proofErr w:type="gramStart"/>
            <w:r w:rsidRPr="00C132C9">
              <w:rPr>
                <w:rFonts w:eastAsia="Times New Roman"/>
                <w:highlight w:val="white"/>
                <w:lang w:val="en-GB"/>
              </w:rPr>
              <w:t>inner feelings</w:t>
            </w:r>
            <w:proofErr w:type="gramEnd"/>
            <w:r w:rsidRPr="00C132C9">
              <w:rPr>
                <w:rFonts w:eastAsia="Times New Roman"/>
                <w:highlight w:val="white"/>
                <w:lang w:val="en-GB"/>
              </w:rPr>
              <w:t xml:space="preserve"> and emotions of the careseekers  </w:t>
            </w:r>
          </w:p>
          <w:p w14:paraId="4E1E4A20"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highlight w:val="white"/>
                <w:lang w:val="en-GB"/>
              </w:rPr>
              <w:t xml:space="preserve">Active listening plays an influential role in fostering meaningful connections with others while promoting positive </w:t>
            </w:r>
            <w:proofErr w:type="gramStart"/>
            <w:r w:rsidRPr="00C132C9">
              <w:rPr>
                <w:rFonts w:eastAsia="Times New Roman"/>
                <w:highlight w:val="white"/>
                <w:lang w:val="en-GB"/>
              </w:rPr>
              <w:t>interactions  (</w:t>
            </w:r>
            <w:proofErr w:type="gramEnd"/>
            <w:r w:rsidRPr="00C132C9">
              <w:rPr>
                <w:rFonts w:eastAsia="Times New Roman"/>
                <w:highlight w:val="white"/>
                <w:lang w:val="en-GB"/>
              </w:rPr>
              <w:t xml:space="preserve">Tustonja </w:t>
            </w:r>
            <w:r w:rsidRPr="00C132C9">
              <w:rPr>
                <w:rFonts w:eastAsia="Times New Roman"/>
                <w:i/>
                <w:iCs/>
                <w:highlight w:val="white"/>
                <w:lang w:val="en-GB"/>
              </w:rPr>
              <w:t>et al.,</w:t>
            </w:r>
            <w:r w:rsidRPr="00C132C9">
              <w:rPr>
                <w:rFonts w:eastAsia="Times New Roman"/>
                <w:highlight w:val="white"/>
                <w:lang w:val="en-GB"/>
              </w:rPr>
              <w:t xml:space="preserve"> 2024)</w:t>
            </w:r>
          </w:p>
        </w:tc>
        <w:tc>
          <w:tcPr>
            <w:tcW w:w="4680" w:type="dxa"/>
            <w:tcMar>
              <w:top w:w="100" w:type="dxa"/>
              <w:left w:w="100" w:type="dxa"/>
              <w:bottom w:w="100" w:type="dxa"/>
              <w:right w:w="100" w:type="dxa"/>
            </w:tcMar>
          </w:tcPr>
          <w:p w14:paraId="7B0E7C99"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While finding myself in a challenging situation, I am incapable of coping with it, which indicates that I lack problem-solving and critical thinking skills, which will further bring incapability to find the best course of action in my care assistant role</w:t>
            </w:r>
          </w:p>
          <w:p w14:paraId="75CEE4A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lang w:val="en-GB"/>
              </w:rPr>
              <w:t>Integrating problem-solving skills in the healthcare professional roles enables them to benefit the patient by delivering the best quality care (</w:t>
            </w:r>
            <w:r w:rsidRPr="00C132C9">
              <w:rPr>
                <w:rFonts w:eastAsia="Times New Roman"/>
                <w:highlight w:val="white"/>
                <w:lang w:val="en-GB"/>
              </w:rPr>
              <w:t>Bendowska and Baum, 2023)</w:t>
            </w:r>
          </w:p>
          <w:p w14:paraId="1D26CA3D"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highlight w:val="white"/>
                <w:lang w:val="en-GB"/>
              </w:rPr>
              <w:t xml:space="preserve">I further lack the knowledge regarding the medicines; in this context, I may fail to provide reminders to the careseekers regarding the medicines to be taken </w:t>
            </w:r>
          </w:p>
          <w:p w14:paraId="74294B7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highlight w:val="white"/>
                <w:lang w:val="en-GB"/>
              </w:rPr>
            </w:pPr>
            <w:r w:rsidRPr="00C132C9">
              <w:rPr>
                <w:rFonts w:eastAsia="Times New Roman"/>
                <w:highlight w:val="white"/>
                <w:lang w:val="en-GB"/>
              </w:rPr>
              <w:t xml:space="preserve">On the other hand, I lack cooking skills in this context; the capability of preparing tasty meals and drinks during mealtime will not be done for the careseekers, and I, as a result, may not secure the role </w:t>
            </w:r>
          </w:p>
          <w:p w14:paraId="6F41151B"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 </w:t>
            </w:r>
          </w:p>
        </w:tc>
      </w:tr>
      <w:tr w:rsidR="00491662" w14:paraId="7AFCA287" w14:textId="77777777">
        <w:trPr>
          <w:cantSplit/>
          <w:tblHeader/>
        </w:trPr>
        <w:tc>
          <w:tcPr>
            <w:tcW w:w="4680" w:type="dxa"/>
            <w:tcMar>
              <w:top w:w="100" w:type="dxa"/>
              <w:left w:w="100" w:type="dxa"/>
              <w:bottom w:w="100" w:type="dxa"/>
              <w:right w:w="100" w:type="dxa"/>
            </w:tcMar>
          </w:tcPr>
          <w:p w14:paraId="064E441F"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Opportunities </w:t>
            </w:r>
          </w:p>
        </w:tc>
        <w:tc>
          <w:tcPr>
            <w:tcW w:w="4680" w:type="dxa"/>
            <w:tcMar>
              <w:top w:w="100" w:type="dxa"/>
              <w:left w:w="100" w:type="dxa"/>
              <w:bottom w:w="100" w:type="dxa"/>
              <w:right w:w="100" w:type="dxa"/>
            </w:tcMar>
          </w:tcPr>
          <w:p w14:paraId="03980B78"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Threats </w:t>
            </w:r>
          </w:p>
        </w:tc>
      </w:tr>
      <w:tr w:rsidR="00491662" w14:paraId="1C3A669E" w14:textId="77777777">
        <w:trPr>
          <w:cantSplit/>
          <w:tblHeader/>
        </w:trPr>
        <w:tc>
          <w:tcPr>
            <w:tcW w:w="4680" w:type="dxa"/>
            <w:tcMar>
              <w:top w:w="100" w:type="dxa"/>
              <w:left w:w="100" w:type="dxa"/>
              <w:bottom w:w="100" w:type="dxa"/>
              <w:right w:w="100" w:type="dxa"/>
            </w:tcMar>
          </w:tcPr>
          <w:p w14:paraId="48F40E20"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lastRenderedPageBreak/>
              <w:t xml:space="preserve">I identified the opportunities to work on my problem-solving and critical thinking skills by practising mindful games and skill development courses. </w:t>
            </w:r>
          </w:p>
          <w:p w14:paraId="55CECFD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may gather </w:t>
            </w:r>
            <w:proofErr w:type="gramStart"/>
            <w:r w:rsidRPr="00C132C9">
              <w:rPr>
                <w:rFonts w:eastAsia="Times New Roman"/>
                <w:lang w:val="en-GB"/>
              </w:rPr>
              <w:t>basic  knowledge</w:t>
            </w:r>
            <w:proofErr w:type="gramEnd"/>
            <w:r w:rsidRPr="00C132C9">
              <w:rPr>
                <w:rFonts w:eastAsia="Times New Roman"/>
                <w:lang w:val="en-GB"/>
              </w:rPr>
              <w:t xml:space="preserve"> regarding the medicines by using the internet </w:t>
            </w:r>
          </w:p>
          <w:p w14:paraId="7A0872B9"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t>
            </w:r>
            <w:proofErr w:type="gramStart"/>
            <w:r w:rsidRPr="00C132C9">
              <w:rPr>
                <w:rFonts w:eastAsia="Times New Roman"/>
                <w:lang w:val="en-GB"/>
              </w:rPr>
              <w:t>have the opportunity to</w:t>
            </w:r>
            <w:proofErr w:type="gramEnd"/>
            <w:r w:rsidRPr="00C132C9">
              <w:rPr>
                <w:rFonts w:eastAsia="Times New Roman"/>
                <w:lang w:val="en-GB"/>
              </w:rPr>
              <w:t xml:space="preserve"> learn new recipes and food, </w:t>
            </w:r>
            <w:proofErr w:type="gramStart"/>
            <w:r w:rsidRPr="00C132C9">
              <w:rPr>
                <w:rFonts w:eastAsia="Times New Roman"/>
                <w:lang w:val="en-GB"/>
              </w:rPr>
              <w:t>meal time</w:t>
            </w:r>
            <w:proofErr w:type="gramEnd"/>
            <w:r w:rsidRPr="00C132C9">
              <w:rPr>
                <w:rFonts w:eastAsia="Times New Roman"/>
                <w:lang w:val="en-GB"/>
              </w:rPr>
              <w:t xml:space="preserve"> from </w:t>
            </w:r>
            <w:r w:rsidR="00C132C9" w:rsidRPr="00C132C9">
              <w:rPr>
                <w:rFonts w:eastAsia="Times New Roman"/>
                <w:lang w:val="en-GB"/>
              </w:rPr>
              <w:t>YouTube</w:t>
            </w:r>
            <w:r w:rsidRPr="00C132C9">
              <w:rPr>
                <w:rFonts w:eastAsia="Times New Roman"/>
                <w:lang w:val="en-GB"/>
              </w:rPr>
              <w:t xml:space="preserve"> to be suitable as a care assistant </w:t>
            </w:r>
          </w:p>
        </w:tc>
        <w:tc>
          <w:tcPr>
            <w:tcW w:w="4680" w:type="dxa"/>
            <w:tcMar>
              <w:top w:w="100" w:type="dxa"/>
              <w:left w:w="100" w:type="dxa"/>
              <w:bottom w:w="100" w:type="dxa"/>
              <w:right w:w="100" w:type="dxa"/>
            </w:tcMar>
          </w:tcPr>
          <w:p w14:paraId="31261A92"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While securing my role as a care assistant, I may fail to comply with the health and social care standards </w:t>
            </w:r>
          </w:p>
          <w:p w14:paraId="1DD6142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lang w:val="en-GB"/>
              </w:rPr>
              <w:t xml:space="preserve">Apart from that, the inability to manage problems may further make me nervous and frustrated, and there I may not be able to continue my role </w:t>
            </w:r>
          </w:p>
          <w:p w14:paraId="38CFF017" w14:textId="77777777" w:rsidR="00697934" w:rsidRPr="00C132C9" w:rsidRDefault="00697934" w:rsidP="00C132C9">
            <w:pPr>
              <w:pStyle w:val="Normal1"/>
              <w:widowControl w:val="0"/>
              <w:pBdr>
                <w:top w:val="nil"/>
                <w:left w:val="nil"/>
                <w:bottom w:val="nil"/>
                <w:right w:val="nil"/>
                <w:between w:val="nil"/>
              </w:pBdr>
              <w:spacing w:line="360" w:lineRule="auto"/>
              <w:rPr>
                <w:rFonts w:eastAsia="Times New Roman"/>
                <w:b/>
                <w:bCs/>
                <w:lang w:val="en-GB"/>
              </w:rPr>
            </w:pPr>
          </w:p>
        </w:tc>
      </w:tr>
    </w:tbl>
    <w:p w14:paraId="077F8116"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lang w:val="en-GB"/>
        </w:rPr>
        <w:t xml:space="preserve">Table 1: Personal SWOT Analysis </w:t>
      </w:r>
    </w:p>
    <w:p w14:paraId="4187D99F" w14:textId="77777777" w:rsidR="00697934" w:rsidRPr="00C132C9" w:rsidRDefault="00B04BC1" w:rsidP="00C132C9">
      <w:pPr>
        <w:pStyle w:val="Normal1"/>
        <w:spacing w:line="360" w:lineRule="auto"/>
        <w:jc w:val="center"/>
        <w:rPr>
          <w:rFonts w:eastAsia="Times New Roman"/>
          <w:bCs/>
          <w:lang w:val="en-GB"/>
        </w:rPr>
      </w:pPr>
      <w:r w:rsidRPr="00C132C9">
        <w:rPr>
          <w:rFonts w:eastAsia="Times New Roman"/>
          <w:bCs/>
          <w:lang w:val="en-GB"/>
        </w:rPr>
        <w:t>(Source: Self-Illustrated)</w:t>
      </w:r>
    </w:p>
    <w:p w14:paraId="13B47E2F" w14:textId="77777777" w:rsidR="00697934" w:rsidRPr="00C132C9" w:rsidRDefault="00B04BC1" w:rsidP="00C132C9">
      <w:pPr>
        <w:pStyle w:val="Titlu2"/>
      </w:pPr>
      <w:bookmarkStart w:id="4" w:name="_Toc234692310"/>
      <w:r w:rsidRPr="00C132C9">
        <w:t>Personal Development Plan</w:t>
      </w:r>
      <w:bookmarkEnd w:id="4"/>
      <w:r w:rsidRPr="00C132C9">
        <w:t xml:space="preserve">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91662" w14:paraId="76CAA02B" w14:textId="77777777">
        <w:trPr>
          <w:cantSplit/>
          <w:tblHeader/>
        </w:trPr>
        <w:tc>
          <w:tcPr>
            <w:tcW w:w="1872" w:type="dxa"/>
            <w:tcMar>
              <w:top w:w="100" w:type="dxa"/>
              <w:left w:w="100" w:type="dxa"/>
              <w:bottom w:w="100" w:type="dxa"/>
              <w:right w:w="100" w:type="dxa"/>
            </w:tcMar>
          </w:tcPr>
          <w:p w14:paraId="0E598740"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b/>
                <w:bCs/>
                <w:lang w:val="en-GB"/>
              </w:rPr>
              <w:t xml:space="preserve">Goals </w:t>
            </w:r>
          </w:p>
        </w:tc>
        <w:tc>
          <w:tcPr>
            <w:tcW w:w="1872" w:type="dxa"/>
            <w:tcMar>
              <w:top w:w="100" w:type="dxa"/>
              <w:left w:w="100" w:type="dxa"/>
              <w:bottom w:w="100" w:type="dxa"/>
              <w:right w:w="100" w:type="dxa"/>
            </w:tcMar>
          </w:tcPr>
          <w:p w14:paraId="1BA6623E"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b/>
                <w:bCs/>
                <w:lang w:val="en-GB"/>
              </w:rPr>
              <w:t xml:space="preserve">Development areas </w:t>
            </w:r>
          </w:p>
        </w:tc>
        <w:tc>
          <w:tcPr>
            <w:tcW w:w="1872" w:type="dxa"/>
            <w:tcMar>
              <w:top w:w="100" w:type="dxa"/>
              <w:left w:w="100" w:type="dxa"/>
              <w:bottom w:w="100" w:type="dxa"/>
              <w:right w:w="100" w:type="dxa"/>
            </w:tcMar>
          </w:tcPr>
          <w:p w14:paraId="59139CA5"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b/>
                <w:bCs/>
                <w:lang w:val="en-GB"/>
              </w:rPr>
              <w:t xml:space="preserve">Strategies to achieve the goals </w:t>
            </w:r>
          </w:p>
        </w:tc>
        <w:tc>
          <w:tcPr>
            <w:tcW w:w="1872" w:type="dxa"/>
            <w:tcMar>
              <w:top w:w="100" w:type="dxa"/>
              <w:left w:w="100" w:type="dxa"/>
              <w:bottom w:w="100" w:type="dxa"/>
              <w:right w:w="100" w:type="dxa"/>
            </w:tcMar>
          </w:tcPr>
          <w:p w14:paraId="606D41A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b/>
                <w:bCs/>
                <w:lang w:val="en-GB"/>
              </w:rPr>
              <w:t xml:space="preserve">Monitoring and evaluation of progress </w:t>
            </w:r>
          </w:p>
        </w:tc>
        <w:tc>
          <w:tcPr>
            <w:tcW w:w="1872" w:type="dxa"/>
            <w:tcMar>
              <w:top w:w="100" w:type="dxa"/>
              <w:left w:w="100" w:type="dxa"/>
              <w:bottom w:w="100" w:type="dxa"/>
              <w:right w:w="100" w:type="dxa"/>
            </w:tcMar>
          </w:tcPr>
          <w:p w14:paraId="5A7C8A1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
                <w:bCs/>
                <w:lang w:val="en-GB"/>
              </w:rPr>
            </w:pPr>
            <w:r w:rsidRPr="00C132C9">
              <w:rPr>
                <w:rFonts w:eastAsia="Times New Roman"/>
                <w:b/>
                <w:bCs/>
                <w:lang w:val="en-GB"/>
              </w:rPr>
              <w:t>Time Frame</w:t>
            </w:r>
          </w:p>
        </w:tc>
      </w:tr>
      <w:tr w:rsidR="00491662" w14:paraId="0CCBE986" w14:textId="77777777">
        <w:trPr>
          <w:cantSplit/>
          <w:tblHeader/>
        </w:trPr>
        <w:tc>
          <w:tcPr>
            <w:tcW w:w="1872" w:type="dxa"/>
            <w:tcMar>
              <w:top w:w="100" w:type="dxa"/>
              <w:left w:w="100" w:type="dxa"/>
              <w:bottom w:w="100" w:type="dxa"/>
              <w:right w:w="100" w:type="dxa"/>
            </w:tcMar>
          </w:tcPr>
          <w:p w14:paraId="566F8F93"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To be capable of taking the best quality interventions during critical times </w:t>
            </w:r>
          </w:p>
        </w:tc>
        <w:tc>
          <w:tcPr>
            <w:tcW w:w="1872" w:type="dxa"/>
            <w:tcMar>
              <w:top w:w="100" w:type="dxa"/>
              <w:left w:w="100" w:type="dxa"/>
              <w:bottom w:w="100" w:type="dxa"/>
              <w:right w:w="100" w:type="dxa"/>
            </w:tcMar>
          </w:tcPr>
          <w:p w14:paraId="10E3E14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Based on the development areas, I will work on my problem-solving and critical thinking skills to find solutions during critical situations of careseekers </w:t>
            </w:r>
          </w:p>
        </w:tc>
        <w:tc>
          <w:tcPr>
            <w:tcW w:w="1872" w:type="dxa"/>
            <w:tcMar>
              <w:top w:w="100" w:type="dxa"/>
              <w:left w:w="100" w:type="dxa"/>
              <w:bottom w:w="100" w:type="dxa"/>
              <w:right w:w="100" w:type="dxa"/>
            </w:tcMar>
          </w:tcPr>
          <w:p w14:paraId="114649B2"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practice mindful techniques and engage in skill development techniques available online. I will further watch YouTube videos based on healthcare advisory to make solutions for the case seekers </w:t>
            </w:r>
          </w:p>
        </w:tc>
        <w:tc>
          <w:tcPr>
            <w:tcW w:w="1872" w:type="dxa"/>
            <w:tcMar>
              <w:top w:w="100" w:type="dxa"/>
              <w:left w:w="100" w:type="dxa"/>
              <w:bottom w:w="100" w:type="dxa"/>
              <w:right w:w="100" w:type="dxa"/>
            </w:tcMar>
          </w:tcPr>
          <w:p w14:paraId="5085F08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monitor and evaluate progress by seeking clinical supervision and intervening at milestones </w:t>
            </w:r>
          </w:p>
        </w:tc>
        <w:tc>
          <w:tcPr>
            <w:tcW w:w="1872" w:type="dxa"/>
            <w:tcMar>
              <w:top w:w="100" w:type="dxa"/>
              <w:left w:w="100" w:type="dxa"/>
              <w:bottom w:w="100" w:type="dxa"/>
              <w:right w:w="100" w:type="dxa"/>
            </w:tcMar>
          </w:tcPr>
          <w:p w14:paraId="3D69541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9-10 months </w:t>
            </w:r>
          </w:p>
        </w:tc>
      </w:tr>
      <w:tr w:rsidR="00491662" w14:paraId="0199FF85" w14:textId="77777777">
        <w:trPr>
          <w:cantSplit/>
          <w:tblHeader/>
        </w:trPr>
        <w:tc>
          <w:tcPr>
            <w:tcW w:w="1872" w:type="dxa"/>
            <w:tcMar>
              <w:top w:w="100" w:type="dxa"/>
              <w:left w:w="100" w:type="dxa"/>
              <w:bottom w:w="100" w:type="dxa"/>
              <w:right w:w="100" w:type="dxa"/>
            </w:tcMar>
          </w:tcPr>
          <w:p w14:paraId="05CA7421"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lastRenderedPageBreak/>
              <w:t xml:space="preserve">To develop the ability to collect and provide reminders to the case users for taking medicines </w:t>
            </w:r>
          </w:p>
        </w:tc>
        <w:tc>
          <w:tcPr>
            <w:tcW w:w="1872" w:type="dxa"/>
            <w:tcMar>
              <w:top w:w="100" w:type="dxa"/>
              <w:left w:w="100" w:type="dxa"/>
              <w:bottom w:w="100" w:type="dxa"/>
              <w:right w:w="100" w:type="dxa"/>
            </w:tcMar>
          </w:tcPr>
          <w:p w14:paraId="42D5BD2D"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develop knowledge regarding different medicines and their utility to remind the careseekers to take medicines at the preferred time </w:t>
            </w:r>
          </w:p>
        </w:tc>
        <w:tc>
          <w:tcPr>
            <w:tcW w:w="1872" w:type="dxa"/>
            <w:tcMar>
              <w:top w:w="100" w:type="dxa"/>
              <w:left w:w="100" w:type="dxa"/>
              <w:bottom w:w="100" w:type="dxa"/>
              <w:right w:w="100" w:type="dxa"/>
            </w:tcMar>
          </w:tcPr>
          <w:p w14:paraId="1CC7411D"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The medication techniques require me to gather knowledge regarding the medicines used in the social care context. </w:t>
            </w:r>
          </w:p>
          <w:p w14:paraId="2319C03E"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take help from the internet by watching YouTube videos </w:t>
            </w:r>
          </w:p>
        </w:tc>
        <w:tc>
          <w:tcPr>
            <w:tcW w:w="1872" w:type="dxa"/>
            <w:tcMar>
              <w:top w:w="100" w:type="dxa"/>
              <w:left w:w="100" w:type="dxa"/>
              <w:bottom w:w="100" w:type="dxa"/>
              <w:right w:w="100" w:type="dxa"/>
            </w:tcMar>
          </w:tcPr>
          <w:p w14:paraId="2DF0C1AC"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take feedback from the care seekers regarding any progress on their health, which will help to address and evaluate progress in mt medicine prescribing techniques </w:t>
            </w:r>
          </w:p>
        </w:tc>
        <w:tc>
          <w:tcPr>
            <w:tcW w:w="1872" w:type="dxa"/>
            <w:tcMar>
              <w:top w:w="100" w:type="dxa"/>
              <w:left w:w="100" w:type="dxa"/>
              <w:bottom w:w="100" w:type="dxa"/>
              <w:right w:w="100" w:type="dxa"/>
            </w:tcMar>
          </w:tcPr>
          <w:p w14:paraId="0842B15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12 months to 15 months </w:t>
            </w:r>
          </w:p>
        </w:tc>
      </w:tr>
      <w:tr w:rsidR="00491662" w14:paraId="683ECDF0" w14:textId="77777777">
        <w:trPr>
          <w:cantSplit/>
          <w:tblHeader/>
        </w:trPr>
        <w:tc>
          <w:tcPr>
            <w:tcW w:w="1872" w:type="dxa"/>
            <w:tcMar>
              <w:top w:w="100" w:type="dxa"/>
              <w:left w:w="100" w:type="dxa"/>
              <w:bottom w:w="100" w:type="dxa"/>
              <w:right w:w="100" w:type="dxa"/>
            </w:tcMar>
          </w:tcPr>
          <w:p w14:paraId="0BEC4B8A"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To improve the physical health of careseekers by preparing tasty meals and drinks </w:t>
            </w:r>
          </w:p>
        </w:tc>
        <w:tc>
          <w:tcPr>
            <w:tcW w:w="1872" w:type="dxa"/>
            <w:tcMar>
              <w:top w:w="100" w:type="dxa"/>
              <w:left w:w="100" w:type="dxa"/>
              <w:bottom w:w="100" w:type="dxa"/>
              <w:right w:w="100" w:type="dxa"/>
            </w:tcMar>
          </w:tcPr>
          <w:p w14:paraId="031AA5C9"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need to have the knowledge and experience to prepare meals and drinks as per the healthcare requirements </w:t>
            </w:r>
          </w:p>
        </w:tc>
        <w:tc>
          <w:tcPr>
            <w:tcW w:w="1872" w:type="dxa"/>
            <w:tcMar>
              <w:top w:w="100" w:type="dxa"/>
              <w:left w:w="100" w:type="dxa"/>
              <w:bottom w:w="100" w:type="dxa"/>
              <w:right w:w="100" w:type="dxa"/>
            </w:tcMar>
          </w:tcPr>
          <w:p w14:paraId="3056B4EC"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watch YouTube videos to be familiar with cooking meals, and </w:t>
            </w:r>
            <w:proofErr w:type="gramStart"/>
            <w:r w:rsidRPr="00C132C9">
              <w:rPr>
                <w:rFonts w:eastAsia="Times New Roman"/>
                <w:lang w:val="en-GB"/>
              </w:rPr>
              <w:t>drinks  need</w:t>
            </w:r>
            <w:proofErr w:type="gramEnd"/>
            <w:r w:rsidRPr="00C132C9">
              <w:rPr>
                <w:rFonts w:eastAsia="Times New Roman"/>
                <w:lang w:val="en-GB"/>
              </w:rPr>
              <w:t xml:space="preserve"> to be prepared for the careseekers required for health and social care support </w:t>
            </w:r>
          </w:p>
        </w:tc>
        <w:tc>
          <w:tcPr>
            <w:tcW w:w="1872" w:type="dxa"/>
            <w:tcMar>
              <w:top w:w="100" w:type="dxa"/>
              <w:left w:w="100" w:type="dxa"/>
              <w:bottom w:w="100" w:type="dxa"/>
              <w:right w:w="100" w:type="dxa"/>
            </w:tcMar>
          </w:tcPr>
          <w:p w14:paraId="096799F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I will take feedback from the careseekers to check the quality of meals delivered by me </w:t>
            </w:r>
          </w:p>
        </w:tc>
        <w:tc>
          <w:tcPr>
            <w:tcW w:w="1872" w:type="dxa"/>
            <w:tcMar>
              <w:top w:w="100" w:type="dxa"/>
              <w:left w:w="100" w:type="dxa"/>
              <w:bottom w:w="100" w:type="dxa"/>
              <w:right w:w="100" w:type="dxa"/>
            </w:tcMar>
          </w:tcPr>
          <w:p w14:paraId="668A71DB"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lang w:val="en-GB"/>
              </w:rPr>
            </w:pPr>
            <w:r w:rsidRPr="00C132C9">
              <w:rPr>
                <w:rFonts w:eastAsia="Times New Roman"/>
                <w:lang w:val="en-GB"/>
              </w:rPr>
              <w:t xml:space="preserve">8 months to 10 months </w:t>
            </w:r>
          </w:p>
        </w:tc>
      </w:tr>
    </w:tbl>
    <w:p w14:paraId="4C6F5D95"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lang w:val="en-GB"/>
        </w:rPr>
        <w:t xml:space="preserve">Table 2: Personal Development Plan </w:t>
      </w:r>
    </w:p>
    <w:p w14:paraId="6765FE75" w14:textId="77777777" w:rsidR="00697934" w:rsidRPr="00C132C9" w:rsidRDefault="00B04BC1" w:rsidP="00C132C9">
      <w:pPr>
        <w:pStyle w:val="Normal1"/>
        <w:spacing w:line="360" w:lineRule="auto"/>
        <w:jc w:val="center"/>
        <w:rPr>
          <w:rFonts w:eastAsia="Times New Roman"/>
          <w:lang w:val="en-GB"/>
        </w:rPr>
      </w:pPr>
      <w:r w:rsidRPr="00C132C9">
        <w:rPr>
          <w:rFonts w:eastAsia="Times New Roman"/>
          <w:lang w:val="en-GB"/>
        </w:rPr>
        <w:t>(Source: Self-Illustrated)</w:t>
      </w:r>
    </w:p>
    <w:p w14:paraId="4EDFCCD5" w14:textId="77777777" w:rsidR="00697934" w:rsidRPr="00C132C9" w:rsidRDefault="00B04BC1" w:rsidP="00C132C9">
      <w:pPr>
        <w:pStyle w:val="Normal1"/>
        <w:spacing w:line="360" w:lineRule="auto"/>
        <w:jc w:val="both"/>
        <w:rPr>
          <w:rFonts w:eastAsia="Times New Roman"/>
          <w:b/>
          <w:bCs/>
          <w:lang w:val="en-GB"/>
        </w:rPr>
      </w:pPr>
      <w:r w:rsidRPr="00C132C9">
        <w:rPr>
          <w:rFonts w:eastAsia="Times New Roman"/>
          <w:lang w:val="en-GB"/>
        </w:rPr>
        <w:t xml:space="preserve">The role of care assistant at Eclipse Homecare Limited requires me to have medication and practice responsibilities, and the capability to prepare tasty meals and drinks. For such reasons, I have developed a dedicated professional development plan to enhance my basic knowledge to give reminders to the care seekers for the medicines and to prepare meals for them. Other than that, I identified the need to develop problem-solving and critical thinking as per the objective to take effective solutions during uncertainties. In this context, there is a need to work on my problem-solving and critical thinking as per the plan.     </w:t>
      </w:r>
      <w:r w:rsidRPr="00C132C9">
        <w:rPr>
          <w:rFonts w:eastAsia="Times New Roman"/>
          <w:b/>
          <w:bCs/>
          <w:lang w:val="en-GB"/>
        </w:rPr>
        <w:t xml:space="preserve"> </w:t>
      </w:r>
    </w:p>
    <w:p w14:paraId="7AC1EAA8" w14:textId="77777777" w:rsidR="00697934" w:rsidRPr="00C132C9" w:rsidRDefault="00B04BC1" w:rsidP="00C132C9">
      <w:pPr>
        <w:pStyle w:val="Titlu1"/>
        <w:rPr>
          <w:lang w:val="en-GB"/>
        </w:rPr>
      </w:pPr>
      <w:bookmarkStart w:id="5" w:name="_Toc234692311"/>
      <w:r w:rsidRPr="00C132C9">
        <w:rPr>
          <w:lang w:val="en-GB"/>
        </w:rPr>
        <w:lastRenderedPageBreak/>
        <w:t xml:space="preserve">Task 4: Application of the Gibbs Model </w:t>
      </w:r>
      <w:r w:rsidR="00C132C9" w:rsidRPr="00C132C9">
        <w:rPr>
          <w:lang w:val="en-GB"/>
        </w:rPr>
        <w:t>for Critical Reflection</w:t>
      </w:r>
      <w:bookmarkEnd w:id="5"/>
    </w:p>
    <w:p w14:paraId="7C5422B8" w14:textId="77777777" w:rsidR="00697934" w:rsidRPr="00C132C9" w:rsidRDefault="00B04BC1" w:rsidP="00C132C9">
      <w:pPr>
        <w:pStyle w:val="Titlu2"/>
      </w:pPr>
      <w:bookmarkStart w:id="6" w:name="_Toc234692312"/>
      <w:r w:rsidRPr="00C132C9">
        <w:t>Description</w:t>
      </w:r>
      <w:bookmarkEnd w:id="6"/>
      <w:r w:rsidRPr="00C132C9">
        <w:t xml:space="preserve"> </w:t>
      </w:r>
    </w:p>
    <w:p w14:paraId="42C4D811" w14:textId="77777777" w:rsidR="00697934" w:rsidRPr="00C132C9" w:rsidRDefault="00B04BC1" w:rsidP="00C132C9">
      <w:pPr>
        <w:pStyle w:val="Normal1"/>
        <w:spacing w:line="360" w:lineRule="auto"/>
        <w:jc w:val="both"/>
        <w:rPr>
          <w:rFonts w:eastAsia="Times New Roman"/>
          <w:lang w:val="en-GB"/>
        </w:rPr>
      </w:pPr>
      <w:r w:rsidRPr="00C132C9">
        <w:rPr>
          <w:rFonts w:eastAsia="Times New Roman"/>
          <w:lang w:val="en-GB"/>
        </w:rPr>
        <w:t xml:space="preserve">I have done the LCHS4009 Component 1 presentation assessment, where my responsibility is to develop a presentation based on my own skills and knowledge. According to my knowledge, I have developed a plan and program to develop the presentation. The presentation has provided a directive analysis and enabled me to gain a strategic understanding of values and orientation. This can be significant from the aspect of validating the response of my own ability and performance. Based on Component 1, I have been provided with verbal feedback, which can be effective for me to drive a positive perception of values and orientation in the system. This course has provided me with the utmost proficiency to drive a strategic growth projection to my study knowledge.   </w:t>
      </w:r>
    </w:p>
    <w:p w14:paraId="14A1DB52" w14:textId="77777777" w:rsidR="00697934" w:rsidRPr="00C132C9" w:rsidRDefault="00B04BC1" w:rsidP="00C132C9">
      <w:pPr>
        <w:pStyle w:val="Titlu2"/>
      </w:pPr>
      <w:bookmarkStart w:id="7" w:name="_Toc234692313"/>
      <w:r w:rsidRPr="00C132C9">
        <w:t>Feelings</w:t>
      </w:r>
      <w:bookmarkEnd w:id="7"/>
      <w:r w:rsidRPr="00C132C9">
        <w:t xml:space="preserve"> </w:t>
      </w:r>
    </w:p>
    <w:p w14:paraId="206795C8" w14:textId="77777777" w:rsidR="00697934" w:rsidRPr="00C132C9" w:rsidRDefault="00B04BC1" w:rsidP="00C132C9">
      <w:pPr>
        <w:pStyle w:val="Normal1"/>
        <w:spacing w:line="360" w:lineRule="auto"/>
        <w:jc w:val="both"/>
        <w:rPr>
          <w:rFonts w:eastAsia="Times New Roman"/>
          <w:lang w:val="en-GB"/>
        </w:rPr>
      </w:pPr>
      <w:r w:rsidRPr="00C132C9">
        <w:rPr>
          <w:rFonts w:eastAsia="Times New Roman"/>
          <w:lang w:val="en-GB"/>
        </w:rPr>
        <w:t>As per the component 1 assessment, I selected to work on my perspective goal and orientation to develop projected knowledge driving change to the system. Care assistance in the UK requires entity-level qualifications to secure a role (</w:t>
      </w:r>
      <w:r w:rsidRPr="00C132C9">
        <w:rPr>
          <w:rFonts w:eastAsia="Times New Roman"/>
          <w:highlight w:val="white"/>
          <w:lang w:val="en-GB"/>
        </w:rPr>
        <w:t xml:space="preserve">Hanna </w:t>
      </w:r>
      <w:r w:rsidRPr="00C132C9">
        <w:rPr>
          <w:rFonts w:eastAsia="Times New Roman"/>
          <w:i/>
          <w:iCs/>
          <w:highlight w:val="white"/>
          <w:lang w:val="en-GB"/>
        </w:rPr>
        <w:t>et al.,</w:t>
      </w:r>
      <w:r w:rsidRPr="00C132C9">
        <w:rPr>
          <w:rFonts w:eastAsia="Times New Roman"/>
          <w:highlight w:val="white"/>
          <w:lang w:val="en-GB"/>
        </w:rPr>
        <w:t xml:space="preserve"> 2022)</w:t>
      </w:r>
      <w:r w:rsidRPr="00C132C9">
        <w:rPr>
          <w:rFonts w:eastAsia="Times New Roman"/>
          <w:lang w:val="en-GB"/>
        </w:rPr>
        <w:t xml:space="preserve">. Prior to choosing this role, the identification of variable areas was done through verbal feedback, which enhanced my orientation and judgment provision to drive value. This can be more strategic and reliable to build my value of understanding as well as enhance my ability to connect the value-based services. Thus, I felt more accustomed towards growing validated and valuable suggestions provided by my lecturer.  </w:t>
      </w:r>
    </w:p>
    <w:p w14:paraId="40E9EDF3" w14:textId="77777777" w:rsidR="00697934" w:rsidRPr="00C132C9" w:rsidRDefault="00B04BC1" w:rsidP="00C132C9">
      <w:pPr>
        <w:pStyle w:val="Titlu2"/>
      </w:pPr>
      <w:bookmarkStart w:id="8" w:name="_Toc234692314"/>
      <w:r w:rsidRPr="00C132C9">
        <w:t>Evaluation</w:t>
      </w:r>
      <w:bookmarkEnd w:id="8"/>
    </w:p>
    <w:p w14:paraId="695A6A60" w14:textId="77777777" w:rsidR="00697934" w:rsidRPr="00C132C9" w:rsidRDefault="00B04BC1" w:rsidP="00C132C9">
      <w:pPr>
        <w:pStyle w:val="Normal1"/>
        <w:spacing w:line="360" w:lineRule="auto"/>
        <w:jc w:val="both"/>
        <w:rPr>
          <w:rFonts w:eastAsia="Times New Roman"/>
          <w:b/>
          <w:bCs/>
          <w:lang w:val="en-GB"/>
        </w:rPr>
      </w:pPr>
      <w:r w:rsidRPr="00C132C9">
        <w:rPr>
          <w:rFonts w:eastAsia="Times New Roman"/>
          <w:lang w:val="en-GB"/>
        </w:rPr>
        <w:t xml:space="preserve">I was unfamiliar with some of the aspects in health and social care, which made it challenging to complete the assignment. Despite the issues, I managed to complete it and submit it to my lecturer. I have gathered both positive and negative feedback regarding my assignment from the lecture on component 1. I evaluated that I </w:t>
      </w:r>
      <w:proofErr w:type="gramStart"/>
      <w:r w:rsidRPr="00C132C9">
        <w:rPr>
          <w:rFonts w:eastAsia="Times New Roman"/>
          <w:lang w:val="en-GB"/>
        </w:rPr>
        <w:t>am capable of developing</w:t>
      </w:r>
      <w:proofErr w:type="gramEnd"/>
      <w:r w:rsidRPr="00C132C9">
        <w:rPr>
          <w:rFonts w:eastAsia="Times New Roman"/>
          <w:lang w:val="en-GB"/>
        </w:rPr>
        <w:t xml:space="preserve"> an effective role by using various knowledge, as I was praised by my lecturer. Other than that, I got further positive feedback from my lecturer regarding the personal growth projection I have created. However, I evaluated that I need to improve my adaptability skills, which has core validation in the present aspect of the study in component 2. The lecturer told me to make it more critical and implement practicality to make it sound realistic. </w:t>
      </w:r>
      <w:r w:rsidRPr="00C132C9">
        <w:rPr>
          <w:rFonts w:eastAsia="Times New Roman"/>
          <w:b/>
          <w:bCs/>
          <w:lang w:val="en-GB"/>
        </w:rPr>
        <w:t xml:space="preserve">    </w:t>
      </w:r>
    </w:p>
    <w:p w14:paraId="4CAFE2AE" w14:textId="77777777" w:rsidR="00697934" w:rsidRPr="00C132C9" w:rsidRDefault="00B04BC1" w:rsidP="00C132C9">
      <w:pPr>
        <w:pStyle w:val="Titlu2"/>
      </w:pPr>
      <w:bookmarkStart w:id="9" w:name="_Toc234692315"/>
      <w:r w:rsidRPr="00C132C9">
        <w:t>Analysis</w:t>
      </w:r>
      <w:bookmarkEnd w:id="9"/>
      <w:r w:rsidRPr="00C132C9">
        <w:t xml:space="preserve"> </w:t>
      </w:r>
    </w:p>
    <w:p w14:paraId="12980614" w14:textId="77777777" w:rsidR="00697934" w:rsidRPr="00C132C9" w:rsidRDefault="00B04BC1" w:rsidP="00C132C9">
      <w:pPr>
        <w:pStyle w:val="Normal1"/>
        <w:spacing w:line="360" w:lineRule="auto"/>
        <w:jc w:val="both"/>
        <w:rPr>
          <w:rFonts w:eastAsia="Times New Roman"/>
          <w:highlight w:val="white"/>
          <w:lang w:val="en-GB"/>
        </w:rPr>
      </w:pPr>
      <w:r w:rsidRPr="00C132C9">
        <w:rPr>
          <w:rFonts w:eastAsia="Times New Roman"/>
          <w:lang w:val="en-GB"/>
        </w:rPr>
        <w:t xml:space="preserve">Thus, analysing the situations, I realised that I </w:t>
      </w:r>
      <w:proofErr w:type="gramStart"/>
      <w:r w:rsidRPr="00C132C9">
        <w:rPr>
          <w:rFonts w:eastAsia="Times New Roman"/>
          <w:lang w:val="en-GB"/>
        </w:rPr>
        <w:t>can</w:t>
      </w:r>
      <w:proofErr w:type="gramEnd"/>
      <w:r w:rsidRPr="00C132C9">
        <w:rPr>
          <w:rFonts w:eastAsia="Times New Roman"/>
          <w:lang w:val="en-GB"/>
        </w:rPr>
        <w:t xml:space="preserve"> improve my knowledge to use more reliable and attractive presentations in my future. As per the feedback, the lecturer told me to make it </w:t>
      </w:r>
      <w:r w:rsidRPr="00C132C9">
        <w:rPr>
          <w:rFonts w:eastAsia="Times New Roman"/>
          <w:lang w:val="en-GB"/>
        </w:rPr>
        <w:lastRenderedPageBreak/>
        <w:t>critical. In this context, I can integrate theories and models and include real-life examples to make it sound interesting. In this context, I need to work on my research skills to find useful information and integrate it into the healthcare context. Research skills are important in a student's life and should be encouraged by the courses in study programs (</w:t>
      </w:r>
      <w:r w:rsidRPr="00C132C9">
        <w:rPr>
          <w:rFonts w:eastAsia="Times New Roman"/>
          <w:highlight w:val="white"/>
          <w:lang w:val="en-GB"/>
        </w:rPr>
        <w:t xml:space="preserve">Indah </w:t>
      </w:r>
      <w:r w:rsidRPr="00C132C9">
        <w:rPr>
          <w:rFonts w:eastAsia="Times New Roman"/>
          <w:i/>
          <w:iCs/>
          <w:highlight w:val="white"/>
          <w:lang w:val="en-GB"/>
        </w:rPr>
        <w:t>et al.,</w:t>
      </w:r>
      <w:r w:rsidRPr="00C132C9">
        <w:rPr>
          <w:rFonts w:eastAsia="Times New Roman"/>
          <w:highlight w:val="white"/>
          <w:lang w:val="en-GB"/>
        </w:rPr>
        <w:t xml:space="preserve"> 2022). Apart from that, I identified that working on my critical thinking skills may help me think logically and implement models and theories in the assignment for more practicality. </w:t>
      </w:r>
    </w:p>
    <w:p w14:paraId="6D2DF113" w14:textId="77777777" w:rsidR="00697934" w:rsidRPr="00C132C9" w:rsidRDefault="00B04BC1" w:rsidP="00C132C9">
      <w:pPr>
        <w:pStyle w:val="Titlu2"/>
      </w:pPr>
      <w:bookmarkStart w:id="10" w:name="_Toc234692316"/>
      <w:r w:rsidRPr="00C132C9">
        <w:t>Conclusion</w:t>
      </w:r>
      <w:bookmarkEnd w:id="10"/>
      <w:r w:rsidRPr="00C132C9">
        <w:t xml:space="preserve"> </w:t>
      </w:r>
    </w:p>
    <w:p w14:paraId="16864E81" w14:textId="77777777" w:rsidR="00697934" w:rsidRPr="00C132C9" w:rsidRDefault="00B04BC1" w:rsidP="00C132C9">
      <w:pPr>
        <w:pStyle w:val="Normal1"/>
        <w:spacing w:line="360" w:lineRule="auto"/>
        <w:jc w:val="both"/>
        <w:rPr>
          <w:rFonts w:eastAsia="Times New Roman"/>
          <w:lang w:val="en-GB"/>
        </w:rPr>
      </w:pPr>
      <w:r w:rsidRPr="00C132C9">
        <w:rPr>
          <w:rFonts w:eastAsia="Times New Roman"/>
          <w:lang w:val="en-GB"/>
        </w:rPr>
        <w:t xml:space="preserve">It can be concluded that I can improve my knowledge and experience in making basic presentations to drive strategic knowledge. Apart from that, I can work on </w:t>
      </w:r>
      <w:r w:rsidR="00C132C9" w:rsidRPr="00C132C9">
        <w:rPr>
          <w:rFonts w:eastAsia="Times New Roman"/>
          <w:lang w:val="en-GB"/>
        </w:rPr>
        <w:t>my critical</w:t>
      </w:r>
      <w:r w:rsidRPr="00C132C9">
        <w:rPr>
          <w:rFonts w:eastAsia="Times New Roman"/>
          <w:lang w:val="en-GB"/>
        </w:rPr>
        <w:t xml:space="preserve"> thinking and research to do the assignment in a better way and work according to the lecturer's feedback to secure a good academic score. I will require an action plan to work on my skills </w:t>
      </w:r>
    </w:p>
    <w:p w14:paraId="397E7438" w14:textId="77777777" w:rsidR="00697934" w:rsidRPr="00C132C9" w:rsidRDefault="00B04BC1" w:rsidP="00C132C9">
      <w:pPr>
        <w:pStyle w:val="Titlu2"/>
      </w:pPr>
      <w:bookmarkStart w:id="11" w:name="_Toc234692317"/>
      <w:r w:rsidRPr="00C132C9">
        <w:t>Action Plan</w:t>
      </w:r>
      <w:bookmarkEnd w:id="11"/>
      <w:r w:rsidRPr="00C132C9">
        <w:t xml:space="preserve">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91662" w14:paraId="1649FC7A" w14:textId="77777777">
        <w:trPr>
          <w:cantSplit/>
          <w:tblHeader/>
        </w:trPr>
        <w:tc>
          <w:tcPr>
            <w:tcW w:w="3120" w:type="dxa"/>
            <w:tcMar>
              <w:top w:w="100" w:type="dxa"/>
              <w:left w:w="100" w:type="dxa"/>
              <w:bottom w:w="100" w:type="dxa"/>
              <w:right w:w="100" w:type="dxa"/>
            </w:tcMar>
          </w:tcPr>
          <w:p w14:paraId="433D5B84"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Areas that need to be improved </w:t>
            </w:r>
          </w:p>
        </w:tc>
        <w:tc>
          <w:tcPr>
            <w:tcW w:w="3120" w:type="dxa"/>
            <w:tcMar>
              <w:top w:w="100" w:type="dxa"/>
              <w:left w:w="100" w:type="dxa"/>
              <w:bottom w:w="100" w:type="dxa"/>
              <w:right w:w="100" w:type="dxa"/>
            </w:tcMar>
          </w:tcPr>
          <w:p w14:paraId="23ECA242"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Strategies </w:t>
            </w:r>
          </w:p>
        </w:tc>
        <w:tc>
          <w:tcPr>
            <w:tcW w:w="3120" w:type="dxa"/>
            <w:tcMar>
              <w:top w:w="100" w:type="dxa"/>
              <w:left w:w="100" w:type="dxa"/>
              <w:bottom w:w="100" w:type="dxa"/>
              <w:right w:w="100" w:type="dxa"/>
            </w:tcMar>
          </w:tcPr>
          <w:p w14:paraId="48198682" w14:textId="77777777" w:rsidR="00697934" w:rsidRPr="00C132C9" w:rsidRDefault="00B04BC1" w:rsidP="00C132C9">
            <w:pPr>
              <w:pStyle w:val="Normal1"/>
              <w:widowControl w:val="0"/>
              <w:pBdr>
                <w:top w:val="nil"/>
                <w:left w:val="nil"/>
                <w:bottom w:val="nil"/>
                <w:right w:val="nil"/>
                <w:between w:val="nil"/>
              </w:pBdr>
              <w:spacing w:line="360" w:lineRule="auto"/>
              <w:rPr>
                <w:rFonts w:eastAsia="Times New Roman"/>
                <w:b/>
                <w:bCs/>
                <w:lang w:val="en-GB"/>
              </w:rPr>
            </w:pPr>
            <w:r w:rsidRPr="00C132C9">
              <w:rPr>
                <w:rFonts w:eastAsia="Times New Roman"/>
                <w:b/>
                <w:bCs/>
                <w:lang w:val="en-GB"/>
              </w:rPr>
              <w:t xml:space="preserve">Timeline </w:t>
            </w:r>
          </w:p>
        </w:tc>
      </w:tr>
      <w:tr w:rsidR="00491662" w14:paraId="55529E1B" w14:textId="77777777">
        <w:trPr>
          <w:cantSplit/>
          <w:tblHeader/>
        </w:trPr>
        <w:tc>
          <w:tcPr>
            <w:tcW w:w="3120" w:type="dxa"/>
            <w:tcMar>
              <w:top w:w="100" w:type="dxa"/>
              <w:left w:w="100" w:type="dxa"/>
              <w:bottom w:w="100" w:type="dxa"/>
              <w:right w:w="100" w:type="dxa"/>
            </w:tcMar>
          </w:tcPr>
          <w:p w14:paraId="2F67803B"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To gain knowledge and experience in using presentation skills</w:t>
            </w:r>
          </w:p>
        </w:tc>
        <w:tc>
          <w:tcPr>
            <w:tcW w:w="3120" w:type="dxa"/>
            <w:tcMar>
              <w:top w:w="100" w:type="dxa"/>
              <w:left w:w="100" w:type="dxa"/>
              <w:bottom w:w="100" w:type="dxa"/>
              <w:right w:w="100" w:type="dxa"/>
            </w:tcMar>
          </w:tcPr>
          <w:p w14:paraId="30AF1BD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I will watch tutorial videos on YouTube and apply them in professional life to improve my knowledge </w:t>
            </w:r>
          </w:p>
        </w:tc>
        <w:tc>
          <w:tcPr>
            <w:tcW w:w="3120" w:type="dxa"/>
            <w:tcMar>
              <w:top w:w="100" w:type="dxa"/>
              <w:left w:w="100" w:type="dxa"/>
              <w:bottom w:w="100" w:type="dxa"/>
              <w:right w:w="100" w:type="dxa"/>
            </w:tcMar>
          </w:tcPr>
          <w:p w14:paraId="48CC011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7 months </w:t>
            </w:r>
          </w:p>
        </w:tc>
      </w:tr>
      <w:tr w:rsidR="00491662" w14:paraId="25270BE9" w14:textId="77777777">
        <w:trPr>
          <w:cantSplit/>
          <w:tblHeader/>
        </w:trPr>
        <w:tc>
          <w:tcPr>
            <w:tcW w:w="3120" w:type="dxa"/>
            <w:tcMar>
              <w:top w:w="100" w:type="dxa"/>
              <w:left w:w="100" w:type="dxa"/>
              <w:bottom w:w="100" w:type="dxa"/>
              <w:right w:w="100" w:type="dxa"/>
            </w:tcMar>
          </w:tcPr>
          <w:p w14:paraId="5D8847FA"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To be a good researcher </w:t>
            </w:r>
          </w:p>
        </w:tc>
        <w:tc>
          <w:tcPr>
            <w:tcW w:w="3120" w:type="dxa"/>
            <w:tcMar>
              <w:top w:w="100" w:type="dxa"/>
              <w:left w:w="100" w:type="dxa"/>
              <w:bottom w:w="100" w:type="dxa"/>
              <w:right w:w="100" w:type="dxa"/>
            </w:tcMar>
          </w:tcPr>
          <w:p w14:paraId="503E1750"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I will practice finding and searching for information with relevant keywords for at least 1 hour a day </w:t>
            </w:r>
          </w:p>
        </w:tc>
        <w:tc>
          <w:tcPr>
            <w:tcW w:w="3120" w:type="dxa"/>
            <w:tcMar>
              <w:top w:w="100" w:type="dxa"/>
              <w:left w:w="100" w:type="dxa"/>
              <w:bottom w:w="100" w:type="dxa"/>
              <w:right w:w="100" w:type="dxa"/>
            </w:tcMar>
          </w:tcPr>
          <w:p w14:paraId="79113B90"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6 months </w:t>
            </w:r>
          </w:p>
        </w:tc>
      </w:tr>
      <w:tr w:rsidR="00491662" w14:paraId="23C2D2FF" w14:textId="77777777">
        <w:trPr>
          <w:cantSplit/>
          <w:tblHeader/>
        </w:trPr>
        <w:tc>
          <w:tcPr>
            <w:tcW w:w="3120" w:type="dxa"/>
            <w:tcMar>
              <w:top w:w="100" w:type="dxa"/>
              <w:left w:w="100" w:type="dxa"/>
              <w:bottom w:w="100" w:type="dxa"/>
              <w:right w:w="100" w:type="dxa"/>
            </w:tcMar>
          </w:tcPr>
          <w:p w14:paraId="6600A237"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To implement critical thinking skills to think logically </w:t>
            </w:r>
          </w:p>
        </w:tc>
        <w:tc>
          <w:tcPr>
            <w:tcW w:w="3120" w:type="dxa"/>
            <w:tcMar>
              <w:top w:w="100" w:type="dxa"/>
              <w:left w:w="100" w:type="dxa"/>
              <w:bottom w:w="100" w:type="dxa"/>
              <w:right w:w="100" w:type="dxa"/>
            </w:tcMar>
          </w:tcPr>
          <w:p w14:paraId="415BF724"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I will practice mindful techniques and brainstorming to work on my critical thinking skills </w:t>
            </w:r>
          </w:p>
        </w:tc>
        <w:tc>
          <w:tcPr>
            <w:tcW w:w="3120" w:type="dxa"/>
            <w:tcMar>
              <w:top w:w="100" w:type="dxa"/>
              <w:left w:w="100" w:type="dxa"/>
              <w:bottom w:w="100" w:type="dxa"/>
              <w:right w:w="100" w:type="dxa"/>
            </w:tcMar>
          </w:tcPr>
          <w:p w14:paraId="0024EDC8" w14:textId="77777777" w:rsidR="00697934" w:rsidRPr="00C132C9" w:rsidRDefault="00B04BC1" w:rsidP="00C132C9">
            <w:pPr>
              <w:pStyle w:val="Normal1"/>
              <w:widowControl w:val="0"/>
              <w:pBdr>
                <w:top w:val="nil"/>
                <w:left w:val="nil"/>
                <w:bottom w:val="nil"/>
                <w:right w:val="nil"/>
                <w:between w:val="nil"/>
              </w:pBdr>
              <w:spacing w:line="360" w:lineRule="auto"/>
              <w:jc w:val="both"/>
              <w:rPr>
                <w:rFonts w:eastAsia="Times New Roman"/>
                <w:bCs/>
                <w:lang w:val="en-GB"/>
              </w:rPr>
            </w:pPr>
            <w:r w:rsidRPr="00C132C9">
              <w:rPr>
                <w:rFonts w:eastAsia="Times New Roman"/>
                <w:bCs/>
                <w:lang w:val="en-GB"/>
              </w:rPr>
              <w:t xml:space="preserve">9 months </w:t>
            </w:r>
          </w:p>
        </w:tc>
      </w:tr>
    </w:tbl>
    <w:p w14:paraId="0425431B"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lang w:val="en-GB"/>
        </w:rPr>
        <w:t xml:space="preserve">Table 3: Action Plan </w:t>
      </w:r>
    </w:p>
    <w:p w14:paraId="248C02BB"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lang w:val="en-GB"/>
        </w:rPr>
        <w:t>(Source: Self-Illustrated)</w:t>
      </w:r>
    </w:p>
    <w:p w14:paraId="2A5181F2" w14:textId="77777777" w:rsidR="00C132C9" w:rsidRPr="00C132C9" w:rsidRDefault="00B04BC1" w:rsidP="00C132C9">
      <w:pPr>
        <w:spacing w:line="360" w:lineRule="auto"/>
        <w:rPr>
          <w:rFonts w:eastAsia="Times New Roman"/>
          <w:b/>
          <w:bCs/>
          <w:lang w:val="en-GB"/>
        </w:rPr>
      </w:pPr>
      <w:r w:rsidRPr="00C132C9">
        <w:rPr>
          <w:rFonts w:eastAsia="Times New Roman"/>
          <w:b/>
          <w:bCs/>
          <w:lang w:val="en-GB"/>
        </w:rPr>
        <w:br w:type="page"/>
      </w:r>
    </w:p>
    <w:p w14:paraId="13F2FBBB" w14:textId="77777777" w:rsidR="00697934" w:rsidRPr="00C132C9" w:rsidRDefault="00B04BC1" w:rsidP="00C132C9">
      <w:pPr>
        <w:pStyle w:val="Titlu1"/>
        <w:rPr>
          <w:lang w:val="en-GB"/>
        </w:rPr>
      </w:pPr>
      <w:bookmarkStart w:id="12" w:name="_Toc234692318"/>
      <w:r w:rsidRPr="00C132C9">
        <w:rPr>
          <w:lang w:val="en-GB"/>
        </w:rPr>
        <w:lastRenderedPageBreak/>
        <w:t>References</w:t>
      </w:r>
      <w:bookmarkEnd w:id="12"/>
    </w:p>
    <w:p w14:paraId="6BAFEE1A"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Bendowska, A. and Baum, E (2023) ‘The significance of cooperation in interdisciplinary health care teams as perceived by polish medical students’, </w:t>
      </w:r>
      <w:proofErr w:type="gramStart"/>
      <w:r w:rsidRPr="00C132C9">
        <w:rPr>
          <w:rFonts w:eastAsia="Times New Roman"/>
          <w:i/>
          <w:iCs/>
          <w:highlight w:val="white"/>
          <w:lang w:val="en-GB"/>
        </w:rPr>
        <w:t>International</w:t>
      </w:r>
      <w:proofErr w:type="gramEnd"/>
      <w:r w:rsidRPr="00C132C9">
        <w:rPr>
          <w:rFonts w:eastAsia="Times New Roman"/>
          <w:i/>
          <w:iCs/>
          <w:highlight w:val="white"/>
          <w:lang w:val="en-GB"/>
        </w:rPr>
        <w:t xml:space="preserve"> journal of environmental research and public health</w:t>
      </w:r>
      <w:r w:rsidRPr="00C132C9">
        <w:rPr>
          <w:rFonts w:eastAsia="Times New Roman"/>
          <w:highlight w:val="white"/>
          <w:lang w:val="en-GB"/>
        </w:rPr>
        <w:t>, 20(2), p.954.</w:t>
      </w:r>
      <w:r w:rsidRPr="00C132C9">
        <w:rPr>
          <w:rFonts w:eastAsia="Times New Roman"/>
          <w:lang w:val="en-GB"/>
        </w:rPr>
        <w:t xml:space="preserve"> Available at: </w:t>
      </w:r>
      <w:hyperlink r:id="rId10">
        <w:r w:rsidRPr="00C132C9">
          <w:rPr>
            <w:rFonts w:eastAsia="Times New Roman"/>
            <w:u w:val="single"/>
            <w:lang w:val="en-GB"/>
          </w:rPr>
          <w:t>https://www.mdpi.com/1660-4601/20/2/954</w:t>
        </w:r>
      </w:hyperlink>
      <w:r w:rsidRPr="00C132C9">
        <w:rPr>
          <w:rFonts w:eastAsia="Times New Roman"/>
          <w:lang w:val="en-GB"/>
        </w:rPr>
        <w:t xml:space="preserve"> </w:t>
      </w:r>
    </w:p>
    <w:p w14:paraId="574E4BFD"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Hanna, K., Giebel, C., Cannon, J., Shenton, J., Mason, S., Tetlow, H., Marlow, P., Rajagopal, M. and Gabbay, M. (2022) ‘Working in a care home during the COVID-19 pandemic: How has the pandemic changed working practices? A qualitative study’, </w:t>
      </w:r>
      <w:r w:rsidRPr="00C132C9">
        <w:rPr>
          <w:rFonts w:eastAsia="Times New Roman"/>
          <w:i/>
          <w:iCs/>
          <w:highlight w:val="white"/>
          <w:lang w:val="en-GB"/>
        </w:rPr>
        <w:t>BMC geriatrics</w:t>
      </w:r>
      <w:r w:rsidRPr="00C132C9">
        <w:rPr>
          <w:rFonts w:eastAsia="Times New Roman"/>
          <w:highlight w:val="white"/>
          <w:lang w:val="en-GB"/>
        </w:rPr>
        <w:t>, 22(1), p.129.</w:t>
      </w:r>
      <w:r w:rsidRPr="00C132C9">
        <w:rPr>
          <w:rFonts w:eastAsia="Times New Roman"/>
          <w:lang w:val="en-GB"/>
        </w:rPr>
        <w:t xml:space="preserve"> Available at: </w:t>
      </w:r>
      <w:hyperlink r:id="rId11">
        <w:r w:rsidRPr="00C132C9">
          <w:rPr>
            <w:rFonts w:eastAsia="Times New Roman"/>
            <w:u w:val="single"/>
            <w:lang w:val="en-GB"/>
          </w:rPr>
          <w:t>https://link.springer.com/content/pdf/10.1186/s12877-022-02822-0.pdf</w:t>
        </w:r>
      </w:hyperlink>
      <w:r w:rsidRPr="00C132C9">
        <w:rPr>
          <w:rFonts w:eastAsia="Times New Roman"/>
          <w:lang w:val="en-GB"/>
        </w:rPr>
        <w:t xml:space="preserve"> </w:t>
      </w:r>
    </w:p>
    <w:p w14:paraId="71C5FC27"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Indah, R.N., Toyyibah, T., Budhiningrum, A.S. and Afifi, N. (2022) ‘The research competence, critical thinking skills and digital literacy of Indonesian EFL students’, </w:t>
      </w:r>
      <w:r w:rsidRPr="00C132C9">
        <w:rPr>
          <w:rFonts w:eastAsia="Times New Roman"/>
          <w:i/>
          <w:iCs/>
          <w:highlight w:val="white"/>
          <w:lang w:val="en-GB"/>
        </w:rPr>
        <w:t>Journal of Language Teaching and Research</w:t>
      </w:r>
      <w:r w:rsidRPr="00C132C9">
        <w:rPr>
          <w:rFonts w:eastAsia="Times New Roman"/>
          <w:highlight w:val="white"/>
          <w:lang w:val="en-GB"/>
        </w:rPr>
        <w:t>, 13(2), pp.315-324.</w:t>
      </w:r>
      <w:r w:rsidRPr="00C132C9">
        <w:rPr>
          <w:rFonts w:eastAsia="Times New Roman"/>
          <w:lang w:val="en-GB"/>
        </w:rPr>
        <w:t xml:space="preserve"> Available at: </w:t>
      </w:r>
      <w:hyperlink r:id="rId12">
        <w:r w:rsidRPr="00C132C9">
          <w:rPr>
            <w:rFonts w:eastAsia="Times New Roman"/>
            <w:u w:val="single"/>
            <w:lang w:val="en-GB"/>
          </w:rPr>
          <w:t>http://repository.uin-malang.ac.id/10246/7/10246.pdf</w:t>
        </w:r>
      </w:hyperlink>
      <w:r w:rsidRPr="00C132C9">
        <w:rPr>
          <w:rFonts w:eastAsia="Times New Roman"/>
          <w:lang w:val="en-GB"/>
        </w:rPr>
        <w:t xml:space="preserve"> </w:t>
      </w:r>
    </w:p>
    <w:p w14:paraId="53675CCD"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Pérez-Del-Vallín, V. (2022) October. ‘Development of communication skills in the health sector’, In </w:t>
      </w:r>
      <w:r w:rsidRPr="00C132C9">
        <w:rPr>
          <w:rFonts w:eastAsia="Times New Roman"/>
          <w:i/>
          <w:iCs/>
          <w:highlight w:val="white"/>
          <w:lang w:val="en-GB"/>
        </w:rPr>
        <w:t>Seminars in Medical Writing and Education</w:t>
      </w:r>
      <w:r w:rsidRPr="00C132C9">
        <w:rPr>
          <w:rFonts w:eastAsia="Times New Roman"/>
          <w:highlight w:val="white"/>
          <w:lang w:val="en-GB"/>
        </w:rPr>
        <w:t xml:space="preserve"> (Vol. 1, pp. 5-5).</w:t>
      </w:r>
      <w:r w:rsidRPr="00C132C9">
        <w:rPr>
          <w:rFonts w:eastAsia="Times New Roman"/>
          <w:b/>
          <w:bCs/>
          <w:lang w:val="en-GB"/>
        </w:rPr>
        <w:t xml:space="preserve">   </w:t>
      </w:r>
      <w:r w:rsidRPr="00C132C9">
        <w:rPr>
          <w:rFonts w:eastAsia="Times New Roman"/>
          <w:lang w:val="en-GB"/>
        </w:rPr>
        <w:t xml:space="preserve">Available at: </w:t>
      </w:r>
      <w:hyperlink r:id="rId13">
        <w:r w:rsidRPr="00C132C9">
          <w:rPr>
            <w:rFonts w:eastAsia="Times New Roman"/>
            <w:u w:val="single"/>
            <w:lang w:val="en-GB"/>
          </w:rPr>
          <w:t>https://pdfs.semanticscholar.org/e11c/81265e2da1e11a7dc23a9176439789300f46.pdf</w:t>
        </w:r>
      </w:hyperlink>
      <w:r w:rsidRPr="00C132C9">
        <w:rPr>
          <w:rFonts w:eastAsia="Times New Roman"/>
          <w:lang w:val="en-GB"/>
        </w:rPr>
        <w:t xml:space="preserve"> </w:t>
      </w:r>
    </w:p>
    <w:p w14:paraId="3F600F65"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Tustonja, M., Stipić, D.T., Skoko, I., Čuljak, A. and Vegar, A (2024) ‘Active listening–a model of empathetic communication in the helping professions’, </w:t>
      </w:r>
      <w:r w:rsidRPr="00C132C9">
        <w:rPr>
          <w:rFonts w:eastAsia="Times New Roman"/>
          <w:i/>
          <w:iCs/>
          <w:highlight w:val="white"/>
          <w:lang w:val="en-GB"/>
        </w:rPr>
        <w:t>Medicina Academica Integrativa</w:t>
      </w:r>
      <w:r w:rsidRPr="00C132C9">
        <w:rPr>
          <w:rFonts w:eastAsia="Times New Roman"/>
          <w:highlight w:val="white"/>
          <w:lang w:val="en-GB"/>
        </w:rPr>
        <w:t>, 1(1), pp.42-47.</w:t>
      </w:r>
      <w:r w:rsidRPr="00C132C9">
        <w:rPr>
          <w:rFonts w:eastAsia="Times New Roman"/>
          <w:lang w:val="en-GB"/>
        </w:rPr>
        <w:t xml:space="preserve"> Available at: </w:t>
      </w:r>
      <w:hyperlink r:id="rId14">
        <w:r w:rsidRPr="00C132C9">
          <w:rPr>
            <w:rFonts w:eastAsia="Times New Roman"/>
            <w:u w:val="single"/>
            <w:lang w:val="en-GB"/>
          </w:rPr>
          <w:t>https://pauk.sum.ba/ojs/mai/article/download/7/6</w:t>
        </w:r>
      </w:hyperlink>
      <w:r w:rsidRPr="00C132C9">
        <w:rPr>
          <w:rFonts w:eastAsia="Times New Roman"/>
          <w:lang w:val="en-GB"/>
        </w:rPr>
        <w:t xml:space="preserve"> </w:t>
      </w:r>
    </w:p>
    <w:p w14:paraId="633B773F" w14:textId="77777777" w:rsidR="00865C31" w:rsidRPr="00C132C9" w:rsidRDefault="00865C31" w:rsidP="00865C31">
      <w:pPr>
        <w:pStyle w:val="Normal1"/>
        <w:spacing w:line="360" w:lineRule="auto"/>
        <w:jc w:val="both"/>
        <w:rPr>
          <w:rFonts w:eastAsia="Times New Roman"/>
          <w:lang w:val="en-GB"/>
        </w:rPr>
      </w:pPr>
      <w:proofErr w:type="gramStart"/>
      <w:r w:rsidRPr="00C132C9">
        <w:rPr>
          <w:rFonts w:eastAsia="Times New Roman"/>
          <w:lang w:val="en-GB"/>
        </w:rPr>
        <w:t>Uk.indeed</w:t>
      </w:r>
      <w:proofErr w:type="gramEnd"/>
      <w:r w:rsidRPr="00C132C9">
        <w:rPr>
          <w:rFonts w:eastAsia="Times New Roman"/>
          <w:lang w:val="en-GB"/>
        </w:rPr>
        <w:t xml:space="preserve">. (2026) </w:t>
      </w:r>
      <w:r w:rsidRPr="00C132C9">
        <w:rPr>
          <w:rFonts w:eastAsia="Times New Roman"/>
          <w:i/>
          <w:iCs/>
          <w:lang w:val="en-GB"/>
        </w:rPr>
        <w:t>Care Worker Work, Jobs (with salaries) | indeed United Kingdom</w:t>
      </w:r>
      <w:r w:rsidRPr="00C132C9">
        <w:rPr>
          <w:rFonts w:eastAsia="Times New Roman"/>
          <w:lang w:val="en-GB"/>
        </w:rPr>
        <w:t>. Available at: https://uk.indeed.com/q-care-worker-jobs.html (Accessed: 11 July 2026).</w:t>
      </w:r>
    </w:p>
    <w:p w14:paraId="7B5A98C1" w14:textId="77777777" w:rsidR="00865C31" w:rsidRPr="00C132C9" w:rsidRDefault="00865C31" w:rsidP="00865C31">
      <w:pPr>
        <w:pStyle w:val="Normal1"/>
        <w:spacing w:line="360" w:lineRule="auto"/>
        <w:jc w:val="both"/>
        <w:rPr>
          <w:rFonts w:eastAsia="Times New Roman"/>
          <w:lang w:val="en-GB"/>
        </w:rPr>
      </w:pPr>
      <w:r w:rsidRPr="00C132C9">
        <w:rPr>
          <w:rFonts w:eastAsia="Times New Roman"/>
          <w:highlight w:val="white"/>
          <w:lang w:val="en-GB"/>
        </w:rPr>
        <w:t xml:space="preserve">Van der Bijl, C.C., Nair, A. and Von Pressentin, K.B. (2024) ‘Crafting a compelling curriculum vitae: Navigating the path to professional success’, </w:t>
      </w:r>
      <w:r w:rsidRPr="00C132C9">
        <w:rPr>
          <w:rFonts w:eastAsia="Times New Roman"/>
          <w:i/>
          <w:iCs/>
          <w:highlight w:val="white"/>
          <w:lang w:val="en-GB"/>
        </w:rPr>
        <w:t>South African Family Practice</w:t>
      </w:r>
      <w:r w:rsidRPr="00C132C9">
        <w:rPr>
          <w:rFonts w:eastAsia="Times New Roman"/>
          <w:highlight w:val="white"/>
          <w:lang w:val="en-GB"/>
        </w:rPr>
        <w:t>, 66(1), pp.1-2.</w:t>
      </w:r>
      <w:r w:rsidRPr="00C132C9">
        <w:rPr>
          <w:rFonts w:eastAsia="Times New Roman"/>
          <w:lang w:val="en-GB"/>
        </w:rPr>
        <w:t xml:space="preserve"> Available at: </w:t>
      </w:r>
      <w:hyperlink r:id="rId15">
        <w:r w:rsidRPr="00C132C9">
          <w:rPr>
            <w:rFonts w:eastAsia="Times New Roman"/>
            <w:u w:val="single"/>
            <w:lang w:val="en-GB"/>
          </w:rPr>
          <w:t>https://www.scielo.org.za/pdf/safp/v66n1/32.pdf</w:t>
        </w:r>
      </w:hyperlink>
      <w:r w:rsidRPr="00C132C9">
        <w:rPr>
          <w:rFonts w:eastAsia="Times New Roman"/>
          <w:lang w:val="en-GB"/>
        </w:rPr>
        <w:t xml:space="preserve"> </w:t>
      </w:r>
    </w:p>
    <w:p w14:paraId="5DA32164" w14:textId="77777777" w:rsidR="00697934" w:rsidRPr="00C132C9" w:rsidRDefault="00B04BC1" w:rsidP="00C132C9">
      <w:pPr>
        <w:pStyle w:val="Normal1"/>
        <w:spacing w:before="240" w:after="240" w:line="360" w:lineRule="auto"/>
        <w:jc w:val="both"/>
        <w:rPr>
          <w:rFonts w:eastAsia="Times New Roman"/>
          <w:b/>
          <w:bCs/>
          <w:lang w:val="en-GB"/>
        </w:rPr>
      </w:pPr>
      <w:r w:rsidRPr="00C132C9">
        <w:rPr>
          <w:lang w:val="en-GB"/>
        </w:rPr>
        <w:br w:type="page"/>
      </w:r>
    </w:p>
    <w:p w14:paraId="5644EE24" w14:textId="77777777" w:rsidR="00697934" w:rsidRPr="009A7917" w:rsidRDefault="00B04BC1" w:rsidP="009A7917">
      <w:pPr>
        <w:pStyle w:val="Titlu1"/>
        <w:rPr>
          <w:lang w:val="en-GB"/>
        </w:rPr>
      </w:pPr>
      <w:bookmarkStart w:id="13" w:name="_Toc234692319"/>
      <w:r w:rsidRPr="00C132C9">
        <w:rPr>
          <w:lang w:val="en-GB"/>
        </w:rPr>
        <w:lastRenderedPageBreak/>
        <w:t>Appendix</w:t>
      </w:r>
      <w:bookmarkEnd w:id="13"/>
    </w:p>
    <w:p w14:paraId="2D70BBBD" w14:textId="77777777" w:rsidR="00697934" w:rsidRPr="00C132C9" w:rsidRDefault="00B04BC1" w:rsidP="009A7917">
      <w:pPr>
        <w:pStyle w:val="Normal1"/>
        <w:spacing w:line="360" w:lineRule="auto"/>
        <w:jc w:val="center"/>
        <w:rPr>
          <w:rFonts w:eastAsia="Times New Roman"/>
          <w:b/>
          <w:bCs/>
          <w:lang w:val="en-GB"/>
        </w:rPr>
      </w:pPr>
      <w:r w:rsidRPr="00C132C9">
        <w:rPr>
          <w:rFonts w:eastAsia="Times New Roman"/>
          <w:b/>
          <w:bCs/>
          <w:noProof/>
          <w:lang w:val="en-IN" w:eastAsia="en-IN"/>
        </w:rPr>
        <w:drawing>
          <wp:inline distT="114300" distB="114300" distL="114300" distR="114300" wp14:anchorId="1E1C0F1D" wp14:editId="357C859B">
            <wp:extent cx="2976563" cy="33293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6"/>
                    <a:stretch>
                      <a:fillRect/>
                    </a:stretch>
                  </pic:blipFill>
                  <pic:spPr>
                    <a:xfrm>
                      <a:off x="0" y="0"/>
                      <a:ext cx="2976563" cy="3329388"/>
                    </a:xfrm>
                    <a:prstGeom prst="rect">
                      <a:avLst/>
                    </a:prstGeom>
                  </pic:spPr>
                </pic:pic>
              </a:graphicData>
            </a:graphic>
          </wp:inline>
        </w:drawing>
      </w:r>
    </w:p>
    <w:p w14:paraId="58DF0146" w14:textId="77777777" w:rsidR="00697934" w:rsidRPr="00C132C9" w:rsidRDefault="00B04BC1" w:rsidP="009A7917">
      <w:pPr>
        <w:pStyle w:val="Normal1"/>
        <w:spacing w:line="360" w:lineRule="auto"/>
        <w:jc w:val="center"/>
        <w:rPr>
          <w:rFonts w:eastAsia="Times New Roman"/>
          <w:b/>
          <w:bCs/>
          <w:lang w:val="en-GB"/>
        </w:rPr>
      </w:pPr>
      <w:r w:rsidRPr="00C132C9">
        <w:rPr>
          <w:rFonts w:eastAsia="Times New Roman"/>
          <w:b/>
          <w:bCs/>
          <w:noProof/>
          <w:lang w:val="en-IN" w:eastAsia="en-IN"/>
        </w:rPr>
        <w:drawing>
          <wp:inline distT="114300" distB="114300" distL="114300" distR="114300" wp14:anchorId="051E5C63" wp14:editId="78CAE39B">
            <wp:extent cx="3838575" cy="33432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7"/>
                    <a:stretch>
                      <a:fillRect/>
                    </a:stretch>
                  </pic:blipFill>
                  <pic:spPr>
                    <a:xfrm>
                      <a:off x="0" y="0"/>
                      <a:ext cx="3838575" cy="3343275"/>
                    </a:xfrm>
                    <a:prstGeom prst="rect">
                      <a:avLst/>
                    </a:prstGeom>
                  </pic:spPr>
                </pic:pic>
              </a:graphicData>
            </a:graphic>
          </wp:inline>
        </w:drawing>
      </w:r>
    </w:p>
    <w:p w14:paraId="7E40BC6F" w14:textId="77777777" w:rsidR="00697934" w:rsidRPr="00C132C9" w:rsidRDefault="00697934" w:rsidP="00C132C9">
      <w:pPr>
        <w:pStyle w:val="Normal1"/>
        <w:spacing w:line="360" w:lineRule="auto"/>
        <w:jc w:val="both"/>
        <w:rPr>
          <w:rFonts w:eastAsia="Times New Roman"/>
          <w:b/>
          <w:bCs/>
          <w:lang w:val="en-GB"/>
        </w:rPr>
      </w:pPr>
    </w:p>
    <w:p w14:paraId="1489DEA5" w14:textId="77777777" w:rsidR="00697934" w:rsidRPr="00C132C9" w:rsidRDefault="00B04BC1" w:rsidP="009A7917">
      <w:pPr>
        <w:pStyle w:val="Normal1"/>
        <w:spacing w:line="360" w:lineRule="auto"/>
        <w:jc w:val="center"/>
        <w:rPr>
          <w:rFonts w:eastAsia="Times New Roman"/>
          <w:b/>
          <w:bCs/>
          <w:lang w:val="en-GB"/>
        </w:rPr>
      </w:pPr>
      <w:r w:rsidRPr="00C132C9">
        <w:rPr>
          <w:rFonts w:eastAsia="Times New Roman"/>
          <w:b/>
          <w:bCs/>
          <w:noProof/>
          <w:lang w:val="en-IN" w:eastAsia="en-IN"/>
        </w:rPr>
        <w:lastRenderedPageBreak/>
        <w:drawing>
          <wp:inline distT="114300" distB="114300" distL="114300" distR="114300" wp14:anchorId="1A8AA081" wp14:editId="533C3D9E">
            <wp:extent cx="3352800" cy="184308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8"/>
                    <a:stretch>
                      <a:fillRect/>
                    </a:stretch>
                  </pic:blipFill>
                  <pic:spPr>
                    <a:xfrm>
                      <a:off x="0" y="0"/>
                      <a:ext cx="3352800" cy="1843088"/>
                    </a:xfrm>
                    <a:prstGeom prst="rect">
                      <a:avLst/>
                    </a:prstGeom>
                  </pic:spPr>
                </pic:pic>
              </a:graphicData>
            </a:graphic>
          </wp:inline>
        </w:drawing>
      </w:r>
    </w:p>
    <w:p w14:paraId="082F1E36" w14:textId="77777777" w:rsidR="00697934" w:rsidRPr="00C132C9" w:rsidRDefault="00B04BC1" w:rsidP="009A7917">
      <w:pPr>
        <w:pStyle w:val="Normal1"/>
        <w:spacing w:line="360" w:lineRule="auto"/>
        <w:jc w:val="center"/>
        <w:rPr>
          <w:rFonts w:eastAsia="Times New Roman"/>
          <w:b/>
          <w:bCs/>
          <w:lang w:val="en-GB"/>
        </w:rPr>
      </w:pPr>
      <w:r w:rsidRPr="00C132C9">
        <w:rPr>
          <w:rFonts w:eastAsia="Times New Roman"/>
          <w:b/>
          <w:bCs/>
          <w:noProof/>
          <w:lang w:val="en-IN" w:eastAsia="en-IN"/>
        </w:rPr>
        <w:drawing>
          <wp:inline distT="114300" distB="114300" distL="114300" distR="114300" wp14:anchorId="4914BE8C" wp14:editId="3BDEED22">
            <wp:extent cx="3562350" cy="2827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9"/>
                    <a:stretch>
                      <a:fillRect/>
                    </a:stretch>
                  </pic:blipFill>
                  <pic:spPr>
                    <a:xfrm>
                      <a:off x="0" y="0"/>
                      <a:ext cx="3562350" cy="2827400"/>
                    </a:xfrm>
                    <a:prstGeom prst="rect">
                      <a:avLst/>
                    </a:prstGeom>
                  </pic:spPr>
                </pic:pic>
              </a:graphicData>
            </a:graphic>
          </wp:inline>
        </w:drawing>
      </w:r>
    </w:p>
    <w:p w14:paraId="12A6AEEC" w14:textId="77777777" w:rsidR="00697934" w:rsidRPr="00C132C9" w:rsidRDefault="00B04BC1" w:rsidP="009A7917">
      <w:pPr>
        <w:pStyle w:val="Normal1"/>
        <w:spacing w:line="360" w:lineRule="auto"/>
        <w:jc w:val="center"/>
        <w:rPr>
          <w:rFonts w:eastAsia="Times New Roman"/>
          <w:b/>
          <w:bCs/>
          <w:lang w:val="en-GB"/>
        </w:rPr>
      </w:pPr>
      <w:r w:rsidRPr="00C132C9">
        <w:rPr>
          <w:rFonts w:eastAsia="Times New Roman"/>
          <w:b/>
          <w:bCs/>
          <w:noProof/>
          <w:lang w:val="en-IN" w:eastAsia="en-IN"/>
        </w:rPr>
        <w:drawing>
          <wp:inline distT="114300" distB="114300" distL="114300" distR="114300" wp14:anchorId="723BF6E2" wp14:editId="017B2B86">
            <wp:extent cx="3186113" cy="282271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20"/>
                    <a:stretch>
                      <a:fillRect/>
                    </a:stretch>
                  </pic:blipFill>
                  <pic:spPr>
                    <a:xfrm>
                      <a:off x="0" y="0"/>
                      <a:ext cx="3186113" cy="2822710"/>
                    </a:xfrm>
                    <a:prstGeom prst="rect">
                      <a:avLst/>
                    </a:prstGeom>
                  </pic:spPr>
                </pic:pic>
              </a:graphicData>
            </a:graphic>
          </wp:inline>
        </w:drawing>
      </w:r>
    </w:p>
    <w:p w14:paraId="1F915B25"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lang w:val="en-GB"/>
        </w:rPr>
        <w:t xml:space="preserve">Figure 1: Job Post for Care Assistant </w:t>
      </w:r>
    </w:p>
    <w:p w14:paraId="266251E4" w14:textId="77777777" w:rsidR="00697934" w:rsidRPr="00C132C9" w:rsidRDefault="00B04BC1" w:rsidP="00C132C9">
      <w:pPr>
        <w:pStyle w:val="Normal1"/>
        <w:spacing w:line="360" w:lineRule="auto"/>
        <w:jc w:val="center"/>
        <w:rPr>
          <w:rFonts w:eastAsia="Times New Roman"/>
          <w:b/>
          <w:bCs/>
          <w:lang w:val="en-GB"/>
        </w:rPr>
      </w:pPr>
      <w:r w:rsidRPr="00C132C9">
        <w:rPr>
          <w:rFonts w:eastAsia="Times New Roman"/>
          <w:b/>
          <w:bCs/>
          <w:lang w:val="en-GB"/>
        </w:rPr>
        <w:t xml:space="preserve">(Source: </w:t>
      </w:r>
      <w:proofErr w:type="gramStart"/>
      <w:r w:rsidRPr="00C132C9">
        <w:rPr>
          <w:rFonts w:eastAsia="Times New Roman"/>
          <w:lang w:val="en-GB"/>
        </w:rPr>
        <w:t>Uk.indeed</w:t>
      </w:r>
      <w:proofErr w:type="gramEnd"/>
      <w:r w:rsidRPr="00C132C9">
        <w:rPr>
          <w:rFonts w:eastAsia="Times New Roman"/>
          <w:lang w:val="en-GB"/>
        </w:rPr>
        <w:t>, 2026)</w:t>
      </w:r>
    </w:p>
    <w:p w14:paraId="24EC5B31" w14:textId="77777777" w:rsidR="00697934" w:rsidRPr="00C132C9" w:rsidRDefault="00697934" w:rsidP="00C132C9">
      <w:pPr>
        <w:pStyle w:val="Normal1"/>
        <w:spacing w:line="360" w:lineRule="auto"/>
        <w:jc w:val="both"/>
        <w:rPr>
          <w:lang w:val="en-GB"/>
        </w:rPr>
      </w:pPr>
    </w:p>
    <w:sectPr w:rsidR="00697934" w:rsidRPr="00C132C9" w:rsidSect="00C132C9">
      <w:footerReference w:type="defaul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B884C" w14:textId="77777777" w:rsidR="002D0AB9" w:rsidRDefault="002D0AB9" w:rsidP="00491662">
      <w:pPr>
        <w:spacing w:line="240" w:lineRule="auto"/>
      </w:pPr>
      <w:r>
        <w:separator/>
      </w:r>
    </w:p>
  </w:endnote>
  <w:endnote w:type="continuationSeparator" w:id="0">
    <w:p w14:paraId="616D2F21" w14:textId="77777777" w:rsidR="002D0AB9" w:rsidRDefault="002D0AB9" w:rsidP="004916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embedRegular r:id="rId1" w:fontKey="{DBE85CF1-F79B-4B34-8577-F640A96AA2E2}"/>
  </w:font>
  <w:font w:name="Calibri">
    <w:panose1 w:val="020F0502020204030204"/>
    <w:charset w:val="EE"/>
    <w:family w:val="swiss"/>
    <w:pitch w:val="variable"/>
    <w:sig w:usb0="E4002EFF" w:usb1="C000247B" w:usb2="00000009" w:usb3="00000000" w:csb0="000001FF" w:csb1="00000000"/>
    <w:embedRegular r:id="rId2" w:fontKey="{026983BC-A4A3-4E65-AABB-E6160DE000F7}"/>
    <w:embedBold r:id="rId3" w:fontKey="{B3FE6EB6-12F4-4CFA-BDEA-E4FCA6466CF5}"/>
  </w:font>
  <w:font w:name="Cambria">
    <w:panose1 w:val="02040503050406030204"/>
    <w:charset w:val="EE"/>
    <w:family w:val="roman"/>
    <w:pitch w:val="variable"/>
    <w:sig w:usb0="E00006FF" w:usb1="420024FF" w:usb2="02000000" w:usb3="00000000" w:csb0="0000019F" w:csb1="00000000"/>
    <w:embedRegular r:id="rId4" w:fontKey="{6385D480-5BA9-49C1-B9B4-6AF99C872F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80522"/>
      <w:docPartObj>
        <w:docPartGallery w:val="Page Numbers (Bottom of Page)"/>
        <w:docPartUnique/>
      </w:docPartObj>
    </w:sdtPr>
    <w:sdtContent>
      <w:sdt>
        <w:sdtPr>
          <w:id w:val="565050523"/>
          <w:docPartObj>
            <w:docPartGallery w:val="Page Numbers (Top of Page)"/>
            <w:docPartUnique/>
          </w:docPartObj>
        </w:sdtPr>
        <w:sdtContent>
          <w:p w14:paraId="2B02D2FF" w14:textId="77777777" w:rsidR="00C132C9" w:rsidRDefault="00B04BC1">
            <w:pPr>
              <w:pStyle w:val="Subsol"/>
              <w:jc w:val="right"/>
            </w:pPr>
            <w:r w:rsidRPr="00C132C9">
              <w:rPr>
                <w:lang w:val="en-GB"/>
              </w:rPr>
              <w:t xml:space="preserve">Page </w:t>
            </w:r>
            <w:r w:rsidR="00491662" w:rsidRPr="00C132C9">
              <w:rPr>
                <w:lang w:val="en-GB"/>
              </w:rPr>
              <w:fldChar w:fldCharType="begin"/>
            </w:r>
            <w:r w:rsidRPr="00C132C9">
              <w:rPr>
                <w:lang w:val="en-GB"/>
              </w:rPr>
              <w:instrText xml:space="preserve"> PAGE </w:instrText>
            </w:r>
            <w:r w:rsidR="00491662" w:rsidRPr="00C132C9">
              <w:rPr>
                <w:lang w:val="en-GB"/>
              </w:rPr>
              <w:fldChar w:fldCharType="separate"/>
            </w:r>
            <w:r w:rsidR="006502E8">
              <w:rPr>
                <w:noProof/>
                <w:lang w:val="en-GB"/>
              </w:rPr>
              <w:t>3</w:t>
            </w:r>
            <w:r w:rsidR="00491662" w:rsidRPr="00C132C9">
              <w:rPr>
                <w:lang w:val="en-GB"/>
              </w:rPr>
              <w:fldChar w:fldCharType="end"/>
            </w:r>
            <w:r w:rsidRPr="00C132C9">
              <w:rPr>
                <w:lang w:val="en-GB"/>
              </w:rPr>
              <w:t xml:space="preserve"> of </w:t>
            </w:r>
            <w:r w:rsidR="00491662" w:rsidRPr="00C132C9">
              <w:rPr>
                <w:lang w:val="en-GB"/>
              </w:rPr>
              <w:fldChar w:fldCharType="begin"/>
            </w:r>
            <w:r w:rsidRPr="00C132C9">
              <w:rPr>
                <w:lang w:val="en-GB"/>
              </w:rPr>
              <w:instrText xml:space="preserve"> NUMPAGES  </w:instrText>
            </w:r>
            <w:r w:rsidR="00491662" w:rsidRPr="00C132C9">
              <w:rPr>
                <w:lang w:val="en-GB"/>
              </w:rPr>
              <w:fldChar w:fldCharType="separate"/>
            </w:r>
            <w:r w:rsidR="006502E8">
              <w:rPr>
                <w:noProof/>
                <w:lang w:val="en-GB"/>
              </w:rPr>
              <w:t>14</w:t>
            </w:r>
            <w:r w:rsidR="00491662" w:rsidRPr="00C132C9">
              <w:rPr>
                <w:lang w:val="en-GB"/>
              </w:rPr>
              <w:fldChar w:fldCharType="end"/>
            </w:r>
          </w:p>
        </w:sdtContent>
      </w:sdt>
    </w:sdtContent>
  </w:sdt>
  <w:p w14:paraId="26655A7A" w14:textId="77777777" w:rsidR="00C132C9" w:rsidRDefault="00C132C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02761" w14:textId="77777777" w:rsidR="002D0AB9" w:rsidRDefault="002D0AB9" w:rsidP="00491662">
      <w:pPr>
        <w:spacing w:line="240" w:lineRule="auto"/>
      </w:pPr>
      <w:r>
        <w:separator/>
      </w:r>
    </w:p>
  </w:footnote>
  <w:footnote w:type="continuationSeparator" w:id="0">
    <w:p w14:paraId="5248C40E" w14:textId="77777777" w:rsidR="002D0AB9" w:rsidRDefault="002D0AB9" w:rsidP="0049166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7934"/>
    <w:rsid w:val="00172855"/>
    <w:rsid w:val="002331D6"/>
    <w:rsid w:val="002D0AB9"/>
    <w:rsid w:val="003E3515"/>
    <w:rsid w:val="003E7588"/>
    <w:rsid w:val="00491662"/>
    <w:rsid w:val="005545D8"/>
    <w:rsid w:val="006502E8"/>
    <w:rsid w:val="00697934"/>
    <w:rsid w:val="006D346E"/>
    <w:rsid w:val="00726997"/>
    <w:rsid w:val="007A4548"/>
    <w:rsid w:val="007C4860"/>
    <w:rsid w:val="00865C31"/>
    <w:rsid w:val="009A7917"/>
    <w:rsid w:val="00B04BC1"/>
    <w:rsid w:val="00BA035C"/>
    <w:rsid w:val="00C132C9"/>
    <w:rsid w:val="00D32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DFE28"/>
  <w15:docId w15:val="{98DAA1D8-4CFA-4B63-9ACF-16C515CC2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662"/>
  </w:style>
  <w:style w:type="paragraph" w:styleId="Titlu1">
    <w:name w:val="heading 1"/>
    <w:basedOn w:val="Normal1"/>
    <w:next w:val="Normal1"/>
    <w:rsid w:val="00C132C9"/>
    <w:pPr>
      <w:spacing w:line="360" w:lineRule="auto"/>
      <w:jc w:val="both"/>
      <w:outlineLvl w:val="0"/>
    </w:pPr>
    <w:rPr>
      <w:rFonts w:eastAsia="Times New Roman" w:cs="Times New Roman"/>
      <w:b/>
      <w:bCs/>
      <w:sz w:val="28"/>
      <w:szCs w:val="24"/>
    </w:rPr>
  </w:style>
  <w:style w:type="paragraph" w:styleId="Titlu2">
    <w:name w:val="heading 2"/>
    <w:basedOn w:val="Normal1"/>
    <w:next w:val="Normal1"/>
    <w:rsid w:val="00C132C9"/>
    <w:pPr>
      <w:spacing w:line="360" w:lineRule="auto"/>
      <w:jc w:val="both"/>
      <w:outlineLvl w:val="1"/>
    </w:pPr>
    <w:rPr>
      <w:rFonts w:eastAsia="Times New Roman" w:cs="Times New Roman"/>
      <w:b/>
      <w:bCs/>
      <w:sz w:val="24"/>
      <w:szCs w:val="24"/>
      <w:lang w:val="en-GB"/>
    </w:rPr>
  </w:style>
  <w:style w:type="paragraph" w:styleId="Titlu3">
    <w:name w:val="heading 3"/>
    <w:basedOn w:val="Normal1"/>
    <w:next w:val="Normal1"/>
    <w:rsid w:val="00697934"/>
    <w:pPr>
      <w:keepNext/>
      <w:keepLines/>
      <w:spacing w:before="320" w:after="80"/>
      <w:outlineLvl w:val="2"/>
    </w:pPr>
    <w:rPr>
      <w:color w:val="434343"/>
      <w:sz w:val="28"/>
      <w:szCs w:val="28"/>
    </w:rPr>
  </w:style>
  <w:style w:type="paragraph" w:styleId="Titlu4">
    <w:name w:val="heading 4"/>
    <w:basedOn w:val="Normal1"/>
    <w:next w:val="Normal1"/>
    <w:rsid w:val="00697934"/>
    <w:pPr>
      <w:keepNext/>
      <w:keepLines/>
      <w:spacing w:before="280" w:after="80"/>
      <w:outlineLvl w:val="3"/>
    </w:pPr>
    <w:rPr>
      <w:color w:val="666666"/>
      <w:sz w:val="24"/>
      <w:szCs w:val="24"/>
    </w:rPr>
  </w:style>
  <w:style w:type="paragraph" w:styleId="Titlu5">
    <w:name w:val="heading 5"/>
    <w:basedOn w:val="Normal1"/>
    <w:next w:val="Normal1"/>
    <w:rsid w:val="00697934"/>
    <w:pPr>
      <w:keepNext/>
      <w:keepLines/>
      <w:spacing w:before="240" w:after="80"/>
      <w:outlineLvl w:val="4"/>
    </w:pPr>
    <w:rPr>
      <w:color w:val="666666"/>
    </w:rPr>
  </w:style>
  <w:style w:type="paragraph" w:styleId="Titlu6">
    <w:name w:val="heading 6"/>
    <w:basedOn w:val="Normal1"/>
    <w:next w:val="Normal1"/>
    <w:rsid w:val="00697934"/>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697934"/>
    <w:tblPr>
      <w:tblCellMar>
        <w:top w:w="100" w:type="dxa"/>
        <w:left w:w="100" w:type="dxa"/>
        <w:bottom w:w="100" w:type="dxa"/>
        <w:right w:w="100" w:type="dxa"/>
      </w:tblCellMar>
    </w:tblPr>
  </w:style>
  <w:style w:type="paragraph" w:customStyle="1" w:styleId="Normal1">
    <w:name w:val="Normal1"/>
    <w:rsid w:val="00697934"/>
  </w:style>
  <w:style w:type="paragraph" w:styleId="Titlu">
    <w:name w:val="Title"/>
    <w:basedOn w:val="Normal1"/>
    <w:next w:val="Normal1"/>
    <w:rsid w:val="00697934"/>
    <w:pPr>
      <w:keepNext/>
      <w:keepLines/>
      <w:spacing w:after="60"/>
    </w:pPr>
    <w:rPr>
      <w:sz w:val="52"/>
      <w:szCs w:val="52"/>
    </w:rPr>
  </w:style>
  <w:style w:type="paragraph" w:styleId="Subtitlu">
    <w:name w:val="Subtitle"/>
    <w:basedOn w:val="Normal1"/>
    <w:next w:val="Normal1"/>
    <w:rsid w:val="00697934"/>
    <w:pPr>
      <w:keepNext/>
      <w:keepLines/>
      <w:spacing w:after="320"/>
    </w:pPr>
    <w:rPr>
      <w:color w:val="666666"/>
      <w:sz w:val="30"/>
      <w:szCs w:val="30"/>
    </w:rPr>
  </w:style>
  <w:style w:type="table" w:customStyle="1" w:styleId="a">
    <w:name w:val="a"/>
    <w:basedOn w:val="TableNormal"/>
    <w:rsid w:val="00697934"/>
    <w:tblPr>
      <w:tblStyleRowBandSize w:val="1"/>
      <w:tblStyleColBandSize w:val="1"/>
    </w:tblPr>
  </w:style>
  <w:style w:type="table" w:customStyle="1" w:styleId="a0">
    <w:name w:val="a0"/>
    <w:basedOn w:val="TableNormal"/>
    <w:rsid w:val="00697934"/>
    <w:tblPr>
      <w:tblStyleRowBandSize w:val="1"/>
      <w:tblStyleColBandSize w:val="1"/>
    </w:tblPr>
  </w:style>
  <w:style w:type="table" w:customStyle="1" w:styleId="a1">
    <w:name w:val="a1"/>
    <w:basedOn w:val="TableNormal"/>
    <w:rsid w:val="00697934"/>
    <w:tblPr>
      <w:tblStyleRowBandSize w:val="1"/>
      <w:tblStyleColBandSize w:val="1"/>
    </w:tblPr>
  </w:style>
  <w:style w:type="paragraph" w:styleId="Textcomentariu">
    <w:name w:val="annotation text"/>
    <w:basedOn w:val="Normal"/>
    <w:link w:val="TextcomentariuCaracter"/>
    <w:uiPriority w:val="99"/>
    <w:semiHidden/>
    <w:unhideWhenUsed/>
    <w:rsid w:val="0069793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97934"/>
    <w:rPr>
      <w:sz w:val="20"/>
      <w:szCs w:val="20"/>
    </w:rPr>
  </w:style>
  <w:style w:type="character" w:styleId="Referincomentariu">
    <w:name w:val="annotation reference"/>
    <w:basedOn w:val="Fontdeparagrafimplicit"/>
    <w:uiPriority w:val="99"/>
    <w:semiHidden/>
    <w:unhideWhenUsed/>
    <w:rsid w:val="00697934"/>
    <w:rPr>
      <w:sz w:val="16"/>
      <w:szCs w:val="16"/>
    </w:rPr>
  </w:style>
  <w:style w:type="paragraph" w:styleId="TextnBalon">
    <w:name w:val="Balloon Text"/>
    <w:basedOn w:val="Normal"/>
    <w:link w:val="TextnBalonCaracter"/>
    <w:uiPriority w:val="99"/>
    <w:semiHidden/>
    <w:unhideWhenUsed/>
    <w:rsid w:val="00C132C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132C9"/>
    <w:rPr>
      <w:rFonts w:ascii="Tahoma" w:hAnsi="Tahoma" w:cs="Tahoma"/>
      <w:sz w:val="16"/>
      <w:szCs w:val="16"/>
    </w:rPr>
  </w:style>
  <w:style w:type="paragraph" w:styleId="Titlucuprins">
    <w:name w:val="TOC Heading"/>
    <w:basedOn w:val="Titlu1"/>
    <w:next w:val="Normal"/>
    <w:uiPriority w:val="39"/>
    <w:semiHidden/>
    <w:unhideWhenUsed/>
    <w:qFormat/>
    <w:rsid w:val="00C132C9"/>
    <w:pPr>
      <w:keepNext/>
      <w:keepLines/>
      <w:spacing w:before="480" w:line="276" w:lineRule="auto"/>
      <w:jc w:val="left"/>
      <w:outlineLvl w:val="9"/>
    </w:pPr>
    <w:rPr>
      <w:rFonts w:asciiTheme="majorHAnsi" w:eastAsiaTheme="majorEastAsia" w:hAnsiTheme="majorHAnsi" w:cstheme="majorBidi"/>
      <w:color w:val="365F91" w:themeColor="accent1" w:themeShade="BF"/>
      <w:szCs w:val="28"/>
    </w:rPr>
  </w:style>
  <w:style w:type="paragraph" w:styleId="Cuprins1">
    <w:name w:val="toc 1"/>
    <w:basedOn w:val="Normal"/>
    <w:next w:val="Normal"/>
    <w:autoRedefine/>
    <w:uiPriority w:val="39"/>
    <w:unhideWhenUsed/>
    <w:rsid w:val="00C132C9"/>
    <w:pPr>
      <w:spacing w:after="100"/>
    </w:pPr>
  </w:style>
  <w:style w:type="paragraph" w:styleId="Cuprins2">
    <w:name w:val="toc 2"/>
    <w:basedOn w:val="Normal"/>
    <w:next w:val="Normal"/>
    <w:autoRedefine/>
    <w:uiPriority w:val="39"/>
    <w:unhideWhenUsed/>
    <w:rsid w:val="00C132C9"/>
    <w:pPr>
      <w:spacing w:after="100"/>
      <w:ind w:left="220"/>
    </w:pPr>
  </w:style>
  <w:style w:type="character" w:styleId="Hyperlink">
    <w:name w:val="Hyperlink"/>
    <w:basedOn w:val="Fontdeparagrafimplicit"/>
    <w:uiPriority w:val="99"/>
    <w:unhideWhenUsed/>
    <w:rsid w:val="00C132C9"/>
    <w:rPr>
      <w:color w:val="0000FF" w:themeColor="hyperlink"/>
      <w:u w:val="single"/>
    </w:rPr>
  </w:style>
  <w:style w:type="paragraph" w:styleId="Antet">
    <w:name w:val="header"/>
    <w:basedOn w:val="Normal"/>
    <w:link w:val="AntetCaracter"/>
    <w:uiPriority w:val="99"/>
    <w:semiHidden/>
    <w:unhideWhenUsed/>
    <w:rsid w:val="00C132C9"/>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C132C9"/>
  </w:style>
  <w:style w:type="paragraph" w:styleId="Subsol">
    <w:name w:val="footer"/>
    <w:basedOn w:val="Normal"/>
    <w:link w:val="SubsolCaracter"/>
    <w:uiPriority w:val="99"/>
    <w:unhideWhenUsed/>
    <w:rsid w:val="00C132C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13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dfs.semanticscholar.org/e11c/81265e2da1e11a7dc23a9176439789300f46.pdf"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repository.uin-malang.ac.id/10246/7/10246.pdf"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content/pdf/10.1186/s12877-022-02822-0.pdf" TargetMode="External"/><Relationship Id="rId5" Type="http://schemas.openxmlformats.org/officeDocument/2006/relationships/footnotes" Target="footnotes.xml"/><Relationship Id="rId15" Type="http://schemas.openxmlformats.org/officeDocument/2006/relationships/hyperlink" Target="https://www.scielo.org.za/pdf/safp/v66n1/32.pdf" TargetMode="External"/><Relationship Id="rId23" Type="http://schemas.openxmlformats.org/officeDocument/2006/relationships/theme" Target="theme/theme1.xml"/><Relationship Id="rId10" Type="http://schemas.openxmlformats.org/officeDocument/2006/relationships/hyperlink" Target="https://www.mdpi.com/1660-4601/20/2/954"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auk.sum.ba/ojs/mai/article/download/7/6"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0B9482-1DA7-48EB-9CF5-A1204F8A4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Pages>
  <Words>2385</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Priboi (2511525)</cp:lastModifiedBy>
  <cp:revision>15</cp:revision>
  <dcterms:created xsi:type="dcterms:W3CDTF">2026-07-07T13:35:00Z</dcterms:created>
  <dcterms:modified xsi:type="dcterms:W3CDTF">2026-07-20T12:05:00Z</dcterms:modified>
</cp:coreProperties>
</file>