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6020A" w14:textId="707F93F1" w:rsidR="00AB712C" w:rsidRDefault="00AB712C" w:rsidP="00AB712C">
      <w:pPr>
        <w:rPr>
          <w:b/>
          <w:bCs/>
        </w:rPr>
      </w:pPr>
    </w:p>
    <w:p w14:paraId="695B6B33" w14:textId="732C7E08" w:rsidR="00AB712C" w:rsidRDefault="00AB712C" w:rsidP="00AB712C">
      <w:pPr>
        <w:rPr>
          <w:b/>
          <w:bCs/>
        </w:rPr>
      </w:pPr>
    </w:p>
    <w:p w14:paraId="0CEBF870" w14:textId="53A69A28" w:rsidR="00AB712C" w:rsidRDefault="00AB712C" w:rsidP="00AB712C">
      <w:pPr>
        <w:rPr>
          <w:b/>
          <w:bCs/>
        </w:rPr>
      </w:pPr>
    </w:p>
    <w:p w14:paraId="3974D696" w14:textId="5258FB1A" w:rsidR="00AB712C" w:rsidRDefault="00AB712C" w:rsidP="00AB712C">
      <w:pPr>
        <w:rPr>
          <w:b/>
          <w:bCs/>
        </w:rPr>
      </w:pPr>
    </w:p>
    <w:p w14:paraId="3AA600A4" w14:textId="0D737883" w:rsidR="00AB712C" w:rsidRDefault="00AB712C" w:rsidP="00AB712C">
      <w:pPr>
        <w:rPr>
          <w:b/>
          <w:bCs/>
        </w:rPr>
      </w:pPr>
    </w:p>
    <w:p w14:paraId="21E2E068" w14:textId="17C7ACB5" w:rsidR="00AB712C" w:rsidRDefault="00AB712C" w:rsidP="00AB712C">
      <w:pPr>
        <w:rPr>
          <w:b/>
          <w:bCs/>
        </w:rPr>
      </w:pPr>
    </w:p>
    <w:p w14:paraId="623954B3" w14:textId="4C7332AA" w:rsidR="00AB712C" w:rsidRDefault="00AB712C" w:rsidP="00AB712C">
      <w:pPr>
        <w:rPr>
          <w:b/>
          <w:bCs/>
        </w:rPr>
      </w:pPr>
    </w:p>
    <w:p w14:paraId="7A6B8337" w14:textId="0995BE8F" w:rsidR="00AB712C" w:rsidRDefault="00AB712C" w:rsidP="00AB712C">
      <w:pPr>
        <w:rPr>
          <w:b/>
          <w:bCs/>
        </w:rPr>
      </w:pPr>
    </w:p>
    <w:p w14:paraId="50BC24E0" w14:textId="5CDF96AA" w:rsidR="00AB712C" w:rsidRDefault="00AB712C" w:rsidP="00AB712C">
      <w:pPr>
        <w:rPr>
          <w:b/>
          <w:bCs/>
        </w:rPr>
      </w:pPr>
    </w:p>
    <w:p w14:paraId="08A3EA2D" w14:textId="135B81D7" w:rsidR="00AB712C" w:rsidRDefault="00AB712C" w:rsidP="00AB712C">
      <w:pPr>
        <w:rPr>
          <w:b/>
          <w:bCs/>
        </w:rPr>
      </w:pPr>
    </w:p>
    <w:p w14:paraId="3890BF24" w14:textId="24019E19" w:rsidR="00AB712C" w:rsidRDefault="00AB712C" w:rsidP="00AB712C">
      <w:pPr>
        <w:rPr>
          <w:b/>
          <w:bCs/>
        </w:rPr>
      </w:pPr>
    </w:p>
    <w:p w14:paraId="6D1AECA3" w14:textId="3CF514F6" w:rsidR="00AB712C" w:rsidRDefault="00AB712C" w:rsidP="00AB712C">
      <w:pPr>
        <w:rPr>
          <w:b/>
          <w:bCs/>
        </w:rPr>
      </w:pPr>
    </w:p>
    <w:p w14:paraId="21320300" w14:textId="77777777" w:rsidR="00AB712C" w:rsidRPr="00AB712C" w:rsidRDefault="00AB712C" w:rsidP="00AB712C">
      <w:pPr>
        <w:rPr>
          <w:b/>
          <w:bCs/>
        </w:rPr>
      </w:pPr>
    </w:p>
    <w:p w14:paraId="4AE8FB7F" w14:textId="77777777" w:rsidR="00AB712C" w:rsidRPr="00AB712C" w:rsidRDefault="00AB712C" w:rsidP="00AB712C">
      <w:pPr>
        <w:rPr>
          <w:b/>
          <w:bCs/>
        </w:rPr>
      </w:pPr>
    </w:p>
    <w:p w14:paraId="67050403" w14:textId="77777777" w:rsidR="00AB712C" w:rsidRPr="00AB712C" w:rsidRDefault="00AB712C" w:rsidP="00AB712C">
      <w:pPr>
        <w:rPr>
          <w:rFonts w:ascii="Arial" w:hAnsi="Arial" w:cs="Arial"/>
          <w:b/>
          <w:bCs/>
        </w:rPr>
      </w:pPr>
      <w:r w:rsidRPr="00AB712C">
        <w:rPr>
          <w:rFonts w:ascii="Arial" w:hAnsi="Arial" w:cs="Arial"/>
          <w:b/>
          <w:bCs/>
        </w:rPr>
        <w:t xml:space="preserve">                                                      Academic and Employability Skills</w:t>
      </w:r>
    </w:p>
    <w:p w14:paraId="4677CEDE" w14:textId="77777777" w:rsidR="00AB712C" w:rsidRPr="00AB712C" w:rsidRDefault="00AB712C" w:rsidP="00AB712C">
      <w:pPr>
        <w:rPr>
          <w:rFonts w:ascii="Arial" w:hAnsi="Arial" w:cs="Arial"/>
          <w:b/>
          <w:bCs/>
        </w:rPr>
      </w:pPr>
      <w:r w:rsidRPr="00AB712C">
        <w:rPr>
          <w:rFonts w:ascii="Arial" w:hAnsi="Arial" w:cs="Arial"/>
          <w:b/>
          <w:bCs/>
        </w:rPr>
        <w:t xml:space="preserve">                                                            Module code: BMSW 4001</w:t>
      </w:r>
    </w:p>
    <w:p w14:paraId="7D47E413" w14:textId="77777777" w:rsidR="00AB712C" w:rsidRPr="00AB712C" w:rsidRDefault="00AB712C" w:rsidP="00AB712C">
      <w:pPr>
        <w:rPr>
          <w:rFonts w:ascii="Arial" w:hAnsi="Arial" w:cs="Arial"/>
          <w:b/>
          <w:bCs/>
        </w:rPr>
      </w:pPr>
      <w:r w:rsidRPr="00AB712C">
        <w:rPr>
          <w:rFonts w:ascii="Arial" w:hAnsi="Arial" w:cs="Arial"/>
          <w:b/>
          <w:bCs/>
        </w:rPr>
        <w:t xml:space="preserve">                                                          Student name: Cristina Anton</w:t>
      </w:r>
    </w:p>
    <w:p w14:paraId="4A05AD67" w14:textId="77777777" w:rsidR="00AB712C" w:rsidRPr="00AB712C" w:rsidRDefault="00AB712C" w:rsidP="00AB712C">
      <w:pPr>
        <w:rPr>
          <w:rFonts w:ascii="Arial" w:hAnsi="Arial" w:cs="Arial"/>
          <w:b/>
          <w:bCs/>
        </w:rPr>
      </w:pPr>
      <w:r w:rsidRPr="00AB712C">
        <w:rPr>
          <w:rFonts w:ascii="Arial" w:hAnsi="Arial" w:cs="Arial"/>
          <w:b/>
          <w:bCs/>
        </w:rPr>
        <w:t xml:space="preserve">                                                                  Student ID: 2110293</w:t>
      </w:r>
    </w:p>
    <w:p w14:paraId="56DA3609" w14:textId="77777777" w:rsidR="00AB712C" w:rsidRPr="00AB712C" w:rsidRDefault="00AB712C" w:rsidP="00AB712C">
      <w:pPr>
        <w:rPr>
          <w:rFonts w:ascii="Arial" w:hAnsi="Arial" w:cs="Arial"/>
          <w:b/>
          <w:bCs/>
        </w:rPr>
      </w:pPr>
    </w:p>
    <w:p w14:paraId="0C57ED83" w14:textId="77777777" w:rsidR="00AB712C" w:rsidRPr="00AB712C" w:rsidRDefault="00AB712C" w:rsidP="00AB712C">
      <w:pPr>
        <w:rPr>
          <w:rFonts w:ascii="Arial" w:hAnsi="Arial" w:cs="Arial"/>
          <w:b/>
          <w:bCs/>
        </w:rPr>
      </w:pPr>
    </w:p>
    <w:p w14:paraId="243F5FD5" w14:textId="77777777" w:rsidR="00AB712C" w:rsidRPr="00AB712C" w:rsidRDefault="00AB712C" w:rsidP="00AB712C">
      <w:pPr>
        <w:rPr>
          <w:rFonts w:ascii="Arial" w:hAnsi="Arial" w:cs="Arial"/>
          <w:b/>
          <w:bCs/>
        </w:rPr>
      </w:pPr>
    </w:p>
    <w:p w14:paraId="2E4C2C6C" w14:textId="77777777" w:rsidR="00AB712C" w:rsidRPr="00AB712C" w:rsidRDefault="00AB712C" w:rsidP="00AB712C">
      <w:pPr>
        <w:rPr>
          <w:rFonts w:ascii="Arial" w:hAnsi="Arial" w:cs="Arial"/>
          <w:b/>
          <w:bCs/>
        </w:rPr>
      </w:pPr>
    </w:p>
    <w:p w14:paraId="3B50EDFF" w14:textId="77777777" w:rsidR="00AB712C" w:rsidRPr="00AB712C" w:rsidRDefault="00AB712C" w:rsidP="00AB712C">
      <w:pPr>
        <w:rPr>
          <w:rFonts w:ascii="Arial" w:hAnsi="Arial" w:cs="Arial"/>
          <w:b/>
          <w:bCs/>
        </w:rPr>
      </w:pPr>
    </w:p>
    <w:p w14:paraId="6B5FA7F4" w14:textId="77777777" w:rsidR="00AB712C" w:rsidRPr="00AB712C" w:rsidRDefault="00AB712C" w:rsidP="00AB712C">
      <w:pPr>
        <w:rPr>
          <w:rFonts w:ascii="Arial" w:hAnsi="Arial" w:cs="Arial"/>
          <w:b/>
          <w:bCs/>
        </w:rPr>
      </w:pPr>
      <w:r w:rsidRPr="00AB712C">
        <w:rPr>
          <w:rFonts w:ascii="Arial" w:hAnsi="Arial" w:cs="Arial"/>
          <w:b/>
          <w:bCs/>
        </w:rPr>
        <w:t xml:space="preserve">         </w:t>
      </w:r>
    </w:p>
    <w:p w14:paraId="5BABEDF5" w14:textId="77777777" w:rsidR="00AB712C" w:rsidRPr="00AB712C" w:rsidRDefault="00AB712C" w:rsidP="00AB712C">
      <w:pPr>
        <w:rPr>
          <w:rFonts w:ascii="Arial" w:hAnsi="Arial" w:cs="Arial"/>
          <w:b/>
          <w:bCs/>
        </w:rPr>
      </w:pPr>
    </w:p>
    <w:p w14:paraId="14E8D999" w14:textId="77777777" w:rsidR="00AB712C" w:rsidRPr="00AB712C" w:rsidRDefault="00AB712C" w:rsidP="00AB712C">
      <w:pPr>
        <w:rPr>
          <w:rFonts w:ascii="Arial" w:hAnsi="Arial" w:cs="Arial"/>
          <w:b/>
          <w:bCs/>
        </w:rPr>
      </w:pPr>
    </w:p>
    <w:p w14:paraId="7B8EE7E0" w14:textId="77777777" w:rsidR="00AB712C" w:rsidRPr="00AB712C" w:rsidRDefault="00AB712C" w:rsidP="00AB712C">
      <w:pPr>
        <w:rPr>
          <w:rFonts w:ascii="Arial" w:hAnsi="Arial" w:cs="Arial"/>
          <w:b/>
          <w:bCs/>
        </w:rPr>
      </w:pPr>
    </w:p>
    <w:p w14:paraId="4129CD53" w14:textId="77777777" w:rsidR="00AB712C" w:rsidRPr="00AB712C" w:rsidRDefault="00AB712C" w:rsidP="00AB712C">
      <w:pPr>
        <w:rPr>
          <w:rFonts w:ascii="Arial" w:hAnsi="Arial" w:cs="Arial"/>
          <w:b/>
          <w:bCs/>
        </w:rPr>
      </w:pPr>
    </w:p>
    <w:p w14:paraId="2B83518B" w14:textId="77777777" w:rsidR="00AB712C" w:rsidRPr="00AB712C" w:rsidRDefault="00AB712C" w:rsidP="00AB712C">
      <w:pPr>
        <w:rPr>
          <w:rFonts w:ascii="Arial" w:hAnsi="Arial" w:cs="Arial"/>
          <w:b/>
          <w:bCs/>
        </w:rPr>
      </w:pPr>
    </w:p>
    <w:p w14:paraId="01AA0893" w14:textId="77777777" w:rsidR="00AB712C" w:rsidRPr="00AB712C" w:rsidRDefault="00AB712C" w:rsidP="00AB712C">
      <w:pPr>
        <w:rPr>
          <w:rFonts w:ascii="Arial" w:hAnsi="Arial" w:cs="Arial"/>
          <w:b/>
          <w:bCs/>
        </w:rPr>
      </w:pPr>
    </w:p>
    <w:p w14:paraId="4DAA7AC3" w14:textId="77777777" w:rsidR="00AB712C" w:rsidRPr="00AB712C" w:rsidRDefault="00AB712C" w:rsidP="00AB712C">
      <w:pPr>
        <w:rPr>
          <w:rFonts w:ascii="Arial" w:hAnsi="Arial" w:cs="Arial"/>
          <w:b/>
          <w:bCs/>
        </w:rPr>
      </w:pPr>
    </w:p>
    <w:p w14:paraId="2AC72368" w14:textId="3DD9FC65" w:rsidR="00AB712C" w:rsidRPr="00AB712C" w:rsidRDefault="00AB712C" w:rsidP="00AB712C">
      <w:pPr>
        <w:rPr>
          <w:rFonts w:ascii="Arial" w:hAnsi="Arial" w:cs="Arial"/>
          <w:b/>
          <w:bCs/>
        </w:rPr>
      </w:pPr>
      <w:r w:rsidRPr="00AB712C">
        <w:rPr>
          <w:rFonts w:ascii="Arial" w:hAnsi="Arial" w:cs="Arial"/>
          <w:b/>
          <w:bCs/>
        </w:rPr>
        <w:t xml:space="preserve">               Evaluation of blended learning and classroom learning on student attainment </w:t>
      </w:r>
    </w:p>
    <w:p w14:paraId="34A62978" w14:textId="77777777" w:rsidR="00AB712C" w:rsidRPr="00AB712C" w:rsidRDefault="00AB712C" w:rsidP="00AB712C">
      <w:pPr>
        <w:rPr>
          <w:rFonts w:ascii="Arial" w:hAnsi="Arial" w:cs="Arial"/>
          <w:b/>
          <w:bCs/>
        </w:rPr>
      </w:pPr>
    </w:p>
    <w:p w14:paraId="6591AE84" w14:textId="77777777" w:rsidR="00AB712C" w:rsidRPr="00AB712C" w:rsidRDefault="00AB712C" w:rsidP="00AB712C">
      <w:pPr>
        <w:rPr>
          <w:rFonts w:ascii="Arial" w:hAnsi="Arial" w:cs="Arial"/>
          <w:b/>
          <w:bCs/>
        </w:rPr>
      </w:pPr>
      <w:r w:rsidRPr="00AB712C">
        <w:rPr>
          <w:rFonts w:ascii="Arial" w:hAnsi="Arial" w:cs="Arial"/>
          <w:b/>
          <w:bCs/>
        </w:rPr>
        <w:t>Table of content</w:t>
      </w:r>
    </w:p>
    <w:p w14:paraId="20E0FA90" w14:textId="77777777" w:rsidR="00AB712C" w:rsidRPr="00AB712C" w:rsidRDefault="00AB712C" w:rsidP="00AB712C">
      <w:pPr>
        <w:rPr>
          <w:rFonts w:ascii="Arial" w:hAnsi="Arial" w:cs="Arial"/>
          <w:b/>
          <w:bCs/>
        </w:rPr>
      </w:pPr>
      <w:r w:rsidRPr="00AB712C">
        <w:rPr>
          <w:rFonts w:ascii="Arial" w:hAnsi="Arial" w:cs="Arial"/>
          <w:b/>
          <w:bCs/>
        </w:rPr>
        <w:t>Task 1</w:t>
      </w:r>
    </w:p>
    <w:p w14:paraId="71F91C68" w14:textId="4BAEF03A" w:rsidR="00AB712C" w:rsidRPr="00AB712C" w:rsidRDefault="00AB712C" w:rsidP="00AB712C">
      <w:pPr>
        <w:rPr>
          <w:rFonts w:ascii="Arial" w:hAnsi="Arial" w:cs="Arial"/>
        </w:rPr>
      </w:pPr>
      <w:r w:rsidRPr="00AB712C">
        <w:rPr>
          <w:rFonts w:ascii="Arial" w:hAnsi="Arial" w:cs="Arial"/>
        </w:rPr>
        <w:t>Introduction……………………………………………………………………………………...……</w:t>
      </w:r>
      <w:r w:rsidR="00603F7E">
        <w:rPr>
          <w:rFonts w:ascii="Arial" w:hAnsi="Arial" w:cs="Arial"/>
        </w:rPr>
        <w:t>.</w:t>
      </w:r>
      <w:r w:rsidRPr="00AB712C">
        <w:rPr>
          <w:rFonts w:ascii="Arial" w:hAnsi="Arial" w:cs="Arial"/>
        </w:rPr>
        <w:t>2</w:t>
      </w:r>
    </w:p>
    <w:p w14:paraId="7CC3C786" w14:textId="5F48D0D1" w:rsidR="00AB712C" w:rsidRPr="00AB712C" w:rsidRDefault="00AB712C" w:rsidP="00AB712C">
      <w:pPr>
        <w:rPr>
          <w:rFonts w:ascii="Arial" w:hAnsi="Arial" w:cs="Arial"/>
        </w:rPr>
      </w:pPr>
      <w:r w:rsidRPr="00AB712C">
        <w:rPr>
          <w:rFonts w:ascii="Arial" w:hAnsi="Arial" w:cs="Arial"/>
        </w:rPr>
        <w:t>Blending learning vs Traditional learning……………………………………………..…………</w:t>
      </w:r>
      <w:r w:rsidR="00603F7E">
        <w:rPr>
          <w:rFonts w:ascii="Arial" w:hAnsi="Arial" w:cs="Arial"/>
        </w:rPr>
        <w:t>…</w:t>
      </w:r>
      <w:r w:rsidRPr="00AB712C">
        <w:rPr>
          <w:rFonts w:ascii="Arial" w:hAnsi="Arial" w:cs="Arial"/>
        </w:rPr>
        <w:t>2</w:t>
      </w:r>
    </w:p>
    <w:p w14:paraId="7DCA68B8" w14:textId="31A8285C" w:rsidR="00AB712C" w:rsidRPr="00AB712C" w:rsidRDefault="00FB0A99" w:rsidP="00AB712C">
      <w:pPr>
        <w:rPr>
          <w:rFonts w:ascii="Arial" w:hAnsi="Arial" w:cs="Arial"/>
        </w:rPr>
      </w:pPr>
      <w:r>
        <w:rPr>
          <w:rFonts w:ascii="Arial" w:hAnsi="Arial" w:cs="Arial"/>
        </w:rPr>
        <w:t>B</w:t>
      </w:r>
      <w:r w:rsidR="00AB712C" w:rsidRPr="00AB712C">
        <w:rPr>
          <w:rFonts w:ascii="Arial" w:hAnsi="Arial" w:cs="Arial"/>
        </w:rPr>
        <w:t>lending learning</w:t>
      </w:r>
      <w:r>
        <w:rPr>
          <w:rFonts w:ascii="Arial" w:hAnsi="Arial" w:cs="Arial"/>
        </w:rPr>
        <w:t xml:space="preserve"> advantages and disadvantages</w:t>
      </w:r>
      <w:r w:rsidR="00AB712C" w:rsidRPr="00AB712C">
        <w:rPr>
          <w:rFonts w:ascii="Arial" w:hAnsi="Arial" w:cs="Arial"/>
        </w:rPr>
        <w:t>…………………………</w:t>
      </w:r>
      <w:r w:rsidR="00844811">
        <w:rPr>
          <w:rFonts w:ascii="Arial" w:hAnsi="Arial" w:cs="Arial"/>
        </w:rPr>
        <w:t>…</w:t>
      </w:r>
      <w:r w:rsidR="00AB712C" w:rsidRPr="00AB712C">
        <w:rPr>
          <w:rFonts w:ascii="Arial" w:hAnsi="Arial" w:cs="Arial"/>
        </w:rPr>
        <w:t>….…….……..…</w:t>
      </w:r>
      <w:r w:rsidR="00603F7E">
        <w:rPr>
          <w:rFonts w:ascii="Arial" w:hAnsi="Arial" w:cs="Arial"/>
        </w:rPr>
        <w:t>.</w:t>
      </w:r>
      <w:r w:rsidR="00D25C8D">
        <w:rPr>
          <w:rFonts w:ascii="Arial" w:hAnsi="Arial" w:cs="Arial"/>
        </w:rPr>
        <w:t>3</w:t>
      </w:r>
    </w:p>
    <w:p w14:paraId="59206396" w14:textId="53887382" w:rsidR="00AB712C" w:rsidRPr="00AB712C" w:rsidRDefault="00FB0A99" w:rsidP="00AB712C">
      <w:pPr>
        <w:rPr>
          <w:rFonts w:ascii="Arial" w:hAnsi="Arial" w:cs="Arial"/>
        </w:rPr>
      </w:pPr>
      <w:r>
        <w:rPr>
          <w:rFonts w:ascii="Arial" w:hAnsi="Arial" w:cs="Arial"/>
        </w:rPr>
        <w:t>T</w:t>
      </w:r>
      <w:r w:rsidR="00AB712C" w:rsidRPr="00AB712C">
        <w:rPr>
          <w:rFonts w:ascii="Arial" w:hAnsi="Arial" w:cs="Arial"/>
        </w:rPr>
        <w:t>raditional learning</w:t>
      </w:r>
      <w:r>
        <w:rPr>
          <w:rFonts w:ascii="Arial" w:hAnsi="Arial" w:cs="Arial"/>
        </w:rPr>
        <w:t xml:space="preserve"> advantages and disadvantages</w:t>
      </w:r>
      <w:r w:rsidR="00AB712C" w:rsidRPr="00AB712C">
        <w:rPr>
          <w:rFonts w:ascii="Arial" w:hAnsi="Arial" w:cs="Arial"/>
        </w:rPr>
        <w:t>………………………………</w:t>
      </w:r>
      <w:r w:rsidR="00844811">
        <w:rPr>
          <w:rFonts w:ascii="Arial" w:hAnsi="Arial" w:cs="Arial"/>
        </w:rPr>
        <w:t>…</w:t>
      </w:r>
      <w:r w:rsidR="00AB712C" w:rsidRPr="00AB712C">
        <w:rPr>
          <w:rFonts w:ascii="Arial" w:hAnsi="Arial" w:cs="Arial"/>
        </w:rPr>
        <w:t>…………..</w:t>
      </w:r>
      <w:r w:rsidR="00D25C8D">
        <w:rPr>
          <w:rFonts w:ascii="Arial" w:hAnsi="Arial" w:cs="Arial"/>
        </w:rPr>
        <w:t>4</w:t>
      </w:r>
    </w:p>
    <w:p w14:paraId="4A995E5D" w14:textId="5C7EFF1E" w:rsidR="00AB712C" w:rsidRPr="00AB712C" w:rsidRDefault="00AB712C" w:rsidP="00AB712C">
      <w:pPr>
        <w:rPr>
          <w:rFonts w:ascii="Arial" w:hAnsi="Arial" w:cs="Arial"/>
        </w:rPr>
      </w:pPr>
      <w:bookmarkStart w:id="0" w:name="_Hlk85831504"/>
      <w:r w:rsidRPr="00AB712C">
        <w:rPr>
          <w:rFonts w:ascii="Arial" w:hAnsi="Arial" w:cs="Arial"/>
        </w:rPr>
        <w:t>Evaluation of learning and teaching in the past and present</w:t>
      </w:r>
      <w:bookmarkEnd w:id="0"/>
      <w:r w:rsidRPr="00AB712C">
        <w:rPr>
          <w:rFonts w:ascii="Arial" w:hAnsi="Arial" w:cs="Arial"/>
        </w:rPr>
        <w:t>……………………….………</w:t>
      </w:r>
      <w:r w:rsidR="00603F7E">
        <w:rPr>
          <w:rFonts w:ascii="Arial" w:hAnsi="Arial" w:cs="Arial"/>
        </w:rPr>
        <w:t>.</w:t>
      </w:r>
      <w:r w:rsidRPr="00AB712C">
        <w:rPr>
          <w:rFonts w:ascii="Arial" w:hAnsi="Arial" w:cs="Arial"/>
        </w:rPr>
        <w:t>…..</w:t>
      </w:r>
      <w:r w:rsidR="00D25C8D">
        <w:rPr>
          <w:rFonts w:ascii="Arial" w:hAnsi="Arial" w:cs="Arial"/>
        </w:rPr>
        <w:t>4</w:t>
      </w:r>
    </w:p>
    <w:p w14:paraId="78C5ECB3" w14:textId="30B4FBC7" w:rsidR="00AB712C" w:rsidRPr="00AB712C" w:rsidRDefault="00AB712C" w:rsidP="00AB712C">
      <w:pPr>
        <w:rPr>
          <w:rFonts w:ascii="Arial" w:hAnsi="Arial" w:cs="Arial"/>
        </w:rPr>
      </w:pPr>
      <w:r w:rsidRPr="00AB712C">
        <w:rPr>
          <w:rFonts w:ascii="Arial" w:hAnsi="Arial" w:cs="Arial"/>
        </w:rPr>
        <w:t>Recommendation………………………………………………………………………………….…</w:t>
      </w:r>
      <w:r w:rsidR="00D25C8D">
        <w:rPr>
          <w:rFonts w:ascii="Arial" w:hAnsi="Arial" w:cs="Arial"/>
        </w:rPr>
        <w:t>6</w:t>
      </w:r>
    </w:p>
    <w:p w14:paraId="5C1683D7" w14:textId="7110E884" w:rsidR="00AB712C" w:rsidRPr="00AB712C" w:rsidRDefault="00AB712C" w:rsidP="00AB712C">
      <w:pPr>
        <w:rPr>
          <w:rFonts w:ascii="Arial" w:hAnsi="Arial" w:cs="Arial"/>
        </w:rPr>
      </w:pPr>
      <w:r w:rsidRPr="00AB712C">
        <w:rPr>
          <w:rFonts w:ascii="Arial" w:hAnsi="Arial" w:cs="Arial"/>
        </w:rPr>
        <w:t>Conclusion……………………………………………………………………………………………</w:t>
      </w:r>
      <w:r w:rsidR="00D25C8D">
        <w:rPr>
          <w:rFonts w:ascii="Arial" w:hAnsi="Arial" w:cs="Arial"/>
        </w:rPr>
        <w:t>.6</w:t>
      </w:r>
    </w:p>
    <w:p w14:paraId="1BBBFF8D" w14:textId="435FF561" w:rsidR="00AB712C" w:rsidRPr="00AB712C" w:rsidRDefault="00AB712C" w:rsidP="00AB712C">
      <w:pPr>
        <w:rPr>
          <w:rFonts w:ascii="Arial" w:hAnsi="Arial" w:cs="Arial"/>
        </w:rPr>
      </w:pPr>
      <w:r w:rsidRPr="00AB712C">
        <w:rPr>
          <w:rFonts w:ascii="Arial" w:hAnsi="Arial" w:cs="Arial"/>
        </w:rPr>
        <w:t>References……………………………………………………………………………………………</w:t>
      </w:r>
      <w:r w:rsidR="00D25C8D">
        <w:rPr>
          <w:rFonts w:ascii="Arial" w:hAnsi="Arial" w:cs="Arial"/>
        </w:rPr>
        <w:t>6</w:t>
      </w:r>
    </w:p>
    <w:p w14:paraId="66CAD0DC" w14:textId="77777777" w:rsidR="00AB712C" w:rsidRPr="00AB712C" w:rsidRDefault="00AB712C" w:rsidP="00AB712C">
      <w:pPr>
        <w:rPr>
          <w:rFonts w:ascii="Arial" w:hAnsi="Arial" w:cs="Arial"/>
        </w:rPr>
      </w:pPr>
    </w:p>
    <w:p w14:paraId="15C42CD4" w14:textId="6BF31072" w:rsidR="00AB712C" w:rsidRPr="00AB712C" w:rsidRDefault="00AB712C" w:rsidP="00AB712C">
      <w:pPr>
        <w:rPr>
          <w:rFonts w:ascii="Arial" w:hAnsi="Arial" w:cs="Arial"/>
          <w:b/>
          <w:bCs/>
        </w:rPr>
      </w:pPr>
      <w:r w:rsidRPr="00AB712C">
        <w:rPr>
          <w:rFonts w:ascii="Arial" w:hAnsi="Arial" w:cs="Arial"/>
          <w:b/>
          <w:bCs/>
        </w:rPr>
        <w:t xml:space="preserve">                                                          Task 1                                                 </w:t>
      </w:r>
    </w:p>
    <w:p w14:paraId="21F88EF1" w14:textId="77777777" w:rsidR="00AB712C" w:rsidRPr="00AB712C" w:rsidRDefault="00AB712C" w:rsidP="00AB712C">
      <w:pPr>
        <w:rPr>
          <w:rFonts w:ascii="Arial" w:hAnsi="Arial" w:cs="Arial"/>
          <w:b/>
          <w:bCs/>
        </w:rPr>
      </w:pPr>
      <w:r w:rsidRPr="00AB712C">
        <w:rPr>
          <w:rFonts w:ascii="Arial" w:hAnsi="Arial" w:cs="Arial"/>
          <w:b/>
          <w:bCs/>
        </w:rPr>
        <w:t xml:space="preserve">                                                     Introduction</w:t>
      </w:r>
    </w:p>
    <w:p w14:paraId="579089CB" w14:textId="38377E1D" w:rsidR="00AB712C" w:rsidRPr="00AB712C" w:rsidRDefault="00AB712C" w:rsidP="00AB712C">
      <w:pPr>
        <w:rPr>
          <w:rFonts w:ascii="Arial" w:hAnsi="Arial" w:cs="Arial"/>
        </w:rPr>
      </w:pPr>
      <w:r w:rsidRPr="00AB712C">
        <w:rPr>
          <w:rFonts w:ascii="Arial" w:hAnsi="Arial" w:cs="Arial"/>
        </w:rPr>
        <w:t xml:space="preserve">The aim of this report is to compare blended learning with traditional classroom learning in order to understand if blended learning is suitable for students who are studying the </w:t>
      </w:r>
      <w:r w:rsidR="00844811">
        <w:rPr>
          <w:rFonts w:ascii="Arial" w:hAnsi="Arial" w:cs="Arial"/>
        </w:rPr>
        <w:t>HNC</w:t>
      </w:r>
      <w:r w:rsidRPr="00AB712C">
        <w:rPr>
          <w:rFonts w:ascii="Arial" w:hAnsi="Arial" w:cs="Arial"/>
        </w:rPr>
        <w:t xml:space="preserve">. Will be evaluated advantages and disadvantages for blending learning and traditional classroom learning for both form teaching and learning in the past and in present. At the end will be provided some recommendation based on this evaluation. </w:t>
      </w:r>
    </w:p>
    <w:p w14:paraId="5F030D35" w14:textId="77777777" w:rsidR="00AB712C" w:rsidRPr="00AB712C" w:rsidRDefault="00AB712C" w:rsidP="00AB712C">
      <w:pPr>
        <w:rPr>
          <w:rFonts w:ascii="Arial" w:hAnsi="Arial" w:cs="Arial"/>
          <w:b/>
          <w:bCs/>
        </w:rPr>
      </w:pPr>
      <w:r w:rsidRPr="00AB712C">
        <w:rPr>
          <w:rFonts w:ascii="Arial" w:hAnsi="Arial" w:cs="Arial"/>
        </w:rPr>
        <w:t xml:space="preserve">                                         </w:t>
      </w:r>
      <w:r w:rsidRPr="00AB712C">
        <w:rPr>
          <w:rFonts w:ascii="Arial" w:hAnsi="Arial" w:cs="Arial"/>
          <w:b/>
          <w:bCs/>
        </w:rPr>
        <w:t>Blending learning vs Traditional learning</w:t>
      </w:r>
    </w:p>
    <w:p w14:paraId="131E89A4" w14:textId="50AAE49F" w:rsidR="00AB712C" w:rsidRPr="00AB712C" w:rsidRDefault="00AB712C" w:rsidP="00AB712C">
      <w:pPr>
        <w:rPr>
          <w:rFonts w:ascii="Arial" w:hAnsi="Arial" w:cs="Arial"/>
        </w:rPr>
      </w:pPr>
      <w:r w:rsidRPr="00AB712C">
        <w:rPr>
          <w:rFonts w:ascii="Arial" w:hAnsi="Arial" w:cs="Arial"/>
        </w:rPr>
        <w:t xml:space="preserve">University education, also called post-secondary education, is essential for the award of an academic degree, it is an optional final stage after secondary education and is a critical component of human development worldwide. It is important that those who want to progress in life develop high-level skills. University education helps students establish an enjoyable career of their choice that leads to the development of society and the community. Universities usually run in the traditional way of face-to-face learning, but now, in the last two years, due to the pandemic time, most universities have adopted online learning and blended learning to prevent the spread of Covid-19 and to have continuity in learning. </w:t>
      </w:r>
      <w:r w:rsidR="00170BD0">
        <w:rPr>
          <w:rFonts w:ascii="Arial" w:hAnsi="Arial" w:cs="Arial"/>
        </w:rPr>
        <w:t>(</w:t>
      </w:r>
      <w:r w:rsidR="00CB52D0">
        <w:rPr>
          <w:rFonts w:ascii="Arial" w:hAnsi="Arial" w:cs="Arial"/>
        </w:rPr>
        <w:t xml:space="preserve">Method, </w:t>
      </w:r>
      <w:r w:rsidR="00844811">
        <w:rPr>
          <w:rFonts w:ascii="Arial" w:hAnsi="Arial" w:cs="Arial"/>
        </w:rPr>
        <w:t>Student,</w:t>
      </w:r>
      <w:r w:rsidR="00CB52D0">
        <w:rPr>
          <w:rFonts w:ascii="Arial" w:hAnsi="Arial" w:cs="Arial"/>
        </w:rPr>
        <w:t xml:space="preserve"> and parent portal</w:t>
      </w:r>
      <w:r w:rsidR="00170BD0">
        <w:rPr>
          <w:rFonts w:ascii="Arial" w:hAnsi="Arial" w:cs="Arial"/>
        </w:rPr>
        <w:t>, 202</w:t>
      </w:r>
      <w:r w:rsidR="00CB52D0">
        <w:rPr>
          <w:rFonts w:ascii="Arial" w:hAnsi="Arial" w:cs="Arial"/>
        </w:rPr>
        <w:t>1</w:t>
      </w:r>
      <w:r w:rsidR="00170BD0">
        <w:rPr>
          <w:rFonts w:ascii="Arial" w:hAnsi="Arial" w:cs="Arial"/>
        </w:rPr>
        <w:t>)</w:t>
      </w:r>
    </w:p>
    <w:p w14:paraId="159314D3" w14:textId="77777777" w:rsidR="00AB712C" w:rsidRPr="00AB712C" w:rsidRDefault="00AB712C" w:rsidP="00AB712C">
      <w:pPr>
        <w:numPr>
          <w:ilvl w:val="0"/>
          <w:numId w:val="3"/>
        </w:numPr>
        <w:rPr>
          <w:rFonts w:ascii="Arial" w:hAnsi="Arial" w:cs="Arial"/>
          <w:b/>
          <w:bCs/>
        </w:rPr>
      </w:pPr>
      <w:r w:rsidRPr="00AB712C">
        <w:rPr>
          <w:rFonts w:ascii="Arial" w:hAnsi="Arial" w:cs="Arial"/>
          <w:b/>
          <w:bCs/>
        </w:rPr>
        <w:t>Blended learning</w:t>
      </w:r>
    </w:p>
    <w:p w14:paraId="469297A0" w14:textId="11ECF983" w:rsidR="00AB712C" w:rsidRPr="00AB712C" w:rsidRDefault="00AB712C" w:rsidP="00AB712C">
      <w:pPr>
        <w:rPr>
          <w:rFonts w:ascii="Arial" w:hAnsi="Arial" w:cs="Arial"/>
        </w:rPr>
      </w:pPr>
      <w:r w:rsidRPr="00AB712C">
        <w:rPr>
          <w:rFonts w:ascii="Arial" w:hAnsi="Arial" w:cs="Arial"/>
        </w:rPr>
        <w:t>Graham (2006) defines blended learning as: “Blended learning systems combine face-to-face instruction with computer-mediated instruction” (p. 5)</w:t>
      </w:r>
      <w:r w:rsidR="002256FF">
        <w:rPr>
          <w:rFonts w:ascii="Arial" w:hAnsi="Arial" w:cs="Arial"/>
        </w:rPr>
        <w:t>.</w:t>
      </w:r>
    </w:p>
    <w:p w14:paraId="00CFBF14" w14:textId="77777777" w:rsidR="00AB712C" w:rsidRPr="00AB712C" w:rsidRDefault="00AB712C" w:rsidP="00AB712C">
      <w:pPr>
        <w:rPr>
          <w:rFonts w:ascii="Arial" w:hAnsi="Arial" w:cs="Arial"/>
        </w:rPr>
      </w:pPr>
      <w:r w:rsidRPr="00AB712C">
        <w:rPr>
          <w:rFonts w:ascii="Arial" w:hAnsi="Arial" w:cs="Arial"/>
        </w:rPr>
        <w:t>With other words blended learning is a combination between online classes and face to face classes. In online classes teachers teach lessons to students through online platforms, usually on zoom without going to campus.</w:t>
      </w:r>
    </w:p>
    <w:p w14:paraId="3CE20F99" w14:textId="77777777" w:rsidR="00AB712C" w:rsidRPr="00AB712C" w:rsidRDefault="00AB712C" w:rsidP="00AB712C">
      <w:pPr>
        <w:rPr>
          <w:rFonts w:ascii="Arial" w:hAnsi="Arial" w:cs="Arial"/>
        </w:rPr>
      </w:pPr>
      <w:r w:rsidRPr="00AB712C">
        <w:rPr>
          <w:rFonts w:ascii="Arial" w:hAnsi="Arial" w:cs="Arial"/>
        </w:rPr>
        <w:t>Models of blended learning</w:t>
      </w:r>
    </w:p>
    <w:p w14:paraId="477D364D" w14:textId="77777777" w:rsidR="00AB712C" w:rsidRPr="00AB712C" w:rsidRDefault="00AB712C" w:rsidP="00AB712C">
      <w:pPr>
        <w:rPr>
          <w:rFonts w:ascii="Arial" w:hAnsi="Arial" w:cs="Arial"/>
        </w:rPr>
      </w:pPr>
      <w:r w:rsidRPr="00AB712C">
        <w:rPr>
          <w:rFonts w:ascii="Arial" w:hAnsi="Arial" w:cs="Arial"/>
        </w:rPr>
        <w:t>The Rotation Model The purpose of the study was to examine the difference in achievement scores for students in a rotation model of blended learning as compared this</w:t>
      </w:r>
    </w:p>
    <w:p w14:paraId="2999057C" w14:textId="77777777" w:rsidR="00AB712C" w:rsidRPr="00AB712C" w:rsidRDefault="00AB712C" w:rsidP="00AB712C">
      <w:pPr>
        <w:rPr>
          <w:rFonts w:ascii="Arial" w:hAnsi="Arial" w:cs="Arial"/>
        </w:rPr>
      </w:pPr>
      <w:r w:rsidRPr="00AB712C">
        <w:rPr>
          <w:rFonts w:ascii="Arial" w:hAnsi="Arial" w:cs="Arial"/>
        </w:rPr>
        <w:lastRenderedPageBreak/>
        <w:t>The Flex Model is used similar with rotation model, but face-to-face learning is more fluid. Usually students attend 50% online courses, and 50% traditional learning.</w:t>
      </w:r>
    </w:p>
    <w:p w14:paraId="6E7433E5" w14:textId="77777777" w:rsidR="00AB712C" w:rsidRPr="00AB712C" w:rsidRDefault="00AB712C" w:rsidP="00AB712C">
      <w:pPr>
        <w:rPr>
          <w:rFonts w:ascii="Arial" w:hAnsi="Arial" w:cs="Arial"/>
        </w:rPr>
      </w:pPr>
      <w:r w:rsidRPr="00AB712C">
        <w:rPr>
          <w:rFonts w:ascii="Arial" w:hAnsi="Arial" w:cs="Arial"/>
        </w:rPr>
        <w:t>The Self-Blend Model – when students choose to have one or several courses online in addition to other traditional courses they attend</w:t>
      </w:r>
    </w:p>
    <w:p w14:paraId="7AF7CDD3" w14:textId="77777777" w:rsidR="00AB712C" w:rsidRPr="00AB712C" w:rsidRDefault="00AB712C" w:rsidP="00AB712C">
      <w:pPr>
        <w:rPr>
          <w:rFonts w:ascii="Arial" w:hAnsi="Arial" w:cs="Arial"/>
        </w:rPr>
      </w:pPr>
      <w:r w:rsidRPr="00AB712C">
        <w:rPr>
          <w:rFonts w:ascii="Arial" w:hAnsi="Arial" w:cs="Arial"/>
        </w:rPr>
        <w:t>The Enriched-Virtual Model focus on online learning, but students expect to go sometimes on campus to have face-to-face teaching.</w:t>
      </w:r>
    </w:p>
    <w:p w14:paraId="0FA01EC0" w14:textId="77777777" w:rsidR="00AB712C" w:rsidRPr="00AB712C" w:rsidRDefault="00AB712C" w:rsidP="00AB712C">
      <w:pPr>
        <w:numPr>
          <w:ilvl w:val="0"/>
          <w:numId w:val="3"/>
        </w:numPr>
        <w:rPr>
          <w:rFonts w:ascii="Arial" w:hAnsi="Arial" w:cs="Arial"/>
          <w:b/>
          <w:bCs/>
        </w:rPr>
      </w:pPr>
      <w:r w:rsidRPr="00AB712C">
        <w:rPr>
          <w:rFonts w:ascii="Arial" w:hAnsi="Arial" w:cs="Arial"/>
          <w:b/>
          <w:bCs/>
        </w:rPr>
        <w:t xml:space="preserve">Traditional learning </w:t>
      </w:r>
    </w:p>
    <w:p w14:paraId="0CC87269" w14:textId="44642FB9" w:rsidR="00AB712C" w:rsidRPr="00AB712C" w:rsidRDefault="00900BD3" w:rsidP="00AB712C">
      <w:pPr>
        <w:rPr>
          <w:rFonts w:ascii="Arial" w:hAnsi="Arial" w:cs="Arial"/>
        </w:rPr>
      </w:pPr>
      <w:r>
        <w:rPr>
          <w:rFonts w:ascii="Arial" w:hAnsi="Arial" w:cs="Arial"/>
        </w:rPr>
        <w:t>Traditional</w:t>
      </w:r>
      <w:r w:rsidR="00AB712C" w:rsidRPr="00AB712C">
        <w:rPr>
          <w:rFonts w:ascii="Arial" w:hAnsi="Arial" w:cs="Arial"/>
        </w:rPr>
        <w:t xml:space="preserve"> learning describes an instructional method where the educator delivers the course materials to a student or a group of learners in a physical location. An example of this instructional method is when the teachers meet the learners in a classroom (Shu &amp; Gu, 2018).</w:t>
      </w:r>
    </w:p>
    <w:p w14:paraId="00D9E4A4" w14:textId="77777777" w:rsidR="00AB712C" w:rsidRPr="00AB712C" w:rsidRDefault="00AB712C" w:rsidP="00AB712C">
      <w:pPr>
        <w:rPr>
          <w:rFonts w:ascii="Arial" w:hAnsi="Arial" w:cs="Arial"/>
        </w:rPr>
      </w:pPr>
      <w:r w:rsidRPr="00AB712C">
        <w:rPr>
          <w:rFonts w:ascii="Arial" w:hAnsi="Arial" w:cs="Arial"/>
        </w:rPr>
        <w:t>With other words traditional learning is the face-to-face method when teachers and students are sitting in the classroom. Teachers provide knowledge and then interact with students by doing different groups of activities to ensure that everyone has understood the lesson.</w:t>
      </w:r>
    </w:p>
    <w:p w14:paraId="4225076C" w14:textId="3277FAC3" w:rsidR="00AB712C" w:rsidRPr="00AB712C" w:rsidRDefault="00D972DE" w:rsidP="00AB712C">
      <w:pPr>
        <w:rPr>
          <w:rFonts w:ascii="Arial" w:hAnsi="Arial" w:cs="Arial"/>
          <w:b/>
          <w:bCs/>
        </w:rPr>
      </w:pPr>
      <w:r>
        <w:rPr>
          <w:rFonts w:ascii="Arial" w:hAnsi="Arial" w:cs="Arial"/>
        </w:rPr>
        <w:t xml:space="preserve">                         </w:t>
      </w:r>
      <w:r w:rsidRPr="00B978A6">
        <w:rPr>
          <w:rFonts w:ascii="Arial" w:hAnsi="Arial" w:cs="Arial"/>
          <w:b/>
          <w:bCs/>
        </w:rPr>
        <w:t>Comparison between Blending learning and traditional learning</w:t>
      </w:r>
    </w:p>
    <w:p w14:paraId="219A9BA5" w14:textId="197E7114" w:rsidR="00AB712C" w:rsidRDefault="000D16B4" w:rsidP="00AB712C">
      <w:pPr>
        <w:rPr>
          <w:rFonts w:ascii="Arial" w:hAnsi="Arial" w:cs="Arial"/>
        </w:rPr>
      </w:pPr>
      <w:r>
        <w:rPr>
          <w:rFonts w:ascii="Arial" w:hAnsi="Arial" w:cs="Arial"/>
        </w:rPr>
        <w:t>Comparing with blending learning where students are doing online and face-to-face classes, traditional learning refer only to face-to-face courses.</w:t>
      </w:r>
    </w:p>
    <w:p w14:paraId="193F7B57" w14:textId="2B529A85" w:rsidR="00970421" w:rsidRDefault="00970421" w:rsidP="00AB712C">
      <w:pPr>
        <w:rPr>
          <w:rFonts w:ascii="Arial" w:hAnsi="Arial" w:cs="Arial"/>
        </w:rPr>
      </w:pPr>
      <w:r>
        <w:rPr>
          <w:rFonts w:ascii="Arial" w:hAnsi="Arial" w:cs="Arial"/>
        </w:rPr>
        <w:t xml:space="preserve">Comparing with blended learning which is less expensive </w:t>
      </w:r>
      <w:r w:rsidRPr="00970421">
        <w:rPr>
          <w:rFonts w:ascii="Arial" w:hAnsi="Arial" w:cs="Arial"/>
        </w:rPr>
        <w:t>method because students do not need to travel all time</w:t>
      </w:r>
      <w:r>
        <w:rPr>
          <w:rFonts w:ascii="Arial" w:hAnsi="Arial" w:cs="Arial"/>
        </w:rPr>
        <w:t xml:space="preserve">, traditional learning </w:t>
      </w:r>
      <w:r w:rsidRPr="00970421">
        <w:rPr>
          <w:rFonts w:ascii="Arial" w:hAnsi="Arial" w:cs="Arial"/>
        </w:rPr>
        <w:t>is more expensive due to transportation cost</w:t>
      </w:r>
      <w:r>
        <w:rPr>
          <w:rFonts w:ascii="Arial" w:hAnsi="Arial" w:cs="Arial"/>
        </w:rPr>
        <w:t>.</w:t>
      </w:r>
    </w:p>
    <w:p w14:paraId="1AFEBBA8" w14:textId="60D4C80E" w:rsidR="00970421" w:rsidRDefault="008344C0" w:rsidP="00AB712C">
      <w:pPr>
        <w:rPr>
          <w:rFonts w:ascii="Arial" w:hAnsi="Arial" w:cs="Arial"/>
        </w:rPr>
      </w:pPr>
      <w:r>
        <w:rPr>
          <w:rFonts w:ascii="Arial" w:hAnsi="Arial" w:cs="Arial"/>
        </w:rPr>
        <w:t xml:space="preserve">On blending learning students can attend </w:t>
      </w:r>
      <w:r w:rsidRPr="008344C0">
        <w:rPr>
          <w:rFonts w:ascii="Arial" w:hAnsi="Arial" w:cs="Arial"/>
        </w:rPr>
        <w:t>anytime from anywhere</w:t>
      </w:r>
      <w:r>
        <w:rPr>
          <w:rFonts w:ascii="Arial" w:hAnsi="Arial" w:cs="Arial"/>
        </w:rPr>
        <w:t xml:space="preserve"> but </w:t>
      </w:r>
      <w:r w:rsidR="009A0D55">
        <w:rPr>
          <w:rFonts w:ascii="Arial" w:hAnsi="Arial" w:cs="Arial"/>
        </w:rPr>
        <w:t>on traditional learning they can attend only in the classroom.</w:t>
      </w:r>
    </w:p>
    <w:p w14:paraId="7A5D991C" w14:textId="01143F56" w:rsidR="008344C0" w:rsidRDefault="009A0D55" w:rsidP="00AB712C">
      <w:pPr>
        <w:rPr>
          <w:rFonts w:ascii="Arial" w:hAnsi="Arial" w:cs="Arial"/>
        </w:rPr>
      </w:pPr>
      <w:r>
        <w:rPr>
          <w:rFonts w:ascii="Arial" w:hAnsi="Arial" w:cs="Arial"/>
        </w:rPr>
        <w:t>During blending learning s</w:t>
      </w:r>
      <w:r w:rsidRPr="009A0D55">
        <w:rPr>
          <w:rFonts w:ascii="Arial" w:hAnsi="Arial" w:cs="Arial"/>
        </w:rPr>
        <w:t>tudents are more confident and comfortable because are at home in their personal space</w:t>
      </w:r>
      <w:r>
        <w:rPr>
          <w:rFonts w:ascii="Arial" w:hAnsi="Arial" w:cs="Arial"/>
        </w:rPr>
        <w:t xml:space="preserve"> while on traditional learning they </w:t>
      </w:r>
      <w:r w:rsidRPr="009A0D55">
        <w:rPr>
          <w:rFonts w:ascii="Arial" w:hAnsi="Arial" w:cs="Arial"/>
        </w:rPr>
        <w:t>are always on class</w:t>
      </w:r>
      <w:r>
        <w:rPr>
          <w:rFonts w:ascii="Arial" w:hAnsi="Arial" w:cs="Arial"/>
        </w:rPr>
        <w:t>, some of them</w:t>
      </w:r>
      <w:r w:rsidRPr="009A0D55">
        <w:rPr>
          <w:rFonts w:ascii="Arial" w:hAnsi="Arial" w:cs="Arial"/>
        </w:rPr>
        <w:t xml:space="preserve"> are not enough confident to give answers</w:t>
      </w:r>
      <w:r>
        <w:rPr>
          <w:rFonts w:ascii="Arial" w:hAnsi="Arial" w:cs="Arial"/>
        </w:rPr>
        <w:t xml:space="preserve"> and are</w:t>
      </w:r>
      <w:r w:rsidRPr="009A0D55">
        <w:rPr>
          <w:rFonts w:ascii="Arial" w:hAnsi="Arial" w:cs="Arial"/>
        </w:rPr>
        <w:t xml:space="preserve"> less comfortable staying sit all the time in the classroom</w:t>
      </w:r>
      <w:r>
        <w:rPr>
          <w:rFonts w:ascii="Arial" w:hAnsi="Arial" w:cs="Arial"/>
        </w:rPr>
        <w:t>.</w:t>
      </w:r>
    </w:p>
    <w:p w14:paraId="00CE67E4" w14:textId="3D879CC1" w:rsidR="00395D4C" w:rsidRDefault="00395D4C" w:rsidP="00AB712C">
      <w:pPr>
        <w:rPr>
          <w:rFonts w:ascii="Arial" w:hAnsi="Arial" w:cs="Arial"/>
        </w:rPr>
      </w:pPr>
      <w:r>
        <w:rPr>
          <w:rFonts w:ascii="Arial" w:hAnsi="Arial" w:cs="Arial"/>
        </w:rPr>
        <w:t xml:space="preserve">During pandemic time, blending learning is safer </w:t>
      </w:r>
      <w:r w:rsidRPr="00395D4C">
        <w:rPr>
          <w:rFonts w:ascii="Arial" w:hAnsi="Arial" w:cs="Arial"/>
        </w:rPr>
        <w:t>because avoid spread of virus</w:t>
      </w:r>
      <w:r>
        <w:rPr>
          <w:rFonts w:ascii="Arial" w:hAnsi="Arial" w:cs="Arial"/>
        </w:rPr>
        <w:t xml:space="preserve"> than traditional learning where all class must be present.</w:t>
      </w:r>
    </w:p>
    <w:p w14:paraId="2EE2645E" w14:textId="4A0393CC" w:rsidR="00970421" w:rsidRDefault="00395D4C" w:rsidP="00AB712C">
      <w:pPr>
        <w:rPr>
          <w:rFonts w:ascii="Arial" w:hAnsi="Arial" w:cs="Arial"/>
        </w:rPr>
      </w:pPr>
      <w:r>
        <w:rPr>
          <w:rFonts w:ascii="Arial" w:hAnsi="Arial" w:cs="Arial"/>
        </w:rPr>
        <w:t>Comparing with blending learning where s</w:t>
      </w:r>
      <w:r w:rsidRPr="00395D4C">
        <w:rPr>
          <w:rFonts w:ascii="Arial" w:hAnsi="Arial" w:cs="Arial"/>
        </w:rPr>
        <w:t>tudents are more distract from family members</w:t>
      </w:r>
      <w:r>
        <w:rPr>
          <w:rFonts w:ascii="Arial" w:hAnsi="Arial" w:cs="Arial"/>
        </w:rPr>
        <w:t xml:space="preserve">, on traditional classroom they </w:t>
      </w:r>
      <w:r w:rsidRPr="00395D4C">
        <w:rPr>
          <w:rFonts w:ascii="Arial" w:hAnsi="Arial" w:cs="Arial"/>
        </w:rPr>
        <w:t>pay more attention due to visual contact</w:t>
      </w:r>
      <w:r>
        <w:rPr>
          <w:rFonts w:ascii="Arial" w:hAnsi="Arial" w:cs="Arial"/>
        </w:rPr>
        <w:t>.</w:t>
      </w:r>
    </w:p>
    <w:p w14:paraId="383698D3" w14:textId="7ED6744E" w:rsidR="00AB712C" w:rsidRPr="00AB712C" w:rsidRDefault="00395D4C" w:rsidP="00AB712C">
      <w:pPr>
        <w:rPr>
          <w:rFonts w:ascii="Arial" w:hAnsi="Arial" w:cs="Arial"/>
        </w:rPr>
      </w:pPr>
      <w:r>
        <w:rPr>
          <w:rFonts w:ascii="Arial" w:hAnsi="Arial" w:cs="Arial"/>
        </w:rPr>
        <w:t xml:space="preserve">On blending learning can attend more </w:t>
      </w:r>
      <w:r w:rsidR="00B978A6">
        <w:rPr>
          <w:rFonts w:ascii="Arial" w:hAnsi="Arial" w:cs="Arial"/>
        </w:rPr>
        <w:t>peo</w:t>
      </w:r>
      <w:r>
        <w:rPr>
          <w:rFonts w:ascii="Arial" w:hAnsi="Arial" w:cs="Arial"/>
        </w:rPr>
        <w:t>ple than on traditional classes</w:t>
      </w:r>
      <w:r w:rsidR="00B978A6">
        <w:rPr>
          <w:rFonts w:ascii="Arial" w:hAnsi="Arial" w:cs="Arial"/>
        </w:rPr>
        <w:t>.</w:t>
      </w:r>
    </w:p>
    <w:p w14:paraId="219198E4" w14:textId="77777777" w:rsidR="00AB712C" w:rsidRPr="00AB712C" w:rsidRDefault="00AB712C" w:rsidP="00AB712C">
      <w:pPr>
        <w:rPr>
          <w:rFonts w:ascii="Arial" w:hAnsi="Arial" w:cs="Arial"/>
          <w:b/>
          <w:bCs/>
        </w:rPr>
      </w:pPr>
      <w:r w:rsidRPr="00AB712C">
        <w:rPr>
          <w:rFonts w:ascii="Arial" w:hAnsi="Arial" w:cs="Arial"/>
          <w:b/>
          <w:bCs/>
        </w:rPr>
        <w:t xml:space="preserve">                                  Advantages and disadvantages of blended learning </w:t>
      </w:r>
    </w:p>
    <w:p w14:paraId="69A32C2E" w14:textId="26F8159F" w:rsidR="00AB712C" w:rsidRDefault="00B978A6" w:rsidP="00AB712C">
      <w:pPr>
        <w:rPr>
          <w:rFonts w:ascii="Arial" w:hAnsi="Arial" w:cs="Arial"/>
        </w:rPr>
      </w:pPr>
      <w:r>
        <w:rPr>
          <w:rFonts w:ascii="Arial" w:hAnsi="Arial" w:cs="Arial"/>
        </w:rPr>
        <w:t>Advantages of blending learning:</w:t>
      </w:r>
    </w:p>
    <w:p w14:paraId="16624E01" w14:textId="50888EE4" w:rsidR="00B978A6" w:rsidRDefault="00B978A6" w:rsidP="00B978A6">
      <w:pPr>
        <w:pStyle w:val="ListParagraph"/>
        <w:numPr>
          <w:ilvl w:val="0"/>
          <w:numId w:val="6"/>
        </w:numPr>
        <w:rPr>
          <w:rFonts w:ascii="Arial" w:hAnsi="Arial" w:cs="Arial"/>
        </w:rPr>
      </w:pPr>
      <w:r>
        <w:rPr>
          <w:rFonts w:ascii="Arial" w:hAnsi="Arial" w:cs="Arial"/>
        </w:rPr>
        <w:t>Increase students’ engagement</w:t>
      </w:r>
    </w:p>
    <w:p w14:paraId="6D474378" w14:textId="76B0AD0D" w:rsidR="00B978A6" w:rsidRDefault="00B978A6" w:rsidP="00B978A6">
      <w:pPr>
        <w:pStyle w:val="ListParagraph"/>
        <w:numPr>
          <w:ilvl w:val="0"/>
          <w:numId w:val="6"/>
        </w:numPr>
        <w:rPr>
          <w:rFonts w:ascii="Arial" w:hAnsi="Arial" w:cs="Arial"/>
        </w:rPr>
      </w:pPr>
      <w:r w:rsidRPr="00B978A6">
        <w:rPr>
          <w:rFonts w:ascii="Arial" w:hAnsi="Arial" w:cs="Arial"/>
        </w:rPr>
        <w:t>Less spending on traveling</w:t>
      </w:r>
    </w:p>
    <w:p w14:paraId="72EBBEE2" w14:textId="50EA978B" w:rsidR="00B978A6" w:rsidRDefault="00B978A6" w:rsidP="00B978A6">
      <w:pPr>
        <w:pStyle w:val="ListParagraph"/>
        <w:numPr>
          <w:ilvl w:val="0"/>
          <w:numId w:val="6"/>
        </w:numPr>
        <w:rPr>
          <w:rFonts w:ascii="Arial" w:hAnsi="Arial" w:cs="Arial"/>
        </w:rPr>
      </w:pPr>
      <w:r w:rsidRPr="00B978A6">
        <w:rPr>
          <w:rFonts w:ascii="Arial" w:hAnsi="Arial" w:cs="Arial"/>
        </w:rPr>
        <w:t>Learn anytime from anywhere with internet connection</w:t>
      </w:r>
    </w:p>
    <w:p w14:paraId="52C49BC4" w14:textId="10D90349" w:rsidR="00B978A6" w:rsidRDefault="00B978A6" w:rsidP="00B978A6">
      <w:pPr>
        <w:pStyle w:val="ListParagraph"/>
        <w:numPr>
          <w:ilvl w:val="0"/>
          <w:numId w:val="6"/>
        </w:numPr>
        <w:rPr>
          <w:rFonts w:ascii="Arial" w:hAnsi="Arial" w:cs="Arial"/>
        </w:rPr>
      </w:pPr>
      <w:r w:rsidRPr="00B978A6">
        <w:rPr>
          <w:rFonts w:ascii="Arial" w:hAnsi="Arial" w:cs="Arial"/>
        </w:rPr>
        <w:t>Good opportunity for collaboration</w:t>
      </w:r>
    </w:p>
    <w:p w14:paraId="705FB7C5" w14:textId="78A1D0A3" w:rsidR="00B978A6" w:rsidRDefault="00B978A6" w:rsidP="00B978A6">
      <w:pPr>
        <w:pStyle w:val="ListParagraph"/>
        <w:numPr>
          <w:ilvl w:val="0"/>
          <w:numId w:val="6"/>
        </w:numPr>
        <w:rPr>
          <w:rFonts w:ascii="Arial" w:hAnsi="Arial" w:cs="Arial"/>
        </w:rPr>
      </w:pPr>
      <w:r w:rsidRPr="00B978A6">
        <w:rPr>
          <w:rFonts w:ascii="Arial" w:hAnsi="Arial" w:cs="Arial"/>
        </w:rPr>
        <w:t>Individual learning plan</w:t>
      </w:r>
    </w:p>
    <w:p w14:paraId="72CE050F" w14:textId="306E2E63" w:rsidR="00B978A6" w:rsidRDefault="00B978A6" w:rsidP="00B978A6">
      <w:pPr>
        <w:pStyle w:val="ListParagraph"/>
        <w:numPr>
          <w:ilvl w:val="0"/>
          <w:numId w:val="6"/>
        </w:numPr>
        <w:rPr>
          <w:rFonts w:ascii="Arial" w:hAnsi="Arial" w:cs="Arial"/>
        </w:rPr>
      </w:pPr>
      <w:r w:rsidRPr="00B978A6">
        <w:rPr>
          <w:rFonts w:ascii="Arial" w:hAnsi="Arial" w:cs="Arial"/>
        </w:rPr>
        <w:t>Effective learning outcome for most students involved</w:t>
      </w:r>
    </w:p>
    <w:p w14:paraId="0DF65D7D" w14:textId="0072F1E9" w:rsidR="00B978A6" w:rsidRDefault="00B978A6" w:rsidP="00B978A6">
      <w:pPr>
        <w:pStyle w:val="ListParagraph"/>
        <w:numPr>
          <w:ilvl w:val="0"/>
          <w:numId w:val="6"/>
        </w:numPr>
        <w:rPr>
          <w:rFonts w:ascii="Arial" w:hAnsi="Arial" w:cs="Arial"/>
        </w:rPr>
      </w:pPr>
      <w:r w:rsidRPr="00B978A6">
        <w:rPr>
          <w:rFonts w:ascii="Arial" w:hAnsi="Arial" w:cs="Arial"/>
        </w:rPr>
        <w:t>Large groups can attend</w:t>
      </w:r>
    </w:p>
    <w:p w14:paraId="54B735AF" w14:textId="1B0AF03A" w:rsidR="00B978A6" w:rsidRDefault="00B978A6" w:rsidP="00B978A6">
      <w:pPr>
        <w:pStyle w:val="ListParagraph"/>
        <w:numPr>
          <w:ilvl w:val="0"/>
          <w:numId w:val="6"/>
        </w:numPr>
        <w:rPr>
          <w:rFonts w:ascii="Arial" w:hAnsi="Arial" w:cs="Arial"/>
        </w:rPr>
      </w:pPr>
      <w:r w:rsidRPr="00B978A6">
        <w:rPr>
          <w:rFonts w:ascii="Arial" w:hAnsi="Arial" w:cs="Arial"/>
        </w:rPr>
        <w:t>Due to its flexibility increased number of students</w:t>
      </w:r>
    </w:p>
    <w:p w14:paraId="0DAEA03B" w14:textId="7091296D" w:rsidR="00B978A6" w:rsidRDefault="00B978A6" w:rsidP="00B978A6">
      <w:pPr>
        <w:rPr>
          <w:rFonts w:ascii="Arial" w:hAnsi="Arial" w:cs="Arial"/>
        </w:rPr>
      </w:pPr>
      <w:r>
        <w:rPr>
          <w:rFonts w:ascii="Arial" w:hAnsi="Arial" w:cs="Arial"/>
        </w:rPr>
        <w:t xml:space="preserve">Disadvantages of </w:t>
      </w:r>
      <w:r w:rsidRPr="00B978A6">
        <w:rPr>
          <w:rFonts w:ascii="Arial" w:hAnsi="Arial" w:cs="Arial"/>
        </w:rPr>
        <w:t>blending learning</w:t>
      </w:r>
    </w:p>
    <w:p w14:paraId="73BD504F" w14:textId="77777777" w:rsidR="00B978A6" w:rsidRPr="00E51DB3" w:rsidRDefault="00B978A6" w:rsidP="00E51DB3">
      <w:pPr>
        <w:pStyle w:val="ListParagraph"/>
        <w:numPr>
          <w:ilvl w:val="0"/>
          <w:numId w:val="7"/>
        </w:numPr>
        <w:rPr>
          <w:rFonts w:ascii="Arial" w:hAnsi="Arial" w:cs="Arial"/>
        </w:rPr>
      </w:pPr>
      <w:r w:rsidRPr="00E51DB3">
        <w:rPr>
          <w:rFonts w:ascii="Arial" w:hAnsi="Arial" w:cs="Arial"/>
        </w:rPr>
        <w:lastRenderedPageBreak/>
        <w:t>Less relationship between students</w:t>
      </w:r>
    </w:p>
    <w:p w14:paraId="40BEE5A1" w14:textId="77777777" w:rsidR="00B978A6" w:rsidRPr="00E51DB3" w:rsidRDefault="00B978A6" w:rsidP="00E51DB3">
      <w:pPr>
        <w:pStyle w:val="ListParagraph"/>
        <w:numPr>
          <w:ilvl w:val="0"/>
          <w:numId w:val="7"/>
        </w:numPr>
        <w:rPr>
          <w:rFonts w:ascii="Arial" w:hAnsi="Arial" w:cs="Arial"/>
        </w:rPr>
      </w:pPr>
      <w:r w:rsidRPr="00E51DB3">
        <w:rPr>
          <w:rFonts w:ascii="Arial" w:hAnsi="Arial" w:cs="Arial"/>
        </w:rPr>
        <w:t>Students are paying less attention</w:t>
      </w:r>
    </w:p>
    <w:p w14:paraId="767C1FEF" w14:textId="77777777" w:rsidR="00B978A6" w:rsidRPr="00E51DB3" w:rsidRDefault="00B978A6" w:rsidP="00E51DB3">
      <w:pPr>
        <w:pStyle w:val="ListParagraph"/>
        <w:numPr>
          <w:ilvl w:val="0"/>
          <w:numId w:val="7"/>
        </w:numPr>
        <w:rPr>
          <w:rFonts w:ascii="Arial" w:hAnsi="Arial" w:cs="Arial"/>
        </w:rPr>
      </w:pPr>
      <w:r w:rsidRPr="00E51DB3">
        <w:rPr>
          <w:rFonts w:ascii="Arial" w:hAnsi="Arial" w:cs="Arial"/>
        </w:rPr>
        <w:t>People use excuse such as “My microphone is not working” or “My camera is broken” and will not properly attend, only with name</w:t>
      </w:r>
    </w:p>
    <w:p w14:paraId="12E21AD9" w14:textId="77777777" w:rsidR="00B978A6" w:rsidRPr="00E51DB3" w:rsidRDefault="00B978A6" w:rsidP="00E51DB3">
      <w:pPr>
        <w:pStyle w:val="ListParagraph"/>
        <w:numPr>
          <w:ilvl w:val="0"/>
          <w:numId w:val="7"/>
        </w:numPr>
        <w:rPr>
          <w:rFonts w:ascii="Arial" w:hAnsi="Arial" w:cs="Arial"/>
        </w:rPr>
      </w:pPr>
      <w:r w:rsidRPr="00E51DB3">
        <w:rPr>
          <w:rFonts w:ascii="Arial" w:hAnsi="Arial" w:cs="Arial"/>
        </w:rPr>
        <w:t>Can be connection problem, low signal</w:t>
      </w:r>
    </w:p>
    <w:p w14:paraId="072CB69A" w14:textId="77777777" w:rsidR="00B978A6" w:rsidRPr="00E51DB3" w:rsidRDefault="00B978A6" w:rsidP="00E51DB3">
      <w:pPr>
        <w:pStyle w:val="ListParagraph"/>
        <w:numPr>
          <w:ilvl w:val="0"/>
          <w:numId w:val="7"/>
        </w:numPr>
        <w:rPr>
          <w:rFonts w:ascii="Arial" w:hAnsi="Arial" w:cs="Arial"/>
        </w:rPr>
      </w:pPr>
      <w:r w:rsidRPr="00E51DB3">
        <w:rPr>
          <w:rFonts w:ascii="Arial" w:hAnsi="Arial" w:cs="Arial"/>
        </w:rPr>
        <w:t>Some students do not have enough technological skills</w:t>
      </w:r>
    </w:p>
    <w:p w14:paraId="5965D529" w14:textId="77777777" w:rsidR="00B978A6" w:rsidRPr="00E51DB3" w:rsidRDefault="00B978A6" w:rsidP="00E51DB3">
      <w:pPr>
        <w:pStyle w:val="ListParagraph"/>
        <w:numPr>
          <w:ilvl w:val="0"/>
          <w:numId w:val="7"/>
        </w:numPr>
        <w:rPr>
          <w:rFonts w:ascii="Arial" w:hAnsi="Arial" w:cs="Arial"/>
        </w:rPr>
      </w:pPr>
      <w:r w:rsidRPr="00E51DB3">
        <w:rPr>
          <w:rFonts w:ascii="Arial" w:hAnsi="Arial" w:cs="Arial"/>
        </w:rPr>
        <w:t>Plagiarism and credibility problem</w:t>
      </w:r>
    </w:p>
    <w:p w14:paraId="32AF6DF9" w14:textId="77777777" w:rsidR="00B978A6" w:rsidRPr="00E51DB3" w:rsidRDefault="00B978A6" w:rsidP="00E51DB3">
      <w:pPr>
        <w:pStyle w:val="ListParagraph"/>
        <w:numPr>
          <w:ilvl w:val="0"/>
          <w:numId w:val="7"/>
        </w:numPr>
        <w:rPr>
          <w:rFonts w:ascii="Arial" w:hAnsi="Arial" w:cs="Arial"/>
        </w:rPr>
      </w:pPr>
      <w:r w:rsidRPr="00E51DB3">
        <w:rPr>
          <w:rFonts w:ascii="Arial" w:hAnsi="Arial" w:cs="Arial"/>
        </w:rPr>
        <w:t>Students have lack of motivation to engage in technology</w:t>
      </w:r>
    </w:p>
    <w:p w14:paraId="0BEF2E11" w14:textId="403F72E6" w:rsidR="00B978A6" w:rsidRPr="00E51DB3" w:rsidRDefault="00B978A6" w:rsidP="00E51DB3">
      <w:pPr>
        <w:pStyle w:val="ListParagraph"/>
        <w:numPr>
          <w:ilvl w:val="0"/>
          <w:numId w:val="7"/>
        </w:numPr>
        <w:rPr>
          <w:rFonts w:ascii="Arial" w:hAnsi="Arial" w:cs="Arial"/>
        </w:rPr>
      </w:pPr>
      <w:r w:rsidRPr="00E51DB3">
        <w:rPr>
          <w:rFonts w:ascii="Arial" w:hAnsi="Arial" w:cs="Arial"/>
        </w:rPr>
        <w:t>Can lead to poor outcomes for people who stay with camera off or for who are distracted from lesson</w:t>
      </w:r>
      <w:r w:rsidR="00292443">
        <w:rPr>
          <w:rFonts w:ascii="Arial" w:hAnsi="Arial" w:cs="Arial"/>
        </w:rPr>
        <w:t xml:space="preserve"> (</w:t>
      </w:r>
      <w:r w:rsidR="00276CAC">
        <w:rPr>
          <w:rFonts w:ascii="Arial" w:hAnsi="Arial" w:cs="Arial"/>
        </w:rPr>
        <w:t xml:space="preserve">J. </w:t>
      </w:r>
      <w:r w:rsidR="00292443">
        <w:rPr>
          <w:rFonts w:ascii="Arial" w:hAnsi="Arial" w:cs="Arial"/>
        </w:rPr>
        <w:t>Davis</w:t>
      </w:r>
      <w:r w:rsidR="00276CAC">
        <w:rPr>
          <w:rFonts w:ascii="Arial" w:hAnsi="Arial" w:cs="Arial"/>
        </w:rPr>
        <w:t>,</w:t>
      </w:r>
      <w:r w:rsidR="00276CAC" w:rsidRPr="00276CAC">
        <w:t xml:space="preserve"> </w:t>
      </w:r>
      <w:r w:rsidR="00276CAC" w:rsidRPr="00276CAC">
        <w:rPr>
          <w:rFonts w:ascii="Arial" w:hAnsi="Arial" w:cs="Arial"/>
        </w:rPr>
        <w:t>Bank Technology News,</w:t>
      </w:r>
      <w:r w:rsidR="00276CAC">
        <w:rPr>
          <w:rFonts w:ascii="Arial" w:hAnsi="Arial" w:cs="Arial"/>
        </w:rPr>
        <w:t xml:space="preserve"> 2003)</w:t>
      </w:r>
    </w:p>
    <w:p w14:paraId="1E56F1F4" w14:textId="77777777" w:rsidR="00AB712C" w:rsidRPr="00AB712C" w:rsidRDefault="00AB712C" w:rsidP="00AB712C">
      <w:pPr>
        <w:rPr>
          <w:rFonts w:ascii="Arial" w:hAnsi="Arial" w:cs="Arial"/>
        </w:rPr>
      </w:pPr>
    </w:p>
    <w:p w14:paraId="088CE460" w14:textId="77777777" w:rsidR="00AB712C" w:rsidRPr="00AB712C" w:rsidRDefault="00AB712C" w:rsidP="00AB712C">
      <w:pPr>
        <w:rPr>
          <w:rFonts w:ascii="Arial" w:hAnsi="Arial" w:cs="Arial"/>
          <w:b/>
          <w:bCs/>
        </w:rPr>
      </w:pPr>
      <w:r w:rsidRPr="00AB712C">
        <w:rPr>
          <w:rFonts w:ascii="Arial" w:hAnsi="Arial" w:cs="Arial"/>
        </w:rPr>
        <w:t xml:space="preserve">                              </w:t>
      </w:r>
      <w:r w:rsidRPr="00AB712C">
        <w:rPr>
          <w:rFonts w:ascii="Arial" w:hAnsi="Arial" w:cs="Arial"/>
          <w:b/>
          <w:bCs/>
        </w:rPr>
        <w:t>Advantages and disadvantages of traditional learning</w:t>
      </w:r>
    </w:p>
    <w:p w14:paraId="2021FC56" w14:textId="79727102" w:rsidR="00AB712C" w:rsidRDefault="00E51DB3" w:rsidP="00AB712C">
      <w:pPr>
        <w:rPr>
          <w:rFonts w:ascii="Arial" w:hAnsi="Arial" w:cs="Arial"/>
        </w:rPr>
      </w:pPr>
      <w:r>
        <w:rPr>
          <w:rFonts w:ascii="Arial" w:hAnsi="Arial" w:cs="Arial"/>
        </w:rPr>
        <w:t>As well as blending learning, traditional learning had some advantages and disadvantages which will be explained bellow:</w:t>
      </w:r>
    </w:p>
    <w:p w14:paraId="366647DF" w14:textId="4A853C4C" w:rsidR="00E51DB3" w:rsidRDefault="00E51DB3" w:rsidP="00AB712C">
      <w:pPr>
        <w:rPr>
          <w:rFonts w:ascii="Arial" w:hAnsi="Arial" w:cs="Arial"/>
        </w:rPr>
      </w:pPr>
      <w:r w:rsidRPr="00E51DB3">
        <w:rPr>
          <w:rFonts w:ascii="Arial" w:hAnsi="Arial" w:cs="Arial"/>
        </w:rPr>
        <w:t xml:space="preserve">Advantages of </w:t>
      </w:r>
      <w:r>
        <w:rPr>
          <w:rFonts w:ascii="Arial" w:hAnsi="Arial" w:cs="Arial"/>
        </w:rPr>
        <w:t>traditional</w:t>
      </w:r>
      <w:r w:rsidRPr="00E51DB3">
        <w:rPr>
          <w:rFonts w:ascii="Arial" w:hAnsi="Arial" w:cs="Arial"/>
        </w:rPr>
        <w:t xml:space="preserve"> learning:</w:t>
      </w:r>
    </w:p>
    <w:p w14:paraId="405AC203" w14:textId="4826DADE" w:rsidR="00E51DB3" w:rsidRDefault="00E51DB3" w:rsidP="00E51DB3">
      <w:pPr>
        <w:pStyle w:val="ListParagraph"/>
        <w:numPr>
          <w:ilvl w:val="0"/>
          <w:numId w:val="8"/>
        </w:numPr>
        <w:rPr>
          <w:rFonts w:ascii="Arial" w:hAnsi="Arial" w:cs="Arial"/>
        </w:rPr>
      </w:pPr>
      <w:r w:rsidRPr="00E51DB3">
        <w:rPr>
          <w:rFonts w:ascii="Arial" w:hAnsi="Arial" w:cs="Arial"/>
        </w:rPr>
        <w:t>Students build good relationship between them spending time together</w:t>
      </w:r>
    </w:p>
    <w:p w14:paraId="15A746D3" w14:textId="6280EEC4" w:rsidR="00E51DB3" w:rsidRDefault="00E51DB3" w:rsidP="00E51DB3">
      <w:pPr>
        <w:pStyle w:val="ListParagraph"/>
        <w:numPr>
          <w:ilvl w:val="0"/>
          <w:numId w:val="8"/>
        </w:numPr>
        <w:rPr>
          <w:rFonts w:ascii="Arial" w:hAnsi="Arial" w:cs="Arial"/>
        </w:rPr>
      </w:pPr>
      <w:r w:rsidRPr="00E51DB3">
        <w:rPr>
          <w:rFonts w:ascii="Arial" w:hAnsi="Arial" w:cs="Arial"/>
        </w:rPr>
        <w:t>Students have face-to-face interactions with teachers</w:t>
      </w:r>
    </w:p>
    <w:p w14:paraId="0754BA49" w14:textId="5F5DE07B" w:rsidR="00E51DB3" w:rsidRDefault="00E51DB3" w:rsidP="00E51DB3">
      <w:pPr>
        <w:pStyle w:val="ListParagraph"/>
        <w:numPr>
          <w:ilvl w:val="0"/>
          <w:numId w:val="8"/>
        </w:numPr>
        <w:rPr>
          <w:rFonts w:ascii="Arial" w:hAnsi="Arial" w:cs="Arial"/>
        </w:rPr>
      </w:pPr>
      <w:r w:rsidRPr="00E51DB3">
        <w:rPr>
          <w:rFonts w:ascii="Arial" w:hAnsi="Arial" w:cs="Arial"/>
        </w:rPr>
        <w:t>Students are not distracting and pay more attention.</w:t>
      </w:r>
    </w:p>
    <w:p w14:paraId="2F79B736" w14:textId="0DEF24DB" w:rsidR="00E51DB3" w:rsidRDefault="00E51DB3" w:rsidP="00E51DB3">
      <w:pPr>
        <w:pStyle w:val="ListParagraph"/>
        <w:numPr>
          <w:ilvl w:val="0"/>
          <w:numId w:val="8"/>
        </w:numPr>
        <w:rPr>
          <w:rFonts w:ascii="Arial" w:hAnsi="Arial" w:cs="Arial"/>
        </w:rPr>
      </w:pPr>
      <w:r w:rsidRPr="00E51DB3">
        <w:rPr>
          <w:rFonts w:ascii="Arial" w:hAnsi="Arial" w:cs="Arial"/>
        </w:rPr>
        <w:t>Students learn quickly in the classroom</w:t>
      </w:r>
    </w:p>
    <w:p w14:paraId="2A658C26" w14:textId="266ACD79" w:rsidR="00E51DB3" w:rsidRPr="00E51DB3" w:rsidRDefault="00E51DB3" w:rsidP="00E51DB3">
      <w:pPr>
        <w:pStyle w:val="ListParagraph"/>
        <w:numPr>
          <w:ilvl w:val="0"/>
          <w:numId w:val="8"/>
        </w:numPr>
        <w:rPr>
          <w:rFonts w:ascii="Arial" w:hAnsi="Arial" w:cs="Arial"/>
        </w:rPr>
      </w:pPr>
      <w:r w:rsidRPr="00E51DB3">
        <w:rPr>
          <w:rFonts w:ascii="Arial" w:hAnsi="Arial" w:cs="Arial"/>
        </w:rPr>
        <w:t>Better learning outcomes</w:t>
      </w:r>
    </w:p>
    <w:p w14:paraId="6F00A142" w14:textId="48D9845A" w:rsidR="00E51DB3" w:rsidRDefault="00E51DB3" w:rsidP="00AB712C">
      <w:pPr>
        <w:rPr>
          <w:rFonts w:ascii="Arial" w:hAnsi="Arial" w:cs="Arial"/>
        </w:rPr>
      </w:pPr>
      <w:r w:rsidRPr="00E51DB3">
        <w:rPr>
          <w:rFonts w:ascii="Arial" w:hAnsi="Arial" w:cs="Arial"/>
        </w:rPr>
        <w:t xml:space="preserve">Disadvantages of </w:t>
      </w:r>
      <w:r>
        <w:rPr>
          <w:rFonts w:ascii="Arial" w:hAnsi="Arial" w:cs="Arial"/>
        </w:rPr>
        <w:t>traditional</w:t>
      </w:r>
      <w:r w:rsidRPr="00E51DB3">
        <w:rPr>
          <w:rFonts w:ascii="Arial" w:hAnsi="Arial" w:cs="Arial"/>
        </w:rPr>
        <w:t xml:space="preserve"> learning</w:t>
      </w:r>
    </w:p>
    <w:p w14:paraId="5BB74271" w14:textId="1B856AE7" w:rsidR="00E51DB3" w:rsidRDefault="00E51DB3" w:rsidP="00E51DB3">
      <w:pPr>
        <w:pStyle w:val="ListParagraph"/>
        <w:numPr>
          <w:ilvl w:val="0"/>
          <w:numId w:val="9"/>
        </w:numPr>
        <w:rPr>
          <w:rFonts w:ascii="Arial" w:hAnsi="Arial" w:cs="Arial"/>
        </w:rPr>
      </w:pPr>
      <w:r w:rsidRPr="00E51DB3">
        <w:rPr>
          <w:rFonts w:ascii="Arial" w:hAnsi="Arial" w:cs="Arial"/>
        </w:rPr>
        <w:t>Less people can attend comparing with blended learning</w:t>
      </w:r>
    </w:p>
    <w:p w14:paraId="6862F0C3" w14:textId="576B3E11" w:rsidR="00E51DB3" w:rsidRDefault="00E51DB3" w:rsidP="00E51DB3">
      <w:pPr>
        <w:pStyle w:val="ListParagraph"/>
        <w:numPr>
          <w:ilvl w:val="0"/>
          <w:numId w:val="9"/>
        </w:numPr>
        <w:rPr>
          <w:rFonts w:ascii="Arial" w:hAnsi="Arial" w:cs="Arial"/>
        </w:rPr>
      </w:pPr>
      <w:r w:rsidRPr="00E51DB3">
        <w:rPr>
          <w:rFonts w:ascii="Arial" w:hAnsi="Arial" w:cs="Arial"/>
        </w:rPr>
        <w:t>It is expensive due to travelling cost</w:t>
      </w:r>
    </w:p>
    <w:p w14:paraId="4838FFB9" w14:textId="0B043E9A" w:rsidR="00E51DB3" w:rsidRDefault="00E51DB3" w:rsidP="00E51DB3">
      <w:pPr>
        <w:pStyle w:val="ListParagraph"/>
        <w:numPr>
          <w:ilvl w:val="0"/>
          <w:numId w:val="9"/>
        </w:numPr>
        <w:rPr>
          <w:rFonts w:ascii="Arial" w:hAnsi="Arial" w:cs="Arial"/>
        </w:rPr>
      </w:pPr>
      <w:r w:rsidRPr="00E51DB3">
        <w:rPr>
          <w:rFonts w:ascii="Arial" w:hAnsi="Arial" w:cs="Arial"/>
        </w:rPr>
        <w:t>No flexibility</w:t>
      </w:r>
    </w:p>
    <w:p w14:paraId="3CE24913" w14:textId="41121BB7" w:rsidR="00E51DB3" w:rsidRDefault="00E51DB3" w:rsidP="00E51DB3">
      <w:pPr>
        <w:pStyle w:val="ListParagraph"/>
        <w:numPr>
          <w:ilvl w:val="0"/>
          <w:numId w:val="9"/>
        </w:numPr>
        <w:rPr>
          <w:rFonts w:ascii="Arial" w:hAnsi="Arial" w:cs="Arial"/>
        </w:rPr>
      </w:pPr>
      <w:r w:rsidRPr="00E51DB3">
        <w:rPr>
          <w:rFonts w:ascii="Arial" w:hAnsi="Arial" w:cs="Arial"/>
        </w:rPr>
        <w:t>It is no comfortable, need to stay sit all time</w:t>
      </w:r>
    </w:p>
    <w:p w14:paraId="706C1BA0" w14:textId="6D131E7A" w:rsidR="00AB712C" w:rsidRPr="003F2902" w:rsidRDefault="00E51DB3" w:rsidP="00AB712C">
      <w:pPr>
        <w:pStyle w:val="ListParagraph"/>
        <w:numPr>
          <w:ilvl w:val="0"/>
          <w:numId w:val="9"/>
        </w:numPr>
        <w:rPr>
          <w:rFonts w:ascii="Arial" w:hAnsi="Arial" w:cs="Arial"/>
        </w:rPr>
      </w:pPr>
      <w:r w:rsidRPr="00E51DB3">
        <w:rPr>
          <w:rFonts w:ascii="Arial" w:hAnsi="Arial" w:cs="Arial"/>
        </w:rPr>
        <w:t>Lack of conveniency</w:t>
      </w:r>
      <w:r w:rsidR="00276CAC" w:rsidRPr="00276CAC">
        <w:t xml:space="preserve"> </w:t>
      </w:r>
      <w:r w:rsidR="00276CAC">
        <w:t>(</w:t>
      </w:r>
      <w:r w:rsidR="00276CAC" w:rsidRPr="00276CAC">
        <w:rPr>
          <w:rFonts w:ascii="Arial" w:hAnsi="Arial" w:cs="Arial"/>
        </w:rPr>
        <w:t>RADOVIĆ-MARKOVIĆ MIRJANA</w:t>
      </w:r>
      <w:r w:rsidR="00276CAC">
        <w:rPr>
          <w:rFonts w:ascii="Arial" w:hAnsi="Arial" w:cs="Arial"/>
        </w:rPr>
        <w:t>, 2010)</w:t>
      </w:r>
    </w:p>
    <w:p w14:paraId="7E6CB864" w14:textId="77777777" w:rsidR="00AB712C" w:rsidRPr="00AB712C" w:rsidRDefault="00AB712C" w:rsidP="00AB712C">
      <w:pPr>
        <w:rPr>
          <w:rFonts w:ascii="Arial" w:hAnsi="Arial" w:cs="Arial"/>
          <w:b/>
          <w:bCs/>
        </w:rPr>
      </w:pPr>
      <w:r w:rsidRPr="00AB712C">
        <w:rPr>
          <w:rFonts w:ascii="Arial" w:hAnsi="Arial" w:cs="Arial"/>
        </w:rPr>
        <w:t xml:space="preserve">                            </w:t>
      </w:r>
      <w:r w:rsidRPr="00AB712C">
        <w:rPr>
          <w:rFonts w:ascii="Arial" w:hAnsi="Arial" w:cs="Arial"/>
          <w:b/>
          <w:bCs/>
        </w:rPr>
        <w:t xml:space="preserve">Evaluation of learning and teaching in the past and presence                   </w:t>
      </w:r>
    </w:p>
    <w:p w14:paraId="2BEACA7E" w14:textId="77777777" w:rsidR="00AB712C" w:rsidRPr="00AB712C" w:rsidRDefault="00AB712C" w:rsidP="00AB712C">
      <w:pPr>
        <w:rPr>
          <w:rFonts w:ascii="Arial" w:hAnsi="Arial" w:cs="Arial"/>
          <w:b/>
          <w:bCs/>
        </w:rPr>
      </w:pPr>
      <w:r w:rsidRPr="00AB712C">
        <w:rPr>
          <w:rFonts w:ascii="Arial" w:hAnsi="Arial" w:cs="Arial"/>
          <w:b/>
          <w:bCs/>
        </w:rPr>
        <w:t>Evaluation of teaching in the past and present</w:t>
      </w:r>
    </w:p>
    <w:p w14:paraId="6967087B" w14:textId="77777777" w:rsidR="00AB712C" w:rsidRPr="00AB712C" w:rsidRDefault="00AB712C" w:rsidP="00AB712C">
      <w:pPr>
        <w:rPr>
          <w:rFonts w:ascii="Arial" w:hAnsi="Arial" w:cs="Arial"/>
        </w:rPr>
      </w:pPr>
      <w:r w:rsidRPr="00AB712C">
        <w:rPr>
          <w:rFonts w:ascii="Arial" w:hAnsi="Arial" w:cs="Arial"/>
        </w:rPr>
        <w:t>For University Education, from the past to present teaching have changed significantly. In the past, most schools have adopted the traditional method of face-to-face learning. As we all know, teachers came to school, taught, and explained the students' subject directly from the books without using a lot of technology as they do today. With the time, was implemented blending learning but with less use. Slowly, they are introducing technology into the educational system to make it easier for teachers and students to work. Traditional face-to-face learning remain the most popular educational methodology since Covid-19 hit globally and then blending learning become must popular method.</w:t>
      </w:r>
    </w:p>
    <w:p w14:paraId="30BD462E" w14:textId="127B0412" w:rsidR="00AB712C" w:rsidRDefault="00AB712C" w:rsidP="00AB712C">
      <w:pPr>
        <w:rPr>
          <w:rFonts w:ascii="Arial" w:hAnsi="Arial" w:cs="Arial"/>
        </w:rPr>
      </w:pPr>
      <w:r w:rsidRPr="00AB712C">
        <w:rPr>
          <w:rFonts w:ascii="Arial" w:hAnsi="Arial" w:cs="Arial"/>
        </w:rPr>
        <w:t>Even if Blending learning was developed in 1960, University teachers prefer traditional learning because the information is easy delivered, and people process more quickly than online. When Covid-19 has become a global problem, all schools are changing dramatically and have been forced to adopt online learning to ensure the well-being of students and teachers and avoid the spread of the virus.</w:t>
      </w:r>
      <w:r w:rsidR="0007075C" w:rsidRPr="0007075C">
        <w:t xml:space="preserve"> </w:t>
      </w:r>
      <w:r w:rsidR="0007075C" w:rsidRPr="0007075C">
        <w:rPr>
          <w:rFonts w:ascii="Arial" w:hAnsi="Arial" w:cs="Arial"/>
        </w:rPr>
        <w:t>(Academy of Management Learning &amp; Education, 2020)</w:t>
      </w:r>
    </w:p>
    <w:p w14:paraId="11104B33" w14:textId="5108F283" w:rsidR="008600FE" w:rsidRDefault="001535D6" w:rsidP="00AB712C">
      <w:pPr>
        <w:rPr>
          <w:rFonts w:ascii="Arial" w:hAnsi="Arial" w:cs="Arial"/>
        </w:rPr>
      </w:pPr>
      <w:r>
        <w:rPr>
          <w:rFonts w:ascii="Arial" w:hAnsi="Arial" w:cs="Arial"/>
        </w:rPr>
        <w:lastRenderedPageBreak/>
        <w:t xml:space="preserve">For join blending learning </w:t>
      </w:r>
      <w:r w:rsidR="00E1783D">
        <w:rPr>
          <w:rFonts w:ascii="Arial" w:hAnsi="Arial" w:cs="Arial"/>
        </w:rPr>
        <w:t xml:space="preserve">methodology, students only need </w:t>
      </w:r>
      <w:r w:rsidR="00E270BC">
        <w:rPr>
          <w:rFonts w:ascii="Arial" w:hAnsi="Arial" w:cs="Arial"/>
        </w:rPr>
        <w:t xml:space="preserve">only </w:t>
      </w:r>
      <w:r w:rsidR="00E1783D">
        <w:rPr>
          <w:rFonts w:ascii="Arial" w:hAnsi="Arial" w:cs="Arial"/>
        </w:rPr>
        <w:t xml:space="preserve">access to the internet </w:t>
      </w:r>
      <w:r w:rsidR="007A11F5">
        <w:rPr>
          <w:rFonts w:ascii="Arial" w:hAnsi="Arial" w:cs="Arial"/>
        </w:rPr>
        <w:t xml:space="preserve">and teachers </w:t>
      </w:r>
      <w:r w:rsidR="007A7BCB">
        <w:rPr>
          <w:rFonts w:ascii="Arial" w:hAnsi="Arial" w:cs="Arial"/>
        </w:rPr>
        <w:t xml:space="preserve">need training and knowledge </w:t>
      </w:r>
      <w:r w:rsidR="00D8628D">
        <w:rPr>
          <w:rFonts w:ascii="Arial" w:hAnsi="Arial" w:cs="Arial"/>
        </w:rPr>
        <w:t xml:space="preserve">about how to deliver these courses. </w:t>
      </w:r>
      <w:r w:rsidR="00E270BC">
        <w:rPr>
          <w:rFonts w:ascii="Arial" w:hAnsi="Arial" w:cs="Arial"/>
        </w:rPr>
        <w:t>However,</w:t>
      </w:r>
      <w:r w:rsidR="00D8628D">
        <w:rPr>
          <w:rFonts w:ascii="Arial" w:hAnsi="Arial" w:cs="Arial"/>
        </w:rPr>
        <w:t xml:space="preserve"> it was success and some statistics shown this:</w:t>
      </w:r>
    </w:p>
    <w:p w14:paraId="16AA1E7D" w14:textId="77777777" w:rsidR="00AB712C" w:rsidRPr="00AB712C" w:rsidRDefault="00AB712C" w:rsidP="00AB712C">
      <w:pPr>
        <w:numPr>
          <w:ilvl w:val="0"/>
          <w:numId w:val="2"/>
        </w:numPr>
        <w:rPr>
          <w:rFonts w:ascii="Arial" w:hAnsi="Arial" w:cs="Arial"/>
        </w:rPr>
      </w:pPr>
      <w:r w:rsidRPr="00AB712C">
        <w:rPr>
          <w:rFonts w:ascii="Arial" w:hAnsi="Arial" w:cs="Arial"/>
        </w:rPr>
        <w:t>73% of teachers affirmed that blending learning increased engagement</w:t>
      </w:r>
    </w:p>
    <w:p w14:paraId="176068D2" w14:textId="6C50FC3E" w:rsidR="00AB712C" w:rsidRPr="00AB712C" w:rsidRDefault="00AB712C" w:rsidP="00AB712C">
      <w:pPr>
        <w:numPr>
          <w:ilvl w:val="0"/>
          <w:numId w:val="2"/>
        </w:numPr>
        <w:rPr>
          <w:rFonts w:ascii="Arial" w:hAnsi="Arial" w:cs="Arial"/>
        </w:rPr>
      </w:pPr>
      <w:r w:rsidRPr="00AB712C">
        <w:rPr>
          <w:rFonts w:ascii="Arial" w:hAnsi="Arial" w:cs="Arial"/>
        </w:rPr>
        <w:t xml:space="preserve">60% of teachers </w:t>
      </w:r>
      <w:r w:rsidR="00EE4D7D">
        <w:rPr>
          <w:rFonts w:ascii="Arial" w:hAnsi="Arial" w:cs="Arial"/>
        </w:rPr>
        <w:t>say</w:t>
      </w:r>
      <w:r w:rsidRPr="00AB712C">
        <w:rPr>
          <w:rFonts w:ascii="Arial" w:hAnsi="Arial" w:cs="Arial"/>
        </w:rPr>
        <w:t xml:space="preserve"> that blending learning improves academic </w:t>
      </w:r>
      <w:r w:rsidR="00F667D7">
        <w:rPr>
          <w:rFonts w:ascii="Arial" w:hAnsi="Arial" w:cs="Arial"/>
        </w:rPr>
        <w:t>skills</w:t>
      </w:r>
    </w:p>
    <w:p w14:paraId="68A1F7BC" w14:textId="54839D86" w:rsidR="00AB712C" w:rsidRPr="00AB712C" w:rsidRDefault="00AB712C" w:rsidP="00AB712C">
      <w:pPr>
        <w:numPr>
          <w:ilvl w:val="0"/>
          <w:numId w:val="2"/>
        </w:numPr>
        <w:rPr>
          <w:rFonts w:ascii="Arial" w:hAnsi="Arial" w:cs="Arial"/>
        </w:rPr>
      </w:pPr>
      <w:r w:rsidRPr="00AB712C">
        <w:rPr>
          <w:rFonts w:ascii="Arial" w:hAnsi="Arial" w:cs="Arial"/>
        </w:rPr>
        <w:t xml:space="preserve">74% of UK teachers </w:t>
      </w:r>
      <w:r w:rsidR="00EE4D7D">
        <w:rPr>
          <w:rFonts w:ascii="Arial" w:hAnsi="Arial" w:cs="Arial"/>
        </w:rPr>
        <w:t xml:space="preserve">say that </w:t>
      </w:r>
      <w:r w:rsidR="001256F1">
        <w:rPr>
          <w:rFonts w:ascii="Arial" w:hAnsi="Arial" w:cs="Arial"/>
        </w:rPr>
        <w:t xml:space="preserve">they </w:t>
      </w:r>
      <w:r w:rsidRPr="00AB712C">
        <w:rPr>
          <w:rFonts w:ascii="Arial" w:hAnsi="Arial" w:cs="Arial"/>
        </w:rPr>
        <w:t xml:space="preserve">were confident </w:t>
      </w:r>
      <w:r w:rsidR="001256F1">
        <w:rPr>
          <w:rFonts w:ascii="Arial" w:hAnsi="Arial" w:cs="Arial"/>
        </w:rPr>
        <w:t>with</w:t>
      </w:r>
      <w:r w:rsidRPr="00AB712C">
        <w:rPr>
          <w:rFonts w:ascii="Arial" w:hAnsi="Arial" w:cs="Arial"/>
        </w:rPr>
        <w:t xml:space="preserve"> digital teaching at the beginning of the 2020/2021 school year </w:t>
      </w:r>
    </w:p>
    <w:p w14:paraId="28A9D106" w14:textId="7FA80E58" w:rsidR="00AB712C" w:rsidRPr="00AB712C" w:rsidRDefault="00AB712C" w:rsidP="00AB712C">
      <w:pPr>
        <w:numPr>
          <w:ilvl w:val="0"/>
          <w:numId w:val="2"/>
        </w:numPr>
        <w:rPr>
          <w:rFonts w:ascii="Arial" w:hAnsi="Arial" w:cs="Arial"/>
        </w:rPr>
      </w:pPr>
      <w:r w:rsidRPr="00AB712C">
        <w:rPr>
          <w:rFonts w:ascii="Arial" w:hAnsi="Arial" w:cs="Arial"/>
        </w:rPr>
        <w:t>90% of teachers affirmed that completion of independent work increased from 25% at 90% (</w:t>
      </w:r>
      <w:r w:rsidR="00B20632">
        <w:rPr>
          <w:rFonts w:ascii="Arial" w:hAnsi="Arial" w:cs="Arial"/>
        </w:rPr>
        <w:t>Student and parent portal</w:t>
      </w:r>
      <w:r w:rsidRPr="00AB712C">
        <w:rPr>
          <w:rFonts w:ascii="Arial" w:hAnsi="Arial" w:cs="Arial"/>
        </w:rPr>
        <w:t>,</w:t>
      </w:r>
      <w:r w:rsidR="00B20632" w:rsidRPr="00B20632">
        <w:t xml:space="preserve"> </w:t>
      </w:r>
      <w:r w:rsidR="00B20632" w:rsidRPr="00B20632">
        <w:rPr>
          <w:rFonts w:ascii="Arial" w:hAnsi="Arial" w:cs="Arial"/>
        </w:rPr>
        <w:t>methodschools.org</w:t>
      </w:r>
      <w:r w:rsidR="00B20632">
        <w:rPr>
          <w:rFonts w:ascii="Arial" w:hAnsi="Arial" w:cs="Arial"/>
        </w:rPr>
        <w:t xml:space="preserve">, </w:t>
      </w:r>
      <w:r w:rsidR="00B20632" w:rsidRPr="00AB712C">
        <w:rPr>
          <w:rFonts w:ascii="Arial" w:hAnsi="Arial" w:cs="Arial"/>
        </w:rPr>
        <w:t>2021</w:t>
      </w:r>
      <w:r w:rsidRPr="00AB712C">
        <w:rPr>
          <w:rFonts w:ascii="Arial" w:hAnsi="Arial" w:cs="Arial"/>
        </w:rPr>
        <w:t>)</w:t>
      </w:r>
    </w:p>
    <w:p w14:paraId="15C491F9" w14:textId="77777777" w:rsidR="00AB712C" w:rsidRPr="00AB712C" w:rsidRDefault="00AB712C" w:rsidP="00AB712C">
      <w:pPr>
        <w:rPr>
          <w:rFonts w:ascii="Arial" w:hAnsi="Arial" w:cs="Arial"/>
        </w:rPr>
      </w:pPr>
      <w:r w:rsidRPr="00AB712C">
        <w:rPr>
          <w:rFonts w:ascii="Arial" w:hAnsi="Arial" w:cs="Arial"/>
          <w:b/>
          <w:bCs/>
        </w:rPr>
        <w:t>Evaluation of learning in past and present</w:t>
      </w:r>
    </w:p>
    <w:p w14:paraId="3120B92D" w14:textId="5B519CAC" w:rsidR="00AB712C" w:rsidRPr="00AB712C" w:rsidRDefault="00AB712C" w:rsidP="00CB2050">
      <w:pPr>
        <w:rPr>
          <w:rFonts w:ascii="Arial" w:hAnsi="Arial" w:cs="Arial"/>
        </w:rPr>
      </w:pPr>
      <w:r w:rsidRPr="00AB712C">
        <w:rPr>
          <w:rFonts w:ascii="Arial" w:hAnsi="Arial" w:cs="Arial"/>
        </w:rPr>
        <w:t>University students in the past followed traditional learning. Only few Universities has adopted before blended learning. Now, since March 2020, when pandemic heat they are studying online and are feeling free and more motivated to attend classes. (GOV,</w:t>
      </w:r>
      <w:r w:rsidR="00CB2050" w:rsidRPr="00CB2050">
        <w:t xml:space="preserve"> </w:t>
      </w:r>
      <w:r w:rsidR="00CB2050" w:rsidRPr="00CB2050">
        <w:rPr>
          <w:rFonts w:ascii="Arial" w:hAnsi="Arial" w:cs="Arial"/>
        </w:rPr>
        <w:t>FE remote and blended learning case studies</w:t>
      </w:r>
      <w:r w:rsidRPr="00AB712C">
        <w:rPr>
          <w:rFonts w:ascii="Arial" w:hAnsi="Arial" w:cs="Arial"/>
        </w:rPr>
        <w:t xml:space="preserve"> 2021)</w:t>
      </w:r>
    </w:p>
    <w:p w14:paraId="4F6CC445" w14:textId="77777777" w:rsidR="00AB712C" w:rsidRPr="00AB712C" w:rsidRDefault="00AB712C" w:rsidP="00AB712C">
      <w:pPr>
        <w:rPr>
          <w:rFonts w:ascii="Arial" w:hAnsi="Arial" w:cs="Arial"/>
        </w:rPr>
      </w:pPr>
      <w:r w:rsidRPr="00AB712C">
        <w:rPr>
          <w:rFonts w:ascii="Arial" w:hAnsi="Arial" w:cs="Arial"/>
        </w:rPr>
        <w:t>Because the University students are already teenagers or adult people, they are responsible for what they do because they are aware that for a better job, they need a degree and certain academic characteristics and skills. They can develop these characteristics only if they are attending University courses and this makes them to feel more motivated and attentive to courses. In fact, the fact that it is not a compulsory school but one of your choices helps students to go to school regularly and put more emphasis and pay more attention on what they learn.</w:t>
      </w:r>
    </w:p>
    <w:p w14:paraId="1AB26B80" w14:textId="77777777" w:rsidR="00AB712C" w:rsidRPr="00AB712C" w:rsidRDefault="00AB712C" w:rsidP="00AB712C">
      <w:pPr>
        <w:rPr>
          <w:rFonts w:ascii="Arial" w:hAnsi="Arial" w:cs="Arial"/>
        </w:rPr>
      </w:pPr>
      <w:r w:rsidRPr="00AB712C">
        <w:rPr>
          <w:rFonts w:ascii="Arial" w:hAnsi="Arial" w:cs="Arial"/>
        </w:rPr>
        <w:t>In the past, students had to go to bookstores, to borrow books, which means lost time and money. In the present, due to the advanced technology, students can find the necessary materials for studies directly from home by accessing different apps or websites.</w:t>
      </w:r>
    </w:p>
    <w:p w14:paraId="49D2DE92" w14:textId="77777777" w:rsidR="00AB712C" w:rsidRPr="00AB712C" w:rsidRDefault="00AB712C" w:rsidP="00AB712C">
      <w:pPr>
        <w:rPr>
          <w:rFonts w:ascii="Arial" w:hAnsi="Arial" w:cs="Arial"/>
        </w:rPr>
      </w:pPr>
      <w:r w:rsidRPr="00AB712C">
        <w:rPr>
          <w:rFonts w:ascii="Arial" w:hAnsi="Arial" w:cs="Arial"/>
        </w:rPr>
        <w:t>Both in the past and in the present, students have been motivated to study undergraduate because can ensure a better future for them and community, but since blended learning has become popular their motivations have increased due to flexibility and confidentiality.</w:t>
      </w:r>
    </w:p>
    <w:p w14:paraId="39B17569" w14:textId="70251E84" w:rsidR="00AB712C" w:rsidRPr="00AB712C" w:rsidRDefault="00AB712C" w:rsidP="00AB712C">
      <w:pPr>
        <w:rPr>
          <w:rFonts w:ascii="Arial" w:hAnsi="Arial" w:cs="Arial"/>
        </w:rPr>
      </w:pPr>
      <w:r w:rsidRPr="00AB712C">
        <w:rPr>
          <w:rFonts w:ascii="Arial" w:hAnsi="Arial" w:cs="Arial"/>
        </w:rPr>
        <w:t xml:space="preserve">A study made in 2015 shows that 94% of students who followed blended learning have successfully completed their courses </w:t>
      </w:r>
      <w:r w:rsidR="00D25C8D" w:rsidRPr="00D25C8D">
        <w:rPr>
          <w:rFonts w:ascii="Arial" w:hAnsi="Arial" w:cs="Arial"/>
        </w:rPr>
        <w:t xml:space="preserve">(GOV, FE remote and blended learning case studies 2021)                                                                  </w:t>
      </w:r>
    </w:p>
    <w:p w14:paraId="67F205F9" w14:textId="77777777" w:rsidR="00AB712C" w:rsidRPr="00AB712C" w:rsidRDefault="00AB712C" w:rsidP="00AB712C">
      <w:pPr>
        <w:rPr>
          <w:rFonts w:ascii="Arial" w:hAnsi="Arial" w:cs="Arial"/>
        </w:rPr>
      </w:pPr>
      <w:r w:rsidRPr="00AB712C">
        <w:rPr>
          <w:rFonts w:ascii="Arial" w:hAnsi="Arial" w:cs="Arial"/>
        </w:rPr>
        <w:t>Technology have increased with the time with good impact in the present.</w:t>
      </w:r>
    </w:p>
    <w:p w14:paraId="4ADC1093" w14:textId="77777777" w:rsidR="00AB712C" w:rsidRPr="00AB712C" w:rsidRDefault="00AB712C" w:rsidP="00AB712C">
      <w:pPr>
        <w:rPr>
          <w:rFonts w:ascii="Arial" w:hAnsi="Arial" w:cs="Arial"/>
        </w:rPr>
      </w:pPr>
      <w:r w:rsidRPr="00AB712C">
        <w:rPr>
          <w:rFonts w:ascii="Arial" w:hAnsi="Arial" w:cs="Arial"/>
        </w:rPr>
        <w:t>Motivation. Students’ motivation has also increased in present.</w:t>
      </w:r>
    </w:p>
    <w:p w14:paraId="7774BF8D" w14:textId="77777777" w:rsidR="00AB712C" w:rsidRPr="00AB712C" w:rsidRDefault="00AB712C" w:rsidP="00AB712C">
      <w:pPr>
        <w:rPr>
          <w:rFonts w:ascii="Arial" w:hAnsi="Arial" w:cs="Arial"/>
        </w:rPr>
      </w:pPr>
      <w:r w:rsidRPr="00AB712C">
        <w:rPr>
          <w:rFonts w:ascii="Arial" w:hAnsi="Arial" w:cs="Arial"/>
        </w:rPr>
        <w:t>Interaction decreased in the last few years affecting relationship and encouraging dependency on technology.</w:t>
      </w:r>
    </w:p>
    <w:p w14:paraId="54E5707E" w14:textId="77777777" w:rsidR="00AB712C" w:rsidRPr="00AB712C" w:rsidRDefault="00AB712C" w:rsidP="00AB712C">
      <w:pPr>
        <w:rPr>
          <w:rFonts w:ascii="Arial" w:hAnsi="Arial" w:cs="Arial"/>
        </w:rPr>
      </w:pPr>
      <w:r w:rsidRPr="00AB712C">
        <w:rPr>
          <w:rFonts w:ascii="Arial" w:hAnsi="Arial" w:cs="Arial"/>
        </w:rPr>
        <w:t xml:space="preserve">Attention has also been reduced due to poor interaction. In the past, through traditional learning, students have been more attentive to classes than they are today. </w:t>
      </w:r>
    </w:p>
    <w:p w14:paraId="01197DC0" w14:textId="77777777" w:rsidR="00AB712C" w:rsidRPr="00AB712C" w:rsidRDefault="00AB712C" w:rsidP="00AB712C">
      <w:pPr>
        <w:rPr>
          <w:rFonts w:ascii="Arial" w:hAnsi="Arial" w:cs="Arial"/>
        </w:rPr>
      </w:pPr>
      <w:r w:rsidRPr="00AB712C">
        <w:rPr>
          <w:rFonts w:ascii="Arial" w:hAnsi="Arial" w:cs="Arial"/>
        </w:rPr>
        <w:t>Some statistic about blending learning shows that:</w:t>
      </w:r>
    </w:p>
    <w:p w14:paraId="49F9D869" w14:textId="77777777" w:rsidR="00AB712C" w:rsidRPr="00AB712C" w:rsidRDefault="00AB712C" w:rsidP="00AB712C">
      <w:pPr>
        <w:numPr>
          <w:ilvl w:val="0"/>
          <w:numId w:val="1"/>
        </w:numPr>
        <w:rPr>
          <w:rFonts w:ascii="Arial" w:hAnsi="Arial" w:cs="Arial"/>
        </w:rPr>
      </w:pPr>
      <w:r w:rsidRPr="00AB712C">
        <w:rPr>
          <w:rFonts w:ascii="Arial" w:hAnsi="Arial" w:cs="Arial"/>
        </w:rPr>
        <w:t>59% of students have increased motivation using blending learning</w:t>
      </w:r>
    </w:p>
    <w:p w14:paraId="10F00DB0" w14:textId="77777777" w:rsidR="00AB712C" w:rsidRPr="00AB712C" w:rsidRDefault="00AB712C" w:rsidP="00AB712C">
      <w:pPr>
        <w:numPr>
          <w:ilvl w:val="0"/>
          <w:numId w:val="1"/>
        </w:numPr>
        <w:rPr>
          <w:rFonts w:ascii="Arial" w:hAnsi="Arial" w:cs="Arial"/>
        </w:rPr>
      </w:pPr>
      <w:r w:rsidRPr="00AB712C">
        <w:rPr>
          <w:rFonts w:ascii="Arial" w:hAnsi="Arial" w:cs="Arial"/>
        </w:rPr>
        <w:t>82% of students prefer blending learning instead of traditional learning</w:t>
      </w:r>
    </w:p>
    <w:p w14:paraId="6449DA33" w14:textId="46EFCA86" w:rsidR="00AB712C" w:rsidRPr="00AB712C" w:rsidRDefault="00AB712C" w:rsidP="00AB712C">
      <w:pPr>
        <w:numPr>
          <w:ilvl w:val="0"/>
          <w:numId w:val="1"/>
        </w:numPr>
        <w:rPr>
          <w:rFonts w:ascii="Arial" w:hAnsi="Arial" w:cs="Arial"/>
        </w:rPr>
      </w:pPr>
      <w:r w:rsidRPr="00AB712C">
        <w:rPr>
          <w:rFonts w:ascii="Arial" w:hAnsi="Arial" w:cs="Arial"/>
        </w:rPr>
        <w:t xml:space="preserve">48% of students </w:t>
      </w:r>
      <w:r w:rsidR="006108F2">
        <w:rPr>
          <w:rFonts w:ascii="Arial" w:hAnsi="Arial" w:cs="Arial"/>
        </w:rPr>
        <w:t>say</w:t>
      </w:r>
      <w:r w:rsidR="00EF6492">
        <w:rPr>
          <w:rFonts w:ascii="Arial" w:hAnsi="Arial" w:cs="Arial"/>
        </w:rPr>
        <w:t xml:space="preserve"> that</w:t>
      </w:r>
      <w:r w:rsidRPr="00AB712C">
        <w:rPr>
          <w:rFonts w:ascii="Arial" w:hAnsi="Arial" w:cs="Arial"/>
        </w:rPr>
        <w:t xml:space="preserve"> interactive polls and quizzes are </w:t>
      </w:r>
      <w:r w:rsidR="008C6780">
        <w:rPr>
          <w:rFonts w:ascii="Arial" w:hAnsi="Arial" w:cs="Arial"/>
        </w:rPr>
        <w:t>very</w:t>
      </w:r>
      <w:r w:rsidRPr="00AB712C">
        <w:rPr>
          <w:rFonts w:ascii="Arial" w:hAnsi="Arial" w:cs="Arial"/>
        </w:rPr>
        <w:t xml:space="preserve"> useful online tools</w:t>
      </w:r>
    </w:p>
    <w:p w14:paraId="71791CBD" w14:textId="64A00CA4" w:rsidR="00CB2050" w:rsidRDefault="00AB712C" w:rsidP="00AB712C">
      <w:pPr>
        <w:numPr>
          <w:ilvl w:val="0"/>
          <w:numId w:val="1"/>
        </w:numPr>
        <w:rPr>
          <w:rFonts w:ascii="Arial" w:hAnsi="Arial" w:cs="Arial"/>
          <w:b/>
          <w:bCs/>
        </w:rPr>
      </w:pPr>
      <w:r w:rsidRPr="00AB712C">
        <w:rPr>
          <w:rFonts w:ascii="Arial" w:hAnsi="Arial" w:cs="Arial"/>
        </w:rPr>
        <w:lastRenderedPageBreak/>
        <w:t xml:space="preserve">60% of students </w:t>
      </w:r>
      <w:r w:rsidR="008C6780">
        <w:rPr>
          <w:rFonts w:ascii="Arial" w:hAnsi="Arial" w:cs="Arial"/>
        </w:rPr>
        <w:t xml:space="preserve">say that they </w:t>
      </w:r>
      <w:r w:rsidRPr="00AB712C">
        <w:rPr>
          <w:rFonts w:ascii="Arial" w:hAnsi="Arial" w:cs="Arial"/>
        </w:rPr>
        <w:t xml:space="preserve">prefer to use different apps for learning and personal life. </w:t>
      </w:r>
      <w:r w:rsidR="00CB2050" w:rsidRPr="00CB2050">
        <w:rPr>
          <w:rFonts w:ascii="Arial" w:hAnsi="Arial" w:cs="Arial"/>
        </w:rPr>
        <w:t>(Student and parent portal, methodschools.org, 2021)</w:t>
      </w:r>
      <w:r w:rsidRPr="00AB712C">
        <w:rPr>
          <w:rFonts w:ascii="Arial" w:hAnsi="Arial" w:cs="Arial"/>
          <w:b/>
          <w:bCs/>
        </w:rPr>
        <w:t xml:space="preserve">                                                 </w:t>
      </w:r>
      <w:r w:rsidR="00CB2050">
        <w:rPr>
          <w:rFonts w:ascii="Arial" w:hAnsi="Arial" w:cs="Arial"/>
          <w:b/>
          <w:bCs/>
        </w:rPr>
        <w:t xml:space="preserve">                 </w:t>
      </w:r>
    </w:p>
    <w:p w14:paraId="676269FB" w14:textId="1A44C8AF" w:rsidR="00AB712C" w:rsidRPr="00AB712C" w:rsidRDefault="00CB2050" w:rsidP="00CB2050">
      <w:pPr>
        <w:ind w:left="720"/>
        <w:rPr>
          <w:rFonts w:ascii="Arial" w:hAnsi="Arial" w:cs="Arial"/>
          <w:b/>
          <w:bCs/>
        </w:rPr>
      </w:pPr>
      <w:r>
        <w:rPr>
          <w:rFonts w:ascii="Arial" w:hAnsi="Arial" w:cs="Arial"/>
          <w:b/>
          <w:bCs/>
        </w:rPr>
        <w:t xml:space="preserve">                                           </w:t>
      </w:r>
      <w:r w:rsidR="00AB712C" w:rsidRPr="00AB712C">
        <w:rPr>
          <w:rFonts w:ascii="Arial" w:hAnsi="Arial" w:cs="Arial"/>
          <w:b/>
          <w:bCs/>
        </w:rPr>
        <w:t>Recommendation</w:t>
      </w:r>
    </w:p>
    <w:p w14:paraId="4588AEFB" w14:textId="77777777" w:rsidR="00AB712C" w:rsidRPr="00AB712C" w:rsidRDefault="00AB712C" w:rsidP="00AB712C">
      <w:pPr>
        <w:rPr>
          <w:rFonts w:ascii="Arial" w:hAnsi="Arial" w:cs="Arial"/>
        </w:rPr>
      </w:pPr>
      <w:r w:rsidRPr="00AB712C">
        <w:rPr>
          <w:rFonts w:ascii="Arial" w:hAnsi="Arial" w:cs="Arial"/>
        </w:rPr>
        <w:t>Since the pandemic time is not over yet, and students are showing interest and motivation after using blending learning, my recommendation is to continue with blending learning until pandemic time will be resolved.</w:t>
      </w:r>
    </w:p>
    <w:p w14:paraId="27ADB185" w14:textId="77777777" w:rsidR="00AB712C" w:rsidRPr="00AB712C" w:rsidRDefault="00AB712C" w:rsidP="00AB712C">
      <w:pPr>
        <w:rPr>
          <w:rFonts w:ascii="Arial" w:hAnsi="Arial" w:cs="Arial"/>
        </w:rPr>
      </w:pPr>
      <w:r w:rsidRPr="00AB712C">
        <w:rPr>
          <w:rFonts w:ascii="Arial" w:hAnsi="Arial" w:cs="Arial"/>
        </w:rPr>
        <w:t>Since University students are adults, they are responsible of their decision, will be better to continue with blended learning, this will enhance their number and their motivation even more.</w:t>
      </w:r>
    </w:p>
    <w:p w14:paraId="4D800917" w14:textId="77777777" w:rsidR="00AB712C" w:rsidRPr="00AB712C" w:rsidRDefault="00AB712C" w:rsidP="00AB712C">
      <w:pPr>
        <w:rPr>
          <w:rFonts w:ascii="Arial" w:hAnsi="Arial" w:cs="Arial"/>
        </w:rPr>
      </w:pPr>
      <w:r w:rsidRPr="00AB712C">
        <w:rPr>
          <w:rFonts w:ascii="Arial" w:hAnsi="Arial" w:cs="Arial"/>
        </w:rPr>
        <w:t>Should be encouraged the traditional face to face learning for ensure maintenance of good relationships which are essential in our lifestyle.</w:t>
      </w:r>
    </w:p>
    <w:p w14:paraId="43E9A606" w14:textId="77777777" w:rsidR="00AB712C" w:rsidRPr="00AB712C" w:rsidRDefault="00AB712C" w:rsidP="00AB712C">
      <w:pPr>
        <w:rPr>
          <w:rFonts w:ascii="Arial" w:hAnsi="Arial" w:cs="Arial"/>
        </w:rPr>
      </w:pPr>
    </w:p>
    <w:p w14:paraId="759318E1" w14:textId="77777777" w:rsidR="00AB712C" w:rsidRPr="00AB712C" w:rsidRDefault="00AB712C" w:rsidP="00AB712C">
      <w:pPr>
        <w:rPr>
          <w:rFonts w:ascii="Arial" w:hAnsi="Arial" w:cs="Arial"/>
          <w:b/>
          <w:bCs/>
        </w:rPr>
      </w:pPr>
      <w:r w:rsidRPr="00AB712C">
        <w:rPr>
          <w:rFonts w:ascii="Arial" w:hAnsi="Arial" w:cs="Arial"/>
          <w:b/>
          <w:bCs/>
        </w:rPr>
        <w:t xml:space="preserve">                                                    Conclusion</w:t>
      </w:r>
    </w:p>
    <w:p w14:paraId="272E74BD" w14:textId="77777777" w:rsidR="00AB712C" w:rsidRPr="00AB712C" w:rsidRDefault="00AB712C" w:rsidP="00AB712C">
      <w:pPr>
        <w:rPr>
          <w:rFonts w:ascii="Arial" w:hAnsi="Arial" w:cs="Arial"/>
        </w:rPr>
      </w:pPr>
      <w:r w:rsidRPr="00AB712C">
        <w:rPr>
          <w:rFonts w:ascii="Arial" w:hAnsi="Arial" w:cs="Arial"/>
        </w:rPr>
        <w:t>In conclusion blending learning and traditional face-to-face learning are two educational methods to teach and learn. Both learning methods have lots of advantages and disadvantages. Blending learning is efficient because is cheaper, you do not spend on traveling, offer flexibility and comfort by learning from your home but decreased attention and interaction between students and teachers, but also can lead to poor outcomes. Traditional learning is efficient due to a live interaction between students and teachers for example the learner can ask for clarification and hence better learning outcomes. Disadvantages of this method are lacks flexibility, convenience and is not safe during pandemic time. Statistics shows that teachers prefer traditional learning and students prefer blended learning teaching. In the past most popular was traditional teaching but since March 2020, when Covid-19 hit the world most popular become online teaching.</w:t>
      </w:r>
    </w:p>
    <w:p w14:paraId="01C1255B" w14:textId="47FCECDA" w:rsidR="00D64C88" w:rsidRPr="00D25C8D" w:rsidRDefault="00170BD0">
      <w:pPr>
        <w:rPr>
          <w:rFonts w:ascii="Arial" w:hAnsi="Arial" w:cs="Arial"/>
          <w:b/>
          <w:bCs/>
        </w:rPr>
      </w:pPr>
      <w:r w:rsidRPr="00D25C8D">
        <w:rPr>
          <w:rFonts w:ascii="Arial" w:hAnsi="Arial" w:cs="Arial"/>
          <w:b/>
          <w:bCs/>
        </w:rPr>
        <w:t xml:space="preserve">                                                    References</w:t>
      </w:r>
    </w:p>
    <w:p w14:paraId="080DC89C" w14:textId="3B33D11D" w:rsidR="004246B6" w:rsidRDefault="00252475" w:rsidP="00252475">
      <w:pPr>
        <w:rPr>
          <w:rFonts w:ascii="Arial" w:hAnsi="Arial" w:cs="Arial"/>
        </w:rPr>
      </w:pPr>
      <w:r w:rsidRPr="00252475">
        <w:rPr>
          <w:rFonts w:ascii="Arial" w:hAnsi="Arial" w:cs="Arial"/>
        </w:rPr>
        <w:t xml:space="preserve">Abcouwer, T. and Takács, E. (2018) ‘Digital Collaboration for Lifelong Learning’, Proceedings of the International Conference on Management, Leadership &amp; Governance, pp. 1–10. Available at: </w:t>
      </w:r>
      <w:hyperlink r:id="rId7" w:history="1">
        <w:r w:rsidRPr="00DE5879">
          <w:rPr>
            <w:rStyle w:val="Hyperlink"/>
            <w:rFonts w:ascii="Arial" w:hAnsi="Arial" w:cs="Arial"/>
          </w:rPr>
          <w:t>https://search.ebscohost.com/login.aspx?direct=true&amp;db=bsh&amp;AN=130923615&amp;site=ehost-live</w:t>
        </w:r>
      </w:hyperlink>
      <w:r>
        <w:rPr>
          <w:rFonts w:ascii="Arial" w:hAnsi="Arial" w:cs="Arial"/>
        </w:rPr>
        <w:t xml:space="preserve"> </w:t>
      </w:r>
      <w:r w:rsidRPr="00252475">
        <w:rPr>
          <w:rFonts w:ascii="Arial" w:hAnsi="Arial" w:cs="Arial"/>
        </w:rPr>
        <w:t xml:space="preserve"> </w:t>
      </w:r>
      <w:r w:rsidR="00163440">
        <w:rPr>
          <w:rFonts w:ascii="Arial" w:hAnsi="Arial" w:cs="Arial"/>
        </w:rPr>
        <w:t>[</w:t>
      </w:r>
      <w:r w:rsidRPr="00252475">
        <w:rPr>
          <w:rFonts w:ascii="Arial" w:hAnsi="Arial" w:cs="Arial"/>
        </w:rPr>
        <w:t>Accessed: 14</w:t>
      </w:r>
      <w:r w:rsidR="00AE3E55">
        <w:rPr>
          <w:rFonts w:ascii="Arial" w:hAnsi="Arial" w:cs="Arial"/>
        </w:rPr>
        <w:t>/10/</w:t>
      </w:r>
      <w:r w:rsidRPr="00252475">
        <w:rPr>
          <w:rFonts w:ascii="Arial" w:hAnsi="Arial" w:cs="Arial"/>
        </w:rPr>
        <w:t xml:space="preserve"> 2021</w:t>
      </w:r>
      <w:r w:rsidR="00163440">
        <w:rPr>
          <w:rFonts w:ascii="Arial" w:hAnsi="Arial" w:cs="Arial"/>
        </w:rPr>
        <w:t>]</w:t>
      </w:r>
      <w:r w:rsidRPr="00252475">
        <w:rPr>
          <w:rFonts w:ascii="Arial" w:hAnsi="Arial" w:cs="Arial"/>
        </w:rPr>
        <w:t>.</w:t>
      </w:r>
    </w:p>
    <w:p w14:paraId="07424EEA" w14:textId="70EBC23B" w:rsidR="00276CAC" w:rsidRDefault="00276CAC" w:rsidP="00252475">
      <w:pPr>
        <w:rPr>
          <w:rFonts w:ascii="Arial" w:hAnsi="Arial" w:cs="Arial"/>
        </w:rPr>
      </w:pPr>
      <w:r w:rsidRPr="00276CAC">
        <w:rPr>
          <w:rFonts w:ascii="Arial" w:hAnsi="Arial" w:cs="Arial"/>
        </w:rPr>
        <w:t xml:space="preserve">Davis, J. (2003) ‘The Magic of Blending e-Learning, Classic Training’, Bank Technology News, 16(10), p. 58. Available at: </w:t>
      </w:r>
      <w:hyperlink r:id="rId8" w:history="1">
        <w:r w:rsidR="00163440" w:rsidRPr="00DE5879">
          <w:rPr>
            <w:rStyle w:val="Hyperlink"/>
            <w:rFonts w:ascii="Arial" w:hAnsi="Arial" w:cs="Arial"/>
          </w:rPr>
          <w:t>https://search.ebscohost.com/login.aspx?direct=true&amp;db=bsh&amp;AN=11018447&amp;site=ehost-liven</w:t>
        </w:r>
      </w:hyperlink>
      <w:r w:rsidR="00163440">
        <w:rPr>
          <w:rFonts w:ascii="Arial" w:hAnsi="Arial" w:cs="Arial"/>
        </w:rPr>
        <w:t xml:space="preserve"> </w:t>
      </w:r>
      <w:r w:rsidRPr="00276CAC">
        <w:rPr>
          <w:rFonts w:ascii="Arial" w:hAnsi="Arial" w:cs="Arial"/>
        </w:rPr>
        <w:t xml:space="preserve"> [Accessed: 14</w:t>
      </w:r>
      <w:r w:rsidR="00AE3E55">
        <w:rPr>
          <w:rFonts w:ascii="Arial" w:hAnsi="Arial" w:cs="Arial"/>
        </w:rPr>
        <w:t>/10/</w:t>
      </w:r>
      <w:r w:rsidRPr="00276CAC">
        <w:rPr>
          <w:rFonts w:ascii="Arial" w:hAnsi="Arial" w:cs="Arial"/>
        </w:rPr>
        <w:t xml:space="preserve"> 2021].</w:t>
      </w:r>
    </w:p>
    <w:p w14:paraId="60BB0F87" w14:textId="77777777" w:rsidR="003F2902" w:rsidRPr="003F2902" w:rsidRDefault="003F2902" w:rsidP="003F2902">
      <w:pPr>
        <w:rPr>
          <w:rFonts w:ascii="Arial" w:hAnsi="Arial" w:cs="Arial"/>
        </w:rPr>
      </w:pPr>
      <w:r w:rsidRPr="003F2902">
        <w:rPr>
          <w:rFonts w:ascii="Arial" w:hAnsi="Arial" w:cs="Arial"/>
        </w:rPr>
        <w:t>Graham, C. R. (2006). Blended learning systems: Definition, current trends, and future directions. In C. J. Bonk &amp; C. R. Graham (Eds.), The handbook of blended learning: Global perspectives, local designs (pp. 3–21). San Francisco: Pfeiffer.</w:t>
      </w:r>
    </w:p>
    <w:p w14:paraId="2179D411" w14:textId="35730A8F" w:rsidR="00163440" w:rsidRDefault="00163440" w:rsidP="003F2902">
      <w:pPr>
        <w:rPr>
          <w:rFonts w:ascii="Arial" w:hAnsi="Arial" w:cs="Arial"/>
        </w:rPr>
      </w:pPr>
      <w:r w:rsidRPr="00163440">
        <w:rPr>
          <w:rFonts w:ascii="Arial" w:hAnsi="Arial" w:cs="Arial"/>
        </w:rPr>
        <w:t xml:space="preserve">GOV.UK, (2021), Remote and blended learning good practice, [Online], Available at : </w:t>
      </w:r>
      <w:hyperlink r:id="rId9" w:history="1">
        <w:r w:rsidRPr="00DE5879">
          <w:rPr>
            <w:rStyle w:val="Hyperlink"/>
            <w:rFonts w:ascii="Arial" w:hAnsi="Arial" w:cs="Arial"/>
          </w:rPr>
          <w:t>https://www.gov.uk/government/publications/remote-and-blended-learning-good-practice-fe-colleges</w:t>
        </w:r>
      </w:hyperlink>
      <w:r>
        <w:rPr>
          <w:rFonts w:ascii="Arial" w:hAnsi="Arial" w:cs="Arial"/>
        </w:rPr>
        <w:t xml:space="preserve"> </w:t>
      </w:r>
      <w:r w:rsidRPr="00163440">
        <w:rPr>
          <w:rFonts w:ascii="Arial" w:hAnsi="Arial" w:cs="Arial"/>
        </w:rPr>
        <w:t xml:space="preserve">  [Accessed on 20</w:t>
      </w:r>
      <w:r w:rsidR="00AE3E55">
        <w:rPr>
          <w:rFonts w:ascii="Arial" w:hAnsi="Arial" w:cs="Arial"/>
        </w:rPr>
        <w:t>/10/</w:t>
      </w:r>
      <w:r w:rsidRPr="00163440">
        <w:rPr>
          <w:rFonts w:ascii="Arial" w:hAnsi="Arial" w:cs="Arial"/>
        </w:rPr>
        <w:t>2021]</w:t>
      </w:r>
    </w:p>
    <w:p w14:paraId="58DDD0CA" w14:textId="5C73A05C" w:rsidR="00163440" w:rsidRDefault="00163440" w:rsidP="003F2902">
      <w:pPr>
        <w:rPr>
          <w:rFonts w:ascii="Arial" w:hAnsi="Arial" w:cs="Arial"/>
        </w:rPr>
      </w:pPr>
      <w:r w:rsidRPr="00163440">
        <w:rPr>
          <w:rFonts w:ascii="Arial" w:hAnsi="Arial" w:cs="Arial"/>
        </w:rPr>
        <w:t xml:space="preserve">GOV .UK, (2021), FE remote and blended learning case studies, [Online], Available at:  </w:t>
      </w:r>
      <w:hyperlink r:id="rId10" w:history="1">
        <w:r w:rsidRPr="00DE5879">
          <w:rPr>
            <w:rStyle w:val="Hyperlink"/>
            <w:rFonts w:ascii="Arial" w:hAnsi="Arial" w:cs="Arial"/>
          </w:rPr>
          <w:t>https://assets.publishing.service.gov.uk/government/uploads/system/uploads/attachment_da</w:t>
        </w:r>
        <w:r w:rsidRPr="00DE5879">
          <w:rPr>
            <w:rStyle w:val="Hyperlink"/>
            <w:rFonts w:ascii="Arial" w:hAnsi="Arial" w:cs="Arial"/>
          </w:rPr>
          <w:lastRenderedPageBreak/>
          <w:t>ta/file/966511/FE_remote_and_blended_learning_case_studies.pdf</w:t>
        </w:r>
      </w:hyperlink>
      <w:r>
        <w:rPr>
          <w:rFonts w:ascii="Arial" w:hAnsi="Arial" w:cs="Arial"/>
        </w:rPr>
        <w:t xml:space="preserve"> </w:t>
      </w:r>
      <w:r w:rsidRPr="00163440">
        <w:rPr>
          <w:rFonts w:ascii="Arial" w:hAnsi="Arial" w:cs="Arial"/>
        </w:rPr>
        <w:t xml:space="preserve">  [Accessed on 20</w:t>
      </w:r>
      <w:r w:rsidR="00AE3E55">
        <w:rPr>
          <w:rFonts w:ascii="Arial" w:hAnsi="Arial" w:cs="Arial"/>
        </w:rPr>
        <w:t>/10/</w:t>
      </w:r>
      <w:r w:rsidRPr="00163440">
        <w:rPr>
          <w:rFonts w:ascii="Arial" w:hAnsi="Arial" w:cs="Arial"/>
        </w:rPr>
        <w:t>2021]</w:t>
      </w:r>
    </w:p>
    <w:p w14:paraId="36240E93" w14:textId="0FFCA65A" w:rsidR="00163440" w:rsidRPr="003F2902" w:rsidRDefault="00163440" w:rsidP="003F2902">
      <w:pPr>
        <w:rPr>
          <w:rFonts w:ascii="Arial" w:hAnsi="Arial" w:cs="Arial"/>
        </w:rPr>
      </w:pPr>
      <w:r w:rsidRPr="00163440">
        <w:rPr>
          <w:rFonts w:ascii="Arial" w:hAnsi="Arial" w:cs="Arial"/>
        </w:rPr>
        <w:t>Hill, L. and Viragos, A. (2020) ‘Internationalization and Employability in Higher Education, by Robert Coelen and Cate Gribble (Eds.)’, Academy of Management Learning &amp; Education, 19(4), pp. 604–606.</w:t>
      </w:r>
    </w:p>
    <w:p w14:paraId="201398A2" w14:textId="0D4AFEEB" w:rsidR="003F2902" w:rsidRPr="003F2902" w:rsidRDefault="003F2902" w:rsidP="003F2902">
      <w:pPr>
        <w:rPr>
          <w:rFonts w:ascii="Arial" w:hAnsi="Arial" w:cs="Arial"/>
        </w:rPr>
      </w:pPr>
      <w:r w:rsidRPr="003F2902">
        <w:rPr>
          <w:rFonts w:ascii="Arial" w:hAnsi="Arial" w:cs="Arial"/>
        </w:rPr>
        <w:t xml:space="preserve">K12 Academics (2021), History of Blended Learning, [Online] Available at: </w:t>
      </w:r>
      <w:hyperlink r:id="rId11" w:history="1">
        <w:r w:rsidR="00B20632" w:rsidRPr="00DE5879">
          <w:rPr>
            <w:rStyle w:val="Hyperlink"/>
            <w:rFonts w:ascii="Arial" w:hAnsi="Arial" w:cs="Arial"/>
          </w:rPr>
          <w:t>https://www.k12academics.com/Educational%20Practices/Blended%20Learning/history-blended-learning</w:t>
        </w:r>
      </w:hyperlink>
      <w:r w:rsidR="00B20632">
        <w:rPr>
          <w:rFonts w:ascii="Arial" w:hAnsi="Arial" w:cs="Arial"/>
        </w:rPr>
        <w:t xml:space="preserve"> </w:t>
      </w:r>
      <w:r w:rsidRPr="003F2902">
        <w:rPr>
          <w:rFonts w:ascii="Arial" w:hAnsi="Arial" w:cs="Arial"/>
        </w:rPr>
        <w:t>[Accessed on 20</w:t>
      </w:r>
      <w:r w:rsidR="00AE3E55">
        <w:rPr>
          <w:rFonts w:ascii="Arial" w:hAnsi="Arial" w:cs="Arial"/>
        </w:rPr>
        <w:t>/10/</w:t>
      </w:r>
      <w:r w:rsidRPr="003F2902">
        <w:rPr>
          <w:rFonts w:ascii="Arial" w:hAnsi="Arial" w:cs="Arial"/>
        </w:rPr>
        <w:t>2021]</w:t>
      </w:r>
    </w:p>
    <w:p w14:paraId="2AD34A75" w14:textId="5FDB264E" w:rsidR="003F2902" w:rsidRDefault="003F2902" w:rsidP="003F2902">
      <w:pPr>
        <w:rPr>
          <w:rFonts w:ascii="Arial" w:hAnsi="Arial" w:cs="Arial"/>
        </w:rPr>
      </w:pPr>
      <w:r w:rsidRPr="003F2902">
        <w:rPr>
          <w:rFonts w:ascii="Arial" w:hAnsi="Arial" w:cs="Arial"/>
        </w:rPr>
        <w:t xml:space="preserve">Mark in style, (2021), 35 Exciting Blended Learning Statistics [The 2021 View], [Online], Available at:  </w:t>
      </w:r>
      <w:hyperlink r:id="rId12" w:history="1">
        <w:r w:rsidRPr="00DE5879">
          <w:rPr>
            <w:rStyle w:val="Hyperlink"/>
            <w:rFonts w:ascii="Arial" w:hAnsi="Arial" w:cs="Arial"/>
          </w:rPr>
          <w:t>https://markinstyle.co.uk/blended-learning-statistics/</w:t>
        </w:r>
      </w:hyperlink>
      <w:r>
        <w:rPr>
          <w:rFonts w:ascii="Arial" w:hAnsi="Arial" w:cs="Arial"/>
        </w:rPr>
        <w:t xml:space="preserve"> </w:t>
      </w:r>
      <w:r w:rsidRPr="003F2902">
        <w:rPr>
          <w:rFonts w:ascii="Arial" w:hAnsi="Arial" w:cs="Arial"/>
        </w:rPr>
        <w:t xml:space="preserve"> [Accessed on 10</w:t>
      </w:r>
      <w:r w:rsidR="00AE3E55">
        <w:rPr>
          <w:rFonts w:ascii="Arial" w:hAnsi="Arial" w:cs="Arial"/>
        </w:rPr>
        <w:t>/10</w:t>
      </w:r>
      <w:r w:rsidR="002B7427">
        <w:rPr>
          <w:rFonts w:ascii="Arial" w:hAnsi="Arial" w:cs="Arial"/>
        </w:rPr>
        <w:t>/</w:t>
      </w:r>
      <w:r w:rsidRPr="003F2902">
        <w:rPr>
          <w:rFonts w:ascii="Arial" w:hAnsi="Arial" w:cs="Arial"/>
        </w:rPr>
        <w:t>2021]</w:t>
      </w:r>
    </w:p>
    <w:p w14:paraId="4A7EBDEB" w14:textId="77777777" w:rsidR="003F2902" w:rsidRPr="003F2902" w:rsidRDefault="003F2902" w:rsidP="003F2902">
      <w:pPr>
        <w:rPr>
          <w:rFonts w:ascii="Arial" w:hAnsi="Arial" w:cs="Arial"/>
        </w:rPr>
      </w:pPr>
      <w:r w:rsidRPr="003F2902">
        <w:rPr>
          <w:rFonts w:ascii="Arial" w:hAnsi="Arial" w:cs="Arial"/>
        </w:rPr>
        <w:t>Shu, H., &amp; Gu, X. (2018). Determining the differences between online and face-to-face student-group interactions in a blended learning course. The Internet and Higher Education, 39, 13-21.</w:t>
      </w:r>
    </w:p>
    <w:p w14:paraId="2F534458" w14:textId="326BDB31" w:rsidR="003F2902" w:rsidRPr="003F2902" w:rsidRDefault="003F2902" w:rsidP="003F2902">
      <w:pPr>
        <w:rPr>
          <w:rFonts w:ascii="Arial" w:hAnsi="Arial" w:cs="Arial"/>
        </w:rPr>
      </w:pPr>
      <w:r w:rsidRPr="003F2902">
        <w:rPr>
          <w:rFonts w:ascii="Arial" w:hAnsi="Arial" w:cs="Arial"/>
        </w:rPr>
        <w:t xml:space="preserve">Spallino J., (2015), Blended Learning Leads to Student Success, Method Schools, [Online], Available at: </w:t>
      </w:r>
      <w:hyperlink r:id="rId13" w:history="1">
        <w:r w:rsidRPr="00DE5879">
          <w:rPr>
            <w:rStyle w:val="Hyperlink"/>
            <w:rFonts w:ascii="Arial" w:hAnsi="Arial" w:cs="Arial"/>
          </w:rPr>
          <w:t>https://www.methodschools.org/blog/blended-learning-leads-to-student-success</w:t>
        </w:r>
      </w:hyperlink>
      <w:r>
        <w:rPr>
          <w:rFonts w:ascii="Arial" w:hAnsi="Arial" w:cs="Arial"/>
        </w:rPr>
        <w:t xml:space="preserve"> </w:t>
      </w:r>
      <w:r w:rsidRPr="003F2902">
        <w:rPr>
          <w:rFonts w:ascii="Arial" w:hAnsi="Arial" w:cs="Arial"/>
        </w:rPr>
        <w:t xml:space="preserve">  [Accessed on 2</w:t>
      </w:r>
      <w:r w:rsidR="002B7427">
        <w:rPr>
          <w:rFonts w:ascii="Arial" w:hAnsi="Arial" w:cs="Arial"/>
        </w:rPr>
        <w:t>0/10/</w:t>
      </w:r>
      <w:r w:rsidRPr="003F2902">
        <w:rPr>
          <w:rFonts w:ascii="Arial" w:hAnsi="Arial" w:cs="Arial"/>
        </w:rPr>
        <w:t>2021]</w:t>
      </w:r>
    </w:p>
    <w:p w14:paraId="093672CE" w14:textId="213FE8E0" w:rsidR="0007075C" w:rsidRDefault="0007075C" w:rsidP="003F2902">
      <w:pPr>
        <w:rPr>
          <w:rFonts w:ascii="Arial" w:hAnsi="Arial" w:cs="Arial"/>
        </w:rPr>
      </w:pPr>
      <w:r>
        <w:rPr>
          <w:rFonts w:ascii="Arial" w:hAnsi="Arial" w:cs="Arial"/>
        </w:rPr>
        <w:t xml:space="preserve">Spallino J., </w:t>
      </w:r>
      <w:r w:rsidR="00CB52D0">
        <w:rPr>
          <w:rFonts w:ascii="Arial" w:hAnsi="Arial" w:cs="Arial"/>
        </w:rPr>
        <w:t>(2021),</w:t>
      </w:r>
      <w:r w:rsidRPr="0007075C">
        <w:t xml:space="preserve"> </w:t>
      </w:r>
      <w:r w:rsidRPr="0007075C">
        <w:rPr>
          <w:rFonts w:ascii="Arial" w:hAnsi="Arial" w:cs="Arial"/>
        </w:rPr>
        <w:t>Student &amp; Parent Portal</w:t>
      </w:r>
      <w:r>
        <w:rPr>
          <w:rFonts w:ascii="Arial" w:hAnsi="Arial" w:cs="Arial"/>
        </w:rPr>
        <w:t>,</w:t>
      </w:r>
      <w:r w:rsidR="00CB52D0">
        <w:rPr>
          <w:rFonts w:ascii="Arial" w:hAnsi="Arial" w:cs="Arial"/>
        </w:rPr>
        <w:t xml:space="preserve"> Method, </w:t>
      </w:r>
      <w:r w:rsidR="00CB52D0" w:rsidRPr="00CB52D0">
        <w:rPr>
          <w:rFonts w:ascii="Arial" w:hAnsi="Arial" w:cs="Arial"/>
        </w:rPr>
        <w:t>Blended Learning Leads to Student Success</w:t>
      </w:r>
      <w:r w:rsidR="00CB52D0">
        <w:rPr>
          <w:rFonts w:ascii="Arial" w:hAnsi="Arial" w:cs="Arial"/>
        </w:rPr>
        <w:t>, [Online], Available at:</w:t>
      </w:r>
      <w:r w:rsidR="00CB52D0" w:rsidRPr="00CB52D0">
        <w:t xml:space="preserve"> </w:t>
      </w:r>
      <w:hyperlink r:id="rId14" w:history="1">
        <w:r w:rsidR="00CB52D0" w:rsidRPr="00DE5879">
          <w:rPr>
            <w:rStyle w:val="Hyperlink"/>
            <w:rFonts w:ascii="Arial" w:hAnsi="Arial" w:cs="Arial"/>
          </w:rPr>
          <w:t>https://www.methodschools.org/blog/blended-learning-leads-to-student-success</w:t>
        </w:r>
      </w:hyperlink>
      <w:r w:rsidR="00CB52D0">
        <w:rPr>
          <w:rFonts w:ascii="Arial" w:hAnsi="Arial" w:cs="Arial"/>
        </w:rPr>
        <w:t xml:space="preserve"> [Accessed on 10/</w:t>
      </w:r>
      <w:r w:rsidR="002B7427">
        <w:rPr>
          <w:rFonts w:ascii="Arial" w:hAnsi="Arial" w:cs="Arial"/>
        </w:rPr>
        <w:t>10/</w:t>
      </w:r>
      <w:r w:rsidR="00CB52D0">
        <w:rPr>
          <w:rFonts w:ascii="Arial" w:hAnsi="Arial" w:cs="Arial"/>
        </w:rPr>
        <w:t>2021]</w:t>
      </w:r>
    </w:p>
    <w:p w14:paraId="0A58BF25" w14:textId="473944F3" w:rsidR="00163440" w:rsidRDefault="00163440" w:rsidP="003F2902">
      <w:pPr>
        <w:rPr>
          <w:rFonts w:ascii="Arial" w:hAnsi="Arial" w:cs="Arial"/>
        </w:rPr>
      </w:pPr>
      <w:r w:rsidRPr="00163440">
        <w:rPr>
          <w:rFonts w:ascii="Arial" w:hAnsi="Arial" w:cs="Arial"/>
        </w:rPr>
        <w:t xml:space="preserve">University of Greenwick, (2021),  The government's announcement, our wellbeing and blended learning approach, [Online], Available at: </w:t>
      </w:r>
      <w:hyperlink r:id="rId15" w:history="1">
        <w:r w:rsidRPr="00DE5879">
          <w:rPr>
            <w:rStyle w:val="Hyperlink"/>
            <w:rFonts w:ascii="Arial" w:hAnsi="Arial" w:cs="Arial"/>
          </w:rPr>
          <w:t>https://www.gre.ac.uk/articles/public-relations/lockdown-2-announcement</w:t>
        </w:r>
      </w:hyperlink>
      <w:r>
        <w:rPr>
          <w:rFonts w:ascii="Arial" w:hAnsi="Arial" w:cs="Arial"/>
        </w:rPr>
        <w:t xml:space="preserve"> </w:t>
      </w:r>
      <w:r w:rsidRPr="00163440">
        <w:rPr>
          <w:rFonts w:ascii="Arial" w:hAnsi="Arial" w:cs="Arial"/>
        </w:rPr>
        <w:t>[Accessed on 19</w:t>
      </w:r>
      <w:r w:rsidR="002B7427">
        <w:rPr>
          <w:rFonts w:ascii="Arial" w:hAnsi="Arial" w:cs="Arial"/>
        </w:rPr>
        <w:t>/10/</w:t>
      </w:r>
      <w:r w:rsidRPr="00163440">
        <w:rPr>
          <w:rFonts w:ascii="Arial" w:hAnsi="Arial" w:cs="Arial"/>
        </w:rPr>
        <w:t>2021]</w:t>
      </w:r>
    </w:p>
    <w:sectPr w:rsidR="00163440">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E5822B" w14:textId="77777777" w:rsidR="00E8277E" w:rsidRDefault="00E8277E" w:rsidP="00D25C8D">
      <w:pPr>
        <w:spacing w:after="0" w:line="240" w:lineRule="auto"/>
      </w:pPr>
      <w:r>
        <w:separator/>
      </w:r>
    </w:p>
  </w:endnote>
  <w:endnote w:type="continuationSeparator" w:id="0">
    <w:p w14:paraId="3E390890" w14:textId="77777777" w:rsidR="00E8277E" w:rsidRDefault="00E8277E" w:rsidP="00D25C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0831038"/>
      <w:docPartObj>
        <w:docPartGallery w:val="Page Numbers (Bottom of Page)"/>
        <w:docPartUnique/>
      </w:docPartObj>
    </w:sdtPr>
    <w:sdtEndPr>
      <w:rPr>
        <w:noProof/>
      </w:rPr>
    </w:sdtEndPr>
    <w:sdtContent>
      <w:p w14:paraId="354E908A" w14:textId="3C12D580" w:rsidR="00D25C8D" w:rsidRDefault="00D25C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9E51FE" w14:textId="77777777" w:rsidR="00D25C8D" w:rsidRDefault="00D25C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FC773F" w14:textId="77777777" w:rsidR="00E8277E" w:rsidRDefault="00E8277E" w:rsidP="00D25C8D">
      <w:pPr>
        <w:spacing w:after="0" w:line="240" w:lineRule="auto"/>
      </w:pPr>
      <w:r>
        <w:separator/>
      </w:r>
    </w:p>
  </w:footnote>
  <w:footnote w:type="continuationSeparator" w:id="0">
    <w:p w14:paraId="16DEDBE8" w14:textId="77777777" w:rsidR="00E8277E" w:rsidRDefault="00E8277E" w:rsidP="00D25C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E523A"/>
    <w:multiLevelType w:val="hybridMultilevel"/>
    <w:tmpl w:val="6D5CDC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1685A"/>
    <w:multiLevelType w:val="hybridMultilevel"/>
    <w:tmpl w:val="B1DA7C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EC447D"/>
    <w:multiLevelType w:val="hybridMultilevel"/>
    <w:tmpl w:val="6DFE37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C577EA"/>
    <w:multiLevelType w:val="hybridMultilevel"/>
    <w:tmpl w:val="57CA43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7C6E46"/>
    <w:multiLevelType w:val="hybridMultilevel"/>
    <w:tmpl w:val="936AC3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721708"/>
    <w:multiLevelType w:val="hybridMultilevel"/>
    <w:tmpl w:val="92A8D8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262459"/>
    <w:multiLevelType w:val="hybridMultilevel"/>
    <w:tmpl w:val="3F4E1908"/>
    <w:lvl w:ilvl="0" w:tplc="0809000B">
      <w:start w:val="1"/>
      <w:numFmt w:val="bullet"/>
      <w:lvlText w:val=""/>
      <w:lvlJc w:val="left"/>
      <w:pPr>
        <w:ind w:left="1438" w:hanging="360"/>
      </w:pPr>
      <w:rPr>
        <w:rFonts w:ascii="Wingdings" w:hAnsi="Wingdings" w:hint="default"/>
      </w:rPr>
    </w:lvl>
    <w:lvl w:ilvl="1" w:tplc="08090003" w:tentative="1">
      <w:start w:val="1"/>
      <w:numFmt w:val="bullet"/>
      <w:lvlText w:val="o"/>
      <w:lvlJc w:val="left"/>
      <w:pPr>
        <w:ind w:left="2158" w:hanging="360"/>
      </w:pPr>
      <w:rPr>
        <w:rFonts w:ascii="Courier New" w:hAnsi="Courier New" w:cs="Courier New" w:hint="default"/>
      </w:rPr>
    </w:lvl>
    <w:lvl w:ilvl="2" w:tplc="08090005" w:tentative="1">
      <w:start w:val="1"/>
      <w:numFmt w:val="bullet"/>
      <w:lvlText w:val=""/>
      <w:lvlJc w:val="left"/>
      <w:pPr>
        <w:ind w:left="2878" w:hanging="360"/>
      </w:pPr>
      <w:rPr>
        <w:rFonts w:ascii="Wingdings" w:hAnsi="Wingdings" w:hint="default"/>
      </w:rPr>
    </w:lvl>
    <w:lvl w:ilvl="3" w:tplc="08090001" w:tentative="1">
      <w:start w:val="1"/>
      <w:numFmt w:val="bullet"/>
      <w:lvlText w:val=""/>
      <w:lvlJc w:val="left"/>
      <w:pPr>
        <w:ind w:left="3598" w:hanging="360"/>
      </w:pPr>
      <w:rPr>
        <w:rFonts w:ascii="Symbol" w:hAnsi="Symbol" w:hint="default"/>
      </w:rPr>
    </w:lvl>
    <w:lvl w:ilvl="4" w:tplc="08090003" w:tentative="1">
      <w:start w:val="1"/>
      <w:numFmt w:val="bullet"/>
      <w:lvlText w:val="o"/>
      <w:lvlJc w:val="left"/>
      <w:pPr>
        <w:ind w:left="4318" w:hanging="360"/>
      </w:pPr>
      <w:rPr>
        <w:rFonts w:ascii="Courier New" w:hAnsi="Courier New" w:cs="Courier New" w:hint="default"/>
      </w:rPr>
    </w:lvl>
    <w:lvl w:ilvl="5" w:tplc="08090005" w:tentative="1">
      <w:start w:val="1"/>
      <w:numFmt w:val="bullet"/>
      <w:lvlText w:val=""/>
      <w:lvlJc w:val="left"/>
      <w:pPr>
        <w:ind w:left="5038" w:hanging="360"/>
      </w:pPr>
      <w:rPr>
        <w:rFonts w:ascii="Wingdings" w:hAnsi="Wingdings" w:hint="default"/>
      </w:rPr>
    </w:lvl>
    <w:lvl w:ilvl="6" w:tplc="08090001" w:tentative="1">
      <w:start w:val="1"/>
      <w:numFmt w:val="bullet"/>
      <w:lvlText w:val=""/>
      <w:lvlJc w:val="left"/>
      <w:pPr>
        <w:ind w:left="5758" w:hanging="360"/>
      </w:pPr>
      <w:rPr>
        <w:rFonts w:ascii="Symbol" w:hAnsi="Symbol" w:hint="default"/>
      </w:rPr>
    </w:lvl>
    <w:lvl w:ilvl="7" w:tplc="08090003" w:tentative="1">
      <w:start w:val="1"/>
      <w:numFmt w:val="bullet"/>
      <w:lvlText w:val="o"/>
      <w:lvlJc w:val="left"/>
      <w:pPr>
        <w:ind w:left="6478" w:hanging="360"/>
      </w:pPr>
      <w:rPr>
        <w:rFonts w:ascii="Courier New" w:hAnsi="Courier New" w:cs="Courier New" w:hint="default"/>
      </w:rPr>
    </w:lvl>
    <w:lvl w:ilvl="8" w:tplc="08090005" w:tentative="1">
      <w:start w:val="1"/>
      <w:numFmt w:val="bullet"/>
      <w:lvlText w:val=""/>
      <w:lvlJc w:val="left"/>
      <w:pPr>
        <w:ind w:left="7198" w:hanging="360"/>
      </w:pPr>
      <w:rPr>
        <w:rFonts w:ascii="Wingdings" w:hAnsi="Wingdings" w:hint="default"/>
      </w:rPr>
    </w:lvl>
  </w:abstractNum>
  <w:abstractNum w:abstractNumId="7" w15:restartNumberingAfterBreak="0">
    <w:nsid w:val="74D0311E"/>
    <w:multiLevelType w:val="hybridMultilevel"/>
    <w:tmpl w:val="325E9B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482A05"/>
    <w:multiLevelType w:val="hybridMultilevel"/>
    <w:tmpl w:val="8800E99A"/>
    <w:lvl w:ilvl="0" w:tplc="0809000B">
      <w:start w:val="1"/>
      <w:numFmt w:val="bullet"/>
      <w:lvlText w:val=""/>
      <w:lvlJc w:val="left"/>
      <w:pPr>
        <w:ind w:left="1079" w:hanging="360"/>
      </w:pPr>
      <w:rPr>
        <w:rFonts w:ascii="Wingdings" w:hAnsi="Wingdings"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num w:numId="1">
    <w:abstractNumId w:val="5"/>
  </w:num>
  <w:num w:numId="2">
    <w:abstractNumId w:val="2"/>
  </w:num>
  <w:num w:numId="3">
    <w:abstractNumId w:val="1"/>
  </w:num>
  <w:num w:numId="4">
    <w:abstractNumId w:val="3"/>
  </w:num>
  <w:num w:numId="5">
    <w:abstractNumId w:val="8"/>
  </w:num>
  <w:num w:numId="6">
    <w:abstractNumId w:val="6"/>
  </w:num>
  <w:num w:numId="7">
    <w:abstractNumId w:val="0"/>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12C"/>
    <w:rsid w:val="0007075C"/>
    <w:rsid w:val="000D16B4"/>
    <w:rsid w:val="001256F1"/>
    <w:rsid w:val="00132A3F"/>
    <w:rsid w:val="001535D6"/>
    <w:rsid w:val="00163440"/>
    <w:rsid w:val="00170BD0"/>
    <w:rsid w:val="002256FF"/>
    <w:rsid w:val="00252475"/>
    <w:rsid w:val="00272842"/>
    <w:rsid w:val="00276CAC"/>
    <w:rsid w:val="00292443"/>
    <w:rsid w:val="002B7427"/>
    <w:rsid w:val="00395D4C"/>
    <w:rsid w:val="003F2902"/>
    <w:rsid w:val="004246B6"/>
    <w:rsid w:val="004652E1"/>
    <w:rsid w:val="00472734"/>
    <w:rsid w:val="005F08A2"/>
    <w:rsid w:val="00603F7E"/>
    <w:rsid w:val="006108F2"/>
    <w:rsid w:val="00793DB0"/>
    <w:rsid w:val="007A11F5"/>
    <w:rsid w:val="007A7BCB"/>
    <w:rsid w:val="007D6562"/>
    <w:rsid w:val="008344C0"/>
    <w:rsid w:val="00844811"/>
    <w:rsid w:val="008600FE"/>
    <w:rsid w:val="008A2006"/>
    <w:rsid w:val="008C6780"/>
    <w:rsid w:val="00900BD3"/>
    <w:rsid w:val="00970421"/>
    <w:rsid w:val="009A0D55"/>
    <w:rsid w:val="00AB712C"/>
    <w:rsid w:val="00AE380D"/>
    <w:rsid w:val="00AE3E55"/>
    <w:rsid w:val="00B20632"/>
    <w:rsid w:val="00B978A6"/>
    <w:rsid w:val="00CB2050"/>
    <w:rsid w:val="00CB52D0"/>
    <w:rsid w:val="00CD76F9"/>
    <w:rsid w:val="00D25C8D"/>
    <w:rsid w:val="00D64C88"/>
    <w:rsid w:val="00D8628D"/>
    <w:rsid w:val="00D972DE"/>
    <w:rsid w:val="00DA7959"/>
    <w:rsid w:val="00E1783D"/>
    <w:rsid w:val="00E270BC"/>
    <w:rsid w:val="00E51DB3"/>
    <w:rsid w:val="00E8277E"/>
    <w:rsid w:val="00EE4D7D"/>
    <w:rsid w:val="00EF6492"/>
    <w:rsid w:val="00F667D7"/>
    <w:rsid w:val="00F90B43"/>
    <w:rsid w:val="00FB0A99"/>
    <w:rsid w:val="00FE4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0C060"/>
  <w15:chartTrackingRefBased/>
  <w15:docId w15:val="{DA394DF9-E36D-4B57-A860-A9C431C01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B71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52475"/>
    <w:rPr>
      <w:color w:val="0563C1" w:themeColor="hyperlink"/>
      <w:u w:val="single"/>
    </w:rPr>
  </w:style>
  <w:style w:type="character" w:styleId="UnresolvedMention">
    <w:name w:val="Unresolved Mention"/>
    <w:basedOn w:val="DefaultParagraphFont"/>
    <w:uiPriority w:val="99"/>
    <w:semiHidden/>
    <w:unhideWhenUsed/>
    <w:rsid w:val="00252475"/>
    <w:rPr>
      <w:color w:val="605E5C"/>
      <w:shd w:val="clear" w:color="auto" w:fill="E1DFDD"/>
    </w:rPr>
  </w:style>
  <w:style w:type="paragraph" w:styleId="ListParagraph">
    <w:name w:val="List Paragraph"/>
    <w:basedOn w:val="Normal"/>
    <w:uiPriority w:val="34"/>
    <w:qFormat/>
    <w:rsid w:val="00B978A6"/>
    <w:pPr>
      <w:ind w:left="720"/>
      <w:contextualSpacing/>
    </w:pPr>
  </w:style>
  <w:style w:type="paragraph" w:styleId="Header">
    <w:name w:val="header"/>
    <w:basedOn w:val="Normal"/>
    <w:link w:val="HeaderChar"/>
    <w:uiPriority w:val="99"/>
    <w:unhideWhenUsed/>
    <w:rsid w:val="00D25C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5C8D"/>
  </w:style>
  <w:style w:type="paragraph" w:styleId="Footer">
    <w:name w:val="footer"/>
    <w:basedOn w:val="Normal"/>
    <w:link w:val="FooterChar"/>
    <w:uiPriority w:val="99"/>
    <w:unhideWhenUsed/>
    <w:rsid w:val="00D25C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5C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ebscohost.com/login.aspx?direct=true&amp;db=bsh&amp;AN=11018447&amp;site=ehost-liven" TargetMode="External"/><Relationship Id="rId13" Type="http://schemas.openxmlformats.org/officeDocument/2006/relationships/hyperlink" Target="https://www.methodschools.org/blog/blended-learning-leads-to-student-succes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search.ebscohost.com/login.aspx?direct=true&amp;db=bsh&amp;AN=130923615&amp;site=ehost-live" TargetMode="External"/><Relationship Id="rId12" Type="http://schemas.openxmlformats.org/officeDocument/2006/relationships/hyperlink" Target="https://markinstyle.co.uk/blended-learning-statistic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k12academics.com/Educational%20Practices/Blended%20Learning/history-blended-learning" TargetMode="External"/><Relationship Id="rId5" Type="http://schemas.openxmlformats.org/officeDocument/2006/relationships/footnotes" Target="footnotes.xml"/><Relationship Id="rId15" Type="http://schemas.openxmlformats.org/officeDocument/2006/relationships/hyperlink" Target="https://www.gre.ac.uk/articles/public-relations/lockdown-2-announcement" TargetMode="External"/><Relationship Id="rId10" Type="http://schemas.openxmlformats.org/officeDocument/2006/relationships/hyperlink" Target="https://assets.publishing.service.gov.uk/government/uploads/system/uploads/attachment_data/file/966511/FE_remote_and_blended_learning_case_studies.pdf" TargetMode="External"/><Relationship Id="rId4" Type="http://schemas.openxmlformats.org/officeDocument/2006/relationships/webSettings" Target="webSettings.xml"/><Relationship Id="rId9" Type="http://schemas.openxmlformats.org/officeDocument/2006/relationships/hyperlink" Target="https://www.gov.uk/government/publications/remote-and-blended-learning-good-practice-fe-colleges" TargetMode="External"/><Relationship Id="rId14" Type="http://schemas.openxmlformats.org/officeDocument/2006/relationships/hyperlink" Target="https://www.methodschools.org/blog/blended-learning-leads-to-student-suc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7</Pages>
  <Words>2494</Words>
  <Characters>14221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Crisu</dc:creator>
  <cp:keywords/>
  <dc:description/>
  <cp:lastModifiedBy>Luminita Crisu</cp:lastModifiedBy>
  <cp:revision>31</cp:revision>
  <dcterms:created xsi:type="dcterms:W3CDTF">2021-11-14T13:01:00Z</dcterms:created>
  <dcterms:modified xsi:type="dcterms:W3CDTF">2021-11-24T14:17:00Z</dcterms:modified>
</cp:coreProperties>
</file>