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B45F0" w:rsidRDefault="003B45F0" w:rsidP="0029037E">
      <w:pPr>
        <w:pStyle w:val="NormalWeb"/>
        <w:rPr>
          <w:color w:val="000000"/>
          <w:u w:val="single"/>
        </w:rPr>
      </w:pPr>
      <w:r w:rsidRPr="00122784">
        <w:rPr>
          <w:noProof/>
          <w:color w:val="000000"/>
        </w:rPr>
        <w:drawing>
          <wp:anchor distT="0" distB="0" distL="114300" distR="114300" simplePos="0" relativeHeight="251661312" behindDoc="0" locked="0" layoutInCell="1" allowOverlap="1" wp14:anchorId="7D3DA5E6" wp14:editId="41125AD2">
            <wp:simplePos x="0" y="0"/>
            <wp:positionH relativeFrom="margin">
              <wp:posOffset>2761275</wp:posOffset>
            </wp:positionH>
            <wp:positionV relativeFrom="margin">
              <wp:posOffset>-263983</wp:posOffset>
            </wp:positionV>
            <wp:extent cx="3380740" cy="2200910"/>
            <wp:effectExtent l="0" t="0" r="0" b="0"/>
            <wp:wrapSquare wrapText="bothSides"/>
            <wp:docPr id="12059349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34990" name="Picture 1205934990"/>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80740" cy="22009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4409387" wp14:editId="2C687152">
            <wp:simplePos x="0" y="0"/>
            <wp:positionH relativeFrom="column">
              <wp:posOffset>0</wp:posOffset>
            </wp:positionH>
            <wp:positionV relativeFrom="paragraph">
              <wp:posOffset>351155</wp:posOffset>
            </wp:positionV>
            <wp:extent cx="2583712" cy="1256665"/>
            <wp:effectExtent l="0" t="0" r="0" b="635"/>
            <wp:wrapSquare wrapText="bothSides"/>
            <wp:docPr id="3"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a black square&#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2583712" cy="1256665"/>
                    </a:xfrm>
                    <a:prstGeom prst="rect">
                      <a:avLst/>
                    </a:prstGeom>
                  </pic:spPr>
                </pic:pic>
              </a:graphicData>
            </a:graphic>
          </wp:anchor>
        </w:drawing>
      </w:r>
    </w:p>
    <w:p w:rsidR="003B45F0" w:rsidRDefault="003B45F0" w:rsidP="0029037E">
      <w:pPr>
        <w:pStyle w:val="NormalWeb"/>
        <w:rPr>
          <w:color w:val="000000"/>
          <w:u w:val="single"/>
        </w:rPr>
      </w:pPr>
    </w:p>
    <w:p w:rsidR="003B45F0" w:rsidRDefault="003B45F0" w:rsidP="0029037E">
      <w:pPr>
        <w:pStyle w:val="NormalWeb"/>
        <w:rPr>
          <w:color w:val="000000"/>
          <w:u w:val="single"/>
        </w:rPr>
      </w:pPr>
    </w:p>
    <w:p w:rsidR="003B45F0" w:rsidRDefault="003B45F0" w:rsidP="0029037E">
      <w:pPr>
        <w:pStyle w:val="NormalWeb"/>
        <w:rPr>
          <w:color w:val="000000"/>
          <w:u w:val="single"/>
        </w:rPr>
      </w:pPr>
    </w:p>
    <w:p w:rsidR="003B45F0" w:rsidRPr="00031E03" w:rsidRDefault="003B45F0" w:rsidP="003B45F0">
      <w:pPr>
        <w:rPr>
          <w:rFonts w:ascii="Times New Roman" w:hAnsi="Times New Roman" w:cs="Times New Roman"/>
          <w:b/>
          <w:bCs/>
          <w:sz w:val="28"/>
          <w:szCs w:val="28"/>
        </w:rPr>
      </w:pPr>
      <w:r w:rsidRPr="00031E03">
        <w:rPr>
          <w:rFonts w:ascii="Times New Roman" w:hAnsi="Times New Roman" w:cs="Times New Roman"/>
          <w:b/>
          <w:bCs/>
          <w:sz w:val="28"/>
          <w:szCs w:val="28"/>
        </w:rPr>
        <w:t xml:space="preserve">               IUMW BUSINESS ADMINISTRATION (DUAL AWARDS)</w:t>
      </w: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r w:rsidRPr="00031E03">
        <w:rPr>
          <w:rFonts w:ascii="Times New Roman" w:hAnsi="Times New Roman" w:cs="Times New Roman"/>
          <w:b/>
          <w:bCs/>
          <w:sz w:val="28"/>
          <w:szCs w:val="28"/>
        </w:rPr>
        <w:t xml:space="preserve">                    IUBA5002 Changemakers: Creativity and Value Creation</w:t>
      </w:r>
    </w:p>
    <w:p w:rsidR="003B45F0" w:rsidRPr="00031E03" w:rsidRDefault="003B45F0" w:rsidP="003B45F0">
      <w:pPr>
        <w:rPr>
          <w:rFonts w:ascii="Times New Roman" w:hAnsi="Times New Roman" w:cs="Times New Roman"/>
          <w:b/>
          <w:bCs/>
          <w:sz w:val="28"/>
          <w:szCs w:val="28"/>
        </w:rPr>
      </w:pPr>
    </w:p>
    <w:p w:rsidR="003B45F0"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r w:rsidRPr="00031E03">
        <w:rPr>
          <w:rFonts w:ascii="Times New Roman" w:hAnsi="Times New Roman" w:cs="Times New Roman"/>
          <w:b/>
          <w:bCs/>
          <w:sz w:val="28"/>
          <w:szCs w:val="28"/>
        </w:rPr>
        <w:t xml:space="preserve">  </w:t>
      </w: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r w:rsidRPr="00031E03">
        <w:rPr>
          <w:rFonts w:ascii="Times New Roman" w:hAnsi="Times New Roman" w:cs="Times New Roman"/>
          <w:b/>
          <w:bCs/>
          <w:sz w:val="28"/>
          <w:szCs w:val="28"/>
        </w:rPr>
        <w:t xml:space="preserve">                                                   Summer 2024</w:t>
      </w: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r w:rsidRPr="00031E03">
        <w:rPr>
          <w:rFonts w:ascii="Times New Roman" w:hAnsi="Times New Roman" w:cs="Times New Roman"/>
          <w:b/>
          <w:bCs/>
          <w:sz w:val="28"/>
          <w:szCs w:val="28"/>
        </w:rPr>
        <w:t xml:space="preserve">                                            Lecturer : Emma Roberts</w:t>
      </w: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p>
    <w:p w:rsidR="003B45F0" w:rsidRPr="00031E03" w:rsidRDefault="003B45F0" w:rsidP="003B45F0">
      <w:pPr>
        <w:rPr>
          <w:rFonts w:ascii="Times New Roman" w:hAnsi="Times New Roman" w:cs="Times New Roman"/>
          <w:b/>
          <w:bCs/>
          <w:sz w:val="28"/>
          <w:szCs w:val="28"/>
        </w:rPr>
      </w:pPr>
      <w:r w:rsidRPr="00031E03">
        <w:rPr>
          <w:rFonts w:ascii="Times New Roman" w:hAnsi="Times New Roman" w:cs="Times New Roman"/>
          <w:b/>
          <w:bCs/>
          <w:sz w:val="28"/>
          <w:szCs w:val="28"/>
        </w:rPr>
        <w:t xml:space="preserve">                                         Done by : </w:t>
      </w:r>
      <w:proofErr w:type="spellStart"/>
      <w:r w:rsidRPr="00031E03">
        <w:rPr>
          <w:rFonts w:ascii="Times New Roman" w:hAnsi="Times New Roman" w:cs="Times New Roman"/>
          <w:b/>
          <w:bCs/>
          <w:sz w:val="28"/>
          <w:szCs w:val="28"/>
        </w:rPr>
        <w:t>Maniesa</w:t>
      </w:r>
      <w:proofErr w:type="spellEnd"/>
      <w:r w:rsidRPr="00031E03">
        <w:rPr>
          <w:rFonts w:ascii="Times New Roman" w:hAnsi="Times New Roman" w:cs="Times New Roman"/>
          <w:b/>
          <w:bCs/>
          <w:sz w:val="28"/>
          <w:szCs w:val="28"/>
        </w:rPr>
        <w:t xml:space="preserve"> </w:t>
      </w:r>
      <w:proofErr w:type="spellStart"/>
      <w:r w:rsidRPr="00031E03">
        <w:rPr>
          <w:rFonts w:ascii="Times New Roman" w:hAnsi="Times New Roman" w:cs="Times New Roman"/>
          <w:b/>
          <w:bCs/>
          <w:sz w:val="28"/>
          <w:szCs w:val="28"/>
        </w:rPr>
        <w:t>Maniam</w:t>
      </w:r>
      <w:proofErr w:type="spellEnd"/>
      <w:r w:rsidRPr="00031E03">
        <w:rPr>
          <w:rFonts w:ascii="Times New Roman" w:hAnsi="Times New Roman" w:cs="Times New Roman"/>
          <w:b/>
          <w:bCs/>
          <w:sz w:val="28"/>
          <w:szCs w:val="28"/>
        </w:rPr>
        <w:t xml:space="preserve"> </w:t>
      </w:r>
      <w:r>
        <w:rPr>
          <w:rFonts w:ascii="Times New Roman" w:hAnsi="Times New Roman" w:cs="Times New Roman"/>
          <w:b/>
          <w:bCs/>
          <w:sz w:val="28"/>
          <w:szCs w:val="28"/>
        </w:rPr>
        <w:t>(2120959)</w:t>
      </w:r>
    </w:p>
    <w:p w:rsidR="003B45F0" w:rsidRDefault="003B45F0" w:rsidP="003B45F0">
      <w:pPr>
        <w:pStyle w:val="NormalWeb"/>
        <w:tabs>
          <w:tab w:val="left" w:pos="1775"/>
        </w:tabs>
        <w:spacing w:line="360" w:lineRule="auto"/>
        <w:rPr>
          <w:b/>
          <w:bCs/>
          <w:color w:val="000000"/>
          <w:sz w:val="28"/>
          <w:szCs w:val="28"/>
        </w:rPr>
      </w:pPr>
      <w:r w:rsidRPr="00031E03">
        <w:rPr>
          <w:b/>
          <w:bCs/>
          <w:color w:val="000000"/>
          <w:sz w:val="28"/>
          <w:szCs w:val="28"/>
        </w:rPr>
        <w:t xml:space="preserve"> </w:t>
      </w:r>
    </w:p>
    <w:p w:rsidR="003B45F0" w:rsidRDefault="003B45F0" w:rsidP="0029037E">
      <w:pPr>
        <w:pStyle w:val="NormalWeb"/>
        <w:rPr>
          <w:b/>
          <w:bCs/>
          <w:color w:val="000000"/>
          <w:sz w:val="28"/>
          <w:szCs w:val="28"/>
        </w:rPr>
      </w:pPr>
    </w:p>
    <w:p w:rsidR="0029037E" w:rsidRPr="00EA6989" w:rsidRDefault="0029037E" w:rsidP="0029037E">
      <w:pPr>
        <w:pStyle w:val="NormalWeb"/>
        <w:rPr>
          <w:color w:val="000000"/>
          <w:u w:val="single"/>
        </w:rPr>
      </w:pPr>
      <w:r w:rsidRPr="00EA6989">
        <w:rPr>
          <w:color w:val="000000"/>
          <w:u w:val="single"/>
        </w:rPr>
        <w:lastRenderedPageBreak/>
        <w:t>Reflecting on our Process: COVID-19 Pandemic Employee Productivity and Remote Work</w:t>
      </w:r>
    </w:p>
    <w:p w:rsidR="0029037E" w:rsidRPr="00EA6989" w:rsidRDefault="0029037E" w:rsidP="0029037E">
      <w:pPr>
        <w:pStyle w:val="NormalWeb"/>
        <w:rPr>
          <w:color w:val="000000"/>
          <w:u w:val="single"/>
        </w:rPr>
      </w:pPr>
      <w:r w:rsidRPr="00EA6989">
        <w:rPr>
          <w:color w:val="000000"/>
          <w:u w:val="single"/>
        </w:rPr>
        <w:t>Introduction</w:t>
      </w:r>
    </w:p>
    <w:p w:rsidR="0029037E" w:rsidRDefault="0029037E" w:rsidP="0029037E">
      <w:pPr>
        <w:pStyle w:val="NormalWeb"/>
        <w:rPr>
          <w:color w:val="000000"/>
        </w:rPr>
      </w:pPr>
      <w:r>
        <w:rPr>
          <w:color w:val="000000"/>
        </w:rPr>
        <w:t>And research entirely requires pondering upon, critically analysing and being able to change the initial course. I proposed it at the height of COVID-19, and I looked into how remote work relates with employee productivity. The literature review will show Gibbs' Reflective Model (1988) in my research, which identifies a problem and answers the question going to be addressed or explored through your study: Choose how are you are approaching, data collecting, presentation, the analysis of data &amp; Conclusion. This reflection looks at my module subjects, application and feedback on them experiences in learning.</w:t>
      </w:r>
    </w:p>
    <w:p w:rsidR="00EA6989" w:rsidRDefault="0029037E" w:rsidP="0029037E">
      <w:pPr>
        <w:pStyle w:val="NormalWeb"/>
        <w:rPr>
          <w:color w:val="000000"/>
        </w:rPr>
      </w:pPr>
      <w:r>
        <w:rPr>
          <w:color w:val="000000"/>
        </w:rPr>
        <w:t xml:space="preserve">Here is how the description would look: </w:t>
      </w:r>
    </w:p>
    <w:p w:rsidR="0029037E" w:rsidRDefault="00EA6989" w:rsidP="00EA6989">
      <w:pPr>
        <w:pStyle w:val="NormalWeb"/>
        <w:rPr>
          <w:color w:val="000000"/>
        </w:rPr>
      </w:pPr>
      <w:r>
        <w:rPr>
          <w:color w:val="000000"/>
        </w:rPr>
        <w:t>1)</w:t>
      </w:r>
      <w:r w:rsidR="0029037E">
        <w:rPr>
          <w:color w:val="000000"/>
        </w:rPr>
        <w:t>Problem Statement</w:t>
      </w:r>
    </w:p>
    <w:p w:rsidR="0029037E" w:rsidRDefault="0029037E" w:rsidP="0029037E">
      <w:pPr>
        <w:pStyle w:val="NormalWeb"/>
        <w:rPr>
          <w:color w:val="000000"/>
        </w:rPr>
      </w:pPr>
      <w:r>
        <w:rPr>
          <w:color w:val="000000"/>
        </w:rPr>
        <w:t xml:space="preserve">Millions were forced to work from home due to COVID-19. This is no small seismic shift and I was wondering about worker productivity. Other friends and media celebrated greater efficiency, at the same time as some bemoaned distraction and solitude. Because there was no research on this type of interaction, I </w:t>
      </w:r>
      <w:proofErr w:type="spellStart"/>
      <w:r>
        <w:rPr>
          <w:color w:val="000000"/>
        </w:rPr>
        <w:t>analyzed</w:t>
      </w:r>
      <w:proofErr w:type="spellEnd"/>
      <w:r>
        <w:rPr>
          <w:color w:val="000000"/>
        </w:rPr>
        <w:t xml:space="preserve"> the impact that remote work had on pandemic productivity.</w:t>
      </w:r>
    </w:p>
    <w:p w:rsidR="0029037E" w:rsidRPr="00EA6989" w:rsidRDefault="0029037E" w:rsidP="0029037E">
      <w:pPr>
        <w:pStyle w:val="NormalWeb"/>
        <w:rPr>
          <w:color w:val="000000"/>
          <w:u w:val="single"/>
        </w:rPr>
      </w:pPr>
      <w:r w:rsidRPr="00EA6989">
        <w:rPr>
          <w:color w:val="000000"/>
          <w:u w:val="single"/>
        </w:rPr>
        <w:t>Feelings</w:t>
      </w:r>
    </w:p>
    <w:p w:rsidR="0029037E" w:rsidRDefault="0029037E" w:rsidP="0029037E">
      <w:pPr>
        <w:pStyle w:val="NormalWeb"/>
        <w:rPr>
          <w:color w:val="000000"/>
        </w:rPr>
      </w:pPr>
      <w:r>
        <w:rPr>
          <w:color w:val="000000"/>
        </w:rPr>
        <w:t>I was excited and nervous. It was a deep subject presented in an intriguing way. RQ3 The Size of the subject and associated data quality issues – yes</w:t>
      </w:r>
    </w:p>
    <w:p w:rsidR="0029037E" w:rsidRDefault="0029037E" w:rsidP="0029037E">
      <w:pPr>
        <w:pStyle w:val="NormalWeb"/>
        <w:rPr>
          <w:color w:val="000000"/>
        </w:rPr>
      </w:pPr>
      <w:r>
        <w:rPr>
          <w:color w:val="000000"/>
        </w:rPr>
        <w:t>Assessment: It was a good choice to select this issue. However, the processed produced thorough numbers and stakeholder interest. The rapidly evolving pandemic created more heterogeneity across research settings, and this variability may have affected the study outcomes.</w:t>
      </w:r>
    </w:p>
    <w:p w:rsidR="0029037E" w:rsidRDefault="0029037E" w:rsidP="0029037E">
      <w:pPr>
        <w:pStyle w:val="NormalWeb"/>
        <w:rPr>
          <w:color w:val="000000"/>
        </w:rPr>
      </w:pPr>
      <w:r>
        <w:rPr>
          <w:color w:val="000000"/>
        </w:rPr>
        <w:t xml:space="preserve">In this step where we </w:t>
      </w:r>
      <w:proofErr w:type="spellStart"/>
      <w:r>
        <w:rPr>
          <w:color w:val="000000"/>
        </w:rPr>
        <w:t>analyze</w:t>
      </w:r>
      <w:proofErr w:type="spellEnd"/>
      <w:r>
        <w:rPr>
          <w:color w:val="000000"/>
        </w:rPr>
        <w:t xml:space="preserve"> it, is understanding the realm of research. As estimated by Saunders, Lewis &amp; Thornhill (2019), the study gains more effect and imply by selecting an appropriate problem. I utilize the global workplace revolutionhpertenreich.medium.com</w:t>
      </w:r>
    </w:p>
    <w:p w:rsidR="0029037E" w:rsidRPr="00EA6989" w:rsidRDefault="0029037E" w:rsidP="0029037E">
      <w:pPr>
        <w:pStyle w:val="NormalWeb"/>
        <w:rPr>
          <w:color w:val="000000"/>
          <w:u w:val="single"/>
        </w:rPr>
      </w:pPr>
      <w:r w:rsidRPr="00EA6989">
        <w:rPr>
          <w:color w:val="000000"/>
          <w:u w:val="single"/>
        </w:rPr>
        <w:t>Conclusion</w:t>
      </w:r>
    </w:p>
    <w:p w:rsidR="0029037E" w:rsidRDefault="0029037E" w:rsidP="0029037E">
      <w:pPr>
        <w:pStyle w:val="NormalWeb"/>
        <w:rPr>
          <w:color w:val="000000"/>
        </w:rPr>
      </w:pPr>
      <w:r>
        <w:rPr>
          <w:color w:val="000000"/>
        </w:rPr>
        <w:t>This was of utmost importance, and fortunately, a cursory literature search would have provided me with the background on past studies publication gaps. This would have enabled me to track down problems and focus on them.</w:t>
      </w:r>
    </w:p>
    <w:p w:rsidR="0029037E" w:rsidRPr="00EA6989" w:rsidRDefault="0029037E" w:rsidP="0029037E">
      <w:pPr>
        <w:pStyle w:val="NormalWeb"/>
        <w:rPr>
          <w:color w:val="000000"/>
          <w:u w:val="single"/>
        </w:rPr>
      </w:pPr>
      <w:r w:rsidRPr="00EA6989">
        <w:rPr>
          <w:color w:val="000000"/>
          <w:u w:val="single"/>
        </w:rPr>
        <w:t>Strategy</w:t>
      </w:r>
    </w:p>
    <w:p w:rsidR="0029037E" w:rsidRDefault="0029037E" w:rsidP="0029037E">
      <w:pPr>
        <w:pStyle w:val="NormalWeb"/>
        <w:rPr>
          <w:color w:val="000000"/>
        </w:rPr>
      </w:pPr>
      <w:r>
        <w:rPr>
          <w:color w:val="000000"/>
        </w:rPr>
        <w:t>Future research problem design will be preceded by scoping reviews. Academic literature experience of an early involvement will guide study direction and focus.</w:t>
      </w:r>
    </w:p>
    <w:p w:rsidR="00EA6989" w:rsidRDefault="00EA6989" w:rsidP="0029037E">
      <w:pPr>
        <w:pStyle w:val="NormalWeb"/>
        <w:rPr>
          <w:color w:val="000000"/>
        </w:rPr>
      </w:pPr>
    </w:p>
    <w:p w:rsidR="00EA6989" w:rsidRDefault="00EA6989" w:rsidP="0029037E">
      <w:pPr>
        <w:pStyle w:val="NormalWeb"/>
        <w:rPr>
          <w:color w:val="000000"/>
        </w:rPr>
      </w:pPr>
    </w:p>
    <w:p w:rsidR="0029037E" w:rsidRDefault="0029037E" w:rsidP="0029037E">
      <w:pPr>
        <w:pStyle w:val="NormalWeb"/>
        <w:rPr>
          <w:color w:val="000000"/>
        </w:rPr>
      </w:pPr>
      <w:r>
        <w:rPr>
          <w:color w:val="000000"/>
        </w:rPr>
        <w:lastRenderedPageBreak/>
        <w:t>Step 2: Specify your research question</w:t>
      </w:r>
    </w:p>
    <w:p w:rsidR="0029037E" w:rsidRDefault="0029037E" w:rsidP="0029037E">
      <w:pPr>
        <w:pStyle w:val="NormalWeb"/>
        <w:rPr>
          <w:color w:val="000000"/>
        </w:rPr>
      </w:pPr>
      <w:r>
        <w:rPr>
          <w:color w:val="000000"/>
        </w:rPr>
        <w:t>Pick A Problem Area To Study Here it nagged at my mind: What impact have working from home has had on the productivity of your technology employees in a COVID-19 world?</w:t>
      </w:r>
    </w:p>
    <w:p w:rsidR="0029037E" w:rsidRPr="00EA6989" w:rsidRDefault="0029037E" w:rsidP="0029037E">
      <w:pPr>
        <w:pStyle w:val="NormalWeb"/>
        <w:rPr>
          <w:color w:val="000000"/>
          <w:u w:val="single"/>
        </w:rPr>
      </w:pPr>
      <w:r w:rsidRPr="00EA6989">
        <w:rPr>
          <w:color w:val="000000"/>
          <w:u w:val="single"/>
        </w:rPr>
        <w:t>Feelings</w:t>
      </w:r>
    </w:p>
    <w:p w:rsidR="0029037E" w:rsidRDefault="0029037E" w:rsidP="0029037E">
      <w:pPr>
        <w:pStyle w:val="NormalWeb"/>
        <w:rPr>
          <w:color w:val="000000"/>
        </w:rPr>
      </w:pPr>
      <w:r>
        <w:rPr>
          <w:color w:val="000000"/>
        </w:rPr>
        <w:t>This was supposed to be a fairly specific yet also broad question. The formulation met the basic question and sector emphasis.</w:t>
      </w:r>
    </w:p>
    <w:p w:rsidR="0029037E" w:rsidRDefault="0029037E" w:rsidP="0029037E">
      <w:pPr>
        <w:pStyle w:val="NormalWeb"/>
        <w:rPr>
          <w:color w:val="000000"/>
        </w:rPr>
      </w:pPr>
      <w:r>
        <w:rPr>
          <w:color w:val="000000"/>
        </w:rPr>
        <w:t>Assessment: Clearly scoped industry-specific manageability question. Looking back, its reach was likely constrained either by geography or company size.</w:t>
      </w:r>
    </w:p>
    <w:p w:rsidR="0029037E" w:rsidRPr="00EA6989" w:rsidRDefault="0029037E" w:rsidP="0029037E">
      <w:pPr>
        <w:pStyle w:val="NormalWeb"/>
        <w:rPr>
          <w:color w:val="000000"/>
          <w:u w:val="single"/>
        </w:rPr>
      </w:pPr>
      <w:r w:rsidRPr="00EA6989">
        <w:rPr>
          <w:color w:val="000000"/>
          <w:u w:val="single"/>
        </w:rPr>
        <w:t>Analysis</w:t>
      </w:r>
    </w:p>
    <w:p w:rsidR="0029037E" w:rsidRDefault="0029037E" w:rsidP="0029037E">
      <w:pPr>
        <w:pStyle w:val="NormalWeb"/>
        <w:rPr>
          <w:color w:val="000000"/>
        </w:rPr>
      </w:pPr>
      <w:r>
        <w:rPr>
          <w:color w:val="000000"/>
        </w:rPr>
        <w:t>Research questions can make a study rather than just guide one (Bryman, 2016). We got some good response about remote-friendly technologies. Reaction may be affected by a lack of geographic or organizational context</w:t>
      </w:r>
    </w:p>
    <w:p w:rsidR="0029037E" w:rsidRPr="00EA6989" w:rsidRDefault="0029037E" w:rsidP="0029037E">
      <w:pPr>
        <w:pStyle w:val="NormalWeb"/>
        <w:rPr>
          <w:color w:val="000000"/>
          <w:u w:val="single"/>
        </w:rPr>
      </w:pPr>
      <w:r w:rsidRPr="00EA6989">
        <w:rPr>
          <w:color w:val="000000"/>
          <w:u w:val="single"/>
        </w:rPr>
        <w:t>Conclusion</w:t>
      </w:r>
    </w:p>
    <w:p w:rsidR="0029037E" w:rsidRDefault="0029037E" w:rsidP="0029037E">
      <w:pPr>
        <w:pStyle w:val="NormalWeb"/>
        <w:rPr>
          <w:color w:val="000000"/>
        </w:rPr>
      </w:pPr>
      <w:r>
        <w:rPr>
          <w:color w:val="000000"/>
        </w:rPr>
        <w:t>The research question was adequate, but a few more specific attributes could have improved their precision and applicability.</w:t>
      </w:r>
    </w:p>
    <w:p w:rsidR="0029037E" w:rsidRPr="00EA6989" w:rsidRDefault="0029037E" w:rsidP="0029037E">
      <w:pPr>
        <w:pStyle w:val="NormalWeb"/>
        <w:rPr>
          <w:color w:val="000000"/>
          <w:u w:val="single"/>
        </w:rPr>
      </w:pPr>
      <w:r w:rsidRPr="00EA6989">
        <w:rPr>
          <w:color w:val="000000"/>
          <w:u w:val="single"/>
        </w:rPr>
        <w:t>Strategy</w:t>
      </w:r>
    </w:p>
    <w:p w:rsidR="0029037E" w:rsidRDefault="0029037E" w:rsidP="0029037E">
      <w:pPr>
        <w:pStyle w:val="NormalWeb"/>
        <w:rPr>
          <w:color w:val="000000"/>
        </w:rPr>
      </w:pPr>
      <w:r>
        <w:rPr>
          <w:color w:val="000000"/>
        </w:rPr>
        <w:t>These important components will be involved in future research topics using models such as the PICOT model (Population, Intervention, Comparison, Outcome, Time).</w:t>
      </w:r>
    </w:p>
    <w:p w:rsidR="0029037E" w:rsidRDefault="0029037E" w:rsidP="0029037E">
      <w:pPr>
        <w:pStyle w:val="NormalWeb"/>
        <w:rPr>
          <w:color w:val="000000"/>
        </w:rPr>
      </w:pPr>
      <w:r>
        <w:rPr>
          <w:color w:val="000000"/>
        </w:rPr>
        <w:t>3. Description of Research Approach Selection Methodology selection was vital. I used quantitative surveys and qualitative interviews to map productivity trends while also gauging the employees' perspective.</w:t>
      </w:r>
    </w:p>
    <w:p w:rsidR="0029037E" w:rsidRPr="00EA6989" w:rsidRDefault="0029037E" w:rsidP="0029037E">
      <w:pPr>
        <w:pStyle w:val="NormalWeb"/>
        <w:rPr>
          <w:color w:val="000000"/>
          <w:u w:val="single"/>
        </w:rPr>
      </w:pPr>
      <w:r w:rsidRPr="00EA6989">
        <w:rPr>
          <w:color w:val="000000"/>
          <w:u w:val="single"/>
        </w:rPr>
        <w:t>Feelings</w:t>
      </w:r>
    </w:p>
    <w:p w:rsidR="0029037E" w:rsidRDefault="0029037E" w:rsidP="0029037E">
      <w:pPr>
        <w:pStyle w:val="NormalWeb"/>
        <w:rPr>
          <w:color w:val="000000"/>
        </w:rPr>
      </w:pPr>
      <w:r>
        <w:rPr>
          <w:color w:val="000000"/>
        </w:rPr>
        <w:t>It may be a wise and hazardous move. It was difficult to consolidate different data types but the outcome would provide a more inclusive perspective.</w:t>
      </w:r>
    </w:p>
    <w:p w:rsidR="0029037E" w:rsidRPr="00EA6989" w:rsidRDefault="0029037E" w:rsidP="0029037E">
      <w:pPr>
        <w:pStyle w:val="NormalWeb"/>
        <w:rPr>
          <w:color w:val="000000"/>
          <w:u w:val="single"/>
        </w:rPr>
      </w:pPr>
      <w:r w:rsidRPr="00EA6989">
        <w:rPr>
          <w:color w:val="000000"/>
          <w:u w:val="single"/>
        </w:rPr>
        <w:t>Evaluation</w:t>
      </w:r>
    </w:p>
    <w:p w:rsidR="0029037E" w:rsidRDefault="0029037E" w:rsidP="0029037E">
      <w:pPr>
        <w:pStyle w:val="NormalWeb"/>
        <w:rPr>
          <w:color w:val="000000"/>
        </w:rPr>
      </w:pPr>
      <w:r>
        <w:rPr>
          <w:color w:val="000000"/>
        </w:rPr>
        <w:t>Mixed-methods research was appropriate for triangulation and depth of understanding (Creswell &amp; Plano Clark, 2017). This needed a lot of thought to develop because it had be rough in numbers and tough on quality.</w:t>
      </w:r>
    </w:p>
    <w:p w:rsidR="0029037E" w:rsidRPr="00EA6989" w:rsidRDefault="0029037E" w:rsidP="0029037E">
      <w:pPr>
        <w:pStyle w:val="NormalWeb"/>
        <w:rPr>
          <w:color w:val="000000"/>
          <w:u w:val="single"/>
        </w:rPr>
      </w:pPr>
      <w:r w:rsidRPr="00EA6989">
        <w:rPr>
          <w:color w:val="000000"/>
          <w:u w:val="single"/>
        </w:rPr>
        <w:t>Analysis</w:t>
      </w:r>
    </w:p>
    <w:p w:rsidR="0029037E" w:rsidRDefault="0029037E" w:rsidP="0029037E">
      <w:pPr>
        <w:pStyle w:val="NormalWeb"/>
        <w:rPr>
          <w:color w:val="000000"/>
        </w:rPr>
      </w:pPr>
      <w:r>
        <w:rPr>
          <w:color w:val="000000"/>
        </w:rPr>
        <w:t xml:space="preserve">Mixed methods add to validity by providing different views (Teddlie &amp; </w:t>
      </w:r>
      <w:proofErr w:type="spellStart"/>
      <w:r>
        <w:rPr>
          <w:color w:val="000000"/>
        </w:rPr>
        <w:t>Tashakkori</w:t>
      </w:r>
      <w:proofErr w:type="spellEnd"/>
      <w:r>
        <w:rPr>
          <w:color w:val="000000"/>
        </w:rPr>
        <w:t>, 2009). Such a congruency is required which can help us to avoid methodological dissonance.</w:t>
      </w:r>
    </w:p>
    <w:p w:rsidR="00EA6989" w:rsidRDefault="00EA6989" w:rsidP="0029037E">
      <w:pPr>
        <w:pStyle w:val="NormalWeb"/>
        <w:rPr>
          <w:color w:val="000000"/>
        </w:rPr>
      </w:pPr>
    </w:p>
    <w:p w:rsidR="0029037E" w:rsidRPr="00EA6989" w:rsidRDefault="0029037E" w:rsidP="0029037E">
      <w:pPr>
        <w:pStyle w:val="NormalWeb"/>
        <w:rPr>
          <w:color w:val="000000"/>
          <w:u w:val="single"/>
        </w:rPr>
      </w:pPr>
      <w:r w:rsidRPr="00EA6989">
        <w:rPr>
          <w:color w:val="000000"/>
          <w:u w:val="single"/>
        </w:rPr>
        <w:lastRenderedPageBreak/>
        <w:t>Conclusion</w:t>
      </w:r>
    </w:p>
    <w:p w:rsidR="0029037E" w:rsidRDefault="0029037E" w:rsidP="0029037E">
      <w:pPr>
        <w:pStyle w:val="NormalWeb"/>
        <w:rPr>
          <w:color w:val="000000"/>
        </w:rPr>
      </w:pPr>
      <w:r>
        <w:rPr>
          <w:color w:val="000000"/>
        </w:rPr>
        <w:t>I executed the correct play, but I drastically underestimated how many resources and partners would be necessary.</w:t>
      </w:r>
    </w:p>
    <w:p w:rsidR="0029037E" w:rsidRPr="00EA6989" w:rsidRDefault="0029037E" w:rsidP="0029037E">
      <w:pPr>
        <w:pStyle w:val="NormalWeb"/>
        <w:rPr>
          <w:color w:val="000000"/>
          <w:u w:val="single"/>
        </w:rPr>
      </w:pPr>
      <w:r w:rsidRPr="00EA6989">
        <w:rPr>
          <w:color w:val="000000"/>
          <w:u w:val="single"/>
        </w:rPr>
        <w:t>Strategy</w:t>
      </w:r>
    </w:p>
    <w:p w:rsidR="0029037E" w:rsidRDefault="0029037E" w:rsidP="0029037E">
      <w:pPr>
        <w:pStyle w:val="NormalWeb"/>
        <w:rPr>
          <w:color w:val="000000"/>
        </w:rPr>
      </w:pPr>
      <w:r>
        <w:rPr>
          <w:color w:val="000000"/>
        </w:rPr>
        <w:t>After evaluating feasibility, I will employ mixed approaches in future studies to ensure sufficient time, resources and experience is available for its management.</w:t>
      </w:r>
    </w:p>
    <w:p w:rsidR="0029037E" w:rsidRPr="00EA6989" w:rsidRDefault="0029037E" w:rsidP="0029037E">
      <w:pPr>
        <w:pStyle w:val="NormalWeb"/>
        <w:rPr>
          <w:color w:val="000000"/>
          <w:u w:val="single"/>
        </w:rPr>
      </w:pPr>
      <w:r w:rsidRPr="00EA6989">
        <w:rPr>
          <w:color w:val="000000"/>
          <w:u w:val="single"/>
        </w:rPr>
        <w:t>4. Data gathering Description</w:t>
      </w:r>
    </w:p>
    <w:p w:rsidR="0029037E" w:rsidRDefault="0029037E" w:rsidP="0029037E">
      <w:pPr>
        <w:pStyle w:val="NormalWeb"/>
        <w:rPr>
          <w:color w:val="000000"/>
        </w:rPr>
      </w:pPr>
      <w:r>
        <w:rPr>
          <w:color w:val="000000"/>
        </w:rPr>
        <w:t>Online survey was used to collect the data and further semi-structured interviews were taken from IT business employees. Because the pandemic had m[e]</w:t>
      </w:r>
      <w:proofErr w:type="spellStart"/>
      <w:r>
        <w:rPr>
          <w:color w:val="000000"/>
        </w:rPr>
        <w:t>eting</w:t>
      </w:r>
      <w:proofErr w:type="spellEnd"/>
      <w:r>
        <w:rPr>
          <w:color w:val="000000"/>
        </w:rPr>
        <w:t>[s turned into virtual me</w:t>
      </w:r>
      <w:r w:rsidR="00EA6989">
        <w:rPr>
          <w:color w:val="000000"/>
        </w:rPr>
        <w:t>e</w:t>
      </w:r>
      <w:r>
        <w:rPr>
          <w:color w:val="000000"/>
        </w:rPr>
        <w:t>tings.</w:t>
      </w:r>
    </w:p>
    <w:p w:rsidR="0029037E" w:rsidRPr="00EA6989" w:rsidRDefault="0029037E" w:rsidP="0029037E">
      <w:pPr>
        <w:pStyle w:val="NormalWeb"/>
        <w:rPr>
          <w:color w:val="000000"/>
          <w:u w:val="single"/>
        </w:rPr>
      </w:pPr>
      <w:r w:rsidRPr="00EA6989">
        <w:rPr>
          <w:color w:val="000000"/>
          <w:u w:val="single"/>
        </w:rPr>
        <w:t>Feelings</w:t>
      </w:r>
    </w:p>
    <w:p w:rsidR="0029037E" w:rsidRDefault="0029037E" w:rsidP="0029037E">
      <w:pPr>
        <w:pStyle w:val="NormalWeb"/>
        <w:rPr>
          <w:color w:val="000000"/>
        </w:rPr>
      </w:pPr>
      <w:r>
        <w:rPr>
          <w:color w:val="000000"/>
        </w:rPr>
        <w:t>This was thrilling and hard. Even though surveys yielded plenty of responses, remote live interviews were hard to pull off due to timing differences.</w:t>
      </w:r>
    </w:p>
    <w:p w:rsidR="0029037E" w:rsidRPr="00EA6989" w:rsidRDefault="0029037E" w:rsidP="0029037E">
      <w:pPr>
        <w:pStyle w:val="NormalWeb"/>
        <w:rPr>
          <w:color w:val="000000"/>
          <w:u w:val="single"/>
        </w:rPr>
      </w:pPr>
      <w:r w:rsidRPr="00EA6989">
        <w:rPr>
          <w:color w:val="000000"/>
          <w:u w:val="single"/>
        </w:rPr>
        <w:t>Evaluation</w:t>
      </w:r>
    </w:p>
    <w:p w:rsidR="0029037E" w:rsidRDefault="0029037E" w:rsidP="0029037E">
      <w:pPr>
        <w:pStyle w:val="NormalWeb"/>
        <w:rPr>
          <w:color w:val="000000"/>
        </w:rPr>
      </w:pPr>
      <w:r>
        <w:rPr>
          <w:color w:val="000000"/>
        </w:rPr>
        <w:t>Using digital platforms also helped in improving health compliance a swell as reach. Connectivity: The inability to leverage a connection with the individuals you are studying can hurt both your rapport-building and the quality of data.</w:t>
      </w:r>
    </w:p>
    <w:p w:rsidR="0029037E" w:rsidRPr="00EA6989" w:rsidRDefault="0029037E" w:rsidP="0029037E">
      <w:pPr>
        <w:pStyle w:val="NormalWeb"/>
        <w:rPr>
          <w:color w:val="000000"/>
          <w:u w:val="single"/>
        </w:rPr>
      </w:pPr>
      <w:r w:rsidRPr="00EA6989">
        <w:rPr>
          <w:color w:val="000000"/>
          <w:u w:val="single"/>
        </w:rPr>
        <w:t>Analysis</w:t>
      </w:r>
    </w:p>
    <w:p w:rsidR="0029037E" w:rsidRDefault="0029037E" w:rsidP="0029037E">
      <w:pPr>
        <w:pStyle w:val="NormalWeb"/>
        <w:rPr>
          <w:color w:val="000000"/>
        </w:rPr>
      </w:pPr>
      <w:proofErr w:type="spellStart"/>
      <w:r>
        <w:rPr>
          <w:color w:val="000000"/>
        </w:rPr>
        <w:t>Janghorban</w:t>
      </w:r>
      <w:proofErr w:type="spellEnd"/>
      <w:r>
        <w:rPr>
          <w:color w:val="000000"/>
        </w:rPr>
        <w:t xml:space="preserve">, </w:t>
      </w:r>
      <w:proofErr w:type="spellStart"/>
      <w:r>
        <w:rPr>
          <w:color w:val="000000"/>
        </w:rPr>
        <w:t>Roudsari</w:t>
      </w:r>
      <w:proofErr w:type="spellEnd"/>
      <w:r>
        <w:rPr>
          <w:color w:val="000000"/>
        </w:rPr>
        <w:t xml:space="preserve"> and </w:t>
      </w:r>
      <w:proofErr w:type="spellStart"/>
      <w:r>
        <w:rPr>
          <w:color w:val="000000"/>
        </w:rPr>
        <w:t>Taghipour</w:t>
      </w:r>
      <w:proofErr w:type="spellEnd"/>
      <w:r>
        <w:rPr>
          <w:color w:val="000000"/>
        </w:rPr>
        <w:t xml:space="preserve"> (2014) suggest that appropriately managed online interviews can be as powerful in face-to-face ones. Key elements for the success of REDKNIGHT were a clear sense of purpose and being pre-technology ready.</w:t>
      </w:r>
    </w:p>
    <w:p w:rsidR="0029037E" w:rsidRPr="00EA6989" w:rsidRDefault="0029037E" w:rsidP="0029037E">
      <w:pPr>
        <w:pStyle w:val="NormalWeb"/>
        <w:rPr>
          <w:color w:val="000000"/>
          <w:u w:val="single"/>
        </w:rPr>
      </w:pPr>
      <w:r w:rsidRPr="00EA6989">
        <w:rPr>
          <w:color w:val="000000"/>
          <w:u w:val="single"/>
        </w:rPr>
        <w:t>Conclusion</w:t>
      </w:r>
    </w:p>
    <w:p w:rsidR="0029037E" w:rsidRDefault="0029037E" w:rsidP="0029037E">
      <w:pPr>
        <w:pStyle w:val="NormalWeb"/>
        <w:rPr>
          <w:color w:val="000000"/>
        </w:rPr>
      </w:pPr>
      <w:r>
        <w:rPr>
          <w:color w:val="000000"/>
        </w:rPr>
        <w:t>Virtual data collection was useful, but possibly good preparation might have reduced any caveats.</w:t>
      </w:r>
    </w:p>
    <w:p w:rsidR="0029037E" w:rsidRPr="00EA6989" w:rsidRDefault="0029037E" w:rsidP="0029037E">
      <w:pPr>
        <w:pStyle w:val="NormalWeb"/>
        <w:rPr>
          <w:color w:val="000000"/>
          <w:u w:val="single"/>
        </w:rPr>
      </w:pPr>
      <w:r w:rsidRPr="00EA6989">
        <w:rPr>
          <w:color w:val="000000"/>
          <w:u w:val="single"/>
        </w:rPr>
        <w:t>Strategy</w:t>
      </w:r>
    </w:p>
    <w:p w:rsidR="0029037E" w:rsidRDefault="0029037E" w:rsidP="0029037E">
      <w:pPr>
        <w:pStyle w:val="NormalWeb"/>
        <w:rPr>
          <w:color w:val="000000"/>
        </w:rPr>
      </w:pPr>
      <w:r>
        <w:rPr>
          <w:color w:val="000000"/>
        </w:rPr>
        <w:t>Piloting sessions will be conducted on a need basis to resolve any technical challenges and offer flexible timetabling, including accommodating participants in different global time zones.</w:t>
      </w:r>
    </w:p>
    <w:p w:rsidR="0029037E" w:rsidRDefault="0029037E" w:rsidP="0029037E">
      <w:pPr>
        <w:pStyle w:val="NormalWeb"/>
        <w:rPr>
          <w:color w:val="000000"/>
        </w:rPr>
      </w:pPr>
      <w:r>
        <w:rPr>
          <w:color w:val="000000"/>
        </w:rPr>
        <w:t xml:space="preserve">I gave seminar in virtual platform to my teacher and peers showing what I wanted do, study question, methodology and outcome from </w:t>
      </w:r>
      <w:r w:rsidR="00EA6989">
        <w:rPr>
          <w:color w:val="000000"/>
        </w:rPr>
        <w:t>m</w:t>
      </w:r>
      <w:r>
        <w:rPr>
          <w:color w:val="000000"/>
        </w:rPr>
        <w:t>y research.</w:t>
      </w:r>
    </w:p>
    <w:p w:rsidR="00EA6989" w:rsidRDefault="00EA6989" w:rsidP="0029037E">
      <w:pPr>
        <w:pStyle w:val="NormalWeb"/>
        <w:rPr>
          <w:color w:val="000000"/>
        </w:rPr>
      </w:pPr>
    </w:p>
    <w:p w:rsidR="00EA6989" w:rsidRDefault="00EA6989" w:rsidP="0029037E">
      <w:pPr>
        <w:pStyle w:val="NormalWeb"/>
        <w:rPr>
          <w:color w:val="000000"/>
        </w:rPr>
      </w:pPr>
    </w:p>
    <w:p w:rsidR="0029037E" w:rsidRPr="00EA6989" w:rsidRDefault="0029037E" w:rsidP="0029037E">
      <w:pPr>
        <w:pStyle w:val="NormalWeb"/>
        <w:rPr>
          <w:color w:val="000000"/>
          <w:u w:val="single"/>
        </w:rPr>
      </w:pPr>
      <w:r w:rsidRPr="00EA6989">
        <w:rPr>
          <w:color w:val="000000"/>
          <w:u w:val="single"/>
        </w:rPr>
        <w:lastRenderedPageBreak/>
        <w:t>Feelings</w:t>
      </w:r>
    </w:p>
    <w:p w:rsidR="0029037E" w:rsidRDefault="0029037E" w:rsidP="0029037E">
      <w:pPr>
        <w:pStyle w:val="NormalWeb"/>
        <w:rPr>
          <w:color w:val="000000"/>
        </w:rPr>
      </w:pPr>
      <w:r>
        <w:rPr>
          <w:color w:val="000000"/>
        </w:rPr>
        <w:t>Presenting was scary and I loved it. I loved the comments, but hated being criticized.</w:t>
      </w:r>
    </w:p>
    <w:p w:rsidR="0029037E" w:rsidRDefault="0029037E" w:rsidP="0029037E">
      <w:pPr>
        <w:pStyle w:val="NormalWeb"/>
        <w:rPr>
          <w:color w:val="000000"/>
        </w:rPr>
      </w:pPr>
      <w:r>
        <w:rPr>
          <w:color w:val="000000"/>
        </w:rPr>
        <w:t>Unpopular talks created heated discussions. Comments recommended making home working more cultural</w:t>
      </w:r>
    </w:p>
    <w:p w:rsidR="0029037E" w:rsidRPr="00EA6989" w:rsidRDefault="0029037E" w:rsidP="0029037E">
      <w:pPr>
        <w:pStyle w:val="NormalWeb"/>
        <w:rPr>
          <w:color w:val="000000"/>
          <w:u w:val="single"/>
        </w:rPr>
      </w:pPr>
      <w:r w:rsidRPr="00EA6989">
        <w:rPr>
          <w:color w:val="000000"/>
          <w:u w:val="single"/>
        </w:rPr>
        <w:t>Analysis</w:t>
      </w:r>
    </w:p>
    <w:p w:rsidR="0029037E" w:rsidRDefault="0029037E" w:rsidP="0029037E">
      <w:pPr>
        <w:pStyle w:val="NormalWeb"/>
        <w:rPr>
          <w:color w:val="000000"/>
        </w:rPr>
      </w:pPr>
      <w:r>
        <w:rPr>
          <w:color w:val="000000"/>
        </w:rPr>
        <w:t>Peer and mentor collaboration yielded divergent perspectives that demonstrated the benefit of research discourse (Kolb, 2014). Culture-specific tips have definitely adjusted my outlook.</w:t>
      </w:r>
    </w:p>
    <w:p w:rsidR="0029037E" w:rsidRPr="00EA6989" w:rsidRDefault="0029037E" w:rsidP="0029037E">
      <w:pPr>
        <w:pStyle w:val="NormalWeb"/>
        <w:rPr>
          <w:color w:val="000000"/>
          <w:u w:val="single"/>
        </w:rPr>
      </w:pPr>
      <w:r w:rsidRPr="00EA6989">
        <w:rPr>
          <w:color w:val="000000"/>
          <w:u w:val="single"/>
        </w:rPr>
        <w:t>Conclusion</w:t>
      </w:r>
    </w:p>
    <w:p w:rsidR="0029037E" w:rsidRDefault="0029037E" w:rsidP="0029037E">
      <w:pPr>
        <w:pStyle w:val="NormalWeb"/>
        <w:rPr>
          <w:color w:val="000000"/>
        </w:rPr>
      </w:pPr>
      <w:r>
        <w:rPr>
          <w:color w:val="000000"/>
        </w:rPr>
        <w:t>As I mention in my last post, this mean more and faster opportunities for feedback loops not just sprints if you had taken Scrum or Kanban training!</w:t>
      </w:r>
    </w:p>
    <w:p w:rsidR="0029037E" w:rsidRPr="00EA6989" w:rsidRDefault="0029037E" w:rsidP="0029037E">
      <w:pPr>
        <w:pStyle w:val="NormalWeb"/>
        <w:rPr>
          <w:color w:val="000000"/>
          <w:u w:val="single"/>
        </w:rPr>
      </w:pPr>
      <w:r w:rsidRPr="00EA6989">
        <w:rPr>
          <w:color w:val="000000"/>
          <w:u w:val="single"/>
        </w:rPr>
        <w:t>Strategy</w:t>
      </w:r>
    </w:p>
    <w:p w:rsidR="0029037E" w:rsidRDefault="0029037E" w:rsidP="0029037E">
      <w:pPr>
        <w:pStyle w:val="NormalWeb"/>
        <w:rPr>
          <w:color w:val="000000"/>
        </w:rPr>
      </w:pPr>
      <w:r>
        <w:rPr>
          <w:color w:val="000000"/>
        </w:rPr>
        <w:t>This will help in making future studies more robust, I will be asking for feedback at various stages and not just the proposal</w:t>
      </w:r>
    </w:p>
    <w:p w:rsidR="0029037E" w:rsidRPr="00EA6989" w:rsidRDefault="0029037E" w:rsidP="0029037E">
      <w:pPr>
        <w:pStyle w:val="NormalWeb"/>
        <w:rPr>
          <w:color w:val="000000"/>
          <w:u w:val="single"/>
        </w:rPr>
      </w:pPr>
      <w:r w:rsidRPr="00EA6989">
        <w:rPr>
          <w:color w:val="000000"/>
          <w:u w:val="single"/>
        </w:rPr>
        <w:t>Data descriptive analysis</w:t>
      </w:r>
    </w:p>
    <w:p w:rsidR="0029037E" w:rsidRDefault="0029037E" w:rsidP="0029037E">
      <w:pPr>
        <w:pStyle w:val="NormalWeb"/>
        <w:rPr>
          <w:color w:val="000000"/>
        </w:rPr>
      </w:pPr>
      <w:r>
        <w:rPr>
          <w:color w:val="000000"/>
        </w:rPr>
        <w:t>We used statistical analyses to further explore key survey findings and major themes identified in interviews.</w:t>
      </w:r>
    </w:p>
    <w:p w:rsidR="0029037E" w:rsidRPr="00EA6989" w:rsidRDefault="0029037E" w:rsidP="0029037E">
      <w:pPr>
        <w:pStyle w:val="NormalWeb"/>
        <w:rPr>
          <w:color w:val="000000"/>
          <w:u w:val="single"/>
        </w:rPr>
      </w:pPr>
      <w:r w:rsidRPr="00EA6989">
        <w:rPr>
          <w:color w:val="000000"/>
          <w:u w:val="single"/>
        </w:rPr>
        <w:t>Feelings</w:t>
      </w:r>
    </w:p>
    <w:p w:rsidR="0029037E" w:rsidRDefault="0029037E" w:rsidP="0029037E">
      <w:pPr>
        <w:pStyle w:val="NormalWeb"/>
        <w:rPr>
          <w:color w:val="000000"/>
        </w:rPr>
      </w:pPr>
      <w:r>
        <w:rPr>
          <w:color w:val="000000"/>
        </w:rPr>
        <w:t>The rating of data was hard but also really fun. This was fun because of finding patterns and relationships.</w:t>
      </w:r>
    </w:p>
    <w:p w:rsidR="0029037E" w:rsidRDefault="0029037E" w:rsidP="0029037E">
      <w:pPr>
        <w:pStyle w:val="NormalWeb"/>
        <w:rPr>
          <w:color w:val="000000"/>
        </w:rPr>
      </w:pPr>
      <w:r>
        <w:rPr>
          <w:color w:val="000000"/>
        </w:rPr>
        <w:t>Assessment: Qualitative results regarding work-life balance and managerial support; quantitative study identified productivity trends. This narrative was supported by these findings.</w:t>
      </w:r>
    </w:p>
    <w:p w:rsidR="0029037E" w:rsidRPr="00EA6989" w:rsidRDefault="0029037E" w:rsidP="0029037E">
      <w:pPr>
        <w:pStyle w:val="NormalWeb"/>
        <w:rPr>
          <w:color w:val="000000"/>
          <w:u w:val="single"/>
        </w:rPr>
      </w:pPr>
      <w:r w:rsidRPr="00EA6989">
        <w:rPr>
          <w:color w:val="000000"/>
          <w:u w:val="single"/>
        </w:rPr>
        <w:t>Analysis</w:t>
      </w:r>
    </w:p>
    <w:p w:rsidR="0029037E" w:rsidRDefault="0029037E" w:rsidP="0029037E">
      <w:pPr>
        <w:pStyle w:val="NormalWeb"/>
        <w:rPr>
          <w:color w:val="000000"/>
        </w:rPr>
      </w:pPr>
      <w:r>
        <w:rPr>
          <w:color w:val="000000"/>
        </w:rPr>
        <w:t>According to Maxwell (2013), blending quantitative and qualitative information equals full knowledge. Such a conclusion took careful synthesis to complement conclusions of both methodologies.</w:t>
      </w:r>
    </w:p>
    <w:p w:rsidR="0029037E" w:rsidRPr="00EA6989" w:rsidRDefault="0029037E" w:rsidP="0029037E">
      <w:pPr>
        <w:pStyle w:val="NormalWeb"/>
        <w:rPr>
          <w:color w:val="000000"/>
          <w:u w:val="single"/>
        </w:rPr>
      </w:pPr>
      <w:r w:rsidRPr="00EA6989">
        <w:rPr>
          <w:color w:val="000000"/>
          <w:u w:val="single"/>
        </w:rPr>
        <w:t>Conclusion</w:t>
      </w:r>
    </w:p>
    <w:p w:rsidR="0029037E" w:rsidRDefault="0029037E" w:rsidP="0029037E">
      <w:pPr>
        <w:pStyle w:val="NormalWeb"/>
        <w:rPr>
          <w:color w:val="000000"/>
        </w:rPr>
      </w:pPr>
      <w:r>
        <w:rPr>
          <w:color w:val="000000"/>
        </w:rPr>
        <w:t>While the study was good to read, I thought more like that blending all data types (at least images and structured numerical or categorical fields with texts) need more subtle integration.</w:t>
      </w:r>
    </w:p>
    <w:p w:rsidR="00EA6989" w:rsidRDefault="00EA6989" w:rsidP="0029037E">
      <w:pPr>
        <w:pStyle w:val="NormalWeb"/>
        <w:rPr>
          <w:color w:val="000000"/>
        </w:rPr>
      </w:pPr>
    </w:p>
    <w:p w:rsidR="0029037E" w:rsidRPr="00EA6989" w:rsidRDefault="0029037E" w:rsidP="0029037E">
      <w:pPr>
        <w:pStyle w:val="NormalWeb"/>
        <w:rPr>
          <w:color w:val="000000"/>
          <w:u w:val="single"/>
        </w:rPr>
      </w:pPr>
      <w:r w:rsidRPr="00EA6989">
        <w:rPr>
          <w:color w:val="000000"/>
          <w:u w:val="single"/>
        </w:rPr>
        <w:lastRenderedPageBreak/>
        <w:t>Strategy</w:t>
      </w:r>
    </w:p>
    <w:p w:rsidR="0029037E" w:rsidRDefault="0029037E" w:rsidP="0029037E">
      <w:pPr>
        <w:pStyle w:val="NormalWeb"/>
        <w:rPr>
          <w:color w:val="000000"/>
        </w:rPr>
      </w:pPr>
      <w:r>
        <w:rPr>
          <w:color w:val="000000"/>
        </w:rPr>
        <w:t>In future investigations, I will work to increase data coherence by implementing mixed-methods integration frameworks designed with this in mind (e.g., convergent parallel design).</w:t>
      </w:r>
    </w:p>
    <w:p w:rsidR="0029037E" w:rsidRDefault="0029037E" w:rsidP="0029037E">
      <w:pPr>
        <w:pStyle w:val="NormalWeb"/>
        <w:rPr>
          <w:color w:val="000000"/>
        </w:rPr>
      </w:pPr>
      <w:r>
        <w:rPr>
          <w:color w:val="000000"/>
        </w:rPr>
        <w:t>7. Overview Remote work benefits some employees with better flexibility and fewer commutes, but can also allow workers to struggle against the border between life and professional isolation.</w:t>
      </w:r>
    </w:p>
    <w:p w:rsidR="0029037E" w:rsidRPr="00EA6989" w:rsidRDefault="0029037E" w:rsidP="0029037E">
      <w:pPr>
        <w:pStyle w:val="NormalWeb"/>
        <w:rPr>
          <w:color w:val="000000"/>
          <w:u w:val="single"/>
        </w:rPr>
      </w:pPr>
      <w:r w:rsidRPr="00EA6989">
        <w:rPr>
          <w:color w:val="000000"/>
          <w:u w:val="single"/>
        </w:rPr>
        <w:t>Feelings</w:t>
      </w:r>
    </w:p>
    <w:p w:rsidR="0029037E" w:rsidRDefault="0029037E" w:rsidP="0029037E">
      <w:pPr>
        <w:pStyle w:val="NormalWeb"/>
        <w:rPr>
          <w:color w:val="000000"/>
        </w:rPr>
      </w:pPr>
      <w:r>
        <w:rPr>
          <w:color w:val="000000"/>
        </w:rPr>
        <w:t>It felt amazing to spend months labouring over your resolutions. Recognition of Constraints Increased Dissatisfaction</w:t>
      </w:r>
    </w:p>
    <w:p w:rsidR="0029037E" w:rsidRDefault="0029037E" w:rsidP="0029037E">
      <w:pPr>
        <w:pStyle w:val="NormalWeb"/>
        <w:rPr>
          <w:color w:val="000000"/>
        </w:rPr>
      </w:pPr>
      <w:r>
        <w:rPr>
          <w:color w:val="000000"/>
        </w:rPr>
        <w:t>Results The results were fair and evidence-based. It should be noted that the study described sample variability and response biases openly.</w:t>
      </w:r>
    </w:p>
    <w:p w:rsidR="0029037E" w:rsidRPr="00EA6989" w:rsidRDefault="0029037E" w:rsidP="0029037E">
      <w:pPr>
        <w:pStyle w:val="NormalWeb"/>
        <w:rPr>
          <w:color w:val="000000"/>
          <w:u w:val="single"/>
        </w:rPr>
      </w:pPr>
      <w:r w:rsidRPr="00EA6989">
        <w:rPr>
          <w:color w:val="000000"/>
          <w:u w:val="single"/>
        </w:rPr>
        <w:t>Analysis</w:t>
      </w:r>
    </w:p>
    <w:p w:rsidR="0029037E" w:rsidRDefault="0029037E" w:rsidP="0029037E">
      <w:pPr>
        <w:pStyle w:val="NormalWeb"/>
        <w:rPr>
          <w:color w:val="000000"/>
        </w:rPr>
      </w:pPr>
      <w:r>
        <w:rPr>
          <w:color w:val="000000"/>
        </w:rPr>
        <w:t>Acknowledging flaw an inevitable aspect of legitimation/extension (Bryman 2016) This is why my research proposed to study the long-term consequences of remote work.</w:t>
      </w:r>
    </w:p>
    <w:p w:rsidR="0029037E" w:rsidRPr="00EA6989" w:rsidRDefault="0029037E" w:rsidP="0029037E">
      <w:pPr>
        <w:pStyle w:val="NormalWeb"/>
        <w:rPr>
          <w:color w:val="000000"/>
          <w:u w:val="single"/>
        </w:rPr>
      </w:pPr>
      <w:r w:rsidRPr="00EA6989">
        <w:rPr>
          <w:color w:val="000000"/>
          <w:u w:val="single"/>
        </w:rPr>
        <w:t>Conclusion</w:t>
      </w:r>
    </w:p>
    <w:p w:rsidR="0029037E" w:rsidRDefault="0029037E" w:rsidP="0029037E">
      <w:pPr>
        <w:pStyle w:val="NormalWeb"/>
        <w:rPr>
          <w:color w:val="000000"/>
        </w:rPr>
      </w:pPr>
      <w:r>
        <w:rPr>
          <w:color w:val="000000"/>
        </w:rPr>
        <w:t>The research laid bare the dynamics of remote work, and it also uncovered weak spots.</w:t>
      </w:r>
    </w:p>
    <w:p w:rsidR="0029037E" w:rsidRPr="00EA6989" w:rsidRDefault="0029037E" w:rsidP="0029037E">
      <w:pPr>
        <w:pStyle w:val="NormalWeb"/>
        <w:rPr>
          <w:color w:val="000000"/>
          <w:u w:val="single"/>
        </w:rPr>
      </w:pPr>
      <w:r w:rsidRPr="00EA6989">
        <w:rPr>
          <w:color w:val="000000"/>
          <w:u w:val="single"/>
        </w:rPr>
        <w:t>Strategy</w:t>
      </w:r>
    </w:p>
    <w:p w:rsidR="0029037E" w:rsidRDefault="0029037E" w:rsidP="0029037E">
      <w:pPr>
        <w:pStyle w:val="NormalWeb"/>
        <w:rPr>
          <w:color w:val="000000"/>
        </w:rPr>
      </w:pPr>
      <w:r>
        <w:rPr>
          <w:color w:val="000000"/>
        </w:rPr>
        <w:t>Long</w:t>
      </w:r>
      <w:r w:rsidR="00EA6989">
        <w:rPr>
          <w:color w:val="000000"/>
        </w:rPr>
        <w:t xml:space="preserve"> </w:t>
      </w:r>
      <w:r>
        <w:rPr>
          <w:color w:val="000000"/>
        </w:rPr>
        <w:t xml:space="preserve">term research will be reported utilizing prospective methods, to continue </w:t>
      </w:r>
      <w:proofErr w:type="spellStart"/>
      <w:r>
        <w:rPr>
          <w:color w:val="000000"/>
        </w:rPr>
        <w:t>analyzing</w:t>
      </w:r>
      <w:proofErr w:type="spellEnd"/>
      <w:r>
        <w:rPr>
          <w:color w:val="000000"/>
        </w:rPr>
        <w:t xml:space="preserve"> the trends and evaluate limitations.</w:t>
      </w:r>
    </w:p>
    <w:p w:rsidR="0029037E" w:rsidRPr="00EA6989" w:rsidRDefault="0029037E" w:rsidP="0029037E">
      <w:pPr>
        <w:pStyle w:val="NormalWeb"/>
        <w:rPr>
          <w:color w:val="000000"/>
          <w:u w:val="single"/>
        </w:rPr>
      </w:pPr>
      <w:r w:rsidRPr="00EA6989">
        <w:rPr>
          <w:color w:val="000000"/>
          <w:u w:val="single"/>
        </w:rPr>
        <w:t>Conclusion</w:t>
      </w:r>
    </w:p>
    <w:p w:rsidR="0029037E" w:rsidRDefault="0029037E" w:rsidP="0029037E">
      <w:pPr>
        <w:pStyle w:val="NormalWeb"/>
        <w:rPr>
          <w:color w:val="000000"/>
        </w:rPr>
      </w:pPr>
      <w:r>
        <w:rPr>
          <w:color w:val="000000"/>
        </w:rPr>
        <w:t>Gibbs Reflective Model is the study tool that guided my research. It was challenging in every phase from identifying problem till conclusion and thus learning opportunities. The module principles and implementations helped me learn a lot. I learned from various feedback on how to improve my presentations. I would be able to use this experience further in the research I pursue.</w:t>
      </w:r>
    </w:p>
    <w:p w:rsidR="0029037E" w:rsidRDefault="0029037E" w:rsidP="0029037E">
      <w:pPr>
        <w:pStyle w:val="NormalWeb"/>
        <w:rPr>
          <w:color w:val="000000"/>
        </w:rPr>
      </w:pPr>
    </w:p>
    <w:p w:rsidR="0029037E" w:rsidRDefault="0029037E" w:rsidP="0029037E">
      <w:pPr>
        <w:pStyle w:val="NormalWeb"/>
        <w:rPr>
          <w:color w:val="000000"/>
        </w:rPr>
      </w:pPr>
    </w:p>
    <w:p w:rsidR="0029037E" w:rsidRDefault="0029037E" w:rsidP="0029037E">
      <w:pPr>
        <w:pStyle w:val="NormalWeb"/>
        <w:rPr>
          <w:color w:val="000000"/>
        </w:rPr>
      </w:pPr>
    </w:p>
    <w:p w:rsidR="0029037E" w:rsidRDefault="0029037E" w:rsidP="0029037E">
      <w:pPr>
        <w:pStyle w:val="NormalWeb"/>
        <w:rPr>
          <w:color w:val="000000"/>
        </w:rPr>
      </w:pPr>
    </w:p>
    <w:p w:rsidR="0029037E" w:rsidRDefault="0029037E" w:rsidP="0029037E">
      <w:pPr>
        <w:pStyle w:val="NormalWeb"/>
        <w:rPr>
          <w:color w:val="000000"/>
        </w:rPr>
      </w:pPr>
    </w:p>
    <w:p w:rsidR="00EA6989" w:rsidRDefault="00EA6989" w:rsidP="0029037E">
      <w:pPr>
        <w:pStyle w:val="NormalWeb"/>
        <w:rPr>
          <w:color w:val="000000"/>
        </w:rPr>
      </w:pPr>
    </w:p>
    <w:p w:rsidR="0029037E" w:rsidRPr="00EA6989" w:rsidRDefault="0029037E" w:rsidP="0029037E">
      <w:pPr>
        <w:pStyle w:val="NormalWeb"/>
        <w:rPr>
          <w:color w:val="000000"/>
          <w:u w:val="single"/>
        </w:rPr>
      </w:pPr>
      <w:r w:rsidRPr="00EA6989">
        <w:rPr>
          <w:color w:val="000000"/>
          <w:u w:val="single"/>
        </w:rPr>
        <w:lastRenderedPageBreak/>
        <w:t>References</w:t>
      </w:r>
    </w:p>
    <w:p w:rsidR="0029037E" w:rsidRPr="00EA6989" w:rsidRDefault="0029037E" w:rsidP="0029037E">
      <w:pPr>
        <w:pStyle w:val="NormalWeb"/>
        <w:rPr>
          <w:color w:val="000000"/>
        </w:rPr>
      </w:pPr>
      <w:r w:rsidRPr="00EA6989">
        <w:rPr>
          <w:color w:val="000000"/>
        </w:rPr>
        <w:t xml:space="preserve">A. Bryman, Social Research Methods 5th </w:t>
      </w:r>
      <w:proofErr w:type="spellStart"/>
      <w:r w:rsidRPr="00EA6989">
        <w:rPr>
          <w:color w:val="000000"/>
        </w:rPr>
        <w:t>ed.githubusercontent</w:t>
      </w:r>
      <w:proofErr w:type="spellEnd"/>
      <w:r w:rsidRPr="00EA6989">
        <w:rPr>
          <w:color w:val="000000"/>
        </w:rPr>
        <w:t xml:space="preserve"> Oxford Press.</w:t>
      </w:r>
    </w:p>
    <w:p w:rsidR="0029037E" w:rsidRDefault="0029037E" w:rsidP="0029037E">
      <w:pPr>
        <w:pStyle w:val="NormalWeb"/>
        <w:rPr>
          <w:color w:val="000000"/>
        </w:rPr>
      </w:pPr>
      <w:r>
        <w:rPr>
          <w:color w:val="000000"/>
        </w:rPr>
        <w:t>V.L. Plano Clark, J W Creswell V Esteves (2017). Applied mixed methods research design and implementation (3rd ed.). Published by SAGE.</w:t>
      </w:r>
    </w:p>
    <w:p w:rsidR="0029037E" w:rsidRDefault="0029037E" w:rsidP="0029037E">
      <w:pPr>
        <w:pStyle w:val="NormalWeb"/>
        <w:rPr>
          <w:color w:val="000000"/>
        </w:rPr>
      </w:pPr>
      <w:proofErr w:type="spellStart"/>
      <w:r>
        <w:rPr>
          <w:color w:val="000000"/>
        </w:rPr>
        <w:t>Taghipour</w:t>
      </w:r>
      <w:proofErr w:type="spellEnd"/>
      <w:r>
        <w:rPr>
          <w:color w:val="000000"/>
        </w:rPr>
        <w:t xml:space="preserve"> AA, </w:t>
      </w:r>
      <w:proofErr w:type="spellStart"/>
      <w:r>
        <w:rPr>
          <w:color w:val="000000"/>
        </w:rPr>
        <w:t>Roudsari</w:t>
      </w:r>
      <w:proofErr w:type="spellEnd"/>
      <w:r>
        <w:rPr>
          <w:color w:val="000000"/>
        </w:rPr>
        <w:t xml:space="preserve"> RL, </w:t>
      </w:r>
      <w:proofErr w:type="spellStart"/>
      <w:r>
        <w:rPr>
          <w:color w:val="000000"/>
        </w:rPr>
        <w:t>Janghorban</w:t>
      </w:r>
      <w:proofErr w:type="spellEnd"/>
      <w:r>
        <w:rPr>
          <w:color w:val="000000"/>
        </w:rPr>
        <w:t xml:space="preserve"> R (2014). Online interviews for qualitative research: The future of web-based versions of a traditional approach to learning. Health and Wellbeing 2017,9(1):24152.</w:t>
      </w:r>
    </w:p>
    <w:p w:rsidR="0029037E" w:rsidRDefault="0029037E" w:rsidP="0029037E">
      <w:pPr>
        <w:pStyle w:val="NormalWeb"/>
        <w:rPr>
          <w:color w:val="000000"/>
        </w:rPr>
      </w:pPr>
      <w:r>
        <w:rPr>
          <w:color w:val="000000"/>
        </w:rPr>
        <w:t>DA Kolb (2014). In: Learning Through Experience : An Inspiration Development, 2nd ed. Education Pearson.</w:t>
      </w:r>
    </w:p>
    <w:p w:rsidR="0029037E" w:rsidRDefault="0029037E" w:rsidP="0029037E">
      <w:pPr>
        <w:pStyle w:val="NormalWeb"/>
        <w:rPr>
          <w:color w:val="000000"/>
        </w:rPr>
      </w:pPr>
      <w:r>
        <w:rPr>
          <w:color w:val="000000"/>
        </w:rPr>
        <w:t>J. A. Maxwell (2013). Poor Interactive Qualitative Research Design (3rd ed.). Published by Sage.</w:t>
      </w:r>
    </w:p>
    <w:p w:rsidR="0029037E" w:rsidRDefault="0029037E" w:rsidP="0029037E">
      <w:pPr>
        <w:pStyle w:val="NormalWeb"/>
        <w:rPr>
          <w:color w:val="000000"/>
        </w:rPr>
      </w:pPr>
      <w:r>
        <w:rPr>
          <w:color w:val="000000"/>
        </w:rPr>
        <w:t>M Saunders, P Lewis &amp; A Thornhill (2019) Business Research Methods- 8th Edition Education Pearson.</w:t>
      </w:r>
    </w:p>
    <w:p w:rsidR="0029037E" w:rsidRDefault="0029037E" w:rsidP="0029037E">
      <w:pPr>
        <w:pStyle w:val="NormalWeb"/>
        <w:rPr>
          <w:color w:val="000000"/>
        </w:rPr>
      </w:pPr>
      <w:r>
        <w:rPr>
          <w:color w:val="000000"/>
        </w:rPr>
        <w:t xml:space="preserve">C. Teddlie, A. </w:t>
      </w:r>
      <w:proofErr w:type="spellStart"/>
      <w:r>
        <w:rPr>
          <w:color w:val="000000"/>
        </w:rPr>
        <w:t>Tashakkori</w:t>
      </w:r>
      <w:proofErr w:type="spellEnd"/>
      <w:r>
        <w:rPr>
          <w:color w:val="000000"/>
        </w:rPr>
        <w:t xml:space="preserve"> (2009) This concept is loosely preferred in mixed methods researches embedded within social and </w:t>
      </w:r>
      <w:proofErr w:type="spellStart"/>
      <w:r>
        <w:rPr>
          <w:color w:val="000000"/>
        </w:rPr>
        <w:t>behavioral</w:t>
      </w:r>
      <w:proofErr w:type="spellEnd"/>
      <w:r>
        <w:rPr>
          <w:color w:val="000000"/>
        </w:rPr>
        <w:t xml:space="preserve"> sciences where considerable overlaps between the two cannot be avoided. 2) SAGE Publications.</w:t>
      </w:r>
    </w:p>
    <w:p w:rsidR="00A30CF1" w:rsidRDefault="00A30CF1"/>
    <w:sectPr w:rsidR="00A30C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41603"/>
    <w:multiLevelType w:val="hybridMultilevel"/>
    <w:tmpl w:val="69AEA0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383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E6B"/>
    <w:rsid w:val="0029037E"/>
    <w:rsid w:val="002A1E6B"/>
    <w:rsid w:val="003B45F0"/>
    <w:rsid w:val="00A30CF1"/>
    <w:rsid w:val="00EA698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1D9E0E04"/>
  <w15:chartTrackingRefBased/>
  <w15:docId w15:val="{15FA9EE3-BAE8-9C4A-B361-E144460BF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1E6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A1E6B"/>
    <w:rPr>
      <w:b/>
      <w:bCs/>
    </w:rPr>
  </w:style>
  <w:style w:type="character" w:styleId="Emphasis">
    <w:name w:val="Emphasis"/>
    <w:basedOn w:val="DefaultParagraphFont"/>
    <w:uiPriority w:val="20"/>
    <w:qFormat/>
    <w:rsid w:val="002A1E6B"/>
    <w:rPr>
      <w:i/>
      <w:iCs/>
    </w:rPr>
  </w:style>
  <w:style w:type="character" w:customStyle="1" w:styleId="apple-converted-space">
    <w:name w:val="apple-converted-space"/>
    <w:basedOn w:val="DefaultParagraphFont"/>
    <w:rsid w:val="002A1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715891">
      <w:bodyDiv w:val="1"/>
      <w:marLeft w:val="0"/>
      <w:marRight w:val="0"/>
      <w:marTop w:val="0"/>
      <w:marBottom w:val="0"/>
      <w:divBdr>
        <w:top w:val="none" w:sz="0" w:space="0" w:color="auto"/>
        <w:left w:val="none" w:sz="0" w:space="0" w:color="auto"/>
        <w:bottom w:val="none" w:sz="0" w:space="0" w:color="auto"/>
        <w:right w:val="none" w:sz="0" w:space="0" w:color="auto"/>
      </w:divBdr>
      <w:divsChild>
        <w:div w:id="1107382895">
          <w:marLeft w:val="0"/>
          <w:marRight w:val="0"/>
          <w:marTop w:val="0"/>
          <w:marBottom w:val="0"/>
          <w:divBdr>
            <w:top w:val="none" w:sz="0" w:space="0" w:color="auto"/>
            <w:left w:val="none" w:sz="0" w:space="0" w:color="auto"/>
            <w:bottom w:val="none" w:sz="0" w:space="0" w:color="auto"/>
            <w:right w:val="none" w:sz="0" w:space="0" w:color="auto"/>
          </w:divBdr>
          <w:divsChild>
            <w:div w:id="2021470320">
              <w:marLeft w:val="0"/>
              <w:marRight w:val="0"/>
              <w:marTop w:val="0"/>
              <w:marBottom w:val="0"/>
              <w:divBdr>
                <w:top w:val="none" w:sz="0" w:space="0" w:color="auto"/>
                <w:left w:val="none" w:sz="0" w:space="0" w:color="auto"/>
                <w:bottom w:val="none" w:sz="0" w:space="0" w:color="auto"/>
                <w:right w:val="none" w:sz="0" w:space="0" w:color="auto"/>
              </w:divBdr>
              <w:divsChild>
                <w:div w:id="356810030">
                  <w:marLeft w:val="0"/>
                  <w:marRight w:val="0"/>
                  <w:marTop w:val="0"/>
                  <w:marBottom w:val="0"/>
                  <w:divBdr>
                    <w:top w:val="none" w:sz="0" w:space="0" w:color="auto"/>
                    <w:left w:val="none" w:sz="0" w:space="0" w:color="auto"/>
                    <w:bottom w:val="none" w:sz="0" w:space="0" w:color="auto"/>
                    <w:right w:val="none" w:sz="0" w:space="0" w:color="auto"/>
                  </w:divBdr>
                  <w:divsChild>
                    <w:div w:id="178226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059858">
          <w:marLeft w:val="0"/>
          <w:marRight w:val="0"/>
          <w:marTop w:val="0"/>
          <w:marBottom w:val="0"/>
          <w:divBdr>
            <w:top w:val="none" w:sz="0" w:space="0" w:color="auto"/>
            <w:left w:val="none" w:sz="0" w:space="0" w:color="auto"/>
            <w:bottom w:val="none" w:sz="0" w:space="0" w:color="auto"/>
            <w:right w:val="none" w:sz="0" w:space="0" w:color="auto"/>
          </w:divBdr>
          <w:divsChild>
            <w:div w:id="519851919">
              <w:marLeft w:val="0"/>
              <w:marRight w:val="0"/>
              <w:marTop w:val="0"/>
              <w:marBottom w:val="0"/>
              <w:divBdr>
                <w:top w:val="none" w:sz="0" w:space="0" w:color="auto"/>
                <w:left w:val="none" w:sz="0" w:space="0" w:color="auto"/>
                <w:bottom w:val="none" w:sz="0" w:space="0" w:color="auto"/>
                <w:right w:val="none" w:sz="0" w:space="0" w:color="auto"/>
              </w:divBdr>
              <w:divsChild>
                <w:div w:id="1101485900">
                  <w:marLeft w:val="0"/>
                  <w:marRight w:val="0"/>
                  <w:marTop w:val="0"/>
                  <w:marBottom w:val="0"/>
                  <w:divBdr>
                    <w:top w:val="none" w:sz="0" w:space="0" w:color="auto"/>
                    <w:left w:val="none" w:sz="0" w:space="0" w:color="auto"/>
                    <w:bottom w:val="none" w:sz="0" w:space="0" w:color="auto"/>
                    <w:right w:val="none" w:sz="0" w:space="0" w:color="auto"/>
                  </w:divBdr>
                  <w:divsChild>
                    <w:div w:id="34629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7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1489</Words>
  <Characters>8489</Characters>
  <Application>Microsoft Office Word</Application>
  <DocSecurity>0</DocSecurity>
  <Lines>70</Lines>
  <Paragraphs>19</Paragraphs>
  <ScaleCrop>false</ScaleCrop>
  <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Maniesa Maniam</dc:creator>
  <cp:keywords/>
  <dc:description/>
  <cp:lastModifiedBy>Maniesa Maniam</cp:lastModifiedBy>
  <cp:revision>4</cp:revision>
  <dcterms:created xsi:type="dcterms:W3CDTF">2024-08-12T09:50:00Z</dcterms:created>
  <dcterms:modified xsi:type="dcterms:W3CDTF">2024-09-09T06:25:00Z</dcterms:modified>
</cp:coreProperties>
</file>