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36064" w14:textId="4052A2D0" w:rsidR="0015009B" w:rsidRPr="0015009B" w:rsidRDefault="0015009B" w:rsidP="0015009B">
      <w:pPr>
        <w:spacing w:line="360" w:lineRule="auto"/>
        <w:rPr>
          <w:rFonts w:ascii="Arial" w:hAnsi="Arial" w:cs="Arial"/>
          <w:b/>
          <w:bCs/>
          <w:i/>
          <w:iCs/>
        </w:rPr>
      </w:pPr>
      <w:r>
        <w:rPr>
          <w:rFonts w:ascii="Arial" w:hAnsi="Arial" w:cs="Arial"/>
          <w:b/>
          <w:bCs/>
          <w:i/>
          <w:iCs/>
        </w:rPr>
        <w:t>s</w:t>
      </w:r>
      <w:r w:rsidRPr="0015009B">
        <w:rPr>
          <w:rFonts w:ascii="Arial" w:hAnsi="Arial" w:cs="Arial"/>
          <w:b/>
          <w:bCs/>
          <w:i/>
          <w:iCs/>
        </w:rPr>
        <w:t>ocial media has become one of the most influential forces shaping the lives, behaviours, and identities of young people. Platforms such as Instagram, TikTok, Snapchat, and YouTube are woven into daily routines, communication patterns, and social interactions. For many young people, these platforms are not simply tools but environments where they learn, socialise, express themselves, and form their sense of identity</w:t>
      </w:r>
      <w:r>
        <w:rPr>
          <w:rFonts w:ascii="Arial" w:hAnsi="Arial" w:cs="Arial"/>
          <w:b/>
          <w:bCs/>
          <w:i/>
          <w:iCs/>
        </w:rPr>
        <w:t xml:space="preserve"> t</w:t>
      </w:r>
      <w:r w:rsidRPr="0015009B">
        <w:rPr>
          <w:rFonts w:ascii="Arial" w:hAnsi="Arial" w:cs="Arial"/>
          <w:b/>
          <w:bCs/>
          <w:i/>
          <w:iCs/>
        </w:rPr>
        <w:t>his report explores the psychological, social, and behavioural impacts of social media on young people, highlighting both the benefits and the risks. It also examines how these platforms influence mental health, relationships, education, and self</w:t>
      </w:r>
      <w:r w:rsidRPr="0015009B">
        <w:rPr>
          <w:rFonts w:ascii="Arial" w:hAnsi="Arial" w:cs="Arial"/>
          <w:b/>
          <w:bCs/>
          <w:i/>
          <w:iCs/>
        </w:rPr>
        <w:noBreakHyphen/>
        <w:t>perception, before concluding with recommendations for healthier digital engagement</w:t>
      </w:r>
      <w:r>
        <w:rPr>
          <w:rFonts w:ascii="Arial" w:hAnsi="Arial" w:cs="Arial"/>
          <w:b/>
          <w:bCs/>
          <w:i/>
          <w:iCs/>
        </w:rPr>
        <w:t xml:space="preserve"> </w:t>
      </w:r>
      <w:r w:rsidRPr="0015009B">
        <w:rPr>
          <w:rFonts w:ascii="Arial" w:hAnsi="Arial" w:cs="Arial"/>
          <w:b/>
          <w:bCs/>
          <w:i/>
          <w:iCs/>
        </w:rPr>
        <w:t>interaction increasingly replaces traditional face</w:t>
      </w:r>
      <w:r w:rsidRPr="0015009B">
        <w:rPr>
          <w:rFonts w:ascii="Arial" w:hAnsi="Arial" w:cs="Arial"/>
          <w:b/>
          <w:bCs/>
          <w:i/>
          <w:iCs/>
        </w:rPr>
        <w:noBreakHyphen/>
        <w:t>to</w:t>
      </w:r>
      <w:r w:rsidRPr="0015009B">
        <w:rPr>
          <w:rFonts w:ascii="Arial" w:hAnsi="Arial" w:cs="Arial"/>
          <w:b/>
          <w:bCs/>
          <w:i/>
          <w:iCs/>
        </w:rPr>
        <w:noBreakHyphen/>
        <w:t>face contact, social media plays a major role in shaping self</w:t>
      </w:r>
      <w:r w:rsidRPr="0015009B">
        <w:rPr>
          <w:rFonts w:ascii="Arial" w:hAnsi="Arial" w:cs="Arial"/>
          <w:b/>
          <w:bCs/>
          <w:i/>
          <w:iCs/>
        </w:rPr>
        <w:noBreakHyphen/>
        <w:t>image, confidence, and emotional wellbeing</w:t>
      </w:r>
      <w:r>
        <w:rPr>
          <w:rFonts w:ascii="Arial" w:hAnsi="Arial" w:cs="Arial"/>
          <w:b/>
          <w:bCs/>
          <w:i/>
          <w:iCs/>
        </w:rPr>
        <w:t xml:space="preserve"> </w:t>
      </w:r>
      <w:r w:rsidRPr="0015009B">
        <w:rPr>
          <w:rFonts w:ascii="Arial" w:hAnsi="Arial" w:cs="Arial"/>
          <w:b/>
          <w:bCs/>
          <w:i/>
          <w:iCs/>
        </w:rPr>
        <w:t>education, and identity development. By analysing current trends and research, the report aims to provide a balanced understanding of how social media influences young people today and why this topic is important for families, educators, and wider society.</w:t>
      </w:r>
      <w:r>
        <w:rPr>
          <w:rFonts w:ascii="Arial" w:hAnsi="Arial" w:cs="Arial"/>
          <w:b/>
          <w:bCs/>
          <w:i/>
          <w:iCs/>
        </w:rPr>
        <w:t xml:space="preserve"> </w:t>
      </w:r>
    </w:p>
    <w:p w14:paraId="3CA70BC6" w14:textId="77777777" w:rsidR="003D03B0" w:rsidRDefault="003D03B0"/>
    <w:sectPr w:rsidR="003D03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09B"/>
    <w:rsid w:val="000F7111"/>
    <w:rsid w:val="0015009B"/>
    <w:rsid w:val="003D03B0"/>
    <w:rsid w:val="00A46B22"/>
    <w:rsid w:val="00D5609D"/>
    <w:rsid w:val="00EE6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8F105"/>
  <w15:chartTrackingRefBased/>
  <w15:docId w15:val="{A02CD684-00EF-4FE0-A559-EFB9753C5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0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0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0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0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09B"/>
    <w:rPr>
      <w:rFonts w:eastAsiaTheme="majorEastAsia" w:cstheme="majorBidi"/>
      <w:color w:val="272727" w:themeColor="text1" w:themeTint="D8"/>
    </w:rPr>
  </w:style>
  <w:style w:type="paragraph" w:styleId="Title">
    <w:name w:val="Title"/>
    <w:basedOn w:val="Normal"/>
    <w:next w:val="Normal"/>
    <w:link w:val="TitleChar"/>
    <w:uiPriority w:val="10"/>
    <w:qFormat/>
    <w:rsid w:val="00150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09B"/>
    <w:pPr>
      <w:spacing w:before="160"/>
      <w:jc w:val="center"/>
    </w:pPr>
    <w:rPr>
      <w:i/>
      <w:iCs/>
      <w:color w:val="404040" w:themeColor="text1" w:themeTint="BF"/>
    </w:rPr>
  </w:style>
  <w:style w:type="character" w:customStyle="1" w:styleId="QuoteChar">
    <w:name w:val="Quote Char"/>
    <w:basedOn w:val="DefaultParagraphFont"/>
    <w:link w:val="Quote"/>
    <w:uiPriority w:val="29"/>
    <w:rsid w:val="0015009B"/>
    <w:rPr>
      <w:i/>
      <w:iCs/>
      <w:color w:val="404040" w:themeColor="text1" w:themeTint="BF"/>
    </w:rPr>
  </w:style>
  <w:style w:type="paragraph" w:styleId="ListParagraph">
    <w:name w:val="List Paragraph"/>
    <w:basedOn w:val="Normal"/>
    <w:uiPriority w:val="34"/>
    <w:qFormat/>
    <w:rsid w:val="0015009B"/>
    <w:pPr>
      <w:ind w:left="720"/>
      <w:contextualSpacing/>
    </w:pPr>
  </w:style>
  <w:style w:type="character" w:styleId="IntenseEmphasis">
    <w:name w:val="Intense Emphasis"/>
    <w:basedOn w:val="DefaultParagraphFont"/>
    <w:uiPriority w:val="21"/>
    <w:qFormat/>
    <w:rsid w:val="0015009B"/>
    <w:rPr>
      <w:i/>
      <w:iCs/>
      <w:color w:val="0F4761" w:themeColor="accent1" w:themeShade="BF"/>
    </w:rPr>
  </w:style>
  <w:style w:type="paragraph" w:styleId="IntenseQuote">
    <w:name w:val="Intense Quote"/>
    <w:basedOn w:val="Normal"/>
    <w:next w:val="Normal"/>
    <w:link w:val="IntenseQuoteChar"/>
    <w:uiPriority w:val="30"/>
    <w:qFormat/>
    <w:rsid w:val="00150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09B"/>
    <w:rPr>
      <w:i/>
      <w:iCs/>
      <w:color w:val="0F4761" w:themeColor="accent1" w:themeShade="BF"/>
    </w:rPr>
  </w:style>
  <w:style w:type="character" w:styleId="IntenseReference">
    <w:name w:val="Intense Reference"/>
    <w:basedOn w:val="DefaultParagraphFont"/>
    <w:uiPriority w:val="32"/>
    <w:qFormat/>
    <w:rsid w:val="001500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174</Words>
  <Characters>996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 Mohindru</dc:creator>
  <cp:keywords/>
  <dc:description/>
  <cp:lastModifiedBy>Krishan Mohindru</cp:lastModifiedBy>
  <cp:revision>1</cp:revision>
  <dcterms:created xsi:type="dcterms:W3CDTF">2026-07-22T13:40:00Z</dcterms:created>
  <dcterms:modified xsi:type="dcterms:W3CDTF">2026-07-22T13:57:00Z</dcterms:modified>
</cp:coreProperties>
</file>