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7BE599" w14:textId="77777777" w:rsidR="00AE4C39" w:rsidRDefault="00CC17FA" w:rsidP="009723A7">
      <w:pPr>
        <w:spacing w:after="0" w:line="240" w:lineRule="auto"/>
        <w:ind w:left="426"/>
        <w:jc w:val="center"/>
        <w:rPr>
          <w:rFonts w:ascii="Times New Roman" w:eastAsia="Times New Roman" w:hAnsi="Times New Roman" w:cs="Times New Roman"/>
          <w:b/>
          <w:bCs/>
          <w:color w:val="000000"/>
          <w:kern w:val="0"/>
          <w:sz w:val="52"/>
          <w:szCs w:val="52"/>
          <w:lang w:eastAsia="en-GB"/>
          <w14:ligatures w14:val="none"/>
        </w:rPr>
      </w:pPr>
      <w:bookmarkStart w:id="0" w:name="_Hlk211699043"/>
      <w:bookmarkEnd w:id="0"/>
      <w:r w:rsidRPr="000032BC">
        <w:rPr>
          <w:rFonts w:ascii="Times New Roman" w:eastAsia="Times New Roman" w:hAnsi="Times New Roman" w:cs="Times New Roman"/>
          <w:b/>
          <w:bCs/>
          <w:color w:val="000000"/>
          <w:kern w:val="0"/>
          <w:sz w:val="52"/>
          <w:szCs w:val="52"/>
          <w:lang w:eastAsia="en-GB"/>
          <w14:ligatures w14:val="none"/>
        </w:rPr>
        <w:t xml:space="preserve">INTRODUCTION </w:t>
      </w:r>
      <w:r w:rsidR="0071672D" w:rsidRPr="000032BC">
        <w:rPr>
          <w:rFonts w:ascii="Times New Roman" w:eastAsia="Times New Roman" w:hAnsi="Times New Roman" w:cs="Times New Roman"/>
          <w:b/>
          <w:bCs/>
          <w:color w:val="000000"/>
          <w:kern w:val="0"/>
          <w:sz w:val="52"/>
          <w:szCs w:val="52"/>
          <w:lang w:eastAsia="en-GB"/>
          <w14:ligatures w14:val="none"/>
        </w:rPr>
        <w:t>TO HEALTH</w:t>
      </w:r>
    </w:p>
    <w:p w14:paraId="00C3C1F2" w14:textId="77777777" w:rsidR="00AE4C39" w:rsidRDefault="00AE4C39" w:rsidP="009723A7">
      <w:pPr>
        <w:spacing w:after="0" w:line="240" w:lineRule="auto"/>
        <w:ind w:left="426"/>
        <w:jc w:val="center"/>
        <w:rPr>
          <w:rFonts w:ascii="Times New Roman" w:eastAsia="Times New Roman" w:hAnsi="Times New Roman" w:cs="Times New Roman"/>
          <w:b/>
          <w:bCs/>
          <w:color w:val="000000"/>
          <w:kern w:val="0"/>
          <w:sz w:val="52"/>
          <w:szCs w:val="52"/>
          <w:lang w:eastAsia="en-GB"/>
          <w14:ligatures w14:val="none"/>
        </w:rPr>
      </w:pPr>
    </w:p>
    <w:p w14:paraId="3A53BF36" w14:textId="77777777" w:rsidR="00595084" w:rsidRDefault="00E940D0" w:rsidP="00595084">
      <w:pPr>
        <w:spacing w:after="0" w:line="240" w:lineRule="auto"/>
        <w:ind w:left="426"/>
        <w:jc w:val="center"/>
        <w:rPr>
          <w:rFonts w:ascii="Times New Roman" w:eastAsia="Times New Roman" w:hAnsi="Times New Roman" w:cs="Times New Roman"/>
          <w:b/>
          <w:bCs/>
          <w:color w:val="000000"/>
          <w:kern w:val="0"/>
          <w:sz w:val="52"/>
          <w:szCs w:val="52"/>
          <w:lang w:eastAsia="en-GB"/>
          <w14:ligatures w14:val="none"/>
        </w:rPr>
      </w:pPr>
      <w:r w:rsidRPr="000032BC">
        <w:rPr>
          <w:rFonts w:ascii="Times New Roman" w:eastAsia="Times New Roman" w:hAnsi="Times New Roman" w:cs="Times New Roman"/>
          <w:b/>
          <w:bCs/>
          <w:color w:val="000000"/>
          <w:kern w:val="0"/>
          <w:sz w:val="52"/>
          <w:szCs w:val="52"/>
          <w:lang w:eastAsia="en-GB"/>
          <w14:ligatures w14:val="none"/>
        </w:rPr>
        <w:t xml:space="preserve"> AND</w:t>
      </w:r>
      <w:r w:rsidR="00850B73" w:rsidRPr="000032BC">
        <w:rPr>
          <w:rFonts w:ascii="Times New Roman" w:eastAsia="Times New Roman" w:hAnsi="Times New Roman" w:cs="Times New Roman"/>
          <w:b/>
          <w:bCs/>
          <w:color w:val="000000"/>
          <w:kern w:val="0"/>
          <w:sz w:val="52"/>
          <w:szCs w:val="52"/>
          <w:lang w:eastAsia="en-GB"/>
          <w14:ligatures w14:val="none"/>
        </w:rPr>
        <w:t xml:space="preserve"> SOCIALCAARE</w:t>
      </w:r>
      <w:r w:rsidR="00AE77A1" w:rsidRPr="000032BC">
        <w:rPr>
          <w:rFonts w:ascii="Times New Roman" w:eastAsia="Times New Roman" w:hAnsi="Times New Roman" w:cs="Times New Roman"/>
          <w:b/>
          <w:bCs/>
          <w:color w:val="000000"/>
          <w:kern w:val="0"/>
          <w:sz w:val="52"/>
          <w:szCs w:val="52"/>
          <w:lang w:eastAsia="en-GB"/>
          <w14:ligatures w14:val="none"/>
        </w:rPr>
        <w:t xml:space="preserve"> </w:t>
      </w:r>
    </w:p>
    <w:p w14:paraId="2B97BCF5" w14:textId="77777777" w:rsidR="00595084" w:rsidRDefault="00595084" w:rsidP="00595084">
      <w:pPr>
        <w:spacing w:after="0" w:line="240" w:lineRule="auto"/>
        <w:ind w:left="426"/>
        <w:jc w:val="center"/>
        <w:rPr>
          <w:rFonts w:ascii="Times New Roman" w:eastAsia="Times New Roman" w:hAnsi="Times New Roman" w:cs="Times New Roman"/>
          <w:b/>
          <w:bCs/>
          <w:color w:val="000000"/>
          <w:kern w:val="0"/>
          <w:sz w:val="52"/>
          <w:szCs w:val="52"/>
          <w:lang w:eastAsia="en-GB"/>
          <w14:ligatures w14:val="none"/>
        </w:rPr>
      </w:pPr>
    </w:p>
    <w:p w14:paraId="58222350" w14:textId="39DB42A0" w:rsidR="00AF2A33" w:rsidRPr="000032BC" w:rsidRDefault="0080438A" w:rsidP="00595084">
      <w:pPr>
        <w:spacing w:after="0" w:line="240" w:lineRule="auto"/>
        <w:ind w:left="426"/>
        <w:jc w:val="center"/>
        <w:rPr>
          <w:rFonts w:ascii="Times New Roman" w:eastAsia="Times New Roman" w:hAnsi="Times New Roman" w:cs="Times New Roman"/>
          <w:b/>
          <w:bCs/>
          <w:color w:val="000000"/>
          <w:kern w:val="0"/>
          <w:sz w:val="52"/>
          <w:szCs w:val="52"/>
          <w:lang w:eastAsia="en-GB"/>
          <w14:ligatures w14:val="none"/>
        </w:rPr>
      </w:pPr>
      <w:r w:rsidRPr="000032BC">
        <w:rPr>
          <w:rFonts w:ascii="Times New Roman" w:eastAsia="Times New Roman" w:hAnsi="Times New Roman" w:cs="Times New Roman"/>
          <w:b/>
          <w:bCs/>
          <w:color w:val="000000"/>
          <w:kern w:val="0"/>
          <w:sz w:val="52"/>
          <w:szCs w:val="52"/>
          <w:lang w:eastAsia="en-GB"/>
          <w14:ligatures w14:val="none"/>
        </w:rPr>
        <w:t>ELIZABETH SARR</w:t>
      </w:r>
    </w:p>
    <w:p w14:paraId="26E8653B" w14:textId="77777777" w:rsidR="00AF2A33" w:rsidRDefault="00AF2A33" w:rsidP="009723A7">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p>
    <w:p w14:paraId="1FA69E63" w14:textId="77777777" w:rsidR="00AF2A33" w:rsidRDefault="00AF2A33" w:rsidP="009723A7">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p>
    <w:p w14:paraId="259613D0" w14:textId="12E886B2" w:rsidR="00AF2A33" w:rsidRPr="00595084" w:rsidRDefault="0080438A" w:rsidP="00595084">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r>
        <w:rPr>
          <w:rFonts w:ascii="Times New Roman" w:eastAsia="Times New Roman" w:hAnsi="Times New Roman" w:cs="Times New Roman"/>
          <w:b/>
          <w:bCs/>
          <w:color w:val="000000"/>
          <w:kern w:val="0"/>
          <w:sz w:val="24"/>
          <w:szCs w:val="24"/>
          <w:lang w:eastAsia="en-GB"/>
          <w14:ligatures w14:val="none"/>
        </w:rPr>
        <w:t xml:space="preserve"> </w:t>
      </w:r>
      <w:r w:rsidR="00B04B88" w:rsidRPr="000032BC">
        <w:rPr>
          <w:rFonts w:ascii="Times New Roman" w:eastAsia="Times New Roman" w:hAnsi="Times New Roman" w:cs="Times New Roman"/>
          <w:b/>
          <w:bCs/>
          <w:color w:val="000000"/>
          <w:kern w:val="0"/>
          <w:sz w:val="52"/>
          <w:szCs w:val="52"/>
          <w:lang w:eastAsia="en-GB"/>
          <w14:ligatures w14:val="none"/>
        </w:rPr>
        <w:t>STUDENT NUMBER</w:t>
      </w:r>
      <w:r w:rsidR="00BD4BFC" w:rsidRPr="000032BC">
        <w:rPr>
          <w:rFonts w:ascii="Times New Roman" w:eastAsia="Times New Roman" w:hAnsi="Times New Roman" w:cs="Times New Roman"/>
          <w:b/>
          <w:bCs/>
          <w:color w:val="000000"/>
          <w:kern w:val="0"/>
          <w:sz w:val="52"/>
          <w:szCs w:val="52"/>
          <w:lang w:eastAsia="en-GB"/>
          <w14:ligatures w14:val="none"/>
        </w:rPr>
        <w:t>:  2</w:t>
      </w:r>
      <w:r w:rsidR="007E506F" w:rsidRPr="000032BC">
        <w:rPr>
          <w:rFonts w:ascii="Times New Roman" w:eastAsia="Times New Roman" w:hAnsi="Times New Roman" w:cs="Times New Roman"/>
          <w:b/>
          <w:bCs/>
          <w:color w:val="000000"/>
          <w:kern w:val="0"/>
          <w:sz w:val="52"/>
          <w:szCs w:val="52"/>
          <w:lang w:eastAsia="en-GB"/>
          <w14:ligatures w14:val="none"/>
        </w:rPr>
        <w:t>4351</w:t>
      </w:r>
      <w:r w:rsidR="00AF2A33" w:rsidRPr="000032BC">
        <w:rPr>
          <w:rFonts w:ascii="Times New Roman" w:eastAsia="Times New Roman" w:hAnsi="Times New Roman" w:cs="Times New Roman"/>
          <w:b/>
          <w:bCs/>
          <w:color w:val="000000"/>
          <w:kern w:val="0"/>
          <w:sz w:val="52"/>
          <w:szCs w:val="52"/>
          <w:lang w:eastAsia="en-GB"/>
          <w14:ligatures w14:val="none"/>
        </w:rPr>
        <w:t>71</w:t>
      </w:r>
    </w:p>
    <w:p w14:paraId="1287FC42" w14:textId="77777777" w:rsidR="001A5F1D" w:rsidRDefault="001A5F1D" w:rsidP="009723A7">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p>
    <w:p w14:paraId="41A5154A" w14:textId="77777777" w:rsidR="001A5F1D" w:rsidRDefault="001A5F1D" w:rsidP="009723A7">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p>
    <w:p w14:paraId="14D02C72" w14:textId="77777777" w:rsidR="001A5F1D" w:rsidRDefault="001A5F1D" w:rsidP="009723A7">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p>
    <w:p w14:paraId="294B21BA" w14:textId="77777777" w:rsidR="000032BC" w:rsidRPr="00CE46A7" w:rsidRDefault="00FD1924" w:rsidP="009723A7">
      <w:pPr>
        <w:spacing w:after="0" w:line="240" w:lineRule="auto"/>
        <w:ind w:left="426"/>
        <w:jc w:val="center"/>
        <w:rPr>
          <w:rFonts w:ascii="Arial" w:eastAsia="Times New Roman" w:hAnsi="Arial" w:cs="Arial"/>
          <w:b/>
          <w:bCs/>
          <w:color w:val="000000"/>
          <w:kern w:val="0"/>
          <w:sz w:val="52"/>
          <w:szCs w:val="52"/>
          <w:lang w:eastAsia="en-GB"/>
          <w14:ligatures w14:val="none"/>
        </w:rPr>
      </w:pPr>
      <w:r w:rsidRPr="00A7351B">
        <w:rPr>
          <w:rFonts w:ascii="Times New Roman" w:eastAsia="Times New Roman" w:hAnsi="Times New Roman" w:cs="Times New Roman"/>
          <w:b/>
          <w:bCs/>
          <w:color w:val="000000"/>
          <w:kern w:val="0"/>
          <w:sz w:val="52"/>
          <w:szCs w:val="52"/>
          <w:lang w:eastAsia="en-GB"/>
          <w14:ligatures w14:val="none"/>
        </w:rPr>
        <w:t xml:space="preserve"> </w:t>
      </w:r>
      <w:r w:rsidR="001A5F1D" w:rsidRPr="00CE46A7">
        <w:rPr>
          <w:rFonts w:ascii="Arial" w:eastAsia="Times New Roman" w:hAnsi="Arial" w:cs="Arial"/>
          <w:b/>
          <w:bCs/>
          <w:color w:val="000000"/>
          <w:kern w:val="0"/>
          <w:sz w:val="52"/>
          <w:szCs w:val="52"/>
          <w:lang w:eastAsia="en-GB"/>
          <w14:ligatures w14:val="none"/>
        </w:rPr>
        <w:t>MODULE</w:t>
      </w:r>
      <w:r w:rsidR="00E744FB" w:rsidRPr="00CE46A7">
        <w:rPr>
          <w:rFonts w:ascii="Arial" w:eastAsia="Times New Roman" w:hAnsi="Arial" w:cs="Arial"/>
          <w:b/>
          <w:bCs/>
          <w:color w:val="000000"/>
          <w:kern w:val="0"/>
          <w:sz w:val="52"/>
          <w:szCs w:val="52"/>
          <w:lang w:eastAsia="en-GB"/>
          <w14:ligatures w14:val="none"/>
        </w:rPr>
        <w:t xml:space="preserve"> CODE</w:t>
      </w:r>
    </w:p>
    <w:p w14:paraId="06F1293C" w14:textId="77777777" w:rsidR="000032BC" w:rsidRPr="00CE46A7" w:rsidRDefault="000032BC" w:rsidP="009723A7">
      <w:pPr>
        <w:spacing w:after="0" w:line="240" w:lineRule="auto"/>
        <w:ind w:left="426"/>
        <w:jc w:val="center"/>
        <w:rPr>
          <w:rFonts w:ascii="Arial" w:eastAsia="Times New Roman" w:hAnsi="Arial" w:cs="Arial"/>
          <w:b/>
          <w:bCs/>
          <w:color w:val="000000"/>
          <w:kern w:val="0"/>
          <w:sz w:val="52"/>
          <w:szCs w:val="52"/>
          <w:lang w:eastAsia="en-GB"/>
          <w14:ligatures w14:val="none"/>
        </w:rPr>
      </w:pPr>
    </w:p>
    <w:p w14:paraId="1A187932" w14:textId="485C2F08" w:rsidR="00A74304" w:rsidRPr="00CE46A7" w:rsidRDefault="00E744FB" w:rsidP="009723A7">
      <w:pPr>
        <w:spacing w:after="0" w:line="240" w:lineRule="auto"/>
        <w:ind w:left="426"/>
        <w:jc w:val="center"/>
        <w:rPr>
          <w:rFonts w:ascii="Arial" w:eastAsia="Times New Roman" w:hAnsi="Arial" w:cs="Arial"/>
          <w:b/>
          <w:bCs/>
          <w:color w:val="000000"/>
          <w:kern w:val="0"/>
          <w:sz w:val="52"/>
          <w:szCs w:val="52"/>
          <w:lang w:eastAsia="en-GB"/>
          <w14:ligatures w14:val="none"/>
        </w:rPr>
      </w:pPr>
      <w:r w:rsidRPr="00CE46A7">
        <w:rPr>
          <w:rFonts w:ascii="Arial" w:eastAsia="Times New Roman" w:hAnsi="Arial" w:cs="Arial"/>
          <w:b/>
          <w:bCs/>
          <w:color w:val="000000"/>
          <w:kern w:val="0"/>
          <w:sz w:val="52"/>
          <w:szCs w:val="52"/>
          <w:lang w:eastAsia="en-GB"/>
          <w14:ligatures w14:val="none"/>
        </w:rPr>
        <w:t xml:space="preserve">   </w:t>
      </w:r>
      <w:r w:rsidR="00F833A5" w:rsidRPr="00CE46A7">
        <w:rPr>
          <w:rFonts w:ascii="Arial" w:eastAsia="Times New Roman" w:hAnsi="Arial" w:cs="Arial"/>
          <w:b/>
          <w:bCs/>
          <w:color w:val="000000"/>
          <w:kern w:val="0"/>
          <w:sz w:val="52"/>
          <w:szCs w:val="52"/>
          <w:lang w:eastAsia="en-GB"/>
          <w14:ligatures w14:val="none"/>
        </w:rPr>
        <w:t>L</w:t>
      </w:r>
      <w:r w:rsidR="0012293B" w:rsidRPr="00CE46A7">
        <w:rPr>
          <w:rFonts w:ascii="Arial" w:eastAsia="Times New Roman" w:hAnsi="Arial" w:cs="Arial"/>
          <w:b/>
          <w:bCs/>
          <w:color w:val="000000"/>
          <w:kern w:val="0"/>
          <w:sz w:val="52"/>
          <w:szCs w:val="52"/>
          <w:lang w:eastAsia="en-GB"/>
          <w14:ligatures w14:val="none"/>
        </w:rPr>
        <w:t>CHS</w:t>
      </w:r>
      <w:r w:rsidR="003B669E" w:rsidRPr="00CE46A7">
        <w:rPr>
          <w:rFonts w:ascii="Arial" w:eastAsia="Times New Roman" w:hAnsi="Arial" w:cs="Arial"/>
          <w:b/>
          <w:bCs/>
          <w:color w:val="000000"/>
          <w:kern w:val="0"/>
          <w:sz w:val="52"/>
          <w:szCs w:val="52"/>
          <w:lang w:eastAsia="en-GB"/>
          <w14:ligatures w14:val="none"/>
        </w:rPr>
        <w:t>400</w:t>
      </w:r>
      <w:r w:rsidR="00867596" w:rsidRPr="00CE46A7">
        <w:rPr>
          <w:rFonts w:ascii="Arial" w:eastAsia="Times New Roman" w:hAnsi="Arial" w:cs="Arial"/>
          <w:b/>
          <w:bCs/>
          <w:color w:val="000000"/>
          <w:kern w:val="0"/>
          <w:sz w:val="52"/>
          <w:szCs w:val="52"/>
          <w:lang w:eastAsia="en-GB"/>
          <w14:ligatures w14:val="none"/>
        </w:rPr>
        <w:t>3</w:t>
      </w:r>
      <w:r w:rsidR="00A74304" w:rsidRPr="00CE46A7">
        <w:rPr>
          <w:rFonts w:ascii="Arial" w:eastAsia="Times New Roman" w:hAnsi="Arial" w:cs="Arial"/>
          <w:b/>
          <w:bCs/>
          <w:color w:val="000000"/>
          <w:kern w:val="0"/>
          <w:sz w:val="52"/>
          <w:szCs w:val="52"/>
          <w:lang w:eastAsia="en-GB"/>
          <w14:ligatures w14:val="none"/>
        </w:rPr>
        <w:t>_BIRM</w:t>
      </w:r>
    </w:p>
    <w:p w14:paraId="55F5D7B8" w14:textId="77777777" w:rsidR="00804EB4" w:rsidRPr="00CE46A7" w:rsidRDefault="00804EB4" w:rsidP="009723A7">
      <w:pPr>
        <w:spacing w:after="0" w:line="240" w:lineRule="auto"/>
        <w:ind w:left="426"/>
        <w:jc w:val="center"/>
        <w:rPr>
          <w:rFonts w:ascii="Arial" w:eastAsia="Times New Roman" w:hAnsi="Arial" w:cs="Arial"/>
          <w:b/>
          <w:bCs/>
          <w:color w:val="000000"/>
          <w:kern w:val="0"/>
          <w:sz w:val="24"/>
          <w:szCs w:val="24"/>
          <w:lang w:eastAsia="en-GB"/>
          <w14:ligatures w14:val="none"/>
        </w:rPr>
      </w:pPr>
    </w:p>
    <w:p w14:paraId="4AB6E06D" w14:textId="77777777" w:rsidR="00A74304" w:rsidRPr="00CE46A7" w:rsidRDefault="00A74304" w:rsidP="009723A7">
      <w:pPr>
        <w:spacing w:after="0" w:line="240" w:lineRule="auto"/>
        <w:ind w:left="426"/>
        <w:jc w:val="center"/>
        <w:rPr>
          <w:rFonts w:ascii="Arial" w:eastAsia="Times New Roman" w:hAnsi="Arial" w:cs="Arial"/>
          <w:b/>
          <w:bCs/>
          <w:color w:val="000000"/>
          <w:kern w:val="0"/>
          <w:sz w:val="24"/>
          <w:szCs w:val="24"/>
          <w:lang w:eastAsia="en-GB"/>
          <w14:ligatures w14:val="none"/>
        </w:rPr>
      </w:pPr>
    </w:p>
    <w:p w14:paraId="15573C7E" w14:textId="77777777" w:rsidR="00A74304" w:rsidRPr="00CE46A7" w:rsidRDefault="00A74304" w:rsidP="009723A7">
      <w:pPr>
        <w:spacing w:after="0" w:line="240" w:lineRule="auto"/>
        <w:ind w:left="426"/>
        <w:jc w:val="center"/>
        <w:rPr>
          <w:rFonts w:ascii="Arial" w:eastAsia="Times New Roman" w:hAnsi="Arial" w:cs="Arial"/>
          <w:b/>
          <w:bCs/>
          <w:color w:val="000000"/>
          <w:kern w:val="0"/>
          <w:sz w:val="24"/>
          <w:szCs w:val="24"/>
          <w:lang w:eastAsia="en-GB"/>
          <w14:ligatures w14:val="none"/>
        </w:rPr>
      </w:pPr>
    </w:p>
    <w:p w14:paraId="0A7528C4" w14:textId="1506B25D" w:rsidR="00B77965" w:rsidRPr="00CE46A7" w:rsidRDefault="00384D46" w:rsidP="009723A7">
      <w:pPr>
        <w:spacing w:after="0" w:line="240" w:lineRule="auto"/>
        <w:ind w:left="426"/>
        <w:jc w:val="center"/>
        <w:rPr>
          <w:rFonts w:ascii="Arial" w:eastAsia="Times New Roman" w:hAnsi="Arial" w:cs="Arial"/>
          <w:b/>
          <w:bCs/>
          <w:color w:val="000000"/>
          <w:kern w:val="0"/>
          <w:sz w:val="52"/>
          <w:szCs w:val="52"/>
          <w:lang w:eastAsia="en-GB"/>
          <w14:ligatures w14:val="none"/>
        </w:rPr>
      </w:pPr>
      <w:r w:rsidRPr="00CE46A7">
        <w:rPr>
          <w:rFonts w:ascii="Arial" w:eastAsia="Times New Roman" w:hAnsi="Arial" w:cs="Arial"/>
          <w:b/>
          <w:bCs/>
          <w:color w:val="000000"/>
          <w:kern w:val="0"/>
          <w:sz w:val="52"/>
          <w:szCs w:val="52"/>
          <w:lang w:eastAsia="en-GB"/>
          <w14:ligatures w14:val="none"/>
        </w:rPr>
        <w:t>ASS</w:t>
      </w:r>
      <w:r w:rsidR="00D30C69" w:rsidRPr="00CE46A7">
        <w:rPr>
          <w:rFonts w:ascii="Arial" w:eastAsia="Times New Roman" w:hAnsi="Arial" w:cs="Arial"/>
          <w:b/>
          <w:bCs/>
          <w:color w:val="000000"/>
          <w:kern w:val="0"/>
          <w:sz w:val="52"/>
          <w:szCs w:val="52"/>
          <w:lang w:eastAsia="en-GB"/>
          <w14:ligatures w14:val="none"/>
        </w:rPr>
        <w:t>I</w:t>
      </w:r>
      <w:r w:rsidR="00055E1D" w:rsidRPr="00CE46A7">
        <w:rPr>
          <w:rFonts w:ascii="Arial" w:eastAsia="Times New Roman" w:hAnsi="Arial" w:cs="Arial"/>
          <w:b/>
          <w:bCs/>
          <w:color w:val="000000"/>
          <w:kern w:val="0"/>
          <w:sz w:val="52"/>
          <w:szCs w:val="52"/>
          <w:lang w:eastAsia="en-GB"/>
          <w14:ligatures w14:val="none"/>
        </w:rPr>
        <w:t xml:space="preserve">GNMENT </w:t>
      </w:r>
      <w:r w:rsidR="00ED4678" w:rsidRPr="00CE46A7">
        <w:rPr>
          <w:rFonts w:ascii="Arial" w:eastAsia="Times New Roman" w:hAnsi="Arial" w:cs="Arial"/>
          <w:b/>
          <w:bCs/>
          <w:color w:val="000000"/>
          <w:kern w:val="0"/>
          <w:sz w:val="52"/>
          <w:szCs w:val="52"/>
          <w:lang w:eastAsia="en-GB"/>
          <w14:ligatures w14:val="none"/>
        </w:rPr>
        <w:t>TI</w:t>
      </w:r>
      <w:r w:rsidR="003855CC" w:rsidRPr="00CE46A7">
        <w:rPr>
          <w:rFonts w:ascii="Arial" w:eastAsia="Times New Roman" w:hAnsi="Arial" w:cs="Arial"/>
          <w:b/>
          <w:bCs/>
          <w:color w:val="000000"/>
          <w:kern w:val="0"/>
          <w:sz w:val="52"/>
          <w:szCs w:val="52"/>
          <w:lang w:eastAsia="en-GB"/>
          <w14:ligatures w14:val="none"/>
        </w:rPr>
        <w:t>T</w:t>
      </w:r>
      <w:r w:rsidR="00ED4678" w:rsidRPr="00CE46A7">
        <w:rPr>
          <w:rFonts w:ascii="Arial" w:eastAsia="Times New Roman" w:hAnsi="Arial" w:cs="Arial"/>
          <w:b/>
          <w:bCs/>
          <w:color w:val="000000"/>
          <w:kern w:val="0"/>
          <w:sz w:val="52"/>
          <w:szCs w:val="52"/>
          <w:lang w:eastAsia="en-GB"/>
          <w14:ligatures w14:val="none"/>
        </w:rPr>
        <w:t>LE</w:t>
      </w:r>
    </w:p>
    <w:p w14:paraId="44D0B4AF" w14:textId="77777777" w:rsidR="00B77965" w:rsidRPr="00CE46A7" w:rsidRDefault="00B77965" w:rsidP="009723A7">
      <w:pPr>
        <w:spacing w:after="0" w:line="240" w:lineRule="auto"/>
        <w:ind w:left="426"/>
        <w:jc w:val="center"/>
        <w:rPr>
          <w:rFonts w:ascii="Arial" w:eastAsia="Times New Roman" w:hAnsi="Arial" w:cs="Arial"/>
          <w:b/>
          <w:bCs/>
          <w:color w:val="000000"/>
          <w:kern w:val="0"/>
          <w:sz w:val="52"/>
          <w:szCs w:val="52"/>
          <w:lang w:eastAsia="en-GB"/>
          <w14:ligatures w14:val="none"/>
        </w:rPr>
      </w:pPr>
    </w:p>
    <w:p w14:paraId="36BCF687" w14:textId="4BA99BF4" w:rsidR="007A1AB5" w:rsidRPr="00CE46A7" w:rsidRDefault="00172250" w:rsidP="009723A7">
      <w:pPr>
        <w:spacing w:after="0" w:line="240" w:lineRule="auto"/>
        <w:ind w:left="426"/>
        <w:jc w:val="center"/>
        <w:rPr>
          <w:rFonts w:ascii="Arial" w:eastAsia="Times New Roman" w:hAnsi="Arial" w:cs="Arial"/>
          <w:b/>
          <w:bCs/>
          <w:color w:val="000000"/>
          <w:kern w:val="0"/>
          <w:sz w:val="52"/>
          <w:szCs w:val="52"/>
          <w:lang w:eastAsia="en-GB"/>
          <w14:ligatures w14:val="none"/>
        </w:rPr>
      </w:pPr>
      <w:r w:rsidRPr="00CE46A7">
        <w:rPr>
          <w:rFonts w:ascii="Arial" w:eastAsia="Times New Roman" w:hAnsi="Arial" w:cs="Arial"/>
          <w:b/>
          <w:bCs/>
          <w:color w:val="000000"/>
          <w:kern w:val="0"/>
          <w:sz w:val="52"/>
          <w:szCs w:val="52"/>
          <w:lang w:eastAsia="en-GB"/>
          <w14:ligatures w14:val="none"/>
        </w:rPr>
        <w:t xml:space="preserve">  AMBULANCE SERVICES</w:t>
      </w:r>
    </w:p>
    <w:p w14:paraId="62B375F7" w14:textId="77777777" w:rsidR="007A1AB5" w:rsidRPr="00CE46A7" w:rsidRDefault="007A1AB5" w:rsidP="009723A7">
      <w:pPr>
        <w:spacing w:after="0" w:line="240" w:lineRule="auto"/>
        <w:ind w:left="426"/>
        <w:jc w:val="center"/>
        <w:rPr>
          <w:rFonts w:ascii="Arial" w:eastAsia="Times New Roman" w:hAnsi="Arial" w:cs="Arial"/>
          <w:b/>
          <w:bCs/>
          <w:color w:val="000000"/>
          <w:kern w:val="0"/>
          <w:sz w:val="24"/>
          <w:szCs w:val="24"/>
          <w:lang w:eastAsia="en-GB"/>
          <w14:ligatures w14:val="none"/>
        </w:rPr>
      </w:pPr>
    </w:p>
    <w:p w14:paraId="2CABBDD0" w14:textId="77777777" w:rsidR="007A1AB5" w:rsidRPr="00CE46A7" w:rsidRDefault="007A1AB5" w:rsidP="009723A7">
      <w:pPr>
        <w:spacing w:after="0" w:line="240" w:lineRule="auto"/>
        <w:ind w:left="426"/>
        <w:jc w:val="center"/>
        <w:rPr>
          <w:rFonts w:ascii="Arial" w:eastAsia="Times New Roman" w:hAnsi="Arial" w:cs="Arial"/>
          <w:b/>
          <w:bCs/>
          <w:color w:val="000000"/>
          <w:kern w:val="0"/>
          <w:sz w:val="24"/>
          <w:szCs w:val="24"/>
          <w:lang w:eastAsia="en-GB"/>
          <w14:ligatures w14:val="none"/>
        </w:rPr>
      </w:pPr>
    </w:p>
    <w:p w14:paraId="612D4EA0" w14:textId="77777777" w:rsidR="007A1AB5" w:rsidRPr="00CE46A7" w:rsidRDefault="007A1AB5" w:rsidP="009723A7">
      <w:pPr>
        <w:spacing w:after="0" w:line="240" w:lineRule="auto"/>
        <w:ind w:left="426"/>
        <w:jc w:val="center"/>
        <w:rPr>
          <w:rFonts w:ascii="Arial" w:eastAsia="Times New Roman" w:hAnsi="Arial" w:cs="Arial"/>
          <w:b/>
          <w:bCs/>
          <w:color w:val="000000"/>
          <w:kern w:val="0"/>
          <w:sz w:val="24"/>
          <w:szCs w:val="24"/>
          <w:lang w:eastAsia="en-GB"/>
          <w14:ligatures w14:val="none"/>
        </w:rPr>
      </w:pPr>
    </w:p>
    <w:p w14:paraId="0F3F46C6" w14:textId="77777777" w:rsidR="006E1820" w:rsidRPr="00CE46A7" w:rsidRDefault="007A1AB5" w:rsidP="005805B1">
      <w:pPr>
        <w:spacing w:after="0" w:line="240" w:lineRule="auto"/>
        <w:ind w:left="426"/>
        <w:jc w:val="center"/>
        <w:rPr>
          <w:rFonts w:ascii="Arial" w:eastAsia="Times New Roman" w:hAnsi="Arial" w:cs="Arial"/>
          <w:b/>
          <w:bCs/>
          <w:color w:val="000000"/>
          <w:kern w:val="0"/>
          <w:sz w:val="52"/>
          <w:szCs w:val="52"/>
          <w:lang w:eastAsia="en-GB"/>
          <w14:ligatures w14:val="none"/>
        </w:rPr>
      </w:pPr>
      <w:r w:rsidRPr="00CE46A7">
        <w:rPr>
          <w:rFonts w:ascii="Arial" w:eastAsia="Times New Roman" w:hAnsi="Arial" w:cs="Arial"/>
          <w:b/>
          <w:bCs/>
          <w:color w:val="000000"/>
          <w:kern w:val="0"/>
          <w:sz w:val="52"/>
          <w:szCs w:val="52"/>
          <w:lang w:eastAsia="en-GB"/>
          <w14:ligatures w14:val="none"/>
        </w:rPr>
        <w:t>TU</w:t>
      </w:r>
      <w:r w:rsidR="00DB6042" w:rsidRPr="00CE46A7">
        <w:rPr>
          <w:rFonts w:ascii="Arial" w:eastAsia="Times New Roman" w:hAnsi="Arial" w:cs="Arial"/>
          <w:b/>
          <w:bCs/>
          <w:color w:val="000000"/>
          <w:kern w:val="0"/>
          <w:sz w:val="52"/>
          <w:szCs w:val="52"/>
          <w:lang w:eastAsia="en-GB"/>
          <w14:ligatures w14:val="none"/>
        </w:rPr>
        <w:t>TOR NAME:</w:t>
      </w:r>
      <w:r w:rsidR="00ED4678" w:rsidRPr="00CE46A7">
        <w:rPr>
          <w:rFonts w:ascii="Arial" w:eastAsia="Times New Roman" w:hAnsi="Arial" w:cs="Arial"/>
          <w:b/>
          <w:bCs/>
          <w:color w:val="000000"/>
          <w:kern w:val="0"/>
          <w:sz w:val="52"/>
          <w:szCs w:val="52"/>
          <w:lang w:eastAsia="en-GB"/>
          <w14:ligatures w14:val="none"/>
        </w:rPr>
        <w:t xml:space="preserve">   D</w:t>
      </w:r>
      <w:r w:rsidR="00E277F3" w:rsidRPr="00CE46A7">
        <w:rPr>
          <w:rFonts w:ascii="Arial" w:eastAsia="Times New Roman" w:hAnsi="Arial" w:cs="Arial"/>
          <w:b/>
          <w:bCs/>
          <w:color w:val="000000"/>
          <w:kern w:val="0"/>
          <w:sz w:val="52"/>
          <w:szCs w:val="52"/>
          <w:lang w:eastAsia="en-GB"/>
          <w14:ligatures w14:val="none"/>
        </w:rPr>
        <w:t>E</w:t>
      </w:r>
      <w:r w:rsidR="00FA398A" w:rsidRPr="00CE46A7">
        <w:rPr>
          <w:rFonts w:ascii="Arial" w:eastAsia="Times New Roman" w:hAnsi="Arial" w:cs="Arial"/>
          <w:b/>
          <w:bCs/>
          <w:color w:val="000000"/>
          <w:kern w:val="0"/>
          <w:sz w:val="52"/>
          <w:szCs w:val="52"/>
          <w:lang w:eastAsia="en-GB"/>
          <w14:ligatures w14:val="none"/>
        </w:rPr>
        <w:t>BRA ODEH</w:t>
      </w:r>
    </w:p>
    <w:p w14:paraId="758F86D7" w14:textId="34C1BE6A" w:rsidR="00C2578E" w:rsidRPr="00CE46A7" w:rsidRDefault="004E5897" w:rsidP="00C2578E">
      <w:pPr>
        <w:spacing w:after="0" w:line="240" w:lineRule="auto"/>
        <w:ind w:left="426"/>
        <w:jc w:val="center"/>
        <w:rPr>
          <w:rFonts w:ascii="Arial" w:eastAsia="Times New Roman" w:hAnsi="Arial" w:cs="Arial"/>
          <w:b/>
          <w:bCs/>
          <w:color w:val="000000"/>
          <w:kern w:val="0"/>
          <w:sz w:val="52"/>
          <w:szCs w:val="52"/>
          <w:lang w:eastAsia="en-GB"/>
          <w14:ligatures w14:val="none"/>
        </w:rPr>
      </w:pPr>
      <w:r w:rsidRPr="00CE46A7">
        <w:rPr>
          <w:rFonts w:ascii="Arial" w:eastAsia="Times New Roman" w:hAnsi="Arial" w:cs="Arial"/>
          <w:b/>
          <w:bCs/>
          <w:color w:val="000000"/>
          <w:kern w:val="0"/>
          <w:sz w:val="52"/>
          <w:szCs w:val="52"/>
          <w:lang w:eastAsia="en-GB"/>
          <w14:ligatures w14:val="none"/>
        </w:rPr>
        <w:t>20/10/2025</w:t>
      </w:r>
    </w:p>
    <w:p w14:paraId="7D12728A" w14:textId="77777777" w:rsidR="0085705F" w:rsidRDefault="0085705F" w:rsidP="009723A7">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p>
    <w:p w14:paraId="553713EB" w14:textId="77777777" w:rsidR="0085705F" w:rsidRDefault="0085705F" w:rsidP="009723A7">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p>
    <w:p w14:paraId="5C981E50" w14:textId="77777777" w:rsidR="0085705F" w:rsidRDefault="0085705F" w:rsidP="009723A7">
      <w:pPr>
        <w:spacing w:after="0" w:line="240" w:lineRule="auto"/>
        <w:ind w:left="426"/>
        <w:jc w:val="center"/>
        <w:rPr>
          <w:rFonts w:ascii="Times New Roman" w:eastAsia="Times New Roman" w:hAnsi="Times New Roman" w:cs="Times New Roman"/>
          <w:b/>
          <w:bCs/>
          <w:color w:val="000000"/>
          <w:kern w:val="0"/>
          <w:sz w:val="24"/>
          <w:szCs w:val="24"/>
          <w:lang w:eastAsia="en-GB"/>
          <w14:ligatures w14:val="none"/>
        </w:rPr>
      </w:pPr>
    </w:p>
    <w:p w14:paraId="271C17E7" w14:textId="77777777" w:rsidR="00C5684C" w:rsidRDefault="00C5684C" w:rsidP="009C471D">
      <w:pPr>
        <w:spacing w:after="0" w:line="240" w:lineRule="auto"/>
        <w:rPr>
          <w:rFonts w:ascii="Times New Roman" w:eastAsia="Times New Roman" w:hAnsi="Times New Roman" w:cs="Times New Roman"/>
          <w:b/>
          <w:bCs/>
          <w:color w:val="000000"/>
          <w:kern w:val="0"/>
          <w:sz w:val="24"/>
          <w:szCs w:val="24"/>
          <w:lang w:eastAsia="en-GB"/>
          <w14:ligatures w14:val="none"/>
        </w:rPr>
      </w:pPr>
    </w:p>
    <w:p w14:paraId="1FF346FB" w14:textId="77777777" w:rsidR="00C5684C" w:rsidRDefault="00C5684C" w:rsidP="009C471D">
      <w:pPr>
        <w:spacing w:after="0" w:line="240" w:lineRule="auto"/>
        <w:rPr>
          <w:rFonts w:ascii="Times New Roman" w:eastAsia="Times New Roman" w:hAnsi="Times New Roman" w:cs="Times New Roman"/>
          <w:b/>
          <w:bCs/>
          <w:color w:val="000000"/>
          <w:kern w:val="0"/>
          <w:sz w:val="24"/>
          <w:szCs w:val="24"/>
          <w:lang w:eastAsia="en-GB"/>
          <w14:ligatures w14:val="none"/>
        </w:rPr>
      </w:pPr>
    </w:p>
    <w:p w14:paraId="6A265A9A" w14:textId="37C3464F" w:rsidR="0085705F" w:rsidRPr="00C707AD" w:rsidRDefault="00C5684C" w:rsidP="009C471D">
      <w:pPr>
        <w:spacing w:after="0" w:line="240" w:lineRule="auto"/>
        <w:rPr>
          <w:rFonts w:ascii="Arial" w:eastAsia="Times New Roman" w:hAnsi="Arial" w:cs="Arial"/>
          <w:b/>
          <w:bCs/>
          <w:color w:val="000000"/>
          <w:kern w:val="0"/>
          <w:sz w:val="52"/>
          <w:szCs w:val="52"/>
          <w:lang w:eastAsia="en-GB"/>
          <w14:ligatures w14:val="none"/>
        </w:rPr>
      </w:pPr>
      <w:r>
        <w:rPr>
          <w:rFonts w:ascii="Times New Roman" w:eastAsia="Times New Roman" w:hAnsi="Times New Roman" w:cs="Times New Roman"/>
          <w:b/>
          <w:bCs/>
          <w:color w:val="000000"/>
          <w:kern w:val="0"/>
          <w:sz w:val="24"/>
          <w:szCs w:val="24"/>
          <w:lang w:eastAsia="en-GB"/>
          <w14:ligatures w14:val="none"/>
        </w:rPr>
        <w:t xml:space="preserve">                                     </w:t>
      </w:r>
      <w:r w:rsidR="000B3615" w:rsidRPr="00C707AD">
        <w:rPr>
          <w:rFonts w:ascii="Arial" w:eastAsia="Times New Roman" w:hAnsi="Arial" w:cs="Arial"/>
          <w:b/>
          <w:bCs/>
          <w:color w:val="000000"/>
          <w:kern w:val="0"/>
          <w:sz w:val="52"/>
          <w:szCs w:val="52"/>
          <w:lang w:eastAsia="en-GB"/>
          <w14:ligatures w14:val="none"/>
        </w:rPr>
        <w:t>COMPONENT ONE</w:t>
      </w:r>
    </w:p>
    <w:p w14:paraId="15B4C347" w14:textId="77777777" w:rsidR="00AC2481" w:rsidRPr="00C707AD" w:rsidRDefault="00AC2481" w:rsidP="00AC2481">
      <w:pPr>
        <w:spacing w:after="0" w:line="240" w:lineRule="auto"/>
        <w:ind w:left="426"/>
        <w:jc w:val="center"/>
        <w:rPr>
          <w:rFonts w:ascii="Arial" w:eastAsia="Times New Roman" w:hAnsi="Arial" w:cs="Arial"/>
          <w:b/>
          <w:bCs/>
          <w:kern w:val="0"/>
          <w:sz w:val="24"/>
          <w:szCs w:val="24"/>
          <w:lang w:eastAsia="en-GB"/>
          <w14:ligatures w14:val="none"/>
        </w:rPr>
      </w:pPr>
      <w:r w:rsidRPr="00C707AD">
        <w:rPr>
          <w:rFonts w:ascii="Arial" w:eastAsia="Times New Roman" w:hAnsi="Arial" w:cs="Arial"/>
          <w:b/>
          <w:bCs/>
          <w:color w:val="000000"/>
          <w:kern w:val="0"/>
          <w:sz w:val="24"/>
          <w:szCs w:val="24"/>
          <w:lang w:eastAsia="en-GB"/>
          <w14:ligatures w14:val="none"/>
        </w:rPr>
        <w:t>Ambulance services in the UK</w:t>
      </w:r>
    </w:p>
    <w:p w14:paraId="52B42667" w14:textId="77777777" w:rsidR="00AC2481" w:rsidRPr="00C707AD" w:rsidRDefault="00AC2481" w:rsidP="00AC2481">
      <w:pPr>
        <w:spacing w:after="0" w:line="240" w:lineRule="auto"/>
        <w:rPr>
          <w:rFonts w:ascii="Arial" w:eastAsia="Times New Roman" w:hAnsi="Arial" w:cs="Arial"/>
          <w:kern w:val="0"/>
          <w:sz w:val="24"/>
          <w:szCs w:val="24"/>
          <w:lang w:eastAsia="en-GB"/>
          <w14:ligatures w14:val="none"/>
        </w:rPr>
      </w:pPr>
    </w:p>
    <w:p w14:paraId="64320C51" w14:textId="77777777" w:rsidR="00AC2481" w:rsidRDefault="00AC2481" w:rsidP="00AC2481">
      <w:pPr>
        <w:spacing w:after="0" w:line="240" w:lineRule="auto"/>
        <w:jc w:val="both"/>
        <w:rPr>
          <w:rFonts w:ascii="Arial" w:eastAsia="Times New Roman" w:hAnsi="Arial" w:cs="Arial"/>
          <w:b/>
          <w:bCs/>
          <w:kern w:val="0"/>
          <w:sz w:val="24"/>
          <w:szCs w:val="24"/>
          <w:lang w:eastAsia="en-GB"/>
          <w14:ligatures w14:val="none"/>
        </w:rPr>
      </w:pPr>
      <w:r w:rsidRPr="00275081">
        <w:rPr>
          <w:rFonts w:ascii="Arial" w:eastAsia="Times New Roman" w:hAnsi="Arial" w:cs="Arial"/>
          <w:b/>
          <w:bCs/>
          <w:kern w:val="0"/>
          <w:sz w:val="24"/>
          <w:szCs w:val="24"/>
          <w:lang w:eastAsia="en-GB"/>
          <w14:ligatures w14:val="none"/>
        </w:rPr>
        <w:lastRenderedPageBreak/>
        <w:t>INTRODUCTION: </w:t>
      </w:r>
    </w:p>
    <w:p w14:paraId="7944BBAE" w14:textId="2B420610" w:rsidR="00AF2A33" w:rsidRDefault="00A71625" w:rsidP="009F49FE">
      <w:pPr>
        <w:pStyle w:val="NoSpacing"/>
        <w:rPr>
          <w:rFonts w:ascii="Arial" w:hAnsi="Arial" w:cs="Arial"/>
          <w:lang w:eastAsia="en-GB"/>
        </w:rPr>
      </w:pPr>
      <w:r w:rsidRPr="007B0B95">
        <w:rPr>
          <w:rFonts w:ascii="Arial" w:hAnsi="Arial" w:cs="Arial"/>
          <w:lang w:eastAsia="en-GB"/>
        </w:rPr>
        <w:t>The UK ambulance service possesses a central life-saving role in the National Health Service (NHS) by providing the first professional medical response to accidents and serious medical emergencies, free of charge at the point of need in England, Scotland, Wales, and Northern Ireland. However, with its central role in healthcare delivery, current operation of NHS ambulance services in England is under great strain due to rising demand, strained resources, and inefficiencies. New care models have helped improve efficiency and results for some patients, but services face growing pressure and are not hitting targets. Addressing these issues requires greater integration into the wider health system and improved funding and resource planning</w:t>
      </w:r>
      <w:r w:rsidR="00EA4B36" w:rsidRPr="007B0B95">
        <w:rPr>
          <w:rFonts w:ascii="Arial" w:hAnsi="Arial" w:cs="Arial"/>
          <w:lang w:eastAsia="en-GB"/>
        </w:rPr>
        <w:t>.</w:t>
      </w:r>
    </w:p>
    <w:p w14:paraId="40CC877C" w14:textId="76E40060" w:rsidR="00002D94" w:rsidRPr="007B0B95" w:rsidRDefault="00002D94" w:rsidP="00470C53">
      <w:pPr>
        <w:spacing w:after="0" w:line="240" w:lineRule="auto"/>
        <w:rPr>
          <w:rFonts w:ascii="Arial" w:eastAsia="Times New Roman" w:hAnsi="Arial" w:cs="Arial"/>
          <w:b/>
          <w:bCs/>
          <w:kern w:val="0"/>
          <w:sz w:val="24"/>
          <w:szCs w:val="24"/>
          <w:lang w:eastAsia="en-GB"/>
          <w14:ligatures w14:val="none"/>
        </w:rPr>
      </w:pPr>
    </w:p>
    <w:p w14:paraId="000E7A7B" w14:textId="77777777" w:rsidR="000F6D24" w:rsidRPr="007B0B95" w:rsidRDefault="000F6D24" w:rsidP="000F6D24">
      <w:pPr>
        <w:spacing w:after="0" w:line="240" w:lineRule="auto"/>
        <w:jc w:val="both"/>
        <w:rPr>
          <w:rFonts w:ascii="Arial" w:eastAsia="Times New Roman" w:hAnsi="Arial" w:cs="Arial"/>
          <w:kern w:val="0"/>
          <w:sz w:val="24"/>
          <w:szCs w:val="24"/>
          <w:lang w:eastAsia="en-GB"/>
          <w14:ligatures w14:val="none"/>
        </w:rPr>
      </w:pPr>
      <w:r w:rsidRPr="007B0B95">
        <w:rPr>
          <w:rFonts w:ascii="Arial" w:eastAsia="Times New Roman" w:hAnsi="Arial" w:cs="Arial"/>
          <w:b/>
          <w:bCs/>
          <w:kern w:val="0"/>
          <w:lang w:eastAsia="en-GB"/>
          <w14:ligatures w14:val="none"/>
        </w:rPr>
        <w:t>HISTORY OF AMBULANCE SERVICES: </w:t>
      </w:r>
    </w:p>
    <w:p w14:paraId="467D8146" w14:textId="77777777" w:rsidR="000F6D24" w:rsidRPr="007B0B95" w:rsidRDefault="000F6D24" w:rsidP="000F6D24">
      <w:pPr>
        <w:spacing w:after="0" w:line="240" w:lineRule="auto"/>
        <w:jc w:val="center"/>
        <w:rPr>
          <w:rFonts w:ascii="Arial" w:eastAsia="Times New Roman" w:hAnsi="Arial" w:cs="Arial"/>
          <w:kern w:val="0"/>
          <w:sz w:val="24"/>
          <w:szCs w:val="24"/>
          <w:lang w:eastAsia="en-GB"/>
          <w14:ligatures w14:val="none"/>
        </w:rPr>
      </w:pPr>
      <w:r w:rsidRPr="007B0B95">
        <w:rPr>
          <w:rFonts w:ascii="Arial" w:eastAsia="Times New Roman" w:hAnsi="Arial" w:cs="Arial"/>
          <w:b/>
          <w:bCs/>
          <w:i/>
          <w:iCs/>
          <w:kern w:val="0"/>
          <w:lang w:eastAsia="en-GB"/>
          <w14:ligatures w14:val="none"/>
        </w:rPr>
        <w:t>From Crusades to Paramedics: A Journey of Care</w:t>
      </w:r>
      <w:r w:rsidRPr="007B0B95">
        <w:rPr>
          <w:rFonts w:ascii="Arial" w:eastAsia="Times New Roman" w:hAnsi="Arial" w:cs="Arial"/>
          <w:i/>
          <w:iCs/>
          <w:kern w:val="0"/>
          <w:lang w:eastAsia="en-GB"/>
          <w14:ligatures w14:val="none"/>
        </w:rPr>
        <w:t>.</w:t>
      </w:r>
    </w:p>
    <w:p w14:paraId="57D523EF" w14:textId="77777777" w:rsidR="000F6D24" w:rsidRPr="00C707AD" w:rsidRDefault="000F6D24" w:rsidP="000F6D24">
      <w:pPr>
        <w:spacing w:after="0" w:line="240" w:lineRule="auto"/>
        <w:jc w:val="both"/>
        <w:rPr>
          <w:rFonts w:ascii="Arial" w:eastAsia="Times New Roman" w:hAnsi="Arial" w:cs="Arial"/>
          <w:noProof/>
          <w:color w:val="000000"/>
          <w:kern w:val="0"/>
          <w:bdr w:val="none" w:sz="0" w:space="0" w:color="auto" w:frame="1"/>
          <w:lang w:eastAsia="en-GB"/>
          <w14:ligatures w14:val="none"/>
        </w:rPr>
      </w:pPr>
    </w:p>
    <w:p w14:paraId="26D07692" w14:textId="77777777" w:rsidR="000F6D24" w:rsidRPr="00C707AD" w:rsidRDefault="000F6D24" w:rsidP="000F6D24">
      <w:pPr>
        <w:spacing w:after="0" w:line="240" w:lineRule="auto"/>
        <w:jc w:val="both"/>
        <w:rPr>
          <w:rFonts w:ascii="Arial" w:eastAsia="Times New Roman" w:hAnsi="Arial" w:cs="Arial"/>
          <w:kern w:val="0"/>
          <w:sz w:val="24"/>
          <w:szCs w:val="24"/>
          <w:lang w:eastAsia="en-GB"/>
          <w14:ligatures w14:val="none"/>
        </w:rPr>
      </w:pPr>
      <w:r w:rsidRPr="00C707AD">
        <w:rPr>
          <w:rFonts w:ascii="Arial" w:eastAsia="Times New Roman" w:hAnsi="Arial" w:cs="Arial"/>
          <w:noProof/>
          <w:kern w:val="0"/>
          <w:sz w:val="24"/>
          <w:szCs w:val="24"/>
          <w:lang w:eastAsia="en-GB"/>
          <w14:ligatures w14:val="none"/>
        </w:rPr>
        <mc:AlternateContent>
          <mc:Choice Requires="wps">
            <w:drawing>
              <wp:anchor distT="45720" distB="45720" distL="114300" distR="114300" simplePos="0" relativeHeight="251671552" behindDoc="0" locked="0" layoutInCell="1" allowOverlap="1" wp14:anchorId="62837929" wp14:editId="0771B1AB">
                <wp:simplePos x="0" y="0"/>
                <wp:positionH relativeFrom="column">
                  <wp:posOffset>1647825</wp:posOffset>
                </wp:positionH>
                <wp:positionV relativeFrom="paragraph">
                  <wp:posOffset>147955</wp:posOffset>
                </wp:positionV>
                <wp:extent cx="3981450" cy="847725"/>
                <wp:effectExtent l="0" t="0" r="19050" b="28575"/>
                <wp:wrapSquare wrapText="bothSides"/>
                <wp:docPr id="21419009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0" cy="847725"/>
                        </a:xfrm>
                        <a:prstGeom prst="rect">
                          <a:avLst/>
                        </a:prstGeom>
                        <a:solidFill>
                          <a:srgbClr val="FFFFFF"/>
                        </a:solidFill>
                        <a:ln w="9525">
                          <a:solidFill>
                            <a:srgbClr val="000000"/>
                          </a:solidFill>
                          <a:miter lim="800000"/>
                          <a:headEnd/>
                          <a:tailEnd/>
                        </a:ln>
                      </wps:spPr>
                      <wps:txbx>
                        <w:txbxContent>
                          <w:p w14:paraId="243756D5" w14:textId="77777777" w:rsidR="000F6D24" w:rsidRPr="00B4371D" w:rsidRDefault="000F6D24" w:rsidP="000F6D24">
                            <w:pPr>
                              <w:rPr>
                                <w:rFonts w:ascii="Arial" w:hAnsi="Arial" w:cs="Arial"/>
                              </w:rPr>
                            </w:pPr>
                            <w:r w:rsidRPr="00B4371D">
                              <w:rPr>
                                <w:rFonts w:ascii="Arial" w:hAnsi="Arial" w:cs="Arial"/>
                              </w:rPr>
                              <w:t>Many patients were brought to the infirmary by train and met at the station, but it was still a laborious way to carry patients to and from the infirmary and so in 1888 it was decided to purchase a horse drawn carriage.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2837929" id="_x0000_t202" coordsize="21600,21600" o:spt="202" path="m,l,21600r21600,l21600,xe">
                <v:stroke joinstyle="miter"/>
                <v:path gradientshapeok="t" o:connecttype="rect"/>
              </v:shapetype>
              <v:shape id="Text Box 2" o:spid="_x0000_s1026" type="#_x0000_t202" style="position:absolute;left:0;text-align:left;margin-left:129.75pt;margin-top:11.65pt;width:313.5pt;height:66.7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">
                <v:textbox>
                  <w:txbxContent>
                    <w:p w14:paraId="243756D5" w14:textId="77777777" w:rsidR="000F6D24" w:rsidRPr="00B4371D" w:rsidRDefault="000F6D24" w:rsidP="000F6D24">
                      <w:pPr>
                        <w:rPr>
                          <w:rFonts w:ascii="Arial" w:hAnsi="Arial" w:cs="Arial"/>
                        </w:rPr>
                      </w:pPr>
                      <w:r w:rsidRPr="00B4371D">
                        <w:rPr>
                          <w:rFonts w:ascii="Arial" w:hAnsi="Arial" w:cs="Arial"/>
                        </w:rPr>
                        <w:t>Many patients were brought to the infirmary by train and met at the station, but it was still a laborious way to carry patients to and from the infirmary and so in 1888 it was decided to purchase a horse drawn carriage.</w:t>
                      </w:r>
                    </w:p>
                  </w:txbxContent>
                </v:textbox>
                <w10:wrap type="square"/>
              </v:shape>
            </w:pict>
          </mc:Fallback>
        </mc:AlternateContent>
      </w:r>
      <w:r w:rsidRPr="00C707AD">
        <w:rPr>
          <w:rFonts w:ascii="Arial" w:eastAsia="Times New Roman" w:hAnsi="Arial" w:cs="Arial"/>
          <w:noProof/>
          <w:color w:val="000000"/>
          <w:kern w:val="0"/>
          <w:bdr w:val="none" w:sz="0" w:space="0" w:color="auto" w:frame="1"/>
          <w:lang w:eastAsia="en-GB"/>
          <w14:ligatures w14:val="none"/>
        </w:rPr>
        <w:drawing>
          <wp:inline distT="0" distB="0" distL="0" distR="0" wp14:anchorId="74BF548B" wp14:editId="2FB9B368">
            <wp:extent cx="1266825" cy="1129653"/>
            <wp:effectExtent l="0" t="0" r="0" b="0"/>
            <wp:docPr id="1555360874" name="Picture 8" descr="A horse pulling a carri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8" descr="A horse pulling a carriage&#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272176" cy="1134425"/>
                    </a:xfrm>
                    <a:prstGeom prst="rect">
                      <a:avLst/>
                    </a:prstGeom>
                    <a:noFill/>
                    <a:ln>
                      <a:noFill/>
                    </a:ln>
                  </pic:spPr>
                </pic:pic>
              </a:graphicData>
            </a:graphic>
          </wp:inline>
        </w:drawing>
      </w:r>
    </w:p>
    <w:p w14:paraId="2661845A" w14:textId="77777777" w:rsidR="000F6D24" w:rsidRPr="00C707AD" w:rsidRDefault="000F6D24" w:rsidP="000F6D24">
      <w:pPr>
        <w:spacing w:after="0" w:line="240" w:lineRule="auto"/>
        <w:jc w:val="center"/>
        <w:rPr>
          <w:rFonts w:ascii="Arial" w:eastAsia="Times New Roman" w:hAnsi="Arial" w:cs="Arial"/>
          <w:i/>
          <w:iCs/>
          <w:color w:val="000000"/>
          <w:kern w:val="0"/>
          <w:lang w:eastAsia="en-GB"/>
          <w14:ligatures w14:val="none"/>
        </w:rPr>
      </w:pPr>
    </w:p>
    <w:p w14:paraId="061F24D9" w14:textId="77777777" w:rsidR="000F6D24" w:rsidRPr="00C707AD" w:rsidRDefault="000F6D24" w:rsidP="000F6D24">
      <w:pPr>
        <w:spacing w:after="0" w:line="240" w:lineRule="auto"/>
        <w:jc w:val="center"/>
        <w:rPr>
          <w:rFonts w:ascii="Arial" w:eastAsia="Times New Roman" w:hAnsi="Arial" w:cs="Arial"/>
          <w:i/>
          <w:iCs/>
          <w:color w:val="000000"/>
          <w:kern w:val="0"/>
          <w:lang w:eastAsia="en-GB"/>
          <w14:ligatures w14:val="none"/>
        </w:rPr>
      </w:pPr>
      <w:r w:rsidRPr="00C707AD">
        <w:rPr>
          <w:rFonts w:ascii="Arial" w:eastAsia="Times New Roman" w:hAnsi="Arial" w:cs="Arial"/>
          <w:i/>
          <w:iCs/>
          <w:noProof/>
          <w:color w:val="000000"/>
          <w:kern w:val="0"/>
          <w:lang w:eastAsia="en-GB"/>
          <w14:ligatures w14:val="none"/>
        </w:rPr>
        <mc:AlternateContent>
          <mc:Choice Requires="wps">
            <w:drawing>
              <wp:anchor distT="45720" distB="45720" distL="114300" distR="114300" simplePos="0" relativeHeight="251672576" behindDoc="0" locked="0" layoutInCell="1" allowOverlap="1" wp14:anchorId="0F63A807" wp14:editId="014A08C4">
                <wp:simplePos x="0" y="0"/>
                <wp:positionH relativeFrom="column">
                  <wp:posOffset>152400</wp:posOffset>
                </wp:positionH>
                <wp:positionV relativeFrom="paragraph">
                  <wp:posOffset>24130</wp:posOffset>
                </wp:positionV>
                <wp:extent cx="3260090" cy="1404620"/>
                <wp:effectExtent l="0" t="0" r="16510" b="13970"/>
                <wp:wrapSquare wrapText="bothSides"/>
                <wp:docPr id="9609589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0090" cy="1404620"/>
                        </a:xfrm>
                        <a:prstGeom prst="rect">
                          <a:avLst/>
                        </a:prstGeom>
                        <a:solidFill>
                          <a:srgbClr val="FFFFFF"/>
                        </a:solidFill>
                        <a:ln w="9525">
                          <a:solidFill>
                            <a:srgbClr val="000000"/>
                          </a:solidFill>
                          <a:miter lim="800000"/>
                          <a:headEnd/>
                          <a:tailEnd/>
                        </a:ln>
                      </wps:spPr>
                      <wps:txbx>
                        <w:txbxContent>
                          <w:p w14:paraId="7A0AFCEC" w14:textId="77777777" w:rsidR="000F6D24" w:rsidRPr="00C36DDD" w:rsidRDefault="000F6D24" w:rsidP="000F6D24">
                            <w:pPr>
                              <w:rPr>
                                <w:rFonts w:ascii="Arial" w:hAnsi="Arial" w:cs="Arial"/>
                              </w:rPr>
                            </w:pPr>
                            <w:r w:rsidRPr="00C36DDD">
                              <w:rPr>
                                <w:rFonts w:ascii="Arial" w:hAnsi="Arial" w:cs="Arial"/>
                              </w:rPr>
                              <w:t>The superintendent of Northampton Headquarters Division of St John Ambulance Corps and is better known as Mayor of Northampton in 1912 and 1920. In his first year of office, he raised money to provide this motorised ambulance.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63A807" id="_x0000_s1027" type="#_x0000_t202" style="position:absolute;left:0;text-align:left;margin-left:12pt;margin-top:1.9pt;width:256.7pt;height:110.6pt;z-index:25167257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">
                <v:textbox style="mso-fit-shape-to-text:t">
                  <w:txbxContent>
                    <w:p w14:paraId="7A0AFCEC" w14:textId="77777777" w:rsidR="000F6D24" w:rsidRPr="00C36DDD" w:rsidRDefault="000F6D24" w:rsidP="000F6D24">
                      <w:pPr>
                        <w:rPr>
                          <w:rFonts w:ascii="Arial" w:hAnsi="Arial" w:cs="Arial"/>
                        </w:rPr>
                      </w:pPr>
                      <w:r w:rsidRPr="00C36DDD">
                        <w:rPr>
                          <w:rFonts w:ascii="Arial" w:hAnsi="Arial" w:cs="Arial"/>
                        </w:rPr>
                        <w:t>The superintendent of Northampton Headquarters Division of St John Ambulance Corps and is better known as Mayor of Northampton in 1912 and 1920. In his first year of office, he raised money to provide this motorised ambulance.</w:t>
                      </w:r>
                    </w:p>
                  </w:txbxContent>
                </v:textbox>
                <w10:wrap type="square"/>
              </v:shape>
            </w:pict>
          </mc:Fallback>
        </mc:AlternateContent>
      </w:r>
      <w:r w:rsidRPr="00C707AD">
        <w:rPr>
          <w:rFonts w:ascii="Arial" w:eastAsia="Times New Roman" w:hAnsi="Arial" w:cs="Arial"/>
          <w:i/>
          <w:iCs/>
          <w:noProof/>
          <w:color w:val="000000"/>
          <w:kern w:val="0"/>
          <w:lang w:eastAsia="en-GB"/>
          <w14:ligatures w14:val="none"/>
        </w:rPr>
        <w:drawing>
          <wp:inline distT="0" distB="0" distL="0" distR="0" wp14:anchorId="79B0BB09" wp14:editId="5C86A74A">
            <wp:extent cx="1867535" cy="1152484"/>
            <wp:effectExtent l="0" t="0" r="0" b="0"/>
            <wp:docPr id="1841793657" name="Picture 2" descr="A group of men standing in front of an ambul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516307" name="Picture 2" descr="A group of men standing in front of an ambulance&#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2736" cy="1161865"/>
                    </a:xfrm>
                    <a:prstGeom prst="rect">
                      <a:avLst/>
                    </a:prstGeom>
                    <a:noFill/>
                  </pic:spPr>
                </pic:pic>
              </a:graphicData>
            </a:graphic>
          </wp:inline>
        </w:drawing>
      </w:r>
    </w:p>
    <w:p w14:paraId="73D55C7D" w14:textId="77777777" w:rsidR="000F6D24" w:rsidRPr="00C707AD" w:rsidRDefault="000F6D24" w:rsidP="000F6D24">
      <w:pPr>
        <w:spacing w:after="0" w:line="240" w:lineRule="auto"/>
        <w:jc w:val="center"/>
        <w:rPr>
          <w:rFonts w:ascii="Arial" w:eastAsia="Times New Roman" w:hAnsi="Arial" w:cs="Arial"/>
          <w:i/>
          <w:iCs/>
          <w:color w:val="000000"/>
          <w:kern w:val="0"/>
          <w:lang w:eastAsia="en-GB"/>
          <w14:ligatures w14:val="none"/>
        </w:rPr>
      </w:pPr>
    </w:p>
    <w:p w14:paraId="5B4A286F" w14:textId="77777777" w:rsidR="000F6D24" w:rsidRPr="00C707AD" w:rsidRDefault="000F6D24" w:rsidP="000F6D24">
      <w:pPr>
        <w:spacing w:after="0" w:line="240" w:lineRule="auto"/>
        <w:jc w:val="center"/>
        <w:rPr>
          <w:rFonts w:ascii="Arial" w:eastAsia="Times New Roman" w:hAnsi="Arial" w:cs="Arial"/>
          <w:i/>
          <w:iCs/>
          <w:color w:val="000000"/>
          <w:kern w:val="0"/>
          <w:lang w:eastAsia="en-GB"/>
          <w14:ligatures w14:val="none"/>
        </w:rPr>
      </w:pPr>
    </w:p>
    <w:p w14:paraId="46FE226F" w14:textId="77777777" w:rsidR="000F6D24" w:rsidRPr="00C707AD" w:rsidRDefault="000F6D24" w:rsidP="000F6D24">
      <w:pPr>
        <w:spacing w:after="0" w:line="240" w:lineRule="auto"/>
        <w:jc w:val="center"/>
        <w:rPr>
          <w:rFonts w:ascii="Arial" w:eastAsia="Times New Roman" w:hAnsi="Arial" w:cs="Arial"/>
          <w:i/>
          <w:iCs/>
          <w:color w:val="000000"/>
          <w:kern w:val="0"/>
          <w:lang w:eastAsia="en-GB"/>
          <w14:ligatures w14:val="none"/>
        </w:rPr>
      </w:pPr>
      <w:r w:rsidRPr="00C707AD">
        <w:rPr>
          <w:rFonts w:ascii="Arial" w:eastAsia="Times New Roman" w:hAnsi="Arial" w:cs="Arial"/>
          <w:i/>
          <w:iCs/>
          <w:noProof/>
          <w:color w:val="000000"/>
          <w:kern w:val="0"/>
          <w:lang w:eastAsia="en-GB"/>
          <w14:ligatures w14:val="none"/>
        </w:rPr>
        <mc:AlternateContent>
          <mc:Choice Requires="wps">
            <w:drawing>
              <wp:anchor distT="45720" distB="45720" distL="114300" distR="114300" simplePos="0" relativeHeight="251673600" behindDoc="0" locked="0" layoutInCell="1" allowOverlap="1" wp14:anchorId="1CFB0915" wp14:editId="4EFCAC54">
                <wp:simplePos x="0" y="0"/>
                <wp:positionH relativeFrom="column">
                  <wp:posOffset>2981325</wp:posOffset>
                </wp:positionH>
                <wp:positionV relativeFrom="paragraph">
                  <wp:posOffset>299720</wp:posOffset>
                </wp:positionV>
                <wp:extent cx="2009775" cy="323850"/>
                <wp:effectExtent l="0" t="0" r="28575" b="19050"/>
                <wp:wrapSquare wrapText="bothSides"/>
                <wp:docPr id="382536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9775" cy="323850"/>
                        </a:xfrm>
                        <a:prstGeom prst="rect">
                          <a:avLst/>
                        </a:prstGeom>
                        <a:solidFill>
                          <a:srgbClr val="FFFFFF"/>
                        </a:solidFill>
                        <a:ln w="9525">
                          <a:solidFill>
                            <a:srgbClr val="000000"/>
                          </a:solidFill>
                          <a:miter lim="800000"/>
                          <a:headEnd/>
                          <a:tailEnd/>
                        </a:ln>
                      </wps:spPr>
                      <wps:txbx>
                        <w:txbxContent>
                          <w:p w14:paraId="1295D7E2" w14:textId="77777777" w:rsidR="000F6D24" w:rsidRPr="00FA6ABC" w:rsidRDefault="000F6D24" w:rsidP="000F6D24">
                            <w:pPr>
                              <w:rPr>
                                <w:rFonts w:ascii="Arial" w:hAnsi="Arial" w:cs="Arial"/>
                              </w:rPr>
                            </w:pPr>
                            <w:r w:rsidRPr="00FA6ABC">
                              <w:rPr>
                                <w:rFonts w:ascii="Arial" w:hAnsi="Arial" w:cs="Arial"/>
                              </w:rPr>
                              <w:t>Today’s ambulance services: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FB0915" id="_x0000_s1028" type="#_x0000_t202" style="position:absolute;left:0;text-align:left;margin-left:234.75pt;margin-top:23.6pt;width:158.25pt;height:25.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">
                <v:textbox>
                  <w:txbxContent>
                    <w:p w14:paraId="1295D7E2" w14:textId="77777777" w:rsidR="000F6D24" w:rsidRPr="00FA6ABC" w:rsidRDefault="000F6D24" w:rsidP="000F6D24">
                      <w:pPr>
                        <w:rPr>
                          <w:rFonts w:ascii="Arial" w:hAnsi="Arial" w:cs="Arial"/>
                        </w:rPr>
                      </w:pPr>
                      <w:r w:rsidRPr="00FA6ABC">
                        <w:rPr>
                          <w:rFonts w:ascii="Arial" w:hAnsi="Arial" w:cs="Arial"/>
                        </w:rPr>
                        <w:t>Today’s ambulance services:</w:t>
                      </w:r>
                    </w:p>
                  </w:txbxContent>
                </v:textbox>
                <w10:wrap type="square"/>
              </v:shape>
            </w:pict>
          </mc:Fallback>
        </mc:AlternateContent>
      </w:r>
      <w:r w:rsidRPr="00C707AD">
        <w:rPr>
          <w:rFonts w:ascii="Arial" w:eastAsia="Times New Roman" w:hAnsi="Arial" w:cs="Arial"/>
          <w:i/>
          <w:iCs/>
          <w:noProof/>
          <w:color w:val="000000"/>
          <w:kern w:val="0"/>
          <w:lang w:eastAsia="en-GB"/>
          <w14:ligatures w14:val="none"/>
        </w:rPr>
        <w:drawing>
          <wp:inline distT="0" distB="0" distL="0" distR="0" wp14:anchorId="1BCFB50E" wp14:editId="777473C1">
            <wp:extent cx="2371725" cy="1114425"/>
            <wp:effectExtent l="0" t="0" r="9525" b="9525"/>
            <wp:docPr id="1671426982" name="Picture 1" descr="A group of ambulances parked in fron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947515" name="Picture 1" descr="A group of ambulances parked in front of a building&#10;&#10;AI-generated content may be incorrect."/>
                    <pic:cNvPicPr/>
                  </pic:nvPicPr>
                  <pic:blipFill>
                    <a:blip r:embed="rId9"/>
                    <a:stretch>
                      <a:fillRect/>
                    </a:stretch>
                  </pic:blipFill>
                  <pic:spPr>
                    <a:xfrm flipH="1">
                      <a:off x="0" y="0"/>
                      <a:ext cx="2392993" cy="1124418"/>
                    </a:xfrm>
                    <a:prstGeom prst="rect">
                      <a:avLst/>
                    </a:prstGeom>
                  </pic:spPr>
                </pic:pic>
              </a:graphicData>
            </a:graphic>
          </wp:inline>
        </w:drawing>
      </w:r>
    </w:p>
    <w:p w14:paraId="1E7BDCAF" w14:textId="77777777" w:rsidR="000F6D24" w:rsidRPr="00C707AD" w:rsidRDefault="000F6D24" w:rsidP="000F6D24">
      <w:pPr>
        <w:spacing w:after="0" w:line="240" w:lineRule="auto"/>
        <w:jc w:val="center"/>
        <w:rPr>
          <w:rFonts w:ascii="Arial" w:eastAsia="Times New Roman" w:hAnsi="Arial" w:cs="Arial"/>
          <w:i/>
          <w:iCs/>
          <w:color w:val="000000"/>
          <w:kern w:val="0"/>
          <w:lang w:eastAsia="en-GB"/>
          <w14:ligatures w14:val="none"/>
        </w:rPr>
      </w:pPr>
    </w:p>
    <w:p w14:paraId="10CDEFAE" w14:textId="77777777" w:rsidR="000F6D24" w:rsidRPr="00C707AD" w:rsidRDefault="000F6D24" w:rsidP="000F6D24">
      <w:pPr>
        <w:spacing w:after="0" w:line="240" w:lineRule="auto"/>
        <w:jc w:val="center"/>
        <w:rPr>
          <w:rFonts w:ascii="Arial" w:eastAsia="Times New Roman" w:hAnsi="Arial" w:cs="Arial"/>
          <w:i/>
          <w:iCs/>
          <w:color w:val="000000"/>
          <w:kern w:val="0"/>
          <w:lang w:eastAsia="en-GB"/>
          <w14:ligatures w14:val="none"/>
        </w:rPr>
      </w:pPr>
    </w:p>
    <w:p w14:paraId="4770B257" w14:textId="77777777" w:rsidR="000F6D24" w:rsidRPr="00C707AD" w:rsidRDefault="000F6D24" w:rsidP="000F6D24">
      <w:pPr>
        <w:spacing w:after="0" w:line="240" w:lineRule="auto"/>
        <w:jc w:val="center"/>
        <w:rPr>
          <w:rFonts w:ascii="Arial" w:eastAsia="Times New Roman" w:hAnsi="Arial" w:cs="Arial"/>
          <w:i/>
          <w:iCs/>
          <w:color w:val="000000"/>
          <w:kern w:val="0"/>
          <w:lang w:eastAsia="en-GB"/>
          <w14:ligatures w14:val="none"/>
        </w:rPr>
      </w:pPr>
      <w:r w:rsidRPr="00C707AD">
        <w:rPr>
          <w:rFonts w:ascii="Arial" w:eastAsia="Times New Roman" w:hAnsi="Arial" w:cs="Arial"/>
          <w:i/>
          <w:iCs/>
          <w:noProof/>
          <w:color w:val="000000"/>
          <w:kern w:val="0"/>
          <w:lang w:eastAsia="en-GB"/>
          <w14:ligatures w14:val="none"/>
        </w:rPr>
        <mc:AlternateContent>
          <mc:Choice Requires="wps">
            <w:drawing>
              <wp:anchor distT="45720" distB="45720" distL="114300" distR="114300" simplePos="0" relativeHeight="251674624" behindDoc="0" locked="0" layoutInCell="1" allowOverlap="1" wp14:anchorId="5DF062EB" wp14:editId="5623F10E">
                <wp:simplePos x="0" y="0"/>
                <wp:positionH relativeFrom="column">
                  <wp:posOffset>1943100</wp:posOffset>
                </wp:positionH>
                <wp:positionV relativeFrom="paragraph">
                  <wp:posOffset>397510</wp:posOffset>
                </wp:positionV>
                <wp:extent cx="923925" cy="285750"/>
                <wp:effectExtent l="0" t="0" r="28575" b="19050"/>
                <wp:wrapSquare wrapText="bothSides"/>
                <wp:docPr id="148831010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3925" cy="285750"/>
                        </a:xfrm>
                        <a:prstGeom prst="rect">
                          <a:avLst/>
                        </a:prstGeom>
                        <a:solidFill>
                          <a:srgbClr val="FFFFFF"/>
                        </a:solidFill>
                        <a:ln w="9525">
                          <a:solidFill>
                            <a:srgbClr val="000000"/>
                          </a:solidFill>
                          <a:miter lim="800000"/>
                          <a:headEnd/>
                          <a:tailEnd/>
                        </a:ln>
                      </wps:spPr>
                      <wps:txbx>
                        <w:txbxContent>
                          <w:p w14:paraId="1987AD2E" w14:textId="77777777" w:rsidR="000F6D24" w:rsidRPr="009623BB" w:rsidRDefault="000F6D24" w:rsidP="000F6D24">
                            <w:pPr>
                              <w:rPr>
                                <w:rFonts w:ascii="Arial" w:hAnsi="Arial" w:cs="Arial"/>
                              </w:rPr>
                            </w:pPr>
                            <w:r w:rsidRPr="009623BB">
                              <w:rPr>
                                <w:rFonts w:ascii="Arial" w:hAnsi="Arial" w:cs="Arial"/>
                              </w:rPr>
                              <w:t>Helicopters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F062EB" id="_x0000_s1029" type="#_x0000_t202" style="position:absolute;left:0;text-align:left;margin-left:153pt;margin-top:31.3pt;width:72.75pt;height:2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">
                <v:textbox>
                  <w:txbxContent>
                    <w:p w14:paraId="1987AD2E" w14:textId="77777777" w:rsidR="000F6D24" w:rsidRPr="009623BB" w:rsidRDefault="000F6D24" w:rsidP="000F6D24">
                      <w:pPr>
                        <w:rPr>
                          <w:rFonts w:ascii="Arial" w:hAnsi="Arial" w:cs="Arial"/>
                        </w:rPr>
                      </w:pPr>
                      <w:r w:rsidRPr="009623BB">
                        <w:rPr>
                          <w:rFonts w:ascii="Arial" w:hAnsi="Arial" w:cs="Arial"/>
                        </w:rPr>
                        <w:t>Helicopters</w:t>
                      </w:r>
                    </w:p>
                  </w:txbxContent>
                </v:textbox>
                <w10:wrap type="square"/>
              </v:shape>
            </w:pict>
          </mc:Fallback>
        </mc:AlternateContent>
      </w:r>
      <w:r w:rsidRPr="00C707AD">
        <w:rPr>
          <w:rFonts w:ascii="Arial" w:eastAsia="Times New Roman" w:hAnsi="Arial" w:cs="Arial"/>
          <w:i/>
          <w:iCs/>
          <w:noProof/>
          <w:color w:val="000000"/>
          <w:kern w:val="0"/>
          <w:lang w:eastAsia="en-GB"/>
          <w14:ligatures w14:val="none"/>
        </w:rPr>
        <w:drawing>
          <wp:inline distT="0" distB="0" distL="0" distR="0" wp14:anchorId="7A0D7B69" wp14:editId="05777EBA">
            <wp:extent cx="2028190" cy="1095375"/>
            <wp:effectExtent l="0" t="0" r="0" b="9525"/>
            <wp:docPr id="1044294433" name="Picture 3" descr="A yellow helicopter on a grass fiel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4294433" name="Picture 3" descr="A yellow helicopter on a grass field&#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028190" cy="1095375"/>
                    </a:xfrm>
                    <a:prstGeom prst="rect">
                      <a:avLst/>
                    </a:prstGeom>
                    <a:noFill/>
                  </pic:spPr>
                </pic:pic>
              </a:graphicData>
            </a:graphic>
          </wp:inline>
        </w:drawing>
      </w:r>
    </w:p>
    <w:p w14:paraId="49767C10" w14:textId="2A47B759" w:rsidR="000F6D24" w:rsidRPr="00C707AD" w:rsidRDefault="00B71591" w:rsidP="000F6D24">
      <w:pPr>
        <w:spacing w:after="0" w:line="240" w:lineRule="auto"/>
        <w:jc w:val="center"/>
        <w:rPr>
          <w:rFonts w:ascii="Arial" w:eastAsia="Times New Roman" w:hAnsi="Arial" w:cs="Arial"/>
          <w:i/>
          <w:iCs/>
          <w:color w:val="000000"/>
          <w:kern w:val="0"/>
          <w:lang w:eastAsia="en-GB"/>
          <w14:ligatures w14:val="none"/>
        </w:rPr>
      </w:pPr>
      <w:r w:rsidRPr="00C707AD">
        <w:rPr>
          <w:rFonts w:ascii="Arial" w:eastAsia="Times New Roman" w:hAnsi="Arial" w:cs="Arial"/>
          <w:i/>
          <w:iCs/>
          <w:noProof/>
          <w:color w:val="000000"/>
          <w:kern w:val="0"/>
          <w:lang w:eastAsia="en-GB"/>
          <w14:ligatures w14:val="none"/>
        </w:rPr>
        <mc:AlternateContent>
          <mc:Choice Requires="wps">
            <w:drawing>
              <wp:anchor distT="45720" distB="45720" distL="114300" distR="114300" simplePos="0" relativeHeight="251668480" behindDoc="0" locked="0" layoutInCell="1" allowOverlap="1" wp14:anchorId="46ECAE67" wp14:editId="1F1544E8">
                <wp:simplePos x="0" y="0"/>
                <wp:positionH relativeFrom="column">
                  <wp:posOffset>3253105</wp:posOffset>
                </wp:positionH>
                <wp:positionV relativeFrom="paragraph">
                  <wp:posOffset>544830</wp:posOffset>
                </wp:positionV>
                <wp:extent cx="2360930" cy="1404620"/>
                <wp:effectExtent l="0" t="0" r="22860" b="11430"/>
                <wp:wrapSquare wrapText="bothSides"/>
                <wp:docPr id="97165067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463A034" w14:textId="77777777" w:rsidR="000F6D24" w:rsidRPr="009623BB" w:rsidRDefault="000F6D24" w:rsidP="000F6D24">
                            <w:pPr>
                              <w:rPr>
                                <w:rFonts w:ascii="Arial" w:hAnsi="Arial" w:cs="Arial"/>
                              </w:rPr>
                            </w:pPr>
                            <w:r w:rsidRPr="009623BB">
                              <w:rPr>
                                <w:rFonts w:ascii="Arial" w:hAnsi="Arial" w:cs="Arial"/>
                              </w:rPr>
                              <w:t>Motorbikes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6ECAE67" id="_x0000_s1030" type="#_x0000_t202" style="position:absolute;left:0;text-align:left;margin-left:256.15pt;margin-top:42.9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">
                <v:textbox style="mso-fit-shape-to-text:t">
                  <w:txbxContent>
                    <w:p w14:paraId="2463A034" w14:textId="77777777" w:rsidR="000F6D24" w:rsidRPr="009623BB" w:rsidRDefault="000F6D24" w:rsidP="000F6D24">
                      <w:pPr>
                        <w:rPr>
                          <w:rFonts w:ascii="Arial" w:hAnsi="Arial" w:cs="Arial"/>
                        </w:rPr>
                      </w:pPr>
                      <w:r w:rsidRPr="009623BB">
                        <w:rPr>
                          <w:rFonts w:ascii="Arial" w:hAnsi="Arial" w:cs="Arial"/>
                        </w:rPr>
                        <w:t>Motorbikes</w:t>
                      </w:r>
                    </w:p>
                  </w:txbxContent>
                </v:textbox>
                <w10:wrap type="square"/>
              </v:shape>
            </w:pict>
          </mc:Fallback>
        </mc:AlternateContent>
      </w:r>
      <w:r w:rsidRPr="00C707AD">
        <w:rPr>
          <w:rFonts w:ascii="Arial" w:eastAsia="Times New Roman" w:hAnsi="Arial" w:cs="Arial"/>
          <w:i/>
          <w:iCs/>
          <w:noProof/>
          <w:color w:val="000000"/>
          <w:kern w:val="0"/>
          <w:lang w:eastAsia="en-GB"/>
          <w14:ligatures w14:val="none"/>
        </w:rPr>
        <w:drawing>
          <wp:inline distT="0" distB="0" distL="0" distR="0" wp14:anchorId="39B341E2" wp14:editId="564DD313">
            <wp:extent cx="1160780" cy="723900"/>
            <wp:effectExtent l="0" t="0" r="1270" b="0"/>
            <wp:docPr id="1097244926" name="Picture 4" descr="A motorcycle parked on a st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6434615" name="Picture 4" descr="A motorcycle parked on a stand&#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178197" cy="734762"/>
                    </a:xfrm>
                    <a:prstGeom prst="rect">
                      <a:avLst/>
                    </a:prstGeom>
                    <a:noFill/>
                  </pic:spPr>
                </pic:pic>
              </a:graphicData>
            </a:graphic>
          </wp:inline>
        </w:drawing>
      </w:r>
    </w:p>
    <w:p w14:paraId="1B1DD512" w14:textId="77777777" w:rsidR="009F49FE" w:rsidRDefault="00A4627C" w:rsidP="009F49FE">
      <w:pPr>
        <w:spacing w:after="0" w:line="240" w:lineRule="auto"/>
        <w:rPr>
          <w:rFonts w:ascii="Arial" w:eastAsia="Times New Roman" w:hAnsi="Arial" w:cs="Arial"/>
          <w:i/>
          <w:iCs/>
          <w:color w:val="000000"/>
          <w:kern w:val="0"/>
          <w:sz w:val="20"/>
          <w:szCs w:val="20"/>
          <w:lang w:eastAsia="en-GB"/>
          <w14:ligatures w14:val="none"/>
        </w:rPr>
      </w:pPr>
      <w:r w:rsidRPr="00C707AD">
        <w:rPr>
          <w:rFonts w:ascii="Arial" w:eastAsia="Times New Roman" w:hAnsi="Arial" w:cs="Arial"/>
          <w:b/>
          <w:bCs/>
          <w:i/>
          <w:iCs/>
          <w:color w:val="000000"/>
          <w:kern w:val="0"/>
          <w:lang w:eastAsia="en-GB"/>
          <w14:ligatures w14:val="none"/>
        </w:rPr>
        <w:t xml:space="preserve">   </w:t>
      </w:r>
      <w:r w:rsidR="00621BAB" w:rsidRPr="00C707AD">
        <w:rPr>
          <w:rFonts w:ascii="Arial" w:eastAsia="Times New Roman" w:hAnsi="Arial" w:cs="Arial"/>
          <w:b/>
          <w:bCs/>
          <w:i/>
          <w:iCs/>
          <w:color w:val="000000"/>
          <w:kern w:val="0"/>
          <w:lang w:eastAsia="en-GB"/>
          <w14:ligatures w14:val="none"/>
        </w:rPr>
        <w:t xml:space="preserve">  </w:t>
      </w:r>
      <w:r w:rsidR="001A0EC2" w:rsidRPr="00C707AD">
        <w:rPr>
          <w:rFonts w:ascii="Arial" w:eastAsia="Times New Roman" w:hAnsi="Arial" w:cs="Arial"/>
          <w:b/>
          <w:bCs/>
          <w:i/>
          <w:iCs/>
          <w:color w:val="000000"/>
          <w:kern w:val="0"/>
          <w:lang w:eastAsia="en-GB"/>
          <w14:ligatures w14:val="none"/>
        </w:rPr>
        <w:t>Source of images:</w:t>
      </w:r>
      <w:r w:rsidR="001A0EC2" w:rsidRPr="00C707AD">
        <w:rPr>
          <w:rFonts w:ascii="Arial" w:eastAsia="Times New Roman" w:hAnsi="Arial" w:cs="Arial"/>
          <w:b/>
          <w:bCs/>
          <w:i/>
          <w:iCs/>
          <w:color w:val="000000"/>
          <w:kern w:val="0"/>
          <w:sz w:val="20"/>
          <w:szCs w:val="20"/>
          <w:lang w:eastAsia="en-GB"/>
          <w14:ligatures w14:val="none"/>
        </w:rPr>
        <w:t xml:space="preserve"> Northampton General Hospital. The History of the Ambulance Service. 2016</w:t>
      </w:r>
      <w:r w:rsidR="001A0EC2" w:rsidRPr="00C707AD">
        <w:rPr>
          <w:rFonts w:ascii="Arial" w:eastAsia="Times New Roman" w:hAnsi="Arial" w:cs="Arial"/>
          <w:i/>
          <w:iCs/>
          <w:color w:val="000000"/>
          <w:kern w:val="0"/>
          <w:sz w:val="20"/>
          <w:szCs w:val="20"/>
          <w:lang w:eastAsia="en-GB"/>
          <w14:ligatures w14:val="none"/>
        </w:rPr>
        <w:t>.</w:t>
      </w:r>
    </w:p>
    <w:p w14:paraId="59910ACB" w14:textId="714E4269" w:rsidR="004F2263" w:rsidRPr="009F49FE" w:rsidRDefault="004F2263" w:rsidP="009F49FE">
      <w:pPr>
        <w:spacing w:after="0" w:line="240" w:lineRule="auto"/>
        <w:rPr>
          <w:rFonts w:ascii="Arial" w:eastAsia="Times New Roman" w:hAnsi="Arial" w:cs="Arial"/>
          <w:i/>
          <w:iCs/>
          <w:color w:val="000000"/>
          <w:kern w:val="0"/>
          <w:sz w:val="20"/>
          <w:szCs w:val="20"/>
          <w:lang w:eastAsia="en-GB"/>
          <w14:ligatures w14:val="none"/>
        </w:rPr>
      </w:pPr>
      <w:r w:rsidRPr="00C707AD">
        <w:rPr>
          <w:rFonts w:ascii="Arial" w:hAnsi="Arial" w:cs="Arial"/>
          <w:b/>
          <w:bCs/>
          <w:lang w:eastAsia="en-GB"/>
        </w:rPr>
        <w:lastRenderedPageBreak/>
        <w:t>EXPLA</w:t>
      </w:r>
      <w:r w:rsidR="00275081">
        <w:rPr>
          <w:rFonts w:ascii="Arial" w:hAnsi="Arial" w:cs="Arial"/>
          <w:b/>
          <w:bCs/>
          <w:lang w:eastAsia="en-GB"/>
        </w:rPr>
        <w:t>IN</w:t>
      </w:r>
    </w:p>
    <w:p w14:paraId="2C8DA300" w14:textId="77777777" w:rsidR="00650222" w:rsidRPr="00C707AD" w:rsidRDefault="00650222" w:rsidP="002F0086">
      <w:pPr>
        <w:pStyle w:val="NoSpacing"/>
        <w:rPr>
          <w:rFonts w:ascii="Arial" w:hAnsi="Arial" w:cs="Arial"/>
          <w:b/>
          <w:bCs/>
          <w:lang w:eastAsia="en-GB"/>
        </w:rPr>
      </w:pPr>
    </w:p>
    <w:p w14:paraId="180758B5" w14:textId="77777777" w:rsidR="009F49FE" w:rsidRDefault="00885E0B" w:rsidP="00887932">
      <w:pPr>
        <w:pStyle w:val="NoSpacing"/>
        <w:rPr>
          <w:rFonts w:ascii="Arial" w:hAnsi="Arial" w:cs="Arial"/>
          <w:lang w:eastAsia="en-GB"/>
        </w:rPr>
      </w:pPr>
      <w:r w:rsidRPr="00C707AD">
        <w:rPr>
          <w:rFonts w:ascii="Arial" w:hAnsi="Arial" w:cs="Arial"/>
          <w:lang w:eastAsia="en-GB"/>
        </w:rPr>
        <w:t>Ambulance</w:t>
      </w:r>
      <w:r w:rsidR="001E0262" w:rsidRPr="00C707AD">
        <w:rPr>
          <w:rFonts w:ascii="Arial" w:hAnsi="Arial" w:cs="Arial"/>
          <w:lang w:eastAsia="en-GB"/>
        </w:rPr>
        <w:t xml:space="preserve"> </w:t>
      </w:r>
      <w:r w:rsidR="00F541DD" w:rsidRPr="00C707AD">
        <w:rPr>
          <w:rFonts w:ascii="Arial" w:hAnsi="Arial" w:cs="Arial"/>
          <w:lang w:eastAsia="en-GB"/>
        </w:rPr>
        <w:t>services</w:t>
      </w:r>
      <w:r w:rsidR="001E0262" w:rsidRPr="00C707AD">
        <w:rPr>
          <w:rFonts w:ascii="Arial" w:hAnsi="Arial" w:cs="Arial"/>
          <w:lang w:eastAsia="en-GB"/>
        </w:rPr>
        <w:t xml:space="preserve"> play a v</w:t>
      </w:r>
      <w:r w:rsidR="00F541DD" w:rsidRPr="00C707AD">
        <w:rPr>
          <w:rFonts w:ascii="Arial" w:hAnsi="Arial" w:cs="Arial"/>
          <w:lang w:eastAsia="en-GB"/>
        </w:rPr>
        <w:t>ital role in our</w:t>
      </w:r>
      <w:r w:rsidR="006F6CFE" w:rsidRPr="00C707AD">
        <w:rPr>
          <w:rFonts w:ascii="Arial" w:hAnsi="Arial" w:cs="Arial"/>
          <w:lang w:eastAsia="en-GB"/>
        </w:rPr>
        <w:t xml:space="preserve"> communities, responding</w:t>
      </w:r>
      <w:r w:rsidR="00FC62F9" w:rsidRPr="00C707AD">
        <w:rPr>
          <w:rFonts w:ascii="Arial" w:hAnsi="Arial" w:cs="Arial"/>
          <w:lang w:eastAsia="en-GB"/>
        </w:rPr>
        <w:t xml:space="preserve"> to people’s most </w:t>
      </w:r>
      <w:r w:rsidR="00A96D0E" w:rsidRPr="00C707AD">
        <w:rPr>
          <w:rFonts w:ascii="Arial" w:hAnsi="Arial" w:cs="Arial"/>
          <w:lang w:eastAsia="en-GB"/>
        </w:rPr>
        <w:t>urgent needs</w:t>
      </w:r>
      <w:r w:rsidR="007D7920" w:rsidRPr="00C707AD">
        <w:rPr>
          <w:rFonts w:ascii="Arial" w:hAnsi="Arial" w:cs="Arial"/>
          <w:lang w:eastAsia="en-GB"/>
        </w:rPr>
        <w:t xml:space="preserve"> and a </w:t>
      </w:r>
      <w:r w:rsidR="00FF2B88" w:rsidRPr="00C707AD">
        <w:rPr>
          <w:rFonts w:ascii="Arial" w:hAnsi="Arial" w:cs="Arial"/>
          <w:lang w:eastAsia="en-GB"/>
        </w:rPr>
        <w:t>their most</w:t>
      </w:r>
      <w:r w:rsidR="007D7920" w:rsidRPr="00C707AD">
        <w:rPr>
          <w:rFonts w:ascii="Arial" w:hAnsi="Arial" w:cs="Arial"/>
          <w:lang w:eastAsia="en-GB"/>
        </w:rPr>
        <w:t xml:space="preserve"> </w:t>
      </w:r>
      <w:r w:rsidR="00976ACC" w:rsidRPr="00C707AD">
        <w:rPr>
          <w:rFonts w:ascii="Arial" w:hAnsi="Arial" w:cs="Arial"/>
          <w:lang w:eastAsia="en-GB"/>
        </w:rPr>
        <w:t xml:space="preserve">vulnerable times. </w:t>
      </w:r>
      <w:r w:rsidR="009B61D9" w:rsidRPr="00C707AD">
        <w:rPr>
          <w:rFonts w:ascii="Arial" w:hAnsi="Arial" w:cs="Arial"/>
          <w:lang w:eastAsia="en-GB"/>
        </w:rPr>
        <w:t>Ambulance staff</w:t>
      </w:r>
      <w:r w:rsidR="00377289" w:rsidRPr="00C707AD">
        <w:rPr>
          <w:rFonts w:ascii="Arial" w:hAnsi="Arial" w:cs="Arial"/>
          <w:lang w:eastAsia="en-GB"/>
        </w:rPr>
        <w:t xml:space="preserve"> work with passion</w:t>
      </w:r>
      <w:r w:rsidR="00924CB1" w:rsidRPr="00C707AD">
        <w:rPr>
          <w:rFonts w:ascii="Arial" w:hAnsi="Arial" w:cs="Arial"/>
          <w:lang w:eastAsia="en-GB"/>
        </w:rPr>
        <w:t xml:space="preserve"> and commit</w:t>
      </w:r>
      <w:r w:rsidR="00F811E2" w:rsidRPr="00C707AD">
        <w:rPr>
          <w:rFonts w:ascii="Arial" w:hAnsi="Arial" w:cs="Arial"/>
          <w:lang w:eastAsia="en-GB"/>
        </w:rPr>
        <w:t xml:space="preserve">ment in some of </w:t>
      </w:r>
      <w:r w:rsidR="00CE4464" w:rsidRPr="00C707AD">
        <w:rPr>
          <w:rFonts w:ascii="Arial" w:hAnsi="Arial" w:cs="Arial"/>
          <w:lang w:eastAsia="en-GB"/>
        </w:rPr>
        <w:t>the most</w:t>
      </w:r>
      <w:r w:rsidR="00F811E2" w:rsidRPr="00C707AD">
        <w:rPr>
          <w:rFonts w:ascii="Arial" w:hAnsi="Arial" w:cs="Arial"/>
          <w:lang w:eastAsia="en-GB"/>
        </w:rPr>
        <w:t xml:space="preserve"> press</w:t>
      </w:r>
      <w:r w:rsidR="00E80BE0" w:rsidRPr="00C707AD">
        <w:rPr>
          <w:rFonts w:ascii="Arial" w:hAnsi="Arial" w:cs="Arial"/>
          <w:lang w:eastAsia="en-GB"/>
        </w:rPr>
        <w:t>ured environments</w:t>
      </w:r>
      <w:r w:rsidR="00FF6E2A" w:rsidRPr="00C707AD">
        <w:rPr>
          <w:rFonts w:ascii="Arial" w:hAnsi="Arial" w:cs="Arial"/>
          <w:lang w:eastAsia="en-GB"/>
        </w:rPr>
        <w:t xml:space="preserve"> and across com</w:t>
      </w:r>
      <w:r w:rsidR="00D6256C" w:rsidRPr="00C707AD">
        <w:rPr>
          <w:rFonts w:ascii="Arial" w:hAnsi="Arial" w:cs="Arial"/>
          <w:lang w:eastAsia="en-GB"/>
        </w:rPr>
        <w:t>plex</w:t>
      </w:r>
      <w:r w:rsidR="00A25230" w:rsidRPr="00C707AD">
        <w:rPr>
          <w:rFonts w:ascii="Arial" w:hAnsi="Arial" w:cs="Arial"/>
          <w:lang w:eastAsia="en-GB"/>
        </w:rPr>
        <w:t xml:space="preserve"> </w:t>
      </w:r>
      <w:r w:rsidR="002244DD" w:rsidRPr="00C707AD">
        <w:rPr>
          <w:rFonts w:ascii="Arial" w:hAnsi="Arial" w:cs="Arial"/>
          <w:lang w:eastAsia="en-GB"/>
        </w:rPr>
        <w:t xml:space="preserve">geographies implemented </w:t>
      </w:r>
      <w:r w:rsidR="00C44225" w:rsidRPr="00C707AD">
        <w:rPr>
          <w:rFonts w:ascii="Arial" w:hAnsi="Arial" w:cs="Arial"/>
          <w:lang w:eastAsia="en-GB"/>
        </w:rPr>
        <w:t xml:space="preserve">by </w:t>
      </w:r>
      <w:r w:rsidR="005255FA" w:rsidRPr="00C707AD">
        <w:rPr>
          <w:rFonts w:ascii="Arial" w:hAnsi="Arial" w:cs="Arial"/>
          <w:lang w:eastAsia="en-GB"/>
        </w:rPr>
        <w:t>(National</w:t>
      </w:r>
      <w:r w:rsidR="00CE1749" w:rsidRPr="00C707AD">
        <w:rPr>
          <w:rFonts w:ascii="Arial" w:hAnsi="Arial" w:cs="Arial"/>
          <w:lang w:eastAsia="en-GB"/>
        </w:rPr>
        <w:t xml:space="preserve"> Health</w:t>
      </w:r>
      <w:r w:rsidR="00C44225" w:rsidRPr="00C707AD">
        <w:rPr>
          <w:rFonts w:ascii="Arial" w:hAnsi="Arial" w:cs="Arial"/>
          <w:lang w:eastAsia="en-GB"/>
        </w:rPr>
        <w:t xml:space="preserve"> Services,2025</w:t>
      </w:r>
      <w:r w:rsidR="009B61D9" w:rsidRPr="00C707AD">
        <w:rPr>
          <w:rFonts w:ascii="Arial" w:hAnsi="Arial" w:cs="Arial"/>
          <w:b/>
          <w:bCs/>
          <w:lang w:eastAsia="en-GB"/>
        </w:rPr>
        <w:t>) Siobhan</w:t>
      </w:r>
      <w:r w:rsidR="00000DA1" w:rsidRPr="00C707AD">
        <w:rPr>
          <w:rFonts w:ascii="Arial" w:hAnsi="Arial" w:cs="Arial"/>
          <w:b/>
          <w:bCs/>
          <w:lang w:eastAsia="en-GB"/>
        </w:rPr>
        <w:t xml:space="preserve"> M</w:t>
      </w:r>
      <w:r w:rsidR="008F4183" w:rsidRPr="00C707AD">
        <w:rPr>
          <w:rFonts w:ascii="Arial" w:hAnsi="Arial" w:cs="Arial"/>
          <w:b/>
          <w:bCs/>
          <w:lang w:eastAsia="en-GB"/>
        </w:rPr>
        <w:t xml:space="preserve">elia, </w:t>
      </w:r>
      <w:r w:rsidR="005E3B75" w:rsidRPr="00C707AD">
        <w:rPr>
          <w:rFonts w:ascii="Arial" w:hAnsi="Arial" w:cs="Arial"/>
          <w:b/>
          <w:bCs/>
          <w:lang w:eastAsia="en-GB"/>
        </w:rPr>
        <w:t>Chief Executive</w:t>
      </w:r>
      <w:r w:rsidR="00AC17DB" w:rsidRPr="00C707AD">
        <w:rPr>
          <w:rFonts w:ascii="Arial" w:hAnsi="Arial" w:cs="Arial"/>
          <w:b/>
          <w:bCs/>
          <w:lang w:eastAsia="en-GB"/>
        </w:rPr>
        <w:t>, Sussex Community</w:t>
      </w:r>
      <w:r w:rsidR="00980AD7" w:rsidRPr="00C707AD">
        <w:rPr>
          <w:rFonts w:ascii="Arial" w:hAnsi="Arial" w:cs="Arial"/>
          <w:b/>
          <w:bCs/>
          <w:lang w:eastAsia="en-GB"/>
        </w:rPr>
        <w:t xml:space="preserve"> NHS</w:t>
      </w:r>
      <w:r w:rsidR="00980AD7" w:rsidRPr="00C707AD">
        <w:rPr>
          <w:rFonts w:ascii="Arial" w:hAnsi="Arial" w:cs="Arial"/>
          <w:lang w:eastAsia="en-GB"/>
        </w:rPr>
        <w:t xml:space="preserve"> </w:t>
      </w:r>
      <w:r w:rsidR="00980AD7" w:rsidRPr="00C707AD">
        <w:rPr>
          <w:rFonts w:ascii="Arial" w:hAnsi="Arial" w:cs="Arial"/>
          <w:b/>
          <w:bCs/>
          <w:lang w:eastAsia="en-GB"/>
        </w:rPr>
        <w:t>Foundatio</w:t>
      </w:r>
      <w:r w:rsidR="005E3B75" w:rsidRPr="00C707AD">
        <w:rPr>
          <w:rFonts w:ascii="Arial" w:hAnsi="Arial" w:cs="Arial"/>
          <w:b/>
          <w:bCs/>
          <w:lang w:eastAsia="en-GB"/>
        </w:rPr>
        <w:t>n Trust</w:t>
      </w:r>
      <w:r w:rsidR="00636FFB" w:rsidRPr="00C707AD">
        <w:rPr>
          <w:rFonts w:ascii="Arial" w:hAnsi="Arial" w:cs="Arial"/>
          <w:b/>
          <w:bCs/>
          <w:lang w:eastAsia="en-GB"/>
        </w:rPr>
        <w:t xml:space="preserve"> (</w:t>
      </w:r>
      <w:r w:rsidR="00636FFB" w:rsidRPr="00C707AD">
        <w:rPr>
          <w:rFonts w:ascii="Arial" w:hAnsi="Arial" w:cs="Arial"/>
          <w:lang w:eastAsia="en-GB"/>
        </w:rPr>
        <w:t>Melia</w:t>
      </w:r>
      <w:r w:rsidR="00F771D4" w:rsidRPr="00C707AD">
        <w:rPr>
          <w:rFonts w:ascii="Arial" w:hAnsi="Arial" w:cs="Arial"/>
          <w:lang w:eastAsia="en-GB"/>
        </w:rPr>
        <w:t>,2025</w:t>
      </w:r>
      <w:r w:rsidR="00F771D4" w:rsidRPr="00C707AD">
        <w:rPr>
          <w:rFonts w:ascii="Arial" w:hAnsi="Arial" w:cs="Arial"/>
          <w:b/>
          <w:bCs/>
          <w:lang w:eastAsia="en-GB"/>
        </w:rPr>
        <w:t>).</w:t>
      </w:r>
      <w:r w:rsidR="00DB54C2" w:rsidRPr="00C707AD">
        <w:rPr>
          <w:rFonts w:ascii="Arial" w:hAnsi="Arial" w:cs="Arial"/>
          <w:lang w:eastAsia="en-GB"/>
        </w:rPr>
        <w:t xml:space="preserve"> </w:t>
      </w:r>
      <w:r w:rsidR="00680E1B" w:rsidRPr="00C707AD">
        <w:rPr>
          <w:rFonts w:ascii="Arial" w:hAnsi="Arial" w:cs="Arial"/>
          <w:lang w:eastAsia="en-GB"/>
        </w:rPr>
        <w:t>UK ambulance service traces its roots to early volunteer efforts like those inspired by the Knights of St. John and the 19th-century St. John Ambulance Association. Its evolution accelerated in the 20th century: horses gave way to motorized ambulances in 1912, the 999-emergency number was introduced in 1937, and the service was unified under the NHS in 1948. Today, it has completed a shift from a simple transport function to a clinical service with trained paramedics delivering pre-hospital care.</w:t>
      </w:r>
    </w:p>
    <w:p w14:paraId="46F18E52" w14:textId="61F1E5BC" w:rsidR="00FA04B5" w:rsidRPr="009F49FE" w:rsidRDefault="00680E1B" w:rsidP="00887932">
      <w:pPr>
        <w:pStyle w:val="NoSpacing"/>
        <w:rPr>
          <w:rFonts w:ascii="Arial" w:hAnsi="Arial" w:cs="Arial"/>
          <w:sz w:val="24"/>
          <w:szCs w:val="24"/>
          <w:lang w:eastAsia="en-GB"/>
        </w:rPr>
      </w:pPr>
      <w:r w:rsidRPr="00C707AD">
        <w:rPr>
          <w:rFonts w:ascii="Arial" w:hAnsi="Arial" w:cs="Arial"/>
          <w:lang w:eastAsia="en-GB"/>
        </w:rPr>
        <w:br/>
      </w:r>
      <w:r w:rsidRPr="009F49FE">
        <w:rPr>
          <w:rFonts w:ascii="Arial" w:hAnsi="Arial" w:cs="Arial"/>
          <w:b/>
          <w:bCs/>
          <w:sz w:val="24"/>
          <w:szCs w:val="24"/>
          <w:lang w:eastAsia="en-GB"/>
        </w:rPr>
        <w:t>Key</w:t>
      </w:r>
      <w:r w:rsidR="00FA04B5" w:rsidRPr="009F49FE">
        <w:rPr>
          <w:rFonts w:ascii="Arial" w:hAnsi="Arial" w:cs="Arial"/>
          <w:b/>
          <w:bCs/>
          <w:sz w:val="24"/>
          <w:szCs w:val="24"/>
          <w:lang w:eastAsia="en-GB"/>
        </w:rPr>
        <w:t xml:space="preserve"> </w:t>
      </w:r>
      <w:r w:rsidRPr="009F49FE">
        <w:rPr>
          <w:rFonts w:ascii="Arial" w:hAnsi="Arial" w:cs="Arial"/>
          <w:b/>
          <w:bCs/>
          <w:sz w:val="24"/>
          <w:szCs w:val="24"/>
          <w:lang w:eastAsia="en-GB"/>
        </w:rPr>
        <w:t>influential figures include:</w:t>
      </w:r>
    </w:p>
    <w:p w14:paraId="5483F863" w14:textId="1D00E8D9" w:rsidR="007E5EF9" w:rsidRPr="00C707AD" w:rsidRDefault="00680E1B" w:rsidP="00887932">
      <w:pPr>
        <w:pStyle w:val="NoSpacing"/>
        <w:rPr>
          <w:rFonts w:ascii="Arial" w:hAnsi="Arial" w:cs="Arial"/>
          <w:lang w:eastAsia="en-GB"/>
        </w:rPr>
      </w:pPr>
      <w:r w:rsidRPr="00C707AD">
        <w:rPr>
          <w:rFonts w:ascii="Arial" w:hAnsi="Arial" w:cs="Arial"/>
          <w:lang w:eastAsia="en-GB"/>
        </w:rPr>
        <w:br/>
        <w:t>• W. Harvey Reeves: Northampton Mayor, ambulance driver, and leading ambulance developer.</w:t>
      </w:r>
      <w:r w:rsidRPr="00C707AD">
        <w:rPr>
          <w:rFonts w:ascii="Arial" w:hAnsi="Arial" w:cs="Arial"/>
          <w:lang w:eastAsia="en-GB"/>
        </w:rPr>
        <w:br/>
        <w:t>• Thomas Henry Woolston: Pharmacist and ambulance pioneer coordinated Voluntary Aid Detachments (VADs) in WWI.</w:t>
      </w:r>
      <w:r w:rsidRPr="00C707AD">
        <w:rPr>
          <w:rFonts w:ascii="Arial" w:hAnsi="Arial" w:cs="Arial"/>
          <w:lang w:eastAsia="en-GB"/>
        </w:rPr>
        <w:br/>
        <w:t>• Joseph Grose: Converted private automobiles to ambulances; developed ambulance trailers</w:t>
      </w:r>
      <w:r w:rsidR="002F0086" w:rsidRPr="00C707AD">
        <w:rPr>
          <w:rFonts w:ascii="Arial" w:hAnsi="Arial" w:cs="Arial"/>
          <w:lang w:eastAsia="en-GB"/>
        </w:rPr>
        <w:t>.</w:t>
      </w:r>
    </w:p>
    <w:p w14:paraId="55C546BF" w14:textId="77777777" w:rsidR="00D02678" w:rsidRPr="00C707AD" w:rsidRDefault="00D02678" w:rsidP="00C707AD">
      <w:pPr>
        <w:spacing w:after="0" w:line="240" w:lineRule="auto"/>
        <w:jc w:val="both"/>
        <w:rPr>
          <w:rFonts w:ascii="Arial" w:eastAsia="Times New Roman" w:hAnsi="Arial" w:cs="Arial"/>
          <w:b/>
          <w:bCs/>
          <w:color w:val="843C0B"/>
          <w:kern w:val="0"/>
          <w:lang w:eastAsia="en-GB"/>
          <w14:ligatures w14:val="none"/>
        </w:rPr>
      </w:pPr>
    </w:p>
    <w:p w14:paraId="4E86D1EF" w14:textId="2B397188" w:rsidR="001A0EC2" w:rsidRDefault="001A0EC2" w:rsidP="00C707AD">
      <w:pPr>
        <w:spacing w:after="0" w:line="240" w:lineRule="auto"/>
        <w:jc w:val="both"/>
        <w:rPr>
          <w:rFonts w:ascii="Arial" w:eastAsia="Times New Roman" w:hAnsi="Arial" w:cs="Arial"/>
          <w:b/>
          <w:bCs/>
          <w:kern w:val="0"/>
          <w:sz w:val="24"/>
          <w:szCs w:val="24"/>
          <w:lang w:eastAsia="en-GB"/>
          <w14:ligatures w14:val="none"/>
        </w:rPr>
      </w:pPr>
      <w:r w:rsidRPr="009F49FE">
        <w:rPr>
          <w:rFonts w:ascii="Arial" w:eastAsia="Times New Roman" w:hAnsi="Arial" w:cs="Arial"/>
          <w:b/>
          <w:bCs/>
          <w:kern w:val="0"/>
          <w:sz w:val="24"/>
          <w:szCs w:val="24"/>
          <w:lang w:eastAsia="en-GB"/>
          <w14:ligatures w14:val="none"/>
        </w:rPr>
        <w:t>Evolution of ambulance services from the 11</w:t>
      </w:r>
      <w:r w:rsidRPr="009F49FE">
        <w:rPr>
          <w:rFonts w:ascii="Arial" w:eastAsia="Times New Roman" w:hAnsi="Arial" w:cs="Arial"/>
          <w:b/>
          <w:bCs/>
          <w:kern w:val="0"/>
          <w:sz w:val="24"/>
          <w:szCs w:val="24"/>
          <w:vertAlign w:val="superscript"/>
          <w:lang w:eastAsia="en-GB"/>
          <w14:ligatures w14:val="none"/>
        </w:rPr>
        <w:t>th</w:t>
      </w:r>
      <w:r w:rsidRPr="009F49FE">
        <w:rPr>
          <w:rFonts w:ascii="Arial" w:eastAsia="Times New Roman" w:hAnsi="Arial" w:cs="Arial"/>
          <w:b/>
          <w:bCs/>
          <w:kern w:val="0"/>
          <w:sz w:val="24"/>
          <w:szCs w:val="24"/>
          <w:lang w:eastAsia="en-GB"/>
          <w14:ligatures w14:val="none"/>
        </w:rPr>
        <w:t xml:space="preserve"> Century to 1990s:</w:t>
      </w:r>
    </w:p>
    <w:p w14:paraId="454FBCBF" w14:textId="77777777" w:rsidR="00F07902" w:rsidRPr="009F49FE" w:rsidRDefault="00F07902" w:rsidP="00C707AD">
      <w:pPr>
        <w:spacing w:after="0" w:line="240" w:lineRule="auto"/>
        <w:jc w:val="both"/>
        <w:rPr>
          <w:rFonts w:ascii="Arial" w:eastAsia="Times New Roman" w:hAnsi="Arial" w:cs="Arial"/>
          <w:kern w:val="0"/>
          <w:sz w:val="24"/>
          <w:szCs w:val="24"/>
          <w:lang w:eastAsia="en-GB"/>
          <w14:ligatures w14:val="none"/>
        </w:rPr>
      </w:pPr>
    </w:p>
    <w:p w14:paraId="569421DC" w14:textId="2BCEBC6B" w:rsidR="003368FE" w:rsidRPr="009F49FE" w:rsidRDefault="00352435" w:rsidP="009F49FE">
      <w:pPr>
        <w:spacing w:after="0" w:line="240" w:lineRule="auto"/>
        <w:rPr>
          <w:rFonts w:ascii="Arial" w:eastAsia="Times New Roman" w:hAnsi="Arial" w:cs="Arial"/>
          <w:kern w:val="0"/>
          <w:lang w:eastAsia="en-GB"/>
          <w14:ligatures w14:val="none"/>
        </w:rPr>
      </w:pPr>
      <w:r w:rsidRPr="009F49FE">
        <w:rPr>
          <w:rFonts w:ascii="Arial" w:eastAsia="Times New Roman" w:hAnsi="Arial" w:cs="Arial"/>
          <w:kern w:val="0"/>
          <w:lang w:eastAsia="en-GB"/>
          <w14:ligatures w14:val="none"/>
        </w:rPr>
        <w:t>11th Century: Knights of St. John first aid training in the Crusades</w:t>
      </w:r>
      <w:r w:rsidRPr="009F49FE">
        <w:rPr>
          <w:rFonts w:ascii="Arial" w:eastAsia="Times New Roman" w:hAnsi="Arial" w:cs="Arial"/>
          <w:kern w:val="0"/>
          <w:lang w:eastAsia="en-GB"/>
          <w14:ligatures w14:val="none"/>
        </w:rPr>
        <w:br/>
        <w:t>1882: St John Ambulance Association Invalid Transport corps formed</w:t>
      </w:r>
      <w:r w:rsidRPr="009F49FE">
        <w:rPr>
          <w:rFonts w:ascii="Arial" w:eastAsia="Times New Roman" w:hAnsi="Arial" w:cs="Arial"/>
          <w:kern w:val="0"/>
          <w:lang w:eastAsia="en-GB"/>
          <w14:ligatures w14:val="none"/>
        </w:rPr>
        <w:br/>
        <w:t>1887: Ambulance Corps in Northampton established</w:t>
      </w:r>
      <w:r w:rsidRPr="009F49FE">
        <w:rPr>
          <w:rFonts w:ascii="Arial" w:eastAsia="Times New Roman" w:hAnsi="Arial" w:cs="Arial"/>
          <w:kern w:val="0"/>
          <w:lang w:eastAsia="en-GB"/>
          <w14:ligatures w14:val="none"/>
        </w:rPr>
        <w:br/>
        <w:t>1912: Horse-drawn ambulances replaced by motor vehicles</w:t>
      </w:r>
      <w:r w:rsidRPr="009F49FE">
        <w:rPr>
          <w:rFonts w:ascii="Arial" w:eastAsia="Times New Roman" w:hAnsi="Arial" w:cs="Arial"/>
          <w:kern w:val="0"/>
          <w:lang w:eastAsia="en-GB"/>
          <w14:ligatures w14:val="none"/>
        </w:rPr>
        <w:br/>
        <w:t>1937: 999 telephone emergency number introduced</w:t>
      </w:r>
      <w:r w:rsidRPr="009F49FE">
        <w:rPr>
          <w:rFonts w:ascii="Arial" w:eastAsia="Times New Roman" w:hAnsi="Arial" w:cs="Arial"/>
          <w:kern w:val="0"/>
          <w:lang w:eastAsia="en-GB"/>
          <w14:ligatures w14:val="none"/>
        </w:rPr>
        <w:br/>
        <w:t>1946: NHS Act makes local authorities provide ambulances</w:t>
      </w:r>
      <w:r w:rsidRPr="009F49FE">
        <w:rPr>
          <w:rFonts w:ascii="Arial" w:eastAsia="Times New Roman" w:hAnsi="Arial" w:cs="Arial"/>
          <w:kern w:val="0"/>
          <w:lang w:eastAsia="en-GB"/>
          <w14:ligatures w14:val="none"/>
        </w:rPr>
        <w:br/>
        <w:t>1964: Millar Report recommends ambulances provide treatment</w:t>
      </w:r>
      <w:r w:rsidRPr="009F49FE">
        <w:rPr>
          <w:rFonts w:ascii="Arial" w:eastAsia="Times New Roman" w:hAnsi="Arial" w:cs="Arial"/>
          <w:kern w:val="0"/>
          <w:lang w:eastAsia="en-GB"/>
          <w14:ligatures w14:val="none"/>
        </w:rPr>
        <w:br/>
        <w:t>1970s–80s: Helicopters, motorbikes, portable defibrillators introduced</w:t>
      </w:r>
      <w:r w:rsidRPr="009F49FE">
        <w:rPr>
          <w:rFonts w:ascii="Arial" w:eastAsia="Times New Roman" w:hAnsi="Arial" w:cs="Arial"/>
          <w:kern w:val="0"/>
          <w:lang w:eastAsia="en-GB"/>
          <w14:ligatures w14:val="none"/>
        </w:rPr>
        <w:br/>
        <w:t>1990s: Staff requalified as paramedics with extra training</w:t>
      </w:r>
    </w:p>
    <w:p w14:paraId="236857BC" w14:textId="77777777" w:rsidR="001F6578" w:rsidRDefault="001F6578" w:rsidP="00C707AD">
      <w:pPr>
        <w:spacing w:after="0" w:line="240" w:lineRule="auto"/>
        <w:jc w:val="both"/>
        <w:rPr>
          <w:rFonts w:ascii="Arial" w:eastAsia="Times New Roman" w:hAnsi="Arial" w:cs="Arial"/>
          <w:kern w:val="0"/>
          <w:sz w:val="24"/>
          <w:szCs w:val="24"/>
          <w:lang w:eastAsia="en-GB"/>
          <w14:ligatures w14:val="none"/>
        </w:rPr>
      </w:pPr>
    </w:p>
    <w:p w14:paraId="0DBD4CA2" w14:textId="77777777" w:rsidR="00470C53" w:rsidRPr="00DC4BD8" w:rsidRDefault="00470C53" w:rsidP="00C707AD">
      <w:pPr>
        <w:spacing w:after="0" w:line="240" w:lineRule="auto"/>
        <w:jc w:val="both"/>
        <w:rPr>
          <w:rFonts w:ascii="Arial" w:eastAsia="Times New Roman" w:hAnsi="Arial" w:cs="Arial"/>
          <w:kern w:val="0"/>
          <w:lang w:eastAsia="en-GB"/>
          <w14:ligatures w14:val="none"/>
        </w:rPr>
      </w:pPr>
    </w:p>
    <w:p w14:paraId="34AB3DD4" w14:textId="69DB55F7" w:rsidR="001A0EC2" w:rsidRPr="00DC4BD8" w:rsidRDefault="00F25121" w:rsidP="00C707AD">
      <w:pPr>
        <w:spacing w:after="0" w:line="240" w:lineRule="auto"/>
        <w:jc w:val="both"/>
        <w:rPr>
          <w:rFonts w:ascii="Arial" w:eastAsia="Times New Roman" w:hAnsi="Arial" w:cs="Arial"/>
          <w:kern w:val="0"/>
          <w:sz w:val="24"/>
          <w:szCs w:val="24"/>
          <w:lang w:eastAsia="en-GB"/>
          <w14:ligatures w14:val="none"/>
        </w:rPr>
      </w:pPr>
      <w:r w:rsidRPr="00DC4BD8">
        <w:rPr>
          <w:rFonts w:ascii="Arial" w:eastAsia="Times New Roman" w:hAnsi="Arial" w:cs="Arial"/>
          <w:b/>
          <w:bCs/>
          <w:kern w:val="0"/>
          <w:lang w:eastAsia="en-GB"/>
          <w14:ligatures w14:val="none"/>
        </w:rPr>
        <w:t>CURRENT FUNCTIONING</w:t>
      </w:r>
      <w:r w:rsidR="001A0EC2" w:rsidRPr="00DC4BD8">
        <w:rPr>
          <w:rFonts w:ascii="Arial" w:eastAsia="Times New Roman" w:hAnsi="Arial" w:cs="Arial"/>
          <w:b/>
          <w:bCs/>
          <w:kern w:val="0"/>
          <w:lang w:eastAsia="en-GB"/>
          <w14:ligatures w14:val="none"/>
        </w:rPr>
        <w:t xml:space="preserve"> OF AMBULANCE SERVICES</w:t>
      </w:r>
    </w:p>
    <w:p w14:paraId="1D6EA4BD" w14:textId="26C0ECF1" w:rsidR="007E781C" w:rsidRPr="00DC4BD8" w:rsidRDefault="000657C5" w:rsidP="00C707AD">
      <w:pPr>
        <w:pStyle w:val="NoSpacing"/>
        <w:jc w:val="both"/>
        <w:rPr>
          <w:rFonts w:ascii="Arial" w:hAnsi="Arial" w:cs="Arial"/>
        </w:rPr>
      </w:pPr>
      <w:r w:rsidRPr="00DC4BD8">
        <w:rPr>
          <w:rFonts w:ascii="Arial" w:hAnsi="Arial" w:cs="Arial"/>
        </w:rPr>
        <w:t>Little has been written about civil ambulance services and how these developed from the mid-19th century to the present. Helicopters, motorbikes, paramedic cars and bicycles are now part of modern ambulance fleets</w:t>
      </w:r>
      <w:r w:rsidR="00372D67" w:rsidRPr="00DC4BD8">
        <w:rPr>
          <w:rFonts w:ascii="Arial" w:hAnsi="Arial" w:cs="Arial"/>
        </w:rPr>
        <w:t>.</w:t>
      </w:r>
      <w:r w:rsidR="00610F40" w:rsidRPr="00DC4BD8">
        <w:rPr>
          <w:rFonts w:ascii="Arial" w:hAnsi="Arial" w:cs="Arial"/>
        </w:rPr>
        <w:t xml:space="preserve"> </w:t>
      </w:r>
      <w:r w:rsidR="00C26A77" w:rsidRPr="00DC4BD8">
        <w:rPr>
          <w:rFonts w:ascii="Arial" w:hAnsi="Arial" w:cs="Arial"/>
        </w:rPr>
        <w:t>Modern ambulance operations rely heavily on coordination, technology, and teamwork. Control rooms now use advanced mapping systems, AI-assisted triage, and digital communications to dispatch the nearest available team. Paramedics are trained not only in emergency response but also in carefully assessing patients at home to avoid unnecessary hospital admissions</w:t>
      </w:r>
      <w:r w:rsidR="009E40AB" w:rsidRPr="00DC4BD8">
        <w:rPr>
          <w:rFonts w:ascii="Arial" w:hAnsi="Arial" w:cs="Arial"/>
        </w:rPr>
        <w:t>.</w:t>
      </w:r>
    </w:p>
    <w:p w14:paraId="3AEEC9A6" w14:textId="77777777" w:rsidR="00621BAB" w:rsidRPr="00C707AD" w:rsidRDefault="00621BAB" w:rsidP="00C707AD">
      <w:pPr>
        <w:spacing w:after="0" w:line="240" w:lineRule="auto"/>
        <w:jc w:val="both"/>
        <w:rPr>
          <w:rFonts w:ascii="Arial" w:eastAsia="Times New Roman" w:hAnsi="Arial" w:cs="Arial"/>
          <w:kern w:val="0"/>
          <w:sz w:val="24"/>
          <w:szCs w:val="24"/>
          <w:lang w:eastAsia="en-GB"/>
          <w14:ligatures w14:val="none"/>
        </w:rPr>
      </w:pPr>
    </w:p>
    <w:p w14:paraId="0748ED42" w14:textId="77777777" w:rsidR="0090127E" w:rsidRDefault="00621BAB" w:rsidP="00C707AD">
      <w:pPr>
        <w:spacing w:after="0" w:line="240" w:lineRule="auto"/>
        <w:jc w:val="both"/>
        <w:rPr>
          <w:rFonts w:ascii="Arial" w:eastAsia="Times New Roman" w:hAnsi="Arial" w:cs="Arial"/>
          <w:b/>
          <w:bCs/>
          <w:kern w:val="0"/>
          <w:sz w:val="24"/>
          <w:szCs w:val="24"/>
          <w:lang w:eastAsia="en-GB"/>
          <w14:ligatures w14:val="none"/>
        </w:rPr>
      </w:pPr>
      <w:r w:rsidRPr="00C707AD">
        <w:rPr>
          <w:rFonts w:ascii="Arial" w:eastAsia="Times New Roman" w:hAnsi="Arial" w:cs="Arial"/>
          <w:b/>
          <w:bCs/>
          <w:kern w:val="0"/>
          <w:sz w:val="24"/>
          <w:szCs w:val="24"/>
          <w:lang w:eastAsia="en-GB"/>
          <w14:ligatures w14:val="none"/>
        </w:rPr>
        <w:t>Challenges faced by ambulance services: </w:t>
      </w:r>
    </w:p>
    <w:p w14:paraId="6A1D05BD" w14:textId="31AFC484" w:rsidR="00621BAB" w:rsidRPr="00C707AD" w:rsidRDefault="00621BAB" w:rsidP="00C707AD">
      <w:pPr>
        <w:spacing w:after="0" w:line="240" w:lineRule="auto"/>
        <w:jc w:val="both"/>
        <w:rPr>
          <w:rFonts w:ascii="Arial" w:eastAsia="Times New Roman" w:hAnsi="Arial" w:cs="Arial"/>
          <w:b/>
          <w:bCs/>
          <w:kern w:val="0"/>
          <w:sz w:val="24"/>
          <w:szCs w:val="24"/>
          <w:lang w:eastAsia="en-GB"/>
          <w14:ligatures w14:val="none"/>
        </w:rPr>
      </w:pPr>
      <w:r w:rsidRPr="00C707AD">
        <w:rPr>
          <w:rFonts w:ascii="Arial" w:eastAsia="Times New Roman" w:hAnsi="Arial" w:cs="Arial"/>
          <w:b/>
          <w:bCs/>
          <w:kern w:val="0"/>
          <w:sz w:val="24"/>
          <w:szCs w:val="24"/>
          <w:lang w:eastAsia="en-GB"/>
          <w14:ligatures w14:val="none"/>
        </w:rPr>
        <w:t> </w:t>
      </w:r>
    </w:p>
    <w:p w14:paraId="18486EF6" w14:textId="77777777" w:rsidR="00D86961" w:rsidRDefault="0068545A" w:rsidP="00C707AD">
      <w:pPr>
        <w:pStyle w:val="NoSpacing"/>
        <w:jc w:val="both"/>
        <w:rPr>
          <w:rFonts w:ascii="Arial" w:hAnsi="Arial" w:cs="Arial"/>
          <w:lang w:eastAsia="en-GB"/>
        </w:rPr>
      </w:pPr>
      <w:r w:rsidRPr="00C707AD">
        <w:rPr>
          <w:rFonts w:ascii="Arial" w:hAnsi="Arial" w:cs="Arial"/>
          <w:lang w:eastAsia="en-GB"/>
        </w:rPr>
        <w:t xml:space="preserve">According to available literature 3 The ambulance service is beset by a vast array of issues. Few of them Professor Paresh Wankhade summarized in his paper: The crisis in NHS </w:t>
      </w:r>
    </w:p>
    <w:p w14:paraId="74A59280" w14:textId="77777777" w:rsidR="00D86961" w:rsidRDefault="00D86961" w:rsidP="00C707AD">
      <w:pPr>
        <w:pStyle w:val="NoSpacing"/>
        <w:jc w:val="both"/>
        <w:rPr>
          <w:rFonts w:ascii="Arial" w:hAnsi="Arial" w:cs="Arial"/>
          <w:lang w:eastAsia="en-GB"/>
        </w:rPr>
      </w:pPr>
    </w:p>
    <w:p w14:paraId="69086393" w14:textId="2DD58D97" w:rsidR="0068545A" w:rsidRPr="00D86961" w:rsidRDefault="0068545A" w:rsidP="00C707AD">
      <w:pPr>
        <w:pStyle w:val="NoSpacing"/>
        <w:jc w:val="both"/>
        <w:rPr>
          <w:rFonts w:ascii="Arial" w:hAnsi="Arial" w:cs="Arial"/>
          <w:b/>
          <w:bCs/>
          <w:lang w:eastAsia="en-GB"/>
        </w:rPr>
      </w:pPr>
      <w:r w:rsidRPr="00D86961">
        <w:rPr>
          <w:rFonts w:ascii="Arial" w:hAnsi="Arial" w:cs="Arial"/>
          <w:b/>
          <w:bCs/>
          <w:lang w:eastAsia="en-GB"/>
        </w:rPr>
        <w:t xml:space="preserve">Ambulance Services in the UK: Let's deal with the 'elephants in the room'!!, </w:t>
      </w:r>
    </w:p>
    <w:p w14:paraId="01E0DADE" w14:textId="77777777" w:rsidR="0068545A" w:rsidRDefault="0068545A" w:rsidP="00C707AD">
      <w:pPr>
        <w:pStyle w:val="NoSpacing"/>
        <w:jc w:val="both"/>
        <w:rPr>
          <w:rFonts w:ascii="Arial" w:hAnsi="Arial" w:cs="Arial"/>
          <w:b/>
          <w:bCs/>
          <w:lang w:eastAsia="en-GB"/>
        </w:rPr>
      </w:pPr>
      <w:r w:rsidRPr="00D86961">
        <w:rPr>
          <w:rFonts w:ascii="Arial" w:hAnsi="Arial" w:cs="Arial"/>
          <w:b/>
          <w:bCs/>
          <w:lang w:eastAsia="en-GB"/>
        </w:rPr>
        <w:t>The three urgent issues in NHS Ambulance Services he identified were:</w:t>
      </w:r>
    </w:p>
    <w:p w14:paraId="798DD024" w14:textId="77777777" w:rsidR="00D86961" w:rsidRPr="00D86961" w:rsidRDefault="00D86961" w:rsidP="00C707AD">
      <w:pPr>
        <w:pStyle w:val="NoSpacing"/>
        <w:jc w:val="both"/>
        <w:rPr>
          <w:rFonts w:ascii="Arial" w:hAnsi="Arial" w:cs="Arial"/>
          <w:b/>
          <w:bCs/>
          <w:lang w:eastAsia="en-GB"/>
        </w:rPr>
      </w:pPr>
    </w:p>
    <w:p w14:paraId="2A392FAC" w14:textId="1D82CA07" w:rsidR="0068545A" w:rsidRPr="00C707AD" w:rsidRDefault="0068545A" w:rsidP="00C707AD">
      <w:pPr>
        <w:pStyle w:val="NoSpacing"/>
        <w:jc w:val="both"/>
        <w:rPr>
          <w:rFonts w:ascii="Arial" w:hAnsi="Arial" w:cs="Arial"/>
          <w:lang w:eastAsia="en-GB"/>
        </w:rPr>
      </w:pPr>
      <w:r w:rsidRPr="00C707AD">
        <w:rPr>
          <w:rFonts w:ascii="Arial" w:hAnsi="Arial" w:cs="Arial"/>
          <w:b/>
          <w:bCs/>
          <w:lang w:eastAsia="en-GB"/>
        </w:rPr>
        <w:t>Growing demand and funding pressure</w:t>
      </w:r>
      <w:r w:rsidRPr="00D86961">
        <w:rPr>
          <w:rFonts w:ascii="Arial" w:hAnsi="Arial" w:cs="Arial"/>
          <w:b/>
          <w:bCs/>
          <w:lang w:eastAsia="en-GB"/>
        </w:rPr>
        <w:t>s:</w:t>
      </w:r>
      <w:r w:rsidRPr="00C707AD">
        <w:rPr>
          <w:rFonts w:ascii="Arial" w:hAnsi="Arial" w:cs="Arial"/>
          <w:lang w:eastAsia="en-GB"/>
        </w:rPr>
        <w:t xml:space="preserve"> The service is in the red and under-strain, with a significant imbalance between increasing demand and available resources.  Ambulance </w:t>
      </w:r>
      <w:r w:rsidRPr="00C707AD">
        <w:rPr>
          <w:rFonts w:ascii="Arial" w:hAnsi="Arial" w:cs="Arial"/>
          <w:lang w:eastAsia="en-GB"/>
        </w:rPr>
        <w:lastRenderedPageBreak/>
        <w:t>activity</w:t>
      </w:r>
      <w:r w:rsidR="00BA5BA4" w:rsidRPr="00C707AD">
        <w:rPr>
          <w:rFonts w:ascii="Arial" w:hAnsi="Arial" w:cs="Arial"/>
          <w:lang w:eastAsia="en-GB"/>
        </w:rPr>
        <w:t xml:space="preserve"> </w:t>
      </w:r>
      <w:r w:rsidRPr="00C707AD">
        <w:rPr>
          <w:rFonts w:ascii="Arial" w:hAnsi="Arial" w:cs="Arial"/>
          <w:lang w:eastAsia="en-GB"/>
        </w:rPr>
        <w:t xml:space="preserve">grew by 30% during 2011-12 to 2015-16, and expenditure on urgent and emergency </w:t>
      </w:r>
      <w:r w:rsidR="004424C9" w:rsidRPr="00C707AD">
        <w:rPr>
          <w:rFonts w:ascii="Arial" w:hAnsi="Arial" w:cs="Arial"/>
          <w:lang w:eastAsia="en-GB"/>
        </w:rPr>
        <w:t>care increased</w:t>
      </w:r>
      <w:r w:rsidRPr="00C707AD">
        <w:rPr>
          <w:rFonts w:ascii="Arial" w:hAnsi="Arial" w:cs="Arial"/>
          <w:lang w:eastAsia="en-GB"/>
        </w:rPr>
        <w:t xml:space="preserve"> by only 16% in the same period of four years.  This has put pressure about maintaining the service in operation and meeting performance targets.</w:t>
      </w:r>
    </w:p>
    <w:p w14:paraId="6B3A73E7" w14:textId="357C4805" w:rsidR="00C83466" w:rsidRPr="00C707AD" w:rsidRDefault="0097335F" w:rsidP="00C707AD">
      <w:pPr>
        <w:pStyle w:val="NoSpacing"/>
        <w:jc w:val="both"/>
        <w:rPr>
          <w:rFonts w:ascii="Arial" w:hAnsi="Arial" w:cs="Arial"/>
          <w:b/>
          <w:bCs/>
          <w:sz w:val="24"/>
          <w:szCs w:val="24"/>
          <w:lang w:eastAsia="en-GB"/>
        </w:rPr>
      </w:pPr>
      <w:r w:rsidRPr="00C707AD">
        <w:rPr>
          <w:rFonts w:ascii="Arial" w:hAnsi="Arial" w:cs="Arial"/>
          <w:b/>
          <w:bCs/>
          <w:sz w:val="24"/>
          <w:szCs w:val="24"/>
          <w:lang w:eastAsia="en-GB"/>
        </w:rPr>
        <w:t>​</w:t>
      </w:r>
      <w:r w:rsidRPr="00C707AD">
        <w:rPr>
          <w:rFonts w:ascii="Arial" w:eastAsia="Times New Roman" w:hAnsi="Arial" w:cs="Arial"/>
          <w:b/>
          <w:bCs/>
          <w:kern w:val="0"/>
          <w:sz w:val="24"/>
          <w:szCs w:val="24"/>
          <w:lang w:eastAsia="en-GB"/>
          <w14:ligatures w14:val="none"/>
        </w:rPr>
        <w:br/>
      </w:r>
    </w:p>
    <w:p w14:paraId="3F396562" w14:textId="3F599874" w:rsidR="00117557" w:rsidRPr="00C707AD" w:rsidRDefault="00E82052" w:rsidP="00C707AD">
      <w:pPr>
        <w:spacing w:after="0" w:line="240" w:lineRule="auto"/>
        <w:jc w:val="both"/>
        <w:rPr>
          <w:rFonts w:ascii="Arial" w:eastAsia="Times New Roman" w:hAnsi="Arial" w:cs="Arial"/>
          <w:b/>
          <w:bCs/>
          <w:kern w:val="0"/>
          <w:sz w:val="24"/>
          <w:szCs w:val="24"/>
          <w:lang w:eastAsia="en-GB"/>
          <w14:ligatures w14:val="none"/>
        </w:rPr>
      </w:pPr>
      <w:r w:rsidRPr="00C707AD">
        <w:rPr>
          <w:rFonts w:ascii="Arial" w:eastAsia="Times New Roman" w:hAnsi="Arial" w:cs="Arial"/>
          <w:b/>
          <w:bCs/>
          <w:kern w:val="0"/>
          <w:sz w:val="24"/>
          <w:szCs w:val="24"/>
          <w:lang w:eastAsia="en-GB"/>
          <w14:ligatures w14:val="none"/>
        </w:rPr>
        <w:t xml:space="preserve">TASK 2 </w:t>
      </w:r>
    </w:p>
    <w:p w14:paraId="660DB5A3" w14:textId="77777777" w:rsidR="00117557" w:rsidRPr="00C707AD" w:rsidRDefault="00117557" w:rsidP="00C707AD">
      <w:pPr>
        <w:spacing w:after="0" w:line="240" w:lineRule="auto"/>
        <w:jc w:val="both"/>
        <w:rPr>
          <w:rFonts w:ascii="Arial" w:eastAsia="Times New Roman" w:hAnsi="Arial" w:cs="Arial"/>
          <w:b/>
          <w:bCs/>
          <w:kern w:val="0"/>
          <w:sz w:val="24"/>
          <w:szCs w:val="24"/>
          <w:lang w:eastAsia="en-GB"/>
          <w14:ligatures w14:val="none"/>
        </w:rPr>
      </w:pPr>
    </w:p>
    <w:p w14:paraId="7E872B4F" w14:textId="427C5699" w:rsidR="00117557" w:rsidRPr="00C707AD" w:rsidRDefault="00616417" w:rsidP="00C707AD">
      <w:pPr>
        <w:spacing w:after="0" w:line="240" w:lineRule="auto"/>
        <w:jc w:val="both"/>
        <w:rPr>
          <w:rFonts w:ascii="Arial" w:eastAsia="Times New Roman" w:hAnsi="Arial" w:cs="Arial"/>
          <w:b/>
          <w:bCs/>
          <w:kern w:val="0"/>
          <w:sz w:val="24"/>
          <w:szCs w:val="24"/>
          <w:lang w:eastAsia="en-GB"/>
          <w14:ligatures w14:val="none"/>
        </w:rPr>
      </w:pPr>
      <w:r w:rsidRPr="00C707AD">
        <w:rPr>
          <w:rFonts w:ascii="Arial" w:eastAsia="Times New Roman" w:hAnsi="Arial" w:cs="Arial"/>
          <w:b/>
          <w:bCs/>
          <w:kern w:val="0"/>
          <w:sz w:val="24"/>
          <w:szCs w:val="24"/>
          <w:lang w:eastAsia="en-GB"/>
          <w14:ligatures w14:val="none"/>
        </w:rPr>
        <w:t>T</w:t>
      </w:r>
      <w:r w:rsidR="00D8277D" w:rsidRPr="00C707AD">
        <w:rPr>
          <w:rFonts w:ascii="Arial" w:eastAsia="Times New Roman" w:hAnsi="Arial" w:cs="Arial"/>
          <w:b/>
          <w:bCs/>
          <w:kern w:val="0"/>
          <w:sz w:val="24"/>
          <w:szCs w:val="24"/>
          <w:lang w:eastAsia="en-GB"/>
          <w14:ligatures w14:val="none"/>
        </w:rPr>
        <w:t>HE</w:t>
      </w:r>
      <w:r w:rsidR="00834334" w:rsidRPr="00C707AD">
        <w:rPr>
          <w:rFonts w:ascii="Arial" w:eastAsia="Times New Roman" w:hAnsi="Arial" w:cs="Arial"/>
          <w:b/>
          <w:bCs/>
          <w:kern w:val="0"/>
          <w:sz w:val="24"/>
          <w:szCs w:val="24"/>
          <w:lang w:eastAsia="en-GB"/>
          <w14:ligatures w14:val="none"/>
        </w:rPr>
        <w:t xml:space="preserve"> N</w:t>
      </w:r>
      <w:r w:rsidR="00D8277D" w:rsidRPr="00C707AD">
        <w:rPr>
          <w:rFonts w:ascii="Arial" w:eastAsia="Times New Roman" w:hAnsi="Arial" w:cs="Arial"/>
          <w:b/>
          <w:bCs/>
          <w:kern w:val="0"/>
          <w:sz w:val="24"/>
          <w:szCs w:val="24"/>
          <w:lang w:eastAsia="en-GB"/>
          <w14:ligatures w14:val="none"/>
        </w:rPr>
        <w:t>HS</w:t>
      </w:r>
      <w:r w:rsidR="006638F8" w:rsidRPr="00C707AD">
        <w:rPr>
          <w:rFonts w:ascii="Arial" w:eastAsia="Times New Roman" w:hAnsi="Arial" w:cs="Arial"/>
          <w:b/>
          <w:bCs/>
          <w:kern w:val="0"/>
          <w:sz w:val="24"/>
          <w:szCs w:val="24"/>
          <w:lang w:eastAsia="en-GB"/>
          <w14:ligatures w14:val="none"/>
        </w:rPr>
        <w:t xml:space="preserve"> </w:t>
      </w:r>
      <w:r w:rsidR="0032111E" w:rsidRPr="00C707AD">
        <w:rPr>
          <w:rFonts w:ascii="Arial" w:eastAsia="Times New Roman" w:hAnsi="Arial" w:cs="Arial"/>
          <w:b/>
          <w:bCs/>
          <w:kern w:val="0"/>
          <w:sz w:val="24"/>
          <w:szCs w:val="24"/>
          <w:lang w:eastAsia="en-GB"/>
          <w14:ligatures w14:val="none"/>
        </w:rPr>
        <w:t>ENGLAND NOW</w:t>
      </w:r>
      <w:r w:rsidR="009035C8" w:rsidRPr="00C707AD">
        <w:rPr>
          <w:rFonts w:ascii="Arial" w:eastAsia="Times New Roman" w:hAnsi="Arial" w:cs="Arial"/>
          <w:b/>
          <w:bCs/>
          <w:kern w:val="0"/>
          <w:sz w:val="24"/>
          <w:szCs w:val="24"/>
          <w:lang w:eastAsia="en-GB"/>
          <w14:ligatures w14:val="none"/>
        </w:rPr>
        <w:t xml:space="preserve"> AND BEFOR</w:t>
      </w:r>
      <w:r w:rsidR="00904904" w:rsidRPr="00C707AD">
        <w:rPr>
          <w:rFonts w:ascii="Arial" w:eastAsia="Times New Roman" w:hAnsi="Arial" w:cs="Arial"/>
          <w:b/>
          <w:bCs/>
          <w:kern w:val="0"/>
          <w:sz w:val="24"/>
          <w:szCs w:val="24"/>
          <w:lang w:eastAsia="en-GB"/>
          <w14:ligatures w14:val="none"/>
        </w:rPr>
        <w:t>E</w:t>
      </w:r>
      <w:r w:rsidR="00162377" w:rsidRPr="00C707AD">
        <w:rPr>
          <w:rFonts w:ascii="Arial" w:eastAsia="Times New Roman" w:hAnsi="Arial" w:cs="Arial"/>
          <w:b/>
          <w:bCs/>
          <w:kern w:val="0"/>
          <w:sz w:val="24"/>
          <w:szCs w:val="24"/>
          <w:lang w:eastAsia="en-GB"/>
          <w14:ligatures w14:val="none"/>
        </w:rPr>
        <w:t xml:space="preserve"> E</w:t>
      </w:r>
      <w:r w:rsidR="00AA758C" w:rsidRPr="00C707AD">
        <w:rPr>
          <w:rFonts w:ascii="Arial" w:eastAsia="Times New Roman" w:hAnsi="Arial" w:cs="Arial"/>
          <w:b/>
          <w:bCs/>
          <w:kern w:val="0"/>
          <w:sz w:val="24"/>
          <w:szCs w:val="24"/>
          <w:lang w:eastAsia="en-GB"/>
          <w14:ligatures w14:val="none"/>
        </w:rPr>
        <w:t>SSAY</w:t>
      </w:r>
    </w:p>
    <w:p w14:paraId="25D29071" w14:textId="77777777" w:rsidR="00080528" w:rsidRPr="00C707AD" w:rsidRDefault="00080528" w:rsidP="00C707AD">
      <w:pPr>
        <w:spacing w:after="0" w:line="240" w:lineRule="auto"/>
        <w:jc w:val="both"/>
        <w:rPr>
          <w:rFonts w:ascii="Arial" w:eastAsia="Times New Roman" w:hAnsi="Arial" w:cs="Arial"/>
          <w:kern w:val="0"/>
          <w:lang w:eastAsia="en-GB"/>
          <w14:ligatures w14:val="none"/>
        </w:rPr>
      </w:pPr>
      <w:r w:rsidRPr="00C707AD">
        <w:rPr>
          <w:rFonts w:ascii="Arial" w:eastAsia="Times New Roman" w:hAnsi="Arial" w:cs="Arial"/>
          <w:kern w:val="0"/>
          <w:lang w:eastAsia="en-GB"/>
          <w14:ligatures w14:val="none"/>
        </w:rPr>
        <w:t>NHS England Prioritise, support, and build human resources and organisational development Functions by Partner with national trade union leader on a joint statement to assist cultural change and empower human resources and organisational development functions.</w:t>
      </w:r>
    </w:p>
    <w:p w14:paraId="334B4C95" w14:textId="3C93D7F2" w:rsidR="00320ECB" w:rsidRPr="00C707AD" w:rsidRDefault="00080528" w:rsidP="00C707AD">
      <w:pPr>
        <w:spacing w:after="0" w:line="240" w:lineRule="auto"/>
        <w:jc w:val="both"/>
        <w:rPr>
          <w:rFonts w:ascii="Arial" w:eastAsia="Times New Roman" w:hAnsi="Arial" w:cs="Arial"/>
          <w:kern w:val="0"/>
          <w:lang w:eastAsia="en-GB"/>
          <w14:ligatures w14:val="none"/>
        </w:rPr>
      </w:pPr>
      <w:r w:rsidRPr="00C707AD">
        <w:rPr>
          <w:rFonts w:ascii="Arial" w:eastAsia="Times New Roman" w:hAnsi="Arial" w:cs="Arial"/>
          <w:kern w:val="0"/>
          <w:lang w:eastAsia="en-GB"/>
          <w14:ligatures w14:val="none"/>
        </w:rPr>
        <w:t>Work with integrated care boards to build and provide a bespoke human resources and organisational development offer considering the cultural an employee relations challenge in ambulances services. To address guidance on the number of human resources business partners appropriate. According to Ambulances trust Implement appropriate infrastructures for an effective speak up culture such as trained investigators for the tougher of cases.</w:t>
      </w:r>
      <w:r w:rsidR="0023112D" w:rsidRPr="00C707AD">
        <w:rPr>
          <w:rFonts w:ascii="Arial" w:eastAsia="Times New Roman" w:hAnsi="Arial" w:cs="Arial"/>
          <w:kern w:val="0"/>
          <w:lang w:eastAsia="en-GB"/>
          <w14:ligatures w14:val="none"/>
        </w:rPr>
        <w:t xml:space="preserve"> Before 1948, ambulance provision was largely </w:t>
      </w:r>
      <w:r w:rsidR="003508FF" w:rsidRPr="00C707AD">
        <w:rPr>
          <w:rFonts w:ascii="Arial" w:eastAsia="Times New Roman" w:hAnsi="Arial" w:cs="Arial"/>
          <w:kern w:val="0"/>
          <w:lang w:eastAsia="en-GB"/>
          <w14:ligatures w14:val="none"/>
        </w:rPr>
        <w:t>voluntary,</w:t>
      </w:r>
      <w:r w:rsidR="0023112D" w:rsidRPr="00C707AD">
        <w:rPr>
          <w:rFonts w:ascii="Arial" w:eastAsia="Times New Roman" w:hAnsi="Arial" w:cs="Arial"/>
          <w:kern w:val="0"/>
          <w:lang w:eastAsia="en-GB"/>
          <w14:ligatures w14:val="none"/>
        </w:rPr>
        <w:t xml:space="preserve"> or </w:t>
      </w:r>
      <w:r w:rsidR="00FA51A8" w:rsidRPr="00C707AD">
        <w:rPr>
          <w:rFonts w:ascii="Arial" w:eastAsia="Times New Roman" w:hAnsi="Arial" w:cs="Arial"/>
          <w:kern w:val="0"/>
          <w:lang w:eastAsia="en-GB"/>
          <w14:ligatures w14:val="none"/>
        </w:rPr>
        <w:t>charity based</w:t>
      </w:r>
      <w:r w:rsidR="00F81FD3" w:rsidRPr="00C707AD">
        <w:rPr>
          <w:rFonts w:ascii="Arial" w:eastAsia="Times New Roman" w:hAnsi="Arial" w:cs="Arial"/>
          <w:kern w:val="0"/>
          <w:lang w:eastAsia="en-GB"/>
          <w14:ligatures w14:val="none"/>
        </w:rPr>
        <w:t>.</w:t>
      </w:r>
      <w:r w:rsidRPr="00C707AD">
        <w:rPr>
          <w:rFonts w:ascii="Arial" w:eastAsia="Times New Roman" w:hAnsi="Arial" w:cs="Arial"/>
          <w:kern w:val="0"/>
          <w:lang w:eastAsia="en-GB"/>
          <w14:ligatures w14:val="none"/>
        </w:rPr>
        <w:t xml:space="preserve"> It </w:t>
      </w:r>
      <w:r w:rsidR="00FA51A8" w:rsidRPr="00C707AD">
        <w:rPr>
          <w:rFonts w:ascii="Arial" w:eastAsia="Times New Roman" w:hAnsi="Arial" w:cs="Arial"/>
          <w:kern w:val="0"/>
          <w:lang w:eastAsia="en-GB"/>
          <w14:ligatures w14:val="none"/>
        </w:rPr>
        <w:t>considered</w:t>
      </w:r>
      <w:r w:rsidRPr="00C707AD">
        <w:rPr>
          <w:rFonts w:ascii="Arial" w:eastAsia="Times New Roman" w:hAnsi="Arial" w:cs="Arial"/>
          <w:kern w:val="0"/>
          <w:lang w:eastAsia="en-GB"/>
          <w14:ligatures w14:val="none"/>
        </w:rPr>
        <w:t xml:space="preserve"> these trends in the sense of reduced funds available for LAs, restricting what they deliver for carers.</w:t>
      </w:r>
    </w:p>
    <w:p w14:paraId="347BC6E5" w14:textId="77777777" w:rsidR="007139FA" w:rsidRPr="00C707AD" w:rsidRDefault="007139FA" w:rsidP="00C707AD">
      <w:pPr>
        <w:spacing w:after="0" w:line="240" w:lineRule="auto"/>
        <w:jc w:val="both"/>
        <w:rPr>
          <w:rFonts w:ascii="Arial" w:eastAsia="Times New Roman" w:hAnsi="Arial" w:cs="Arial"/>
          <w:kern w:val="0"/>
          <w:lang w:eastAsia="en-GB"/>
          <w14:ligatures w14:val="none"/>
        </w:rPr>
      </w:pPr>
    </w:p>
    <w:p w14:paraId="5B033C25" w14:textId="357C3923" w:rsidR="00630CC2" w:rsidRPr="00C707AD" w:rsidRDefault="00080528" w:rsidP="00C707AD">
      <w:pPr>
        <w:spacing w:after="0" w:line="240" w:lineRule="auto"/>
        <w:jc w:val="both"/>
        <w:rPr>
          <w:rFonts w:ascii="Arial" w:eastAsia="Times New Roman" w:hAnsi="Arial" w:cs="Arial"/>
          <w:kern w:val="0"/>
          <w:lang w:eastAsia="en-GB"/>
          <w14:ligatures w14:val="none"/>
        </w:rPr>
      </w:pPr>
      <w:r w:rsidRPr="00C707AD">
        <w:rPr>
          <w:rFonts w:ascii="Arial" w:eastAsia="Times New Roman" w:hAnsi="Arial" w:cs="Arial"/>
          <w:kern w:val="0"/>
          <w:lang w:eastAsia="en-GB"/>
          <w14:ligatures w14:val="none"/>
        </w:rPr>
        <w:t xml:space="preserve"> </w:t>
      </w:r>
      <w:r w:rsidR="00531715" w:rsidRPr="00C707AD">
        <w:rPr>
          <w:rFonts w:ascii="Arial" w:eastAsia="Times New Roman" w:hAnsi="Arial" w:cs="Arial"/>
          <w:kern w:val="0"/>
          <w:lang w:eastAsia="en-GB"/>
          <w14:ligatures w14:val="none"/>
        </w:rPr>
        <w:t>However</w:t>
      </w:r>
      <w:r w:rsidR="00706DEE" w:rsidRPr="00C707AD">
        <w:rPr>
          <w:rFonts w:ascii="Arial" w:eastAsia="Times New Roman" w:hAnsi="Arial" w:cs="Arial"/>
          <w:kern w:val="0"/>
          <w:lang w:eastAsia="en-GB"/>
          <w14:ligatures w14:val="none"/>
        </w:rPr>
        <w:t>,</w:t>
      </w:r>
      <w:r w:rsidR="00FC4216" w:rsidRPr="00C707AD">
        <w:rPr>
          <w:rFonts w:ascii="Arial" w:eastAsia="Times New Roman" w:hAnsi="Arial" w:cs="Arial"/>
          <w:kern w:val="0"/>
          <w:lang w:eastAsia="en-GB"/>
          <w14:ligatures w14:val="none"/>
        </w:rPr>
        <w:t xml:space="preserve"> Manthorpe (</w:t>
      </w:r>
      <w:r w:rsidR="006F69EB" w:rsidRPr="00C707AD">
        <w:rPr>
          <w:rFonts w:ascii="Arial" w:eastAsia="Times New Roman" w:hAnsi="Arial" w:cs="Arial"/>
          <w:kern w:val="0"/>
          <w:lang w:eastAsia="en-GB"/>
          <w14:ligatures w14:val="none"/>
        </w:rPr>
        <w:t>2020</w:t>
      </w:r>
      <w:r w:rsidR="006C5C8E" w:rsidRPr="00C707AD">
        <w:rPr>
          <w:rFonts w:ascii="Arial" w:eastAsia="Times New Roman" w:hAnsi="Arial" w:cs="Arial"/>
          <w:kern w:val="0"/>
          <w:lang w:eastAsia="en-GB"/>
          <w14:ligatures w14:val="none"/>
        </w:rPr>
        <w:t>) stated that</w:t>
      </w:r>
      <w:r w:rsidR="00485092" w:rsidRPr="00C707AD">
        <w:rPr>
          <w:rFonts w:ascii="Arial" w:eastAsia="Times New Roman" w:hAnsi="Arial" w:cs="Arial"/>
          <w:kern w:val="0"/>
          <w:lang w:eastAsia="en-GB"/>
          <w14:ligatures w14:val="none"/>
        </w:rPr>
        <w:t xml:space="preserve"> </w:t>
      </w:r>
      <w:r w:rsidR="00706DEE" w:rsidRPr="00C707AD">
        <w:rPr>
          <w:rFonts w:ascii="Arial" w:eastAsia="Times New Roman" w:hAnsi="Arial" w:cs="Arial"/>
          <w:kern w:val="0"/>
          <w:lang w:eastAsia="en-GB"/>
          <w14:ligatures w14:val="none"/>
        </w:rPr>
        <w:t>many</w:t>
      </w:r>
      <w:r w:rsidRPr="00C707AD">
        <w:rPr>
          <w:rFonts w:ascii="Arial" w:eastAsia="Times New Roman" w:hAnsi="Arial" w:cs="Arial"/>
          <w:kern w:val="0"/>
          <w:lang w:eastAsia="en-GB"/>
          <w14:ligatures w14:val="none"/>
        </w:rPr>
        <w:t xml:space="preserve"> reforms to adult social care were made through the Care Act. It reformed or rolled up different laws underpinning local authority duties and permissive powers and revised legislation affecting adults with care needs and their families. </w:t>
      </w:r>
      <w:r w:rsidR="003508FF" w:rsidRPr="00C707AD">
        <w:rPr>
          <w:rFonts w:ascii="Arial" w:eastAsia="Times New Roman" w:hAnsi="Arial" w:cs="Arial"/>
          <w:kern w:val="0"/>
          <w:lang w:eastAsia="en-GB"/>
          <w14:ligatures w14:val="none"/>
        </w:rPr>
        <w:t>All</w:t>
      </w:r>
      <w:r w:rsidRPr="00C707AD">
        <w:rPr>
          <w:rFonts w:ascii="Arial" w:eastAsia="Times New Roman" w:hAnsi="Arial" w:cs="Arial"/>
          <w:kern w:val="0"/>
          <w:lang w:eastAsia="en-GB"/>
          <w14:ligatures w14:val="none"/>
        </w:rPr>
        <w:t xml:space="preserve"> these changes changed or removed long-standing legislation such as parts of the National Assistance Act 1948. But most of the Care Act was not implemented, notably sections dealing with a cap on care charges. The impact of this is described particularly in the Market Shaping &amp; Personalisation report which had a specific interest in self-funders. Had these non-applied parts been implemented at that point it is likely that other prior histories of the act would have been affected. The four reviews set the context by taking shelter of background to their specific areas of investigation.</w:t>
      </w:r>
      <w:r w:rsidR="004570FF" w:rsidRPr="00C707AD">
        <w:rPr>
          <w:rFonts w:ascii="Arial" w:eastAsia="Times New Roman" w:hAnsi="Arial" w:cs="Arial"/>
          <w:kern w:val="0"/>
          <w:lang w:eastAsia="en-GB"/>
          <w14:ligatures w14:val="none"/>
        </w:rPr>
        <w:t xml:space="preserve"> </w:t>
      </w:r>
      <w:r w:rsidR="00FD66D1" w:rsidRPr="00C707AD">
        <w:rPr>
          <w:rFonts w:ascii="Arial" w:eastAsia="Times New Roman" w:hAnsi="Arial" w:cs="Arial"/>
          <w:kern w:val="0"/>
          <w:lang w:eastAsia="en-GB"/>
          <w14:ligatures w14:val="none"/>
        </w:rPr>
        <w:t>Moreo</w:t>
      </w:r>
      <w:r w:rsidR="00166172" w:rsidRPr="00C707AD">
        <w:rPr>
          <w:rFonts w:ascii="Arial" w:eastAsia="Times New Roman" w:hAnsi="Arial" w:cs="Arial"/>
          <w:kern w:val="0"/>
          <w:lang w:eastAsia="en-GB"/>
          <w14:ligatures w14:val="none"/>
        </w:rPr>
        <w:t xml:space="preserve">ver, </w:t>
      </w:r>
      <w:r w:rsidR="00C607B1" w:rsidRPr="00C707AD">
        <w:rPr>
          <w:rFonts w:ascii="Arial" w:eastAsia="Times New Roman" w:hAnsi="Arial" w:cs="Arial"/>
          <w:kern w:val="0"/>
          <w:lang w:eastAsia="en-GB"/>
          <w14:ligatures w14:val="none"/>
        </w:rPr>
        <w:t>they</w:t>
      </w:r>
      <w:r w:rsidRPr="00C707AD">
        <w:rPr>
          <w:rFonts w:ascii="Arial" w:eastAsia="Times New Roman" w:hAnsi="Arial" w:cs="Arial"/>
          <w:kern w:val="0"/>
          <w:lang w:eastAsia="en-GB"/>
          <w14:ligatures w14:val="none"/>
        </w:rPr>
        <w:t xml:space="preserve"> all took the scope and reach of the changed legal landscape, such as the Carers' study that looked at what happened </w:t>
      </w:r>
      <w:r w:rsidR="00BF443B" w:rsidRPr="00C707AD">
        <w:rPr>
          <w:rFonts w:ascii="Arial" w:eastAsia="Times New Roman" w:hAnsi="Arial" w:cs="Arial"/>
          <w:kern w:val="0"/>
          <w:lang w:eastAsia="en-GB"/>
          <w14:ligatures w14:val="none"/>
        </w:rPr>
        <w:t>because of</w:t>
      </w:r>
      <w:r w:rsidRPr="00C707AD">
        <w:rPr>
          <w:rFonts w:ascii="Arial" w:eastAsia="Times New Roman" w:hAnsi="Arial" w:cs="Arial"/>
          <w:kern w:val="0"/>
          <w:lang w:eastAsia="en-GB"/>
          <w14:ligatures w14:val="none"/>
        </w:rPr>
        <w:t xml:space="preserve"> carers being more entitled to assessment. The study contrasted the quantities of carers' assessments commissioned by local authorities and found that, </w:t>
      </w:r>
      <w:r w:rsidR="00BF443B" w:rsidRPr="00C707AD">
        <w:rPr>
          <w:rFonts w:ascii="Arial" w:eastAsia="Times New Roman" w:hAnsi="Arial" w:cs="Arial"/>
          <w:kern w:val="0"/>
          <w:lang w:eastAsia="en-GB"/>
          <w14:ligatures w14:val="none"/>
        </w:rPr>
        <w:t>despite</w:t>
      </w:r>
      <w:r w:rsidRPr="00C707AD">
        <w:rPr>
          <w:rFonts w:ascii="Arial" w:eastAsia="Times New Roman" w:hAnsi="Arial" w:cs="Arial"/>
          <w:kern w:val="0"/>
          <w:lang w:eastAsia="en-GB"/>
          <w14:ligatures w14:val="none"/>
        </w:rPr>
        <w:t xml:space="preserve"> predictions that more carers would be being assessed, figures had fallen compared with previous years. LA expenditure on carers had also fallen since the Act</w:t>
      </w:r>
      <w:r w:rsidR="00485D62" w:rsidRPr="00C707AD">
        <w:rPr>
          <w:rFonts w:ascii="Arial" w:eastAsia="Times New Roman" w:hAnsi="Arial" w:cs="Arial"/>
          <w:kern w:val="0"/>
          <w:lang w:eastAsia="en-GB"/>
          <w14:ligatures w14:val="none"/>
        </w:rPr>
        <w:t xml:space="preserve"> (</w:t>
      </w:r>
      <w:r w:rsidR="001977F0" w:rsidRPr="00C707AD">
        <w:rPr>
          <w:rFonts w:ascii="Arial" w:eastAsia="Times New Roman" w:hAnsi="Arial" w:cs="Arial"/>
          <w:kern w:val="0"/>
          <w:lang w:eastAsia="en-GB"/>
          <w14:ligatures w14:val="none"/>
        </w:rPr>
        <w:t>Manthorp,2020).</w:t>
      </w:r>
    </w:p>
    <w:p w14:paraId="060BC0AD" w14:textId="77777777" w:rsidR="000C4900" w:rsidRPr="00C707AD" w:rsidRDefault="000C4900" w:rsidP="00C707AD">
      <w:pPr>
        <w:spacing w:after="0" w:line="240" w:lineRule="auto"/>
        <w:jc w:val="both"/>
        <w:rPr>
          <w:rFonts w:ascii="Arial" w:eastAsia="Times New Roman" w:hAnsi="Arial" w:cs="Arial"/>
          <w:kern w:val="0"/>
          <w:lang w:eastAsia="en-GB"/>
          <w14:ligatures w14:val="none"/>
        </w:rPr>
      </w:pPr>
    </w:p>
    <w:p w14:paraId="0F93B30C" w14:textId="5B57EFE2" w:rsidR="007139FA" w:rsidRPr="00C707AD" w:rsidRDefault="00080528" w:rsidP="00C707AD">
      <w:pPr>
        <w:spacing w:after="0" w:line="240" w:lineRule="auto"/>
        <w:jc w:val="both"/>
        <w:rPr>
          <w:rFonts w:ascii="Arial" w:eastAsia="Times New Roman" w:hAnsi="Arial" w:cs="Arial"/>
          <w:kern w:val="0"/>
          <w:lang w:eastAsia="en-GB"/>
          <w14:ligatures w14:val="none"/>
        </w:rPr>
      </w:pPr>
      <w:r w:rsidRPr="00C707AD">
        <w:rPr>
          <w:rFonts w:ascii="Arial" w:eastAsia="Times New Roman" w:hAnsi="Arial" w:cs="Arial"/>
          <w:kern w:val="0"/>
          <w:lang w:eastAsia="en-GB"/>
          <w14:ligatures w14:val="none"/>
        </w:rPr>
        <w:t xml:space="preserve">In creating Northampton County Council Ambulance Service in 1948, the Ambulance Service as we now know it has evolved since 1948 when the government of the day agreed that a service would have to be provided free to all patients in need. It was established as a task of the County and Borough Councils to provide this service. It was originally intended to provide this service through the St John Ambulance Brigade on an agency agreement and in addition to the mileage allowance, there was also an annual retainer fee paid. In 1956 the County Council started buying their own cars and their own staff </w:t>
      </w:r>
      <w:r w:rsidR="00BF443B" w:rsidRPr="00C707AD">
        <w:rPr>
          <w:rFonts w:ascii="Arial" w:eastAsia="Times New Roman" w:hAnsi="Arial" w:cs="Arial"/>
          <w:kern w:val="0"/>
          <w:lang w:eastAsia="en-GB"/>
          <w14:ligatures w14:val="none"/>
        </w:rPr>
        <w:t>to</w:t>
      </w:r>
      <w:r w:rsidRPr="00C707AD">
        <w:rPr>
          <w:rFonts w:ascii="Arial" w:eastAsia="Times New Roman" w:hAnsi="Arial" w:cs="Arial"/>
          <w:kern w:val="0"/>
          <w:lang w:eastAsia="en-GB"/>
          <w14:ligatures w14:val="none"/>
        </w:rPr>
        <w:t xml:space="preserve"> make them more efficient. In 1957 the County Borough Council discontinued the St John Ambulance Brigade and transferred the service to the Fire Brigade at Upper Mounts, Northampton. In 1964, The Millar Report recommended that all ambulances should carry; </w:t>
      </w:r>
      <w:r w:rsidR="0039665F" w:rsidRPr="00C707AD">
        <w:rPr>
          <w:rFonts w:ascii="Arial" w:eastAsia="Times New Roman" w:hAnsi="Arial" w:cs="Arial"/>
          <w:kern w:val="0"/>
          <w:lang w:eastAsia="en-GB"/>
          <w14:ligatures w14:val="none"/>
        </w:rPr>
        <w:t xml:space="preserve">2 </w:t>
      </w:r>
      <w:r w:rsidRPr="00C707AD">
        <w:rPr>
          <w:rFonts w:ascii="Arial" w:eastAsia="Times New Roman" w:hAnsi="Arial" w:cs="Arial"/>
          <w:kern w:val="0"/>
          <w:lang w:eastAsia="en-GB"/>
          <w14:ligatures w14:val="none"/>
        </w:rPr>
        <w:t xml:space="preserve">padded </w:t>
      </w:r>
      <w:r w:rsidR="006F576E" w:rsidRPr="00C707AD">
        <w:rPr>
          <w:rFonts w:ascii="Arial" w:eastAsia="Times New Roman" w:hAnsi="Arial" w:cs="Arial"/>
          <w:kern w:val="0"/>
          <w:lang w:eastAsia="en-GB"/>
          <w14:ligatures w14:val="none"/>
        </w:rPr>
        <w:t>stretcher, and</w:t>
      </w:r>
      <w:r w:rsidRPr="00C707AD">
        <w:rPr>
          <w:rFonts w:ascii="Arial" w:eastAsia="Times New Roman" w:hAnsi="Arial" w:cs="Arial"/>
          <w:kern w:val="0"/>
          <w:lang w:eastAsia="en-GB"/>
          <w14:ligatures w14:val="none"/>
        </w:rPr>
        <w:t xml:space="preserve"> various canvas stretchers, </w:t>
      </w:r>
      <w:r w:rsidR="00DF3FCD" w:rsidRPr="00C707AD">
        <w:rPr>
          <w:rFonts w:ascii="Arial" w:eastAsia="Times New Roman" w:hAnsi="Arial" w:cs="Arial"/>
          <w:kern w:val="0"/>
          <w:lang w:eastAsia="en-GB"/>
          <w14:ligatures w14:val="none"/>
        </w:rPr>
        <w:t>6</w:t>
      </w:r>
      <w:r w:rsidRPr="00C707AD">
        <w:rPr>
          <w:rFonts w:ascii="Arial" w:eastAsia="Times New Roman" w:hAnsi="Arial" w:cs="Arial"/>
          <w:kern w:val="0"/>
          <w:lang w:eastAsia="en-GB"/>
          <w14:ligatures w14:val="none"/>
        </w:rPr>
        <w:t xml:space="preserve"> blankets, </w:t>
      </w:r>
      <w:r w:rsidR="0039665F" w:rsidRPr="00C707AD">
        <w:rPr>
          <w:rFonts w:ascii="Arial" w:eastAsia="Times New Roman" w:hAnsi="Arial" w:cs="Arial"/>
          <w:kern w:val="0"/>
          <w:lang w:eastAsia="en-GB"/>
          <w14:ligatures w14:val="none"/>
        </w:rPr>
        <w:t>1</w:t>
      </w:r>
      <w:r w:rsidR="00C720A6" w:rsidRPr="00C707AD">
        <w:rPr>
          <w:rFonts w:ascii="Arial" w:eastAsia="Times New Roman" w:hAnsi="Arial" w:cs="Arial"/>
          <w:kern w:val="0"/>
          <w:lang w:eastAsia="en-GB"/>
          <w14:ligatures w14:val="none"/>
        </w:rPr>
        <w:t xml:space="preserve"> </w:t>
      </w:r>
      <w:r w:rsidR="00744564" w:rsidRPr="00C707AD">
        <w:rPr>
          <w:rFonts w:ascii="Arial" w:eastAsia="Times New Roman" w:hAnsi="Arial" w:cs="Arial"/>
          <w:kern w:val="0"/>
          <w:lang w:eastAsia="en-GB"/>
          <w14:ligatures w14:val="none"/>
        </w:rPr>
        <w:t xml:space="preserve"> </w:t>
      </w:r>
      <w:r w:rsidRPr="00C707AD">
        <w:rPr>
          <w:rFonts w:ascii="Arial" w:eastAsia="Times New Roman" w:hAnsi="Arial" w:cs="Arial"/>
          <w:kern w:val="0"/>
          <w:lang w:eastAsia="en-GB"/>
          <w14:ligatures w14:val="none"/>
        </w:rPr>
        <w:t xml:space="preserve"> carry chair, wooden splints, burn dressings, a maternity pack, and all ambulance personnel should have a first-aid satchel</w:t>
      </w:r>
      <w:r w:rsidR="00BC1963" w:rsidRPr="00C707AD">
        <w:rPr>
          <w:rFonts w:ascii="Arial" w:eastAsia="Times New Roman" w:hAnsi="Arial" w:cs="Arial"/>
          <w:kern w:val="0"/>
          <w:lang w:eastAsia="en-GB"/>
          <w14:ligatures w14:val="none"/>
        </w:rPr>
        <w:t xml:space="preserve"> </w:t>
      </w:r>
      <w:r w:rsidR="0003735F" w:rsidRPr="00C707AD">
        <w:rPr>
          <w:rFonts w:ascii="Arial" w:eastAsia="Times New Roman" w:hAnsi="Arial" w:cs="Arial"/>
          <w:kern w:val="0"/>
          <w:lang w:eastAsia="en-GB"/>
          <w14:ligatures w14:val="none"/>
        </w:rPr>
        <w:t>(</w:t>
      </w:r>
      <w:r w:rsidR="00C56D90" w:rsidRPr="00C707AD">
        <w:rPr>
          <w:rFonts w:ascii="Arial" w:eastAsia="Times New Roman" w:hAnsi="Arial" w:cs="Arial"/>
          <w:kern w:val="0"/>
          <w:lang w:eastAsia="en-GB"/>
          <w14:ligatures w14:val="none"/>
        </w:rPr>
        <w:t>Manth</w:t>
      </w:r>
      <w:r w:rsidR="004C5566" w:rsidRPr="00C707AD">
        <w:rPr>
          <w:rFonts w:ascii="Arial" w:eastAsia="Times New Roman" w:hAnsi="Arial" w:cs="Arial"/>
          <w:kern w:val="0"/>
          <w:lang w:eastAsia="en-GB"/>
          <w14:ligatures w14:val="none"/>
        </w:rPr>
        <w:t>orepe,2021)</w:t>
      </w:r>
      <w:r w:rsidR="00CB3AF0" w:rsidRPr="00C707AD">
        <w:rPr>
          <w:rFonts w:ascii="Arial" w:eastAsia="Times New Roman" w:hAnsi="Arial" w:cs="Arial"/>
          <w:kern w:val="0"/>
          <w:lang w:eastAsia="en-GB"/>
          <w14:ligatures w14:val="none"/>
        </w:rPr>
        <w:t>.</w:t>
      </w:r>
    </w:p>
    <w:p w14:paraId="79B4A40B" w14:textId="44E03E9D" w:rsidR="00D95014" w:rsidRPr="00C707AD" w:rsidRDefault="00532524" w:rsidP="00C707AD">
      <w:pPr>
        <w:spacing w:after="0" w:line="240" w:lineRule="auto"/>
        <w:jc w:val="both"/>
        <w:rPr>
          <w:rFonts w:ascii="Arial" w:eastAsia="Times New Roman" w:hAnsi="Arial" w:cs="Arial"/>
          <w:kern w:val="0"/>
          <w:lang w:eastAsia="en-GB"/>
          <w14:ligatures w14:val="none"/>
        </w:rPr>
      </w:pPr>
      <w:r w:rsidRPr="00C707AD">
        <w:rPr>
          <w:rFonts w:ascii="Arial" w:eastAsia="Times New Roman" w:hAnsi="Arial" w:cs="Arial"/>
          <w:kern w:val="0"/>
          <w:lang w:eastAsia="en-GB"/>
          <w14:ligatures w14:val="none"/>
        </w:rPr>
        <w:t xml:space="preserve"> </w:t>
      </w:r>
      <w:r w:rsidR="00D932BA" w:rsidRPr="00C707AD">
        <w:rPr>
          <w:rFonts w:ascii="Arial" w:eastAsia="Times New Roman" w:hAnsi="Arial" w:cs="Arial"/>
          <w:kern w:val="0"/>
          <w:lang w:eastAsia="en-GB"/>
          <w14:ligatures w14:val="none"/>
        </w:rPr>
        <w:t xml:space="preserve"> </w:t>
      </w:r>
    </w:p>
    <w:p w14:paraId="776B0D07" w14:textId="6D5653CC" w:rsidR="00065A1D" w:rsidRPr="00C707AD" w:rsidRDefault="00521853" w:rsidP="00C707AD">
      <w:pPr>
        <w:spacing w:after="0" w:line="240" w:lineRule="auto"/>
        <w:jc w:val="both"/>
        <w:rPr>
          <w:rFonts w:ascii="Arial" w:eastAsia="Times New Roman" w:hAnsi="Arial" w:cs="Arial"/>
          <w:kern w:val="0"/>
          <w:lang w:eastAsia="en-GB"/>
          <w14:ligatures w14:val="none"/>
        </w:rPr>
      </w:pPr>
      <w:r w:rsidRPr="00C707AD">
        <w:rPr>
          <w:rFonts w:ascii="Arial" w:eastAsia="Times New Roman" w:hAnsi="Arial" w:cs="Arial"/>
          <w:kern w:val="0"/>
          <w:lang w:eastAsia="en-GB"/>
          <w14:ligatures w14:val="none"/>
        </w:rPr>
        <w:t>However</w:t>
      </w:r>
      <w:r w:rsidR="00310286" w:rsidRPr="00C707AD">
        <w:rPr>
          <w:rFonts w:ascii="Arial" w:eastAsia="Times New Roman" w:hAnsi="Arial" w:cs="Arial"/>
          <w:kern w:val="0"/>
          <w:lang w:eastAsia="en-GB"/>
          <w14:ligatures w14:val="none"/>
        </w:rPr>
        <w:t>,</w:t>
      </w:r>
      <w:r w:rsidR="00080528" w:rsidRPr="00C707AD">
        <w:rPr>
          <w:rFonts w:ascii="Arial" w:eastAsia="Times New Roman" w:hAnsi="Arial" w:cs="Arial"/>
          <w:kern w:val="0"/>
          <w:lang w:eastAsia="en-GB"/>
          <w14:ligatures w14:val="none"/>
        </w:rPr>
        <w:t xml:space="preserve"> NHS England and the Culture and Leadership Network for Ambulance Services have introduced a range of initiatives to enhance staff wellbeing and organisational culture. They are a national strategy, suicide register, consensus statement on mental health promotion, timely access to support and efforts to create stigma-free organisational cultures in which mental health is given high priority. But although these have made excellent progress, </w:t>
      </w:r>
      <w:r w:rsidR="00080528" w:rsidRPr="00C707AD">
        <w:rPr>
          <w:rFonts w:ascii="Arial" w:eastAsia="Times New Roman" w:hAnsi="Arial" w:cs="Arial"/>
          <w:kern w:val="0"/>
          <w:lang w:eastAsia="en-GB"/>
          <w14:ligatures w14:val="none"/>
        </w:rPr>
        <w:lastRenderedPageBreak/>
        <w:t>more can be done. Finally, staff wellbeing support is essential, including interventions such as the 'Staying Well Service' and the availability of managerial support</w:t>
      </w:r>
      <w:r w:rsidR="00A81866" w:rsidRPr="00C707AD">
        <w:rPr>
          <w:rFonts w:ascii="Arial" w:eastAsia="Times New Roman" w:hAnsi="Arial" w:cs="Arial"/>
          <w:kern w:val="0"/>
          <w:lang w:eastAsia="en-GB"/>
          <w14:ligatures w14:val="none"/>
        </w:rPr>
        <w:t xml:space="preserve"> </w:t>
      </w:r>
      <w:r w:rsidR="00A269B7" w:rsidRPr="00C707AD">
        <w:rPr>
          <w:rFonts w:ascii="Arial" w:eastAsia="Times New Roman" w:hAnsi="Arial" w:cs="Arial"/>
          <w:kern w:val="0"/>
          <w:lang w:eastAsia="en-GB"/>
          <w14:ligatures w14:val="none"/>
        </w:rPr>
        <w:t>(</w:t>
      </w:r>
      <w:r w:rsidR="00C1295A" w:rsidRPr="00C707AD">
        <w:rPr>
          <w:rFonts w:ascii="Arial" w:eastAsia="Times New Roman" w:hAnsi="Arial" w:cs="Arial"/>
          <w:kern w:val="0"/>
          <w:lang w:eastAsia="en-GB"/>
          <w14:ligatures w14:val="none"/>
        </w:rPr>
        <w:t xml:space="preserve">Melia, </w:t>
      </w:r>
      <w:r w:rsidR="00A05E0A" w:rsidRPr="00C707AD">
        <w:rPr>
          <w:rFonts w:ascii="Arial" w:eastAsia="Times New Roman" w:hAnsi="Arial" w:cs="Arial"/>
          <w:kern w:val="0"/>
          <w:lang w:eastAsia="en-GB"/>
          <w14:ligatures w14:val="none"/>
        </w:rPr>
        <w:t>2025</w:t>
      </w:r>
      <w:r w:rsidR="004B7FC7" w:rsidRPr="00C707AD">
        <w:rPr>
          <w:rFonts w:ascii="Arial" w:eastAsia="Times New Roman" w:hAnsi="Arial" w:cs="Arial"/>
          <w:kern w:val="0"/>
          <w:lang w:eastAsia="en-GB"/>
          <w14:ligatures w14:val="none"/>
        </w:rPr>
        <w:t>)</w:t>
      </w:r>
      <w:r w:rsidR="00A05E0A" w:rsidRPr="00C707AD">
        <w:rPr>
          <w:rFonts w:ascii="Arial" w:eastAsia="Times New Roman" w:hAnsi="Arial" w:cs="Arial"/>
          <w:kern w:val="0"/>
          <w:lang w:eastAsia="en-GB"/>
          <w14:ligatures w14:val="none"/>
        </w:rPr>
        <w:t>.</w:t>
      </w:r>
    </w:p>
    <w:tbl>
      <w:tblPr>
        <w:tblW w:w="0" w:type="dxa"/>
        <w:tblCellMar>
          <w:left w:w="0" w:type="dxa"/>
          <w:right w:w="0" w:type="dxa"/>
        </w:tblCellMar>
        <w:tblLook w:val="04A0" w:firstRow="1" w:lastRow="0" w:firstColumn="1" w:lastColumn="0" w:noHBand="0" w:noVBand="1"/>
      </w:tblPr>
      <w:tblGrid>
        <w:gridCol w:w="9026"/>
      </w:tblGrid>
      <w:tr w:rsidR="008A3AD6" w:rsidRPr="00C707AD" w14:paraId="75444E53" w14:textId="77777777">
        <w:tc>
          <w:tcPr>
            <w:tcW w:w="0" w:type="auto"/>
            <w:vAlign w:val="center"/>
            <w:hideMark/>
          </w:tcPr>
          <w:tbl>
            <w:tblPr>
              <w:tblW w:w="14130" w:type="dxa"/>
              <w:tblCellMar>
                <w:left w:w="0" w:type="dxa"/>
                <w:right w:w="0" w:type="dxa"/>
              </w:tblCellMar>
              <w:tblLook w:val="04A0" w:firstRow="1" w:lastRow="0" w:firstColumn="1" w:lastColumn="0" w:noHBand="0" w:noVBand="1"/>
            </w:tblPr>
            <w:tblGrid>
              <w:gridCol w:w="14130"/>
            </w:tblGrid>
            <w:tr w:rsidR="008A3AD6" w:rsidRPr="00C707AD" w14:paraId="5A1B71A9" w14:textId="77777777">
              <w:tc>
                <w:tcPr>
                  <w:tcW w:w="0" w:type="auto"/>
                  <w:noWrap/>
                  <w:vAlign w:val="center"/>
                  <w:hideMark/>
                </w:tcPr>
                <w:p w14:paraId="7E609405" w14:textId="35B4849C" w:rsidR="008A3AD6" w:rsidRPr="00C707AD" w:rsidRDefault="008A3AD6" w:rsidP="00C707AD">
                  <w:pPr>
                    <w:spacing w:after="0" w:line="240" w:lineRule="auto"/>
                    <w:jc w:val="both"/>
                    <w:rPr>
                      <w:rFonts w:ascii="Arial" w:eastAsia="Times New Roman" w:hAnsi="Arial" w:cs="Arial"/>
                      <w:b/>
                      <w:bCs/>
                      <w:color w:val="843C0B"/>
                      <w:kern w:val="0"/>
                      <w:lang w:eastAsia="en-GB"/>
                      <w14:ligatures w14:val="none"/>
                    </w:rPr>
                  </w:pPr>
                  <w:r w:rsidRPr="00C707AD">
                    <w:rPr>
                      <w:rFonts w:ascii="Arial" w:eastAsia="Times New Roman" w:hAnsi="Arial" w:cs="Arial"/>
                      <w:b/>
                      <w:bCs/>
                      <w:noProof/>
                      <w:color w:val="843C0B"/>
                      <w:kern w:val="0"/>
                      <w:lang w:eastAsia="en-GB"/>
                      <w14:ligatures w14:val="none"/>
                    </w:rPr>
                    <w:drawing>
                      <wp:inline distT="0" distB="0" distL="0" distR="0" wp14:anchorId="08E2C307" wp14:editId="0F9DD9AD">
                        <wp:extent cx="8255" cy="8255"/>
                        <wp:effectExtent l="0" t="0" r="0" b="0"/>
                        <wp:docPr id="127659269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255" cy="8255"/>
                                </a:xfrm>
                                <a:prstGeom prst="rect">
                                  <a:avLst/>
                                </a:prstGeom>
                                <a:noFill/>
                                <a:ln>
                                  <a:noFill/>
                                </a:ln>
                              </pic:spPr>
                            </pic:pic>
                          </a:graphicData>
                        </a:graphic>
                      </wp:inline>
                    </w:drawing>
                  </w:r>
                </w:p>
              </w:tc>
            </w:tr>
          </w:tbl>
          <w:p w14:paraId="69E44552" w14:textId="77777777" w:rsidR="008A3AD6" w:rsidRPr="00C707AD" w:rsidRDefault="008A3AD6" w:rsidP="00C707AD">
            <w:pPr>
              <w:spacing w:after="0" w:line="240" w:lineRule="auto"/>
              <w:jc w:val="both"/>
              <w:rPr>
                <w:rFonts w:ascii="Arial" w:eastAsia="Times New Roman" w:hAnsi="Arial" w:cs="Arial"/>
                <w:b/>
                <w:bCs/>
                <w:color w:val="843C0B"/>
                <w:kern w:val="0"/>
                <w:lang w:eastAsia="en-GB"/>
                <w14:ligatures w14:val="none"/>
              </w:rPr>
            </w:pPr>
          </w:p>
        </w:tc>
      </w:tr>
    </w:tbl>
    <w:p w14:paraId="587DC9CD" w14:textId="77777777" w:rsidR="008A3AD6" w:rsidRPr="00C707AD" w:rsidRDefault="008A3AD6" w:rsidP="00C707AD">
      <w:pPr>
        <w:spacing w:after="0" w:line="240" w:lineRule="auto"/>
        <w:jc w:val="both"/>
        <w:rPr>
          <w:rFonts w:ascii="Arial" w:eastAsia="Times New Roman" w:hAnsi="Arial" w:cs="Arial"/>
          <w:b/>
          <w:bCs/>
          <w:color w:val="843C0B"/>
          <w:kern w:val="0"/>
          <w:lang w:eastAsia="en-GB"/>
          <w14:ligatures w14:val="none"/>
        </w:rPr>
      </w:pPr>
      <w:hyperlink r:id="rId13" w:tgtFrame="_blank" w:history="1">
        <w:r w:rsidRPr="00C707AD">
          <w:rPr>
            <w:rStyle w:val="Hyperlink"/>
            <w:rFonts w:ascii="Arial" w:eastAsia="Times New Roman" w:hAnsi="Arial" w:cs="Arial"/>
            <w:b/>
            <w:bCs/>
            <w:kern w:val="0"/>
            <w:lang w:eastAsia="en-GB"/>
            <w14:ligatures w14:val="none"/>
          </w:rPr>
          <w:t>https://www.england.nhs.uk/long-read/culture-review-of-ambulance-trusts/</w:t>
        </w:r>
      </w:hyperlink>
    </w:p>
    <w:p w14:paraId="4F37CE1C" w14:textId="77777777" w:rsidR="00AC00C2" w:rsidRPr="00C707AD" w:rsidRDefault="00AC00C2" w:rsidP="00C707AD">
      <w:pPr>
        <w:spacing w:after="0" w:line="240" w:lineRule="auto"/>
        <w:jc w:val="both"/>
        <w:rPr>
          <w:rFonts w:ascii="Arial" w:eastAsia="Times New Roman" w:hAnsi="Arial" w:cs="Arial"/>
          <w:b/>
          <w:bCs/>
          <w:color w:val="843C0B"/>
          <w:kern w:val="0"/>
          <w:lang w:eastAsia="en-GB"/>
          <w14:ligatures w14:val="none"/>
        </w:rPr>
      </w:pPr>
    </w:p>
    <w:p w14:paraId="5FE4E5CD" w14:textId="61785F79" w:rsidR="001A0EC2" w:rsidRPr="00C707AD" w:rsidRDefault="001A0EC2" w:rsidP="00C707AD">
      <w:pPr>
        <w:spacing w:after="0" w:line="240" w:lineRule="auto"/>
        <w:jc w:val="both"/>
        <w:rPr>
          <w:rFonts w:ascii="Arial" w:eastAsia="Times New Roman" w:hAnsi="Arial" w:cs="Arial"/>
          <w:b/>
          <w:bCs/>
          <w:kern w:val="0"/>
          <w:sz w:val="24"/>
          <w:szCs w:val="24"/>
          <w:lang w:eastAsia="en-GB"/>
          <w14:ligatures w14:val="none"/>
        </w:rPr>
      </w:pPr>
      <w:r w:rsidRPr="00C707AD">
        <w:rPr>
          <w:rFonts w:ascii="Arial" w:eastAsia="Times New Roman" w:hAnsi="Arial" w:cs="Arial"/>
          <w:kern w:val="0"/>
          <w:sz w:val="24"/>
          <w:szCs w:val="24"/>
          <w:lang w:eastAsia="en-GB"/>
          <w14:ligatures w14:val="none"/>
        </w:rPr>
        <w:br/>
      </w:r>
      <w:r w:rsidR="000A7797" w:rsidRPr="00C707AD">
        <w:rPr>
          <w:rFonts w:ascii="Arial" w:eastAsia="Times New Roman" w:hAnsi="Arial" w:cs="Arial"/>
          <w:b/>
          <w:bCs/>
          <w:kern w:val="0"/>
          <w:sz w:val="24"/>
          <w:szCs w:val="24"/>
          <w:lang w:eastAsia="en-GB"/>
          <w14:ligatures w14:val="none"/>
        </w:rPr>
        <w:t>S</w:t>
      </w:r>
      <w:r w:rsidR="003470EB" w:rsidRPr="00C707AD">
        <w:rPr>
          <w:rFonts w:ascii="Arial" w:eastAsia="Times New Roman" w:hAnsi="Arial" w:cs="Arial"/>
          <w:b/>
          <w:bCs/>
          <w:kern w:val="0"/>
          <w:sz w:val="24"/>
          <w:szCs w:val="24"/>
          <w:lang w:eastAsia="en-GB"/>
          <w14:ligatures w14:val="none"/>
        </w:rPr>
        <w:t xml:space="preserve">tages of </w:t>
      </w:r>
      <w:r w:rsidR="005C09A9" w:rsidRPr="00C707AD">
        <w:rPr>
          <w:rFonts w:ascii="Arial" w:eastAsia="Times New Roman" w:hAnsi="Arial" w:cs="Arial"/>
          <w:b/>
          <w:bCs/>
          <w:kern w:val="0"/>
          <w:sz w:val="24"/>
          <w:szCs w:val="24"/>
          <w:lang w:eastAsia="en-GB"/>
          <w14:ligatures w14:val="none"/>
        </w:rPr>
        <w:t xml:space="preserve">an ambulance </w:t>
      </w:r>
      <w:r w:rsidR="007B733E" w:rsidRPr="00C707AD">
        <w:rPr>
          <w:rFonts w:ascii="Arial" w:eastAsia="Times New Roman" w:hAnsi="Arial" w:cs="Arial"/>
          <w:b/>
          <w:bCs/>
          <w:kern w:val="0"/>
          <w:sz w:val="24"/>
          <w:szCs w:val="24"/>
          <w:lang w:eastAsia="en-GB"/>
          <w14:ligatures w14:val="none"/>
        </w:rPr>
        <w:t xml:space="preserve">response, including </w:t>
      </w:r>
      <w:r w:rsidR="00060EC2" w:rsidRPr="00C707AD">
        <w:rPr>
          <w:rFonts w:ascii="Arial" w:eastAsia="Times New Roman" w:hAnsi="Arial" w:cs="Arial"/>
          <w:b/>
          <w:bCs/>
          <w:kern w:val="0"/>
          <w:sz w:val="24"/>
          <w:szCs w:val="24"/>
          <w:lang w:eastAsia="en-GB"/>
          <w14:ligatures w14:val="none"/>
        </w:rPr>
        <w:t>NHS 111 activity.</w:t>
      </w:r>
      <w:r w:rsidRPr="00C707AD">
        <w:rPr>
          <w:rFonts w:ascii="Arial" w:eastAsia="Times New Roman" w:hAnsi="Arial" w:cs="Arial"/>
          <w:kern w:val="0"/>
          <w:sz w:val="24"/>
          <w:szCs w:val="24"/>
          <w:lang w:eastAsia="en-GB"/>
          <w14:ligatures w14:val="none"/>
        </w:rPr>
        <w:br/>
      </w:r>
      <w:r w:rsidRPr="00C707AD">
        <w:rPr>
          <w:rFonts w:ascii="Arial" w:eastAsia="Times New Roman" w:hAnsi="Arial" w:cs="Arial"/>
          <w:b/>
          <w:bCs/>
          <w:noProof/>
          <w:color w:val="000000"/>
          <w:kern w:val="0"/>
          <w:bdr w:val="none" w:sz="0" w:space="0" w:color="auto" w:frame="1"/>
          <w:lang w:eastAsia="en-GB"/>
          <w14:ligatures w14:val="none"/>
        </w:rPr>
        <w:drawing>
          <wp:inline distT="0" distB="0" distL="0" distR="0" wp14:anchorId="1CE40A77" wp14:editId="64A7A025">
            <wp:extent cx="6300470" cy="6914540"/>
            <wp:effectExtent l="0" t="0" r="5080" b="635"/>
            <wp:docPr id="10" name="Picture 5" descr="A diagram of an emergency cal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descr="A diagram of an emergency call&#10;&#10;AI-generated content may be incorrec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00470" cy="6914540"/>
                    </a:xfrm>
                    <a:prstGeom prst="rect">
                      <a:avLst/>
                    </a:prstGeom>
                    <a:noFill/>
                    <a:ln>
                      <a:noFill/>
                    </a:ln>
                  </pic:spPr>
                </pic:pic>
              </a:graphicData>
            </a:graphic>
          </wp:inline>
        </w:drawing>
      </w:r>
    </w:p>
    <w:p w14:paraId="6B50CE40" w14:textId="77777777" w:rsidR="001A0EC2" w:rsidRPr="00C707AD" w:rsidRDefault="001A0EC2" w:rsidP="00C707AD">
      <w:pPr>
        <w:spacing w:after="0" w:line="240" w:lineRule="auto"/>
        <w:jc w:val="both"/>
        <w:rPr>
          <w:rFonts w:ascii="Arial" w:eastAsia="Times New Roman" w:hAnsi="Arial" w:cs="Arial"/>
          <w:kern w:val="0"/>
          <w:sz w:val="24"/>
          <w:szCs w:val="24"/>
          <w:lang w:eastAsia="en-GB"/>
          <w14:ligatures w14:val="none"/>
        </w:rPr>
      </w:pPr>
      <w:r w:rsidRPr="00C707AD">
        <w:rPr>
          <w:rFonts w:ascii="Arial" w:eastAsia="Times New Roman" w:hAnsi="Arial" w:cs="Arial"/>
          <w:color w:val="000000"/>
          <w:kern w:val="0"/>
          <w:sz w:val="20"/>
          <w:szCs w:val="20"/>
          <w:lang w:eastAsia="en-GB"/>
          <w14:ligatures w14:val="none"/>
        </w:rPr>
        <w:t>Sources: National Audit Office, “Report by the Comptroller and Auditor General.” HC, vol. 972, 2017, </w:t>
      </w:r>
    </w:p>
    <w:p w14:paraId="67744694" w14:textId="77777777" w:rsidR="00E74EA0" w:rsidRPr="00C707AD" w:rsidRDefault="00E74EA0" w:rsidP="00C707AD">
      <w:pPr>
        <w:spacing w:after="0" w:line="240" w:lineRule="auto"/>
        <w:jc w:val="both"/>
        <w:rPr>
          <w:rFonts w:ascii="Arial" w:eastAsia="Times New Roman" w:hAnsi="Arial" w:cs="Arial"/>
          <w:color w:val="843C0B"/>
          <w:kern w:val="0"/>
          <w:lang w:eastAsia="en-GB"/>
          <w14:ligatures w14:val="none"/>
        </w:rPr>
      </w:pPr>
    </w:p>
    <w:p w14:paraId="6FF4B81C" w14:textId="5076E41F" w:rsidR="005F6BA5" w:rsidRDefault="001A0EC2" w:rsidP="007F6ECE">
      <w:pPr>
        <w:spacing w:after="240" w:line="240" w:lineRule="auto"/>
        <w:rPr>
          <w:rFonts w:ascii="Arial" w:eastAsia="Times New Roman" w:hAnsi="Arial" w:cs="Arial"/>
          <w:b/>
          <w:bCs/>
          <w:kern w:val="0"/>
          <w:sz w:val="24"/>
          <w:szCs w:val="24"/>
          <w:lang w:eastAsia="en-GB"/>
          <w14:ligatures w14:val="none"/>
        </w:rPr>
      </w:pPr>
      <w:r w:rsidRPr="00C707AD">
        <w:rPr>
          <w:rFonts w:ascii="Arial" w:eastAsia="Times New Roman" w:hAnsi="Arial" w:cs="Arial"/>
          <w:kern w:val="0"/>
          <w:sz w:val="24"/>
          <w:szCs w:val="24"/>
          <w:lang w:eastAsia="en-GB"/>
          <w14:ligatures w14:val="none"/>
        </w:rPr>
        <w:br/>
      </w:r>
      <w:r w:rsidRPr="00C707AD">
        <w:rPr>
          <w:rFonts w:ascii="Arial" w:eastAsia="Times New Roman" w:hAnsi="Arial" w:cs="Arial"/>
          <w:kern w:val="0"/>
          <w:sz w:val="24"/>
          <w:szCs w:val="24"/>
          <w:lang w:eastAsia="en-GB"/>
          <w14:ligatures w14:val="none"/>
        </w:rPr>
        <w:br/>
      </w:r>
      <w:r w:rsidR="00520305" w:rsidRPr="00C707AD">
        <w:rPr>
          <w:rFonts w:ascii="Arial" w:eastAsia="Times New Roman" w:hAnsi="Arial" w:cs="Arial"/>
          <w:b/>
          <w:bCs/>
          <w:kern w:val="0"/>
          <w:sz w:val="24"/>
          <w:szCs w:val="24"/>
          <w:lang w:eastAsia="en-GB"/>
          <w14:ligatures w14:val="none"/>
        </w:rPr>
        <w:lastRenderedPageBreak/>
        <w:t>CON</w:t>
      </w:r>
      <w:r w:rsidR="00D125F2" w:rsidRPr="00C707AD">
        <w:rPr>
          <w:rFonts w:ascii="Arial" w:eastAsia="Times New Roman" w:hAnsi="Arial" w:cs="Arial"/>
          <w:b/>
          <w:bCs/>
          <w:kern w:val="0"/>
          <w:sz w:val="24"/>
          <w:szCs w:val="24"/>
          <w:lang w:eastAsia="en-GB"/>
          <w14:ligatures w14:val="none"/>
        </w:rPr>
        <w:t>C</w:t>
      </w:r>
      <w:r w:rsidR="00EF0735" w:rsidRPr="00C707AD">
        <w:rPr>
          <w:rFonts w:ascii="Arial" w:eastAsia="Times New Roman" w:hAnsi="Arial" w:cs="Arial"/>
          <w:b/>
          <w:bCs/>
          <w:kern w:val="0"/>
          <w:sz w:val="24"/>
          <w:szCs w:val="24"/>
          <w:lang w:eastAsia="en-GB"/>
          <w14:ligatures w14:val="none"/>
        </w:rPr>
        <w:t>LUSION</w:t>
      </w:r>
      <w:r w:rsidRPr="00C707AD">
        <w:rPr>
          <w:rFonts w:ascii="Arial" w:eastAsia="Times New Roman" w:hAnsi="Arial" w:cs="Arial"/>
          <w:b/>
          <w:bCs/>
          <w:kern w:val="0"/>
          <w:sz w:val="24"/>
          <w:szCs w:val="24"/>
          <w:lang w:eastAsia="en-GB"/>
          <w14:ligatures w14:val="none"/>
        </w:rPr>
        <w:br/>
      </w:r>
      <w:r w:rsidR="009F2D2D" w:rsidRPr="007F6ECE">
        <w:rPr>
          <w:rFonts w:ascii="Arial" w:eastAsia="Times New Roman" w:hAnsi="Arial" w:cs="Arial"/>
          <w:kern w:val="0"/>
          <w:lang w:eastAsia="en-GB"/>
          <w14:ligatures w14:val="none"/>
        </w:rPr>
        <w:t>T</w:t>
      </w:r>
      <w:r w:rsidR="001A5F83" w:rsidRPr="007F6ECE">
        <w:rPr>
          <w:rFonts w:ascii="Arial" w:eastAsia="Times New Roman" w:hAnsi="Arial" w:cs="Arial"/>
          <w:kern w:val="0"/>
          <w:lang w:eastAsia="en-GB"/>
          <w14:ligatures w14:val="none"/>
        </w:rPr>
        <w:t>he evolution o</w:t>
      </w:r>
      <w:r w:rsidR="006B7938" w:rsidRPr="007F6ECE">
        <w:rPr>
          <w:rFonts w:ascii="Arial" w:eastAsia="Times New Roman" w:hAnsi="Arial" w:cs="Arial"/>
          <w:kern w:val="0"/>
          <w:lang w:eastAsia="en-GB"/>
          <w14:ligatures w14:val="none"/>
        </w:rPr>
        <w:t>f ambulance servic</w:t>
      </w:r>
      <w:r w:rsidR="000221EB" w:rsidRPr="007F6ECE">
        <w:rPr>
          <w:rFonts w:ascii="Arial" w:eastAsia="Times New Roman" w:hAnsi="Arial" w:cs="Arial"/>
          <w:kern w:val="0"/>
          <w:lang w:eastAsia="en-GB"/>
          <w14:ligatures w14:val="none"/>
        </w:rPr>
        <w:t>es in the</w:t>
      </w:r>
      <w:r w:rsidR="009B2D21" w:rsidRPr="007F6ECE">
        <w:rPr>
          <w:rFonts w:ascii="Arial" w:eastAsia="Times New Roman" w:hAnsi="Arial" w:cs="Arial"/>
          <w:kern w:val="0"/>
          <w:lang w:eastAsia="en-GB"/>
          <w14:ligatures w14:val="none"/>
        </w:rPr>
        <w:t xml:space="preserve"> NHS show</w:t>
      </w:r>
      <w:r w:rsidR="00A27126" w:rsidRPr="007F6ECE">
        <w:rPr>
          <w:rFonts w:ascii="Arial" w:eastAsia="Times New Roman" w:hAnsi="Arial" w:cs="Arial"/>
          <w:kern w:val="0"/>
          <w:lang w:eastAsia="en-GB"/>
          <w14:ligatures w14:val="none"/>
        </w:rPr>
        <w:t>s c</w:t>
      </w:r>
      <w:r w:rsidR="00765FCC" w:rsidRPr="007F6ECE">
        <w:rPr>
          <w:rFonts w:ascii="Arial" w:eastAsia="Times New Roman" w:hAnsi="Arial" w:cs="Arial"/>
          <w:kern w:val="0"/>
          <w:lang w:eastAsia="en-GB"/>
          <w14:ligatures w14:val="none"/>
        </w:rPr>
        <w:t>lear changes</w:t>
      </w:r>
      <w:r w:rsidR="00970D65" w:rsidRPr="007F6ECE">
        <w:rPr>
          <w:rFonts w:ascii="Arial" w:eastAsia="Times New Roman" w:hAnsi="Arial" w:cs="Arial"/>
          <w:kern w:val="0"/>
          <w:lang w:eastAsia="en-GB"/>
          <w14:ligatures w14:val="none"/>
        </w:rPr>
        <w:t xml:space="preserve"> across the years</w:t>
      </w:r>
      <w:r w:rsidR="00C752FB" w:rsidRPr="007F6ECE">
        <w:rPr>
          <w:rFonts w:ascii="Arial" w:eastAsia="Times New Roman" w:hAnsi="Arial" w:cs="Arial"/>
          <w:kern w:val="0"/>
          <w:lang w:eastAsia="en-GB"/>
          <w14:ligatures w14:val="none"/>
        </w:rPr>
        <w:t>. Servi</w:t>
      </w:r>
      <w:r w:rsidR="00BD359B" w:rsidRPr="007F6ECE">
        <w:rPr>
          <w:rFonts w:ascii="Arial" w:eastAsia="Times New Roman" w:hAnsi="Arial" w:cs="Arial"/>
          <w:kern w:val="0"/>
          <w:lang w:eastAsia="en-GB"/>
          <w14:ligatures w14:val="none"/>
        </w:rPr>
        <w:t>ces started</w:t>
      </w:r>
      <w:r w:rsidR="00BA4F46" w:rsidRPr="007F6ECE">
        <w:rPr>
          <w:rFonts w:ascii="Arial" w:eastAsia="Times New Roman" w:hAnsi="Arial" w:cs="Arial"/>
          <w:kern w:val="0"/>
          <w:lang w:eastAsia="en-GB"/>
          <w14:ligatures w14:val="none"/>
        </w:rPr>
        <w:t xml:space="preserve"> ou</w:t>
      </w:r>
      <w:r w:rsidR="006D7B91" w:rsidRPr="007F6ECE">
        <w:rPr>
          <w:rFonts w:ascii="Arial" w:eastAsia="Times New Roman" w:hAnsi="Arial" w:cs="Arial"/>
          <w:kern w:val="0"/>
          <w:lang w:eastAsia="en-GB"/>
          <w14:ligatures w14:val="none"/>
        </w:rPr>
        <w:t xml:space="preserve">t </w:t>
      </w:r>
      <w:r w:rsidR="00BA4F46" w:rsidRPr="007F6ECE">
        <w:rPr>
          <w:rFonts w:ascii="Arial" w:eastAsia="Times New Roman" w:hAnsi="Arial" w:cs="Arial"/>
          <w:kern w:val="0"/>
          <w:lang w:eastAsia="en-GB"/>
          <w14:ligatures w14:val="none"/>
        </w:rPr>
        <w:t>mainly</w:t>
      </w:r>
      <w:r w:rsidR="006D7B91" w:rsidRPr="007F6ECE">
        <w:rPr>
          <w:rFonts w:ascii="Arial" w:eastAsia="Times New Roman" w:hAnsi="Arial" w:cs="Arial"/>
          <w:kern w:val="0"/>
          <w:lang w:eastAsia="en-GB"/>
          <w14:ligatures w14:val="none"/>
        </w:rPr>
        <w:t xml:space="preserve"> </w:t>
      </w:r>
      <w:r w:rsidR="00E606C3" w:rsidRPr="007F6ECE">
        <w:rPr>
          <w:rFonts w:ascii="Arial" w:eastAsia="Times New Roman" w:hAnsi="Arial" w:cs="Arial"/>
          <w:kern w:val="0"/>
          <w:lang w:eastAsia="en-GB"/>
          <w14:ligatures w14:val="none"/>
        </w:rPr>
        <w:t xml:space="preserve">as </w:t>
      </w:r>
      <w:r w:rsidR="00677D5D" w:rsidRPr="007F6ECE">
        <w:rPr>
          <w:rFonts w:ascii="Arial" w:eastAsia="Times New Roman" w:hAnsi="Arial" w:cs="Arial"/>
          <w:kern w:val="0"/>
          <w:lang w:eastAsia="en-GB"/>
          <w14:ligatures w14:val="none"/>
        </w:rPr>
        <w:t xml:space="preserve">basic ways to </w:t>
      </w:r>
      <w:r w:rsidR="009910E4" w:rsidRPr="007F6ECE">
        <w:rPr>
          <w:rFonts w:ascii="Arial" w:eastAsia="Times New Roman" w:hAnsi="Arial" w:cs="Arial"/>
          <w:kern w:val="0"/>
          <w:lang w:eastAsia="en-GB"/>
          <w14:ligatures w14:val="none"/>
        </w:rPr>
        <w:t>moves patients around</w:t>
      </w:r>
      <w:r w:rsidR="001C6162" w:rsidRPr="007F6ECE">
        <w:rPr>
          <w:rFonts w:ascii="Arial" w:eastAsia="Times New Roman" w:hAnsi="Arial" w:cs="Arial"/>
          <w:kern w:val="0"/>
          <w:lang w:eastAsia="en-GB"/>
          <w14:ligatures w14:val="none"/>
        </w:rPr>
        <w:t>. Over time they</w:t>
      </w:r>
      <w:r w:rsidR="000E1D7B" w:rsidRPr="007F6ECE">
        <w:rPr>
          <w:rFonts w:ascii="Arial" w:eastAsia="Times New Roman" w:hAnsi="Arial" w:cs="Arial"/>
          <w:kern w:val="0"/>
          <w:lang w:eastAsia="en-GB"/>
          <w14:ligatures w14:val="none"/>
        </w:rPr>
        <w:t xml:space="preserve"> </w:t>
      </w:r>
      <w:r w:rsidR="00E8083C" w:rsidRPr="007F6ECE">
        <w:rPr>
          <w:rFonts w:ascii="Arial" w:eastAsia="Times New Roman" w:hAnsi="Arial" w:cs="Arial"/>
          <w:kern w:val="0"/>
          <w:lang w:eastAsia="en-GB"/>
          <w14:ligatures w14:val="none"/>
        </w:rPr>
        <w:t>turned into more</w:t>
      </w:r>
      <w:r w:rsidR="00D451BF" w:rsidRPr="007F6ECE">
        <w:rPr>
          <w:rFonts w:ascii="Arial" w:eastAsia="Times New Roman" w:hAnsi="Arial" w:cs="Arial"/>
          <w:kern w:val="0"/>
          <w:lang w:eastAsia="en-GB"/>
          <w14:ligatures w14:val="none"/>
        </w:rPr>
        <w:t xml:space="preserve"> advanced</w:t>
      </w:r>
      <w:r w:rsidR="00325C31" w:rsidRPr="007F6ECE">
        <w:rPr>
          <w:rFonts w:ascii="Arial" w:eastAsia="Times New Roman" w:hAnsi="Arial" w:cs="Arial"/>
          <w:kern w:val="0"/>
          <w:lang w:eastAsia="en-GB"/>
          <w14:ligatures w14:val="none"/>
        </w:rPr>
        <w:t xml:space="preserve"> </w:t>
      </w:r>
      <w:r w:rsidR="00F30BF6" w:rsidRPr="007F6ECE">
        <w:rPr>
          <w:rFonts w:ascii="Arial" w:eastAsia="Times New Roman" w:hAnsi="Arial" w:cs="Arial"/>
          <w:kern w:val="0"/>
          <w:lang w:eastAsia="en-GB"/>
          <w14:ligatures w14:val="none"/>
        </w:rPr>
        <w:t>forms of</w:t>
      </w:r>
      <w:r w:rsidR="005C651C" w:rsidRPr="007F6ECE">
        <w:rPr>
          <w:rFonts w:ascii="Arial" w:eastAsia="Times New Roman" w:hAnsi="Arial" w:cs="Arial"/>
          <w:kern w:val="0"/>
          <w:lang w:eastAsia="en-GB"/>
          <w14:ligatures w14:val="none"/>
        </w:rPr>
        <w:t xml:space="preserve"> care</w:t>
      </w:r>
      <w:r w:rsidR="00CA2FA0" w:rsidRPr="007F6ECE">
        <w:rPr>
          <w:rFonts w:ascii="Arial" w:eastAsia="Times New Roman" w:hAnsi="Arial" w:cs="Arial"/>
          <w:kern w:val="0"/>
          <w:lang w:eastAsia="en-GB"/>
          <w14:ligatures w14:val="none"/>
        </w:rPr>
        <w:t xml:space="preserve"> right before </w:t>
      </w:r>
      <w:r w:rsidR="005C0C58" w:rsidRPr="007F6ECE">
        <w:rPr>
          <w:rFonts w:ascii="Arial" w:eastAsia="Times New Roman" w:hAnsi="Arial" w:cs="Arial"/>
          <w:kern w:val="0"/>
          <w:lang w:eastAsia="en-GB"/>
          <w14:ligatures w14:val="none"/>
        </w:rPr>
        <w:t>reaching the hospital</w:t>
      </w:r>
      <w:r w:rsidR="004B358E" w:rsidRPr="007F6ECE">
        <w:rPr>
          <w:rFonts w:ascii="Arial" w:eastAsia="Times New Roman" w:hAnsi="Arial" w:cs="Arial"/>
          <w:kern w:val="0"/>
          <w:lang w:eastAsia="en-GB"/>
          <w14:ligatures w14:val="none"/>
        </w:rPr>
        <w:t>. This</w:t>
      </w:r>
      <w:r w:rsidR="00BB691E" w:rsidRPr="007F6ECE">
        <w:rPr>
          <w:rFonts w:ascii="Arial" w:eastAsia="Times New Roman" w:hAnsi="Arial" w:cs="Arial"/>
          <w:kern w:val="0"/>
          <w:lang w:eastAsia="en-GB"/>
          <w14:ligatures w14:val="none"/>
        </w:rPr>
        <w:t xml:space="preserve"> shift poin</w:t>
      </w:r>
      <w:r w:rsidR="006D0B4A" w:rsidRPr="007F6ECE">
        <w:rPr>
          <w:rFonts w:ascii="Arial" w:eastAsia="Times New Roman" w:hAnsi="Arial" w:cs="Arial"/>
          <w:kern w:val="0"/>
          <w:lang w:eastAsia="en-GB"/>
          <w14:ligatures w14:val="none"/>
        </w:rPr>
        <w:t xml:space="preserve">ts to real </w:t>
      </w:r>
      <w:r w:rsidR="00365675" w:rsidRPr="007F6ECE">
        <w:rPr>
          <w:rFonts w:ascii="Arial" w:eastAsia="Times New Roman" w:hAnsi="Arial" w:cs="Arial"/>
          <w:kern w:val="0"/>
          <w:lang w:eastAsia="en-GB"/>
          <w14:ligatures w14:val="none"/>
        </w:rPr>
        <w:t>progress</w:t>
      </w:r>
      <w:r w:rsidR="006F543B" w:rsidRPr="007F6ECE">
        <w:rPr>
          <w:rFonts w:ascii="Arial" w:eastAsia="Times New Roman" w:hAnsi="Arial" w:cs="Arial"/>
          <w:kern w:val="0"/>
          <w:lang w:eastAsia="en-GB"/>
          <w14:ligatures w14:val="none"/>
        </w:rPr>
        <w:t xml:space="preserve"> in the field. That </w:t>
      </w:r>
      <w:r w:rsidR="00000042" w:rsidRPr="007F6ECE">
        <w:rPr>
          <w:rFonts w:ascii="Arial" w:eastAsia="Times New Roman" w:hAnsi="Arial" w:cs="Arial"/>
          <w:kern w:val="0"/>
          <w:lang w:eastAsia="en-GB"/>
          <w14:ligatures w14:val="none"/>
        </w:rPr>
        <w:t xml:space="preserve">said a lot </w:t>
      </w:r>
      <w:r w:rsidR="0033459A" w:rsidRPr="007F6ECE">
        <w:rPr>
          <w:rFonts w:ascii="Arial" w:eastAsia="Times New Roman" w:hAnsi="Arial" w:cs="Arial"/>
          <w:kern w:val="0"/>
          <w:lang w:eastAsia="en-GB"/>
          <w14:ligatures w14:val="none"/>
        </w:rPr>
        <w:t>of</w:t>
      </w:r>
      <w:r w:rsidR="00F22D5B" w:rsidRPr="007F6ECE">
        <w:rPr>
          <w:rFonts w:ascii="Arial" w:eastAsia="Times New Roman" w:hAnsi="Arial" w:cs="Arial"/>
          <w:kern w:val="0"/>
          <w:lang w:eastAsia="en-GB"/>
          <w14:ligatures w14:val="none"/>
        </w:rPr>
        <w:t xml:space="preserve"> s</w:t>
      </w:r>
      <w:r w:rsidR="009E5E33" w:rsidRPr="007F6ECE">
        <w:rPr>
          <w:rFonts w:ascii="Arial" w:eastAsia="Times New Roman" w:hAnsi="Arial" w:cs="Arial"/>
          <w:kern w:val="0"/>
          <w:lang w:eastAsia="en-GB"/>
          <w14:ligatures w14:val="none"/>
        </w:rPr>
        <w:t>tress on daily. O</w:t>
      </w:r>
      <w:r w:rsidR="006E750B" w:rsidRPr="007F6ECE">
        <w:rPr>
          <w:rFonts w:ascii="Arial" w:eastAsia="Times New Roman" w:hAnsi="Arial" w:cs="Arial"/>
          <w:kern w:val="0"/>
          <w:lang w:eastAsia="en-GB"/>
          <w14:ligatures w14:val="none"/>
        </w:rPr>
        <w:t>n</w:t>
      </w:r>
      <w:r w:rsidR="00C150B3" w:rsidRPr="007F6ECE">
        <w:rPr>
          <w:rFonts w:ascii="Arial" w:eastAsia="Times New Roman" w:hAnsi="Arial" w:cs="Arial"/>
          <w:kern w:val="0"/>
          <w:lang w:eastAsia="en-GB"/>
          <w14:ligatures w14:val="none"/>
        </w:rPr>
        <w:t xml:space="preserve"> top</w:t>
      </w:r>
      <w:r w:rsidR="00D437BF" w:rsidRPr="007F6ECE">
        <w:rPr>
          <w:rFonts w:ascii="Arial" w:eastAsia="Times New Roman" w:hAnsi="Arial" w:cs="Arial"/>
          <w:kern w:val="0"/>
          <w:lang w:eastAsia="en-GB"/>
          <w14:ligatures w14:val="none"/>
        </w:rPr>
        <w:t xml:space="preserve"> of </w:t>
      </w:r>
      <w:r w:rsidR="00D313B0" w:rsidRPr="007F6ECE">
        <w:rPr>
          <w:rFonts w:ascii="Arial" w:eastAsia="Times New Roman" w:hAnsi="Arial" w:cs="Arial"/>
          <w:kern w:val="0"/>
          <w:lang w:eastAsia="en-GB"/>
          <w14:ligatures w14:val="none"/>
        </w:rPr>
        <w:t xml:space="preserve">that issues tried </w:t>
      </w:r>
      <w:r w:rsidR="008C5411" w:rsidRPr="007F6ECE">
        <w:rPr>
          <w:rFonts w:ascii="Arial" w:eastAsia="Times New Roman" w:hAnsi="Arial" w:cs="Arial"/>
          <w:kern w:val="0"/>
          <w:lang w:eastAsia="en-GB"/>
          <w14:ligatures w14:val="none"/>
        </w:rPr>
        <w:t>to the culture inside the</w:t>
      </w:r>
      <w:r w:rsidR="001A11F1" w:rsidRPr="007F6ECE">
        <w:rPr>
          <w:rFonts w:ascii="Arial" w:eastAsia="Times New Roman" w:hAnsi="Arial" w:cs="Arial"/>
          <w:kern w:val="0"/>
          <w:lang w:eastAsia="en-GB"/>
          <w14:ligatures w14:val="none"/>
        </w:rPr>
        <w:t xml:space="preserve"> </w:t>
      </w:r>
      <w:r w:rsidR="0048158F" w:rsidRPr="007F6ECE">
        <w:rPr>
          <w:rFonts w:ascii="Arial" w:eastAsia="Times New Roman" w:hAnsi="Arial" w:cs="Arial"/>
          <w:kern w:val="0"/>
          <w:lang w:eastAsia="en-GB"/>
          <w14:ligatures w14:val="none"/>
        </w:rPr>
        <w:t>organiza</w:t>
      </w:r>
      <w:r w:rsidR="001C7570" w:rsidRPr="007F6ECE">
        <w:rPr>
          <w:rFonts w:ascii="Arial" w:eastAsia="Times New Roman" w:hAnsi="Arial" w:cs="Arial"/>
          <w:kern w:val="0"/>
          <w:lang w:eastAsia="en-GB"/>
          <w14:ligatures w14:val="none"/>
        </w:rPr>
        <w:t>tion</w:t>
      </w:r>
      <w:r w:rsidR="0055620F" w:rsidRPr="007F6ECE">
        <w:rPr>
          <w:rFonts w:ascii="Arial" w:eastAsia="Times New Roman" w:hAnsi="Arial" w:cs="Arial"/>
          <w:kern w:val="0"/>
          <w:lang w:eastAsia="en-GB"/>
          <w14:ligatures w14:val="none"/>
        </w:rPr>
        <w:t xml:space="preserve"> ma</w:t>
      </w:r>
      <w:r w:rsidR="008E400C" w:rsidRPr="007F6ECE">
        <w:rPr>
          <w:rFonts w:ascii="Arial" w:eastAsia="Times New Roman" w:hAnsi="Arial" w:cs="Arial"/>
          <w:kern w:val="0"/>
          <w:lang w:eastAsia="en-GB"/>
          <w14:ligatures w14:val="none"/>
        </w:rPr>
        <w:t>ke thi</w:t>
      </w:r>
      <w:r w:rsidR="005507E3" w:rsidRPr="007F6ECE">
        <w:rPr>
          <w:rFonts w:ascii="Arial" w:eastAsia="Times New Roman" w:hAnsi="Arial" w:cs="Arial"/>
          <w:kern w:val="0"/>
          <w:lang w:eastAsia="en-GB"/>
          <w14:ligatures w14:val="none"/>
        </w:rPr>
        <w:t>ngs even</w:t>
      </w:r>
      <w:r w:rsidR="00B91EB6" w:rsidRPr="007F6ECE">
        <w:rPr>
          <w:rFonts w:ascii="Arial" w:eastAsia="Times New Roman" w:hAnsi="Arial" w:cs="Arial"/>
          <w:kern w:val="0"/>
          <w:lang w:eastAsia="en-GB"/>
          <w14:ligatures w14:val="none"/>
        </w:rPr>
        <w:t xml:space="preserve"> harder.  Some ste</w:t>
      </w:r>
      <w:r w:rsidR="000E3807" w:rsidRPr="007F6ECE">
        <w:rPr>
          <w:rFonts w:ascii="Arial" w:eastAsia="Times New Roman" w:hAnsi="Arial" w:cs="Arial"/>
          <w:kern w:val="0"/>
          <w:lang w:eastAsia="en-GB"/>
          <w14:ligatures w14:val="none"/>
        </w:rPr>
        <w:t xml:space="preserve">ps </w:t>
      </w:r>
      <w:r w:rsidR="00767CD0" w:rsidRPr="007F6ECE">
        <w:rPr>
          <w:rFonts w:ascii="Arial" w:eastAsia="Times New Roman" w:hAnsi="Arial" w:cs="Arial"/>
          <w:kern w:val="0"/>
          <w:lang w:eastAsia="en-GB"/>
          <w14:ligatures w14:val="none"/>
        </w:rPr>
        <w:t>to improve leadership and su</w:t>
      </w:r>
      <w:r w:rsidR="001F0724" w:rsidRPr="007F6ECE">
        <w:rPr>
          <w:rFonts w:ascii="Arial" w:eastAsia="Times New Roman" w:hAnsi="Arial" w:cs="Arial"/>
          <w:kern w:val="0"/>
          <w:lang w:eastAsia="en-GB"/>
          <w14:ligatures w14:val="none"/>
        </w:rPr>
        <w:t xml:space="preserve">pport for staff </w:t>
      </w:r>
      <w:r w:rsidR="00492025" w:rsidRPr="007F6ECE">
        <w:rPr>
          <w:rFonts w:ascii="Arial" w:eastAsia="Times New Roman" w:hAnsi="Arial" w:cs="Arial"/>
          <w:kern w:val="0"/>
          <w:lang w:eastAsia="en-GB"/>
          <w14:ligatures w14:val="none"/>
        </w:rPr>
        <w:t>wellbeing look promisin</w:t>
      </w:r>
      <w:r w:rsidR="006B3AC8" w:rsidRPr="007F6ECE">
        <w:rPr>
          <w:rFonts w:ascii="Arial" w:eastAsia="Times New Roman" w:hAnsi="Arial" w:cs="Arial"/>
          <w:kern w:val="0"/>
          <w:lang w:eastAsia="en-GB"/>
          <w14:ligatures w14:val="none"/>
        </w:rPr>
        <w:t>g so</w:t>
      </w:r>
      <w:r w:rsidR="00EA2EA5" w:rsidRPr="007F6ECE">
        <w:rPr>
          <w:rFonts w:ascii="Arial" w:eastAsia="Times New Roman" w:hAnsi="Arial" w:cs="Arial"/>
          <w:kern w:val="0"/>
          <w:lang w:eastAsia="en-GB"/>
          <w14:ligatures w14:val="none"/>
        </w:rPr>
        <w:t xml:space="preserve"> far.  </w:t>
      </w:r>
      <w:r w:rsidR="00916942" w:rsidRPr="007F6ECE">
        <w:rPr>
          <w:rFonts w:ascii="Arial" w:eastAsia="Times New Roman" w:hAnsi="Arial" w:cs="Arial"/>
          <w:kern w:val="0"/>
          <w:lang w:eastAsia="en-GB"/>
          <w14:ligatures w14:val="none"/>
        </w:rPr>
        <w:t>C</w:t>
      </w:r>
      <w:r w:rsidR="00EA2EA5" w:rsidRPr="007F6ECE">
        <w:rPr>
          <w:rFonts w:ascii="Arial" w:eastAsia="Times New Roman" w:hAnsi="Arial" w:cs="Arial"/>
          <w:kern w:val="0"/>
          <w:lang w:eastAsia="en-GB"/>
          <w14:ligatures w14:val="none"/>
        </w:rPr>
        <w:t>hallen</w:t>
      </w:r>
      <w:r w:rsidR="00916942" w:rsidRPr="007F6ECE">
        <w:rPr>
          <w:rFonts w:ascii="Arial" w:eastAsia="Times New Roman" w:hAnsi="Arial" w:cs="Arial"/>
          <w:kern w:val="0"/>
          <w:lang w:eastAsia="en-GB"/>
          <w14:ligatures w14:val="none"/>
        </w:rPr>
        <w:t>ges keep shoeing up today.</w:t>
      </w:r>
      <w:r w:rsidR="00F30BF6" w:rsidRPr="007F6ECE">
        <w:rPr>
          <w:rFonts w:ascii="Arial" w:eastAsia="Times New Roman" w:hAnsi="Arial" w:cs="Arial"/>
          <w:kern w:val="0"/>
          <w:lang w:eastAsia="en-GB"/>
          <w14:ligatures w14:val="none"/>
        </w:rPr>
        <w:t xml:space="preserve"> </w:t>
      </w:r>
      <w:r w:rsidR="000221EB" w:rsidRPr="007F6ECE">
        <w:rPr>
          <w:rFonts w:ascii="Arial" w:eastAsia="Times New Roman" w:hAnsi="Arial" w:cs="Arial"/>
          <w:kern w:val="0"/>
          <w:lang w:eastAsia="en-GB"/>
          <w14:ligatures w14:val="none"/>
        </w:rPr>
        <w:t xml:space="preserve"> </w:t>
      </w:r>
      <w:r w:rsidRPr="007F6ECE">
        <w:rPr>
          <w:rFonts w:ascii="Arial" w:eastAsia="Times New Roman" w:hAnsi="Arial" w:cs="Arial"/>
          <w:kern w:val="0"/>
          <w:lang w:eastAsia="en-GB"/>
          <w14:ligatures w14:val="none"/>
        </w:rPr>
        <w:br/>
      </w:r>
      <w:r w:rsidRPr="007F6ECE">
        <w:rPr>
          <w:rFonts w:ascii="Arial" w:eastAsia="Times New Roman" w:hAnsi="Arial" w:cs="Arial"/>
          <w:b/>
          <w:bCs/>
          <w:kern w:val="0"/>
          <w:lang w:eastAsia="en-GB"/>
          <w14:ligatures w14:val="none"/>
        </w:rPr>
        <w:br/>
      </w:r>
    </w:p>
    <w:p w14:paraId="66A364A3"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564C36B6"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3C5E19D3"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18069C9D"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7CA65137"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2D73BDA7"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39075A61"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5CB06BAC"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107DECA5"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036E0603"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4A6EF88D"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6929CFBD"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7A87D206"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28F1263A"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2C7F18D8"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5BE5090D"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1C203AFD"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28A99B15"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181A7203"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64D3CCD4"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564DEEC3" w14:textId="77777777" w:rsidR="007F6ECE" w:rsidRDefault="007F6ECE" w:rsidP="007F6ECE">
      <w:pPr>
        <w:spacing w:after="240" w:line="240" w:lineRule="auto"/>
        <w:rPr>
          <w:rFonts w:ascii="Arial" w:eastAsia="Times New Roman" w:hAnsi="Arial" w:cs="Arial"/>
          <w:b/>
          <w:bCs/>
          <w:kern w:val="0"/>
          <w:sz w:val="24"/>
          <w:szCs w:val="24"/>
          <w:lang w:eastAsia="en-GB"/>
          <w14:ligatures w14:val="none"/>
        </w:rPr>
      </w:pPr>
    </w:p>
    <w:p w14:paraId="198DA405" w14:textId="77777777" w:rsidR="007F6ECE" w:rsidRPr="00C707AD" w:rsidRDefault="007F6ECE" w:rsidP="007F6ECE">
      <w:pPr>
        <w:spacing w:after="240" w:line="240" w:lineRule="auto"/>
        <w:rPr>
          <w:rFonts w:ascii="Arial" w:eastAsia="Times New Roman" w:hAnsi="Arial" w:cs="Arial"/>
          <w:b/>
          <w:bCs/>
          <w:kern w:val="0"/>
          <w:sz w:val="24"/>
          <w:szCs w:val="24"/>
          <w:lang w:eastAsia="en-GB"/>
          <w14:ligatures w14:val="none"/>
        </w:rPr>
      </w:pPr>
    </w:p>
    <w:p w14:paraId="5AC681BD" w14:textId="04FCCFA7" w:rsidR="001A0EC2" w:rsidRPr="00C707AD" w:rsidRDefault="001A0EC2" w:rsidP="00C707AD">
      <w:pPr>
        <w:spacing w:after="240" w:line="240" w:lineRule="auto"/>
        <w:jc w:val="both"/>
        <w:rPr>
          <w:rFonts w:ascii="Arial" w:eastAsia="Times New Roman" w:hAnsi="Arial" w:cs="Arial"/>
          <w:kern w:val="0"/>
          <w:sz w:val="24"/>
          <w:szCs w:val="24"/>
          <w:lang w:eastAsia="en-GB"/>
          <w14:ligatures w14:val="none"/>
        </w:rPr>
      </w:pPr>
      <w:r w:rsidRPr="00C707AD">
        <w:rPr>
          <w:rFonts w:ascii="Arial" w:eastAsia="Times New Roman" w:hAnsi="Arial" w:cs="Arial"/>
          <w:b/>
          <w:bCs/>
          <w:color w:val="000000"/>
          <w:kern w:val="0"/>
          <w:lang w:eastAsia="en-GB"/>
          <w14:ligatures w14:val="none"/>
        </w:rPr>
        <w:lastRenderedPageBreak/>
        <w:t>References:</w:t>
      </w:r>
    </w:p>
    <w:p w14:paraId="0C6C2839" w14:textId="75A2FB39" w:rsidR="001A0EC2" w:rsidRPr="00C707AD" w:rsidRDefault="003B4BB9" w:rsidP="00C707AD">
      <w:pPr>
        <w:spacing w:after="0" w:line="240" w:lineRule="auto"/>
        <w:jc w:val="both"/>
        <w:rPr>
          <w:rFonts w:ascii="Arial" w:eastAsia="Times New Roman" w:hAnsi="Arial" w:cs="Arial"/>
          <w:color w:val="000000"/>
          <w:kern w:val="0"/>
          <w:lang w:eastAsia="en-GB"/>
          <w14:ligatures w14:val="none"/>
        </w:rPr>
      </w:pPr>
      <w:r w:rsidRPr="00C707AD">
        <w:rPr>
          <w:rFonts w:ascii="Arial" w:eastAsia="Times New Roman" w:hAnsi="Arial" w:cs="Arial"/>
          <w:color w:val="000000"/>
          <w:kern w:val="0"/>
          <w:lang w:eastAsia="en-GB"/>
          <w14:ligatures w14:val="none"/>
        </w:rPr>
        <w:t>Green gross</w:t>
      </w:r>
      <w:r w:rsidR="001A0EC2" w:rsidRPr="00C707AD">
        <w:rPr>
          <w:rFonts w:ascii="Arial" w:eastAsia="Times New Roman" w:hAnsi="Arial" w:cs="Arial"/>
          <w:color w:val="000000"/>
          <w:kern w:val="0"/>
          <w:lang w:eastAsia="en-GB"/>
          <w14:ligatures w14:val="none"/>
        </w:rPr>
        <w:t>, Peter, et al. The History and Development of the UK National Health Service 1948 - 1999. July 1999.</w:t>
      </w:r>
    </w:p>
    <w:p w14:paraId="459F75A0" w14:textId="77777777" w:rsidR="002C4B2D" w:rsidRPr="00C707AD" w:rsidRDefault="002C4B2D" w:rsidP="00C707AD">
      <w:pPr>
        <w:pStyle w:val="ListParagraph"/>
        <w:spacing w:after="0" w:line="240" w:lineRule="auto"/>
        <w:ind w:left="1440"/>
        <w:jc w:val="both"/>
        <w:rPr>
          <w:rFonts w:ascii="Arial" w:eastAsia="Times New Roman" w:hAnsi="Arial" w:cs="Arial"/>
          <w:kern w:val="0"/>
          <w:lang w:eastAsia="en-GB"/>
          <w14:ligatures w14:val="none"/>
        </w:rPr>
      </w:pPr>
    </w:p>
    <w:p w14:paraId="70378BEE" w14:textId="7BEA3E71" w:rsidR="002F7DD7" w:rsidRPr="00C707AD" w:rsidRDefault="001A0EC2" w:rsidP="00C707AD">
      <w:pPr>
        <w:spacing w:after="0" w:line="240" w:lineRule="auto"/>
        <w:jc w:val="both"/>
        <w:rPr>
          <w:rFonts w:ascii="Arial" w:eastAsia="Times New Roman" w:hAnsi="Arial" w:cs="Arial"/>
          <w:color w:val="000000"/>
          <w:kern w:val="0"/>
          <w:lang w:eastAsia="en-GB"/>
          <w14:ligatures w14:val="none"/>
        </w:rPr>
      </w:pPr>
      <w:r w:rsidRPr="00C707AD">
        <w:rPr>
          <w:rFonts w:ascii="Arial" w:eastAsia="Times New Roman" w:hAnsi="Arial" w:cs="Arial"/>
          <w:color w:val="000000"/>
          <w:kern w:val="0"/>
          <w:lang w:eastAsia="en-GB"/>
          <w14:ligatures w14:val="none"/>
        </w:rPr>
        <w:t xml:space="preserve">House of Commons Committee of Public Accounts. HC 1035 NHS Ambulance </w:t>
      </w:r>
      <w:r w:rsidR="00351539" w:rsidRPr="00C707AD">
        <w:rPr>
          <w:rFonts w:ascii="Arial" w:eastAsia="Times New Roman" w:hAnsi="Arial" w:cs="Arial"/>
          <w:color w:val="000000"/>
          <w:kern w:val="0"/>
          <w:lang w:eastAsia="en-GB"/>
          <w14:ligatures w14:val="none"/>
        </w:rPr>
        <w:t xml:space="preserve">                           </w:t>
      </w:r>
      <w:r w:rsidR="00C16D91" w:rsidRPr="00C707AD">
        <w:rPr>
          <w:rFonts w:ascii="Arial" w:eastAsia="Times New Roman" w:hAnsi="Arial" w:cs="Arial"/>
          <w:color w:val="000000"/>
          <w:kern w:val="0"/>
          <w:lang w:eastAsia="en-GB"/>
          <w14:ligatures w14:val="none"/>
        </w:rPr>
        <w:t xml:space="preserve">   </w:t>
      </w:r>
      <w:r w:rsidRPr="00C707AD">
        <w:rPr>
          <w:rFonts w:ascii="Arial" w:eastAsia="Times New Roman" w:hAnsi="Arial" w:cs="Arial"/>
          <w:color w:val="000000"/>
          <w:kern w:val="0"/>
          <w:lang w:eastAsia="en-GB"/>
          <w14:ligatures w14:val="none"/>
        </w:rPr>
        <w:t>Services Sixty-Second Report of Session 2016-17 Report, Together with Formal Minutes Relating to the Report. 2017.</w:t>
      </w:r>
    </w:p>
    <w:p w14:paraId="1667B068" w14:textId="77777777" w:rsidR="006D1283" w:rsidRPr="00C707AD" w:rsidRDefault="006D1283" w:rsidP="00C707AD">
      <w:pPr>
        <w:spacing w:after="0" w:line="240" w:lineRule="auto"/>
        <w:ind w:left="1080"/>
        <w:jc w:val="both"/>
        <w:rPr>
          <w:rFonts w:ascii="Arial" w:hAnsi="Arial" w:cs="Arial"/>
        </w:rPr>
      </w:pPr>
    </w:p>
    <w:p w14:paraId="1DE80F7E" w14:textId="4A45F32A" w:rsidR="006D1283" w:rsidRPr="00C707AD" w:rsidRDefault="006D1283" w:rsidP="00C707AD">
      <w:pPr>
        <w:spacing w:after="0" w:line="240" w:lineRule="auto"/>
        <w:jc w:val="both"/>
        <w:rPr>
          <w:rFonts w:ascii="Arial" w:hAnsi="Arial" w:cs="Arial"/>
        </w:rPr>
      </w:pPr>
      <w:r w:rsidRPr="00C707AD">
        <w:rPr>
          <w:rFonts w:ascii="Arial" w:hAnsi="Arial" w:cs="Arial"/>
        </w:rPr>
        <w:t>Meadley, B. (2025) ‘History of Ambulance Services, Paramedics, and Research in Paramedicine’, pp. 27–47. Available at: https://doi.org/10.1002/9781394241279.ch2.</w:t>
      </w:r>
    </w:p>
    <w:p w14:paraId="6FF32227" w14:textId="6B4974BB" w:rsidR="0052577C" w:rsidRPr="0052577C" w:rsidRDefault="00E74C0C" w:rsidP="00176FE0">
      <w:pPr>
        <w:spacing w:after="0" w:line="240" w:lineRule="auto"/>
        <w:jc w:val="both"/>
        <w:rPr>
          <w:rFonts w:ascii="Arial" w:eastAsia="Times New Roman" w:hAnsi="Arial" w:cs="Arial"/>
          <w:b/>
          <w:bCs/>
          <w:color w:val="000000"/>
          <w:kern w:val="0"/>
          <w:lang w:eastAsia="en-GB"/>
          <w14:ligatures w14:val="none"/>
        </w:rPr>
      </w:pPr>
      <w:r w:rsidRPr="00E74C0C">
        <w:rPr>
          <w:rFonts w:ascii="Arial" w:eastAsia="Times New Roman" w:hAnsi="Arial" w:cs="Arial" w:hint="cs"/>
          <w:b/>
          <w:bCs/>
          <w:color w:val="000000"/>
          <w:kern w:val="0"/>
          <w:lang w:eastAsia="en-GB"/>
          <w14:ligatures w14:val="none"/>
        </w:rPr>
        <w:t>‌</w:t>
      </w:r>
    </w:p>
    <w:p w14:paraId="647AC441" w14:textId="77777777" w:rsidR="00DF4A33" w:rsidRDefault="00DF4A33" w:rsidP="00CD53D3">
      <w:pPr>
        <w:spacing w:after="0" w:line="240" w:lineRule="auto"/>
        <w:ind w:left="1080"/>
        <w:jc w:val="both"/>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 </w:t>
      </w:r>
    </w:p>
    <w:p w14:paraId="74D45AEC" w14:textId="03CD926C" w:rsidR="00CD53D3" w:rsidRPr="00CD53D3" w:rsidRDefault="00CD53D3" w:rsidP="00387723">
      <w:pPr>
        <w:spacing w:after="0" w:line="240" w:lineRule="auto"/>
        <w:jc w:val="both"/>
        <w:rPr>
          <w:rFonts w:ascii="Arial" w:eastAsia="Times New Roman" w:hAnsi="Arial" w:cs="Arial"/>
          <w:color w:val="000000"/>
          <w:kern w:val="0"/>
          <w:lang w:eastAsia="en-GB"/>
          <w14:ligatures w14:val="none"/>
        </w:rPr>
      </w:pPr>
      <w:r w:rsidRPr="00CD53D3">
        <w:rPr>
          <w:rFonts w:ascii="Arial" w:eastAsia="Times New Roman" w:hAnsi="Arial" w:cs="Arial"/>
          <w:color w:val="000000"/>
          <w:kern w:val="0"/>
          <w:lang w:eastAsia="en-GB"/>
          <w14:ligatures w14:val="none"/>
        </w:rPr>
        <w:t>NHS England (2024) Culture review of ambulance trusts, www.england.nhs.uk. Available at: https://www.england.nhs.uk/long-read/culture-review-of-ambulance-trusts/.</w:t>
      </w:r>
    </w:p>
    <w:p w14:paraId="11B1120A" w14:textId="77777777" w:rsidR="00CD53D3" w:rsidRPr="00CD53D3" w:rsidRDefault="00CD53D3" w:rsidP="00CD53D3">
      <w:pPr>
        <w:spacing w:after="0" w:line="240" w:lineRule="auto"/>
        <w:ind w:left="1080"/>
        <w:jc w:val="both"/>
        <w:rPr>
          <w:rFonts w:ascii="Arial" w:eastAsia="Times New Roman" w:hAnsi="Arial" w:cs="Arial"/>
          <w:color w:val="000000"/>
          <w:kern w:val="0"/>
          <w:lang w:eastAsia="en-GB"/>
          <w14:ligatures w14:val="none"/>
        </w:rPr>
      </w:pPr>
      <w:r w:rsidRPr="00CD53D3">
        <w:rPr>
          <w:rFonts w:ascii="Arial" w:eastAsia="Times New Roman" w:hAnsi="Arial" w:cs="Arial" w:hint="cs"/>
          <w:color w:val="000000"/>
          <w:kern w:val="0"/>
          <w:lang w:eastAsia="en-GB"/>
          <w14:ligatures w14:val="none"/>
        </w:rPr>
        <w:t>‌</w:t>
      </w:r>
    </w:p>
    <w:p w14:paraId="688B2D36" w14:textId="77777777" w:rsidR="00C21BBC" w:rsidRPr="00C707AD" w:rsidRDefault="00C21BBC" w:rsidP="00C707AD">
      <w:pPr>
        <w:spacing w:after="0" w:line="240" w:lineRule="auto"/>
        <w:ind w:left="1080"/>
        <w:jc w:val="both"/>
        <w:rPr>
          <w:rFonts w:ascii="Arial" w:eastAsia="Times New Roman" w:hAnsi="Arial" w:cs="Arial"/>
          <w:color w:val="000000"/>
          <w:kern w:val="0"/>
          <w:lang w:eastAsia="en-GB"/>
          <w14:ligatures w14:val="none"/>
        </w:rPr>
      </w:pPr>
    </w:p>
    <w:p w14:paraId="35CFDC44" w14:textId="54003ECB" w:rsidR="00E70169" w:rsidRPr="00C77842" w:rsidRDefault="00DA3F94" w:rsidP="00C707AD">
      <w:pPr>
        <w:spacing w:after="0" w:line="240" w:lineRule="auto"/>
        <w:jc w:val="both"/>
        <w:rPr>
          <w:rFonts w:ascii="Arial" w:eastAsia="Times New Roman" w:hAnsi="Arial" w:cs="Arial"/>
          <w:kern w:val="0"/>
          <w:lang w:eastAsia="en-GB"/>
          <w14:ligatures w14:val="none"/>
        </w:rPr>
      </w:pPr>
      <w:r w:rsidRPr="00DA3F94">
        <w:rPr>
          <w:rFonts w:ascii="Arial" w:eastAsia="Times New Roman" w:hAnsi="Arial" w:cs="Arial"/>
          <w:i/>
          <w:iCs/>
          <w:kern w:val="0"/>
          <w:lang w:eastAsia="en-GB"/>
          <w14:ligatures w14:val="none"/>
        </w:rPr>
        <w:t>www.northamptongeneral.nhs.uk</w:t>
      </w:r>
      <w:r w:rsidRPr="00DA3F94">
        <w:rPr>
          <w:rFonts w:ascii="Arial" w:eastAsia="Times New Roman" w:hAnsi="Arial" w:cs="Arial"/>
          <w:kern w:val="0"/>
          <w:lang w:eastAsia="en-GB"/>
          <w14:ligatures w14:val="none"/>
        </w:rPr>
        <w:t>. Available at: https://www.northamptongeneral.nhs.uk.</w:t>
      </w:r>
    </w:p>
    <w:p w14:paraId="7C7AD244" w14:textId="101B83EA" w:rsidR="00C86DDF" w:rsidRPr="00C77842" w:rsidRDefault="008B4C52" w:rsidP="00C707AD">
      <w:pPr>
        <w:spacing w:after="0" w:line="240" w:lineRule="auto"/>
        <w:jc w:val="both"/>
        <w:rPr>
          <w:rFonts w:ascii="Arial" w:eastAsia="Times New Roman" w:hAnsi="Arial" w:cs="Arial"/>
          <w:kern w:val="0"/>
          <w:lang w:eastAsia="en-GB"/>
          <w14:ligatures w14:val="none"/>
        </w:rPr>
      </w:pPr>
      <w:r w:rsidRPr="00C77842">
        <w:rPr>
          <w:rFonts w:ascii="Arial" w:eastAsia="Times New Roman" w:hAnsi="Arial" w:cs="Arial"/>
          <w:kern w:val="0"/>
          <w:lang w:eastAsia="en-GB"/>
          <w14:ligatures w14:val="none"/>
        </w:rPr>
        <w:t>Northampton General Hospital. The History of the Ambulance Service.</w:t>
      </w:r>
      <w:r w:rsidR="009D126E" w:rsidRPr="00C77842">
        <w:rPr>
          <w:rFonts w:ascii="Arial" w:eastAsia="Times New Roman" w:hAnsi="Arial" w:cs="Arial"/>
          <w:kern w:val="0"/>
          <w:lang w:eastAsia="en-GB"/>
          <w14:ligatures w14:val="none"/>
        </w:rPr>
        <w:t xml:space="preserve"> </w:t>
      </w:r>
      <w:r w:rsidRPr="00C77842">
        <w:rPr>
          <w:rFonts w:ascii="Arial" w:eastAsia="Times New Roman" w:hAnsi="Arial" w:cs="Arial"/>
          <w:kern w:val="0"/>
          <w:lang w:eastAsia="en-GB"/>
          <w14:ligatures w14:val="none"/>
        </w:rPr>
        <w:t>Available</w:t>
      </w:r>
      <w:r w:rsidR="000D4F46" w:rsidRPr="00C77842">
        <w:rPr>
          <w:rFonts w:ascii="Arial" w:eastAsia="Times New Roman" w:hAnsi="Arial" w:cs="Arial"/>
          <w:kern w:val="0"/>
          <w:lang w:eastAsia="en-GB"/>
          <w14:ligatures w14:val="none"/>
        </w:rPr>
        <w:t xml:space="preserve"> </w:t>
      </w:r>
      <w:r w:rsidR="00ED433B" w:rsidRPr="00C77842">
        <w:rPr>
          <w:rFonts w:ascii="Arial" w:eastAsia="Times New Roman" w:hAnsi="Arial" w:cs="Arial"/>
          <w:kern w:val="0"/>
          <w:lang w:eastAsia="en-GB"/>
          <w14:ligatures w14:val="none"/>
        </w:rPr>
        <w:t>at</w:t>
      </w:r>
      <w:r w:rsidR="00491DC7" w:rsidRPr="00C77842">
        <w:rPr>
          <w:rFonts w:ascii="Arial" w:eastAsia="Times New Roman" w:hAnsi="Arial" w:cs="Arial"/>
          <w:kern w:val="0"/>
          <w:lang w:eastAsia="en-GB"/>
          <w14:ligatures w14:val="none"/>
        </w:rPr>
        <w:t>: 2016 (A</w:t>
      </w:r>
      <w:r w:rsidR="00AE411E" w:rsidRPr="00C77842">
        <w:rPr>
          <w:rFonts w:ascii="Arial" w:eastAsia="Times New Roman" w:hAnsi="Arial" w:cs="Arial"/>
          <w:kern w:val="0"/>
          <w:lang w:eastAsia="en-GB"/>
          <w14:ligatures w14:val="none"/>
        </w:rPr>
        <w:t>ssessed 14 October 2025</w:t>
      </w:r>
      <w:r w:rsidR="004F1721" w:rsidRPr="00C77842">
        <w:rPr>
          <w:rFonts w:ascii="Arial" w:eastAsia="Times New Roman" w:hAnsi="Arial" w:cs="Arial"/>
          <w:kern w:val="0"/>
          <w:lang w:eastAsia="en-GB"/>
          <w14:ligatures w14:val="none"/>
        </w:rPr>
        <w:t>)</w:t>
      </w:r>
    </w:p>
    <w:p w14:paraId="14A5923E" w14:textId="77777777" w:rsidR="007C2FA0" w:rsidRPr="00C77842" w:rsidRDefault="007C2FA0" w:rsidP="00C707AD">
      <w:pPr>
        <w:spacing w:after="0" w:line="240" w:lineRule="auto"/>
        <w:jc w:val="both"/>
        <w:rPr>
          <w:rFonts w:ascii="Arial" w:eastAsia="Times New Roman" w:hAnsi="Arial" w:cs="Arial"/>
          <w:kern w:val="0"/>
          <w:lang w:eastAsia="en-GB"/>
          <w14:ligatures w14:val="none"/>
        </w:rPr>
      </w:pPr>
    </w:p>
    <w:p w14:paraId="4A1B49EB" w14:textId="7B883F00" w:rsidR="00AB6029" w:rsidRPr="00C77842" w:rsidRDefault="00855323" w:rsidP="00C707AD">
      <w:pPr>
        <w:spacing w:after="0" w:line="240" w:lineRule="auto"/>
        <w:jc w:val="both"/>
        <w:rPr>
          <w:rFonts w:ascii="Arial" w:eastAsia="Times New Roman" w:hAnsi="Arial" w:cs="Arial"/>
          <w:kern w:val="0"/>
          <w:lang w:eastAsia="en-GB"/>
          <w14:ligatures w14:val="none"/>
        </w:rPr>
      </w:pPr>
      <w:hyperlink r:id="rId15" w:history="1">
        <w:r w:rsidRPr="00C77842">
          <w:rPr>
            <w:rStyle w:val="Hyperlink"/>
            <w:rFonts w:ascii="Arial" w:eastAsia="Times New Roman" w:hAnsi="Arial" w:cs="Arial"/>
            <w:color w:val="auto"/>
            <w:kern w:val="0"/>
            <w:lang w:eastAsia="en-GB"/>
            <w14:ligatures w14:val="none"/>
          </w:rPr>
          <w:t>https://www.northamptongeneral.nhs.uk/About/OurHistory/HistoryofAmbulance.pdf Accessed 14 October 2025</w:t>
        </w:r>
      </w:hyperlink>
    </w:p>
    <w:p w14:paraId="5FEA2DEC" w14:textId="77777777" w:rsidR="00C21BBC" w:rsidRPr="00C707AD" w:rsidRDefault="00C21BBC" w:rsidP="00C707AD">
      <w:pPr>
        <w:spacing w:after="0" w:line="240" w:lineRule="auto"/>
        <w:ind w:left="1080"/>
        <w:jc w:val="both"/>
        <w:rPr>
          <w:rFonts w:ascii="Arial" w:eastAsia="Times New Roman" w:hAnsi="Arial" w:cs="Arial"/>
          <w:color w:val="000000"/>
          <w:kern w:val="0"/>
          <w:lang w:eastAsia="en-GB"/>
          <w14:ligatures w14:val="none"/>
        </w:rPr>
      </w:pPr>
    </w:p>
    <w:p w14:paraId="43C08F2A" w14:textId="77777777" w:rsidR="004B406F" w:rsidRPr="00C707AD" w:rsidRDefault="004B406F" w:rsidP="00C707AD">
      <w:pPr>
        <w:spacing w:after="0" w:line="240" w:lineRule="auto"/>
        <w:jc w:val="both"/>
        <w:rPr>
          <w:rFonts w:ascii="Arial" w:hAnsi="Arial" w:cs="Arial"/>
        </w:rPr>
      </w:pPr>
      <w:r w:rsidRPr="00C707AD">
        <w:rPr>
          <w:rFonts w:ascii="Arial" w:hAnsi="Arial" w:cs="Arial"/>
        </w:rPr>
        <w:t>NHS England (2024) Culture review of ambulance trusts, www.england.nhs.uk. Available at: https://www.england.nhs.uk/long-read/culture-review-of-ambulance-trusts/.</w:t>
      </w:r>
    </w:p>
    <w:p w14:paraId="4D410C8F" w14:textId="77777777" w:rsidR="004B406F" w:rsidRPr="00C707AD" w:rsidRDefault="004B406F" w:rsidP="00C707AD">
      <w:pPr>
        <w:spacing w:after="0" w:line="240" w:lineRule="auto"/>
        <w:ind w:left="1080"/>
        <w:jc w:val="both"/>
        <w:rPr>
          <w:rFonts w:ascii="Arial" w:hAnsi="Arial" w:cs="Arial"/>
        </w:rPr>
      </w:pPr>
    </w:p>
    <w:p w14:paraId="49CC46B9" w14:textId="77777777" w:rsidR="005017ED" w:rsidRPr="00C707AD" w:rsidRDefault="005017ED" w:rsidP="00C707AD">
      <w:pPr>
        <w:spacing w:after="0" w:line="240" w:lineRule="auto"/>
        <w:jc w:val="both"/>
        <w:rPr>
          <w:rFonts w:ascii="Arial" w:eastAsia="Times New Roman" w:hAnsi="Arial" w:cs="Arial"/>
          <w:color w:val="000000"/>
          <w:kern w:val="0"/>
          <w:lang w:eastAsia="en-GB"/>
          <w14:ligatures w14:val="none"/>
        </w:rPr>
      </w:pPr>
      <w:r w:rsidRPr="00C707AD">
        <w:rPr>
          <w:rFonts w:ascii="Arial" w:eastAsia="Times New Roman" w:hAnsi="Arial" w:cs="Arial"/>
          <w:color w:val="000000"/>
          <w:kern w:val="0"/>
          <w:lang w:eastAsia="en-GB"/>
          <w14:ligatures w14:val="none"/>
        </w:rPr>
        <w:t>Meadley, B. (2025) ‘History of Ambulance Services, Paramedics, and Research in Paramedicine’, pp. 27–47. Available at: https://doi.org/10.1002/9781394241279.ch2.</w:t>
      </w:r>
    </w:p>
    <w:p w14:paraId="3CC21162" w14:textId="77777777" w:rsidR="005017ED" w:rsidRPr="00C707AD" w:rsidRDefault="005017ED" w:rsidP="00C707AD">
      <w:pPr>
        <w:spacing w:after="0" w:line="240" w:lineRule="auto"/>
        <w:ind w:left="1080"/>
        <w:jc w:val="both"/>
        <w:rPr>
          <w:rFonts w:ascii="Arial" w:eastAsia="Times New Roman" w:hAnsi="Arial" w:cs="Arial"/>
          <w:color w:val="000000"/>
          <w:kern w:val="0"/>
          <w:lang w:eastAsia="en-GB"/>
          <w14:ligatures w14:val="none"/>
        </w:rPr>
      </w:pPr>
    </w:p>
    <w:p w14:paraId="3CF9EFC8" w14:textId="7C219ED6" w:rsidR="004B406F" w:rsidRPr="00C707AD" w:rsidRDefault="005017ED" w:rsidP="00C707AD">
      <w:pPr>
        <w:spacing w:after="0" w:line="240" w:lineRule="auto"/>
        <w:ind w:left="1080"/>
        <w:jc w:val="both"/>
        <w:rPr>
          <w:rFonts w:ascii="Arial" w:eastAsia="Times New Roman" w:hAnsi="Arial" w:cs="Arial"/>
          <w:color w:val="000000"/>
          <w:kern w:val="0"/>
          <w:lang w:eastAsia="en-GB"/>
          <w14:ligatures w14:val="none"/>
        </w:rPr>
      </w:pPr>
      <w:r w:rsidRPr="00C707AD">
        <w:rPr>
          <w:rFonts w:ascii="Arial" w:eastAsia="Times New Roman" w:hAnsi="Arial" w:cs="Arial"/>
          <w:color w:val="000000"/>
          <w:kern w:val="0"/>
          <w:lang w:eastAsia="en-GB"/>
          <w14:ligatures w14:val="none"/>
        </w:rPr>
        <w:t>‌</w:t>
      </w:r>
    </w:p>
    <w:p w14:paraId="62E72FA5" w14:textId="77777777" w:rsidR="008034BC" w:rsidRPr="00C707AD" w:rsidRDefault="008034BC" w:rsidP="00C707AD">
      <w:pPr>
        <w:spacing w:after="0" w:line="240" w:lineRule="auto"/>
        <w:jc w:val="both"/>
        <w:rPr>
          <w:rFonts w:ascii="Arial" w:eastAsia="Times New Roman" w:hAnsi="Arial" w:cs="Arial"/>
          <w:color w:val="000000"/>
          <w:kern w:val="0"/>
          <w:lang w:eastAsia="en-GB"/>
          <w14:ligatures w14:val="none"/>
        </w:rPr>
      </w:pPr>
      <w:r w:rsidRPr="00C707AD">
        <w:rPr>
          <w:rFonts w:ascii="Arial" w:eastAsia="Times New Roman" w:hAnsi="Arial" w:cs="Arial"/>
          <w:color w:val="000000"/>
          <w:kern w:val="0"/>
          <w:lang w:eastAsia="en-GB"/>
          <w14:ligatures w14:val="none"/>
        </w:rPr>
        <w:t>Pollock, A. (2013) ‘Ambulance services in London and Great Britain from 1860 until today: a glimpse of history gleaned mainly from the pages of contemporary journals’, Emergency Medicine Journal, 30(3), pp. 218–222. Available at: https://doi.org/10.1136/emermed-2011-200086.</w:t>
      </w:r>
    </w:p>
    <w:p w14:paraId="7828588E" w14:textId="334623AF" w:rsidR="00266EDF" w:rsidRPr="00C707AD" w:rsidRDefault="00266EDF" w:rsidP="00C707AD">
      <w:pPr>
        <w:spacing w:after="0" w:line="240" w:lineRule="auto"/>
        <w:jc w:val="both"/>
        <w:rPr>
          <w:rFonts w:ascii="Arial" w:eastAsia="Times New Roman" w:hAnsi="Arial" w:cs="Arial"/>
          <w:color w:val="000000"/>
          <w:kern w:val="0"/>
          <w:lang w:eastAsia="en-GB"/>
          <w14:ligatures w14:val="none"/>
        </w:rPr>
      </w:pPr>
    </w:p>
    <w:p w14:paraId="2A3E8A3D" w14:textId="77777777" w:rsidR="00F139D5" w:rsidRPr="00C707AD" w:rsidRDefault="00F139D5" w:rsidP="00C707AD">
      <w:pPr>
        <w:spacing w:after="0" w:line="240" w:lineRule="auto"/>
        <w:ind w:left="1080"/>
        <w:jc w:val="both"/>
        <w:rPr>
          <w:rFonts w:ascii="Arial" w:eastAsia="Times New Roman" w:hAnsi="Arial" w:cs="Arial"/>
          <w:color w:val="000000"/>
          <w:kern w:val="0"/>
          <w:lang w:eastAsia="en-GB"/>
          <w14:ligatures w14:val="none"/>
        </w:rPr>
      </w:pPr>
    </w:p>
    <w:p w14:paraId="2CF9ACA7" w14:textId="77777777" w:rsidR="00DF730C" w:rsidRPr="004961C4" w:rsidRDefault="00DF730C" w:rsidP="00DF730C">
      <w:pPr>
        <w:spacing w:after="0" w:line="240" w:lineRule="auto"/>
        <w:jc w:val="both"/>
        <w:rPr>
          <w:rFonts w:ascii="Arial" w:eastAsia="Times New Roman" w:hAnsi="Arial" w:cs="Arial"/>
          <w:kern w:val="0"/>
          <w:lang w:eastAsia="en-GB"/>
          <w14:ligatures w14:val="none"/>
        </w:rPr>
      </w:pPr>
      <w:bookmarkStart w:id="1" w:name="_Hlk211465075"/>
      <w:r w:rsidRPr="004961C4">
        <w:rPr>
          <w:rFonts w:ascii="Arial" w:eastAsia="Times New Roman" w:hAnsi="Arial" w:cs="Arial"/>
          <w:kern w:val="0"/>
          <w:lang w:eastAsia="en-GB"/>
          <w14:ligatures w14:val="none"/>
        </w:rPr>
        <w:t>England, N. (2024) NHS England» Culture review of ambulance trusts, England.nhs.uk. Available at: https://www.england.nhs.uk/long-read/culture-review-of-ambulance-trusts (Accessed: 19 October 2025).</w:t>
      </w:r>
    </w:p>
    <w:p w14:paraId="016148A8" w14:textId="77777777" w:rsidR="00DF730C" w:rsidRPr="00DF730C" w:rsidRDefault="00DF730C" w:rsidP="00DF730C">
      <w:pPr>
        <w:spacing w:after="0" w:line="240" w:lineRule="auto"/>
        <w:jc w:val="both"/>
        <w:rPr>
          <w:rFonts w:ascii="Arial" w:eastAsia="Times New Roman" w:hAnsi="Arial" w:cs="Arial"/>
          <w:color w:val="EE0000"/>
          <w:kern w:val="0"/>
          <w:lang w:eastAsia="en-GB"/>
          <w14:ligatures w14:val="none"/>
        </w:rPr>
      </w:pPr>
    </w:p>
    <w:p w14:paraId="14FB2910" w14:textId="5810862F" w:rsidR="000D7055" w:rsidRPr="00C707AD" w:rsidRDefault="000D7055" w:rsidP="00DF730C">
      <w:pPr>
        <w:spacing w:after="0" w:line="240" w:lineRule="auto"/>
        <w:jc w:val="both"/>
        <w:rPr>
          <w:rFonts w:ascii="Arial" w:eastAsia="Times New Roman" w:hAnsi="Arial" w:cs="Arial"/>
          <w:color w:val="EE0000"/>
          <w:kern w:val="0"/>
          <w:lang w:eastAsia="en-GB"/>
          <w14:ligatures w14:val="none"/>
        </w:rPr>
      </w:pPr>
    </w:p>
    <w:bookmarkEnd w:id="1"/>
    <w:p w14:paraId="47715CA0" w14:textId="77777777" w:rsidR="001738AB" w:rsidRPr="00C707AD" w:rsidRDefault="001738AB" w:rsidP="00C707AD">
      <w:pPr>
        <w:spacing w:after="0" w:line="240" w:lineRule="auto"/>
        <w:jc w:val="both"/>
        <w:rPr>
          <w:rFonts w:ascii="Arial" w:hAnsi="Arial" w:cs="Arial"/>
        </w:rPr>
      </w:pPr>
    </w:p>
    <w:p w14:paraId="66C1C245" w14:textId="14ECDB0D" w:rsidR="001738AB" w:rsidRDefault="001738AB" w:rsidP="00D2016F">
      <w:pPr>
        <w:spacing w:after="0" w:line="240" w:lineRule="auto"/>
        <w:jc w:val="both"/>
        <w:rPr>
          <w:rFonts w:ascii="Arial" w:hAnsi="Arial" w:cs="Arial"/>
        </w:rPr>
      </w:pPr>
      <w:r w:rsidRPr="00C707AD">
        <w:rPr>
          <w:rFonts w:ascii="Arial" w:hAnsi="Arial" w:cs="Arial"/>
        </w:rPr>
        <w:t xml:space="preserve">Pollock, A. (2013) ‘Ambulance services in London and Great Britain from 1860 until today: a glimpse of history gleaned mainly from the pages of contemporary journals’, Emergency Medicine Journal, 30(3), pp. 218–222. Available at: </w:t>
      </w:r>
      <w:hyperlink r:id="rId16" w:history="1">
        <w:r w:rsidR="00D2016F" w:rsidRPr="00135FA1">
          <w:rPr>
            <w:rStyle w:val="Hyperlink"/>
            <w:rFonts w:ascii="Arial" w:hAnsi="Arial" w:cs="Arial"/>
          </w:rPr>
          <w:t>https://doi.org/10.1136/emermed-2011-200086</w:t>
        </w:r>
      </w:hyperlink>
      <w:r w:rsidRPr="00C707AD">
        <w:rPr>
          <w:rFonts w:ascii="Arial" w:hAnsi="Arial" w:cs="Arial"/>
        </w:rPr>
        <w:t>.</w:t>
      </w:r>
    </w:p>
    <w:p w14:paraId="35623C60" w14:textId="77777777" w:rsidR="00D2016F" w:rsidRPr="00C707AD" w:rsidRDefault="00D2016F" w:rsidP="00D2016F">
      <w:pPr>
        <w:spacing w:after="0" w:line="240" w:lineRule="auto"/>
        <w:jc w:val="both"/>
        <w:rPr>
          <w:rFonts w:ascii="Arial" w:hAnsi="Arial" w:cs="Arial"/>
        </w:rPr>
      </w:pPr>
    </w:p>
    <w:p w14:paraId="324A4449" w14:textId="77777777" w:rsidR="00D2016F" w:rsidRDefault="00D2016F" w:rsidP="00C707AD">
      <w:pPr>
        <w:spacing w:after="0" w:line="240" w:lineRule="auto"/>
        <w:jc w:val="both"/>
        <w:rPr>
          <w:rFonts w:ascii="Arial" w:eastAsia="Times New Roman" w:hAnsi="Arial" w:cs="Arial"/>
          <w:color w:val="EE0000"/>
          <w:kern w:val="0"/>
          <w:lang w:eastAsia="en-GB"/>
          <w14:ligatures w14:val="none"/>
        </w:rPr>
      </w:pPr>
    </w:p>
    <w:p w14:paraId="05A35397" w14:textId="5029D7D2" w:rsidR="00D2016F" w:rsidRDefault="00D2016F" w:rsidP="00C707AD">
      <w:pPr>
        <w:spacing w:after="0" w:line="240" w:lineRule="auto"/>
        <w:jc w:val="both"/>
        <w:rPr>
          <w:rFonts w:ascii="Arial" w:eastAsia="Times New Roman" w:hAnsi="Arial" w:cs="Arial"/>
          <w:kern w:val="0"/>
          <w:lang w:eastAsia="en-GB"/>
          <w14:ligatures w14:val="none"/>
        </w:rPr>
      </w:pPr>
      <w:r w:rsidRPr="00D2016F">
        <w:rPr>
          <w:rFonts w:ascii="Arial" w:eastAsia="Times New Roman" w:hAnsi="Arial" w:cs="Arial"/>
          <w:kern w:val="0"/>
          <w:lang w:eastAsia="en-GB"/>
          <w14:ligatures w14:val="none"/>
        </w:rPr>
        <w:t>Manthorpe,</w:t>
      </w:r>
      <w:r w:rsidRPr="00D2016F">
        <w:rPr>
          <w:rFonts w:ascii="Arial" w:eastAsia="Times New Roman" w:hAnsi="Arial" w:cs="Arial"/>
          <w:kern w:val="0"/>
          <w:lang w:eastAsia="en-GB"/>
          <w14:ligatures w14:val="none"/>
        </w:rPr>
        <w:t xml:space="preserve"> J. (no date) KCL. Available at: https://kclpure.kcl.ac.uk/ws/portalfiles/portal/142511239/Care_Act_Research_Summary_2020.pdf (Accessed: 19 October 2025).</w:t>
      </w:r>
    </w:p>
    <w:p w14:paraId="15B5689C" w14:textId="77777777" w:rsidR="00D2016F" w:rsidRPr="00D2016F" w:rsidRDefault="00D2016F" w:rsidP="00C707AD">
      <w:pPr>
        <w:spacing w:after="0" w:line="240" w:lineRule="auto"/>
        <w:jc w:val="both"/>
        <w:rPr>
          <w:rFonts w:ascii="Arial" w:eastAsia="Times New Roman" w:hAnsi="Arial" w:cs="Arial"/>
          <w:kern w:val="0"/>
          <w:lang w:eastAsia="en-GB"/>
          <w14:ligatures w14:val="none"/>
        </w:rPr>
      </w:pPr>
    </w:p>
    <w:p w14:paraId="25ECC667" w14:textId="77777777" w:rsidR="00D2016F" w:rsidRPr="00D2016F" w:rsidRDefault="00D2016F" w:rsidP="00C707AD">
      <w:pPr>
        <w:spacing w:after="0" w:line="240" w:lineRule="auto"/>
        <w:jc w:val="both"/>
        <w:rPr>
          <w:rFonts w:ascii="Arial" w:eastAsia="Times New Roman" w:hAnsi="Arial" w:cs="Arial"/>
          <w:kern w:val="0"/>
          <w:lang w:eastAsia="en-GB"/>
          <w14:ligatures w14:val="none"/>
        </w:rPr>
      </w:pPr>
    </w:p>
    <w:p w14:paraId="352F5633" w14:textId="65CA88BE" w:rsidR="00BD0399" w:rsidRPr="00C707AD" w:rsidRDefault="00BD0399" w:rsidP="00C707AD">
      <w:pPr>
        <w:spacing w:after="0" w:line="240" w:lineRule="auto"/>
        <w:jc w:val="both"/>
        <w:rPr>
          <w:rFonts w:ascii="Arial" w:eastAsia="Times New Roman" w:hAnsi="Arial" w:cs="Arial"/>
          <w:color w:val="EE0000"/>
          <w:kern w:val="0"/>
          <w:lang w:eastAsia="en-GB"/>
          <w14:ligatures w14:val="none"/>
        </w:rPr>
      </w:pPr>
      <w:r w:rsidRPr="00C707AD">
        <w:rPr>
          <w:rFonts w:ascii="Arial" w:eastAsia="Times New Roman" w:hAnsi="Arial" w:cs="Arial"/>
          <w:kern w:val="0"/>
          <w:lang w:eastAsia="en-GB"/>
          <w14:ligatures w14:val="none"/>
        </w:rPr>
        <w:lastRenderedPageBreak/>
        <w:t>Pollock, A. (2013) ‘Ambulance services in London and Great Britain from 1860 until today: a glimpse of history gleaned mainly from the pages of contemporary journals’, Emergency Medicine Journal, 30(3), pp. 218–222. Available at: https://doi.org/10.1136/emermed-2011-200086.</w:t>
      </w:r>
    </w:p>
    <w:p w14:paraId="060920F5" w14:textId="77777777" w:rsidR="00D12AF8" w:rsidRDefault="00D12AF8" w:rsidP="00D12AF8">
      <w:pPr>
        <w:jc w:val="both"/>
        <w:rPr>
          <w:rFonts w:ascii="Arial" w:hAnsi="Arial" w:cs="Arial"/>
        </w:rPr>
      </w:pPr>
    </w:p>
    <w:p w14:paraId="344383F1" w14:textId="38112D71" w:rsidR="00D27B95" w:rsidRPr="00C707AD" w:rsidRDefault="00D27B95" w:rsidP="00D12AF8">
      <w:pPr>
        <w:jc w:val="both"/>
        <w:rPr>
          <w:rFonts w:ascii="Arial" w:hAnsi="Arial" w:cs="Arial"/>
        </w:rPr>
      </w:pPr>
      <w:r w:rsidRPr="00C707AD">
        <w:rPr>
          <w:rFonts w:ascii="Arial" w:hAnsi="Arial" w:cs="Arial"/>
        </w:rPr>
        <w:t>NHS England (2024) Culture review of ambulance trusts, www.england.nhs.uk. Available at: https://www.england.nhs.uk/long-read/culture-review-of-ambulance-trusts/.</w:t>
      </w:r>
    </w:p>
    <w:p w14:paraId="1D2986F9" w14:textId="77777777" w:rsidR="00D27B95" w:rsidRPr="00C707AD" w:rsidRDefault="00D27B95" w:rsidP="00C707AD">
      <w:pPr>
        <w:ind w:left="360"/>
        <w:jc w:val="both"/>
        <w:rPr>
          <w:rFonts w:ascii="Arial" w:hAnsi="Arial" w:cs="Arial"/>
        </w:rPr>
      </w:pPr>
    </w:p>
    <w:p w14:paraId="18702436" w14:textId="5D2BD0CD" w:rsidR="00A93677" w:rsidRPr="00A93677" w:rsidRDefault="00D27B95" w:rsidP="00D27B95">
      <w:pPr>
        <w:ind w:left="360"/>
        <w:rPr>
          <w:rFonts w:ascii="Arial" w:hAnsi="Arial" w:cs="Arial"/>
        </w:rPr>
      </w:pPr>
      <w:r w:rsidRPr="00C707AD">
        <w:rPr>
          <w:rFonts w:ascii="Arial" w:hAnsi="Arial" w:cs="Arial"/>
        </w:rPr>
        <w:t>‌</w:t>
      </w:r>
    </w:p>
    <w:p w14:paraId="5B6B8705" w14:textId="2129F8A5" w:rsidR="00DD7197" w:rsidRPr="00C707AD" w:rsidRDefault="00DD7197" w:rsidP="002C4B2D">
      <w:pPr>
        <w:rPr>
          <w:rFonts w:ascii="Arial" w:hAnsi="Arial" w:cs="Arial"/>
        </w:rPr>
      </w:pPr>
    </w:p>
    <w:sectPr w:rsidR="00DD7197" w:rsidRPr="00C707A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95257" w14:textId="77777777" w:rsidR="00796906" w:rsidRDefault="00796906" w:rsidP="007E6C24">
      <w:pPr>
        <w:spacing w:after="0" w:line="240" w:lineRule="auto"/>
      </w:pPr>
      <w:r>
        <w:separator/>
      </w:r>
    </w:p>
  </w:endnote>
  <w:endnote w:type="continuationSeparator" w:id="0">
    <w:p w14:paraId="02E845F7" w14:textId="77777777" w:rsidR="00796906" w:rsidRDefault="00796906" w:rsidP="007E6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A5C25" w14:textId="77777777" w:rsidR="00796906" w:rsidRDefault="00796906" w:rsidP="007E6C24">
      <w:pPr>
        <w:spacing w:after="0" w:line="240" w:lineRule="auto"/>
      </w:pPr>
      <w:r>
        <w:separator/>
      </w:r>
    </w:p>
  </w:footnote>
  <w:footnote w:type="continuationSeparator" w:id="0">
    <w:p w14:paraId="7C9532C8" w14:textId="77777777" w:rsidR="00796906" w:rsidRDefault="00796906" w:rsidP="007E6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5F7EAF"/>
    <w:multiLevelType w:val="multilevel"/>
    <w:tmpl w:val="FE6AC3AE"/>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color w:val="000000"/>
        <w:sz w:val="22"/>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2885423"/>
    <w:multiLevelType w:val="multilevel"/>
    <w:tmpl w:val="EE362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03A31FF"/>
    <w:multiLevelType w:val="hybridMultilevel"/>
    <w:tmpl w:val="A7EA682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4775332">
    <w:abstractNumId w:val="0"/>
  </w:num>
  <w:num w:numId="2" w16cid:durableId="1740639345">
    <w:abstractNumId w:val="1"/>
  </w:num>
  <w:num w:numId="3" w16cid:durableId="642299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EC2"/>
    <w:rsid w:val="00000042"/>
    <w:rsid w:val="00000DA1"/>
    <w:rsid w:val="00002D94"/>
    <w:rsid w:val="000032BC"/>
    <w:rsid w:val="00006712"/>
    <w:rsid w:val="000070AD"/>
    <w:rsid w:val="0001365D"/>
    <w:rsid w:val="00014E87"/>
    <w:rsid w:val="00015ECD"/>
    <w:rsid w:val="000221EB"/>
    <w:rsid w:val="00027FAE"/>
    <w:rsid w:val="000318AE"/>
    <w:rsid w:val="00032874"/>
    <w:rsid w:val="00034F96"/>
    <w:rsid w:val="0003735F"/>
    <w:rsid w:val="00045807"/>
    <w:rsid w:val="00046D32"/>
    <w:rsid w:val="00050F41"/>
    <w:rsid w:val="00053DF3"/>
    <w:rsid w:val="000558B8"/>
    <w:rsid w:val="000558BE"/>
    <w:rsid w:val="00055E1D"/>
    <w:rsid w:val="00060D1B"/>
    <w:rsid w:val="00060EC2"/>
    <w:rsid w:val="000615C6"/>
    <w:rsid w:val="000657C5"/>
    <w:rsid w:val="00065A1D"/>
    <w:rsid w:val="00070C87"/>
    <w:rsid w:val="00075495"/>
    <w:rsid w:val="000774C0"/>
    <w:rsid w:val="0007755A"/>
    <w:rsid w:val="00077E44"/>
    <w:rsid w:val="00080528"/>
    <w:rsid w:val="00082BA1"/>
    <w:rsid w:val="00085C0F"/>
    <w:rsid w:val="000872C0"/>
    <w:rsid w:val="0009051B"/>
    <w:rsid w:val="000919C3"/>
    <w:rsid w:val="000A7797"/>
    <w:rsid w:val="000B0918"/>
    <w:rsid w:val="000B28D4"/>
    <w:rsid w:val="000B3615"/>
    <w:rsid w:val="000C4900"/>
    <w:rsid w:val="000D07EE"/>
    <w:rsid w:val="000D4F46"/>
    <w:rsid w:val="000D5617"/>
    <w:rsid w:val="000D6B55"/>
    <w:rsid w:val="000D7055"/>
    <w:rsid w:val="000E05A3"/>
    <w:rsid w:val="000E19AF"/>
    <w:rsid w:val="000E1D7B"/>
    <w:rsid w:val="000E3807"/>
    <w:rsid w:val="000E3CB1"/>
    <w:rsid w:val="000E4BE3"/>
    <w:rsid w:val="000E712D"/>
    <w:rsid w:val="000F0914"/>
    <w:rsid w:val="000F1ED2"/>
    <w:rsid w:val="000F41C4"/>
    <w:rsid w:val="000F6D24"/>
    <w:rsid w:val="00107A3B"/>
    <w:rsid w:val="00110A42"/>
    <w:rsid w:val="00117557"/>
    <w:rsid w:val="00121352"/>
    <w:rsid w:val="001222A1"/>
    <w:rsid w:val="00122373"/>
    <w:rsid w:val="0012293B"/>
    <w:rsid w:val="00127EA0"/>
    <w:rsid w:val="00131BA0"/>
    <w:rsid w:val="00132C38"/>
    <w:rsid w:val="001427F0"/>
    <w:rsid w:val="00145247"/>
    <w:rsid w:val="001478F5"/>
    <w:rsid w:val="001501A4"/>
    <w:rsid w:val="00150D97"/>
    <w:rsid w:val="0015112B"/>
    <w:rsid w:val="001548D6"/>
    <w:rsid w:val="001621BE"/>
    <w:rsid w:val="00162377"/>
    <w:rsid w:val="00166172"/>
    <w:rsid w:val="00170C00"/>
    <w:rsid w:val="00172250"/>
    <w:rsid w:val="001738AB"/>
    <w:rsid w:val="00173BAF"/>
    <w:rsid w:val="00173ED3"/>
    <w:rsid w:val="0017452B"/>
    <w:rsid w:val="00176FE0"/>
    <w:rsid w:val="00177340"/>
    <w:rsid w:val="00186C54"/>
    <w:rsid w:val="00194BE0"/>
    <w:rsid w:val="00196E77"/>
    <w:rsid w:val="001977F0"/>
    <w:rsid w:val="001A0C8A"/>
    <w:rsid w:val="001A0EC2"/>
    <w:rsid w:val="001A11F1"/>
    <w:rsid w:val="001A19F3"/>
    <w:rsid w:val="001A3214"/>
    <w:rsid w:val="001A5F1D"/>
    <w:rsid w:val="001A5F83"/>
    <w:rsid w:val="001C6162"/>
    <w:rsid w:val="001C7570"/>
    <w:rsid w:val="001D584F"/>
    <w:rsid w:val="001E0262"/>
    <w:rsid w:val="001E049C"/>
    <w:rsid w:val="001E34E1"/>
    <w:rsid w:val="001E446D"/>
    <w:rsid w:val="001E49A7"/>
    <w:rsid w:val="001E5437"/>
    <w:rsid w:val="001F0724"/>
    <w:rsid w:val="001F122D"/>
    <w:rsid w:val="001F353F"/>
    <w:rsid w:val="001F6578"/>
    <w:rsid w:val="0020310E"/>
    <w:rsid w:val="00205CBE"/>
    <w:rsid w:val="00210D72"/>
    <w:rsid w:val="00216A59"/>
    <w:rsid w:val="002244DD"/>
    <w:rsid w:val="0023112D"/>
    <w:rsid w:val="00233049"/>
    <w:rsid w:val="00237E87"/>
    <w:rsid w:val="00241AB3"/>
    <w:rsid w:val="002521E7"/>
    <w:rsid w:val="00262CAB"/>
    <w:rsid w:val="00266997"/>
    <w:rsid w:val="00266EDF"/>
    <w:rsid w:val="00270C78"/>
    <w:rsid w:val="00275081"/>
    <w:rsid w:val="00275445"/>
    <w:rsid w:val="00275AA3"/>
    <w:rsid w:val="00277F8E"/>
    <w:rsid w:val="00280C4B"/>
    <w:rsid w:val="00287F7D"/>
    <w:rsid w:val="0029094D"/>
    <w:rsid w:val="002A2E35"/>
    <w:rsid w:val="002A3E0E"/>
    <w:rsid w:val="002A6F64"/>
    <w:rsid w:val="002A72E8"/>
    <w:rsid w:val="002B24D0"/>
    <w:rsid w:val="002B60E8"/>
    <w:rsid w:val="002C06E2"/>
    <w:rsid w:val="002C4B2D"/>
    <w:rsid w:val="002D0ECB"/>
    <w:rsid w:val="002D192B"/>
    <w:rsid w:val="002D5903"/>
    <w:rsid w:val="002D5995"/>
    <w:rsid w:val="002F0086"/>
    <w:rsid w:val="002F7DD7"/>
    <w:rsid w:val="003006BA"/>
    <w:rsid w:val="00302FBF"/>
    <w:rsid w:val="0030376E"/>
    <w:rsid w:val="00303A64"/>
    <w:rsid w:val="00304B45"/>
    <w:rsid w:val="0030664F"/>
    <w:rsid w:val="00310286"/>
    <w:rsid w:val="0031051A"/>
    <w:rsid w:val="00320B99"/>
    <w:rsid w:val="00320ECB"/>
    <w:rsid w:val="0032111E"/>
    <w:rsid w:val="00324CF6"/>
    <w:rsid w:val="00325C31"/>
    <w:rsid w:val="00330D3C"/>
    <w:rsid w:val="0033459A"/>
    <w:rsid w:val="003368FE"/>
    <w:rsid w:val="003446F8"/>
    <w:rsid w:val="003452BB"/>
    <w:rsid w:val="00345A58"/>
    <w:rsid w:val="003470EB"/>
    <w:rsid w:val="003508FF"/>
    <w:rsid w:val="00350E0A"/>
    <w:rsid w:val="00351539"/>
    <w:rsid w:val="00352435"/>
    <w:rsid w:val="00360C90"/>
    <w:rsid w:val="00362B48"/>
    <w:rsid w:val="00365675"/>
    <w:rsid w:val="00367264"/>
    <w:rsid w:val="00372D67"/>
    <w:rsid w:val="003768AC"/>
    <w:rsid w:val="00377289"/>
    <w:rsid w:val="00384D46"/>
    <w:rsid w:val="003855CC"/>
    <w:rsid w:val="00387723"/>
    <w:rsid w:val="0039665F"/>
    <w:rsid w:val="00396E37"/>
    <w:rsid w:val="003A1F85"/>
    <w:rsid w:val="003B2E86"/>
    <w:rsid w:val="003B371A"/>
    <w:rsid w:val="003B4BB9"/>
    <w:rsid w:val="003B669E"/>
    <w:rsid w:val="003C102E"/>
    <w:rsid w:val="003C13F0"/>
    <w:rsid w:val="003D48B4"/>
    <w:rsid w:val="003E2517"/>
    <w:rsid w:val="003E27DE"/>
    <w:rsid w:val="003F30AA"/>
    <w:rsid w:val="003F4401"/>
    <w:rsid w:val="003F516A"/>
    <w:rsid w:val="0040316E"/>
    <w:rsid w:val="00406C0E"/>
    <w:rsid w:val="00410C4B"/>
    <w:rsid w:val="00411089"/>
    <w:rsid w:val="00415383"/>
    <w:rsid w:val="00415C92"/>
    <w:rsid w:val="004164E5"/>
    <w:rsid w:val="00424FEF"/>
    <w:rsid w:val="00425A8D"/>
    <w:rsid w:val="00433090"/>
    <w:rsid w:val="0043316D"/>
    <w:rsid w:val="0043657F"/>
    <w:rsid w:val="004424C9"/>
    <w:rsid w:val="00444481"/>
    <w:rsid w:val="004514F2"/>
    <w:rsid w:val="00453655"/>
    <w:rsid w:val="00454416"/>
    <w:rsid w:val="004570FF"/>
    <w:rsid w:val="00462C2D"/>
    <w:rsid w:val="004653FF"/>
    <w:rsid w:val="00467753"/>
    <w:rsid w:val="00470C53"/>
    <w:rsid w:val="00471502"/>
    <w:rsid w:val="00471B3E"/>
    <w:rsid w:val="00471C1E"/>
    <w:rsid w:val="00475CFB"/>
    <w:rsid w:val="004807D4"/>
    <w:rsid w:val="0048158F"/>
    <w:rsid w:val="00485092"/>
    <w:rsid w:val="004857D7"/>
    <w:rsid w:val="00485D62"/>
    <w:rsid w:val="00490B56"/>
    <w:rsid w:val="00491DC7"/>
    <w:rsid w:val="00492025"/>
    <w:rsid w:val="00493B6D"/>
    <w:rsid w:val="00495E63"/>
    <w:rsid w:val="004961C4"/>
    <w:rsid w:val="004B358E"/>
    <w:rsid w:val="004B406F"/>
    <w:rsid w:val="004B78C1"/>
    <w:rsid w:val="004B7FC7"/>
    <w:rsid w:val="004C05B7"/>
    <w:rsid w:val="004C2CCB"/>
    <w:rsid w:val="004C3BF5"/>
    <w:rsid w:val="004C5566"/>
    <w:rsid w:val="004C5C9D"/>
    <w:rsid w:val="004C5D4B"/>
    <w:rsid w:val="004D1E5D"/>
    <w:rsid w:val="004D523A"/>
    <w:rsid w:val="004E04D1"/>
    <w:rsid w:val="004E1072"/>
    <w:rsid w:val="004E1BFD"/>
    <w:rsid w:val="004E5897"/>
    <w:rsid w:val="004F1721"/>
    <w:rsid w:val="004F2263"/>
    <w:rsid w:val="004F30BA"/>
    <w:rsid w:val="004F3FC0"/>
    <w:rsid w:val="004F5A91"/>
    <w:rsid w:val="004F63D6"/>
    <w:rsid w:val="004F6B21"/>
    <w:rsid w:val="005017ED"/>
    <w:rsid w:val="005028EA"/>
    <w:rsid w:val="00506D6F"/>
    <w:rsid w:val="00507B04"/>
    <w:rsid w:val="00510E45"/>
    <w:rsid w:val="00511CCC"/>
    <w:rsid w:val="00515509"/>
    <w:rsid w:val="00520305"/>
    <w:rsid w:val="00520974"/>
    <w:rsid w:val="00521853"/>
    <w:rsid w:val="0052229E"/>
    <w:rsid w:val="00522A99"/>
    <w:rsid w:val="005255FA"/>
    <w:rsid w:val="0052577C"/>
    <w:rsid w:val="00526F26"/>
    <w:rsid w:val="0053007A"/>
    <w:rsid w:val="00531715"/>
    <w:rsid w:val="00532524"/>
    <w:rsid w:val="005373AA"/>
    <w:rsid w:val="005507E3"/>
    <w:rsid w:val="005535D4"/>
    <w:rsid w:val="0055620F"/>
    <w:rsid w:val="00563C19"/>
    <w:rsid w:val="0056616D"/>
    <w:rsid w:val="00570EA4"/>
    <w:rsid w:val="005734CE"/>
    <w:rsid w:val="005805B1"/>
    <w:rsid w:val="00585337"/>
    <w:rsid w:val="00585999"/>
    <w:rsid w:val="00594A08"/>
    <w:rsid w:val="00595084"/>
    <w:rsid w:val="00595AF2"/>
    <w:rsid w:val="005A190E"/>
    <w:rsid w:val="005A3118"/>
    <w:rsid w:val="005B0241"/>
    <w:rsid w:val="005B146A"/>
    <w:rsid w:val="005B45A9"/>
    <w:rsid w:val="005B5531"/>
    <w:rsid w:val="005C09A9"/>
    <w:rsid w:val="005C0C58"/>
    <w:rsid w:val="005C1363"/>
    <w:rsid w:val="005C651C"/>
    <w:rsid w:val="005D5954"/>
    <w:rsid w:val="005D671F"/>
    <w:rsid w:val="005E3B75"/>
    <w:rsid w:val="005E6472"/>
    <w:rsid w:val="005F23E2"/>
    <w:rsid w:val="005F3775"/>
    <w:rsid w:val="005F6BA5"/>
    <w:rsid w:val="0060009E"/>
    <w:rsid w:val="00606004"/>
    <w:rsid w:val="00610F40"/>
    <w:rsid w:val="0061160D"/>
    <w:rsid w:val="006147DC"/>
    <w:rsid w:val="00615222"/>
    <w:rsid w:val="00616417"/>
    <w:rsid w:val="00621BAB"/>
    <w:rsid w:val="00623D53"/>
    <w:rsid w:val="00630CC2"/>
    <w:rsid w:val="0063182F"/>
    <w:rsid w:val="006318B3"/>
    <w:rsid w:val="00631BB5"/>
    <w:rsid w:val="00636FFB"/>
    <w:rsid w:val="0064055D"/>
    <w:rsid w:val="00643F3F"/>
    <w:rsid w:val="00646FA4"/>
    <w:rsid w:val="00650222"/>
    <w:rsid w:val="00652A68"/>
    <w:rsid w:val="006539CF"/>
    <w:rsid w:val="006638F8"/>
    <w:rsid w:val="00664CE2"/>
    <w:rsid w:val="00665680"/>
    <w:rsid w:val="00665C1D"/>
    <w:rsid w:val="00665E33"/>
    <w:rsid w:val="00673A70"/>
    <w:rsid w:val="0067529E"/>
    <w:rsid w:val="00677D5D"/>
    <w:rsid w:val="00680E1B"/>
    <w:rsid w:val="006819BF"/>
    <w:rsid w:val="00684F65"/>
    <w:rsid w:val="006851E0"/>
    <w:rsid w:val="0068545A"/>
    <w:rsid w:val="00691791"/>
    <w:rsid w:val="006A545C"/>
    <w:rsid w:val="006A7995"/>
    <w:rsid w:val="006B3A38"/>
    <w:rsid w:val="006B3AC8"/>
    <w:rsid w:val="006B7938"/>
    <w:rsid w:val="006B7D50"/>
    <w:rsid w:val="006C0164"/>
    <w:rsid w:val="006C1C64"/>
    <w:rsid w:val="006C2953"/>
    <w:rsid w:val="006C5ABA"/>
    <w:rsid w:val="006C5C8E"/>
    <w:rsid w:val="006D0B4A"/>
    <w:rsid w:val="006D1283"/>
    <w:rsid w:val="006D1B77"/>
    <w:rsid w:val="006D39EC"/>
    <w:rsid w:val="006D3C2A"/>
    <w:rsid w:val="006D4228"/>
    <w:rsid w:val="006D6761"/>
    <w:rsid w:val="006D7B91"/>
    <w:rsid w:val="006E1732"/>
    <w:rsid w:val="006E1820"/>
    <w:rsid w:val="006E1EA0"/>
    <w:rsid w:val="006E4B9B"/>
    <w:rsid w:val="006E4FD7"/>
    <w:rsid w:val="006E750B"/>
    <w:rsid w:val="006E77DA"/>
    <w:rsid w:val="006E7ECE"/>
    <w:rsid w:val="006F05A4"/>
    <w:rsid w:val="006F543B"/>
    <w:rsid w:val="006F576E"/>
    <w:rsid w:val="006F69EB"/>
    <w:rsid w:val="006F6CFE"/>
    <w:rsid w:val="006F798C"/>
    <w:rsid w:val="0070013C"/>
    <w:rsid w:val="007066DD"/>
    <w:rsid w:val="00706DEE"/>
    <w:rsid w:val="00710C1E"/>
    <w:rsid w:val="007139FA"/>
    <w:rsid w:val="0071672D"/>
    <w:rsid w:val="0071779B"/>
    <w:rsid w:val="007220F1"/>
    <w:rsid w:val="007262DD"/>
    <w:rsid w:val="00736008"/>
    <w:rsid w:val="0073778C"/>
    <w:rsid w:val="00740B9E"/>
    <w:rsid w:val="00742E36"/>
    <w:rsid w:val="00744564"/>
    <w:rsid w:val="007507B0"/>
    <w:rsid w:val="00756210"/>
    <w:rsid w:val="00756CBC"/>
    <w:rsid w:val="00757EDE"/>
    <w:rsid w:val="00765FCC"/>
    <w:rsid w:val="00767CD0"/>
    <w:rsid w:val="00770157"/>
    <w:rsid w:val="007711B3"/>
    <w:rsid w:val="00793A46"/>
    <w:rsid w:val="007962A5"/>
    <w:rsid w:val="00796906"/>
    <w:rsid w:val="007A1AB5"/>
    <w:rsid w:val="007B0B95"/>
    <w:rsid w:val="007B2A5F"/>
    <w:rsid w:val="007B5E35"/>
    <w:rsid w:val="007B6026"/>
    <w:rsid w:val="007B733E"/>
    <w:rsid w:val="007B7DF2"/>
    <w:rsid w:val="007C2FA0"/>
    <w:rsid w:val="007C32D4"/>
    <w:rsid w:val="007C50DF"/>
    <w:rsid w:val="007D547D"/>
    <w:rsid w:val="007D7310"/>
    <w:rsid w:val="007D7920"/>
    <w:rsid w:val="007E3FFB"/>
    <w:rsid w:val="007E506F"/>
    <w:rsid w:val="007E5EF9"/>
    <w:rsid w:val="007E6C24"/>
    <w:rsid w:val="007E781C"/>
    <w:rsid w:val="007F0068"/>
    <w:rsid w:val="007F2DD3"/>
    <w:rsid w:val="007F6ECE"/>
    <w:rsid w:val="008034A7"/>
    <w:rsid w:val="008034BC"/>
    <w:rsid w:val="0080438A"/>
    <w:rsid w:val="00804EB4"/>
    <w:rsid w:val="008068B8"/>
    <w:rsid w:val="00806E7F"/>
    <w:rsid w:val="008116BD"/>
    <w:rsid w:val="008138AB"/>
    <w:rsid w:val="008141DA"/>
    <w:rsid w:val="008143BB"/>
    <w:rsid w:val="008156E6"/>
    <w:rsid w:val="00820414"/>
    <w:rsid w:val="00834334"/>
    <w:rsid w:val="0084347C"/>
    <w:rsid w:val="00843989"/>
    <w:rsid w:val="00846C82"/>
    <w:rsid w:val="00847574"/>
    <w:rsid w:val="00850B73"/>
    <w:rsid w:val="00853108"/>
    <w:rsid w:val="0085440C"/>
    <w:rsid w:val="00855323"/>
    <w:rsid w:val="0085705F"/>
    <w:rsid w:val="00857F96"/>
    <w:rsid w:val="00862B53"/>
    <w:rsid w:val="00865EDA"/>
    <w:rsid w:val="00867596"/>
    <w:rsid w:val="00867B23"/>
    <w:rsid w:val="008717C4"/>
    <w:rsid w:val="00885935"/>
    <w:rsid w:val="00885E0B"/>
    <w:rsid w:val="0088752E"/>
    <w:rsid w:val="00887932"/>
    <w:rsid w:val="00894F5B"/>
    <w:rsid w:val="008A1A45"/>
    <w:rsid w:val="008A3AD6"/>
    <w:rsid w:val="008A7273"/>
    <w:rsid w:val="008B18F1"/>
    <w:rsid w:val="008B4B1B"/>
    <w:rsid w:val="008B4C52"/>
    <w:rsid w:val="008C5411"/>
    <w:rsid w:val="008D00E0"/>
    <w:rsid w:val="008D42B4"/>
    <w:rsid w:val="008D7222"/>
    <w:rsid w:val="008E400C"/>
    <w:rsid w:val="008E4CBB"/>
    <w:rsid w:val="008F2BAB"/>
    <w:rsid w:val="008F4183"/>
    <w:rsid w:val="008F557C"/>
    <w:rsid w:val="008F7B03"/>
    <w:rsid w:val="0090127E"/>
    <w:rsid w:val="00901DB4"/>
    <w:rsid w:val="009023A8"/>
    <w:rsid w:val="009035C8"/>
    <w:rsid w:val="00904904"/>
    <w:rsid w:val="009111A0"/>
    <w:rsid w:val="00916942"/>
    <w:rsid w:val="00923985"/>
    <w:rsid w:val="00924CB1"/>
    <w:rsid w:val="009326D9"/>
    <w:rsid w:val="009338BB"/>
    <w:rsid w:val="00953615"/>
    <w:rsid w:val="009575DF"/>
    <w:rsid w:val="00957C02"/>
    <w:rsid w:val="00961968"/>
    <w:rsid w:val="009623BB"/>
    <w:rsid w:val="00963612"/>
    <w:rsid w:val="00964553"/>
    <w:rsid w:val="00966DA4"/>
    <w:rsid w:val="00970D65"/>
    <w:rsid w:val="009723A7"/>
    <w:rsid w:val="0097335F"/>
    <w:rsid w:val="00976ACC"/>
    <w:rsid w:val="00976FF5"/>
    <w:rsid w:val="009777E4"/>
    <w:rsid w:val="00980AD7"/>
    <w:rsid w:val="009829B3"/>
    <w:rsid w:val="009910E4"/>
    <w:rsid w:val="0099183D"/>
    <w:rsid w:val="00992116"/>
    <w:rsid w:val="00992F0C"/>
    <w:rsid w:val="009935F8"/>
    <w:rsid w:val="00996636"/>
    <w:rsid w:val="0099759E"/>
    <w:rsid w:val="009A449D"/>
    <w:rsid w:val="009A6A19"/>
    <w:rsid w:val="009B1497"/>
    <w:rsid w:val="009B2D21"/>
    <w:rsid w:val="009B3653"/>
    <w:rsid w:val="009B61D9"/>
    <w:rsid w:val="009C2B89"/>
    <w:rsid w:val="009C2F03"/>
    <w:rsid w:val="009C471D"/>
    <w:rsid w:val="009D126E"/>
    <w:rsid w:val="009E07DE"/>
    <w:rsid w:val="009E13D1"/>
    <w:rsid w:val="009E40AB"/>
    <w:rsid w:val="009E5E33"/>
    <w:rsid w:val="009F2057"/>
    <w:rsid w:val="009F2D2D"/>
    <w:rsid w:val="009F49FE"/>
    <w:rsid w:val="009F4FAB"/>
    <w:rsid w:val="009F6D99"/>
    <w:rsid w:val="00A05E0A"/>
    <w:rsid w:val="00A061B1"/>
    <w:rsid w:val="00A1347C"/>
    <w:rsid w:val="00A24068"/>
    <w:rsid w:val="00A25230"/>
    <w:rsid w:val="00A269B7"/>
    <w:rsid w:val="00A26CE4"/>
    <w:rsid w:val="00A27126"/>
    <w:rsid w:val="00A35AAB"/>
    <w:rsid w:val="00A362DC"/>
    <w:rsid w:val="00A405DD"/>
    <w:rsid w:val="00A4627C"/>
    <w:rsid w:val="00A52502"/>
    <w:rsid w:val="00A54371"/>
    <w:rsid w:val="00A66390"/>
    <w:rsid w:val="00A71625"/>
    <w:rsid w:val="00A7351B"/>
    <w:rsid w:val="00A74304"/>
    <w:rsid w:val="00A74D01"/>
    <w:rsid w:val="00A76E0F"/>
    <w:rsid w:val="00A80444"/>
    <w:rsid w:val="00A80DDB"/>
    <w:rsid w:val="00A81866"/>
    <w:rsid w:val="00A8452C"/>
    <w:rsid w:val="00A86BC9"/>
    <w:rsid w:val="00A9120A"/>
    <w:rsid w:val="00A93677"/>
    <w:rsid w:val="00A945AB"/>
    <w:rsid w:val="00A947EF"/>
    <w:rsid w:val="00A96D0E"/>
    <w:rsid w:val="00AA758C"/>
    <w:rsid w:val="00AB6029"/>
    <w:rsid w:val="00AB7E80"/>
    <w:rsid w:val="00AC007E"/>
    <w:rsid w:val="00AC00C2"/>
    <w:rsid w:val="00AC17DB"/>
    <w:rsid w:val="00AC2481"/>
    <w:rsid w:val="00AC4BD3"/>
    <w:rsid w:val="00AD5688"/>
    <w:rsid w:val="00AD5791"/>
    <w:rsid w:val="00AE1C07"/>
    <w:rsid w:val="00AE411E"/>
    <w:rsid w:val="00AE4C39"/>
    <w:rsid w:val="00AE77A1"/>
    <w:rsid w:val="00AF13F4"/>
    <w:rsid w:val="00AF2A33"/>
    <w:rsid w:val="00B001B9"/>
    <w:rsid w:val="00B02F7A"/>
    <w:rsid w:val="00B04B88"/>
    <w:rsid w:val="00B107D6"/>
    <w:rsid w:val="00B123D6"/>
    <w:rsid w:val="00B20FE8"/>
    <w:rsid w:val="00B23010"/>
    <w:rsid w:val="00B34CD2"/>
    <w:rsid w:val="00B41153"/>
    <w:rsid w:val="00B431BF"/>
    <w:rsid w:val="00B4371D"/>
    <w:rsid w:val="00B539A5"/>
    <w:rsid w:val="00B57EEE"/>
    <w:rsid w:val="00B61B57"/>
    <w:rsid w:val="00B64401"/>
    <w:rsid w:val="00B65080"/>
    <w:rsid w:val="00B71591"/>
    <w:rsid w:val="00B73D65"/>
    <w:rsid w:val="00B77965"/>
    <w:rsid w:val="00B84C0A"/>
    <w:rsid w:val="00B87608"/>
    <w:rsid w:val="00B8786C"/>
    <w:rsid w:val="00B90022"/>
    <w:rsid w:val="00B91EB6"/>
    <w:rsid w:val="00BA4F46"/>
    <w:rsid w:val="00BA55E1"/>
    <w:rsid w:val="00BA5BA4"/>
    <w:rsid w:val="00BB691E"/>
    <w:rsid w:val="00BC1963"/>
    <w:rsid w:val="00BC1DA3"/>
    <w:rsid w:val="00BC4052"/>
    <w:rsid w:val="00BD036B"/>
    <w:rsid w:val="00BD0399"/>
    <w:rsid w:val="00BD359B"/>
    <w:rsid w:val="00BD401D"/>
    <w:rsid w:val="00BD4928"/>
    <w:rsid w:val="00BD4BFC"/>
    <w:rsid w:val="00BE1537"/>
    <w:rsid w:val="00BE19E5"/>
    <w:rsid w:val="00BE5C2F"/>
    <w:rsid w:val="00BF0BEB"/>
    <w:rsid w:val="00BF443B"/>
    <w:rsid w:val="00C024A0"/>
    <w:rsid w:val="00C0427D"/>
    <w:rsid w:val="00C116EF"/>
    <w:rsid w:val="00C1194E"/>
    <w:rsid w:val="00C1295A"/>
    <w:rsid w:val="00C13D11"/>
    <w:rsid w:val="00C1420B"/>
    <w:rsid w:val="00C14854"/>
    <w:rsid w:val="00C150B3"/>
    <w:rsid w:val="00C16D91"/>
    <w:rsid w:val="00C2058A"/>
    <w:rsid w:val="00C2123B"/>
    <w:rsid w:val="00C2195A"/>
    <w:rsid w:val="00C21BBC"/>
    <w:rsid w:val="00C22E3E"/>
    <w:rsid w:val="00C2578E"/>
    <w:rsid w:val="00C26A77"/>
    <w:rsid w:val="00C305D0"/>
    <w:rsid w:val="00C34D9E"/>
    <w:rsid w:val="00C35434"/>
    <w:rsid w:val="00C36DDD"/>
    <w:rsid w:val="00C36FAA"/>
    <w:rsid w:val="00C42F88"/>
    <w:rsid w:val="00C439FA"/>
    <w:rsid w:val="00C44225"/>
    <w:rsid w:val="00C45353"/>
    <w:rsid w:val="00C479C1"/>
    <w:rsid w:val="00C5684C"/>
    <w:rsid w:val="00C56D90"/>
    <w:rsid w:val="00C607B1"/>
    <w:rsid w:val="00C62088"/>
    <w:rsid w:val="00C67430"/>
    <w:rsid w:val="00C707AD"/>
    <w:rsid w:val="00C720A6"/>
    <w:rsid w:val="00C752FB"/>
    <w:rsid w:val="00C77842"/>
    <w:rsid w:val="00C77C43"/>
    <w:rsid w:val="00C77F26"/>
    <w:rsid w:val="00C8340A"/>
    <w:rsid w:val="00C83466"/>
    <w:rsid w:val="00C8539C"/>
    <w:rsid w:val="00C85A2D"/>
    <w:rsid w:val="00C86DDF"/>
    <w:rsid w:val="00C90FA3"/>
    <w:rsid w:val="00C929C4"/>
    <w:rsid w:val="00C945A4"/>
    <w:rsid w:val="00C9724F"/>
    <w:rsid w:val="00CA2FA0"/>
    <w:rsid w:val="00CA37F6"/>
    <w:rsid w:val="00CA6E0C"/>
    <w:rsid w:val="00CB35CD"/>
    <w:rsid w:val="00CB3AF0"/>
    <w:rsid w:val="00CB74B1"/>
    <w:rsid w:val="00CC17FA"/>
    <w:rsid w:val="00CC37FC"/>
    <w:rsid w:val="00CC4BD6"/>
    <w:rsid w:val="00CC6476"/>
    <w:rsid w:val="00CD3B38"/>
    <w:rsid w:val="00CD53D3"/>
    <w:rsid w:val="00CD5C4E"/>
    <w:rsid w:val="00CE1749"/>
    <w:rsid w:val="00CE3F03"/>
    <w:rsid w:val="00CE4464"/>
    <w:rsid w:val="00CE46A7"/>
    <w:rsid w:val="00CE6BEE"/>
    <w:rsid w:val="00CF554B"/>
    <w:rsid w:val="00CF6084"/>
    <w:rsid w:val="00D02678"/>
    <w:rsid w:val="00D03694"/>
    <w:rsid w:val="00D05F22"/>
    <w:rsid w:val="00D125F2"/>
    <w:rsid w:val="00D12AF8"/>
    <w:rsid w:val="00D157C5"/>
    <w:rsid w:val="00D16A1E"/>
    <w:rsid w:val="00D2016F"/>
    <w:rsid w:val="00D20B09"/>
    <w:rsid w:val="00D218EF"/>
    <w:rsid w:val="00D27B95"/>
    <w:rsid w:val="00D30C69"/>
    <w:rsid w:val="00D313B0"/>
    <w:rsid w:val="00D32611"/>
    <w:rsid w:val="00D33D9D"/>
    <w:rsid w:val="00D33FA2"/>
    <w:rsid w:val="00D352A9"/>
    <w:rsid w:val="00D356A1"/>
    <w:rsid w:val="00D437BF"/>
    <w:rsid w:val="00D451BF"/>
    <w:rsid w:val="00D458C0"/>
    <w:rsid w:val="00D45FDE"/>
    <w:rsid w:val="00D56D8D"/>
    <w:rsid w:val="00D6256C"/>
    <w:rsid w:val="00D63A02"/>
    <w:rsid w:val="00D742E4"/>
    <w:rsid w:val="00D75625"/>
    <w:rsid w:val="00D8277D"/>
    <w:rsid w:val="00D86961"/>
    <w:rsid w:val="00D87235"/>
    <w:rsid w:val="00D908AD"/>
    <w:rsid w:val="00D932BA"/>
    <w:rsid w:val="00D93F0D"/>
    <w:rsid w:val="00D94DC6"/>
    <w:rsid w:val="00D95014"/>
    <w:rsid w:val="00DA3F94"/>
    <w:rsid w:val="00DA686A"/>
    <w:rsid w:val="00DB54C2"/>
    <w:rsid w:val="00DB6042"/>
    <w:rsid w:val="00DC4BD8"/>
    <w:rsid w:val="00DC574F"/>
    <w:rsid w:val="00DC5BFD"/>
    <w:rsid w:val="00DD3FC7"/>
    <w:rsid w:val="00DD7055"/>
    <w:rsid w:val="00DD7197"/>
    <w:rsid w:val="00DD7A7D"/>
    <w:rsid w:val="00DE441E"/>
    <w:rsid w:val="00DE71E4"/>
    <w:rsid w:val="00DF04D8"/>
    <w:rsid w:val="00DF3FCD"/>
    <w:rsid w:val="00DF4A33"/>
    <w:rsid w:val="00DF5266"/>
    <w:rsid w:val="00DF71D9"/>
    <w:rsid w:val="00DF730C"/>
    <w:rsid w:val="00E0356D"/>
    <w:rsid w:val="00E04F1B"/>
    <w:rsid w:val="00E0686C"/>
    <w:rsid w:val="00E21A88"/>
    <w:rsid w:val="00E277F3"/>
    <w:rsid w:val="00E30A2A"/>
    <w:rsid w:val="00E325B4"/>
    <w:rsid w:val="00E37FE4"/>
    <w:rsid w:val="00E52CEB"/>
    <w:rsid w:val="00E557B3"/>
    <w:rsid w:val="00E56DE4"/>
    <w:rsid w:val="00E606C3"/>
    <w:rsid w:val="00E70169"/>
    <w:rsid w:val="00E744FB"/>
    <w:rsid w:val="00E74C0C"/>
    <w:rsid w:val="00E74EA0"/>
    <w:rsid w:val="00E8083C"/>
    <w:rsid w:val="00E80BE0"/>
    <w:rsid w:val="00E82052"/>
    <w:rsid w:val="00E85DE1"/>
    <w:rsid w:val="00E92E02"/>
    <w:rsid w:val="00E940D0"/>
    <w:rsid w:val="00E94A67"/>
    <w:rsid w:val="00E9581D"/>
    <w:rsid w:val="00EA0437"/>
    <w:rsid w:val="00EA2488"/>
    <w:rsid w:val="00EA2EA5"/>
    <w:rsid w:val="00EA4B36"/>
    <w:rsid w:val="00EB2FB2"/>
    <w:rsid w:val="00EB5CCA"/>
    <w:rsid w:val="00EC298A"/>
    <w:rsid w:val="00EC3855"/>
    <w:rsid w:val="00EC51BD"/>
    <w:rsid w:val="00EC780F"/>
    <w:rsid w:val="00ED153C"/>
    <w:rsid w:val="00ED433B"/>
    <w:rsid w:val="00ED4678"/>
    <w:rsid w:val="00ED4CCD"/>
    <w:rsid w:val="00ED5F45"/>
    <w:rsid w:val="00EF0735"/>
    <w:rsid w:val="00F0687A"/>
    <w:rsid w:val="00F07902"/>
    <w:rsid w:val="00F132C8"/>
    <w:rsid w:val="00F13476"/>
    <w:rsid w:val="00F139D5"/>
    <w:rsid w:val="00F2206A"/>
    <w:rsid w:val="00F22D5B"/>
    <w:rsid w:val="00F25121"/>
    <w:rsid w:val="00F25573"/>
    <w:rsid w:val="00F3093B"/>
    <w:rsid w:val="00F30BF6"/>
    <w:rsid w:val="00F3277C"/>
    <w:rsid w:val="00F3786D"/>
    <w:rsid w:val="00F47DEA"/>
    <w:rsid w:val="00F51D18"/>
    <w:rsid w:val="00F541DD"/>
    <w:rsid w:val="00F55632"/>
    <w:rsid w:val="00F70A7F"/>
    <w:rsid w:val="00F771D4"/>
    <w:rsid w:val="00F811E2"/>
    <w:rsid w:val="00F814B7"/>
    <w:rsid w:val="00F81FD3"/>
    <w:rsid w:val="00F833A5"/>
    <w:rsid w:val="00F91193"/>
    <w:rsid w:val="00FA04B5"/>
    <w:rsid w:val="00FA1F64"/>
    <w:rsid w:val="00FA2F44"/>
    <w:rsid w:val="00FA398A"/>
    <w:rsid w:val="00FA4C1A"/>
    <w:rsid w:val="00FA51A8"/>
    <w:rsid w:val="00FA6ABC"/>
    <w:rsid w:val="00FB0D75"/>
    <w:rsid w:val="00FC4216"/>
    <w:rsid w:val="00FC5A0F"/>
    <w:rsid w:val="00FC5C26"/>
    <w:rsid w:val="00FC62F9"/>
    <w:rsid w:val="00FD1924"/>
    <w:rsid w:val="00FD3EA5"/>
    <w:rsid w:val="00FD66D1"/>
    <w:rsid w:val="00FD7A41"/>
    <w:rsid w:val="00FE3B89"/>
    <w:rsid w:val="00FE64D1"/>
    <w:rsid w:val="00FF1836"/>
    <w:rsid w:val="00FF1D98"/>
    <w:rsid w:val="00FF2B88"/>
    <w:rsid w:val="00FF6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390DB"/>
  <w15:chartTrackingRefBased/>
  <w15:docId w15:val="{FA49EFDC-13CF-4FA0-8E56-1C77949490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0EC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A0EC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A0EC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A0EC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A0EC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A0EC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A0EC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A0EC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A0EC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0EC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A0EC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A0EC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A0EC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A0EC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A0EC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A0EC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A0EC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A0EC2"/>
    <w:rPr>
      <w:rFonts w:eastAsiaTheme="majorEastAsia" w:cstheme="majorBidi"/>
      <w:color w:val="272727" w:themeColor="text1" w:themeTint="D8"/>
    </w:rPr>
  </w:style>
  <w:style w:type="paragraph" w:styleId="Title">
    <w:name w:val="Title"/>
    <w:basedOn w:val="Normal"/>
    <w:next w:val="Normal"/>
    <w:link w:val="TitleChar"/>
    <w:uiPriority w:val="10"/>
    <w:qFormat/>
    <w:rsid w:val="001A0EC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A0EC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A0EC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A0EC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A0EC2"/>
    <w:pPr>
      <w:spacing w:before="160"/>
      <w:jc w:val="center"/>
    </w:pPr>
    <w:rPr>
      <w:i/>
      <w:iCs/>
      <w:color w:val="404040" w:themeColor="text1" w:themeTint="BF"/>
    </w:rPr>
  </w:style>
  <w:style w:type="character" w:customStyle="1" w:styleId="QuoteChar">
    <w:name w:val="Quote Char"/>
    <w:basedOn w:val="DefaultParagraphFont"/>
    <w:link w:val="Quote"/>
    <w:uiPriority w:val="29"/>
    <w:rsid w:val="001A0EC2"/>
    <w:rPr>
      <w:i/>
      <w:iCs/>
      <w:color w:val="404040" w:themeColor="text1" w:themeTint="BF"/>
    </w:rPr>
  </w:style>
  <w:style w:type="paragraph" w:styleId="ListParagraph">
    <w:name w:val="List Paragraph"/>
    <w:basedOn w:val="Normal"/>
    <w:uiPriority w:val="34"/>
    <w:qFormat/>
    <w:rsid w:val="001A0EC2"/>
    <w:pPr>
      <w:ind w:left="720"/>
      <w:contextualSpacing/>
    </w:pPr>
  </w:style>
  <w:style w:type="character" w:styleId="IntenseEmphasis">
    <w:name w:val="Intense Emphasis"/>
    <w:basedOn w:val="DefaultParagraphFont"/>
    <w:uiPriority w:val="21"/>
    <w:qFormat/>
    <w:rsid w:val="001A0EC2"/>
    <w:rPr>
      <w:i/>
      <w:iCs/>
      <w:color w:val="0F4761" w:themeColor="accent1" w:themeShade="BF"/>
    </w:rPr>
  </w:style>
  <w:style w:type="paragraph" w:styleId="IntenseQuote">
    <w:name w:val="Intense Quote"/>
    <w:basedOn w:val="Normal"/>
    <w:next w:val="Normal"/>
    <w:link w:val="IntenseQuoteChar"/>
    <w:uiPriority w:val="30"/>
    <w:qFormat/>
    <w:rsid w:val="001A0EC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A0EC2"/>
    <w:rPr>
      <w:i/>
      <w:iCs/>
      <w:color w:val="0F4761" w:themeColor="accent1" w:themeShade="BF"/>
    </w:rPr>
  </w:style>
  <w:style w:type="character" w:styleId="IntenseReference">
    <w:name w:val="Intense Reference"/>
    <w:basedOn w:val="DefaultParagraphFont"/>
    <w:uiPriority w:val="32"/>
    <w:qFormat/>
    <w:rsid w:val="001A0EC2"/>
    <w:rPr>
      <w:b/>
      <w:bCs/>
      <w:smallCaps/>
      <w:color w:val="0F4761" w:themeColor="accent1" w:themeShade="BF"/>
      <w:spacing w:val="5"/>
    </w:rPr>
  </w:style>
  <w:style w:type="character" w:styleId="Hyperlink">
    <w:name w:val="Hyperlink"/>
    <w:basedOn w:val="DefaultParagraphFont"/>
    <w:uiPriority w:val="99"/>
    <w:unhideWhenUsed/>
    <w:rsid w:val="00475CFB"/>
    <w:rPr>
      <w:color w:val="467886" w:themeColor="hyperlink"/>
      <w:u w:val="single"/>
    </w:rPr>
  </w:style>
  <w:style w:type="character" w:styleId="UnresolvedMention">
    <w:name w:val="Unresolved Mention"/>
    <w:basedOn w:val="DefaultParagraphFont"/>
    <w:uiPriority w:val="99"/>
    <w:semiHidden/>
    <w:unhideWhenUsed/>
    <w:rsid w:val="00475CFB"/>
    <w:rPr>
      <w:color w:val="605E5C"/>
      <w:shd w:val="clear" w:color="auto" w:fill="E1DFDD"/>
    </w:rPr>
  </w:style>
  <w:style w:type="paragraph" w:styleId="Header">
    <w:name w:val="header"/>
    <w:basedOn w:val="Normal"/>
    <w:link w:val="HeaderChar"/>
    <w:uiPriority w:val="99"/>
    <w:unhideWhenUsed/>
    <w:rsid w:val="007E6C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6C24"/>
  </w:style>
  <w:style w:type="paragraph" w:styleId="Footer">
    <w:name w:val="footer"/>
    <w:basedOn w:val="Normal"/>
    <w:link w:val="FooterChar"/>
    <w:uiPriority w:val="99"/>
    <w:unhideWhenUsed/>
    <w:rsid w:val="007E6C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6C24"/>
  </w:style>
  <w:style w:type="character" w:styleId="FollowedHyperlink">
    <w:name w:val="FollowedHyperlink"/>
    <w:basedOn w:val="DefaultParagraphFont"/>
    <w:uiPriority w:val="99"/>
    <w:semiHidden/>
    <w:unhideWhenUsed/>
    <w:rsid w:val="00C8539C"/>
    <w:rPr>
      <w:color w:val="96607D" w:themeColor="followedHyperlink"/>
      <w:u w:val="single"/>
    </w:rPr>
  </w:style>
  <w:style w:type="paragraph" w:styleId="NormalWeb">
    <w:name w:val="Normal (Web)"/>
    <w:basedOn w:val="Normal"/>
    <w:uiPriority w:val="99"/>
    <w:semiHidden/>
    <w:unhideWhenUsed/>
    <w:rsid w:val="004E1BFD"/>
    <w:rPr>
      <w:rFonts w:ascii="Times New Roman" w:hAnsi="Times New Roman" w:cs="Times New Roman"/>
      <w:sz w:val="24"/>
      <w:szCs w:val="24"/>
    </w:rPr>
  </w:style>
  <w:style w:type="paragraph" w:styleId="NoSpacing">
    <w:name w:val="No Spacing"/>
    <w:uiPriority w:val="1"/>
    <w:qFormat/>
    <w:rsid w:val="00EA4B3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ngland.nhs.uk/long-read/culture-review-of-ambulance-trust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gi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36/emermed-2011-20008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northamptongeneral.nhs.uk/About/OurHistory/HistoryofAmbulance.pdf%20Accessed%2014%20October%202025"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1708</Words>
  <Characters>10558</Characters>
  <Application>Microsoft Office Word</Application>
  <DocSecurity>0</DocSecurity>
  <Lines>285</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Sarr</dc:creator>
  <cp:keywords/>
  <dc:description/>
  <cp:lastModifiedBy>Elizabeth Sarr</cp:lastModifiedBy>
  <cp:revision>2</cp:revision>
  <dcterms:created xsi:type="dcterms:W3CDTF">2025-10-19T16:58:00Z</dcterms:created>
  <dcterms:modified xsi:type="dcterms:W3CDTF">2025-10-19T16:58:00Z</dcterms:modified>
</cp:coreProperties>
</file>