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9CA16" w14:textId="77777777" w:rsidR="00E41FED" w:rsidRPr="0085756D" w:rsidRDefault="00E41FED">
      <w:pPr>
        <w:pStyle w:val="Title"/>
        <w:rPr>
          <w:rFonts w:ascii="Arial" w:hAnsi="Arial" w:cs="Arial"/>
          <w:b/>
        </w:rPr>
      </w:pPr>
      <w:bookmarkStart w:id="0" w:name="_qcg9tj80o2if" w:colFirst="0" w:colLast="0"/>
      <w:bookmarkEnd w:id="0"/>
    </w:p>
    <w:p w14:paraId="045A62AC" w14:textId="77777777" w:rsidR="00E41FED" w:rsidRPr="0085756D" w:rsidRDefault="00E41FED">
      <w:pPr>
        <w:pStyle w:val="Title"/>
        <w:rPr>
          <w:rFonts w:ascii="Arial" w:hAnsi="Arial" w:cs="Arial"/>
          <w:b/>
        </w:rPr>
      </w:pPr>
      <w:bookmarkStart w:id="1" w:name="_j6n8j5kns9an" w:colFirst="0" w:colLast="0"/>
      <w:bookmarkEnd w:id="1"/>
    </w:p>
    <w:p w14:paraId="1A880833" w14:textId="77777777" w:rsidR="00E41FED" w:rsidRPr="0085756D" w:rsidRDefault="00E41FED">
      <w:pPr>
        <w:pStyle w:val="Title"/>
        <w:rPr>
          <w:rFonts w:ascii="Arial" w:hAnsi="Arial" w:cs="Arial"/>
          <w:b/>
        </w:rPr>
      </w:pPr>
      <w:bookmarkStart w:id="2" w:name="_3z5xo6cwhozg" w:colFirst="0" w:colLast="0"/>
      <w:bookmarkEnd w:id="2"/>
    </w:p>
    <w:p w14:paraId="6FAF4A57" w14:textId="77777777" w:rsidR="00E41FED" w:rsidRPr="0085756D" w:rsidRDefault="00E41FED">
      <w:pPr>
        <w:rPr>
          <w:rFonts w:ascii="Arial" w:hAnsi="Arial" w:cs="Arial"/>
        </w:rPr>
      </w:pPr>
    </w:p>
    <w:p w14:paraId="32C3E630" w14:textId="77777777" w:rsidR="00E41FED" w:rsidRPr="0085756D" w:rsidRDefault="00E41FED">
      <w:pPr>
        <w:rPr>
          <w:rFonts w:ascii="Arial" w:hAnsi="Arial" w:cs="Arial"/>
        </w:rPr>
      </w:pPr>
    </w:p>
    <w:p w14:paraId="20629F93" w14:textId="77777777" w:rsidR="00E41FED" w:rsidRPr="0085756D" w:rsidRDefault="00E41FED">
      <w:pPr>
        <w:rPr>
          <w:rFonts w:ascii="Arial" w:hAnsi="Arial" w:cs="Arial"/>
        </w:rPr>
      </w:pPr>
    </w:p>
    <w:p w14:paraId="02907F9B" w14:textId="77777777" w:rsidR="00E41FED" w:rsidRPr="0085756D" w:rsidRDefault="00E41FED">
      <w:pPr>
        <w:rPr>
          <w:rFonts w:ascii="Arial" w:hAnsi="Arial" w:cs="Arial"/>
        </w:rPr>
      </w:pPr>
    </w:p>
    <w:p w14:paraId="7C7C0F6F" w14:textId="77777777" w:rsidR="00E41FED" w:rsidRPr="0085756D" w:rsidRDefault="00000000">
      <w:pPr>
        <w:pStyle w:val="Title"/>
        <w:rPr>
          <w:rFonts w:ascii="Arial" w:hAnsi="Arial" w:cs="Arial"/>
          <w:b/>
          <w:sz w:val="32"/>
          <w:szCs w:val="32"/>
        </w:rPr>
      </w:pPr>
      <w:bookmarkStart w:id="3" w:name="_ylhirlfoty0c" w:colFirst="0" w:colLast="0"/>
      <w:bookmarkEnd w:id="3"/>
      <w:r w:rsidRPr="0085756D">
        <w:rPr>
          <w:rFonts w:ascii="Arial" w:hAnsi="Arial" w:cs="Arial"/>
          <w:b/>
          <w:sz w:val="32"/>
          <w:szCs w:val="32"/>
        </w:rPr>
        <w:t>Academic and Employability Skills</w:t>
      </w:r>
    </w:p>
    <w:p w14:paraId="3E690306" w14:textId="20900318" w:rsidR="00E41FED" w:rsidRDefault="000E54BF">
      <w:pPr>
        <w:jc w:val="both"/>
        <w:rPr>
          <w:rFonts w:ascii="Arial" w:hAnsi="Arial" w:cs="Arial"/>
          <w:b/>
        </w:rPr>
      </w:pPr>
      <w:r>
        <w:rPr>
          <w:rFonts w:ascii="Arial" w:hAnsi="Arial" w:cs="Arial"/>
          <w:b/>
        </w:rPr>
        <w:t xml:space="preserve">                                    Stefanel Lazar 2132344</w:t>
      </w:r>
    </w:p>
    <w:p w14:paraId="4FD37567" w14:textId="76B0D982" w:rsidR="000E54BF" w:rsidRDefault="000E54BF">
      <w:pPr>
        <w:jc w:val="both"/>
        <w:rPr>
          <w:rFonts w:ascii="Arial" w:hAnsi="Arial" w:cs="Arial"/>
          <w:b/>
        </w:rPr>
      </w:pPr>
      <w:r>
        <w:rPr>
          <w:rFonts w:ascii="Arial" w:hAnsi="Arial" w:cs="Arial"/>
          <w:b/>
        </w:rPr>
        <w:t xml:space="preserve">                                   Lecturer: Sukhpreet Grewal</w:t>
      </w:r>
    </w:p>
    <w:p w14:paraId="6063E3A3" w14:textId="39B9D067" w:rsidR="000E54BF" w:rsidRPr="0085756D" w:rsidRDefault="000E54BF">
      <w:pPr>
        <w:jc w:val="both"/>
        <w:rPr>
          <w:rFonts w:ascii="Arial" w:hAnsi="Arial" w:cs="Arial"/>
          <w:b/>
        </w:rPr>
      </w:pPr>
      <w:r>
        <w:rPr>
          <w:rFonts w:ascii="Arial" w:hAnsi="Arial" w:cs="Arial"/>
          <w:b/>
        </w:rPr>
        <w:t xml:space="preserve">                                     </w:t>
      </w:r>
    </w:p>
    <w:p w14:paraId="5DA5C4BC" w14:textId="77777777" w:rsidR="00E41FED" w:rsidRPr="0085756D" w:rsidRDefault="00E41FED">
      <w:pPr>
        <w:jc w:val="both"/>
        <w:rPr>
          <w:rFonts w:ascii="Arial" w:hAnsi="Arial" w:cs="Arial"/>
          <w:b/>
        </w:rPr>
      </w:pPr>
    </w:p>
    <w:p w14:paraId="3B794C0B" w14:textId="77777777" w:rsidR="00E41FED" w:rsidRPr="0085756D" w:rsidRDefault="00E41FED">
      <w:pPr>
        <w:jc w:val="both"/>
        <w:rPr>
          <w:rFonts w:ascii="Arial" w:hAnsi="Arial" w:cs="Arial"/>
          <w:b/>
        </w:rPr>
      </w:pPr>
    </w:p>
    <w:p w14:paraId="3767237B" w14:textId="77777777" w:rsidR="00E41FED" w:rsidRPr="0085756D" w:rsidRDefault="00000000">
      <w:pPr>
        <w:pStyle w:val="Heading1"/>
        <w:rPr>
          <w:rFonts w:ascii="Arial" w:hAnsi="Arial" w:cs="Arial"/>
          <w:b/>
          <w:sz w:val="28"/>
          <w:szCs w:val="28"/>
        </w:rPr>
      </w:pPr>
      <w:bookmarkStart w:id="4" w:name="_mheh5d3btd6" w:colFirst="0" w:colLast="0"/>
      <w:bookmarkEnd w:id="4"/>
      <w:r w:rsidRPr="0085756D">
        <w:rPr>
          <w:rFonts w:ascii="Arial" w:hAnsi="Arial" w:cs="Arial"/>
        </w:rPr>
        <w:br w:type="page"/>
      </w:r>
    </w:p>
    <w:p w14:paraId="0AC8E53A" w14:textId="77777777" w:rsidR="00E41FED" w:rsidRPr="0085756D" w:rsidRDefault="00000000">
      <w:pPr>
        <w:pStyle w:val="Heading1"/>
        <w:rPr>
          <w:rFonts w:ascii="Arial" w:hAnsi="Arial" w:cs="Arial"/>
          <w:b/>
          <w:sz w:val="28"/>
          <w:szCs w:val="28"/>
        </w:rPr>
      </w:pPr>
      <w:bookmarkStart w:id="5" w:name="_e1qrbf1pk3lg" w:colFirst="0" w:colLast="0"/>
      <w:bookmarkEnd w:id="5"/>
      <w:r w:rsidRPr="0085756D">
        <w:rPr>
          <w:rFonts w:ascii="Arial" w:hAnsi="Arial" w:cs="Arial"/>
          <w:b/>
          <w:sz w:val="28"/>
          <w:szCs w:val="28"/>
        </w:rPr>
        <w:lastRenderedPageBreak/>
        <w:t>Executive summary</w:t>
      </w:r>
    </w:p>
    <w:p w14:paraId="580E96BE" w14:textId="77777777" w:rsidR="00E41FED" w:rsidRPr="0085756D" w:rsidRDefault="00000000">
      <w:pPr>
        <w:jc w:val="both"/>
        <w:rPr>
          <w:rFonts w:ascii="Arial" w:hAnsi="Arial" w:cs="Arial"/>
          <w:sz w:val="22"/>
          <w:szCs w:val="22"/>
        </w:rPr>
      </w:pPr>
      <w:r w:rsidRPr="0085756D">
        <w:rPr>
          <w:rFonts w:ascii="Arial" w:hAnsi="Arial" w:cs="Arial"/>
          <w:sz w:val="22"/>
          <w:szCs w:val="22"/>
        </w:rPr>
        <w:t>The report will show the three chosen skills and reflect on how useful it will be in the academic and employability performance. It has also shown how public speaking and giving presentations increases the confidence of an individual and helps in getting better grades. It will also show the Gibbs reflective cycle and reflect on certain skills that are developed already.</w:t>
      </w:r>
    </w:p>
    <w:p w14:paraId="42B9EB76" w14:textId="77777777" w:rsidR="00E41FED" w:rsidRPr="0085756D" w:rsidRDefault="00E41FED">
      <w:pPr>
        <w:jc w:val="both"/>
        <w:rPr>
          <w:rFonts w:ascii="Arial" w:hAnsi="Arial" w:cs="Arial"/>
        </w:rPr>
      </w:pPr>
    </w:p>
    <w:p w14:paraId="718AF20B" w14:textId="77777777" w:rsidR="00E41FED" w:rsidRPr="0085756D" w:rsidRDefault="00E41FED">
      <w:pPr>
        <w:pStyle w:val="Heading1"/>
        <w:rPr>
          <w:rFonts w:ascii="Arial" w:hAnsi="Arial" w:cs="Arial"/>
          <w:b/>
          <w:sz w:val="28"/>
          <w:szCs w:val="28"/>
        </w:rPr>
      </w:pPr>
      <w:bookmarkStart w:id="6" w:name="_7td6v2rv8gt" w:colFirst="0" w:colLast="0"/>
      <w:bookmarkEnd w:id="6"/>
    </w:p>
    <w:p w14:paraId="7A748A93" w14:textId="77777777" w:rsidR="00E41FED" w:rsidRPr="0085756D" w:rsidRDefault="00000000">
      <w:pPr>
        <w:rPr>
          <w:rFonts w:ascii="Arial" w:hAnsi="Arial" w:cs="Arial"/>
          <w:b/>
        </w:rPr>
      </w:pPr>
      <w:r w:rsidRPr="0085756D">
        <w:rPr>
          <w:rFonts w:ascii="Arial" w:hAnsi="Arial" w:cs="Arial"/>
        </w:rPr>
        <w:br w:type="page"/>
      </w:r>
    </w:p>
    <w:p w14:paraId="63F52FE6" w14:textId="77777777" w:rsidR="00E41FED" w:rsidRPr="0085756D" w:rsidRDefault="00000000" w:rsidP="0085756D">
      <w:pPr>
        <w:rPr>
          <w:rFonts w:ascii="Arial" w:hAnsi="Arial" w:cs="Arial"/>
          <w:b/>
          <w:sz w:val="22"/>
          <w:szCs w:val="22"/>
        </w:rPr>
      </w:pPr>
      <w:r w:rsidRPr="0085756D">
        <w:rPr>
          <w:rFonts w:ascii="Arial" w:hAnsi="Arial" w:cs="Arial"/>
          <w:b/>
          <w:sz w:val="22"/>
          <w:szCs w:val="22"/>
        </w:rPr>
        <w:lastRenderedPageBreak/>
        <w:t>Table of Contents</w:t>
      </w:r>
    </w:p>
    <w:p w14:paraId="503B6631" w14:textId="77777777" w:rsidR="00E41FED" w:rsidRPr="0085756D" w:rsidRDefault="00E41FED" w:rsidP="0085756D">
      <w:pPr>
        <w:rPr>
          <w:rFonts w:ascii="Arial" w:hAnsi="Arial" w:cs="Arial"/>
          <w:sz w:val="22"/>
          <w:szCs w:val="22"/>
        </w:rPr>
      </w:pPr>
    </w:p>
    <w:sdt>
      <w:sdtPr>
        <w:rPr>
          <w:rFonts w:ascii="Arial" w:hAnsi="Arial" w:cs="Arial"/>
          <w:sz w:val="22"/>
          <w:szCs w:val="22"/>
        </w:rPr>
        <w:id w:val="-1758583325"/>
        <w:docPartObj>
          <w:docPartGallery w:val="Table of Contents"/>
          <w:docPartUnique/>
        </w:docPartObj>
      </w:sdtPr>
      <w:sdtContent>
        <w:p w14:paraId="11CC4543" w14:textId="77777777" w:rsidR="00E41FED" w:rsidRPr="0085756D" w:rsidRDefault="00000000" w:rsidP="0085756D">
          <w:pPr>
            <w:tabs>
              <w:tab w:val="right" w:pos="9025"/>
            </w:tabs>
            <w:spacing w:before="80"/>
            <w:jc w:val="both"/>
            <w:rPr>
              <w:rFonts w:ascii="Arial" w:hAnsi="Arial" w:cs="Arial"/>
              <w:color w:val="000000"/>
              <w:sz w:val="22"/>
              <w:szCs w:val="22"/>
            </w:rPr>
          </w:pPr>
          <w:r w:rsidRPr="0085756D">
            <w:rPr>
              <w:rFonts w:ascii="Arial" w:hAnsi="Arial" w:cs="Arial"/>
              <w:sz w:val="22"/>
              <w:szCs w:val="22"/>
            </w:rPr>
            <w:fldChar w:fldCharType="begin"/>
          </w:r>
          <w:r w:rsidRPr="0085756D">
            <w:rPr>
              <w:rFonts w:ascii="Arial" w:hAnsi="Arial" w:cs="Arial"/>
              <w:sz w:val="22"/>
              <w:szCs w:val="22"/>
            </w:rPr>
            <w:instrText xml:space="preserve"> TOC \h \u \z </w:instrText>
          </w:r>
          <w:r w:rsidRPr="0085756D">
            <w:rPr>
              <w:rFonts w:ascii="Arial" w:hAnsi="Arial" w:cs="Arial"/>
              <w:sz w:val="22"/>
              <w:szCs w:val="22"/>
            </w:rPr>
            <w:fldChar w:fldCharType="separate"/>
          </w:r>
          <w:hyperlink w:anchor="_rfa46w521w1j">
            <w:r w:rsidRPr="0085756D">
              <w:rPr>
                <w:rFonts w:ascii="Arial" w:hAnsi="Arial" w:cs="Arial"/>
                <w:color w:val="000000"/>
                <w:sz w:val="22"/>
                <w:szCs w:val="22"/>
              </w:rPr>
              <w:t>Introduction</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_rfa46w521w1j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3</w:t>
          </w:r>
          <w:r w:rsidRPr="0085756D">
            <w:rPr>
              <w:rFonts w:ascii="Arial" w:hAnsi="Arial" w:cs="Arial"/>
              <w:sz w:val="22"/>
              <w:szCs w:val="22"/>
            </w:rPr>
            <w:fldChar w:fldCharType="end"/>
          </w:r>
        </w:p>
        <w:p w14:paraId="6489DE8C" w14:textId="77777777" w:rsidR="00E41FED" w:rsidRPr="0085756D" w:rsidRDefault="00000000" w:rsidP="0085756D">
          <w:pPr>
            <w:tabs>
              <w:tab w:val="right" w:pos="9025"/>
            </w:tabs>
            <w:spacing w:before="200"/>
            <w:jc w:val="both"/>
            <w:rPr>
              <w:rFonts w:ascii="Arial" w:hAnsi="Arial" w:cs="Arial"/>
              <w:color w:val="000000"/>
              <w:sz w:val="22"/>
              <w:szCs w:val="22"/>
            </w:rPr>
          </w:pPr>
          <w:hyperlink w:anchor="_rehpldojpt7u">
            <w:r w:rsidRPr="0085756D">
              <w:rPr>
                <w:rFonts w:ascii="Arial" w:hAnsi="Arial" w:cs="Arial"/>
                <w:color w:val="000000"/>
                <w:sz w:val="22"/>
                <w:szCs w:val="22"/>
              </w:rPr>
              <w:t>Gibbs’ Reflective Cycle</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_rehpldojpt7u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3</w:t>
          </w:r>
          <w:r w:rsidRPr="0085756D">
            <w:rPr>
              <w:rFonts w:ascii="Arial" w:hAnsi="Arial" w:cs="Arial"/>
              <w:sz w:val="22"/>
              <w:szCs w:val="22"/>
            </w:rPr>
            <w:fldChar w:fldCharType="end"/>
          </w:r>
        </w:p>
        <w:p w14:paraId="182B9E71" w14:textId="77777777" w:rsidR="00E41FED" w:rsidRPr="0085756D" w:rsidRDefault="00000000" w:rsidP="0085756D">
          <w:pPr>
            <w:tabs>
              <w:tab w:val="right" w:pos="9025"/>
            </w:tabs>
            <w:spacing w:before="200"/>
            <w:jc w:val="both"/>
            <w:rPr>
              <w:rFonts w:ascii="Arial" w:hAnsi="Arial" w:cs="Arial"/>
              <w:color w:val="000000"/>
              <w:sz w:val="22"/>
              <w:szCs w:val="22"/>
            </w:rPr>
          </w:pPr>
          <w:hyperlink w:anchor="_2i4net8m1gaw">
            <w:r w:rsidRPr="0085756D">
              <w:rPr>
                <w:rFonts w:ascii="Arial" w:hAnsi="Arial" w:cs="Arial"/>
                <w:color w:val="000000"/>
                <w:sz w:val="22"/>
                <w:szCs w:val="22"/>
              </w:rPr>
              <w:t>Time Management</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_2i4net8m1gaw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4</w:t>
          </w:r>
          <w:r w:rsidRPr="0085756D">
            <w:rPr>
              <w:rFonts w:ascii="Arial" w:hAnsi="Arial" w:cs="Arial"/>
              <w:sz w:val="22"/>
              <w:szCs w:val="22"/>
            </w:rPr>
            <w:fldChar w:fldCharType="end"/>
          </w:r>
        </w:p>
        <w:p w14:paraId="5C6A1902" w14:textId="77777777" w:rsidR="00E41FED" w:rsidRPr="0085756D" w:rsidRDefault="00000000" w:rsidP="0085756D">
          <w:pPr>
            <w:tabs>
              <w:tab w:val="right" w:pos="9025"/>
            </w:tabs>
            <w:spacing w:before="200"/>
            <w:jc w:val="both"/>
            <w:rPr>
              <w:rFonts w:ascii="Arial" w:hAnsi="Arial" w:cs="Arial"/>
              <w:color w:val="000000"/>
              <w:sz w:val="22"/>
              <w:szCs w:val="22"/>
            </w:rPr>
          </w:pPr>
          <w:hyperlink w:anchor="_b4t0p3dfyoew">
            <w:r w:rsidRPr="0085756D">
              <w:rPr>
                <w:rFonts w:ascii="Arial" w:hAnsi="Arial" w:cs="Arial"/>
                <w:color w:val="000000"/>
                <w:sz w:val="22"/>
                <w:szCs w:val="22"/>
              </w:rPr>
              <w:t>Organising Study</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_b4t0p3dfyoew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6</w:t>
          </w:r>
          <w:r w:rsidRPr="0085756D">
            <w:rPr>
              <w:rFonts w:ascii="Arial" w:hAnsi="Arial" w:cs="Arial"/>
              <w:sz w:val="22"/>
              <w:szCs w:val="22"/>
            </w:rPr>
            <w:fldChar w:fldCharType="end"/>
          </w:r>
        </w:p>
        <w:p w14:paraId="6D4E5843" w14:textId="77777777" w:rsidR="00E41FED" w:rsidRPr="0085756D" w:rsidRDefault="00000000" w:rsidP="0085756D">
          <w:pPr>
            <w:tabs>
              <w:tab w:val="right" w:pos="9025"/>
            </w:tabs>
            <w:spacing w:before="200"/>
            <w:jc w:val="both"/>
            <w:rPr>
              <w:rFonts w:ascii="Arial" w:hAnsi="Arial" w:cs="Arial"/>
              <w:color w:val="000000"/>
              <w:sz w:val="22"/>
              <w:szCs w:val="22"/>
            </w:rPr>
          </w:pPr>
          <w:hyperlink w:anchor="_izu4f4p24uqe">
            <w:r w:rsidRPr="0085756D">
              <w:rPr>
                <w:rFonts w:ascii="Arial" w:hAnsi="Arial" w:cs="Arial"/>
                <w:color w:val="000000"/>
                <w:sz w:val="22"/>
                <w:szCs w:val="22"/>
              </w:rPr>
              <w:t>Academic Writing</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_izu4f4p24uqe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6</w:t>
          </w:r>
          <w:r w:rsidRPr="0085756D">
            <w:rPr>
              <w:rFonts w:ascii="Arial" w:hAnsi="Arial" w:cs="Arial"/>
              <w:sz w:val="22"/>
              <w:szCs w:val="22"/>
            </w:rPr>
            <w:fldChar w:fldCharType="end"/>
          </w:r>
        </w:p>
        <w:p w14:paraId="719CE9D0" w14:textId="77777777" w:rsidR="00E41FED" w:rsidRPr="0085756D" w:rsidRDefault="00000000" w:rsidP="0085756D">
          <w:pPr>
            <w:tabs>
              <w:tab w:val="right" w:pos="9025"/>
            </w:tabs>
            <w:spacing w:before="200"/>
            <w:jc w:val="both"/>
            <w:rPr>
              <w:rFonts w:ascii="Arial" w:hAnsi="Arial" w:cs="Arial"/>
              <w:color w:val="000000"/>
              <w:sz w:val="22"/>
              <w:szCs w:val="22"/>
            </w:rPr>
          </w:pPr>
          <w:hyperlink w:anchor="_4hmxtq4ttx8m">
            <w:r w:rsidRPr="0085756D">
              <w:rPr>
                <w:rFonts w:ascii="Arial" w:hAnsi="Arial" w:cs="Arial"/>
                <w:color w:val="000000"/>
                <w:sz w:val="22"/>
                <w:szCs w:val="22"/>
              </w:rPr>
              <w:t>Public speaking and Giving presentations</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_4hmxtq4ttx8m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7</w:t>
          </w:r>
          <w:r w:rsidRPr="0085756D">
            <w:rPr>
              <w:rFonts w:ascii="Arial" w:hAnsi="Arial" w:cs="Arial"/>
              <w:sz w:val="22"/>
              <w:szCs w:val="22"/>
            </w:rPr>
            <w:fldChar w:fldCharType="end"/>
          </w:r>
        </w:p>
        <w:p w14:paraId="2BC2CAEC" w14:textId="77777777" w:rsidR="00E41FED" w:rsidRPr="0085756D" w:rsidRDefault="00000000" w:rsidP="0085756D">
          <w:pPr>
            <w:tabs>
              <w:tab w:val="right" w:pos="9025"/>
            </w:tabs>
            <w:spacing w:before="200"/>
            <w:jc w:val="both"/>
            <w:rPr>
              <w:rFonts w:ascii="Arial" w:hAnsi="Arial" w:cs="Arial"/>
              <w:color w:val="000000"/>
              <w:sz w:val="22"/>
              <w:szCs w:val="22"/>
            </w:rPr>
          </w:pPr>
          <w:hyperlink w:anchor="_n0k0g29o9tjr">
            <w:r w:rsidRPr="0085756D">
              <w:rPr>
                <w:rFonts w:ascii="Arial" w:hAnsi="Arial" w:cs="Arial"/>
                <w:color w:val="000000"/>
                <w:sz w:val="22"/>
                <w:szCs w:val="22"/>
              </w:rPr>
              <w:t>Conclusion</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_n0k0g29o9tjr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8</w:t>
          </w:r>
          <w:r w:rsidRPr="0085756D">
            <w:rPr>
              <w:rFonts w:ascii="Arial" w:hAnsi="Arial" w:cs="Arial"/>
              <w:sz w:val="22"/>
              <w:szCs w:val="22"/>
            </w:rPr>
            <w:fldChar w:fldCharType="end"/>
          </w:r>
        </w:p>
        <w:p w14:paraId="6AEF8B09" w14:textId="77777777" w:rsidR="00E41FED" w:rsidRPr="0085756D" w:rsidRDefault="00000000" w:rsidP="0085756D">
          <w:pPr>
            <w:tabs>
              <w:tab w:val="right" w:pos="9025"/>
            </w:tabs>
            <w:spacing w:before="200" w:after="80"/>
            <w:jc w:val="both"/>
            <w:rPr>
              <w:rFonts w:ascii="Arial" w:hAnsi="Arial" w:cs="Arial"/>
              <w:color w:val="000000"/>
              <w:sz w:val="22"/>
              <w:szCs w:val="22"/>
            </w:rPr>
          </w:pPr>
          <w:hyperlink w:anchor="_b2o109v6sfck">
            <w:r w:rsidRPr="0085756D">
              <w:rPr>
                <w:rFonts w:ascii="Arial" w:hAnsi="Arial" w:cs="Arial"/>
                <w:color w:val="000000"/>
                <w:sz w:val="22"/>
                <w:szCs w:val="22"/>
              </w:rPr>
              <w:t>Reference</w:t>
            </w:r>
          </w:hyperlink>
          <w:r w:rsidRPr="0085756D">
            <w:rPr>
              <w:rFonts w:ascii="Arial" w:hAnsi="Arial" w:cs="Arial"/>
              <w:color w:val="000000"/>
              <w:sz w:val="22"/>
              <w:szCs w:val="22"/>
            </w:rPr>
            <w:tab/>
          </w:r>
          <w:r w:rsidRPr="0085756D">
            <w:rPr>
              <w:rFonts w:ascii="Arial" w:hAnsi="Arial" w:cs="Arial"/>
              <w:sz w:val="22"/>
              <w:szCs w:val="22"/>
            </w:rPr>
            <w:fldChar w:fldCharType="begin"/>
          </w:r>
          <w:r w:rsidRPr="0085756D">
            <w:rPr>
              <w:rFonts w:ascii="Arial" w:hAnsi="Arial" w:cs="Arial"/>
              <w:sz w:val="22"/>
              <w:szCs w:val="22"/>
            </w:rPr>
            <w:instrText xml:space="preserve"> PAGEREF _b2o109v6sfck \h </w:instrText>
          </w:r>
          <w:r w:rsidRPr="0085756D">
            <w:rPr>
              <w:rFonts w:ascii="Arial" w:hAnsi="Arial" w:cs="Arial"/>
              <w:sz w:val="22"/>
              <w:szCs w:val="22"/>
            </w:rPr>
          </w:r>
          <w:r w:rsidRPr="0085756D">
            <w:rPr>
              <w:rFonts w:ascii="Arial" w:hAnsi="Arial" w:cs="Arial"/>
              <w:sz w:val="22"/>
              <w:szCs w:val="22"/>
            </w:rPr>
            <w:fldChar w:fldCharType="separate"/>
          </w:r>
          <w:r w:rsidRPr="0085756D">
            <w:rPr>
              <w:rFonts w:ascii="Arial" w:hAnsi="Arial" w:cs="Arial"/>
              <w:color w:val="000000"/>
              <w:sz w:val="22"/>
              <w:szCs w:val="22"/>
            </w:rPr>
            <w:t>9</w:t>
          </w:r>
          <w:r w:rsidRPr="0085756D">
            <w:rPr>
              <w:rFonts w:ascii="Arial" w:hAnsi="Arial" w:cs="Arial"/>
              <w:sz w:val="22"/>
              <w:szCs w:val="22"/>
            </w:rPr>
            <w:fldChar w:fldCharType="end"/>
          </w:r>
          <w:r w:rsidRPr="0085756D">
            <w:rPr>
              <w:rFonts w:ascii="Arial" w:hAnsi="Arial" w:cs="Arial"/>
              <w:sz w:val="22"/>
              <w:szCs w:val="22"/>
            </w:rPr>
            <w:fldChar w:fldCharType="end"/>
          </w:r>
        </w:p>
      </w:sdtContent>
    </w:sdt>
    <w:p w14:paraId="02B5C72B" w14:textId="77777777" w:rsidR="00E41FED" w:rsidRPr="0085756D" w:rsidRDefault="00E41FED" w:rsidP="0085756D">
      <w:pPr>
        <w:rPr>
          <w:rFonts w:ascii="Arial" w:hAnsi="Arial" w:cs="Arial"/>
          <w:sz w:val="22"/>
          <w:szCs w:val="22"/>
        </w:rPr>
      </w:pPr>
    </w:p>
    <w:p w14:paraId="12A66982" w14:textId="77777777" w:rsidR="00E41FED" w:rsidRPr="0085756D" w:rsidRDefault="00E41FED">
      <w:pPr>
        <w:rPr>
          <w:rFonts w:ascii="Arial" w:hAnsi="Arial" w:cs="Arial"/>
        </w:rPr>
      </w:pPr>
    </w:p>
    <w:sdt>
      <w:sdtPr>
        <w:rPr>
          <w:rFonts w:ascii="Arial" w:hAnsi="Arial" w:cs="Arial"/>
        </w:rPr>
        <w:id w:val="-895358802"/>
        <w:docPartObj>
          <w:docPartGallery w:val="Table of Contents"/>
          <w:docPartUnique/>
        </w:docPartObj>
      </w:sdtPr>
      <w:sdtContent>
        <w:p w14:paraId="152A4C24" w14:textId="77777777" w:rsidR="00E41FED" w:rsidRPr="0085756D" w:rsidRDefault="00000000">
          <w:pPr>
            <w:tabs>
              <w:tab w:val="right" w:pos="9025"/>
            </w:tabs>
            <w:spacing w:before="200" w:after="80" w:line="240" w:lineRule="auto"/>
            <w:rPr>
              <w:rFonts w:ascii="Arial" w:hAnsi="Arial" w:cs="Arial"/>
            </w:rPr>
          </w:pPr>
          <w:r w:rsidRPr="0085756D">
            <w:rPr>
              <w:rFonts w:ascii="Arial" w:hAnsi="Arial" w:cs="Arial"/>
            </w:rPr>
            <w:fldChar w:fldCharType="begin"/>
          </w:r>
          <w:r w:rsidRPr="0085756D">
            <w:rPr>
              <w:rFonts w:ascii="Arial" w:hAnsi="Arial" w:cs="Arial"/>
            </w:rPr>
            <w:instrText xml:space="preserve"> TOC \h \u \z </w:instrText>
          </w:r>
          <w:r>
            <w:rPr>
              <w:rFonts w:ascii="Arial" w:hAnsi="Arial" w:cs="Arial"/>
            </w:rPr>
            <w:fldChar w:fldCharType="separate"/>
          </w:r>
          <w:r w:rsidRPr="0085756D">
            <w:rPr>
              <w:rFonts w:ascii="Arial" w:hAnsi="Arial" w:cs="Arial"/>
            </w:rPr>
            <w:fldChar w:fldCharType="end"/>
          </w:r>
        </w:p>
      </w:sdtContent>
    </w:sdt>
    <w:p w14:paraId="12B7B621" w14:textId="77777777" w:rsidR="00E41FED" w:rsidRPr="0085756D" w:rsidRDefault="00E41FED">
      <w:pPr>
        <w:pStyle w:val="Heading1"/>
        <w:jc w:val="both"/>
        <w:rPr>
          <w:rFonts w:ascii="Arial" w:hAnsi="Arial" w:cs="Arial"/>
          <w:b/>
          <w:sz w:val="28"/>
          <w:szCs w:val="28"/>
        </w:rPr>
      </w:pPr>
      <w:bookmarkStart w:id="7" w:name="_plbfqwhbk1ie" w:colFirst="0" w:colLast="0"/>
      <w:bookmarkEnd w:id="7"/>
    </w:p>
    <w:p w14:paraId="3016D612" w14:textId="6386B8B4" w:rsidR="00E41FED" w:rsidRPr="0085756D" w:rsidRDefault="00000000">
      <w:pPr>
        <w:pStyle w:val="Heading1"/>
        <w:jc w:val="both"/>
        <w:rPr>
          <w:rFonts w:ascii="Arial" w:hAnsi="Arial" w:cs="Arial"/>
          <w:b/>
          <w:sz w:val="28"/>
          <w:szCs w:val="28"/>
        </w:rPr>
      </w:pPr>
      <w:bookmarkStart w:id="8" w:name="_xl1zkaltjywa" w:colFirst="0" w:colLast="0"/>
      <w:bookmarkEnd w:id="8"/>
      <w:r w:rsidRPr="0085756D">
        <w:rPr>
          <w:rFonts w:ascii="Arial" w:hAnsi="Arial" w:cs="Arial"/>
        </w:rPr>
        <w:br w:type="page"/>
      </w:r>
      <w:bookmarkStart w:id="9" w:name="_2uxoeehdpaej" w:colFirst="0" w:colLast="0"/>
      <w:bookmarkEnd w:id="9"/>
    </w:p>
    <w:p w14:paraId="771F46A1" w14:textId="77777777" w:rsidR="00E41FED" w:rsidRPr="0085756D" w:rsidRDefault="00000000">
      <w:pPr>
        <w:pStyle w:val="Heading1"/>
        <w:jc w:val="both"/>
        <w:rPr>
          <w:rFonts w:ascii="Arial" w:hAnsi="Arial" w:cs="Arial"/>
          <w:b/>
          <w:sz w:val="28"/>
          <w:szCs w:val="28"/>
        </w:rPr>
      </w:pPr>
      <w:bookmarkStart w:id="10" w:name="_rfa46w521w1j" w:colFirst="0" w:colLast="0"/>
      <w:bookmarkEnd w:id="10"/>
      <w:r w:rsidRPr="0085756D">
        <w:rPr>
          <w:rFonts w:ascii="Arial" w:hAnsi="Arial" w:cs="Arial"/>
          <w:b/>
          <w:sz w:val="28"/>
          <w:szCs w:val="28"/>
        </w:rPr>
        <w:lastRenderedPageBreak/>
        <w:t xml:space="preserve">Introduction </w:t>
      </w:r>
    </w:p>
    <w:p w14:paraId="05E58361" w14:textId="0FAAB537" w:rsidR="00E41FED" w:rsidRPr="0085756D" w:rsidRDefault="00000000">
      <w:pPr>
        <w:jc w:val="both"/>
        <w:rPr>
          <w:rFonts w:ascii="Arial" w:hAnsi="Arial" w:cs="Arial"/>
          <w:sz w:val="22"/>
          <w:szCs w:val="22"/>
        </w:rPr>
      </w:pPr>
      <w:r w:rsidRPr="0085756D">
        <w:rPr>
          <w:rFonts w:ascii="Arial" w:hAnsi="Arial" w:cs="Arial"/>
          <w:sz w:val="22"/>
          <w:szCs w:val="22"/>
        </w:rPr>
        <w:t xml:space="preserve">Academic and employability skills help a person to do their higher studies and help to make a great career respectively. It consists of critical thinking, time management, communication skills, team work etc. The aim of the report is providing a reflection with the help of Gibbs’ Reflective cycle and also describes how it impacts further. This report discussed the importance and effectiveness of time management. It describes the way by which organising </w:t>
      </w:r>
      <w:r w:rsidR="0085756D" w:rsidRPr="0085756D">
        <w:rPr>
          <w:rFonts w:ascii="Arial" w:hAnsi="Arial" w:cs="Arial"/>
          <w:sz w:val="22"/>
          <w:szCs w:val="22"/>
        </w:rPr>
        <w:t>study relates</w:t>
      </w:r>
      <w:r w:rsidRPr="0085756D">
        <w:rPr>
          <w:rFonts w:ascii="Arial" w:hAnsi="Arial" w:cs="Arial"/>
          <w:sz w:val="22"/>
          <w:szCs w:val="22"/>
        </w:rPr>
        <w:t xml:space="preserve"> with communication skills.  Academic writing enhances English knowledge and increases the ability of expressing it. This report mentioned the good impact of academic writing and how it enhances the writing skills. In addition, this report mentions the uses of these skills on practical and professional aspects of life and also provides information regarding presentations. </w:t>
      </w:r>
    </w:p>
    <w:p w14:paraId="50EDE180" w14:textId="77777777" w:rsidR="00E41FED" w:rsidRPr="0085756D" w:rsidRDefault="00000000">
      <w:pPr>
        <w:pStyle w:val="Heading1"/>
        <w:jc w:val="both"/>
        <w:rPr>
          <w:rFonts w:ascii="Arial" w:hAnsi="Arial" w:cs="Arial"/>
          <w:b/>
          <w:sz w:val="28"/>
          <w:szCs w:val="28"/>
        </w:rPr>
      </w:pPr>
      <w:bookmarkStart w:id="11" w:name="_rehpldojpt7u" w:colFirst="0" w:colLast="0"/>
      <w:bookmarkEnd w:id="11"/>
      <w:r w:rsidRPr="0085756D">
        <w:rPr>
          <w:rFonts w:ascii="Arial" w:hAnsi="Arial" w:cs="Arial"/>
          <w:b/>
          <w:sz w:val="28"/>
          <w:szCs w:val="28"/>
        </w:rPr>
        <w:t xml:space="preserve">Gibbs’ Reflective Cycle </w:t>
      </w:r>
    </w:p>
    <w:p w14:paraId="4102FE71" w14:textId="4268CC93" w:rsidR="00E41FED" w:rsidRPr="0085756D" w:rsidRDefault="00000000">
      <w:pPr>
        <w:jc w:val="both"/>
        <w:rPr>
          <w:rFonts w:ascii="Arial" w:hAnsi="Arial" w:cs="Arial"/>
          <w:sz w:val="22"/>
          <w:szCs w:val="22"/>
        </w:rPr>
      </w:pPr>
      <w:r w:rsidRPr="0085756D">
        <w:rPr>
          <w:rFonts w:ascii="Arial" w:hAnsi="Arial" w:cs="Arial"/>
          <w:sz w:val="22"/>
          <w:szCs w:val="22"/>
        </w:rPr>
        <w:t>Graham Gibbs invented this Gibbs’ Reflective Cycle in 1988 to make a cyclic structure of gaining experiences (</w:t>
      </w:r>
      <w:r w:rsidRPr="0085756D">
        <w:rPr>
          <w:rFonts w:ascii="Arial" w:hAnsi="Arial" w:cs="Arial"/>
          <w:color w:val="222222"/>
          <w:sz w:val="22"/>
          <w:szCs w:val="22"/>
          <w:highlight w:val="white"/>
        </w:rPr>
        <w:t>Adeani et al., 2020</w:t>
      </w:r>
      <w:r w:rsidRPr="0085756D">
        <w:rPr>
          <w:rFonts w:ascii="Arial" w:hAnsi="Arial" w:cs="Arial"/>
          <w:sz w:val="22"/>
          <w:szCs w:val="22"/>
        </w:rPr>
        <w:t xml:space="preserve">). It also teaches how to analyse those situations and evaluate them accurately. This cycle helps to understand any situation and at the end moment helps to conclude something based on that situation. Reflection of Gibbs’ Reflective Cycle is described below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5"/>
        <w:gridCol w:w="6315"/>
      </w:tblGrid>
      <w:tr w:rsidR="00E41FED" w:rsidRPr="0085756D" w14:paraId="7F8C4E44" w14:textId="77777777">
        <w:tc>
          <w:tcPr>
            <w:tcW w:w="2685" w:type="dxa"/>
            <w:shd w:val="clear" w:color="auto" w:fill="auto"/>
            <w:tcMar>
              <w:top w:w="100" w:type="dxa"/>
              <w:left w:w="100" w:type="dxa"/>
              <w:bottom w:w="100" w:type="dxa"/>
              <w:right w:w="100" w:type="dxa"/>
            </w:tcMar>
          </w:tcPr>
          <w:p w14:paraId="2AE7FB7C" w14:textId="77777777" w:rsidR="00E41FED" w:rsidRPr="0085756D" w:rsidRDefault="00000000">
            <w:pPr>
              <w:widowControl w:val="0"/>
              <w:pBdr>
                <w:top w:val="nil"/>
                <w:left w:val="nil"/>
                <w:bottom w:val="nil"/>
                <w:right w:val="nil"/>
                <w:between w:val="nil"/>
              </w:pBdr>
              <w:spacing w:before="0" w:after="0"/>
              <w:jc w:val="both"/>
              <w:rPr>
                <w:rFonts w:ascii="Arial" w:hAnsi="Arial" w:cs="Arial"/>
                <w:b/>
                <w:sz w:val="22"/>
                <w:szCs w:val="22"/>
              </w:rPr>
            </w:pPr>
            <w:r w:rsidRPr="0085756D">
              <w:rPr>
                <w:rFonts w:ascii="Arial" w:hAnsi="Arial" w:cs="Arial"/>
                <w:b/>
                <w:sz w:val="22"/>
                <w:szCs w:val="22"/>
              </w:rPr>
              <w:t>DESCRIPTION</w:t>
            </w:r>
          </w:p>
        </w:tc>
        <w:tc>
          <w:tcPr>
            <w:tcW w:w="6315" w:type="dxa"/>
            <w:shd w:val="clear" w:color="auto" w:fill="auto"/>
            <w:tcMar>
              <w:top w:w="100" w:type="dxa"/>
              <w:left w:w="100" w:type="dxa"/>
              <w:bottom w:w="100" w:type="dxa"/>
              <w:right w:w="100" w:type="dxa"/>
            </w:tcMar>
          </w:tcPr>
          <w:p w14:paraId="20A793FF" w14:textId="77777777" w:rsidR="00E41FED" w:rsidRPr="0085756D" w:rsidRDefault="00000000">
            <w:pPr>
              <w:widowControl w:val="0"/>
              <w:numPr>
                <w:ilvl w:val="0"/>
                <w:numId w:val="2"/>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Help to understand the situation.</w:t>
            </w:r>
          </w:p>
          <w:p w14:paraId="57E57035" w14:textId="77777777" w:rsidR="00E41FED" w:rsidRPr="0085756D" w:rsidRDefault="00000000">
            <w:pPr>
              <w:widowControl w:val="0"/>
              <w:numPr>
                <w:ilvl w:val="0"/>
                <w:numId w:val="2"/>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Gather the knowledge from all sources.</w:t>
            </w:r>
          </w:p>
          <w:p w14:paraId="180E818A" w14:textId="77777777" w:rsidR="00E41FED" w:rsidRPr="0085756D" w:rsidRDefault="00000000">
            <w:pPr>
              <w:widowControl w:val="0"/>
              <w:numPr>
                <w:ilvl w:val="0"/>
                <w:numId w:val="2"/>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Prepare a strategy to deal with the situation</w:t>
            </w:r>
          </w:p>
        </w:tc>
      </w:tr>
      <w:tr w:rsidR="00E41FED" w:rsidRPr="0085756D" w14:paraId="38FD6B14" w14:textId="77777777">
        <w:tc>
          <w:tcPr>
            <w:tcW w:w="2685" w:type="dxa"/>
            <w:shd w:val="clear" w:color="auto" w:fill="auto"/>
            <w:tcMar>
              <w:top w:w="100" w:type="dxa"/>
              <w:left w:w="100" w:type="dxa"/>
              <w:bottom w:w="100" w:type="dxa"/>
              <w:right w:w="100" w:type="dxa"/>
            </w:tcMar>
          </w:tcPr>
          <w:p w14:paraId="44A37D51" w14:textId="77777777" w:rsidR="00E41FED" w:rsidRPr="0085756D" w:rsidRDefault="00000000">
            <w:pPr>
              <w:widowControl w:val="0"/>
              <w:pBdr>
                <w:top w:val="nil"/>
                <w:left w:val="nil"/>
                <w:bottom w:val="nil"/>
                <w:right w:val="nil"/>
                <w:between w:val="nil"/>
              </w:pBdr>
              <w:spacing w:before="0" w:after="0"/>
              <w:jc w:val="both"/>
              <w:rPr>
                <w:rFonts w:ascii="Arial" w:hAnsi="Arial" w:cs="Arial"/>
                <w:b/>
                <w:sz w:val="22"/>
                <w:szCs w:val="22"/>
              </w:rPr>
            </w:pPr>
            <w:r w:rsidRPr="0085756D">
              <w:rPr>
                <w:rFonts w:ascii="Arial" w:hAnsi="Arial" w:cs="Arial"/>
                <w:b/>
                <w:sz w:val="22"/>
                <w:szCs w:val="22"/>
              </w:rPr>
              <w:t>FEELINGS</w:t>
            </w:r>
          </w:p>
        </w:tc>
        <w:tc>
          <w:tcPr>
            <w:tcW w:w="6315" w:type="dxa"/>
            <w:shd w:val="clear" w:color="auto" w:fill="auto"/>
            <w:tcMar>
              <w:top w:w="100" w:type="dxa"/>
              <w:left w:w="100" w:type="dxa"/>
              <w:bottom w:w="100" w:type="dxa"/>
              <w:right w:w="100" w:type="dxa"/>
            </w:tcMar>
          </w:tcPr>
          <w:p w14:paraId="4F0B5495" w14:textId="77777777" w:rsidR="00E41FED" w:rsidRPr="0085756D" w:rsidRDefault="00000000">
            <w:pPr>
              <w:widowControl w:val="0"/>
              <w:numPr>
                <w:ilvl w:val="0"/>
                <w:numId w:val="5"/>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Feels the actual pros and cons of the matter.</w:t>
            </w:r>
          </w:p>
          <w:p w14:paraId="00B8AEE6" w14:textId="77777777" w:rsidR="00E41FED" w:rsidRPr="0085756D" w:rsidRDefault="00000000">
            <w:pPr>
              <w:widowControl w:val="0"/>
              <w:numPr>
                <w:ilvl w:val="0"/>
                <w:numId w:val="5"/>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Share the knowledge with other members.</w:t>
            </w:r>
          </w:p>
          <w:p w14:paraId="481A6E11" w14:textId="77777777" w:rsidR="00E41FED" w:rsidRPr="0085756D" w:rsidRDefault="00000000">
            <w:pPr>
              <w:widowControl w:val="0"/>
              <w:numPr>
                <w:ilvl w:val="0"/>
                <w:numId w:val="5"/>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Hearing the actual thought from everyone.</w:t>
            </w:r>
          </w:p>
        </w:tc>
      </w:tr>
      <w:tr w:rsidR="00E41FED" w:rsidRPr="0085756D" w14:paraId="2699F21A" w14:textId="77777777">
        <w:tc>
          <w:tcPr>
            <w:tcW w:w="2685" w:type="dxa"/>
            <w:shd w:val="clear" w:color="auto" w:fill="auto"/>
            <w:tcMar>
              <w:top w:w="100" w:type="dxa"/>
              <w:left w:w="100" w:type="dxa"/>
              <w:bottom w:w="100" w:type="dxa"/>
              <w:right w:w="100" w:type="dxa"/>
            </w:tcMar>
          </w:tcPr>
          <w:p w14:paraId="6D01A898" w14:textId="77777777" w:rsidR="00E41FED" w:rsidRPr="0085756D" w:rsidRDefault="00000000">
            <w:pPr>
              <w:widowControl w:val="0"/>
              <w:pBdr>
                <w:top w:val="nil"/>
                <w:left w:val="nil"/>
                <w:bottom w:val="nil"/>
                <w:right w:val="nil"/>
                <w:between w:val="nil"/>
              </w:pBdr>
              <w:spacing w:before="0" w:after="0"/>
              <w:jc w:val="both"/>
              <w:rPr>
                <w:rFonts w:ascii="Arial" w:hAnsi="Arial" w:cs="Arial"/>
                <w:b/>
                <w:sz w:val="22"/>
                <w:szCs w:val="22"/>
              </w:rPr>
            </w:pPr>
            <w:r w:rsidRPr="0085756D">
              <w:rPr>
                <w:rFonts w:ascii="Arial" w:hAnsi="Arial" w:cs="Arial"/>
                <w:b/>
                <w:sz w:val="22"/>
                <w:szCs w:val="22"/>
              </w:rPr>
              <w:t>EVALUATION</w:t>
            </w:r>
          </w:p>
        </w:tc>
        <w:tc>
          <w:tcPr>
            <w:tcW w:w="6315" w:type="dxa"/>
            <w:shd w:val="clear" w:color="auto" w:fill="auto"/>
            <w:tcMar>
              <w:top w:w="100" w:type="dxa"/>
              <w:left w:w="100" w:type="dxa"/>
              <w:bottom w:w="100" w:type="dxa"/>
              <w:right w:w="100" w:type="dxa"/>
            </w:tcMar>
          </w:tcPr>
          <w:p w14:paraId="73ADB040" w14:textId="77777777" w:rsidR="00E41FED" w:rsidRPr="0085756D" w:rsidRDefault="00000000">
            <w:pPr>
              <w:widowControl w:val="0"/>
              <w:numPr>
                <w:ilvl w:val="0"/>
                <w:numId w:val="1"/>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For sharing this work, it helps to build the research ability skills of the individuals.</w:t>
            </w:r>
          </w:p>
          <w:p w14:paraId="694F69C7" w14:textId="77777777" w:rsidR="00E41FED" w:rsidRPr="0085756D" w:rsidRDefault="00000000">
            <w:pPr>
              <w:widowControl w:val="0"/>
              <w:numPr>
                <w:ilvl w:val="0"/>
                <w:numId w:val="1"/>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Learn about time management, which is helping to divide the personal and professional life of everyone.</w:t>
            </w:r>
          </w:p>
        </w:tc>
      </w:tr>
      <w:tr w:rsidR="00E41FED" w:rsidRPr="0085756D" w14:paraId="347FD214" w14:textId="77777777">
        <w:tc>
          <w:tcPr>
            <w:tcW w:w="2685" w:type="dxa"/>
            <w:shd w:val="clear" w:color="auto" w:fill="auto"/>
            <w:tcMar>
              <w:top w:w="100" w:type="dxa"/>
              <w:left w:w="100" w:type="dxa"/>
              <w:bottom w:w="100" w:type="dxa"/>
              <w:right w:w="100" w:type="dxa"/>
            </w:tcMar>
          </w:tcPr>
          <w:p w14:paraId="7AE99E1E" w14:textId="77777777" w:rsidR="00E41FED" w:rsidRPr="0085756D" w:rsidRDefault="00000000">
            <w:pPr>
              <w:widowControl w:val="0"/>
              <w:pBdr>
                <w:top w:val="nil"/>
                <w:left w:val="nil"/>
                <w:bottom w:val="nil"/>
                <w:right w:val="nil"/>
                <w:between w:val="nil"/>
              </w:pBdr>
              <w:spacing w:before="0" w:after="0"/>
              <w:jc w:val="both"/>
              <w:rPr>
                <w:rFonts w:ascii="Arial" w:hAnsi="Arial" w:cs="Arial"/>
                <w:b/>
                <w:sz w:val="22"/>
                <w:szCs w:val="22"/>
              </w:rPr>
            </w:pPr>
            <w:r w:rsidRPr="0085756D">
              <w:rPr>
                <w:rFonts w:ascii="Arial" w:hAnsi="Arial" w:cs="Arial"/>
                <w:b/>
                <w:sz w:val="22"/>
                <w:szCs w:val="22"/>
              </w:rPr>
              <w:t>ANALYSIS</w:t>
            </w:r>
          </w:p>
        </w:tc>
        <w:tc>
          <w:tcPr>
            <w:tcW w:w="6315" w:type="dxa"/>
            <w:shd w:val="clear" w:color="auto" w:fill="auto"/>
            <w:tcMar>
              <w:top w:w="100" w:type="dxa"/>
              <w:left w:w="100" w:type="dxa"/>
              <w:bottom w:w="100" w:type="dxa"/>
              <w:right w:w="100" w:type="dxa"/>
            </w:tcMar>
          </w:tcPr>
          <w:p w14:paraId="6F63DA75" w14:textId="77777777" w:rsidR="00E41FED" w:rsidRPr="0085756D" w:rsidRDefault="00000000">
            <w:pPr>
              <w:widowControl w:val="0"/>
              <w:numPr>
                <w:ilvl w:val="0"/>
                <w:numId w:val="3"/>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Every project work improves the communication skills in english.</w:t>
            </w:r>
          </w:p>
          <w:p w14:paraId="64C0BA8E" w14:textId="77777777" w:rsidR="00E41FED" w:rsidRPr="0085756D" w:rsidRDefault="00000000">
            <w:pPr>
              <w:widowControl w:val="0"/>
              <w:numPr>
                <w:ilvl w:val="0"/>
                <w:numId w:val="3"/>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lastRenderedPageBreak/>
              <w:t>Enrich the vocabulary of English and help to write any kind of English writings.</w:t>
            </w:r>
          </w:p>
          <w:p w14:paraId="50C1C3C2" w14:textId="77777777" w:rsidR="00E41FED" w:rsidRPr="0085756D" w:rsidRDefault="00000000">
            <w:pPr>
              <w:widowControl w:val="0"/>
              <w:numPr>
                <w:ilvl w:val="0"/>
                <w:numId w:val="3"/>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It builds self-confidence and grows the knowledge of every aspect.</w:t>
            </w:r>
          </w:p>
        </w:tc>
      </w:tr>
      <w:tr w:rsidR="00E41FED" w:rsidRPr="0085756D" w14:paraId="34D6C88A" w14:textId="77777777">
        <w:tc>
          <w:tcPr>
            <w:tcW w:w="2685" w:type="dxa"/>
            <w:shd w:val="clear" w:color="auto" w:fill="auto"/>
            <w:tcMar>
              <w:top w:w="100" w:type="dxa"/>
              <w:left w:w="100" w:type="dxa"/>
              <w:bottom w:w="100" w:type="dxa"/>
              <w:right w:w="100" w:type="dxa"/>
            </w:tcMar>
          </w:tcPr>
          <w:p w14:paraId="26AB129F" w14:textId="77777777" w:rsidR="00E41FED" w:rsidRPr="0085756D" w:rsidRDefault="00000000">
            <w:pPr>
              <w:widowControl w:val="0"/>
              <w:pBdr>
                <w:top w:val="nil"/>
                <w:left w:val="nil"/>
                <w:bottom w:val="nil"/>
                <w:right w:val="nil"/>
                <w:between w:val="nil"/>
              </w:pBdr>
              <w:spacing w:before="0" w:after="0"/>
              <w:jc w:val="both"/>
              <w:rPr>
                <w:rFonts w:ascii="Arial" w:hAnsi="Arial" w:cs="Arial"/>
                <w:b/>
                <w:sz w:val="22"/>
                <w:szCs w:val="22"/>
              </w:rPr>
            </w:pPr>
            <w:r w:rsidRPr="0085756D">
              <w:rPr>
                <w:rFonts w:ascii="Arial" w:hAnsi="Arial" w:cs="Arial"/>
                <w:b/>
                <w:sz w:val="22"/>
                <w:szCs w:val="22"/>
              </w:rPr>
              <w:lastRenderedPageBreak/>
              <w:t>CONCLUSION</w:t>
            </w:r>
          </w:p>
        </w:tc>
        <w:tc>
          <w:tcPr>
            <w:tcW w:w="6315" w:type="dxa"/>
            <w:shd w:val="clear" w:color="auto" w:fill="auto"/>
            <w:tcMar>
              <w:top w:w="100" w:type="dxa"/>
              <w:left w:w="100" w:type="dxa"/>
              <w:bottom w:w="100" w:type="dxa"/>
              <w:right w:w="100" w:type="dxa"/>
            </w:tcMar>
          </w:tcPr>
          <w:p w14:paraId="0BF630F0" w14:textId="77777777" w:rsidR="00E41FED" w:rsidRPr="0085756D" w:rsidRDefault="00000000">
            <w:pPr>
              <w:widowControl w:val="0"/>
              <w:numPr>
                <w:ilvl w:val="0"/>
                <w:numId w:val="4"/>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Everyone is very confident to face any kind of problems.</w:t>
            </w:r>
          </w:p>
          <w:p w14:paraId="7EC00C20" w14:textId="77777777" w:rsidR="00E41FED" w:rsidRPr="0085756D" w:rsidRDefault="00000000">
            <w:pPr>
              <w:widowControl w:val="0"/>
              <w:numPr>
                <w:ilvl w:val="0"/>
                <w:numId w:val="4"/>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Expert in decision making (</w:t>
            </w:r>
            <w:r w:rsidRPr="0085756D">
              <w:rPr>
                <w:rFonts w:ascii="Arial" w:hAnsi="Arial" w:cs="Arial"/>
                <w:color w:val="222222"/>
                <w:sz w:val="22"/>
                <w:szCs w:val="22"/>
                <w:highlight w:val="white"/>
              </w:rPr>
              <w:t>Sekarwinahyu et al., 2019</w:t>
            </w:r>
            <w:r w:rsidRPr="0085756D">
              <w:rPr>
                <w:rFonts w:ascii="Arial" w:hAnsi="Arial" w:cs="Arial"/>
                <w:sz w:val="22"/>
                <w:szCs w:val="22"/>
              </w:rPr>
              <w:t>).</w:t>
            </w:r>
          </w:p>
          <w:p w14:paraId="289E1685" w14:textId="77777777" w:rsidR="00E41FED" w:rsidRPr="0085756D" w:rsidRDefault="00000000">
            <w:pPr>
              <w:widowControl w:val="0"/>
              <w:numPr>
                <w:ilvl w:val="0"/>
                <w:numId w:val="4"/>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With proper guidance and intelligence, anyone can complete the work within the time.</w:t>
            </w:r>
          </w:p>
          <w:p w14:paraId="53D2BF90" w14:textId="77777777" w:rsidR="00E41FED" w:rsidRPr="0085756D" w:rsidRDefault="00000000">
            <w:pPr>
              <w:widowControl w:val="0"/>
              <w:numPr>
                <w:ilvl w:val="0"/>
                <w:numId w:val="4"/>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For that, it will bring success in the future.</w:t>
            </w:r>
          </w:p>
          <w:p w14:paraId="570BC995" w14:textId="77777777" w:rsidR="00E41FED" w:rsidRPr="0085756D" w:rsidRDefault="00000000">
            <w:pPr>
              <w:widowControl w:val="0"/>
              <w:numPr>
                <w:ilvl w:val="0"/>
                <w:numId w:val="4"/>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Manage good relations with other team members.</w:t>
            </w:r>
          </w:p>
          <w:p w14:paraId="7A4143E6" w14:textId="77777777" w:rsidR="00E41FED" w:rsidRPr="0085756D" w:rsidRDefault="00000000">
            <w:pPr>
              <w:widowControl w:val="0"/>
              <w:numPr>
                <w:ilvl w:val="0"/>
                <w:numId w:val="4"/>
              </w:numPr>
              <w:pBdr>
                <w:top w:val="nil"/>
                <w:left w:val="nil"/>
                <w:bottom w:val="nil"/>
                <w:right w:val="nil"/>
                <w:between w:val="nil"/>
              </w:pBdr>
              <w:spacing w:before="0" w:after="0"/>
              <w:jc w:val="both"/>
              <w:rPr>
                <w:rFonts w:ascii="Arial" w:hAnsi="Arial" w:cs="Arial"/>
                <w:sz w:val="22"/>
                <w:szCs w:val="22"/>
              </w:rPr>
            </w:pPr>
            <w:r w:rsidRPr="0085756D">
              <w:rPr>
                <w:rFonts w:ascii="Arial" w:hAnsi="Arial" w:cs="Arial"/>
                <w:sz w:val="22"/>
                <w:szCs w:val="22"/>
              </w:rPr>
              <w:t>Helping other members with the help of this cycle, they will return the favour if anyone feels trouble in the future.</w:t>
            </w:r>
          </w:p>
        </w:tc>
      </w:tr>
    </w:tbl>
    <w:p w14:paraId="350BC845" w14:textId="669C853B" w:rsidR="00E41FED" w:rsidRPr="0085756D" w:rsidRDefault="00D1316E" w:rsidP="00D1316E">
      <w:pPr>
        <w:rPr>
          <w:rFonts w:ascii="Arial" w:hAnsi="Arial" w:cs="Arial"/>
          <w:b/>
          <w:sz w:val="22"/>
          <w:szCs w:val="22"/>
        </w:rPr>
      </w:pPr>
      <w:r w:rsidRPr="0085756D">
        <w:rPr>
          <w:rFonts w:ascii="Arial" w:hAnsi="Arial" w:cs="Arial"/>
          <w:b/>
          <w:sz w:val="22"/>
          <w:szCs w:val="22"/>
        </w:rPr>
        <w:t>Table 1: Gibbs reflective cycle</w:t>
      </w:r>
    </w:p>
    <w:p w14:paraId="200ED490" w14:textId="77777777" w:rsidR="00E41FED" w:rsidRPr="0085756D" w:rsidRDefault="00000000">
      <w:pPr>
        <w:pStyle w:val="Heading1"/>
        <w:jc w:val="both"/>
        <w:rPr>
          <w:rFonts w:ascii="Arial" w:hAnsi="Arial" w:cs="Arial"/>
          <w:b/>
          <w:sz w:val="28"/>
          <w:szCs w:val="28"/>
        </w:rPr>
      </w:pPr>
      <w:bookmarkStart w:id="12" w:name="_2i4net8m1gaw" w:colFirst="0" w:colLast="0"/>
      <w:bookmarkEnd w:id="12"/>
      <w:r w:rsidRPr="0085756D">
        <w:rPr>
          <w:rFonts w:ascii="Arial" w:hAnsi="Arial" w:cs="Arial"/>
          <w:b/>
          <w:sz w:val="28"/>
          <w:szCs w:val="28"/>
        </w:rPr>
        <w:t xml:space="preserve">Time Management </w:t>
      </w:r>
    </w:p>
    <w:p w14:paraId="73FD5573" w14:textId="77777777" w:rsidR="00E41FED" w:rsidRPr="0085756D" w:rsidRDefault="00000000">
      <w:pPr>
        <w:jc w:val="both"/>
        <w:rPr>
          <w:rFonts w:ascii="Arial" w:hAnsi="Arial" w:cs="Arial"/>
          <w:sz w:val="22"/>
          <w:szCs w:val="22"/>
        </w:rPr>
      </w:pPr>
      <w:r w:rsidRPr="0085756D">
        <w:rPr>
          <w:rFonts w:ascii="Arial" w:hAnsi="Arial" w:cs="Arial"/>
          <w:sz w:val="22"/>
          <w:szCs w:val="22"/>
        </w:rPr>
        <w:t xml:space="preserve">Time management refers to the procedure that involves organising and proper planning of work and describes the process by which time can be distributed for different activities. Sometimes people need to complete his work within some deadline and work may be more considerate to time. In this situation he needs to make a proper strategy to manage that limited time. By this process, people understand very well how they can utilise their valuable time. One of the main importance of time management skills is it enhances efficiency and effectiveness of individuals. Time management process positively affects the growth of a child and if anybody maintains or follows this process from his childhood he can shine in future (Kirakosyan, 2018). Time management teaches us how to set a goal and how we can prioritise things and how to do more things in less time. </w:t>
      </w:r>
    </w:p>
    <w:p w14:paraId="58C4255F" w14:textId="0930B11B" w:rsidR="00E41FED" w:rsidRPr="0085756D" w:rsidRDefault="00000000">
      <w:pPr>
        <w:jc w:val="both"/>
        <w:rPr>
          <w:rFonts w:ascii="Arial" w:hAnsi="Arial" w:cs="Arial"/>
          <w:sz w:val="22"/>
          <w:szCs w:val="22"/>
        </w:rPr>
      </w:pPr>
      <w:r w:rsidRPr="0085756D">
        <w:rPr>
          <w:rFonts w:ascii="Arial" w:hAnsi="Arial" w:cs="Arial"/>
          <w:sz w:val="22"/>
          <w:szCs w:val="22"/>
        </w:rPr>
        <w:t xml:space="preserve">Maintaining a To-do list is one of the key points to manage the valuable time. To-do list refers to a list that consists </w:t>
      </w:r>
      <w:r w:rsidR="00D1316E" w:rsidRPr="0085756D">
        <w:rPr>
          <w:rFonts w:ascii="Arial" w:hAnsi="Arial" w:cs="Arial"/>
          <w:sz w:val="22"/>
          <w:szCs w:val="22"/>
        </w:rPr>
        <w:t>of all</w:t>
      </w:r>
      <w:r w:rsidRPr="0085756D">
        <w:rPr>
          <w:rFonts w:ascii="Arial" w:hAnsi="Arial" w:cs="Arial"/>
          <w:sz w:val="22"/>
          <w:szCs w:val="22"/>
        </w:rPr>
        <w:t xml:space="preserve"> work and what to do all over the day. It helps to reduce the stress of remembering each and everything (Ahmad et al., 2020). Time management is essential for both students and employees. If anybody understands how to tackle the time can easily resolve their issues and it also helps to build up confidence and increase productivity. Another </w:t>
      </w:r>
      <w:r w:rsidRPr="0085756D">
        <w:rPr>
          <w:rFonts w:ascii="Arial" w:hAnsi="Arial" w:cs="Arial"/>
          <w:sz w:val="22"/>
          <w:szCs w:val="22"/>
        </w:rPr>
        <w:lastRenderedPageBreak/>
        <w:t xml:space="preserve">effective technique to maintain the time is following a proper schedule that involves allocation of specific time with specific activities. </w:t>
      </w:r>
    </w:p>
    <w:p w14:paraId="77DA8C71" w14:textId="77777777" w:rsidR="00E41FED" w:rsidRPr="0085756D" w:rsidRDefault="00000000">
      <w:pPr>
        <w:jc w:val="both"/>
        <w:rPr>
          <w:rFonts w:ascii="Arial" w:hAnsi="Arial" w:cs="Arial"/>
          <w:sz w:val="22"/>
          <w:szCs w:val="22"/>
        </w:rPr>
      </w:pPr>
      <w:r w:rsidRPr="0085756D">
        <w:rPr>
          <w:rFonts w:ascii="Arial" w:hAnsi="Arial" w:cs="Arial"/>
          <w:sz w:val="22"/>
          <w:szCs w:val="22"/>
        </w:rPr>
        <w:t xml:space="preserve">Time and tide wait for none. This is the most fundamental thing. It directly relates with productivity, organisation procedure and also mental health. Suppose an employee faces an issue in his organisation like excessive work with less time. If that employee follows that time management procedure, maintaining a to-do list and planning for a proper strategy he can fulfil that target on time but if he does not follow this time management skill then he can’t separate the particular work with proper required time. </w:t>
      </w:r>
    </w:p>
    <w:p w14:paraId="4F306541" w14:textId="2C071E7E" w:rsidR="00E41FED" w:rsidRPr="0085756D" w:rsidRDefault="00000000">
      <w:pPr>
        <w:jc w:val="both"/>
        <w:rPr>
          <w:rFonts w:ascii="Arial" w:hAnsi="Arial" w:cs="Arial"/>
          <w:sz w:val="22"/>
          <w:szCs w:val="22"/>
        </w:rPr>
      </w:pPr>
      <w:r w:rsidRPr="0085756D">
        <w:rPr>
          <w:rFonts w:ascii="Arial" w:hAnsi="Arial" w:cs="Arial"/>
          <w:sz w:val="22"/>
          <w:szCs w:val="22"/>
        </w:rPr>
        <w:t>I have followed this time management skill from my childhood days so that everytime after getting any work first I planned for it and made a to-do list where I distribute my time as per my work. It helps me to complete every project on time and also helps to increase my efficiency and productivity. It also helps to make me confident so that I can easily communicate with others in a proper way. Therefore, Time management also helps to build communication skills.</w:t>
      </w:r>
    </w:p>
    <w:p w14:paraId="0EA93DE4" w14:textId="77777777" w:rsidR="00E41FED" w:rsidRPr="0085756D" w:rsidRDefault="00000000">
      <w:pPr>
        <w:pStyle w:val="Heading1"/>
        <w:jc w:val="both"/>
        <w:rPr>
          <w:rFonts w:ascii="Arial" w:hAnsi="Arial" w:cs="Arial"/>
          <w:b/>
          <w:sz w:val="28"/>
          <w:szCs w:val="28"/>
        </w:rPr>
      </w:pPr>
      <w:bookmarkStart w:id="13" w:name="_b4t0p3dfyoew" w:colFirst="0" w:colLast="0"/>
      <w:bookmarkEnd w:id="13"/>
      <w:r w:rsidRPr="0085756D">
        <w:rPr>
          <w:rFonts w:ascii="Arial" w:hAnsi="Arial" w:cs="Arial"/>
          <w:b/>
          <w:sz w:val="28"/>
          <w:szCs w:val="28"/>
        </w:rPr>
        <w:t xml:space="preserve">Organising Study </w:t>
      </w:r>
    </w:p>
    <w:p w14:paraId="0DB80E0D" w14:textId="77777777" w:rsidR="00E41FED" w:rsidRPr="0085756D" w:rsidRDefault="00000000">
      <w:pPr>
        <w:jc w:val="both"/>
        <w:rPr>
          <w:rFonts w:ascii="Arial" w:hAnsi="Arial" w:cs="Arial"/>
          <w:sz w:val="22"/>
          <w:szCs w:val="22"/>
        </w:rPr>
      </w:pPr>
      <w:r w:rsidRPr="0085756D">
        <w:rPr>
          <w:rFonts w:ascii="Arial" w:hAnsi="Arial" w:cs="Arial"/>
          <w:sz w:val="22"/>
          <w:szCs w:val="22"/>
        </w:rPr>
        <w:t xml:space="preserve">Organising study is the way by which we can make our study more planned and attractive. So that we can do that with our own courage and become successful in future. Organising study helps students by the following- students should </w:t>
      </w:r>
      <w:r w:rsidRPr="0085756D">
        <w:rPr>
          <w:rFonts w:ascii="Arial" w:hAnsi="Arial" w:cs="Arial"/>
          <w:b/>
          <w:i/>
          <w:sz w:val="22"/>
          <w:szCs w:val="22"/>
        </w:rPr>
        <w:t>Outline the project</w:t>
      </w:r>
      <w:r w:rsidRPr="0085756D">
        <w:rPr>
          <w:rFonts w:ascii="Arial" w:hAnsi="Arial" w:cs="Arial"/>
          <w:b/>
          <w:sz w:val="22"/>
          <w:szCs w:val="22"/>
        </w:rPr>
        <w:t xml:space="preserve"> </w:t>
      </w:r>
      <w:r w:rsidRPr="0085756D">
        <w:rPr>
          <w:rFonts w:ascii="Arial" w:hAnsi="Arial" w:cs="Arial"/>
          <w:sz w:val="22"/>
          <w:szCs w:val="22"/>
        </w:rPr>
        <w:t xml:space="preserve">that means after getting the project they need to clear their vision like what the project is and what items are required to complete that particular project. </w:t>
      </w:r>
      <w:r w:rsidRPr="0085756D">
        <w:rPr>
          <w:rFonts w:ascii="Arial" w:hAnsi="Arial" w:cs="Arial"/>
          <w:b/>
          <w:i/>
          <w:sz w:val="22"/>
          <w:szCs w:val="22"/>
        </w:rPr>
        <w:t>Stay focused</w:t>
      </w:r>
      <w:r w:rsidRPr="0085756D">
        <w:rPr>
          <w:rFonts w:ascii="Arial" w:hAnsi="Arial" w:cs="Arial"/>
          <w:sz w:val="22"/>
          <w:szCs w:val="22"/>
        </w:rPr>
        <w:t xml:space="preserve"> on their study and by this way they can complete projects on time. Every project has a deadline that means it needs to be completed within a particular time.Therefore, </w:t>
      </w:r>
      <w:r w:rsidRPr="0085756D">
        <w:rPr>
          <w:rFonts w:ascii="Arial" w:hAnsi="Arial" w:cs="Arial"/>
          <w:b/>
          <w:sz w:val="22"/>
          <w:szCs w:val="22"/>
        </w:rPr>
        <w:t>completing the task</w:t>
      </w:r>
      <w:r w:rsidRPr="0085756D">
        <w:rPr>
          <w:rFonts w:ascii="Arial" w:hAnsi="Arial" w:cs="Arial"/>
          <w:sz w:val="22"/>
          <w:szCs w:val="22"/>
        </w:rPr>
        <w:t xml:space="preserve"> is the next important effect (Thomas, 2021). </w:t>
      </w:r>
    </w:p>
    <w:p w14:paraId="68FFC15E" w14:textId="4D663735" w:rsidR="00E41FED" w:rsidRPr="0085756D" w:rsidRDefault="00000000">
      <w:pPr>
        <w:jc w:val="both"/>
        <w:rPr>
          <w:rFonts w:ascii="Arial" w:hAnsi="Arial" w:cs="Arial"/>
        </w:rPr>
      </w:pPr>
      <w:r w:rsidRPr="0085756D">
        <w:rPr>
          <w:rFonts w:ascii="Arial" w:hAnsi="Arial" w:cs="Arial"/>
          <w:sz w:val="22"/>
          <w:szCs w:val="22"/>
        </w:rPr>
        <w:t xml:space="preserve">To organise study, we could maintain a few things like- find a quiet and comfortable place to attend a class, properly organise notes and files, make a to-do list </w:t>
      </w:r>
      <w:r w:rsidR="00D1316E" w:rsidRPr="0085756D">
        <w:rPr>
          <w:rFonts w:ascii="Arial" w:hAnsi="Arial" w:cs="Arial"/>
          <w:sz w:val="22"/>
          <w:szCs w:val="22"/>
        </w:rPr>
        <w:t>every day</w:t>
      </w:r>
      <w:r w:rsidRPr="0085756D">
        <w:rPr>
          <w:rFonts w:ascii="Arial" w:hAnsi="Arial" w:cs="Arial"/>
          <w:sz w:val="22"/>
          <w:szCs w:val="22"/>
        </w:rPr>
        <w:t xml:space="preserve">, schedule the valuable time, make a routine etc (Chung et al., 2018). All those things help me to be confident and teach us how to avoid confusion and delay. It also helps me to prioritise things and also helps me to achieve targets. Nowadays, social media, mobiles all are the reason for the destruction of students. That's why during study they need to keep away such gadgets so that they can concentrate on studying properly. Most importantly, we all know that practice makes a man perfect, so after studying properly, one should practise that again and again and can </w:t>
      </w:r>
      <w:r w:rsidRPr="0085756D">
        <w:rPr>
          <w:rFonts w:ascii="Arial" w:hAnsi="Arial" w:cs="Arial"/>
          <w:sz w:val="22"/>
          <w:szCs w:val="22"/>
        </w:rPr>
        <w:lastRenderedPageBreak/>
        <w:t xml:space="preserve">also solve several questions from a chapter. They can discuss their doubts with other batchmates and their teachers. If a student follows all these rules and studies </w:t>
      </w:r>
      <w:r w:rsidR="00D1316E" w:rsidRPr="0085756D">
        <w:rPr>
          <w:rFonts w:ascii="Arial" w:hAnsi="Arial" w:cs="Arial"/>
          <w:sz w:val="22"/>
          <w:szCs w:val="22"/>
        </w:rPr>
        <w:t>properly,</w:t>
      </w:r>
      <w:r w:rsidRPr="0085756D">
        <w:rPr>
          <w:rFonts w:ascii="Arial" w:hAnsi="Arial" w:cs="Arial"/>
          <w:sz w:val="22"/>
          <w:szCs w:val="22"/>
        </w:rPr>
        <w:t xml:space="preserve"> they can achieve success easily and be able to shine in future. In addition, organising study relates to critical thinking ability. It is defined as the ability to make a decision logically based on the situation and also have power to resolve issues they face during lifestyle. Organising study also enhances this critical </w:t>
      </w:r>
      <w:r w:rsidR="00D1316E" w:rsidRPr="0085756D">
        <w:rPr>
          <w:rFonts w:ascii="Arial" w:hAnsi="Arial" w:cs="Arial"/>
          <w:sz w:val="22"/>
          <w:szCs w:val="22"/>
        </w:rPr>
        <w:t>thinking ability</w:t>
      </w:r>
      <w:r w:rsidRPr="0085756D">
        <w:rPr>
          <w:rFonts w:ascii="Arial" w:hAnsi="Arial" w:cs="Arial"/>
          <w:sz w:val="22"/>
          <w:szCs w:val="22"/>
        </w:rPr>
        <w:t xml:space="preserve"> and makes a student more competitive and productive. If a person becomes well known with such abilities from childhood, they will be able to shine in future. All these activities are not only essential for students but also for employees</w:t>
      </w:r>
      <w:r w:rsidRPr="0085756D">
        <w:rPr>
          <w:rFonts w:ascii="Arial" w:hAnsi="Arial" w:cs="Arial"/>
        </w:rPr>
        <w:t xml:space="preserve">. </w:t>
      </w:r>
    </w:p>
    <w:p w14:paraId="36AA1947" w14:textId="77777777" w:rsidR="00E41FED" w:rsidRPr="0085756D" w:rsidRDefault="00000000">
      <w:pPr>
        <w:pStyle w:val="Heading1"/>
        <w:jc w:val="both"/>
        <w:rPr>
          <w:rFonts w:ascii="Arial" w:hAnsi="Arial" w:cs="Arial"/>
          <w:b/>
          <w:sz w:val="28"/>
          <w:szCs w:val="28"/>
        </w:rPr>
      </w:pPr>
      <w:bookmarkStart w:id="14" w:name="_izu4f4p24uqe" w:colFirst="0" w:colLast="0"/>
      <w:bookmarkEnd w:id="14"/>
      <w:r w:rsidRPr="0085756D">
        <w:rPr>
          <w:rFonts w:ascii="Arial" w:hAnsi="Arial" w:cs="Arial"/>
          <w:b/>
          <w:sz w:val="28"/>
          <w:szCs w:val="28"/>
        </w:rPr>
        <w:t xml:space="preserve">Academic Writing </w:t>
      </w:r>
    </w:p>
    <w:p w14:paraId="36988260" w14:textId="09C1221C" w:rsidR="00E41FED" w:rsidRPr="0085756D" w:rsidRDefault="00000000">
      <w:pPr>
        <w:jc w:val="both"/>
        <w:rPr>
          <w:rFonts w:ascii="Arial" w:hAnsi="Arial" w:cs="Arial"/>
          <w:sz w:val="22"/>
          <w:szCs w:val="22"/>
        </w:rPr>
      </w:pPr>
      <w:r w:rsidRPr="0085756D">
        <w:rPr>
          <w:rFonts w:ascii="Arial" w:hAnsi="Arial" w:cs="Arial"/>
          <w:sz w:val="22"/>
          <w:szCs w:val="22"/>
        </w:rPr>
        <w:t xml:space="preserve">In </w:t>
      </w:r>
      <w:r w:rsidRPr="0085756D">
        <w:rPr>
          <w:rFonts w:ascii="Arial" w:hAnsi="Arial" w:cs="Arial"/>
          <w:b/>
          <w:i/>
          <w:sz w:val="22"/>
          <w:szCs w:val="22"/>
        </w:rPr>
        <w:t>academic writing</w:t>
      </w:r>
      <w:r w:rsidRPr="0085756D">
        <w:rPr>
          <w:rFonts w:ascii="Arial" w:hAnsi="Arial" w:cs="Arial"/>
          <w:sz w:val="22"/>
          <w:szCs w:val="22"/>
        </w:rPr>
        <w:t xml:space="preserve">, one can evaluate their writing skills through this. It helps to break any kind of ideas and analyse the matter with the help of different sources of research. Writing skills is essential for every student to grow their knowledge. Academic writing skills teach us the fundamental keys of the study. Suppose I have a problem with a particular matter of study. To solve this matter, I can find the solution through different sources of knowledge. The four types of key elements which help to build </w:t>
      </w:r>
      <w:r w:rsidR="00D1316E" w:rsidRPr="0085756D">
        <w:rPr>
          <w:rFonts w:ascii="Arial" w:hAnsi="Arial" w:cs="Arial"/>
          <w:sz w:val="22"/>
          <w:szCs w:val="22"/>
        </w:rPr>
        <w:t>Academic writings</w:t>
      </w:r>
      <w:r w:rsidRPr="0085756D">
        <w:rPr>
          <w:rFonts w:ascii="Arial" w:hAnsi="Arial" w:cs="Arial"/>
          <w:sz w:val="22"/>
          <w:szCs w:val="22"/>
        </w:rPr>
        <w:t xml:space="preserve"> are</w:t>
      </w:r>
      <w:r w:rsidRPr="0085756D">
        <w:rPr>
          <w:rFonts w:ascii="Arial" w:hAnsi="Arial" w:cs="Arial"/>
          <w:b/>
          <w:i/>
          <w:sz w:val="22"/>
          <w:szCs w:val="22"/>
        </w:rPr>
        <w:t xml:space="preserve"> descriptive, analysis, initiation and critical thinking.</w:t>
      </w:r>
      <w:r w:rsidRPr="0085756D">
        <w:rPr>
          <w:rFonts w:ascii="Arial" w:hAnsi="Arial" w:cs="Arial"/>
          <w:sz w:val="22"/>
          <w:szCs w:val="22"/>
        </w:rPr>
        <w:t xml:space="preserve"> In the description of this writing, it must describe the particular problem of the matter. After that, analyse the topic with the help of the research from different sources. The source may be from online or offline. Then I implement the knowledge which I gather from the different sources. Finally, after finishing the topic, it is the time to discuss the critical thinking of the topic. This helps to find pros and cons. Besides all of these, it is a great method to inform all of the readers about the topic and helps them for their future work of studies (Huisman et al., 2019).</w:t>
      </w:r>
    </w:p>
    <w:p w14:paraId="6F0F85CB" w14:textId="63E42F80" w:rsidR="00E41FED" w:rsidRPr="0085756D" w:rsidRDefault="00000000">
      <w:pPr>
        <w:jc w:val="both"/>
        <w:rPr>
          <w:rFonts w:ascii="Arial" w:hAnsi="Arial" w:cs="Arial"/>
          <w:sz w:val="22"/>
          <w:szCs w:val="22"/>
        </w:rPr>
      </w:pPr>
      <w:r w:rsidRPr="0085756D">
        <w:rPr>
          <w:rFonts w:ascii="Arial" w:hAnsi="Arial" w:cs="Arial"/>
          <w:sz w:val="22"/>
          <w:szCs w:val="22"/>
        </w:rPr>
        <w:t xml:space="preserve">Academic writing helps me to become a </w:t>
      </w:r>
      <w:r w:rsidRPr="0085756D">
        <w:rPr>
          <w:rFonts w:ascii="Arial" w:hAnsi="Arial" w:cs="Arial"/>
          <w:b/>
          <w:i/>
          <w:sz w:val="22"/>
          <w:szCs w:val="22"/>
        </w:rPr>
        <w:t>critical thinker</w:t>
      </w:r>
      <w:r w:rsidRPr="0085756D">
        <w:rPr>
          <w:rFonts w:ascii="Arial" w:hAnsi="Arial" w:cs="Arial"/>
          <w:sz w:val="22"/>
          <w:szCs w:val="22"/>
        </w:rPr>
        <w:t xml:space="preserve">. It builds great knowledge of the particular topic. I can easily solve any kind of problem which brings me success in my education. In this writing, it is necessary to give reference to the sources of my work. It is good manners to give respect to others' work. The main benefit of this writing is to enhance the vocabulary power of English writing (Safitri, 2018). English is the international language to express any kind of research work. It helps me with </w:t>
      </w:r>
      <w:r w:rsidRPr="0085756D">
        <w:rPr>
          <w:rFonts w:ascii="Arial" w:hAnsi="Arial" w:cs="Arial"/>
          <w:b/>
          <w:i/>
          <w:sz w:val="22"/>
          <w:szCs w:val="22"/>
        </w:rPr>
        <w:t>English writing</w:t>
      </w:r>
      <w:r w:rsidRPr="0085756D">
        <w:rPr>
          <w:rFonts w:ascii="Arial" w:hAnsi="Arial" w:cs="Arial"/>
          <w:sz w:val="22"/>
          <w:szCs w:val="22"/>
        </w:rPr>
        <w:t xml:space="preserve"> as well as my </w:t>
      </w:r>
      <w:r w:rsidRPr="0085756D">
        <w:rPr>
          <w:rFonts w:ascii="Arial" w:hAnsi="Arial" w:cs="Arial"/>
          <w:b/>
          <w:i/>
          <w:sz w:val="22"/>
          <w:szCs w:val="22"/>
        </w:rPr>
        <w:t>English conversation</w:t>
      </w:r>
      <w:r w:rsidRPr="0085756D">
        <w:rPr>
          <w:rFonts w:ascii="Arial" w:hAnsi="Arial" w:cs="Arial"/>
          <w:sz w:val="22"/>
          <w:szCs w:val="22"/>
        </w:rPr>
        <w:t xml:space="preserve"> by boosting my </w:t>
      </w:r>
      <w:r w:rsidRPr="0085756D">
        <w:rPr>
          <w:rFonts w:ascii="Arial" w:hAnsi="Arial" w:cs="Arial"/>
          <w:b/>
          <w:i/>
          <w:sz w:val="22"/>
          <w:szCs w:val="22"/>
        </w:rPr>
        <w:t>courage and confidence</w:t>
      </w:r>
      <w:r w:rsidRPr="0085756D">
        <w:rPr>
          <w:rFonts w:ascii="Arial" w:hAnsi="Arial" w:cs="Arial"/>
          <w:sz w:val="22"/>
          <w:szCs w:val="22"/>
        </w:rPr>
        <w:t xml:space="preserve">. I can comfortably deliver the speech without any kind fear. </w:t>
      </w:r>
      <w:r w:rsidR="00D1316E" w:rsidRPr="0085756D">
        <w:rPr>
          <w:rFonts w:ascii="Arial" w:hAnsi="Arial" w:cs="Arial"/>
          <w:sz w:val="22"/>
          <w:szCs w:val="22"/>
        </w:rPr>
        <w:t>Also,</w:t>
      </w:r>
      <w:r w:rsidRPr="0085756D">
        <w:rPr>
          <w:rFonts w:ascii="Arial" w:hAnsi="Arial" w:cs="Arial"/>
          <w:sz w:val="22"/>
          <w:szCs w:val="22"/>
        </w:rPr>
        <w:t xml:space="preserve"> it helps me to finish the work within the time and create a good image to everyone in the future. As a result, I can go one step forward to my success in the future.</w:t>
      </w:r>
    </w:p>
    <w:p w14:paraId="418CACC4" w14:textId="77777777" w:rsidR="00E41FED" w:rsidRPr="0085756D" w:rsidRDefault="00000000">
      <w:pPr>
        <w:pStyle w:val="Heading1"/>
        <w:jc w:val="both"/>
        <w:rPr>
          <w:rFonts w:ascii="Arial" w:hAnsi="Arial" w:cs="Arial"/>
          <w:b/>
          <w:sz w:val="28"/>
          <w:szCs w:val="28"/>
        </w:rPr>
      </w:pPr>
      <w:bookmarkStart w:id="15" w:name="_4hmxtq4ttx8m" w:colFirst="0" w:colLast="0"/>
      <w:bookmarkEnd w:id="15"/>
      <w:r w:rsidRPr="0085756D">
        <w:rPr>
          <w:rFonts w:ascii="Arial" w:hAnsi="Arial" w:cs="Arial"/>
          <w:b/>
          <w:sz w:val="28"/>
          <w:szCs w:val="28"/>
        </w:rPr>
        <w:lastRenderedPageBreak/>
        <w:t xml:space="preserve">Public speaking and Giving presentations </w:t>
      </w:r>
    </w:p>
    <w:p w14:paraId="4CCCA3F5" w14:textId="2E977575" w:rsidR="00E41FED" w:rsidRPr="0085756D" w:rsidRDefault="00000000">
      <w:pPr>
        <w:jc w:val="both"/>
        <w:rPr>
          <w:rFonts w:ascii="Arial" w:hAnsi="Arial" w:cs="Arial"/>
          <w:sz w:val="22"/>
          <w:szCs w:val="22"/>
        </w:rPr>
      </w:pPr>
      <w:r w:rsidRPr="0085756D">
        <w:rPr>
          <w:rFonts w:ascii="Arial" w:hAnsi="Arial" w:cs="Arial"/>
          <w:sz w:val="22"/>
          <w:szCs w:val="22"/>
        </w:rPr>
        <w:t xml:space="preserve">Before giving the </w:t>
      </w:r>
      <w:r w:rsidRPr="0085756D">
        <w:rPr>
          <w:rFonts w:ascii="Arial" w:hAnsi="Arial" w:cs="Arial"/>
          <w:b/>
          <w:i/>
          <w:sz w:val="22"/>
          <w:szCs w:val="22"/>
        </w:rPr>
        <w:t>presentation</w:t>
      </w:r>
      <w:r w:rsidRPr="0085756D">
        <w:rPr>
          <w:rFonts w:ascii="Arial" w:hAnsi="Arial" w:cs="Arial"/>
          <w:sz w:val="22"/>
          <w:szCs w:val="22"/>
        </w:rPr>
        <w:t xml:space="preserve"> of my topic in front of the public, first I discuss the whole matter of the topic in front of my peers. I represent the motive of my study in the PPT. To describe properly, I take the help of Gibbs’ reflective model cycle. This cycle allows me to understand the presentation style in front of the public before the grand presentation. After that I </w:t>
      </w:r>
      <w:r w:rsidRPr="0085756D">
        <w:rPr>
          <w:rFonts w:ascii="Arial" w:hAnsi="Arial" w:cs="Arial"/>
          <w:b/>
          <w:i/>
          <w:sz w:val="22"/>
          <w:szCs w:val="22"/>
        </w:rPr>
        <w:t>analyse</w:t>
      </w:r>
      <w:r w:rsidRPr="0085756D">
        <w:rPr>
          <w:rFonts w:ascii="Arial" w:hAnsi="Arial" w:cs="Arial"/>
          <w:sz w:val="22"/>
          <w:szCs w:val="22"/>
        </w:rPr>
        <w:t xml:space="preserve"> my study with the help of this model. During this analysis, I came to know which part of my study is strong and which parts are weak by taking the feedback of the audiences. This is called peer to peer feedback. This feedback is very necessary for my own development in the field of the study. </w:t>
      </w:r>
      <w:r w:rsidRPr="0085756D">
        <w:rPr>
          <w:rFonts w:ascii="Arial" w:hAnsi="Arial" w:cs="Arial"/>
          <w:b/>
          <w:i/>
          <w:sz w:val="22"/>
          <w:szCs w:val="22"/>
        </w:rPr>
        <w:t>Feedback and feedforward</w:t>
      </w:r>
      <w:r w:rsidRPr="0085756D">
        <w:rPr>
          <w:rFonts w:ascii="Arial" w:hAnsi="Arial" w:cs="Arial"/>
          <w:sz w:val="22"/>
          <w:szCs w:val="22"/>
        </w:rPr>
        <w:t xml:space="preserve"> </w:t>
      </w:r>
      <w:r w:rsidR="00D1316E" w:rsidRPr="0085756D">
        <w:rPr>
          <w:rFonts w:ascii="Arial" w:hAnsi="Arial" w:cs="Arial"/>
          <w:sz w:val="22"/>
          <w:szCs w:val="22"/>
        </w:rPr>
        <w:t>help</w:t>
      </w:r>
      <w:r w:rsidRPr="0085756D">
        <w:rPr>
          <w:rFonts w:ascii="Arial" w:hAnsi="Arial" w:cs="Arial"/>
          <w:sz w:val="22"/>
          <w:szCs w:val="22"/>
        </w:rPr>
        <w:t xml:space="preserve"> me to enrich my content and recognise my mistakes. For that I came to know the mistakes of my topic and do not repeat it further in the future. </w:t>
      </w:r>
    </w:p>
    <w:p w14:paraId="57B68270" w14:textId="5DD887DA" w:rsidR="00E41FED" w:rsidRPr="0085756D" w:rsidRDefault="00000000">
      <w:pPr>
        <w:jc w:val="both"/>
        <w:rPr>
          <w:rFonts w:ascii="Arial" w:hAnsi="Arial" w:cs="Arial"/>
          <w:sz w:val="22"/>
          <w:szCs w:val="22"/>
        </w:rPr>
      </w:pPr>
      <w:r w:rsidRPr="0085756D">
        <w:rPr>
          <w:rFonts w:ascii="Arial" w:hAnsi="Arial" w:cs="Arial"/>
          <w:sz w:val="22"/>
          <w:szCs w:val="22"/>
        </w:rPr>
        <w:t xml:space="preserve">After solving the whole matter, I finally represent my topic to the main audience. In this presentation I can give my speech with great confidence. Time management and Academic writing skills help me to execute the topic nicely. </w:t>
      </w:r>
      <w:r w:rsidRPr="0085756D">
        <w:rPr>
          <w:rFonts w:ascii="Arial" w:hAnsi="Arial" w:cs="Arial"/>
          <w:b/>
          <w:i/>
          <w:sz w:val="22"/>
          <w:szCs w:val="22"/>
        </w:rPr>
        <w:t>Time management</w:t>
      </w:r>
      <w:r w:rsidRPr="0085756D">
        <w:rPr>
          <w:rFonts w:ascii="Arial" w:hAnsi="Arial" w:cs="Arial"/>
          <w:sz w:val="22"/>
          <w:szCs w:val="22"/>
        </w:rPr>
        <w:t xml:space="preserve"> is the key to balance the personal and professional life (Ivanova et al., 2020). At </w:t>
      </w:r>
      <w:r w:rsidR="00D1316E" w:rsidRPr="0085756D">
        <w:rPr>
          <w:rFonts w:ascii="Arial" w:hAnsi="Arial" w:cs="Arial"/>
          <w:sz w:val="22"/>
          <w:szCs w:val="22"/>
        </w:rPr>
        <w:t>first,</w:t>
      </w:r>
      <w:r w:rsidRPr="0085756D">
        <w:rPr>
          <w:rFonts w:ascii="Arial" w:hAnsi="Arial" w:cs="Arial"/>
          <w:sz w:val="22"/>
          <w:szCs w:val="22"/>
        </w:rPr>
        <w:t xml:space="preserve"> I did not manage the time properly in the presentation. But with the help of this study, I can easily manage the time with great expertise. There is no limit of knowledge. Everyone should learn new things </w:t>
      </w:r>
      <w:r w:rsidR="00D1316E" w:rsidRPr="0085756D">
        <w:rPr>
          <w:rFonts w:ascii="Arial" w:hAnsi="Arial" w:cs="Arial"/>
          <w:sz w:val="22"/>
          <w:szCs w:val="22"/>
        </w:rPr>
        <w:t>every day</w:t>
      </w:r>
      <w:r w:rsidRPr="0085756D">
        <w:rPr>
          <w:rFonts w:ascii="Arial" w:hAnsi="Arial" w:cs="Arial"/>
          <w:sz w:val="22"/>
          <w:szCs w:val="22"/>
        </w:rPr>
        <w:t xml:space="preserve"> to fulfil their goal. To fulfil the development of my </w:t>
      </w:r>
      <w:r w:rsidRPr="0085756D">
        <w:rPr>
          <w:rFonts w:ascii="Arial" w:hAnsi="Arial" w:cs="Arial"/>
          <w:b/>
          <w:i/>
          <w:sz w:val="22"/>
          <w:szCs w:val="22"/>
        </w:rPr>
        <w:t>career in the future</w:t>
      </w:r>
      <w:r w:rsidRPr="0085756D">
        <w:rPr>
          <w:rFonts w:ascii="Arial" w:hAnsi="Arial" w:cs="Arial"/>
          <w:sz w:val="22"/>
          <w:szCs w:val="22"/>
        </w:rPr>
        <w:t xml:space="preserve">, this whole advice of development in my study is necessary for my growth because if it happens, then it will help me to face any kind of problem in my life. </w:t>
      </w:r>
    </w:p>
    <w:p w14:paraId="0FB6EE96" w14:textId="77777777" w:rsidR="00E41FED" w:rsidRPr="0085756D" w:rsidRDefault="00000000">
      <w:pPr>
        <w:pStyle w:val="Heading1"/>
        <w:jc w:val="both"/>
        <w:rPr>
          <w:rFonts w:ascii="Arial" w:hAnsi="Arial" w:cs="Arial"/>
          <w:b/>
          <w:sz w:val="28"/>
          <w:szCs w:val="28"/>
        </w:rPr>
      </w:pPr>
      <w:bookmarkStart w:id="16" w:name="_n0k0g29o9tjr" w:colFirst="0" w:colLast="0"/>
      <w:bookmarkEnd w:id="16"/>
      <w:r w:rsidRPr="0085756D">
        <w:rPr>
          <w:rFonts w:ascii="Arial" w:hAnsi="Arial" w:cs="Arial"/>
          <w:b/>
          <w:sz w:val="28"/>
          <w:szCs w:val="28"/>
        </w:rPr>
        <w:t xml:space="preserve">Conclusion </w:t>
      </w:r>
    </w:p>
    <w:p w14:paraId="77EBB98B" w14:textId="3FFB7A2B" w:rsidR="00E41FED" w:rsidRPr="0085756D" w:rsidRDefault="00000000">
      <w:pPr>
        <w:jc w:val="both"/>
        <w:rPr>
          <w:rFonts w:ascii="Arial" w:hAnsi="Arial" w:cs="Arial"/>
          <w:b/>
          <w:sz w:val="22"/>
          <w:szCs w:val="22"/>
        </w:rPr>
      </w:pPr>
      <w:r w:rsidRPr="0085756D">
        <w:rPr>
          <w:rFonts w:ascii="Arial" w:hAnsi="Arial" w:cs="Arial"/>
          <w:sz w:val="22"/>
          <w:szCs w:val="22"/>
        </w:rPr>
        <w:t xml:space="preserve">Therefore, it is concluded that the whole report is basically dependent on the personal growth of individuals. It is important to everyone to grow their future career. But there is a process which can smooth the path of success in the future. This report has shown this path of success. Gibbs’ cycle has demonstrated the process of analysing the topic in a particular way. </w:t>
      </w:r>
      <w:r w:rsidR="009C4A44" w:rsidRPr="0085756D">
        <w:rPr>
          <w:rFonts w:ascii="Arial" w:hAnsi="Arial" w:cs="Arial"/>
          <w:sz w:val="22"/>
          <w:szCs w:val="22"/>
        </w:rPr>
        <w:t>Also,</w:t>
      </w:r>
      <w:r w:rsidRPr="0085756D">
        <w:rPr>
          <w:rFonts w:ascii="Arial" w:hAnsi="Arial" w:cs="Arial"/>
          <w:sz w:val="22"/>
          <w:szCs w:val="22"/>
        </w:rPr>
        <w:t xml:space="preserve"> time management is a must to manage every work. It teaches us the importance of time and the proper way of dividing time. After that, organising the study is very important to manage the study load. It has enlightened the part of study which is necessary to complete within the time. Academic writing has helped to construct the English vocabulary power in every individual. As a result, anyone should feel confident to give any kind of presentation in front </w:t>
      </w:r>
      <w:r w:rsidR="00D1316E" w:rsidRPr="0085756D">
        <w:rPr>
          <w:rFonts w:ascii="Arial" w:hAnsi="Arial" w:cs="Arial"/>
          <w:sz w:val="22"/>
          <w:szCs w:val="22"/>
        </w:rPr>
        <w:t>of audiences</w:t>
      </w:r>
      <w:r w:rsidRPr="0085756D">
        <w:rPr>
          <w:rFonts w:ascii="Arial" w:hAnsi="Arial" w:cs="Arial"/>
          <w:sz w:val="22"/>
          <w:szCs w:val="22"/>
        </w:rPr>
        <w:t>. Overall, these skills help the individual to progress in the future.</w:t>
      </w:r>
    </w:p>
    <w:p w14:paraId="293A0D85" w14:textId="77777777" w:rsidR="00E41FED" w:rsidRPr="0085756D" w:rsidRDefault="00E41FED">
      <w:pPr>
        <w:rPr>
          <w:rFonts w:ascii="Arial" w:hAnsi="Arial" w:cs="Arial"/>
        </w:rPr>
      </w:pPr>
    </w:p>
    <w:p w14:paraId="33258341" w14:textId="77777777" w:rsidR="00E41FED" w:rsidRPr="0085756D" w:rsidRDefault="00E41FED">
      <w:pPr>
        <w:jc w:val="left"/>
        <w:rPr>
          <w:rFonts w:ascii="Arial" w:hAnsi="Arial" w:cs="Arial"/>
        </w:rPr>
      </w:pPr>
    </w:p>
    <w:p w14:paraId="41292995" w14:textId="77777777" w:rsidR="00E41FED" w:rsidRPr="0085756D" w:rsidRDefault="00E41FED">
      <w:pPr>
        <w:pStyle w:val="Heading1"/>
        <w:jc w:val="both"/>
        <w:rPr>
          <w:rFonts w:ascii="Arial" w:hAnsi="Arial" w:cs="Arial"/>
          <w:b/>
          <w:sz w:val="28"/>
          <w:szCs w:val="28"/>
        </w:rPr>
      </w:pPr>
      <w:bookmarkStart w:id="17" w:name="_b2o109v6sfck" w:colFirst="0" w:colLast="0"/>
      <w:bookmarkEnd w:id="17"/>
    </w:p>
    <w:p w14:paraId="717E3BC8" w14:textId="77777777" w:rsidR="00D1316E" w:rsidRPr="0085756D" w:rsidRDefault="00D1316E">
      <w:pPr>
        <w:rPr>
          <w:rFonts w:ascii="Arial" w:hAnsi="Arial" w:cs="Arial"/>
          <w:b/>
          <w:sz w:val="28"/>
          <w:szCs w:val="28"/>
        </w:rPr>
      </w:pPr>
      <w:bookmarkStart w:id="18" w:name="_lsx48zs4p8uf" w:colFirst="0" w:colLast="0"/>
      <w:bookmarkEnd w:id="18"/>
      <w:r w:rsidRPr="0085756D">
        <w:rPr>
          <w:rFonts w:ascii="Arial" w:hAnsi="Arial" w:cs="Arial"/>
          <w:b/>
          <w:sz w:val="28"/>
          <w:szCs w:val="28"/>
        </w:rPr>
        <w:br w:type="page"/>
      </w:r>
    </w:p>
    <w:p w14:paraId="632D1238" w14:textId="12C84BEA" w:rsidR="00E41FED" w:rsidRPr="0085756D" w:rsidRDefault="00000000">
      <w:pPr>
        <w:pStyle w:val="Heading1"/>
        <w:jc w:val="both"/>
        <w:rPr>
          <w:rFonts w:ascii="Arial" w:hAnsi="Arial" w:cs="Arial"/>
          <w:b/>
          <w:sz w:val="28"/>
          <w:szCs w:val="28"/>
        </w:rPr>
      </w:pPr>
      <w:r w:rsidRPr="0085756D">
        <w:rPr>
          <w:rFonts w:ascii="Arial" w:hAnsi="Arial" w:cs="Arial"/>
          <w:b/>
          <w:sz w:val="28"/>
          <w:szCs w:val="28"/>
        </w:rPr>
        <w:lastRenderedPageBreak/>
        <w:t>Reference</w:t>
      </w:r>
      <w:r w:rsidR="00D1316E" w:rsidRPr="0085756D">
        <w:rPr>
          <w:rFonts w:ascii="Arial" w:hAnsi="Arial" w:cs="Arial"/>
          <w:b/>
          <w:sz w:val="28"/>
          <w:szCs w:val="28"/>
        </w:rPr>
        <w:t>s</w:t>
      </w:r>
    </w:p>
    <w:p w14:paraId="4EE49D45" w14:textId="77777777" w:rsidR="00D1316E" w:rsidRPr="0085756D" w:rsidRDefault="00D1316E">
      <w:pPr>
        <w:spacing w:before="240" w:after="240"/>
        <w:jc w:val="both"/>
        <w:rPr>
          <w:rFonts w:ascii="Arial" w:hAnsi="Arial" w:cs="Arial"/>
          <w:color w:val="222222"/>
          <w:sz w:val="22"/>
          <w:szCs w:val="22"/>
          <w:highlight w:val="white"/>
        </w:rPr>
      </w:pPr>
      <w:r w:rsidRPr="0085756D">
        <w:rPr>
          <w:rFonts w:ascii="Arial" w:hAnsi="Arial" w:cs="Arial"/>
          <w:color w:val="222222"/>
          <w:sz w:val="22"/>
          <w:szCs w:val="22"/>
          <w:highlight w:val="white"/>
        </w:rPr>
        <w:t xml:space="preserve">Adeani, I.S., Febriani, R.B. and Syafryadin, S., (2020). USING GIBBS’REFLECTIVE CYCLE IN MAKING REFLECTIONS OF LITERARY ANALYSIS. </w:t>
      </w:r>
      <w:r w:rsidRPr="0085756D">
        <w:rPr>
          <w:rFonts w:ascii="Arial" w:hAnsi="Arial" w:cs="Arial"/>
          <w:i/>
          <w:color w:val="222222"/>
          <w:sz w:val="22"/>
          <w:szCs w:val="22"/>
          <w:highlight w:val="white"/>
        </w:rPr>
        <w:t>Indonesian EFL Journal</w:t>
      </w:r>
      <w:r w:rsidRPr="0085756D">
        <w:rPr>
          <w:rFonts w:ascii="Arial" w:hAnsi="Arial" w:cs="Arial"/>
          <w:color w:val="222222"/>
          <w:sz w:val="22"/>
          <w:szCs w:val="22"/>
          <w:highlight w:val="white"/>
        </w:rPr>
        <w:t xml:space="preserve">, </w:t>
      </w:r>
      <w:r w:rsidRPr="0085756D">
        <w:rPr>
          <w:rFonts w:ascii="Arial" w:hAnsi="Arial" w:cs="Arial"/>
          <w:i/>
          <w:color w:val="222222"/>
          <w:sz w:val="22"/>
          <w:szCs w:val="22"/>
          <w:highlight w:val="white"/>
        </w:rPr>
        <w:t>6</w:t>
      </w:r>
      <w:r w:rsidRPr="0085756D">
        <w:rPr>
          <w:rFonts w:ascii="Arial" w:hAnsi="Arial" w:cs="Arial"/>
          <w:color w:val="222222"/>
          <w:sz w:val="22"/>
          <w:szCs w:val="22"/>
          <w:highlight w:val="white"/>
        </w:rPr>
        <w:t>(2), pp.139-148.</w:t>
      </w:r>
    </w:p>
    <w:p w14:paraId="3372510F"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Ahmad Uzir, N.A., Gašević, D., Matcha, W., Jovanović, J. and Pardo, A., (2020). Analytics of time management strategies in a flipped classroom. </w:t>
      </w:r>
      <w:r w:rsidRPr="0085756D">
        <w:rPr>
          <w:rFonts w:ascii="Arial" w:hAnsi="Arial" w:cs="Arial"/>
          <w:i/>
          <w:sz w:val="22"/>
          <w:szCs w:val="22"/>
        </w:rPr>
        <w:t>Journal of Computer Assisted Learning</w:t>
      </w:r>
      <w:r w:rsidRPr="0085756D">
        <w:rPr>
          <w:rFonts w:ascii="Arial" w:hAnsi="Arial" w:cs="Arial"/>
          <w:sz w:val="22"/>
          <w:szCs w:val="22"/>
        </w:rPr>
        <w:t xml:space="preserve">, </w:t>
      </w:r>
      <w:r w:rsidRPr="0085756D">
        <w:rPr>
          <w:rFonts w:ascii="Arial" w:hAnsi="Arial" w:cs="Arial"/>
          <w:i/>
          <w:sz w:val="22"/>
          <w:szCs w:val="22"/>
        </w:rPr>
        <w:t>36</w:t>
      </w:r>
      <w:r w:rsidRPr="0085756D">
        <w:rPr>
          <w:rFonts w:ascii="Arial" w:hAnsi="Arial" w:cs="Arial"/>
          <w:sz w:val="22"/>
          <w:szCs w:val="22"/>
        </w:rPr>
        <w:t>(1), pp.70-88.</w:t>
      </w:r>
    </w:p>
    <w:p w14:paraId="439C82FE"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Chung, Y., Salvador-Carulla, L., Salinas-Pérez, J.A., Uriarte-Uriarte, J.J., Iruin-Sanz, A. and García-Alonso, C.R., 2018. Use of the self-organising map network (SOMNet) as a decision support system for regional mental health planning. </w:t>
      </w:r>
      <w:r w:rsidRPr="0085756D">
        <w:rPr>
          <w:rFonts w:ascii="Arial" w:hAnsi="Arial" w:cs="Arial"/>
          <w:i/>
          <w:sz w:val="22"/>
          <w:szCs w:val="22"/>
        </w:rPr>
        <w:t>Health research policy and systems</w:t>
      </w:r>
      <w:r w:rsidRPr="0085756D">
        <w:rPr>
          <w:rFonts w:ascii="Arial" w:hAnsi="Arial" w:cs="Arial"/>
          <w:sz w:val="22"/>
          <w:szCs w:val="22"/>
        </w:rPr>
        <w:t xml:space="preserve">, </w:t>
      </w:r>
      <w:r w:rsidRPr="0085756D">
        <w:rPr>
          <w:rFonts w:ascii="Arial" w:hAnsi="Arial" w:cs="Arial"/>
          <w:i/>
          <w:sz w:val="22"/>
          <w:szCs w:val="22"/>
        </w:rPr>
        <w:t>16</w:t>
      </w:r>
      <w:r w:rsidRPr="0085756D">
        <w:rPr>
          <w:rFonts w:ascii="Arial" w:hAnsi="Arial" w:cs="Arial"/>
          <w:sz w:val="22"/>
          <w:szCs w:val="22"/>
        </w:rPr>
        <w:t>(1), pp.1-17.</w:t>
      </w:r>
    </w:p>
    <w:p w14:paraId="665A1C3E"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Huisman, B., Saab, N., van den Broek, P. and van Driel, J., (2019). The impact of formative peer feedback on higher education students’ academic writing: a Meta-Analysis. </w:t>
      </w:r>
      <w:r w:rsidRPr="0085756D">
        <w:rPr>
          <w:rFonts w:ascii="Arial" w:hAnsi="Arial" w:cs="Arial"/>
          <w:i/>
          <w:sz w:val="22"/>
          <w:szCs w:val="22"/>
        </w:rPr>
        <w:t>Assessment &amp; Evaluation in Higher Education</w:t>
      </w:r>
      <w:r w:rsidRPr="0085756D">
        <w:rPr>
          <w:rFonts w:ascii="Arial" w:hAnsi="Arial" w:cs="Arial"/>
          <w:sz w:val="22"/>
          <w:szCs w:val="22"/>
        </w:rPr>
        <w:t xml:space="preserve">, </w:t>
      </w:r>
      <w:r w:rsidRPr="0085756D">
        <w:rPr>
          <w:rFonts w:ascii="Arial" w:hAnsi="Arial" w:cs="Arial"/>
          <w:i/>
          <w:sz w:val="22"/>
          <w:szCs w:val="22"/>
        </w:rPr>
        <w:t>44</w:t>
      </w:r>
      <w:r w:rsidRPr="0085756D">
        <w:rPr>
          <w:rFonts w:ascii="Arial" w:hAnsi="Arial" w:cs="Arial"/>
          <w:sz w:val="22"/>
          <w:szCs w:val="22"/>
        </w:rPr>
        <w:t>(6), pp.863-880.</w:t>
      </w:r>
    </w:p>
    <w:p w14:paraId="29FA6BCA"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Ivanova, T., Gubanova, N., Shakirova, I. and Masitoh, F., (2020). Educational technology as one of the terms for enhancing public speaking skills. </w:t>
      </w:r>
      <w:r w:rsidRPr="0085756D">
        <w:rPr>
          <w:rFonts w:ascii="Arial" w:hAnsi="Arial" w:cs="Arial"/>
          <w:i/>
          <w:sz w:val="22"/>
          <w:szCs w:val="22"/>
        </w:rPr>
        <w:t>Universidad y Sociedad</w:t>
      </w:r>
      <w:r w:rsidRPr="0085756D">
        <w:rPr>
          <w:rFonts w:ascii="Arial" w:hAnsi="Arial" w:cs="Arial"/>
          <w:sz w:val="22"/>
          <w:szCs w:val="22"/>
        </w:rPr>
        <w:t xml:space="preserve">, </w:t>
      </w:r>
      <w:r w:rsidRPr="0085756D">
        <w:rPr>
          <w:rFonts w:ascii="Arial" w:hAnsi="Arial" w:cs="Arial"/>
          <w:i/>
          <w:sz w:val="22"/>
          <w:szCs w:val="22"/>
        </w:rPr>
        <w:t>12</w:t>
      </w:r>
      <w:r w:rsidRPr="0085756D">
        <w:rPr>
          <w:rFonts w:ascii="Arial" w:hAnsi="Arial" w:cs="Arial"/>
          <w:sz w:val="22"/>
          <w:szCs w:val="22"/>
        </w:rPr>
        <w:t>(2), pp.154-159.</w:t>
      </w:r>
    </w:p>
    <w:p w14:paraId="0705E221"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Kirakosyan, N.L., (2018). Role and importance of the time management in human and society development. </w:t>
      </w:r>
      <w:r w:rsidRPr="0085756D">
        <w:rPr>
          <w:rFonts w:ascii="Arial" w:hAnsi="Arial" w:cs="Arial"/>
          <w:i/>
          <w:sz w:val="22"/>
          <w:szCs w:val="22"/>
        </w:rPr>
        <w:t>Известия Национального Университета Архитектуры и Строительства Армении</w:t>
      </w:r>
      <w:r w:rsidRPr="0085756D">
        <w:rPr>
          <w:rFonts w:ascii="Arial" w:hAnsi="Arial" w:cs="Arial"/>
          <w:sz w:val="22"/>
          <w:szCs w:val="22"/>
        </w:rPr>
        <w:t>, (1), pp.79-85.</w:t>
      </w:r>
    </w:p>
    <w:p w14:paraId="07C0B2E1"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Safitri, I.D., (2018). Reading habits and its effect on academic writing skill: a study of master degree students. </w:t>
      </w:r>
      <w:r w:rsidRPr="0085756D">
        <w:rPr>
          <w:rFonts w:ascii="Arial" w:hAnsi="Arial" w:cs="Arial"/>
          <w:i/>
          <w:sz w:val="22"/>
          <w:szCs w:val="22"/>
        </w:rPr>
        <w:t>JELE (Journal of English Language and Education)</w:t>
      </w:r>
      <w:r w:rsidRPr="0085756D">
        <w:rPr>
          <w:rFonts w:ascii="Arial" w:hAnsi="Arial" w:cs="Arial"/>
          <w:sz w:val="22"/>
          <w:szCs w:val="22"/>
        </w:rPr>
        <w:t xml:space="preserve">, </w:t>
      </w:r>
      <w:r w:rsidRPr="0085756D">
        <w:rPr>
          <w:rFonts w:ascii="Arial" w:hAnsi="Arial" w:cs="Arial"/>
          <w:i/>
          <w:sz w:val="22"/>
          <w:szCs w:val="22"/>
        </w:rPr>
        <w:t>4</w:t>
      </w:r>
      <w:r w:rsidRPr="0085756D">
        <w:rPr>
          <w:rFonts w:ascii="Arial" w:hAnsi="Arial" w:cs="Arial"/>
          <w:sz w:val="22"/>
          <w:szCs w:val="22"/>
        </w:rPr>
        <w:t>(1), pp.43-50.</w:t>
      </w:r>
    </w:p>
    <w:p w14:paraId="069B1FA2" w14:textId="77777777" w:rsidR="00D1316E" w:rsidRPr="0085756D" w:rsidRDefault="00D1316E">
      <w:pPr>
        <w:spacing w:before="240" w:after="240"/>
        <w:jc w:val="both"/>
        <w:rPr>
          <w:rFonts w:ascii="Arial" w:hAnsi="Arial" w:cs="Arial"/>
          <w:color w:val="222222"/>
          <w:sz w:val="22"/>
          <w:szCs w:val="22"/>
          <w:highlight w:val="white"/>
        </w:rPr>
      </w:pPr>
      <w:r w:rsidRPr="0085756D">
        <w:rPr>
          <w:rFonts w:ascii="Arial" w:hAnsi="Arial" w:cs="Arial"/>
          <w:color w:val="222222"/>
          <w:sz w:val="22"/>
          <w:szCs w:val="22"/>
          <w:highlight w:val="white"/>
        </w:rPr>
        <w:t xml:space="preserve">Sekarwinahyu, M., Rustaman, N.Y., Widodo, A. and Riandi, R., (2019), February. Development of problem based learning for online tutorial program in plant development using Gibbs’ reflective cycle and e-portfolio to enhance reflective thinking skills. In </w:t>
      </w:r>
      <w:r w:rsidRPr="0085756D">
        <w:rPr>
          <w:rFonts w:ascii="Arial" w:hAnsi="Arial" w:cs="Arial"/>
          <w:i/>
          <w:color w:val="222222"/>
          <w:sz w:val="22"/>
          <w:szCs w:val="22"/>
          <w:highlight w:val="white"/>
        </w:rPr>
        <w:t>Journal of Physics: Conference Series</w:t>
      </w:r>
      <w:r w:rsidRPr="0085756D">
        <w:rPr>
          <w:rFonts w:ascii="Arial" w:hAnsi="Arial" w:cs="Arial"/>
          <w:color w:val="222222"/>
          <w:sz w:val="22"/>
          <w:szCs w:val="22"/>
          <w:highlight w:val="white"/>
        </w:rPr>
        <w:t xml:space="preserve"> (Vol. 1157, No. 2, p. 022099). IOP Publishing.</w:t>
      </w:r>
    </w:p>
    <w:p w14:paraId="08193EAE" w14:textId="77777777" w:rsidR="00D1316E" w:rsidRPr="0085756D" w:rsidRDefault="00D1316E">
      <w:pPr>
        <w:spacing w:before="240" w:after="240"/>
        <w:jc w:val="both"/>
        <w:rPr>
          <w:rFonts w:ascii="Arial" w:hAnsi="Arial" w:cs="Arial"/>
          <w:sz w:val="22"/>
          <w:szCs w:val="22"/>
        </w:rPr>
      </w:pPr>
      <w:r w:rsidRPr="0085756D">
        <w:rPr>
          <w:rFonts w:ascii="Arial" w:hAnsi="Arial" w:cs="Arial"/>
          <w:sz w:val="22"/>
          <w:szCs w:val="22"/>
        </w:rPr>
        <w:t xml:space="preserve">Thomas, D.N., (2021). </w:t>
      </w:r>
      <w:r w:rsidRPr="0085756D">
        <w:rPr>
          <w:rFonts w:ascii="Arial" w:hAnsi="Arial" w:cs="Arial"/>
          <w:i/>
          <w:sz w:val="22"/>
          <w:szCs w:val="22"/>
        </w:rPr>
        <w:t>Organising for Social Change: a study in the theory and practice of community work</w:t>
      </w:r>
      <w:r w:rsidRPr="0085756D">
        <w:rPr>
          <w:rFonts w:ascii="Arial" w:hAnsi="Arial" w:cs="Arial"/>
          <w:sz w:val="22"/>
          <w:szCs w:val="22"/>
        </w:rPr>
        <w:t>. Routledge.</w:t>
      </w:r>
    </w:p>
    <w:sectPr w:rsidR="00D1316E" w:rsidRPr="0085756D" w:rsidSect="00D1316E">
      <w:headerReference w:type="default" r:id="rId7"/>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5DE0D" w14:textId="77777777" w:rsidR="003C55EF" w:rsidRDefault="003C55EF">
      <w:pPr>
        <w:spacing w:before="0" w:after="0" w:line="240" w:lineRule="auto"/>
      </w:pPr>
      <w:r>
        <w:separator/>
      </w:r>
    </w:p>
  </w:endnote>
  <w:endnote w:type="continuationSeparator" w:id="0">
    <w:p w14:paraId="5003B101" w14:textId="77777777" w:rsidR="003C55EF" w:rsidRDefault="003C55E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F4A67" w14:textId="77777777" w:rsidR="00E41FED" w:rsidRDefault="00000000">
    <w:pPr>
      <w:jc w:val="right"/>
      <w:rPr>
        <w:b/>
      </w:rPr>
    </w:pPr>
    <w:r>
      <w:rPr>
        <w:b/>
      </w:rPr>
      <w:fldChar w:fldCharType="begin"/>
    </w:r>
    <w:r>
      <w:rPr>
        <w:b/>
      </w:rPr>
      <w:instrText>PAGE</w:instrText>
    </w:r>
    <w:r>
      <w:rPr>
        <w:b/>
      </w:rPr>
      <w:fldChar w:fldCharType="separate"/>
    </w:r>
    <w:r w:rsidR="00D1316E">
      <w:rPr>
        <w:b/>
        <w:noProof/>
      </w:rPr>
      <w:t>2</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41216" w14:textId="77777777" w:rsidR="003C55EF" w:rsidRDefault="003C55EF">
      <w:pPr>
        <w:spacing w:before="0" w:after="0" w:line="240" w:lineRule="auto"/>
      </w:pPr>
      <w:r>
        <w:separator/>
      </w:r>
    </w:p>
  </w:footnote>
  <w:footnote w:type="continuationSeparator" w:id="0">
    <w:p w14:paraId="6E4BBAEA" w14:textId="77777777" w:rsidR="003C55EF" w:rsidRDefault="003C55E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551D6" w14:textId="77777777" w:rsidR="00E41FED" w:rsidRDefault="00E41FED">
    <w:pPr>
      <w:pStyle w:val="Title"/>
      <w:jc w:val="right"/>
      <w:rPr>
        <w:b/>
        <w:sz w:val="24"/>
        <w:szCs w:val="24"/>
      </w:rPr>
    </w:pPr>
    <w:bookmarkStart w:id="19" w:name="_bdkh54n5r6e8" w:colFirst="0" w:colLast="0"/>
    <w:bookmarkEnd w:id="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0435"/>
    <w:multiLevelType w:val="multilevel"/>
    <w:tmpl w:val="27901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E93295"/>
    <w:multiLevelType w:val="multilevel"/>
    <w:tmpl w:val="79309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E37BAC"/>
    <w:multiLevelType w:val="multilevel"/>
    <w:tmpl w:val="B42EE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8DD28E2"/>
    <w:multiLevelType w:val="multilevel"/>
    <w:tmpl w:val="442464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2AE5E85"/>
    <w:multiLevelType w:val="multilevel"/>
    <w:tmpl w:val="E06E8A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8800720">
    <w:abstractNumId w:val="3"/>
  </w:num>
  <w:num w:numId="2" w16cid:durableId="8876030">
    <w:abstractNumId w:val="1"/>
  </w:num>
  <w:num w:numId="3" w16cid:durableId="1619291231">
    <w:abstractNumId w:val="4"/>
  </w:num>
  <w:num w:numId="4" w16cid:durableId="1743797835">
    <w:abstractNumId w:val="0"/>
  </w:num>
  <w:num w:numId="5" w16cid:durableId="963340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FED"/>
    <w:rsid w:val="000E54BF"/>
    <w:rsid w:val="00264A81"/>
    <w:rsid w:val="003C55EF"/>
    <w:rsid w:val="00580431"/>
    <w:rsid w:val="0085756D"/>
    <w:rsid w:val="009C4A44"/>
    <w:rsid w:val="00D1316E"/>
    <w:rsid w:val="00E163C7"/>
    <w:rsid w:val="00E41F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D0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400" w:after="120" w:line="36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sz w:val="40"/>
      <w:szCs w:val="40"/>
    </w:rPr>
  </w:style>
  <w:style w:type="paragraph" w:styleId="Heading2">
    <w:name w:val="heading 2"/>
    <w:basedOn w:val="Normal"/>
    <w:next w:val="Normal"/>
    <w:uiPriority w:val="9"/>
    <w:semiHidden/>
    <w:unhideWhenUsed/>
    <w:qFormat/>
    <w:pPr>
      <w:keepNext/>
      <w:keepLines/>
      <w:spacing w:before="36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8043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80431"/>
  </w:style>
  <w:style w:type="paragraph" w:styleId="Footer">
    <w:name w:val="footer"/>
    <w:basedOn w:val="Normal"/>
    <w:link w:val="FooterChar"/>
    <w:uiPriority w:val="99"/>
    <w:unhideWhenUsed/>
    <w:rsid w:val="0058043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80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2239</Words>
  <Characters>12764</Characters>
  <Application>Microsoft Office Word</Application>
  <DocSecurity>0</DocSecurity>
  <Lines>106</Lines>
  <Paragraphs>29</Paragraphs>
  <ScaleCrop>false</ScaleCrop>
  <Company/>
  <LinksUpToDate>false</LinksUpToDate>
  <CharactersWithSpaces>14974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2022-07-27T19:04:00Z</dcterms:created>
  <dcterms:modified xsi:type="dcterms:W3CDTF">2022-08-19T20:09:00Z</dcterms:modified>
</cp:coreProperties>
</file>