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7757126"/>
        <w:docPartObj>
          <w:docPartGallery w:val="Cover Pages"/>
          <w:docPartUnique/>
        </w:docPartObj>
      </w:sdtPr>
      <w:sdtEndPr>
        <w:rPr>
          <w:rFonts w:ascii="Arial" w:hAnsi="Arial"/>
          <w:b/>
          <w:bCs/>
        </w:rPr>
      </w:sdtEndPr>
      <w:sdtContent>
        <w:p w14:paraId="75460D23" w14:textId="3D136BF1" w:rsidR="00BB2084" w:rsidRDefault="00BB2084">
          <w:r>
            <w:rPr>
              <w:noProof/>
            </w:rPr>
            <mc:AlternateContent>
              <mc:Choice Requires="wpg">
                <w:drawing>
                  <wp:anchor distT="0" distB="0" distL="114300" distR="114300" simplePos="0" relativeHeight="251659264" behindDoc="1" locked="0" layoutInCell="1" allowOverlap="1" wp14:anchorId="1B72EEDA" wp14:editId="639BF597">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0519D8" w14:textId="1FA91AD4" w:rsidR="00BB2084" w:rsidRPr="00BB2084" w:rsidRDefault="00BB2084" w:rsidP="00BB2084">
                                  <w:pPr>
                                    <w:pStyle w:val="NoSpacing"/>
                                    <w:spacing w:before="120"/>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Bidi" w:eastAsiaTheme="majorEastAsia" w:hAnsiTheme="minorBidi"/>
                                      <w:b/>
                                      <w:bCs/>
                                      <w:caps/>
                                      <w:color w:val="EE0000"/>
                                      <w:sz w:val="48"/>
                                      <w:szCs w:val="48"/>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BD467E" w14:textId="586A9E5C" w:rsidR="00BB2084" w:rsidRPr="000E12EC" w:rsidRDefault="00BB2084" w:rsidP="000E12EC">
                                      <w:pPr>
                                        <w:pStyle w:val="NoSpacing"/>
                                        <w:spacing w:line="360" w:lineRule="auto"/>
                                        <w:jc w:val="center"/>
                                        <w:rPr>
                                          <w:rFonts w:asciiTheme="minorBidi" w:eastAsiaTheme="majorEastAsia" w:hAnsiTheme="minorBidi"/>
                                          <w:b/>
                                          <w:bCs/>
                                          <w:caps/>
                                          <w:color w:val="EE0000"/>
                                          <w:sz w:val="48"/>
                                          <w:szCs w:val="48"/>
                                          <w:u w:val="single"/>
                                        </w:rPr>
                                      </w:pPr>
                                      <w:r w:rsidRPr="000E12EC">
                                        <w:rPr>
                                          <w:rFonts w:asciiTheme="minorBidi" w:eastAsiaTheme="majorEastAsia" w:hAnsiTheme="minorBidi"/>
                                          <w:b/>
                                          <w:bCs/>
                                          <w:caps/>
                                          <w:color w:val="EE0000"/>
                                          <w:sz w:val="48"/>
                                          <w:szCs w:val="48"/>
                                          <w:u w:val="single"/>
                                        </w:rPr>
                                        <w:t>Introduction to Independent Research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B72EED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1F0519D8" w14:textId="1FA91AD4" w:rsidR="00BB2084" w:rsidRPr="00BB2084" w:rsidRDefault="00BB2084" w:rsidP="00BB2084">
                            <w:pPr>
                              <w:pStyle w:val="NoSpacing"/>
                              <w:spacing w:before="120"/>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inorBidi" w:eastAsiaTheme="majorEastAsia" w:hAnsiTheme="minorBidi"/>
                                <w:b/>
                                <w:bCs/>
                                <w:caps/>
                                <w:color w:val="EE0000"/>
                                <w:sz w:val="48"/>
                                <w:szCs w:val="48"/>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BD467E" w14:textId="586A9E5C" w:rsidR="00BB2084" w:rsidRPr="000E12EC" w:rsidRDefault="00BB2084" w:rsidP="000E12EC">
                                <w:pPr>
                                  <w:pStyle w:val="NoSpacing"/>
                                  <w:spacing w:line="360" w:lineRule="auto"/>
                                  <w:jc w:val="center"/>
                                  <w:rPr>
                                    <w:rFonts w:asciiTheme="minorBidi" w:eastAsiaTheme="majorEastAsia" w:hAnsiTheme="minorBidi"/>
                                    <w:b/>
                                    <w:bCs/>
                                    <w:caps/>
                                    <w:color w:val="EE0000"/>
                                    <w:sz w:val="48"/>
                                    <w:szCs w:val="48"/>
                                    <w:u w:val="single"/>
                                  </w:rPr>
                                </w:pPr>
                                <w:r w:rsidRPr="000E12EC">
                                  <w:rPr>
                                    <w:rFonts w:asciiTheme="minorBidi" w:eastAsiaTheme="majorEastAsia" w:hAnsiTheme="minorBidi"/>
                                    <w:b/>
                                    <w:bCs/>
                                    <w:caps/>
                                    <w:color w:val="EE0000"/>
                                    <w:sz w:val="48"/>
                                    <w:szCs w:val="48"/>
                                    <w:u w:val="single"/>
                                  </w:rPr>
                                  <w:t>Introduction to Independent Research Skills</w:t>
                                </w:r>
                              </w:p>
                            </w:sdtContent>
                          </w:sdt>
                        </w:txbxContent>
                      </v:textbox>
                    </v:shape>
                    <w10:wrap anchorx="page" anchory="page"/>
                  </v:group>
                </w:pict>
              </mc:Fallback>
            </mc:AlternateContent>
          </w:r>
        </w:p>
        <w:p w14:paraId="0BFA9EC8" w14:textId="2D9E9A7E" w:rsidR="00BB2084" w:rsidRDefault="00BB2084">
          <w:pPr>
            <w:rPr>
              <w:rFonts w:ascii="Arial" w:hAnsi="Arial"/>
              <w:b/>
              <w:bCs/>
            </w:rPr>
          </w:pPr>
          <w:r>
            <w:rPr>
              <w:rFonts w:ascii="Arial" w:hAnsi="Arial"/>
              <w:b/>
              <w:bCs/>
              <w:noProof/>
            </w:rPr>
            <mc:AlternateContent>
              <mc:Choice Requires="wps">
                <w:drawing>
                  <wp:anchor distT="0" distB="0" distL="114300" distR="114300" simplePos="0" relativeHeight="251660288" behindDoc="0" locked="0" layoutInCell="1" allowOverlap="1" wp14:anchorId="38998E12" wp14:editId="723D31D9">
                    <wp:simplePos x="0" y="0"/>
                    <wp:positionH relativeFrom="column">
                      <wp:posOffset>2410126</wp:posOffset>
                    </wp:positionH>
                    <wp:positionV relativeFrom="paragraph">
                      <wp:posOffset>7363026</wp:posOffset>
                    </wp:positionV>
                    <wp:extent cx="2478505" cy="4608094"/>
                    <wp:effectExtent l="0" t="0" r="17780" b="21590"/>
                    <wp:wrapNone/>
                    <wp:docPr id="1354458485" name="Text Box 4"/>
                    <wp:cNvGraphicFramePr/>
                    <a:graphic xmlns:a="http://schemas.openxmlformats.org/drawingml/2006/main">
                      <a:graphicData uri="http://schemas.microsoft.com/office/word/2010/wordprocessingShape">
                        <wps:wsp>
                          <wps:cNvSpPr txBox="1"/>
                          <wps:spPr>
                            <a:xfrm flipH="1">
                              <a:off x="0" y="0"/>
                              <a:ext cx="2478505" cy="4608094"/>
                            </a:xfrm>
                            <a:prstGeom prst="rect">
                              <a:avLst/>
                            </a:prstGeom>
                            <a:solidFill>
                              <a:schemeClr val="lt1"/>
                            </a:solidFill>
                            <a:ln w="6350">
                              <a:solidFill>
                                <a:prstClr val="black"/>
                              </a:solidFill>
                            </a:ln>
                          </wps:spPr>
                          <wps:txbx>
                            <w:txbxContent>
                              <w:p w14:paraId="7B01A22C" w14:textId="0E8E7054" w:rsidR="00BB2084" w:rsidRPr="000E12EC" w:rsidRDefault="00BB2084">
                                <w:pPr>
                                  <w:rPr>
                                    <w:b/>
                                    <w:bCs/>
                                    <w:color w:val="EE0000"/>
                                    <w:sz w:val="40"/>
                                    <w:szCs w:val="40"/>
                                  </w:rPr>
                                </w:pPr>
                                <w:r w:rsidRPr="000E12EC">
                                  <w:rPr>
                                    <w:b/>
                                    <w:bCs/>
                                    <w:color w:val="EE0000"/>
                                    <w:sz w:val="40"/>
                                    <w:szCs w:val="40"/>
                                  </w:rPr>
                                  <w:t>STUDENT ID :2321169</w:t>
                                </w:r>
                              </w:p>
                              <w:p w14:paraId="5A345D27" w14:textId="77777777" w:rsidR="00BB2084" w:rsidRPr="000E12EC" w:rsidRDefault="00BB2084">
                                <w:pPr>
                                  <w:rPr>
                                    <w:b/>
                                    <w:bCs/>
                                    <w:color w:val="EE0000"/>
                                    <w:sz w:val="40"/>
                                    <w:szCs w:val="40"/>
                                  </w:rPr>
                                </w:pPr>
                              </w:p>
                              <w:p w14:paraId="16DE83D5" w14:textId="0F767472" w:rsidR="00BB2084" w:rsidRPr="000E12EC" w:rsidRDefault="00BB2084">
                                <w:pPr>
                                  <w:rPr>
                                    <w:b/>
                                    <w:bCs/>
                                    <w:color w:val="EE0000"/>
                                    <w:sz w:val="40"/>
                                    <w:szCs w:val="40"/>
                                  </w:rPr>
                                </w:pPr>
                                <w:r w:rsidRPr="000E12EC">
                                  <w:rPr>
                                    <w:b/>
                                    <w:bCs/>
                                    <w:color w:val="EE0000"/>
                                    <w:sz w:val="40"/>
                                    <w:szCs w:val="40"/>
                                  </w:rPr>
                                  <w:t>STUDENT NAME: RIM ABDULHAMID</w:t>
                                </w:r>
                              </w:p>
                              <w:p w14:paraId="036FC2DA" w14:textId="77777777" w:rsidR="00BB2084" w:rsidRPr="000E12EC" w:rsidRDefault="00BB2084">
                                <w:pPr>
                                  <w:rPr>
                                    <w:b/>
                                    <w:bCs/>
                                    <w:color w:val="EE0000"/>
                                    <w:sz w:val="40"/>
                                    <w:szCs w:val="40"/>
                                  </w:rPr>
                                </w:pPr>
                              </w:p>
                              <w:p w14:paraId="2727EBD5" w14:textId="599D3381" w:rsidR="00BB2084" w:rsidRPr="000E12EC" w:rsidRDefault="00BB2084">
                                <w:pPr>
                                  <w:rPr>
                                    <w:b/>
                                    <w:bCs/>
                                    <w:color w:val="EE0000"/>
                                    <w:sz w:val="40"/>
                                    <w:szCs w:val="40"/>
                                  </w:rPr>
                                </w:pPr>
                                <w:r w:rsidRPr="000E12EC">
                                  <w:rPr>
                                    <w:b/>
                                    <w:bCs/>
                                    <w:color w:val="EE0000"/>
                                    <w:sz w:val="40"/>
                                    <w:szCs w:val="40"/>
                                  </w:rPr>
                                  <w:t>LECTURER NAME: DR RIZWAN NADIM</w:t>
                                </w:r>
                              </w:p>
                              <w:p w14:paraId="357FB36D" w14:textId="77777777" w:rsidR="00BB2084" w:rsidRPr="000E12EC" w:rsidRDefault="00BB2084">
                                <w:pPr>
                                  <w:rPr>
                                    <w:b/>
                                    <w:bCs/>
                                    <w:color w:val="EE0000"/>
                                    <w:sz w:val="40"/>
                                    <w:szCs w:val="40"/>
                                  </w:rPr>
                                </w:pPr>
                              </w:p>
                              <w:p w14:paraId="1DB7C866" w14:textId="6B65A38A" w:rsidR="00BB2084" w:rsidRPr="000E12EC" w:rsidRDefault="00BB2084">
                                <w:pPr>
                                  <w:rPr>
                                    <w:b/>
                                    <w:bCs/>
                                    <w:color w:val="EE0000"/>
                                    <w:sz w:val="40"/>
                                    <w:szCs w:val="40"/>
                                  </w:rPr>
                                </w:pPr>
                                <w:r w:rsidRPr="000E12EC">
                                  <w:rPr>
                                    <w:b/>
                                    <w:bCs/>
                                    <w:color w:val="EE0000"/>
                                    <w:sz w:val="40"/>
                                    <w:szCs w:val="40"/>
                                  </w:rPr>
                                  <w:t>DATE:01/10/2025</w:t>
                                </w:r>
                              </w:p>
                              <w:p w14:paraId="43698584" w14:textId="77777777" w:rsidR="00BB2084" w:rsidRDefault="00BB208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98E12" id="Text Box 4" o:spid="_x0000_s1030" type="#_x0000_t202" style="position:absolute;margin-left:189.75pt;margin-top:579.75pt;width:195.15pt;height:362.85pt;flip:x;z-index:2516602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" fillcolor="white [3201]" strokeweight=".5pt">
                    <v:textbox>
                      <w:txbxContent>
                        <w:p w14:paraId="7B01A22C" w14:textId="0E8E7054" w:rsidR="00BB2084" w:rsidRPr="000E12EC" w:rsidRDefault="00BB2084">
                          <w:pPr>
                            <w:rPr>
                              <w:b/>
                              <w:bCs/>
                              <w:color w:val="EE0000"/>
                              <w:sz w:val="40"/>
                              <w:szCs w:val="40"/>
                            </w:rPr>
                          </w:pPr>
                          <w:r w:rsidRPr="000E12EC">
                            <w:rPr>
                              <w:b/>
                              <w:bCs/>
                              <w:color w:val="EE0000"/>
                              <w:sz w:val="40"/>
                              <w:szCs w:val="40"/>
                            </w:rPr>
                            <w:t>STUDENT ID :2321169</w:t>
                          </w:r>
                        </w:p>
                        <w:p w14:paraId="5A345D27" w14:textId="77777777" w:rsidR="00BB2084" w:rsidRPr="000E12EC" w:rsidRDefault="00BB2084">
                          <w:pPr>
                            <w:rPr>
                              <w:b/>
                              <w:bCs/>
                              <w:color w:val="EE0000"/>
                              <w:sz w:val="40"/>
                              <w:szCs w:val="40"/>
                            </w:rPr>
                          </w:pPr>
                        </w:p>
                        <w:p w14:paraId="16DE83D5" w14:textId="0F767472" w:rsidR="00BB2084" w:rsidRPr="000E12EC" w:rsidRDefault="00BB2084">
                          <w:pPr>
                            <w:rPr>
                              <w:b/>
                              <w:bCs/>
                              <w:color w:val="EE0000"/>
                              <w:sz w:val="40"/>
                              <w:szCs w:val="40"/>
                            </w:rPr>
                          </w:pPr>
                          <w:r w:rsidRPr="000E12EC">
                            <w:rPr>
                              <w:b/>
                              <w:bCs/>
                              <w:color w:val="EE0000"/>
                              <w:sz w:val="40"/>
                              <w:szCs w:val="40"/>
                            </w:rPr>
                            <w:t>STUDENT NAME: RIM ABDULHAMID</w:t>
                          </w:r>
                        </w:p>
                        <w:p w14:paraId="036FC2DA" w14:textId="77777777" w:rsidR="00BB2084" w:rsidRPr="000E12EC" w:rsidRDefault="00BB2084">
                          <w:pPr>
                            <w:rPr>
                              <w:b/>
                              <w:bCs/>
                              <w:color w:val="EE0000"/>
                              <w:sz w:val="40"/>
                              <w:szCs w:val="40"/>
                            </w:rPr>
                          </w:pPr>
                        </w:p>
                        <w:p w14:paraId="2727EBD5" w14:textId="599D3381" w:rsidR="00BB2084" w:rsidRPr="000E12EC" w:rsidRDefault="00BB2084">
                          <w:pPr>
                            <w:rPr>
                              <w:b/>
                              <w:bCs/>
                              <w:color w:val="EE0000"/>
                              <w:sz w:val="40"/>
                              <w:szCs w:val="40"/>
                            </w:rPr>
                          </w:pPr>
                          <w:r w:rsidRPr="000E12EC">
                            <w:rPr>
                              <w:b/>
                              <w:bCs/>
                              <w:color w:val="EE0000"/>
                              <w:sz w:val="40"/>
                              <w:szCs w:val="40"/>
                            </w:rPr>
                            <w:t>LECTURER NAME: DR RIZWAN NADIM</w:t>
                          </w:r>
                        </w:p>
                        <w:p w14:paraId="357FB36D" w14:textId="77777777" w:rsidR="00BB2084" w:rsidRPr="000E12EC" w:rsidRDefault="00BB2084">
                          <w:pPr>
                            <w:rPr>
                              <w:b/>
                              <w:bCs/>
                              <w:color w:val="EE0000"/>
                              <w:sz w:val="40"/>
                              <w:szCs w:val="40"/>
                            </w:rPr>
                          </w:pPr>
                        </w:p>
                        <w:p w14:paraId="1DB7C866" w14:textId="6B65A38A" w:rsidR="00BB2084" w:rsidRPr="000E12EC" w:rsidRDefault="00BB2084">
                          <w:pPr>
                            <w:rPr>
                              <w:b/>
                              <w:bCs/>
                              <w:color w:val="EE0000"/>
                              <w:sz w:val="40"/>
                              <w:szCs w:val="40"/>
                            </w:rPr>
                          </w:pPr>
                          <w:r w:rsidRPr="000E12EC">
                            <w:rPr>
                              <w:b/>
                              <w:bCs/>
                              <w:color w:val="EE0000"/>
                              <w:sz w:val="40"/>
                              <w:szCs w:val="40"/>
                            </w:rPr>
                            <w:t>DATE:01/10/2025</w:t>
                          </w:r>
                        </w:p>
                        <w:p w14:paraId="43698584" w14:textId="77777777" w:rsidR="00BB2084" w:rsidRDefault="00BB2084"/>
                      </w:txbxContent>
                    </v:textbox>
                  </v:shape>
                </w:pict>
              </mc:Fallback>
            </mc:AlternateContent>
          </w:r>
          <w:r>
            <w:rPr>
              <w:rFonts w:ascii="Arial" w:hAnsi="Arial"/>
              <w:b/>
              <w:bCs/>
            </w:rPr>
            <w:br w:type="page"/>
          </w:r>
        </w:p>
      </w:sdtContent>
    </w:sdt>
    <w:sdt>
      <w:sdtPr>
        <w:rPr>
          <w:rFonts w:asciiTheme="minorHAnsi" w:eastAsiaTheme="minorHAnsi" w:hAnsiTheme="minorHAnsi" w:cstheme="minorBidi"/>
          <w:color w:val="auto"/>
          <w:kern w:val="2"/>
          <w:sz w:val="24"/>
          <w:szCs w:val="24"/>
          <w:lang w:val="en-GB"/>
          <w14:ligatures w14:val="standardContextual"/>
        </w:rPr>
        <w:id w:val="1809666417"/>
        <w:docPartObj>
          <w:docPartGallery w:val="Table of Contents"/>
          <w:docPartUnique/>
        </w:docPartObj>
      </w:sdtPr>
      <w:sdtEndPr>
        <w:rPr>
          <w:b/>
          <w:bCs/>
          <w:noProof/>
        </w:rPr>
      </w:sdtEndPr>
      <w:sdtContent>
        <w:p w14:paraId="172B538F" w14:textId="07FCE570" w:rsidR="0065050F" w:rsidRDefault="0065050F" w:rsidP="0065050F">
          <w:pPr>
            <w:pStyle w:val="TOCHeading"/>
            <w:spacing w:line="480" w:lineRule="auto"/>
          </w:pPr>
          <w:r>
            <w:t>Contents</w:t>
          </w:r>
        </w:p>
        <w:p w14:paraId="74FD0626" w14:textId="719C145C" w:rsidR="0065050F" w:rsidRDefault="0065050F" w:rsidP="0065050F">
          <w:pPr>
            <w:pStyle w:val="TOC1"/>
            <w:tabs>
              <w:tab w:val="right" w:leader="dot" w:pos="9016"/>
            </w:tabs>
            <w:spacing w:line="480" w:lineRule="auto"/>
            <w:rPr>
              <w:noProof/>
            </w:rPr>
          </w:pPr>
          <w:r>
            <w:fldChar w:fldCharType="begin"/>
          </w:r>
          <w:r>
            <w:instrText xml:space="preserve"> TOC \o "1-3" \h \z \u </w:instrText>
          </w:r>
          <w:r>
            <w:fldChar w:fldCharType="separate"/>
          </w:r>
          <w:hyperlink w:anchor="_Toc209822817" w:history="1">
            <w:r w:rsidRPr="00D63F9B">
              <w:rPr>
                <w:rStyle w:val="Hyperlink"/>
                <w:noProof/>
              </w:rPr>
              <w:t>Background and Rationale</w:t>
            </w:r>
            <w:r>
              <w:rPr>
                <w:noProof/>
                <w:webHidden/>
              </w:rPr>
              <w:tab/>
            </w:r>
            <w:r>
              <w:rPr>
                <w:noProof/>
                <w:webHidden/>
              </w:rPr>
              <w:fldChar w:fldCharType="begin"/>
            </w:r>
            <w:r>
              <w:rPr>
                <w:noProof/>
                <w:webHidden/>
              </w:rPr>
              <w:instrText xml:space="preserve"> PAGEREF _Toc209822817 \h </w:instrText>
            </w:r>
            <w:r>
              <w:rPr>
                <w:noProof/>
                <w:webHidden/>
              </w:rPr>
            </w:r>
            <w:r>
              <w:rPr>
                <w:noProof/>
                <w:webHidden/>
              </w:rPr>
              <w:fldChar w:fldCharType="separate"/>
            </w:r>
            <w:r>
              <w:rPr>
                <w:noProof/>
                <w:webHidden/>
              </w:rPr>
              <w:t>2</w:t>
            </w:r>
            <w:r>
              <w:rPr>
                <w:noProof/>
                <w:webHidden/>
              </w:rPr>
              <w:fldChar w:fldCharType="end"/>
            </w:r>
          </w:hyperlink>
        </w:p>
        <w:p w14:paraId="29E1C662" w14:textId="48252386" w:rsidR="0065050F" w:rsidRDefault="0065050F" w:rsidP="0065050F">
          <w:pPr>
            <w:pStyle w:val="TOC1"/>
            <w:tabs>
              <w:tab w:val="right" w:leader="dot" w:pos="9016"/>
            </w:tabs>
            <w:spacing w:line="480" w:lineRule="auto"/>
            <w:rPr>
              <w:noProof/>
            </w:rPr>
          </w:pPr>
          <w:hyperlink w:anchor="_Toc209822818" w:history="1">
            <w:r w:rsidRPr="00D63F9B">
              <w:rPr>
                <w:rStyle w:val="Hyperlink"/>
                <w:noProof/>
              </w:rPr>
              <w:t>Research Aim, Question and Objectives</w:t>
            </w:r>
            <w:r>
              <w:rPr>
                <w:noProof/>
                <w:webHidden/>
              </w:rPr>
              <w:tab/>
            </w:r>
            <w:r>
              <w:rPr>
                <w:noProof/>
                <w:webHidden/>
              </w:rPr>
              <w:fldChar w:fldCharType="begin"/>
            </w:r>
            <w:r>
              <w:rPr>
                <w:noProof/>
                <w:webHidden/>
              </w:rPr>
              <w:instrText xml:space="preserve"> PAGEREF _Toc209822818 \h </w:instrText>
            </w:r>
            <w:r>
              <w:rPr>
                <w:noProof/>
                <w:webHidden/>
              </w:rPr>
            </w:r>
            <w:r>
              <w:rPr>
                <w:noProof/>
                <w:webHidden/>
              </w:rPr>
              <w:fldChar w:fldCharType="separate"/>
            </w:r>
            <w:r>
              <w:rPr>
                <w:noProof/>
                <w:webHidden/>
              </w:rPr>
              <w:t>2</w:t>
            </w:r>
            <w:r>
              <w:rPr>
                <w:noProof/>
                <w:webHidden/>
              </w:rPr>
              <w:fldChar w:fldCharType="end"/>
            </w:r>
          </w:hyperlink>
        </w:p>
        <w:p w14:paraId="55846AB4" w14:textId="0764C5BE" w:rsidR="0065050F" w:rsidRDefault="0065050F" w:rsidP="0065050F">
          <w:pPr>
            <w:pStyle w:val="TOC2"/>
            <w:tabs>
              <w:tab w:val="right" w:leader="dot" w:pos="9016"/>
            </w:tabs>
            <w:spacing w:line="480" w:lineRule="auto"/>
            <w:rPr>
              <w:noProof/>
            </w:rPr>
          </w:pPr>
          <w:hyperlink w:anchor="_Toc209822819" w:history="1">
            <w:r w:rsidRPr="00D63F9B">
              <w:rPr>
                <w:rStyle w:val="Hyperlink"/>
                <w:noProof/>
              </w:rPr>
              <w:t>Review Question:</w:t>
            </w:r>
            <w:r>
              <w:rPr>
                <w:noProof/>
                <w:webHidden/>
              </w:rPr>
              <w:tab/>
            </w:r>
            <w:r>
              <w:rPr>
                <w:noProof/>
                <w:webHidden/>
              </w:rPr>
              <w:fldChar w:fldCharType="begin"/>
            </w:r>
            <w:r>
              <w:rPr>
                <w:noProof/>
                <w:webHidden/>
              </w:rPr>
              <w:instrText xml:space="preserve"> PAGEREF _Toc209822819 \h </w:instrText>
            </w:r>
            <w:r>
              <w:rPr>
                <w:noProof/>
                <w:webHidden/>
              </w:rPr>
            </w:r>
            <w:r>
              <w:rPr>
                <w:noProof/>
                <w:webHidden/>
              </w:rPr>
              <w:fldChar w:fldCharType="separate"/>
            </w:r>
            <w:r>
              <w:rPr>
                <w:noProof/>
                <w:webHidden/>
              </w:rPr>
              <w:t>2</w:t>
            </w:r>
            <w:r>
              <w:rPr>
                <w:noProof/>
                <w:webHidden/>
              </w:rPr>
              <w:fldChar w:fldCharType="end"/>
            </w:r>
          </w:hyperlink>
        </w:p>
        <w:p w14:paraId="53FE51B5" w14:textId="421EA0D7" w:rsidR="0065050F" w:rsidRDefault="0065050F" w:rsidP="0065050F">
          <w:pPr>
            <w:pStyle w:val="TOC1"/>
            <w:tabs>
              <w:tab w:val="right" w:leader="dot" w:pos="9016"/>
            </w:tabs>
            <w:spacing w:line="480" w:lineRule="auto"/>
            <w:rPr>
              <w:noProof/>
            </w:rPr>
          </w:pPr>
          <w:hyperlink w:anchor="_Toc209822820" w:history="1">
            <w:r w:rsidRPr="00D63F9B">
              <w:rPr>
                <w:rStyle w:val="Hyperlink"/>
                <w:noProof/>
              </w:rPr>
              <w:t>Methodology</w:t>
            </w:r>
            <w:r>
              <w:rPr>
                <w:noProof/>
                <w:webHidden/>
              </w:rPr>
              <w:tab/>
            </w:r>
            <w:r>
              <w:rPr>
                <w:noProof/>
                <w:webHidden/>
              </w:rPr>
              <w:fldChar w:fldCharType="begin"/>
            </w:r>
            <w:r>
              <w:rPr>
                <w:noProof/>
                <w:webHidden/>
              </w:rPr>
              <w:instrText xml:space="preserve"> PAGEREF _Toc209822820 \h </w:instrText>
            </w:r>
            <w:r>
              <w:rPr>
                <w:noProof/>
                <w:webHidden/>
              </w:rPr>
            </w:r>
            <w:r>
              <w:rPr>
                <w:noProof/>
                <w:webHidden/>
              </w:rPr>
              <w:fldChar w:fldCharType="separate"/>
            </w:r>
            <w:r>
              <w:rPr>
                <w:noProof/>
                <w:webHidden/>
              </w:rPr>
              <w:t>3</w:t>
            </w:r>
            <w:r>
              <w:rPr>
                <w:noProof/>
                <w:webHidden/>
              </w:rPr>
              <w:fldChar w:fldCharType="end"/>
            </w:r>
          </w:hyperlink>
        </w:p>
        <w:p w14:paraId="5E91702F" w14:textId="0F3999FF" w:rsidR="0065050F" w:rsidRDefault="0065050F" w:rsidP="0065050F">
          <w:pPr>
            <w:pStyle w:val="TOC1"/>
            <w:tabs>
              <w:tab w:val="right" w:leader="dot" w:pos="9016"/>
            </w:tabs>
            <w:spacing w:line="480" w:lineRule="auto"/>
            <w:rPr>
              <w:noProof/>
            </w:rPr>
          </w:pPr>
          <w:hyperlink w:anchor="_Toc209822821" w:history="1">
            <w:r w:rsidRPr="00D63F9B">
              <w:rPr>
                <w:rStyle w:val="Hyperlink"/>
                <w:noProof/>
              </w:rPr>
              <w:t>Expected Outcomes</w:t>
            </w:r>
            <w:r>
              <w:rPr>
                <w:noProof/>
                <w:webHidden/>
              </w:rPr>
              <w:tab/>
            </w:r>
            <w:r>
              <w:rPr>
                <w:noProof/>
                <w:webHidden/>
              </w:rPr>
              <w:fldChar w:fldCharType="begin"/>
            </w:r>
            <w:r>
              <w:rPr>
                <w:noProof/>
                <w:webHidden/>
              </w:rPr>
              <w:instrText xml:space="preserve"> PAGEREF _Toc209822821 \h </w:instrText>
            </w:r>
            <w:r>
              <w:rPr>
                <w:noProof/>
                <w:webHidden/>
              </w:rPr>
            </w:r>
            <w:r>
              <w:rPr>
                <w:noProof/>
                <w:webHidden/>
              </w:rPr>
              <w:fldChar w:fldCharType="separate"/>
            </w:r>
            <w:r>
              <w:rPr>
                <w:noProof/>
                <w:webHidden/>
              </w:rPr>
              <w:t>3</w:t>
            </w:r>
            <w:r>
              <w:rPr>
                <w:noProof/>
                <w:webHidden/>
              </w:rPr>
              <w:fldChar w:fldCharType="end"/>
            </w:r>
          </w:hyperlink>
        </w:p>
        <w:p w14:paraId="0C899657" w14:textId="2EF590A1" w:rsidR="0065050F" w:rsidRDefault="0065050F" w:rsidP="0065050F">
          <w:pPr>
            <w:pStyle w:val="TOC1"/>
            <w:tabs>
              <w:tab w:val="right" w:leader="dot" w:pos="9016"/>
            </w:tabs>
            <w:spacing w:line="480" w:lineRule="auto"/>
            <w:rPr>
              <w:noProof/>
            </w:rPr>
          </w:pPr>
          <w:hyperlink w:anchor="_Toc209822822" w:history="1">
            <w:r w:rsidRPr="00D63F9B">
              <w:rPr>
                <w:rStyle w:val="Hyperlink"/>
                <w:noProof/>
              </w:rPr>
              <w:t>Ethical Considerations</w:t>
            </w:r>
            <w:r>
              <w:rPr>
                <w:noProof/>
                <w:webHidden/>
              </w:rPr>
              <w:tab/>
            </w:r>
            <w:r>
              <w:rPr>
                <w:noProof/>
                <w:webHidden/>
              </w:rPr>
              <w:fldChar w:fldCharType="begin"/>
            </w:r>
            <w:r>
              <w:rPr>
                <w:noProof/>
                <w:webHidden/>
              </w:rPr>
              <w:instrText xml:space="preserve"> PAGEREF _Toc209822822 \h </w:instrText>
            </w:r>
            <w:r>
              <w:rPr>
                <w:noProof/>
                <w:webHidden/>
              </w:rPr>
            </w:r>
            <w:r>
              <w:rPr>
                <w:noProof/>
                <w:webHidden/>
              </w:rPr>
              <w:fldChar w:fldCharType="separate"/>
            </w:r>
            <w:r>
              <w:rPr>
                <w:noProof/>
                <w:webHidden/>
              </w:rPr>
              <w:t>3</w:t>
            </w:r>
            <w:r>
              <w:rPr>
                <w:noProof/>
                <w:webHidden/>
              </w:rPr>
              <w:fldChar w:fldCharType="end"/>
            </w:r>
          </w:hyperlink>
        </w:p>
        <w:p w14:paraId="1559443A" w14:textId="0A6F9BFB" w:rsidR="0065050F" w:rsidRDefault="0065050F" w:rsidP="0065050F">
          <w:pPr>
            <w:pStyle w:val="TOC1"/>
            <w:tabs>
              <w:tab w:val="right" w:leader="dot" w:pos="9016"/>
            </w:tabs>
            <w:spacing w:line="480" w:lineRule="auto"/>
            <w:rPr>
              <w:noProof/>
            </w:rPr>
          </w:pPr>
          <w:hyperlink w:anchor="_Toc209822823" w:history="1">
            <w:r w:rsidRPr="00D63F9B">
              <w:rPr>
                <w:rStyle w:val="Hyperlink"/>
                <w:noProof/>
              </w:rPr>
              <w:t>References</w:t>
            </w:r>
            <w:r>
              <w:rPr>
                <w:noProof/>
                <w:webHidden/>
              </w:rPr>
              <w:tab/>
            </w:r>
            <w:r>
              <w:rPr>
                <w:noProof/>
                <w:webHidden/>
              </w:rPr>
              <w:fldChar w:fldCharType="begin"/>
            </w:r>
            <w:r>
              <w:rPr>
                <w:noProof/>
                <w:webHidden/>
              </w:rPr>
              <w:instrText xml:space="preserve"> PAGEREF _Toc209822823 \h </w:instrText>
            </w:r>
            <w:r>
              <w:rPr>
                <w:noProof/>
                <w:webHidden/>
              </w:rPr>
            </w:r>
            <w:r>
              <w:rPr>
                <w:noProof/>
                <w:webHidden/>
              </w:rPr>
              <w:fldChar w:fldCharType="separate"/>
            </w:r>
            <w:r>
              <w:rPr>
                <w:noProof/>
                <w:webHidden/>
              </w:rPr>
              <w:t>4</w:t>
            </w:r>
            <w:r>
              <w:rPr>
                <w:noProof/>
                <w:webHidden/>
              </w:rPr>
              <w:fldChar w:fldCharType="end"/>
            </w:r>
          </w:hyperlink>
        </w:p>
        <w:p w14:paraId="74314E57" w14:textId="76BFACEB" w:rsidR="0065050F" w:rsidRDefault="0065050F" w:rsidP="0065050F">
          <w:pPr>
            <w:spacing w:line="480" w:lineRule="auto"/>
          </w:pPr>
          <w:r>
            <w:rPr>
              <w:b/>
              <w:bCs/>
              <w:noProof/>
            </w:rPr>
            <w:fldChar w:fldCharType="end"/>
          </w:r>
        </w:p>
      </w:sdtContent>
    </w:sdt>
    <w:p w14:paraId="1D891445" w14:textId="77777777" w:rsidR="0065050F" w:rsidRDefault="0065050F">
      <w:pPr>
        <w:rPr>
          <w:rFonts w:ascii="Arial" w:hAnsi="Arial"/>
          <w:b/>
          <w:bCs/>
        </w:rPr>
      </w:pPr>
      <w:r>
        <w:rPr>
          <w:rFonts w:ascii="Arial" w:hAnsi="Arial"/>
          <w:b/>
          <w:bCs/>
        </w:rPr>
        <w:br w:type="page"/>
      </w:r>
    </w:p>
    <w:p w14:paraId="7A275108" w14:textId="5AE1A523" w:rsidR="0038330B" w:rsidRDefault="0038330B" w:rsidP="0038330B">
      <w:pPr>
        <w:spacing w:line="360" w:lineRule="auto"/>
        <w:jc w:val="both"/>
        <w:rPr>
          <w:rFonts w:ascii="Arial" w:hAnsi="Arial"/>
          <w:b/>
          <w:bCs/>
        </w:rPr>
      </w:pPr>
      <w:r w:rsidRPr="0038330B">
        <w:rPr>
          <w:rFonts w:ascii="Arial" w:hAnsi="Arial"/>
          <w:b/>
          <w:bCs/>
        </w:rPr>
        <w:t>Research Proposal</w:t>
      </w:r>
    </w:p>
    <w:p w14:paraId="2051CC7D" w14:textId="77777777" w:rsidR="00BB2084" w:rsidRPr="0038330B" w:rsidRDefault="00BB2084" w:rsidP="00BB2084">
      <w:pPr>
        <w:spacing w:line="480" w:lineRule="auto"/>
        <w:jc w:val="center"/>
        <w:rPr>
          <w:rFonts w:ascii="Arial" w:hAnsi="Arial"/>
        </w:rPr>
      </w:pPr>
      <w:r w:rsidRPr="0038330B">
        <w:rPr>
          <w:rFonts w:ascii="Arial" w:hAnsi="Arial"/>
          <w:b/>
          <w:bCs/>
        </w:rPr>
        <w:t>Title:</w:t>
      </w:r>
      <w:r w:rsidRPr="0038330B">
        <w:rPr>
          <w:rFonts w:ascii="Arial" w:hAnsi="Arial"/>
        </w:rPr>
        <w:br/>
      </w:r>
      <w:r w:rsidRPr="0038330B">
        <w:rPr>
          <w:rFonts w:ascii="Arial" w:hAnsi="Arial"/>
          <w:i/>
          <w:iCs/>
        </w:rPr>
        <w:t>A Scoping Review of Community-Based Social Care Interventions: Improving Mental Health Outcomes for Adults with Dementia in the UK</w:t>
      </w:r>
    </w:p>
    <w:p w14:paraId="265B86DE" w14:textId="77777777" w:rsidR="00BB2084" w:rsidRPr="0038330B" w:rsidRDefault="00BB2084" w:rsidP="0038330B">
      <w:pPr>
        <w:spacing w:line="360" w:lineRule="auto"/>
        <w:jc w:val="both"/>
        <w:rPr>
          <w:rFonts w:ascii="Arial" w:hAnsi="Arial"/>
          <w:b/>
          <w:bCs/>
        </w:rPr>
      </w:pPr>
    </w:p>
    <w:p w14:paraId="6AF292D8" w14:textId="200B5504" w:rsidR="0038330B" w:rsidRPr="0038330B" w:rsidRDefault="0038330B" w:rsidP="0038330B">
      <w:pPr>
        <w:pStyle w:val="Heading1"/>
      </w:pPr>
      <w:bookmarkStart w:id="0" w:name="_Toc209822817"/>
      <w:r w:rsidRPr="0038330B">
        <w:t>Background and Rationale</w:t>
      </w:r>
      <w:bookmarkEnd w:id="0"/>
    </w:p>
    <w:p w14:paraId="76F8684B" w14:textId="77777777" w:rsidR="0038330B" w:rsidRPr="0038330B" w:rsidRDefault="0038330B" w:rsidP="0038330B">
      <w:pPr>
        <w:spacing w:line="360" w:lineRule="auto"/>
        <w:jc w:val="both"/>
        <w:rPr>
          <w:rFonts w:ascii="Arial" w:hAnsi="Arial"/>
        </w:rPr>
      </w:pPr>
      <w:r w:rsidRPr="0038330B">
        <w:rPr>
          <w:rFonts w:ascii="Arial" w:hAnsi="Arial"/>
        </w:rPr>
        <w:t>Dementia is one of the leading causes of disability among older adults in the UK, with rising prevalence placing increasing demands on social care services (Alzheimer’s Society, 2021). Beyond cognitive decline, dementia significantly affects mental health, leading to depression, anxiety, and social isolation (Livingston et al., 2020). Community-based social care interventions, such as day centres, peer support groups, and activity-based programmes, play a vital role in supporting wellbeing and promoting inclusion (Liu et al., 2021). Recent studies suggest that such interventions can reduce loneliness and improve quality of life, yet evidence is fragmented and context-specific (Chester et al., 2021). A scoping review is therefore needed to map current knowledge, identify gaps, and highlight implications for UK health and social care practice (</w:t>
      </w:r>
      <w:proofErr w:type="spellStart"/>
      <w:r w:rsidRPr="0038330B">
        <w:rPr>
          <w:rFonts w:ascii="Arial" w:hAnsi="Arial"/>
        </w:rPr>
        <w:t>Moula</w:t>
      </w:r>
      <w:proofErr w:type="spellEnd"/>
      <w:r w:rsidRPr="0038330B">
        <w:rPr>
          <w:rFonts w:ascii="Arial" w:hAnsi="Arial"/>
        </w:rPr>
        <w:t xml:space="preserve"> et al., 2021).</w:t>
      </w:r>
    </w:p>
    <w:p w14:paraId="32C600F4" w14:textId="77777777" w:rsidR="0038330B" w:rsidRPr="0038330B" w:rsidRDefault="0038330B" w:rsidP="0038330B">
      <w:pPr>
        <w:pStyle w:val="Heading1"/>
      </w:pPr>
      <w:bookmarkStart w:id="1" w:name="_Toc209822818"/>
      <w:r w:rsidRPr="0038330B">
        <w:t>Research Aim, Question and Objectives</w:t>
      </w:r>
      <w:bookmarkEnd w:id="1"/>
    </w:p>
    <w:p w14:paraId="711F6648" w14:textId="77777777" w:rsidR="0038330B" w:rsidRPr="0038330B" w:rsidRDefault="0038330B" w:rsidP="0038330B">
      <w:pPr>
        <w:spacing w:line="360" w:lineRule="auto"/>
        <w:jc w:val="both"/>
        <w:rPr>
          <w:rFonts w:ascii="Arial" w:hAnsi="Arial"/>
        </w:rPr>
      </w:pPr>
      <w:bookmarkStart w:id="2" w:name="_Toc209822819"/>
      <w:r w:rsidRPr="0038330B">
        <w:rPr>
          <w:rStyle w:val="Heading2Char"/>
        </w:rPr>
        <w:t>Review Question:</w:t>
      </w:r>
      <w:bookmarkEnd w:id="2"/>
      <w:r w:rsidRPr="0038330B">
        <w:rPr>
          <w:rFonts w:ascii="Arial" w:hAnsi="Arial"/>
        </w:rPr>
        <w:t xml:space="preserve"> </w:t>
      </w:r>
      <w:r w:rsidRPr="0038330B">
        <w:rPr>
          <w:rFonts w:ascii="Arial" w:hAnsi="Arial"/>
          <w:i/>
          <w:iCs/>
        </w:rPr>
        <w:t>What is the evidence on community-based social care interventions improving the mental health of adults with dementia in the UK?</w:t>
      </w:r>
    </w:p>
    <w:p w14:paraId="5CA3C999" w14:textId="77777777" w:rsidR="0038330B" w:rsidRPr="0038330B" w:rsidRDefault="0038330B" w:rsidP="0038330B">
      <w:pPr>
        <w:spacing w:line="360" w:lineRule="auto"/>
        <w:jc w:val="both"/>
        <w:rPr>
          <w:rFonts w:ascii="Arial" w:hAnsi="Arial"/>
        </w:rPr>
      </w:pPr>
      <w:r w:rsidRPr="0038330B">
        <w:rPr>
          <w:rFonts w:ascii="Arial" w:hAnsi="Arial"/>
          <w:b/>
          <w:bCs/>
        </w:rPr>
        <w:t>Aim:</w:t>
      </w:r>
      <w:r w:rsidRPr="0038330B">
        <w:rPr>
          <w:rFonts w:ascii="Arial" w:hAnsi="Arial"/>
        </w:rPr>
        <w:br/>
        <w:t>The primary aim is to systematically map existing research on community-based social care interventions for adults with dementia using a scoping review approach.</w:t>
      </w:r>
    </w:p>
    <w:p w14:paraId="1279CCB9" w14:textId="77777777" w:rsidR="0038330B" w:rsidRPr="0038330B" w:rsidRDefault="0038330B" w:rsidP="0038330B">
      <w:pPr>
        <w:spacing w:line="360" w:lineRule="auto"/>
        <w:jc w:val="both"/>
        <w:rPr>
          <w:rFonts w:ascii="Arial" w:hAnsi="Arial"/>
        </w:rPr>
      </w:pPr>
      <w:r w:rsidRPr="0038330B">
        <w:rPr>
          <w:rFonts w:ascii="Arial" w:hAnsi="Arial"/>
          <w:b/>
          <w:bCs/>
        </w:rPr>
        <w:t>Objectives:</w:t>
      </w:r>
    </w:p>
    <w:p w14:paraId="65AF9C63" w14:textId="77777777" w:rsidR="0038330B" w:rsidRPr="0038330B" w:rsidRDefault="0038330B" w:rsidP="0038330B">
      <w:pPr>
        <w:numPr>
          <w:ilvl w:val="0"/>
          <w:numId w:val="2"/>
        </w:numPr>
        <w:spacing w:line="360" w:lineRule="auto"/>
        <w:jc w:val="both"/>
        <w:rPr>
          <w:rFonts w:ascii="Arial" w:hAnsi="Arial"/>
        </w:rPr>
      </w:pPr>
      <w:r w:rsidRPr="0038330B">
        <w:rPr>
          <w:rFonts w:ascii="Arial" w:hAnsi="Arial"/>
        </w:rPr>
        <w:t>To identify and categorise existing community-based social care interventions for adults with dementia.</w:t>
      </w:r>
    </w:p>
    <w:p w14:paraId="1D0F713C" w14:textId="77777777" w:rsidR="0038330B" w:rsidRPr="0038330B" w:rsidRDefault="0038330B" w:rsidP="0038330B">
      <w:pPr>
        <w:numPr>
          <w:ilvl w:val="0"/>
          <w:numId w:val="2"/>
        </w:numPr>
        <w:spacing w:line="360" w:lineRule="auto"/>
        <w:jc w:val="both"/>
        <w:rPr>
          <w:rFonts w:ascii="Arial" w:hAnsi="Arial"/>
        </w:rPr>
      </w:pPr>
      <w:r w:rsidRPr="0038330B">
        <w:rPr>
          <w:rFonts w:ascii="Arial" w:hAnsi="Arial"/>
        </w:rPr>
        <w:t>To examine evidence on their impact on mental health outcomes, including wellbeing, depression, and social connectedness.</w:t>
      </w:r>
    </w:p>
    <w:p w14:paraId="7477DA85" w14:textId="77777777" w:rsidR="0038330B" w:rsidRPr="0038330B" w:rsidRDefault="0038330B" w:rsidP="0038330B">
      <w:pPr>
        <w:numPr>
          <w:ilvl w:val="0"/>
          <w:numId w:val="2"/>
        </w:numPr>
        <w:spacing w:line="360" w:lineRule="auto"/>
        <w:jc w:val="both"/>
        <w:rPr>
          <w:rFonts w:ascii="Arial" w:hAnsi="Arial"/>
        </w:rPr>
      </w:pPr>
      <w:r w:rsidRPr="0038330B">
        <w:rPr>
          <w:rFonts w:ascii="Arial" w:hAnsi="Arial"/>
        </w:rPr>
        <w:t>To map gaps in the literature and suggest areas for further research and practice development.</w:t>
      </w:r>
    </w:p>
    <w:p w14:paraId="35070459" w14:textId="77777777" w:rsidR="0038330B" w:rsidRPr="0038330B" w:rsidRDefault="0038330B" w:rsidP="0038330B">
      <w:pPr>
        <w:pStyle w:val="Heading1"/>
      </w:pPr>
      <w:bookmarkStart w:id="3" w:name="_Toc209822820"/>
      <w:r w:rsidRPr="0038330B">
        <w:t>Methodology</w:t>
      </w:r>
      <w:bookmarkEnd w:id="3"/>
    </w:p>
    <w:p w14:paraId="108863DA" w14:textId="07BBF760" w:rsidR="0038330B" w:rsidRPr="0038330B" w:rsidRDefault="0038330B" w:rsidP="0038330B">
      <w:pPr>
        <w:spacing w:line="360" w:lineRule="auto"/>
        <w:jc w:val="both"/>
        <w:rPr>
          <w:rFonts w:ascii="Arial" w:hAnsi="Arial"/>
        </w:rPr>
      </w:pPr>
      <w:r w:rsidRPr="0038330B">
        <w:rPr>
          <w:rFonts w:ascii="Arial" w:hAnsi="Arial"/>
        </w:rPr>
        <w:t>This study will follow Arksey and O’Malley’s (2005) scoping review framework, refined by Peters et al. (2020), which is suitable for exploring broad and diverse evidence. Academic databases such as CINAHL, Scopus, and PubMed will be searched for peer-reviewed studies published in English between 2020–2025. Keywords will include “dementia,” “mental health,” “social care interventions,” and “UK.” Inclusion criteria: UK-based studies focused on adults with dementia, involving community or social care interventions. Exclusion criteria: studies outside the UK, hospital-based interventions, or non-peer-reviewed sources. Findings will be charted and analysed thematically using Aveyard’s simplified thematic analysis approach.</w:t>
      </w:r>
    </w:p>
    <w:p w14:paraId="5B6B5BBD" w14:textId="77777777" w:rsidR="0038330B" w:rsidRPr="0038330B" w:rsidRDefault="0038330B" w:rsidP="0038330B">
      <w:pPr>
        <w:pStyle w:val="Heading1"/>
      </w:pPr>
      <w:bookmarkStart w:id="4" w:name="_Toc209822821"/>
      <w:r w:rsidRPr="0038330B">
        <w:t>Expected Outcomes</w:t>
      </w:r>
      <w:bookmarkEnd w:id="4"/>
    </w:p>
    <w:p w14:paraId="40AB4EAE" w14:textId="77777777" w:rsidR="0038330B" w:rsidRPr="0038330B" w:rsidRDefault="0038330B" w:rsidP="0038330B">
      <w:pPr>
        <w:spacing w:line="360" w:lineRule="auto"/>
        <w:jc w:val="both"/>
        <w:rPr>
          <w:rFonts w:ascii="Arial" w:hAnsi="Arial"/>
        </w:rPr>
      </w:pPr>
      <w:r w:rsidRPr="0038330B">
        <w:rPr>
          <w:rFonts w:ascii="Arial" w:hAnsi="Arial"/>
        </w:rPr>
        <w:t>The review will provide a thematic map of community-based social care interventions for adults with dementia in the UK, offering insights into effective practices and highlighting evidence gaps to inform policy and frontline care.</w:t>
      </w:r>
    </w:p>
    <w:p w14:paraId="06F64E11" w14:textId="77777777" w:rsidR="0038330B" w:rsidRPr="0038330B" w:rsidRDefault="0038330B" w:rsidP="0038330B">
      <w:pPr>
        <w:pStyle w:val="Heading1"/>
      </w:pPr>
      <w:bookmarkStart w:id="5" w:name="_Toc209822822"/>
      <w:r w:rsidRPr="0038330B">
        <w:t>Ethical Considerations</w:t>
      </w:r>
      <w:bookmarkEnd w:id="5"/>
    </w:p>
    <w:p w14:paraId="321DA863" w14:textId="77777777" w:rsidR="0038330B" w:rsidRPr="0038330B" w:rsidRDefault="0038330B" w:rsidP="0038330B">
      <w:pPr>
        <w:spacing w:line="360" w:lineRule="auto"/>
        <w:jc w:val="both"/>
        <w:rPr>
          <w:rFonts w:ascii="Arial" w:hAnsi="Arial"/>
        </w:rPr>
      </w:pPr>
      <w:r w:rsidRPr="0038330B">
        <w:rPr>
          <w:rFonts w:ascii="Arial" w:hAnsi="Arial"/>
        </w:rPr>
        <w:t>As secondary research, this study poses minimal ethical risks. All data will be drawn from published, peer-reviewed studies. Ethical practice will be maintained through accurate referencing, transparency in reporting, and avoiding plagiarism (Schneider &amp; Fuller, 2018).</w:t>
      </w:r>
    </w:p>
    <w:p w14:paraId="112BB4F9" w14:textId="3691F1C5" w:rsidR="0038330B" w:rsidRDefault="0038330B">
      <w:pPr>
        <w:rPr>
          <w:rFonts w:ascii="Arial" w:hAnsi="Arial"/>
        </w:rPr>
      </w:pPr>
      <w:r>
        <w:rPr>
          <w:rFonts w:ascii="Arial" w:hAnsi="Arial"/>
        </w:rPr>
        <w:br w:type="page"/>
      </w:r>
    </w:p>
    <w:p w14:paraId="53A37B1F" w14:textId="77777777" w:rsidR="0038330B" w:rsidRDefault="0038330B" w:rsidP="0038330B">
      <w:pPr>
        <w:pStyle w:val="Heading1"/>
      </w:pPr>
      <w:bookmarkStart w:id="6" w:name="_Toc209822823"/>
      <w:r w:rsidRPr="0038330B">
        <w:t>References</w:t>
      </w:r>
      <w:bookmarkEnd w:id="6"/>
    </w:p>
    <w:p w14:paraId="1B029169" w14:textId="77777777" w:rsidR="0038330B" w:rsidRPr="0038330B" w:rsidRDefault="0038330B" w:rsidP="0038330B"/>
    <w:p w14:paraId="41B745A1" w14:textId="77777777" w:rsidR="0038330B" w:rsidRPr="0038330B" w:rsidRDefault="0038330B" w:rsidP="0038330B">
      <w:pPr>
        <w:spacing w:line="360" w:lineRule="auto"/>
        <w:jc w:val="both"/>
        <w:rPr>
          <w:rFonts w:ascii="Arial" w:hAnsi="Arial"/>
        </w:rPr>
      </w:pPr>
      <w:r w:rsidRPr="0038330B">
        <w:rPr>
          <w:rFonts w:ascii="Arial" w:hAnsi="Arial"/>
        </w:rPr>
        <w:t xml:space="preserve">Alzheimer’s Society (2021) </w:t>
      </w:r>
      <w:r w:rsidRPr="0038330B">
        <w:rPr>
          <w:rFonts w:ascii="Arial" w:hAnsi="Arial"/>
          <w:i/>
          <w:iCs/>
        </w:rPr>
        <w:t>Dementia UK Report</w:t>
      </w:r>
      <w:r w:rsidRPr="0038330B">
        <w:rPr>
          <w:rFonts w:ascii="Arial" w:hAnsi="Arial"/>
        </w:rPr>
        <w:t>. London: Alzheimer’s Society.</w:t>
      </w:r>
    </w:p>
    <w:p w14:paraId="2EF70483" w14:textId="77777777" w:rsidR="0038330B" w:rsidRPr="0038330B" w:rsidRDefault="0038330B" w:rsidP="0038330B">
      <w:pPr>
        <w:spacing w:line="360" w:lineRule="auto"/>
        <w:jc w:val="both"/>
        <w:rPr>
          <w:rFonts w:ascii="Arial" w:hAnsi="Arial"/>
        </w:rPr>
      </w:pPr>
      <w:r w:rsidRPr="0038330B">
        <w:rPr>
          <w:rFonts w:ascii="Arial" w:hAnsi="Arial"/>
        </w:rPr>
        <w:t xml:space="preserve">Arksey, H. and O’Malley, L. (2005) ‘Scoping studies: towards a methodological framework’, </w:t>
      </w:r>
      <w:r w:rsidRPr="0038330B">
        <w:rPr>
          <w:rFonts w:ascii="Arial" w:hAnsi="Arial"/>
          <w:i/>
          <w:iCs/>
        </w:rPr>
        <w:t>International Journal of Social Research Methodology</w:t>
      </w:r>
      <w:r w:rsidRPr="0038330B">
        <w:rPr>
          <w:rFonts w:ascii="Arial" w:hAnsi="Arial"/>
        </w:rPr>
        <w:t>, 8(1), pp. 19–32.</w:t>
      </w:r>
    </w:p>
    <w:p w14:paraId="5574D2F5" w14:textId="77777777" w:rsidR="0038330B" w:rsidRPr="0038330B" w:rsidRDefault="0038330B" w:rsidP="0038330B">
      <w:pPr>
        <w:spacing w:line="360" w:lineRule="auto"/>
        <w:jc w:val="both"/>
        <w:rPr>
          <w:rFonts w:ascii="Arial" w:hAnsi="Arial"/>
        </w:rPr>
      </w:pPr>
      <w:r w:rsidRPr="0038330B">
        <w:rPr>
          <w:rFonts w:ascii="Arial" w:hAnsi="Arial"/>
        </w:rPr>
        <w:t xml:space="preserve">Chester, H. et al. (2021) ‘Evaluating the effectiveness of community-based dementia interventions: a systematic review’, </w:t>
      </w:r>
      <w:r w:rsidRPr="0038330B">
        <w:rPr>
          <w:rFonts w:ascii="Arial" w:hAnsi="Arial"/>
          <w:i/>
          <w:iCs/>
        </w:rPr>
        <w:t>Health and Social Care in the Community</w:t>
      </w:r>
      <w:r w:rsidRPr="0038330B">
        <w:rPr>
          <w:rFonts w:ascii="Arial" w:hAnsi="Arial"/>
        </w:rPr>
        <w:t>, 29(6), pp. 1625–1637.</w:t>
      </w:r>
    </w:p>
    <w:p w14:paraId="7DCDD1C6" w14:textId="77777777" w:rsidR="0038330B" w:rsidRPr="0038330B" w:rsidRDefault="0038330B" w:rsidP="0038330B">
      <w:pPr>
        <w:spacing w:line="360" w:lineRule="auto"/>
        <w:jc w:val="both"/>
        <w:rPr>
          <w:rFonts w:ascii="Arial" w:hAnsi="Arial"/>
        </w:rPr>
      </w:pPr>
      <w:r w:rsidRPr="0038330B">
        <w:rPr>
          <w:rFonts w:ascii="Arial" w:hAnsi="Arial"/>
        </w:rPr>
        <w:t xml:space="preserve">Livingston, G. et al. (2020) ‘Dementia prevention, intervention, and care: 2020 report of the Lancet Commission’, </w:t>
      </w:r>
      <w:r w:rsidRPr="0038330B">
        <w:rPr>
          <w:rFonts w:ascii="Arial" w:hAnsi="Arial"/>
          <w:i/>
          <w:iCs/>
        </w:rPr>
        <w:t>The Lancet</w:t>
      </w:r>
      <w:r w:rsidRPr="0038330B">
        <w:rPr>
          <w:rFonts w:ascii="Arial" w:hAnsi="Arial"/>
        </w:rPr>
        <w:t>, 396(10248), pp. 413–446.</w:t>
      </w:r>
    </w:p>
    <w:p w14:paraId="5BF591CA" w14:textId="77777777" w:rsidR="0038330B" w:rsidRPr="0038330B" w:rsidRDefault="0038330B" w:rsidP="0038330B">
      <w:pPr>
        <w:spacing w:line="360" w:lineRule="auto"/>
        <w:jc w:val="both"/>
        <w:rPr>
          <w:rFonts w:ascii="Arial" w:hAnsi="Arial"/>
        </w:rPr>
      </w:pPr>
      <w:r w:rsidRPr="0038330B">
        <w:rPr>
          <w:rFonts w:ascii="Arial" w:hAnsi="Arial"/>
        </w:rPr>
        <w:t xml:space="preserve">Liu, Z. et al. (2021) ‘Community-based interventions for dementia care: A systematic review’, </w:t>
      </w:r>
      <w:r w:rsidRPr="0038330B">
        <w:rPr>
          <w:rFonts w:ascii="Arial" w:hAnsi="Arial"/>
          <w:i/>
          <w:iCs/>
        </w:rPr>
        <w:t>Aging &amp; Mental Health</w:t>
      </w:r>
      <w:r w:rsidRPr="0038330B">
        <w:rPr>
          <w:rFonts w:ascii="Arial" w:hAnsi="Arial"/>
        </w:rPr>
        <w:t>, 25(7), pp. 1235–1247.</w:t>
      </w:r>
    </w:p>
    <w:p w14:paraId="76E6CBC5" w14:textId="77777777" w:rsidR="0038330B" w:rsidRPr="0038330B" w:rsidRDefault="0038330B" w:rsidP="0038330B">
      <w:pPr>
        <w:spacing w:line="360" w:lineRule="auto"/>
        <w:jc w:val="both"/>
        <w:rPr>
          <w:rFonts w:ascii="Arial" w:hAnsi="Arial"/>
        </w:rPr>
      </w:pPr>
      <w:proofErr w:type="spellStart"/>
      <w:r w:rsidRPr="0038330B">
        <w:rPr>
          <w:rFonts w:ascii="Arial" w:hAnsi="Arial"/>
        </w:rPr>
        <w:t>Moula</w:t>
      </w:r>
      <w:proofErr w:type="spellEnd"/>
      <w:r w:rsidRPr="0038330B">
        <w:rPr>
          <w:rFonts w:ascii="Arial" w:hAnsi="Arial"/>
        </w:rPr>
        <w:t xml:space="preserve">, A. et al. (2021) ‘Arts-based interventions for people with dementia: a scoping review’, </w:t>
      </w:r>
      <w:r w:rsidRPr="0038330B">
        <w:rPr>
          <w:rFonts w:ascii="Arial" w:hAnsi="Arial"/>
          <w:i/>
          <w:iCs/>
        </w:rPr>
        <w:t>Arts &amp; Health</w:t>
      </w:r>
      <w:r w:rsidRPr="0038330B">
        <w:rPr>
          <w:rFonts w:ascii="Arial" w:hAnsi="Arial"/>
        </w:rPr>
        <w:t>, 13(3), pp. 213–239.</w:t>
      </w:r>
    </w:p>
    <w:p w14:paraId="0F243928" w14:textId="77777777" w:rsidR="0038330B" w:rsidRPr="0038330B" w:rsidRDefault="0038330B" w:rsidP="0038330B">
      <w:pPr>
        <w:spacing w:line="360" w:lineRule="auto"/>
        <w:jc w:val="both"/>
        <w:rPr>
          <w:rFonts w:ascii="Arial" w:hAnsi="Arial"/>
        </w:rPr>
      </w:pPr>
      <w:r w:rsidRPr="0038330B">
        <w:rPr>
          <w:rFonts w:ascii="Arial" w:hAnsi="Arial"/>
        </w:rPr>
        <w:t xml:space="preserve">Peters, M. et al. (2020) ‘Updated methodological guidance for the conduct of scoping reviews’, </w:t>
      </w:r>
      <w:r w:rsidRPr="0038330B">
        <w:rPr>
          <w:rFonts w:ascii="Arial" w:hAnsi="Arial"/>
          <w:i/>
          <w:iCs/>
        </w:rPr>
        <w:t>JBI Evidence Synthesis</w:t>
      </w:r>
      <w:r w:rsidRPr="0038330B">
        <w:rPr>
          <w:rFonts w:ascii="Arial" w:hAnsi="Arial"/>
        </w:rPr>
        <w:t>, 18(10), pp. 2119–2126.</w:t>
      </w:r>
    </w:p>
    <w:p w14:paraId="7BB17F48" w14:textId="77777777" w:rsidR="0038330B" w:rsidRPr="0038330B" w:rsidRDefault="0038330B" w:rsidP="0038330B">
      <w:pPr>
        <w:spacing w:line="360" w:lineRule="auto"/>
        <w:jc w:val="both"/>
        <w:rPr>
          <w:rFonts w:ascii="Arial" w:hAnsi="Arial"/>
        </w:rPr>
      </w:pPr>
      <w:r w:rsidRPr="0038330B">
        <w:rPr>
          <w:rFonts w:ascii="Arial" w:hAnsi="Arial"/>
        </w:rPr>
        <w:t xml:space="preserve">Schneider, Z. and Fuller, W. (2018) </w:t>
      </w:r>
      <w:r w:rsidRPr="0038330B">
        <w:rPr>
          <w:rFonts w:ascii="Arial" w:hAnsi="Arial"/>
          <w:i/>
          <w:iCs/>
        </w:rPr>
        <w:t>Research Methodology and Evidence-Based Practice in Health Care</w:t>
      </w:r>
      <w:r w:rsidRPr="0038330B">
        <w:rPr>
          <w:rFonts w:ascii="Arial" w:hAnsi="Arial"/>
        </w:rPr>
        <w:t>. London: Elsevier.</w:t>
      </w:r>
    </w:p>
    <w:p w14:paraId="17F4DB53" w14:textId="77777777" w:rsidR="0038330B" w:rsidRPr="0038330B" w:rsidRDefault="0038330B" w:rsidP="0038330B">
      <w:pPr>
        <w:spacing w:line="360" w:lineRule="auto"/>
        <w:jc w:val="both"/>
        <w:rPr>
          <w:rFonts w:ascii="Arial" w:hAnsi="Arial"/>
        </w:rPr>
      </w:pPr>
    </w:p>
    <w:sectPr w:rsidR="0038330B" w:rsidRPr="0038330B" w:rsidSect="0065050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BF86E" w14:textId="77777777" w:rsidR="00E85955" w:rsidRDefault="00E85955" w:rsidP="0038330B">
      <w:pPr>
        <w:spacing w:after="0" w:line="240" w:lineRule="auto"/>
      </w:pPr>
      <w:r>
        <w:separator/>
      </w:r>
    </w:p>
  </w:endnote>
  <w:endnote w:type="continuationSeparator" w:id="0">
    <w:p w14:paraId="758DC4B6" w14:textId="77777777" w:rsidR="00E85955" w:rsidRDefault="00E85955" w:rsidP="00383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0903599"/>
      <w:docPartObj>
        <w:docPartGallery w:val="Page Numbers (Bottom of Page)"/>
        <w:docPartUnique/>
      </w:docPartObj>
    </w:sdtPr>
    <w:sdtEndPr>
      <w:rPr>
        <w:noProof/>
      </w:rPr>
    </w:sdtEndPr>
    <w:sdtContent>
      <w:p w14:paraId="391AFB99" w14:textId="4A24221B" w:rsidR="0038330B" w:rsidRDefault="0038330B">
        <w:pPr>
          <w:pStyle w:val="Footer"/>
        </w:pPr>
        <w:r>
          <w:fldChar w:fldCharType="begin"/>
        </w:r>
        <w:r>
          <w:instrText xml:space="preserve"> PAGE   \* MERGEFORMAT </w:instrText>
        </w:r>
        <w:r>
          <w:fldChar w:fldCharType="separate"/>
        </w:r>
        <w:r>
          <w:rPr>
            <w:noProof/>
          </w:rPr>
          <w:t>2</w:t>
        </w:r>
        <w:r>
          <w:rPr>
            <w:noProof/>
          </w:rPr>
          <w:fldChar w:fldCharType="end"/>
        </w:r>
      </w:p>
    </w:sdtContent>
  </w:sdt>
  <w:p w14:paraId="6089479A" w14:textId="77777777" w:rsidR="0038330B" w:rsidRDefault="00383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991BB" w14:textId="77777777" w:rsidR="00E85955" w:rsidRDefault="00E85955" w:rsidP="0038330B">
      <w:pPr>
        <w:spacing w:after="0" w:line="240" w:lineRule="auto"/>
      </w:pPr>
      <w:r>
        <w:separator/>
      </w:r>
    </w:p>
  </w:footnote>
  <w:footnote w:type="continuationSeparator" w:id="0">
    <w:p w14:paraId="34323B8B" w14:textId="77777777" w:rsidR="00E85955" w:rsidRDefault="00E85955" w:rsidP="00383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3084A"/>
    <w:multiLevelType w:val="multilevel"/>
    <w:tmpl w:val="852A0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B36E4D"/>
    <w:multiLevelType w:val="multilevel"/>
    <w:tmpl w:val="BED44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B815CC"/>
    <w:multiLevelType w:val="multilevel"/>
    <w:tmpl w:val="ABA8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8042143">
    <w:abstractNumId w:val="0"/>
  </w:num>
  <w:num w:numId="2" w16cid:durableId="247227357">
    <w:abstractNumId w:val="1"/>
  </w:num>
  <w:num w:numId="3" w16cid:durableId="21069966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30B"/>
    <w:rsid w:val="000E12EC"/>
    <w:rsid w:val="00231758"/>
    <w:rsid w:val="003156B8"/>
    <w:rsid w:val="0038330B"/>
    <w:rsid w:val="0065050F"/>
    <w:rsid w:val="006B0E10"/>
    <w:rsid w:val="00982B42"/>
    <w:rsid w:val="00BB2084"/>
    <w:rsid w:val="00CA6B52"/>
    <w:rsid w:val="00E85955"/>
    <w:rsid w:val="00F428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02C84"/>
  <w15:chartTrackingRefBased/>
  <w15:docId w15:val="{8D23444A-F240-4F23-B5AC-667909071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50F"/>
  </w:style>
  <w:style w:type="paragraph" w:styleId="Heading1">
    <w:name w:val="heading 1"/>
    <w:basedOn w:val="Normal"/>
    <w:next w:val="Normal"/>
    <w:link w:val="Heading1Char"/>
    <w:uiPriority w:val="9"/>
    <w:qFormat/>
    <w:rsid w:val="003833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33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33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3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3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3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3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3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3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3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33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33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3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3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3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3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3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30B"/>
    <w:rPr>
      <w:rFonts w:eastAsiaTheme="majorEastAsia" w:cstheme="majorBidi"/>
      <w:color w:val="272727" w:themeColor="text1" w:themeTint="D8"/>
    </w:rPr>
  </w:style>
  <w:style w:type="paragraph" w:styleId="Title">
    <w:name w:val="Title"/>
    <w:basedOn w:val="Normal"/>
    <w:next w:val="Normal"/>
    <w:link w:val="TitleChar"/>
    <w:uiPriority w:val="10"/>
    <w:qFormat/>
    <w:rsid w:val="003833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3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3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3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30B"/>
    <w:pPr>
      <w:spacing w:before="160"/>
      <w:jc w:val="center"/>
    </w:pPr>
    <w:rPr>
      <w:i/>
      <w:iCs/>
      <w:color w:val="404040" w:themeColor="text1" w:themeTint="BF"/>
    </w:rPr>
  </w:style>
  <w:style w:type="character" w:customStyle="1" w:styleId="QuoteChar">
    <w:name w:val="Quote Char"/>
    <w:basedOn w:val="DefaultParagraphFont"/>
    <w:link w:val="Quote"/>
    <w:uiPriority w:val="29"/>
    <w:rsid w:val="0038330B"/>
    <w:rPr>
      <w:i/>
      <w:iCs/>
      <w:color w:val="404040" w:themeColor="text1" w:themeTint="BF"/>
    </w:rPr>
  </w:style>
  <w:style w:type="paragraph" w:styleId="ListParagraph">
    <w:name w:val="List Paragraph"/>
    <w:basedOn w:val="Normal"/>
    <w:uiPriority w:val="34"/>
    <w:qFormat/>
    <w:rsid w:val="0038330B"/>
    <w:pPr>
      <w:ind w:left="720"/>
      <w:contextualSpacing/>
    </w:pPr>
  </w:style>
  <w:style w:type="character" w:styleId="IntenseEmphasis">
    <w:name w:val="Intense Emphasis"/>
    <w:basedOn w:val="DefaultParagraphFont"/>
    <w:uiPriority w:val="21"/>
    <w:qFormat/>
    <w:rsid w:val="0038330B"/>
    <w:rPr>
      <w:i/>
      <w:iCs/>
      <w:color w:val="0F4761" w:themeColor="accent1" w:themeShade="BF"/>
    </w:rPr>
  </w:style>
  <w:style w:type="paragraph" w:styleId="IntenseQuote">
    <w:name w:val="Intense Quote"/>
    <w:basedOn w:val="Normal"/>
    <w:next w:val="Normal"/>
    <w:link w:val="IntenseQuoteChar"/>
    <w:uiPriority w:val="30"/>
    <w:qFormat/>
    <w:rsid w:val="003833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30B"/>
    <w:rPr>
      <w:i/>
      <w:iCs/>
      <w:color w:val="0F4761" w:themeColor="accent1" w:themeShade="BF"/>
    </w:rPr>
  </w:style>
  <w:style w:type="character" w:styleId="IntenseReference">
    <w:name w:val="Intense Reference"/>
    <w:basedOn w:val="DefaultParagraphFont"/>
    <w:uiPriority w:val="32"/>
    <w:qFormat/>
    <w:rsid w:val="0038330B"/>
    <w:rPr>
      <w:b/>
      <w:bCs/>
      <w:smallCaps/>
      <w:color w:val="0F4761" w:themeColor="accent1" w:themeShade="BF"/>
      <w:spacing w:val="5"/>
    </w:rPr>
  </w:style>
  <w:style w:type="paragraph" w:styleId="Header">
    <w:name w:val="header"/>
    <w:basedOn w:val="Normal"/>
    <w:link w:val="HeaderChar"/>
    <w:uiPriority w:val="99"/>
    <w:unhideWhenUsed/>
    <w:rsid w:val="00383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30B"/>
  </w:style>
  <w:style w:type="paragraph" w:styleId="Footer">
    <w:name w:val="footer"/>
    <w:basedOn w:val="Normal"/>
    <w:link w:val="FooterChar"/>
    <w:uiPriority w:val="99"/>
    <w:unhideWhenUsed/>
    <w:rsid w:val="00383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30B"/>
  </w:style>
  <w:style w:type="paragraph" w:styleId="NoSpacing">
    <w:name w:val="No Spacing"/>
    <w:link w:val="NoSpacingChar"/>
    <w:uiPriority w:val="1"/>
    <w:qFormat/>
    <w:rsid w:val="006505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050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5050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5050F"/>
    <w:pPr>
      <w:spacing w:after="100"/>
    </w:pPr>
  </w:style>
  <w:style w:type="paragraph" w:styleId="TOC2">
    <w:name w:val="toc 2"/>
    <w:basedOn w:val="Normal"/>
    <w:next w:val="Normal"/>
    <w:autoRedefine/>
    <w:uiPriority w:val="39"/>
    <w:unhideWhenUsed/>
    <w:rsid w:val="0065050F"/>
    <w:pPr>
      <w:spacing w:after="100"/>
      <w:ind w:left="240"/>
    </w:pPr>
  </w:style>
  <w:style w:type="character" w:styleId="Hyperlink">
    <w:name w:val="Hyperlink"/>
    <w:basedOn w:val="DefaultParagraphFont"/>
    <w:uiPriority w:val="99"/>
    <w:unhideWhenUsed/>
    <w:rsid w:val="0065050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BMHP5019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38D97D-2EE7-4FA7-84F9-0BF79C9ED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713</Words>
  <Characters>4066</Characters>
  <Application>Microsoft Office Word</Application>
  <DocSecurity>0</DocSecurity>
  <Lines>33</Lines>
  <Paragraphs>9</Paragraphs>
  <ScaleCrop>false</ScaleCrop>
  <Company/>
  <LinksUpToDate>false</LinksUpToDate>
  <CharactersWithSpaces>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Independent Research Skills</dc:title>
  <dc:subject>Student Name: Rim Abdulhamid</dc:subject>
  <dc:creator>Student Number: 2321169</dc:creator>
  <cp:keywords/>
  <dc:description/>
  <cp:lastModifiedBy>Rim Abdulhamid (2321169)</cp:lastModifiedBy>
  <cp:revision>2</cp:revision>
  <dcterms:created xsi:type="dcterms:W3CDTF">2025-10-01T10:59:00Z</dcterms:created>
  <dcterms:modified xsi:type="dcterms:W3CDTF">2025-10-01T10:59:00Z</dcterms:modified>
</cp:coreProperties>
</file>