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2664A2" w14:textId="4F10A7EC" w:rsidR="11CD605C" w:rsidRDefault="11CD605C" w:rsidP="1154A2BD">
      <w:pPr>
        <w:spacing w:before="120"/>
        <w:jc w:val="center"/>
        <w:rPr>
          <w:rFonts w:ascii="Arial" w:hAnsi="Arial" w:cs="Arial"/>
          <w:sz w:val="32"/>
          <w:szCs w:val="32"/>
        </w:rPr>
      </w:pPr>
      <w:r w:rsidRPr="1154A2BD">
        <w:rPr>
          <w:rFonts w:ascii="Arial" w:hAnsi="Arial" w:cs="Arial"/>
          <w:sz w:val="32"/>
          <w:szCs w:val="32"/>
        </w:rPr>
        <w:t>Community Care and Development</w:t>
      </w:r>
      <w:r w:rsidR="155907E3" w:rsidRPr="1154A2BD">
        <w:rPr>
          <w:rFonts w:ascii="Arial" w:hAnsi="Arial" w:cs="Arial"/>
          <w:sz w:val="32"/>
          <w:szCs w:val="32"/>
        </w:rPr>
        <w:t xml:space="preserve"> - </w:t>
      </w:r>
    </w:p>
    <w:p w14:paraId="41083E8A" w14:textId="129CD6EA" w:rsidR="155907E3" w:rsidRDefault="00AF693E" w:rsidP="1154A2BD">
      <w:pPr>
        <w:spacing w:before="120"/>
        <w:jc w:val="center"/>
      </w:pPr>
      <w:hyperlink r:id="rId5">
        <w:r w:rsidR="155907E3" w:rsidRPr="1154A2BD">
          <w:rPr>
            <w:rStyle w:val="Hyperlink"/>
            <w:rFonts w:ascii="Arial" w:eastAsia="Arial" w:hAnsi="Arial" w:cs="Arial"/>
            <w:color w:val="auto"/>
            <w:sz w:val="32"/>
            <w:szCs w:val="32"/>
            <w:u w:val="none"/>
          </w:rPr>
          <w:t>BMHP6022</w:t>
        </w:r>
      </w:hyperlink>
    </w:p>
    <w:p w14:paraId="4E4B2E8E" w14:textId="4B4462AD" w:rsidR="02BE5C43" w:rsidRDefault="02BE5C43" w:rsidP="1154A2BD">
      <w:pPr>
        <w:spacing w:before="120"/>
        <w:jc w:val="center"/>
      </w:pPr>
      <w:r w:rsidRPr="1154A2BD">
        <w:rPr>
          <w:rFonts w:ascii="Arial" w:hAnsi="Arial" w:cs="Arial"/>
          <w:sz w:val="32"/>
          <w:szCs w:val="32"/>
        </w:rPr>
        <w:t>Assignment One</w:t>
      </w:r>
    </w:p>
    <w:p w14:paraId="64ED68F9" w14:textId="07BF038F" w:rsidR="11CD605C" w:rsidRDefault="11CD605C" w:rsidP="1154A2BD">
      <w:pPr>
        <w:spacing w:before="120"/>
        <w:jc w:val="center"/>
        <w:rPr>
          <w:rFonts w:ascii="Arial" w:hAnsi="Arial" w:cs="Arial"/>
          <w:sz w:val="32"/>
          <w:szCs w:val="32"/>
        </w:rPr>
      </w:pPr>
      <w:r w:rsidRPr="1154A2BD">
        <w:rPr>
          <w:rFonts w:ascii="Arial" w:hAnsi="Arial" w:cs="Arial"/>
          <w:sz w:val="32"/>
          <w:szCs w:val="32"/>
        </w:rPr>
        <w:t xml:space="preserve">Lecturer – Jaymie </w:t>
      </w:r>
      <w:r w:rsidR="40557595" w:rsidRPr="1154A2BD">
        <w:rPr>
          <w:rFonts w:ascii="Arial" w:hAnsi="Arial" w:cs="Arial"/>
          <w:sz w:val="32"/>
          <w:szCs w:val="32"/>
        </w:rPr>
        <w:t>Phillips</w:t>
      </w:r>
    </w:p>
    <w:p w14:paraId="1768471F" w14:textId="41C182E0" w:rsidR="40557595" w:rsidRDefault="40557595" w:rsidP="1154A2BD">
      <w:pPr>
        <w:spacing w:before="120"/>
        <w:jc w:val="center"/>
        <w:rPr>
          <w:rFonts w:ascii="Arial" w:hAnsi="Arial" w:cs="Arial"/>
          <w:sz w:val="32"/>
          <w:szCs w:val="32"/>
        </w:rPr>
      </w:pPr>
      <w:r w:rsidRPr="1154A2BD">
        <w:rPr>
          <w:rFonts w:ascii="Arial" w:hAnsi="Arial" w:cs="Arial"/>
          <w:sz w:val="32"/>
          <w:szCs w:val="32"/>
        </w:rPr>
        <w:t>Student – Sally Sleep</w:t>
      </w:r>
    </w:p>
    <w:p w14:paraId="04942297" w14:textId="3A1226B9" w:rsidR="40557595" w:rsidRDefault="40557595" w:rsidP="1154A2BD">
      <w:pPr>
        <w:spacing w:before="120"/>
        <w:jc w:val="center"/>
        <w:rPr>
          <w:rFonts w:ascii="Arial" w:hAnsi="Arial" w:cs="Arial"/>
          <w:sz w:val="32"/>
          <w:szCs w:val="32"/>
        </w:rPr>
      </w:pPr>
      <w:r w:rsidRPr="1154A2BD">
        <w:rPr>
          <w:rFonts w:ascii="Arial" w:hAnsi="Arial" w:cs="Arial"/>
          <w:sz w:val="32"/>
          <w:szCs w:val="32"/>
        </w:rPr>
        <w:t>Student Number</w:t>
      </w:r>
      <w:r w:rsidR="6AF2557E" w:rsidRPr="1154A2BD">
        <w:rPr>
          <w:rFonts w:ascii="Arial" w:hAnsi="Arial" w:cs="Arial"/>
          <w:sz w:val="32"/>
          <w:szCs w:val="32"/>
        </w:rPr>
        <w:t xml:space="preserve"> – </w:t>
      </w:r>
      <w:r w:rsidRPr="1154A2BD">
        <w:rPr>
          <w:rFonts w:ascii="Arial" w:hAnsi="Arial" w:cs="Arial"/>
          <w:sz w:val="32"/>
          <w:szCs w:val="32"/>
        </w:rPr>
        <w:t>1906287</w:t>
      </w:r>
    </w:p>
    <w:p w14:paraId="3F93779A" w14:textId="258CEE84" w:rsidR="1154A2BD" w:rsidRDefault="1154A2BD" w:rsidP="1154A2BD">
      <w:pPr>
        <w:spacing w:before="120"/>
        <w:rPr>
          <w:rFonts w:ascii="Arial" w:hAnsi="Arial" w:cs="Arial"/>
          <w:sz w:val="32"/>
          <w:szCs w:val="32"/>
        </w:rPr>
      </w:pPr>
    </w:p>
    <w:p w14:paraId="07CD508E" w14:textId="29BAF9C5" w:rsidR="47ACE7EB" w:rsidRDefault="47ACE7EB" w:rsidP="1154A2BD">
      <w:pPr>
        <w:spacing w:before="120"/>
        <w:jc w:val="center"/>
      </w:pPr>
      <w:r>
        <w:rPr>
          <w:noProof/>
        </w:rPr>
        <w:drawing>
          <wp:inline distT="0" distB="0" distL="0" distR="0" wp14:anchorId="7FC69A89" wp14:editId="794405C2">
            <wp:extent cx="4572000" cy="3295650"/>
            <wp:effectExtent l="0" t="0" r="0" b="0"/>
            <wp:docPr id="1650589601" name="Picture 16505896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83459" w14:textId="3D48E6C7" w:rsidR="47ACE7EB" w:rsidRDefault="47ACE7EB" w:rsidP="1154A2BD">
      <w:pPr>
        <w:spacing w:before="120"/>
        <w:jc w:val="center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7A03391E" wp14:editId="3698FE37">
            <wp:extent cx="4572000" cy="3238500"/>
            <wp:effectExtent l="0" t="0" r="0" b="0"/>
            <wp:docPr id="1796481679" name="Picture 17964816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17B85" w14:textId="12450635" w:rsidR="1154A2BD" w:rsidRDefault="1154A2BD" w:rsidP="1154A2BD">
      <w:pPr>
        <w:spacing w:before="120"/>
        <w:rPr>
          <w:rFonts w:ascii="Arial" w:hAnsi="Arial" w:cs="Arial"/>
        </w:rPr>
      </w:pPr>
    </w:p>
    <w:p w14:paraId="45D787D8" w14:textId="3EF2F777" w:rsidR="1154A2BD" w:rsidRDefault="1154A2BD" w:rsidP="1154A2BD">
      <w:pPr>
        <w:spacing w:before="120"/>
        <w:rPr>
          <w:rFonts w:ascii="Arial" w:hAnsi="Arial" w:cs="Arial"/>
        </w:rPr>
      </w:pPr>
    </w:p>
    <w:p w14:paraId="28F7EF7B" w14:textId="374A72D0" w:rsidR="1154A2BD" w:rsidRDefault="1154A2BD" w:rsidP="1154A2BD">
      <w:pPr>
        <w:spacing w:before="120"/>
        <w:jc w:val="center"/>
        <w:rPr>
          <w:rFonts w:ascii="Arial" w:hAnsi="Arial" w:cs="Arial"/>
          <w:sz w:val="32"/>
          <w:szCs w:val="32"/>
        </w:rPr>
      </w:pPr>
    </w:p>
    <w:p w14:paraId="5191C01D" w14:textId="0DE8EE1F" w:rsidR="1154A2BD" w:rsidRDefault="1154A2BD" w:rsidP="1154A2BD">
      <w:pPr>
        <w:spacing w:before="120"/>
        <w:jc w:val="center"/>
        <w:rPr>
          <w:rFonts w:ascii="Arial" w:hAnsi="Arial" w:cs="Arial"/>
          <w:sz w:val="32"/>
          <w:szCs w:val="32"/>
        </w:rPr>
      </w:pPr>
    </w:p>
    <w:p w14:paraId="2B054F53" w14:textId="11BC1791" w:rsidR="0007186E" w:rsidRDefault="00EF53C4" w:rsidP="1154A2BD">
      <w:pPr>
        <w:spacing w:before="120"/>
        <w:jc w:val="center"/>
        <w:rPr>
          <w:rFonts w:ascii="Arial" w:hAnsi="Arial" w:cs="Arial"/>
          <w:sz w:val="32"/>
          <w:szCs w:val="32"/>
        </w:rPr>
      </w:pPr>
      <w:r w:rsidRPr="1154A2BD">
        <w:rPr>
          <w:rFonts w:ascii="Arial" w:hAnsi="Arial" w:cs="Arial"/>
          <w:sz w:val="32"/>
          <w:szCs w:val="32"/>
          <w:u w:val="single"/>
        </w:rPr>
        <w:t>Reference List</w:t>
      </w:r>
      <w:r w:rsidRPr="1154A2BD">
        <w:rPr>
          <w:rFonts w:ascii="Arial" w:hAnsi="Arial" w:cs="Arial"/>
          <w:sz w:val="32"/>
          <w:szCs w:val="32"/>
        </w:rPr>
        <w:t xml:space="preserve"> </w:t>
      </w:r>
    </w:p>
    <w:p w14:paraId="1728FB74" w14:textId="03AE0E6F" w:rsidR="5CE9C18B" w:rsidRDefault="5CE9C18B" w:rsidP="1154A2BD">
      <w:pPr>
        <w:spacing w:before="120"/>
        <w:rPr>
          <w:rFonts w:ascii="Arial" w:hAnsi="Arial" w:cs="Arial"/>
        </w:rPr>
      </w:pPr>
    </w:p>
    <w:p w14:paraId="05D052F8" w14:textId="7829F7BC" w:rsidR="002F43D1" w:rsidRDefault="782D9627" w:rsidP="1154A2BD">
      <w:pPr>
        <w:spacing w:before="120" w:after="160" w:line="360" w:lineRule="auto"/>
        <w:rPr>
          <w:rFonts w:ascii="Arial" w:eastAsia="Arial" w:hAnsi="Arial" w:cs="Arial"/>
        </w:rPr>
      </w:pPr>
      <w:r w:rsidRPr="1154A2BD">
        <w:rPr>
          <w:rFonts w:ascii="Arial" w:eastAsia="Arial" w:hAnsi="Arial" w:cs="Arial"/>
        </w:rPr>
        <w:t>1</w:t>
      </w:r>
      <w:r w:rsidR="62E9C1D7" w:rsidRPr="1154A2BD">
        <w:rPr>
          <w:rFonts w:ascii="Arial" w:eastAsia="Arial" w:hAnsi="Arial" w:cs="Arial"/>
        </w:rPr>
        <w:t xml:space="preserve">. Anugwom, E. and Awofeso, N. </w:t>
      </w:r>
      <w:r w:rsidR="16C0D5CD" w:rsidRPr="1154A2BD">
        <w:rPr>
          <w:rFonts w:ascii="Arial" w:eastAsia="Arial" w:hAnsi="Arial" w:cs="Arial"/>
        </w:rPr>
        <w:t>(2020)</w:t>
      </w:r>
      <w:r w:rsidR="16C0D5CD" w:rsidRPr="1154A2BD">
        <w:rPr>
          <w:rFonts w:ascii="Arial" w:eastAsia="Arial" w:hAnsi="Arial" w:cs="Arial"/>
          <w:i/>
          <w:iCs/>
        </w:rPr>
        <w:t xml:space="preserve"> </w:t>
      </w:r>
      <w:r w:rsidR="62E9C1D7" w:rsidRPr="1154A2BD">
        <w:rPr>
          <w:rFonts w:ascii="Arial" w:eastAsia="Arial" w:hAnsi="Arial" w:cs="Arial"/>
          <w:i/>
          <w:iCs/>
        </w:rPr>
        <w:t xml:space="preserve">Public Health in Developing Countries: Challenges and Opportunities. </w:t>
      </w:r>
      <w:r w:rsidR="62E9C1D7" w:rsidRPr="1154A2BD">
        <w:rPr>
          <w:rFonts w:ascii="Arial" w:eastAsia="Arial" w:hAnsi="Arial" w:cs="Arial"/>
        </w:rPr>
        <w:t>United Kingdom: IntechOpen.</w:t>
      </w:r>
    </w:p>
    <w:p w14:paraId="688E6476" w14:textId="29F3D2AF" w:rsidR="002F43D1" w:rsidRDefault="1CA5886F" w:rsidP="1154A2BD">
      <w:pPr>
        <w:spacing w:before="120" w:after="160" w:line="360" w:lineRule="auto"/>
        <w:rPr>
          <w:rFonts w:ascii="Arial" w:eastAsia="Arial" w:hAnsi="Arial" w:cs="Arial"/>
        </w:rPr>
      </w:pPr>
      <w:r w:rsidRPr="1154A2BD">
        <w:rPr>
          <w:rFonts w:ascii="Arial" w:eastAsia="Arial" w:hAnsi="Arial" w:cs="Arial"/>
        </w:rPr>
        <w:t>2</w:t>
      </w:r>
      <w:r w:rsidR="37C8FB16" w:rsidRPr="1154A2BD">
        <w:rPr>
          <w:rFonts w:ascii="Arial" w:eastAsia="Arial" w:hAnsi="Arial" w:cs="Arial"/>
        </w:rPr>
        <w:t xml:space="preserve">. </w:t>
      </w:r>
      <w:r w:rsidR="6443DFE8" w:rsidRPr="1154A2BD">
        <w:rPr>
          <w:rFonts w:ascii="Arial" w:eastAsia="Arial" w:hAnsi="Arial" w:cs="Arial"/>
        </w:rPr>
        <w:t xml:space="preserve">Auter, Z. and Fine, J. (2018) ‘Social media campaigning: Mobilization and fundraising on Facebook’, </w:t>
      </w:r>
      <w:r w:rsidR="6443DFE8" w:rsidRPr="1154A2BD">
        <w:rPr>
          <w:rFonts w:ascii="Arial" w:eastAsia="Arial" w:hAnsi="Arial" w:cs="Arial"/>
          <w:i/>
          <w:iCs/>
        </w:rPr>
        <w:t xml:space="preserve">Social Science Quarterly, </w:t>
      </w:r>
      <w:r w:rsidR="6443DFE8" w:rsidRPr="1154A2BD">
        <w:rPr>
          <w:rFonts w:ascii="Arial" w:eastAsia="Arial" w:hAnsi="Arial" w:cs="Arial"/>
        </w:rPr>
        <w:t>99(1), pp. 185-200.</w:t>
      </w:r>
    </w:p>
    <w:p w14:paraId="72026714" w14:textId="2EC08415" w:rsidR="002F43D1" w:rsidRDefault="0C3F56B2" w:rsidP="1154A2BD">
      <w:pPr>
        <w:spacing w:before="120" w:after="160" w:line="360" w:lineRule="auto"/>
        <w:rPr>
          <w:rFonts w:ascii="Arial" w:eastAsia="Arial" w:hAnsi="Arial" w:cs="Arial"/>
        </w:rPr>
      </w:pPr>
      <w:r w:rsidRPr="1154A2BD">
        <w:rPr>
          <w:rFonts w:ascii="Arial" w:eastAsia="Arial" w:hAnsi="Arial" w:cs="Arial"/>
        </w:rPr>
        <w:t>3</w:t>
      </w:r>
      <w:r w:rsidR="69F888DA" w:rsidRPr="1154A2BD">
        <w:rPr>
          <w:rFonts w:ascii="Arial" w:eastAsia="Arial" w:hAnsi="Arial" w:cs="Arial"/>
        </w:rPr>
        <w:t xml:space="preserve">. </w:t>
      </w:r>
      <w:r w:rsidR="3C13ED65" w:rsidRPr="1154A2BD">
        <w:rPr>
          <w:rFonts w:ascii="Arial" w:eastAsia="Arial" w:hAnsi="Arial" w:cs="Arial"/>
        </w:rPr>
        <w:t xml:space="preserve">Bhati, A. and McDonnell, D. (2019) ‘Success in an Online Giving Day: The Role of Social Media Fundraising’, </w:t>
      </w:r>
      <w:r w:rsidR="3C13ED65" w:rsidRPr="1154A2BD">
        <w:rPr>
          <w:rFonts w:ascii="Arial" w:eastAsia="Arial" w:hAnsi="Arial" w:cs="Arial"/>
          <w:i/>
          <w:iCs/>
        </w:rPr>
        <w:t xml:space="preserve">Sage Journals, </w:t>
      </w:r>
      <w:r w:rsidR="3C13ED65" w:rsidRPr="1154A2BD">
        <w:rPr>
          <w:rFonts w:ascii="Arial" w:eastAsia="Arial" w:hAnsi="Arial" w:cs="Arial"/>
        </w:rPr>
        <w:t>49(1), pp. 74-92.</w:t>
      </w:r>
    </w:p>
    <w:p w14:paraId="37378329" w14:textId="46753439" w:rsidR="002F43D1" w:rsidRDefault="19243995" w:rsidP="1154A2BD">
      <w:pPr>
        <w:spacing w:after="160" w:line="360" w:lineRule="auto"/>
        <w:rPr>
          <w:rFonts w:ascii="Arial" w:eastAsia="Arial" w:hAnsi="Arial" w:cs="Arial"/>
        </w:rPr>
      </w:pPr>
      <w:r w:rsidRPr="1154A2BD">
        <w:rPr>
          <w:rFonts w:ascii="Arial" w:eastAsia="Arial" w:hAnsi="Arial" w:cs="Arial"/>
        </w:rPr>
        <w:t xml:space="preserve">4. </w:t>
      </w:r>
      <w:r w:rsidR="69B4C665" w:rsidRPr="1154A2BD">
        <w:rPr>
          <w:rFonts w:ascii="Arial" w:eastAsia="Arial" w:hAnsi="Arial" w:cs="Arial"/>
        </w:rPr>
        <w:t xml:space="preserve">Fertman, C., Allensworth, D. and Grim, M. (2016). </w:t>
      </w:r>
      <w:r w:rsidR="69B4C665" w:rsidRPr="1154A2BD">
        <w:rPr>
          <w:rFonts w:ascii="Arial" w:eastAsia="Arial" w:hAnsi="Arial" w:cs="Arial"/>
          <w:i/>
          <w:iCs/>
        </w:rPr>
        <w:t>Health Promotion Programs: From Theory to Practice.</w:t>
      </w:r>
      <w:r w:rsidR="69B4C665" w:rsidRPr="1154A2BD">
        <w:rPr>
          <w:rFonts w:ascii="Arial" w:eastAsia="Arial" w:hAnsi="Arial" w:cs="Arial"/>
        </w:rPr>
        <w:t xml:space="preserve"> Germany: Wiley.</w:t>
      </w:r>
    </w:p>
    <w:p w14:paraId="2A1FFC22" w14:textId="08EB4F8E" w:rsidR="002F43D1" w:rsidRDefault="123E68BF" w:rsidP="30CBD183">
      <w:pPr>
        <w:spacing w:after="16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 xml:space="preserve">5. </w:t>
      </w:r>
      <w:r w:rsidR="385F91BE" w:rsidRPr="30CBD183">
        <w:rPr>
          <w:rFonts w:ascii="Arial" w:eastAsia="Arial" w:hAnsi="Arial" w:cs="Arial"/>
        </w:rPr>
        <w:t>Hafal</w:t>
      </w:r>
      <w:r w:rsidR="0C3275C4" w:rsidRPr="30CBD183">
        <w:rPr>
          <w:rFonts w:ascii="Arial" w:eastAsia="Arial" w:hAnsi="Arial" w:cs="Arial"/>
        </w:rPr>
        <w:t xml:space="preserve"> </w:t>
      </w:r>
      <w:r w:rsidR="385F91BE" w:rsidRPr="30CBD183">
        <w:rPr>
          <w:rFonts w:ascii="Arial" w:eastAsia="Arial" w:hAnsi="Arial" w:cs="Arial"/>
        </w:rPr>
        <w:t xml:space="preserve">(2021) </w:t>
      </w:r>
      <w:r w:rsidR="385F91BE" w:rsidRPr="30CBD183">
        <w:rPr>
          <w:rFonts w:ascii="Arial" w:eastAsia="Arial" w:hAnsi="Arial" w:cs="Arial"/>
          <w:i/>
          <w:iCs/>
        </w:rPr>
        <w:t xml:space="preserve">We’re Supporting Time to Change Wales. </w:t>
      </w:r>
      <w:r w:rsidR="385F91BE" w:rsidRPr="30CBD183">
        <w:rPr>
          <w:rFonts w:ascii="Arial" w:eastAsia="Arial" w:hAnsi="Arial" w:cs="Arial"/>
        </w:rPr>
        <w:t xml:space="preserve">Available at: </w:t>
      </w:r>
      <w:hyperlink r:id="rId8">
        <w:r w:rsidR="385F91BE" w:rsidRPr="30CBD183">
          <w:rPr>
            <w:rStyle w:val="Hyperlink"/>
            <w:rFonts w:ascii="Arial" w:eastAsia="Arial" w:hAnsi="Arial" w:cs="Arial"/>
            <w:color w:val="auto"/>
            <w:u w:val="none"/>
          </w:rPr>
          <w:t>https://www.hafal.org/time-change-wales/</w:t>
        </w:r>
      </w:hyperlink>
      <w:r w:rsidR="385F91BE" w:rsidRPr="30CBD183">
        <w:rPr>
          <w:rFonts w:ascii="Arial" w:eastAsia="Arial" w:hAnsi="Arial" w:cs="Arial"/>
        </w:rPr>
        <w:t xml:space="preserve"> </w:t>
      </w:r>
      <w:r w:rsidR="19F2BEA5" w:rsidRPr="30CBD183">
        <w:rPr>
          <w:rFonts w:ascii="Arial" w:eastAsia="Arial" w:hAnsi="Arial" w:cs="Arial"/>
        </w:rPr>
        <w:t>(Accessed 21</w:t>
      </w:r>
      <w:r w:rsidR="19F2BEA5" w:rsidRPr="30CBD183">
        <w:rPr>
          <w:rFonts w:ascii="Arial" w:eastAsia="Arial" w:hAnsi="Arial" w:cs="Arial"/>
          <w:vertAlign w:val="superscript"/>
        </w:rPr>
        <w:t>st</w:t>
      </w:r>
      <w:r w:rsidR="19F2BEA5" w:rsidRPr="30CBD183">
        <w:rPr>
          <w:rFonts w:ascii="Arial" w:eastAsia="Arial" w:hAnsi="Arial" w:cs="Arial"/>
        </w:rPr>
        <w:t xml:space="preserve"> November 2021).</w:t>
      </w:r>
    </w:p>
    <w:p w14:paraId="39F6DBC1" w14:textId="7D72A773" w:rsidR="002F43D1" w:rsidRDefault="1E27A7A5" w:rsidP="30CBD183">
      <w:pPr>
        <w:spacing w:after="160" w:line="360" w:lineRule="auto"/>
        <w:rPr>
          <w:rFonts w:ascii="Arial" w:eastAsia="Arial" w:hAnsi="Arial" w:cs="Arial"/>
          <w:i/>
          <w:iCs/>
        </w:rPr>
      </w:pPr>
      <w:r w:rsidRPr="30CBD183">
        <w:rPr>
          <w:rFonts w:ascii="Arial" w:eastAsia="Arial" w:hAnsi="Arial" w:cs="Arial"/>
        </w:rPr>
        <w:t>6</w:t>
      </w:r>
      <w:r w:rsidR="4BDA2F15" w:rsidRPr="30CBD183">
        <w:rPr>
          <w:rFonts w:ascii="Arial" w:eastAsia="Arial" w:hAnsi="Arial" w:cs="Arial"/>
        </w:rPr>
        <w:t xml:space="preserve">. </w:t>
      </w:r>
      <w:r w:rsidR="5260CED4" w:rsidRPr="30CBD183">
        <w:rPr>
          <w:rFonts w:ascii="Arial" w:eastAsia="Arial" w:hAnsi="Arial" w:cs="Arial"/>
        </w:rPr>
        <w:t xml:space="preserve">Hatzenbuehler, M., Phelan, J., and Link, B. (2013) ‘Stigma as a fundamental cause of population health inequalities’, </w:t>
      </w:r>
      <w:r w:rsidR="5260CED4" w:rsidRPr="30CBD183">
        <w:rPr>
          <w:rFonts w:ascii="Arial" w:eastAsia="Arial" w:hAnsi="Arial" w:cs="Arial"/>
          <w:i/>
          <w:iCs/>
        </w:rPr>
        <w:t xml:space="preserve">American Journal of Public Health, </w:t>
      </w:r>
      <w:r w:rsidR="5260CED4" w:rsidRPr="30CBD183">
        <w:rPr>
          <w:rFonts w:ascii="Arial" w:eastAsia="Arial" w:hAnsi="Arial" w:cs="Arial"/>
        </w:rPr>
        <w:t>103(5), pp. 813-821.</w:t>
      </w:r>
    </w:p>
    <w:p w14:paraId="35E5CDAB" w14:textId="6E2FC915" w:rsidR="004A2C3E" w:rsidRDefault="2FA79D10" w:rsidP="1154A2BD">
      <w:pPr>
        <w:spacing w:before="120" w:line="360" w:lineRule="auto"/>
        <w:rPr>
          <w:rFonts w:ascii="Arial" w:eastAsia="Arial" w:hAnsi="Arial" w:cs="Arial"/>
        </w:rPr>
      </w:pPr>
      <w:r w:rsidRPr="08D7A891">
        <w:rPr>
          <w:rFonts w:ascii="Arial" w:eastAsia="Arial" w:hAnsi="Arial" w:cs="Arial"/>
        </w:rPr>
        <w:t>7</w:t>
      </w:r>
      <w:r w:rsidR="57A16985" w:rsidRPr="08D7A891">
        <w:rPr>
          <w:rFonts w:ascii="Arial" w:eastAsia="Arial" w:hAnsi="Arial" w:cs="Arial"/>
        </w:rPr>
        <w:t xml:space="preserve">. </w:t>
      </w:r>
      <w:r w:rsidR="532DF93B" w:rsidRPr="08D7A891">
        <w:rPr>
          <w:rFonts w:ascii="Arial" w:eastAsia="Arial" w:hAnsi="Arial" w:cs="Arial"/>
        </w:rPr>
        <w:t xml:space="preserve">Joseph Rowntree Foundation </w:t>
      </w:r>
      <w:r w:rsidR="41A634E9" w:rsidRPr="08D7A891">
        <w:rPr>
          <w:rFonts w:ascii="Arial" w:eastAsia="Arial" w:hAnsi="Arial" w:cs="Arial"/>
        </w:rPr>
        <w:t>(</w:t>
      </w:r>
      <w:r w:rsidR="247D94B1" w:rsidRPr="08D7A891">
        <w:rPr>
          <w:rFonts w:ascii="Arial" w:eastAsia="Arial" w:hAnsi="Arial" w:cs="Arial"/>
        </w:rPr>
        <w:t>2008</w:t>
      </w:r>
      <w:r w:rsidR="15C31BF3" w:rsidRPr="08D7A891">
        <w:rPr>
          <w:rFonts w:ascii="Arial" w:eastAsia="Arial" w:hAnsi="Arial" w:cs="Arial"/>
        </w:rPr>
        <w:t>)</w:t>
      </w:r>
      <w:r w:rsidR="247D94B1" w:rsidRPr="08D7A891">
        <w:rPr>
          <w:rFonts w:ascii="Arial" w:eastAsia="Arial" w:hAnsi="Arial" w:cs="Arial"/>
        </w:rPr>
        <w:t xml:space="preserve"> </w:t>
      </w:r>
      <w:r w:rsidR="532DF93B" w:rsidRPr="08D7A891">
        <w:rPr>
          <w:rFonts w:ascii="Arial" w:eastAsia="Arial" w:hAnsi="Arial" w:cs="Arial"/>
          <w:i/>
          <w:iCs/>
        </w:rPr>
        <w:t xml:space="preserve">Community </w:t>
      </w:r>
      <w:r w:rsidR="2C327D3E" w:rsidRPr="08D7A891">
        <w:rPr>
          <w:rFonts w:ascii="Arial" w:eastAsia="Arial" w:hAnsi="Arial" w:cs="Arial"/>
          <w:i/>
          <w:iCs/>
        </w:rPr>
        <w:t xml:space="preserve">Engagement and Community Cohesion. </w:t>
      </w:r>
      <w:r w:rsidR="2C327D3E" w:rsidRPr="08D7A891">
        <w:rPr>
          <w:rFonts w:ascii="Arial" w:eastAsia="Arial" w:hAnsi="Arial" w:cs="Arial"/>
        </w:rPr>
        <w:t xml:space="preserve">Available at: </w:t>
      </w:r>
      <w:hyperlink r:id="rId9">
        <w:r w:rsidR="08E0F8E4" w:rsidRPr="08D7A891">
          <w:rPr>
            <w:rStyle w:val="Hyperlink"/>
            <w:rFonts w:ascii="Arial" w:eastAsia="Arial" w:hAnsi="Arial" w:cs="Arial"/>
            <w:color w:val="auto"/>
            <w:u w:val="none"/>
          </w:rPr>
          <w:t>https://www.jrf.org.uk/report/community-engagement-and-community-cohesion</w:t>
        </w:r>
      </w:hyperlink>
      <w:r w:rsidR="08E0F8E4" w:rsidRPr="08D7A891">
        <w:rPr>
          <w:rFonts w:ascii="Arial" w:eastAsia="Arial" w:hAnsi="Arial" w:cs="Arial"/>
        </w:rPr>
        <w:t xml:space="preserve"> (Accessed</w:t>
      </w:r>
      <w:r w:rsidR="53ED7451" w:rsidRPr="08D7A891">
        <w:rPr>
          <w:rFonts w:ascii="Arial" w:eastAsia="Arial" w:hAnsi="Arial" w:cs="Arial"/>
        </w:rPr>
        <w:t>:</w:t>
      </w:r>
      <w:r w:rsidR="08E0F8E4" w:rsidRPr="08D7A891">
        <w:rPr>
          <w:rFonts w:ascii="Arial" w:eastAsia="Arial" w:hAnsi="Arial" w:cs="Arial"/>
        </w:rPr>
        <w:t xml:space="preserve"> 27th October 2021).</w:t>
      </w:r>
    </w:p>
    <w:p w14:paraId="4F3F5315" w14:textId="032F3AFE" w:rsidR="3EF566CB" w:rsidRDefault="4CCF50AB" w:rsidP="7A321E0D">
      <w:pPr>
        <w:spacing w:before="12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 xml:space="preserve">8. </w:t>
      </w:r>
      <w:r w:rsidR="3EF566CB" w:rsidRPr="30CBD183">
        <w:rPr>
          <w:rFonts w:ascii="Arial" w:eastAsia="Arial" w:hAnsi="Arial" w:cs="Arial"/>
        </w:rPr>
        <w:t xml:space="preserve">Legislation.gov (2021) </w:t>
      </w:r>
      <w:r w:rsidR="3EF566CB" w:rsidRPr="30CBD183">
        <w:rPr>
          <w:rFonts w:ascii="Arial" w:eastAsia="Arial" w:hAnsi="Arial" w:cs="Arial"/>
          <w:i/>
          <w:iCs/>
        </w:rPr>
        <w:t xml:space="preserve">Equality Act 2010. </w:t>
      </w:r>
      <w:r w:rsidR="3EF566CB" w:rsidRPr="30CBD183">
        <w:rPr>
          <w:rFonts w:ascii="Arial" w:eastAsia="Arial" w:hAnsi="Arial" w:cs="Arial"/>
        </w:rPr>
        <w:t xml:space="preserve">Available at: </w:t>
      </w:r>
      <w:hyperlink r:id="rId10">
        <w:r w:rsidR="3EF566CB" w:rsidRPr="30CBD183">
          <w:rPr>
            <w:rStyle w:val="Hyperlink"/>
            <w:rFonts w:ascii="Arial" w:eastAsia="Arial" w:hAnsi="Arial" w:cs="Arial"/>
            <w:color w:val="auto"/>
            <w:u w:val="none"/>
          </w:rPr>
          <w:t>https://www.legislation.gov.uk/ukpga/2010/15/contents</w:t>
        </w:r>
      </w:hyperlink>
      <w:r w:rsidR="3EF566CB" w:rsidRPr="30CBD183">
        <w:rPr>
          <w:rFonts w:ascii="Arial" w:eastAsia="Arial" w:hAnsi="Arial" w:cs="Arial"/>
        </w:rPr>
        <w:t xml:space="preserve"> (Accessed</w:t>
      </w:r>
      <w:r w:rsidR="0311D63C" w:rsidRPr="30CBD183">
        <w:rPr>
          <w:rFonts w:ascii="Arial" w:eastAsia="Arial" w:hAnsi="Arial" w:cs="Arial"/>
        </w:rPr>
        <w:t>:</w:t>
      </w:r>
      <w:r w:rsidR="3EF566CB" w:rsidRPr="30CBD183">
        <w:rPr>
          <w:rFonts w:ascii="Arial" w:eastAsia="Arial" w:hAnsi="Arial" w:cs="Arial"/>
        </w:rPr>
        <w:t xml:space="preserve"> 22</w:t>
      </w:r>
      <w:r w:rsidR="3EF566CB" w:rsidRPr="30CBD183">
        <w:rPr>
          <w:rFonts w:ascii="Arial" w:eastAsia="Arial" w:hAnsi="Arial" w:cs="Arial"/>
          <w:vertAlign w:val="superscript"/>
        </w:rPr>
        <w:t>nd</w:t>
      </w:r>
      <w:r w:rsidR="3EF566CB" w:rsidRPr="30CBD183">
        <w:rPr>
          <w:rFonts w:ascii="Arial" w:eastAsia="Arial" w:hAnsi="Arial" w:cs="Arial"/>
        </w:rPr>
        <w:t xml:space="preserve"> </w:t>
      </w:r>
      <w:r w:rsidR="55D5AD67" w:rsidRPr="30CBD183">
        <w:rPr>
          <w:rFonts w:ascii="Arial" w:eastAsia="Arial" w:hAnsi="Arial" w:cs="Arial"/>
        </w:rPr>
        <w:t>November 2021).</w:t>
      </w:r>
    </w:p>
    <w:p w14:paraId="16B58969" w14:textId="723AC9D3" w:rsidR="004A2C3E" w:rsidRDefault="0F11F78E" w:rsidP="1154A2BD">
      <w:pPr>
        <w:spacing w:before="12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>9</w:t>
      </w:r>
      <w:r w:rsidR="14182CE0" w:rsidRPr="30CBD183">
        <w:rPr>
          <w:rFonts w:ascii="Arial" w:eastAsia="Arial" w:hAnsi="Arial" w:cs="Arial"/>
        </w:rPr>
        <w:t xml:space="preserve">. </w:t>
      </w:r>
      <w:r w:rsidR="45D319DB" w:rsidRPr="30CBD183">
        <w:rPr>
          <w:rFonts w:ascii="Arial" w:eastAsia="Arial" w:hAnsi="Arial" w:cs="Arial"/>
        </w:rPr>
        <w:t>Local Government</w:t>
      </w:r>
      <w:r w:rsidR="464F16EC" w:rsidRPr="30CBD183">
        <w:rPr>
          <w:rFonts w:ascii="Arial" w:eastAsia="Arial" w:hAnsi="Arial" w:cs="Arial"/>
        </w:rPr>
        <w:t xml:space="preserve"> Association </w:t>
      </w:r>
      <w:r w:rsidR="3B14B11B" w:rsidRPr="30CBD183">
        <w:rPr>
          <w:rFonts w:ascii="Arial" w:eastAsia="Arial" w:hAnsi="Arial" w:cs="Arial"/>
        </w:rPr>
        <w:t>(</w:t>
      </w:r>
      <w:r w:rsidR="464F16EC" w:rsidRPr="30CBD183">
        <w:rPr>
          <w:rFonts w:ascii="Arial" w:eastAsia="Arial" w:hAnsi="Arial" w:cs="Arial"/>
        </w:rPr>
        <w:t>2020</w:t>
      </w:r>
      <w:r w:rsidR="15263798" w:rsidRPr="30CBD183">
        <w:rPr>
          <w:rFonts w:ascii="Arial" w:eastAsia="Arial" w:hAnsi="Arial" w:cs="Arial"/>
        </w:rPr>
        <w:t>)</w:t>
      </w:r>
      <w:r w:rsidR="464F16EC" w:rsidRPr="30CBD183">
        <w:rPr>
          <w:rFonts w:ascii="Arial" w:eastAsia="Arial" w:hAnsi="Arial" w:cs="Arial"/>
        </w:rPr>
        <w:t xml:space="preserve"> </w:t>
      </w:r>
      <w:r w:rsidR="464F16EC" w:rsidRPr="30CBD183">
        <w:rPr>
          <w:rFonts w:ascii="Arial" w:eastAsia="Arial" w:hAnsi="Arial" w:cs="Arial"/>
          <w:i/>
          <w:iCs/>
        </w:rPr>
        <w:t>What is Community Action</w:t>
      </w:r>
      <w:r w:rsidR="3D4CAFF7" w:rsidRPr="30CBD183">
        <w:rPr>
          <w:rFonts w:ascii="Arial" w:eastAsia="Arial" w:hAnsi="Arial" w:cs="Arial"/>
          <w:i/>
          <w:iCs/>
        </w:rPr>
        <w:t>?</w:t>
      </w:r>
      <w:r w:rsidR="464F16EC" w:rsidRPr="30CBD183">
        <w:rPr>
          <w:rFonts w:ascii="Arial" w:eastAsia="Arial" w:hAnsi="Arial" w:cs="Arial"/>
        </w:rPr>
        <w:t xml:space="preserve"> </w:t>
      </w:r>
      <w:r w:rsidR="3D4CAFF7" w:rsidRPr="30CBD183">
        <w:rPr>
          <w:rFonts w:ascii="Arial" w:eastAsia="Arial" w:hAnsi="Arial" w:cs="Arial"/>
        </w:rPr>
        <w:t xml:space="preserve">Available at: </w:t>
      </w:r>
      <w:hyperlink r:id="rId11">
        <w:r w:rsidR="3D4CAFF7" w:rsidRPr="30CBD183">
          <w:rPr>
            <w:rStyle w:val="Hyperlink"/>
            <w:rFonts w:ascii="Arial" w:eastAsia="Arial" w:hAnsi="Arial" w:cs="Arial"/>
            <w:color w:val="auto"/>
            <w:u w:val="none"/>
          </w:rPr>
          <w:t>https://www.local.gov.uk/our-support/guidance-and-resources/community-action/community-action-overview/what-community-action</w:t>
        </w:r>
      </w:hyperlink>
      <w:r w:rsidR="3D4CAFF7" w:rsidRPr="30CBD183">
        <w:rPr>
          <w:rFonts w:ascii="Arial" w:eastAsia="Arial" w:hAnsi="Arial" w:cs="Arial"/>
        </w:rPr>
        <w:t xml:space="preserve"> (Accessed: 27</w:t>
      </w:r>
      <w:r w:rsidR="3D4CAFF7" w:rsidRPr="30CBD183">
        <w:rPr>
          <w:rFonts w:ascii="Arial" w:eastAsia="Arial" w:hAnsi="Arial" w:cs="Arial"/>
          <w:vertAlign w:val="superscript"/>
        </w:rPr>
        <w:t>th</w:t>
      </w:r>
      <w:r w:rsidR="3D4CAFF7" w:rsidRPr="30CBD183">
        <w:rPr>
          <w:rFonts w:ascii="Arial" w:eastAsia="Arial" w:hAnsi="Arial" w:cs="Arial"/>
        </w:rPr>
        <w:t xml:space="preserve"> October</w:t>
      </w:r>
      <w:r w:rsidR="1ED93F44" w:rsidRPr="30CBD183">
        <w:rPr>
          <w:rFonts w:ascii="Arial" w:eastAsia="Arial" w:hAnsi="Arial" w:cs="Arial"/>
        </w:rPr>
        <w:t xml:space="preserve"> 2021).</w:t>
      </w:r>
    </w:p>
    <w:p w14:paraId="7E0C5C33" w14:textId="5952A4C0" w:rsidR="0007186E" w:rsidRDefault="08BD9C5B" w:rsidP="1154A2BD">
      <w:pPr>
        <w:spacing w:before="12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>10</w:t>
      </w:r>
      <w:r w:rsidR="63B3C596" w:rsidRPr="30CBD183">
        <w:rPr>
          <w:rFonts w:ascii="Arial" w:eastAsia="Arial" w:hAnsi="Arial" w:cs="Arial"/>
        </w:rPr>
        <w:t xml:space="preserve">. </w:t>
      </w:r>
      <w:r w:rsidR="2ED8D5C3" w:rsidRPr="30CBD183">
        <w:rPr>
          <w:rFonts w:ascii="Arial" w:eastAsia="Arial" w:hAnsi="Arial" w:cs="Arial"/>
        </w:rPr>
        <w:t xml:space="preserve">Lovejoy, K. and Saxton, G. (2012) ‘Information, Community, and Action: How Nonprofit Organizations Use Social Media’, </w:t>
      </w:r>
      <w:r w:rsidR="2ED8D5C3" w:rsidRPr="30CBD183">
        <w:rPr>
          <w:rFonts w:ascii="Arial" w:eastAsia="Arial" w:hAnsi="Arial" w:cs="Arial"/>
          <w:i/>
          <w:iCs/>
        </w:rPr>
        <w:t xml:space="preserve">Wiley Online Library, </w:t>
      </w:r>
      <w:r w:rsidR="2ED8D5C3" w:rsidRPr="30CBD183">
        <w:rPr>
          <w:rFonts w:ascii="Arial" w:eastAsia="Arial" w:hAnsi="Arial" w:cs="Arial"/>
        </w:rPr>
        <w:t>17(3), pp. 337-353.</w:t>
      </w:r>
    </w:p>
    <w:p w14:paraId="7257C904" w14:textId="02818B6C" w:rsidR="0007186E" w:rsidRDefault="7D71845B" w:rsidP="1154A2BD">
      <w:pPr>
        <w:spacing w:before="12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>1</w:t>
      </w:r>
      <w:r w:rsidR="77A5AC89" w:rsidRPr="30CBD183">
        <w:rPr>
          <w:rFonts w:ascii="Arial" w:eastAsia="Arial" w:hAnsi="Arial" w:cs="Arial"/>
        </w:rPr>
        <w:t>1</w:t>
      </w:r>
      <w:r w:rsidR="4904CFF8" w:rsidRPr="30CBD183">
        <w:rPr>
          <w:rFonts w:ascii="Arial" w:eastAsia="Arial" w:hAnsi="Arial" w:cs="Arial"/>
        </w:rPr>
        <w:t xml:space="preserve">. </w:t>
      </w:r>
      <w:r w:rsidR="360786D9" w:rsidRPr="30CBD183">
        <w:rPr>
          <w:rFonts w:ascii="Arial" w:eastAsia="Arial" w:hAnsi="Arial" w:cs="Arial"/>
        </w:rPr>
        <w:t>Mental Health Foundation</w:t>
      </w:r>
      <w:r w:rsidR="1E60C756" w:rsidRPr="30CBD183">
        <w:rPr>
          <w:rFonts w:ascii="Arial" w:eastAsia="Arial" w:hAnsi="Arial" w:cs="Arial"/>
        </w:rPr>
        <w:t xml:space="preserve"> (</w:t>
      </w:r>
      <w:r w:rsidR="360786D9" w:rsidRPr="30CBD183">
        <w:rPr>
          <w:rFonts w:ascii="Arial" w:eastAsia="Arial" w:hAnsi="Arial" w:cs="Arial"/>
        </w:rPr>
        <w:t>2021</w:t>
      </w:r>
      <w:r w:rsidR="65D4F7F9" w:rsidRPr="30CBD183">
        <w:rPr>
          <w:rFonts w:ascii="Arial" w:eastAsia="Arial" w:hAnsi="Arial" w:cs="Arial"/>
        </w:rPr>
        <w:t>)</w:t>
      </w:r>
      <w:r w:rsidR="360786D9" w:rsidRPr="30CBD183">
        <w:rPr>
          <w:rFonts w:ascii="Arial" w:eastAsia="Arial" w:hAnsi="Arial" w:cs="Arial"/>
        </w:rPr>
        <w:t xml:space="preserve"> </w:t>
      </w:r>
      <w:r w:rsidR="360786D9" w:rsidRPr="30CBD183">
        <w:rPr>
          <w:rFonts w:ascii="Arial" w:eastAsia="Arial" w:hAnsi="Arial" w:cs="Arial"/>
          <w:i/>
          <w:iCs/>
        </w:rPr>
        <w:t>Prevention and mental health.</w:t>
      </w:r>
      <w:r w:rsidR="360786D9" w:rsidRPr="30CBD183">
        <w:rPr>
          <w:rFonts w:ascii="Arial" w:eastAsia="Arial" w:hAnsi="Arial" w:cs="Arial"/>
        </w:rPr>
        <w:t xml:space="preserve"> Available at: </w:t>
      </w:r>
      <w:hyperlink r:id="rId12">
        <w:r w:rsidR="360786D9" w:rsidRPr="30CBD183">
          <w:rPr>
            <w:rStyle w:val="Hyperlink"/>
            <w:rFonts w:ascii="Arial" w:eastAsia="Arial" w:hAnsi="Arial" w:cs="Arial"/>
            <w:color w:val="auto"/>
            <w:u w:val="none"/>
          </w:rPr>
          <w:t>https://www.mentalhealth.org.uk/a-to-z/p/prevention-and-mental-health</w:t>
        </w:r>
      </w:hyperlink>
      <w:r w:rsidR="360786D9" w:rsidRPr="30CBD183">
        <w:rPr>
          <w:rFonts w:ascii="Arial" w:eastAsia="Arial" w:hAnsi="Arial" w:cs="Arial"/>
        </w:rPr>
        <w:t xml:space="preserve"> (Accessed: 8</w:t>
      </w:r>
      <w:r w:rsidR="360786D9" w:rsidRPr="30CBD183">
        <w:rPr>
          <w:rFonts w:ascii="Arial" w:eastAsia="Arial" w:hAnsi="Arial" w:cs="Arial"/>
          <w:vertAlign w:val="superscript"/>
        </w:rPr>
        <w:t>th</w:t>
      </w:r>
      <w:r w:rsidR="360786D9" w:rsidRPr="30CBD183">
        <w:rPr>
          <w:rFonts w:ascii="Arial" w:eastAsia="Arial" w:hAnsi="Arial" w:cs="Arial"/>
        </w:rPr>
        <w:t xml:space="preserve"> November 2021)</w:t>
      </w:r>
      <w:r w:rsidR="0764B153" w:rsidRPr="30CBD183">
        <w:rPr>
          <w:rFonts w:ascii="Arial" w:eastAsia="Arial" w:hAnsi="Arial" w:cs="Arial"/>
        </w:rPr>
        <w:t>.</w:t>
      </w:r>
    </w:p>
    <w:p w14:paraId="416A1C0E" w14:textId="553FC58A" w:rsidR="0007186E" w:rsidRDefault="1E314CF4" w:rsidP="1154A2BD">
      <w:pPr>
        <w:spacing w:before="12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>1</w:t>
      </w:r>
      <w:r w:rsidR="18657522" w:rsidRPr="30CBD183">
        <w:rPr>
          <w:rFonts w:ascii="Arial" w:eastAsia="Arial" w:hAnsi="Arial" w:cs="Arial"/>
        </w:rPr>
        <w:t>2</w:t>
      </w:r>
      <w:r w:rsidRPr="30CBD183">
        <w:rPr>
          <w:rFonts w:ascii="Arial" w:eastAsia="Arial" w:hAnsi="Arial" w:cs="Arial"/>
        </w:rPr>
        <w:t xml:space="preserve">. </w:t>
      </w:r>
      <w:r w:rsidR="4F1536C1" w:rsidRPr="30CBD183">
        <w:rPr>
          <w:rFonts w:ascii="Arial" w:eastAsia="Arial" w:hAnsi="Arial" w:cs="Arial"/>
        </w:rPr>
        <w:t xml:space="preserve">Mind (2021) </w:t>
      </w:r>
      <w:r w:rsidR="4F1536C1" w:rsidRPr="30CBD183">
        <w:rPr>
          <w:rFonts w:ascii="Arial" w:eastAsia="Arial" w:hAnsi="Arial" w:cs="Arial"/>
          <w:i/>
          <w:iCs/>
        </w:rPr>
        <w:t xml:space="preserve">Time to Change Wales. </w:t>
      </w:r>
      <w:r w:rsidR="4F1536C1" w:rsidRPr="30CBD183">
        <w:rPr>
          <w:rFonts w:ascii="Arial" w:eastAsia="Arial" w:hAnsi="Arial" w:cs="Arial"/>
        </w:rPr>
        <w:t xml:space="preserve">Available at: </w:t>
      </w:r>
      <w:hyperlink r:id="rId13">
        <w:r w:rsidR="4F1536C1" w:rsidRPr="30CBD183">
          <w:rPr>
            <w:rStyle w:val="Hyperlink"/>
            <w:rFonts w:ascii="Arial" w:eastAsia="Arial" w:hAnsi="Arial" w:cs="Arial"/>
            <w:color w:val="auto"/>
            <w:u w:val="none"/>
          </w:rPr>
          <w:t>https://www.mind.org.uk/news-campaigns/mind-cymru-campaigns/time-to-change-wales/</w:t>
        </w:r>
      </w:hyperlink>
      <w:r w:rsidR="4F1536C1" w:rsidRPr="30CBD183">
        <w:rPr>
          <w:rFonts w:ascii="Arial" w:eastAsia="Arial" w:hAnsi="Arial" w:cs="Arial"/>
        </w:rPr>
        <w:t xml:space="preserve"> </w:t>
      </w:r>
      <w:r w:rsidR="76431C32" w:rsidRPr="30CBD183">
        <w:rPr>
          <w:rFonts w:ascii="Arial" w:eastAsia="Arial" w:hAnsi="Arial" w:cs="Arial"/>
        </w:rPr>
        <w:t>(Accessed: 21</w:t>
      </w:r>
      <w:r w:rsidR="76431C32" w:rsidRPr="30CBD183">
        <w:rPr>
          <w:rFonts w:ascii="Arial" w:eastAsia="Arial" w:hAnsi="Arial" w:cs="Arial"/>
          <w:vertAlign w:val="superscript"/>
        </w:rPr>
        <w:t>st</w:t>
      </w:r>
      <w:r w:rsidR="76431C32" w:rsidRPr="30CBD183">
        <w:rPr>
          <w:rFonts w:ascii="Arial" w:eastAsia="Arial" w:hAnsi="Arial" w:cs="Arial"/>
        </w:rPr>
        <w:t xml:space="preserve"> November 2021).</w:t>
      </w:r>
    </w:p>
    <w:p w14:paraId="1713420F" w14:textId="07AC4353" w:rsidR="0007186E" w:rsidRDefault="6F6F57F0" w:rsidP="1154A2BD">
      <w:pPr>
        <w:spacing w:before="12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>1</w:t>
      </w:r>
      <w:r w:rsidR="7AA4CEEA" w:rsidRPr="30CBD183">
        <w:rPr>
          <w:rFonts w:ascii="Arial" w:eastAsia="Arial" w:hAnsi="Arial" w:cs="Arial"/>
        </w:rPr>
        <w:t>3</w:t>
      </w:r>
      <w:r w:rsidR="0B59E258" w:rsidRPr="30CBD183">
        <w:rPr>
          <w:rFonts w:ascii="Arial" w:eastAsia="Arial" w:hAnsi="Arial" w:cs="Arial"/>
        </w:rPr>
        <w:t xml:space="preserve">. </w:t>
      </w:r>
      <w:r w:rsidR="17D4E45F" w:rsidRPr="30CBD183">
        <w:rPr>
          <w:rFonts w:ascii="Arial" w:eastAsia="Arial" w:hAnsi="Arial" w:cs="Arial"/>
        </w:rPr>
        <w:t xml:space="preserve">Naslund, J., Aschbrenner, K., Marsch, L., and Bartels, S. (2016) </w:t>
      </w:r>
      <w:r w:rsidR="17D4E45F" w:rsidRPr="30CBD183">
        <w:rPr>
          <w:rFonts w:ascii="Arial" w:eastAsia="Arial" w:hAnsi="Arial" w:cs="Arial"/>
          <w:i/>
          <w:iCs/>
        </w:rPr>
        <w:t xml:space="preserve">The Future of Mental Health Care: Peer-to-Peer Support and Social Media. </w:t>
      </w:r>
      <w:r w:rsidR="17D4E45F" w:rsidRPr="30CBD183">
        <w:rPr>
          <w:rFonts w:ascii="Arial" w:eastAsia="Arial" w:hAnsi="Arial" w:cs="Arial"/>
        </w:rPr>
        <w:t>United Kingdom: Cambridge University Press.</w:t>
      </w:r>
    </w:p>
    <w:p w14:paraId="27731DC1" w14:textId="31AD072D" w:rsidR="0007186E" w:rsidRDefault="691AFCBD" w:rsidP="1154A2BD">
      <w:pPr>
        <w:spacing w:before="12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>1</w:t>
      </w:r>
      <w:r w:rsidR="68077911" w:rsidRPr="30CBD183">
        <w:rPr>
          <w:rFonts w:ascii="Arial" w:eastAsia="Arial" w:hAnsi="Arial" w:cs="Arial"/>
        </w:rPr>
        <w:t>4</w:t>
      </w:r>
      <w:r w:rsidRPr="30CBD183">
        <w:rPr>
          <w:rFonts w:ascii="Arial" w:eastAsia="Arial" w:hAnsi="Arial" w:cs="Arial"/>
        </w:rPr>
        <w:t xml:space="preserve">. </w:t>
      </w:r>
      <w:r w:rsidR="2C64F902" w:rsidRPr="30CBD183">
        <w:rPr>
          <w:rFonts w:ascii="Arial" w:eastAsia="Arial" w:hAnsi="Arial" w:cs="Arial"/>
        </w:rPr>
        <w:t xml:space="preserve">Ogilvie, R. (2013) </w:t>
      </w:r>
      <w:r w:rsidR="2C64F902" w:rsidRPr="30CBD183">
        <w:rPr>
          <w:rFonts w:ascii="Arial" w:eastAsia="Arial" w:hAnsi="Arial" w:cs="Arial"/>
          <w:i/>
          <w:iCs/>
        </w:rPr>
        <w:t>Community Development Approaches to Improving Public Health.</w:t>
      </w:r>
      <w:r w:rsidR="2C64F902" w:rsidRPr="30CBD183">
        <w:rPr>
          <w:rFonts w:ascii="Arial" w:eastAsia="Arial" w:hAnsi="Arial" w:cs="Arial"/>
        </w:rPr>
        <w:t xml:space="preserve"> United Kingdom: Taylor &amp; Francis.</w:t>
      </w:r>
    </w:p>
    <w:p w14:paraId="5C5338B3" w14:textId="2D524CBC" w:rsidR="0007186E" w:rsidRDefault="51AEB1B9" w:rsidP="1154A2BD">
      <w:pPr>
        <w:spacing w:before="120" w:after="16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>1</w:t>
      </w:r>
      <w:r w:rsidR="08C741AA" w:rsidRPr="30CBD183">
        <w:rPr>
          <w:rFonts w:ascii="Arial" w:eastAsia="Arial" w:hAnsi="Arial" w:cs="Arial"/>
        </w:rPr>
        <w:t>5</w:t>
      </w:r>
      <w:r w:rsidRPr="30CBD183">
        <w:rPr>
          <w:rFonts w:ascii="Arial" w:eastAsia="Arial" w:hAnsi="Arial" w:cs="Arial"/>
        </w:rPr>
        <w:t xml:space="preserve">. </w:t>
      </w:r>
      <w:r w:rsidR="00EF53C4" w:rsidRPr="30CBD183">
        <w:rPr>
          <w:rFonts w:ascii="Arial" w:eastAsia="Arial" w:hAnsi="Arial" w:cs="Arial"/>
        </w:rPr>
        <w:t xml:space="preserve">The King’s Fund </w:t>
      </w:r>
      <w:r w:rsidR="6143F01E" w:rsidRPr="30CBD183">
        <w:rPr>
          <w:rFonts w:ascii="Arial" w:eastAsia="Arial" w:hAnsi="Arial" w:cs="Arial"/>
        </w:rPr>
        <w:t>(</w:t>
      </w:r>
      <w:r w:rsidR="00EF53C4" w:rsidRPr="30CBD183">
        <w:rPr>
          <w:rFonts w:ascii="Arial" w:eastAsia="Arial" w:hAnsi="Arial" w:cs="Arial"/>
        </w:rPr>
        <w:t>2020</w:t>
      </w:r>
      <w:r w:rsidR="15D13058" w:rsidRPr="30CBD183">
        <w:rPr>
          <w:rFonts w:ascii="Arial" w:eastAsia="Arial" w:hAnsi="Arial" w:cs="Arial"/>
        </w:rPr>
        <w:t>)</w:t>
      </w:r>
      <w:r w:rsidR="00EF53C4" w:rsidRPr="30CBD183">
        <w:rPr>
          <w:rFonts w:ascii="Arial" w:eastAsia="Arial" w:hAnsi="Arial" w:cs="Arial"/>
        </w:rPr>
        <w:t xml:space="preserve"> </w:t>
      </w:r>
      <w:r w:rsidR="00EF53C4" w:rsidRPr="30CBD183">
        <w:rPr>
          <w:rFonts w:ascii="Arial" w:eastAsia="Arial" w:hAnsi="Arial" w:cs="Arial"/>
          <w:i/>
          <w:iCs/>
        </w:rPr>
        <w:t xml:space="preserve">The Digital Revolution. </w:t>
      </w:r>
      <w:r w:rsidR="00EF53C4" w:rsidRPr="30CBD183">
        <w:rPr>
          <w:rFonts w:ascii="Arial" w:eastAsia="Arial" w:hAnsi="Arial" w:cs="Arial"/>
        </w:rPr>
        <w:t xml:space="preserve">Available at: </w:t>
      </w:r>
      <w:hyperlink r:id="rId14">
        <w:r w:rsidR="00EF53C4" w:rsidRPr="30CBD183">
          <w:rPr>
            <w:rStyle w:val="Hyperlink"/>
            <w:rFonts w:ascii="Arial" w:eastAsia="Arial" w:hAnsi="Arial" w:cs="Arial"/>
            <w:color w:val="auto"/>
            <w:u w:val="none"/>
          </w:rPr>
          <w:t>https://www.kingsfund.org.uk/publications/digital-revolution</w:t>
        </w:r>
      </w:hyperlink>
      <w:r w:rsidR="00EF53C4" w:rsidRPr="30CBD183">
        <w:rPr>
          <w:rFonts w:ascii="Arial" w:eastAsia="Arial" w:hAnsi="Arial" w:cs="Arial"/>
        </w:rPr>
        <w:t xml:space="preserve"> (Accessed: 27th October 2021).</w:t>
      </w:r>
    </w:p>
    <w:p w14:paraId="4D262A15" w14:textId="619B50AB" w:rsidR="5C5BA552" w:rsidRDefault="5C5BA552" w:rsidP="1154A2BD">
      <w:pPr>
        <w:spacing w:before="120" w:after="16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>1</w:t>
      </w:r>
      <w:r w:rsidR="03C307F7" w:rsidRPr="30CBD183">
        <w:rPr>
          <w:rFonts w:ascii="Arial" w:eastAsia="Arial" w:hAnsi="Arial" w:cs="Arial"/>
        </w:rPr>
        <w:t>6</w:t>
      </w:r>
      <w:r w:rsidRPr="30CBD183">
        <w:rPr>
          <w:rFonts w:ascii="Arial" w:eastAsia="Arial" w:hAnsi="Arial" w:cs="Arial"/>
        </w:rPr>
        <w:t>.</w:t>
      </w:r>
      <w:r w:rsidR="5877999D" w:rsidRPr="30CBD183">
        <w:rPr>
          <w:rFonts w:ascii="Arial" w:eastAsia="Arial" w:hAnsi="Arial" w:cs="Arial"/>
        </w:rPr>
        <w:t xml:space="preserve">Time to Change Wales (2021) </w:t>
      </w:r>
      <w:r w:rsidR="5877999D" w:rsidRPr="30CBD183">
        <w:rPr>
          <w:rFonts w:ascii="Arial" w:eastAsia="Arial" w:hAnsi="Arial" w:cs="Arial"/>
          <w:i/>
          <w:iCs/>
        </w:rPr>
        <w:t xml:space="preserve">Campaigns. </w:t>
      </w:r>
      <w:r w:rsidR="5877999D" w:rsidRPr="30CBD183">
        <w:rPr>
          <w:rFonts w:ascii="Arial" w:eastAsia="Arial" w:hAnsi="Arial" w:cs="Arial"/>
        </w:rPr>
        <w:t xml:space="preserve">Available at: </w:t>
      </w:r>
      <w:hyperlink r:id="rId15">
        <w:r w:rsidR="5877999D" w:rsidRPr="30CBD183">
          <w:rPr>
            <w:rStyle w:val="Hyperlink"/>
            <w:rFonts w:ascii="Arial" w:eastAsia="Arial" w:hAnsi="Arial" w:cs="Arial"/>
            <w:color w:val="auto"/>
            <w:u w:val="none"/>
          </w:rPr>
          <w:t>https://www.timetochangewales.org.uk/en/campaigns/</w:t>
        </w:r>
      </w:hyperlink>
      <w:r w:rsidR="5877999D" w:rsidRPr="30CBD183">
        <w:rPr>
          <w:rFonts w:ascii="Arial" w:eastAsia="Arial" w:hAnsi="Arial" w:cs="Arial"/>
        </w:rPr>
        <w:t xml:space="preserve"> </w:t>
      </w:r>
      <w:r w:rsidR="22FB08F9" w:rsidRPr="30CBD183">
        <w:rPr>
          <w:rFonts w:ascii="Arial" w:eastAsia="Arial" w:hAnsi="Arial" w:cs="Arial"/>
        </w:rPr>
        <w:t>(Accessed: 21</w:t>
      </w:r>
      <w:r w:rsidR="22FB08F9" w:rsidRPr="30CBD183">
        <w:rPr>
          <w:rFonts w:ascii="Arial" w:eastAsia="Arial" w:hAnsi="Arial" w:cs="Arial"/>
          <w:vertAlign w:val="superscript"/>
        </w:rPr>
        <w:t>st</w:t>
      </w:r>
      <w:r w:rsidR="22FB08F9" w:rsidRPr="30CBD183">
        <w:rPr>
          <w:rFonts w:ascii="Arial" w:eastAsia="Arial" w:hAnsi="Arial" w:cs="Arial"/>
        </w:rPr>
        <w:t xml:space="preserve"> November 2021).</w:t>
      </w:r>
    </w:p>
    <w:p w14:paraId="1619DD5F" w14:textId="2A47433A" w:rsidR="0CD9E7B7" w:rsidRDefault="0CD9E7B7" w:rsidP="1154A2BD">
      <w:pPr>
        <w:spacing w:before="120" w:after="16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>1</w:t>
      </w:r>
      <w:r w:rsidR="503B724D" w:rsidRPr="30CBD183">
        <w:rPr>
          <w:rFonts w:ascii="Arial" w:eastAsia="Arial" w:hAnsi="Arial" w:cs="Arial"/>
        </w:rPr>
        <w:t>7</w:t>
      </w:r>
      <w:r w:rsidRPr="30CBD183">
        <w:rPr>
          <w:rFonts w:ascii="Arial" w:eastAsia="Arial" w:hAnsi="Arial" w:cs="Arial"/>
        </w:rPr>
        <w:t xml:space="preserve">. </w:t>
      </w:r>
      <w:r w:rsidR="23C8688C" w:rsidRPr="30CBD183">
        <w:rPr>
          <w:rFonts w:ascii="Arial" w:eastAsia="Arial" w:hAnsi="Arial" w:cs="Arial"/>
        </w:rPr>
        <w:t>Time to Change Wales</w:t>
      </w:r>
      <w:r w:rsidR="2305B1F0" w:rsidRPr="30CBD183">
        <w:rPr>
          <w:rFonts w:ascii="Arial" w:eastAsia="Arial" w:hAnsi="Arial" w:cs="Arial"/>
        </w:rPr>
        <w:t xml:space="preserve"> (2021) </w:t>
      </w:r>
      <w:r w:rsidR="2305B1F0" w:rsidRPr="30CBD183">
        <w:rPr>
          <w:rFonts w:ascii="Arial" w:eastAsia="Arial" w:hAnsi="Arial" w:cs="Arial"/>
          <w:i/>
          <w:iCs/>
        </w:rPr>
        <w:t xml:space="preserve">Impact Report 2018-2021. </w:t>
      </w:r>
      <w:r w:rsidR="2305B1F0" w:rsidRPr="30CBD183">
        <w:rPr>
          <w:rFonts w:ascii="Arial" w:eastAsia="Arial" w:hAnsi="Arial" w:cs="Arial"/>
        </w:rPr>
        <w:t>Available at:</w:t>
      </w:r>
      <w:r w:rsidR="1BB456FC" w:rsidRPr="30CBD183">
        <w:rPr>
          <w:rFonts w:ascii="Arial" w:eastAsia="Arial" w:hAnsi="Arial" w:cs="Arial"/>
        </w:rPr>
        <w:t xml:space="preserve"> https://www.timetochangewales.org.uk/files/3016/2513/8058/TTCW_Impact_Report_AW_Eng.pdf</w:t>
      </w:r>
      <w:r w:rsidR="2305B1F0" w:rsidRPr="30CBD183">
        <w:rPr>
          <w:rFonts w:ascii="Arial" w:eastAsia="Arial" w:hAnsi="Arial" w:cs="Arial"/>
        </w:rPr>
        <w:t xml:space="preserve"> (Accessed: 15</w:t>
      </w:r>
      <w:r w:rsidR="2305B1F0" w:rsidRPr="30CBD183">
        <w:rPr>
          <w:rFonts w:ascii="Arial" w:eastAsia="Arial" w:hAnsi="Arial" w:cs="Arial"/>
          <w:vertAlign w:val="superscript"/>
        </w:rPr>
        <w:t>th</w:t>
      </w:r>
      <w:r w:rsidR="2305B1F0" w:rsidRPr="30CBD183">
        <w:rPr>
          <w:rFonts w:ascii="Arial" w:eastAsia="Arial" w:hAnsi="Arial" w:cs="Arial"/>
        </w:rPr>
        <w:t xml:space="preserve"> October 2021</w:t>
      </w:r>
      <w:r w:rsidR="4F055A2C" w:rsidRPr="30CBD183">
        <w:rPr>
          <w:rFonts w:ascii="Arial" w:eastAsia="Arial" w:hAnsi="Arial" w:cs="Arial"/>
        </w:rPr>
        <w:t>).</w:t>
      </w:r>
    </w:p>
    <w:p w14:paraId="3A0E0AC4" w14:textId="28ED8CEA" w:rsidR="5AA2738D" w:rsidRDefault="5AA2738D" w:rsidP="1154A2BD">
      <w:pPr>
        <w:spacing w:before="120" w:after="160" w:line="360" w:lineRule="auto"/>
        <w:rPr>
          <w:rFonts w:ascii="Arial" w:eastAsia="Arial" w:hAnsi="Arial" w:cs="Arial"/>
        </w:rPr>
      </w:pPr>
      <w:r w:rsidRPr="30CBD183">
        <w:rPr>
          <w:rFonts w:ascii="Arial" w:eastAsia="Arial" w:hAnsi="Arial" w:cs="Arial"/>
        </w:rPr>
        <w:t>1</w:t>
      </w:r>
      <w:r w:rsidR="24585957" w:rsidRPr="30CBD183">
        <w:rPr>
          <w:rFonts w:ascii="Arial" w:eastAsia="Arial" w:hAnsi="Arial" w:cs="Arial"/>
        </w:rPr>
        <w:t>8</w:t>
      </w:r>
      <w:r w:rsidRPr="30CBD183">
        <w:rPr>
          <w:rFonts w:ascii="Arial" w:eastAsia="Arial" w:hAnsi="Arial" w:cs="Arial"/>
        </w:rPr>
        <w:t xml:space="preserve">. </w:t>
      </w:r>
      <w:r w:rsidR="4F055A2C" w:rsidRPr="30CBD183">
        <w:rPr>
          <w:rFonts w:ascii="Arial" w:eastAsia="Arial" w:hAnsi="Arial" w:cs="Arial"/>
        </w:rPr>
        <w:t xml:space="preserve">Time to Change Wales (2021) </w:t>
      </w:r>
      <w:r w:rsidR="4F055A2C" w:rsidRPr="30CBD183">
        <w:rPr>
          <w:rFonts w:ascii="Arial" w:eastAsia="Arial" w:hAnsi="Arial" w:cs="Arial"/>
          <w:i/>
          <w:iCs/>
        </w:rPr>
        <w:t xml:space="preserve">Mental Health and Stigma. </w:t>
      </w:r>
      <w:r w:rsidR="4F055A2C" w:rsidRPr="30CBD183">
        <w:rPr>
          <w:rFonts w:ascii="Arial" w:eastAsia="Arial" w:hAnsi="Arial" w:cs="Arial"/>
        </w:rPr>
        <w:t xml:space="preserve">Available at: </w:t>
      </w:r>
      <w:hyperlink r:id="rId16">
        <w:r w:rsidR="0735A459" w:rsidRPr="30CBD183">
          <w:rPr>
            <w:rStyle w:val="Hyperlink"/>
            <w:rFonts w:ascii="Arial" w:eastAsia="Arial" w:hAnsi="Arial" w:cs="Arial"/>
            <w:color w:val="auto"/>
            <w:u w:val="none"/>
          </w:rPr>
          <w:t>https://www.timetochangewales.org.uk/en/mental-health-stigma/</w:t>
        </w:r>
      </w:hyperlink>
      <w:r w:rsidR="0735A459" w:rsidRPr="30CBD183">
        <w:rPr>
          <w:rFonts w:ascii="Arial" w:eastAsia="Arial" w:hAnsi="Arial" w:cs="Arial"/>
        </w:rPr>
        <w:t xml:space="preserve"> (Accessed 28</w:t>
      </w:r>
      <w:r w:rsidR="0735A459" w:rsidRPr="30CBD183">
        <w:rPr>
          <w:rFonts w:ascii="Arial" w:eastAsia="Arial" w:hAnsi="Arial" w:cs="Arial"/>
          <w:vertAlign w:val="superscript"/>
        </w:rPr>
        <w:t>th</w:t>
      </w:r>
      <w:r w:rsidR="0735A459" w:rsidRPr="30CBD183">
        <w:rPr>
          <w:rFonts w:ascii="Arial" w:eastAsia="Arial" w:hAnsi="Arial" w:cs="Arial"/>
        </w:rPr>
        <w:t xml:space="preserve"> October 2021).</w:t>
      </w:r>
    </w:p>
    <w:p w14:paraId="74A3A2E2" w14:textId="3EDD242E" w:rsidR="50AC2B5C" w:rsidRDefault="50AC2B5C" w:rsidP="30CBD183">
      <w:pPr>
        <w:spacing w:before="120" w:after="160" w:line="360" w:lineRule="auto"/>
        <w:rPr>
          <w:rFonts w:ascii="Arial" w:eastAsia="Arial" w:hAnsi="Arial" w:cs="Arial"/>
          <w:i/>
          <w:iCs/>
        </w:rPr>
      </w:pPr>
      <w:r w:rsidRPr="30CBD183">
        <w:rPr>
          <w:rFonts w:ascii="Arial" w:eastAsia="Arial" w:hAnsi="Arial" w:cs="Arial"/>
        </w:rPr>
        <w:t xml:space="preserve">19. Yusuf, H. (2021) </w:t>
      </w:r>
      <w:r w:rsidRPr="30CBD183">
        <w:rPr>
          <w:rFonts w:ascii="Arial" w:eastAsia="Arial" w:hAnsi="Arial" w:cs="Arial"/>
          <w:i/>
          <w:iCs/>
        </w:rPr>
        <w:t>Welsh Government has awarded Time to Change Wales</w:t>
      </w:r>
      <w:r w:rsidR="747B32AC" w:rsidRPr="30CBD183">
        <w:rPr>
          <w:rFonts w:ascii="Arial" w:eastAsia="Arial" w:hAnsi="Arial" w:cs="Arial"/>
          <w:i/>
          <w:iCs/>
        </w:rPr>
        <w:t xml:space="preserve"> a one –year extension to tackle mental health stigma and discrimination in Wale</w:t>
      </w:r>
      <w:r w:rsidR="1E4207B7" w:rsidRPr="30CBD183">
        <w:rPr>
          <w:rFonts w:ascii="Arial" w:eastAsia="Arial" w:hAnsi="Arial" w:cs="Arial"/>
          <w:i/>
          <w:iCs/>
        </w:rPr>
        <w:t xml:space="preserve">s. </w:t>
      </w:r>
      <w:r w:rsidR="1E4207B7" w:rsidRPr="30CBD183">
        <w:rPr>
          <w:rFonts w:ascii="Arial" w:eastAsia="Arial" w:hAnsi="Arial" w:cs="Arial"/>
        </w:rPr>
        <w:t xml:space="preserve">Available at: </w:t>
      </w:r>
      <w:hyperlink r:id="rId17">
        <w:r w:rsidR="1E4207B7" w:rsidRPr="30CBD183">
          <w:rPr>
            <w:rStyle w:val="Hyperlink"/>
            <w:rFonts w:ascii="Arial" w:eastAsia="Arial" w:hAnsi="Arial" w:cs="Arial"/>
            <w:color w:val="auto"/>
            <w:u w:val="none"/>
          </w:rPr>
          <w:t>https://www.timetochangewales.org.uk/en/about/news/announcement-2021/</w:t>
        </w:r>
      </w:hyperlink>
      <w:r w:rsidR="1E4207B7" w:rsidRPr="30CBD183">
        <w:rPr>
          <w:rFonts w:ascii="Arial" w:eastAsia="Arial" w:hAnsi="Arial" w:cs="Arial"/>
        </w:rPr>
        <w:t xml:space="preserve"> </w:t>
      </w:r>
      <w:r w:rsidR="668F7180" w:rsidRPr="30CBD183">
        <w:rPr>
          <w:rFonts w:ascii="Arial" w:eastAsia="Arial" w:hAnsi="Arial" w:cs="Arial"/>
        </w:rPr>
        <w:t>(Accessed: 22</w:t>
      </w:r>
      <w:r w:rsidR="668F7180" w:rsidRPr="30CBD183">
        <w:rPr>
          <w:rFonts w:ascii="Arial" w:eastAsia="Arial" w:hAnsi="Arial" w:cs="Arial"/>
          <w:vertAlign w:val="superscript"/>
        </w:rPr>
        <w:t>nd</w:t>
      </w:r>
      <w:r w:rsidR="668F7180" w:rsidRPr="30CBD183">
        <w:rPr>
          <w:rFonts w:ascii="Arial" w:eastAsia="Arial" w:hAnsi="Arial" w:cs="Arial"/>
        </w:rPr>
        <w:t xml:space="preserve"> November 2021).</w:t>
      </w:r>
    </w:p>
    <w:p w14:paraId="4BC0F250" w14:textId="4C80B4C0" w:rsidR="00832D9E" w:rsidRPr="00A51180" w:rsidRDefault="00832D9E" w:rsidP="1154A2BD">
      <w:pPr>
        <w:spacing w:line="360" w:lineRule="auto"/>
        <w:rPr>
          <w:rFonts w:ascii="Arial" w:eastAsia="Arial" w:hAnsi="Arial" w:cs="Arial"/>
        </w:rPr>
      </w:pPr>
    </w:p>
    <w:sectPr w:rsidR="00832D9E" w:rsidRPr="00A511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bqsAaL2csei0Je" id="SShnGXpA"/>
    <int:WordHash hashCode="qcapydwUx/zrV8" id="PBbbUyIv"/>
    <int:WordHash hashCode="fUq52aOP9sgIIg" id="cQwv+XQH"/>
    <int:WordHash hashCode="L+0k/5Bsc1nELT" id="tvwGQaiE"/>
    <int:WordHash hashCode="ZDsMlLX7Dv3dsu" id="wLN9tW85"/>
    <int:WordHash hashCode="y+vd7bOJ7gEun3" id="ILtkSfsY"/>
    <int:ParagraphRange paragraphId="387138063" textId="1318856158" start="128" length="12" invalidationStart="128" invalidationLength="12" id="I+AAuG81"/>
  </int:Manifest>
  <int:Observations>
    <int:Content id="SShnGXpA">
      <int:Rejection type="LegacyProofing"/>
    </int:Content>
    <int:Content id="PBbbUyIv">
      <int:Rejection type="LegacyProofing"/>
    </int:Content>
    <int:Content id="cQwv+XQH">
      <int:Rejection type="LegacyProofing"/>
    </int:Content>
    <int:Content id="tvwGQaiE">
      <int:Rejection type="LegacyProofing"/>
    </int:Content>
    <int:Content id="wLN9tW85">
      <int:Rejection type="LegacyProofing"/>
    </int:Content>
    <int:Content id="ILtkSfsY">
      <int:Rejection type="LegacyProofing"/>
    </int:Content>
    <int:Content id="I+AAuG81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4131D"/>
    <w:multiLevelType w:val="hybridMultilevel"/>
    <w:tmpl w:val="FFFFFFFF"/>
    <w:lvl w:ilvl="0" w:tplc="DD6027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E663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2204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5642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1618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58DD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366A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DA6D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4CB6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6B1E8E"/>
    <w:multiLevelType w:val="hybridMultilevel"/>
    <w:tmpl w:val="FFFFFFFF"/>
    <w:lvl w:ilvl="0" w:tplc="CA3C00DE">
      <w:start w:val="1"/>
      <w:numFmt w:val="decimal"/>
      <w:lvlText w:val="%1."/>
      <w:lvlJc w:val="left"/>
      <w:pPr>
        <w:ind w:left="720" w:hanging="360"/>
      </w:pPr>
    </w:lvl>
    <w:lvl w:ilvl="1" w:tplc="B2562F7A">
      <w:start w:val="1"/>
      <w:numFmt w:val="lowerLetter"/>
      <w:lvlText w:val="%2."/>
      <w:lvlJc w:val="left"/>
      <w:pPr>
        <w:ind w:left="1440" w:hanging="360"/>
      </w:pPr>
    </w:lvl>
    <w:lvl w:ilvl="2" w:tplc="A2948290">
      <w:start w:val="1"/>
      <w:numFmt w:val="lowerRoman"/>
      <w:lvlText w:val="%3."/>
      <w:lvlJc w:val="right"/>
      <w:pPr>
        <w:ind w:left="2160" w:hanging="180"/>
      </w:pPr>
    </w:lvl>
    <w:lvl w:ilvl="3" w:tplc="49FA6192">
      <w:start w:val="1"/>
      <w:numFmt w:val="decimal"/>
      <w:lvlText w:val="%4."/>
      <w:lvlJc w:val="left"/>
      <w:pPr>
        <w:ind w:left="2880" w:hanging="360"/>
      </w:pPr>
    </w:lvl>
    <w:lvl w:ilvl="4" w:tplc="ACA48140">
      <w:start w:val="1"/>
      <w:numFmt w:val="lowerLetter"/>
      <w:lvlText w:val="%5."/>
      <w:lvlJc w:val="left"/>
      <w:pPr>
        <w:ind w:left="3600" w:hanging="360"/>
      </w:pPr>
    </w:lvl>
    <w:lvl w:ilvl="5" w:tplc="E97834F4">
      <w:start w:val="1"/>
      <w:numFmt w:val="lowerRoman"/>
      <w:lvlText w:val="%6."/>
      <w:lvlJc w:val="right"/>
      <w:pPr>
        <w:ind w:left="4320" w:hanging="180"/>
      </w:pPr>
    </w:lvl>
    <w:lvl w:ilvl="6" w:tplc="D50818E4">
      <w:start w:val="1"/>
      <w:numFmt w:val="decimal"/>
      <w:lvlText w:val="%7."/>
      <w:lvlJc w:val="left"/>
      <w:pPr>
        <w:ind w:left="5040" w:hanging="360"/>
      </w:pPr>
    </w:lvl>
    <w:lvl w:ilvl="7" w:tplc="679C55A2">
      <w:start w:val="1"/>
      <w:numFmt w:val="lowerLetter"/>
      <w:lvlText w:val="%8."/>
      <w:lvlJc w:val="left"/>
      <w:pPr>
        <w:ind w:left="5760" w:hanging="360"/>
      </w:pPr>
    </w:lvl>
    <w:lvl w:ilvl="8" w:tplc="A8F0A5D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77634B"/>
    <w:multiLevelType w:val="hybridMultilevel"/>
    <w:tmpl w:val="FFFFFFFF"/>
    <w:lvl w:ilvl="0" w:tplc="1A2C5F08">
      <w:start w:val="1"/>
      <w:numFmt w:val="decimal"/>
      <w:lvlText w:val="%1."/>
      <w:lvlJc w:val="left"/>
      <w:pPr>
        <w:ind w:left="720" w:hanging="360"/>
      </w:pPr>
    </w:lvl>
    <w:lvl w:ilvl="1" w:tplc="4224C5B8">
      <w:start w:val="1"/>
      <w:numFmt w:val="lowerLetter"/>
      <w:lvlText w:val="%2."/>
      <w:lvlJc w:val="left"/>
      <w:pPr>
        <w:ind w:left="1440" w:hanging="360"/>
      </w:pPr>
    </w:lvl>
    <w:lvl w:ilvl="2" w:tplc="B3E4CFEA">
      <w:start w:val="1"/>
      <w:numFmt w:val="lowerRoman"/>
      <w:lvlText w:val="%3."/>
      <w:lvlJc w:val="right"/>
      <w:pPr>
        <w:ind w:left="2160" w:hanging="180"/>
      </w:pPr>
    </w:lvl>
    <w:lvl w:ilvl="3" w:tplc="E4B46A76">
      <w:start w:val="1"/>
      <w:numFmt w:val="decimal"/>
      <w:lvlText w:val="%4."/>
      <w:lvlJc w:val="left"/>
      <w:pPr>
        <w:ind w:left="2880" w:hanging="360"/>
      </w:pPr>
    </w:lvl>
    <w:lvl w:ilvl="4" w:tplc="B8C608FE">
      <w:start w:val="1"/>
      <w:numFmt w:val="lowerLetter"/>
      <w:lvlText w:val="%5."/>
      <w:lvlJc w:val="left"/>
      <w:pPr>
        <w:ind w:left="3600" w:hanging="360"/>
      </w:pPr>
    </w:lvl>
    <w:lvl w:ilvl="5" w:tplc="7674C18C">
      <w:start w:val="1"/>
      <w:numFmt w:val="lowerRoman"/>
      <w:lvlText w:val="%6."/>
      <w:lvlJc w:val="right"/>
      <w:pPr>
        <w:ind w:left="4320" w:hanging="180"/>
      </w:pPr>
    </w:lvl>
    <w:lvl w:ilvl="6" w:tplc="CB760760">
      <w:start w:val="1"/>
      <w:numFmt w:val="decimal"/>
      <w:lvlText w:val="%7."/>
      <w:lvlJc w:val="left"/>
      <w:pPr>
        <w:ind w:left="5040" w:hanging="360"/>
      </w:pPr>
    </w:lvl>
    <w:lvl w:ilvl="7" w:tplc="49686A4E">
      <w:start w:val="1"/>
      <w:numFmt w:val="lowerLetter"/>
      <w:lvlText w:val="%8."/>
      <w:lvlJc w:val="left"/>
      <w:pPr>
        <w:ind w:left="5760" w:hanging="360"/>
      </w:pPr>
    </w:lvl>
    <w:lvl w:ilvl="8" w:tplc="B8C869D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86E"/>
    <w:rsid w:val="0007186E"/>
    <w:rsid w:val="00075AEA"/>
    <w:rsid w:val="001975AF"/>
    <w:rsid w:val="0020A1C8"/>
    <w:rsid w:val="00223FF7"/>
    <w:rsid w:val="002F43D1"/>
    <w:rsid w:val="00385A44"/>
    <w:rsid w:val="00447011"/>
    <w:rsid w:val="004521C6"/>
    <w:rsid w:val="004A2C3E"/>
    <w:rsid w:val="005F4404"/>
    <w:rsid w:val="00637BD2"/>
    <w:rsid w:val="00666FAD"/>
    <w:rsid w:val="006E10DC"/>
    <w:rsid w:val="00832D9E"/>
    <w:rsid w:val="008F5A3F"/>
    <w:rsid w:val="00A08BAF"/>
    <w:rsid w:val="00A51180"/>
    <w:rsid w:val="00A82F08"/>
    <w:rsid w:val="00AF693E"/>
    <w:rsid w:val="00B9576D"/>
    <w:rsid w:val="00BA1907"/>
    <w:rsid w:val="00CD5613"/>
    <w:rsid w:val="00D342D6"/>
    <w:rsid w:val="00D497D0"/>
    <w:rsid w:val="00EF53C4"/>
    <w:rsid w:val="011A3845"/>
    <w:rsid w:val="01B880B2"/>
    <w:rsid w:val="02170CED"/>
    <w:rsid w:val="02900628"/>
    <w:rsid w:val="02BE5C43"/>
    <w:rsid w:val="02E14B53"/>
    <w:rsid w:val="0300E1D4"/>
    <w:rsid w:val="030192A6"/>
    <w:rsid w:val="0311D63C"/>
    <w:rsid w:val="037142AE"/>
    <w:rsid w:val="03B2FF81"/>
    <w:rsid w:val="03C307F7"/>
    <w:rsid w:val="03D5EDBF"/>
    <w:rsid w:val="04165127"/>
    <w:rsid w:val="0487DFF6"/>
    <w:rsid w:val="04A48990"/>
    <w:rsid w:val="04C82360"/>
    <w:rsid w:val="04DAB8B8"/>
    <w:rsid w:val="04F38CFA"/>
    <w:rsid w:val="055B8A20"/>
    <w:rsid w:val="05A4E1C5"/>
    <w:rsid w:val="05A7E904"/>
    <w:rsid w:val="05BCC507"/>
    <w:rsid w:val="05F2F42F"/>
    <w:rsid w:val="062D58B2"/>
    <w:rsid w:val="062DB453"/>
    <w:rsid w:val="0656732C"/>
    <w:rsid w:val="069D7C23"/>
    <w:rsid w:val="06A3EB42"/>
    <w:rsid w:val="0735A459"/>
    <w:rsid w:val="0764B153"/>
    <w:rsid w:val="079596C6"/>
    <w:rsid w:val="07AE9558"/>
    <w:rsid w:val="07CCCB13"/>
    <w:rsid w:val="07EF0358"/>
    <w:rsid w:val="084BF3B4"/>
    <w:rsid w:val="088084AD"/>
    <w:rsid w:val="08BD9C5B"/>
    <w:rsid w:val="08C741AA"/>
    <w:rsid w:val="08D7A891"/>
    <w:rsid w:val="08E0F8E4"/>
    <w:rsid w:val="091D36F8"/>
    <w:rsid w:val="0935C64B"/>
    <w:rsid w:val="0953C935"/>
    <w:rsid w:val="098F8E7E"/>
    <w:rsid w:val="09EB98E6"/>
    <w:rsid w:val="0A25EC5E"/>
    <w:rsid w:val="0A27735F"/>
    <w:rsid w:val="0A2EE613"/>
    <w:rsid w:val="0A87A921"/>
    <w:rsid w:val="0A9967D0"/>
    <w:rsid w:val="0AB216ED"/>
    <w:rsid w:val="0B59E258"/>
    <w:rsid w:val="0B8F2301"/>
    <w:rsid w:val="0C1D8E3B"/>
    <w:rsid w:val="0C310A4C"/>
    <w:rsid w:val="0C3275C4"/>
    <w:rsid w:val="0C3F56B2"/>
    <w:rsid w:val="0C8E7D87"/>
    <w:rsid w:val="0CD04268"/>
    <w:rsid w:val="0CD9E7B7"/>
    <w:rsid w:val="0D018DE1"/>
    <w:rsid w:val="0D6A9814"/>
    <w:rsid w:val="0DADF0D4"/>
    <w:rsid w:val="0DEB544C"/>
    <w:rsid w:val="0DEBAFED"/>
    <w:rsid w:val="0DF684F7"/>
    <w:rsid w:val="0DFB9610"/>
    <w:rsid w:val="0E03267B"/>
    <w:rsid w:val="0E4FCC8C"/>
    <w:rsid w:val="0EB459FC"/>
    <w:rsid w:val="0F00D8CF"/>
    <w:rsid w:val="0F11F78E"/>
    <w:rsid w:val="0F279A03"/>
    <w:rsid w:val="10130AC9"/>
    <w:rsid w:val="1029A370"/>
    <w:rsid w:val="103F0326"/>
    <w:rsid w:val="104939F1"/>
    <w:rsid w:val="1053B72D"/>
    <w:rsid w:val="1056FC93"/>
    <w:rsid w:val="105801B8"/>
    <w:rsid w:val="10BE4470"/>
    <w:rsid w:val="111E45DC"/>
    <w:rsid w:val="11524199"/>
    <w:rsid w:val="1154A2BD"/>
    <w:rsid w:val="115E7673"/>
    <w:rsid w:val="1181A03F"/>
    <w:rsid w:val="11CD605C"/>
    <w:rsid w:val="123E68BF"/>
    <w:rsid w:val="1243E854"/>
    <w:rsid w:val="12850A72"/>
    <w:rsid w:val="12B7E625"/>
    <w:rsid w:val="12FA30A9"/>
    <w:rsid w:val="13051D24"/>
    <w:rsid w:val="13384D57"/>
    <w:rsid w:val="134A1413"/>
    <w:rsid w:val="13A73740"/>
    <w:rsid w:val="13EF05E6"/>
    <w:rsid w:val="13F3E97B"/>
    <w:rsid w:val="14182CE0"/>
    <w:rsid w:val="142CC4FF"/>
    <w:rsid w:val="14BC7E5A"/>
    <w:rsid w:val="14D33ED6"/>
    <w:rsid w:val="151FBDA9"/>
    <w:rsid w:val="15263798"/>
    <w:rsid w:val="15375B75"/>
    <w:rsid w:val="154F54E2"/>
    <w:rsid w:val="155907E3"/>
    <w:rsid w:val="15C31BF3"/>
    <w:rsid w:val="15D13058"/>
    <w:rsid w:val="15D4AF39"/>
    <w:rsid w:val="15FA57A8"/>
    <w:rsid w:val="161A1AAD"/>
    <w:rsid w:val="165452AC"/>
    <w:rsid w:val="169C2152"/>
    <w:rsid w:val="16C0D5CD"/>
    <w:rsid w:val="16C31557"/>
    <w:rsid w:val="16E8D2F6"/>
    <w:rsid w:val="1723F62F"/>
    <w:rsid w:val="1750F3B1"/>
    <w:rsid w:val="17AE90B5"/>
    <w:rsid w:val="17D4E45F"/>
    <w:rsid w:val="1805D4C5"/>
    <w:rsid w:val="18657522"/>
    <w:rsid w:val="18BC68E8"/>
    <w:rsid w:val="18C6C194"/>
    <w:rsid w:val="18E83CB5"/>
    <w:rsid w:val="190068F3"/>
    <w:rsid w:val="19243995"/>
    <w:rsid w:val="19450441"/>
    <w:rsid w:val="19D6D5A4"/>
    <w:rsid w:val="19DAE551"/>
    <w:rsid w:val="19F2BEA5"/>
    <w:rsid w:val="1A46DADD"/>
    <w:rsid w:val="1A5D3FB8"/>
    <w:rsid w:val="1A919DE0"/>
    <w:rsid w:val="1AD26ED3"/>
    <w:rsid w:val="1B032A85"/>
    <w:rsid w:val="1B0687A9"/>
    <w:rsid w:val="1B1F4A85"/>
    <w:rsid w:val="1B34080A"/>
    <w:rsid w:val="1B54D77C"/>
    <w:rsid w:val="1B936512"/>
    <w:rsid w:val="1BADDA5E"/>
    <w:rsid w:val="1BB456FC"/>
    <w:rsid w:val="1BBB9676"/>
    <w:rsid w:val="1BEFDF6E"/>
    <w:rsid w:val="1CA5886F"/>
    <w:rsid w:val="1CADA92C"/>
    <w:rsid w:val="1D0D834D"/>
    <w:rsid w:val="1DDB3683"/>
    <w:rsid w:val="1DDBA7E6"/>
    <w:rsid w:val="1E27A7A5"/>
    <w:rsid w:val="1E314CF4"/>
    <w:rsid w:val="1E37D1A2"/>
    <w:rsid w:val="1E4207B7"/>
    <w:rsid w:val="1E60C756"/>
    <w:rsid w:val="1E6131E6"/>
    <w:rsid w:val="1E76C686"/>
    <w:rsid w:val="1E8A3704"/>
    <w:rsid w:val="1E939B7B"/>
    <w:rsid w:val="1EB79027"/>
    <w:rsid w:val="1ED93F44"/>
    <w:rsid w:val="1F5D871F"/>
    <w:rsid w:val="1FDE2359"/>
    <w:rsid w:val="201BFA63"/>
    <w:rsid w:val="204DFB70"/>
    <w:rsid w:val="207FFDD0"/>
    <w:rsid w:val="208243A3"/>
    <w:rsid w:val="20A47BE8"/>
    <w:rsid w:val="20BDD61B"/>
    <w:rsid w:val="20D0233C"/>
    <w:rsid w:val="20EF8F5D"/>
    <w:rsid w:val="211F9767"/>
    <w:rsid w:val="21306F55"/>
    <w:rsid w:val="2167781B"/>
    <w:rsid w:val="2194D13E"/>
    <w:rsid w:val="21D4104E"/>
    <w:rsid w:val="226815C6"/>
    <w:rsid w:val="227F4AFB"/>
    <w:rsid w:val="227FB392"/>
    <w:rsid w:val="22BA7641"/>
    <w:rsid w:val="22FB08F9"/>
    <w:rsid w:val="2305B1F0"/>
    <w:rsid w:val="232959F2"/>
    <w:rsid w:val="239B1732"/>
    <w:rsid w:val="23C7ED76"/>
    <w:rsid w:val="23C8688C"/>
    <w:rsid w:val="23E4796F"/>
    <w:rsid w:val="23F51236"/>
    <w:rsid w:val="24585957"/>
    <w:rsid w:val="2460BE58"/>
    <w:rsid w:val="246EEA2C"/>
    <w:rsid w:val="247183E3"/>
    <w:rsid w:val="2476D103"/>
    <w:rsid w:val="247D94B1"/>
    <w:rsid w:val="24F6E8D2"/>
    <w:rsid w:val="250A96B9"/>
    <w:rsid w:val="26143BAA"/>
    <w:rsid w:val="267508E2"/>
    <w:rsid w:val="26E46D9D"/>
    <w:rsid w:val="27BBF313"/>
    <w:rsid w:val="27D429E9"/>
    <w:rsid w:val="2847F9F2"/>
    <w:rsid w:val="288EC85C"/>
    <w:rsid w:val="28A76E71"/>
    <w:rsid w:val="28F6F7CC"/>
    <w:rsid w:val="2948E582"/>
    <w:rsid w:val="29918909"/>
    <w:rsid w:val="2A007E85"/>
    <w:rsid w:val="2AC08FF8"/>
    <w:rsid w:val="2ACC6DFA"/>
    <w:rsid w:val="2AF4F62D"/>
    <w:rsid w:val="2B41195F"/>
    <w:rsid w:val="2B8C7F6D"/>
    <w:rsid w:val="2BADA099"/>
    <w:rsid w:val="2C327D3E"/>
    <w:rsid w:val="2C64F902"/>
    <w:rsid w:val="2C718114"/>
    <w:rsid w:val="2D035277"/>
    <w:rsid w:val="2D1AF043"/>
    <w:rsid w:val="2D8B4685"/>
    <w:rsid w:val="2DAE0FC7"/>
    <w:rsid w:val="2DF15CF4"/>
    <w:rsid w:val="2E45EF90"/>
    <w:rsid w:val="2ED8D5C3"/>
    <w:rsid w:val="2EE13908"/>
    <w:rsid w:val="2F1C686B"/>
    <w:rsid w:val="2F922583"/>
    <w:rsid w:val="2FA79D10"/>
    <w:rsid w:val="2FD17026"/>
    <w:rsid w:val="30A35469"/>
    <w:rsid w:val="30B80564"/>
    <w:rsid w:val="30BCAE1B"/>
    <w:rsid w:val="30CBD183"/>
    <w:rsid w:val="31104593"/>
    <w:rsid w:val="3123DD4F"/>
    <w:rsid w:val="31553C82"/>
    <w:rsid w:val="31576938"/>
    <w:rsid w:val="31A1E293"/>
    <w:rsid w:val="31BE7A1F"/>
    <w:rsid w:val="32FD2D83"/>
    <w:rsid w:val="33010A05"/>
    <w:rsid w:val="33174137"/>
    <w:rsid w:val="33D581AA"/>
    <w:rsid w:val="34D3B646"/>
    <w:rsid w:val="351F7663"/>
    <w:rsid w:val="35674509"/>
    <w:rsid w:val="35D72079"/>
    <w:rsid w:val="35F44F7D"/>
    <w:rsid w:val="360786D9"/>
    <w:rsid w:val="3657332B"/>
    <w:rsid w:val="368A635E"/>
    <w:rsid w:val="368C018D"/>
    <w:rsid w:val="36F94D47"/>
    <w:rsid w:val="370C8AF4"/>
    <w:rsid w:val="370CBDC5"/>
    <w:rsid w:val="37BC3671"/>
    <w:rsid w:val="37C8FB16"/>
    <w:rsid w:val="37E795C4"/>
    <w:rsid w:val="380E9461"/>
    <w:rsid w:val="385F91BE"/>
    <w:rsid w:val="3871D3B0"/>
    <w:rsid w:val="38A16AE9"/>
    <w:rsid w:val="38A1F95B"/>
    <w:rsid w:val="38AC3026"/>
    <w:rsid w:val="39484061"/>
    <w:rsid w:val="3A3AE8FD"/>
    <w:rsid w:val="3AA309B8"/>
    <w:rsid w:val="3ADE257B"/>
    <w:rsid w:val="3B1454A3"/>
    <w:rsid w:val="3B14B11B"/>
    <w:rsid w:val="3B19E116"/>
    <w:rsid w:val="3B917C00"/>
    <w:rsid w:val="3C13ED65"/>
    <w:rsid w:val="3C527EFA"/>
    <w:rsid w:val="3C5B54FF"/>
    <w:rsid w:val="3C734E6C"/>
    <w:rsid w:val="3C971A48"/>
    <w:rsid w:val="3D08B4AA"/>
    <w:rsid w:val="3D1063CC"/>
    <w:rsid w:val="3D4CAFF7"/>
    <w:rsid w:val="3D681E91"/>
    <w:rsid w:val="3DE3B3E7"/>
    <w:rsid w:val="3E126D39"/>
    <w:rsid w:val="3E2D712E"/>
    <w:rsid w:val="3E412722"/>
    <w:rsid w:val="3EF566CB"/>
    <w:rsid w:val="3F0601C9"/>
    <w:rsid w:val="3F0DAC7D"/>
    <w:rsid w:val="3F86F88E"/>
    <w:rsid w:val="3F898844"/>
    <w:rsid w:val="3FF3595D"/>
    <w:rsid w:val="4042377F"/>
    <w:rsid w:val="40557595"/>
    <w:rsid w:val="407BFE0F"/>
    <w:rsid w:val="408B033F"/>
    <w:rsid w:val="40AF0697"/>
    <w:rsid w:val="41047F94"/>
    <w:rsid w:val="41273E3E"/>
    <w:rsid w:val="414AB00B"/>
    <w:rsid w:val="414AD749"/>
    <w:rsid w:val="414C6188"/>
    <w:rsid w:val="41A634E9"/>
    <w:rsid w:val="41C8DC8D"/>
    <w:rsid w:val="41F037ED"/>
    <w:rsid w:val="42D0EF77"/>
    <w:rsid w:val="42FC8C33"/>
    <w:rsid w:val="43234D67"/>
    <w:rsid w:val="437D159A"/>
    <w:rsid w:val="43834750"/>
    <w:rsid w:val="43A7EAB0"/>
    <w:rsid w:val="43B784B5"/>
    <w:rsid w:val="43F691EF"/>
    <w:rsid w:val="4409977A"/>
    <w:rsid w:val="44628B22"/>
    <w:rsid w:val="45262655"/>
    <w:rsid w:val="453290B1"/>
    <w:rsid w:val="45C301D2"/>
    <w:rsid w:val="45D319DB"/>
    <w:rsid w:val="45E9C306"/>
    <w:rsid w:val="464F16EC"/>
    <w:rsid w:val="465BB777"/>
    <w:rsid w:val="46608867"/>
    <w:rsid w:val="46C66C05"/>
    <w:rsid w:val="46E7F7A2"/>
    <w:rsid w:val="47ABA07D"/>
    <w:rsid w:val="47ACE7EB"/>
    <w:rsid w:val="47AD0143"/>
    <w:rsid w:val="47F0976C"/>
    <w:rsid w:val="4805F722"/>
    <w:rsid w:val="48836DF4"/>
    <w:rsid w:val="48F8C430"/>
    <w:rsid w:val="4904CFF8"/>
    <w:rsid w:val="4920FF21"/>
    <w:rsid w:val="4965F610"/>
    <w:rsid w:val="49857761"/>
    <w:rsid w:val="49A50DE2"/>
    <w:rsid w:val="49C71EE9"/>
    <w:rsid w:val="49F20F94"/>
    <w:rsid w:val="4A393A98"/>
    <w:rsid w:val="4A7A19CD"/>
    <w:rsid w:val="4AB076AE"/>
    <w:rsid w:val="4AF7ADDC"/>
    <w:rsid w:val="4B173AC0"/>
    <w:rsid w:val="4B83B6CA"/>
    <w:rsid w:val="4B9A0FF9"/>
    <w:rsid w:val="4BB91678"/>
    <w:rsid w:val="4BDA2F15"/>
    <w:rsid w:val="4BE613FA"/>
    <w:rsid w:val="4BEA7F48"/>
    <w:rsid w:val="4BFFB62E"/>
    <w:rsid w:val="4C58086B"/>
    <w:rsid w:val="4C7300CD"/>
    <w:rsid w:val="4C942148"/>
    <w:rsid w:val="4CCF50AB"/>
    <w:rsid w:val="4CE39F10"/>
    <w:rsid w:val="4D030B31"/>
    <w:rsid w:val="4DA84D12"/>
    <w:rsid w:val="4DAC8F90"/>
    <w:rsid w:val="4DC5F45B"/>
    <w:rsid w:val="4DE78C22"/>
    <w:rsid w:val="4E02027E"/>
    <w:rsid w:val="4E1E8401"/>
    <w:rsid w:val="4E6AD003"/>
    <w:rsid w:val="4E7B919A"/>
    <w:rsid w:val="4F055A2C"/>
    <w:rsid w:val="4F1536C1"/>
    <w:rsid w:val="4F51FE4B"/>
    <w:rsid w:val="4F7EFBCD"/>
    <w:rsid w:val="4FC3971B"/>
    <w:rsid w:val="50297021"/>
    <w:rsid w:val="503B724D"/>
    <w:rsid w:val="50464516"/>
    <w:rsid w:val="5084FFB7"/>
    <w:rsid w:val="50AC2B5C"/>
    <w:rsid w:val="50BFA23A"/>
    <w:rsid w:val="51600A87"/>
    <w:rsid w:val="5183E0FB"/>
    <w:rsid w:val="51AEB1B9"/>
    <w:rsid w:val="51BE9912"/>
    <w:rsid w:val="52229585"/>
    <w:rsid w:val="5260CED4"/>
    <w:rsid w:val="528884B6"/>
    <w:rsid w:val="52A0D832"/>
    <w:rsid w:val="52BD3CED"/>
    <w:rsid w:val="52D24102"/>
    <w:rsid w:val="532DF93B"/>
    <w:rsid w:val="535E3E2F"/>
    <w:rsid w:val="53A2AECE"/>
    <w:rsid w:val="53A8ADB3"/>
    <w:rsid w:val="53A8E084"/>
    <w:rsid w:val="53ED7451"/>
    <w:rsid w:val="540EC422"/>
    <w:rsid w:val="542214D8"/>
    <w:rsid w:val="5475F356"/>
    <w:rsid w:val="548FDBFB"/>
    <w:rsid w:val="54E0881C"/>
    <w:rsid w:val="55C0E6C5"/>
    <w:rsid w:val="55C748B5"/>
    <w:rsid w:val="55D5AD67"/>
    <w:rsid w:val="56242D7E"/>
    <w:rsid w:val="5624BBF0"/>
    <w:rsid w:val="563A642B"/>
    <w:rsid w:val="574F5F9C"/>
    <w:rsid w:val="579525B8"/>
    <w:rsid w:val="57A16985"/>
    <w:rsid w:val="57A38E42"/>
    <w:rsid w:val="57BC5564"/>
    <w:rsid w:val="57C689A4"/>
    <w:rsid w:val="57E35401"/>
    <w:rsid w:val="58136418"/>
    <w:rsid w:val="5861310C"/>
    <w:rsid w:val="58718C6A"/>
    <w:rsid w:val="5877999D"/>
    <w:rsid w:val="58B95B10"/>
    <w:rsid w:val="58C115C5"/>
    <w:rsid w:val="58FC38FE"/>
    <w:rsid w:val="59293680"/>
    <w:rsid w:val="59560131"/>
    <w:rsid w:val="595C82F1"/>
    <w:rsid w:val="597C94AC"/>
    <w:rsid w:val="5986C8EC"/>
    <w:rsid w:val="59A94932"/>
    <w:rsid w:val="59D97DE4"/>
    <w:rsid w:val="59DE1794"/>
    <w:rsid w:val="59EB6965"/>
    <w:rsid w:val="59FEF9AB"/>
    <w:rsid w:val="5A4B634E"/>
    <w:rsid w:val="5A5C9FB7"/>
    <w:rsid w:val="5A9F0463"/>
    <w:rsid w:val="5AA2738D"/>
    <w:rsid w:val="5AC34C0C"/>
    <w:rsid w:val="5AF4B4DC"/>
    <w:rsid w:val="5B60AA68"/>
    <w:rsid w:val="5B66DC1E"/>
    <w:rsid w:val="5B969C27"/>
    <w:rsid w:val="5BDB8783"/>
    <w:rsid w:val="5BF380F0"/>
    <w:rsid w:val="5C5BA552"/>
    <w:rsid w:val="5C942BD5"/>
    <w:rsid w:val="5CBB58AB"/>
    <w:rsid w:val="5CE9C18B"/>
    <w:rsid w:val="5D5CF6FA"/>
    <w:rsid w:val="5D8CFF04"/>
    <w:rsid w:val="5DB55E67"/>
    <w:rsid w:val="5DCD57D4"/>
    <w:rsid w:val="5E43EA64"/>
    <w:rsid w:val="5E52BCC3"/>
    <w:rsid w:val="5E666AAA"/>
    <w:rsid w:val="5F1761BD"/>
    <w:rsid w:val="5F33A5B5"/>
    <w:rsid w:val="5FC56473"/>
    <w:rsid w:val="5FD0DCD3"/>
    <w:rsid w:val="5FE0C316"/>
    <w:rsid w:val="6036D987"/>
    <w:rsid w:val="607B01B2"/>
    <w:rsid w:val="607F115F"/>
    <w:rsid w:val="60940044"/>
    <w:rsid w:val="609D62F3"/>
    <w:rsid w:val="60BA3498"/>
    <w:rsid w:val="61016BC6"/>
    <w:rsid w:val="6135C9EE"/>
    <w:rsid w:val="6143F01E"/>
    <w:rsid w:val="619C132E"/>
    <w:rsid w:val="61AAB3B7"/>
    <w:rsid w:val="62034262"/>
    <w:rsid w:val="6209344F"/>
    <w:rsid w:val="629DDF32"/>
    <w:rsid w:val="62D103D2"/>
    <w:rsid w:val="62E9C1D7"/>
    <w:rsid w:val="62ED5CFA"/>
    <w:rsid w:val="62F336E8"/>
    <w:rsid w:val="62F7DA36"/>
    <w:rsid w:val="6384B1D9"/>
    <w:rsid w:val="63B3C596"/>
    <w:rsid w:val="63CE1416"/>
    <w:rsid w:val="63D017E7"/>
    <w:rsid w:val="63DD1946"/>
    <w:rsid w:val="64085AC7"/>
    <w:rsid w:val="6443DFE8"/>
    <w:rsid w:val="649CED50"/>
    <w:rsid w:val="64EB1D3A"/>
    <w:rsid w:val="655BBC35"/>
    <w:rsid w:val="6588B9B7"/>
    <w:rsid w:val="65D4F7F9"/>
    <w:rsid w:val="65E3B043"/>
    <w:rsid w:val="65ECE1E9"/>
    <w:rsid w:val="667824FA"/>
    <w:rsid w:val="667DF662"/>
    <w:rsid w:val="668F7180"/>
    <w:rsid w:val="66D3B490"/>
    <w:rsid w:val="66D55D57"/>
    <w:rsid w:val="66DCD00B"/>
    <w:rsid w:val="676000E5"/>
    <w:rsid w:val="6762909B"/>
    <w:rsid w:val="67687364"/>
    <w:rsid w:val="67A72BE9"/>
    <w:rsid w:val="68077911"/>
    <w:rsid w:val="6808262D"/>
    <w:rsid w:val="68174F5A"/>
    <w:rsid w:val="68C33184"/>
    <w:rsid w:val="68DEF444"/>
    <w:rsid w:val="68EDF974"/>
    <w:rsid w:val="691AFCBD"/>
    <w:rsid w:val="6923DFA0"/>
    <w:rsid w:val="693BD90D"/>
    <w:rsid w:val="69B4C665"/>
    <w:rsid w:val="69F888DA"/>
    <w:rsid w:val="69FBAD17"/>
    <w:rsid w:val="6AF2557E"/>
    <w:rsid w:val="6B1BEC3F"/>
    <w:rsid w:val="6B4E58A4"/>
    <w:rsid w:val="6B700696"/>
    <w:rsid w:val="6BB4FD85"/>
    <w:rsid w:val="6C1079CF"/>
    <w:rsid w:val="6C2BEA24"/>
    <w:rsid w:val="6C70358F"/>
    <w:rsid w:val="6CB867B8"/>
    <w:rsid w:val="6CD78D68"/>
    <w:rsid w:val="6CD8EE2E"/>
    <w:rsid w:val="6D15A328"/>
    <w:rsid w:val="6DCC2FD4"/>
    <w:rsid w:val="6DED11EB"/>
    <w:rsid w:val="6E0C606B"/>
    <w:rsid w:val="6E478FCE"/>
    <w:rsid w:val="6E49C3E3"/>
    <w:rsid w:val="6E97AA0F"/>
    <w:rsid w:val="6EC79656"/>
    <w:rsid w:val="6EDB9546"/>
    <w:rsid w:val="6F32F46A"/>
    <w:rsid w:val="6F6F57F0"/>
    <w:rsid w:val="6FA81AA1"/>
    <w:rsid w:val="6FC516D4"/>
    <w:rsid w:val="6FC99FC3"/>
    <w:rsid w:val="6FDEFF79"/>
    <w:rsid w:val="700B474B"/>
    <w:rsid w:val="7035B517"/>
    <w:rsid w:val="70552138"/>
    <w:rsid w:val="71180A62"/>
    <w:rsid w:val="715B6322"/>
    <w:rsid w:val="71C1AC62"/>
    <w:rsid w:val="71EA76A4"/>
    <w:rsid w:val="71FDCD4C"/>
    <w:rsid w:val="724706B9"/>
    <w:rsid w:val="72D111D4"/>
    <w:rsid w:val="7315AD22"/>
    <w:rsid w:val="732D7F51"/>
    <w:rsid w:val="734A0B4A"/>
    <w:rsid w:val="7373DEC3"/>
    <w:rsid w:val="73818CFC"/>
    <w:rsid w:val="7396BCEE"/>
    <w:rsid w:val="73D1E027"/>
    <w:rsid w:val="73DD520C"/>
    <w:rsid w:val="742F7293"/>
    <w:rsid w:val="746A1F17"/>
    <w:rsid w:val="747B32AC"/>
    <w:rsid w:val="74D5F702"/>
    <w:rsid w:val="7510AF19"/>
    <w:rsid w:val="75C64C58"/>
    <w:rsid w:val="76245709"/>
    <w:rsid w:val="76365191"/>
    <w:rsid w:val="76431C32"/>
    <w:rsid w:val="766C37BD"/>
    <w:rsid w:val="768CC2CA"/>
    <w:rsid w:val="76BFCF30"/>
    <w:rsid w:val="774E7495"/>
    <w:rsid w:val="7760DA29"/>
    <w:rsid w:val="778C3EFD"/>
    <w:rsid w:val="77A5AC89"/>
    <w:rsid w:val="77E63480"/>
    <w:rsid w:val="782D9627"/>
    <w:rsid w:val="78460EA1"/>
    <w:rsid w:val="7869806E"/>
    <w:rsid w:val="79195EBC"/>
    <w:rsid w:val="7922B7A0"/>
    <w:rsid w:val="7931DB08"/>
    <w:rsid w:val="7962D307"/>
    <w:rsid w:val="7A321E0D"/>
    <w:rsid w:val="7A3F7C06"/>
    <w:rsid w:val="7A884E41"/>
    <w:rsid w:val="7A8C7DB8"/>
    <w:rsid w:val="7AA4CEEA"/>
    <w:rsid w:val="7BC3A271"/>
    <w:rsid w:val="7BD712EF"/>
    <w:rsid w:val="7C0B7117"/>
    <w:rsid w:val="7C4DA57F"/>
    <w:rsid w:val="7C6D26D0"/>
    <w:rsid w:val="7CFD0330"/>
    <w:rsid w:val="7D2E8F6C"/>
    <w:rsid w:val="7D302D9B"/>
    <w:rsid w:val="7D71845B"/>
    <w:rsid w:val="7D7CC00E"/>
    <w:rsid w:val="7D83C513"/>
    <w:rsid w:val="7D9D7955"/>
    <w:rsid w:val="7DF11A6A"/>
    <w:rsid w:val="7E069A4C"/>
    <w:rsid w:val="7E2A3357"/>
    <w:rsid w:val="7E9A8999"/>
    <w:rsid w:val="7EB8F225"/>
    <w:rsid w:val="7EF20B12"/>
    <w:rsid w:val="7F406160"/>
    <w:rsid w:val="7F9987AA"/>
    <w:rsid w:val="7FDA4A12"/>
    <w:rsid w:val="7FF9CB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8F21A9"/>
  <w15:chartTrackingRefBased/>
  <w15:docId w15:val="{E2162673-A1BE-4629-9D3A-C5040BD57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718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18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815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afal.org/time-change-wales/" TargetMode="External"/><Relationship Id="rId13" Type="http://schemas.openxmlformats.org/officeDocument/2006/relationships/hyperlink" Target="https://www.mind.org.uk/news-campaigns/mind-cymru-campaigns/time-to-change-wales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a2157d9f84584048" Type="http://schemas.microsoft.com/office/2019/09/relationships/intelligence" Target="intelligence.xml"/><Relationship Id="rId7" Type="http://schemas.openxmlformats.org/officeDocument/2006/relationships/image" Target="media/image2.png"/><Relationship Id="rId12" Type="http://schemas.openxmlformats.org/officeDocument/2006/relationships/hyperlink" Target="https://www.mentalhealth.org.uk/a-to-z/p/prevention-and-mental-health" TargetMode="External"/><Relationship Id="rId17" Type="http://schemas.openxmlformats.org/officeDocument/2006/relationships/hyperlink" Target="https://www.timetochangewales.org.uk/en/about/news/announcement-2021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imetochangewales.org.uk/en/mental-health-stigma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www.local.gov.uk/our-support/guidance-and-resources/community-action/community-action-overview/what-community-action" TargetMode="External"/><Relationship Id="rId5" Type="http://schemas.openxmlformats.org/officeDocument/2006/relationships/hyperlink" Target="https://moodle.uwtsd.ac.uk/course/view.php?id=8895" TargetMode="External"/><Relationship Id="rId15" Type="http://schemas.openxmlformats.org/officeDocument/2006/relationships/hyperlink" Target="https://www.timetochangewales.org.uk/en/campaigns/" TargetMode="External"/><Relationship Id="rId10" Type="http://schemas.openxmlformats.org/officeDocument/2006/relationships/hyperlink" Target="https://www.legislation.gov.uk/ukpga/2010/15/contents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jrf.org.uk/report/community-engagement-and-community-cohesion" TargetMode="External"/><Relationship Id="rId14" Type="http://schemas.openxmlformats.org/officeDocument/2006/relationships/hyperlink" Target="https://www.kingsfund.org.uk/publications/digital-revolu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640</Words>
  <Characters>3651</Characters>
  <Application>Microsoft Office Word</Application>
  <DocSecurity>4</DocSecurity>
  <Lines>30</Lines>
  <Paragraphs>8</Paragraphs>
  <ScaleCrop>false</ScaleCrop>
  <Company/>
  <LinksUpToDate>false</LinksUpToDate>
  <CharactersWithSpaces>4283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Ann Sleep (1906287)</dc:creator>
  <cp:keywords/>
  <dc:description/>
  <cp:lastModifiedBy>Sally Ann Sleep (1906287)</cp:lastModifiedBy>
  <cp:revision>20</cp:revision>
  <dcterms:created xsi:type="dcterms:W3CDTF">2021-10-27T10:55:00Z</dcterms:created>
  <dcterms:modified xsi:type="dcterms:W3CDTF">2021-11-22T15:41:00Z</dcterms:modified>
</cp:coreProperties>
</file>