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5C026" w14:textId="7A632461" w:rsidR="008963BB" w:rsidRPr="003864A4" w:rsidRDefault="008963BB" w:rsidP="00F731D5">
      <w:pPr>
        <w:jc w:val="center"/>
        <w:rPr>
          <w:rFonts w:cstheme="minorHAnsi"/>
          <w:bCs/>
        </w:rPr>
      </w:pPr>
      <w:r w:rsidRPr="003864A4">
        <w:rPr>
          <w:rFonts w:cstheme="minorHAnsi"/>
          <w:b/>
        </w:rPr>
        <w:t>Name</w:t>
      </w:r>
      <w:r w:rsidRPr="003864A4">
        <w:rPr>
          <w:rFonts w:cstheme="minorHAnsi"/>
          <w:bCs/>
        </w:rPr>
        <w:t xml:space="preserve"> – Morgan Westlake</w:t>
      </w:r>
    </w:p>
    <w:p w14:paraId="689956F5" w14:textId="77777777" w:rsidR="008963BB" w:rsidRPr="003864A4" w:rsidRDefault="008963BB" w:rsidP="00F731D5">
      <w:pPr>
        <w:jc w:val="center"/>
        <w:rPr>
          <w:rFonts w:cstheme="minorHAnsi"/>
          <w:bCs/>
        </w:rPr>
      </w:pPr>
      <w:r w:rsidRPr="003864A4">
        <w:rPr>
          <w:rFonts w:cstheme="minorHAnsi"/>
          <w:b/>
        </w:rPr>
        <w:t>Student ID</w:t>
      </w:r>
      <w:r w:rsidRPr="003864A4">
        <w:rPr>
          <w:rFonts w:cstheme="minorHAnsi"/>
          <w:bCs/>
        </w:rPr>
        <w:t xml:space="preserve"> - 0452528</w:t>
      </w:r>
    </w:p>
    <w:p w14:paraId="5DA9D715" w14:textId="07D3F3EB" w:rsidR="008963BB" w:rsidRPr="003864A4" w:rsidRDefault="008963BB" w:rsidP="00F731D5">
      <w:pPr>
        <w:jc w:val="center"/>
        <w:rPr>
          <w:rFonts w:cstheme="minorHAnsi"/>
          <w:bCs/>
        </w:rPr>
      </w:pPr>
      <w:r w:rsidRPr="003864A4">
        <w:rPr>
          <w:rFonts w:cstheme="minorHAnsi"/>
          <w:b/>
        </w:rPr>
        <w:t>Course Code</w:t>
      </w:r>
      <w:r w:rsidRPr="003864A4">
        <w:rPr>
          <w:rFonts w:cstheme="minorHAnsi"/>
          <w:bCs/>
        </w:rPr>
        <w:t xml:space="preserve"> - BMMB7012</w:t>
      </w:r>
    </w:p>
    <w:p w14:paraId="57AD37EA" w14:textId="44BC2F00" w:rsidR="008963BB" w:rsidRPr="003864A4" w:rsidRDefault="008963BB" w:rsidP="00F731D5">
      <w:pPr>
        <w:jc w:val="center"/>
        <w:rPr>
          <w:rFonts w:cstheme="minorHAnsi"/>
          <w:bCs/>
        </w:rPr>
      </w:pPr>
      <w:r w:rsidRPr="003864A4">
        <w:rPr>
          <w:rFonts w:cstheme="minorHAnsi"/>
          <w:b/>
        </w:rPr>
        <w:t>Course Title</w:t>
      </w:r>
      <w:r w:rsidRPr="003864A4">
        <w:rPr>
          <w:rFonts w:cstheme="minorHAnsi"/>
          <w:bCs/>
        </w:rPr>
        <w:t xml:space="preserve"> – Marketing Management</w:t>
      </w:r>
    </w:p>
    <w:p w14:paraId="2B46EC71" w14:textId="431C8D7D" w:rsidR="008963BB" w:rsidRPr="003864A4" w:rsidRDefault="008963BB" w:rsidP="00F731D5">
      <w:pPr>
        <w:jc w:val="center"/>
        <w:rPr>
          <w:rFonts w:cstheme="minorHAnsi"/>
          <w:bCs/>
        </w:rPr>
      </w:pPr>
      <w:r w:rsidRPr="003864A4">
        <w:rPr>
          <w:rFonts w:cstheme="minorHAnsi"/>
          <w:b/>
        </w:rPr>
        <w:t>Lecturer Name</w:t>
      </w:r>
      <w:r w:rsidRPr="003864A4">
        <w:rPr>
          <w:rFonts w:cstheme="minorHAnsi"/>
          <w:bCs/>
        </w:rPr>
        <w:t xml:space="preserve"> – Davina Wyn Evans</w:t>
      </w:r>
    </w:p>
    <w:p w14:paraId="33F90EA5" w14:textId="1C97CC9F" w:rsidR="008963BB" w:rsidRPr="003864A4" w:rsidRDefault="008963BB" w:rsidP="00F731D5">
      <w:pPr>
        <w:jc w:val="center"/>
        <w:rPr>
          <w:rFonts w:eastAsia="Times New Roman" w:cstheme="minorHAnsi"/>
          <w:b/>
          <w:bCs/>
          <w:lang w:eastAsia="en-GB"/>
        </w:rPr>
      </w:pPr>
      <w:r w:rsidRPr="003864A4">
        <w:rPr>
          <w:rFonts w:cstheme="minorHAnsi"/>
          <w:b/>
        </w:rPr>
        <w:t>Turnitin ID</w:t>
      </w:r>
      <w:r w:rsidRPr="003864A4">
        <w:rPr>
          <w:rFonts w:cstheme="minorHAnsi"/>
          <w:bCs/>
        </w:rPr>
        <w:t xml:space="preserve"> - ???</w:t>
      </w:r>
    </w:p>
    <w:p w14:paraId="4FD6B178" w14:textId="77777777" w:rsidR="008963BB" w:rsidRPr="003864A4" w:rsidRDefault="008963BB" w:rsidP="00F731D5">
      <w:pPr>
        <w:jc w:val="center"/>
        <w:rPr>
          <w:rFonts w:eastAsia="Times New Roman" w:cstheme="minorHAnsi"/>
          <w:b/>
          <w:bCs/>
          <w:lang w:eastAsia="en-GB"/>
        </w:rPr>
      </w:pPr>
      <w:r w:rsidRPr="003864A4">
        <w:rPr>
          <w:rFonts w:cstheme="minorHAnsi"/>
          <w:bCs/>
        </w:rPr>
        <w:br w:type="page"/>
      </w:r>
    </w:p>
    <w:p w14:paraId="5BA58C98" w14:textId="6BAD58C9" w:rsidR="00A857EC" w:rsidRPr="003864A4" w:rsidRDefault="00A857EC">
      <w:pPr>
        <w:rPr>
          <w:rFonts w:cstheme="minorHAnsi"/>
        </w:rPr>
      </w:pPr>
      <w:bookmarkStart w:id="0" w:name="_Hlk90636714"/>
    </w:p>
    <w:p w14:paraId="55562A92" w14:textId="77777777" w:rsidR="003864A4" w:rsidRPr="003864A4" w:rsidRDefault="003864A4" w:rsidP="003864A4">
      <w:pPr>
        <w:rPr>
          <w:rFonts w:cstheme="minorHAnsi"/>
          <w:b/>
          <w:bCs/>
        </w:rPr>
      </w:pPr>
      <w:r w:rsidRPr="003864A4">
        <w:rPr>
          <w:rFonts w:cstheme="minorHAnsi"/>
          <w:b/>
          <w:bCs/>
        </w:rPr>
        <w:t>Table of contents</w:t>
      </w:r>
      <w:r w:rsidRPr="003864A4">
        <w:rPr>
          <w:rFonts w:cstheme="minorHAnsi"/>
        </w:rPr>
        <w:t xml:space="preserve"> </w:t>
      </w:r>
    </w:p>
    <w:p w14:paraId="65AC0BF0" w14:textId="77777777" w:rsidR="003864A4" w:rsidRPr="003864A4" w:rsidRDefault="003864A4" w:rsidP="003864A4">
      <w:pPr>
        <w:rPr>
          <w:rFonts w:cstheme="minorHAnsi"/>
        </w:rPr>
      </w:pPr>
      <w:r w:rsidRPr="003864A4">
        <w:rPr>
          <w:rFonts w:cstheme="minorHAnsi"/>
        </w:rPr>
        <w:t>Executive Summary</w:t>
      </w:r>
    </w:p>
    <w:p w14:paraId="1452DB6B" w14:textId="77777777" w:rsidR="003864A4" w:rsidRPr="003864A4" w:rsidRDefault="003864A4" w:rsidP="003864A4">
      <w:pPr>
        <w:pStyle w:val="ListParagraph"/>
        <w:numPr>
          <w:ilvl w:val="0"/>
          <w:numId w:val="8"/>
        </w:numPr>
        <w:rPr>
          <w:rFonts w:cstheme="minorHAnsi"/>
        </w:rPr>
      </w:pPr>
      <w:r w:rsidRPr="003864A4">
        <w:rPr>
          <w:rFonts w:cstheme="minorHAnsi"/>
        </w:rPr>
        <w:t>Introduction</w:t>
      </w:r>
    </w:p>
    <w:p w14:paraId="49B85A8F" w14:textId="77777777" w:rsidR="003864A4" w:rsidRPr="003864A4" w:rsidRDefault="003864A4" w:rsidP="003864A4">
      <w:pPr>
        <w:pStyle w:val="ListParagraph"/>
        <w:ind w:left="360"/>
        <w:rPr>
          <w:rFonts w:cstheme="minorHAnsi"/>
        </w:rPr>
      </w:pPr>
    </w:p>
    <w:p w14:paraId="4076ECC0" w14:textId="77777777" w:rsidR="003864A4" w:rsidRPr="003864A4" w:rsidRDefault="003864A4" w:rsidP="003864A4">
      <w:pPr>
        <w:pStyle w:val="ListParagraph"/>
        <w:numPr>
          <w:ilvl w:val="0"/>
          <w:numId w:val="8"/>
        </w:numPr>
        <w:rPr>
          <w:rFonts w:cstheme="minorHAnsi"/>
        </w:rPr>
      </w:pPr>
      <w:r w:rsidRPr="003864A4">
        <w:rPr>
          <w:rFonts w:cstheme="minorHAnsi"/>
        </w:rPr>
        <w:t>Main findings</w:t>
      </w:r>
    </w:p>
    <w:p w14:paraId="2D65628F" w14:textId="77777777" w:rsidR="003864A4" w:rsidRPr="003864A4" w:rsidRDefault="003864A4" w:rsidP="003864A4">
      <w:pPr>
        <w:pStyle w:val="ListParagraph"/>
        <w:numPr>
          <w:ilvl w:val="1"/>
          <w:numId w:val="11"/>
        </w:numPr>
        <w:rPr>
          <w:rFonts w:cstheme="minorHAnsi"/>
        </w:rPr>
      </w:pPr>
      <w:r w:rsidRPr="003864A4">
        <w:rPr>
          <w:rFonts w:cstheme="minorHAnsi"/>
        </w:rPr>
        <w:t>The Marketing Concept</w:t>
      </w:r>
    </w:p>
    <w:p w14:paraId="2582D580" w14:textId="77777777" w:rsidR="003864A4" w:rsidRPr="003864A4" w:rsidRDefault="003864A4" w:rsidP="003864A4">
      <w:pPr>
        <w:pStyle w:val="ListParagraph"/>
        <w:numPr>
          <w:ilvl w:val="2"/>
          <w:numId w:val="11"/>
        </w:numPr>
        <w:rPr>
          <w:rFonts w:cstheme="minorHAnsi"/>
        </w:rPr>
      </w:pPr>
      <w:r w:rsidRPr="003864A4">
        <w:rPr>
          <w:rFonts w:cstheme="minorHAnsi"/>
        </w:rPr>
        <w:t>The Macro Environment</w:t>
      </w:r>
    </w:p>
    <w:p w14:paraId="27456944" w14:textId="77777777" w:rsidR="003864A4" w:rsidRPr="003864A4" w:rsidRDefault="003864A4" w:rsidP="003864A4">
      <w:pPr>
        <w:pStyle w:val="ListParagraph"/>
        <w:numPr>
          <w:ilvl w:val="3"/>
          <w:numId w:val="11"/>
        </w:numPr>
        <w:rPr>
          <w:rFonts w:cstheme="minorHAnsi"/>
        </w:rPr>
      </w:pPr>
      <w:r w:rsidRPr="003864A4">
        <w:rPr>
          <w:rFonts w:cstheme="minorHAnsi"/>
        </w:rPr>
        <w:t>Pestel Analysis</w:t>
      </w:r>
    </w:p>
    <w:p w14:paraId="2CE42068" w14:textId="77777777" w:rsidR="003864A4" w:rsidRPr="003864A4" w:rsidRDefault="003864A4" w:rsidP="003864A4">
      <w:pPr>
        <w:pStyle w:val="ListParagraph"/>
        <w:numPr>
          <w:ilvl w:val="3"/>
          <w:numId w:val="11"/>
        </w:numPr>
        <w:rPr>
          <w:rFonts w:cstheme="minorHAnsi"/>
        </w:rPr>
      </w:pPr>
      <w:r w:rsidRPr="003864A4">
        <w:rPr>
          <w:rFonts w:cstheme="minorHAnsi"/>
        </w:rPr>
        <w:t>Porters 5 Forces Analysis</w:t>
      </w:r>
    </w:p>
    <w:p w14:paraId="46BC134B" w14:textId="77777777" w:rsidR="003864A4" w:rsidRPr="003864A4" w:rsidRDefault="003864A4" w:rsidP="003864A4">
      <w:pPr>
        <w:pStyle w:val="ListParagraph"/>
        <w:numPr>
          <w:ilvl w:val="2"/>
          <w:numId w:val="11"/>
        </w:numPr>
        <w:rPr>
          <w:rFonts w:cstheme="minorHAnsi"/>
        </w:rPr>
      </w:pPr>
      <w:r w:rsidRPr="003864A4">
        <w:rPr>
          <w:rFonts w:cstheme="minorHAnsi"/>
        </w:rPr>
        <w:t>The Microenvironment</w:t>
      </w:r>
    </w:p>
    <w:p w14:paraId="383CF219" w14:textId="77777777" w:rsidR="003864A4" w:rsidRPr="003864A4" w:rsidRDefault="003864A4" w:rsidP="003864A4">
      <w:pPr>
        <w:pStyle w:val="ListParagraph"/>
        <w:numPr>
          <w:ilvl w:val="3"/>
          <w:numId w:val="11"/>
        </w:numPr>
        <w:rPr>
          <w:rFonts w:cstheme="minorHAnsi"/>
        </w:rPr>
      </w:pPr>
      <w:r w:rsidRPr="003864A4">
        <w:rPr>
          <w:rFonts w:cstheme="minorHAnsi"/>
        </w:rPr>
        <w:t>S.W.O.T. Analysis</w:t>
      </w:r>
    </w:p>
    <w:p w14:paraId="1520785C" w14:textId="77777777" w:rsidR="003864A4" w:rsidRPr="003864A4" w:rsidRDefault="003864A4" w:rsidP="003864A4">
      <w:pPr>
        <w:pStyle w:val="ListParagraph"/>
        <w:numPr>
          <w:ilvl w:val="3"/>
          <w:numId w:val="11"/>
        </w:numPr>
        <w:rPr>
          <w:rFonts w:cstheme="minorHAnsi"/>
        </w:rPr>
      </w:pPr>
      <w:r w:rsidRPr="003864A4">
        <w:rPr>
          <w:rFonts w:cstheme="minorHAnsi"/>
        </w:rPr>
        <w:t>The Target Market</w:t>
      </w:r>
    </w:p>
    <w:p w14:paraId="19B61BA5" w14:textId="77777777" w:rsidR="003864A4" w:rsidRPr="003864A4" w:rsidRDefault="003864A4" w:rsidP="003864A4">
      <w:pPr>
        <w:pStyle w:val="ListParagraph"/>
        <w:numPr>
          <w:ilvl w:val="3"/>
          <w:numId w:val="11"/>
        </w:numPr>
        <w:rPr>
          <w:rFonts w:cstheme="minorHAnsi"/>
        </w:rPr>
      </w:pPr>
      <w:r w:rsidRPr="003864A4">
        <w:rPr>
          <w:rFonts w:cstheme="minorHAnsi"/>
        </w:rPr>
        <w:t>Segmentation</w:t>
      </w:r>
    </w:p>
    <w:p w14:paraId="7A4F4195" w14:textId="77777777" w:rsidR="003864A4" w:rsidRPr="003864A4" w:rsidRDefault="003864A4" w:rsidP="003864A4">
      <w:pPr>
        <w:pStyle w:val="ListParagraph"/>
        <w:numPr>
          <w:ilvl w:val="3"/>
          <w:numId w:val="11"/>
        </w:numPr>
        <w:rPr>
          <w:rFonts w:cstheme="minorHAnsi"/>
        </w:rPr>
      </w:pPr>
      <w:r w:rsidRPr="003864A4">
        <w:rPr>
          <w:rFonts w:cstheme="minorHAnsi"/>
        </w:rPr>
        <w:t>Targeting</w:t>
      </w:r>
    </w:p>
    <w:p w14:paraId="4D93FD9E" w14:textId="77777777" w:rsidR="003864A4" w:rsidRPr="003864A4" w:rsidRDefault="003864A4" w:rsidP="003864A4">
      <w:pPr>
        <w:pStyle w:val="ListParagraph"/>
        <w:numPr>
          <w:ilvl w:val="3"/>
          <w:numId w:val="11"/>
        </w:numPr>
        <w:rPr>
          <w:rFonts w:cstheme="minorHAnsi"/>
        </w:rPr>
      </w:pPr>
      <w:r w:rsidRPr="003864A4">
        <w:rPr>
          <w:rFonts w:cstheme="minorHAnsi"/>
        </w:rPr>
        <w:t>Positioning</w:t>
      </w:r>
    </w:p>
    <w:p w14:paraId="4175866B" w14:textId="77777777" w:rsidR="003864A4" w:rsidRPr="003864A4" w:rsidRDefault="003864A4" w:rsidP="003864A4">
      <w:pPr>
        <w:pStyle w:val="ListParagraph"/>
        <w:numPr>
          <w:ilvl w:val="3"/>
          <w:numId w:val="11"/>
        </w:numPr>
        <w:rPr>
          <w:rFonts w:cstheme="minorHAnsi"/>
        </w:rPr>
      </w:pPr>
      <w:r w:rsidRPr="003864A4">
        <w:rPr>
          <w:rFonts w:cstheme="minorHAnsi"/>
        </w:rPr>
        <w:t>The Marketing Mix</w:t>
      </w:r>
    </w:p>
    <w:p w14:paraId="54B27F8D" w14:textId="77777777" w:rsidR="003864A4" w:rsidRPr="003864A4" w:rsidRDefault="003864A4" w:rsidP="003864A4">
      <w:pPr>
        <w:pStyle w:val="ListParagraph"/>
        <w:numPr>
          <w:ilvl w:val="3"/>
          <w:numId w:val="11"/>
        </w:numPr>
        <w:rPr>
          <w:rFonts w:cstheme="minorHAnsi"/>
        </w:rPr>
      </w:pPr>
      <w:r w:rsidRPr="003864A4">
        <w:rPr>
          <w:rFonts w:cstheme="minorHAnsi"/>
        </w:rPr>
        <w:t>Measuring Success</w:t>
      </w:r>
    </w:p>
    <w:p w14:paraId="5ED42567" w14:textId="77777777" w:rsidR="003864A4" w:rsidRPr="003864A4" w:rsidRDefault="003864A4" w:rsidP="003864A4">
      <w:pPr>
        <w:rPr>
          <w:rFonts w:cstheme="minorHAnsi"/>
        </w:rPr>
      </w:pPr>
      <w:r w:rsidRPr="003864A4">
        <w:rPr>
          <w:rFonts w:cstheme="minorHAnsi"/>
        </w:rPr>
        <w:t>3. Conclusion</w:t>
      </w:r>
    </w:p>
    <w:p w14:paraId="0BABD0D0" w14:textId="77777777" w:rsidR="003864A4" w:rsidRPr="003864A4" w:rsidRDefault="003864A4" w:rsidP="003864A4">
      <w:pPr>
        <w:rPr>
          <w:rFonts w:cstheme="minorHAnsi"/>
        </w:rPr>
      </w:pPr>
      <w:r w:rsidRPr="003864A4">
        <w:rPr>
          <w:rFonts w:cstheme="minorHAnsi"/>
        </w:rPr>
        <w:t>4. Recommendations</w:t>
      </w:r>
    </w:p>
    <w:p w14:paraId="597680B8" w14:textId="77777777" w:rsidR="003864A4" w:rsidRPr="003864A4" w:rsidRDefault="003864A4" w:rsidP="003864A4">
      <w:pPr>
        <w:rPr>
          <w:rFonts w:cstheme="minorHAnsi"/>
        </w:rPr>
      </w:pPr>
      <w:r w:rsidRPr="003864A4">
        <w:rPr>
          <w:rFonts w:cstheme="minorHAnsi"/>
        </w:rPr>
        <w:t>5. References</w:t>
      </w:r>
    </w:p>
    <w:p w14:paraId="323505C9" w14:textId="77777777" w:rsidR="003864A4" w:rsidRPr="003864A4" w:rsidRDefault="003864A4" w:rsidP="003864A4">
      <w:pPr>
        <w:rPr>
          <w:rFonts w:cstheme="minorHAnsi"/>
        </w:rPr>
      </w:pPr>
      <w:r w:rsidRPr="003864A4">
        <w:rPr>
          <w:rFonts w:cstheme="minorHAnsi"/>
        </w:rPr>
        <w:t>6. Appendices</w:t>
      </w:r>
    </w:p>
    <w:p w14:paraId="372BBBEC" w14:textId="77777777" w:rsidR="003864A4" w:rsidRPr="003864A4" w:rsidRDefault="003864A4" w:rsidP="003864A4">
      <w:pPr>
        <w:rPr>
          <w:rFonts w:cstheme="minorHAnsi"/>
        </w:rPr>
      </w:pPr>
    </w:p>
    <w:p w14:paraId="23D526A6" w14:textId="77777777" w:rsidR="003864A4" w:rsidRPr="003864A4" w:rsidRDefault="003864A4" w:rsidP="003864A4">
      <w:pPr>
        <w:pStyle w:val="ListParagraph"/>
        <w:rPr>
          <w:rFonts w:cstheme="minorHAnsi"/>
        </w:rPr>
      </w:pPr>
    </w:p>
    <w:p w14:paraId="15070CBF" w14:textId="77777777" w:rsidR="00B45B14" w:rsidRPr="003864A4" w:rsidRDefault="00B45B14">
      <w:pPr>
        <w:rPr>
          <w:rFonts w:cstheme="minorHAnsi"/>
          <w:b/>
          <w:bCs/>
        </w:rPr>
      </w:pPr>
      <w:r w:rsidRPr="003864A4">
        <w:rPr>
          <w:rFonts w:cstheme="minorHAnsi"/>
          <w:b/>
          <w:bCs/>
        </w:rPr>
        <w:br w:type="page"/>
      </w:r>
    </w:p>
    <w:p w14:paraId="572D1B64" w14:textId="68FB8AC1" w:rsidR="00233C68" w:rsidRPr="003864A4" w:rsidRDefault="007E7A52" w:rsidP="00903AD5">
      <w:pPr>
        <w:rPr>
          <w:rFonts w:cstheme="minorHAnsi"/>
          <w:b/>
          <w:bCs/>
        </w:rPr>
      </w:pPr>
      <w:r w:rsidRPr="003864A4">
        <w:rPr>
          <w:rFonts w:cstheme="minorHAnsi"/>
          <w:b/>
          <w:bCs/>
        </w:rPr>
        <w:lastRenderedPageBreak/>
        <w:t>Executive summary</w:t>
      </w:r>
    </w:p>
    <w:p w14:paraId="7D74EFF3" w14:textId="77777777" w:rsidR="00233C68" w:rsidRPr="003864A4" w:rsidRDefault="00233C68" w:rsidP="00233C68">
      <w:pPr>
        <w:rPr>
          <w:rFonts w:eastAsia="Times New Roman" w:cstheme="minorHAnsi"/>
          <w:lang w:eastAsia="en-GB"/>
        </w:rPr>
      </w:pPr>
      <w:r w:rsidRPr="003864A4">
        <w:rPr>
          <w:rFonts w:eastAsia="Times New Roman" w:cstheme="minorHAnsi"/>
          <w:lang w:eastAsia="en-GB"/>
        </w:rPr>
        <w:t>This document is designed to critically evaluate Tesla’s marketing activities covering the following:</w:t>
      </w:r>
    </w:p>
    <w:p w14:paraId="0A2635FE" w14:textId="4598E7C4" w:rsidR="00233C68" w:rsidRPr="003864A4" w:rsidRDefault="00233C68" w:rsidP="00233C68">
      <w:pPr>
        <w:pStyle w:val="heading"/>
        <w:numPr>
          <w:ilvl w:val="0"/>
          <w:numId w:val="1"/>
        </w:numPr>
        <w:spacing w:line="276" w:lineRule="auto"/>
        <w:rPr>
          <w:rFonts w:asciiTheme="minorHAnsi" w:hAnsiTheme="minorHAnsi" w:cstheme="minorHAnsi"/>
          <w:b w:val="0"/>
          <w:sz w:val="22"/>
          <w:szCs w:val="22"/>
        </w:rPr>
      </w:pPr>
      <w:r w:rsidRPr="003864A4">
        <w:rPr>
          <w:rFonts w:asciiTheme="minorHAnsi" w:hAnsiTheme="minorHAnsi" w:cstheme="minorHAnsi"/>
          <w:b w:val="0"/>
          <w:sz w:val="22"/>
          <w:szCs w:val="22"/>
          <w:lang w:val="en-GB"/>
        </w:rPr>
        <w:t>Concepts and importance of marketing.</w:t>
      </w:r>
    </w:p>
    <w:p w14:paraId="76F1F65C" w14:textId="77777777" w:rsidR="00233C68" w:rsidRPr="003864A4" w:rsidRDefault="00233C68" w:rsidP="00233C68">
      <w:pPr>
        <w:pStyle w:val="heading"/>
        <w:numPr>
          <w:ilvl w:val="0"/>
          <w:numId w:val="1"/>
        </w:numPr>
        <w:spacing w:line="276" w:lineRule="auto"/>
        <w:rPr>
          <w:rFonts w:asciiTheme="minorHAnsi" w:hAnsiTheme="minorHAnsi" w:cstheme="minorHAnsi"/>
          <w:b w:val="0"/>
          <w:sz w:val="22"/>
          <w:szCs w:val="22"/>
        </w:rPr>
      </w:pPr>
      <w:r w:rsidRPr="003864A4">
        <w:rPr>
          <w:rFonts w:asciiTheme="minorHAnsi" w:hAnsiTheme="minorHAnsi" w:cstheme="minorHAnsi"/>
          <w:b w:val="0"/>
          <w:sz w:val="22"/>
          <w:szCs w:val="22"/>
          <w:lang w:val="en-GB"/>
        </w:rPr>
        <w:t>The micro and macro marketing environment of Tesla by looking at recognised analysis models. (</w:t>
      </w:r>
      <w:r w:rsidRPr="003864A4">
        <w:rPr>
          <w:rFonts w:asciiTheme="minorHAnsi" w:hAnsiTheme="minorHAnsi" w:cstheme="minorHAnsi"/>
          <w:b w:val="0"/>
          <w:sz w:val="22"/>
          <w:szCs w:val="22"/>
          <w:u w:val="single"/>
          <w:lang w:val="en-GB"/>
        </w:rPr>
        <w:t>S.W.O.T.</w:t>
      </w:r>
      <w:r w:rsidRPr="003864A4">
        <w:rPr>
          <w:rFonts w:asciiTheme="minorHAnsi" w:hAnsiTheme="minorHAnsi" w:cstheme="minorHAnsi"/>
          <w:b w:val="0"/>
          <w:sz w:val="22"/>
          <w:szCs w:val="22"/>
          <w:lang w:val="en-GB"/>
        </w:rPr>
        <w:t>, Micro) &amp; (</w:t>
      </w:r>
      <w:r w:rsidRPr="003864A4">
        <w:rPr>
          <w:rFonts w:asciiTheme="minorHAnsi" w:hAnsiTheme="minorHAnsi" w:cstheme="minorHAnsi"/>
          <w:b w:val="0"/>
          <w:sz w:val="22"/>
          <w:szCs w:val="22"/>
          <w:u w:val="single"/>
          <w:lang w:val="en-GB"/>
        </w:rPr>
        <w:t>P.E.S.T.E.L.</w:t>
      </w:r>
      <w:r w:rsidRPr="003864A4">
        <w:rPr>
          <w:rFonts w:asciiTheme="minorHAnsi" w:hAnsiTheme="minorHAnsi" w:cstheme="minorHAnsi"/>
          <w:b w:val="0"/>
          <w:sz w:val="22"/>
          <w:szCs w:val="22"/>
          <w:lang w:val="en-GB"/>
        </w:rPr>
        <w:t xml:space="preserve">, </w:t>
      </w:r>
      <w:r w:rsidRPr="003864A4">
        <w:rPr>
          <w:rFonts w:asciiTheme="minorHAnsi" w:hAnsiTheme="minorHAnsi" w:cstheme="minorHAnsi"/>
          <w:b w:val="0"/>
          <w:sz w:val="22"/>
          <w:szCs w:val="22"/>
          <w:u w:val="single"/>
          <w:lang w:val="en-GB"/>
        </w:rPr>
        <w:t>P.O.R.T.E.R.S. 5</w:t>
      </w:r>
      <w:r w:rsidRPr="003864A4">
        <w:rPr>
          <w:rFonts w:asciiTheme="minorHAnsi" w:hAnsiTheme="minorHAnsi" w:cstheme="minorHAnsi"/>
          <w:b w:val="0"/>
          <w:sz w:val="22"/>
          <w:szCs w:val="22"/>
          <w:lang w:val="en-GB"/>
        </w:rPr>
        <w:t xml:space="preserve"> - Macro)</w:t>
      </w:r>
    </w:p>
    <w:p w14:paraId="3B852441" w14:textId="54F954A7" w:rsidR="00233C68" w:rsidRPr="003864A4" w:rsidRDefault="00233C68" w:rsidP="00233C68">
      <w:pPr>
        <w:pStyle w:val="heading"/>
        <w:numPr>
          <w:ilvl w:val="0"/>
          <w:numId w:val="1"/>
        </w:numPr>
        <w:spacing w:line="276" w:lineRule="auto"/>
        <w:rPr>
          <w:rFonts w:asciiTheme="minorHAnsi" w:hAnsiTheme="minorHAnsi" w:cstheme="minorHAnsi"/>
          <w:b w:val="0"/>
          <w:sz w:val="22"/>
          <w:szCs w:val="22"/>
        </w:rPr>
      </w:pPr>
      <w:r w:rsidRPr="003864A4">
        <w:rPr>
          <w:rFonts w:asciiTheme="minorHAnsi" w:hAnsiTheme="minorHAnsi" w:cstheme="minorHAnsi"/>
          <w:b w:val="0"/>
          <w:sz w:val="22"/>
          <w:szCs w:val="22"/>
          <w:lang w:val="en-GB"/>
        </w:rPr>
        <w:t>The target</w:t>
      </w:r>
      <w:r w:rsidRPr="003864A4">
        <w:rPr>
          <w:rFonts w:asciiTheme="minorHAnsi" w:hAnsiTheme="minorHAnsi" w:cstheme="minorHAnsi"/>
          <w:b w:val="0"/>
          <w:sz w:val="22"/>
          <w:szCs w:val="22"/>
        </w:rPr>
        <w:t xml:space="preserve"> market</w:t>
      </w:r>
      <w:r w:rsidRPr="003864A4">
        <w:rPr>
          <w:rFonts w:asciiTheme="minorHAnsi" w:hAnsiTheme="minorHAnsi" w:cstheme="minorHAnsi"/>
          <w:b w:val="0"/>
          <w:sz w:val="22"/>
          <w:szCs w:val="22"/>
          <w:lang w:val="en-GB"/>
        </w:rPr>
        <w:t xml:space="preserve"> and reviewing segmentation, targeting, differentiation and positioning.</w:t>
      </w:r>
    </w:p>
    <w:p w14:paraId="7DCC9CC3" w14:textId="2373AC7A" w:rsidR="00233C68" w:rsidRPr="003864A4" w:rsidRDefault="00233C68" w:rsidP="00233C68">
      <w:pPr>
        <w:pStyle w:val="heading"/>
        <w:numPr>
          <w:ilvl w:val="0"/>
          <w:numId w:val="1"/>
        </w:numPr>
        <w:spacing w:line="276" w:lineRule="auto"/>
        <w:rPr>
          <w:rFonts w:asciiTheme="minorHAnsi" w:hAnsiTheme="minorHAnsi" w:cstheme="minorHAnsi"/>
          <w:b w:val="0"/>
          <w:sz w:val="22"/>
          <w:szCs w:val="22"/>
        </w:rPr>
      </w:pPr>
      <w:r w:rsidRPr="003864A4">
        <w:rPr>
          <w:rFonts w:asciiTheme="minorHAnsi" w:hAnsiTheme="minorHAnsi" w:cstheme="minorHAnsi"/>
          <w:b w:val="0"/>
          <w:sz w:val="22"/>
          <w:szCs w:val="22"/>
        </w:rPr>
        <w:t>Selection of medi</w:t>
      </w:r>
      <w:r w:rsidRPr="003864A4">
        <w:rPr>
          <w:rFonts w:asciiTheme="minorHAnsi" w:hAnsiTheme="minorHAnsi" w:cstheme="minorHAnsi"/>
          <w:b w:val="0"/>
          <w:sz w:val="22"/>
          <w:szCs w:val="22"/>
          <w:lang w:val="en-GB"/>
        </w:rPr>
        <w:t xml:space="preserve">a and whether they are effective or not. </w:t>
      </w:r>
    </w:p>
    <w:p w14:paraId="2DA6EC29" w14:textId="77777777" w:rsidR="00233C68" w:rsidRPr="003864A4" w:rsidRDefault="00233C68" w:rsidP="00233C68">
      <w:pPr>
        <w:pStyle w:val="heading"/>
        <w:numPr>
          <w:ilvl w:val="0"/>
          <w:numId w:val="1"/>
        </w:numPr>
        <w:spacing w:line="276" w:lineRule="auto"/>
        <w:rPr>
          <w:rFonts w:asciiTheme="minorHAnsi" w:hAnsiTheme="minorHAnsi" w:cstheme="minorHAnsi"/>
          <w:b w:val="0"/>
          <w:sz w:val="22"/>
          <w:szCs w:val="22"/>
        </w:rPr>
      </w:pPr>
      <w:r w:rsidRPr="003864A4">
        <w:rPr>
          <w:rFonts w:asciiTheme="minorHAnsi" w:hAnsiTheme="minorHAnsi" w:cstheme="minorHAnsi"/>
          <w:b w:val="0"/>
          <w:sz w:val="22"/>
          <w:szCs w:val="22"/>
        </w:rPr>
        <w:t xml:space="preserve">Measuring </w:t>
      </w:r>
      <w:r w:rsidRPr="003864A4">
        <w:rPr>
          <w:rFonts w:asciiTheme="minorHAnsi" w:hAnsiTheme="minorHAnsi" w:cstheme="minorHAnsi"/>
          <w:b w:val="0"/>
          <w:sz w:val="22"/>
          <w:szCs w:val="22"/>
          <w:lang w:val="en-GB"/>
        </w:rPr>
        <w:t xml:space="preserve">metrics for </w:t>
      </w:r>
      <w:r w:rsidRPr="003864A4">
        <w:rPr>
          <w:rFonts w:asciiTheme="minorHAnsi" w:hAnsiTheme="minorHAnsi" w:cstheme="minorHAnsi"/>
          <w:b w:val="0"/>
          <w:sz w:val="22"/>
          <w:szCs w:val="22"/>
        </w:rPr>
        <w:t>success</w:t>
      </w:r>
      <w:r w:rsidRPr="003864A4">
        <w:rPr>
          <w:rFonts w:asciiTheme="minorHAnsi" w:hAnsiTheme="minorHAnsi" w:cstheme="minorHAnsi"/>
          <w:b w:val="0"/>
          <w:sz w:val="22"/>
          <w:szCs w:val="22"/>
          <w:lang w:val="en-GB"/>
        </w:rPr>
        <w:t xml:space="preserve"> and effective strategies.</w:t>
      </w:r>
    </w:p>
    <w:p w14:paraId="77BEBC87" w14:textId="77777777" w:rsidR="00233C68" w:rsidRPr="003864A4" w:rsidRDefault="00233C68" w:rsidP="00233C68">
      <w:pPr>
        <w:pStyle w:val="heading"/>
        <w:spacing w:after="0" w:line="276" w:lineRule="auto"/>
        <w:ind w:left="0" w:firstLine="0"/>
        <w:rPr>
          <w:rFonts w:asciiTheme="minorHAnsi" w:hAnsiTheme="minorHAnsi" w:cstheme="minorHAnsi"/>
          <w:b w:val="0"/>
          <w:sz w:val="22"/>
          <w:szCs w:val="22"/>
          <w:lang w:val="en-GB"/>
        </w:rPr>
      </w:pPr>
      <w:r w:rsidRPr="003864A4">
        <w:rPr>
          <w:rFonts w:asciiTheme="minorHAnsi" w:hAnsiTheme="minorHAnsi" w:cstheme="minorHAnsi"/>
          <w:b w:val="0"/>
          <w:sz w:val="22"/>
          <w:szCs w:val="22"/>
          <w:lang w:val="en-GB"/>
        </w:rPr>
        <w:t>The document will then provide conclusion addressing the shortcomings of the marketing strategy for Tesla</w:t>
      </w:r>
    </w:p>
    <w:p w14:paraId="6B538CDD" w14:textId="77777777" w:rsidR="00233C68" w:rsidRPr="003864A4" w:rsidRDefault="00233C68" w:rsidP="00233C68">
      <w:pPr>
        <w:pStyle w:val="heading"/>
        <w:spacing w:after="0" w:line="276" w:lineRule="auto"/>
        <w:ind w:left="0" w:firstLine="0"/>
        <w:rPr>
          <w:rFonts w:asciiTheme="minorHAnsi" w:hAnsiTheme="minorHAnsi" w:cstheme="minorHAnsi"/>
          <w:b w:val="0"/>
          <w:sz w:val="22"/>
          <w:szCs w:val="22"/>
          <w:lang w:val="en-GB"/>
        </w:rPr>
      </w:pPr>
      <w:r w:rsidRPr="003864A4">
        <w:rPr>
          <w:rFonts w:asciiTheme="minorHAnsi" w:hAnsiTheme="minorHAnsi" w:cstheme="minorHAnsi"/>
          <w:b w:val="0"/>
          <w:sz w:val="22"/>
          <w:szCs w:val="22"/>
          <w:lang w:val="en-GB"/>
        </w:rPr>
        <w:t>From the conclusions, the document will then provide recommendations based upon the conclusions discovered in the main body of research.</w:t>
      </w:r>
    </w:p>
    <w:p w14:paraId="46E4ECD0" w14:textId="49478103" w:rsidR="007E7A52" w:rsidRPr="003864A4" w:rsidRDefault="00FE1C2F" w:rsidP="00233C68">
      <w:pPr>
        <w:pStyle w:val="ListParagraph"/>
        <w:ind w:left="360"/>
        <w:rPr>
          <w:rFonts w:cstheme="minorHAnsi"/>
          <w:b/>
          <w:bCs/>
        </w:rPr>
      </w:pPr>
      <w:r w:rsidRPr="003864A4">
        <w:rPr>
          <w:rFonts w:cstheme="minorHAnsi"/>
          <w:b/>
          <w:bCs/>
        </w:rPr>
        <w:br/>
      </w:r>
    </w:p>
    <w:p w14:paraId="7AC1B5AC" w14:textId="0D401335" w:rsidR="00AF7E4C" w:rsidRPr="003864A4" w:rsidRDefault="00AF7E4C">
      <w:pPr>
        <w:rPr>
          <w:rFonts w:cstheme="minorHAnsi"/>
          <w:b/>
          <w:bCs/>
        </w:rPr>
      </w:pPr>
    </w:p>
    <w:p w14:paraId="66503FD8" w14:textId="77777777" w:rsidR="00903AD5" w:rsidRPr="003864A4" w:rsidRDefault="00903AD5">
      <w:pPr>
        <w:rPr>
          <w:rFonts w:cstheme="minorHAnsi"/>
          <w:b/>
          <w:bCs/>
        </w:rPr>
      </w:pPr>
      <w:r w:rsidRPr="003864A4">
        <w:rPr>
          <w:rFonts w:cstheme="minorHAnsi"/>
          <w:b/>
          <w:bCs/>
        </w:rPr>
        <w:br w:type="page"/>
      </w:r>
    </w:p>
    <w:p w14:paraId="2EBC8417" w14:textId="77777777" w:rsidR="00903AD5" w:rsidRPr="003864A4" w:rsidRDefault="00903AD5" w:rsidP="00903AD5">
      <w:pPr>
        <w:pStyle w:val="heading"/>
        <w:spacing w:line="276" w:lineRule="auto"/>
        <w:ind w:left="0" w:firstLine="0"/>
        <w:rPr>
          <w:rFonts w:asciiTheme="minorHAnsi" w:hAnsiTheme="minorHAnsi" w:cstheme="minorHAnsi"/>
          <w:bCs/>
          <w:sz w:val="22"/>
          <w:szCs w:val="22"/>
          <w:lang w:val="en-GB"/>
        </w:rPr>
      </w:pPr>
      <w:r w:rsidRPr="003864A4">
        <w:rPr>
          <w:rFonts w:asciiTheme="minorHAnsi" w:hAnsiTheme="minorHAnsi" w:cstheme="minorHAnsi"/>
          <w:bCs/>
          <w:sz w:val="22"/>
          <w:szCs w:val="22"/>
          <w:lang w:val="en-GB"/>
        </w:rPr>
        <w:lastRenderedPageBreak/>
        <w:t>1.0</w:t>
      </w:r>
      <w:r w:rsidRPr="003864A4">
        <w:rPr>
          <w:rFonts w:asciiTheme="minorHAnsi" w:hAnsiTheme="minorHAnsi" w:cstheme="minorHAnsi"/>
          <w:bCs/>
          <w:sz w:val="22"/>
          <w:szCs w:val="22"/>
          <w:lang w:val="en-GB"/>
        </w:rPr>
        <w:tab/>
        <w:t>Introduction</w:t>
      </w:r>
    </w:p>
    <w:p w14:paraId="11244511" w14:textId="77777777" w:rsidR="00903AD5" w:rsidRPr="003864A4" w:rsidRDefault="00903AD5" w:rsidP="00903AD5">
      <w:pPr>
        <w:rPr>
          <w:rFonts w:cstheme="minorHAnsi"/>
          <w:bCs/>
        </w:rPr>
      </w:pPr>
      <w:r w:rsidRPr="003864A4">
        <w:rPr>
          <w:rFonts w:cstheme="minorHAnsi"/>
          <w:bCs/>
        </w:rPr>
        <w:t>Tesla Inc is a designer innovator and manufacturer of fully electric vehicles. The business also manufactures power storage and photo voltaic solutions for the commercial and domestic market. (Phorbes.com, 2022)</w:t>
      </w:r>
    </w:p>
    <w:p w14:paraId="377A676E" w14:textId="19C14178" w:rsidR="00903AD5" w:rsidRPr="003864A4" w:rsidRDefault="00903AD5" w:rsidP="00903AD5">
      <w:pPr>
        <w:rPr>
          <w:rFonts w:cstheme="minorHAnsi"/>
          <w:bCs/>
        </w:rPr>
      </w:pPr>
      <w:r w:rsidRPr="003864A4">
        <w:rPr>
          <w:rFonts w:cstheme="minorHAnsi"/>
          <w:bCs/>
        </w:rPr>
        <w:t xml:space="preserve">Tesla was founded in 2003 by a group of engineers who wanted to prove that people didn’t need to compromise </w:t>
      </w:r>
      <w:r w:rsidR="00275B80" w:rsidRPr="003864A4">
        <w:rPr>
          <w:rFonts w:cstheme="minorHAnsi"/>
          <w:bCs/>
        </w:rPr>
        <w:t>as an electric vehicle</w:t>
      </w:r>
      <w:r w:rsidRPr="003864A4">
        <w:rPr>
          <w:rFonts w:cstheme="minorHAnsi"/>
          <w:bCs/>
        </w:rPr>
        <w:t xml:space="preserve"> can be better, quicker and more fun to than gasoline cars</w:t>
      </w:r>
      <w:r w:rsidR="00275B80" w:rsidRPr="003864A4">
        <w:rPr>
          <w:rFonts w:cstheme="minorHAnsi"/>
          <w:bCs/>
        </w:rPr>
        <w:t xml:space="preserve"> </w:t>
      </w:r>
      <w:r w:rsidRPr="003864A4">
        <w:rPr>
          <w:rFonts w:cstheme="minorHAnsi"/>
          <w:bCs/>
        </w:rPr>
        <w:t>(Tesla.com 2022)</w:t>
      </w:r>
    </w:p>
    <w:p w14:paraId="04BCEEC0" w14:textId="44F45B9C" w:rsidR="00FF71A1" w:rsidRPr="003864A4" w:rsidRDefault="00903AD5">
      <w:pPr>
        <w:rPr>
          <w:rFonts w:cstheme="minorHAnsi"/>
          <w:bCs/>
        </w:rPr>
      </w:pPr>
      <w:r w:rsidRPr="003864A4">
        <w:rPr>
          <w:rFonts w:cstheme="minorHAnsi"/>
          <w:bCs/>
        </w:rPr>
        <w:t xml:space="preserve">Elon Musk has been Co-founder and CEO since 2008 He is renowned for his unapologetic and cavalier attitude towards business decisions and media communications. In addition to Tesla, Elon Musk also owns companies in the fields of tunnel digging (BORING), space </w:t>
      </w:r>
      <w:r w:rsidR="00CC171B" w:rsidRPr="003864A4">
        <w:rPr>
          <w:rFonts w:cstheme="minorHAnsi"/>
          <w:bCs/>
        </w:rPr>
        <w:t>exploration (Space X)</w:t>
      </w:r>
      <w:r w:rsidRPr="003864A4">
        <w:rPr>
          <w:rFonts w:cstheme="minorHAnsi"/>
          <w:bCs/>
        </w:rPr>
        <w:t xml:space="preserve"> and even bioelectronics. (Hannah Towe, 2022).</w:t>
      </w:r>
      <w:r w:rsidR="00FF71A1" w:rsidRPr="003864A4">
        <w:rPr>
          <w:rFonts w:cstheme="minorHAnsi"/>
          <w:bCs/>
        </w:rPr>
        <w:br w:type="page"/>
      </w:r>
    </w:p>
    <w:p w14:paraId="7E2D4523" w14:textId="4BC0E800" w:rsidR="007E242B" w:rsidRPr="003864A4" w:rsidRDefault="007E7A52" w:rsidP="00DB3172">
      <w:pPr>
        <w:pStyle w:val="ListParagraph"/>
        <w:numPr>
          <w:ilvl w:val="0"/>
          <w:numId w:val="10"/>
        </w:numPr>
        <w:rPr>
          <w:rFonts w:cstheme="minorHAnsi"/>
          <w:bCs/>
        </w:rPr>
      </w:pPr>
      <w:r w:rsidRPr="003864A4">
        <w:rPr>
          <w:rFonts w:cstheme="minorHAnsi"/>
          <w:b/>
          <w:bCs/>
        </w:rPr>
        <w:lastRenderedPageBreak/>
        <w:t xml:space="preserve">Main </w:t>
      </w:r>
      <w:r w:rsidR="00F10FC3" w:rsidRPr="003864A4">
        <w:rPr>
          <w:rFonts w:cstheme="minorHAnsi"/>
          <w:b/>
          <w:bCs/>
        </w:rPr>
        <w:t>findings</w:t>
      </w:r>
    </w:p>
    <w:p w14:paraId="595B9048" w14:textId="77777777" w:rsidR="00C949BB" w:rsidRPr="003864A4" w:rsidRDefault="00C949BB" w:rsidP="00C949BB">
      <w:pPr>
        <w:pStyle w:val="ListParagraph"/>
        <w:ind w:left="360"/>
        <w:rPr>
          <w:rFonts w:cstheme="minorHAnsi"/>
          <w:b/>
          <w:bCs/>
        </w:rPr>
      </w:pPr>
    </w:p>
    <w:p w14:paraId="3086BED0" w14:textId="3C530F60" w:rsidR="00DB3172" w:rsidRPr="003864A4" w:rsidRDefault="00BA19C0" w:rsidP="00DB3172">
      <w:pPr>
        <w:pStyle w:val="ListParagraph"/>
        <w:numPr>
          <w:ilvl w:val="1"/>
          <w:numId w:val="10"/>
        </w:numPr>
        <w:rPr>
          <w:rFonts w:cstheme="minorHAnsi"/>
        </w:rPr>
      </w:pPr>
      <w:r w:rsidRPr="003864A4">
        <w:rPr>
          <w:rFonts w:cstheme="minorHAnsi"/>
        </w:rPr>
        <w:t>The Marketing Concept</w:t>
      </w:r>
    </w:p>
    <w:p w14:paraId="5981B03D" w14:textId="77777777" w:rsidR="00DB3172" w:rsidRPr="003864A4" w:rsidRDefault="00DB3172" w:rsidP="00DB3172">
      <w:pPr>
        <w:pStyle w:val="ListParagraph"/>
        <w:rPr>
          <w:rFonts w:cstheme="minorHAnsi"/>
        </w:rPr>
      </w:pPr>
    </w:p>
    <w:p w14:paraId="4D0E7CB6" w14:textId="21531E4F" w:rsidR="00DB3172" w:rsidRPr="003864A4" w:rsidRDefault="00B071A7" w:rsidP="00C440E9">
      <w:pPr>
        <w:pStyle w:val="ListParagraph"/>
        <w:numPr>
          <w:ilvl w:val="2"/>
          <w:numId w:val="10"/>
        </w:numPr>
        <w:rPr>
          <w:rFonts w:cstheme="minorHAnsi"/>
        </w:rPr>
      </w:pPr>
      <w:r w:rsidRPr="003864A4">
        <w:rPr>
          <w:rFonts w:cstheme="minorHAnsi"/>
        </w:rPr>
        <w:t>Macro Environment</w:t>
      </w:r>
    </w:p>
    <w:p w14:paraId="0CBE8E60" w14:textId="77777777" w:rsidR="00DB3172" w:rsidRPr="003864A4" w:rsidRDefault="00DB3172" w:rsidP="00DB3172">
      <w:pPr>
        <w:pStyle w:val="ListParagraph"/>
        <w:ind w:left="1080"/>
        <w:rPr>
          <w:rFonts w:cstheme="minorHAnsi"/>
        </w:rPr>
      </w:pPr>
    </w:p>
    <w:p w14:paraId="20F7A9B6" w14:textId="275A44CF" w:rsidR="00325BFA" w:rsidRPr="003864A4" w:rsidRDefault="007E7A52" w:rsidP="00DB3172">
      <w:pPr>
        <w:pStyle w:val="ListParagraph"/>
        <w:numPr>
          <w:ilvl w:val="3"/>
          <w:numId w:val="10"/>
        </w:numPr>
        <w:rPr>
          <w:rFonts w:cstheme="minorHAnsi"/>
        </w:rPr>
      </w:pPr>
      <w:r w:rsidRPr="003864A4">
        <w:rPr>
          <w:rFonts w:cstheme="minorHAnsi"/>
        </w:rPr>
        <w:t>PESTEL Analysis</w:t>
      </w:r>
    </w:p>
    <w:p w14:paraId="3D586B08" w14:textId="57B8B770" w:rsidR="00325BFA" w:rsidRPr="003864A4" w:rsidRDefault="006A0DB6" w:rsidP="00BA19C0">
      <w:pPr>
        <w:rPr>
          <w:rFonts w:cstheme="minorHAnsi"/>
        </w:rPr>
      </w:pPr>
      <w:r w:rsidRPr="003864A4">
        <w:rPr>
          <w:rFonts w:cstheme="minorHAnsi"/>
        </w:rPr>
        <w:t xml:space="preserve">Political </w:t>
      </w:r>
      <w:r w:rsidR="00E323A2" w:rsidRPr="003864A4">
        <w:rPr>
          <w:rFonts w:cstheme="minorHAnsi"/>
        </w:rPr>
        <w:t>drives for reducing</w:t>
      </w:r>
      <w:r w:rsidR="00401364" w:rsidRPr="003864A4">
        <w:rPr>
          <w:rFonts w:cstheme="minorHAnsi"/>
        </w:rPr>
        <w:t xml:space="preserve"> climate change </w:t>
      </w:r>
      <w:r w:rsidR="008903A2" w:rsidRPr="003864A4">
        <w:rPr>
          <w:rFonts w:cstheme="minorHAnsi"/>
        </w:rPr>
        <w:t>have</w:t>
      </w:r>
      <w:r w:rsidR="00401364" w:rsidRPr="003864A4">
        <w:rPr>
          <w:rFonts w:cstheme="minorHAnsi"/>
        </w:rPr>
        <w:t xml:space="preserve"> impacted the fossil fuels market</w:t>
      </w:r>
      <w:r w:rsidR="008903A2" w:rsidRPr="003864A4">
        <w:rPr>
          <w:rFonts w:cstheme="minorHAnsi"/>
        </w:rPr>
        <w:t xml:space="preserve"> for the benefit of Tesla. P</w:t>
      </w:r>
      <w:r w:rsidR="00401364" w:rsidRPr="003864A4">
        <w:rPr>
          <w:rFonts w:cstheme="minorHAnsi"/>
        </w:rPr>
        <w:t>olitical and legal obligations</w:t>
      </w:r>
      <w:r w:rsidR="008903A2" w:rsidRPr="003864A4">
        <w:rPr>
          <w:rFonts w:cstheme="minorHAnsi"/>
        </w:rPr>
        <w:t xml:space="preserve"> towards workers and supply chain</w:t>
      </w:r>
      <w:r w:rsidR="00401364" w:rsidRPr="003864A4">
        <w:rPr>
          <w:rFonts w:cstheme="minorHAnsi"/>
        </w:rPr>
        <w:t xml:space="preserve"> can further affect businesses</w:t>
      </w:r>
      <w:r w:rsidR="006575C8" w:rsidRPr="003864A4">
        <w:rPr>
          <w:rFonts w:cstheme="minorHAnsi"/>
        </w:rPr>
        <w:t xml:space="preserve"> with shady</w:t>
      </w:r>
      <w:r w:rsidR="008903A2" w:rsidRPr="003864A4">
        <w:rPr>
          <w:rFonts w:cstheme="minorHAnsi"/>
        </w:rPr>
        <w:t xml:space="preserve"> reputations</w:t>
      </w:r>
      <w:r w:rsidR="006575C8" w:rsidRPr="003864A4">
        <w:rPr>
          <w:rFonts w:cstheme="minorHAnsi"/>
        </w:rPr>
        <w:t xml:space="preserve"> of</w:t>
      </w:r>
      <w:r w:rsidR="008903A2" w:rsidRPr="003864A4">
        <w:rPr>
          <w:rFonts w:cstheme="minorHAnsi"/>
        </w:rPr>
        <w:t xml:space="preserve"> using</w:t>
      </w:r>
      <w:r w:rsidR="006575C8" w:rsidRPr="003864A4">
        <w:rPr>
          <w:rFonts w:cstheme="minorHAnsi"/>
        </w:rPr>
        <w:t xml:space="preserve"> child </w:t>
      </w:r>
      <w:r w:rsidR="00D720FC" w:rsidRPr="003864A4">
        <w:rPr>
          <w:rFonts w:cstheme="minorHAnsi"/>
        </w:rPr>
        <w:t>labour</w:t>
      </w:r>
      <w:r w:rsidR="006575C8" w:rsidRPr="003864A4">
        <w:rPr>
          <w:rFonts w:cstheme="minorHAnsi"/>
        </w:rPr>
        <w:t>.</w:t>
      </w:r>
      <w:r w:rsidR="00202DE0" w:rsidRPr="003864A4">
        <w:rPr>
          <w:rFonts w:cstheme="minorHAnsi"/>
          <w:bCs/>
        </w:rPr>
        <w:t xml:space="preserve"> Wakefield, J. (2016)</w:t>
      </w:r>
    </w:p>
    <w:p w14:paraId="266CDE11" w14:textId="3F4A41A6" w:rsidR="00D720FC" w:rsidRPr="003864A4" w:rsidRDefault="00C440E9" w:rsidP="00BA19C0">
      <w:pPr>
        <w:rPr>
          <w:rFonts w:cstheme="minorHAnsi"/>
        </w:rPr>
      </w:pPr>
      <w:r w:rsidRPr="003864A4">
        <w:rPr>
          <w:rFonts w:cstheme="minorHAnsi"/>
        </w:rPr>
        <w:t>Economic</w:t>
      </w:r>
      <w:r w:rsidR="00D720FC" w:rsidRPr="003864A4">
        <w:rPr>
          <w:rFonts w:cstheme="minorHAnsi"/>
        </w:rPr>
        <w:t xml:space="preserve"> factors such as the strength of the economy, exchange rates</w:t>
      </w:r>
      <w:r w:rsidR="00D01CE0" w:rsidRPr="003864A4">
        <w:rPr>
          <w:rFonts w:cstheme="minorHAnsi"/>
        </w:rPr>
        <w:t>,</w:t>
      </w:r>
      <w:r w:rsidR="00FE060D" w:rsidRPr="003864A4">
        <w:rPr>
          <w:rFonts w:cstheme="minorHAnsi"/>
        </w:rPr>
        <w:t xml:space="preserve"> available workforce and raw materials may have led to Tesla</w:t>
      </w:r>
      <w:r w:rsidR="00486BF6" w:rsidRPr="003864A4">
        <w:rPr>
          <w:rFonts w:cstheme="minorHAnsi"/>
        </w:rPr>
        <w:t xml:space="preserve"> to possibly</w:t>
      </w:r>
      <w:r w:rsidR="00FE060D" w:rsidRPr="003864A4">
        <w:rPr>
          <w:rFonts w:cstheme="minorHAnsi"/>
        </w:rPr>
        <w:t xml:space="preserve"> favouring lower cost options in a new developing market.</w:t>
      </w:r>
      <w:r w:rsidR="00486BF6" w:rsidRPr="003864A4">
        <w:rPr>
          <w:rFonts w:cstheme="minorHAnsi"/>
        </w:rPr>
        <w:t xml:space="preserve"> (Appendix 1)</w:t>
      </w:r>
    </w:p>
    <w:p w14:paraId="3AD7AF76" w14:textId="151BB1FD" w:rsidR="00BA19C0" w:rsidRPr="003864A4" w:rsidRDefault="00FE060D" w:rsidP="00BA19C0">
      <w:pPr>
        <w:rPr>
          <w:rFonts w:cstheme="minorHAnsi"/>
        </w:rPr>
      </w:pPr>
      <w:r w:rsidRPr="003864A4">
        <w:rPr>
          <w:rFonts w:cstheme="minorHAnsi"/>
        </w:rPr>
        <w:t>Social factors</w:t>
      </w:r>
      <w:r w:rsidR="00702970" w:rsidRPr="003864A4">
        <w:rPr>
          <w:rFonts w:cstheme="minorHAnsi"/>
        </w:rPr>
        <w:t xml:space="preserve"> are favourable when there is a rapidly growing demand for the product</w:t>
      </w:r>
      <w:r w:rsidR="00BA19C0" w:rsidRPr="003864A4">
        <w:rPr>
          <w:rFonts w:cstheme="minorHAnsi"/>
        </w:rPr>
        <w:t>.</w:t>
      </w:r>
      <w:r w:rsidR="00702970" w:rsidRPr="003864A4">
        <w:rPr>
          <w:rFonts w:cstheme="minorHAnsi"/>
        </w:rPr>
        <w:t xml:space="preserve"> </w:t>
      </w:r>
      <w:r w:rsidR="00BA19C0" w:rsidRPr="003864A4">
        <w:rPr>
          <w:rFonts w:cstheme="minorHAnsi"/>
        </w:rPr>
        <w:t>Especially wh</w:t>
      </w:r>
      <w:r w:rsidR="00702970" w:rsidRPr="003864A4">
        <w:rPr>
          <w:rFonts w:cstheme="minorHAnsi"/>
        </w:rPr>
        <w:t>en the perceived</w:t>
      </w:r>
      <w:r w:rsidR="00BA19C0" w:rsidRPr="003864A4">
        <w:rPr>
          <w:rFonts w:cstheme="minorHAnsi"/>
        </w:rPr>
        <w:t xml:space="preserve"> social </w:t>
      </w:r>
      <w:r w:rsidR="00DE4D8B" w:rsidRPr="003864A4">
        <w:rPr>
          <w:rFonts w:cstheme="minorHAnsi"/>
        </w:rPr>
        <w:t xml:space="preserve">status </w:t>
      </w:r>
      <w:r w:rsidR="00BA19C0" w:rsidRPr="003864A4">
        <w:rPr>
          <w:rFonts w:cstheme="minorHAnsi"/>
        </w:rPr>
        <w:t>and environmental</w:t>
      </w:r>
      <w:r w:rsidR="00702970" w:rsidRPr="003864A4">
        <w:rPr>
          <w:rFonts w:cstheme="minorHAnsi"/>
        </w:rPr>
        <w:t xml:space="preserve"> benefit</w:t>
      </w:r>
      <w:r w:rsidR="00BA19C0" w:rsidRPr="003864A4">
        <w:rPr>
          <w:rFonts w:cstheme="minorHAnsi"/>
        </w:rPr>
        <w:t>,</w:t>
      </w:r>
      <w:r w:rsidR="00702970" w:rsidRPr="003864A4">
        <w:rPr>
          <w:rFonts w:cstheme="minorHAnsi"/>
        </w:rPr>
        <w:t xml:space="preserve"> outweighs the </w:t>
      </w:r>
      <w:r w:rsidR="00BA19C0" w:rsidRPr="003864A4">
        <w:rPr>
          <w:rFonts w:cstheme="minorHAnsi"/>
        </w:rPr>
        <w:t>knowledge of the destructive manufacturing process.</w:t>
      </w:r>
      <w:r w:rsidR="00C137F1" w:rsidRPr="003864A4">
        <w:rPr>
          <w:rFonts w:eastAsia="Times New Roman" w:cstheme="minorHAnsi"/>
          <w:color w:val="000000"/>
          <w:lang w:eastAsia="en-GB"/>
        </w:rPr>
        <w:t xml:space="preserve"> (Trompenaars and Hampden-Turner, 2012, p.129)</w:t>
      </w:r>
      <w:r w:rsidR="00A36FC6" w:rsidRPr="003864A4">
        <w:rPr>
          <w:rFonts w:eastAsia="Times New Roman" w:cstheme="minorHAnsi"/>
          <w:color w:val="000000"/>
          <w:lang w:eastAsia="en-GB"/>
        </w:rPr>
        <w:t xml:space="preserve"> Tesla’s CSR strategy does appear to exist for the exposure and acceptance to customers e.g. </w:t>
      </w:r>
      <w:r w:rsidR="00606E1D" w:rsidRPr="003864A4">
        <w:rPr>
          <w:rFonts w:cstheme="minorHAnsi"/>
          <w:color w:val="000000"/>
        </w:rPr>
        <w:t>Tesla (2022) where they celebrated a pride event for LGBTQ community.</w:t>
      </w:r>
    </w:p>
    <w:p w14:paraId="61EE795B" w14:textId="13042B31" w:rsidR="00E46354" w:rsidRPr="003864A4" w:rsidRDefault="0097736B" w:rsidP="0097736B">
      <w:pPr>
        <w:rPr>
          <w:rFonts w:cstheme="minorHAnsi"/>
        </w:rPr>
      </w:pPr>
      <w:r w:rsidRPr="003864A4">
        <w:rPr>
          <w:rFonts w:cstheme="minorHAnsi"/>
        </w:rPr>
        <w:t>R&amp;D has enormous importance on a high</w:t>
      </w:r>
      <w:r w:rsidR="00034558" w:rsidRPr="003864A4">
        <w:rPr>
          <w:rFonts w:cstheme="minorHAnsi"/>
        </w:rPr>
        <w:t>-</w:t>
      </w:r>
      <w:r w:rsidRPr="003864A4">
        <w:rPr>
          <w:rFonts w:cstheme="minorHAnsi"/>
        </w:rPr>
        <w:t>tech organisation, especially TESLA. The key selling point of TESLA is that it is clean, green, high-performance technology for the end consumer.</w:t>
      </w:r>
      <w:r w:rsidR="00760695" w:rsidRPr="003864A4">
        <w:rPr>
          <w:rFonts w:cstheme="minorHAnsi"/>
        </w:rPr>
        <w:t xml:space="preserve"> (Fahy and Jobber, 2022, p. 375)</w:t>
      </w:r>
      <w:r w:rsidRPr="003864A4">
        <w:rPr>
          <w:rFonts w:cstheme="minorHAnsi"/>
        </w:rPr>
        <w:t xml:space="preserve"> In the initial stages of manufacturing, the available technology meant that high volumes of Cobalt needed to be used. This component improves the performance of the technology, however it is mined and extracted</w:t>
      </w:r>
      <w:r w:rsidR="00034558" w:rsidRPr="003864A4">
        <w:rPr>
          <w:rFonts w:cstheme="minorHAnsi"/>
        </w:rPr>
        <w:t xml:space="preserve"> in poorly regulated circumstances. These circumstances have impacted in lawsuits of workers within the supply chain of the product assembly.</w:t>
      </w:r>
      <w:r w:rsidR="002F4DA3" w:rsidRPr="003864A4">
        <w:rPr>
          <w:rFonts w:cstheme="minorHAnsi"/>
        </w:rPr>
        <w:t xml:space="preserve"> (Fahy and Jobber, 2022, p. 375)</w:t>
      </w:r>
    </w:p>
    <w:p w14:paraId="526DA0B7" w14:textId="5A1EBE19" w:rsidR="00034558" w:rsidRPr="003864A4" w:rsidRDefault="00DB3020" w:rsidP="0097736B">
      <w:pPr>
        <w:rPr>
          <w:rFonts w:cstheme="minorHAnsi"/>
        </w:rPr>
      </w:pPr>
      <w:r w:rsidRPr="003864A4">
        <w:rPr>
          <w:rFonts w:cstheme="minorHAnsi"/>
        </w:rPr>
        <w:t>Environmental benefits have mixed opinions when it comes to understanding the reality of green technology. The hand that gives also takes away because the environment of the end user is improved</w:t>
      </w:r>
      <w:r w:rsidR="00D30EC5" w:rsidRPr="003864A4">
        <w:rPr>
          <w:rFonts w:cstheme="minorHAnsi"/>
        </w:rPr>
        <w:t>,</w:t>
      </w:r>
      <w:r w:rsidRPr="003864A4">
        <w:rPr>
          <w:rFonts w:cstheme="minorHAnsi"/>
        </w:rPr>
        <w:t xml:space="preserve"> such as lower noise and air pollution. However, the manufacturing process creates a significant</w:t>
      </w:r>
      <w:r w:rsidR="00E323A2" w:rsidRPr="003864A4">
        <w:rPr>
          <w:rFonts w:cstheme="minorHAnsi"/>
        </w:rPr>
        <w:t xml:space="preserve"> carbon footprint</w:t>
      </w:r>
      <w:r w:rsidR="003514F0" w:rsidRPr="003864A4">
        <w:rPr>
          <w:rFonts w:cstheme="minorHAnsi"/>
        </w:rPr>
        <w:t>,</w:t>
      </w:r>
      <w:r w:rsidR="00E323A2" w:rsidRPr="003864A4">
        <w:rPr>
          <w:rFonts w:cstheme="minorHAnsi"/>
        </w:rPr>
        <w:t xml:space="preserve"> and a devastating polluted environment</w:t>
      </w:r>
      <w:r w:rsidR="003514F0" w:rsidRPr="003864A4">
        <w:rPr>
          <w:rFonts w:cstheme="minorHAnsi"/>
        </w:rPr>
        <w:t xml:space="preserve"> </w:t>
      </w:r>
      <w:r w:rsidR="00E323A2" w:rsidRPr="003864A4">
        <w:rPr>
          <w:rFonts w:cstheme="minorHAnsi"/>
        </w:rPr>
        <w:t xml:space="preserve">in the supply chain. </w:t>
      </w:r>
      <w:r w:rsidR="00202DE0" w:rsidRPr="003864A4">
        <w:rPr>
          <w:rFonts w:cstheme="minorHAnsi"/>
          <w:bCs/>
        </w:rPr>
        <w:t>BBC. (2022)</w:t>
      </w:r>
    </w:p>
    <w:p w14:paraId="4DACF123" w14:textId="12DF5239" w:rsidR="00D265D4" w:rsidRPr="003864A4" w:rsidRDefault="00D30EC5" w:rsidP="00C440E9">
      <w:pPr>
        <w:rPr>
          <w:rFonts w:cstheme="minorHAnsi"/>
        </w:rPr>
      </w:pPr>
      <w:r w:rsidRPr="003864A4">
        <w:rPr>
          <w:rFonts w:cstheme="minorHAnsi"/>
        </w:rPr>
        <w:t xml:space="preserve">Legal issues such as </w:t>
      </w:r>
      <w:r w:rsidR="00C949BB" w:rsidRPr="003864A4">
        <w:rPr>
          <w:rFonts w:cstheme="minorHAnsi"/>
        </w:rPr>
        <w:t>workers’</w:t>
      </w:r>
      <w:r w:rsidRPr="003864A4">
        <w:rPr>
          <w:rFonts w:cstheme="minorHAnsi"/>
        </w:rPr>
        <w:t xml:space="preserve"> rights</w:t>
      </w:r>
      <w:r w:rsidR="00CC2173" w:rsidRPr="003864A4">
        <w:rPr>
          <w:rFonts w:cstheme="minorHAnsi"/>
        </w:rPr>
        <w:t xml:space="preserve"> have impacted the company image. Lawsuits against TESLA and its supply chain have diminished the image of their clean sustainable brand.</w:t>
      </w:r>
      <w:r w:rsidR="00931F99" w:rsidRPr="003864A4">
        <w:rPr>
          <w:rFonts w:cstheme="minorHAnsi"/>
        </w:rPr>
        <w:t xml:space="preserve"> There are additional lawsuits and claims from workers of Tesla that there has been reported harassment and racial discrimination within the organisation. This would likely be a damaging image for the company</w:t>
      </w:r>
      <w:r w:rsidR="00E560AD" w:rsidRPr="003864A4">
        <w:rPr>
          <w:rFonts w:cstheme="minorHAnsi"/>
        </w:rPr>
        <w:t>.</w:t>
      </w:r>
    </w:p>
    <w:p w14:paraId="1D53A3B9" w14:textId="77777777" w:rsidR="00D265D4" w:rsidRPr="003864A4" w:rsidRDefault="00D265D4" w:rsidP="00C440E9">
      <w:pPr>
        <w:rPr>
          <w:rFonts w:cstheme="minorHAnsi"/>
        </w:rPr>
      </w:pPr>
    </w:p>
    <w:p w14:paraId="2FC52B78" w14:textId="77777777" w:rsidR="00470CC2" w:rsidRPr="003864A4" w:rsidRDefault="00470CC2">
      <w:pPr>
        <w:rPr>
          <w:rFonts w:cstheme="minorHAnsi"/>
        </w:rPr>
      </w:pPr>
      <w:r w:rsidRPr="003864A4">
        <w:rPr>
          <w:rFonts w:cstheme="minorHAnsi"/>
        </w:rPr>
        <w:br w:type="page"/>
      </w:r>
    </w:p>
    <w:p w14:paraId="59E7D7D3" w14:textId="437B49C8" w:rsidR="001F4D65" w:rsidRPr="003864A4" w:rsidRDefault="00C440E9" w:rsidP="00C440E9">
      <w:pPr>
        <w:rPr>
          <w:rFonts w:cstheme="minorHAnsi"/>
        </w:rPr>
      </w:pPr>
      <w:r w:rsidRPr="003864A4">
        <w:rPr>
          <w:rFonts w:cstheme="minorHAnsi"/>
        </w:rPr>
        <w:lastRenderedPageBreak/>
        <w:t>2.</w:t>
      </w:r>
      <w:r w:rsidR="00DB3172" w:rsidRPr="003864A4">
        <w:rPr>
          <w:rFonts w:cstheme="minorHAnsi"/>
        </w:rPr>
        <w:t>1.1.2</w:t>
      </w:r>
      <w:r w:rsidRPr="003864A4">
        <w:rPr>
          <w:rFonts w:cstheme="minorHAnsi"/>
        </w:rPr>
        <w:t xml:space="preserve"> </w:t>
      </w:r>
      <w:r w:rsidR="007717FA" w:rsidRPr="003864A4">
        <w:rPr>
          <w:rFonts w:cstheme="minorHAnsi"/>
        </w:rPr>
        <w:t>Porters 5 Forces</w:t>
      </w:r>
      <w:r w:rsidR="001F4D65" w:rsidRPr="003864A4">
        <w:rPr>
          <w:rFonts w:cstheme="minorHAnsi"/>
        </w:rPr>
        <w:t xml:space="preserve"> </w:t>
      </w:r>
      <w:r w:rsidR="007F2CDC" w:rsidRPr="003864A4">
        <w:rPr>
          <w:rFonts w:cstheme="minorHAnsi"/>
        </w:rPr>
        <w:t>(Appendix 4)</w:t>
      </w:r>
      <w:r w:rsidR="00A4206E" w:rsidRPr="003864A4">
        <w:rPr>
          <w:rFonts w:cstheme="minorHAnsi"/>
        </w:rPr>
        <w:t>.</w:t>
      </w:r>
    </w:p>
    <w:p w14:paraId="5BBDC3CC" w14:textId="52B08B96" w:rsidR="00D265D4" w:rsidRPr="003864A4" w:rsidRDefault="007F398B" w:rsidP="00C440E9">
      <w:pPr>
        <w:rPr>
          <w:rFonts w:cstheme="minorHAnsi"/>
        </w:rPr>
      </w:pPr>
      <w:r w:rsidRPr="003864A4">
        <w:rPr>
          <w:rFonts w:cstheme="minorHAnsi"/>
        </w:rPr>
        <w:t>Rivalry amongst competitors</w:t>
      </w:r>
      <w:r w:rsidR="00883582" w:rsidRPr="003864A4">
        <w:rPr>
          <w:rFonts w:cstheme="minorHAnsi"/>
        </w:rPr>
        <w:t xml:space="preserve"> has been less of a concern for Tesla in the past than in recent years. </w:t>
      </w:r>
      <w:r w:rsidR="008A38BC" w:rsidRPr="003864A4">
        <w:rPr>
          <w:rFonts w:cstheme="minorHAnsi"/>
        </w:rPr>
        <w:t>Up until 2019, Tesla had very few concerns about they’re competition. Since 2020 there have been multiple car manufacturers launching fully electric equivalents</w:t>
      </w:r>
      <w:r w:rsidR="002E4982" w:rsidRPr="003864A4">
        <w:rPr>
          <w:rFonts w:cstheme="minorHAnsi"/>
        </w:rPr>
        <w:t xml:space="preserve">. </w:t>
      </w:r>
      <w:r w:rsidR="002E4982" w:rsidRPr="003864A4">
        <w:rPr>
          <w:rFonts w:eastAsia="Times New Roman" w:cstheme="minorHAnsi"/>
          <w:lang w:eastAsia="en-GB"/>
        </w:rPr>
        <w:t>Charles Riley. (2016)</w:t>
      </w:r>
    </w:p>
    <w:p w14:paraId="5AF896F0" w14:textId="729ABC16" w:rsidR="007F398B" w:rsidRPr="003864A4" w:rsidRDefault="00E11C11" w:rsidP="00C440E9">
      <w:pPr>
        <w:rPr>
          <w:rFonts w:cstheme="minorHAnsi"/>
        </w:rPr>
      </w:pPr>
      <w:r w:rsidRPr="003864A4">
        <w:rPr>
          <w:rFonts w:cstheme="minorHAnsi"/>
        </w:rPr>
        <w:t>The b</w:t>
      </w:r>
      <w:r w:rsidR="00883582" w:rsidRPr="003864A4">
        <w:rPr>
          <w:rFonts w:cstheme="minorHAnsi"/>
        </w:rPr>
        <w:t>argaining power of buyers</w:t>
      </w:r>
      <w:r w:rsidRPr="003864A4">
        <w:rPr>
          <w:rFonts w:cstheme="minorHAnsi"/>
        </w:rPr>
        <w:t xml:space="preserve"> has increased due to both the </w:t>
      </w:r>
      <w:r w:rsidR="001B0C69" w:rsidRPr="003864A4">
        <w:rPr>
          <w:rFonts w:cstheme="minorHAnsi"/>
        </w:rPr>
        <w:t>increase of new entrants as mentioned in competitor rivalry, and new substitutions such as the rapid growth electric micro mobility.</w:t>
      </w:r>
      <w:r w:rsidR="0092301C" w:rsidRPr="003864A4">
        <w:rPr>
          <w:rFonts w:cstheme="minorHAnsi"/>
        </w:rPr>
        <w:t xml:space="preserve"> (Dibb S et al. 2019, p. </w:t>
      </w:r>
      <w:r w:rsidR="007F2CDC" w:rsidRPr="003864A4">
        <w:rPr>
          <w:rFonts w:cstheme="minorHAnsi"/>
        </w:rPr>
        <w:t>58</w:t>
      </w:r>
      <w:r w:rsidR="0092301C" w:rsidRPr="003864A4">
        <w:rPr>
          <w:rFonts w:cstheme="minorHAnsi"/>
        </w:rPr>
        <w:t>)</w:t>
      </w:r>
    </w:p>
    <w:p w14:paraId="37C4ABE8" w14:textId="017C2046" w:rsidR="00883582" w:rsidRPr="003864A4" w:rsidRDefault="00883582" w:rsidP="00C440E9">
      <w:pPr>
        <w:rPr>
          <w:rFonts w:cstheme="minorHAnsi"/>
        </w:rPr>
      </w:pPr>
      <w:r w:rsidRPr="003864A4">
        <w:rPr>
          <w:rFonts w:cstheme="minorHAnsi"/>
        </w:rPr>
        <w:t>Bargaining power of suppliers</w:t>
      </w:r>
      <w:r w:rsidR="001B0C69" w:rsidRPr="003864A4">
        <w:rPr>
          <w:rFonts w:cstheme="minorHAnsi"/>
        </w:rPr>
        <w:t xml:space="preserve"> will no doubt put pressure on TESLA to maintain affordability and profitability.</w:t>
      </w:r>
      <w:r w:rsidR="00807C6C" w:rsidRPr="003864A4">
        <w:rPr>
          <w:rFonts w:cstheme="minorHAnsi"/>
        </w:rPr>
        <w:t xml:space="preserve"> Due to the increase in extraction of raw materials, energy costs and covid related workforce problems, suppliers have </w:t>
      </w:r>
      <w:r w:rsidR="00A4206E" w:rsidRPr="003864A4">
        <w:rPr>
          <w:rFonts w:cstheme="minorHAnsi"/>
        </w:rPr>
        <w:t xml:space="preserve">a </w:t>
      </w:r>
      <w:r w:rsidR="00807C6C" w:rsidRPr="003864A4">
        <w:rPr>
          <w:rFonts w:cstheme="minorHAnsi"/>
        </w:rPr>
        <w:t>strong bargaining position. Furthermore, as new entrants and substitutes enter the market, Tesla is</w:t>
      </w:r>
      <w:r w:rsidR="00893B0B" w:rsidRPr="003864A4">
        <w:rPr>
          <w:rFonts w:cstheme="minorHAnsi"/>
        </w:rPr>
        <w:t xml:space="preserve"> just one of many customers for a quickly expanding supply chain.</w:t>
      </w:r>
      <w:r w:rsidR="00A4206E" w:rsidRPr="003864A4">
        <w:rPr>
          <w:rFonts w:cstheme="minorHAnsi"/>
        </w:rPr>
        <w:t xml:space="preserve"> (Appendix 4)</w:t>
      </w:r>
      <w:r w:rsidR="00893B0B" w:rsidRPr="003864A4">
        <w:rPr>
          <w:rFonts w:cstheme="minorHAnsi"/>
        </w:rPr>
        <w:t xml:space="preserve"> </w:t>
      </w:r>
      <w:r w:rsidR="006F2D41" w:rsidRPr="003864A4">
        <w:rPr>
          <w:rFonts w:cstheme="minorHAnsi"/>
        </w:rPr>
        <w:t>Therefore,</w:t>
      </w:r>
      <w:r w:rsidR="00893B0B" w:rsidRPr="003864A4">
        <w:rPr>
          <w:rFonts w:cstheme="minorHAnsi"/>
        </w:rPr>
        <w:t xml:space="preserve"> there are now more opportunities than ever for the suppliers of TESLA’s components.</w:t>
      </w:r>
      <w:r w:rsidR="00A4206E" w:rsidRPr="003864A4">
        <w:rPr>
          <w:rFonts w:cstheme="minorHAnsi"/>
          <w:color w:val="000000"/>
        </w:rPr>
        <w:t xml:space="preserve"> Richard Walters. (2022).</w:t>
      </w:r>
    </w:p>
    <w:p w14:paraId="29A51594" w14:textId="689102EE" w:rsidR="00883582" w:rsidRPr="003864A4" w:rsidRDefault="00883582" w:rsidP="00C440E9">
      <w:pPr>
        <w:rPr>
          <w:rFonts w:cstheme="minorHAnsi"/>
        </w:rPr>
      </w:pPr>
      <w:r w:rsidRPr="003864A4">
        <w:rPr>
          <w:rFonts w:cstheme="minorHAnsi"/>
        </w:rPr>
        <w:t>Threat of new entrants</w:t>
      </w:r>
      <w:r w:rsidR="006F2D41" w:rsidRPr="003864A4">
        <w:rPr>
          <w:rFonts w:cstheme="minorHAnsi"/>
        </w:rPr>
        <w:t xml:space="preserve"> has quickly become a serious issue for TESLA. The market that they once had is becoming crowded by </w:t>
      </w:r>
      <w:r w:rsidR="00717B0B" w:rsidRPr="003864A4">
        <w:rPr>
          <w:rFonts w:cstheme="minorHAnsi"/>
        </w:rPr>
        <w:t>e</w:t>
      </w:r>
      <w:r w:rsidR="006F2D41" w:rsidRPr="003864A4">
        <w:rPr>
          <w:rFonts w:cstheme="minorHAnsi"/>
        </w:rPr>
        <w:t>xisting car manufacturers and their</w:t>
      </w:r>
      <w:r w:rsidR="00717B0B" w:rsidRPr="003864A4">
        <w:rPr>
          <w:rFonts w:cstheme="minorHAnsi"/>
        </w:rPr>
        <w:t xml:space="preserve"> </w:t>
      </w:r>
      <w:r w:rsidR="006F2D41" w:rsidRPr="003864A4">
        <w:rPr>
          <w:rFonts w:cstheme="minorHAnsi"/>
        </w:rPr>
        <w:t>electric equivalents.</w:t>
      </w:r>
      <w:r w:rsidR="00717B0B" w:rsidRPr="003864A4">
        <w:rPr>
          <w:rFonts w:eastAsia="Times New Roman" w:cstheme="minorHAnsi"/>
          <w:lang w:eastAsia="en-GB"/>
        </w:rPr>
        <w:t xml:space="preserve"> Charles Riley. (2016).</w:t>
      </w:r>
      <w:r w:rsidR="00203AEC" w:rsidRPr="003864A4">
        <w:rPr>
          <w:rFonts w:eastAsia="Times New Roman" w:cstheme="minorHAnsi"/>
          <w:lang w:eastAsia="en-GB"/>
        </w:rPr>
        <w:t xml:space="preserve"> Where innovation may not proceed Tesla also continues to</w:t>
      </w:r>
      <w:r w:rsidR="00D71B97" w:rsidRPr="003864A4">
        <w:rPr>
          <w:rFonts w:eastAsia="Times New Roman" w:cstheme="minorHAnsi"/>
          <w:lang w:eastAsia="en-GB"/>
        </w:rPr>
        <w:t xml:space="preserve"> unethically </w:t>
      </w:r>
      <w:r w:rsidR="00203AEC" w:rsidRPr="003864A4">
        <w:rPr>
          <w:rFonts w:eastAsia="Times New Roman" w:cstheme="minorHAnsi"/>
          <w:lang w:eastAsia="en-GB"/>
        </w:rPr>
        <w:t xml:space="preserve">lobby against competitors.  </w:t>
      </w:r>
      <w:r w:rsidR="00D71B97" w:rsidRPr="003864A4">
        <w:rPr>
          <w:rFonts w:cstheme="minorHAnsi"/>
          <w:bCs/>
        </w:rPr>
        <w:t>Jessie Li. (2021).</w:t>
      </w:r>
    </w:p>
    <w:p w14:paraId="54F6D89F" w14:textId="3DA5DF0B" w:rsidR="005C4BC3" w:rsidRPr="003864A4" w:rsidRDefault="00883582" w:rsidP="00EC743A">
      <w:pPr>
        <w:rPr>
          <w:rFonts w:cstheme="minorHAnsi"/>
          <w:bCs/>
        </w:rPr>
      </w:pPr>
      <w:r w:rsidRPr="003864A4">
        <w:rPr>
          <w:rFonts w:cstheme="minorHAnsi"/>
        </w:rPr>
        <w:t>Threat of substitutes</w:t>
      </w:r>
      <w:r w:rsidR="004E2E80" w:rsidRPr="003864A4">
        <w:rPr>
          <w:rFonts w:cstheme="minorHAnsi"/>
        </w:rPr>
        <w:t xml:space="preserve"> is possibly one of the biggest threats as the micro mobility age has not yet started. Due to government legislation being constantly held back, the</w:t>
      </w:r>
      <w:r w:rsidR="00B121D9" w:rsidRPr="003864A4">
        <w:rPr>
          <w:rFonts w:cstheme="minorHAnsi"/>
        </w:rPr>
        <w:t xml:space="preserve"> growth of</w:t>
      </w:r>
      <w:r w:rsidR="004E2E80" w:rsidRPr="003864A4">
        <w:rPr>
          <w:rFonts w:cstheme="minorHAnsi"/>
        </w:rPr>
        <w:t xml:space="preserve"> e-</w:t>
      </w:r>
      <w:r w:rsidR="00701181" w:rsidRPr="003864A4">
        <w:rPr>
          <w:rFonts w:cstheme="minorHAnsi"/>
        </w:rPr>
        <w:t>micro mobility</w:t>
      </w:r>
      <w:r w:rsidR="00B121D9" w:rsidRPr="003864A4">
        <w:rPr>
          <w:rFonts w:cstheme="minorHAnsi"/>
        </w:rPr>
        <w:t xml:space="preserve"> remains stagnated.</w:t>
      </w:r>
      <w:r w:rsidR="001B6CC3" w:rsidRPr="003864A4">
        <w:rPr>
          <w:rFonts w:cstheme="minorHAnsi"/>
          <w:bCs/>
        </w:rPr>
        <w:t xml:space="preserve"> Pure Electric (2022)</w:t>
      </w:r>
    </w:p>
    <w:p w14:paraId="1F6A6FE1" w14:textId="219C2A14" w:rsidR="00930149" w:rsidRPr="003864A4" w:rsidRDefault="00930149" w:rsidP="00EC743A">
      <w:pPr>
        <w:rPr>
          <w:rFonts w:cstheme="minorHAnsi"/>
          <w:bCs/>
        </w:rPr>
      </w:pPr>
      <w:r w:rsidRPr="003864A4">
        <w:rPr>
          <w:rFonts w:cstheme="minorHAnsi"/>
          <w:bCs/>
        </w:rPr>
        <w:t>Another element that is not included in (Appendix 4) is the point of complementors. Charging points at locations with free or paid charging could be considered complementors that support the sale of electric vehicles.</w:t>
      </w:r>
    </w:p>
    <w:p w14:paraId="01A89BAE" w14:textId="77777777" w:rsidR="005C4BC3" w:rsidRPr="003864A4" w:rsidRDefault="005C4BC3" w:rsidP="00EC743A">
      <w:pPr>
        <w:rPr>
          <w:rFonts w:cstheme="minorHAnsi"/>
        </w:rPr>
      </w:pPr>
    </w:p>
    <w:p w14:paraId="7E2BAED4" w14:textId="77777777" w:rsidR="00EC743A" w:rsidRPr="003864A4" w:rsidRDefault="00EC743A" w:rsidP="00EC743A">
      <w:pPr>
        <w:rPr>
          <w:rFonts w:cstheme="minorHAnsi"/>
        </w:rPr>
      </w:pPr>
    </w:p>
    <w:p w14:paraId="545BA98F" w14:textId="77777777" w:rsidR="00560532" w:rsidRPr="003864A4" w:rsidRDefault="00560532" w:rsidP="00560532">
      <w:pPr>
        <w:rPr>
          <w:rFonts w:cstheme="minorHAnsi"/>
        </w:rPr>
      </w:pPr>
    </w:p>
    <w:p w14:paraId="0D278493" w14:textId="77777777" w:rsidR="00560532" w:rsidRPr="003864A4" w:rsidRDefault="00560532" w:rsidP="00560532">
      <w:pPr>
        <w:rPr>
          <w:rFonts w:cstheme="minorHAnsi"/>
        </w:rPr>
      </w:pPr>
    </w:p>
    <w:p w14:paraId="1AA38242" w14:textId="77777777" w:rsidR="00560532" w:rsidRPr="003864A4" w:rsidRDefault="00560532" w:rsidP="00560532">
      <w:pPr>
        <w:rPr>
          <w:rFonts w:cstheme="minorHAnsi"/>
        </w:rPr>
      </w:pPr>
    </w:p>
    <w:p w14:paraId="6E1D8988" w14:textId="77777777" w:rsidR="00560532" w:rsidRPr="003864A4" w:rsidRDefault="00560532" w:rsidP="00560532">
      <w:pPr>
        <w:rPr>
          <w:rFonts w:cstheme="minorHAnsi"/>
        </w:rPr>
      </w:pPr>
    </w:p>
    <w:p w14:paraId="3A9390ED" w14:textId="77777777" w:rsidR="00560532" w:rsidRPr="003864A4" w:rsidRDefault="00560532" w:rsidP="00560532">
      <w:pPr>
        <w:rPr>
          <w:rFonts w:cstheme="minorHAnsi"/>
        </w:rPr>
      </w:pPr>
    </w:p>
    <w:p w14:paraId="074CB26B" w14:textId="77777777" w:rsidR="00560532" w:rsidRPr="003864A4" w:rsidRDefault="00560532" w:rsidP="00560532">
      <w:pPr>
        <w:rPr>
          <w:rFonts w:cstheme="minorHAnsi"/>
        </w:rPr>
      </w:pPr>
    </w:p>
    <w:p w14:paraId="5F930755" w14:textId="77777777" w:rsidR="00560532" w:rsidRPr="003864A4" w:rsidRDefault="00560532" w:rsidP="00560532">
      <w:pPr>
        <w:rPr>
          <w:rFonts w:cstheme="minorHAnsi"/>
        </w:rPr>
      </w:pPr>
    </w:p>
    <w:p w14:paraId="1186C82C" w14:textId="77777777" w:rsidR="00560532" w:rsidRPr="003864A4" w:rsidRDefault="00560532" w:rsidP="00560532">
      <w:pPr>
        <w:rPr>
          <w:rFonts w:cstheme="minorHAnsi"/>
        </w:rPr>
      </w:pPr>
    </w:p>
    <w:p w14:paraId="4A5C0BF0" w14:textId="77777777" w:rsidR="00560532" w:rsidRPr="003864A4" w:rsidRDefault="00560532" w:rsidP="00560532">
      <w:pPr>
        <w:rPr>
          <w:rFonts w:cstheme="minorHAnsi"/>
        </w:rPr>
      </w:pPr>
    </w:p>
    <w:p w14:paraId="44228603" w14:textId="77777777" w:rsidR="00560532" w:rsidRPr="003864A4" w:rsidRDefault="00560532" w:rsidP="00560532">
      <w:pPr>
        <w:rPr>
          <w:rFonts w:cstheme="minorHAnsi"/>
        </w:rPr>
      </w:pPr>
    </w:p>
    <w:p w14:paraId="14D91D35" w14:textId="77777777" w:rsidR="00560532" w:rsidRPr="003864A4" w:rsidRDefault="00560532" w:rsidP="00560532">
      <w:pPr>
        <w:rPr>
          <w:rFonts w:cstheme="minorHAnsi"/>
        </w:rPr>
      </w:pPr>
    </w:p>
    <w:p w14:paraId="151C1116" w14:textId="77777777" w:rsidR="00560532" w:rsidRPr="003864A4" w:rsidRDefault="00FE1C2F" w:rsidP="00560532">
      <w:pPr>
        <w:pStyle w:val="ListParagraph"/>
        <w:numPr>
          <w:ilvl w:val="2"/>
          <w:numId w:val="10"/>
        </w:numPr>
        <w:rPr>
          <w:rFonts w:cstheme="minorHAnsi"/>
        </w:rPr>
      </w:pPr>
      <w:r w:rsidRPr="003864A4">
        <w:rPr>
          <w:rFonts w:cstheme="minorHAnsi"/>
        </w:rPr>
        <w:lastRenderedPageBreak/>
        <w:t>Micro Environment</w:t>
      </w:r>
      <w:r w:rsidR="003E056D" w:rsidRPr="003864A4">
        <w:rPr>
          <w:rFonts w:cstheme="minorHAnsi"/>
        </w:rPr>
        <w:t xml:space="preserve"> </w:t>
      </w:r>
      <w:r w:rsidR="00BB523D" w:rsidRPr="003864A4">
        <w:rPr>
          <w:rFonts w:cstheme="minorHAnsi"/>
        </w:rPr>
        <w:br/>
      </w:r>
    </w:p>
    <w:p w14:paraId="14DEB20C" w14:textId="4D5D7346" w:rsidR="00A521B2" w:rsidRPr="003864A4" w:rsidRDefault="00FE1C2F" w:rsidP="00560532">
      <w:pPr>
        <w:pStyle w:val="ListParagraph"/>
        <w:numPr>
          <w:ilvl w:val="3"/>
          <w:numId w:val="10"/>
        </w:numPr>
        <w:rPr>
          <w:rFonts w:cstheme="minorHAnsi"/>
        </w:rPr>
      </w:pPr>
      <w:r w:rsidRPr="003864A4">
        <w:rPr>
          <w:rFonts w:cstheme="minorHAnsi"/>
        </w:rPr>
        <w:t>SWOT Analysis</w:t>
      </w:r>
      <w:r w:rsidR="00842CFF" w:rsidRPr="003864A4">
        <w:rPr>
          <w:rFonts w:cstheme="minorHAnsi"/>
        </w:rPr>
        <w:t xml:space="preserve"> (Appendix 5)</w:t>
      </w:r>
    </w:p>
    <w:p w14:paraId="590AC1C4" w14:textId="08A4DBC8" w:rsidR="00114A79" w:rsidRPr="003864A4" w:rsidRDefault="00114A79" w:rsidP="00114A79">
      <w:pPr>
        <w:rPr>
          <w:rFonts w:cstheme="minorHAnsi"/>
        </w:rPr>
      </w:pPr>
      <w:r w:rsidRPr="003864A4">
        <w:rPr>
          <w:rFonts w:cstheme="minorHAnsi"/>
        </w:rPr>
        <w:t>Micro marketing environment page 97 figure 3.3.</w:t>
      </w:r>
    </w:p>
    <w:p w14:paraId="1849A824" w14:textId="6F352A4F" w:rsidR="00221385" w:rsidRPr="003864A4" w:rsidRDefault="008B2F9B" w:rsidP="002D4AE7">
      <w:pPr>
        <w:rPr>
          <w:rFonts w:cstheme="minorHAnsi"/>
          <w:color w:val="000000"/>
        </w:rPr>
      </w:pPr>
      <w:r w:rsidRPr="003864A4">
        <w:rPr>
          <w:rFonts w:cstheme="minorHAnsi"/>
        </w:rPr>
        <w:t xml:space="preserve">Strengths - </w:t>
      </w:r>
      <w:r w:rsidR="007631C3" w:rsidRPr="003864A4">
        <w:rPr>
          <w:rFonts w:cstheme="minorHAnsi"/>
        </w:rPr>
        <w:t>L</w:t>
      </w:r>
      <w:r w:rsidR="00EB5BFD" w:rsidRPr="003864A4">
        <w:rPr>
          <w:rFonts w:cstheme="minorHAnsi"/>
        </w:rPr>
        <w:t>obbying power</w:t>
      </w:r>
      <w:r w:rsidR="007631C3" w:rsidRPr="003864A4">
        <w:rPr>
          <w:rFonts w:cstheme="minorHAnsi"/>
        </w:rPr>
        <w:t xml:space="preserve"> is a huge strength</w:t>
      </w:r>
      <w:r w:rsidR="00EB5BFD" w:rsidRPr="003864A4">
        <w:rPr>
          <w:rFonts w:cstheme="minorHAnsi"/>
        </w:rPr>
        <w:t xml:space="preserve"> </w:t>
      </w:r>
      <w:r w:rsidR="007631C3" w:rsidRPr="003864A4">
        <w:rPr>
          <w:rFonts w:cstheme="minorHAnsi"/>
        </w:rPr>
        <w:t xml:space="preserve">combined with </w:t>
      </w:r>
      <w:r w:rsidR="00842CFF" w:rsidRPr="003864A4">
        <w:rPr>
          <w:rFonts w:cstheme="minorHAnsi"/>
        </w:rPr>
        <w:t>the backing</w:t>
      </w:r>
      <w:r w:rsidR="00EB5BFD" w:rsidRPr="003864A4">
        <w:rPr>
          <w:rFonts w:cstheme="minorHAnsi"/>
        </w:rPr>
        <w:t xml:space="preserve"> of many global governments.</w:t>
      </w:r>
      <w:r w:rsidR="005B79A5" w:rsidRPr="003864A4">
        <w:rPr>
          <w:rFonts w:cstheme="minorHAnsi"/>
        </w:rPr>
        <w:t xml:space="preserve"> The company is recognised as a highly recommended employer</w:t>
      </w:r>
      <w:r w:rsidR="00842CFF" w:rsidRPr="003864A4">
        <w:rPr>
          <w:rFonts w:cstheme="minorHAnsi"/>
        </w:rPr>
        <w:t xml:space="preserve"> and</w:t>
      </w:r>
      <w:r w:rsidR="005B79A5" w:rsidRPr="003864A4">
        <w:rPr>
          <w:rFonts w:cstheme="minorHAnsi"/>
        </w:rPr>
        <w:t xml:space="preserve"> most valuable automotive company</w:t>
      </w:r>
      <w:r w:rsidR="00842CFF" w:rsidRPr="003864A4">
        <w:rPr>
          <w:rFonts w:cstheme="minorHAnsi"/>
        </w:rPr>
        <w:t>.</w:t>
      </w:r>
      <w:r w:rsidR="00221385" w:rsidRPr="003864A4">
        <w:rPr>
          <w:rFonts w:cstheme="minorHAnsi"/>
        </w:rPr>
        <w:t xml:space="preserve"> </w:t>
      </w:r>
      <w:r w:rsidR="00221385" w:rsidRPr="003864A4">
        <w:rPr>
          <w:rFonts w:cstheme="minorHAnsi"/>
          <w:color w:val="000000"/>
        </w:rPr>
        <w:t>Jessie Li. (2021).</w:t>
      </w:r>
    </w:p>
    <w:p w14:paraId="73D770FE" w14:textId="487BF9B5" w:rsidR="00A521B2" w:rsidRPr="003864A4" w:rsidRDefault="008B2F9B" w:rsidP="002D4AE7">
      <w:pPr>
        <w:rPr>
          <w:rFonts w:cstheme="minorHAnsi"/>
        </w:rPr>
      </w:pPr>
      <w:r w:rsidRPr="003864A4">
        <w:rPr>
          <w:rFonts w:cstheme="minorHAnsi"/>
        </w:rPr>
        <w:t xml:space="preserve">Weaknesses - </w:t>
      </w:r>
      <w:r w:rsidR="00CC4DF2" w:rsidRPr="003864A4">
        <w:rPr>
          <w:rFonts w:cstheme="minorHAnsi"/>
        </w:rPr>
        <w:t>As per (Appendix 5) There remains a limitation on production, even with the production ramped up from the new Giga factories. The demand for the product remains high when there is a</w:t>
      </w:r>
      <w:r w:rsidR="00BA775F" w:rsidRPr="003864A4">
        <w:rPr>
          <w:rFonts w:cstheme="minorHAnsi"/>
        </w:rPr>
        <w:t>n unstable</w:t>
      </w:r>
      <w:r w:rsidR="00CC4DF2" w:rsidRPr="003864A4">
        <w:rPr>
          <w:rFonts w:cstheme="minorHAnsi"/>
        </w:rPr>
        <w:t xml:space="preserve"> </w:t>
      </w:r>
      <w:r w:rsidR="00BA775F" w:rsidRPr="003864A4">
        <w:rPr>
          <w:rFonts w:cstheme="minorHAnsi"/>
        </w:rPr>
        <w:t>supply</w:t>
      </w:r>
      <w:r w:rsidR="00CC4DF2" w:rsidRPr="003864A4">
        <w:rPr>
          <w:rFonts w:cstheme="minorHAnsi"/>
        </w:rPr>
        <w:t xml:space="preserve"> of batteries, and therefore long lead times creates frustrated customers who may divert to competitors</w:t>
      </w:r>
      <w:r w:rsidR="00E979F4" w:rsidRPr="003864A4">
        <w:rPr>
          <w:rFonts w:cstheme="minorHAnsi"/>
        </w:rPr>
        <w:t xml:space="preserve"> or </w:t>
      </w:r>
      <w:r w:rsidR="00930149" w:rsidRPr="003864A4">
        <w:rPr>
          <w:rFonts w:cstheme="minorHAnsi"/>
        </w:rPr>
        <w:t>substitutes</w:t>
      </w:r>
      <w:r w:rsidR="00CC4DF2" w:rsidRPr="003864A4">
        <w:rPr>
          <w:rFonts w:cstheme="minorHAnsi"/>
        </w:rPr>
        <w:t xml:space="preserve">. </w:t>
      </w:r>
      <w:r w:rsidR="00A969D5" w:rsidRPr="003864A4">
        <w:rPr>
          <w:rFonts w:cstheme="minorHAnsi"/>
        </w:rPr>
        <w:t xml:space="preserve">High value investors could be considered </w:t>
      </w:r>
      <w:r w:rsidR="00314601" w:rsidRPr="003864A4">
        <w:rPr>
          <w:rFonts w:cstheme="minorHAnsi"/>
        </w:rPr>
        <w:t>high risk if the funds were pulled in challenging circumstances.</w:t>
      </w:r>
      <w:r w:rsidR="005B79A5" w:rsidRPr="003864A4">
        <w:rPr>
          <w:rFonts w:cstheme="minorHAnsi"/>
        </w:rPr>
        <w:t xml:space="preserve"> </w:t>
      </w:r>
      <w:r w:rsidR="001223AF" w:rsidRPr="003864A4">
        <w:rPr>
          <w:rFonts w:cstheme="minorHAnsi"/>
          <w:color w:val="000000"/>
        </w:rPr>
        <w:t>Richard Walters. (2022)</w:t>
      </w:r>
      <w:r w:rsidR="00FD4DFD" w:rsidRPr="003864A4">
        <w:rPr>
          <w:rFonts w:cstheme="minorHAnsi"/>
        </w:rPr>
        <w:br/>
      </w:r>
      <w:r w:rsidR="00FD4DFD" w:rsidRPr="003864A4">
        <w:rPr>
          <w:rFonts w:cstheme="minorHAnsi"/>
        </w:rPr>
        <w:br/>
      </w:r>
      <w:r w:rsidRPr="003864A4">
        <w:rPr>
          <w:rFonts w:cstheme="minorHAnsi"/>
        </w:rPr>
        <w:t xml:space="preserve">Opportunities - </w:t>
      </w:r>
      <w:r w:rsidR="004E3674" w:rsidRPr="003864A4">
        <w:rPr>
          <w:rFonts w:cstheme="minorHAnsi"/>
        </w:rPr>
        <w:t>Despite Tesla being recognised as a global brand</w:t>
      </w:r>
      <w:r w:rsidR="00842CFF" w:rsidRPr="003864A4">
        <w:rPr>
          <w:rFonts w:cstheme="minorHAnsi"/>
        </w:rPr>
        <w:t xml:space="preserve">, the business has not sufficiently penetrated the eastern European, African and south American </w:t>
      </w:r>
      <w:r w:rsidR="004E3674" w:rsidRPr="003864A4">
        <w:rPr>
          <w:rFonts w:cstheme="minorHAnsi"/>
        </w:rPr>
        <w:t xml:space="preserve">markets due </w:t>
      </w:r>
      <w:r w:rsidR="00842CFF" w:rsidRPr="003864A4">
        <w:rPr>
          <w:rFonts w:cstheme="minorHAnsi"/>
        </w:rPr>
        <w:t xml:space="preserve">to </w:t>
      </w:r>
      <w:r w:rsidR="004E3674" w:rsidRPr="003864A4">
        <w:rPr>
          <w:rFonts w:cstheme="minorHAnsi"/>
        </w:rPr>
        <w:t>affordability</w:t>
      </w:r>
      <w:r w:rsidR="00842CFF" w:rsidRPr="003864A4">
        <w:rPr>
          <w:rFonts w:cstheme="minorHAnsi"/>
        </w:rPr>
        <w:t xml:space="preserve"> and competition</w:t>
      </w:r>
      <w:r w:rsidR="004E3674" w:rsidRPr="003864A4">
        <w:rPr>
          <w:rFonts w:cstheme="minorHAnsi"/>
        </w:rPr>
        <w:t>. At present the company buys components from many suppliers</w:t>
      </w:r>
      <w:r w:rsidR="001D237D" w:rsidRPr="003864A4">
        <w:rPr>
          <w:rFonts w:cstheme="minorHAnsi"/>
        </w:rPr>
        <w:t>,</w:t>
      </w:r>
      <w:r w:rsidR="004E3674" w:rsidRPr="003864A4">
        <w:rPr>
          <w:rFonts w:cstheme="minorHAnsi"/>
        </w:rPr>
        <w:t xml:space="preserve"> </w:t>
      </w:r>
      <w:r w:rsidR="001D237D" w:rsidRPr="003864A4">
        <w:rPr>
          <w:rFonts w:cstheme="minorHAnsi"/>
        </w:rPr>
        <w:t>and outsourced</w:t>
      </w:r>
      <w:r w:rsidR="004E3674" w:rsidRPr="003864A4">
        <w:rPr>
          <w:rFonts w:cstheme="minorHAnsi"/>
        </w:rPr>
        <w:t xml:space="preserve"> battery production</w:t>
      </w:r>
      <w:r w:rsidR="001D237D" w:rsidRPr="003864A4">
        <w:rPr>
          <w:rFonts w:cstheme="minorHAnsi"/>
        </w:rPr>
        <w:t xml:space="preserve"> from </w:t>
      </w:r>
      <w:r w:rsidR="004E3674" w:rsidRPr="003864A4">
        <w:rPr>
          <w:rFonts w:cstheme="minorHAnsi"/>
        </w:rPr>
        <w:t>Panasonic.</w:t>
      </w:r>
      <w:r w:rsidR="0030398D" w:rsidRPr="003864A4">
        <w:rPr>
          <w:rFonts w:cstheme="minorHAnsi"/>
        </w:rPr>
        <w:t xml:space="preserve"> As per the Ansoff Matrix (Dibb et al. 2019, p. 50).</w:t>
      </w:r>
      <w:r w:rsidR="00252AFA" w:rsidRPr="003864A4">
        <w:rPr>
          <w:rFonts w:cstheme="minorHAnsi"/>
        </w:rPr>
        <w:t xml:space="preserve"> </w:t>
      </w:r>
      <w:r w:rsidR="00FD4DFD" w:rsidRPr="003864A4">
        <w:rPr>
          <w:rFonts w:cstheme="minorHAnsi"/>
        </w:rPr>
        <w:br/>
      </w:r>
      <w:r w:rsidR="009C455B" w:rsidRPr="003864A4">
        <w:rPr>
          <w:rFonts w:cstheme="minorHAnsi"/>
        </w:rPr>
        <w:br/>
      </w:r>
      <w:r w:rsidRPr="003864A4">
        <w:rPr>
          <w:rFonts w:cstheme="minorHAnsi"/>
        </w:rPr>
        <w:t xml:space="preserve">Threats - </w:t>
      </w:r>
      <w:r w:rsidR="002D4AE7" w:rsidRPr="003864A4">
        <w:rPr>
          <w:rFonts w:cstheme="minorHAnsi"/>
        </w:rPr>
        <w:t xml:space="preserve">There are several </w:t>
      </w:r>
      <w:r w:rsidRPr="003864A4">
        <w:rPr>
          <w:rFonts w:cstheme="minorHAnsi"/>
        </w:rPr>
        <w:t xml:space="preserve">threats, especially the </w:t>
      </w:r>
      <w:r w:rsidR="002D4AE7" w:rsidRPr="003864A4">
        <w:rPr>
          <w:rFonts w:cstheme="minorHAnsi"/>
        </w:rPr>
        <w:t>lawsuits around the extraction of Cobalt in the PRC (Peoples Republic of Congo)</w:t>
      </w:r>
      <w:r w:rsidR="00BA2FF6" w:rsidRPr="003864A4">
        <w:rPr>
          <w:rFonts w:cstheme="minorHAnsi"/>
        </w:rPr>
        <w:t xml:space="preserve"> which can impact the image of the brand.</w:t>
      </w:r>
      <w:r w:rsidR="009C455B" w:rsidRPr="003864A4">
        <w:rPr>
          <w:rFonts w:cstheme="minorHAnsi"/>
        </w:rPr>
        <w:t xml:space="preserve"> Despite the batteries being manufactured by another company, the distasteful image of the supply still exists.</w:t>
      </w:r>
      <w:r w:rsidR="00BA2FF6" w:rsidRPr="003864A4">
        <w:rPr>
          <w:rFonts w:cstheme="minorHAnsi"/>
        </w:rPr>
        <w:t xml:space="preserve"> Product liability claims around the autonomous technology has further diminished brand image with additional lawsuits.</w:t>
      </w:r>
      <w:r w:rsidR="0030398D" w:rsidRPr="003864A4">
        <w:rPr>
          <w:rFonts w:cstheme="minorHAnsi"/>
        </w:rPr>
        <w:t xml:space="preserve"> </w:t>
      </w:r>
      <w:r w:rsidR="005A5ADF" w:rsidRPr="003864A4">
        <w:rPr>
          <w:rFonts w:cstheme="minorHAnsi"/>
        </w:rPr>
        <w:t>Emily Rosenthal. (2022).</w:t>
      </w:r>
    </w:p>
    <w:p w14:paraId="338625CB" w14:textId="77777777" w:rsidR="00FD4DFD" w:rsidRPr="003864A4" w:rsidRDefault="00FD4DFD">
      <w:pPr>
        <w:rPr>
          <w:rFonts w:cstheme="minorHAnsi"/>
        </w:rPr>
      </w:pPr>
      <w:r w:rsidRPr="003864A4">
        <w:rPr>
          <w:rFonts w:cstheme="minorHAnsi"/>
        </w:rPr>
        <w:br w:type="page"/>
      </w:r>
    </w:p>
    <w:p w14:paraId="3C51E813" w14:textId="35E1C3C1" w:rsidR="007E242B" w:rsidRPr="003864A4" w:rsidRDefault="00DE205F" w:rsidP="003864A4">
      <w:pPr>
        <w:pStyle w:val="ListParagraph"/>
        <w:numPr>
          <w:ilvl w:val="3"/>
          <w:numId w:val="10"/>
        </w:numPr>
        <w:rPr>
          <w:rFonts w:cstheme="minorHAnsi"/>
        </w:rPr>
      </w:pPr>
      <w:r w:rsidRPr="003864A4">
        <w:rPr>
          <w:rFonts w:cstheme="minorHAnsi"/>
        </w:rPr>
        <w:lastRenderedPageBreak/>
        <w:t>The Target Market</w:t>
      </w:r>
    </w:p>
    <w:p w14:paraId="6AD2FA2A" w14:textId="73CB20BD" w:rsidR="006F04F5" w:rsidRPr="003864A4" w:rsidRDefault="006F04F5" w:rsidP="00E45706">
      <w:pPr>
        <w:rPr>
          <w:rFonts w:cstheme="minorHAnsi"/>
        </w:rPr>
      </w:pPr>
      <w:r w:rsidRPr="003864A4">
        <w:rPr>
          <w:rFonts w:cstheme="minorHAnsi"/>
        </w:rPr>
        <w:t xml:space="preserve">The Target Market selection needs to be understood </w:t>
      </w:r>
      <w:r w:rsidR="009442B7" w:rsidRPr="003864A4">
        <w:rPr>
          <w:rFonts w:cstheme="minorHAnsi"/>
        </w:rPr>
        <w:t>to</w:t>
      </w:r>
      <w:r w:rsidRPr="003864A4">
        <w:rPr>
          <w:rFonts w:cstheme="minorHAnsi"/>
        </w:rPr>
        <w:t xml:space="preserve"> develop effective strategies to sell products and services.</w:t>
      </w:r>
      <w:r w:rsidR="00222630" w:rsidRPr="003864A4">
        <w:rPr>
          <w:rFonts w:cstheme="minorHAnsi"/>
        </w:rPr>
        <w:t xml:space="preserve"> This data can be captures in </w:t>
      </w:r>
      <w:r w:rsidR="00FE0D5C" w:rsidRPr="003864A4">
        <w:rPr>
          <w:rFonts w:cstheme="minorHAnsi"/>
        </w:rPr>
        <w:t>a</w:t>
      </w:r>
      <w:r w:rsidR="00222630" w:rsidRPr="003864A4">
        <w:rPr>
          <w:rFonts w:cstheme="minorHAnsi"/>
        </w:rPr>
        <w:t xml:space="preserve"> </w:t>
      </w:r>
      <w:r w:rsidR="00FE0D5C" w:rsidRPr="003864A4">
        <w:rPr>
          <w:rFonts w:cstheme="minorHAnsi"/>
        </w:rPr>
        <w:t>structure</w:t>
      </w:r>
      <w:r w:rsidR="00222630" w:rsidRPr="003864A4">
        <w:rPr>
          <w:rFonts w:cstheme="minorHAnsi"/>
        </w:rPr>
        <w:t xml:space="preserve"> </w:t>
      </w:r>
      <w:r w:rsidR="00FE0D5C" w:rsidRPr="003864A4">
        <w:rPr>
          <w:rFonts w:cstheme="minorHAnsi"/>
        </w:rPr>
        <w:t>such as</w:t>
      </w:r>
      <w:r w:rsidR="00222630" w:rsidRPr="003864A4">
        <w:rPr>
          <w:rFonts w:cstheme="minorHAnsi"/>
        </w:rPr>
        <w:t xml:space="preserve"> feedback forms, c</w:t>
      </w:r>
      <w:r w:rsidR="00FE0D5C" w:rsidRPr="003864A4">
        <w:rPr>
          <w:rFonts w:cstheme="minorHAnsi"/>
        </w:rPr>
        <w:t>onsumer</w:t>
      </w:r>
      <w:r w:rsidR="00222630" w:rsidRPr="003864A4">
        <w:rPr>
          <w:rFonts w:cstheme="minorHAnsi"/>
        </w:rPr>
        <w:t xml:space="preserve"> digital behaviour, purchasing data and even </w:t>
      </w:r>
      <w:r w:rsidR="00FE0D5C" w:rsidRPr="003864A4">
        <w:rPr>
          <w:rFonts w:cstheme="minorHAnsi"/>
        </w:rPr>
        <w:t>artificial intelligence</w:t>
      </w:r>
      <w:r w:rsidRPr="003864A4">
        <w:rPr>
          <w:rFonts w:cstheme="minorHAnsi"/>
        </w:rPr>
        <w:t xml:space="preserve"> </w:t>
      </w:r>
      <w:r w:rsidR="009442B7" w:rsidRPr="003864A4">
        <w:rPr>
          <w:rFonts w:cstheme="minorHAnsi"/>
        </w:rPr>
        <w:t>(Dibb</w:t>
      </w:r>
      <w:r w:rsidR="0092301C" w:rsidRPr="003864A4">
        <w:rPr>
          <w:rFonts w:cstheme="minorHAnsi"/>
        </w:rPr>
        <w:t xml:space="preserve"> S</w:t>
      </w:r>
      <w:r w:rsidR="009442B7" w:rsidRPr="003864A4">
        <w:rPr>
          <w:rFonts w:cstheme="minorHAnsi"/>
        </w:rPr>
        <w:t xml:space="preserve"> et al</w:t>
      </w:r>
      <w:r w:rsidR="00AB6A70" w:rsidRPr="003864A4">
        <w:rPr>
          <w:rFonts w:cstheme="minorHAnsi"/>
        </w:rPr>
        <w:t>.</w:t>
      </w:r>
      <w:r w:rsidR="009442B7" w:rsidRPr="003864A4">
        <w:rPr>
          <w:rFonts w:cstheme="minorHAnsi"/>
        </w:rPr>
        <w:t xml:space="preserve"> 2019</w:t>
      </w:r>
      <w:r w:rsidR="00AB6A70" w:rsidRPr="003864A4">
        <w:rPr>
          <w:rFonts w:cstheme="minorHAnsi"/>
        </w:rPr>
        <w:t>, p. 235</w:t>
      </w:r>
      <w:r w:rsidR="009442B7" w:rsidRPr="003864A4">
        <w:rPr>
          <w:rFonts w:cstheme="minorHAnsi"/>
        </w:rPr>
        <w:t>)</w:t>
      </w:r>
      <w:r w:rsidR="00222630" w:rsidRPr="003864A4">
        <w:rPr>
          <w:rFonts w:cstheme="minorHAnsi"/>
        </w:rPr>
        <w:t>.</w:t>
      </w:r>
      <w:r w:rsidR="00FE0D5C" w:rsidRPr="003864A4">
        <w:rPr>
          <w:rFonts w:cstheme="minorHAnsi"/>
        </w:rPr>
        <w:t xml:space="preserve"> It is likely that Tesla will monitor the activities of users on its website and social media sites. High volumes of accurate</w:t>
      </w:r>
      <w:r w:rsidR="00752DC3" w:rsidRPr="003864A4">
        <w:rPr>
          <w:rFonts w:cstheme="minorHAnsi"/>
        </w:rPr>
        <w:t xml:space="preserve"> data</w:t>
      </w:r>
      <w:r w:rsidR="00FE0D5C" w:rsidRPr="003864A4">
        <w:rPr>
          <w:rFonts w:cstheme="minorHAnsi"/>
        </w:rPr>
        <w:t xml:space="preserve"> will allow for </w:t>
      </w:r>
      <w:r w:rsidR="00752DC3" w:rsidRPr="003864A4">
        <w:rPr>
          <w:rFonts w:cstheme="minorHAnsi"/>
        </w:rPr>
        <w:t>immediate</w:t>
      </w:r>
      <w:r w:rsidR="00FE0D5C" w:rsidRPr="003864A4">
        <w:rPr>
          <w:rFonts w:cstheme="minorHAnsi"/>
        </w:rPr>
        <w:t xml:space="preserve"> segmentation and retargeting </w:t>
      </w:r>
      <w:r w:rsidR="00752DC3" w:rsidRPr="003864A4">
        <w:rPr>
          <w:rFonts w:cstheme="minorHAnsi"/>
        </w:rPr>
        <w:t>using sophisticated algorithms.</w:t>
      </w:r>
    </w:p>
    <w:p w14:paraId="3956F651" w14:textId="7596E047" w:rsidR="00DE205F" w:rsidRPr="003864A4" w:rsidRDefault="003864A4" w:rsidP="003864A4">
      <w:pPr>
        <w:rPr>
          <w:rFonts w:cstheme="minorHAnsi"/>
        </w:rPr>
      </w:pPr>
      <w:r w:rsidRPr="003864A4">
        <w:rPr>
          <w:rFonts w:cstheme="minorHAnsi"/>
        </w:rPr>
        <w:br/>
        <w:t>2.1.2.3</w:t>
      </w:r>
      <w:r w:rsidRPr="003864A4">
        <w:rPr>
          <w:rFonts w:cstheme="minorHAnsi"/>
        </w:rPr>
        <w:tab/>
      </w:r>
      <w:r w:rsidR="00DE205F" w:rsidRPr="003864A4">
        <w:rPr>
          <w:rFonts w:cstheme="minorHAnsi"/>
        </w:rPr>
        <w:t>Segmentation</w:t>
      </w:r>
    </w:p>
    <w:p w14:paraId="70726722" w14:textId="3851AAE3" w:rsidR="00162A68" w:rsidRPr="003864A4" w:rsidRDefault="0082647A" w:rsidP="0082647A">
      <w:pPr>
        <w:rPr>
          <w:rFonts w:cstheme="minorHAnsi"/>
        </w:rPr>
      </w:pPr>
      <w:r w:rsidRPr="003864A4">
        <w:rPr>
          <w:rFonts w:cstheme="minorHAnsi"/>
        </w:rPr>
        <w:t>Segmentation in marketing helps the resource and direction of marketing initiatives to be targeted at specific audiences</w:t>
      </w:r>
      <w:r w:rsidR="00AB1DE5" w:rsidRPr="003864A4">
        <w:rPr>
          <w:rFonts w:cstheme="minorHAnsi"/>
        </w:rPr>
        <w:t xml:space="preserve">. </w:t>
      </w:r>
      <w:r w:rsidR="007A2DD8" w:rsidRPr="003864A4">
        <w:rPr>
          <w:rFonts w:cstheme="minorHAnsi"/>
        </w:rPr>
        <w:t xml:space="preserve">This can be done collectively </w:t>
      </w:r>
      <w:r w:rsidR="00AB1DE5" w:rsidRPr="003864A4">
        <w:rPr>
          <w:rFonts w:cstheme="minorHAnsi"/>
        </w:rPr>
        <w:t xml:space="preserve">by </w:t>
      </w:r>
      <w:r w:rsidR="007A2DD8" w:rsidRPr="003864A4">
        <w:rPr>
          <w:rFonts w:cstheme="minorHAnsi"/>
        </w:rPr>
        <w:t>creating compound segments that contain several variables that are lucrative for any organisation if understood well.</w:t>
      </w:r>
      <w:r w:rsidR="00BF22DA" w:rsidRPr="003864A4">
        <w:rPr>
          <w:rFonts w:cstheme="minorHAnsi"/>
        </w:rPr>
        <w:t xml:space="preserve"> </w:t>
      </w:r>
      <w:r w:rsidR="004E687B" w:rsidRPr="003864A4">
        <w:rPr>
          <w:rFonts w:cstheme="minorHAnsi"/>
        </w:rPr>
        <w:t>(</w:t>
      </w:r>
      <w:r w:rsidR="00447CD3" w:rsidRPr="003864A4">
        <w:rPr>
          <w:rFonts w:cstheme="minorHAnsi"/>
        </w:rPr>
        <w:t>Fahy and Jobber, 2022, p. 124)</w:t>
      </w:r>
      <w:r w:rsidR="00FC6FD7" w:rsidRPr="003864A4">
        <w:rPr>
          <w:rFonts w:cstheme="minorHAnsi"/>
        </w:rPr>
        <w:t xml:space="preserve"> In the case of tesla, segmentation can be broken down into three main areas as behavioural, psychographic and </w:t>
      </w:r>
      <w:r w:rsidR="00AB1DE5" w:rsidRPr="003864A4">
        <w:rPr>
          <w:rFonts w:cstheme="minorHAnsi"/>
        </w:rPr>
        <w:t>p</w:t>
      </w:r>
      <w:r w:rsidR="00FC6FD7" w:rsidRPr="003864A4">
        <w:rPr>
          <w:rFonts w:cstheme="minorHAnsi"/>
        </w:rPr>
        <w:t>rofile (Appendix 6) courtesy of (Fahy and Jobber, 2022, p. 125)</w:t>
      </w:r>
      <w:r w:rsidR="00264FBE" w:rsidRPr="003864A4">
        <w:rPr>
          <w:rFonts w:cstheme="minorHAnsi"/>
        </w:rPr>
        <w:t>.</w:t>
      </w:r>
      <w:r w:rsidR="00222630" w:rsidRPr="003864A4">
        <w:rPr>
          <w:rFonts w:cstheme="minorHAnsi"/>
        </w:rPr>
        <w:t xml:space="preserve"> Understanding the data means that customer segments such as age, sex, race, location income</w:t>
      </w:r>
      <w:r w:rsidR="00B80A3E" w:rsidRPr="003864A4">
        <w:rPr>
          <w:rFonts w:cstheme="minorHAnsi"/>
        </w:rPr>
        <w:t xml:space="preserve"> etc. See also corporate segmentation.</w:t>
      </w:r>
    </w:p>
    <w:p w14:paraId="7B834979" w14:textId="77777777" w:rsidR="00162A68" w:rsidRPr="003864A4" w:rsidRDefault="00162A68" w:rsidP="00162A68">
      <w:pPr>
        <w:pStyle w:val="ListParagraph"/>
        <w:rPr>
          <w:rFonts w:cstheme="minorHAnsi"/>
        </w:rPr>
      </w:pPr>
    </w:p>
    <w:p w14:paraId="048EC8B1" w14:textId="0B879209" w:rsidR="00DE205F" w:rsidRPr="003864A4" w:rsidRDefault="00DE205F" w:rsidP="003864A4">
      <w:pPr>
        <w:pStyle w:val="ListParagraph"/>
        <w:numPr>
          <w:ilvl w:val="3"/>
          <w:numId w:val="12"/>
        </w:numPr>
        <w:rPr>
          <w:rFonts w:cstheme="minorHAnsi"/>
        </w:rPr>
      </w:pPr>
      <w:r w:rsidRPr="003864A4">
        <w:rPr>
          <w:rFonts w:cstheme="minorHAnsi"/>
        </w:rPr>
        <w:t>Targeting</w:t>
      </w:r>
    </w:p>
    <w:p w14:paraId="66BAF589" w14:textId="5876B3A4" w:rsidR="00CE7717" w:rsidRPr="003864A4" w:rsidRDefault="000134CB" w:rsidP="00437AAE">
      <w:pPr>
        <w:rPr>
          <w:rFonts w:cstheme="minorHAnsi"/>
        </w:rPr>
      </w:pPr>
      <w:r w:rsidRPr="003864A4">
        <w:rPr>
          <w:rFonts w:cstheme="minorHAnsi"/>
        </w:rPr>
        <w:t xml:space="preserve">The </w:t>
      </w:r>
      <w:r w:rsidR="00695F03" w:rsidRPr="003864A4">
        <w:rPr>
          <w:rFonts w:cstheme="minorHAnsi"/>
        </w:rPr>
        <w:t xml:space="preserve">targeting </w:t>
      </w:r>
      <w:r w:rsidR="002E1101" w:rsidRPr="003864A4">
        <w:rPr>
          <w:rFonts w:cstheme="minorHAnsi"/>
        </w:rPr>
        <w:t xml:space="preserve">strategy </w:t>
      </w:r>
      <w:r w:rsidR="00695F03" w:rsidRPr="003864A4">
        <w:rPr>
          <w:rFonts w:cstheme="minorHAnsi"/>
        </w:rPr>
        <w:t xml:space="preserve">can be developed once the correct segmentation study </w:t>
      </w:r>
      <w:r w:rsidR="003F6013" w:rsidRPr="003864A4">
        <w:rPr>
          <w:rFonts w:cstheme="minorHAnsi"/>
        </w:rPr>
        <w:t>is</w:t>
      </w:r>
      <w:r w:rsidR="00695F03" w:rsidRPr="003864A4">
        <w:rPr>
          <w:rFonts w:cstheme="minorHAnsi"/>
        </w:rPr>
        <w:t xml:space="preserve"> completed.</w:t>
      </w:r>
      <w:r w:rsidRPr="003864A4">
        <w:rPr>
          <w:rFonts w:cstheme="minorHAnsi"/>
        </w:rPr>
        <w:t xml:space="preserve"> </w:t>
      </w:r>
      <w:r w:rsidR="00A80B1E" w:rsidRPr="003864A4">
        <w:rPr>
          <w:rFonts w:cstheme="minorHAnsi"/>
        </w:rPr>
        <w:br/>
      </w:r>
      <w:r w:rsidRPr="003864A4">
        <w:rPr>
          <w:rFonts w:cstheme="minorHAnsi"/>
        </w:rPr>
        <w:t>See (Appendix 7)</w:t>
      </w:r>
      <w:r w:rsidR="00D312A8" w:rsidRPr="003864A4">
        <w:rPr>
          <w:rFonts w:cstheme="minorHAnsi"/>
        </w:rPr>
        <w:t xml:space="preserve"> </w:t>
      </w:r>
      <w:r w:rsidR="009244CD" w:rsidRPr="003864A4">
        <w:rPr>
          <w:rFonts w:cstheme="minorHAnsi"/>
        </w:rPr>
        <w:t>Typically,</w:t>
      </w:r>
      <w:r w:rsidR="00695F03" w:rsidRPr="003864A4">
        <w:rPr>
          <w:rFonts w:cstheme="minorHAnsi"/>
        </w:rPr>
        <w:t xml:space="preserve"> car manufacturers </w:t>
      </w:r>
      <w:r w:rsidR="003F6013" w:rsidRPr="003864A4">
        <w:rPr>
          <w:rFonts w:cstheme="minorHAnsi"/>
        </w:rPr>
        <w:t>execute</w:t>
      </w:r>
      <w:r w:rsidR="00695F03" w:rsidRPr="003864A4">
        <w:rPr>
          <w:rFonts w:cstheme="minorHAnsi"/>
        </w:rPr>
        <w:t xml:space="preserve"> undifferentiated and differentiated targeting strategies</w:t>
      </w:r>
      <w:r w:rsidR="003F6013" w:rsidRPr="003864A4">
        <w:rPr>
          <w:rFonts w:cstheme="minorHAnsi"/>
        </w:rPr>
        <w:t xml:space="preserve"> as their customers can be generic. </w:t>
      </w:r>
      <w:r w:rsidR="002E1101" w:rsidRPr="003864A4">
        <w:rPr>
          <w:rFonts w:cstheme="minorHAnsi"/>
        </w:rPr>
        <w:t>T</w:t>
      </w:r>
      <w:r w:rsidR="008A21FA" w:rsidRPr="003864A4">
        <w:rPr>
          <w:rFonts w:cstheme="minorHAnsi"/>
        </w:rPr>
        <w:t xml:space="preserve">he EV market has become diverse by the growing number of competitors, markets and customers. </w:t>
      </w:r>
      <w:r w:rsidR="004233B2" w:rsidRPr="003864A4">
        <w:rPr>
          <w:rFonts w:cstheme="minorHAnsi"/>
        </w:rPr>
        <w:t>From a narrow tech orientated consumer base to a broader generic, environmentally conscious society lead by</w:t>
      </w:r>
      <w:r w:rsidR="00863BBA" w:rsidRPr="003864A4">
        <w:rPr>
          <w:rFonts w:cstheme="minorHAnsi"/>
        </w:rPr>
        <w:t xml:space="preserve"> changing morals and culture.</w:t>
      </w:r>
      <w:r w:rsidR="00AE6853" w:rsidRPr="003864A4">
        <w:rPr>
          <w:rFonts w:cstheme="minorHAnsi"/>
        </w:rPr>
        <w:t xml:space="preserve"> </w:t>
      </w:r>
      <w:r w:rsidR="00CA3D49" w:rsidRPr="003864A4">
        <w:rPr>
          <w:rFonts w:eastAsia="Times New Roman" w:cstheme="minorHAnsi"/>
          <w:color w:val="000000"/>
          <w:lang w:eastAsia="en-GB"/>
        </w:rPr>
        <w:t>(Trompenaars and Hampden-Turner, 2012, p.186-187)</w:t>
      </w:r>
      <w:r w:rsidR="006222DE" w:rsidRPr="003864A4">
        <w:rPr>
          <w:rFonts w:eastAsia="Times New Roman" w:cstheme="minorHAnsi"/>
          <w:color w:val="000000"/>
          <w:lang w:eastAsia="en-GB"/>
        </w:rPr>
        <w:t xml:space="preserve"> Tesla’s targeting is now customized to take advantage of valuable market data to maximise revenue channels, as new products and customer segments have been discovered.</w:t>
      </w:r>
    </w:p>
    <w:p w14:paraId="192B6B94" w14:textId="77777777" w:rsidR="003864A4" w:rsidRPr="003864A4" w:rsidRDefault="003864A4" w:rsidP="003864A4">
      <w:pPr>
        <w:rPr>
          <w:rFonts w:cstheme="minorHAnsi"/>
        </w:rPr>
      </w:pPr>
    </w:p>
    <w:p w14:paraId="5E8B1203" w14:textId="4D5F33A9" w:rsidR="00DE205F" w:rsidRPr="003864A4" w:rsidRDefault="00DE205F" w:rsidP="003864A4">
      <w:pPr>
        <w:pStyle w:val="ListParagraph"/>
        <w:numPr>
          <w:ilvl w:val="3"/>
          <w:numId w:val="12"/>
        </w:numPr>
        <w:rPr>
          <w:rFonts w:cstheme="minorHAnsi"/>
        </w:rPr>
      </w:pPr>
      <w:r w:rsidRPr="003864A4">
        <w:rPr>
          <w:rFonts w:cstheme="minorHAnsi"/>
        </w:rPr>
        <w:t>Positioning</w:t>
      </w:r>
    </w:p>
    <w:p w14:paraId="234E3FB1" w14:textId="586CF7DD" w:rsidR="00E03252" w:rsidRPr="003864A4" w:rsidRDefault="00721D8E" w:rsidP="00E03252">
      <w:pPr>
        <w:rPr>
          <w:rFonts w:cstheme="minorHAnsi"/>
        </w:rPr>
      </w:pPr>
      <w:r w:rsidRPr="003864A4">
        <w:rPr>
          <w:rFonts w:cstheme="minorHAnsi"/>
        </w:rPr>
        <w:t>How will the strategy be communicated at the segmented audience</w:t>
      </w:r>
      <w:r w:rsidR="008E2ACB" w:rsidRPr="003864A4">
        <w:rPr>
          <w:rFonts w:cstheme="minorHAnsi"/>
        </w:rPr>
        <w:t>, and will the audience receive and interpret the message in the way that it was intended.</w:t>
      </w:r>
      <w:r w:rsidR="000A72C6" w:rsidRPr="003864A4">
        <w:rPr>
          <w:rFonts w:cstheme="minorHAnsi"/>
        </w:rPr>
        <w:t xml:space="preserve"> More than ever customers know what they want and are </w:t>
      </w:r>
      <w:r w:rsidR="00B7591A" w:rsidRPr="003864A4">
        <w:rPr>
          <w:rFonts w:cstheme="minorHAnsi"/>
        </w:rPr>
        <w:t>very</w:t>
      </w:r>
      <w:r w:rsidR="000A72C6" w:rsidRPr="003864A4">
        <w:rPr>
          <w:rFonts w:cstheme="minorHAnsi"/>
        </w:rPr>
        <w:t xml:space="preserve"> decisive in</w:t>
      </w:r>
      <w:r w:rsidR="00B7591A" w:rsidRPr="003864A4">
        <w:rPr>
          <w:rFonts w:cstheme="minorHAnsi"/>
        </w:rPr>
        <w:t xml:space="preserve"> </w:t>
      </w:r>
      <w:r w:rsidR="000A72C6" w:rsidRPr="003864A4">
        <w:rPr>
          <w:rFonts w:cstheme="minorHAnsi"/>
        </w:rPr>
        <w:t xml:space="preserve">high value and </w:t>
      </w:r>
      <w:r w:rsidR="00B7591A" w:rsidRPr="003864A4">
        <w:rPr>
          <w:rFonts w:cstheme="minorHAnsi"/>
        </w:rPr>
        <w:t>long-term</w:t>
      </w:r>
      <w:r w:rsidR="000A72C6" w:rsidRPr="003864A4">
        <w:rPr>
          <w:rFonts w:cstheme="minorHAnsi"/>
        </w:rPr>
        <w:t xml:space="preserve"> purchases. Because </w:t>
      </w:r>
      <w:r w:rsidR="00B7591A" w:rsidRPr="003864A4">
        <w:rPr>
          <w:rFonts w:cstheme="minorHAnsi"/>
        </w:rPr>
        <w:t>consumers buy benefit, a high value product such as Tesla must provide recognisable value. Both in the form of pleasure and moral status.</w:t>
      </w:r>
      <w:r w:rsidR="00E03252" w:rsidRPr="003864A4">
        <w:rPr>
          <w:rFonts w:cstheme="minorHAnsi"/>
        </w:rPr>
        <w:t xml:space="preserve"> (Fahy and Jobber, 2022, p. 139-140)</w:t>
      </w:r>
      <w:r w:rsidR="00184818" w:rsidRPr="003864A4">
        <w:rPr>
          <w:rFonts w:cstheme="minorHAnsi"/>
        </w:rPr>
        <w:t xml:space="preserve"> Although many marketing strategies are formed with the customer in mind, positioning is often based on the customers perception that is beyond the design or intention made from segmentation and targeting. </w:t>
      </w:r>
      <w:r w:rsidR="00184818" w:rsidRPr="003864A4">
        <w:rPr>
          <w:rFonts w:cstheme="minorHAnsi"/>
        </w:rPr>
        <w:t>(Dibbs et al. 2019, p.</w:t>
      </w:r>
      <w:r w:rsidR="00184818" w:rsidRPr="003864A4">
        <w:rPr>
          <w:rFonts w:cstheme="minorHAnsi"/>
        </w:rPr>
        <w:t>248</w:t>
      </w:r>
      <w:r w:rsidR="00184818" w:rsidRPr="003864A4">
        <w:rPr>
          <w:rFonts w:cstheme="minorHAnsi"/>
        </w:rPr>
        <w:t>).</w:t>
      </w:r>
    </w:p>
    <w:p w14:paraId="0BEE4158" w14:textId="154E7A22" w:rsidR="00E03252" w:rsidRPr="003864A4" w:rsidRDefault="00752DC3" w:rsidP="00752DC3">
      <w:pPr>
        <w:rPr>
          <w:rFonts w:cstheme="minorHAnsi"/>
        </w:rPr>
      </w:pPr>
      <w:r w:rsidRPr="003864A4">
        <w:rPr>
          <w:rFonts w:cstheme="minorHAnsi"/>
        </w:rPr>
        <w:t xml:space="preserve">In summary Tesla </w:t>
      </w:r>
      <w:r w:rsidR="003B15B5" w:rsidRPr="003864A4">
        <w:rPr>
          <w:rFonts w:cstheme="minorHAnsi"/>
        </w:rPr>
        <w:t>can</w:t>
      </w:r>
      <w:r w:rsidRPr="003864A4">
        <w:rPr>
          <w:rFonts w:cstheme="minorHAnsi"/>
        </w:rPr>
        <w:t xml:space="preserve"> target its customers with a mixture of cleverly optimised </w:t>
      </w:r>
      <w:r w:rsidR="00FC0AE7" w:rsidRPr="003864A4">
        <w:rPr>
          <w:rFonts w:cstheme="minorHAnsi"/>
        </w:rPr>
        <w:t>communications that are personalised and relevant to their demographic.</w:t>
      </w:r>
    </w:p>
    <w:p w14:paraId="43E64323" w14:textId="4E4D90DA" w:rsidR="00162A68" w:rsidRPr="003864A4" w:rsidRDefault="00162A68" w:rsidP="00162A68">
      <w:pPr>
        <w:pStyle w:val="ListParagraph"/>
        <w:rPr>
          <w:rFonts w:cstheme="minorHAnsi"/>
        </w:rPr>
      </w:pPr>
    </w:p>
    <w:p w14:paraId="6D35C45E" w14:textId="77777777" w:rsidR="00162A68" w:rsidRPr="003864A4" w:rsidRDefault="00162A68" w:rsidP="00162A68">
      <w:pPr>
        <w:pStyle w:val="ListParagraph"/>
        <w:rPr>
          <w:rFonts w:cstheme="minorHAnsi"/>
        </w:rPr>
      </w:pPr>
    </w:p>
    <w:p w14:paraId="0C8AA58A" w14:textId="77777777" w:rsidR="00437AAE" w:rsidRPr="003864A4" w:rsidRDefault="00437AAE">
      <w:pPr>
        <w:rPr>
          <w:rFonts w:cstheme="minorHAnsi"/>
        </w:rPr>
      </w:pPr>
      <w:r w:rsidRPr="003864A4">
        <w:rPr>
          <w:rFonts w:cstheme="minorHAnsi"/>
        </w:rPr>
        <w:br w:type="page"/>
      </w:r>
    </w:p>
    <w:p w14:paraId="233076A7" w14:textId="70B435A5" w:rsidR="00A521B2" w:rsidRPr="003864A4" w:rsidRDefault="00A521B2" w:rsidP="003864A4">
      <w:pPr>
        <w:pStyle w:val="ListParagraph"/>
        <w:numPr>
          <w:ilvl w:val="1"/>
          <w:numId w:val="12"/>
        </w:numPr>
        <w:rPr>
          <w:rFonts w:cstheme="minorHAnsi"/>
        </w:rPr>
      </w:pPr>
      <w:r w:rsidRPr="003864A4">
        <w:rPr>
          <w:rFonts w:cstheme="minorHAnsi"/>
        </w:rPr>
        <w:lastRenderedPageBreak/>
        <w:t>The Marketing Mix</w:t>
      </w:r>
    </w:p>
    <w:p w14:paraId="4C7B003D" w14:textId="77777777" w:rsidR="008363F6" w:rsidRPr="003864A4" w:rsidRDefault="008363F6" w:rsidP="008363F6">
      <w:pPr>
        <w:pStyle w:val="ListParagraph"/>
        <w:ind w:left="360"/>
        <w:rPr>
          <w:rFonts w:cstheme="minorHAnsi"/>
        </w:rPr>
      </w:pPr>
    </w:p>
    <w:p w14:paraId="4748EFBB" w14:textId="77777777" w:rsidR="003F0AC1" w:rsidRPr="003864A4" w:rsidRDefault="008363F6" w:rsidP="005E6C18">
      <w:pPr>
        <w:rPr>
          <w:rFonts w:cstheme="minorHAnsi"/>
        </w:rPr>
      </w:pPr>
      <w:r w:rsidRPr="003864A4">
        <w:rPr>
          <w:rFonts w:cstheme="minorHAnsi"/>
        </w:rPr>
        <w:t xml:space="preserve">The marketing mix that consists of </w:t>
      </w:r>
      <w:r w:rsidR="005C1903" w:rsidRPr="003864A4">
        <w:rPr>
          <w:rFonts w:cstheme="minorHAnsi"/>
        </w:rPr>
        <w:t xml:space="preserve">Product, </w:t>
      </w:r>
      <w:r w:rsidR="00A521B2" w:rsidRPr="003864A4">
        <w:rPr>
          <w:rFonts w:cstheme="minorHAnsi"/>
        </w:rPr>
        <w:t>Price, Place, Promotion, People,</w:t>
      </w:r>
      <w:r w:rsidR="005C1903" w:rsidRPr="003864A4">
        <w:rPr>
          <w:rFonts w:cstheme="minorHAnsi"/>
        </w:rPr>
        <w:t xml:space="preserve"> Process, Physical evidence</w:t>
      </w:r>
      <w:r w:rsidRPr="003864A4">
        <w:rPr>
          <w:rFonts w:cstheme="minorHAnsi"/>
        </w:rPr>
        <w:t xml:space="preserve"> is often the starting point of </w:t>
      </w:r>
      <w:r w:rsidR="000B7F72" w:rsidRPr="003864A4">
        <w:rPr>
          <w:rFonts w:cstheme="minorHAnsi"/>
        </w:rPr>
        <w:t>most marketing strategies.</w:t>
      </w:r>
      <w:r w:rsidR="000E063C" w:rsidRPr="003864A4">
        <w:rPr>
          <w:rFonts w:cstheme="minorHAnsi"/>
        </w:rPr>
        <w:t xml:space="preserve"> (Dibb</w:t>
      </w:r>
      <w:r w:rsidR="00330B96" w:rsidRPr="003864A4">
        <w:rPr>
          <w:rFonts w:cstheme="minorHAnsi"/>
        </w:rPr>
        <w:t>s</w:t>
      </w:r>
      <w:r w:rsidR="000E063C" w:rsidRPr="003864A4">
        <w:rPr>
          <w:rFonts w:cstheme="minorHAnsi"/>
        </w:rPr>
        <w:t xml:space="preserve"> et al. 2019, p. 11)</w:t>
      </w:r>
      <w:r w:rsidR="00330B96" w:rsidRPr="003864A4">
        <w:rPr>
          <w:rFonts w:cstheme="minorHAnsi"/>
        </w:rPr>
        <w:t xml:space="preserve">. In many ways the marketing mix is </w:t>
      </w:r>
      <w:r w:rsidR="007F0178" w:rsidRPr="003864A4">
        <w:rPr>
          <w:rFonts w:cstheme="minorHAnsi"/>
        </w:rPr>
        <w:t xml:space="preserve">also </w:t>
      </w:r>
      <w:r w:rsidR="00330B96" w:rsidRPr="003864A4">
        <w:rPr>
          <w:rFonts w:cstheme="minorHAnsi"/>
        </w:rPr>
        <w:t xml:space="preserve">the foundation for creating segmentation, targeting and positioning. </w:t>
      </w:r>
      <w:r w:rsidR="00B839D0" w:rsidRPr="003864A4">
        <w:rPr>
          <w:rFonts w:cstheme="minorHAnsi"/>
        </w:rPr>
        <w:t>Tesla has both products and extended services to those products.</w:t>
      </w:r>
      <w:r w:rsidR="003F0AC1" w:rsidRPr="003864A4">
        <w:rPr>
          <w:rFonts w:cstheme="minorHAnsi"/>
        </w:rPr>
        <w:t xml:space="preserve"> (See</w:t>
      </w:r>
      <w:r w:rsidR="003A5610" w:rsidRPr="003864A4">
        <w:rPr>
          <w:rFonts w:cstheme="minorHAnsi"/>
        </w:rPr>
        <w:t xml:space="preserve"> </w:t>
      </w:r>
      <w:r w:rsidR="003F0AC1" w:rsidRPr="003864A4">
        <w:rPr>
          <w:rFonts w:cstheme="minorHAnsi"/>
        </w:rPr>
        <w:t>Appendix 3)</w:t>
      </w:r>
    </w:p>
    <w:p w14:paraId="1C834C5D" w14:textId="016D5F70" w:rsidR="00351B1E" w:rsidRPr="003864A4" w:rsidRDefault="00B839D0" w:rsidP="005E6C18">
      <w:pPr>
        <w:rPr>
          <w:rFonts w:cstheme="minorHAnsi"/>
        </w:rPr>
      </w:pPr>
      <w:r w:rsidRPr="003864A4">
        <w:rPr>
          <w:rFonts w:cstheme="minorHAnsi"/>
        </w:rPr>
        <w:t>The place or distribution is both physical in affluent locations and online. Although Tesla’s marketing is not obvious, they promote their brand with product placement in TV and film, and SEO activities. Tesla tends to avoid</w:t>
      </w:r>
      <w:r w:rsidR="00351B1E" w:rsidRPr="003864A4">
        <w:rPr>
          <w:rFonts w:cstheme="minorHAnsi"/>
        </w:rPr>
        <w:t xml:space="preserve"> promotion in the form of</w:t>
      </w:r>
      <w:r w:rsidRPr="003864A4">
        <w:rPr>
          <w:rFonts w:cstheme="minorHAnsi"/>
        </w:rPr>
        <w:t xml:space="preserve"> competition as the brand pos</w:t>
      </w:r>
      <w:r w:rsidR="00351B1E" w:rsidRPr="003864A4">
        <w:rPr>
          <w:rFonts w:cstheme="minorHAnsi"/>
        </w:rPr>
        <w:t xml:space="preserve">itions it’s self as a luxury high end </w:t>
      </w:r>
      <w:r w:rsidR="00906068" w:rsidRPr="003864A4">
        <w:rPr>
          <w:rFonts w:cstheme="minorHAnsi"/>
        </w:rPr>
        <w:t>image but</w:t>
      </w:r>
      <w:r w:rsidR="00261BD4" w:rsidRPr="003864A4">
        <w:rPr>
          <w:rFonts w:cstheme="minorHAnsi"/>
        </w:rPr>
        <w:t xml:space="preserve"> does this elevate the brand with some consumers</w:t>
      </w:r>
      <w:r w:rsidR="000B70E1" w:rsidRPr="003864A4">
        <w:rPr>
          <w:rFonts w:cstheme="minorHAnsi"/>
        </w:rPr>
        <w:t xml:space="preserve"> opinions</w:t>
      </w:r>
      <w:r w:rsidR="00261BD4" w:rsidRPr="003864A4">
        <w:rPr>
          <w:rFonts w:cstheme="minorHAnsi"/>
        </w:rPr>
        <w:t xml:space="preserve"> of shady manufacturing operations.</w:t>
      </w:r>
    </w:p>
    <w:p w14:paraId="1A32BEEC" w14:textId="6BDB9625" w:rsidR="00351B1E" w:rsidRPr="003864A4" w:rsidRDefault="00351B1E" w:rsidP="005E6C18">
      <w:pPr>
        <w:rPr>
          <w:rFonts w:cstheme="minorHAnsi"/>
        </w:rPr>
      </w:pPr>
      <w:r w:rsidRPr="003864A4">
        <w:rPr>
          <w:rFonts w:cstheme="minorHAnsi"/>
        </w:rPr>
        <w:t xml:space="preserve">As a high-end brand with high technology and perceived benefit, naturally the price of the product is too. This also interlinks with positioning as it places itself as a mid to high end car brand. </w:t>
      </w:r>
      <w:r w:rsidR="00B91155" w:rsidRPr="003864A4">
        <w:rPr>
          <w:rFonts w:cstheme="minorHAnsi"/>
        </w:rPr>
        <w:t xml:space="preserve">The price of the product does vary </w:t>
      </w:r>
      <w:r w:rsidR="00E129B2" w:rsidRPr="003864A4">
        <w:rPr>
          <w:rFonts w:cstheme="minorHAnsi"/>
        </w:rPr>
        <w:t xml:space="preserve">depending on model but is </w:t>
      </w:r>
      <w:r w:rsidR="00A468C8" w:rsidRPr="003864A4">
        <w:rPr>
          <w:rFonts w:cstheme="minorHAnsi"/>
        </w:rPr>
        <w:t>fixed</w:t>
      </w:r>
      <w:r w:rsidR="00E129B2" w:rsidRPr="003864A4">
        <w:rPr>
          <w:rFonts w:cstheme="minorHAnsi"/>
        </w:rPr>
        <w:t xml:space="preserve"> with little variance due to its consistent high-end image.</w:t>
      </w:r>
    </w:p>
    <w:p w14:paraId="133C6385" w14:textId="583E78FF" w:rsidR="00E129B2" w:rsidRPr="003864A4" w:rsidRDefault="00E129B2" w:rsidP="005E6C18">
      <w:pPr>
        <w:rPr>
          <w:rFonts w:cstheme="minorHAnsi"/>
        </w:rPr>
      </w:pPr>
      <w:r w:rsidRPr="003864A4">
        <w:rPr>
          <w:rFonts w:cstheme="minorHAnsi"/>
        </w:rPr>
        <w:t xml:space="preserve">The people and physical element are linked due to the showrooms and sales representatives. These locations are clean, sophisticated premises with well dressed, highly trained staff to assist customers. </w:t>
      </w:r>
    </w:p>
    <w:p w14:paraId="56CDF138" w14:textId="54E04504" w:rsidR="00E3182E" w:rsidRPr="003864A4" w:rsidRDefault="00E3182E" w:rsidP="005E6C18">
      <w:pPr>
        <w:rPr>
          <w:rFonts w:cstheme="minorHAnsi"/>
        </w:rPr>
      </w:pPr>
      <w:r w:rsidRPr="003864A4">
        <w:rPr>
          <w:rFonts w:cstheme="minorHAnsi"/>
        </w:rPr>
        <w:t xml:space="preserve">Process – Direct to consumer and </w:t>
      </w:r>
      <w:r w:rsidR="00C54E68" w:rsidRPr="003864A4">
        <w:rPr>
          <w:rFonts w:cstheme="minorHAnsi"/>
        </w:rPr>
        <w:t>third party via car leasing comparison sites.</w:t>
      </w:r>
    </w:p>
    <w:p w14:paraId="46ECB383" w14:textId="77777777" w:rsidR="00C40B0E" w:rsidRPr="003864A4" w:rsidRDefault="00C40B0E" w:rsidP="00C40B0E">
      <w:pPr>
        <w:pStyle w:val="ListParagraph"/>
        <w:ind w:left="1800"/>
        <w:rPr>
          <w:rFonts w:cstheme="minorHAnsi"/>
        </w:rPr>
      </w:pPr>
    </w:p>
    <w:p w14:paraId="62CBA7A5" w14:textId="58C4B714" w:rsidR="00A43FE4" w:rsidRPr="003864A4" w:rsidRDefault="00C40B0E" w:rsidP="003864A4">
      <w:pPr>
        <w:pStyle w:val="ListParagraph"/>
        <w:numPr>
          <w:ilvl w:val="1"/>
          <w:numId w:val="12"/>
        </w:numPr>
        <w:rPr>
          <w:rFonts w:cstheme="minorHAnsi"/>
        </w:rPr>
      </w:pPr>
      <w:r w:rsidRPr="003864A4">
        <w:rPr>
          <w:rFonts w:cstheme="minorHAnsi"/>
        </w:rPr>
        <w:t>Marketing Media</w:t>
      </w:r>
    </w:p>
    <w:p w14:paraId="5895182A" w14:textId="3755822D" w:rsidR="000F55F7" w:rsidRPr="003864A4" w:rsidRDefault="00E56425" w:rsidP="008A74B9">
      <w:pPr>
        <w:rPr>
          <w:rFonts w:cstheme="minorHAnsi"/>
        </w:rPr>
      </w:pPr>
      <w:r w:rsidRPr="003864A4">
        <w:rPr>
          <w:rFonts w:cstheme="minorHAnsi"/>
        </w:rPr>
        <w:t xml:space="preserve">Tesla </w:t>
      </w:r>
      <w:r w:rsidR="00DB7269" w:rsidRPr="003864A4">
        <w:rPr>
          <w:rFonts w:cstheme="minorHAnsi"/>
        </w:rPr>
        <w:t xml:space="preserve">have a diverse </w:t>
      </w:r>
      <w:r w:rsidR="00232446" w:rsidRPr="003864A4">
        <w:rPr>
          <w:rFonts w:cstheme="minorHAnsi"/>
        </w:rPr>
        <w:t>range of mediums for marketing their products. The key channels are social media in the form of Twitter where CEO Elon Musk plays strong brand representation and ambassadorship. Elon Musk a</w:t>
      </w:r>
      <w:r w:rsidR="00B0639A" w:rsidRPr="003864A4">
        <w:rPr>
          <w:rFonts w:cstheme="minorHAnsi"/>
        </w:rPr>
        <w:t xml:space="preserve">ttends many public relations events that </w:t>
      </w:r>
      <w:r w:rsidR="00232446" w:rsidRPr="003864A4">
        <w:rPr>
          <w:rFonts w:cstheme="minorHAnsi"/>
        </w:rPr>
        <w:t xml:space="preserve">create high levels of brand awareness </w:t>
      </w:r>
      <w:r w:rsidR="00B0639A" w:rsidRPr="003864A4">
        <w:rPr>
          <w:rFonts w:cstheme="minorHAnsi"/>
        </w:rPr>
        <w:t>via high volume, viral, video content across multiple social platforms. Sometimes this is not always the most appropriate channel, however the consistency increases traffic through other channels.</w:t>
      </w:r>
      <w:r w:rsidR="000F55F7" w:rsidRPr="003864A4">
        <w:rPr>
          <w:rFonts w:cstheme="minorHAnsi"/>
        </w:rPr>
        <w:t xml:space="preserve"> The viral momentum of awareness as mentioned, leads to generating high</w:t>
      </w:r>
      <w:r w:rsidR="005B5F8D" w:rsidRPr="003864A4">
        <w:rPr>
          <w:rFonts w:cstheme="minorHAnsi"/>
        </w:rPr>
        <w:t>-</w:t>
      </w:r>
      <w:r w:rsidR="000F55F7" w:rsidRPr="003864A4">
        <w:rPr>
          <w:rFonts w:cstheme="minorHAnsi"/>
        </w:rPr>
        <w:t>volume</w:t>
      </w:r>
      <w:r w:rsidR="005B5F8D" w:rsidRPr="003864A4">
        <w:rPr>
          <w:rFonts w:cstheme="minorHAnsi"/>
        </w:rPr>
        <w:t>,</w:t>
      </w:r>
      <w:r w:rsidR="000F55F7" w:rsidRPr="003864A4">
        <w:rPr>
          <w:rFonts w:cstheme="minorHAnsi"/>
        </w:rPr>
        <w:t xml:space="preserve"> low</w:t>
      </w:r>
      <w:r w:rsidR="005B5F8D" w:rsidRPr="003864A4">
        <w:rPr>
          <w:rFonts w:cstheme="minorHAnsi"/>
        </w:rPr>
        <w:t>-</w:t>
      </w:r>
      <w:r w:rsidR="000F55F7" w:rsidRPr="003864A4">
        <w:rPr>
          <w:rFonts w:cstheme="minorHAnsi"/>
        </w:rPr>
        <w:t xml:space="preserve">cost web traffic to Tesla’s website and </w:t>
      </w:r>
      <w:r w:rsidR="005B5F8D" w:rsidRPr="003864A4">
        <w:rPr>
          <w:rFonts w:cstheme="minorHAnsi"/>
        </w:rPr>
        <w:t>third-party</w:t>
      </w:r>
      <w:r w:rsidR="000F55F7" w:rsidRPr="003864A4">
        <w:rPr>
          <w:rFonts w:cstheme="minorHAnsi"/>
        </w:rPr>
        <w:t xml:space="preserve"> operators. </w:t>
      </w:r>
      <w:r w:rsidR="001A1E08" w:rsidRPr="003864A4">
        <w:rPr>
          <w:rFonts w:cstheme="minorHAnsi"/>
        </w:rPr>
        <w:t>Search engine optimisation (SEO)</w:t>
      </w:r>
      <w:r w:rsidR="005B5F8D" w:rsidRPr="003864A4">
        <w:rPr>
          <w:rFonts w:cstheme="minorHAnsi"/>
        </w:rPr>
        <w:t xml:space="preserve"> is potentially low cost since the brand name Tesla</w:t>
      </w:r>
      <w:r w:rsidR="00F966F9" w:rsidRPr="003864A4">
        <w:rPr>
          <w:rFonts w:cstheme="minorHAnsi"/>
        </w:rPr>
        <w:t xml:space="preserve"> is synonymous with the westernised image of an electric car.</w:t>
      </w:r>
    </w:p>
    <w:p w14:paraId="48D070E9" w14:textId="12763DB4" w:rsidR="00F966F9" w:rsidRPr="003864A4" w:rsidRDefault="00F966F9" w:rsidP="00F966F9">
      <w:pPr>
        <w:rPr>
          <w:rFonts w:cstheme="minorHAnsi"/>
        </w:rPr>
      </w:pPr>
      <w:r w:rsidRPr="003864A4">
        <w:rPr>
          <w:rFonts w:cstheme="minorHAnsi"/>
        </w:rPr>
        <w:t>Direct mail and email remain vital to communicate with customers</w:t>
      </w:r>
      <w:r w:rsidR="001A1E08" w:rsidRPr="003864A4">
        <w:rPr>
          <w:rFonts w:cstheme="minorHAnsi"/>
        </w:rPr>
        <w:t>, although t</w:t>
      </w:r>
      <w:r w:rsidRPr="003864A4">
        <w:rPr>
          <w:rFonts w:cstheme="minorHAnsi"/>
        </w:rPr>
        <w:t>his is utilised best when a prospective customer has voluntarily given their contact details to be communicated</w:t>
      </w:r>
      <w:r w:rsidR="001A1E08" w:rsidRPr="003864A4">
        <w:rPr>
          <w:rFonts w:cstheme="minorHAnsi"/>
        </w:rPr>
        <w:t xml:space="preserve"> with.</w:t>
      </w:r>
    </w:p>
    <w:p w14:paraId="5E28F51C" w14:textId="22A3105D" w:rsidR="009C6DD9" w:rsidRPr="003864A4" w:rsidRDefault="001A1E08" w:rsidP="008A74B9">
      <w:pPr>
        <w:rPr>
          <w:rFonts w:cstheme="minorHAnsi"/>
        </w:rPr>
      </w:pPr>
      <w:r w:rsidRPr="003864A4">
        <w:rPr>
          <w:rFonts w:cstheme="minorHAnsi"/>
        </w:rPr>
        <w:t xml:space="preserve">Tesla </w:t>
      </w:r>
      <w:r w:rsidR="00E56425" w:rsidRPr="003864A4">
        <w:rPr>
          <w:rFonts w:cstheme="minorHAnsi"/>
        </w:rPr>
        <w:t xml:space="preserve">advertise on </w:t>
      </w:r>
      <w:r w:rsidR="00B2711C" w:rsidRPr="003864A4">
        <w:rPr>
          <w:rFonts w:cstheme="minorHAnsi"/>
        </w:rPr>
        <w:t>most</w:t>
      </w:r>
      <w:r w:rsidR="00E56425" w:rsidRPr="003864A4">
        <w:rPr>
          <w:rFonts w:cstheme="minorHAnsi"/>
        </w:rPr>
        <w:t xml:space="preserve"> mediums shown in (Appendix 8)</w:t>
      </w:r>
      <w:r w:rsidR="00051DA6" w:rsidRPr="003864A4">
        <w:rPr>
          <w:rFonts w:cstheme="minorHAnsi"/>
        </w:rPr>
        <w:t xml:space="preserve">. </w:t>
      </w:r>
      <w:r w:rsidR="00523F4C" w:rsidRPr="003864A4">
        <w:rPr>
          <w:rFonts w:cstheme="minorHAnsi"/>
        </w:rPr>
        <w:t>Some are more effective than others</w:t>
      </w:r>
      <w:r w:rsidRPr="003864A4">
        <w:rPr>
          <w:rFonts w:cstheme="minorHAnsi"/>
        </w:rPr>
        <w:t xml:space="preserve"> which is important to be considered, especially regarding segmentation, targeting and positioning. </w:t>
      </w:r>
      <w:r w:rsidR="009C6DD9" w:rsidRPr="003864A4">
        <w:rPr>
          <w:rFonts w:cstheme="minorHAnsi"/>
        </w:rPr>
        <w:t xml:space="preserve">Tesla products are not advertised in the same way that general car manufacturers advertise such as radio and TV. The </w:t>
      </w:r>
      <w:r w:rsidR="00D8539D" w:rsidRPr="003864A4">
        <w:rPr>
          <w:rFonts w:cstheme="minorHAnsi"/>
        </w:rPr>
        <w:t xml:space="preserve">brand is represented much more discreetly without the need for </w:t>
      </w:r>
      <w:r w:rsidR="00340FA8" w:rsidRPr="003864A4">
        <w:rPr>
          <w:rFonts w:cstheme="minorHAnsi"/>
        </w:rPr>
        <w:t>slogans gimmicks or memorable endorsements like competitors.</w:t>
      </w:r>
      <w:r w:rsidR="007700C7" w:rsidRPr="003864A4">
        <w:rPr>
          <w:rFonts w:cstheme="minorHAnsi"/>
        </w:rPr>
        <w:t xml:space="preserve"> </w:t>
      </w:r>
    </w:p>
    <w:p w14:paraId="0BCFDB52" w14:textId="62C0DBCA" w:rsidR="007E242B" w:rsidRPr="003864A4" w:rsidRDefault="007700C7" w:rsidP="00631A52">
      <w:pPr>
        <w:rPr>
          <w:rFonts w:cstheme="minorHAnsi"/>
        </w:rPr>
      </w:pPr>
      <w:r w:rsidRPr="003864A4">
        <w:rPr>
          <w:rFonts w:cstheme="minorHAnsi"/>
        </w:rPr>
        <w:t>Despite the use of twitter by CEO Elon Musk, social media is used in formats that combine</w:t>
      </w:r>
      <w:r w:rsidR="00CE58FB" w:rsidRPr="003864A4">
        <w:rPr>
          <w:rFonts w:cstheme="minorHAnsi"/>
        </w:rPr>
        <w:t xml:space="preserve"> inhouse</w:t>
      </w:r>
      <w:r w:rsidRPr="003864A4">
        <w:rPr>
          <w:rFonts w:cstheme="minorHAnsi"/>
        </w:rPr>
        <w:t xml:space="preserve"> and </w:t>
      </w:r>
      <w:r w:rsidR="00CE58FB" w:rsidRPr="003864A4">
        <w:rPr>
          <w:rFonts w:cstheme="minorHAnsi"/>
        </w:rPr>
        <w:t xml:space="preserve">end user generated content. The traction of followers and interaction here is generally gained through organic traffic and not overly promoted content. </w:t>
      </w:r>
      <w:r w:rsidR="00A2341E" w:rsidRPr="003864A4">
        <w:rPr>
          <w:rFonts w:cstheme="minorHAnsi"/>
        </w:rPr>
        <w:t xml:space="preserve">Influencer marketing </w:t>
      </w:r>
      <w:r w:rsidR="007A6D96" w:rsidRPr="003864A4">
        <w:rPr>
          <w:rFonts w:cstheme="minorHAnsi"/>
        </w:rPr>
        <w:t>can therefore yield significant value f</w:t>
      </w:r>
      <w:r w:rsidR="00B27654" w:rsidRPr="003864A4">
        <w:rPr>
          <w:rFonts w:cstheme="minorHAnsi"/>
        </w:rPr>
        <w:t>rom</w:t>
      </w:r>
      <w:r w:rsidR="007A6D96" w:rsidRPr="003864A4">
        <w:rPr>
          <w:rFonts w:cstheme="minorHAnsi"/>
        </w:rPr>
        <w:t xml:space="preserve"> prospective </w:t>
      </w:r>
      <w:r w:rsidR="00B27654" w:rsidRPr="003864A4">
        <w:rPr>
          <w:rFonts w:cstheme="minorHAnsi"/>
        </w:rPr>
        <w:t>customers,</w:t>
      </w:r>
      <w:r w:rsidR="007A6D96" w:rsidRPr="003864A4">
        <w:rPr>
          <w:rFonts w:cstheme="minorHAnsi"/>
        </w:rPr>
        <w:t xml:space="preserve"> but </w:t>
      </w:r>
      <w:r w:rsidR="00B27654" w:rsidRPr="003864A4">
        <w:rPr>
          <w:rFonts w:cstheme="minorHAnsi"/>
        </w:rPr>
        <w:t>al</w:t>
      </w:r>
      <w:r w:rsidR="007A6D96" w:rsidRPr="003864A4">
        <w:rPr>
          <w:rFonts w:cstheme="minorHAnsi"/>
        </w:rPr>
        <w:t xml:space="preserve">so existing </w:t>
      </w:r>
      <w:r w:rsidR="00B27654" w:rsidRPr="003864A4">
        <w:rPr>
          <w:rFonts w:cstheme="minorHAnsi"/>
        </w:rPr>
        <w:t xml:space="preserve">long-term </w:t>
      </w:r>
      <w:r w:rsidR="007A6D96" w:rsidRPr="003864A4">
        <w:rPr>
          <w:rFonts w:cstheme="minorHAnsi"/>
        </w:rPr>
        <w:t>customers can be identified as a fan base</w:t>
      </w:r>
      <w:r w:rsidR="00B27654" w:rsidRPr="003864A4">
        <w:rPr>
          <w:rFonts w:cstheme="minorHAnsi"/>
        </w:rPr>
        <w:t xml:space="preserve"> and future advocates</w:t>
      </w:r>
      <w:r w:rsidR="007A6D96" w:rsidRPr="003864A4">
        <w:rPr>
          <w:rFonts w:cstheme="minorHAnsi"/>
        </w:rPr>
        <w:t>.</w:t>
      </w:r>
      <w:r w:rsidR="00A2341E" w:rsidRPr="003864A4">
        <w:rPr>
          <w:rFonts w:cstheme="minorHAnsi"/>
        </w:rPr>
        <w:t xml:space="preserve"> </w:t>
      </w:r>
      <w:r w:rsidR="00A2341E" w:rsidRPr="003864A4">
        <w:rPr>
          <w:rFonts w:cstheme="minorHAnsi"/>
        </w:rPr>
        <w:t xml:space="preserve">(Fahy and Jobber, 2022, p. </w:t>
      </w:r>
      <w:r w:rsidR="00A2341E" w:rsidRPr="003864A4">
        <w:rPr>
          <w:rFonts w:cstheme="minorHAnsi"/>
        </w:rPr>
        <w:t>77</w:t>
      </w:r>
      <w:r w:rsidR="00A2341E" w:rsidRPr="003864A4">
        <w:rPr>
          <w:rFonts w:cstheme="minorHAnsi"/>
        </w:rPr>
        <w:t>)</w:t>
      </w:r>
      <w:r w:rsidR="00B27654" w:rsidRPr="003864A4">
        <w:rPr>
          <w:rFonts w:cstheme="minorHAnsi"/>
        </w:rPr>
        <w:t>.</w:t>
      </w:r>
    </w:p>
    <w:p w14:paraId="74905401" w14:textId="77777777" w:rsidR="00A43FE4" w:rsidRPr="003864A4" w:rsidRDefault="00C40B0E" w:rsidP="003864A4">
      <w:pPr>
        <w:pStyle w:val="ListParagraph"/>
        <w:numPr>
          <w:ilvl w:val="1"/>
          <w:numId w:val="12"/>
        </w:numPr>
        <w:rPr>
          <w:rFonts w:cstheme="minorHAnsi"/>
        </w:rPr>
      </w:pPr>
      <w:r w:rsidRPr="003864A4">
        <w:rPr>
          <w:rFonts w:cstheme="minorHAnsi"/>
        </w:rPr>
        <w:lastRenderedPageBreak/>
        <w:t>Measuring Success</w:t>
      </w:r>
    </w:p>
    <w:p w14:paraId="474E350A" w14:textId="507BE13A" w:rsidR="00FE1C2F" w:rsidRPr="003864A4" w:rsidRDefault="00A43FE4" w:rsidP="00631A52">
      <w:pPr>
        <w:rPr>
          <w:rFonts w:cstheme="minorHAnsi"/>
        </w:rPr>
      </w:pPr>
      <w:r w:rsidRPr="003864A4">
        <w:rPr>
          <w:rFonts w:cstheme="minorHAnsi"/>
        </w:rPr>
        <w:t xml:space="preserve">Measuring success can be broken down </w:t>
      </w:r>
      <w:r w:rsidR="00560607" w:rsidRPr="003864A4">
        <w:rPr>
          <w:rFonts w:cstheme="minorHAnsi"/>
        </w:rPr>
        <w:t>as o</w:t>
      </w:r>
      <w:r w:rsidRPr="003864A4">
        <w:rPr>
          <w:rFonts w:cstheme="minorHAnsi"/>
        </w:rPr>
        <w:t xml:space="preserve">bjectives, </w:t>
      </w:r>
      <w:r w:rsidR="00560607" w:rsidRPr="003864A4">
        <w:rPr>
          <w:rFonts w:cstheme="minorHAnsi"/>
        </w:rPr>
        <w:t>d</w:t>
      </w:r>
      <w:r w:rsidRPr="003864A4">
        <w:rPr>
          <w:rFonts w:cstheme="minorHAnsi"/>
        </w:rPr>
        <w:t>ata</w:t>
      </w:r>
      <w:r w:rsidR="00560607" w:rsidRPr="003864A4">
        <w:rPr>
          <w:rFonts w:cstheme="minorHAnsi"/>
        </w:rPr>
        <w:t xml:space="preserve"> a</w:t>
      </w:r>
      <w:r w:rsidRPr="003864A4">
        <w:rPr>
          <w:rFonts w:cstheme="minorHAnsi"/>
        </w:rPr>
        <w:t>nalysis, Interpretation,</w:t>
      </w:r>
      <w:r w:rsidR="00560607" w:rsidRPr="003864A4">
        <w:rPr>
          <w:rFonts w:cstheme="minorHAnsi"/>
        </w:rPr>
        <w:t xml:space="preserve"> and</w:t>
      </w:r>
      <w:r w:rsidRPr="003864A4">
        <w:rPr>
          <w:rFonts w:cstheme="minorHAnsi"/>
        </w:rPr>
        <w:t xml:space="preserve"> Recommendation</w:t>
      </w:r>
      <w:r w:rsidR="00162A68" w:rsidRPr="003864A4">
        <w:rPr>
          <w:rFonts w:cstheme="minorHAnsi"/>
        </w:rPr>
        <w:t>. To be effective</w:t>
      </w:r>
      <w:r w:rsidR="00560607" w:rsidRPr="003864A4">
        <w:rPr>
          <w:rFonts w:cstheme="minorHAnsi"/>
        </w:rPr>
        <w:t xml:space="preserve"> all </w:t>
      </w:r>
      <w:r w:rsidR="00162A68" w:rsidRPr="003864A4">
        <w:rPr>
          <w:rFonts w:cstheme="minorHAnsi"/>
        </w:rPr>
        <w:t>campaigns must me measurable, substantial and accessible.</w:t>
      </w:r>
    </w:p>
    <w:p w14:paraId="3C6F2C0B" w14:textId="77777777" w:rsidR="00720333" w:rsidRPr="003864A4" w:rsidRDefault="00560607" w:rsidP="00631A52">
      <w:pPr>
        <w:rPr>
          <w:rFonts w:cstheme="minorHAnsi"/>
        </w:rPr>
      </w:pPr>
      <w:r w:rsidRPr="003864A4">
        <w:rPr>
          <w:rFonts w:cstheme="minorHAnsi"/>
        </w:rPr>
        <w:t xml:space="preserve">Objectives can start with an evaluation of existing markers such as market share, sales value and volume, profitability, end user reach, exposer, interaction etc. When identified, </w:t>
      </w:r>
      <w:r w:rsidR="008C6075" w:rsidRPr="003864A4">
        <w:rPr>
          <w:rFonts w:cstheme="minorHAnsi"/>
        </w:rPr>
        <w:t xml:space="preserve">numerical </w:t>
      </w:r>
      <w:r w:rsidRPr="003864A4">
        <w:rPr>
          <w:rFonts w:cstheme="minorHAnsi"/>
        </w:rPr>
        <w:t>growth values can be set in place, concurrent with existing market and competitor comparison</w:t>
      </w:r>
      <w:r w:rsidR="004547E9" w:rsidRPr="003864A4">
        <w:rPr>
          <w:rFonts w:cstheme="minorHAnsi"/>
        </w:rPr>
        <w:t xml:space="preserve">. </w:t>
      </w:r>
      <w:r w:rsidR="008C6075" w:rsidRPr="003864A4">
        <w:rPr>
          <w:rFonts w:cstheme="minorHAnsi"/>
        </w:rPr>
        <w:br/>
      </w:r>
      <w:r w:rsidR="008C6075" w:rsidRPr="003864A4">
        <w:rPr>
          <w:rFonts w:cstheme="minorHAnsi"/>
        </w:rPr>
        <w:br/>
      </w:r>
      <w:r w:rsidR="00C33CCD" w:rsidRPr="003864A4">
        <w:rPr>
          <w:rFonts w:cstheme="minorHAnsi"/>
        </w:rPr>
        <w:t>Data analysis can provide valuable insights providing that the analysis is inline with the objectives</w:t>
      </w:r>
      <w:r w:rsidR="004547E9" w:rsidRPr="003864A4">
        <w:rPr>
          <w:rFonts w:cstheme="minorHAnsi"/>
        </w:rPr>
        <w:t xml:space="preserve"> and </w:t>
      </w:r>
      <w:r w:rsidR="00EE2765" w:rsidRPr="003864A4">
        <w:rPr>
          <w:rFonts w:cstheme="minorHAnsi"/>
        </w:rPr>
        <w:t xml:space="preserve">is </w:t>
      </w:r>
      <w:r w:rsidR="004547E9" w:rsidRPr="003864A4">
        <w:rPr>
          <w:rFonts w:cstheme="minorHAnsi"/>
        </w:rPr>
        <w:t>unbiased. Tesla can identify its exposer to target audiences by analysing data regarding social media reach</w:t>
      </w:r>
      <w:r w:rsidR="00EE2765" w:rsidRPr="003864A4">
        <w:rPr>
          <w:rFonts w:cstheme="minorHAnsi"/>
        </w:rPr>
        <w:t>.</w:t>
      </w:r>
      <w:r w:rsidR="004547E9" w:rsidRPr="003864A4">
        <w:rPr>
          <w:rFonts w:cstheme="minorHAnsi"/>
        </w:rPr>
        <w:t xml:space="preserve"> </w:t>
      </w:r>
      <w:r w:rsidR="00350AB6" w:rsidRPr="003864A4">
        <w:rPr>
          <w:rFonts w:cstheme="minorHAnsi"/>
        </w:rPr>
        <w:t>For example, t</w:t>
      </w:r>
      <w:r w:rsidR="00EE2765" w:rsidRPr="003864A4">
        <w:rPr>
          <w:rFonts w:cstheme="minorHAnsi"/>
        </w:rPr>
        <w:t xml:space="preserve">he sales or </w:t>
      </w:r>
      <w:r w:rsidR="00350AB6" w:rsidRPr="003864A4">
        <w:rPr>
          <w:rFonts w:cstheme="minorHAnsi"/>
        </w:rPr>
        <w:t>at least</w:t>
      </w:r>
      <w:r w:rsidR="00EE2765" w:rsidRPr="003864A4">
        <w:rPr>
          <w:rFonts w:cstheme="minorHAnsi"/>
        </w:rPr>
        <w:t xml:space="preserve"> interaction gained from </w:t>
      </w:r>
      <w:r w:rsidR="00350AB6" w:rsidRPr="003864A4">
        <w:rPr>
          <w:rFonts w:cstheme="minorHAnsi"/>
        </w:rPr>
        <w:t>a particular</w:t>
      </w:r>
      <w:r w:rsidR="00EE2765" w:rsidRPr="003864A4">
        <w:rPr>
          <w:rFonts w:cstheme="minorHAnsi"/>
        </w:rPr>
        <w:t xml:space="preserve"> </w:t>
      </w:r>
      <w:r w:rsidR="004547E9" w:rsidRPr="003864A4">
        <w:rPr>
          <w:rFonts w:cstheme="minorHAnsi"/>
        </w:rPr>
        <w:t xml:space="preserve">target audience </w:t>
      </w:r>
      <w:r w:rsidR="00350AB6" w:rsidRPr="003864A4">
        <w:rPr>
          <w:rFonts w:cstheme="minorHAnsi"/>
        </w:rPr>
        <w:t>can be compared to either other customer segments or previous sales periods with correlating data.</w:t>
      </w:r>
      <w:r w:rsidR="00720333" w:rsidRPr="003864A4">
        <w:rPr>
          <w:rFonts w:cstheme="minorHAnsi"/>
        </w:rPr>
        <w:t xml:space="preserve"> This ensures it is measurable and substantial.</w:t>
      </w:r>
    </w:p>
    <w:p w14:paraId="3DC79501" w14:textId="6C42546E" w:rsidR="00560607" w:rsidRPr="003864A4" w:rsidRDefault="00720333" w:rsidP="00631A52">
      <w:pPr>
        <w:rPr>
          <w:rFonts w:cstheme="minorHAnsi"/>
        </w:rPr>
      </w:pPr>
      <w:r w:rsidRPr="003864A4">
        <w:rPr>
          <w:rFonts w:cstheme="minorHAnsi"/>
        </w:rPr>
        <w:t xml:space="preserve">The interpretation of this data is the next step which can either be surprising or inline with expectations. So that the </w:t>
      </w:r>
      <w:r w:rsidR="00352D1B" w:rsidRPr="003864A4">
        <w:rPr>
          <w:rFonts w:cstheme="minorHAnsi"/>
        </w:rPr>
        <w:t>recommendations</w:t>
      </w:r>
      <w:r w:rsidRPr="003864A4">
        <w:rPr>
          <w:rFonts w:cstheme="minorHAnsi"/>
        </w:rPr>
        <w:t xml:space="preserve"> are of value, the interpretation of data must be relevant</w:t>
      </w:r>
      <w:r w:rsidR="00352D1B" w:rsidRPr="003864A4">
        <w:rPr>
          <w:rFonts w:cstheme="minorHAnsi"/>
        </w:rPr>
        <w:t xml:space="preserve">, </w:t>
      </w:r>
      <w:r w:rsidRPr="003864A4">
        <w:rPr>
          <w:rFonts w:cstheme="minorHAnsi"/>
        </w:rPr>
        <w:t>comparative</w:t>
      </w:r>
      <w:r w:rsidR="00352D1B" w:rsidRPr="003864A4">
        <w:rPr>
          <w:rFonts w:cstheme="minorHAnsi"/>
        </w:rPr>
        <w:t xml:space="preserve"> and accessible.</w:t>
      </w:r>
    </w:p>
    <w:p w14:paraId="16C3750E" w14:textId="68333F0E" w:rsidR="00A43FE4" w:rsidRPr="003864A4" w:rsidRDefault="00AF6946" w:rsidP="00631A52">
      <w:pPr>
        <w:rPr>
          <w:rFonts w:cstheme="minorHAnsi"/>
        </w:rPr>
      </w:pPr>
      <w:r w:rsidRPr="003864A4">
        <w:rPr>
          <w:rFonts w:cstheme="minorHAnsi"/>
        </w:rPr>
        <w:t xml:space="preserve">Recommendations are then made from the interpretation of the analysis. </w:t>
      </w:r>
      <w:r w:rsidR="003F68C2" w:rsidRPr="003864A4">
        <w:rPr>
          <w:rFonts w:cstheme="minorHAnsi"/>
        </w:rPr>
        <w:t>Again,</w:t>
      </w:r>
      <w:r w:rsidRPr="003864A4">
        <w:rPr>
          <w:rFonts w:cstheme="minorHAnsi"/>
        </w:rPr>
        <w:t xml:space="preserve"> it is difficult to avoid unconscious bias so that they are valuable and not just fulfilling a narrative</w:t>
      </w:r>
      <w:r w:rsidR="00E12FC7" w:rsidRPr="003864A4">
        <w:rPr>
          <w:rFonts w:cstheme="minorHAnsi"/>
        </w:rPr>
        <w:t xml:space="preserve">. When making recommendations, the data may suggest </w:t>
      </w:r>
      <w:r w:rsidR="007746EF" w:rsidRPr="003864A4">
        <w:rPr>
          <w:rFonts w:cstheme="minorHAnsi"/>
        </w:rPr>
        <w:t>e.g.,</w:t>
      </w:r>
      <w:r w:rsidR="00E12FC7" w:rsidRPr="003864A4">
        <w:rPr>
          <w:rFonts w:cstheme="minorHAnsi"/>
        </w:rPr>
        <w:t xml:space="preserve"> </w:t>
      </w:r>
      <w:r w:rsidR="007C10DB" w:rsidRPr="003864A4">
        <w:rPr>
          <w:rFonts w:cstheme="minorHAnsi"/>
        </w:rPr>
        <w:t xml:space="preserve">increasing </w:t>
      </w:r>
      <w:r w:rsidR="00E12FC7" w:rsidRPr="003864A4">
        <w:rPr>
          <w:rFonts w:cstheme="minorHAnsi"/>
        </w:rPr>
        <w:t xml:space="preserve">marketing spend to </w:t>
      </w:r>
      <w:r w:rsidR="007C10DB" w:rsidRPr="003864A4">
        <w:rPr>
          <w:rFonts w:cstheme="minorHAnsi"/>
        </w:rPr>
        <w:t>improve</w:t>
      </w:r>
      <w:r w:rsidR="00E12FC7" w:rsidRPr="003864A4">
        <w:rPr>
          <w:rFonts w:cstheme="minorHAnsi"/>
        </w:rPr>
        <w:t xml:space="preserve"> reach, </w:t>
      </w:r>
      <w:r w:rsidR="007C10DB" w:rsidRPr="003864A4">
        <w:rPr>
          <w:rFonts w:cstheme="minorHAnsi"/>
        </w:rPr>
        <w:t>reduce pricing</w:t>
      </w:r>
      <w:r w:rsidR="00E12FC7" w:rsidRPr="003864A4">
        <w:rPr>
          <w:rFonts w:cstheme="minorHAnsi"/>
        </w:rPr>
        <w:t xml:space="preserve"> to increase sales, or choose different styles to communicate as trends and </w:t>
      </w:r>
      <w:r w:rsidR="005377E9" w:rsidRPr="003864A4">
        <w:rPr>
          <w:rFonts w:cstheme="minorHAnsi"/>
        </w:rPr>
        <w:t xml:space="preserve">large data </w:t>
      </w:r>
      <w:r w:rsidR="00E12FC7" w:rsidRPr="003864A4">
        <w:rPr>
          <w:rFonts w:cstheme="minorHAnsi"/>
        </w:rPr>
        <w:t>patterns emerge, that are visible in soci</w:t>
      </w:r>
      <w:bookmarkEnd w:id="0"/>
      <w:r w:rsidR="007C10DB" w:rsidRPr="003864A4">
        <w:rPr>
          <w:rFonts w:cstheme="minorHAnsi"/>
        </w:rPr>
        <w:t xml:space="preserve">al channels. </w:t>
      </w:r>
      <w:r w:rsidR="00A43FE4" w:rsidRPr="003864A4">
        <w:rPr>
          <w:rFonts w:cstheme="minorHAnsi"/>
          <w:b/>
          <w:bCs/>
        </w:rPr>
        <w:br w:type="page"/>
      </w:r>
    </w:p>
    <w:p w14:paraId="092ED8AE" w14:textId="77777777" w:rsidR="006A1E69" w:rsidRPr="003864A4" w:rsidRDefault="007E7A52" w:rsidP="003864A4">
      <w:pPr>
        <w:pStyle w:val="ListParagraph"/>
        <w:numPr>
          <w:ilvl w:val="0"/>
          <w:numId w:val="12"/>
        </w:numPr>
        <w:rPr>
          <w:rFonts w:cstheme="minorHAnsi"/>
          <w:b/>
          <w:bCs/>
        </w:rPr>
      </w:pPr>
      <w:r w:rsidRPr="003864A4">
        <w:rPr>
          <w:rFonts w:cstheme="minorHAnsi"/>
          <w:b/>
          <w:bCs/>
        </w:rPr>
        <w:lastRenderedPageBreak/>
        <w:t>Conclusio</w:t>
      </w:r>
      <w:r w:rsidR="00A521B2" w:rsidRPr="003864A4">
        <w:rPr>
          <w:rFonts w:cstheme="minorHAnsi"/>
          <w:b/>
          <w:bCs/>
        </w:rPr>
        <w:t>n</w:t>
      </w:r>
    </w:p>
    <w:p w14:paraId="4268DB73" w14:textId="2DB162FA" w:rsidR="00BB205F" w:rsidRPr="003864A4" w:rsidRDefault="00BB205F" w:rsidP="006A1E69">
      <w:pPr>
        <w:rPr>
          <w:rFonts w:cstheme="minorHAnsi"/>
          <w:b/>
          <w:bCs/>
        </w:rPr>
      </w:pPr>
      <w:r w:rsidRPr="003864A4">
        <w:rPr>
          <w:rFonts w:cstheme="minorHAnsi"/>
        </w:rPr>
        <w:t>Tesla has made incredible advances in technology and</w:t>
      </w:r>
      <w:r w:rsidR="00306252" w:rsidRPr="003864A4">
        <w:rPr>
          <w:rFonts w:cstheme="minorHAnsi"/>
        </w:rPr>
        <w:t xml:space="preserve"> has</w:t>
      </w:r>
      <w:r w:rsidRPr="003864A4">
        <w:rPr>
          <w:rFonts w:cstheme="minorHAnsi"/>
        </w:rPr>
        <w:t xml:space="preserve"> shaped the way forward in the </w:t>
      </w:r>
      <w:r w:rsidR="00306252" w:rsidRPr="003864A4">
        <w:rPr>
          <w:rFonts w:cstheme="minorHAnsi"/>
        </w:rPr>
        <w:t xml:space="preserve">public vehicle industry. The brand has established 5 major </w:t>
      </w:r>
      <w:r w:rsidR="004031D9" w:rsidRPr="003864A4">
        <w:rPr>
          <w:rFonts w:cstheme="minorHAnsi"/>
        </w:rPr>
        <w:t xml:space="preserve">products that specifically cater for those intended </w:t>
      </w:r>
      <w:r w:rsidR="00306252" w:rsidRPr="003864A4">
        <w:rPr>
          <w:rFonts w:cstheme="minorHAnsi"/>
        </w:rPr>
        <w:t xml:space="preserve">customer </w:t>
      </w:r>
      <w:r w:rsidR="000500AA" w:rsidRPr="003864A4">
        <w:rPr>
          <w:rFonts w:cstheme="minorHAnsi"/>
        </w:rPr>
        <w:t>segments and</w:t>
      </w:r>
      <w:r w:rsidR="00306252" w:rsidRPr="003864A4">
        <w:rPr>
          <w:rFonts w:cstheme="minorHAnsi"/>
        </w:rPr>
        <w:t xml:space="preserve"> is continuing to develop products and services that</w:t>
      </w:r>
      <w:r w:rsidR="000500AA" w:rsidRPr="003864A4">
        <w:rPr>
          <w:rFonts w:cstheme="minorHAnsi"/>
        </w:rPr>
        <w:t xml:space="preserve"> excite and provide substantial benefit.</w:t>
      </w:r>
    </w:p>
    <w:p w14:paraId="15034C16" w14:textId="57D379A5" w:rsidR="00360E30" w:rsidRPr="003864A4" w:rsidRDefault="00A34ADD" w:rsidP="00E214DF">
      <w:pPr>
        <w:rPr>
          <w:rFonts w:cstheme="minorHAnsi"/>
        </w:rPr>
      </w:pPr>
      <w:r w:rsidRPr="003864A4">
        <w:rPr>
          <w:rFonts w:cstheme="minorHAnsi"/>
        </w:rPr>
        <w:t xml:space="preserve">The </w:t>
      </w:r>
      <w:r w:rsidR="00E303DA" w:rsidRPr="003864A4">
        <w:rPr>
          <w:rFonts w:cstheme="minorHAnsi"/>
        </w:rPr>
        <w:t xml:space="preserve">main short comings of Tesla’s poor CSR </w:t>
      </w:r>
      <w:r w:rsidR="00230B0B" w:rsidRPr="003864A4">
        <w:rPr>
          <w:rFonts w:cstheme="minorHAnsi"/>
        </w:rPr>
        <w:t>are</w:t>
      </w:r>
      <w:r w:rsidR="00E303DA" w:rsidRPr="003864A4">
        <w:rPr>
          <w:rFonts w:cstheme="minorHAnsi"/>
        </w:rPr>
        <w:t xml:space="preserve"> historically down to the production process of its products. High carbon </w:t>
      </w:r>
      <w:r w:rsidR="0027298A" w:rsidRPr="003864A4">
        <w:rPr>
          <w:rFonts w:cstheme="minorHAnsi"/>
        </w:rPr>
        <w:t>footprints</w:t>
      </w:r>
      <w:r w:rsidR="0033591E" w:rsidRPr="003864A4">
        <w:rPr>
          <w:rFonts w:cstheme="minorHAnsi"/>
        </w:rPr>
        <w:t>, environmental damage,</w:t>
      </w:r>
      <w:r w:rsidR="00E303DA" w:rsidRPr="003864A4">
        <w:rPr>
          <w:rFonts w:cstheme="minorHAnsi"/>
        </w:rPr>
        <w:t xml:space="preserve"> and </w:t>
      </w:r>
      <w:r w:rsidR="0027298A" w:rsidRPr="003864A4">
        <w:rPr>
          <w:rFonts w:cstheme="minorHAnsi"/>
        </w:rPr>
        <w:t xml:space="preserve">poor working conditions within the supply chain. As evidence suggests, the extraction of Cobalt used to produce </w:t>
      </w:r>
      <w:r w:rsidR="006B2C0E" w:rsidRPr="003864A4">
        <w:rPr>
          <w:rFonts w:cstheme="minorHAnsi"/>
        </w:rPr>
        <w:t xml:space="preserve">Tesla’s </w:t>
      </w:r>
      <w:r w:rsidR="0027298A" w:rsidRPr="003864A4">
        <w:rPr>
          <w:rFonts w:cstheme="minorHAnsi"/>
        </w:rPr>
        <w:t>batteries is a</w:t>
      </w:r>
      <w:r w:rsidR="006B2C0E" w:rsidRPr="003864A4">
        <w:rPr>
          <w:rFonts w:cstheme="minorHAnsi"/>
        </w:rPr>
        <w:t>n</w:t>
      </w:r>
      <w:r w:rsidR="0027298A" w:rsidRPr="003864A4">
        <w:rPr>
          <w:rFonts w:cstheme="minorHAnsi"/>
        </w:rPr>
        <w:t xml:space="preserve"> </w:t>
      </w:r>
      <w:r w:rsidR="006B2C0E" w:rsidRPr="003864A4">
        <w:rPr>
          <w:rFonts w:cstheme="minorHAnsi"/>
        </w:rPr>
        <w:t>inadequately</w:t>
      </w:r>
      <w:r w:rsidR="0027298A" w:rsidRPr="003864A4">
        <w:rPr>
          <w:rFonts w:cstheme="minorHAnsi"/>
        </w:rPr>
        <w:t xml:space="preserve"> monitored </w:t>
      </w:r>
      <w:r w:rsidR="0033591E" w:rsidRPr="003864A4">
        <w:rPr>
          <w:rFonts w:cstheme="minorHAnsi"/>
        </w:rPr>
        <w:t>practice and</w:t>
      </w:r>
      <w:r w:rsidR="0027298A" w:rsidRPr="003864A4">
        <w:rPr>
          <w:rFonts w:cstheme="minorHAnsi"/>
        </w:rPr>
        <w:t xml:space="preserve"> involves the exploitation of low</w:t>
      </w:r>
      <w:r w:rsidR="0033591E" w:rsidRPr="003864A4">
        <w:rPr>
          <w:rFonts w:cstheme="minorHAnsi"/>
        </w:rPr>
        <w:t>-</w:t>
      </w:r>
      <w:r w:rsidR="0027298A" w:rsidRPr="003864A4">
        <w:rPr>
          <w:rFonts w:cstheme="minorHAnsi"/>
        </w:rPr>
        <w:t>cost workers with little to no health and safety</w:t>
      </w:r>
      <w:r w:rsidR="0033591E" w:rsidRPr="003864A4">
        <w:rPr>
          <w:rFonts w:cstheme="minorHAnsi"/>
        </w:rPr>
        <w:t xml:space="preserve"> regulation. Although the Tesla and its’ suppliers has had to pay significant fines to the communities affected, Tesla has managed to avoid mass public disapproval as its high-tech, science-baffles-brains approach has clearly worked. </w:t>
      </w:r>
    </w:p>
    <w:p w14:paraId="66EE9DC2" w14:textId="05E5428C" w:rsidR="00E560AD" w:rsidRPr="003864A4" w:rsidRDefault="00E560AD" w:rsidP="00E214DF">
      <w:pPr>
        <w:rPr>
          <w:rFonts w:cstheme="minorHAnsi"/>
        </w:rPr>
      </w:pPr>
      <w:r w:rsidRPr="003864A4">
        <w:rPr>
          <w:rFonts w:cstheme="minorHAnsi"/>
        </w:rPr>
        <w:t>Furthermore,</w:t>
      </w:r>
      <w:r w:rsidRPr="003864A4">
        <w:rPr>
          <w:rFonts w:cstheme="minorHAnsi"/>
        </w:rPr>
        <w:t xml:space="preserve"> to corporate social responsibility, the recent lawsuits of February 2022 have pushed further negative images of the business.</w:t>
      </w:r>
    </w:p>
    <w:p w14:paraId="4FB0222B" w14:textId="7773936A" w:rsidR="000500AA" w:rsidRPr="003864A4" w:rsidRDefault="0033591E" w:rsidP="00E214DF">
      <w:pPr>
        <w:rPr>
          <w:rFonts w:cstheme="minorHAnsi"/>
        </w:rPr>
      </w:pPr>
      <w:r w:rsidRPr="003864A4">
        <w:rPr>
          <w:rFonts w:cstheme="minorHAnsi"/>
        </w:rPr>
        <w:t xml:space="preserve">The </w:t>
      </w:r>
      <w:r w:rsidR="00230B0B" w:rsidRPr="003864A4">
        <w:rPr>
          <w:rFonts w:cstheme="minorHAnsi"/>
        </w:rPr>
        <w:t xml:space="preserve">current </w:t>
      </w:r>
      <w:r w:rsidR="00360E30" w:rsidRPr="003864A4">
        <w:rPr>
          <w:rFonts w:cstheme="minorHAnsi"/>
        </w:rPr>
        <w:t>marketing</w:t>
      </w:r>
      <w:r w:rsidRPr="003864A4">
        <w:rPr>
          <w:rFonts w:cstheme="minorHAnsi"/>
        </w:rPr>
        <w:t xml:space="preserve"> </w:t>
      </w:r>
      <w:r w:rsidR="00271133" w:rsidRPr="003864A4">
        <w:rPr>
          <w:rFonts w:cstheme="minorHAnsi"/>
        </w:rPr>
        <w:t>strategy</w:t>
      </w:r>
      <w:r w:rsidRPr="003864A4">
        <w:rPr>
          <w:rFonts w:cstheme="minorHAnsi"/>
        </w:rPr>
        <w:t xml:space="preserve"> of the</w:t>
      </w:r>
      <w:r w:rsidR="00271133" w:rsidRPr="003864A4">
        <w:rPr>
          <w:rFonts w:cstheme="minorHAnsi"/>
        </w:rPr>
        <w:t xml:space="preserve"> CEO Elon Musk’s approach will not win over all the potential customers of the car market. Since multiple competitors, new entrants and growing substitutions threaten the market share and growth of the business. </w:t>
      </w:r>
      <w:r w:rsidR="00360E30" w:rsidRPr="003864A4">
        <w:rPr>
          <w:rFonts w:cstheme="minorHAnsi"/>
        </w:rPr>
        <w:t>Tesla’s apparent lack of CSR strategy shows that d</w:t>
      </w:r>
      <w:r w:rsidR="000500AA" w:rsidRPr="003864A4">
        <w:rPr>
          <w:rFonts w:cstheme="minorHAnsi"/>
        </w:rPr>
        <w:t xml:space="preserve">espite </w:t>
      </w:r>
      <w:r w:rsidR="00360E30" w:rsidRPr="003864A4">
        <w:rPr>
          <w:rFonts w:cstheme="minorHAnsi"/>
        </w:rPr>
        <w:t>its ability to innovate its products,</w:t>
      </w:r>
      <w:r w:rsidR="00850D0A" w:rsidRPr="003864A4">
        <w:rPr>
          <w:rFonts w:cstheme="minorHAnsi"/>
        </w:rPr>
        <w:t xml:space="preserve"> it neglects the emotional value of its customers in their purchasing decisions.</w:t>
      </w:r>
    </w:p>
    <w:p w14:paraId="5987894E" w14:textId="77777777" w:rsidR="00224AD3" w:rsidRPr="003864A4" w:rsidRDefault="0076703D" w:rsidP="00E214DF">
      <w:pPr>
        <w:rPr>
          <w:rFonts w:cstheme="minorHAnsi"/>
        </w:rPr>
      </w:pPr>
      <w:r w:rsidRPr="003864A4">
        <w:rPr>
          <w:rFonts w:cstheme="minorHAnsi"/>
        </w:rPr>
        <w:t xml:space="preserve">There have been numerous deaths and injury relating to over reliance of autonomous technology by the vehicle operator. </w:t>
      </w:r>
      <w:r w:rsidR="006A1E69" w:rsidRPr="003864A4">
        <w:rPr>
          <w:rFonts w:cstheme="minorHAnsi"/>
        </w:rPr>
        <w:t>Tesla has been lucky because the operation of the vehicle remains the responsibility of the driver, regardless of technology failure. Many drivers using the auto pilot function of the vehicle are</w:t>
      </w:r>
      <w:r w:rsidR="008F38BA" w:rsidRPr="003864A4">
        <w:rPr>
          <w:rFonts w:cstheme="minorHAnsi"/>
        </w:rPr>
        <w:t xml:space="preserve"> often under the impression that they no longer remain responsible for actions of the vehicle. It is possible that the communication and advertising around this feature of the product is misleading and likely ambiguous in its description. Were injury and fatality have occurred, Tesla has defended its position and that the liability remains with the vehicle operator.</w:t>
      </w:r>
      <w:r w:rsidR="00B07F44" w:rsidRPr="003864A4">
        <w:rPr>
          <w:rFonts w:cstheme="minorHAnsi"/>
        </w:rPr>
        <w:t xml:space="preserve"> </w:t>
      </w:r>
    </w:p>
    <w:p w14:paraId="2EFF3644" w14:textId="72100384" w:rsidR="00931F99" w:rsidRPr="003864A4" w:rsidRDefault="008F38BA" w:rsidP="00E214DF">
      <w:pPr>
        <w:rPr>
          <w:rFonts w:cstheme="minorHAnsi"/>
        </w:rPr>
      </w:pPr>
      <w:r w:rsidRPr="003864A4">
        <w:rPr>
          <w:rFonts w:cstheme="minorHAnsi"/>
        </w:rPr>
        <w:t xml:space="preserve">Other cases of over selling or </w:t>
      </w:r>
      <w:r w:rsidR="00A34ADD" w:rsidRPr="003864A4">
        <w:rPr>
          <w:rFonts w:cstheme="minorHAnsi"/>
        </w:rPr>
        <w:t xml:space="preserve">misleading communication of performance are that of battery range and performance. </w:t>
      </w:r>
      <w:r w:rsidR="00B07F44" w:rsidRPr="003864A4">
        <w:rPr>
          <w:rFonts w:cstheme="minorHAnsi"/>
        </w:rPr>
        <w:t xml:space="preserve">Tesla </w:t>
      </w:r>
      <w:r w:rsidR="00224AD3" w:rsidRPr="003864A4">
        <w:rPr>
          <w:rFonts w:cstheme="minorHAnsi"/>
        </w:rPr>
        <w:t>continues</w:t>
      </w:r>
      <w:r w:rsidR="00B07F44" w:rsidRPr="003864A4">
        <w:rPr>
          <w:rFonts w:cstheme="minorHAnsi"/>
        </w:rPr>
        <w:t xml:space="preserve"> to deny its ‘real world’ performance of its products.</w:t>
      </w:r>
    </w:p>
    <w:p w14:paraId="6B63CB4C" w14:textId="3A1DE555" w:rsidR="004555EC" w:rsidRPr="003864A4" w:rsidRDefault="004555EC" w:rsidP="00E214DF">
      <w:pPr>
        <w:rPr>
          <w:rFonts w:cstheme="minorHAnsi"/>
        </w:rPr>
      </w:pPr>
      <w:r w:rsidRPr="003864A4">
        <w:rPr>
          <w:rFonts w:cstheme="minorHAnsi"/>
        </w:rPr>
        <w:t>Tesla remains to have a limited product range</w:t>
      </w:r>
      <w:r w:rsidR="00962FEA" w:rsidRPr="003864A4">
        <w:rPr>
          <w:rFonts w:cstheme="minorHAnsi"/>
        </w:rPr>
        <w:t xml:space="preserve"> at a price point that is still very high. Despite improvements in affordability Tesla does not make a product that is available to emerging markets or regions with challenges around electrification. As improved infrastructure</w:t>
      </w:r>
      <w:r w:rsidR="00807DAB" w:rsidRPr="003864A4">
        <w:rPr>
          <w:rFonts w:cstheme="minorHAnsi"/>
        </w:rPr>
        <w:t xml:space="preserve"> continues to develop in modernised society, so do the products that Tesla produce. What is yet to be understood is the </w:t>
      </w:r>
      <w:r w:rsidR="00CF0D65" w:rsidRPr="003864A4">
        <w:rPr>
          <w:rFonts w:cstheme="minorHAnsi"/>
        </w:rPr>
        <w:t>long-term</w:t>
      </w:r>
      <w:r w:rsidR="00807DAB" w:rsidRPr="003864A4">
        <w:rPr>
          <w:rFonts w:cstheme="minorHAnsi"/>
        </w:rPr>
        <w:t xml:space="preserve"> performance of electric cars when battery degradation is concerned.</w:t>
      </w:r>
      <w:r w:rsidR="00CF0D65" w:rsidRPr="003864A4">
        <w:rPr>
          <w:rFonts w:cstheme="minorHAnsi"/>
        </w:rPr>
        <w:t xml:space="preserve"> Does the industry as it stands today, have an after market of used electric vehicles, and is the </w:t>
      </w:r>
      <w:r w:rsidR="007F5451" w:rsidRPr="003864A4">
        <w:rPr>
          <w:rFonts w:cstheme="minorHAnsi"/>
        </w:rPr>
        <w:t>second-hand</w:t>
      </w:r>
      <w:r w:rsidR="00CF0D65" w:rsidRPr="003864A4">
        <w:rPr>
          <w:rFonts w:cstheme="minorHAnsi"/>
        </w:rPr>
        <w:t xml:space="preserve"> market a lower cost option to lower income customer segments.</w:t>
      </w:r>
    </w:p>
    <w:p w14:paraId="6D08F60E" w14:textId="0FD1997C" w:rsidR="00E214DF" w:rsidRPr="003864A4" w:rsidRDefault="00E214DF" w:rsidP="00E214DF">
      <w:pPr>
        <w:rPr>
          <w:rFonts w:cstheme="minorHAnsi"/>
        </w:rPr>
      </w:pPr>
      <w:r w:rsidRPr="003864A4">
        <w:rPr>
          <w:rFonts w:cstheme="minorHAnsi"/>
          <w:b/>
          <w:bCs/>
        </w:rPr>
        <w:br w:type="page"/>
      </w:r>
    </w:p>
    <w:p w14:paraId="4B4E9F66" w14:textId="0600F022" w:rsidR="00A521B2" w:rsidRPr="003864A4" w:rsidRDefault="007E7A52" w:rsidP="003864A4">
      <w:pPr>
        <w:pStyle w:val="ListParagraph"/>
        <w:numPr>
          <w:ilvl w:val="0"/>
          <w:numId w:val="12"/>
        </w:numPr>
        <w:rPr>
          <w:rFonts w:cstheme="minorHAnsi"/>
          <w:b/>
          <w:bCs/>
        </w:rPr>
      </w:pPr>
      <w:r w:rsidRPr="003864A4">
        <w:rPr>
          <w:rFonts w:cstheme="minorHAnsi"/>
          <w:b/>
          <w:bCs/>
        </w:rPr>
        <w:lastRenderedPageBreak/>
        <w:t>Recommendations</w:t>
      </w:r>
    </w:p>
    <w:p w14:paraId="06E9B245" w14:textId="77777777" w:rsidR="00C55799" w:rsidRPr="003864A4" w:rsidRDefault="00097FB0" w:rsidP="00E214DF">
      <w:pPr>
        <w:rPr>
          <w:rFonts w:cstheme="minorHAnsi"/>
        </w:rPr>
      </w:pPr>
      <w:r w:rsidRPr="003864A4">
        <w:rPr>
          <w:rFonts w:cstheme="minorHAnsi"/>
        </w:rPr>
        <w:t xml:space="preserve">Tesla would benefit from a much stronger CSR approach and aim to push an image of much stronger responsibility to its workers within its supply chain. Although the issues around the extraction of Cobalt </w:t>
      </w:r>
      <w:r w:rsidR="00C55799" w:rsidRPr="003864A4">
        <w:rPr>
          <w:rFonts w:cstheme="minorHAnsi"/>
        </w:rPr>
        <w:t>have</w:t>
      </w:r>
      <w:r w:rsidRPr="003864A4">
        <w:rPr>
          <w:rFonts w:cstheme="minorHAnsi"/>
        </w:rPr>
        <w:t xml:space="preserve"> been one of the most damaging images for the organisation, the company should aim to develop better messaging and</w:t>
      </w:r>
      <w:r w:rsidR="00C55799" w:rsidRPr="003864A4">
        <w:rPr>
          <w:rFonts w:cstheme="minorHAnsi"/>
        </w:rPr>
        <w:t xml:space="preserve"> show increased humility for its actions. Where there are toxic and damaging environmental circumstances, Tesla should devise or at least display programs to introduce technology that avoids such damage. </w:t>
      </w:r>
    </w:p>
    <w:p w14:paraId="37F1C38E" w14:textId="1C620257" w:rsidR="004857F4" w:rsidRPr="003864A4" w:rsidRDefault="00C55799" w:rsidP="00E214DF">
      <w:pPr>
        <w:rPr>
          <w:rFonts w:cstheme="minorHAnsi"/>
        </w:rPr>
      </w:pPr>
      <w:r w:rsidRPr="003864A4">
        <w:rPr>
          <w:rFonts w:cstheme="minorHAnsi"/>
        </w:rPr>
        <w:t xml:space="preserve">By introducing these key </w:t>
      </w:r>
      <w:r w:rsidR="00CC171B" w:rsidRPr="003864A4">
        <w:rPr>
          <w:rFonts w:cstheme="minorHAnsi"/>
        </w:rPr>
        <w:t>changes</w:t>
      </w:r>
      <w:r w:rsidRPr="003864A4">
        <w:rPr>
          <w:rFonts w:cstheme="minorHAnsi"/>
        </w:rPr>
        <w:t xml:space="preserve"> around </w:t>
      </w:r>
      <w:r w:rsidR="00CC171B" w:rsidRPr="003864A4">
        <w:rPr>
          <w:rFonts w:cstheme="minorHAnsi"/>
        </w:rPr>
        <w:t>c</w:t>
      </w:r>
      <w:r w:rsidRPr="003864A4">
        <w:rPr>
          <w:rFonts w:cstheme="minorHAnsi"/>
        </w:rPr>
        <w:t>orporate social responsibility</w:t>
      </w:r>
      <w:r w:rsidR="00CC171B" w:rsidRPr="003864A4">
        <w:rPr>
          <w:rFonts w:cstheme="minorHAnsi"/>
        </w:rPr>
        <w:t xml:space="preserve"> Tesla would be able to build a much more reputable brand.</w:t>
      </w:r>
      <w:r w:rsidR="003B15B5" w:rsidRPr="003864A4">
        <w:rPr>
          <w:rFonts w:cstheme="minorHAnsi"/>
        </w:rPr>
        <w:t xml:space="preserve"> </w:t>
      </w:r>
      <w:r w:rsidR="004857F4" w:rsidRPr="003864A4">
        <w:rPr>
          <w:rFonts w:cstheme="minorHAnsi"/>
        </w:rPr>
        <w:t>Activities such as working much more closely with communities and improving partnerships to assist and develop poor regions of the world would go far for winning the hearts and minds of those with negative views towards the company.</w:t>
      </w:r>
    </w:p>
    <w:p w14:paraId="5C476127" w14:textId="633B615D" w:rsidR="00B322D4" w:rsidRPr="003864A4" w:rsidRDefault="00A13DD8" w:rsidP="00E214DF">
      <w:pPr>
        <w:rPr>
          <w:rFonts w:cstheme="minorHAnsi"/>
        </w:rPr>
      </w:pPr>
      <w:r w:rsidRPr="003864A4">
        <w:rPr>
          <w:rFonts w:cstheme="minorHAnsi"/>
        </w:rPr>
        <w:t>Regarding</w:t>
      </w:r>
      <w:r w:rsidR="00E560AD" w:rsidRPr="003864A4">
        <w:rPr>
          <w:rFonts w:cstheme="minorHAnsi"/>
        </w:rPr>
        <w:t xml:space="preserve"> the lawsuits that have been made against Tesla for harassment and racial discrimination it would be wise for Tesla to improve its impression of culture and diversity</w:t>
      </w:r>
      <w:r w:rsidRPr="003864A4">
        <w:rPr>
          <w:rFonts w:cstheme="minorHAnsi"/>
        </w:rPr>
        <w:t>. Despite the image of happy workers in its careers section of the website. The image of social sustainability could be better communicated. This should then also spill into social media via platforms such as Linked in. All companies need to keep recruiting for its work force and Tesla is no different from the rest.</w:t>
      </w:r>
      <w:r w:rsidR="00B322D4" w:rsidRPr="003864A4">
        <w:rPr>
          <w:rFonts w:cstheme="minorHAnsi"/>
        </w:rPr>
        <w:t xml:space="preserve"> </w:t>
      </w:r>
    </w:p>
    <w:p w14:paraId="59768A72" w14:textId="02DC2AAB" w:rsidR="00C55690" w:rsidRPr="003864A4" w:rsidRDefault="00B322D4" w:rsidP="00E214DF">
      <w:pPr>
        <w:rPr>
          <w:rFonts w:cstheme="minorHAnsi"/>
        </w:rPr>
      </w:pPr>
      <w:r w:rsidRPr="003864A4">
        <w:rPr>
          <w:rFonts w:cstheme="minorHAnsi"/>
        </w:rPr>
        <w:t>The science benefit of electrification over Fossil fuel energy production</w:t>
      </w:r>
      <w:r w:rsidR="004555EC" w:rsidRPr="003864A4">
        <w:rPr>
          <w:rFonts w:cstheme="minorHAnsi"/>
        </w:rPr>
        <w:t xml:space="preserve"> is still misunderstood and if Tesla were able to communicate this better then the public would appreciate the product and services better. There remains a lot of misinformation about the long-term benefits of electrification, however if this was sufficiently communicated, then Tesla would be at the fore front of more potential customers minds.</w:t>
      </w:r>
    </w:p>
    <w:p w14:paraId="11ECBD75" w14:textId="77777777" w:rsidR="00BC6BE4" w:rsidRPr="003864A4" w:rsidRDefault="00655B84" w:rsidP="007E242B">
      <w:pPr>
        <w:rPr>
          <w:rFonts w:cstheme="minorHAnsi"/>
          <w:bCs/>
        </w:rPr>
      </w:pPr>
      <w:r w:rsidRPr="003864A4">
        <w:rPr>
          <w:rFonts w:cstheme="minorHAnsi"/>
          <w:bCs/>
        </w:rPr>
        <w:t xml:space="preserve">Tesla would also benefit from </w:t>
      </w:r>
      <w:r w:rsidR="003D15FF" w:rsidRPr="003864A4">
        <w:rPr>
          <w:rFonts w:cstheme="minorHAnsi"/>
          <w:bCs/>
        </w:rPr>
        <w:t>Advertis</w:t>
      </w:r>
      <w:r w:rsidRPr="003864A4">
        <w:rPr>
          <w:rFonts w:cstheme="minorHAnsi"/>
          <w:bCs/>
        </w:rPr>
        <w:t>ing</w:t>
      </w:r>
      <w:r w:rsidR="003D15FF" w:rsidRPr="003864A4">
        <w:rPr>
          <w:rFonts w:cstheme="minorHAnsi"/>
          <w:bCs/>
        </w:rPr>
        <w:t xml:space="preserve"> on physical touch points as per (Appendix 8)</w:t>
      </w:r>
      <w:r w:rsidRPr="003864A4">
        <w:rPr>
          <w:rFonts w:cstheme="minorHAnsi"/>
          <w:bCs/>
        </w:rPr>
        <w:t xml:space="preserve"> since every single customer using that touch point </w:t>
      </w:r>
      <w:r w:rsidR="00F90CAB" w:rsidRPr="003864A4">
        <w:rPr>
          <w:rFonts w:cstheme="minorHAnsi"/>
          <w:bCs/>
        </w:rPr>
        <w:t>would be a potential customer of the future. The customer might be nudged into beginning to research about electric vehicles. Tesla as the first thought.</w:t>
      </w:r>
    </w:p>
    <w:p w14:paraId="69EF40E4" w14:textId="77777777" w:rsidR="009B31D4" w:rsidRPr="003864A4" w:rsidRDefault="00BC6BE4" w:rsidP="007E242B">
      <w:pPr>
        <w:rPr>
          <w:rFonts w:cstheme="minorHAnsi"/>
          <w:bCs/>
        </w:rPr>
      </w:pPr>
      <w:r w:rsidRPr="003864A4">
        <w:rPr>
          <w:rFonts w:cstheme="minorHAnsi"/>
          <w:bCs/>
        </w:rPr>
        <w:t>Where Tesla may improve is developing their aftermarket or out of warranty services. Tt is difficult to determine whether electric vehicles will be a strong second hand or used market. If this is so, Tesla would benefit from a stronger network of service agents that would create additional revenue streams and would be able to provide products for developing markets</w:t>
      </w:r>
      <w:r w:rsidR="009B31D4" w:rsidRPr="003864A4">
        <w:rPr>
          <w:rFonts w:cstheme="minorHAnsi"/>
          <w:bCs/>
        </w:rPr>
        <w:t xml:space="preserve"> and lower cost customer segments within the regions of the existing target markets.</w:t>
      </w:r>
    </w:p>
    <w:p w14:paraId="7EB775F9" w14:textId="2DEFF6D1" w:rsidR="00363C96" w:rsidRPr="003864A4" w:rsidRDefault="009B31D4" w:rsidP="007E242B">
      <w:pPr>
        <w:rPr>
          <w:rFonts w:cstheme="minorHAnsi"/>
          <w:bCs/>
        </w:rPr>
      </w:pPr>
      <w:r w:rsidRPr="003864A4">
        <w:rPr>
          <w:rFonts w:cstheme="minorHAnsi"/>
          <w:bCs/>
        </w:rPr>
        <w:t>Regarding the Porters 5 Forces analysis, a key opportunity would be the micro mobility market</w:t>
      </w:r>
      <w:r w:rsidR="00102DF5" w:rsidRPr="003864A4">
        <w:rPr>
          <w:rFonts w:cstheme="minorHAnsi"/>
          <w:bCs/>
        </w:rPr>
        <w:t xml:space="preserve">, despite it being a threat, it also remains and opportunity. </w:t>
      </w:r>
      <w:r w:rsidRPr="003864A4">
        <w:rPr>
          <w:rFonts w:cstheme="minorHAnsi"/>
          <w:bCs/>
        </w:rPr>
        <w:t xml:space="preserve">While many small companies are lobbying together for the change of </w:t>
      </w:r>
      <w:r w:rsidR="00102DF5" w:rsidRPr="003864A4">
        <w:rPr>
          <w:rFonts w:cstheme="minorHAnsi"/>
          <w:bCs/>
        </w:rPr>
        <w:t>laws in many countries, micro mobility is still in its primitive state. If Tesla was to be able to use its government relations to drive change, the company would be able to also produce a plethora of products using its enormous manufacturing superpower and immediately dominate the market. Not only would this create an immediate revenue channel but would also improve its CSR branding in existing and developing markets with lower cost alternatives.</w:t>
      </w:r>
      <w:r w:rsidR="00363C96" w:rsidRPr="003864A4">
        <w:rPr>
          <w:rFonts w:cstheme="minorHAnsi"/>
          <w:bCs/>
        </w:rPr>
        <w:br w:type="page"/>
      </w:r>
    </w:p>
    <w:p w14:paraId="1BE175A1" w14:textId="0150E8F4" w:rsidR="009D5C77" w:rsidRPr="003864A4" w:rsidRDefault="004C6DB4" w:rsidP="003864A4">
      <w:pPr>
        <w:pStyle w:val="heading"/>
        <w:numPr>
          <w:ilvl w:val="0"/>
          <w:numId w:val="12"/>
        </w:numPr>
        <w:spacing w:line="276" w:lineRule="auto"/>
        <w:rPr>
          <w:rFonts w:asciiTheme="minorHAnsi" w:hAnsiTheme="minorHAnsi" w:cstheme="minorHAnsi"/>
          <w:bCs/>
          <w:sz w:val="22"/>
          <w:szCs w:val="22"/>
          <w:lang w:val="en-GB"/>
        </w:rPr>
      </w:pPr>
      <w:r w:rsidRPr="003864A4">
        <w:rPr>
          <w:rFonts w:asciiTheme="minorHAnsi" w:hAnsiTheme="minorHAnsi" w:cstheme="minorHAnsi"/>
          <w:bCs/>
          <w:sz w:val="22"/>
          <w:szCs w:val="22"/>
          <w:lang w:val="en-GB"/>
        </w:rPr>
        <w:lastRenderedPageBreak/>
        <w:t>Reference</w:t>
      </w:r>
      <w:r w:rsidR="000D0F14" w:rsidRPr="003864A4">
        <w:rPr>
          <w:rFonts w:asciiTheme="minorHAnsi" w:hAnsiTheme="minorHAnsi" w:cstheme="minorHAnsi"/>
          <w:bCs/>
          <w:sz w:val="22"/>
          <w:szCs w:val="22"/>
          <w:lang w:val="en-GB"/>
        </w:rPr>
        <w:t>s</w:t>
      </w:r>
    </w:p>
    <w:p w14:paraId="37753402" w14:textId="749FE3DA" w:rsidR="000D0F14" w:rsidRPr="003864A4" w:rsidRDefault="000D0F14" w:rsidP="000D0F14">
      <w:pPr>
        <w:rPr>
          <w:rFonts w:cstheme="minorHAnsi"/>
          <w:bCs/>
        </w:rPr>
      </w:pPr>
      <w:r w:rsidRPr="003864A4">
        <w:rPr>
          <w:rFonts w:cstheme="minorHAnsi"/>
          <w:bCs/>
        </w:rPr>
        <w:t xml:space="preserve">Alsop, T. (2020). Total technology spending worldwide 2014-2019 Published by Thomas Alsop, Mar 2, 2020 The statistic shows the total technology spending worldwide from 2014 to 2019. In 2018, the global tech spending. Available: https://www.statista.com/statistics/886397/total-tech-spending-worldwide/. Last accessed 6th May 2022. </w:t>
      </w:r>
    </w:p>
    <w:p w14:paraId="409292E0" w14:textId="34F517C2" w:rsidR="000D0F14" w:rsidRPr="003864A4" w:rsidRDefault="000D0F14" w:rsidP="000D0F14">
      <w:pPr>
        <w:rPr>
          <w:rFonts w:cstheme="minorHAnsi"/>
          <w:bCs/>
        </w:rPr>
      </w:pPr>
      <w:r w:rsidRPr="003864A4">
        <w:rPr>
          <w:rFonts w:cstheme="minorHAnsi"/>
          <w:bCs/>
        </w:rPr>
        <w:t xml:space="preserve">Barrow, J. (2020). Deontology. Available: https://www.ncbi.nlm.nih.gov/books/NBK459296/. Last accessed 5th May 2022. </w:t>
      </w:r>
    </w:p>
    <w:p w14:paraId="343FC156" w14:textId="399D472B" w:rsidR="000D0F14" w:rsidRPr="003864A4" w:rsidRDefault="000D0F14" w:rsidP="000D0F14">
      <w:pPr>
        <w:rPr>
          <w:rFonts w:cstheme="minorHAnsi"/>
          <w:bCs/>
        </w:rPr>
      </w:pPr>
      <w:r w:rsidRPr="003864A4">
        <w:rPr>
          <w:rFonts w:cstheme="minorHAnsi"/>
          <w:bCs/>
        </w:rPr>
        <w:t>BBC. (2019). Top tech firms sued over DR Congo cobalt mining deaths. Retrieved from BBC News: https://www.bbc.co.uk/news/world-africa-50812616. Last accessed May 25th 2022.</w:t>
      </w:r>
    </w:p>
    <w:p w14:paraId="5B201384" w14:textId="61C0005B" w:rsidR="000D0F14" w:rsidRPr="003864A4" w:rsidRDefault="000D0F14" w:rsidP="000D0F14">
      <w:pPr>
        <w:rPr>
          <w:rFonts w:cstheme="minorHAnsi"/>
          <w:bCs/>
        </w:rPr>
      </w:pPr>
      <w:r w:rsidRPr="003864A4">
        <w:rPr>
          <w:rFonts w:cstheme="minorHAnsi"/>
          <w:bCs/>
        </w:rPr>
        <w:t xml:space="preserve">BBC. (2019). Trade wars, Trump tariffs and protectionism explained. Available: https://www.bbc.co.uk/news/world-43512098. Last accessed 5th May 2022. </w:t>
      </w:r>
    </w:p>
    <w:p w14:paraId="37DC25FE" w14:textId="55C2FEDD" w:rsidR="000D0F14" w:rsidRPr="003864A4" w:rsidRDefault="000D0F14" w:rsidP="000D0F14">
      <w:pPr>
        <w:rPr>
          <w:rFonts w:cstheme="minorHAnsi"/>
          <w:bCs/>
        </w:rPr>
      </w:pPr>
      <w:r w:rsidRPr="003864A4">
        <w:rPr>
          <w:rFonts w:cstheme="minorHAnsi"/>
          <w:bCs/>
        </w:rPr>
        <w:t xml:space="preserve">BBC. (2021). Tesla withdraws self-driving beta over software issues. Available: https://www.bbc.co.uk/news/technology-59037344. Last accessed 5th May 2022. </w:t>
      </w:r>
    </w:p>
    <w:p w14:paraId="08CF80B6" w14:textId="1DDA84B1" w:rsidR="000D0F14" w:rsidRPr="003864A4" w:rsidRDefault="000D0F14" w:rsidP="000D0F14">
      <w:pPr>
        <w:rPr>
          <w:rFonts w:cstheme="minorHAnsi"/>
          <w:bCs/>
        </w:rPr>
      </w:pPr>
      <w:r w:rsidRPr="003864A4">
        <w:rPr>
          <w:rFonts w:cstheme="minorHAnsi"/>
          <w:bCs/>
        </w:rPr>
        <w:t xml:space="preserve">BBC. (2022). Tesla expects 50% growth despite supply chain woes. Available: https://www.bbc.co.uk/news/business-60149374. Last accessed 5th May 2022. </w:t>
      </w:r>
    </w:p>
    <w:p w14:paraId="054C7F69" w14:textId="632147C6" w:rsidR="000D0F14" w:rsidRPr="003864A4" w:rsidRDefault="000D0F14" w:rsidP="000D0F14">
      <w:pPr>
        <w:rPr>
          <w:rFonts w:cstheme="minorHAnsi"/>
          <w:bCs/>
        </w:rPr>
      </w:pPr>
      <w:r w:rsidRPr="003864A4">
        <w:rPr>
          <w:rFonts w:cstheme="minorHAnsi"/>
          <w:bCs/>
        </w:rPr>
        <w:t xml:space="preserve">Blystone, D. (2022). Who Is Elon Musk?. Available: https://www.investopedia.com/articles/personal-finance/061015/how-elon-musk-became-elon-musk.asp. Last accessed 5th May 2022. </w:t>
      </w:r>
    </w:p>
    <w:p w14:paraId="10867248" w14:textId="0ECB7018" w:rsidR="000D0F14" w:rsidRPr="003864A4" w:rsidRDefault="000D0F14" w:rsidP="000D0F14">
      <w:pPr>
        <w:rPr>
          <w:rFonts w:cstheme="minorHAnsi"/>
          <w:bCs/>
        </w:rPr>
      </w:pPr>
      <w:r w:rsidRPr="003864A4">
        <w:rPr>
          <w:rFonts w:cstheme="minorHAnsi"/>
          <w:bCs/>
        </w:rPr>
        <w:t>Booms, B.H. &amp; Bitner, M.J. (1981) Marketing Strategies and Organization Structures for Service Firms. In: Marketing of Services, American Marketing Association, Chicago, 47-51.</w:t>
      </w:r>
    </w:p>
    <w:p w14:paraId="3AFA6C3F" w14:textId="2D97F12E" w:rsidR="000D0F14" w:rsidRPr="003864A4" w:rsidRDefault="000D0F14" w:rsidP="000D0F14">
      <w:pPr>
        <w:rPr>
          <w:rFonts w:cstheme="minorHAnsi"/>
          <w:bCs/>
        </w:rPr>
      </w:pPr>
      <w:r w:rsidRPr="003864A4">
        <w:rPr>
          <w:rFonts w:cstheme="minorHAnsi"/>
          <w:bCs/>
        </w:rPr>
        <w:t xml:space="preserve">Borger, J. (2022). US unveils new sanctions on Russia, targeting services, media and defense industry. Available: https://www.theguardian.com/us-news/2022/may/08/us-unveils-new-sanctions-on-russia. Last accessed 5th May 2022. </w:t>
      </w:r>
    </w:p>
    <w:p w14:paraId="0398B644" w14:textId="390C4ED9" w:rsidR="000D0F14" w:rsidRPr="003864A4" w:rsidRDefault="000D0F14" w:rsidP="000D0F14">
      <w:pPr>
        <w:rPr>
          <w:rFonts w:cstheme="minorHAnsi"/>
          <w:bCs/>
        </w:rPr>
      </w:pPr>
      <w:r w:rsidRPr="003864A4">
        <w:rPr>
          <w:rFonts w:cstheme="minorHAnsi"/>
          <w:bCs/>
        </w:rPr>
        <w:t>Brandastic. (2021). Innovation is Good Marketing: Tesla Brand Review. Available: https://brandastic.com/blog/marketing-tesla-brand-review/. Last accessed 25th May 2022.</w:t>
      </w:r>
    </w:p>
    <w:p w14:paraId="34226924" w14:textId="2839AC35" w:rsidR="000D0F14" w:rsidRPr="003864A4" w:rsidRDefault="000D0F14" w:rsidP="000D0F14">
      <w:pPr>
        <w:rPr>
          <w:rFonts w:cstheme="minorHAnsi"/>
          <w:bCs/>
        </w:rPr>
      </w:pPr>
      <w:r w:rsidRPr="003864A4">
        <w:rPr>
          <w:rFonts w:cstheme="minorHAnsi"/>
          <w:bCs/>
        </w:rPr>
        <w:t xml:space="preserve">Bruning. E. (1997) Country of Origin National Loyalty and Product Choice: The Case of International Air Travel. International Marketing Review 14(1):59—74. </w:t>
      </w:r>
    </w:p>
    <w:p w14:paraId="5365C1DA" w14:textId="47902AC5" w:rsidR="000D0F14" w:rsidRPr="003864A4" w:rsidRDefault="000D0F14" w:rsidP="000D0F14">
      <w:pPr>
        <w:rPr>
          <w:rFonts w:cstheme="minorHAnsi"/>
          <w:bCs/>
        </w:rPr>
      </w:pPr>
      <w:r w:rsidRPr="003864A4">
        <w:rPr>
          <w:rFonts w:cstheme="minorHAnsi"/>
          <w:bCs/>
        </w:rPr>
        <w:t xml:space="preserve">Carlier, M. (2021). Number of Tesla employees from July 2010 to December 2021. Available: https://www.statista.com/statistics/314768/number-of-tesla-employees/. Last accessed 5th May 2022. </w:t>
      </w:r>
    </w:p>
    <w:p w14:paraId="588B645A" w14:textId="00C5A648" w:rsidR="000D0F14" w:rsidRPr="003864A4" w:rsidRDefault="000D0F14" w:rsidP="000D0F14">
      <w:pPr>
        <w:rPr>
          <w:rFonts w:cstheme="minorHAnsi"/>
          <w:bCs/>
        </w:rPr>
      </w:pPr>
      <w:r w:rsidRPr="003864A4">
        <w:rPr>
          <w:rFonts w:cstheme="minorHAnsi"/>
          <w:bCs/>
        </w:rPr>
        <w:t xml:space="preserve">Carlier, M. (2022). Tesla - statistics &amp; facts. Available: https://www.statista.com/topics/2086/tesla/. Last accessed 5th May 2022. </w:t>
      </w:r>
    </w:p>
    <w:p w14:paraId="664377E0" w14:textId="3988BC0C" w:rsidR="000D0F14" w:rsidRPr="003864A4" w:rsidRDefault="000D0F14" w:rsidP="000D0F14">
      <w:pPr>
        <w:rPr>
          <w:rFonts w:cstheme="minorHAnsi"/>
          <w:bCs/>
        </w:rPr>
      </w:pPr>
      <w:r w:rsidRPr="003864A4">
        <w:rPr>
          <w:rFonts w:cstheme="minorHAnsi"/>
          <w:bCs/>
        </w:rPr>
        <w:t xml:space="preserve">Carlier, M. (2022). Tesla's research and development expenses from FY 2010 to FY 2021. Available: https://www.statista.com/statistics/314863/research-and-development-expenses-of-tesla/. Last accessed 5th May 2022. </w:t>
      </w:r>
    </w:p>
    <w:p w14:paraId="432E4C10" w14:textId="756B6E61" w:rsidR="000D0F14" w:rsidRPr="003864A4" w:rsidRDefault="000D0F14" w:rsidP="000D0F14">
      <w:pPr>
        <w:rPr>
          <w:rFonts w:cstheme="minorHAnsi"/>
          <w:bCs/>
        </w:rPr>
      </w:pPr>
      <w:r w:rsidRPr="003864A4">
        <w:rPr>
          <w:rFonts w:cstheme="minorHAnsi"/>
          <w:bCs/>
        </w:rPr>
        <w:t>Carlson, K. (2021). Tesla officially moves headquarters to site of new Austin factory. Available: https://eu.statesman.com/story/business/2021/12/01/tesla-headquarters-officially-move-austin-factory/8828422002/. Last accessed 5th May 2022.</w:t>
      </w:r>
    </w:p>
    <w:p w14:paraId="357676C0" w14:textId="2BCF4ABA" w:rsidR="00B045E7" w:rsidRPr="003864A4" w:rsidRDefault="00B045E7" w:rsidP="000D0F14">
      <w:pPr>
        <w:rPr>
          <w:rFonts w:eastAsia="Times New Roman" w:cstheme="minorHAnsi"/>
          <w:lang w:eastAsia="en-GB"/>
        </w:rPr>
      </w:pPr>
      <w:r w:rsidRPr="003864A4">
        <w:rPr>
          <w:rFonts w:eastAsia="Times New Roman" w:cstheme="minorHAnsi"/>
          <w:lang w:eastAsia="en-GB"/>
        </w:rPr>
        <w:lastRenderedPageBreak/>
        <w:t>Charles Riley. (2016). The great electric car race is just the beginning. Available: https://edition.cnn.com/interactive/2019/08/business/electric-cars-audi-volkswagen-tesla/. Last accessed 27/06/2022.</w:t>
      </w:r>
    </w:p>
    <w:p w14:paraId="410D8543" w14:textId="095CEC4D" w:rsidR="000D0F14" w:rsidRPr="003864A4" w:rsidRDefault="000D0F14" w:rsidP="000D0F14">
      <w:pPr>
        <w:rPr>
          <w:rFonts w:cstheme="minorHAnsi"/>
          <w:bCs/>
        </w:rPr>
      </w:pPr>
      <w:r w:rsidRPr="003864A4">
        <w:rPr>
          <w:rFonts w:cstheme="minorHAnsi"/>
          <w:bCs/>
        </w:rPr>
        <w:t xml:space="preserve">Chu. B. (2018). Financial crisis 2008: How Lehman Brothers helped cause 'the worst financial crisis in history'. Available: https://www.independent.co.uk/news/business/analysis-and-features/financial-crisis-2008-why-lehman-brothers-what-happened-10-years-anniversary-a8531581.html. Last accessed 6th May 2022. </w:t>
      </w:r>
      <w:r w:rsidR="00202DE0" w:rsidRPr="003864A4">
        <w:rPr>
          <w:rFonts w:cstheme="minorHAnsi"/>
          <w:bCs/>
        </w:rPr>
        <w:br/>
      </w:r>
      <w:r w:rsidRPr="003864A4">
        <w:rPr>
          <w:rFonts w:cstheme="minorHAnsi"/>
          <w:bCs/>
        </w:rPr>
        <w:br/>
        <w:t xml:space="preserve">Collins, J. (2018). Elon Musk's Increasingly Erratic Behavior Comes At A Price For Tesla Shareholders. Available: https://www.forbes.com/sites/jimcollins/2018/09/05/elon-musks-increasingly-erratic-behavior-comes-at-a-price-for-tesla-shareholders/?sh=7bae2b043944. Last accessed 5th May 2022. </w:t>
      </w:r>
    </w:p>
    <w:p w14:paraId="21CE9A1A" w14:textId="36578C49" w:rsidR="000D0F14" w:rsidRPr="003864A4" w:rsidRDefault="000D0F14" w:rsidP="000D0F14">
      <w:pPr>
        <w:rPr>
          <w:rFonts w:cstheme="minorHAnsi"/>
          <w:bCs/>
        </w:rPr>
      </w:pPr>
      <w:r w:rsidRPr="003864A4">
        <w:rPr>
          <w:rFonts w:cstheme="minorHAnsi"/>
          <w:bCs/>
        </w:rPr>
        <w:t xml:space="preserve">Crane, A., &amp; Matten, D. (2016). Business ethics: managing corporate citizenship and sustainability in the age of globalization. London: Oxford University Press. </w:t>
      </w:r>
    </w:p>
    <w:p w14:paraId="6117A13D" w14:textId="57ADAC94" w:rsidR="000D0F14" w:rsidRPr="003864A4" w:rsidRDefault="000D0F14" w:rsidP="000D0F14">
      <w:pPr>
        <w:rPr>
          <w:rFonts w:cstheme="minorHAnsi"/>
          <w:bCs/>
        </w:rPr>
      </w:pPr>
      <w:r w:rsidRPr="003864A4">
        <w:rPr>
          <w:rFonts w:cstheme="minorHAnsi"/>
          <w:bCs/>
        </w:rPr>
        <w:t>CTECHI. (2021). Nissan plans to use cobalt-free batteries on the car. Available: https://www.ctechigroup.com/nissan-plans-to-use-cobalt-free-batteries-on-the-car. Last accessed 25th May 2022.</w:t>
      </w:r>
    </w:p>
    <w:p w14:paraId="05617B8F" w14:textId="3CC27E5C" w:rsidR="000D0F14" w:rsidRPr="003864A4" w:rsidRDefault="000D0F14" w:rsidP="000D0F14">
      <w:pPr>
        <w:rPr>
          <w:rFonts w:cstheme="minorHAnsi"/>
          <w:bCs/>
        </w:rPr>
      </w:pPr>
      <w:r w:rsidRPr="003864A4">
        <w:rPr>
          <w:rFonts w:cstheme="minorHAnsi"/>
          <w:bCs/>
        </w:rPr>
        <w:t>Department for Transport. (2022). Vehicle licensing statistics data tables. Available: https://assets.publishing.service.gov.uk/government/uploads/system/uploads/attachment_data/file/1077492/veh0181.ods. Last accessed 25th May 2022.</w:t>
      </w:r>
    </w:p>
    <w:p w14:paraId="7EAA8CCA" w14:textId="0C766C09" w:rsidR="000D0F14" w:rsidRPr="003864A4" w:rsidRDefault="000D0F14" w:rsidP="000D0F14">
      <w:pPr>
        <w:rPr>
          <w:rFonts w:cstheme="minorHAnsi"/>
          <w:bCs/>
        </w:rPr>
      </w:pPr>
      <w:r w:rsidRPr="003864A4">
        <w:rPr>
          <w:rFonts w:cstheme="minorHAnsi"/>
          <w:bCs/>
        </w:rPr>
        <w:t>Dudovskiy, J. (2021). Tesla Segmentation, Targeting and Positioning: overview. Available: https://research-methodology.net/tesla-segmentation-targeting-and-positioning-overview/. Last accessed 25th May 2022.</w:t>
      </w:r>
    </w:p>
    <w:p w14:paraId="3903D64E" w14:textId="361B5C3A" w:rsidR="000D0F14" w:rsidRPr="003864A4" w:rsidRDefault="000D0F14" w:rsidP="000D0F14">
      <w:pPr>
        <w:rPr>
          <w:rFonts w:cstheme="minorHAnsi"/>
          <w:bCs/>
        </w:rPr>
      </w:pPr>
      <w:r w:rsidRPr="003864A4">
        <w:rPr>
          <w:rFonts w:cstheme="minorHAnsi"/>
          <w:bCs/>
        </w:rPr>
        <w:t xml:space="preserve">Economist. (2013). The origins of the financial crisis. Available: https://www.economist.com/schools-brief/2013/09/07/crash-course. Last accessed 6th May 2022. </w:t>
      </w:r>
    </w:p>
    <w:p w14:paraId="57F6D4FD" w14:textId="52ADF76F" w:rsidR="000D0F14" w:rsidRPr="003864A4" w:rsidRDefault="000D0F14" w:rsidP="000D0F14">
      <w:pPr>
        <w:rPr>
          <w:rFonts w:cstheme="minorHAnsi"/>
          <w:bCs/>
        </w:rPr>
      </w:pPr>
      <w:r w:rsidRPr="003864A4">
        <w:rPr>
          <w:rFonts w:cstheme="minorHAnsi"/>
          <w:bCs/>
        </w:rPr>
        <w:t xml:space="preserve">EDF energy. (2020). Electric cars with the longest range. Available: https://www.edfenergy.com/for-home/energywise/electric-cars-longest-range. Last accessed 5th May 2022. </w:t>
      </w:r>
    </w:p>
    <w:p w14:paraId="7D279F0E" w14:textId="3AF13248" w:rsidR="000D0F14" w:rsidRPr="003864A4" w:rsidRDefault="000D0F14" w:rsidP="000D0F14">
      <w:pPr>
        <w:rPr>
          <w:rFonts w:cstheme="minorHAnsi"/>
          <w:bCs/>
        </w:rPr>
      </w:pPr>
      <w:r w:rsidRPr="003864A4">
        <w:rPr>
          <w:rFonts w:cstheme="minorHAnsi"/>
          <w:bCs/>
        </w:rPr>
        <w:t xml:space="preserve">Elkington, J. (1997) Partnerships from Cannibals with Forks: The Triple Bottom Line of 21st Century Business. Environmental Quality Management, 6. </w:t>
      </w:r>
    </w:p>
    <w:p w14:paraId="5222D93C" w14:textId="38D31F78" w:rsidR="005A5ADF" w:rsidRPr="003864A4" w:rsidRDefault="005A5ADF" w:rsidP="000D0F14">
      <w:pPr>
        <w:rPr>
          <w:rFonts w:cstheme="minorHAnsi"/>
          <w:bCs/>
        </w:rPr>
      </w:pPr>
      <w:r w:rsidRPr="003864A4">
        <w:rPr>
          <w:rFonts w:cstheme="minorHAnsi"/>
          <w:bCs/>
        </w:rPr>
        <w:t>Emily Rosenthal. (2022). When a Tesla on Autopilot Kills Someone, Who Is Responsible?. Available: https://www.nyu.edu/about/news-publications/news/2022/march/when-a-tesla-on-autopilot-kills-someone--who-is-responsible--.html. Last accessed 27/06/2022.</w:t>
      </w:r>
    </w:p>
    <w:p w14:paraId="53E847B2" w14:textId="7879540C" w:rsidR="000D0F14" w:rsidRPr="003864A4" w:rsidRDefault="000D0F14" w:rsidP="000D0F14">
      <w:pPr>
        <w:rPr>
          <w:rFonts w:cstheme="minorHAnsi"/>
          <w:bCs/>
        </w:rPr>
      </w:pPr>
      <w:r w:rsidRPr="003864A4">
        <w:rPr>
          <w:rFonts w:cstheme="minorHAnsi"/>
          <w:bCs/>
        </w:rPr>
        <w:t xml:space="preserve">Emir, C. (2022). New battery technologies and recycling won’t save you from cobalt shortage. Available: https://interestingengineering.com/new-battery-technologies-and-recycling-wont-save-you-from-cobalt-shortage. Last accessed 5th May 2022. </w:t>
      </w:r>
    </w:p>
    <w:p w14:paraId="2FA2F716" w14:textId="627BB099" w:rsidR="000D0F14" w:rsidRPr="003864A4" w:rsidRDefault="000D0F14" w:rsidP="000D0F14">
      <w:pPr>
        <w:rPr>
          <w:rFonts w:cstheme="minorHAnsi"/>
          <w:bCs/>
        </w:rPr>
      </w:pPr>
      <w:r w:rsidRPr="003864A4">
        <w:rPr>
          <w:rFonts w:cstheme="minorHAnsi"/>
          <w:bCs/>
        </w:rPr>
        <w:t xml:space="preserve">Ferris, R. (2016). Musk is Tesla’s greatest strength and weakness, says valuation expert. Available: https://www.cnbc.com/2016/07/13/musk-is-teslas-greatest-strength-and-weakness-says-valuation-expert.html. Last accessed 5th May 2022. </w:t>
      </w:r>
    </w:p>
    <w:p w14:paraId="3E32BBD8" w14:textId="537109D4" w:rsidR="00B045E7" w:rsidRPr="003864A4" w:rsidRDefault="00B045E7" w:rsidP="00B045E7">
      <w:pPr>
        <w:spacing w:before="100" w:beforeAutospacing="1" w:after="100" w:afterAutospacing="1" w:line="240" w:lineRule="auto"/>
        <w:rPr>
          <w:rFonts w:eastAsia="Times New Roman" w:cstheme="minorHAnsi"/>
          <w:color w:val="000000"/>
          <w:lang w:eastAsia="en-GB"/>
        </w:rPr>
      </w:pPr>
      <w:r w:rsidRPr="003864A4">
        <w:rPr>
          <w:rFonts w:eastAsia="Times New Roman" w:cstheme="minorHAnsi"/>
          <w:color w:val="000000"/>
          <w:lang w:eastAsia="en-GB"/>
        </w:rPr>
        <w:t>Fons Trompenaars and Charles Hampden-Turner (2012). </w:t>
      </w:r>
      <w:r w:rsidRPr="003864A4">
        <w:rPr>
          <w:rFonts w:eastAsia="Times New Roman" w:cstheme="minorHAnsi"/>
          <w:i/>
          <w:iCs/>
          <w:color w:val="000000"/>
          <w:lang w:eastAsia="en-GB"/>
        </w:rPr>
        <w:t>Riding The Waves of Culture</w:t>
      </w:r>
      <w:r w:rsidRPr="003864A4">
        <w:rPr>
          <w:rFonts w:eastAsia="Times New Roman" w:cstheme="minorHAnsi"/>
          <w:color w:val="000000"/>
          <w:lang w:eastAsia="en-GB"/>
        </w:rPr>
        <w:t>. London: Nicholas Brealey.</w:t>
      </w:r>
    </w:p>
    <w:p w14:paraId="00CB15DF" w14:textId="6EE3FBFE" w:rsidR="00A67F1E" w:rsidRPr="003864A4" w:rsidRDefault="00A67F1E" w:rsidP="000D0F14">
      <w:pPr>
        <w:rPr>
          <w:rFonts w:cstheme="minorHAnsi"/>
          <w:bCs/>
        </w:rPr>
      </w:pPr>
      <w:r w:rsidRPr="003864A4">
        <w:rPr>
          <w:rFonts w:cstheme="minorHAnsi"/>
          <w:bCs/>
        </w:rPr>
        <w:lastRenderedPageBreak/>
        <w:t>Forbes. (2022). TESLA (TSLA). Available: https://www.forbes.com/companies/tesla/?sh=140dfdaf48d4. Last accessed 28/05/2022.</w:t>
      </w:r>
    </w:p>
    <w:p w14:paraId="522287BA" w14:textId="76B88593" w:rsidR="000D0F14" w:rsidRPr="003864A4" w:rsidRDefault="000D0F14" w:rsidP="000D0F14">
      <w:pPr>
        <w:rPr>
          <w:rFonts w:cstheme="minorHAnsi"/>
          <w:bCs/>
        </w:rPr>
      </w:pPr>
      <w:r w:rsidRPr="003864A4">
        <w:rPr>
          <w:rFonts w:cstheme="minorHAnsi"/>
          <w:bCs/>
        </w:rPr>
        <w:t xml:space="preserve">Freeman, E. (1984). A stakeholder approach. London: Cambridge University Press. 131-249. </w:t>
      </w:r>
    </w:p>
    <w:p w14:paraId="3AA8A4D9" w14:textId="1FE95AEE" w:rsidR="000D0F14" w:rsidRPr="003864A4" w:rsidRDefault="000D0F14" w:rsidP="000D0F14">
      <w:pPr>
        <w:rPr>
          <w:rFonts w:cstheme="minorHAnsi"/>
          <w:bCs/>
        </w:rPr>
      </w:pPr>
      <w:r w:rsidRPr="003864A4">
        <w:rPr>
          <w:rFonts w:cstheme="minorHAnsi"/>
          <w:bCs/>
        </w:rPr>
        <w:t xml:space="preserve">Gibson, R. (2021). How Tesla became one of the world's greatest innovators.. Available: http://www.4lenses.it/en/2016-07-19-how-tesla-became-one-of-the-world-great-innovators.html#:~:text=The%20Boston%20Consulting%20Group%2C%20for,world's%20third%20most%20innovative%20company.. Last accessed 5th May 2022. </w:t>
      </w:r>
    </w:p>
    <w:p w14:paraId="21A54713" w14:textId="5652201F" w:rsidR="000D0F14" w:rsidRPr="003864A4" w:rsidRDefault="000D0F14" w:rsidP="000D0F14">
      <w:pPr>
        <w:rPr>
          <w:rFonts w:cstheme="minorHAnsi"/>
          <w:bCs/>
        </w:rPr>
      </w:pPr>
      <w:r w:rsidRPr="003864A4">
        <w:rPr>
          <w:rFonts w:cstheme="minorHAnsi"/>
          <w:bCs/>
        </w:rPr>
        <w:t xml:space="preserve">Gov.uk. (2021). Corporate responsibility: call for views. Available: https://www.gov.uk/government/consultations/corporate-responsibility-call-for-views#:~:text=Consultation%20description,through%20transparent%20and%20ethical%20behaviour. Last accessed 25th May 2022. </w:t>
      </w:r>
    </w:p>
    <w:p w14:paraId="28207142" w14:textId="27A71FED" w:rsidR="000D0F14" w:rsidRPr="003864A4" w:rsidRDefault="000D0F14" w:rsidP="000D0F14">
      <w:pPr>
        <w:rPr>
          <w:rFonts w:cstheme="minorHAnsi"/>
          <w:bCs/>
        </w:rPr>
      </w:pPr>
      <w:r w:rsidRPr="003864A4">
        <w:rPr>
          <w:rFonts w:cstheme="minorHAnsi"/>
          <w:bCs/>
        </w:rPr>
        <w:t xml:space="preserve">Gregersen, E. (2022). Tesla, Inc.. Available: https://www.britannica.com/topic/Tesla-Motors. Last accessed 5th May 2022. </w:t>
      </w:r>
    </w:p>
    <w:p w14:paraId="1154FFCC" w14:textId="518098B2" w:rsidR="000D0F14" w:rsidRPr="003864A4" w:rsidRDefault="000D0F14" w:rsidP="000D0F14">
      <w:pPr>
        <w:rPr>
          <w:rFonts w:cstheme="minorHAnsi"/>
          <w:bCs/>
        </w:rPr>
      </w:pPr>
      <w:r w:rsidRPr="003864A4">
        <w:rPr>
          <w:rFonts w:cstheme="minorHAnsi"/>
          <w:bCs/>
        </w:rPr>
        <w:t>Griffiths, H. (2018). Is cobalt the electric car’s dirty secret?. [Online] Available: https://www.autoexpress.co.uk/car-news/105573/is-cobalt-the-electric-car-s-dirty-secret. Last accessed 25th May 2022.</w:t>
      </w:r>
    </w:p>
    <w:p w14:paraId="2B729957" w14:textId="77777777" w:rsidR="000D0F14" w:rsidRPr="003864A4" w:rsidRDefault="000D0F14" w:rsidP="000D0F14">
      <w:pPr>
        <w:rPr>
          <w:rFonts w:cstheme="minorHAnsi"/>
          <w:bCs/>
        </w:rPr>
      </w:pPr>
      <w:r w:rsidRPr="003864A4">
        <w:rPr>
          <w:rFonts w:cstheme="minorHAnsi"/>
          <w:bCs/>
        </w:rPr>
        <w:t>Hanlon, A. (2022). How to use the 7Ps Marketing Mix. Available: https://www.smartinsights.com/marketing-planning/marketing-models/how-to-use-the-7ps-marketing-mix/. Last accessed 25th May 2022.</w:t>
      </w:r>
    </w:p>
    <w:p w14:paraId="22C18268" w14:textId="4B51BB17" w:rsidR="000D0F14" w:rsidRPr="003864A4" w:rsidRDefault="000D0F14" w:rsidP="000D0F14">
      <w:pPr>
        <w:rPr>
          <w:rFonts w:cstheme="minorHAnsi"/>
          <w:bCs/>
        </w:rPr>
      </w:pPr>
      <w:r w:rsidRPr="003864A4">
        <w:rPr>
          <w:rFonts w:cstheme="minorHAnsi"/>
          <w:bCs/>
        </w:rPr>
        <w:t>Hadi, L., 2021. Tesla: Porter’s Five Forces Industry and Competition Analysis.</w:t>
      </w:r>
    </w:p>
    <w:p w14:paraId="198346E3" w14:textId="4AABB27D" w:rsidR="00BD0979" w:rsidRPr="003864A4" w:rsidRDefault="00BD0979" w:rsidP="00BD0979">
      <w:pPr>
        <w:pStyle w:val="NormalWeb"/>
        <w:rPr>
          <w:rFonts w:asciiTheme="minorHAnsi" w:hAnsiTheme="minorHAnsi" w:cstheme="minorHAnsi"/>
          <w:color w:val="000000"/>
          <w:sz w:val="22"/>
          <w:szCs w:val="22"/>
        </w:rPr>
      </w:pPr>
      <w:r w:rsidRPr="003864A4">
        <w:rPr>
          <w:rFonts w:asciiTheme="minorHAnsi" w:hAnsiTheme="minorHAnsi" w:cstheme="minorHAnsi"/>
          <w:color w:val="000000"/>
          <w:sz w:val="22"/>
          <w:szCs w:val="22"/>
        </w:rPr>
        <w:t>Hannah Towey. (2022). </w:t>
      </w:r>
      <w:r w:rsidRPr="003864A4">
        <w:rPr>
          <w:rFonts w:asciiTheme="minorHAnsi" w:hAnsiTheme="minorHAnsi" w:cstheme="minorHAnsi"/>
          <w:i/>
          <w:iCs/>
          <w:color w:val="000000"/>
          <w:sz w:val="22"/>
          <w:szCs w:val="22"/>
        </w:rPr>
        <w:t>Elon Musk Companies.</w:t>
      </w:r>
      <w:r w:rsidRPr="003864A4">
        <w:rPr>
          <w:rFonts w:asciiTheme="minorHAnsi" w:hAnsiTheme="minorHAnsi" w:cstheme="minorHAnsi"/>
          <w:color w:val="000000"/>
          <w:sz w:val="22"/>
          <w:szCs w:val="22"/>
        </w:rPr>
        <w:t> Available: https://www.businessinsider.com/elon-musk-companies-tesla-spacex-boring-co-neuralink-twitter-2022-4?r=US&amp;IR=T. Last accessed 28/05/2022.</w:t>
      </w:r>
    </w:p>
    <w:p w14:paraId="50B3F7C1" w14:textId="03D464EA" w:rsidR="000D0F14" w:rsidRPr="003864A4" w:rsidRDefault="000D0F14" w:rsidP="000D0F14">
      <w:pPr>
        <w:rPr>
          <w:rFonts w:cstheme="minorHAnsi"/>
          <w:bCs/>
        </w:rPr>
      </w:pPr>
      <w:r w:rsidRPr="003864A4">
        <w:rPr>
          <w:rFonts w:cstheme="minorHAnsi"/>
          <w:bCs/>
        </w:rPr>
        <w:t xml:space="preserve">Harrison, D., 2021. Electric vehicle battery Supply Chain Analysis, How Battery Demand and Production are Reshaping the Automotive industry. Insight. </w:t>
      </w:r>
    </w:p>
    <w:p w14:paraId="3D4BB535" w14:textId="77777777" w:rsidR="000D0F14" w:rsidRPr="003864A4" w:rsidRDefault="000D0F14" w:rsidP="000D0F14">
      <w:pPr>
        <w:rPr>
          <w:rFonts w:cstheme="minorHAnsi"/>
          <w:bCs/>
        </w:rPr>
      </w:pPr>
      <w:r w:rsidRPr="003864A4">
        <w:rPr>
          <w:rFonts w:cstheme="minorHAnsi"/>
          <w:bCs/>
        </w:rPr>
        <w:t>Iea. (2021). Global EV Outlook 2021. Available: https://www.iea.org/reports/global-ev-outlook-2021. Last accessed 25th May 2022.</w:t>
      </w:r>
    </w:p>
    <w:p w14:paraId="2067260C" w14:textId="1F5BB373" w:rsidR="000D0F14" w:rsidRPr="003864A4" w:rsidRDefault="000D0F14" w:rsidP="000D0F14">
      <w:pPr>
        <w:rPr>
          <w:rFonts w:cstheme="minorHAnsi"/>
          <w:bCs/>
        </w:rPr>
      </w:pPr>
      <w:r w:rsidRPr="003864A4">
        <w:rPr>
          <w:rFonts w:cstheme="minorHAnsi"/>
          <w:bCs/>
        </w:rPr>
        <w:t xml:space="preserve">Investopedia. (2021). Who Are Tesla's (TSLA) Main Competitors?. Available: https://www.investopedia.com/ask/answers/120314/who-are-teslas-tsla-main-competitors.asp. Last accessed 5th May 2022. </w:t>
      </w:r>
    </w:p>
    <w:p w14:paraId="1BFFFF8C" w14:textId="5B038125" w:rsidR="001A0969" w:rsidRPr="003864A4" w:rsidRDefault="001A0969" w:rsidP="000D0F14">
      <w:pPr>
        <w:rPr>
          <w:rFonts w:cstheme="minorHAnsi"/>
          <w:bCs/>
        </w:rPr>
      </w:pPr>
      <w:r w:rsidRPr="003864A4">
        <w:rPr>
          <w:rFonts w:cstheme="minorHAnsi"/>
          <w:bCs/>
        </w:rPr>
        <w:t>Jessie Li. (2021). An Ethical Evaluation of Corporate Lobbying Practices. deepblue.lib.umich.edu. 1 (Justification of research), 22.</w:t>
      </w:r>
    </w:p>
    <w:p w14:paraId="08B1D848" w14:textId="47882BBE" w:rsidR="000D0F14" w:rsidRPr="003864A4" w:rsidRDefault="000D0F14" w:rsidP="000D0F14">
      <w:pPr>
        <w:rPr>
          <w:rFonts w:cstheme="minorHAnsi"/>
          <w:bCs/>
        </w:rPr>
      </w:pPr>
      <w:r w:rsidRPr="003864A4">
        <w:rPr>
          <w:rFonts w:cstheme="minorHAnsi"/>
          <w:bCs/>
        </w:rPr>
        <w:t xml:space="preserve">JIN, H., -01-04T13:02:19+00:00, 2022-last update, How Tesla Weathered Global Supply Chain Issues That Knocked Rivals. Available: https://www.pmtoday.co.uk/how-tesla-weathered-global-supply-chain-issues-that-knocked-rivals/ [May 21, 2022]. </w:t>
      </w:r>
    </w:p>
    <w:p w14:paraId="4E02EA72" w14:textId="36076BE5" w:rsidR="00BD0979" w:rsidRPr="003864A4" w:rsidRDefault="00BD0979" w:rsidP="000D0F14">
      <w:pPr>
        <w:rPr>
          <w:rFonts w:eastAsia="Times New Roman" w:cstheme="minorHAnsi"/>
          <w:b/>
          <w:bCs/>
          <w:lang w:eastAsia="en-GB"/>
        </w:rPr>
      </w:pPr>
      <w:r w:rsidRPr="003864A4">
        <w:rPr>
          <w:rFonts w:cstheme="minorHAnsi"/>
          <w:color w:val="000000"/>
        </w:rPr>
        <w:t>John Fahy and David Jobber (2022). </w:t>
      </w:r>
      <w:r w:rsidRPr="003864A4">
        <w:rPr>
          <w:rFonts w:cstheme="minorHAnsi"/>
          <w:i/>
          <w:iCs/>
          <w:color w:val="000000"/>
        </w:rPr>
        <w:t>Foundations of Marketing</w:t>
      </w:r>
      <w:r w:rsidRPr="003864A4">
        <w:rPr>
          <w:rFonts w:cstheme="minorHAnsi"/>
          <w:color w:val="000000"/>
        </w:rPr>
        <w:t>. London: McGraw Hill Education.</w:t>
      </w:r>
    </w:p>
    <w:p w14:paraId="34C0F745" w14:textId="184A6D99" w:rsidR="000D0F14" w:rsidRPr="003864A4" w:rsidRDefault="000D0F14" w:rsidP="000D0F14">
      <w:pPr>
        <w:rPr>
          <w:rFonts w:cstheme="minorHAnsi"/>
          <w:bCs/>
        </w:rPr>
      </w:pPr>
      <w:r w:rsidRPr="003864A4">
        <w:rPr>
          <w:rFonts w:cstheme="minorHAnsi"/>
          <w:bCs/>
        </w:rPr>
        <w:t xml:space="preserve">Kleinman, Z. (2016). Why do lithium batteries explode? Available: https://www.bbc.co.uk/news/technology-37255127. Last accessed 5th May 2022. </w:t>
      </w:r>
    </w:p>
    <w:p w14:paraId="0CD88922" w14:textId="7A5B436C" w:rsidR="000D0F14" w:rsidRPr="003864A4" w:rsidRDefault="000D0F14" w:rsidP="000D0F14">
      <w:pPr>
        <w:rPr>
          <w:rFonts w:cstheme="minorHAnsi"/>
          <w:bCs/>
        </w:rPr>
      </w:pPr>
      <w:r w:rsidRPr="003864A4">
        <w:rPr>
          <w:rFonts w:cstheme="minorHAnsi"/>
          <w:bCs/>
        </w:rPr>
        <w:lastRenderedPageBreak/>
        <w:t xml:space="preserve">Kramer, L. (2022). What Is GDP and Why Is It So Important to Economists and Investors? Available: https://www.investopedia.com/ask/answers/what-is-gdp-why-its-important-to-economists-investors/. Last accessed 5th May 2022. </w:t>
      </w:r>
    </w:p>
    <w:p w14:paraId="3D783780" w14:textId="1A3672F5" w:rsidR="000D0F14" w:rsidRPr="003864A4" w:rsidRDefault="000D0F14" w:rsidP="000D0F14">
      <w:pPr>
        <w:rPr>
          <w:rFonts w:cstheme="minorHAnsi"/>
          <w:bCs/>
        </w:rPr>
      </w:pPr>
      <w:r w:rsidRPr="003864A4">
        <w:rPr>
          <w:rFonts w:cstheme="minorHAnsi"/>
          <w:bCs/>
        </w:rPr>
        <w:t>Langford, S. (2021). The 7Ps of The Marketing Mix: Streamline your Strategy. Available: https://blog.hurree.co/blog/marketing-mix-7ps. Last accessed 25th May 2022.</w:t>
      </w:r>
    </w:p>
    <w:p w14:paraId="43A5F562" w14:textId="35E4EA0F" w:rsidR="000D0F14" w:rsidRPr="003864A4" w:rsidRDefault="000D0F14" w:rsidP="000D0F14">
      <w:pPr>
        <w:rPr>
          <w:rFonts w:cstheme="minorHAnsi"/>
          <w:bCs/>
        </w:rPr>
      </w:pPr>
      <w:r w:rsidRPr="003864A4">
        <w:rPr>
          <w:rFonts w:cstheme="minorHAnsi"/>
          <w:bCs/>
        </w:rPr>
        <w:t xml:space="preserve">Macrotrends. (2022). Tesla Revenue 2010-2022 | TSLA. Available: https://www.macrotrends.net/stocks/charts/TSLA/tesla/revenue. Last accessed 5th May 2022. </w:t>
      </w:r>
    </w:p>
    <w:p w14:paraId="7624BF6E" w14:textId="29F41F1C" w:rsidR="000D0F14" w:rsidRPr="003864A4" w:rsidRDefault="000D0F14" w:rsidP="000D0F14">
      <w:pPr>
        <w:rPr>
          <w:rFonts w:cstheme="minorHAnsi"/>
          <w:bCs/>
        </w:rPr>
      </w:pPr>
      <w:r w:rsidRPr="003864A4">
        <w:rPr>
          <w:rFonts w:cstheme="minorHAnsi"/>
          <w:bCs/>
        </w:rPr>
        <w:t>Makinson, R. (2021). Elon Musk: The Inspirational Success Story Of Tesla’s CEO. Available: https://www.ceotodaymagazine.com/2021/10/elon-musk-the-inspirational-success-story-of-teslas-ceo.  Last accessed 25th May 2022.</w:t>
      </w:r>
    </w:p>
    <w:p w14:paraId="391CAADE" w14:textId="155A50F6" w:rsidR="000D0F14" w:rsidRPr="003864A4" w:rsidRDefault="000D0F14" w:rsidP="000D0F14">
      <w:pPr>
        <w:rPr>
          <w:rFonts w:cstheme="minorHAnsi"/>
          <w:bCs/>
        </w:rPr>
      </w:pPr>
      <w:r w:rsidRPr="003864A4">
        <w:rPr>
          <w:rFonts w:cstheme="minorHAnsi"/>
          <w:bCs/>
        </w:rPr>
        <w:t xml:space="preserve">Matousek, M. (2019). Tesla is bleeding executives, and experts say it may create problems for the company. Available: https://www.businessinsider.com/teslas-high-executive-turnover-could-make-recruiting-difficult-2019-2?r=US&amp;IR=T. Last accessed 5th May 2022. </w:t>
      </w:r>
    </w:p>
    <w:p w14:paraId="2B776027" w14:textId="44E0B466" w:rsidR="000D0F14" w:rsidRPr="003864A4" w:rsidRDefault="000D0F14" w:rsidP="000D0F14">
      <w:pPr>
        <w:rPr>
          <w:rFonts w:cstheme="minorHAnsi"/>
          <w:bCs/>
        </w:rPr>
      </w:pPr>
      <w:r w:rsidRPr="003864A4">
        <w:rPr>
          <w:rFonts w:cstheme="minorHAnsi"/>
          <w:bCs/>
        </w:rPr>
        <w:t>McCarthy, E. J. (1960). Basic Marketing: A Managerial Approach. Journal of Marketing, 40 (1), 110–110. https://doi.org/10.2307/1250686. Last accessed 25th May 2022.</w:t>
      </w:r>
    </w:p>
    <w:p w14:paraId="15889A52" w14:textId="7B758E62" w:rsidR="000D0F14" w:rsidRPr="003864A4" w:rsidRDefault="000D0F14" w:rsidP="000D0F14">
      <w:pPr>
        <w:rPr>
          <w:rFonts w:cstheme="minorHAnsi"/>
          <w:bCs/>
        </w:rPr>
      </w:pPr>
      <w:r w:rsidRPr="003864A4">
        <w:rPr>
          <w:rFonts w:cstheme="minorHAnsi"/>
          <w:bCs/>
        </w:rPr>
        <w:t xml:space="preserve">McKinsey and Company, 2021. Why the automotive future is electric. </w:t>
      </w:r>
    </w:p>
    <w:p w14:paraId="5346B75F" w14:textId="67E443EE" w:rsidR="000D0F14" w:rsidRPr="003864A4" w:rsidRDefault="000D0F14" w:rsidP="000D0F14">
      <w:pPr>
        <w:rPr>
          <w:rFonts w:cstheme="minorHAnsi"/>
          <w:bCs/>
        </w:rPr>
      </w:pPr>
      <w:r w:rsidRPr="003864A4">
        <w:rPr>
          <w:rFonts w:cstheme="minorHAnsi"/>
          <w:bCs/>
        </w:rPr>
        <w:t>McWilliams, A., Siegel, D. S., &amp; Wright, P. M. (2006). Corporate Social Responsibility. Journal of Management Studies, 43(1), 1-16.</w:t>
      </w:r>
    </w:p>
    <w:p w14:paraId="1A37B6F9" w14:textId="3B0EE4E4" w:rsidR="000D0F14" w:rsidRPr="003864A4" w:rsidRDefault="000D0F14" w:rsidP="000D0F14">
      <w:pPr>
        <w:rPr>
          <w:rFonts w:cstheme="minorHAnsi"/>
          <w:bCs/>
        </w:rPr>
      </w:pPr>
      <w:r w:rsidRPr="003864A4">
        <w:rPr>
          <w:rFonts w:cstheme="minorHAnsi"/>
          <w:bCs/>
          <w:lang w:val="de-DE"/>
        </w:rPr>
        <w:t xml:space="preserve">Öberseder, M., Schlegelmilch, B.B., Murphy, P.E., (2013). </w:t>
      </w:r>
      <w:r w:rsidRPr="003864A4">
        <w:rPr>
          <w:rFonts w:cstheme="minorHAnsi"/>
          <w:bCs/>
        </w:rPr>
        <w:t xml:space="preserve">CSR practices and consumer perceptions Journal of Business Research, 66 (2013), pp. 1839-1851. </w:t>
      </w:r>
    </w:p>
    <w:p w14:paraId="6BD80940" w14:textId="456FDA17" w:rsidR="000D0F14" w:rsidRPr="003864A4" w:rsidRDefault="000D0F14" w:rsidP="000D0F14">
      <w:pPr>
        <w:rPr>
          <w:rFonts w:cstheme="minorHAnsi"/>
          <w:bCs/>
        </w:rPr>
      </w:pPr>
      <w:r w:rsidRPr="003864A4">
        <w:rPr>
          <w:rFonts w:cstheme="minorHAnsi"/>
          <w:bCs/>
        </w:rPr>
        <w:t xml:space="preserve">Obordo, R. (2017). 'It has had a real social impact': readers on the smoking ban 10 years on. Available: https://www.theguardian.com/society/2017/jul/01/it-has-had-a-real-social-impact-readers-on-the-smoking-ban-ten-years-on. Last accessed 5th May 2022. </w:t>
      </w:r>
    </w:p>
    <w:p w14:paraId="1B6AC610" w14:textId="77777777" w:rsidR="000D0F14" w:rsidRPr="003864A4" w:rsidRDefault="000D0F14" w:rsidP="000D0F14">
      <w:pPr>
        <w:rPr>
          <w:rFonts w:cstheme="minorHAnsi"/>
          <w:bCs/>
        </w:rPr>
      </w:pPr>
      <w:r w:rsidRPr="003864A4">
        <w:rPr>
          <w:rFonts w:cstheme="minorHAnsi"/>
          <w:bCs/>
        </w:rPr>
        <w:t>Ochub, D.E.U. (2020). Are These Tech Companies Complicit In Human Rights Abuses Of Child Cobalt Miners In Congo? Available: https://www.forbes.com/sites/ewelinaochab/2020/01/13/are-these-tech-companies-complicit-in-human-rights-abuses-of-child-cobalt-miners-in-congo. Last accessed 25th May 2022.</w:t>
      </w:r>
    </w:p>
    <w:p w14:paraId="564485D2" w14:textId="38010521" w:rsidR="000D0F14" w:rsidRPr="003864A4" w:rsidRDefault="000D0F14" w:rsidP="000D0F14">
      <w:pPr>
        <w:rPr>
          <w:rFonts w:cstheme="minorHAnsi"/>
          <w:bCs/>
        </w:rPr>
      </w:pPr>
      <w:r w:rsidRPr="003864A4">
        <w:rPr>
          <w:rFonts w:cstheme="minorHAnsi"/>
          <w:bCs/>
        </w:rPr>
        <w:t>Pandey, K. (2021). 7Ps of Marketing Mix with Examples. Available: https://www.superheuristics.com/7ps-of-marketing-mix-with-examples/. Last accessed 25th May 2022.</w:t>
      </w:r>
    </w:p>
    <w:p w14:paraId="1ED5D250" w14:textId="4732A819" w:rsidR="000D0F14" w:rsidRPr="003864A4" w:rsidRDefault="000D0F14" w:rsidP="000D0F14">
      <w:pPr>
        <w:rPr>
          <w:rFonts w:cstheme="minorHAnsi"/>
          <w:bCs/>
        </w:rPr>
      </w:pPr>
      <w:r w:rsidRPr="003864A4">
        <w:rPr>
          <w:rFonts w:cstheme="minorHAnsi"/>
          <w:bCs/>
        </w:rPr>
        <w:t xml:space="preserve">Perkins, T., -11-27T07:00:50.000Z, 2021-last update, Will Rivian’s electric vehicles end Detroit’s reign over the US auto industry?. Availablehttps://www.theguardian.com/environment/2021/nov/26/will-rivians-electric-vehicles-end-detroits-reign-over-the-us-auto-industry [May 21, 2022]. </w:t>
      </w:r>
    </w:p>
    <w:p w14:paraId="5FDCF282" w14:textId="239274EF" w:rsidR="000D0F14" w:rsidRPr="003864A4" w:rsidRDefault="000D0F14" w:rsidP="000D0F14">
      <w:pPr>
        <w:rPr>
          <w:rFonts w:cstheme="minorHAnsi"/>
          <w:bCs/>
        </w:rPr>
      </w:pPr>
      <w:r w:rsidRPr="003864A4">
        <w:rPr>
          <w:rFonts w:cstheme="minorHAnsi"/>
          <w:bCs/>
        </w:rPr>
        <w:t xml:space="preserve">Porter. M. (1979). How Competitive Forces Shape Strategy. Harvard Business Review 57, no. 2 (March–April 1979): 137–145. </w:t>
      </w:r>
    </w:p>
    <w:p w14:paraId="3384C15E" w14:textId="449CB26A" w:rsidR="000D0F14" w:rsidRPr="003864A4" w:rsidRDefault="000D0F14" w:rsidP="000D0F14">
      <w:pPr>
        <w:rPr>
          <w:rFonts w:cstheme="minorHAnsi"/>
          <w:bCs/>
        </w:rPr>
      </w:pPr>
      <w:r w:rsidRPr="003864A4">
        <w:rPr>
          <w:rFonts w:cstheme="minorHAnsi"/>
          <w:bCs/>
        </w:rPr>
        <w:t xml:space="preserve">Porter. M. (1980). Competitive Advantage: Creating and Sustaining Superior Performance. New York: Free Press. </w:t>
      </w:r>
    </w:p>
    <w:p w14:paraId="64D57E1F" w14:textId="4A75722F" w:rsidR="000D0F14" w:rsidRPr="003864A4" w:rsidRDefault="000D0F14" w:rsidP="000D0F14">
      <w:pPr>
        <w:rPr>
          <w:rFonts w:cstheme="minorHAnsi"/>
          <w:bCs/>
        </w:rPr>
      </w:pPr>
      <w:r w:rsidRPr="003864A4">
        <w:rPr>
          <w:rFonts w:cstheme="minorHAnsi"/>
          <w:bCs/>
        </w:rPr>
        <w:t xml:space="preserve">Porter. M. (1985). The Competitive Advantage: Creating and Sustaining Superior Performance. NY: Free Press, 1985. </w:t>
      </w:r>
    </w:p>
    <w:p w14:paraId="54EBC81E" w14:textId="16AA6193" w:rsidR="000D0F14" w:rsidRPr="003864A4" w:rsidRDefault="000D0F14" w:rsidP="000D0F14">
      <w:pPr>
        <w:rPr>
          <w:rFonts w:cstheme="minorHAnsi"/>
          <w:bCs/>
        </w:rPr>
      </w:pPr>
      <w:r w:rsidRPr="003864A4">
        <w:rPr>
          <w:rFonts w:cstheme="minorHAnsi"/>
          <w:bCs/>
        </w:rPr>
        <w:lastRenderedPageBreak/>
        <w:t xml:space="preserve">Porter. M. (2008). HBR’s Must-Reads on Strategy. Available: https://d1wqtxts1xzle7.cloudfront.net/49313875/Forces_That_Shape_Competition.pdf?1475494398=&amp;response-content-disposition=inline%3B+filename%3DForces_That_Shape_Competition.pdf&amp;Expires=1606847020&amp;Sign. Last accessed 5th May 2022. </w:t>
      </w:r>
    </w:p>
    <w:p w14:paraId="14E167C2" w14:textId="698ECECA" w:rsidR="0058249B" w:rsidRPr="003864A4" w:rsidRDefault="000D0F14" w:rsidP="000D0F14">
      <w:pPr>
        <w:rPr>
          <w:rFonts w:cstheme="minorHAnsi"/>
          <w:bCs/>
        </w:rPr>
      </w:pPr>
      <w:r w:rsidRPr="003864A4">
        <w:rPr>
          <w:rFonts w:cstheme="minorHAnsi"/>
          <w:bCs/>
        </w:rPr>
        <w:t xml:space="preserve">Posner, M. (2020). How Tesla Should Combat Child Labor In The Democratic Republic Of The Congo. Available: https://www.forbes.com/sites/michaelposner/2020/10/07/how-tesla-should-combat-child-labor-in-the-democratic-republic-of-the-congo/?sh=232c79eb5cd0. Last accessed 5th May 2022. </w:t>
      </w:r>
    </w:p>
    <w:p w14:paraId="0F69664D" w14:textId="12E24361" w:rsidR="000D0F14" w:rsidRPr="003864A4" w:rsidRDefault="000D0F14" w:rsidP="000D0F14">
      <w:pPr>
        <w:rPr>
          <w:rFonts w:cstheme="minorHAnsi"/>
          <w:bCs/>
        </w:rPr>
      </w:pPr>
      <w:r w:rsidRPr="003864A4">
        <w:rPr>
          <w:rFonts w:cstheme="minorHAnsi"/>
          <w:bCs/>
        </w:rPr>
        <w:t>Praxie. (2022). Segmentation, Targeting, Positioning (STP) model template. Available: https://praxie.com/segmentation-targeting-positioning-stp-model-online-tools-templates/. Last accessed 25th May 2022.</w:t>
      </w:r>
    </w:p>
    <w:p w14:paraId="0FD86EA7" w14:textId="26A0051C" w:rsidR="000D0F14" w:rsidRPr="003864A4" w:rsidRDefault="000D0F14" w:rsidP="000D0F14">
      <w:pPr>
        <w:rPr>
          <w:rFonts w:cstheme="minorHAnsi"/>
          <w:bCs/>
        </w:rPr>
      </w:pPr>
      <w:r w:rsidRPr="003864A4">
        <w:rPr>
          <w:rFonts w:cstheme="minorHAnsi"/>
          <w:bCs/>
        </w:rPr>
        <w:t>Professional Academy. (2021). Marketing Theories – The Marketing Mix – From 4 Ps to 7 Ps. Available: https://www.professionalacademy.com/blogs/marketing-theories-the-marketing-mix-from-4-ps-to-7-ps/. Last accessed 25th May 2022.</w:t>
      </w:r>
    </w:p>
    <w:p w14:paraId="63F0C1F6" w14:textId="60F13D4E" w:rsidR="0058249B" w:rsidRPr="003864A4" w:rsidRDefault="0058249B" w:rsidP="000D0F14">
      <w:pPr>
        <w:rPr>
          <w:rFonts w:cstheme="minorHAnsi"/>
          <w:bCs/>
        </w:rPr>
      </w:pPr>
      <w:r w:rsidRPr="003864A4">
        <w:rPr>
          <w:rFonts w:cstheme="minorHAnsi"/>
          <w:bCs/>
        </w:rPr>
        <w:t>Pure Electric. (2022). Government announces plans to legalise e-scooters on UK roads. Available: https://www.pureelectric.com/blogs/news/government-announce-plans-to-legalise-e-scooters-on-uk-roads. Last accessed 27/06/2022.</w:t>
      </w:r>
    </w:p>
    <w:p w14:paraId="5C763966" w14:textId="5BD05C9E" w:rsidR="000D0F14" w:rsidRPr="003864A4" w:rsidRDefault="000D0F14" w:rsidP="000D0F14">
      <w:pPr>
        <w:rPr>
          <w:rFonts w:cstheme="minorHAnsi"/>
          <w:bCs/>
        </w:rPr>
      </w:pPr>
      <w:r w:rsidRPr="003864A4">
        <w:rPr>
          <w:rFonts w:cstheme="minorHAnsi"/>
          <w:bCs/>
        </w:rPr>
        <w:t xml:space="preserve">Radcliffe, B. (2022). The Basics of Tariffs and Trade Barriers. Available: https://www.investopedia.com/articles/economics/08/tariff-trade-barrier-basics.asp. Last accessed 5th May 2022. </w:t>
      </w:r>
    </w:p>
    <w:p w14:paraId="0A7AB0EF" w14:textId="637DEF57" w:rsidR="000D0F14" w:rsidRPr="003864A4" w:rsidRDefault="000D0F14" w:rsidP="000D0F14">
      <w:pPr>
        <w:rPr>
          <w:rFonts w:cstheme="minorHAnsi"/>
          <w:bCs/>
        </w:rPr>
      </w:pPr>
      <w:r w:rsidRPr="003864A4">
        <w:rPr>
          <w:rFonts w:cstheme="minorHAnsi"/>
          <w:bCs/>
        </w:rPr>
        <w:t>Reed, E. (2020). History of Tesla: Timeline and Facts. Available: https://www.thestreet.com/technology/history-of-tesla-15088992. Last accessed 25th May 2022.</w:t>
      </w:r>
    </w:p>
    <w:p w14:paraId="26220B3F" w14:textId="77777777" w:rsidR="00A67F1E" w:rsidRPr="003864A4" w:rsidRDefault="00A67F1E" w:rsidP="00A67F1E">
      <w:pPr>
        <w:rPr>
          <w:rFonts w:cstheme="minorHAnsi"/>
          <w:color w:val="000000"/>
        </w:rPr>
      </w:pPr>
      <w:r w:rsidRPr="003864A4">
        <w:rPr>
          <w:rFonts w:cstheme="minorHAnsi"/>
          <w:color w:val="000000"/>
        </w:rPr>
        <w:t>Sally Dibb, Lindon Simkin, William M Pride, O.C. Ferrel (2019). </w:t>
      </w:r>
      <w:r w:rsidRPr="003864A4">
        <w:rPr>
          <w:rFonts w:cstheme="minorHAnsi"/>
          <w:i/>
          <w:iCs/>
          <w:color w:val="000000"/>
        </w:rPr>
        <w:t>Marketing Concepts &amp; Strategies</w:t>
      </w:r>
      <w:r w:rsidRPr="003864A4">
        <w:rPr>
          <w:rFonts w:cstheme="minorHAnsi"/>
          <w:color w:val="000000"/>
        </w:rPr>
        <w:t>. Hampshire: Cengage Learning, EMEA. 27.</w:t>
      </w:r>
    </w:p>
    <w:p w14:paraId="4EFEAF59" w14:textId="7153C38E" w:rsidR="000D0F14" w:rsidRPr="003864A4" w:rsidRDefault="000D0F14" w:rsidP="000D0F14">
      <w:pPr>
        <w:rPr>
          <w:rFonts w:cstheme="minorHAnsi"/>
          <w:bCs/>
        </w:rPr>
      </w:pPr>
      <w:r w:rsidRPr="003864A4">
        <w:rPr>
          <w:rFonts w:cstheme="minorHAnsi"/>
          <w:bCs/>
        </w:rPr>
        <w:t xml:space="preserve">Schwartz, M., et al. (2012). Should Firms Go “Beyond Profits”? Milton Friedman versus Broad CSR†. Business and society review. 117 (1), 1-31. </w:t>
      </w:r>
    </w:p>
    <w:p w14:paraId="777C22A6" w14:textId="35820E74" w:rsidR="000D0F14" w:rsidRPr="003864A4" w:rsidRDefault="000D0F14" w:rsidP="000D0F14">
      <w:pPr>
        <w:rPr>
          <w:rFonts w:cstheme="minorHAnsi"/>
          <w:bCs/>
        </w:rPr>
      </w:pPr>
      <w:r w:rsidRPr="003864A4">
        <w:rPr>
          <w:rFonts w:cstheme="minorHAnsi"/>
          <w:bCs/>
        </w:rPr>
        <w:t xml:space="preserve">Sillars, J. (2022). Ukraine war: Gas costs hit new record and oil soars beyond 2008 high as Russia boycott considered. Available: https://news.sky.com/story/ukraine-invasion-oil-costs-soar-to-2008-high-of-130-as-ban-on-russian-crude-is-considered-12559714. Last accessed 5th May 2022. </w:t>
      </w:r>
    </w:p>
    <w:p w14:paraId="6B151A93" w14:textId="6C7C8F2E" w:rsidR="000D0F14" w:rsidRPr="003864A4" w:rsidRDefault="000D0F14" w:rsidP="000D0F14">
      <w:pPr>
        <w:rPr>
          <w:rFonts w:cstheme="minorHAnsi"/>
          <w:bCs/>
        </w:rPr>
      </w:pPr>
      <w:r w:rsidRPr="003864A4">
        <w:rPr>
          <w:rFonts w:cstheme="minorHAnsi"/>
          <w:bCs/>
        </w:rPr>
        <w:t xml:space="preserve">Smith, A. (2021). Panasonic’s new Tesla battery lasts five times longer and costs half as much. Available: https://www.independent.co.uk/tech/panasonic-tesla-battery-electric-car-b1958785.html. Last accessed 5th May 2022. </w:t>
      </w:r>
    </w:p>
    <w:p w14:paraId="34E7E0DF" w14:textId="59715952" w:rsidR="000D0F14" w:rsidRPr="003864A4" w:rsidRDefault="000D0F14" w:rsidP="000D0F14">
      <w:pPr>
        <w:rPr>
          <w:rFonts w:cstheme="minorHAnsi"/>
          <w:bCs/>
        </w:rPr>
      </w:pPr>
      <w:r w:rsidRPr="003864A4">
        <w:rPr>
          <w:rFonts w:cstheme="minorHAnsi"/>
          <w:bCs/>
        </w:rPr>
        <w:t xml:space="preserve">Smith, A. (2021). Panasonic’s new Tesla battery lasts five times longer and costs half as much. Available: https://www.independent.co.uk/tech/panasonic-tesla-battery-electric-car-b1958785.html. Last accessed 5th May 2022. </w:t>
      </w:r>
    </w:p>
    <w:p w14:paraId="31300BA4" w14:textId="018DC33D" w:rsidR="000D0F14" w:rsidRPr="003864A4" w:rsidRDefault="000D0F14" w:rsidP="000D0F14">
      <w:pPr>
        <w:rPr>
          <w:rFonts w:cstheme="minorHAnsi"/>
          <w:bCs/>
        </w:rPr>
      </w:pPr>
      <w:r w:rsidRPr="003864A4">
        <w:rPr>
          <w:rFonts w:cstheme="minorHAnsi"/>
          <w:bCs/>
        </w:rPr>
        <w:t xml:space="preserve">Smith, M. (2021). How Cyber Attacks Affected Businesses in 2020. Available: https://www.chorus.co/resources/news/how-cyber-attacks-affected-businesses-in-2020. Last accessed 5th May 2022. </w:t>
      </w:r>
    </w:p>
    <w:p w14:paraId="0C498BA7" w14:textId="77777777" w:rsidR="000D0F14" w:rsidRPr="003864A4" w:rsidRDefault="000D0F14" w:rsidP="000D0F14">
      <w:pPr>
        <w:rPr>
          <w:rFonts w:cstheme="minorHAnsi"/>
          <w:bCs/>
        </w:rPr>
      </w:pPr>
      <w:r w:rsidRPr="003864A4">
        <w:rPr>
          <w:rFonts w:cstheme="minorHAnsi"/>
          <w:bCs/>
        </w:rPr>
        <w:t xml:space="preserve">SpaceX. (2022). SpaceX. Available: https://www.spacex.com/. Last accessed 5th May 2022. </w:t>
      </w:r>
    </w:p>
    <w:p w14:paraId="65DBB032" w14:textId="16AB17A4" w:rsidR="000D0F14" w:rsidRPr="003864A4" w:rsidRDefault="000D0F14" w:rsidP="000D0F14">
      <w:pPr>
        <w:rPr>
          <w:rFonts w:cstheme="minorHAnsi"/>
          <w:bCs/>
        </w:rPr>
      </w:pPr>
      <w:r w:rsidRPr="003864A4">
        <w:rPr>
          <w:rFonts w:cstheme="minorHAnsi"/>
          <w:bCs/>
        </w:rPr>
        <w:lastRenderedPageBreak/>
        <w:t xml:space="preserve">Statista. (2021). Most valuable brands within the automotive sector worldwide as of 2021, by brand value. Available: https://www.statista.com/statistics/267830/brand-values-of-the-top-10-most-valuable-car-brands/. Last accessed 5th May 2022. </w:t>
      </w:r>
    </w:p>
    <w:p w14:paraId="7474B76D" w14:textId="1793A845" w:rsidR="000D0F14" w:rsidRPr="003864A4" w:rsidRDefault="000D0F14" w:rsidP="000D0F14">
      <w:pPr>
        <w:rPr>
          <w:rFonts w:cstheme="minorHAnsi"/>
          <w:bCs/>
        </w:rPr>
      </w:pPr>
      <w:r w:rsidRPr="003864A4">
        <w:rPr>
          <w:rFonts w:cstheme="minorHAnsi"/>
          <w:bCs/>
        </w:rPr>
        <w:t xml:space="preserve">Stieb, J. (2009). Assessing Freeman's Stakeholder Theory. Journal of Business Ethics. 87 (3), 401-414. </w:t>
      </w:r>
    </w:p>
    <w:p w14:paraId="6EEBCB5C" w14:textId="1650279F" w:rsidR="000D0F14" w:rsidRPr="003864A4" w:rsidRDefault="000D0F14" w:rsidP="000D0F14">
      <w:pPr>
        <w:rPr>
          <w:rFonts w:cstheme="minorHAnsi"/>
          <w:bCs/>
        </w:rPr>
      </w:pPr>
      <w:r w:rsidRPr="003864A4">
        <w:rPr>
          <w:rFonts w:cstheme="minorHAnsi"/>
          <w:bCs/>
        </w:rPr>
        <w:t>Tesla, (2022). About Tesla. Available: https://www.tesla.com/about. Last accessed 25th May 2022.</w:t>
      </w:r>
    </w:p>
    <w:p w14:paraId="1DD08943" w14:textId="3BDB88C9" w:rsidR="00A67F1E" w:rsidRPr="003864A4" w:rsidRDefault="00A67F1E" w:rsidP="000D0F14">
      <w:pPr>
        <w:rPr>
          <w:rFonts w:cstheme="minorHAnsi"/>
          <w:color w:val="000000"/>
        </w:rPr>
      </w:pPr>
      <w:r w:rsidRPr="003864A4">
        <w:rPr>
          <w:rFonts w:cstheme="minorHAnsi"/>
          <w:color w:val="000000"/>
        </w:rPr>
        <w:t>Tesla.com. (2008). </w:t>
      </w:r>
      <w:r w:rsidRPr="003864A4">
        <w:rPr>
          <w:rFonts w:cstheme="minorHAnsi"/>
          <w:i/>
          <w:iCs/>
          <w:color w:val="000000"/>
        </w:rPr>
        <w:t>About Tesla.</w:t>
      </w:r>
      <w:r w:rsidRPr="003864A4">
        <w:rPr>
          <w:rFonts w:cstheme="minorHAnsi"/>
          <w:color w:val="000000"/>
        </w:rPr>
        <w:t> Available: https://www.tesla.com/en_GB/ABOUT#:~:text=Tesla's%20mission%20is%20to%20accelerate,to%20drive%20than%20gasoline%20cars.. Last accessed 28/05/2022.</w:t>
      </w:r>
    </w:p>
    <w:p w14:paraId="0EA8D499" w14:textId="6B10CECC" w:rsidR="000D0F14" w:rsidRPr="003864A4" w:rsidRDefault="000D0F14" w:rsidP="000D0F14">
      <w:pPr>
        <w:rPr>
          <w:rFonts w:cstheme="minorHAnsi"/>
          <w:bCs/>
        </w:rPr>
      </w:pPr>
      <w:r w:rsidRPr="003864A4">
        <w:rPr>
          <w:rFonts w:cstheme="minorHAnsi"/>
          <w:bCs/>
        </w:rPr>
        <w:t xml:space="preserve">Tesla. (2022). About Tesla. Available: https://www.tesla.com/about#:~:text=Tesla%20was%20founded%20in%202003,to%20drive%20than%20gasoline%20cars.. Last accessed 5th May 2022. </w:t>
      </w:r>
    </w:p>
    <w:p w14:paraId="60E04547" w14:textId="77777777" w:rsidR="00906068" w:rsidRPr="003864A4" w:rsidRDefault="000D0F14" w:rsidP="00906068">
      <w:pPr>
        <w:rPr>
          <w:rFonts w:cstheme="minorHAnsi"/>
          <w:bCs/>
        </w:rPr>
      </w:pPr>
      <w:r w:rsidRPr="003864A4">
        <w:rPr>
          <w:rFonts w:cstheme="minorHAnsi"/>
          <w:bCs/>
        </w:rPr>
        <w:t>Tesla. (2022). Exiting the Fossil Fuel Era. Retrieved from Tesla: https://www.tesla.com/impact. Last accessed May 25th 2022.</w:t>
      </w:r>
      <w:r w:rsidR="00906068" w:rsidRPr="003864A4">
        <w:rPr>
          <w:rFonts w:cstheme="minorHAnsi"/>
          <w:bCs/>
        </w:rPr>
        <w:t xml:space="preserve"> </w:t>
      </w:r>
    </w:p>
    <w:p w14:paraId="1355297F" w14:textId="16CE9CCC" w:rsidR="000D0F14" w:rsidRPr="003864A4" w:rsidRDefault="00906068" w:rsidP="000D0F14">
      <w:pPr>
        <w:rPr>
          <w:rFonts w:cstheme="minorHAnsi"/>
          <w:bCs/>
        </w:rPr>
      </w:pPr>
      <w:r w:rsidRPr="003864A4">
        <w:rPr>
          <w:rFonts w:cstheme="minorHAnsi"/>
          <w:bCs/>
        </w:rPr>
        <w:t>Tesla. (2022). Happy Pride. Available: https://www.instagram.com/p/CfTBCqXDx9l/?hl=en. Last accessed 27/06/2022.</w:t>
      </w:r>
    </w:p>
    <w:p w14:paraId="50363135" w14:textId="4AA9A7B7" w:rsidR="000D0F14" w:rsidRPr="003864A4" w:rsidRDefault="000D0F14" w:rsidP="000D0F14">
      <w:pPr>
        <w:rPr>
          <w:rFonts w:cstheme="minorHAnsi"/>
          <w:bCs/>
        </w:rPr>
      </w:pPr>
      <w:r w:rsidRPr="003864A4">
        <w:rPr>
          <w:rFonts w:cstheme="minorHAnsi"/>
          <w:bCs/>
        </w:rPr>
        <w:t xml:space="preserve">Tesla. (2022). Models. Available: https://www.tesla.com/en_gb. Last accessed 5th May 2022. </w:t>
      </w:r>
    </w:p>
    <w:p w14:paraId="1215326E" w14:textId="3E7FDF63" w:rsidR="000D0F14" w:rsidRPr="003864A4" w:rsidRDefault="000D0F14" w:rsidP="000D0F14">
      <w:pPr>
        <w:rPr>
          <w:rFonts w:cstheme="minorHAnsi"/>
          <w:bCs/>
        </w:rPr>
      </w:pPr>
      <w:r w:rsidRPr="003864A4">
        <w:rPr>
          <w:rFonts w:cstheme="minorHAnsi"/>
          <w:bCs/>
        </w:rPr>
        <w:t xml:space="preserve">Thomas, D. (2021). Tesla surpasses $1 trillion valuation after Hertz order. Available: https://www.bbc.co.uk/news/business-59045100. Last accessed 5th May 2022. </w:t>
      </w:r>
    </w:p>
    <w:p w14:paraId="72061AEC" w14:textId="7E5C85A4" w:rsidR="000D0F14" w:rsidRPr="003864A4" w:rsidRDefault="000D0F14" w:rsidP="000D0F14">
      <w:pPr>
        <w:rPr>
          <w:rFonts w:cstheme="minorHAnsi"/>
          <w:bCs/>
        </w:rPr>
      </w:pPr>
      <w:r w:rsidRPr="003864A4">
        <w:rPr>
          <w:rFonts w:cstheme="minorHAnsi"/>
          <w:bCs/>
        </w:rPr>
        <w:t>Wakefield, J. (2016). Apple, Samsung and Sony face child labour claims. Available: https://www.bbc.co.uk/news/technology-35311456. Last accessed 5th May 2022.</w:t>
      </w:r>
    </w:p>
    <w:p w14:paraId="45C0D295" w14:textId="77777777" w:rsidR="00BD0979" w:rsidRPr="003864A4" w:rsidRDefault="000D0F14" w:rsidP="000D0F14">
      <w:pPr>
        <w:rPr>
          <w:rFonts w:cstheme="minorHAnsi"/>
          <w:bCs/>
        </w:rPr>
      </w:pPr>
      <w:r w:rsidRPr="003864A4">
        <w:rPr>
          <w:rFonts w:cstheme="minorHAnsi"/>
          <w:bCs/>
        </w:rPr>
        <w:t>World Bank. (2021). How COVID-19 is Affecting Companies Around the World. Available: https://www.worldbank.org/en/news/infographic/2021/02/17/how-covid-19is-affecting-companies-around-the-world. Last accessed 5th May 2022.</w:t>
      </w:r>
    </w:p>
    <w:p w14:paraId="115B780C" w14:textId="77777777" w:rsidR="00BD0979" w:rsidRPr="003864A4" w:rsidRDefault="00BD0979" w:rsidP="00BD0979">
      <w:pPr>
        <w:rPr>
          <w:rFonts w:cstheme="minorHAnsi"/>
          <w:color w:val="000000"/>
        </w:rPr>
      </w:pPr>
      <w:r w:rsidRPr="003864A4">
        <w:rPr>
          <w:rFonts w:cstheme="minorHAnsi"/>
          <w:color w:val="000000"/>
        </w:rPr>
        <w:t>Yousef Baalbaki. (2015). </w:t>
      </w:r>
      <w:r w:rsidRPr="003864A4">
        <w:rPr>
          <w:rFonts w:cstheme="minorHAnsi"/>
          <w:i/>
          <w:iCs/>
          <w:color w:val="000000"/>
        </w:rPr>
        <w:t>History of Marketing Mix from the 4P's to the 7P's.</w:t>
      </w:r>
      <w:r w:rsidRPr="003864A4">
        <w:rPr>
          <w:rFonts w:cstheme="minorHAnsi"/>
          <w:color w:val="000000"/>
        </w:rPr>
        <w:t> Available: https://www.linkedin.com/pulse/history-marketing-mix-from-4ps-7ps-yousef-baalbaki/. Last accessed 31/05/2022.</w:t>
      </w:r>
    </w:p>
    <w:p w14:paraId="294449CE" w14:textId="10FC9A86" w:rsidR="00415FC2" w:rsidRPr="003864A4" w:rsidRDefault="00415FC2" w:rsidP="000D0F14">
      <w:pPr>
        <w:rPr>
          <w:rFonts w:eastAsia="Times New Roman" w:cstheme="minorHAnsi"/>
          <w:b/>
          <w:bCs/>
          <w:lang w:eastAsia="en-GB"/>
        </w:rPr>
      </w:pPr>
      <w:r w:rsidRPr="003864A4">
        <w:rPr>
          <w:rFonts w:cstheme="minorHAnsi"/>
          <w:bCs/>
        </w:rPr>
        <w:br w:type="page"/>
      </w:r>
    </w:p>
    <w:p w14:paraId="64742D92" w14:textId="63149FD3" w:rsidR="00C90BFA" w:rsidRPr="003864A4" w:rsidRDefault="00C90BFA" w:rsidP="00C90BFA">
      <w:pPr>
        <w:pStyle w:val="heading"/>
        <w:spacing w:line="276" w:lineRule="auto"/>
        <w:ind w:left="0" w:firstLine="0"/>
        <w:rPr>
          <w:rFonts w:asciiTheme="minorHAnsi" w:hAnsiTheme="minorHAnsi" w:cstheme="minorHAnsi"/>
          <w:bCs/>
          <w:sz w:val="22"/>
          <w:szCs w:val="22"/>
          <w:lang w:val="en-GB"/>
        </w:rPr>
      </w:pPr>
      <w:r w:rsidRPr="003864A4">
        <w:rPr>
          <w:rFonts w:asciiTheme="minorHAnsi" w:hAnsiTheme="minorHAnsi" w:cstheme="minorHAnsi"/>
          <w:bCs/>
          <w:sz w:val="22"/>
          <w:szCs w:val="22"/>
          <w:lang w:val="en-GB"/>
        </w:rPr>
        <w:lastRenderedPageBreak/>
        <w:t>Appendix</w:t>
      </w:r>
    </w:p>
    <w:p w14:paraId="17BC75E9" w14:textId="77777777" w:rsidR="00B01D8A" w:rsidRPr="003864A4" w:rsidRDefault="00B01D8A" w:rsidP="00C90BFA">
      <w:pPr>
        <w:pStyle w:val="heading"/>
        <w:spacing w:line="276" w:lineRule="auto"/>
        <w:ind w:left="0" w:firstLine="0"/>
        <w:rPr>
          <w:rFonts w:asciiTheme="minorHAnsi" w:hAnsiTheme="minorHAnsi" w:cstheme="minorHAnsi"/>
          <w:bCs/>
          <w:sz w:val="22"/>
          <w:szCs w:val="22"/>
          <w:lang w:val="en-GB"/>
        </w:rPr>
      </w:pPr>
    </w:p>
    <w:p w14:paraId="45050E04" w14:textId="5E1B86BB" w:rsidR="00BB1AA0" w:rsidRPr="003864A4" w:rsidRDefault="00B01D8A" w:rsidP="00C90BFA">
      <w:pPr>
        <w:pStyle w:val="heading"/>
        <w:spacing w:line="276" w:lineRule="auto"/>
        <w:ind w:left="0" w:firstLine="0"/>
        <w:rPr>
          <w:rFonts w:asciiTheme="minorHAnsi" w:hAnsiTheme="minorHAnsi" w:cstheme="minorHAnsi"/>
          <w:bCs/>
          <w:sz w:val="22"/>
          <w:szCs w:val="22"/>
          <w:u w:val="single"/>
          <w:lang w:val="en-GB"/>
        </w:rPr>
      </w:pPr>
      <w:r w:rsidRPr="003864A4">
        <w:rPr>
          <w:rFonts w:asciiTheme="minorHAnsi" w:hAnsiTheme="minorHAnsi" w:cstheme="minorHAnsi"/>
          <w:bCs/>
          <w:sz w:val="22"/>
          <w:szCs w:val="22"/>
          <w:u w:val="single"/>
          <w:lang w:val="en-GB"/>
        </w:rPr>
        <w:t xml:space="preserve">Appendix </w:t>
      </w:r>
      <w:r w:rsidR="00C90BFA" w:rsidRPr="003864A4">
        <w:rPr>
          <w:rFonts w:asciiTheme="minorHAnsi" w:hAnsiTheme="minorHAnsi" w:cstheme="minorHAnsi"/>
          <w:bCs/>
          <w:sz w:val="22"/>
          <w:szCs w:val="22"/>
          <w:u w:val="single"/>
          <w:lang w:val="en-GB"/>
        </w:rPr>
        <w:t>1.</w:t>
      </w:r>
    </w:p>
    <w:p w14:paraId="0B2534F0" w14:textId="09E212DA" w:rsidR="00083E4E" w:rsidRPr="003864A4" w:rsidRDefault="00083E4E" w:rsidP="00083E4E">
      <w:pPr>
        <w:spacing w:after="0" w:line="240" w:lineRule="auto"/>
        <w:rPr>
          <w:rFonts w:eastAsia="Times New Roman" w:cstheme="minorHAnsi"/>
          <w:color w:val="000000"/>
          <w:lang w:eastAsia="en-GB"/>
        </w:rPr>
      </w:pPr>
      <w:r w:rsidRPr="003864A4">
        <w:rPr>
          <w:rFonts w:cstheme="minorHAnsi"/>
          <w:noProof/>
        </w:rPr>
        <w:drawing>
          <wp:inline distT="0" distB="0" distL="0" distR="0" wp14:anchorId="7BCC4BC0" wp14:editId="33ACF347">
            <wp:extent cx="5731510" cy="2778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78125"/>
                    </a:xfrm>
                    <a:prstGeom prst="rect">
                      <a:avLst/>
                    </a:prstGeom>
                    <a:noFill/>
                    <a:ln>
                      <a:noFill/>
                    </a:ln>
                  </pic:spPr>
                </pic:pic>
              </a:graphicData>
            </a:graphic>
          </wp:inline>
        </w:drawing>
      </w:r>
    </w:p>
    <w:p w14:paraId="18564CCD" w14:textId="1D118AC3" w:rsidR="00C90BFA" w:rsidRPr="003864A4" w:rsidRDefault="00C90BFA" w:rsidP="00C90BFA">
      <w:pPr>
        <w:pStyle w:val="heading"/>
        <w:spacing w:line="276" w:lineRule="auto"/>
        <w:ind w:left="0" w:firstLine="0"/>
        <w:rPr>
          <w:rFonts w:asciiTheme="minorHAnsi" w:hAnsiTheme="minorHAnsi" w:cstheme="minorHAnsi"/>
          <w:b w:val="0"/>
          <w:sz w:val="22"/>
          <w:szCs w:val="22"/>
          <w:lang w:val="en-GB"/>
        </w:rPr>
      </w:pPr>
    </w:p>
    <w:p w14:paraId="0A144D9B" w14:textId="50FCB00E" w:rsidR="00C90BFA" w:rsidRPr="003864A4" w:rsidRDefault="00C90BFA" w:rsidP="00263291">
      <w:pPr>
        <w:pStyle w:val="heading"/>
        <w:spacing w:line="276" w:lineRule="auto"/>
        <w:ind w:left="0" w:firstLine="0"/>
        <w:jc w:val="center"/>
        <w:rPr>
          <w:rFonts w:asciiTheme="minorHAnsi" w:hAnsiTheme="minorHAnsi" w:cstheme="minorHAnsi"/>
          <w:b w:val="0"/>
          <w:sz w:val="22"/>
          <w:szCs w:val="22"/>
          <w:lang w:val="en-GB"/>
        </w:rPr>
      </w:pPr>
    </w:p>
    <w:p w14:paraId="425C2D58" w14:textId="426B041B" w:rsidR="00263291" w:rsidRPr="003864A4" w:rsidRDefault="00B01D8A" w:rsidP="00C90BFA">
      <w:pPr>
        <w:pStyle w:val="heading"/>
        <w:spacing w:line="276" w:lineRule="auto"/>
        <w:ind w:left="0" w:firstLine="0"/>
        <w:rPr>
          <w:rFonts w:asciiTheme="minorHAnsi" w:hAnsiTheme="minorHAnsi" w:cstheme="minorHAnsi"/>
          <w:bCs/>
          <w:sz w:val="22"/>
          <w:szCs w:val="22"/>
          <w:u w:val="single"/>
          <w:lang w:val="en-GB"/>
        </w:rPr>
      </w:pPr>
      <w:r w:rsidRPr="003864A4">
        <w:rPr>
          <w:rFonts w:asciiTheme="minorHAnsi" w:hAnsiTheme="minorHAnsi" w:cstheme="minorHAnsi"/>
          <w:bCs/>
          <w:sz w:val="22"/>
          <w:szCs w:val="22"/>
          <w:u w:val="single"/>
          <w:lang w:val="en-GB"/>
        </w:rPr>
        <w:t>Appendix 2.</w:t>
      </w:r>
    </w:p>
    <w:p w14:paraId="2E74049F" w14:textId="04556C73" w:rsidR="002663DB" w:rsidRPr="003864A4" w:rsidRDefault="007A4188" w:rsidP="002663DB">
      <w:pPr>
        <w:jc w:val="center"/>
        <w:rPr>
          <w:rFonts w:cstheme="minorHAnsi"/>
        </w:rPr>
      </w:pPr>
      <w:r w:rsidRPr="003864A4">
        <w:rPr>
          <w:rFonts w:cstheme="minorHAnsi"/>
          <w:noProof/>
        </w:rPr>
        <w:drawing>
          <wp:inline distT="0" distB="0" distL="0" distR="0" wp14:anchorId="065C8EA6" wp14:editId="1CEB2C76">
            <wp:extent cx="5446502" cy="399164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457374" cy="3999616"/>
                    </a:xfrm>
                    <a:prstGeom prst="rect">
                      <a:avLst/>
                    </a:prstGeom>
                  </pic:spPr>
                </pic:pic>
              </a:graphicData>
            </a:graphic>
          </wp:inline>
        </w:drawing>
      </w:r>
    </w:p>
    <w:p w14:paraId="5C8C6938" w14:textId="77777777" w:rsidR="00F7550D" w:rsidRPr="003864A4" w:rsidRDefault="002663DB" w:rsidP="002663DB">
      <w:pPr>
        <w:rPr>
          <w:rFonts w:cstheme="minorHAnsi"/>
          <w:b/>
          <w:bCs/>
          <w:u w:val="single"/>
        </w:rPr>
      </w:pPr>
      <w:r w:rsidRPr="003864A4">
        <w:rPr>
          <w:rFonts w:cstheme="minorHAnsi"/>
          <w:b/>
          <w:bCs/>
          <w:u w:val="single"/>
        </w:rPr>
        <w:lastRenderedPageBreak/>
        <w:t>Appendix 3.</w:t>
      </w:r>
    </w:p>
    <w:p w14:paraId="5C2E3119" w14:textId="046457AE" w:rsidR="002663DB" w:rsidRPr="003864A4" w:rsidRDefault="002663DB" w:rsidP="002663DB">
      <w:pPr>
        <w:rPr>
          <w:rFonts w:cstheme="minorHAnsi"/>
        </w:rPr>
      </w:pPr>
      <w:r w:rsidRPr="003864A4">
        <w:rPr>
          <w:rFonts w:cstheme="minorHAnsi"/>
        </w:rPr>
        <w:br/>
      </w:r>
      <w:r w:rsidR="00F7550D" w:rsidRPr="003864A4">
        <w:rPr>
          <w:rFonts w:cstheme="minorHAnsi"/>
          <w:noProof/>
        </w:rPr>
        <w:drawing>
          <wp:inline distT="0" distB="0" distL="0" distR="0" wp14:anchorId="60860AA6" wp14:editId="46E2C31F">
            <wp:extent cx="5731510" cy="1298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98575"/>
                    </a:xfrm>
                    <a:prstGeom prst="rect">
                      <a:avLst/>
                    </a:prstGeom>
                    <a:noFill/>
                    <a:ln>
                      <a:noFill/>
                    </a:ln>
                  </pic:spPr>
                </pic:pic>
              </a:graphicData>
            </a:graphic>
          </wp:inline>
        </w:drawing>
      </w:r>
    </w:p>
    <w:p w14:paraId="18845267" w14:textId="26205058" w:rsidR="00F7550D" w:rsidRPr="003864A4" w:rsidRDefault="00F7550D" w:rsidP="002663DB">
      <w:pPr>
        <w:rPr>
          <w:rFonts w:cstheme="minorHAnsi"/>
          <w:b/>
          <w:bCs/>
          <w:u w:val="single"/>
        </w:rPr>
      </w:pPr>
      <w:r w:rsidRPr="003864A4">
        <w:rPr>
          <w:rFonts w:cstheme="minorHAnsi"/>
        </w:rPr>
        <w:br/>
      </w:r>
      <w:r w:rsidRPr="003864A4">
        <w:rPr>
          <w:rFonts w:cstheme="minorHAnsi"/>
          <w:b/>
          <w:bCs/>
          <w:u w:val="single"/>
        </w:rPr>
        <w:t>Appendix 4.</w:t>
      </w:r>
    </w:p>
    <w:p w14:paraId="7D1644E0" w14:textId="2D9E6287" w:rsidR="00F7550D" w:rsidRPr="003864A4" w:rsidRDefault="00F77CED" w:rsidP="002663DB">
      <w:pPr>
        <w:rPr>
          <w:rFonts w:cstheme="minorHAnsi"/>
        </w:rPr>
      </w:pPr>
      <w:r w:rsidRPr="003864A4">
        <w:rPr>
          <w:rFonts w:cstheme="minorHAnsi"/>
          <w:noProof/>
        </w:rPr>
        <w:drawing>
          <wp:inline distT="0" distB="0" distL="0" distR="0" wp14:anchorId="30C54571" wp14:editId="5E155AC5">
            <wp:extent cx="6012535" cy="3230089"/>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stretch>
                      <a:fillRect/>
                    </a:stretch>
                  </pic:blipFill>
                  <pic:spPr>
                    <a:xfrm>
                      <a:off x="0" y="0"/>
                      <a:ext cx="6021350" cy="3234825"/>
                    </a:xfrm>
                    <a:prstGeom prst="rect">
                      <a:avLst/>
                    </a:prstGeom>
                  </pic:spPr>
                </pic:pic>
              </a:graphicData>
            </a:graphic>
          </wp:inline>
        </w:drawing>
      </w:r>
    </w:p>
    <w:p w14:paraId="1901AFB1" w14:textId="77777777" w:rsidR="00B01D8A" w:rsidRPr="003864A4" w:rsidRDefault="00B01D8A">
      <w:pPr>
        <w:rPr>
          <w:rFonts w:cstheme="minorHAnsi"/>
        </w:rPr>
      </w:pPr>
      <w:r w:rsidRPr="003864A4">
        <w:rPr>
          <w:rFonts w:cstheme="minorHAnsi"/>
        </w:rPr>
        <w:br w:type="page"/>
      </w:r>
    </w:p>
    <w:p w14:paraId="30369DE0" w14:textId="3BCBEAF6" w:rsidR="00B01D8A" w:rsidRPr="003864A4" w:rsidRDefault="00B01D8A" w:rsidP="002663DB">
      <w:pPr>
        <w:rPr>
          <w:rFonts w:cstheme="minorHAnsi"/>
          <w:b/>
          <w:bCs/>
          <w:u w:val="single"/>
        </w:rPr>
      </w:pPr>
      <w:r w:rsidRPr="003864A4">
        <w:rPr>
          <w:rFonts w:cstheme="minorHAnsi"/>
          <w:b/>
          <w:bCs/>
          <w:u w:val="single"/>
        </w:rPr>
        <w:lastRenderedPageBreak/>
        <w:t>Appendix 5.</w:t>
      </w:r>
    </w:p>
    <w:p w14:paraId="45E933CB" w14:textId="21EF222B" w:rsidR="00B01D8A" w:rsidRPr="003864A4" w:rsidRDefault="00D82199" w:rsidP="002663DB">
      <w:pPr>
        <w:rPr>
          <w:rFonts w:cstheme="minorHAnsi"/>
        </w:rPr>
      </w:pPr>
      <w:r w:rsidRPr="00D82199">
        <w:rPr>
          <w:rFonts w:cstheme="minorHAnsi"/>
        </w:rPr>
        <w:drawing>
          <wp:inline distT="0" distB="0" distL="0" distR="0" wp14:anchorId="6DFE85EA" wp14:editId="12F213D7">
            <wp:extent cx="5731510" cy="3155315"/>
            <wp:effectExtent l="0" t="0" r="0" b="0"/>
            <wp:docPr id="9" name="Picture 9"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text&#10;&#10;Description automatically generated"/>
                    <pic:cNvPicPr/>
                  </pic:nvPicPr>
                  <pic:blipFill>
                    <a:blip r:embed="rId11"/>
                    <a:stretch>
                      <a:fillRect/>
                    </a:stretch>
                  </pic:blipFill>
                  <pic:spPr>
                    <a:xfrm>
                      <a:off x="0" y="0"/>
                      <a:ext cx="5731510" cy="3155315"/>
                    </a:xfrm>
                    <a:prstGeom prst="rect">
                      <a:avLst/>
                    </a:prstGeom>
                  </pic:spPr>
                </pic:pic>
              </a:graphicData>
            </a:graphic>
          </wp:inline>
        </w:drawing>
      </w:r>
    </w:p>
    <w:p w14:paraId="65C0AECE" w14:textId="77777777" w:rsidR="00A304B0" w:rsidRPr="003864A4" w:rsidRDefault="00A304B0" w:rsidP="002663DB">
      <w:pPr>
        <w:rPr>
          <w:rFonts w:cstheme="minorHAnsi"/>
        </w:rPr>
      </w:pPr>
    </w:p>
    <w:p w14:paraId="073B9204" w14:textId="77777777" w:rsidR="00A304B0" w:rsidRPr="003864A4" w:rsidRDefault="005B68AB" w:rsidP="002663DB">
      <w:pPr>
        <w:rPr>
          <w:rFonts w:cstheme="minorHAnsi"/>
        </w:rPr>
      </w:pPr>
      <w:r w:rsidRPr="003864A4">
        <w:rPr>
          <w:rFonts w:cstheme="minorHAnsi"/>
          <w:b/>
          <w:bCs/>
          <w:u w:val="single"/>
        </w:rPr>
        <w:t>Appendix 6.</w:t>
      </w:r>
      <w:r w:rsidR="00A304B0" w:rsidRPr="003864A4">
        <w:rPr>
          <w:rFonts w:cstheme="minorHAnsi"/>
        </w:rPr>
        <w:t xml:space="preserve"> </w:t>
      </w:r>
    </w:p>
    <w:p w14:paraId="642FF069" w14:textId="00603E1D" w:rsidR="00AB194D" w:rsidRPr="003864A4" w:rsidRDefault="00A304B0" w:rsidP="002663DB">
      <w:pPr>
        <w:rPr>
          <w:rFonts w:cstheme="minorHAnsi"/>
          <w:b/>
          <w:bCs/>
          <w:u w:val="single"/>
        </w:rPr>
      </w:pPr>
      <w:r w:rsidRPr="003864A4">
        <w:rPr>
          <w:rFonts w:cstheme="minorHAnsi"/>
          <w:noProof/>
        </w:rPr>
        <w:drawing>
          <wp:inline distT="0" distB="0" distL="0" distR="0" wp14:anchorId="0036D528" wp14:editId="6EDF1CC9">
            <wp:extent cx="5731510" cy="2823102"/>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stretch>
                      <a:fillRect/>
                    </a:stretch>
                  </pic:blipFill>
                  <pic:spPr>
                    <a:xfrm>
                      <a:off x="0" y="0"/>
                      <a:ext cx="5731510" cy="2823102"/>
                    </a:xfrm>
                    <a:prstGeom prst="rect">
                      <a:avLst/>
                    </a:prstGeom>
                  </pic:spPr>
                </pic:pic>
              </a:graphicData>
            </a:graphic>
          </wp:inline>
        </w:drawing>
      </w:r>
    </w:p>
    <w:p w14:paraId="1FF94336" w14:textId="7BDD62C2" w:rsidR="00A304B0" w:rsidRPr="003864A4" w:rsidRDefault="00A304B0" w:rsidP="00A304B0">
      <w:pPr>
        <w:rPr>
          <w:rFonts w:cstheme="minorHAnsi"/>
          <w:b/>
          <w:bCs/>
          <w:u w:val="single"/>
        </w:rPr>
      </w:pPr>
      <w:r w:rsidRPr="003864A4">
        <w:rPr>
          <w:rFonts w:cstheme="minorHAnsi"/>
          <w:b/>
          <w:bCs/>
          <w:u w:val="single"/>
        </w:rPr>
        <w:lastRenderedPageBreak/>
        <w:t>Appendix 7</w:t>
      </w:r>
      <w:r w:rsidRPr="003864A4">
        <w:rPr>
          <w:rFonts w:cstheme="minorHAnsi"/>
          <w:b/>
          <w:bCs/>
          <w:u w:val="single"/>
        </w:rPr>
        <w:br/>
      </w:r>
      <w:r w:rsidRPr="003864A4">
        <w:rPr>
          <w:rFonts w:cstheme="minorHAnsi"/>
          <w:b/>
          <w:bCs/>
          <w:u w:val="single"/>
        </w:rPr>
        <w:br/>
      </w:r>
      <w:r w:rsidRPr="003864A4">
        <w:rPr>
          <w:rFonts w:cstheme="minorHAnsi"/>
          <w:b/>
          <w:bCs/>
          <w:noProof/>
          <w:u w:val="single"/>
        </w:rPr>
        <w:drawing>
          <wp:inline distT="0" distB="0" distL="0" distR="0" wp14:anchorId="18112D2B" wp14:editId="652CB9E4">
            <wp:extent cx="5327834" cy="3335651"/>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3"/>
                    <a:stretch>
                      <a:fillRect/>
                    </a:stretch>
                  </pic:blipFill>
                  <pic:spPr>
                    <a:xfrm>
                      <a:off x="0" y="0"/>
                      <a:ext cx="5334234" cy="3339658"/>
                    </a:xfrm>
                    <a:prstGeom prst="rect">
                      <a:avLst/>
                    </a:prstGeom>
                  </pic:spPr>
                </pic:pic>
              </a:graphicData>
            </a:graphic>
          </wp:inline>
        </w:drawing>
      </w:r>
    </w:p>
    <w:p w14:paraId="7722B6B7" w14:textId="09C88FA2" w:rsidR="00E56425" w:rsidRPr="003864A4" w:rsidRDefault="00E56425" w:rsidP="00A304B0">
      <w:pPr>
        <w:rPr>
          <w:rFonts w:cstheme="minorHAnsi"/>
          <w:b/>
          <w:bCs/>
          <w:u w:val="single"/>
        </w:rPr>
      </w:pPr>
    </w:p>
    <w:p w14:paraId="6E3AE4C8" w14:textId="25333DCE" w:rsidR="00E56425" w:rsidRPr="003864A4" w:rsidRDefault="00E56425" w:rsidP="00A304B0">
      <w:pPr>
        <w:rPr>
          <w:rFonts w:cstheme="minorHAnsi"/>
          <w:b/>
          <w:bCs/>
          <w:u w:val="single"/>
        </w:rPr>
      </w:pPr>
      <w:r w:rsidRPr="003864A4">
        <w:rPr>
          <w:rFonts w:cstheme="minorHAnsi"/>
          <w:b/>
          <w:bCs/>
          <w:u w:val="single"/>
        </w:rPr>
        <w:t>Appendix 8</w:t>
      </w:r>
      <w:r w:rsidRPr="003864A4">
        <w:rPr>
          <w:rFonts w:cstheme="minorHAnsi"/>
          <w:b/>
          <w:bCs/>
          <w:u w:val="single"/>
        </w:rPr>
        <w:br/>
      </w:r>
      <w:r w:rsidRPr="003864A4">
        <w:rPr>
          <w:rFonts w:cstheme="minorHAnsi"/>
          <w:b/>
          <w:bCs/>
          <w:u w:val="single"/>
        </w:rPr>
        <w:br/>
      </w:r>
      <w:r w:rsidRPr="003864A4">
        <w:rPr>
          <w:rFonts w:cstheme="minorHAnsi"/>
          <w:b/>
          <w:bCs/>
          <w:u w:val="single"/>
        </w:rPr>
        <w:drawing>
          <wp:inline distT="0" distB="0" distL="0" distR="0" wp14:anchorId="31CCFB6C" wp14:editId="707185F9">
            <wp:extent cx="5731510" cy="315912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stretch>
                      <a:fillRect/>
                    </a:stretch>
                  </pic:blipFill>
                  <pic:spPr>
                    <a:xfrm>
                      <a:off x="0" y="0"/>
                      <a:ext cx="5731510" cy="3159125"/>
                    </a:xfrm>
                    <a:prstGeom prst="rect">
                      <a:avLst/>
                    </a:prstGeom>
                  </pic:spPr>
                </pic:pic>
              </a:graphicData>
            </a:graphic>
          </wp:inline>
        </w:drawing>
      </w:r>
    </w:p>
    <w:sectPr w:rsidR="00E56425" w:rsidRPr="003864A4">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C175B" w14:textId="77777777" w:rsidR="000032D7" w:rsidRDefault="000032D7" w:rsidP="004735AF">
      <w:pPr>
        <w:spacing w:after="0" w:line="240" w:lineRule="auto"/>
      </w:pPr>
      <w:r>
        <w:separator/>
      </w:r>
    </w:p>
  </w:endnote>
  <w:endnote w:type="continuationSeparator" w:id="0">
    <w:p w14:paraId="4244DD80" w14:textId="77777777" w:rsidR="000032D7" w:rsidRDefault="000032D7" w:rsidP="00473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D78EF" w14:textId="77777777" w:rsidR="004735AF" w:rsidRDefault="00473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010BD" w14:textId="77777777" w:rsidR="004735AF" w:rsidRDefault="004735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6FD96" w14:textId="77777777" w:rsidR="004735AF" w:rsidRDefault="00473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70BC7" w14:textId="77777777" w:rsidR="000032D7" w:rsidRDefault="000032D7" w:rsidP="004735AF">
      <w:pPr>
        <w:spacing w:after="0" w:line="240" w:lineRule="auto"/>
      </w:pPr>
      <w:r>
        <w:separator/>
      </w:r>
    </w:p>
  </w:footnote>
  <w:footnote w:type="continuationSeparator" w:id="0">
    <w:p w14:paraId="4DE73ABE" w14:textId="77777777" w:rsidR="000032D7" w:rsidRDefault="000032D7" w:rsidP="004735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D65B5" w14:textId="77777777" w:rsidR="004735AF" w:rsidRDefault="00473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46731" w14:textId="77777777" w:rsidR="004735AF" w:rsidRDefault="004735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09589" w14:textId="77777777" w:rsidR="004735AF" w:rsidRDefault="00473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02" type="#_x0000_t75" style="width:10.9pt;height:10.9pt" o:bullet="t">
        <v:imagedata r:id="rId1" o:title="mso432A"/>
      </v:shape>
    </w:pict>
  </w:numPicBullet>
  <w:abstractNum w:abstractNumId="0" w15:restartNumberingAfterBreak="0">
    <w:nsid w:val="1CB91537"/>
    <w:multiLevelType w:val="hybridMultilevel"/>
    <w:tmpl w:val="898AF392"/>
    <w:lvl w:ilvl="0" w:tplc="E4C4E9F8">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910F4"/>
    <w:multiLevelType w:val="multilevel"/>
    <w:tmpl w:val="186E7EEC"/>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4"/>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2A87580"/>
    <w:multiLevelType w:val="hybridMultilevel"/>
    <w:tmpl w:val="26B6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46799"/>
    <w:multiLevelType w:val="multilevel"/>
    <w:tmpl w:val="533A40D2"/>
    <w:lvl w:ilvl="0">
      <w:start w:val="1"/>
      <w:numFmt w:val="decimal"/>
      <w:lvlText w:val="%1."/>
      <w:lvlJc w:val="left"/>
      <w:pPr>
        <w:ind w:left="360" w:hanging="360"/>
      </w:pPr>
      <w:rPr>
        <w:rFonts w:ascii="Calibri" w:eastAsiaTheme="minorHAnsi" w:hAnsi="Calibri" w:cs="Calibri"/>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4" w15:restartNumberingAfterBreak="0">
    <w:nsid w:val="489948A1"/>
    <w:multiLevelType w:val="multilevel"/>
    <w:tmpl w:val="EC704344"/>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50993B6D"/>
    <w:multiLevelType w:val="multilevel"/>
    <w:tmpl w:val="A74C87DC"/>
    <w:lvl w:ilvl="0">
      <w:start w:val="2"/>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5CFF673B"/>
    <w:multiLevelType w:val="multilevel"/>
    <w:tmpl w:val="6204CF74"/>
    <w:lvl w:ilvl="0">
      <w:start w:val="1"/>
      <w:numFmt w:val="decimal"/>
      <w:lvlText w:val="%1"/>
      <w:lvlJc w:val="left"/>
      <w:pPr>
        <w:ind w:left="360" w:hanging="360"/>
      </w:pPr>
      <w:rPr>
        <w:rFonts w:asciiTheme="minorHAnsi" w:eastAsiaTheme="minorHAnsi" w:hAnsiTheme="minorHAnsi" w:cstheme="minorHAnsi"/>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E9003B1"/>
    <w:multiLevelType w:val="hybridMultilevel"/>
    <w:tmpl w:val="9292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4A35A9"/>
    <w:multiLevelType w:val="hybridMultilevel"/>
    <w:tmpl w:val="96EEC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184091"/>
    <w:multiLevelType w:val="hybridMultilevel"/>
    <w:tmpl w:val="22B29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0169A7"/>
    <w:multiLevelType w:val="multilevel"/>
    <w:tmpl w:val="543AD010"/>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66316AE"/>
    <w:multiLevelType w:val="multilevel"/>
    <w:tmpl w:val="A74C87DC"/>
    <w:lvl w:ilvl="0">
      <w:start w:val="2"/>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37953442">
    <w:abstractNumId w:val="9"/>
  </w:num>
  <w:num w:numId="2" w16cid:durableId="1940093389">
    <w:abstractNumId w:val="3"/>
  </w:num>
  <w:num w:numId="3" w16cid:durableId="1141996800">
    <w:abstractNumId w:val="2"/>
  </w:num>
  <w:num w:numId="4" w16cid:durableId="360668584">
    <w:abstractNumId w:val="4"/>
  </w:num>
  <w:num w:numId="5" w16cid:durableId="1233733158">
    <w:abstractNumId w:val="10"/>
  </w:num>
  <w:num w:numId="6" w16cid:durableId="1048408337">
    <w:abstractNumId w:val="7"/>
  </w:num>
  <w:num w:numId="7" w16cid:durableId="1824619236">
    <w:abstractNumId w:val="8"/>
  </w:num>
  <w:num w:numId="8" w16cid:durableId="128136939">
    <w:abstractNumId w:val="6"/>
  </w:num>
  <w:num w:numId="9" w16cid:durableId="1680355023">
    <w:abstractNumId w:val="0"/>
  </w:num>
  <w:num w:numId="10" w16cid:durableId="1573926442">
    <w:abstractNumId w:val="5"/>
  </w:num>
  <w:num w:numId="11" w16cid:durableId="1304896343">
    <w:abstractNumId w:val="11"/>
  </w:num>
  <w:num w:numId="12" w16cid:durableId="1354261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13535"/>
    <w:rsid w:val="000032D7"/>
    <w:rsid w:val="000134CB"/>
    <w:rsid w:val="00034558"/>
    <w:rsid w:val="000500AA"/>
    <w:rsid w:val="00051806"/>
    <w:rsid w:val="00051DA6"/>
    <w:rsid w:val="00056D24"/>
    <w:rsid w:val="00061340"/>
    <w:rsid w:val="00071BD8"/>
    <w:rsid w:val="00075533"/>
    <w:rsid w:val="00083E4E"/>
    <w:rsid w:val="00085B7A"/>
    <w:rsid w:val="00094A0D"/>
    <w:rsid w:val="00097FB0"/>
    <w:rsid w:val="000A5BAA"/>
    <w:rsid w:val="000A72C6"/>
    <w:rsid w:val="000B70E1"/>
    <w:rsid w:val="000B7F72"/>
    <w:rsid w:val="000D0F14"/>
    <w:rsid w:val="000E063C"/>
    <w:rsid w:val="000F55F7"/>
    <w:rsid w:val="00102DF5"/>
    <w:rsid w:val="00110053"/>
    <w:rsid w:val="00114A79"/>
    <w:rsid w:val="001158EB"/>
    <w:rsid w:val="001223AF"/>
    <w:rsid w:val="00162A68"/>
    <w:rsid w:val="001805D5"/>
    <w:rsid w:val="00184818"/>
    <w:rsid w:val="001A0969"/>
    <w:rsid w:val="001A1E08"/>
    <w:rsid w:val="001A34E4"/>
    <w:rsid w:val="001B0C69"/>
    <w:rsid w:val="001B6CC3"/>
    <w:rsid w:val="001D237D"/>
    <w:rsid w:val="001D2A89"/>
    <w:rsid w:val="001F4D65"/>
    <w:rsid w:val="00202DE0"/>
    <w:rsid w:val="00203AEC"/>
    <w:rsid w:val="00214ED9"/>
    <w:rsid w:val="00221385"/>
    <w:rsid w:val="00222630"/>
    <w:rsid w:val="00224AD3"/>
    <w:rsid w:val="0023024B"/>
    <w:rsid w:val="00230B0B"/>
    <w:rsid w:val="00232446"/>
    <w:rsid w:val="002327A2"/>
    <w:rsid w:val="00233C68"/>
    <w:rsid w:val="00242884"/>
    <w:rsid w:val="00252AFA"/>
    <w:rsid w:val="0025684B"/>
    <w:rsid w:val="00261A99"/>
    <w:rsid w:val="00261BD4"/>
    <w:rsid w:val="00263291"/>
    <w:rsid w:val="00264FBE"/>
    <w:rsid w:val="002663DB"/>
    <w:rsid w:val="00271133"/>
    <w:rsid w:val="0027298A"/>
    <w:rsid w:val="00275B80"/>
    <w:rsid w:val="00285D97"/>
    <w:rsid w:val="00291ECE"/>
    <w:rsid w:val="002A1D90"/>
    <w:rsid w:val="002D0CB5"/>
    <w:rsid w:val="002D1FB4"/>
    <w:rsid w:val="002D4AE7"/>
    <w:rsid w:val="002D592D"/>
    <w:rsid w:val="002E1101"/>
    <w:rsid w:val="002E19C5"/>
    <w:rsid w:val="002E4982"/>
    <w:rsid w:val="002F4DA3"/>
    <w:rsid w:val="002F54D6"/>
    <w:rsid w:val="003021B8"/>
    <w:rsid w:val="0030398D"/>
    <w:rsid w:val="00306252"/>
    <w:rsid w:val="00310DCE"/>
    <w:rsid w:val="00314601"/>
    <w:rsid w:val="00325BFA"/>
    <w:rsid w:val="00327E28"/>
    <w:rsid w:val="00330B96"/>
    <w:rsid w:val="0033591E"/>
    <w:rsid w:val="0033621A"/>
    <w:rsid w:val="00340FA8"/>
    <w:rsid w:val="00347A82"/>
    <w:rsid w:val="00350AB6"/>
    <w:rsid w:val="003514F0"/>
    <w:rsid w:val="00351B1E"/>
    <w:rsid w:val="00352D1B"/>
    <w:rsid w:val="00353DA3"/>
    <w:rsid w:val="00360E30"/>
    <w:rsid w:val="00363C96"/>
    <w:rsid w:val="0036737F"/>
    <w:rsid w:val="00371AFF"/>
    <w:rsid w:val="00385202"/>
    <w:rsid w:val="003864A4"/>
    <w:rsid w:val="00393A48"/>
    <w:rsid w:val="003A5610"/>
    <w:rsid w:val="003B15B5"/>
    <w:rsid w:val="003B6C1B"/>
    <w:rsid w:val="003C6F1D"/>
    <w:rsid w:val="003D15FF"/>
    <w:rsid w:val="003E056D"/>
    <w:rsid w:val="003E4238"/>
    <w:rsid w:val="003F0AC1"/>
    <w:rsid w:val="003F6013"/>
    <w:rsid w:val="003F68C2"/>
    <w:rsid w:val="004010F4"/>
    <w:rsid w:val="00401364"/>
    <w:rsid w:val="004031D9"/>
    <w:rsid w:val="004157D7"/>
    <w:rsid w:val="00415FC2"/>
    <w:rsid w:val="004233B2"/>
    <w:rsid w:val="0042635F"/>
    <w:rsid w:val="004342AB"/>
    <w:rsid w:val="00434F5A"/>
    <w:rsid w:val="00437AAE"/>
    <w:rsid w:val="00447CD3"/>
    <w:rsid w:val="004547E9"/>
    <w:rsid w:val="004555EC"/>
    <w:rsid w:val="00456A12"/>
    <w:rsid w:val="004620A7"/>
    <w:rsid w:val="004652CF"/>
    <w:rsid w:val="00470CC2"/>
    <w:rsid w:val="00471388"/>
    <w:rsid w:val="004735AF"/>
    <w:rsid w:val="004857F4"/>
    <w:rsid w:val="00486BF6"/>
    <w:rsid w:val="004B602F"/>
    <w:rsid w:val="004C6DB4"/>
    <w:rsid w:val="004E2E80"/>
    <w:rsid w:val="004E3674"/>
    <w:rsid w:val="004E687B"/>
    <w:rsid w:val="004F2972"/>
    <w:rsid w:val="004F5ABA"/>
    <w:rsid w:val="00501290"/>
    <w:rsid w:val="00523F4C"/>
    <w:rsid w:val="00533B5F"/>
    <w:rsid w:val="005377E9"/>
    <w:rsid w:val="00544F2D"/>
    <w:rsid w:val="00560532"/>
    <w:rsid w:val="00560607"/>
    <w:rsid w:val="00570D7A"/>
    <w:rsid w:val="00576F5C"/>
    <w:rsid w:val="0058249B"/>
    <w:rsid w:val="005947E1"/>
    <w:rsid w:val="005A5ADF"/>
    <w:rsid w:val="005B5F8D"/>
    <w:rsid w:val="005B68AB"/>
    <w:rsid w:val="005B79A5"/>
    <w:rsid w:val="005C1903"/>
    <w:rsid w:val="005C4BC3"/>
    <w:rsid w:val="005D7623"/>
    <w:rsid w:val="005E64C5"/>
    <w:rsid w:val="005E6C18"/>
    <w:rsid w:val="005F3333"/>
    <w:rsid w:val="00606E1D"/>
    <w:rsid w:val="00620B4A"/>
    <w:rsid w:val="0062178E"/>
    <w:rsid w:val="006222DE"/>
    <w:rsid w:val="00631A52"/>
    <w:rsid w:val="006420EB"/>
    <w:rsid w:val="00651B62"/>
    <w:rsid w:val="00654A56"/>
    <w:rsid w:val="00655B84"/>
    <w:rsid w:val="006575C8"/>
    <w:rsid w:val="00664CF3"/>
    <w:rsid w:val="00693FE8"/>
    <w:rsid w:val="00695F03"/>
    <w:rsid w:val="006A0DB6"/>
    <w:rsid w:val="006A1E69"/>
    <w:rsid w:val="006A7926"/>
    <w:rsid w:val="006B2C0E"/>
    <w:rsid w:val="006C3C18"/>
    <w:rsid w:val="006C7ED1"/>
    <w:rsid w:val="006F04F5"/>
    <w:rsid w:val="006F2D41"/>
    <w:rsid w:val="006F2FFE"/>
    <w:rsid w:val="00701181"/>
    <w:rsid w:val="00702970"/>
    <w:rsid w:val="0070304B"/>
    <w:rsid w:val="00703092"/>
    <w:rsid w:val="00706F6C"/>
    <w:rsid w:val="00717B0B"/>
    <w:rsid w:val="00720333"/>
    <w:rsid w:val="00721D8E"/>
    <w:rsid w:val="00722859"/>
    <w:rsid w:val="00723CA4"/>
    <w:rsid w:val="00740962"/>
    <w:rsid w:val="00750C7E"/>
    <w:rsid w:val="00752DC3"/>
    <w:rsid w:val="00760695"/>
    <w:rsid w:val="007631C3"/>
    <w:rsid w:val="00763989"/>
    <w:rsid w:val="0076703D"/>
    <w:rsid w:val="007700C7"/>
    <w:rsid w:val="007717FA"/>
    <w:rsid w:val="007746EF"/>
    <w:rsid w:val="00784819"/>
    <w:rsid w:val="0079185B"/>
    <w:rsid w:val="007A2DD8"/>
    <w:rsid w:val="007A4188"/>
    <w:rsid w:val="007A6D96"/>
    <w:rsid w:val="007C10DB"/>
    <w:rsid w:val="007C15BC"/>
    <w:rsid w:val="007C298D"/>
    <w:rsid w:val="007D20FC"/>
    <w:rsid w:val="007D3F09"/>
    <w:rsid w:val="007D6B3B"/>
    <w:rsid w:val="007E1F20"/>
    <w:rsid w:val="007E242B"/>
    <w:rsid w:val="007E4D98"/>
    <w:rsid w:val="007E7A52"/>
    <w:rsid w:val="007F0178"/>
    <w:rsid w:val="007F2CDC"/>
    <w:rsid w:val="007F398B"/>
    <w:rsid w:val="007F5451"/>
    <w:rsid w:val="00807C6C"/>
    <w:rsid w:val="00807DAB"/>
    <w:rsid w:val="0082647A"/>
    <w:rsid w:val="00833357"/>
    <w:rsid w:val="008363F6"/>
    <w:rsid w:val="0083665D"/>
    <w:rsid w:val="00842CFF"/>
    <w:rsid w:val="00850D0A"/>
    <w:rsid w:val="00863BBA"/>
    <w:rsid w:val="00871135"/>
    <w:rsid w:val="00883582"/>
    <w:rsid w:val="00885116"/>
    <w:rsid w:val="00890282"/>
    <w:rsid w:val="008903A2"/>
    <w:rsid w:val="00893B0B"/>
    <w:rsid w:val="00895AFF"/>
    <w:rsid w:val="008963BB"/>
    <w:rsid w:val="008A21FA"/>
    <w:rsid w:val="008A38BC"/>
    <w:rsid w:val="008A74B9"/>
    <w:rsid w:val="008B2F9B"/>
    <w:rsid w:val="008C6075"/>
    <w:rsid w:val="008D602C"/>
    <w:rsid w:val="008E1EB4"/>
    <w:rsid w:val="008E2ACB"/>
    <w:rsid w:val="008E374C"/>
    <w:rsid w:val="008F38BA"/>
    <w:rsid w:val="00903AD5"/>
    <w:rsid w:val="00906068"/>
    <w:rsid w:val="00912622"/>
    <w:rsid w:val="0091307E"/>
    <w:rsid w:val="0092301C"/>
    <w:rsid w:val="009244CD"/>
    <w:rsid w:val="00930149"/>
    <w:rsid w:val="00931F99"/>
    <w:rsid w:val="0093224D"/>
    <w:rsid w:val="009442B7"/>
    <w:rsid w:val="00954724"/>
    <w:rsid w:val="00962FEA"/>
    <w:rsid w:val="00972475"/>
    <w:rsid w:val="009749A8"/>
    <w:rsid w:val="0097736B"/>
    <w:rsid w:val="009B31D4"/>
    <w:rsid w:val="009B5E61"/>
    <w:rsid w:val="009C455B"/>
    <w:rsid w:val="009C6DD9"/>
    <w:rsid w:val="009C736D"/>
    <w:rsid w:val="009D5C77"/>
    <w:rsid w:val="009E2A62"/>
    <w:rsid w:val="00A05DC3"/>
    <w:rsid w:val="00A13DD8"/>
    <w:rsid w:val="00A141BE"/>
    <w:rsid w:val="00A2341E"/>
    <w:rsid w:val="00A304B0"/>
    <w:rsid w:val="00A32D77"/>
    <w:rsid w:val="00A34ADD"/>
    <w:rsid w:val="00A352E1"/>
    <w:rsid w:val="00A355BC"/>
    <w:rsid w:val="00A36FC6"/>
    <w:rsid w:val="00A40D16"/>
    <w:rsid w:val="00A4206E"/>
    <w:rsid w:val="00A43FE4"/>
    <w:rsid w:val="00A468C8"/>
    <w:rsid w:val="00A50441"/>
    <w:rsid w:val="00A521B2"/>
    <w:rsid w:val="00A61045"/>
    <w:rsid w:val="00A61C1D"/>
    <w:rsid w:val="00A64AA2"/>
    <w:rsid w:val="00A67F1E"/>
    <w:rsid w:val="00A76B56"/>
    <w:rsid w:val="00A80B1E"/>
    <w:rsid w:val="00A857EC"/>
    <w:rsid w:val="00A91A52"/>
    <w:rsid w:val="00A969D5"/>
    <w:rsid w:val="00AB123C"/>
    <w:rsid w:val="00AB194D"/>
    <w:rsid w:val="00AB1DE5"/>
    <w:rsid w:val="00AB6A70"/>
    <w:rsid w:val="00AC54CE"/>
    <w:rsid w:val="00AE4AED"/>
    <w:rsid w:val="00AE6853"/>
    <w:rsid w:val="00AF6946"/>
    <w:rsid w:val="00AF7E4C"/>
    <w:rsid w:val="00B01D8A"/>
    <w:rsid w:val="00B045E7"/>
    <w:rsid w:val="00B0639A"/>
    <w:rsid w:val="00B071A7"/>
    <w:rsid w:val="00B07F44"/>
    <w:rsid w:val="00B121D9"/>
    <w:rsid w:val="00B1484D"/>
    <w:rsid w:val="00B25F0B"/>
    <w:rsid w:val="00B2711C"/>
    <w:rsid w:val="00B27654"/>
    <w:rsid w:val="00B31184"/>
    <w:rsid w:val="00B322D4"/>
    <w:rsid w:val="00B37E49"/>
    <w:rsid w:val="00B45B14"/>
    <w:rsid w:val="00B66E19"/>
    <w:rsid w:val="00B7591A"/>
    <w:rsid w:val="00B80A3E"/>
    <w:rsid w:val="00B82EBB"/>
    <w:rsid w:val="00B839D0"/>
    <w:rsid w:val="00B84732"/>
    <w:rsid w:val="00B91155"/>
    <w:rsid w:val="00BA19C0"/>
    <w:rsid w:val="00BA2FF6"/>
    <w:rsid w:val="00BA53E2"/>
    <w:rsid w:val="00BA775F"/>
    <w:rsid w:val="00BB127B"/>
    <w:rsid w:val="00BB1AA0"/>
    <w:rsid w:val="00BB205F"/>
    <w:rsid w:val="00BB523D"/>
    <w:rsid w:val="00BC6BE4"/>
    <w:rsid w:val="00BD0979"/>
    <w:rsid w:val="00BF22DA"/>
    <w:rsid w:val="00C06B2E"/>
    <w:rsid w:val="00C137F1"/>
    <w:rsid w:val="00C16BAA"/>
    <w:rsid w:val="00C33CCD"/>
    <w:rsid w:val="00C36CDD"/>
    <w:rsid w:val="00C40B0E"/>
    <w:rsid w:val="00C440E9"/>
    <w:rsid w:val="00C462CF"/>
    <w:rsid w:val="00C54E68"/>
    <w:rsid w:val="00C55690"/>
    <w:rsid w:val="00C55799"/>
    <w:rsid w:val="00C775F2"/>
    <w:rsid w:val="00C8567D"/>
    <w:rsid w:val="00C90BFA"/>
    <w:rsid w:val="00C949BB"/>
    <w:rsid w:val="00CA3D49"/>
    <w:rsid w:val="00CC171B"/>
    <w:rsid w:val="00CC2173"/>
    <w:rsid w:val="00CC4DF2"/>
    <w:rsid w:val="00CD0227"/>
    <w:rsid w:val="00CE2660"/>
    <w:rsid w:val="00CE4618"/>
    <w:rsid w:val="00CE58FB"/>
    <w:rsid w:val="00CE7717"/>
    <w:rsid w:val="00CF0D65"/>
    <w:rsid w:val="00CF2A8A"/>
    <w:rsid w:val="00D01202"/>
    <w:rsid w:val="00D01CE0"/>
    <w:rsid w:val="00D03863"/>
    <w:rsid w:val="00D13535"/>
    <w:rsid w:val="00D265D4"/>
    <w:rsid w:val="00D27369"/>
    <w:rsid w:val="00D30EC5"/>
    <w:rsid w:val="00D312A8"/>
    <w:rsid w:val="00D334AF"/>
    <w:rsid w:val="00D44BC3"/>
    <w:rsid w:val="00D46C01"/>
    <w:rsid w:val="00D52D09"/>
    <w:rsid w:val="00D71B97"/>
    <w:rsid w:val="00D720FC"/>
    <w:rsid w:val="00D7219B"/>
    <w:rsid w:val="00D7449C"/>
    <w:rsid w:val="00D82199"/>
    <w:rsid w:val="00D8539D"/>
    <w:rsid w:val="00DB3020"/>
    <w:rsid w:val="00DB3172"/>
    <w:rsid w:val="00DB3942"/>
    <w:rsid w:val="00DB5796"/>
    <w:rsid w:val="00DB7269"/>
    <w:rsid w:val="00DC54B0"/>
    <w:rsid w:val="00DE205F"/>
    <w:rsid w:val="00DE4D8B"/>
    <w:rsid w:val="00DF2A5F"/>
    <w:rsid w:val="00DF52FD"/>
    <w:rsid w:val="00E03252"/>
    <w:rsid w:val="00E11C11"/>
    <w:rsid w:val="00E129B2"/>
    <w:rsid w:val="00E12FC7"/>
    <w:rsid w:val="00E214DF"/>
    <w:rsid w:val="00E303DA"/>
    <w:rsid w:val="00E3182E"/>
    <w:rsid w:val="00E323A2"/>
    <w:rsid w:val="00E35142"/>
    <w:rsid w:val="00E412AD"/>
    <w:rsid w:val="00E45706"/>
    <w:rsid w:val="00E46354"/>
    <w:rsid w:val="00E560AD"/>
    <w:rsid w:val="00E56350"/>
    <w:rsid w:val="00E56425"/>
    <w:rsid w:val="00E76146"/>
    <w:rsid w:val="00E900FE"/>
    <w:rsid w:val="00E979F4"/>
    <w:rsid w:val="00EB5BFD"/>
    <w:rsid w:val="00EC5244"/>
    <w:rsid w:val="00EC743A"/>
    <w:rsid w:val="00EE2765"/>
    <w:rsid w:val="00F10FC3"/>
    <w:rsid w:val="00F11354"/>
    <w:rsid w:val="00F11A3A"/>
    <w:rsid w:val="00F158E7"/>
    <w:rsid w:val="00F20D2E"/>
    <w:rsid w:val="00F37099"/>
    <w:rsid w:val="00F51456"/>
    <w:rsid w:val="00F67C96"/>
    <w:rsid w:val="00F731D5"/>
    <w:rsid w:val="00F7550D"/>
    <w:rsid w:val="00F76185"/>
    <w:rsid w:val="00F77CED"/>
    <w:rsid w:val="00F90CAB"/>
    <w:rsid w:val="00F92FAA"/>
    <w:rsid w:val="00F966F9"/>
    <w:rsid w:val="00FB09DA"/>
    <w:rsid w:val="00FB2E23"/>
    <w:rsid w:val="00FC0AE7"/>
    <w:rsid w:val="00FC3DC5"/>
    <w:rsid w:val="00FC6FD7"/>
    <w:rsid w:val="00FC7678"/>
    <w:rsid w:val="00FD074F"/>
    <w:rsid w:val="00FD4DFD"/>
    <w:rsid w:val="00FE060D"/>
    <w:rsid w:val="00FE0D5C"/>
    <w:rsid w:val="00FE0FB0"/>
    <w:rsid w:val="00FE1C2F"/>
    <w:rsid w:val="00FE1CB5"/>
    <w:rsid w:val="00FE79E8"/>
    <w:rsid w:val="00FF7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C9950"/>
  <w15:docId w15:val="{651B4943-6960-4060-AE1A-9BB015501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0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D13535"/>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D13535"/>
    <w:rPr>
      <w:rFonts w:ascii="Times New Roman" w:eastAsia="Times New Roman" w:hAnsi="Times New Roman" w:cs="Times New Roman"/>
      <w:b/>
      <w:sz w:val="24"/>
      <w:szCs w:val="20"/>
      <w:lang w:val="x-none" w:eastAsia="en-GB"/>
    </w:rPr>
  </w:style>
  <w:style w:type="paragraph" w:styleId="ListParagraph">
    <w:name w:val="List Paragraph"/>
    <w:basedOn w:val="Normal"/>
    <w:uiPriority w:val="34"/>
    <w:qFormat/>
    <w:rsid w:val="007E7A52"/>
    <w:pPr>
      <w:ind w:left="720"/>
      <w:contextualSpacing/>
    </w:pPr>
  </w:style>
  <w:style w:type="paragraph" w:styleId="NormalWeb">
    <w:name w:val="Normal (Web)"/>
    <w:basedOn w:val="Normal"/>
    <w:uiPriority w:val="99"/>
    <w:unhideWhenUsed/>
    <w:rsid w:val="00085B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73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5AF"/>
  </w:style>
  <w:style w:type="paragraph" w:styleId="Footer">
    <w:name w:val="footer"/>
    <w:basedOn w:val="Normal"/>
    <w:link w:val="FooterChar"/>
    <w:uiPriority w:val="99"/>
    <w:unhideWhenUsed/>
    <w:rsid w:val="00473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5AF"/>
  </w:style>
  <w:style w:type="table" w:styleId="TableGrid">
    <w:name w:val="Table Grid"/>
    <w:basedOn w:val="TableNormal"/>
    <w:uiPriority w:val="39"/>
    <w:rsid w:val="002663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1385"/>
    <w:rPr>
      <w:color w:val="0563C1" w:themeColor="hyperlink"/>
      <w:u w:val="single"/>
    </w:rPr>
  </w:style>
  <w:style w:type="character" w:styleId="UnresolvedMention">
    <w:name w:val="Unresolved Mention"/>
    <w:basedOn w:val="DefaultParagraphFont"/>
    <w:uiPriority w:val="99"/>
    <w:semiHidden/>
    <w:unhideWhenUsed/>
    <w:rsid w:val="00221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6857">
      <w:bodyDiv w:val="1"/>
      <w:marLeft w:val="0"/>
      <w:marRight w:val="0"/>
      <w:marTop w:val="0"/>
      <w:marBottom w:val="0"/>
      <w:divBdr>
        <w:top w:val="none" w:sz="0" w:space="0" w:color="auto"/>
        <w:left w:val="none" w:sz="0" w:space="0" w:color="auto"/>
        <w:bottom w:val="none" w:sz="0" w:space="0" w:color="auto"/>
        <w:right w:val="none" w:sz="0" w:space="0" w:color="auto"/>
      </w:divBdr>
    </w:div>
    <w:div w:id="512960842">
      <w:bodyDiv w:val="1"/>
      <w:marLeft w:val="0"/>
      <w:marRight w:val="0"/>
      <w:marTop w:val="0"/>
      <w:marBottom w:val="0"/>
      <w:divBdr>
        <w:top w:val="none" w:sz="0" w:space="0" w:color="auto"/>
        <w:left w:val="none" w:sz="0" w:space="0" w:color="auto"/>
        <w:bottom w:val="none" w:sz="0" w:space="0" w:color="auto"/>
        <w:right w:val="none" w:sz="0" w:space="0" w:color="auto"/>
      </w:divBdr>
    </w:div>
    <w:div w:id="532114102">
      <w:bodyDiv w:val="1"/>
      <w:marLeft w:val="0"/>
      <w:marRight w:val="0"/>
      <w:marTop w:val="0"/>
      <w:marBottom w:val="0"/>
      <w:divBdr>
        <w:top w:val="none" w:sz="0" w:space="0" w:color="auto"/>
        <w:left w:val="none" w:sz="0" w:space="0" w:color="auto"/>
        <w:bottom w:val="none" w:sz="0" w:space="0" w:color="auto"/>
        <w:right w:val="none" w:sz="0" w:space="0" w:color="auto"/>
      </w:divBdr>
    </w:div>
    <w:div w:id="536310181">
      <w:bodyDiv w:val="1"/>
      <w:marLeft w:val="0"/>
      <w:marRight w:val="0"/>
      <w:marTop w:val="0"/>
      <w:marBottom w:val="0"/>
      <w:divBdr>
        <w:top w:val="none" w:sz="0" w:space="0" w:color="auto"/>
        <w:left w:val="none" w:sz="0" w:space="0" w:color="auto"/>
        <w:bottom w:val="none" w:sz="0" w:space="0" w:color="auto"/>
        <w:right w:val="none" w:sz="0" w:space="0" w:color="auto"/>
      </w:divBdr>
    </w:div>
    <w:div w:id="594947157">
      <w:bodyDiv w:val="1"/>
      <w:marLeft w:val="0"/>
      <w:marRight w:val="0"/>
      <w:marTop w:val="0"/>
      <w:marBottom w:val="0"/>
      <w:divBdr>
        <w:top w:val="none" w:sz="0" w:space="0" w:color="auto"/>
        <w:left w:val="none" w:sz="0" w:space="0" w:color="auto"/>
        <w:bottom w:val="none" w:sz="0" w:space="0" w:color="auto"/>
        <w:right w:val="none" w:sz="0" w:space="0" w:color="auto"/>
      </w:divBdr>
    </w:div>
    <w:div w:id="607978568">
      <w:bodyDiv w:val="1"/>
      <w:marLeft w:val="0"/>
      <w:marRight w:val="0"/>
      <w:marTop w:val="0"/>
      <w:marBottom w:val="0"/>
      <w:divBdr>
        <w:top w:val="none" w:sz="0" w:space="0" w:color="auto"/>
        <w:left w:val="none" w:sz="0" w:space="0" w:color="auto"/>
        <w:bottom w:val="none" w:sz="0" w:space="0" w:color="auto"/>
        <w:right w:val="none" w:sz="0" w:space="0" w:color="auto"/>
      </w:divBdr>
    </w:div>
    <w:div w:id="1086683671">
      <w:bodyDiv w:val="1"/>
      <w:marLeft w:val="0"/>
      <w:marRight w:val="0"/>
      <w:marTop w:val="0"/>
      <w:marBottom w:val="0"/>
      <w:divBdr>
        <w:top w:val="none" w:sz="0" w:space="0" w:color="auto"/>
        <w:left w:val="none" w:sz="0" w:space="0" w:color="auto"/>
        <w:bottom w:val="none" w:sz="0" w:space="0" w:color="auto"/>
        <w:right w:val="none" w:sz="0" w:space="0" w:color="auto"/>
      </w:divBdr>
    </w:div>
    <w:div w:id="1122067590">
      <w:bodyDiv w:val="1"/>
      <w:marLeft w:val="0"/>
      <w:marRight w:val="0"/>
      <w:marTop w:val="0"/>
      <w:marBottom w:val="0"/>
      <w:divBdr>
        <w:top w:val="none" w:sz="0" w:space="0" w:color="auto"/>
        <w:left w:val="none" w:sz="0" w:space="0" w:color="auto"/>
        <w:bottom w:val="none" w:sz="0" w:space="0" w:color="auto"/>
        <w:right w:val="none" w:sz="0" w:space="0" w:color="auto"/>
      </w:divBdr>
    </w:div>
    <w:div w:id="1142231848">
      <w:bodyDiv w:val="1"/>
      <w:marLeft w:val="0"/>
      <w:marRight w:val="0"/>
      <w:marTop w:val="0"/>
      <w:marBottom w:val="0"/>
      <w:divBdr>
        <w:top w:val="none" w:sz="0" w:space="0" w:color="auto"/>
        <w:left w:val="none" w:sz="0" w:space="0" w:color="auto"/>
        <w:bottom w:val="none" w:sz="0" w:space="0" w:color="auto"/>
        <w:right w:val="none" w:sz="0" w:space="0" w:color="auto"/>
      </w:divBdr>
    </w:div>
    <w:div w:id="1636328122">
      <w:bodyDiv w:val="1"/>
      <w:marLeft w:val="0"/>
      <w:marRight w:val="0"/>
      <w:marTop w:val="0"/>
      <w:marBottom w:val="0"/>
      <w:divBdr>
        <w:top w:val="none" w:sz="0" w:space="0" w:color="auto"/>
        <w:left w:val="none" w:sz="0" w:space="0" w:color="auto"/>
        <w:bottom w:val="none" w:sz="0" w:space="0" w:color="auto"/>
        <w:right w:val="none" w:sz="0" w:space="0" w:color="auto"/>
      </w:divBdr>
    </w:div>
    <w:div w:id="1800411447">
      <w:bodyDiv w:val="1"/>
      <w:marLeft w:val="0"/>
      <w:marRight w:val="0"/>
      <w:marTop w:val="0"/>
      <w:marBottom w:val="0"/>
      <w:divBdr>
        <w:top w:val="none" w:sz="0" w:space="0" w:color="auto"/>
        <w:left w:val="none" w:sz="0" w:space="0" w:color="auto"/>
        <w:bottom w:val="none" w:sz="0" w:space="0" w:color="auto"/>
        <w:right w:val="none" w:sz="0" w:space="0" w:color="auto"/>
      </w:divBdr>
    </w:div>
    <w:div w:id="21041862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image" Target="media/image9.pn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5968</TotalTime>
  <Pages>22</Pages>
  <Words>5648</Words>
  <Characters>32194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Westlake (0452528)</dc:creator>
  <cp:keywords/>
  <dc:description/>
  <cp:lastModifiedBy>Morgan Westlake (0452528)</cp:lastModifiedBy>
  <cp:revision>172</cp:revision>
  <dcterms:created xsi:type="dcterms:W3CDTF">2022-05-23T15:24:00Z</dcterms:created>
  <dcterms:modified xsi:type="dcterms:W3CDTF">2022-06-29T22:54:00Z</dcterms:modified>
</cp:coreProperties>
</file>