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4CB375" w14:textId="16082571" w:rsidR="00C00C23" w:rsidRDefault="00C00C23" w:rsidP="004A0591">
      <w:pPr>
        <w:spacing w:line="360" w:lineRule="auto"/>
      </w:pPr>
    </w:p>
    <w:p w14:paraId="51910C7C" w14:textId="630B4CCD" w:rsidR="004A0591" w:rsidRDefault="004A0591" w:rsidP="004A0591">
      <w:pPr>
        <w:spacing w:line="360" w:lineRule="auto"/>
      </w:pPr>
    </w:p>
    <w:p w14:paraId="438E3CB3" w14:textId="77777777" w:rsidR="004A0591" w:rsidRDefault="004A0591" w:rsidP="004A0591">
      <w:pPr>
        <w:spacing w:line="360" w:lineRule="auto"/>
      </w:pPr>
    </w:p>
    <w:p w14:paraId="7105BDEB" w14:textId="77777777" w:rsidR="004A0591" w:rsidRDefault="004A0591" w:rsidP="004A0591">
      <w:pPr>
        <w:spacing w:line="360" w:lineRule="auto"/>
        <w:rPr>
          <w:rFonts w:ascii="Times New Roman" w:hAnsi="Times New Roman" w:cs="Times New Roman"/>
          <w:b/>
          <w:bCs/>
          <w:sz w:val="24"/>
          <w:szCs w:val="24"/>
        </w:rPr>
      </w:pPr>
    </w:p>
    <w:p w14:paraId="3874DDD9" w14:textId="6C672798" w:rsidR="004A0591" w:rsidRPr="004A0591" w:rsidRDefault="004A0591" w:rsidP="004A0591">
      <w:pPr>
        <w:spacing w:line="360" w:lineRule="auto"/>
        <w:jc w:val="center"/>
        <w:rPr>
          <w:rFonts w:ascii="Times New Roman" w:hAnsi="Times New Roman" w:cs="Times New Roman"/>
          <w:b/>
          <w:bCs/>
          <w:sz w:val="72"/>
          <w:szCs w:val="72"/>
        </w:rPr>
      </w:pPr>
      <w:r w:rsidRPr="004A0591">
        <w:rPr>
          <w:rFonts w:ascii="Times New Roman" w:hAnsi="Times New Roman" w:cs="Times New Roman"/>
          <w:b/>
          <w:bCs/>
          <w:sz w:val="72"/>
          <w:szCs w:val="72"/>
        </w:rPr>
        <w:t xml:space="preserve">Impact of Virtual Learning Environment – Moodle </w:t>
      </w:r>
    </w:p>
    <w:p w14:paraId="03F17C3B" w14:textId="62379BDA" w:rsidR="004A0591" w:rsidRDefault="004A0591" w:rsidP="004A0591">
      <w:pPr>
        <w:spacing w:line="360" w:lineRule="auto"/>
      </w:pPr>
    </w:p>
    <w:p w14:paraId="0A62F1C9" w14:textId="228B64EA" w:rsidR="004A0591" w:rsidRPr="004A0591" w:rsidRDefault="004A0591" w:rsidP="004A0591">
      <w:pPr>
        <w:spacing w:line="360" w:lineRule="auto"/>
        <w:jc w:val="center"/>
        <w:rPr>
          <w:rFonts w:ascii="Times New Roman" w:hAnsi="Times New Roman" w:cs="Times New Roman"/>
          <w:sz w:val="28"/>
          <w:szCs w:val="28"/>
        </w:rPr>
      </w:pPr>
      <w:r w:rsidRPr="004A0591">
        <w:rPr>
          <w:rFonts w:ascii="Times New Roman" w:hAnsi="Times New Roman" w:cs="Times New Roman"/>
          <w:sz w:val="28"/>
          <w:szCs w:val="28"/>
        </w:rPr>
        <w:t>Research Report</w:t>
      </w:r>
    </w:p>
    <w:p w14:paraId="56E0E388" w14:textId="676244FB" w:rsidR="004A0591" w:rsidRDefault="004A0591" w:rsidP="004A0591">
      <w:pPr>
        <w:spacing w:line="360" w:lineRule="auto"/>
      </w:pPr>
    </w:p>
    <w:p w14:paraId="3FFD4E50" w14:textId="73B239F0" w:rsidR="004A0591" w:rsidRDefault="004A0591" w:rsidP="004A0591">
      <w:pPr>
        <w:spacing w:line="360" w:lineRule="auto"/>
      </w:pPr>
    </w:p>
    <w:p w14:paraId="17659517" w14:textId="2F155239" w:rsidR="004A0591" w:rsidRDefault="004A0591" w:rsidP="004A0591">
      <w:pPr>
        <w:spacing w:line="360" w:lineRule="auto"/>
      </w:pPr>
    </w:p>
    <w:p w14:paraId="60001764" w14:textId="7E8E4A7D" w:rsidR="004A0591" w:rsidRDefault="004A0591" w:rsidP="004A0591">
      <w:pPr>
        <w:spacing w:line="360" w:lineRule="auto"/>
      </w:pPr>
    </w:p>
    <w:p w14:paraId="4CD2B5AE" w14:textId="2FF8CAF2" w:rsidR="004A0591" w:rsidRDefault="004A0591" w:rsidP="004A0591">
      <w:pPr>
        <w:rPr>
          <w:rFonts w:ascii="Times New Roman" w:hAnsi="Times New Roman" w:cs="Times New Roman"/>
          <w:sz w:val="36"/>
          <w:szCs w:val="36"/>
        </w:rPr>
      </w:pPr>
    </w:p>
    <w:p w14:paraId="768E6021" w14:textId="4F0AD75C" w:rsidR="004A0591" w:rsidRDefault="004A0591" w:rsidP="004A0591">
      <w:pPr>
        <w:rPr>
          <w:rFonts w:ascii="Times New Roman" w:hAnsi="Times New Roman" w:cs="Times New Roman"/>
          <w:sz w:val="36"/>
          <w:szCs w:val="36"/>
        </w:rPr>
      </w:pPr>
    </w:p>
    <w:p w14:paraId="6DF4CA8C" w14:textId="77777777" w:rsidR="004A0591" w:rsidRDefault="004A0591" w:rsidP="004A0591">
      <w:pPr>
        <w:rPr>
          <w:rFonts w:ascii="Times New Roman" w:hAnsi="Times New Roman" w:cs="Times New Roman"/>
          <w:sz w:val="36"/>
          <w:szCs w:val="36"/>
        </w:rPr>
      </w:pPr>
    </w:p>
    <w:p w14:paraId="4A90ADFA" w14:textId="2A9559C7" w:rsidR="004A0591" w:rsidRDefault="004A0591" w:rsidP="004A0591">
      <w:pPr>
        <w:spacing w:line="360" w:lineRule="auto"/>
        <w:jc w:val="center"/>
        <w:rPr>
          <w:rFonts w:ascii="Times New Roman" w:hAnsi="Times New Roman"/>
          <w:sz w:val="28"/>
          <w:szCs w:val="28"/>
        </w:rPr>
      </w:pPr>
      <w:r>
        <w:rPr>
          <w:rFonts w:ascii="Times New Roman" w:hAnsi="Times New Roman"/>
          <w:sz w:val="28"/>
          <w:szCs w:val="28"/>
        </w:rPr>
        <w:t xml:space="preserve">Student Name: </w:t>
      </w:r>
      <w:r w:rsidRPr="00B161EE">
        <w:rPr>
          <w:rFonts w:ascii="Times New Roman" w:hAnsi="Times New Roman"/>
          <w:b/>
          <w:bCs/>
          <w:sz w:val="28"/>
          <w:szCs w:val="28"/>
        </w:rPr>
        <w:t>Vanya Karakoleva</w:t>
      </w:r>
      <w:r w:rsidR="008464F3">
        <w:rPr>
          <w:rFonts w:ascii="Times New Roman" w:hAnsi="Times New Roman"/>
          <w:b/>
          <w:bCs/>
          <w:sz w:val="28"/>
          <w:szCs w:val="28"/>
        </w:rPr>
        <w:t xml:space="preserve"> </w:t>
      </w:r>
      <w:r w:rsidRPr="00B161EE">
        <w:rPr>
          <w:rFonts w:ascii="Times New Roman" w:hAnsi="Times New Roman"/>
          <w:b/>
          <w:bCs/>
          <w:sz w:val="28"/>
          <w:szCs w:val="28"/>
        </w:rPr>
        <w:t>1905708</w:t>
      </w:r>
    </w:p>
    <w:p w14:paraId="2B6F1A87" w14:textId="77777777" w:rsidR="004A0591" w:rsidRDefault="004A0591" w:rsidP="004A0591">
      <w:pPr>
        <w:spacing w:line="360" w:lineRule="auto"/>
        <w:jc w:val="center"/>
        <w:rPr>
          <w:rFonts w:ascii="Times New Roman" w:hAnsi="Times New Roman"/>
          <w:sz w:val="28"/>
          <w:szCs w:val="28"/>
        </w:rPr>
      </w:pPr>
      <w:r>
        <w:rPr>
          <w:rFonts w:ascii="Times New Roman" w:hAnsi="Times New Roman"/>
          <w:sz w:val="28"/>
          <w:szCs w:val="28"/>
        </w:rPr>
        <w:t>Group: 1   Term: 2</w:t>
      </w:r>
    </w:p>
    <w:p w14:paraId="60596430" w14:textId="6CB75214" w:rsidR="004A0591" w:rsidRDefault="004A0591" w:rsidP="004A0591">
      <w:pPr>
        <w:spacing w:line="360" w:lineRule="auto"/>
        <w:jc w:val="center"/>
        <w:rPr>
          <w:rFonts w:ascii="Times New Roman" w:hAnsi="Times New Roman"/>
          <w:sz w:val="28"/>
          <w:szCs w:val="28"/>
        </w:rPr>
      </w:pPr>
      <w:r>
        <w:rPr>
          <w:rFonts w:ascii="Times New Roman" w:hAnsi="Times New Roman"/>
          <w:sz w:val="28"/>
          <w:szCs w:val="28"/>
        </w:rPr>
        <w:t>Lecturer’s Name: Joy Botu</w:t>
      </w:r>
    </w:p>
    <w:p w14:paraId="606579A6" w14:textId="2D791E00" w:rsidR="004A0591" w:rsidRDefault="004A0591" w:rsidP="004A0591">
      <w:pPr>
        <w:spacing w:line="360" w:lineRule="auto"/>
        <w:jc w:val="center"/>
        <w:rPr>
          <w:rFonts w:ascii="Times New Roman" w:hAnsi="Times New Roman"/>
          <w:sz w:val="28"/>
          <w:szCs w:val="28"/>
        </w:rPr>
      </w:pPr>
      <w:r>
        <w:rPr>
          <w:rFonts w:ascii="Times New Roman" w:hAnsi="Times New Roman"/>
          <w:sz w:val="28"/>
          <w:szCs w:val="28"/>
        </w:rPr>
        <w:t>Module Name: BMSW4003</w:t>
      </w:r>
    </w:p>
    <w:p w14:paraId="52B787C2" w14:textId="77777777" w:rsidR="00263B2B" w:rsidRDefault="00263B2B" w:rsidP="00263B2B">
      <w:pPr>
        <w:spacing w:line="360" w:lineRule="auto"/>
        <w:jc w:val="center"/>
        <w:rPr>
          <w:rFonts w:ascii="Times New Roman" w:hAnsi="Times New Roman" w:cs="Times New Roman"/>
          <w:sz w:val="40"/>
          <w:szCs w:val="40"/>
        </w:rPr>
      </w:pPr>
    </w:p>
    <w:p w14:paraId="33CCA495" w14:textId="605C5F0E" w:rsidR="004A0591" w:rsidRPr="00CC1CE8" w:rsidRDefault="0067772C" w:rsidP="00263B2B">
      <w:pPr>
        <w:spacing w:line="360" w:lineRule="auto"/>
        <w:jc w:val="center"/>
        <w:rPr>
          <w:rFonts w:ascii="Times New Roman" w:hAnsi="Times New Roman" w:cs="Times New Roman"/>
          <w:sz w:val="40"/>
          <w:szCs w:val="40"/>
        </w:rPr>
      </w:pPr>
      <w:r w:rsidRPr="00CC1CE8">
        <w:rPr>
          <w:rFonts w:ascii="Times New Roman" w:hAnsi="Times New Roman" w:cs="Times New Roman"/>
          <w:sz w:val="40"/>
          <w:szCs w:val="40"/>
        </w:rPr>
        <w:lastRenderedPageBreak/>
        <w:t>Table of Content:</w:t>
      </w:r>
    </w:p>
    <w:p w14:paraId="38B08774" w14:textId="77777777" w:rsidR="00263B2B" w:rsidRPr="0067772C" w:rsidRDefault="00263B2B" w:rsidP="004A0591">
      <w:pPr>
        <w:spacing w:line="360" w:lineRule="auto"/>
        <w:jc w:val="center"/>
        <w:rPr>
          <w:rFonts w:ascii="Times New Roman" w:hAnsi="Times New Roman" w:cs="Times New Roman"/>
          <w:sz w:val="40"/>
          <w:szCs w:val="40"/>
        </w:rPr>
      </w:pPr>
    </w:p>
    <w:p w14:paraId="0361068A" w14:textId="43B7547D" w:rsidR="004A0591" w:rsidRPr="000538D8" w:rsidRDefault="005746E0"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Introduction</w:t>
      </w:r>
      <w:r w:rsidR="00013CC8">
        <w:rPr>
          <w:rFonts w:ascii="Times New Roman" w:hAnsi="Times New Roman" w:cs="Times New Roman"/>
          <w:sz w:val="36"/>
          <w:szCs w:val="36"/>
        </w:rPr>
        <w:t>…………………………………………</w:t>
      </w:r>
      <w:r w:rsidR="00932922">
        <w:rPr>
          <w:rFonts w:ascii="Times New Roman" w:hAnsi="Times New Roman" w:cs="Times New Roman"/>
          <w:sz w:val="36"/>
          <w:szCs w:val="36"/>
        </w:rPr>
        <w:t>…. 3</w:t>
      </w:r>
    </w:p>
    <w:p w14:paraId="538A7475" w14:textId="795DA9E6" w:rsidR="005746E0" w:rsidRPr="000538D8" w:rsidRDefault="005746E0"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Background</w:t>
      </w:r>
      <w:r w:rsidR="00013CC8">
        <w:rPr>
          <w:rFonts w:ascii="Times New Roman" w:hAnsi="Times New Roman" w:cs="Times New Roman"/>
          <w:sz w:val="36"/>
          <w:szCs w:val="36"/>
        </w:rPr>
        <w:t>………………………………………</w:t>
      </w:r>
      <w:r w:rsidR="00FE58C9">
        <w:rPr>
          <w:rFonts w:ascii="Times New Roman" w:hAnsi="Times New Roman" w:cs="Times New Roman"/>
          <w:sz w:val="36"/>
          <w:szCs w:val="36"/>
        </w:rPr>
        <w:t>…...</w:t>
      </w:r>
      <w:r w:rsidR="008D1E5B">
        <w:rPr>
          <w:rFonts w:ascii="Times New Roman" w:hAnsi="Times New Roman" w:cs="Times New Roman"/>
          <w:sz w:val="36"/>
          <w:szCs w:val="36"/>
        </w:rPr>
        <w:t>3,4</w:t>
      </w:r>
    </w:p>
    <w:p w14:paraId="7BC6CBA8" w14:textId="54F2CA5D" w:rsidR="005746E0" w:rsidRPr="000538D8" w:rsidRDefault="005746E0"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Aims and objectives</w:t>
      </w:r>
      <w:r w:rsidR="00013CC8">
        <w:rPr>
          <w:rFonts w:ascii="Times New Roman" w:hAnsi="Times New Roman" w:cs="Times New Roman"/>
          <w:sz w:val="36"/>
          <w:szCs w:val="36"/>
        </w:rPr>
        <w:t>…………………………………</w:t>
      </w:r>
      <w:r w:rsidR="00932922">
        <w:rPr>
          <w:rFonts w:ascii="Times New Roman" w:hAnsi="Times New Roman" w:cs="Times New Roman"/>
          <w:sz w:val="36"/>
          <w:szCs w:val="36"/>
        </w:rPr>
        <w:t xml:space="preserve">… </w:t>
      </w:r>
      <w:r w:rsidR="008D1E5B">
        <w:rPr>
          <w:rFonts w:ascii="Times New Roman" w:hAnsi="Times New Roman" w:cs="Times New Roman"/>
          <w:sz w:val="36"/>
          <w:szCs w:val="36"/>
        </w:rPr>
        <w:t>4</w:t>
      </w:r>
    </w:p>
    <w:p w14:paraId="6D1DE3D4" w14:textId="582D8988" w:rsidR="005746E0" w:rsidRPr="000538D8" w:rsidRDefault="005746E0"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Method</w:t>
      </w:r>
      <w:r w:rsidR="00932922">
        <w:rPr>
          <w:rFonts w:ascii="Times New Roman" w:hAnsi="Times New Roman" w:cs="Times New Roman"/>
          <w:sz w:val="36"/>
          <w:szCs w:val="36"/>
        </w:rPr>
        <w:t>……………………………………………….</w:t>
      </w:r>
      <w:r w:rsidR="008D1E5B">
        <w:rPr>
          <w:rFonts w:ascii="Times New Roman" w:hAnsi="Times New Roman" w:cs="Times New Roman"/>
          <w:sz w:val="36"/>
          <w:szCs w:val="36"/>
        </w:rPr>
        <w:t xml:space="preserve"> 4,5</w:t>
      </w:r>
    </w:p>
    <w:p w14:paraId="0A45069D" w14:textId="4601D092" w:rsidR="005746E0" w:rsidRPr="000538D8" w:rsidRDefault="005746E0"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Results</w:t>
      </w:r>
      <w:r w:rsidR="008D1E5B">
        <w:rPr>
          <w:rFonts w:ascii="Times New Roman" w:hAnsi="Times New Roman" w:cs="Times New Roman"/>
          <w:sz w:val="36"/>
          <w:szCs w:val="36"/>
        </w:rPr>
        <w:t xml:space="preserve"> </w:t>
      </w:r>
      <w:r w:rsidR="00932922">
        <w:rPr>
          <w:rFonts w:ascii="Times New Roman" w:hAnsi="Times New Roman" w:cs="Times New Roman"/>
          <w:sz w:val="36"/>
          <w:szCs w:val="36"/>
        </w:rPr>
        <w:t>………………………………………….</w:t>
      </w:r>
      <w:r w:rsidR="008D1E5B">
        <w:rPr>
          <w:rFonts w:ascii="Times New Roman" w:hAnsi="Times New Roman" w:cs="Times New Roman"/>
          <w:sz w:val="36"/>
          <w:szCs w:val="36"/>
        </w:rPr>
        <w:t>5,6,7,8,9</w:t>
      </w:r>
    </w:p>
    <w:p w14:paraId="75D90EC0" w14:textId="4A166866" w:rsidR="005746E0" w:rsidRPr="000538D8" w:rsidRDefault="000538D8"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Discussion</w:t>
      </w:r>
      <w:r w:rsidR="00932922">
        <w:rPr>
          <w:rFonts w:ascii="Times New Roman" w:hAnsi="Times New Roman" w:cs="Times New Roman"/>
          <w:sz w:val="36"/>
          <w:szCs w:val="36"/>
        </w:rPr>
        <w:t>…</w:t>
      </w:r>
      <w:r w:rsidR="00C1342D">
        <w:rPr>
          <w:rFonts w:ascii="Times New Roman" w:hAnsi="Times New Roman" w:cs="Times New Roman"/>
          <w:sz w:val="36"/>
          <w:szCs w:val="36"/>
        </w:rPr>
        <w:t>..</w:t>
      </w:r>
      <w:r w:rsidR="00932922">
        <w:rPr>
          <w:rFonts w:ascii="Times New Roman" w:hAnsi="Times New Roman" w:cs="Times New Roman"/>
          <w:sz w:val="36"/>
          <w:szCs w:val="36"/>
        </w:rPr>
        <w:t>……………………………………...</w:t>
      </w:r>
      <w:r w:rsidR="008D1E5B">
        <w:rPr>
          <w:rFonts w:ascii="Times New Roman" w:hAnsi="Times New Roman" w:cs="Times New Roman"/>
          <w:sz w:val="36"/>
          <w:szCs w:val="36"/>
        </w:rPr>
        <w:t>10</w:t>
      </w:r>
      <w:r w:rsidR="009037F2">
        <w:rPr>
          <w:rFonts w:ascii="Times New Roman" w:hAnsi="Times New Roman" w:cs="Times New Roman"/>
          <w:sz w:val="36"/>
          <w:szCs w:val="36"/>
        </w:rPr>
        <w:t>,11</w:t>
      </w:r>
    </w:p>
    <w:p w14:paraId="0D3DDAEA" w14:textId="7270E6BA" w:rsidR="000538D8" w:rsidRPr="000538D8" w:rsidRDefault="000538D8"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Conclusio</w:t>
      </w:r>
      <w:r w:rsidR="00932922">
        <w:rPr>
          <w:rFonts w:ascii="Times New Roman" w:hAnsi="Times New Roman" w:cs="Times New Roman"/>
          <w:sz w:val="36"/>
          <w:szCs w:val="36"/>
        </w:rPr>
        <w:t xml:space="preserve">n……………………………………………. </w:t>
      </w:r>
      <w:r w:rsidR="008D1E5B">
        <w:rPr>
          <w:rFonts w:ascii="Times New Roman" w:hAnsi="Times New Roman" w:cs="Times New Roman"/>
          <w:sz w:val="36"/>
          <w:szCs w:val="36"/>
        </w:rPr>
        <w:t>1</w:t>
      </w:r>
      <w:r w:rsidR="00C1342D">
        <w:rPr>
          <w:rFonts w:ascii="Times New Roman" w:hAnsi="Times New Roman" w:cs="Times New Roman"/>
          <w:sz w:val="36"/>
          <w:szCs w:val="36"/>
        </w:rPr>
        <w:t>1</w:t>
      </w:r>
    </w:p>
    <w:p w14:paraId="797CEDD2" w14:textId="5853B977" w:rsidR="005746E0" w:rsidRPr="000538D8" w:rsidRDefault="000538D8"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List of References</w:t>
      </w:r>
      <w:r w:rsidR="00932922">
        <w:rPr>
          <w:rFonts w:ascii="Times New Roman" w:hAnsi="Times New Roman" w:cs="Times New Roman"/>
          <w:sz w:val="36"/>
          <w:szCs w:val="36"/>
        </w:rPr>
        <w:t>…………………………………….</w:t>
      </w:r>
      <w:r w:rsidR="008D1E5B">
        <w:rPr>
          <w:rFonts w:ascii="Times New Roman" w:hAnsi="Times New Roman" w:cs="Times New Roman"/>
          <w:sz w:val="36"/>
          <w:szCs w:val="36"/>
        </w:rPr>
        <w:t xml:space="preserve"> 1</w:t>
      </w:r>
      <w:r w:rsidR="00C1342D">
        <w:rPr>
          <w:rFonts w:ascii="Times New Roman" w:hAnsi="Times New Roman" w:cs="Times New Roman"/>
          <w:sz w:val="36"/>
          <w:szCs w:val="36"/>
        </w:rPr>
        <w:t>2</w:t>
      </w:r>
    </w:p>
    <w:p w14:paraId="49366505" w14:textId="11AFDC8E" w:rsidR="000538D8" w:rsidRPr="000538D8" w:rsidRDefault="000538D8" w:rsidP="005746E0">
      <w:pPr>
        <w:pStyle w:val="ListParagraph"/>
        <w:numPr>
          <w:ilvl w:val="0"/>
          <w:numId w:val="4"/>
        </w:numPr>
        <w:spacing w:line="360" w:lineRule="auto"/>
        <w:rPr>
          <w:rFonts w:ascii="Times New Roman" w:hAnsi="Times New Roman" w:cs="Times New Roman"/>
          <w:sz w:val="36"/>
          <w:szCs w:val="36"/>
        </w:rPr>
      </w:pPr>
      <w:r w:rsidRPr="000538D8">
        <w:rPr>
          <w:rFonts w:ascii="Times New Roman" w:hAnsi="Times New Roman" w:cs="Times New Roman"/>
          <w:sz w:val="36"/>
          <w:szCs w:val="36"/>
        </w:rPr>
        <w:t>Appendix</w:t>
      </w:r>
      <w:r w:rsidR="002B5701">
        <w:rPr>
          <w:rFonts w:ascii="Times New Roman" w:hAnsi="Times New Roman" w:cs="Times New Roman"/>
          <w:sz w:val="36"/>
          <w:szCs w:val="36"/>
        </w:rPr>
        <w:t>...</w:t>
      </w:r>
      <w:r w:rsidR="00932922">
        <w:rPr>
          <w:rFonts w:ascii="Times New Roman" w:hAnsi="Times New Roman" w:cs="Times New Roman"/>
          <w:sz w:val="36"/>
          <w:szCs w:val="36"/>
        </w:rPr>
        <w:t>……………………………………...</w:t>
      </w:r>
      <w:r w:rsidR="002F6D17">
        <w:rPr>
          <w:rFonts w:ascii="Times New Roman" w:hAnsi="Times New Roman" w:cs="Times New Roman"/>
          <w:sz w:val="36"/>
          <w:szCs w:val="36"/>
        </w:rPr>
        <w:t>13</w:t>
      </w:r>
      <w:r w:rsidR="002B5701">
        <w:rPr>
          <w:rFonts w:ascii="Times New Roman" w:hAnsi="Times New Roman" w:cs="Times New Roman"/>
          <w:sz w:val="36"/>
          <w:szCs w:val="36"/>
        </w:rPr>
        <w:t>,14</w:t>
      </w:r>
      <w:r w:rsidR="00C1342D">
        <w:rPr>
          <w:rFonts w:ascii="Times New Roman" w:hAnsi="Times New Roman" w:cs="Times New Roman"/>
          <w:sz w:val="36"/>
          <w:szCs w:val="36"/>
        </w:rPr>
        <w:t>,15</w:t>
      </w:r>
    </w:p>
    <w:p w14:paraId="76B0CE41" w14:textId="77777777" w:rsidR="000538D8" w:rsidRPr="000538D8" w:rsidRDefault="000538D8" w:rsidP="000538D8">
      <w:pPr>
        <w:spacing w:line="360" w:lineRule="auto"/>
        <w:ind w:left="360"/>
        <w:rPr>
          <w:rFonts w:ascii="Times New Roman" w:hAnsi="Times New Roman" w:cs="Times New Roman"/>
        </w:rPr>
      </w:pPr>
    </w:p>
    <w:p w14:paraId="2F9C0A72" w14:textId="1049839F" w:rsidR="004A0591" w:rsidRDefault="004A0591" w:rsidP="004A0591">
      <w:pPr>
        <w:spacing w:line="360" w:lineRule="auto"/>
      </w:pPr>
    </w:p>
    <w:p w14:paraId="6F4B13D2" w14:textId="2E444DCF" w:rsidR="004A0591" w:rsidRDefault="004A0591" w:rsidP="004A0591">
      <w:pPr>
        <w:spacing w:line="360" w:lineRule="auto"/>
      </w:pPr>
    </w:p>
    <w:p w14:paraId="0D69D50B" w14:textId="301ECE7B" w:rsidR="004A0591" w:rsidRDefault="004A0591" w:rsidP="004A0591">
      <w:pPr>
        <w:spacing w:line="360" w:lineRule="auto"/>
      </w:pPr>
    </w:p>
    <w:p w14:paraId="28E4031A" w14:textId="4E57BBAF" w:rsidR="004A0591" w:rsidRDefault="004A0591" w:rsidP="004A0591">
      <w:pPr>
        <w:spacing w:line="360" w:lineRule="auto"/>
      </w:pPr>
    </w:p>
    <w:p w14:paraId="16C80E1B" w14:textId="13D1DA02" w:rsidR="004A0591" w:rsidRDefault="004A0591" w:rsidP="004A0591">
      <w:pPr>
        <w:spacing w:line="360" w:lineRule="auto"/>
      </w:pPr>
    </w:p>
    <w:p w14:paraId="74A53B0A" w14:textId="01D6F74E" w:rsidR="004A0591" w:rsidRDefault="004A0591" w:rsidP="004A0591">
      <w:pPr>
        <w:spacing w:line="360" w:lineRule="auto"/>
      </w:pPr>
    </w:p>
    <w:p w14:paraId="2EDA2ACD" w14:textId="02A8CE8C" w:rsidR="004A0591" w:rsidRDefault="004A0591" w:rsidP="004A0591">
      <w:pPr>
        <w:spacing w:line="360" w:lineRule="auto"/>
      </w:pPr>
    </w:p>
    <w:p w14:paraId="210893B3" w14:textId="6116EE67" w:rsidR="004A0591" w:rsidRDefault="004A0591" w:rsidP="004A0591">
      <w:pPr>
        <w:spacing w:line="360" w:lineRule="auto"/>
      </w:pPr>
    </w:p>
    <w:p w14:paraId="3B27C8CF" w14:textId="0C7A1855" w:rsidR="000538D8" w:rsidRDefault="000538D8" w:rsidP="004A0591">
      <w:pPr>
        <w:spacing w:line="360" w:lineRule="auto"/>
        <w:rPr>
          <w:rFonts w:ascii="Times New Roman" w:hAnsi="Times New Roman" w:cs="Times New Roman"/>
          <w:bCs/>
          <w:sz w:val="24"/>
          <w:szCs w:val="24"/>
        </w:rPr>
      </w:pPr>
    </w:p>
    <w:p w14:paraId="43043564" w14:textId="1381263B" w:rsidR="00862EB8" w:rsidRDefault="00862EB8" w:rsidP="004A0591">
      <w:pPr>
        <w:spacing w:line="360" w:lineRule="auto"/>
        <w:rPr>
          <w:rFonts w:ascii="Times New Roman" w:hAnsi="Times New Roman" w:cs="Times New Roman"/>
          <w:bCs/>
          <w:sz w:val="24"/>
          <w:szCs w:val="24"/>
        </w:rPr>
      </w:pPr>
    </w:p>
    <w:p w14:paraId="5CA4644C" w14:textId="77777777" w:rsidR="00862EB8" w:rsidRPr="0067772C" w:rsidRDefault="00862EB8" w:rsidP="004A0591">
      <w:pPr>
        <w:spacing w:line="360" w:lineRule="auto"/>
        <w:rPr>
          <w:rFonts w:ascii="Times New Roman" w:hAnsi="Times New Roman" w:cs="Times New Roman"/>
          <w:bCs/>
          <w:sz w:val="24"/>
          <w:szCs w:val="24"/>
        </w:rPr>
      </w:pPr>
    </w:p>
    <w:p w14:paraId="4A267577" w14:textId="28841DD3" w:rsidR="004A0591" w:rsidRDefault="004A0591" w:rsidP="005740E4">
      <w:pPr>
        <w:pStyle w:val="ListParagraph"/>
        <w:numPr>
          <w:ilvl w:val="0"/>
          <w:numId w:val="5"/>
        </w:num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lastRenderedPageBreak/>
        <w:t xml:space="preserve">INTRODUCTION </w:t>
      </w:r>
    </w:p>
    <w:p w14:paraId="6C8CA6DB" w14:textId="6AEA229B" w:rsidR="00283771" w:rsidRPr="00283771" w:rsidRDefault="004A0591" w:rsidP="00283771">
      <w:pPr>
        <w:spacing w:after="100" w:afterAutospacing="1" w:line="360" w:lineRule="auto"/>
        <w:jc w:val="both"/>
        <w:rPr>
          <w:rFonts w:ascii="Times New Roman" w:hAnsi="Times New Roman" w:cs="Times New Roman"/>
          <w:bCs/>
          <w:sz w:val="24"/>
          <w:szCs w:val="24"/>
        </w:rPr>
      </w:pPr>
      <w:r>
        <w:rPr>
          <w:rFonts w:ascii="Times New Roman" w:hAnsi="Times New Roman" w:cs="Times New Roman"/>
          <w:bCs/>
          <w:sz w:val="24"/>
          <w:szCs w:val="24"/>
        </w:rPr>
        <w:t>The application of e-learning is developing as an accessible learning and teaching solution at all stages of the education system. The case is more prevalent in higher education, where it has either partially or entirely replaced the traditional class teaching practices. On certain levels,</w:t>
      </w:r>
      <w:r w:rsidR="005740E4">
        <w:rPr>
          <w:rFonts w:ascii="Times New Roman" w:hAnsi="Times New Roman" w:cs="Times New Roman"/>
          <w:bCs/>
          <w:sz w:val="24"/>
          <w:szCs w:val="24"/>
        </w:rPr>
        <w:t xml:space="preserve"> </w:t>
      </w:r>
      <w:r>
        <w:rPr>
          <w:rFonts w:ascii="Times New Roman" w:hAnsi="Times New Roman" w:cs="Times New Roman"/>
          <w:bCs/>
          <w:sz w:val="24"/>
          <w:szCs w:val="24"/>
        </w:rPr>
        <w:t>e-learning has proven to be more resourceful than class teaching in the manner it overcomes time-space inconveniences. E-learning also reduces travel and programs overhead expenses. Accessing lessons and literature is flexible as well, through the aid of a computer or laptop. However, research shows that e-learning needs extremely self-disciplined and independent students to outperform their class going compatriots</w:t>
      </w:r>
      <w:r>
        <w:rPr>
          <w:rFonts w:ascii="Times New Roman" w:hAnsi="Times New Roman" w:cs="Times New Roman"/>
          <w:color w:val="222222"/>
          <w:sz w:val="24"/>
          <w:szCs w:val="24"/>
          <w:shd w:val="clear" w:color="auto" w:fill="FFFFFF"/>
        </w:rPr>
        <w:t xml:space="preserve"> (Hettiarachchi,</w:t>
      </w:r>
      <w:r w:rsidR="007A0F6D">
        <w:rPr>
          <w:rFonts w:ascii="Times New Roman" w:hAnsi="Times New Roman" w:cs="Times New Roman"/>
          <w:color w:val="222222"/>
          <w:sz w:val="24"/>
          <w:szCs w:val="24"/>
          <w:shd w:val="clear" w:color="auto" w:fill="FFFFFF"/>
        </w:rPr>
        <w:t xml:space="preserve"> 2016</w:t>
      </w:r>
      <w:r>
        <w:rPr>
          <w:rFonts w:ascii="Times New Roman" w:hAnsi="Times New Roman" w:cs="Times New Roman"/>
          <w:color w:val="222222"/>
          <w:sz w:val="24"/>
          <w:szCs w:val="24"/>
          <w:shd w:val="clear" w:color="auto" w:fill="FFFFFF"/>
        </w:rPr>
        <w:t>)</w:t>
      </w:r>
      <w:r>
        <w:rPr>
          <w:rFonts w:ascii="Times New Roman" w:hAnsi="Times New Roman" w:cs="Times New Roman"/>
          <w:bCs/>
          <w:sz w:val="24"/>
          <w:szCs w:val="24"/>
        </w:rPr>
        <w:t>.</w:t>
      </w:r>
      <w:r w:rsidR="005740E4">
        <w:rPr>
          <w:rFonts w:ascii="Times New Roman" w:hAnsi="Times New Roman" w:cs="Times New Roman"/>
          <w:bCs/>
          <w:sz w:val="24"/>
          <w:szCs w:val="24"/>
        </w:rPr>
        <w:t xml:space="preserve"> </w:t>
      </w:r>
      <w:r>
        <w:rPr>
          <w:rFonts w:ascii="Times New Roman" w:hAnsi="Times New Roman" w:cs="Times New Roman"/>
          <w:bCs/>
          <w:sz w:val="24"/>
          <w:szCs w:val="24"/>
        </w:rPr>
        <w:t>It</w:t>
      </w:r>
      <w:r w:rsidR="005740E4">
        <w:rPr>
          <w:rFonts w:ascii="Times New Roman" w:hAnsi="Times New Roman" w:cs="Times New Roman"/>
          <w:bCs/>
          <w:sz w:val="24"/>
          <w:szCs w:val="24"/>
        </w:rPr>
        <w:t xml:space="preserve"> </w:t>
      </w:r>
      <w:r>
        <w:rPr>
          <w:rFonts w:ascii="Times New Roman" w:hAnsi="Times New Roman" w:cs="Times New Roman"/>
          <w:bCs/>
          <w:sz w:val="24"/>
          <w:szCs w:val="24"/>
        </w:rPr>
        <w:t>explains why learning materials are designed in a manner that is engaging and appealing to the learner. Other complications that come with e-learning are the lack of instructional design-related fundamentals and the collision of educational styles. Further challenges are even scheduled conflicts, the lack of organizational support, and follow-up.</w:t>
      </w:r>
      <w:r w:rsidR="005740E4">
        <w:rPr>
          <w:rFonts w:ascii="Times New Roman" w:hAnsi="Times New Roman" w:cs="Times New Roman"/>
          <w:bCs/>
          <w:sz w:val="24"/>
          <w:szCs w:val="24"/>
        </w:rPr>
        <w:t xml:space="preserve"> </w:t>
      </w:r>
      <w:r>
        <w:rPr>
          <w:rFonts w:ascii="Times New Roman" w:hAnsi="Times New Roman" w:cs="Times New Roman"/>
          <w:bCs/>
          <w:sz w:val="24"/>
          <w:szCs w:val="24"/>
        </w:rPr>
        <w:t xml:space="preserve">The objective of the given research is to stress upon the ways the inclusion of the e-learning system called Moodle as a part of student’s learning process influences their end semester performance. </w:t>
      </w:r>
    </w:p>
    <w:p w14:paraId="58931744" w14:textId="4CA3264A" w:rsidR="004A0591" w:rsidRPr="002C0E36" w:rsidRDefault="004A0591" w:rsidP="005740E4">
      <w:pPr>
        <w:pStyle w:val="ListParagraph"/>
        <w:numPr>
          <w:ilvl w:val="0"/>
          <w:numId w:val="5"/>
        </w:numPr>
        <w:spacing w:after="0" w:line="360" w:lineRule="auto"/>
        <w:jc w:val="both"/>
        <w:rPr>
          <w:rFonts w:ascii="Times New Roman" w:hAnsi="Times New Roman" w:cs="Times New Roman"/>
          <w:sz w:val="24"/>
          <w:szCs w:val="24"/>
        </w:rPr>
      </w:pPr>
      <w:r w:rsidRPr="002C0E36">
        <w:rPr>
          <w:rFonts w:ascii="Times New Roman" w:hAnsi="Times New Roman" w:cs="Times New Roman"/>
          <w:b/>
          <w:bCs/>
          <w:sz w:val="24"/>
          <w:szCs w:val="24"/>
        </w:rPr>
        <w:t xml:space="preserve">BACKGROUND </w:t>
      </w:r>
    </w:p>
    <w:p w14:paraId="1DF0732E" w14:textId="04580972" w:rsidR="004A0591" w:rsidRDefault="004A0591" w:rsidP="005740E4">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Moodle is an open-source learning management system that is widely used at all levels of education, from primary schools to universities. It is very flexible, customizable, and inherently provides standard learning features that have aided in the growth of its popularity. Moodle is currently available in over one hundred languages</w:t>
      </w:r>
      <w:r>
        <w:rPr>
          <w:rFonts w:ascii="Times New Roman" w:hAnsi="Times New Roman" w:cs="Times New Roman"/>
          <w:color w:val="222222"/>
          <w:sz w:val="24"/>
          <w:szCs w:val="24"/>
          <w:shd w:val="clear" w:color="auto" w:fill="FFFFFF"/>
        </w:rPr>
        <w:t xml:space="preserve"> (Ximenes,</w:t>
      </w:r>
      <w:r w:rsidR="007A0F6D">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w:t>
      </w:r>
      <w:r>
        <w:rPr>
          <w:rFonts w:ascii="Times New Roman" w:hAnsi="Times New Roman" w:cs="Times New Roman"/>
          <w:bCs/>
          <w:sz w:val="24"/>
          <w:szCs w:val="24"/>
        </w:rPr>
        <w:t>.</w:t>
      </w:r>
      <w:r w:rsidR="005740E4">
        <w:rPr>
          <w:rFonts w:ascii="Times New Roman" w:hAnsi="Times New Roman" w:cs="Times New Roman"/>
          <w:bCs/>
          <w:sz w:val="24"/>
          <w:szCs w:val="24"/>
        </w:rPr>
        <w:t xml:space="preserve"> </w:t>
      </w:r>
      <w:r>
        <w:rPr>
          <w:rFonts w:ascii="Times New Roman" w:hAnsi="Times New Roman" w:cs="Times New Roman"/>
          <w:bCs/>
          <w:sz w:val="24"/>
          <w:szCs w:val="24"/>
        </w:rPr>
        <w:t xml:space="preserve">When compared with some of the other open-source e-learning systems available, Moodle is the most adaptable. The given trait is essential to active learning as it is easy for new students to pick it up and use it. Moodle is by far the most user-friendly e-learning solution on the market today. It is widely regarded as an easy-to-use communication tool that can perform as a discussion area and a work or group space. </w:t>
      </w:r>
    </w:p>
    <w:p w14:paraId="2C7F7FA2" w14:textId="291D19FB" w:rsidR="004A0591" w:rsidRDefault="004A0591" w:rsidP="005740E4">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 xml:space="preserve">E-learning has been a growing teaching tool for the larger part of the last decade, with an equally impressive amount of research supporting its positive impact on education. One of the goals of introducing Information and communication technology (ICT) to the studying process was to generate a more natural possibility for students and teachers to interact. The connection was immediate as well as the feedback. However, the utilization of ICT comes with its unique set of challenges that have also shown to be detrimental to the overall performance of a student. Multiple elements are involved, including those that are not related to the </w:t>
      </w:r>
      <w:r>
        <w:rPr>
          <w:rFonts w:ascii="Times New Roman" w:hAnsi="Times New Roman" w:cs="Times New Roman"/>
          <w:bCs/>
          <w:sz w:val="24"/>
          <w:szCs w:val="24"/>
        </w:rPr>
        <w:lastRenderedPageBreak/>
        <w:t>technology and which have an impact on the success of the given teaching modality. As much as ICT is a critical material ingredient for e-learning, it does not portray a statistically significant effect of the success of this learning method.</w:t>
      </w:r>
    </w:p>
    <w:p w14:paraId="32502E1D" w14:textId="77777777" w:rsidR="004A0591" w:rsidRDefault="004A0591" w:rsidP="005740E4">
      <w:pPr>
        <w:spacing w:after="0"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 Research provided by Ally (2004) argues that the teaching strategy, testing, and assessment practices are more significant than the assimilation of e-learning into schools. The idea is that non-participation in the learning procedures by the student has contributed to the high dropout rate observed among online classes. As such, it is relative to understand which solutions can nurture the engagement of students the best. There are new entities that impact the performance of a student, besides their learning methods. According to Saba (2012), performance is affected by the attributes of the mentee, such as access to technology, experience with computers, self-regulation, and ability. Institutional arrangements and accessibility to teachers have a similar influence. The quality of the e-learning content, the instructor’s approach, user interface, and system reliability are the technical elements that also influence the level of a student's performance. </w:t>
      </w:r>
    </w:p>
    <w:p w14:paraId="4905D438" w14:textId="333E88AC" w:rsidR="004A0591" w:rsidRDefault="004A0591" w:rsidP="005740E4">
      <w:pPr>
        <w:spacing w:after="0" w:line="36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One can deduce from the given literature that there is a lack of adequate research regarding the impacts that socio-demographic entities of learners in a based e-learning system on their academic success. However, contribution from Berge and Huang (2004) provides some guidelines. From a general point of view, personal elements such as age, gender, education, among other socio-demographic entities, seem to </w:t>
      </w:r>
      <w:r w:rsidR="004B176C">
        <w:rPr>
          <w:rFonts w:ascii="Times New Roman" w:hAnsi="Times New Roman" w:cs="Times New Roman"/>
          <w:bCs/>
          <w:sz w:val="24"/>
          <w:szCs w:val="24"/>
        </w:rPr>
        <w:t>catalyse</w:t>
      </w:r>
      <w:r>
        <w:rPr>
          <w:rFonts w:ascii="Times New Roman" w:hAnsi="Times New Roman" w:cs="Times New Roman"/>
          <w:bCs/>
          <w:sz w:val="24"/>
          <w:szCs w:val="24"/>
        </w:rPr>
        <w:t xml:space="preserve"> problems that are easy to intervene. External entities such as internal family issues, poor institutional support, and poor organization of workloads are the primary elements that influence the performance of e-learning students.</w:t>
      </w:r>
    </w:p>
    <w:p w14:paraId="010E0BC6" w14:textId="77777777" w:rsidR="00283771" w:rsidRDefault="00283771" w:rsidP="005740E4">
      <w:pPr>
        <w:spacing w:after="0" w:line="360" w:lineRule="auto"/>
        <w:ind w:firstLine="720"/>
        <w:jc w:val="both"/>
        <w:rPr>
          <w:rFonts w:ascii="Times New Roman" w:hAnsi="Times New Roman" w:cs="Times New Roman"/>
          <w:bCs/>
          <w:sz w:val="24"/>
          <w:szCs w:val="24"/>
        </w:rPr>
      </w:pPr>
    </w:p>
    <w:p w14:paraId="7FAB3F55" w14:textId="7245A67F" w:rsidR="004A0591" w:rsidRPr="002C0E36" w:rsidRDefault="004A0591" w:rsidP="005740E4">
      <w:pPr>
        <w:pStyle w:val="ListParagraph"/>
        <w:numPr>
          <w:ilvl w:val="0"/>
          <w:numId w:val="5"/>
        </w:numPr>
        <w:spacing w:after="0" w:line="360" w:lineRule="auto"/>
        <w:jc w:val="both"/>
        <w:rPr>
          <w:rFonts w:ascii="Times New Roman" w:hAnsi="Times New Roman" w:cs="Times New Roman"/>
          <w:sz w:val="24"/>
          <w:szCs w:val="24"/>
        </w:rPr>
      </w:pPr>
      <w:r w:rsidRPr="002C0E36">
        <w:rPr>
          <w:rFonts w:ascii="Times New Roman" w:hAnsi="Times New Roman" w:cs="Times New Roman"/>
          <w:b/>
          <w:bCs/>
          <w:sz w:val="24"/>
          <w:szCs w:val="24"/>
        </w:rPr>
        <w:t xml:space="preserve"> AIMS AND OBJECTIVES </w:t>
      </w:r>
    </w:p>
    <w:p w14:paraId="67A99BA9" w14:textId="12E663E1" w:rsidR="004A0591" w:rsidRDefault="004A0591" w:rsidP="005740E4">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main objective of the study is to find out the effectiveness of the Moodle program on improving the academic performance of students. The key to the research is the application of the Moodle to highlight the resources needed to make it an active learning and teaching tool. Another objective is to find out what entities </w:t>
      </w:r>
      <w:proofErr w:type="gramStart"/>
      <w:r>
        <w:rPr>
          <w:rFonts w:ascii="Times New Roman" w:hAnsi="Times New Roman" w:cs="Times New Roman"/>
          <w:bCs/>
          <w:sz w:val="24"/>
          <w:szCs w:val="24"/>
        </w:rPr>
        <w:t>have to</w:t>
      </w:r>
      <w:proofErr w:type="gramEnd"/>
      <w:r>
        <w:rPr>
          <w:rFonts w:ascii="Times New Roman" w:hAnsi="Times New Roman" w:cs="Times New Roman"/>
          <w:bCs/>
          <w:sz w:val="24"/>
          <w:szCs w:val="24"/>
        </w:rPr>
        <w:t xml:space="preserve"> be improved to increase the assimilation of Moodle in and outside of the classroom.</w:t>
      </w:r>
    </w:p>
    <w:p w14:paraId="2B926404" w14:textId="77777777" w:rsidR="00283771" w:rsidRDefault="00283771" w:rsidP="005740E4">
      <w:pPr>
        <w:spacing w:after="0" w:line="360" w:lineRule="auto"/>
        <w:jc w:val="both"/>
        <w:rPr>
          <w:rFonts w:ascii="Times New Roman" w:hAnsi="Times New Roman" w:cs="Times New Roman"/>
          <w:bCs/>
          <w:sz w:val="24"/>
          <w:szCs w:val="24"/>
        </w:rPr>
      </w:pPr>
    </w:p>
    <w:p w14:paraId="70C57EEE" w14:textId="574516C2" w:rsidR="004A0591" w:rsidRPr="002C0E36" w:rsidRDefault="004A0591" w:rsidP="005740E4">
      <w:pPr>
        <w:pStyle w:val="ListParagraph"/>
        <w:numPr>
          <w:ilvl w:val="0"/>
          <w:numId w:val="5"/>
        </w:numPr>
        <w:spacing w:after="0" w:line="360" w:lineRule="auto"/>
        <w:jc w:val="both"/>
        <w:rPr>
          <w:rFonts w:ascii="Times New Roman" w:hAnsi="Times New Roman" w:cs="Times New Roman"/>
          <w:sz w:val="24"/>
          <w:szCs w:val="24"/>
        </w:rPr>
      </w:pPr>
      <w:r w:rsidRPr="002C0E36">
        <w:rPr>
          <w:rFonts w:ascii="Times New Roman" w:hAnsi="Times New Roman" w:cs="Times New Roman"/>
          <w:b/>
          <w:bCs/>
          <w:sz w:val="24"/>
          <w:szCs w:val="24"/>
        </w:rPr>
        <w:t xml:space="preserve"> METHOD </w:t>
      </w:r>
    </w:p>
    <w:p w14:paraId="63A356D0" w14:textId="00310E24" w:rsidR="004A0591" w:rsidRDefault="004A0591" w:rsidP="005740E4">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The research type used in the given paper is quantitative research. Here,</w:t>
      </w:r>
      <w:r w:rsidR="00AB4971">
        <w:rPr>
          <w:rFonts w:ascii="Times New Roman" w:hAnsi="Times New Roman" w:cs="Times New Roman"/>
          <w:bCs/>
          <w:sz w:val="24"/>
          <w:szCs w:val="24"/>
        </w:rPr>
        <w:t xml:space="preserve"> I</w:t>
      </w:r>
      <w:r>
        <w:rPr>
          <w:rFonts w:ascii="Times New Roman" w:hAnsi="Times New Roman" w:cs="Times New Roman"/>
          <w:bCs/>
          <w:sz w:val="24"/>
          <w:szCs w:val="24"/>
        </w:rPr>
        <w:t xml:space="preserve"> gather</w:t>
      </w:r>
      <w:r w:rsidR="00AB4971">
        <w:rPr>
          <w:rFonts w:ascii="Times New Roman" w:hAnsi="Times New Roman" w:cs="Times New Roman"/>
          <w:bCs/>
          <w:sz w:val="24"/>
          <w:szCs w:val="24"/>
        </w:rPr>
        <w:t>ed</w:t>
      </w:r>
      <w:r>
        <w:rPr>
          <w:rFonts w:ascii="Times New Roman" w:hAnsi="Times New Roman" w:cs="Times New Roman"/>
          <w:bCs/>
          <w:sz w:val="24"/>
          <w:szCs w:val="24"/>
        </w:rPr>
        <w:t xml:space="preserve"> new information directly from a source, such as a case study or respondents experiencing the research phenomena in real life</w:t>
      </w:r>
      <w:r>
        <w:rPr>
          <w:rFonts w:ascii="Times New Roman" w:hAnsi="Times New Roman" w:cs="Times New Roman"/>
          <w:color w:val="222222"/>
          <w:sz w:val="24"/>
          <w:szCs w:val="24"/>
          <w:shd w:val="clear" w:color="auto" w:fill="FFFFFF"/>
        </w:rPr>
        <w:t xml:space="preserve"> (Hamutoglu, et al</w:t>
      </w:r>
      <w:r w:rsidR="007A0F6D">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w:t>
      </w:r>
      <w:r>
        <w:rPr>
          <w:rFonts w:ascii="Times New Roman" w:hAnsi="Times New Roman" w:cs="Times New Roman"/>
          <w:bCs/>
          <w:sz w:val="24"/>
          <w:szCs w:val="24"/>
        </w:rPr>
        <w:t xml:space="preserve">.Once the data is collected, it is </w:t>
      </w:r>
      <w:r>
        <w:rPr>
          <w:rFonts w:ascii="Times New Roman" w:hAnsi="Times New Roman" w:cs="Times New Roman"/>
          <w:bCs/>
          <w:sz w:val="24"/>
          <w:szCs w:val="24"/>
        </w:rPr>
        <w:lastRenderedPageBreak/>
        <w:t>statistically analysed to come up with quantitative information addressing the research objectives. The use of quantitative data is beneficial in several ways. Chief among them is the provision of fresh new information.</w:t>
      </w:r>
      <w:r w:rsidR="009D6833">
        <w:rPr>
          <w:rFonts w:ascii="Times New Roman" w:hAnsi="Times New Roman" w:cs="Times New Roman"/>
          <w:bCs/>
          <w:sz w:val="24"/>
          <w:szCs w:val="24"/>
        </w:rPr>
        <w:t xml:space="preserve"> I</w:t>
      </w:r>
      <w:r>
        <w:rPr>
          <w:rFonts w:ascii="Times New Roman" w:hAnsi="Times New Roman" w:cs="Times New Roman"/>
          <w:bCs/>
          <w:sz w:val="24"/>
          <w:szCs w:val="24"/>
        </w:rPr>
        <w:t xml:space="preserve"> will be able to formalize independent conclusions, outlook, and perceptions of the discussion without external influence or contributions from past studies. Another key advantage is that primary data can be statically quantified</w:t>
      </w:r>
      <w:r>
        <w:rPr>
          <w:rFonts w:ascii="Times New Roman" w:hAnsi="Times New Roman" w:cs="Times New Roman"/>
          <w:color w:val="222222"/>
          <w:sz w:val="24"/>
          <w:szCs w:val="24"/>
          <w:shd w:val="clear" w:color="auto" w:fill="FFFFFF"/>
        </w:rPr>
        <w:t xml:space="preserve"> (Andrews</w:t>
      </w:r>
      <w:r w:rsidR="007A0F6D">
        <w:rPr>
          <w:rFonts w:ascii="Times New Roman" w:hAnsi="Times New Roman" w:cs="Times New Roman"/>
          <w:color w:val="222222"/>
          <w:sz w:val="24"/>
          <w:szCs w:val="24"/>
          <w:shd w:val="clear" w:color="auto" w:fill="FFFFFF"/>
        </w:rPr>
        <w:t>, et al.</w:t>
      </w:r>
      <w:r>
        <w:rPr>
          <w:rFonts w:ascii="Times New Roman" w:hAnsi="Times New Roman" w:cs="Times New Roman"/>
          <w:color w:val="222222"/>
          <w:sz w:val="24"/>
          <w:szCs w:val="24"/>
          <w:shd w:val="clear" w:color="auto" w:fill="FFFFFF"/>
        </w:rPr>
        <w:t xml:space="preserve"> </w:t>
      </w:r>
      <w:r w:rsidR="007A0F6D">
        <w:rPr>
          <w:rFonts w:ascii="Times New Roman" w:hAnsi="Times New Roman" w:cs="Times New Roman"/>
          <w:color w:val="222222"/>
          <w:sz w:val="24"/>
          <w:szCs w:val="24"/>
          <w:shd w:val="clear" w:color="auto" w:fill="FFFFFF"/>
        </w:rPr>
        <w:t>2020</w:t>
      </w:r>
      <w:r>
        <w:rPr>
          <w:rFonts w:ascii="Times New Roman" w:hAnsi="Times New Roman" w:cs="Times New Roman"/>
          <w:color w:val="222222"/>
          <w:sz w:val="24"/>
          <w:szCs w:val="24"/>
          <w:shd w:val="clear" w:color="auto" w:fill="FFFFFF"/>
        </w:rPr>
        <w:t>)</w:t>
      </w:r>
      <w:r>
        <w:rPr>
          <w:rFonts w:ascii="Times New Roman" w:hAnsi="Times New Roman" w:cs="Times New Roman"/>
          <w:bCs/>
          <w:sz w:val="24"/>
          <w:szCs w:val="24"/>
        </w:rPr>
        <w:t>.</w:t>
      </w:r>
      <w:r w:rsidR="004B176C">
        <w:rPr>
          <w:rFonts w:ascii="Times New Roman" w:hAnsi="Times New Roman" w:cs="Times New Roman"/>
          <w:bCs/>
          <w:sz w:val="24"/>
          <w:szCs w:val="24"/>
        </w:rPr>
        <w:t xml:space="preserve"> </w:t>
      </w:r>
      <w:r>
        <w:rPr>
          <w:rFonts w:ascii="Times New Roman" w:hAnsi="Times New Roman" w:cs="Times New Roman"/>
          <w:bCs/>
          <w:sz w:val="24"/>
          <w:szCs w:val="24"/>
        </w:rPr>
        <w:t xml:space="preserve">The output is presented in numerical representations and graphs, meaning that they cannot be biased or opinionated, proving to be entirely accurate. In the given research program, the objective is to understand the effectiveness of the Moodle e-learning approach on improving the academic performance of university students. As such, the source of primary data was the students themselves, as they are the ones using the system </w:t>
      </w:r>
      <w:proofErr w:type="gramStart"/>
      <w:r>
        <w:rPr>
          <w:rFonts w:ascii="Times New Roman" w:hAnsi="Times New Roman" w:cs="Times New Roman"/>
          <w:bCs/>
          <w:sz w:val="24"/>
          <w:szCs w:val="24"/>
        </w:rPr>
        <w:t>on a daily basis</w:t>
      </w:r>
      <w:proofErr w:type="gramEnd"/>
      <w:r>
        <w:rPr>
          <w:rFonts w:ascii="Times New Roman" w:hAnsi="Times New Roman" w:cs="Times New Roman"/>
          <w:bCs/>
          <w:sz w:val="24"/>
          <w:szCs w:val="24"/>
        </w:rPr>
        <w:t xml:space="preserve">. </w:t>
      </w:r>
    </w:p>
    <w:p w14:paraId="0C464833" w14:textId="59B8E9DA" w:rsidR="004A0591" w:rsidRDefault="004A0591" w:rsidP="005740E4">
      <w:pPr>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ab/>
        <w:t>With the aid of an online questionnaire</w:t>
      </w:r>
      <w:r w:rsidR="00773794">
        <w:rPr>
          <w:rFonts w:ascii="Times New Roman" w:hAnsi="Times New Roman" w:cs="Times New Roman"/>
          <w:bCs/>
          <w:sz w:val="24"/>
          <w:szCs w:val="24"/>
        </w:rPr>
        <w:t xml:space="preserve"> (SurveyMonkey Platform)</w:t>
      </w:r>
      <w:r>
        <w:rPr>
          <w:rFonts w:ascii="Times New Roman" w:hAnsi="Times New Roman" w:cs="Times New Roman"/>
          <w:bCs/>
          <w:sz w:val="24"/>
          <w:szCs w:val="24"/>
        </w:rPr>
        <w:t>,</w:t>
      </w:r>
      <w:r w:rsidR="009D6833">
        <w:rPr>
          <w:rFonts w:ascii="Times New Roman" w:hAnsi="Times New Roman" w:cs="Times New Roman"/>
          <w:bCs/>
          <w:sz w:val="24"/>
          <w:szCs w:val="24"/>
        </w:rPr>
        <w:t xml:space="preserve"> I</w:t>
      </w:r>
      <w:r>
        <w:rPr>
          <w:rFonts w:ascii="Times New Roman" w:hAnsi="Times New Roman" w:cs="Times New Roman"/>
          <w:bCs/>
          <w:sz w:val="24"/>
          <w:szCs w:val="24"/>
        </w:rPr>
        <w:t xml:space="preserve"> was able to conduct interviews with 15 students from the </w:t>
      </w:r>
      <w:r w:rsidR="00773794">
        <w:rPr>
          <w:rFonts w:ascii="Times New Roman" w:hAnsi="Times New Roman" w:cs="Times New Roman"/>
          <w:bCs/>
          <w:sz w:val="24"/>
          <w:szCs w:val="24"/>
        </w:rPr>
        <w:t>U</w:t>
      </w:r>
      <w:r>
        <w:rPr>
          <w:rFonts w:ascii="Times New Roman" w:hAnsi="Times New Roman" w:cs="Times New Roman"/>
          <w:bCs/>
          <w:sz w:val="24"/>
          <w:szCs w:val="24"/>
        </w:rPr>
        <w:t>niversity</w:t>
      </w:r>
      <w:r w:rsidR="00773794">
        <w:rPr>
          <w:rFonts w:ascii="Times New Roman" w:hAnsi="Times New Roman" w:cs="Times New Roman"/>
          <w:bCs/>
          <w:sz w:val="24"/>
          <w:szCs w:val="24"/>
        </w:rPr>
        <w:t xml:space="preserve"> of Wales Trinity Saint David</w:t>
      </w:r>
      <w:r>
        <w:rPr>
          <w:rFonts w:ascii="Times New Roman" w:hAnsi="Times New Roman" w:cs="Times New Roman"/>
          <w:bCs/>
          <w:sz w:val="24"/>
          <w:szCs w:val="24"/>
        </w:rPr>
        <w:t>. The questionnaire had 10 multiple-choice questions. The option to use multiple choices made the questionnaire close-ended, which is much easier to apply in a quantitative study</w:t>
      </w:r>
      <w:r>
        <w:rPr>
          <w:rFonts w:ascii="Times New Roman" w:hAnsi="Times New Roman" w:cs="Times New Roman"/>
          <w:color w:val="222222"/>
          <w:sz w:val="24"/>
          <w:szCs w:val="24"/>
          <w:shd w:val="clear" w:color="auto" w:fill="FFFFFF"/>
        </w:rPr>
        <w:t xml:space="preserve"> (Malmir,</w:t>
      </w:r>
      <w:r w:rsidR="007A0F6D">
        <w:rPr>
          <w:rFonts w:ascii="Times New Roman" w:hAnsi="Times New Roman" w:cs="Times New Roman"/>
          <w:color w:val="222222"/>
          <w:sz w:val="24"/>
          <w:szCs w:val="24"/>
          <w:shd w:val="clear" w:color="auto" w:fill="FFFFFF"/>
        </w:rPr>
        <w:t xml:space="preserve"> 2019</w:t>
      </w:r>
      <w:r>
        <w:rPr>
          <w:rFonts w:ascii="Times New Roman" w:hAnsi="Times New Roman" w:cs="Times New Roman"/>
          <w:color w:val="222222"/>
          <w:sz w:val="24"/>
          <w:szCs w:val="24"/>
          <w:shd w:val="clear" w:color="auto" w:fill="FFFFFF"/>
        </w:rPr>
        <w:t>)</w:t>
      </w:r>
      <w:r>
        <w:rPr>
          <w:rFonts w:ascii="Times New Roman" w:hAnsi="Times New Roman" w:cs="Times New Roman"/>
          <w:bCs/>
          <w:sz w:val="24"/>
          <w:szCs w:val="24"/>
        </w:rPr>
        <w:t>.</w:t>
      </w:r>
      <w:r w:rsidR="004B176C">
        <w:rPr>
          <w:rFonts w:ascii="Times New Roman" w:hAnsi="Times New Roman" w:cs="Times New Roman"/>
          <w:bCs/>
          <w:sz w:val="24"/>
          <w:szCs w:val="24"/>
        </w:rPr>
        <w:t xml:space="preserve"> </w:t>
      </w:r>
      <w:r>
        <w:rPr>
          <w:rFonts w:ascii="Times New Roman" w:hAnsi="Times New Roman" w:cs="Times New Roman"/>
          <w:bCs/>
          <w:sz w:val="24"/>
          <w:szCs w:val="24"/>
        </w:rPr>
        <w:t xml:space="preserve">The broad choice options enabled the use of frequencies to </w:t>
      </w:r>
      <w:r w:rsidR="004B176C">
        <w:rPr>
          <w:rFonts w:ascii="Times New Roman" w:hAnsi="Times New Roman" w:cs="Times New Roman"/>
          <w:bCs/>
          <w:sz w:val="24"/>
          <w:szCs w:val="24"/>
        </w:rPr>
        <w:t>analyse</w:t>
      </w:r>
      <w:r>
        <w:rPr>
          <w:rFonts w:ascii="Times New Roman" w:hAnsi="Times New Roman" w:cs="Times New Roman"/>
          <w:bCs/>
          <w:sz w:val="24"/>
          <w:szCs w:val="24"/>
        </w:rPr>
        <w:t xml:space="preserve"> the answers provided.</w:t>
      </w:r>
      <w:r w:rsidR="004B176C">
        <w:rPr>
          <w:rFonts w:ascii="Times New Roman" w:hAnsi="Times New Roman" w:cs="Times New Roman"/>
          <w:bCs/>
          <w:sz w:val="24"/>
          <w:szCs w:val="24"/>
        </w:rPr>
        <w:t xml:space="preserve"> </w:t>
      </w:r>
      <w:r>
        <w:rPr>
          <w:rFonts w:ascii="Times New Roman" w:hAnsi="Times New Roman" w:cs="Times New Roman"/>
          <w:bCs/>
          <w:sz w:val="24"/>
          <w:szCs w:val="24"/>
        </w:rPr>
        <w:t>Qualifications for the respondents needed them to have some form of experience with the Moodle e-learning program. Once the data was collected,</w:t>
      </w:r>
      <w:r w:rsidR="009D6833">
        <w:rPr>
          <w:rFonts w:ascii="Times New Roman" w:hAnsi="Times New Roman" w:cs="Times New Roman"/>
          <w:bCs/>
          <w:sz w:val="24"/>
          <w:szCs w:val="24"/>
        </w:rPr>
        <w:t xml:space="preserve"> I </w:t>
      </w:r>
      <w:r>
        <w:rPr>
          <w:rFonts w:ascii="Times New Roman" w:hAnsi="Times New Roman" w:cs="Times New Roman"/>
          <w:bCs/>
          <w:sz w:val="24"/>
          <w:szCs w:val="24"/>
        </w:rPr>
        <w:t>used MS Excel to calculate the frequency that each multiple-choice, in each question, got.</w:t>
      </w:r>
      <w:r w:rsidR="004B176C">
        <w:rPr>
          <w:rFonts w:ascii="Times New Roman" w:hAnsi="Times New Roman" w:cs="Times New Roman"/>
          <w:bCs/>
          <w:sz w:val="24"/>
          <w:szCs w:val="24"/>
        </w:rPr>
        <w:t xml:space="preserve"> </w:t>
      </w:r>
      <w:r>
        <w:rPr>
          <w:rFonts w:ascii="Times New Roman" w:hAnsi="Times New Roman" w:cs="Times New Roman"/>
          <w:bCs/>
          <w:sz w:val="24"/>
          <w:szCs w:val="24"/>
        </w:rPr>
        <w:t xml:space="preserve">The output was further presented and discussed in section </w:t>
      </w:r>
      <w:r w:rsidR="007A0F6D">
        <w:rPr>
          <w:rFonts w:ascii="Times New Roman" w:hAnsi="Times New Roman" w:cs="Times New Roman"/>
          <w:bCs/>
          <w:sz w:val="24"/>
          <w:szCs w:val="24"/>
        </w:rPr>
        <w:t>five</w:t>
      </w:r>
      <w:r w:rsidR="004B176C">
        <w:rPr>
          <w:rFonts w:ascii="Times New Roman" w:hAnsi="Times New Roman" w:cs="Times New Roman"/>
          <w:bCs/>
          <w:sz w:val="24"/>
          <w:szCs w:val="24"/>
        </w:rPr>
        <w:t xml:space="preserve"> </w:t>
      </w:r>
      <w:r>
        <w:rPr>
          <w:rFonts w:ascii="Times New Roman" w:hAnsi="Times New Roman" w:cs="Times New Roman"/>
          <w:bCs/>
          <w:sz w:val="24"/>
          <w:szCs w:val="24"/>
        </w:rPr>
        <w:t>and section</w:t>
      </w:r>
      <w:r w:rsidR="007A0F6D">
        <w:rPr>
          <w:rFonts w:ascii="Times New Roman" w:hAnsi="Times New Roman" w:cs="Times New Roman"/>
          <w:bCs/>
          <w:sz w:val="24"/>
          <w:szCs w:val="24"/>
        </w:rPr>
        <w:t xml:space="preserve"> six in the report.</w:t>
      </w:r>
    </w:p>
    <w:p w14:paraId="50A26E95" w14:textId="77777777" w:rsidR="00283771" w:rsidRDefault="00283771" w:rsidP="005740E4">
      <w:pPr>
        <w:spacing w:after="0" w:line="360" w:lineRule="auto"/>
        <w:jc w:val="both"/>
        <w:rPr>
          <w:rFonts w:ascii="Times New Roman" w:hAnsi="Times New Roman" w:cs="Times New Roman"/>
          <w:bCs/>
          <w:sz w:val="24"/>
          <w:szCs w:val="24"/>
        </w:rPr>
      </w:pPr>
    </w:p>
    <w:p w14:paraId="3735FCC0" w14:textId="5F5184DF" w:rsidR="004A0591" w:rsidRPr="002C0E36" w:rsidRDefault="004A0591" w:rsidP="005740E4">
      <w:pPr>
        <w:pStyle w:val="ListParagraph"/>
        <w:numPr>
          <w:ilvl w:val="0"/>
          <w:numId w:val="5"/>
        </w:numPr>
        <w:spacing w:after="0" w:line="360" w:lineRule="auto"/>
        <w:jc w:val="both"/>
        <w:rPr>
          <w:rFonts w:ascii="Times New Roman" w:hAnsi="Times New Roman" w:cs="Times New Roman"/>
          <w:b/>
          <w:bCs/>
          <w:sz w:val="24"/>
          <w:szCs w:val="24"/>
        </w:rPr>
      </w:pPr>
      <w:r w:rsidRPr="002C0E36">
        <w:rPr>
          <w:rFonts w:ascii="Times New Roman" w:hAnsi="Times New Roman" w:cs="Times New Roman"/>
          <w:b/>
          <w:bCs/>
          <w:sz w:val="24"/>
          <w:szCs w:val="24"/>
        </w:rPr>
        <w:t xml:space="preserve">RESULTS </w:t>
      </w:r>
    </w:p>
    <w:p w14:paraId="2D2E11AA" w14:textId="7CDA3CA7"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The results section is structured in a way that displays the question and then the frequency that each option got. The output is shown in a chart</w:t>
      </w:r>
      <w:r w:rsidR="00A01190">
        <w:rPr>
          <w:rFonts w:ascii="Times New Roman" w:hAnsi="Times New Roman" w:cs="Times New Roman"/>
          <w:sz w:val="24"/>
          <w:szCs w:val="24"/>
        </w:rPr>
        <w:t xml:space="preserve"> on each question.</w:t>
      </w:r>
    </w:p>
    <w:p w14:paraId="5B55D531" w14:textId="77777777" w:rsidR="000C3F7E" w:rsidRDefault="000C3F7E" w:rsidP="005740E4">
      <w:pPr>
        <w:spacing w:line="360" w:lineRule="auto"/>
        <w:jc w:val="both"/>
        <w:rPr>
          <w:rFonts w:ascii="Times New Roman" w:hAnsi="Times New Roman" w:cs="Times New Roman"/>
          <w:sz w:val="24"/>
          <w:szCs w:val="24"/>
        </w:rPr>
      </w:pPr>
    </w:p>
    <w:p w14:paraId="07317D67" w14:textId="68642A8B"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E2439B5" wp14:editId="4C4DB81E">
            <wp:extent cx="4595346" cy="1766543"/>
            <wp:effectExtent l="0" t="0" r="15240" b="5715"/>
            <wp:docPr id="1" name="Chart 1">
              <a:extLst xmlns:a="http://schemas.openxmlformats.org/drawingml/2006/main">
                <a:ext uri="{FF2B5EF4-FFF2-40B4-BE49-F238E27FC236}">
                  <a16:creationId xmlns:a16="http://schemas.microsoft.com/office/drawing/2014/main" id="{2BF839E0-A7BE-428A-9D21-70AA6B1872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0A49BA2" w14:textId="211AF758"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indicated in the output,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respond</w:t>
      </w:r>
      <w:r w:rsidR="00830F90">
        <w:rPr>
          <w:rFonts w:ascii="Times New Roman" w:hAnsi="Times New Roman" w:cs="Times New Roman"/>
          <w:sz w:val="24"/>
          <w:szCs w:val="24"/>
        </w:rPr>
        <w:t>ents</w:t>
      </w:r>
      <w:r>
        <w:rPr>
          <w:rFonts w:ascii="Times New Roman" w:hAnsi="Times New Roman" w:cs="Times New Roman"/>
          <w:sz w:val="24"/>
          <w:szCs w:val="24"/>
        </w:rPr>
        <w:t xml:space="preserve"> studied </w:t>
      </w:r>
      <w:r w:rsidR="00A01190">
        <w:rPr>
          <w:rFonts w:ascii="Times New Roman" w:hAnsi="Times New Roman" w:cs="Times New Roman"/>
          <w:sz w:val="24"/>
          <w:szCs w:val="24"/>
        </w:rPr>
        <w:t xml:space="preserve">with </w:t>
      </w:r>
      <w:r>
        <w:rPr>
          <w:rFonts w:ascii="Times New Roman" w:hAnsi="Times New Roman" w:cs="Times New Roman"/>
          <w:sz w:val="24"/>
          <w:szCs w:val="24"/>
        </w:rPr>
        <w:t>Cert. HE.</w:t>
      </w:r>
    </w:p>
    <w:p w14:paraId="00F6AF3C" w14:textId="2682C09A"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1EC687A2" wp14:editId="6CAC0D47">
            <wp:extent cx="4598670" cy="1785998"/>
            <wp:effectExtent l="0" t="0" r="11430" b="5080"/>
            <wp:docPr id="2" name="Chart 2">
              <a:extLst xmlns:a="http://schemas.openxmlformats.org/drawingml/2006/main">
                <a:ext uri="{FF2B5EF4-FFF2-40B4-BE49-F238E27FC236}">
                  <a16:creationId xmlns:a16="http://schemas.microsoft.com/office/drawing/2014/main" id="{7EDAF05B-8ABE-4D5E-AEB7-F0D4C4C7EE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2AD3750" w14:textId="5C9D262C"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When asked how they use the Moodle on a phone or a computer, nearly half of the respondents indicated that they use both, taking up 47% of the responses.</w:t>
      </w:r>
    </w:p>
    <w:p w14:paraId="13CE4692" w14:textId="77777777" w:rsidR="00283771" w:rsidRDefault="00283771" w:rsidP="005740E4">
      <w:pPr>
        <w:spacing w:line="360" w:lineRule="auto"/>
        <w:jc w:val="both"/>
        <w:rPr>
          <w:rFonts w:ascii="Times New Roman" w:hAnsi="Times New Roman" w:cs="Times New Roman"/>
          <w:sz w:val="24"/>
          <w:szCs w:val="24"/>
        </w:rPr>
      </w:pPr>
    </w:p>
    <w:p w14:paraId="29778908" w14:textId="52E6DD80"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14E1224" wp14:editId="73C73550">
            <wp:extent cx="4536980" cy="1945532"/>
            <wp:effectExtent l="0" t="0" r="16510" b="17145"/>
            <wp:docPr id="3" name="Chart 3">
              <a:extLst xmlns:a="http://schemas.openxmlformats.org/drawingml/2006/main">
                <a:ext uri="{FF2B5EF4-FFF2-40B4-BE49-F238E27FC236}">
                  <a16:creationId xmlns:a16="http://schemas.microsoft.com/office/drawing/2014/main" id="{3DC930CD-D463-442D-9C36-780FBA3AA1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D0D09E" w14:textId="43DA26B9"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When asked as to whether they need an external teacher to show them how to use the Moodle, majority of the respond</w:t>
      </w:r>
      <w:r w:rsidR="009E4163">
        <w:rPr>
          <w:rFonts w:ascii="Times New Roman" w:hAnsi="Times New Roman" w:cs="Times New Roman"/>
          <w:sz w:val="24"/>
          <w:szCs w:val="24"/>
        </w:rPr>
        <w:t xml:space="preserve">ents </w:t>
      </w:r>
      <w:r>
        <w:rPr>
          <w:rFonts w:ascii="Times New Roman" w:hAnsi="Times New Roman" w:cs="Times New Roman"/>
          <w:sz w:val="24"/>
          <w:szCs w:val="24"/>
        </w:rPr>
        <w:t>said No.</w:t>
      </w:r>
    </w:p>
    <w:p w14:paraId="2B06821D" w14:textId="77777777" w:rsidR="00283771" w:rsidRDefault="00283771" w:rsidP="005740E4">
      <w:pPr>
        <w:spacing w:line="360" w:lineRule="auto"/>
        <w:jc w:val="both"/>
        <w:rPr>
          <w:rFonts w:ascii="Times New Roman" w:hAnsi="Times New Roman" w:cs="Times New Roman"/>
          <w:sz w:val="24"/>
          <w:szCs w:val="24"/>
        </w:rPr>
      </w:pPr>
    </w:p>
    <w:p w14:paraId="4A328BEF" w14:textId="7F10C6B0"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B1AC312" wp14:editId="79DA82FC">
            <wp:extent cx="4599237" cy="1844364"/>
            <wp:effectExtent l="0" t="0" r="11430" b="3810"/>
            <wp:docPr id="4" name="Chart 4">
              <a:extLst xmlns:a="http://schemas.openxmlformats.org/drawingml/2006/main">
                <a:ext uri="{FF2B5EF4-FFF2-40B4-BE49-F238E27FC236}">
                  <a16:creationId xmlns:a16="http://schemas.microsoft.com/office/drawing/2014/main" id="{46ADBFA8-C001-4981-ACD7-4209366088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02F3894" w14:textId="0A3A5D3E"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When asked of the Moodle’s ease of use, 8 of the respond</w:t>
      </w:r>
      <w:r w:rsidR="00640C00">
        <w:rPr>
          <w:rFonts w:ascii="Times New Roman" w:hAnsi="Times New Roman" w:cs="Times New Roman"/>
          <w:sz w:val="24"/>
          <w:szCs w:val="24"/>
        </w:rPr>
        <w:t>ents</w:t>
      </w:r>
      <w:r>
        <w:rPr>
          <w:rFonts w:ascii="Times New Roman" w:hAnsi="Times New Roman" w:cs="Times New Roman"/>
          <w:sz w:val="24"/>
          <w:szCs w:val="24"/>
        </w:rPr>
        <w:t xml:space="preserve"> indicated it was quite easy to operate with, with the rest stating it was just simple.</w:t>
      </w:r>
    </w:p>
    <w:p w14:paraId="01933EBF" w14:textId="630B10F3"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7CBA7B21" wp14:editId="218CCF23">
            <wp:extent cx="4813245" cy="2237362"/>
            <wp:effectExtent l="0" t="0" r="6985" b="10795"/>
            <wp:docPr id="5" name="Chart 5">
              <a:extLst xmlns:a="http://schemas.openxmlformats.org/drawingml/2006/main">
                <a:ext uri="{FF2B5EF4-FFF2-40B4-BE49-F238E27FC236}">
                  <a16:creationId xmlns:a16="http://schemas.microsoft.com/office/drawing/2014/main" id="{4D448592-87ED-4A56-8F18-10F5C362BA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DAE18F" w14:textId="18E507CF"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asked as of the frequency with which they check their Moodle email, </w:t>
      </w:r>
      <w:proofErr w:type="gramStart"/>
      <w:r>
        <w:rPr>
          <w:rFonts w:ascii="Times New Roman" w:hAnsi="Times New Roman" w:cs="Times New Roman"/>
          <w:sz w:val="24"/>
          <w:szCs w:val="24"/>
        </w:rPr>
        <w:t>the majority of</w:t>
      </w:r>
      <w:proofErr w:type="gramEnd"/>
      <w:r>
        <w:rPr>
          <w:rFonts w:ascii="Times New Roman" w:hAnsi="Times New Roman" w:cs="Times New Roman"/>
          <w:sz w:val="24"/>
          <w:szCs w:val="24"/>
        </w:rPr>
        <w:t xml:space="preserve"> the respondents said only a few times a week. Those who checked every day or once a week had an equal representation of 4 each, with only 2 respondents checking it a few times each month.</w:t>
      </w:r>
    </w:p>
    <w:p w14:paraId="25696253" w14:textId="4DDCC8CF" w:rsidR="00283771" w:rsidRDefault="00283771" w:rsidP="005740E4">
      <w:pPr>
        <w:spacing w:line="360" w:lineRule="auto"/>
        <w:jc w:val="both"/>
        <w:rPr>
          <w:rFonts w:ascii="Times New Roman" w:hAnsi="Times New Roman" w:cs="Times New Roman"/>
          <w:sz w:val="24"/>
          <w:szCs w:val="24"/>
        </w:rPr>
      </w:pPr>
    </w:p>
    <w:p w14:paraId="2A108205" w14:textId="77777777" w:rsidR="009037F2" w:rsidRDefault="009037F2" w:rsidP="005740E4">
      <w:pPr>
        <w:spacing w:line="360" w:lineRule="auto"/>
        <w:jc w:val="both"/>
        <w:rPr>
          <w:rFonts w:ascii="Times New Roman" w:hAnsi="Times New Roman" w:cs="Times New Roman"/>
          <w:sz w:val="24"/>
          <w:szCs w:val="24"/>
        </w:rPr>
      </w:pPr>
    </w:p>
    <w:p w14:paraId="176AD9D9" w14:textId="7F9D841A"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191288EB" wp14:editId="5385B185">
            <wp:extent cx="4941651" cy="2466934"/>
            <wp:effectExtent l="0" t="0" r="11430" b="10160"/>
            <wp:docPr id="6" name="Chart 6">
              <a:extLst xmlns:a="http://schemas.openxmlformats.org/drawingml/2006/main">
                <a:ext uri="{FF2B5EF4-FFF2-40B4-BE49-F238E27FC236}">
                  <a16:creationId xmlns:a16="http://schemas.microsoft.com/office/drawing/2014/main" id="{6E774A7A-17D4-4E2F-A32E-D9E69F7912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93406C9" w14:textId="3B95361C" w:rsidR="004A0591" w:rsidRDefault="00C15D0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w:t>
      </w:r>
      <w:r w:rsidR="004A0591">
        <w:rPr>
          <w:rFonts w:ascii="Times New Roman" w:hAnsi="Times New Roman" w:cs="Times New Roman"/>
          <w:sz w:val="24"/>
          <w:szCs w:val="24"/>
        </w:rPr>
        <w:t>asked whether the Moodle aided in improving the respondents learning experience; most of them said it was overly helpful while others said it was somewhat helpful. Only a single individual indicated it was not helpful.</w:t>
      </w:r>
    </w:p>
    <w:p w14:paraId="76CFDBAE" w14:textId="0CF875F0"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771B5072" wp14:editId="61A55A31">
            <wp:extent cx="4976670" cy="2124521"/>
            <wp:effectExtent l="0" t="0" r="14605" b="9525"/>
            <wp:docPr id="7" name="Chart 7">
              <a:extLst xmlns:a="http://schemas.openxmlformats.org/drawingml/2006/main">
                <a:ext uri="{FF2B5EF4-FFF2-40B4-BE49-F238E27FC236}">
                  <a16:creationId xmlns:a16="http://schemas.microsoft.com/office/drawing/2014/main" id="{FF997B20-CA03-4923-BF30-0BCBF419B8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2B9933" w14:textId="7DFE241E"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When asked</w:t>
      </w:r>
      <w:r w:rsidR="00421652">
        <w:rPr>
          <w:rFonts w:ascii="Times New Roman" w:hAnsi="Times New Roman" w:cs="Times New Roman"/>
          <w:sz w:val="24"/>
          <w:szCs w:val="24"/>
        </w:rPr>
        <w:t xml:space="preserve"> to </w:t>
      </w:r>
      <w:r>
        <w:rPr>
          <w:rFonts w:ascii="Times New Roman" w:hAnsi="Times New Roman" w:cs="Times New Roman"/>
          <w:sz w:val="24"/>
          <w:szCs w:val="24"/>
        </w:rPr>
        <w:t xml:space="preserve">whether they upload their assignments using Moodle,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respondents said yes. </w:t>
      </w:r>
    </w:p>
    <w:p w14:paraId="2DF0E76F" w14:textId="5658C4F8" w:rsidR="00283771" w:rsidRDefault="00283771" w:rsidP="005740E4">
      <w:pPr>
        <w:spacing w:line="360" w:lineRule="auto"/>
        <w:jc w:val="both"/>
        <w:rPr>
          <w:rFonts w:ascii="Times New Roman" w:hAnsi="Times New Roman" w:cs="Times New Roman"/>
          <w:sz w:val="24"/>
          <w:szCs w:val="24"/>
        </w:rPr>
      </w:pPr>
    </w:p>
    <w:p w14:paraId="26893F0E" w14:textId="77777777" w:rsidR="009037F2" w:rsidRDefault="009037F2" w:rsidP="005740E4">
      <w:pPr>
        <w:spacing w:line="360" w:lineRule="auto"/>
        <w:jc w:val="both"/>
        <w:rPr>
          <w:rFonts w:ascii="Times New Roman" w:hAnsi="Times New Roman" w:cs="Times New Roman"/>
          <w:sz w:val="24"/>
          <w:szCs w:val="24"/>
        </w:rPr>
      </w:pPr>
    </w:p>
    <w:p w14:paraId="07952D46" w14:textId="0AC165AD"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DEA24A4" wp14:editId="73D2953A">
            <wp:extent cx="4789899" cy="2424133"/>
            <wp:effectExtent l="0" t="0" r="10795" b="14605"/>
            <wp:docPr id="8" name="Chart 8">
              <a:extLst xmlns:a="http://schemas.openxmlformats.org/drawingml/2006/main">
                <a:ext uri="{FF2B5EF4-FFF2-40B4-BE49-F238E27FC236}">
                  <a16:creationId xmlns:a16="http://schemas.microsoft.com/office/drawing/2014/main" id="{24EF094E-8C56-4327-AD0A-8EF2D5F157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0F69227" w14:textId="77777777"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asked about the frequency of the Moodle application outside the classroom, nearly half of the respondents indicated a few times a week, with 4 of them indicating once a week. The rest accessed it once to a few times per month. </w:t>
      </w:r>
    </w:p>
    <w:p w14:paraId="7AB72E7C" w14:textId="799DF5F0" w:rsidR="004A0591" w:rsidRDefault="004A0591" w:rsidP="005740E4">
      <w:pPr>
        <w:pStyle w:val="ListParagraph"/>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4A8C91E7" wp14:editId="1B2731FA">
            <wp:extent cx="4692623" cy="2451370"/>
            <wp:effectExtent l="0" t="0" r="13335" b="6350"/>
            <wp:docPr id="9" name="Chart 9">
              <a:extLst xmlns:a="http://schemas.openxmlformats.org/drawingml/2006/main">
                <a:ext uri="{FF2B5EF4-FFF2-40B4-BE49-F238E27FC236}">
                  <a16:creationId xmlns:a16="http://schemas.microsoft.com/office/drawing/2014/main" id="{E0FE5846-FFE2-4D4C-A46A-302A7E7FF7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07F55E3" w14:textId="19385189"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When asked of the effectiveness of the Moodle in class, most respondents said it was simply effective, with 5 of them insisting it was extremely effective. 4 indicated that it was not so effective.</w:t>
      </w:r>
    </w:p>
    <w:p w14:paraId="209CB5CF" w14:textId="7A44B135" w:rsidR="00283771" w:rsidRDefault="00283771" w:rsidP="005740E4">
      <w:pPr>
        <w:spacing w:line="360" w:lineRule="auto"/>
        <w:jc w:val="both"/>
        <w:rPr>
          <w:rFonts w:ascii="Times New Roman" w:hAnsi="Times New Roman" w:cs="Times New Roman"/>
          <w:sz w:val="24"/>
          <w:szCs w:val="24"/>
        </w:rPr>
      </w:pPr>
    </w:p>
    <w:p w14:paraId="384F3624" w14:textId="77777777" w:rsidR="009037F2" w:rsidRDefault="009037F2" w:rsidP="005740E4">
      <w:pPr>
        <w:spacing w:line="360" w:lineRule="auto"/>
        <w:jc w:val="both"/>
        <w:rPr>
          <w:rFonts w:ascii="Times New Roman" w:hAnsi="Times New Roman" w:cs="Times New Roman"/>
          <w:sz w:val="24"/>
          <w:szCs w:val="24"/>
        </w:rPr>
      </w:pPr>
    </w:p>
    <w:p w14:paraId="6285E7F7" w14:textId="1A60B2FD" w:rsidR="004A0591" w:rsidRDefault="004A0591" w:rsidP="005740E4">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0DC61B2B" wp14:editId="3101481D">
            <wp:extent cx="5443598" cy="2497455"/>
            <wp:effectExtent l="0" t="0" r="5080" b="17145"/>
            <wp:docPr id="10" name="Chart 10">
              <a:extLst xmlns:a="http://schemas.openxmlformats.org/drawingml/2006/main">
                <a:ext uri="{FF2B5EF4-FFF2-40B4-BE49-F238E27FC236}">
                  <a16:creationId xmlns:a16="http://schemas.microsoft.com/office/drawing/2014/main" id="{EEF91902-2721-4937-ACC0-CE182FF686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20E604" w14:textId="78E207FD" w:rsidR="004A0591" w:rsidRDefault="004A0591" w:rsidP="005740E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When asked</w:t>
      </w:r>
      <w:r w:rsidR="00945730">
        <w:rPr>
          <w:rFonts w:ascii="Times New Roman" w:hAnsi="Times New Roman" w:cs="Times New Roman"/>
          <w:sz w:val="24"/>
          <w:szCs w:val="24"/>
        </w:rPr>
        <w:t xml:space="preserve"> </w:t>
      </w:r>
      <w:r>
        <w:rPr>
          <w:rFonts w:ascii="Times New Roman" w:hAnsi="Times New Roman" w:cs="Times New Roman"/>
          <w:sz w:val="24"/>
          <w:szCs w:val="24"/>
        </w:rPr>
        <w:t xml:space="preserve">whether they would recommend it, only one respondent indicated that he/she would not. </w:t>
      </w:r>
      <w:r w:rsidR="00945730">
        <w:rPr>
          <w:rFonts w:ascii="Times New Roman" w:hAnsi="Times New Roman" w:cs="Times New Roman"/>
          <w:sz w:val="24"/>
          <w:szCs w:val="24"/>
        </w:rPr>
        <w:t>Other responds were 7 people Definitely would and 7 Probably would recommend.</w:t>
      </w:r>
    </w:p>
    <w:p w14:paraId="52D5078C" w14:textId="77777777" w:rsidR="00283771" w:rsidRDefault="00283771" w:rsidP="005740E4">
      <w:pPr>
        <w:spacing w:after="0" w:line="360" w:lineRule="auto"/>
        <w:jc w:val="both"/>
        <w:rPr>
          <w:rFonts w:ascii="Times New Roman" w:hAnsi="Times New Roman" w:cs="Times New Roman"/>
          <w:sz w:val="24"/>
          <w:szCs w:val="24"/>
        </w:rPr>
      </w:pPr>
    </w:p>
    <w:p w14:paraId="188273B9" w14:textId="35AE7EB7" w:rsidR="00283771" w:rsidRDefault="00283771" w:rsidP="005740E4">
      <w:pPr>
        <w:spacing w:after="0" w:line="360" w:lineRule="auto"/>
        <w:jc w:val="both"/>
        <w:rPr>
          <w:rFonts w:ascii="Times New Roman" w:hAnsi="Times New Roman" w:cs="Times New Roman"/>
          <w:sz w:val="24"/>
          <w:szCs w:val="24"/>
        </w:rPr>
      </w:pPr>
    </w:p>
    <w:p w14:paraId="024013D1" w14:textId="6F44EA87" w:rsidR="009037F2" w:rsidRDefault="009037F2" w:rsidP="005740E4">
      <w:pPr>
        <w:spacing w:after="0" w:line="360" w:lineRule="auto"/>
        <w:jc w:val="both"/>
        <w:rPr>
          <w:rFonts w:ascii="Times New Roman" w:hAnsi="Times New Roman" w:cs="Times New Roman"/>
          <w:sz w:val="24"/>
          <w:szCs w:val="24"/>
        </w:rPr>
      </w:pPr>
    </w:p>
    <w:p w14:paraId="41E62053" w14:textId="3472F47B" w:rsidR="009037F2" w:rsidRDefault="009037F2" w:rsidP="005740E4">
      <w:pPr>
        <w:spacing w:after="0" w:line="360" w:lineRule="auto"/>
        <w:jc w:val="both"/>
        <w:rPr>
          <w:rFonts w:ascii="Times New Roman" w:hAnsi="Times New Roman" w:cs="Times New Roman"/>
          <w:sz w:val="24"/>
          <w:szCs w:val="24"/>
        </w:rPr>
      </w:pPr>
    </w:p>
    <w:p w14:paraId="3919F4D7" w14:textId="33D2B3FF" w:rsidR="009037F2" w:rsidRDefault="009037F2" w:rsidP="005740E4">
      <w:pPr>
        <w:spacing w:after="0" w:line="360" w:lineRule="auto"/>
        <w:jc w:val="both"/>
        <w:rPr>
          <w:rFonts w:ascii="Times New Roman" w:hAnsi="Times New Roman" w:cs="Times New Roman"/>
          <w:sz w:val="24"/>
          <w:szCs w:val="24"/>
        </w:rPr>
      </w:pPr>
    </w:p>
    <w:p w14:paraId="355019F3" w14:textId="77777777" w:rsidR="009037F2" w:rsidRDefault="009037F2" w:rsidP="005740E4">
      <w:pPr>
        <w:spacing w:after="0" w:line="360" w:lineRule="auto"/>
        <w:jc w:val="both"/>
        <w:rPr>
          <w:rFonts w:ascii="Times New Roman" w:hAnsi="Times New Roman" w:cs="Times New Roman"/>
          <w:sz w:val="24"/>
          <w:szCs w:val="24"/>
        </w:rPr>
      </w:pPr>
    </w:p>
    <w:p w14:paraId="772507E2" w14:textId="3A80CA40" w:rsidR="004A0591" w:rsidRPr="002C0E36" w:rsidRDefault="004A0591" w:rsidP="005740E4">
      <w:pPr>
        <w:pStyle w:val="ListParagraph"/>
        <w:numPr>
          <w:ilvl w:val="0"/>
          <w:numId w:val="5"/>
        </w:numPr>
        <w:spacing w:after="0" w:line="360" w:lineRule="auto"/>
        <w:jc w:val="both"/>
        <w:rPr>
          <w:rFonts w:ascii="Times New Roman" w:hAnsi="Times New Roman" w:cs="Times New Roman"/>
          <w:sz w:val="24"/>
          <w:szCs w:val="24"/>
        </w:rPr>
      </w:pPr>
      <w:r w:rsidRPr="002C0E36">
        <w:rPr>
          <w:rFonts w:ascii="Times New Roman" w:hAnsi="Times New Roman" w:cs="Times New Roman"/>
          <w:b/>
          <w:bCs/>
          <w:sz w:val="24"/>
          <w:szCs w:val="24"/>
        </w:rPr>
        <w:t xml:space="preserve">DISCUSSION </w:t>
      </w:r>
    </w:p>
    <w:p w14:paraId="62AC6089" w14:textId="0338D3CC" w:rsidR="004A0591" w:rsidRDefault="004A0591" w:rsidP="005740E4">
      <w:pPr>
        <w:spacing w:after="0"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respondents were sourced from the same course, to ensure that they had somewhat equal access and use of the Moodle. The Moodle program has been growing in popularity, as shown by the diversification of its application in the results. Students use their phones and computers to access Moodle, which shows its convenience and ease of use.</w:t>
      </w:r>
      <w:r w:rsidR="004B176C">
        <w:rPr>
          <w:rFonts w:ascii="Times New Roman" w:hAnsi="Times New Roman" w:cs="Times New Roman"/>
          <w:sz w:val="24"/>
          <w:szCs w:val="24"/>
        </w:rPr>
        <w:t xml:space="preserve"> </w:t>
      </w:r>
      <w:r>
        <w:rPr>
          <w:rFonts w:ascii="Times New Roman" w:hAnsi="Times New Roman" w:cs="Times New Roman"/>
          <w:sz w:val="24"/>
          <w:szCs w:val="24"/>
        </w:rPr>
        <w:t>The given discovery is further complemented by the fact that none of the respondents needed a tutor to show them how to use the solution-learning tool</w:t>
      </w:r>
      <w:r>
        <w:rPr>
          <w:rFonts w:ascii="Times New Roman" w:hAnsi="Times New Roman" w:cs="Times New Roman"/>
          <w:color w:val="222222"/>
          <w:sz w:val="24"/>
          <w:szCs w:val="24"/>
          <w:shd w:val="clear" w:color="auto" w:fill="FFFFFF"/>
        </w:rPr>
        <w:t xml:space="preserve"> (Tsay,</w:t>
      </w:r>
      <w:r w:rsidR="007A0F6D">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et al</w:t>
      </w:r>
      <w:r w:rsidR="007A0F6D">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r w:rsidR="007A0F6D">
        <w:rPr>
          <w:rFonts w:ascii="Times New Roman" w:hAnsi="Times New Roman" w:cs="Times New Roman"/>
          <w:sz w:val="24"/>
          <w:szCs w:val="24"/>
        </w:rPr>
        <w:t xml:space="preserve"> </w:t>
      </w:r>
      <w:r>
        <w:rPr>
          <w:rFonts w:ascii="Times New Roman" w:hAnsi="Times New Roman" w:cs="Times New Roman"/>
          <w:sz w:val="24"/>
          <w:szCs w:val="24"/>
        </w:rPr>
        <w:t>Mo</w:t>
      </w:r>
      <w:r w:rsidR="007A0F6D">
        <w:rPr>
          <w:rFonts w:ascii="Times New Roman" w:hAnsi="Times New Roman" w:cs="Times New Roman"/>
          <w:sz w:val="24"/>
          <w:szCs w:val="24"/>
        </w:rPr>
        <w:t>o</w:t>
      </w:r>
      <w:r>
        <w:rPr>
          <w:rFonts w:ascii="Times New Roman" w:hAnsi="Times New Roman" w:cs="Times New Roman"/>
          <w:sz w:val="24"/>
          <w:szCs w:val="24"/>
        </w:rPr>
        <w:t xml:space="preserve">dle`s user interface is quite easy to understand and get started on. However, its dependency varies and is mostly low. Only a few of the students had a daily use of the Moodle for other services other than learning. </w:t>
      </w:r>
    </w:p>
    <w:p w14:paraId="3B1B68A3" w14:textId="621B3F38" w:rsidR="009037F2" w:rsidRPr="009037F2" w:rsidRDefault="004A0591" w:rsidP="009037F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Despite its adaptability, some of the resources it provides can be accessed much easier using other options. The Moodle is applied only for learning-oriented purposes and environments. Nearly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respondents found the Moodle useful in improving their learning experience and performance </w:t>
      </w:r>
      <w:r>
        <w:rPr>
          <w:rFonts w:ascii="Times New Roman" w:hAnsi="Times New Roman" w:cs="Times New Roman"/>
          <w:color w:val="222222"/>
          <w:sz w:val="24"/>
          <w:szCs w:val="24"/>
          <w:shd w:val="clear" w:color="auto" w:fill="FFFFFF"/>
        </w:rPr>
        <w:t>(Camilleri,</w:t>
      </w:r>
      <w:r w:rsidR="007A0F6D">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r w:rsidR="004B176C">
        <w:rPr>
          <w:rFonts w:ascii="Times New Roman" w:hAnsi="Times New Roman" w:cs="Times New Roman"/>
          <w:sz w:val="24"/>
          <w:szCs w:val="24"/>
        </w:rPr>
        <w:t xml:space="preserve"> </w:t>
      </w:r>
      <w:r>
        <w:rPr>
          <w:rFonts w:ascii="Times New Roman" w:hAnsi="Times New Roman" w:cs="Times New Roman"/>
          <w:sz w:val="24"/>
          <w:szCs w:val="24"/>
        </w:rPr>
        <w:t>The key factor was the ease of access to resources such as books and teachers. Feedback is immediate, further aiding in progressing the learner’s absorption of education. Moodle also helps in handing in assignments due to the same factor. Most well-established universities have put in place Moodle</w:t>
      </w:r>
      <w:r w:rsidR="006E20D1">
        <w:rPr>
          <w:rFonts w:ascii="Times New Roman" w:hAnsi="Times New Roman" w:cs="Times New Roman"/>
          <w:sz w:val="24"/>
          <w:szCs w:val="24"/>
        </w:rPr>
        <w:t xml:space="preserve">, </w:t>
      </w:r>
      <w:r>
        <w:rPr>
          <w:rFonts w:ascii="Times New Roman" w:hAnsi="Times New Roman" w:cs="Times New Roman"/>
          <w:sz w:val="24"/>
          <w:szCs w:val="24"/>
        </w:rPr>
        <w:t>that</w:t>
      </w:r>
      <w:r w:rsidR="006E20D1">
        <w:rPr>
          <w:rFonts w:ascii="Times New Roman" w:hAnsi="Times New Roman" w:cs="Times New Roman"/>
          <w:sz w:val="24"/>
          <w:szCs w:val="24"/>
        </w:rPr>
        <w:t xml:space="preserve"> is</w:t>
      </w:r>
      <w:r>
        <w:rPr>
          <w:rFonts w:ascii="Times New Roman" w:hAnsi="Times New Roman" w:cs="Times New Roman"/>
          <w:sz w:val="24"/>
          <w:szCs w:val="24"/>
        </w:rPr>
        <w:t xml:space="preserve"> aid in assigning and collecting assignments, as it eliminates some of the socio-demographic challenges like transportation and schedule conflicts that have been known to delay the prompt handing in of jobs and course works. The Moodle is mainly effective</w:t>
      </w:r>
      <w:r w:rsidR="00C94A3E">
        <w:rPr>
          <w:rFonts w:ascii="Times New Roman" w:hAnsi="Times New Roman" w:cs="Times New Roman"/>
          <w:sz w:val="24"/>
          <w:szCs w:val="24"/>
        </w:rPr>
        <w:t xml:space="preserve"> tool supporting learning</w:t>
      </w:r>
      <w:r>
        <w:rPr>
          <w:rFonts w:ascii="Times New Roman" w:hAnsi="Times New Roman" w:cs="Times New Roman"/>
          <w:sz w:val="24"/>
          <w:szCs w:val="24"/>
        </w:rPr>
        <w:t xml:space="preserve"> in the class environment. Moodle eliminates the need for students to copy notes actively or from the lecturer’s perspective, create multiple hard copies of the assignments, and distribute them.</w:t>
      </w:r>
      <w:r w:rsidR="00C94A3E">
        <w:rPr>
          <w:rFonts w:ascii="Times New Roman" w:hAnsi="Times New Roman" w:cs="Times New Roman"/>
          <w:sz w:val="24"/>
          <w:szCs w:val="24"/>
        </w:rPr>
        <w:t xml:space="preserve"> The usage of Moodle from student experience is to increase the value of Moodle e-learning system as an </w:t>
      </w:r>
      <w:r w:rsidR="00E17A35">
        <w:rPr>
          <w:rFonts w:ascii="Times New Roman" w:hAnsi="Times New Roman" w:cs="Times New Roman"/>
          <w:sz w:val="24"/>
          <w:szCs w:val="24"/>
        </w:rPr>
        <w:t xml:space="preserve">essential tool throughout our university education and knowledge. </w:t>
      </w:r>
    </w:p>
    <w:p w14:paraId="390C44D1" w14:textId="485A0FAC" w:rsidR="009037F2" w:rsidRPr="009037F2" w:rsidRDefault="009037F2" w:rsidP="009037F2">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C3A5F">
        <w:rPr>
          <w:rFonts w:ascii="Times New Roman" w:eastAsia="Times New Roman" w:hAnsi="Times New Roman" w:cs="Times New Roman"/>
          <w:sz w:val="24"/>
          <w:szCs w:val="24"/>
        </w:rPr>
        <w:t>Based on the findings from the research, learning institutions, teachers, parents, and students should embrace the use of technology in learning. Schools and other learning institutions should avail digital learning material on virtual environments to make it easier for sharing between the teachers and the students. Online programs initiated by learning institutions and other education stakeholders help to improve the confidence and critical skills of the learners. Information technology should, therefore, be incorporated into daily social life because the world is shifting to the digital era.</w:t>
      </w:r>
    </w:p>
    <w:p w14:paraId="19687921" w14:textId="73A1E349" w:rsidR="009037F2" w:rsidRDefault="009037F2" w:rsidP="005740E4">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BC3A5F">
        <w:rPr>
          <w:rFonts w:ascii="Times New Roman" w:eastAsia="Times New Roman" w:hAnsi="Times New Roman" w:cs="Times New Roman"/>
          <w:sz w:val="24"/>
          <w:szCs w:val="24"/>
        </w:rPr>
        <w:t xml:space="preserve">The use of VLEs and the internet among the students keep improving with experience. At the initial stages, the students may have a negative perception of the use of online education materials because they seem confusing and useless. </w:t>
      </w:r>
      <w:r>
        <w:rPr>
          <w:rFonts w:ascii="Times New Roman" w:eastAsia="Times New Roman" w:hAnsi="Times New Roman" w:cs="Times New Roman"/>
          <w:sz w:val="24"/>
          <w:szCs w:val="24"/>
        </w:rPr>
        <w:t xml:space="preserve">Many students have shifted to online </w:t>
      </w:r>
      <w:r>
        <w:rPr>
          <w:rFonts w:ascii="Times New Roman" w:eastAsia="Times New Roman" w:hAnsi="Times New Roman" w:cs="Times New Roman"/>
          <w:sz w:val="24"/>
          <w:szCs w:val="24"/>
        </w:rPr>
        <w:lastRenderedPageBreak/>
        <w:t xml:space="preserve">learning resources rather than traditional course books. </w:t>
      </w:r>
      <w:r w:rsidRPr="00BC3A5F">
        <w:rPr>
          <w:rFonts w:ascii="Times New Roman" w:eastAsia="Times New Roman" w:hAnsi="Times New Roman" w:cs="Times New Roman"/>
          <w:sz w:val="24"/>
          <w:szCs w:val="24"/>
        </w:rPr>
        <w:t>Exposure to modern technology has made students develop digital competencies that make them develop into skilful citizens in the future. Therefore, if VLEs are used appropriately, they have proved to be the best method of teaching as compared to the traditional methods where the teacher was regarded as the conduit of knowledge.</w:t>
      </w:r>
    </w:p>
    <w:p w14:paraId="24995897" w14:textId="77777777" w:rsidR="00B53C8F" w:rsidRPr="009037F2" w:rsidRDefault="00B53C8F" w:rsidP="005740E4">
      <w:pPr>
        <w:spacing w:after="0" w:line="360" w:lineRule="auto"/>
        <w:jc w:val="both"/>
        <w:rPr>
          <w:rFonts w:ascii="Times New Roman" w:eastAsia="Times New Roman" w:hAnsi="Times New Roman" w:cs="Times New Roman"/>
          <w:sz w:val="24"/>
          <w:szCs w:val="24"/>
        </w:rPr>
      </w:pPr>
    </w:p>
    <w:p w14:paraId="49FB2BA6" w14:textId="54A31D7F" w:rsidR="004A0591" w:rsidRPr="002C0E36" w:rsidRDefault="004A0591" w:rsidP="005740E4">
      <w:pPr>
        <w:pStyle w:val="ListParagraph"/>
        <w:numPr>
          <w:ilvl w:val="0"/>
          <w:numId w:val="5"/>
        </w:numPr>
        <w:spacing w:after="0" w:line="360" w:lineRule="auto"/>
        <w:jc w:val="both"/>
        <w:rPr>
          <w:rFonts w:ascii="Times New Roman" w:hAnsi="Times New Roman" w:cs="Times New Roman"/>
          <w:b/>
          <w:bCs/>
          <w:sz w:val="24"/>
          <w:szCs w:val="24"/>
        </w:rPr>
      </w:pPr>
      <w:r w:rsidRPr="002C0E36">
        <w:rPr>
          <w:rFonts w:ascii="Times New Roman" w:hAnsi="Times New Roman" w:cs="Times New Roman"/>
          <w:b/>
          <w:bCs/>
          <w:sz w:val="24"/>
          <w:szCs w:val="24"/>
        </w:rPr>
        <w:t xml:space="preserve">CONCLUSION </w:t>
      </w:r>
    </w:p>
    <w:p w14:paraId="4F681107" w14:textId="5E7A52CA" w:rsidR="009037F2" w:rsidRDefault="004A0591" w:rsidP="005740E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Moodl</w:t>
      </w:r>
      <w:r w:rsidR="006E20D1">
        <w:rPr>
          <w:rFonts w:ascii="Times New Roman" w:hAnsi="Times New Roman" w:cs="Times New Roman"/>
          <w:sz w:val="24"/>
          <w:szCs w:val="24"/>
        </w:rPr>
        <w:t xml:space="preserve">e is </w:t>
      </w:r>
      <w:r>
        <w:rPr>
          <w:rFonts w:ascii="Times New Roman" w:hAnsi="Times New Roman" w:cs="Times New Roman"/>
          <w:sz w:val="24"/>
          <w:szCs w:val="24"/>
        </w:rPr>
        <w:t xml:space="preserve">aid </w:t>
      </w:r>
      <w:r w:rsidR="006E20D1">
        <w:rPr>
          <w:rFonts w:ascii="Times New Roman" w:hAnsi="Times New Roman" w:cs="Times New Roman"/>
          <w:sz w:val="24"/>
          <w:szCs w:val="24"/>
        </w:rPr>
        <w:t>with</w:t>
      </w:r>
      <w:r>
        <w:rPr>
          <w:rFonts w:ascii="Times New Roman" w:hAnsi="Times New Roman" w:cs="Times New Roman"/>
          <w:sz w:val="24"/>
          <w:szCs w:val="24"/>
        </w:rPr>
        <w:t xml:space="preserve"> the improvement of communication in class and the distribution of</w:t>
      </w:r>
      <w:r w:rsidR="006E20D1">
        <w:rPr>
          <w:rFonts w:ascii="Times New Roman" w:hAnsi="Times New Roman" w:cs="Times New Roman"/>
          <w:sz w:val="24"/>
          <w:szCs w:val="24"/>
        </w:rPr>
        <w:t xml:space="preserve"> different </w:t>
      </w:r>
      <w:r>
        <w:rPr>
          <w:rFonts w:ascii="Times New Roman" w:hAnsi="Times New Roman" w:cs="Times New Roman"/>
          <w:sz w:val="24"/>
          <w:szCs w:val="24"/>
        </w:rPr>
        <w:t>information</w:t>
      </w:r>
      <w:r w:rsidR="006E20D1">
        <w:rPr>
          <w:rFonts w:ascii="Times New Roman" w:hAnsi="Times New Roman" w:cs="Times New Roman"/>
          <w:sz w:val="24"/>
          <w:szCs w:val="24"/>
        </w:rPr>
        <w:t xml:space="preserve"> for your education.</w:t>
      </w:r>
      <w:r>
        <w:rPr>
          <w:rFonts w:ascii="Times New Roman" w:hAnsi="Times New Roman" w:cs="Times New Roman"/>
          <w:sz w:val="24"/>
          <w:szCs w:val="24"/>
        </w:rPr>
        <w:t xml:space="preserve"> It comes as no surprise that its popularity is ever increasing. There are challenges to e-learning systems, but solutions are being generated </w:t>
      </w:r>
      <w:proofErr w:type="gramStart"/>
      <w:r>
        <w:rPr>
          <w:rFonts w:ascii="Times New Roman" w:hAnsi="Times New Roman" w:cs="Times New Roman"/>
          <w:sz w:val="24"/>
          <w:szCs w:val="24"/>
        </w:rPr>
        <w:t>on a daily basis</w:t>
      </w:r>
      <w:proofErr w:type="gramEnd"/>
      <w:r>
        <w:rPr>
          <w:rFonts w:ascii="Times New Roman" w:hAnsi="Times New Roman" w:cs="Times New Roman"/>
          <w:sz w:val="24"/>
          <w:szCs w:val="24"/>
        </w:rPr>
        <w:t>. It is becoming a much more convenient and effective way of learning, enabling teachers to access and communicate to an even bigger multitude of students. The increased assimilation of ICT in the home and workspace has impacted a lot of industries, and education has not been left behind. The use of Moodle is likely to continue growing as it solves a significant part of the socio-de</w:t>
      </w:r>
      <w:r w:rsidR="009037F2">
        <w:rPr>
          <w:rFonts w:ascii="Times New Roman" w:hAnsi="Times New Roman" w:cs="Times New Roman"/>
          <w:sz w:val="24"/>
          <w:szCs w:val="24"/>
        </w:rPr>
        <w:t>mographic challenges in education.</w:t>
      </w:r>
    </w:p>
    <w:p w14:paraId="3D079F93" w14:textId="5054E415" w:rsidR="009037F2" w:rsidRDefault="009037F2" w:rsidP="00B53C8F">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73A50190" w14:textId="77777777" w:rsidR="009037F2" w:rsidRDefault="009037F2" w:rsidP="009037F2">
      <w:pPr>
        <w:spacing w:line="259" w:lineRule="auto"/>
        <w:rPr>
          <w:rFonts w:ascii="Times New Roman" w:hAnsi="Times New Roman" w:cs="Times New Roman"/>
          <w:sz w:val="24"/>
          <w:szCs w:val="24"/>
        </w:rPr>
      </w:pPr>
    </w:p>
    <w:p w14:paraId="2D4ADB9D" w14:textId="29E85014" w:rsidR="004A0591" w:rsidRPr="002C0E36" w:rsidRDefault="002C0E36" w:rsidP="00B53C8F">
      <w:pPr>
        <w:tabs>
          <w:tab w:val="left" w:pos="3840"/>
        </w:tabs>
        <w:spacing w:line="259" w:lineRule="auto"/>
        <w:jc w:val="center"/>
        <w:rPr>
          <w:rFonts w:ascii="Times New Roman" w:hAnsi="Times New Roman" w:cs="Times New Roman"/>
          <w:b/>
          <w:bCs/>
          <w:sz w:val="36"/>
          <w:szCs w:val="36"/>
        </w:rPr>
      </w:pPr>
      <w:r w:rsidRPr="002C0E36">
        <w:rPr>
          <w:rFonts w:ascii="Times New Roman" w:hAnsi="Times New Roman" w:cs="Times New Roman"/>
          <w:b/>
          <w:bCs/>
          <w:sz w:val="36"/>
          <w:szCs w:val="36"/>
        </w:rPr>
        <w:t>List of References:</w:t>
      </w:r>
    </w:p>
    <w:sdt>
      <w:sdtPr>
        <w:rPr>
          <w:rFonts w:asciiTheme="minorHAnsi" w:eastAsiaTheme="minorHAnsi" w:hAnsiTheme="minorHAnsi" w:cstheme="minorBidi"/>
          <w:b w:val="0"/>
          <w:bCs w:val="0"/>
          <w:color w:val="auto"/>
          <w:sz w:val="22"/>
          <w:szCs w:val="22"/>
          <w:lang w:val="en-GB" w:eastAsia="en-US"/>
        </w:rPr>
        <w:id w:val="1363786257"/>
        <w:docPartObj>
          <w:docPartGallery w:val="Bibliographies"/>
          <w:docPartUnique/>
        </w:docPartObj>
      </w:sdtPr>
      <w:sdtEndPr/>
      <w:sdtContent>
        <w:p w14:paraId="2BD7D4E7" w14:textId="43CA822A" w:rsidR="004A0591" w:rsidRDefault="004A0591" w:rsidP="005740E4">
          <w:pPr>
            <w:pStyle w:val="Heading1"/>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111145805"/>
            <w:bibliography/>
          </w:sdtPr>
          <w:sdtEndPr/>
          <w:sdtContent>
            <w:p w14:paraId="120F649B" w14:textId="4BBFA8B3" w:rsidR="004A0591" w:rsidRDefault="004A0591" w:rsidP="00B2782B">
              <w:pPr>
                <w:pStyle w:val="Bibliography"/>
                <w:spacing w:after="100" w:afterAutospacing="1" w:line="360" w:lineRule="auto"/>
                <w:ind w:left="720" w:hanging="720"/>
                <w:rPr>
                  <w:rFonts w:ascii="Times New Roma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Ally, M. (2004). Foundations of Educational Theory for online learning. </w:t>
              </w:r>
              <w:r>
                <w:rPr>
                  <w:rFonts w:ascii="Times New Roman" w:hAnsi="Times New Roman" w:cs="Times New Roman"/>
                  <w:i/>
                  <w:iCs/>
                  <w:noProof/>
                  <w:sz w:val="24"/>
                  <w:szCs w:val="24"/>
                </w:rPr>
                <w:t>Theory and practice of online learning</w:t>
              </w:r>
              <w:r>
                <w:rPr>
                  <w:rFonts w:ascii="Times New Roman" w:hAnsi="Times New Roman" w:cs="Times New Roman"/>
                  <w:noProof/>
                  <w:sz w:val="24"/>
                  <w:szCs w:val="24"/>
                </w:rPr>
                <w:t xml:space="preserve">, </w:t>
              </w:r>
              <w:r w:rsidR="00D60A32">
                <w:rPr>
                  <w:rFonts w:ascii="Times New Roman" w:hAnsi="Times New Roman" w:cs="Times New Roman"/>
                  <w:noProof/>
                  <w:sz w:val="24"/>
                  <w:szCs w:val="24"/>
                </w:rPr>
                <w:t xml:space="preserve">pp. </w:t>
              </w:r>
              <w:r>
                <w:rPr>
                  <w:rFonts w:ascii="Times New Roman" w:hAnsi="Times New Roman" w:cs="Times New Roman"/>
                  <w:noProof/>
                  <w:sz w:val="24"/>
                  <w:szCs w:val="24"/>
                </w:rPr>
                <w:t>3-31.</w:t>
              </w:r>
            </w:p>
            <w:p w14:paraId="0EB0511A" w14:textId="25154FA2" w:rsidR="0091510B" w:rsidRPr="00912946" w:rsidRDefault="0091510B" w:rsidP="001D778B">
              <w:pPr>
                <w:spacing w:after="0" w:line="360" w:lineRule="auto"/>
                <w:ind w:left="720" w:hanging="720"/>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Andrews, Martin, and Sami Al Hasan Mohammed (2020) "Virtual Learning Environments in Hong Kong: the digital design studio: when needs must." </w:t>
              </w:r>
            </w:p>
            <w:p w14:paraId="4F3B027A" w14:textId="6D6FE25E" w:rsidR="0091510B" w:rsidRPr="0091510B" w:rsidRDefault="004A0591" w:rsidP="00B2782B">
              <w:pPr>
                <w:pStyle w:val="Bibliography"/>
                <w:spacing w:after="100" w:afterAutospacing="1"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Berg, Z., &amp; Huang, Y. (2004). A model for sustainable student retention. </w:t>
              </w:r>
              <w:r>
                <w:rPr>
                  <w:rFonts w:ascii="Times New Roman" w:hAnsi="Times New Roman" w:cs="Times New Roman"/>
                  <w:i/>
                  <w:iCs/>
                  <w:noProof/>
                  <w:sz w:val="24"/>
                  <w:szCs w:val="24"/>
                </w:rPr>
                <w:t>DEOSNEWS</w:t>
              </w:r>
              <w:r>
                <w:rPr>
                  <w:rFonts w:ascii="Times New Roman" w:hAnsi="Times New Roman" w:cs="Times New Roman"/>
                  <w:noProof/>
                  <w:sz w:val="24"/>
                  <w:szCs w:val="24"/>
                </w:rPr>
                <w:t>.</w:t>
              </w:r>
            </w:p>
            <w:p w14:paraId="19E05C20" w14:textId="2D43FB01" w:rsidR="0091510B" w:rsidRDefault="0091510B" w:rsidP="00B2782B">
              <w:pPr>
                <w:spacing w:after="0"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Camilleri, Mark Anthony, and Adriana Caterina Camilleri (2020) "The students’ acceptance and use of their university’s virtual learning environment." </w:t>
              </w:r>
            </w:p>
            <w:p w14:paraId="57B426A7" w14:textId="5A54FA1A" w:rsidR="0091510B" w:rsidRDefault="0091510B" w:rsidP="00B2782B">
              <w:pPr>
                <w:spacing w:after="0"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Hamutoglu, Nazire Burcin, et al. (2020) "Evaluating students experiences using a virtual learning environment: satisfaction and preferences." </w:t>
              </w:r>
              <w:r>
                <w:rPr>
                  <w:rFonts w:ascii="Times New Roman" w:hAnsi="Times New Roman" w:cs="Times New Roman"/>
                  <w:i/>
                  <w:iCs/>
                  <w:color w:val="222222"/>
                  <w:sz w:val="24"/>
                  <w:szCs w:val="24"/>
                  <w:shd w:val="clear" w:color="auto" w:fill="FFFFFF"/>
                </w:rPr>
                <w:t>Educational Technology Research and Development</w:t>
              </w:r>
              <w:r>
                <w:rPr>
                  <w:rFonts w:ascii="Times New Roman" w:hAnsi="Times New Roman" w:cs="Times New Roman"/>
                  <w:color w:val="222222"/>
                  <w:sz w:val="24"/>
                  <w:szCs w:val="24"/>
                  <w:shd w:val="clear" w:color="auto" w:fill="FFFFFF"/>
                </w:rPr>
                <w:t> 68.1, p</w:t>
              </w:r>
              <w:r w:rsidR="00AB1E44">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 437-462.</w:t>
              </w:r>
            </w:p>
            <w:p w14:paraId="30F8C684" w14:textId="58EDA580" w:rsidR="0091510B" w:rsidRPr="0091510B" w:rsidRDefault="0091510B" w:rsidP="00B2782B">
              <w:pPr>
                <w:spacing w:line="360" w:lineRule="auto"/>
                <w:rPr>
                  <w:rFonts w:ascii="Times New Roman" w:hAnsi="Times New Roman" w:cs="Times New Roman"/>
                  <w:i/>
                  <w:iCs/>
                  <w:color w:val="222222"/>
                  <w:sz w:val="24"/>
                  <w:szCs w:val="24"/>
                  <w:shd w:val="clear" w:color="auto" w:fill="FFFFFF"/>
                </w:rPr>
              </w:pPr>
              <w:r>
                <w:rPr>
                  <w:rFonts w:ascii="Times New Roman" w:hAnsi="Times New Roman" w:cs="Times New Roman"/>
                  <w:color w:val="222222"/>
                  <w:sz w:val="24"/>
                  <w:szCs w:val="24"/>
                  <w:shd w:val="clear" w:color="auto" w:fill="FFFFFF"/>
                </w:rPr>
                <w:t>Hettiarachchi, Sunesh, and Samanthi Wickramasinghe (2016) "Impact of virtual learning for</w:t>
              </w:r>
              <w:r w:rsidR="000A411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improving quality of learning in higher education." </w:t>
              </w:r>
              <w:r>
                <w:rPr>
                  <w:rFonts w:ascii="Times New Roman" w:hAnsi="Times New Roman" w:cs="Times New Roman"/>
                  <w:i/>
                  <w:iCs/>
                  <w:color w:val="222222"/>
                  <w:sz w:val="24"/>
                  <w:szCs w:val="24"/>
                  <w:shd w:val="clear" w:color="auto" w:fill="FFFFFF"/>
                </w:rPr>
                <w:t>2 nd International Conference on Education and Distance Learning.</w:t>
              </w:r>
            </w:p>
            <w:p w14:paraId="1228B970" w14:textId="090BA36C" w:rsidR="0091510B" w:rsidRPr="0091510B" w:rsidRDefault="0091510B" w:rsidP="00B2782B">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Malmir, Ali, and Zeinab Aghazamani (2019) "Moodle Implementation for L2 Vocabulary </w:t>
              </w:r>
              <w:r w:rsidR="00A60935">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Development and Retention: The Effects on Extroverted vs. Introverted Iranian Intermediate EFL Learners." </w:t>
              </w:r>
              <w:r>
                <w:rPr>
                  <w:rFonts w:ascii="Times New Roman" w:hAnsi="Times New Roman" w:cs="Times New Roman"/>
                  <w:i/>
                  <w:iCs/>
                  <w:color w:val="222222"/>
                  <w:sz w:val="24"/>
                  <w:szCs w:val="24"/>
                  <w:shd w:val="clear" w:color="auto" w:fill="FFFFFF"/>
                </w:rPr>
                <w:t>Teaching English Language</w:t>
              </w:r>
              <w:r>
                <w:rPr>
                  <w:rFonts w:ascii="Times New Roman" w:hAnsi="Times New Roman" w:cs="Times New Roman"/>
                  <w:color w:val="222222"/>
                  <w:sz w:val="24"/>
                  <w:szCs w:val="24"/>
                  <w:shd w:val="clear" w:color="auto" w:fill="FFFFFF"/>
                </w:rPr>
                <w:t> 13.1, p</w:t>
              </w:r>
              <w:r w:rsidR="00AB1E44">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 57-84.</w:t>
              </w:r>
            </w:p>
            <w:p w14:paraId="771B21FA" w14:textId="77777777" w:rsidR="004A0591" w:rsidRDefault="004A0591" w:rsidP="00B2782B">
              <w:pPr>
                <w:pStyle w:val="Bibliography"/>
                <w:spacing w:after="100" w:afterAutospacing="1" w:line="360" w:lineRule="auto"/>
                <w:ind w:left="720" w:hanging="720"/>
                <w:rPr>
                  <w:rFonts w:ascii="Times New Roman" w:hAnsi="Times New Roman" w:cs="Times New Roman"/>
                  <w:noProof/>
                  <w:sz w:val="24"/>
                  <w:szCs w:val="24"/>
                </w:rPr>
              </w:pPr>
              <w:r>
                <w:rPr>
                  <w:rFonts w:ascii="Times New Roman" w:hAnsi="Times New Roman" w:cs="Times New Roman"/>
                  <w:noProof/>
                  <w:sz w:val="24"/>
                  <w:szCs w:val="24"/>
                </w:rPr>
                <w:t xml:space="preserve">Saba, T. (2012). Implications of e-learning systems and self-efficiency on students' outcomes; a model approach. </w:t>
              </w:r>
              <w:r>
                <w:rPr>
                  <w:rFonts w:ascii="Times New Roman" w:hAnsi="Times New Roman" w:cs="Times New Roman"/>
                  <w:i/>
                  <w:iCs/>
                  <w:noProof/>
                  <w:sz w:val="24"/>
                  <w:szCs w:val="24"/>
                </w:rPr>
                <w:t>Human-centric computing and information science</w:t>
              </w:r>
              <w:r>
                <w:rPr>
                  <w:rFonts w:ascii="Times New Roman" w:hAnsi="Times New Roman" w:cs="Times New Roman"/>
                  <w:noProof/>
                  <w:sz w:val="24"/>
                  <w:szCs w:val="24"/>
                </w:rPr>
                <w:t>, 1-11.</w:t>
              </w:r>
            </w:p>
            <w:p w14:paraId="45E8385B" w14:textId="1E890FE6" w:rsidR="004A0591" w:rsidRDefault="004A0591" w:rsidP="00B2782B">
              <w:pPr>
                <w:spacing w:after="0"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Tsay, Crystal Han‐Huei, et al.</w:t>
              </w:r>
              <w:r w:rsidR="00AD081B">
                <w:rPr>
                  <w:rFonts w:ascii="Times New Roman" w:hAnsi="Times New Roman" w:cs="Times New Roman"/>
                  <w:color w:val="222222"/>
                  <w:sz w:val="24"/>
                  <w:szCs w:val="24"/>
                  <w:shd w:val="clear" w:color="auto" w:fill="FFFFFF"/>
                </w:rPr>
                <w:t xml:space="preserve"> (2020)</w:t>
              </w:r>
              <w:r>
                <w:rPr>
                  <w:rFonts w:ascii="Times New Roman" w:hAnsi="Times New Roman" w:cs="Times New Roman"/>
                  <w:color w:val="222222"/>
                  <w:sz w:val="24"/>
                  <w:szCs w:val="24"/>
                  <w:shd w:val="clear" w:color="auto" w:fill="FFFFFF"/>
                </w:rPr>
                <w:t xml:space="preserve"> "Overcoming the novelty effect in online gamified learning systems: An empirical evaluation of student engagement and performance." </w:t>
              </w:r>
              <w:r>
                <w:rPr>
                  <w:rFonts w:ascii="Times New Roman" w:hAnsi="Times New Roman" w:cs="Times New Roman"/>
                  <w:i/>
                  <w:iCs/>
                  <w:color w:val="222222"/>
                  <w:sz w:val="24"/>
                  <w:szCs w:val="24"/>
                  <w:shd w:val="clear" w:color="auto" w:fill="FFFFFF"/>
                </w:rPr>
                <w:t>Journal of Computer Assisted Learning</w:t>
              </w:r>
              <w:r>
                <w:rPr>
                  <w:rFonts w:ascii="Times New Roman" w:hAnsi="Times New Roman" w:cs="Times New Roman"/>
                  <w:color w:val="222222"/>
                  <w:sz w:val="24"/>
                  <w:szCs w:val="24"/>
                  <w:shd w:val="clear" w:color="auto" w:fill="FFFFFF"/>
                </w:rPr>
                <w:t> 36.2</w:t>
              </w:r>
              <w:r w:rsidR="00AD081B">
                <w:rPr>
                  <w:rFonts w:ascii="Times New Roman" w:hAnsi="Times New Roman" w:cs="Times New Roman"/>
                  <w:color w:val="222222"/>
                  <w:sz w:val="24"/>
                  <w:szCs w:val="24"/>
                  <w:shd w:val="clear" w:color="auto" w:fill="FFFFFF"/>
                </w:rPr>
                <w:t>, p</w:t>
              </w:r>
              <w:r w:rsidR="00AB1E44">
                <w:rPr>
                  <w:rFonts w:ascii="Times New Roman" w:hAnsi="Times New Roman" w:cs="Times New Roman"/>
                  <w:color w:val="222222"/>
                  <w:sz w:val="24"/>
                  <w:szCs w:val="24"/>
                  <w:shd w:val="clear" w:color="auto" w:fill="FFFFFF"/>
                </w:rPr>
                <w:t>p</w:t>
              </w:r>
              <w:r w:rsidR="00AD081B">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128-146.</w:t>
              </w:r>
            </w:p>
            <w:p w14:paraId="650E61A4" w14:textId="77777777" w:rsidR="00DB68CA" w:rsidRDefault="00DB68CA" w:rsidP="00B2782B">
              <w:pPr>
                <w:spacing w:after="0" w:line="360" w:lineRule="auto"/>
                <w:ind w:left="720" w:hanging="720"/>
                <w:rPr>
                  <w:rFonts w:ascii="Times New Roman" w:hAnsi="Times New Roman" w:cs="Times New Roman"/>
                  <w:color w:val="222222"/>
                  <w:sz w:val="24"/>
                  <w:szCs w:val="24"/>
                  <w:shd w:val="clear" w:color="auto" w:fill="FFFFFF"/>
                </w:rPr>
              </w:pPr>
            </w:p>
            <w:p w14:paraId="3D1AEE41" w14:textId="0B339DBC" w:rsidR="0091510B" w:rsidRDefault="0091510B" w:rsidP="00B2782B">
              <w:pPr>
                <w:spacing w:after="0" w:line="360" w:lineRule="auto"/>
                <w:ind w:left="720" w:hanging="720"/>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Ximenes, Andréa Consolino (2020)"Virtual Learning Environment: Report on the Moodle Management Experience in Public Higher Education School." </w:t>
              </w:r>
              <w:r>
                <w:rPr>
                  <w:rFonts w:ascii="Times New Roman" w:hAnsi="Times New Roman" w:cs="Times New Roman"/>
                  <w:i/>
                  <w:iCs/>
                  <w:color w:val="222222"/>
                  <w:sz w:val="24"/>
                  <w:szCs w:val="24"/>
                  <w:shd w:val="clear" w:color="auto" w:fill="FFFFFF"/>
                </w:rPr>
                <w:t>Learning Styles and Strategies for Management Students</w:t>
              </w:r>
              <w:r>
                <w:rPr>
                  <w:rFonts w:ascii="Times New Roman" w:hAnsi="Times New Roman" w:cs="Times New Roman"/>
                  <w:color w:val="222222"/>
                  <w:sz w:val="24"/>
                  <w:szCs w:val="24"/>
                  <w:shd w:val="clear" w:color="auto" w:fill="FFFFFF"/>
                </w:rPr>
                <w:t>. IGI Global. p</w:t>
              </w:r>
              <w:r w:rsidR="00AB1E44">
                <w:rPr>
                  <w:rFonts w:ascii="Times New Roman" w:hAnsi="Times New Roman" w:cs="Times New Roman"/>
                  <w:color w:val="222222"/>
                  <w:sz w:val="24"/>
                  <w:szCs w:val="24"/>
                  <w:shd w:val="clear" w:color="auto" w:fill="FFFFFF"/>
                </w:rPr>
                <w:t>p</w:t>
              </w:r>
              <w:r>
                <w:rPr>
                  <w:rFonts w:ascii="Times New Roman" w:hAnsi="Times New Roman" w:cs="Times New Roman"/>
                  <w:color w:val="222222"/>
                  <w:sz w:val="24"/>
                  <w:szCs w:val="24"/>
                  <w:shd w:val="clear" w:color="auto" w:fill="FFFFFF"/>
                </w:rPr>
                <w:t>.232-243.</w:t>
              </w:r>
            </w:p>
            <w:p w14:paraId="2CE1001B" w14:textId="6A75387E" w:rsidR="004A0591" w:rsidRPr="004E7C1B" w:rsidRDefault="004A0591" w:rsidP="005740E4">
              <w:pPr>
                <w:spacing w:line="360" w:lineRule="auto"/>
                <w:jc w:val="both"/>
              </w:pPr>
              <w:r>
                <w:rPr>
                  <w:rFonts w:ascii="Times New Roman" w:hAnsi="Times New Roman" w:cs="Times New Roman"/>
                  <w:b/>
                  <w:bCs/>
                  <w:noProof/>
                  <w:sz w:val="24"/>
                  <w:szCs w:val="24"/>
                </w:rPr>
                <w:fldChar w:fldCharType="end"/>
              </w:r>
            </w:p>
          </w:sdtContent>
        </w:sdt>
      </w:sdtContent>
    </w:sdt>
    <w:p w14:paraId="31C44B65" w14:textId="3FCF53A9" w:rsidR="005A618A" w:rsidRDefault="00F57800" w:rsidP="005740E4">
      <w:pPr>
        <w:spacing w:line="360" w:lineRule="auto"/>
        <w:jc w:val="both"/>
        <w:rPr>
          <w:rFonts w:ascii="Times New Roman" w:hAnsi="Times New Roman" w:cs="Times New Roman"/>
          <w:b/>
          <w:bCs/>
          <w:sz w:val="40"/>
          <w:szCs w:val="40"/>
        </w:rPr>
      </w:pPr>
      <w:r w:rsidRPr="00F57800">
        <w:rPr>
          <w:rFonts w:ascii="Times New Roman" w:hAnsi="Times New Roman" w:cs="Times New Roman"/>
          <w:b/>
          <w:bCs/>
          <w:sz w:val="40"/>
          <w:szCs w:val="40"/>
        </w:rPr>
        <w:lastRenderedPageBreak/>
        <w:t>Appendix:</w:t>
      </w:r>
    </w:p>
    <w:p w14:paraId="0FC95A4E" w14:textId="77777777" w:rsidR="00F11754" w:rsidRDefault="00F11754" w:rsidP="005740E4">
      <w:pPr>
        <w:spacing w:line="360" w:lineRule="auto"/>
        <w:jc w:val="both"/>
        <w:rPr>
          <w:rFonts w:ascii="Times New Roman" w:hAnsi="Times New Roman" w:cs="Times New Roman"/>
          <w:b/>
          <w:bCs/>
          <w:sz w:val="40"/>
          <w:szCs w:val="40"/>
        </w:rPr>
      </w:pPr>
    </w:p>
    <w:p w14:paraId="4C6EE4E1" w14:textId="69613BC2" w:rsidR="005A618A" w:rsidRPr="005A618A" w:rsidRDefault="005A618A" w:rsidP="005740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my </w:t>
      </w:r>
      <w:r w:rsidR="00A61D4E">
        <w:rPr>
          <w:rFonts w:ascii="Times New Roman" w:hAnsi="Times New Roman" w:cs="Times New Roman"/>
          <w:sz w:val="24"/>
          <w:szCs w:val="24"/>
        </w:rPr>
        <w:t xml:space="preserve">data collected from my </w:t>
      </w:r>
      <w:r>
        <w:rPr>
          <w:rFonts w:ascii="Times New Roman" w:hAnsi="Times New Roman" w:cs="Times New Roman"/>
          <w:sz w:val="24"/>
          <w:szCs w:val="24"/>
        </w:rPr>
        <w:t>Questionnaire</w:t>
      </w:r>
      <w:r w:rsidR="00F11754">
        <w:rPr>
          <w:rFonts w:ascii="Times New Roman" w:hAnsi="Times New Roman" w:cs="Times New Roman"/>
          <w:sz w:val="24"/>
          <w:szCs w:val="24"/>
        </w:rPr>
        <w:t xml:space="preserve">. </w:t>
      </w:r>
      <w:r>
        <w:rPr>
          <w:rFonts w:ascii="Times New Roman" w:hAnsi="Times New Roman" w:cs="Times New Roman"/>
          <w:sz w:val="24"/>
          <w:szCs w:val="24"/>
        </w:rPr>
        <w:t xml:space="preserve">I shared the link with my colleagues </w:t>
      </w:r>
      <w:r w:rsidR="00265F69">
        <w:rPr>
          <w:rFonts w:ascii="Times New Roman" w:hAnsi="Times New Roman" w:cs="Times New Roman"/>
          <w:sz w:val="24"/>
          <w:szCs w:val="24"/>
        </w:rPr>
        <w:t xml:space="preserve">(15 people) </w:t>
      </w:r>
      <w:r>
        <w:rPr>
          <w:rFonts w:ascii="Times New Roman" w:hAnsi="Times New Roman" w:cs="Times New Roman"/>
          <w:sz w:val="24"/>
          <w:szCs w:val="24"/>
        </w:rPr>
        <w:t xml:space="preserve">from the University </w:t>
      </w:r>
      <w:r w:rsidR="0066289E">
        <w:rPr>
          <w:rFonts w:ascii="Times New Roman" w:hAnsi="Times New Roman" w:cs="Times New Roman"/>
          <w:sz w:val="24"/>
          <w:szCs w:val="24"/>
        </w:rPr>
        <w:t xml:space="preserve">and they filled </w:t>
      </w:r>
      <w:r w:rsidR="00B2419F">
        <w:rPr>
          <w:rFonts w:ascii="Times New Roman" w:hAnsi="Times New Roman" w:cs="Times New Roman"/>
          <w:sz w:val="24"/>
          <w:szCs w:val="24"/>
        </w:rPr>
        <w:t>it. I used “</w:t>
      </w:r>
      <w:r w:rsidR="00B71B1A">
        <w:rPr>
          <w:rFonts w:ascii="Times New Roman" w:hAnsi="Times New Roman" w:cs="Times New Roman"/>
          <w:sz w:val="24"/>
          <w:szCs w:val="24"/>
        </w:rPr>
        <w:t>SurveyMonkey</w:t>
      </w:r>
      <w:r w:rsidR="00B2419F">
        <w:rPr>
          <w:rFonts w:ascii="Times New Roman" w:hAnsi="Times New Roman" w:cs="Times New Roman"/>
          <w:sz w:val="24"/>
          <w:szCs w:val="24"/>
        </w:rPr>
        <w:t>” platform and this is my link.</w:t>
      </w:r>
    </w:p>
    <w:p w14:paraId="2F8E2C42" w14:textId="31F9AA01" w:rsidR="005A618A" w:rsidRDefault="00A015EF" w:rsidP="005740E4">
      <w:pPr>
        <w:spacing w:line="360" w:lineRule="auto"/>
        <w:jc w:val="both"/>
        <w:rPr>
          <w:rFonts w:ascii="Times New Roman" w:hAnsi="Times New Roman" w:cs="Times New Roman"/>
          <w:b/>
          <w:bCs/>
          <w:sz w:val="40"/>
          <w:szCs w:val="40"/>
        </w:rPr>
      </w:pPr>
      <w:hyperlink r:id="rId18" w:history="1">
        <w:r w:rsidR="005A618A" w:rsidRPr="00DF474D">
          <w:rPr>
            <w:rStyle w:val="Hyperlink"/>
            <w:rFonts w:ascii="Times New Roman" w:hAnsi="Times New Roman" w:cs="Times New Roman"/>
            <w:b/>
            <w:bCs/>
            <w:sz w:val="40"/>
            <w:szCs w:val="40"/>
          </w:rPr>
          <w:t>https://www.surveymonkey.co.uk/r/V6B5KFP</w:t>
        </w:r>
      </w:hyperlink>
      <w:r w:rsidR="005A618A">
        <w:rPr>
          <w:rFonts w:ascii="Times New Roman" w:hAnsi="Times New Roman" w:cs="Times New Roman"/>
          <w:b/>
          <w:bCs/>
          <w:sz w:val="40"/>
          <w:szCs w:val="40"/>
        </w:rPr>
        <w:t xml:space="preserve"> </w:t>
      </w:r>
    </w:p>
    <w:p w14:paraId="51FBB158" w14:textId="77777777" w:rsidR="00F11754" w:rsidRDefault="00F11754" w:rsidP="005740E4">
      <w:pPr>
        <w:spacing w:line="360" w:lineRule="auto"/>
        <w:jc w:val="both"/>
        <w:rPr>
          <w:rFonts w:ascii="Times New Roman" w:hAnsi="Times New Roman" w:cs="Times New Roman"/>
          <w:b/>
          <w:bCs/>
          <w:sz w:val="40"/>
          <w:szCs w:val="40"/>
        </w:rPr>
      </w:pPr>
    </w:p>
    <w:p w14:paraId="1DB8B0B0" w14:textId="645AE5CF" w:rsidR="00114638" w:rsidRDefault="00114638" w:rsidP="005740E4">
      <w:pPr>
        <w:spacing w:line="360" w:lineRule="auto"/>
        <w:jc w:val="both"/>
        <w:rPr>
          <w:rFonts w:ascii="Times New Roman" w:hAnsi="Times New Roman" w:cs="Times New Roman"/>
          <w:b/>
          <w:bCs/>
          <w:sz w:val="36"/>
          <w:szCs w:val="36"/>
        </w:rPr>
      </w:pPr>
      <w:r w:rsidRPr="00430D28">
        <w:rPr>
          <w:rFonts w:ascii="Times New Roman" w:hAnsi="Times New Roman" w:cs="Times New Roman"/>
          <w:b/>
          <w:bCs/>
          <w:sz w:val="36"/>
          <w:szCs w:val="36"/>
        </w:rPr>
        <w:t>My Questionnaire:</w:t>
      </w:r>
    </w:p>
    <w:p w14:paraId="0E2F1C7B" w14:textId="5F38D9C8" w:rsidR="005A618A" w:rsidRDefault="005A618A" w:rsidP="00F11754">
      <w:pPr>
        <w:tabs>
          <w:tab w:val="left" w:pos="5802"/>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t>
      </w:r>
      <w:r w:rsidR="002B5701">
        <w:rPr>
          <w:rFonts w:ascii="Times New Roman" w:hAnsi="Times New Roman" w:cs="Times New Roman"/>
          <w:sz w:val="24"/>
          <w:szCs w:val="24"/>
        </w:rPr>
        <w:t>is</w:t>
      </w:r>
      <w:r>
        <w:rPr>
          <w:rFonts w:ascii="Times New Roman" w:hAnsi="Times New Roman" w:cs="Times New Roman"/>
          <w:sz w:val="24"/>
          <w:szCs w:val="24"/>
        </w:rPr>
        <w:t xml:space="preserve"> my Questionnaire design</w:t>
      </w:r>
      <w:r w:rsidR="002B5701">
        <w:rPr>
          <w:rFonts w:ascii="Times New Roman" w:hAnsi="Times New Roman" w:cs="Times New Roman"/>
          <w:sz w:val="24"/>
          <w:szCs w:val="24"/>
        </w:rPr>
        <w:t xml:space="preserve"> in</w:t>
      </w:r>
      <w:r>
        <w:rPr>
          <w:rFonts w:ascii="Times New Roman" w:hAnsi="Times New Roman" w:cs="Times New Roman"/>
          <w:sz w:val="24"/>
          <w:szCs w:val="24"/>
        </w:rPr>
        <w:t xml:space="preserve"> excel</w:t>
      </w:r>
      <w:r w:rsidR="002B5701">
        <w:rPr>
          <w:rFonts w:ascii="Times New Roman" w:hAnsi="Times New Roman" w:cs="Times New Roman"/>
          <w:sz w:val="24"/>
          <w:szCs w:val="24"/>
        </w:rPr>
        <w:t xml:space="preserve"> format:</w:t>
      </w:r>
    </w:p>
    <w:p w14:paraId="6536125F" w14:textId="2CA2EEE7" w:rsidR="00AA7C9A" w:rsidRPr="00F1029D" w:rsidRDefault="00AA7C9A" w:rsidP="00F1029D">
      <w:pPr>
        <w:spacing w:line="360" w:lineRule="auto"/>
        <w:jc w:val="both"/>
        <w:rPr>
          <w:rFonts w:ascii="Times New Roman" w:hAnsi="Times New Roman" w:cs="Times New Roman"/>
          <w:sz w:val="24"/>
          <w:szCs w:val="24"/>
        </w:rPr>
      </w:pPr>
    </w:p>
    <w:tbl>
      <w:tblPr>
        <w:tblW w:w="7712" w:type="dxa"/>
        <w:tblLook w:val="04A0" w:firstRow="1" w:lastRow="0" w:firstColumn="1" w:lastColumn="0" w:noHBand="0" w:noVBand="1"/>
      </w:tblPr>
      <w:tblGrid>
        <w:gridCol w:w="6941"/>
        <w:gridCol w:w="771"/>
      </w:tblGrid>
      <w:tr w:rsidR="00F1029D" w14:paraId="19F1BC38" w14:textId="77777777" w:rsidTr="00F1029D">
        <w:trPr>
          <w:trHeight w:val="398"/>
        </w:trPr>
        <w:tc>
          <w:tcPr>
            <w:tcW w:w="6941" w:type="dxa"/>
            <w:tcBorders>
              <w:top w:val="single" w:sz="4" w:space="0" w:color="auto"/>
              <w:left w:val="single" w:sz="4" w:space="0" w:color="auto"/>
              <w:bottom w:val="single" w:sz="4" w:space="0" w:color="auto"/>
              <w:right w:val="single" w:sz="4" w:space="0" w:color="auto"/>
            </w:tcBorders>
            <w:noWrap/>
            <w:vAlign w:val="center"/>
            <w:hideMark/>
          </w:tcPr>
          <w:p w14:paraId="433126C3" w14:textId="3A70F07B" w:rsidR="00F1029D" w:rsidRPr="00F1029D" w:rsidRDefault="00F1029D" w:rsidP="00F1029D">
            <w:pPr>
              <w:pStyle w:val="ListParagraph"/>
              <w:numPr>
                <w:ilvl w:val="0"/>
                <w:numId w:val="16"/>
              </w:numPr>
              <w:spacing w:after="0" w:line="360" w:lineRule="auto"/>
              <w:rPr>
                <w:rFonts w:ascii="Times New Roman" w:eastAsia="Times New Roman" w:hAnsi="Times New Roman" w:cs="Times New Roman"/>
                <w:color w:val="000000"/>
                <w:sz w:val="24"/>
                <w:szCs w:val="24"/>
                <w:lang w:val="en-US"/>
              </w:rPr>
            </w:pPr>
            <w:r w:rsidRPr="00F1029D">
              <w:rPr>
                <w:rFonts w:ascii="Times New Roman" w:eastAsia="Times New Roman" w:hAnsi="Times New Roman" w:cs="Times New Roman"/>
                <w:color w:val="000000"/>
                <w:sz w:val="24"/>
                <w:szCs w:val="24"/>
                <w:lang w:val="en-US"/>
              </w:rPr>
              <w:t>What do you study at university?</w:t>
            </w:r>
          </w:p>
        </w:tc>
        <w:tc>
          <w:tcPr>
            <w:tcW w:w="771" w:type="dxa"/>
            <w:tcBorders>
              <w:top w:val="single" w:sz="4" w:space="0" w:color="auto"/>
              <w:left w:val="nil"/>
              <w:bottom w:val="single" w:sz="4" w:space="0" w:color="auto"/>
              <w:right w:val="single" w:sz="4" w:space="0" w:color="auto"/>
            </w:tcBorders>
            <w:noWrap/>
            <w:vAlign w:val="bottom"/>
            <w:hideMark/>
          </w:tcPr>
          <w:p w14:paraId="4FA8CDF3" w14:textId="0FB3B09F" w:rsidR="00F1029D" w:rsidRDefault="00F1029D" w:rsidP="0084267E">
            <w:pPr>
              <w:spacing w:after="0" w:line="360" w:lineRule="auto"/>
              <w:jc w:val="both"/>
              <w:rPr>
                <w:rFonts w:ascii="Times New Roman" w:eastAsia="Times New Roman" w:hAnsi="Times New Roman" w:cs="Times New Roman"/>
                <w:color w:val="000000"/>
                <w:sz w:val="24"/>
                <w:szCs w:val="24"/>
                <w:lang w:val="en-US"/>
              </w:rPr>
            </w:pPr>
          </w:p>
        </w:tc>
      </w:tr>
      <w:tr w:rsidR="00AA7C9A" w14:paraId="322D0ABC" w14:textId="77777777" w:rsidTr="00F1029D">
        <w:trPr>
          <w:trHeight w:val="398"/>
        </w:trPr>
        <w:tc>
          <w:tcPr>
            <w:tcW w:w="6941" w:type="dxa"/>
            <w:tcBorders>
              <w:top w:val="single" w:sz="4" w:space="0" w:color="auto"/>
              <w:left w:val="single" w:sz="4" w:space="0" w:color="auto"/>
              <w:bottom w:val="single" w:sz="4" w:space="0" w:color="auto"/>
              <w:right w:val="single" w:sz="4" w:space="0" w:color="auto"/>
            </w:tcBorders>
            <w:noWrap/>
            <w:vAlign w:val="center"/>
            <w:hideMark/>
          </w:tcPr>
          <w:p w14:paraId="666BAD3D" w14:textId="74E628C5" w:rsidR="00AA7C9A" w:rsidRDefault="007832FF" w:rsidP="00AB7F22">
            <w:pPr>
              <w:spacing w:after="0" w:line="360" w:lineRule="auto"/>
              <w:ind w:firstLineChars="900" w:firstLine="216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Cert.Ed.</w:t>
            </w:r>
            <w:r w:rsidR="00AA7C9A">
              <w:rPr>
                <w:rFonts w:ascii="Times New Roman" w:eastAsia="Times New Roman" w:hAnsi="Times New Roman" w:cs="Times New Roman"/>
                <w:color w:val="000000"/>
                <w:sz w:val="24"/>
                <w:szCs w:val="24"/>
                <w:lang w:val="en-US"/>
              </w:rPr>
              <w:t>.</w:t>
            </w:r>
          </w:p>
        </w:tc>
        <w:tc>
          <w:tcPr>
            <w:tcW w:w="771" w:type="dxa"/>
            <w:tcBorders>
              <w:top w:val="single" w:sz="4" w:space="0" w:color="auto"/>
              <w:left w:val="nil"/>
              <w:bottom w:val="single" w:sz="4" w:space="0" w:color="auto"/>
              <w:right w:val="single" w:sz="4" w:space="0" w:color="auto"/>
            </w:tcBorders>
            <w:noWrap/>
            <w:vAlign w:val="bottom"/>
            <w:hideMark/>
          </w:tcPr>
          <w:p w14:paraId="4BE1D81F" w14:textId="77777777" w:rsidR="00AA7C9A" w:rsidRDefault="00AA7C9A"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15</w:t>
            </w:r>
          </w:p>
        </w:tc>
      </w:tr>
      <w:tr w:rsidR="00AA7C9A" w14:paraId="34A2743C" w14:textId="77777777" w:rsidTr="00F1029D">
        <w:trPr>
          <w:trHeight w:val="415"/>
        </w:trPr>
        <w:tc>
          <w:tcPr>
            <w:tcW w:w="6941" w:type="dxa"/>
            <w:tcBorders>
              <w:top w:val="nil"/>
              <w:left w:val="single" w:sz="4" w:space="0" w:color="auto"/>
              <w:bottom w:val="single" w:sz="4" w:space="0" w:color="auto"/>
              <w:right w:val="single" w:sz="4" w:space="0" w:color="auto"/>
            </w:tcBorders>
            <w:noWrap/>
            <w:vAlign w:val="center"/>
            <w:hideMark/>
          </w:tcPr>
          <w:p w14:paraId="0501903D" w14:textId="3CB703BB" w:rsidR="00AA7C9A" w:rsidRDefault="00AA7C9A" w:rsidP="00AB7F22">
            <w:pPr>
              <w:spacing w:after="0" w:line="360" w:lineRule="auto"/>
              <w:ind w:firstLineChars="900" w:firstLine="216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B.Sc.</w:t>
            </w:r>
          </w:p>
        </w:tc>
        <w:tc>
          <w:tcPr>
            <w:tcW w:w="771" w:type="dxa"/>
            <w:tcBorders>
              <w:top w:val="nil"/>
              <w:left w:val="nil"/>
              <w:bottom w:val="single" w:sz="4" w:space="0" w:color="auto"/>
              <w:right w:val="single" w:sz="4" w:space="0" w:color="auto"/>
            </w:tcBorders>
            <w:noWrap/>
            <w:vAlign w:val="bottom"/>
            <w:hideMark/>
          </w:tcPr>
          <w:p w14:paraId="280721A5" w14:textId="77777777" w:rsidR="00AA7C9A" w:rsidRDefault="00AA7C9A"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0</w:t>
            </w:r>
          </w:p>
        </w:tc>
      </w:tr>
      <w:tr w:rsidR="00AA7C9A" w14:paraId="2ABAF241" w14:textId="77777777" w:rsidTr="00F1029D">
        <w:trPr>
          <w:trHeight w:val="398"/>
        </w:trPr>
        <w:tc>
          <w:tcPr>
            <w:tcW w:w="6941" w:type="dxa"/>
            <w:tcBorders>
              <w:top w:val="nil"/>
              <w:left w:val="single" w:sz="4" w:space="0" w:color="auto"/>
              <w:bottom w:val="single" w:sz="4" w:space="0" w:color="auto"/>
              <w:right w:val="single" w:sz="4" w:space="0" w:color="auto"/>
            </w:tcBorders>
            <w:noWrap/>
            <w:vAlign w:val="center"/>
            <w:hideMark/>
          </w:tcPr>
          <w:p w14:paraId="5751EB9A" w14:textId="5416E1A4" w:rsidR="00AA7C9A" w:rsidRDefault="00AA7C9A" w:rsidP="00AB7F22">
            <w:pPr>
              <w:spacing w:after="0" w:line="360" w:lineRule="auto"/>
              <w:ind w:firstLineChars="900" w:firstLine="216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B.A.</w:t>
            </w:r>
          </w:p>
        </w:tc>
        <w:tc>
          <w:tcPr>
            <w:tcW w:w="771" w:type="dxa"/>
            <w:tcBorders>
              <w:top w:val="nil"/>
              <w:left w:val="nil"/>
              <w:bottom w:val="single" w:sz="4" w:space="0" w:color="auto"/>
              <w:right w:val="single" w:sz="4" w:space="0" w:color="auto"/>
            </w:tcBorders>
            <w:noWrap/>
            <w:vAlign w:val="bottom"/>
            <w:hideMark/>
          </w:tcPr>
          <w:p w14:paraId="7CC8498F" w14:textId="77777777" w:rsidR="00AA7C9A" w:rsidRDefault="00AA7C9A"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0</w:t>
            </w:r>
          </w:p>
        </w:tc>
      </w:tr>
    </w:tbl>
    <w:p w14:paraId="4971BFB0" w14:textId="4765C553" w:rsidR="004A0591" w:rsidRDefault="004A0591" w:rsidP="005740E4">
      <w:pPr>
        <w:spacing w:line="360" w:lineRule="auto"/>
        <w:jc w:val="both"/>
        <w:rPr>
          <w:rFonts w:ascii="Times New Roman" w:hAnsi="Times New Roman" w:cs="Times New Roman"/>
          <w:b/>
          <w:bCs/>
          <w:sz w:val="24"/>
          <w:szCs w:val="24"/>
        </w:rPr>
      </w:pPr>
    </w:p>
    <w:p w14:paraId="5FFE7A8A" w14:textId="683DB1BA" w:rsidR="00AA7C9A" w:rsidRDefault="00AA7C9A" w:rsidP="00F1029D">
      <w:pPr>
        <w:pStyle w:val="ListParagraph"/>
        <w:spacing w:line="360" w:lineRule="auto"/>
        <w:jc w:val="both"/>
        <w:rPr>
          <w:rFonts w:ascii="Times New Roman" w:hAnsi="Times New Roman" w:cs="Times New Roman"/>
          <w:sz w:val="24"/>
          <w:szCs w:val="24"/>
        </w:rPr>
      </w:pPr>
    </w:p>
    <w:tbl>
      <w:tblPr>
        <w:tblW w:w="7789" w:type="dxa"/>
        <w:tblLook w:val="04A0" w:firstRow="1" w:lastRow="0" w:firstColumn="1" w:lastColumn="0" w:noHBand="0" w:noVBand="1"/>
      </w:tblPr>
      <w:tblGrid>
        <w:gridCol w:w="6799"/>
        <w:gridCol w:w="990"/>
      </w:tblGrid>
      <w:tr w:rsidR="00F1029D" w14:paraId="13A889F9" w14:textId="77777777" w:rsidTr="00F1029D">
        <w:trPr>
          <w:trHeight w:val="306"/>
        </w:trPr>
        <w:tc>
          <w:tcPr>
            <w:tcW w:w="6799" w:type="dxa"/>
            <w:tcBorders>
              <w:top w:val="single" w:sz="4" w:space="0" w:color="auto"/>
              <w:left w:val="single" w:sz="4" w:space="0" w:color="auto"/>
              <w:bottom w:val="single" w:sz="4" w:space="0" w:color="auto"/>
              <w:right w:val="single" w:sz="4" w:space="0" w:color="auto"/>
            </w:tcBorders>
            <w:noWrap/>
            <w:vAlign w:val="center"/>
            <w:hideMark/>
          </w:tcPr>
          <w:p w14:paraId="3610510E" w14:textId="0581A7FE" w:rsidR="00F1029D" w:rsidRPr="00F1029D" w:rsidRDefault="00F1029D" w:rsidP="00F1029D">
            <w:pPr>
              <w:pStyle w:val="ListParagraph"/>
              <w:numPr>
                <w:ilvl w:val="0"/>
                <w:numId w:val="16"/>
              </w:numPr>
              <w:spacing w:after="0" w:line="360" w:lineRule="auto"/>
              <w:rPr>
                <w:rFonts w:ascii="Times New Roman" w:eastAsia="Times New Roman" w:hAnsi="Times New Roman" w:cs="Times New Roman"/>
                <w:color w:val="000000"/>
                <w:sz w:val="24"/>
                <w:szCs w:val="24"/>
                <w:lang w:val="en-US"/>
              </w:rPr>
            </w:pPr>
            <w:r w:rsidRPr="00F1029D">
              <w:rPr>
                <w:rFonts w:ascii="Times New Roman" w:hAnsi="Times New Roman" w:cs="Times New Roman"/>
                <w:sz w:val="24"/>
                <w:szCs w:val="24"/>
              </w:rPr>
              <w:t>How do you use the Moodle application?</w:t>
            </w:r>
          </w:p>
        </w:tc>
        <w:tc>
          <w:tcPr>
            <w:tcW w:w="990" w:type="dxa"/>
            <w:tcBorders>
              <w:top w:val="single" w:sz="4" w:space="0" w:color="auto"/>
              <w:left w:val="nil"/>
              <w:bottom w:val="single" w:sz="4" w:space="0" w:color="auto"/>
              <w:right w:val="single" w:sz="4" w:space="0" w:color="auto"/>
            </w:tcBorders>
            <w:noWrap/>
            <w:vAlign w:val="bottom"/>
            <w:hideMark/>
          </w:tcPr>
          <w:p w14:paraId="2B0255F6" w14:textId="43C1D37F" w:rsidR="00F1029D" w:rsidRDefault="00F1029D" w:rsidP="0084267E">
            <w:pPr>
              <w:spacing w:after="0" w:line="360" w:lineRule="auto"/>
              <w:jc w:val="both"/>
              <w:rPr>
                <w:rFonts w:ascii="Times New Roman" w:eastAsia="Times New Roman" w:hAnsi="Times New Roman" w:cs="Times New Roman"/>
                <w:color w:val="000000"/>
                <w:sz w:val="24"/>
                <w:szCs w:val="24"/>
                <w:lang w:val="en-US"/>
              </w:rPr>
            </w:pPr>
          </w:p>
        </w:tc>
      </w:tr>
      <w:tr w:rsidR="00AA7C9A" w14:paraId="6557623F" w14:textId="77777777" w:rsidTr="00F1029D">
        <w:trPr>
          <w:trHeight w:val="306"/>
        </w:trPr>
        <w:tc>
          <w:tcPr>
            <w:tcW w:w="6799" w:type="dxa"/>
            <w:tcBorders>
              <w:top w:val="single" w:sz="4" w:space="0" w:color="auto"/>
              <w:left w:val="single" w:sz="4" w:space="0" w:color="auto"/>
              <w:bottom w:val="single" w:sz="4" w:space="0" w:color="auto"/>
              <w:right w:val="single" w:sz="4" w:space="0" w:color="auto"/>
            </w:tcBorders>
            <w:noWrap/>
            <w:vAlign w:val="center"/>
            <w:hideMark/>
          </w:tcPr>
          <w:p w14:paraId="40AFEBE1" w14:textId="77777777" w:rsidR="00AA7C9A" w:rsidRDefault="00AA7C9A"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On phone</w:t>
            </w:r>
          </w:p>
        </w:tc>
        <w:tc>
          <w:tcPr>
            <w:tcW w:w="990" w:type="dxa"/>
            <w:tcBorders>
              <w:top w:val="single" w:sz="4" w:space="0" w:color="auto"/>
              <w:left w:val="nil"/>
              <w:bottom w:val="single" w:sz="4" w:space="0" w:color="auto"/>
              <w:right w:val="single" w:sz="4" w:space="0" w:color="auto"/>
            </w:tcBorders>
            <w:noWrap/>
            <w:vAlign w:val="bottom"/>
            <w:hideMark/>
          </w:tcPr>
          <w:p w14:paraId="37F8F839" w14:textId="77777777" w:rsidR="00AA7C9A" w:rsidRDefault="00AA7C9A"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w:t>
            </w:r>
          </w:p>
        </w:tc>
      </w:tr>
      <w:tr w:rsidR="00AA7C9A" w14:paraId="5BF2132A" w14:textId="77777777" w:rsidTr="00F1029D">
        <w:trPr>
          <w:trHeight w:val="306"/>
        </w:trPr>
        <w:tc>
          <w:tcPr>
            <w:tcW w:w="6799" w:type="dxa"/>
            <w:tcBorders>
              <w:top w:val="nil"/>
              <w:left w:val="single" w:sz="4" w:space="0" w:color="auto"/>
              <w:bottom w:val="single" w:sz="4" w:space="0" w:color="auto"/>
              <w:right w:val="single" w:sz="4" w:space="0" w:color="auto"/>
            </w:tcBorders>
            <w:noWrap/>
            <w:vAlign w:val="center"/>
            <w:hideMark/>
          </w:tcPr>
          <w:p w14:paraId="6460E5EC" w14:textId="77777777" w:rsidR="00AA7C9A" w:rsidRDefault="00AA7C9A"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On the computer</w:t>
            </w:r>
          </w:p>
        </w:tc>
        <w:tc>
          <w:tcPr>
            <w:tcW w:w="990" w:type="dxa"/>
            <w:tcBorders>
              <w:top w:val="nil"/>
              <w:left w:val="nil"/>
              <w:bottom w:val="single" w:sz="4" w:space="0" w:color="auto"/>
              <w:right w:val="single" w:sz="4" w:space="0" w:color="auto"/>
            </w:tcBorders>
            <w:noWrap/>
            <w:vAlign w:val="bottom"/>
            <w:hideMark/>
          </w:tcPr>
          <w:p w14:paraId="7461832C" w14:textId="77777777" w:rsidR="00AA7C9A" w:rsidRDefault="00AA7C9A"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w:t>
            </w:r>
          </w:p>
        </w:tc>
      </w:tr>
      <w:tr w:rsidR="00AA7C9A" w14:paraId="181EE599" w14:textId="77777777" w:rsidTr="00F1029D">
        <w:trPr>
          <w:trHeight w:val="306"/>
        </w:trPr>
        <w:tc>
          <w:tcPr>
            <w:tcW w:w="6799" w:type="dxa"/>
            <w:tcBorders>
              <w:top w:val="nil"/>
              <w:left w:val="single" w:sz="4" w:space="0" w:color="auto"/>
              <w:bottom w:val="single" w:sz="4" w:space="0" w:color="auto"/>
              <w:right w:val="single" w:sz="4" w:space="0" w:color="auto"/>
            </w:tcBorders>
            <w:noWrap/>
            <w:vAlign w:val="center"/>
            <w:hideMark/>
          </w:tcPr>
          <w:p w14:paraId="70D6068D" w14:textId="77777777" w:rsidR="00AA7C9A" w:rsidRDefault="00AA7C9A"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Both </w:t>
            </w:r>
          </w:p>
        </w:tc>
        <w:tc>
          <w:tcPr>
            <w:tcW w:w="990" w:type="dxa"/>
            <w:tcBorders>
              <w:top w:val="nil"/>
              <w:left w:val="nil"/>
              <w:bottom w:val="single" w:sz="4" w:space="0" w:color="auto"/>
              <w:right w:val="single" w:sz="4" w:space="0" w:color="auto"/>
            </w:tcBorders>
            <w:noWrap/>
            <w:vAlign w:val="bottom"/>
            <w:hideMark/>
          </w:tcPr>
          <w:p w14:paraId="5DC63653" w14:textId="77777777" w:rsidR="00AA7C9A" w:rsidRDefault="00AA7C9A"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bl>
    <w:p w14:paraId="264FD72C" w14:textId="77777777" w:rsidR="00AA7C9A" w:rsidRDefault="00AA7C9A" w:rsidP="005740E4">
      <w:pPr>
        <w:spacing w:line="360" w:lineRule="auto"/>
        <w:jc w:val="both"/>
        <w:rPr>
          <w:rFonts w:ascii="Times New Roman" w:hAnsi="Times New Roman" w:cs="Times New Roman"/>
          <w:b/>
          <w:bCs/>
          <w:sz w:val="24"/>
          <w:szCs w:val="24"/>
        </w:rPr>
      </w:pPr>
    </w:p>
    <w:p w14:paraId="7B0035E2" w14:textId="77777777" w:rsidR="00F1029D" w:rsidRPr="003F6102" w:rsidRDefault="00F1029D" w:rsidP="00F1029D">
      <w:pPr>
        <w:pStyle w:val="ListParagraph"/>
        <w:spacing w:line="360" w:lineRule="auto"/>
        <w:jc w:val="both"/>
        <w:rPr>
          <w:rFonts w:ascii="Times New Roman" w:hAnsi="Times New Roman" w:cs="Times New Roman"/>
          <w:sz w:val="24"/>
          <w:szCs w:val="24"/>
        </w:rPr>
      </w:pPr>
    </w:p>
    <w:tbl>
      <w:tblPr>
        <w:tblW w:w="7833" w:type="dxa"/>
        <w:tblLook w:val="04A0" w:firstRow="1" w:lastRow="0" w:firstColumn="1" w:lastColumn="0" w:noHBand="0" w:noVBand="1"/>
      </w:tblPr>
      <w:tblGrid>
        <w:gridCol w:w="7099"/>
        <w:gridCol w:w="734"/>
      </w:tblGrid>
      <w:tr w:rsidR="00F1029D" w14:paraId="3C959B9B" w14:textId="77777777" w:rsidTr="00AB7F22">
        <w:trPr>
          <w:trHeight w:val="618"/>
        </w:trPr>
        <w:tc>
          <w:tcPr>
            <w:tcW w:w="7099" w:type="dxa"/>
            <w:tcBorders>
              <w:top w:val="single" w:sz="4" w:space="0" w:color="auto"/>
              <w:left w:val="single" w:sz="4" w:space="0" w:color="auto"/>
              <w:bottom w:val="single" w:sz="4" w:space="0" w:color="auto"/>
              <w:right w:val="single" w:sz="4" w:space="0" w:color="auto"/>
            </w:tcBorders>
            <w:noWrap/>
            <w:vAlign w:val="center"/>
          </w:tcPr>
          <w:p w14:paraId="7C131EDD" w14:textId="52CE96F2" w:rsidR="00F1029D" w:rsidRPr="00AB7F22" w:rsidRDefault="00AB7F22" w:rsidP="00AB7F22">
            <w:pPr>
              <w:pStyle w:val="ListParagraph"/>
              <w:numPr>
                <w:ilvl w:val="0"/>
                <w:numId w:val="16"/>
              </w:numPr>
              <w:spacing w:line="360" w:lineRule="auto"/>
              <w:jc w:val="both"/>
              <w:rPr>
                <w:rFonts w:ascii="Times New Roman" w:hAnsi="Times New Roman" w:cs="Times New Roman"/>
                <w:sz w:val="24"/>
                <w:szCs w:val="24"/>
              </w:rPr>
            </w:pPr>
            <w:r w:rsidRPr="003F6102">
              <w:rPr>
                <w:rFonts w:ascii="Times New Roman" w:hAnsi="Times New Roman" w:cs="Times New Roman"/>
                <w:sz w:val="24"/>
                <w:szCs w:val="24"/>
              </w:rPr>
              <w:t>Do you need someone to explain to you how to use Moodle?</w:t>
            </w:r>
          </w:p>
        </w:tc>
        <w:tc>
          <w:tcPr>
            <w:tcW w:w="734" w:type="dxa"/>
            <w:tcBorders>
              <w:top w:val="single" w:sz="4" w:space="0" w:color="auto"/>
              <w:left w:val="nil"/>
              <w:bottom w:val="single" w:sz="4" w:space="0" w:color="auto"/>
              <w:right w:val="single" w:sz="4" w:space="0" w:color="auto"/>
            </w:tcBorders>
            <w:noWrap/>
            <w:vAlign w:val="bottom"/>
          </w:tcPr>
          <w:p w14:paraId="0493FE76" w14:textId="77777777" w:rsidR="00F1029D" w:rsidRDefault="00F1029D" w:rsidP="00082C23">
            <w:pPr>
              <w:spacing w:after="0" w:line="360" w:lineRule="auto"/>
              <w:jc w:val="both"/>
              <w:rPr>
                <w:rFonts w:ascii="Times New Roman" w:eastAsia="Times New Roman" w:hAnsi="Times New Roman" w:cs="Times New Roman"/>
                <w:color w:val="000000"/>
                <w:sz w:val="24"/>
                <w:szCs w:val="24"/>
                <w:lang w:val="en-US"/>
              </w:rPr>
            </w:pPr>
          </w:p>
        </w:tc>
      </w:tr>
      <w:tr w:rsidR="007832FF" w14:paraId="6E162B8E" w14:textId="77777777" w:rsidTr="00AB7F22">
        <w:trPr>
          <w:trHeight w:val="371"/>
        </w:trPr>
        <w:tc>
          <w:tcPr>
            <w:tcW w:w="7099" w:type="dxa"/>
            <w:tcBorders>
              <w:top w:val="single" w:sz="4" w:space="0" w:color="auto"/>
              <w:left w:val="single" w:sz="4" w:space="0" w:color="auto"/>
              <w:bottom w:val="single" w:sz="4" w:space="0" w:color="auto"/>
              <w:right w:val="single" w:sz="4" w:space="0" w:color="auto"/>
            </w:tcBorders>
            <w:noWrap/>
            <w:vAlign w:val="center"/>
            <w:hideMark/>
          </w:tcPr>
          <w:p w14:paraId="21AD6E88"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Yes</w:t>
            </w:r>
          </w:p>
        </w:tc>
        <w:tc>
          <w:tcPr>
            <w:tcW w:w="734" w:type="dxa"/>
            <w:tcBorders>
              <w:top w:val="single" w:sz="4" w:space="0" w:color="auto"/>
              <w:left w:val="nil"/>
              <w:bottom w:val="single" w:sz="4" w:space="0" w:color="auto"/>
              <w:right w:val="single" w:sz="4" w:space="0" w:color="auto"/>
            </w:tcBorders>
            <w:noWrap/>
            <w:vAlign w:val="bottom"/>
            <w:hideMark/>
          </w:tcPr>
          <w:p w14:paraId="15761527"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w:t>
            </w:r>
          </w:p>
        </w:tc>
      </w:tr>
      <w:tr w:rsidR="007832FF" w14:paraId="67AAE7D1" w14:textId="77777777" w:rsidTr="00AB7F22">
        <w:trPr>
          <w:trHeight w:val="557"/>
        </w:trPr>
        <w:tc>
          <w:tcPr>
            <w:tcW w:w="7099" w:type="dxa"/>
            <w:tcBorders>
              <w:top w:val="nil"/>
              <w:left w:val="single" w:sz="4" w:space="0" w:color="auto"/>
              <w:bottom w:val="single" w:sz="4" w:space="0" w:color="auto"/>
              <w:right w:val="single" w:sz="4" w:space="0" w:color="auto"/>
            </w:tcBorders>
            <w:noWrap/>
            <w:vAlign w:val="center"/>
            <w:hideMark/>
          </w:tcPr>
          <w:p w14:paraId="6391D97D"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w:t>
            </w:r>
          </w:p>
        </w:tc>
        <w:tc>
          <w:tcPr>
            <w:tcW w:w="734" w:type="dxa"/>
            <w:tcBorders>
              <w:top w:val="nil"/>
              <w:left w:val="nil"/>
              <w:bottom w:val="single" w:sz="4" w:space="0" w:color="auto"/>
              <w:right w:val="single" w:sz="4" w:space="0" w:color="auto"/>
            </w:tcBorders>
            <w:noWrap/>
            <w:vAlign w:val="bottom"/>
            <w:hideMark/>
          </w:tcPr>
          <w:p w14:paraId="6D516C0C"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13</w:t>
            </w:r>
          </w:p>
        </w:tc>
      </w:tr>
    </w:tbl>
    <w:p w14:paraId="7CFC13C8" w14:textId="77777777" w:rsidR="00F11754" w:rsidRDefault="00F11754" w:rsidP="005740E4">
      <w:pPr>
        <w:spacing w:line="360" w:lineRule="auto"/>
        <w:jc w:val="both"/>
      </w:pPr>
    </w:p>
    <w:p w14:paraId="01372C33" w14:textId="77777777" w:rsidR="00AB7F22" w:rsidRPr="003F6102" w:rsidRDefault="00AB7F22" w:rsidP="00AB7F22">
      <w:pPr>
        <w:pStyle w:val="ListParagraph"/>
        <w:spacing w:line="360" w:lineRule="auto"/>
        <w:jc w:val="both"/>
        <w:rPr>
          <w:rFonts w:ascii="Times New Roman" w:hAnsi="Times New Roman" w:cs="Times New Roman"/>
          <w:sz w:val="24"/>
          <w:szCs w:val="24"/>
        </w:rPr>
      </w:pPr>
    </w:p>
    <w:tbl>
      <w:tblPr>
        <w:tblW w:w="7648" w:type="dxa"/>
        <w:tblInd w:w="300" w:type="dxa"/>
        <w:tblLook w:val="04A0" w:firstRow="1" w:lastRow="0" w:firstColumn="1" w:lastColumn="0" w:noHBand="0" w:noVBand="1"/>
      </w:tblPr>
      <w:tblGrid>
        <w:gridCol w:w="5528"/>
        <w:gridCol w:w="2120"/>
      </w:tblGrid>
      <w:tr w:rsidR="00AB7F22" w14:paraId="26DA573E" w14:textId="77777777" w:rsidTr="000A4115">
        <w:trPr>
          <w:trHeight w:val="358"/>
        </w:trPr>
        <w:tc>
          <w:tcPr>
            <w:tcW w:w="5528" w:type="dxa"/>
            <w:tcBorders>
              <w:top w:val="single" w:sz="4" w:space="0" w:color="auto"/>
              <w:left w:val="single" w:sz="4" w:space="0" w:color="auto"/>
              <w:bottom w:val="single" w:sz="4" w:space="0" w:color="auto"/>
              <w:right w:val="single" w:sz="4" w:space="0" w:color="auto"/>
            </w:tcBorders>
            <w:noWrap/>
            <w:vAlign w:val="center"/>
          </w:tcPr>
          <w:p w14:paraId="33E62F5C" w14:textId="49DE3CE5" w:rsidR="00AB7F22" w:rsidRPr="00AB7F22" w:rsidRDefault="00AB7F22" w:rsidP="00AB7F22">
            <w:pPr>
              <w:pStyle w:val="ListParagraph"/>
              <w:numPr>
                <w:ilvl w:val="0"/>
                <w:numId w:val="16"/>
              </w:numPr>
              <w:spacing w:line="360" w:lineRule="auto"/>
              <w:jc w:val="both"/>
              <w:rPr>
                <w:rFonts w:ascii="Times New Roman" w:hAnsi="Times New Roman" w:cs="Times New Roman"/>
                <w:sz w:val="24"/>
                <w:szCs w:val="24"/>
              </w:rPr>
            </w:pPr>
            <w:r w:rsidRPr="00AB7F22">
              <w:rPr>
                <w:rFonts w:ascii="Times New Roman" w:hAnsi="Times New Roman" w:cs="Times New Roman"/>
                <w:sz w:val="24"/>
                <w:szCs w:val="24"/>
              </w:rPr>
              <w:t>How easy is Moodle to use?</w:t>
            </w:r>
          </w:p>
        </w:tc>
        <w:tc>
          <w:tcPr>
            <w:tcW w:w="2120" w:type="dxa"/>
            <w:tcBorders>
              <w:top w:val="single" w:sz="4" w:space="0" w:color="auto"/>
              <w:left w:val="nil"/>
              <w:bottom w:val="single" w:sz="4" w:space="0" w:color="auto"/>
              <w:right w:val="single" w:sz="4" w:space="0" w:color="auto"/>
            </w:tcBorders>
            <w:noWrap/>
            <w:vAlign w:val="bottom"/>
          </w:tcPr>
          <w:p w14:paraId="20B3A554"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7832FF" w14:paraId="4E5A9B9E" w14:textId="77777777" w:rsidTr="000A4115">
        <w:trPr>
          <w:trHeight w:val="358"/>
        </w:trPr>
        <w:tc>
          <w:tcPr>
            <w:tcW w:w="5528" w:type="dxa"/>
            <w:tcBorders>
              <w:top w:val="single" w:sz="4" w:space="0" w:color="auto"/>
              <w:left w:val="single" w:sz="4" w:space="0" w:color="auto"/>
              <w:bottom w:val="single" w:sz="4" w:space="0" w:color="auto"/>
              <w:right w:val="single" w:sz="4" w:space="0" w:color="auto"/>
            </w:tcBorders>
            <w:noWrap/>
            <w:vAlign w:val="center"/>
            <w:hideMark/>
          </w:tcPr>
          <w:p w14:paraId="2E69DF85"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Very easy</w:t>
            </w:r>
          </w:p>
        </w:tc>
        <w:tc>
          <w:tcPr>
            <w:tcW w:w="2120" w:type="dxa"/>
            <w:tcBorders>
              <w:top w:val="single" w:sz="4" w:space="0" w:color="auto"/>
              <w:left w:val="nil"/>
              <w:bottom w:val="single" w:sz="4" w:space="0" w:color="auto"/>
              <w:right w:val="single" w:sz="4" w:space="0" w:color="auto"/>
            </w:tcBorders>
            <w:noWrap/>
            <w:vAlign w:val="bottom"/>
            <w:hideMark/>
          </w:tcPr>
          <w:p w14:paraId="2EB0C3F7"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8</w:t>
            </w:r>
          </w:p>
        </w:tc>
      </w:tr>
      <w:tr w:rsidR="007832FF" w14:paraId="1D167EEF" w14:textId="77777777" w:rsidTr="000A4115">
        <w:trPr>
          <w:trHeight w:val="358"/>
        </w:trPr>
        <w:tc>
          <w:tcPr>
            <w:tcW w:w="5528" w:type="dxa"/>
            <w:tcBorders>
              <w:top w:val="nil"/>
              <w:left w:val="single" w:sz="4" w:space="0" w:color="auto"/>
              <w:bottom w:val="single" w:sz="4" w:space="0" w:color="auto"/>
              <w:right w:val="single" w:sz="4" w:space="0" w:color="auto"/>
            </w:tcBorders>
            <w:noWrap/>
            <w:vAlign w:val="center"/>
            <w:hideMark/>
          </w:tcPr>
          <w:p w14:paraId="0510E1C8"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Easy</w:t>
            </w:r>
          </w:p>
        </w:tc>
        <w:tc>
          <w:tcPr>
            <w:tcW w:w="2120" w:type="dxa"/>
            <w:tcBorders>
              <w:top w:val="nil"/>
              <w:left w:val="nil"/>
              <w:bottom w:val="single" w:sz="4" w:space="0" w:color="auto"/>
              <w:right w:val="single" w:sz="4" w:space="0" w:color="auto"/>
            </w:tcBorders>
            <w:noWrap/>
            <w:vAlign w:val="bottom"/>
            <w:hideMark/>
          </w:tcPr>
          <w:p w14:paraId="73B25FEA"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r w:rsidR="007832FF" w14:paraId="0187C0F7" w14:textId="77777777" w:rsidTr="000A4115">
        <w:trPr>
          <w:trHeight w:val="358"/>
        </w:trPr>
        <w:tc>
          <w:tcPr>
            <w:tcW w:w="5528" w:type="dxa"/>
            <w:tcBorders>
              <w:top w:val="nil"/>
              <w:left w:val="single" w:sz="4" w:space="0" w:color="auto"/>
              <w:bottom w:val="single" w:sz="4" w:space="0" w:color="auto"/>
              <w:right w:val="single" w:sz="4" w:space="0" w:color="auto"/>
            </w:tcBorders>
            <w:noWrap/>
            <w:vAlign w:val="center"/>
            <w:hideMark/>
          </w:tcPr>
          <w:p w14:paraId="03105219"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Difficult</w:t>
            </w:r>
          </w:p>
        </w:tc>
        <w:tc>
          <w:tcPr>
            <w:tcW w:w="2120" w:type="dxa"/>
            <w:tcBorders>
              <w:top w:val="nil"/>
              <w:left w:val="nil"/>
              <w:bottom w:val="single" w:sz="4" w:space="0" w:color="auto"/>
              <w:right w:val="single" w:sz="4" w:space="0" w:color="auto"/>
            </w:tcBorders>
            <w:noWrap/>
            <w:vAlign w:val="bottom"/>
            <w:hideMark/>
          </w:tcPr>
          <w:p w14:paraId="242A3032"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0</w:t>
            </w:r>
          </w:p>
        </w:tc>
      </w:tr>
    </w:tbl>
    <w:p w14:paraId="4D77C63D" w14:textId="77777777" w:rsidR="007832FF" w:rsidRDefault="007832FF" w:rsidP="005740E4">
      <w:pPr>
        <w:spacing w:line="360" w:lineRule="auto"/>
        <w:jc w:val="both"/>
      </w:pPr>
    </w:p>
    <w:p w14:paraId="09E8631F" w14:textId="77777777" w:rsidR="00AB7F22" w:rsidRPr="003F6102" w:rsidRDefault="00AB7F22" w:rsidP="00AB7F22">
      <w:pPr>
        <w:pStyle w:val="ListParagraph"/>
        <w:spacing w:line="360" w:lineRule="auto"/>
        <w:jc w:val="both"/>
        <w:rPr>
          <w:rFonts w:ascii="Times New Roman" w:hAnsi="Times New Roman" w:cs="Times New Roman"/>
          <w:sz w:val="24"/>
          <w:szCs w:val="24"/>
        </w:rPr>
      </w:pPr>
    </w:p>
    <w:tbl>
      <w:tblPr>
        <w:tblW w:w="7765" w:type="dxa"/>
        <w:tblInd w:w="300" w:type="dxa"/>
        <w:tblLook w:val="04A0" w:firstRow="1" w:lastRow="0" w:firstColumn="1" w:lastColumn="0" w:noHBand="0" w:noVBand="1"/>
      </w:tblPr>
      <w:tblGrid>
        <w:gridCol w:w="5932"/>
        <w:gridCol w:w="1833"/>
      </w:tblGrid>
      <w:tr w:rsidR="00AB7F22" w14:paraId="077D73FD" w14:textId="77777777" w:rsidTr="00AB7F22">
        <w:trPr>
          <w:trHeight w:val="303"/>
        </w:trPr>
        <w:tc>
          <w:tcPr>
            <w:tcW w:w="5932" w:type="dxa"/>
            <w:tcBorders>
              <w:top w:val="single" w:sz="4" w:space="0" w:color="auto"/>
              <w:left w:val="single" w:sz="4" w:space="0" w:color="auto"/>
              <w:bottom w:val="single" w:sz="4" w:space="0" w:color="auto"/>
              <w:right w:val="single" w:sz="4" w:space="0" w:color="auto"/>
            </w:tcBorders>
            <w:noWrap/>
            <w:vAlign w:val="center"/>
          </w:tcPr>
          <w:p w14:paraId="302BEDB7" w14:textId="30000CB5" w:rsidR="00AB7F22" w:rsidRPr="00AB7F22" w:rsidRDefault="00AB7F22" w:rsidP="00AB7F22">
            <w:pPr>
              <w:pStyle w:val="ListParagraph"/>
              <w:numPr>
                <w:ilvl w:val="0"/>
                <w:numId w:val="16"/>
              </w:numPr>
              <w:spacing w:line="360" w:lineRule="auto"/>
              <w:jc w:val="both"/>
              <w:rPr>
                <w:rFonts w:ascii="Times New Roman" w:hAnsi="Times New Roman" w:cs="Times New Roman"/>
                <w:sz w:val="24"/>
                <w:szCs w:val="24"/>
              </w:rPr>
            </w:pPr>
            <w:r w:rsidRPr="00AB7F22">
              <w:rPr>
                <w:rFonts w:ascii="Times New Roman" w:hAnsi="Times New Roman" w:cs="Times New Roman"/>
                <w:sz w:val="24"/>
                <w:szCs w:val="24"/>
              </w:rPr>
              <w:t>How often do you check your email in Moodle?</w:t>
            </w:r>
          </w:p>
        </w:tc>
        <w:tc>
          <w:tcPr>
            <w:tcW w:w="1833" w:type="dxa"/>
            <w:tcBorders>
              <w:top w:val="single" w:sz="4" w:space="0" w:color="auto"/>
              <w:left w:val="nil"/>
              <w:bottom w:val="single" w:sz="4" w:space="0" w:color="auto"/>
              <w:right w:val="single" w:sz="4" w:space="0" w:color="auto"/>
            </w:tcBorders>
            <w:noWrap/>
            <w:vAlign w:val="bottom"/>
          </w:tcPr>
          <w:p w14:paraId="204B6564"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7832FF" w14:paraId="3E08E49F" w14:textId="77777777" w:rsidTr="00AB7F22">
        <w:trPr>
          <w:trHeight w:val="303"/>
        </w:trPr>
        <w:tc>
          <w:tcPr>
            <w:tcW w:w="5932" w:type="dxa"/>
            <w:tcBorders>
              <w:top w:val="single" w:sz="4" w:space="0" w:color="auto"/>
              <w:left w:val="single" w:sz="4" w:space="0" w:color="auto"/>
              <w:bottom w:val="single" w:sz="4" w:space="0" w:color="auto"/>
              <w:right w:val="single" w:sz="4" w:space="0" w:color="auto"/>
            </w:tcBorders>
            <w:noWrap/>
            <w:vAlign w:val="center"/>
            <w:hideMark/>
          </w:tcPr>
          <w:p w14:paraId="345A54C6"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Every day</w:t>
            </w:r>
          </w:p>
        </w:tc>
        <w:tc>
          <w:tcPr>
            <w:tcW w:w="1833" w:type="dxa"/>
            <w:tcBorders>
              <w:top w:val="single" w:sz="4" w:space="0" w:color="auto"/>
              <w:left w:val="nil"/>
              <w:bottom w:val="single" w:sz="4" w:space="0" w:color="auto"/>
              <w:right w:val="single" w:sz="4" w:space="0" w:color="auto"/>
            </w:tcBorders>
            <w:noWrap/>
            <w:vAlign w:val="bottom"/>
            <w:hideMark/>
          </w:tcPr>
          <w:p w14:paraId="0872FAB7"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w:t>
            </w:r>
          </w:p>
        </w:tc>
      </w:tr>
      <w:tr w:rsidR="007832FF" w14:paraId="2740995F" w14:textId="77777777" w:rsidTr="00AB7F22">
        <w:trPr>
          <w:trHeight w:val="315"/>
        </w:trPr>
        <w:tc>
          <w:tcPr>
            <w:tcW w:w="5932" w:type="dxa"/>
            <w:tcBorders>
              <w:top w:val="nil"/>
              <w:left w:val="single" w:sz="4" w:space="0" w:color="auto"/>
              <w:bottom w:val="single" w:sz="4" w:space="0" w:color="auto"/>
              <w:right w:val="single" w:sz="4" w:space="0" w:color="auto"/>
            </w:tcBorders>
            <w:noWrap/>
            <w:vAlign w:val="center"/>
            <w:hideMark/>
          </w:tcPr>
          <w:p w14:paraId="76376CB1"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 few times a week</w:t>
            </w:r>
          </w:p>
        </w:tc>
        <w:tc>
          <w:tcPr>
            <w:tcW w:w="1833" w:type="dxa"/>
            <w:tcBorders>
              <w:top w:val="nil"/>
              <w:left w:val="nil"/>
              <w:bottom w:val="single" w:sz="4" w:space="0" w:color="auto"/>
              <w:right w:val="single" w:sz="4" w:space="0" w:color="auto"/>
            </w:tcBorders>
            <w:noWrap/>
            <w:vAlign w:val="bottom"/>
            <w:hideMark/>
          </w:tcPr>
          <w:p w14:paraId="4751C6B3"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w:t>
            </w:r>
          </w:p>
        </w:tc>
      </w:tr>
      <w:tr w:rsidR="007832FF" w14:paraId="5E716DF4" w14:textId="77777777" w:rsidTr="00AB7F22">
        <w:trPr>
          <w:trHeight w:val="315"/>
        </w:trPr>
        <w:tc>
          <w:tcPr>
            <w:tcW w:w="5932" w:type="dxa"/>
            <w:tcBorders>
              <w:top w:val="nil"/>
              <w:left w:val="single" w:sz="4" w:space="0" w:color="auto"/>
              <w:bottom w:val="single" w:sz="4" w:space="0" w:color="auto"/>
              <w:right w:val="single" w:sz="4" w:space="0" w:color="auto"/>
            </w:tcBorders>
            <w:noWrap/>
            <w:vAlign w:val="center"/>
            <w:hideMark/>
          </w:tcPr>
          <w:p w14:paraId="74488AE7"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About once a week</w:t>
            </w:r>
          </w:p>
        </w:tc>
        <w:tc>
          <w:tcPr>
            <w:tcW w:w="1833" w:type="dxa"/>
            <w:tcBorders>
              <w:top w:val="nil"/>
              <w:left w:val="nil"/>
              <w:bottom w:val="single" w:sz="4" w:space="0" w:color="auto"/>
              <w:right w:val="single" w:sz="4" w:space="0" w:color="auto"/>
            </w:tcBorders>
            <w:noWrap/>
            <w:vAlign w:val="bottom"/>
            <w:hideMark/>
          </w:tcPr>
          <w:p w14:paraId="1E05C55E"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w:t>
            </w:r>
          </w:p>
        </w:tc>
      </w:tr>
      <w:tr w:rsidR="007832FF" w14:paraId="41F9D50A" w14:textId="77777777" w:rsidTr="00AB7F22">
        <w:trPr>
          <w:trHeight w:val="315"/>
        </w:trPr>
        <w:tc>
          <w:tcPr>
            <w:tcW w:w="5932" w:type="dxa"/>
            <w:tcBorders>
              <w:top w:val="nil"/>
              <w:left w:val="single" w:sz="4" w:space="0" w:color="auto"/>
              <w:bottom w:val="single" w:sz="4" w:space="0" w:color="auto"/>
              <w:right w:val="single" w:sz="4" w:space="0" w:color="auto"/>
            </w:tcBorders>
            <w:noWrap/>
            <w:vAlign w:val="center"/>
            <w:hideMark/>
          </w:tcPr>
          <w:p w14:paraId="40941C6E"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 few times a month</w:t>
            </w:r>
          </w:p>
        </w:tc>
        <w:tc>
          <w:tcPr>
            <w:tcW w:w="1833" w:type="dxa"/>
            <w:tcBorders>
              <w:top w:val="nil"/>
              <w:left w:val="nil"/>
              <w:bottom w:val="single" w:sz="4" w:space="0" w:color="auto"/>
              <w:right w:val="single" w:sz="4" w:space="0" w:color="auto"/>
            </w:tcBorders>
            <w:noWrap/>
            <w:vAlign w:val="bottom"/>
            <w:hideMark/>
          </w:tcPr>
          <w:p w14:paraId="0D138C4B"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w:t>
            </w:r>
          </w:p>
        </w:tc>
      </w:tr>
    </w:tbl>
    <w:p w14:paraId="68666561" w14:textId="3C7CE2D8" w:rsidR="007832FF" w:rsidRDefault="007832FF" w:rsidP="005740E4">
      <w:pPr>
        <w:spacing w:line="360" w:lineRule="auto"/>
        <w:jc w:val="both"/>
      </w:pPr>
    </w:p>
    <w:p w14:paraId="509657E7" w14:textId="77777777" w:rsidR="00AB7F22" w:rsidRPr="00AB7F22" w:rsidRDefault="00AB7F22" w:rsidP="00AB7F22">
      <w:pPr>
        <w:spacing w:line="360" w:lineRule="auto"/>
        <w:jc w:val="both"/>
        <w:rPr>
          <w:rFonts w:ascii="Times New Roman" w:hAnsi="Times New Roman" w:cs="Times New Roman"/>
          <w:sz w:val="24"/>
          <w:szCs w:val="24"/>
        </w:rPr>
      </w:pPr>
    </w:p>
    <w:tbl>
      <w:tblPr>
        <w:tblW w:w="8169" w:type="dxa"/>
        <w:tblInd w:w="300" w:type="dxa"/>
        <w:tblLook w:val="04A0" w:firstRow="1" w:lastRow="0" w:firstColumn="1" w:lastColumn="0" w:noHBand="0" w:noVBand="1"/>
      </w:tblPr>
      <w:tblGrid>
        <w:gridCol w:w="6641"/>
        <w:gridCol w:w="1528"/>
      </w:tblGrid>
      <w:tr w:rsidR="00AB7F22" w14:paraId="152E1094" w14:textId="77777777" w:rsidTr="00AB7F22">
        <w:trPr>
          <w:trHeight w:val="291"/>
        </w:trPr>
        <w:tc>
          <w:tcPr>
            <w:tcW w:w="6641" w:type="dxa"/>
            <w:tcBorders>
              <w:top w:val="single" w:sz="4" w:space="0" w:color="auto"/>
              <w:left w:val="single" w:sz="4" w:space="0" w:color="auto"/>
              <w:bottom w:val="single" w:sz="4" w:space="0" w:color="auto"/>
              <w:right w:val="single" w:sz="4" w:space="0" w:color="auto"/>
            </w:tcBorders>
            <w:noWrap/>
            <w:vAlign w:val="center"/>
          </w:tcPr>
          <w:p w14:paraId="019F4AE7" w14:textId="1195A52D" w:rsidR="00AB7F22" w:rsidRPr="00AB7F22" w:rsidRDefault="00AB7F22" w:rsidP="00AB7F22">
            <w:pPr>
              <w:pStyle w:val="ListParagraph"/>
              <w:numPr>
                <w:ilvl w:val="0"/>
                <w:numId w:val="16"/>
              </w:numPr>
              <w:spacing w:after="0" w:line="360" w:lineRule="auto"/>
              <w:jc w:val="both"/>
              <w:rPr>
                <w:rFonts w:ascii="Times New Roman" w:eastAsia="Times New Roman" w:hAnsi="Times New Roman" w:cs="Times New Roman"/>
                <w:color w:val="000000"/>
                <w:sz w:val="24"/>
                <w:szCs w:val="24"/>
                <w:lang w:val="en-US"/>
              </w:rPr>
            </w:pPr>
            <w:r w:rsidRPr="00AB7F22">
              <w:rPr>
                <w:rFonts w:ascii="Times New Roman" w:hAnsi="Times New Roman" w:cs="Times New Roman"/>
                <w:sz w:val="24"/>
                <w:szCs w:val="24"/>
              </w:rPr>
              <w:t>Does a Moodle help you to improve your learning at University?</w:t>
            </w:r>
          </w:p>
        </w:tc>
        <w:tc>
          <w:tcPr>
            <w:tcW w:w="1528" w:type="dxa"/>
            <w:tcBorders>
              <w:top w:val="single" w:sz="4" w:space="0" w:color="auto"/>
              <w:left w:val="nil"/>
              <w:bottom w:val="single" w:sz="4" w:space="0" w:color="auto"/>
              <w:right w:val="single" w:sz="4" w:space="0" w:color="auto"/>
            </w:tcBorders>
            <w:noWrap/>
            <w:vAlign w:val="bottom"/>
          </w:tcPr>
          <w:p w14:paraId="5709271B"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7832FF" w14:paraId="56912BB8" w14:textId="77777777" w:rsidTr="00AB7F22">
        <w:trPr>
          <w:trHeight w:val="291"/>
        </w:trPr>
        <w:tc>
          <w:tcPr>
            <w:tcW w:w="6641" w:type="dxa"/>
            <w:tcBorders>
              <w:top w:val="single" w:sz="4" w:space="0" w:color="auto"/>
              <w:left w:val="single" w:sz="4" w:space="0" w:color="auto"/>
              <w:bottom w:val="single" w:sz="4" w:space="0" w:color="auto"/>
              <w:right w:val="single" w:sz="4" w:space="0" w:color="auto"/>
            </w:tcBorders>
            <w:noWrap/>
            <w:vAlign w:val="center"/>
            <w:hideMark/>
          </w:tcPr>
          <w:p w14:paraId="5377532A"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Very helpful</w:t>
            </w:r>
          </w:p>
        </w:tc>
        <w:tc>
          <w:tcPr>
            <w:tcW w:w="1528" w:type="dxa"/>
            <w:tcBorders>
              <w:top w:val="single" w:sz="4" w:space="0" w:color="auto"/>
              <w:left w:val="nil"/>
              <w:bottom w:val="single" w:sz="4" w:space="0" w:color="auto"/>
              <w:right w:val="single" w:sz="4" w:space="0" w:color="auto"/>
            </w:tcBorders>
            <w:noWrap/>
            <w:vAlign w:val="bottom"/>
            <w:hideMark/>
          </w:tcPr>
          <w:p w14:paraId="23BE4CB3"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r w:rsidR="007832FF" w14:paraId="7BF5390E" w14:textId="77777777" w:rsidTr="00AB7F22">
        <w:trPr>
          <w:trHeight w:val="291"/>
        </w:trPr>
        <w:tc>
          <w:tcPr>
            <w:tcW w:w="6641" w:type="dxa"/>
            <w:tcBorders>
              <w:top w:val="nil"/>
              <w:left w:val="single" w:sz="4" w:space="0" w:color="auto"/>
              <w:bottom w:val="single" w:sz="4" w:space="0" w:color="auto"/>
              <w:right w:val="single" w:sz="4" w:space="0" w:color="auto"/>
            </w:tcBorders>
            <w:noWrap/>
            <w:vAlign w:val="center"/>
            <w:hideMark/>
          </w:tcPr>
          <w:p w14:paraId="1A4710A1"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Somewhat helpful</w:t>
            </w:r>
          </w:p>
        </w:tc>
        <w:tc>
          <w:tcPr>
            <w:tcW w:w="1528" w:type="dxa"/>
            <w:tcBorders>
              <w:top w:val="nil"/>
              <w:left w:val="nil"/>
              <w:bottom w:val="single" w:sz="4" w:space="0" w:color="auto"/>
              <w:right w:val="single" w:sz="4" w:space="0" w:color="auto"/>
            </w:tcBorders>
            <w:noWrap/>
            <w:vAlign w:val="bottom"/>
            <w:hideMark/>
          </w:tcPr>
          <w:p w14:paraId="3355C1B6"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r w:rsidR="007832FF" w14:paraId="680B4995" w14:textId="77777777" w:rsidTr="00AB7F22">
        <w:trPr>
          <w:trHeight w:val="291"/>
        </w:trPr>
        <w:tc>
          <w:tcPr>
            <w:tcW w:w="6641" w:type="dxa"/>
            <w:tcBorders>
              <w:top w:val="nil"/>
              <w:left w:val="single" w:sz="4" w:space="0" w:color="auto"/>
              <w:bottom w:val="single" w:sz="4" w:space="0" w:color="auto"/>
              <w:right w:val="single" w:sz="4" w:space="0" w:color="auto"/>
            </w:tcBorders>
            <w:noWrap/>
            <w:vAlign w:val="center"/>
            <w:hideMark/>
          </w:tcPr>
          <w:p w14:paraId="099ADB68"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Not so helpful</w:t>
            </w:r>
          </w:p>
        </w:tc>
        <w:tc>
          <w:tcPr>
            <w:tcW w:w="1528" w:type="dxa"/>
            <w:tcBorders>
              <w:top w:val="nil"/>
              <w:left w:val="nil"/>
              <w:bottom w:val="single" w:sz="4" w:space="0" w:color="auto"/>
              <w:right w:val="single" w:sz="4" w:space="0" w:color="auto"/>
            </w:tcBorders>
            <w:noWrap/>
            <w:vAlign w:val="bottom"/>
            <w:hideMark/>
          </w:tcPr>
          <w:p w14:paraId="14DFC813"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r>
      <w:tr w:rsidR="007832FF" w14:paraId="7CA0B2E0" w14:textId="77777777" w:rsidTr="00AB7F22">
        <w:trPr>
          <w:trHeight w:val="291"/>
        </w:trPr>
        <w:tc>
          <w:tcPr>
            <w:tcW w:w="6641" w:type="dxa"/>
            <w:tcBorders>
              <w:top w:val="nil"/>
              <w:left w:val="single" w:sz="4" w:space="0" w:color="auto"/>
              <w:bottom w:val="single" w:sz="4" w:space="0" w:color="auto"/>
              <w:right w:val="single" w:sz="4" w:space="0" w:color="auto"/>
            </w:tcBorders>
            <w:noWrap/>
            <w:vAlign w:val="center"/>
            <w:hideMark/>
          </w:tcPr>
          <w:p w14:paraId="1412BA50" w14:textId="77777777" w:rsidR="007832FF" w:rsidRDefault="007832FF"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Not at all helpful</w:t>
            </w:r>
          </w:p>
        </w:tc>
        <w:tc>
          <w:tcPr>
            <w:tcW w:w="1528" w:type="dxa"/>
            <w:tcBorders>
              <w:top w:val="nil"/>
              <w:left w:val="nil"/>
              <w:bottom w:val="single" w:sz="4" w:space="0" w:color="auto"/>
              <w:right w:val="single" w:sz="4" w:space="0" w:color="auto"/>
            </w:tcBorders>
            <w:noWrap/>
            <w:vAlign w:val="bottom"/>
            <w:hideMark/>
          </w:tcPr>
          <w:p w14:paraId="2D825918"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0</w:t>
            </w:r>
          </w:p>
        </w:tc>
      </w:tr>
    </w:tbl>
    <w:p w14:paraId="5CF55047" w14:textId="2809A1B8" w:rsidR="00AB7F22" w:rsidRDefault="00AB7F22" w:rsidP="00AB7F22">
      <w:pPr>
        <w:pStyle w:val="ListParagraph"/>
        <w:spacing w:line="360" w:lineRule="auto"/>
        <w:jc w:val="both"/>
        <w:rPr>
          <w:rFonts w:ascii="Times New Roman" w:hAnsi="Times New Roman" w:cs="Times New Roman"/>
          <w:sz w:val="24"/>
          <w:szCs w:val="24"/>
        </w:rPr>
      </w:pPr>
    </w:p>
    <w:p w14:paraId="148DD861" w14:textId="77777777" w:rsidR="00AB7F22" w:rsidRPr="003F6102" w:rsidRDefault="00AB7F22" w:rsidP="00AB7F22">
      <w:pPr>
        <w:pStyle w:val="ListParagraph"/>
        <w:spacing w:line="360" w:lineRule="auto"/>
        <w:jc w:val="both"/>
        <w:rPr>
          <w:rFonts w:ascii="Times New Roman" w:hAnsi="Times New Roman" w:cs="Times New Roman"/>
          <w:sz w:val="24"/>
          <w:szCs w:val="24"/>
        </w:rPr>
      </w:pPr>
    </w:p>
    <w:tbl>
      <w:tblPr>
        <w:tblW w:w="8121" w:type="dxa"/>
        <w:tblInd w:w="311" w:type="dxa"/>
        <w:tblLook w:val="04A0" w:firstRow="1" w:lastRow="0" w:firstColumn="1" w:lastColumn="0" w:noHBand="0" w:noVBand="1"/>
      </w:tblPr>
      <w:tblGrid>
        <w:gridCol w:w="5870"/>
        <w:gridCol w:w="2251"/>
      </w:tblGrid>
      <w:tr w:rsidR="00AB7F22" w14:paraId="4EC33A5F" w14:textId="77777777" w:rsidTr="00114638">
        <w:trPr>
          <w:trHeight w:val="304"/>
        </w:trPr>
        <w:tc>
          <w:tcPr>
            <w:tcW w:w="5870" w:type="dxa"/>
            <w:tcBorders>
              <w:top w:val="single" w:sz="4" w:space="0" w:color="auto"/>
              <w:left w:val="single" w:sz="4" w:space="0" w:color="auto"/>
              <w:bottom w:val="single" w:sz="4" w:space="0" w:color="auto"/>
              <w:right w:val="single" w:sz="4" w:space="0" w:color="auto"/>
            </w:tcBorders>
            <w:noWrap/>
            <w:vAlign w:val="center"/>
          </w:tcPr>
          <w:p w14:paraId="3C4275D6" w14:textId="65215493" w:rsidR="00AB7F22" w:rsidRPr="00AB7F22" w:rsidRDefault="00AB7F22" w:rsidP="00AB7F22">
            <w:pPr>
              <w:pStyle w:val="ListParagraph"/>
              <w:numPr>
                <w:ilvl w:val="0"/>
                <w:numId w:val="16"/>
              </w:numPr>
              <w:spacing w:line="360" w:lineRule="auto"/>
              <w:jc w:val="both"/>
              <w:rPr>
                <w:rFonts w:ascii="Times New Roman" w:hAnsi="Times New Roman" w:cs="Times New Roman"/>
                <w:sz w:val="24"/>
                <w:szCs w:val="24"/>
              </w:rPr>
            </w:pPr>
            <w:r w:rsidRPr="00AB7F22">
              <w:rPr>
                <w:rFonts w:ascii="Times New Roman" w:hAnsi="Times New Roman" w:cs="Times New Roman"/>
                <w:sz w:val="24"/>
                <w:szCs w:val="24"/>
              </w:rPr>
              <w:t>Can you upload your assignments to Moodle?</w:t>
            </w:r>
          </w:p>
        </w:tc>
        <w:tc>
          <w:tcPr>
            <w:tcW w:w="2251" w:type="dxa"/>
            <w:tcBorders>
              <w:top w:val="single" w:sz="4" w:space="0" w:color="auto"/>
              <w:left w:val="nil"/>
              <w:bottom w:val="single" w:sz="4" w:space="0" w:color="auto"/>
              <w:right w:val="single" w:sz="4" w:space="0" w:color="auto"/>
            </w:tcBorders>
            <w:noWrap/>
            <w:vAlign w:val="bottom"/>
          </w:tcPr>
          <w:p w14:paraId="5CAF5E58"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7832FF" w14:paraId="772EBE18" w14:textId="77777777" w:rsidTr="00114638">
        <w:trPr>
          <w:trHeight w:val="304"/>
        </w:trPr>
        <w:tc>
          <w:tcPr>
            <w:tcW w:w="5870" w:type="dxa"/>
            <w:tcBorders>
              <w:top w:val="single" w:sz="4" w:space="0" w:color="auto"/>
              <w:left w:val="single" w:sz="4" w:space="0" w:color="auto"/>
              <w:bottom w:val="single" w:sz="4" w:space="0" w:color="auto"/>
              <w:right w:val="single" w:sz="4" w:space="0" w:color="auto"/>
            </w:tcBorders>
            <w:noWrap/>
            <w:vAlign w:val="center"/>
            <w:hideMark/>
          </w:tcPr>
          <w:p w14:paraId="0784851E" w14:textId="77777777" w:rsidR="007832FF" w:rsidRDefault="007832FF" w:rsidP="00082C23">
            <w:pPr>
              <w:spacing w:after="0" w:line="360" w:lineRule="auto"/>
              <w:ind w:firstLineChars="1200" w:firstLine="288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Yes</w:t>
            </w:r>
          </w:p>
        </w:tc>
        <w:tc>
          <w:tcPr>
            <w:tcW w:w="2251" w:type="dxa"/>
            <w:tcBorders>
              <w:top w:val="single" w:sz="4" w:space="0" w:color="auto"/>
              <w:left w:val="nil"/>
              <w:bottom w:val="single" w:sz="4" w:space="0" w:color="auto"/>
              <w:right w:val="single" w:sz="4" w:space="0" w:color="auto"/>
            </w:tcBorders>
            <w:noWrap/>
            <w:vAlign w:val="bottom"/>
            <w:hideMark/>
          </w:tcPr>
          <w:p w14:paraId="01F38B2C"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15</w:t>
            </w:r>
          </w:p>
        </w:tc>
      </w:tr>
      <w:tr w:rsidR="007832FF" w14:paraId="02C826C0" w14:textId="77777777" w:rsidTr="00114638">
        <w:trPr>
          <w:trHeight w:val="304"/>
        </w:trPr>
        <w:tc>
          <w:tcPr>
            <w:tcW w:w="5870" w:type="dxa"/>
            <w:tcBorders>
              <w:top w:val="nil"/>
              <w:left w:val="single" w:sz="4" w:space="0" w:color="auto"/>
              <w:bottom w:val="single" w:sz="4" w:space="0" w:color="auto"/>
              <w:right w:val="single" w:sz="4" w:space="0" w:color="auto"/>
            </w:tcBorders>
            <w:noWrap/>
            <w:vAlign w:val="center"/>
            <w:hideMark/>
          </w:tcPr>
          <w:p w14:paraId="573F97E1" w14:textId="77777777" w:rsidR="007832FF" w:rsidRDefault="007832FF" w:rsidP="00082C23">
            <w:pPr>
              <w:spacing w:after="0" w:line="360" w:lineRule="auto"/>
              <w:ind w:firstLineChars="1200" w:firstLine="288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w:t>
            </w:r>
          </w:p>
        </w:tc>
        <w:tc>
          <w:tcPr>
            <w:tcW w:w="2251" w:type="dxa"/>
            <w:tcBorders>
              <w:top w:val="nil"/>
              <w:left w:val="nil"/>
              <w:bottom w:val="single" w:sz="4" w:space="0" w:color="auto"/>
              <w:right w:val="single" w:sz="4" w:space="0" w:color="auto"/>
            </w:tcBorders>
            <w:noWrap/>
            <w:vAlign w:val="bottom"/>
            <w:hideMark/>
          </w:tcPr>
          <w:p w14:paraId="3DB27891" w14:textId="77777777" w:rsidR="007832FF" w:rsidRDefault="007832FF"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0</w:t>
            </w:r>
          </w:p>
        </w:tc>
      </w:tr>
    </w:tbl>
    <w:p w14:paraId="2802FE6D" w14:textId="7B732954" w:rsidR="00F131A9" w:rsidRDefault="00F131A9" w:rsidP="00AB7F22">
      <w:pPr>
        <w:pStyle w:val="ListParagraph"/>
        <w:spacing w:line="360" w:lineRule="auto"/>
        <w:jc w:val="both"/>
        <w:rPr>
          <w:rFonts w:ascii="Times New Roman" w:hAnsi="Times New Roman" w:cs="Times New Roman"/>
          <w:sz w:val="24"/>
          <w:szCs w:val="24"/>
        </w:rPr>
      </w:pPr>
    </w:p>
    <w:p w14:paraId="0C0587B6" w14:textId="4B33FEE6" w:rsidR="00AB7F22" w:rsidRDefault="00AB7F22" w:rsidP="00AB7F22">
      <w:pPr>
        <w:pStyle w:val="ListParagraph"/>
        <w:spacing w:line="360" w:lineRule="auto"/>
        <w:jc w:val="both"/>
        <w:rPr>
          <w:rFonts w:ascii="Times New Roman" w:hAnsi="Times New Roman" w:cs="Times New Roman"/>
          <w:sz w:val="24"/>
          <w:szCs w:val="24"/>
        </w:rPr>
      </w:pPr>
    </w:p>
    <w:p w14:paraId="24C696B9" w14:textId="7190F086" w:rsidR="00AB7F22" w:rsidRDefault="00AB7F22" w:rsidP="00AB7F22">
      <w:pPr>
        <w:pStyle w:val="ListParagraph"/>
        <w:spacing w:line="360" w:lineRule="auto"/>
        <w:jc w:val="both"/>
        <w:rPr>
          <w:rFonts w:ascii="Times New Roman" w:hAnsi="Times New Roman" w:cs="Times New Roman"/>
          <w:sz w:val="24"/>
          <w:szCs w:val="24"/>
        </w:rPr>
      </w:pPr>
    </w:p>
    <w:p w14:paraId="60684328" w14:textId="77777777" w:rsidR="00AB7F22" w:rsidRPr="003F6102" w:rsidRDefault="00AB7F22" w:rsidP="00AB7F22">
      <w:pPr>
        <w:pStyle w:val="ListParagraph"/>
        <w:spacing w:line="360" w:lineRule="auto"/>
        <w:jc w:val="both"/>
        <w:rPr>
          <w:rFonts w:ascii="Times New Roman" w:hAnsi="Times New Roman" w:cs="Times New Roman"/>
          <w:sz w:val="24"/>
          <w:szCs w:val="24"/>
        </w:rPr>
      </w:pPr>
    </w:p>
    <w:tbl>
      <w:tblPr>
        <w:tblW w:w="8217" w:type="dxa"/>
        <w:tblLook w:val="04A0" w:firstRow="1" w:lastRow="0" w:firstColumn="1" w:lastColumn="0" w:noHBand="0" w:noVBand="1"/>
      </w:tblPr>
      <w:tblGrid>
        <w:gridCol w:w="6232"/>
        <w:gridCol w:w="1985"/>
      </w:tblGrid>
      <w:tr w:rsidR="00AB7F22" w14:paraId="62E5AF62" w14:textId="77777777" w:rsidTr="00AB7F22">
        <w:trPr>
          <w:trHeight w:val="300"/>
        </w:trPr>
        <w:tc>
          <w:tcPr>
            <w:tcW w:w="6232" w:type="dxa"/>
            <w:tcBorders>
              <w:top w:val="single" w:sz="4" w:space="0" w:color="auto"/>
              <w:left w:val="single" w:sz="4" w:space="0" w:color="auto"/>
              <w:bottom w:val="single" w:sz="4" w:space="0" w:color="auto"/>
              <w:right w:val="single" w:sz="4" w:space="0" w:color="auto"/>
            </w:tcBorders>
            <w:noWrap/>
            <w:vAlign w:val="center"/>
          </w:tcPr>
          <w:p w14:paraId="4071EF5A" w14:textId="7C16E5F2" w:rsidR="00AB7F22" w:rsidRPr="00AB7F22" w:rsidRDefault="00AB7F22" w:rsidP="00AB7F22">
            <w:pPr>
              <w:pStyle w:val="ListParagraph"/>
              <w:numPr>
                <w:ilvl w:val="0"/>
                <w:numId w:val="16"/>
              </w:numPr>
              <w:spacing w:after="0" w:line="360" w:lineRule="auto"/>
              <w:rPr>
                <w:rFonts w:ascii="Times New Roman" w:eastAsia="Times New Roman" w:hAnsi="Times New Roman" w:cs="Times New Roman"/>
                <w:color w:val="000000"/>
                <w:sz w:val="24"/>
                <w:szCs w:val="24"/>
                <w:lang w:val="en-US"/>
              </w:rPr>
            </w:pPr>
            <w:r w:rsidRPr="00AB7F22">
              <w:rPr>
                <w:rFonts w:ascii="Times New Roman" w:hAnsi="Times New Roman" w:cs="Times New Roman"/>
                <w:sz w:val="24"/>
                <w:szCs w:val="24"/>
              </w:rPr>
              <w:lastRenderedPageBreak/>
              <w:t>How often do you access Moodle outside the classroom?</w:t>
            </w:r>
          </w:p>
        </w:tc>
        <w:tc>
          <w:tcPr>
            <w:tcW w:w="1985" w:type="dxa"/>
            <w:tcBorders>
              <w:top w:val="single" w:sz="4" w:space="0" w:color="auto"/>
              <w:left w:val="nil"/>
              <w:bottom w:val="single" w:sz="4" w:space="0" w:color="auto"/>
              <w:right w:val="single" w:sz="4" w:space="0" w:color="auto"/>
            </w:tcBorders>
            <w:noWrap/>
            <w:vAlign w:val="bottom"/>
          </w:tcPr>
          <w:p w14:paraId="6DF81FB7"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F131A9" w14:paraId="333DE2BA" w14:textId="77777777" w:rsidTr="00AB7F22">
        <w:trPr>
          <w:trHeight w:val="300"/>
        </w:trPr>
        <w:tc>
          <w:tcPr>
            <w:tcW w:w="6232" w:type="dxa"/>
            <w:tcBorders>
              <w:top w:val="single" w:sz="4" w:space="0" w:color="auto"/>
              <w:left w:val="single" w:sz="4" w:space="0" w:color="auto"/>
              <w:bottom w:val="single" w:sz="4" w:space="0" w:color="auto"/>
              <w:right w:val="single" w:sz="4" w:space="0" w:color="auto"/>
            </w:tcBorders>
            <w:noWrap/>
            <w:vAlign w:val="center"/>
            <w:hideMark/>
          </w:tcPr>
          <w:p w14:paraId="15E7687A"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 few times a week</w:t>
            </w:r>
          </w:p>
        </w:tc>
        <w:tc>
          <w:tcPr>
            <w:tcW w:w="1985" w:type="dxa"/>
            <w:tcBorders>
              <w:top w:val="single" w:sz="4" w:space="0" w:color="auto"/>
              <w:left w:val="nil"/>
              <w:bottom w:val="single" w:sz="4" w:space="0" w:color="auto"/>
              <w:right w:val="single" w:sz="4" w:space="0" w:color="auto"/>
            </w:tcBorders>
            <w:noWrap/>
            <w:vAlign w:val="bottom"/>
            <w:hideMark/>
          </w:tcPr>
          <w:p w14:paraId="699FD1BB"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r w:rsidR="00F131A9" w14:paraId="73E6B6E0" w14:textId="77777777" w:rsidTr="00AB7F22">
        <w:trPr>
          <w:trHeight w:val="300"/>
        </w:trPr>
        <w:tc>
          <w:tcPr>
            <w:tcW w:w="6232" w:type="dxa"/>
            <w:tcBorders>
              <w:top w:val="nil"/>
              <w:left w:val="single" w:sz="4" w:space="0" w:color="auto"/>
              <w:bottom w:val="single" w:sz="4" w:space="0" w:color="auto"/>
              <w:right w:val="single" w:sz="4" w:space="0" w:color="auto"/>
            </w:tcBorders>
            <w:noWrap/>
            <w:vAlign w:val="center"/>
            <w:hideMark/>
          </w:tcPr>
          <w:p w14:paraId="682FD3B5"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About once a week</w:t>
            </w:r>
          </w:p>
        </w:tc>
        <w:tc>
          <w:tcPr>
            <w:tcW w:w="1985" w:type="dxa"/>
            <w:tcBorders>
              <w:top w:val="nil"/>
              <w:left w:val="nil"/>
              <w:bottom w:val="single" w:sz="4" w:space="0" w:color="auto"/>
              <w:right w:val="single" w:sz="4" w:space="0" w:color="auto"/>
            </w:tcBorders>
            <w:noWrap/>
            <w:vAlign w:val="bottom"/>
            <w:hideMark/>
          </w:tcPr>
          <w:p w14:paraId="0DD9B44D"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w:t>
            </w:r>
          </w:p>
        </w:tc>
      </w:tr>
      <w:tr w:rsidR="00F131A9" w14:paraId="6CDAD4E9" w14:textId="77777777" w:rsidTr="00AB7F22">
        <w:trPr>
          <w:trHeight w:val="300"/>
        </w:trPr>
        <w:tc>
          <w:tcPr>
            <w:tcW w:w="6232" w:type="dxa"/>
            <w:tcBorders>
              <w:top w:val="nil"/>
              <w:left w:val="single" w:sz="4" w:space="0" w:color="auto"/>
              <w:bottom w:val="single" w:sz="4" w:space="0" w:color="auto"/>
              <w:right w:val="single" w:sz="4" w:space="0" w:color="auto"/>
            </w:tcBorders>
            <w:noWrap/>
            <w:vAlign w:val="center"/>
            <w:hideMark/>
          </w:tcPr>
          <w:p w14:paraId="7502A576"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A few times a month</w:t>
            </w:r>
          </w:p>
        </w:tc>
        <w:tc>
          <w:tcPr>
            <w:tcW w:w="1985" w:type="dxa"/>
            <w:tcBorders>
              <w:top w:val="nil"/>
              <w:left w:val="nil"/>
              <w:bottom w:val="single" w:sz="4" w:space="0" w:color="auto"/>
              <w:right w:val="single" w:sz="4" w:space="0" w:color="auto"/>
            </w:tcBorders>
            <w:noWrap/>
            <w:vAlign w:val="bottom"/>
            <w:hideMark/>
          </w:tcPr>
          <w:p w14:paraId="019283E7"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w:t>
            </w:r>
          </w:p>
        </w:tc>
      </w:tr>
      <w:tr w:rsidR="00F131A9" w14:paraId="6B7AE4EF" w14:textId="77777777" w:rsidTr="00AB7F22">
        <w:trPr>
          <w:trHeight w:val="300"/>
        </w:trPr>
        <w:tc>
          <w:tcPr>
            <w:tcW w:w="6232" w:type="dxa"/>
            <w:tcBorders>
              <w:top w:val="nil"/>
              <w:left w:val="single" w:sz="4" w:space="0" w:color="auto"/>
              <w:bottom w:val="single" w:sz="4" w:space="0" w:color="auto"/>
              <w:right w:val="single" w:sz="4" w:space="0" w:color="auto"/>
            </w:tcBorders>
            <w:noWrap/>
            <w:vAlign w:val="center"/>
            <w:hideMark/>
          </w:tcPr>
          <w:p w14:paraId="2226DDFE"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Once a month</w:t>
            </w:r>
          </w:p>
        </w:tc>
        <w:tc>
          <w:tcPr>
            <w:tcW w:w="1985" w:type="dxa"/>
            <w:tcBorders>
              <w:top w:val="nil"/>
              <w:left w:val="nil"/>
              <w:bottom w:val="single" w:sz="4" w:space="0" w:color="auto"/>
              <w:right w:val="single" w:sz="4" w:space="0" w:color="auto"/>
            </w:tcBorders>
            <w:noWrap/>
            <w:vAlign w:val="bottom"/>
            <w:hideMark/>
          </w:tcPr>
          <w:p w14:paraId="481F1524"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r>
    </w:tbl>
    <w:p w14:paraId="62FA5C92" w14:textId="39BE2BF9" w:rsidR="00F11754" w:rsidRDefault="00F11754" w:rsidP="005740E4">
      <w:pPr>
        <w:spacing w:line="360" w:lineRule="auto"/>
        <w:jc w:val="both"/>
      </w:pPr>
    </w:p>
    <w:p w14:paraId="4FA9CE9E" w14:textId="77777777" w:rsidR="00F11754" w:rsidRDefault="00F11754" w:rsidP="005740E4">
      <w:pPr>
        <w:spacing w:line="360" w:lineRule="auto"/>
        <w:jc w:val="both"/>
      </w:pPr>
    </w:p>
    <w:p w14:paraId="7499631F" w14:textId="581BDBAA" w:rsidR="00F131A9" w:rsidRPr="003F6102" w:rsidRDefault="00F131A9" w:rsidP="00AB7F22">
      <w:pPr>
        <w:pStyle w:val="ListParagraph"/>
        <w:spacing w:line="360" w:lineRule="auto"/>
        <w:jc w:val="both"/>
        <w:rPr>
          <w:rFonts w:ascii="Times New Roman" w:hAnsi="Times New Roman" w:cs="Times New Roman"/>
          <w:sz w:val="24"/>
          <w:szCs w:val="24"/>
        </w:rPr>
      </w:pPr>
    </w:p>
    <w:tbl>
      <w:tblPr>
        <w:tblW w:w="8212" w:type="dxa"/>
        <w:tblInd w:w="300" w:type="dxa"/>
        <w:tblLook w:val="04A0" w:firstRow="1" w:lastRow="0" w:firstColumn="1" w:lastColumn="0" w:noHBand="0" w:noVBand="1"/>
      </w:tblPr>
      <w:tblGrid>
        <w:gridCol w:w="5935"/>
        <w:gridCol w:w="2277"/>
      </w:tblGrid>
      <w:tr w:rsidR="00AB7F22" w14:paraId="5643E8D2" w14:textId="77777777" w:rsidTr="00114638">
        <w:trPr>
          <w:trHeight w:val="296"/>
        </w:trPr>
        <w:tc>
          <w:tcPr>
            <w:tcW w:w="5935" w:type="dxa"/>
            <w:tcBorders>
              <w:top w:val="single" w:sz="4" w:space="0" w:color="auto"/>
              <w:left w:val="single" w:sz="4" w:space="0" w:color="auto"/>
              <w:bottom w:val="single" w:sz="4" w:space="0" w:color="auto"/>
              <w:right w:val="single" w:sz="4" w:space="0" w:color="auto"/>
            </w:tcBorders>
            <w:noWrap/>
            <w:vAlign w:val="center"/>
          </w:tcPr>
          <w:p w14:paraId="6114E758" w14:textId="06E073C2" w:rsidR="00AB7F22" w:rsidRPr="00AB7F22" w:rsidRDefault="00AB7F22" w:rsidP="00AB7F22">
            <w:pPr>
              <w:pStyle w:val="ListParagraph"/>
              <w:numPr>
                <w:ilvl w:val="0"/>
                <w:numId w:val="16"/>
              </w:numPr>
              <w:spacing w:after="0" w:line="360" w:lineRule="auto"/>
              <w:jc w:val="both"/>
              <w:rPr>
                <w:rFonts w:ascii="Times New Roman" w:eastAsia="Times New Roman" w:hAnsi="Times New Roman" w:cs="Times New Roman"/>
                <w:color w:val="000000"/>
                <w:sz w:val="24"/>
                <w:szCs w:val="24"/>
                <w:lang w:val="en-US"/>
              </w:rPr>
            </w:pPr>
            <w:r w:rsidRPr="00AB7F22">
              <w:rPr>
                <w:rFonts w:ascii="Times New Roman" w:hAnsi="Times New Roman" w:cs="Times New Roman"/>
                <w:sz w:val="24"/>
                <w:szCs w:val="24"/>
              </w:rPr>
              <w:t>How effective is the usage of Moodle in your classroom?</w:t>
            </w:r>
          </w:p>
        </w:tc>
        <w:tc>
          <w:tcPr>
            <w:tcW w:w="2277" w:type="dxa"/>
            <w:tcBorders>
              <w:top w:val="single" w:sz="4" w:space="0" w:color="auto"/>
              <w:left w:val="nil"/>
              <w:bottom w:val="single" w:sz="4" w:space="0" w:color="auto"/>
              <w:right w:val="single" w:sz="4" w:space="0" w:color="auto"/>
            </w:tcBorders>
            <w:noWrap/>
            <w:vAlign w:val="bottom"/>
          </w:tcPr>
          <w:p w14:paraId="79FC11CD"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F131A9" w14:paraId="5945E95C" w14:textId="77777777" w:rsidTr="00114638">
        <w:trPr>
          <w:trHeight w:val="296"/>
        </w:trPr>
        <w:tc>
          <w:tcPr>
            <w:tcW w:w="5935" w:type="dxa"/>
            <w:tcBorders>
              <w:top w:val="single" w:sz="4" w:space="0" w:color="auto"/>
              <w:left w:val="single" w:sz="4" w:space="0" w:color="auto"/>
              <w:bottom w:val="single" w:sz="4" w:space="0" w:color="auto"/>
              <w:right w:val="single" w:sz="4" w:space="0" w:color="auto"/>
            </w:tcBorders>
            <w:noWrap/>
            <w:vAlign w:val="center"/>
            <w:hideMark/>
          </w:tcPr>
          <w:p w14:paraId="3B7C9160"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Extremely effective</w:t>
            </w:r>
          </w:p>
        </w:tc>
        <w:tc>
          <w:tcPr>
            <w:tcW w:w="2277" w:type="dxa"/>
            <w:tcBorders>
              <w:top w:val="single" w:sz="4" w:space="0" w:color="auto"/>
              <w:left w:val="nil"/>
              <w:bottom w:val="single" w:sz="4" w:space="0" w:color="auto"/>
              <w:right w:val="single" w:sz="4" w:space="0" w:color="auto"/>
            </w:tcBorders>
            <w:noWrap/>
            <w:vAlign w:val="bottom"/>
            <w:hideMark/>
          </w:tcPr>
          <w:p w14:paraId="34E1E61E"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w:t>
            </w:r>
          </w:p>
        </w:tc>
      </w:tr>
      <w:tr w:rsidR="00F131A9" w14:paraId="2E045C64" w14:textId="77777777" w:rsidTr="00114638">
        <w:trPr>
          <w:trHeight w:val="296"/>
        </w:trPr>
        <w:tc>
          <w:tcPr>
            <w:tcW w:w="5935" w:type="dxa"/>
            <w:tcBorders>
              <w:top w:val="nil"/>
              <w:left w:val="single" w:sz="4" w:space="0" w:color="auto"/>
              <w:bottom w:val="single" w:sz="4" w:space="0" w:color="auto"/>
              <w:right w:val="single" w:sz="4" w:space="0" w:color="auto"/>
            </w:tcBorders>
            <w:noWrap/>
            <w:vAlign w:val="center"/>
            <w:hideMark/>
          </w:tcPr>
          <w:p w14:paraId="6A164DCE"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Very effective</w:t>
            </w:r>
          </w:p>
        </w:tc>
        <w:tc>
          <w:tcPr>
            <w:tcW w:w="2277" w:type="dxa"/>
            <w:tcBorders>
              <w:top w:val="nil"/>
              <w:left w:val="nil"/>
              <w:bottom w:val="single" w:sz="4" w:space="0" w:color="auto"/>
              <w:right w:val="single" w:sz="4" w:space="0" w:color="auto"/>
            </w:tcBorders>
            <w:noWrap/>
            <w:vAlign w:val="bottom"/>
            <w:hideMark/>
          </w:tcPr>
          <w:p w14:paraId="74B3BA70"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6</w:t>
            </w:r>
          </w:p>
        </w:tc>
      </w:tr>
      <w:tr w:rsidR="00F131A9" w14:paraId="6D6DD026" w14:textId="77777777" w:rsidTr="00114638">
        <w:trPr>
          <w:trHeight w:val="296"/>
        </w:trPr>
        <w:tc>
          <w:tcPr>
            <w:tcW w:w="5935" w:type="dxa"/>
            <w:tcBorders>
              <w:top w:val="nil"/>
              <w:left w:val="single" w:sz="4" w:space="0" w:color="auto"/>
              <w:bottom w:val="single" w:sz="4" w:space="0" w:color="auto"/>
              <w:right w:val="single" w:sz="4" w:space="0" w:color="auto"/>
            </w:tcBorders>
            <w:noWrap/>
            <w:vAlign w:val="center"/>
            <w:hideMark/>
          </w:tcPr>
          <w:p w14:paraId="78592BFC"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Not so effective</w:t>
            </w:r>
          </w:p>
        </w:tc>
        <w:tc>
          <w:tcPr>
            <w:tcW w:w="2277" w:type="dxa"/>
            <w:tcBorders>
              <w:top w:val="nil"/>
              <w:left w:val="nil"/>
              <w:bottom w:val="single" w:sz="4" w:space="0" w:color="auto"/>
              <w:right w:val="single" w:sz="4" w:space="0" w:color="auto"/>
            </w:tcBorders>
            <w:noWrap/>
            <w:vAlign w:val="bottom"/>
            <w:hideMark/>
          </w:tcPr>
          <w:p w14:paraId="0FF96394"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4</w:t>
            </w:r>
          </w:p>
        </w:tc>
      </w:tr>
    </w:tbl>
    <w:p w14:paraId="7EC8B374" w14:textId="2F50F0C9" w:rsidR="00F131A9" w:rsidRDefault="00F131A9" w:rsidP="005740E4">
      <w:pPr>
        <w:spacing w:line="360" w:lineRule="auto"/>
        <w:jc w:val="both"/>
      </w:pPr>
    </w:p>
    <w:p w14:paraId="522293EC" w14:textId="14F03CF2" w:rsidR="00F131A9" w:rsidRPr="003F6102" w:rsidRDefault="00F131A9" w:rsidP="00AB7F22">
      <w:pPr>
        <w:pStyle w:val="ListParagraph"/>
        <w:spacing w:line="360" w:lineRule="auto"/>
        <w:jc w:val="both"/>
        <w:rPr>
          <w:rFonts w:ascii="Times New Roman" w:hAnsi="Times New Roman" w:cs="Times New Roman"/>
          <w:sz w:val="24"/>
          <w:szCs w:val="24"/>
        </w:rPr>
      </w:pPr>
    </w:p>
    <w:tbl>
      <w:tblPr>
        <w:tblW w:w="8254" w:type="dxa"/>
        <w:tblInd w:w="300" w:type="dxa"/>
        <w:tblLook w:val="04A0" w:firstRow="1" w:lastRow="0" w:firstColumn="1" w:lastColumn="0" w:noHBand="0" w:noVBand="1"/>
      </w:tblPr>
      <w:tblGrid>
        <w:gridCol w:w="5966"/>
        <w:gridCol w:w="2288"/>
      </w:tblGrid>
      <w:tr w:rsidR="00AB7F22" w14:paraId="38F7313A" w14:textId="77777777" w:rsidTr="00114638">
        <w:trPr>
          <w:trHeight w:val="289"/>
        </w:trPr>
        <w:tc>
          <w:tcPr>
            <w:tcW w:w="5966" w:type="dxa"/>
            <w:tcBorders>
              <w:top w:val="single" w:sz="4" w:space="0" w:color="auto"/>
              <w:left w:val="single" w:sz="4" w:space="0" w:color="auto"/>
              <w:bottom w:val="single" w:sz="4" w:space="0" w:color="auto"/>
              <w:right w:val="single" w:sz="4" w:space="0" w:color="auto"/>
            </w:tcBorders>
            <w:noWrap/>
            <w:vAlign w:val="center"/>
          </w:tcPr>
          <w:p w14:paraId="09EA63E8" w14:textId="0D992A61" w:rsidR="00AB7F22" w:rsidRPr="00AB7F22" w:rsidRDefault="00AB7F22" w:rsidP="00AB7F22">
            <w:pPr>
              <w:pStyle w:val="ListParagraph"/>
              <w:numPr>
                <w:ilvl w:val="0"/>
                <w:numId w:val="16"/>
              </w:numPr>
              <w:spacing w:after="0" w:line="360" w:lineRule="auto"/>
              <w:jc w:val="both"/>
              <w:rPr>
                <w:rFonts w:ascii="Times New Roman" w:eastAsia="Times New Roman" w:hAnsi="Times New Roman" w:cs="Times New Roman"/>
                <w:color w:val="000000"/>
                <w:sz w:val="24"/>
                <w:szCs w:val="24"/>
                <w:lang w:val="en-US"/>
              </w:rPr>
            </w:pPr>
            <w:r w:rsidRPr="00AB7F22">
              <w:rPr>
                <w:rFonts w:ascii="Times New Roman" w:hAnsi="Times New Roman" w:cs="Times New Roman"/>
                <w:sz w:val="24"/>
                <w:szCs w:val="24"/>
              </w:rPr>
              <w:t>Would you recommend a Moodle platform to someone?</w:t>
            </w:r>
          </w:p>
        </w:tc>
        <w:tc>
          <w:tcPr>
            <w:tcW w:w="2288" w:type="dxa"/>
            <w:tcBorders>
              <w:top w:val="single" w:sz="4" w:space="0" w:color="auto"/>
              <w:left w:val="nil"/>
              <w:bottom w:val="single" w:sz="4" w:space="0" w:color="auto"/>
              <w:right w:val="single" w:sz="4" w:space="0" w:color="auto"/>
            </w:tcBorders>
            <w:noWrap/>
            <w:vAlign w:val="bottom"/>
          </w:tcPr>
          <w:p w14:paraId="000773EE" w14:textId="77777777" w:rsidR="00AB7F22" w:rsidRDefault="00AB7F22" w:rsidP="00082C23">
            <w:pPr>
              <w:spacing w:after="0" w:line="360" w:lineRule="auto"/>
              <w:jc w:val="both"/>
              <w:rPr>
                <w:rFonts w:ascii="Times New Roman" w:eastAsia="Times New Roman" w:hAnsi="Times New Roman" w:cs="Times New Roman"/>
                <w:color w:val="000000"/>
                <w:sz w:val="24"/>
                <w:szCs w:val="24"/>
                <w:lang w:val="en-US"/>
              </w:rPr>
            </w:pPr>
          </w:p>
        </w:tc>
      </w:tr>
      <w:tr w:rsidR="00F131A9" w14:paraId="28E909AB" w14:textId="77777777" w:rsidTr="00114638">
        <w:trPr>
          <w:trHeight w:val="289"/>
        </w:trPr>
        <w:tc>
          <w:tcPr>
            <w:tcW w:w="5966" w:type="dxa"/>
            <w:tcBorders>
              <w:top w:val="single" w:sz="4" w:space="0" w:color="auto"/>
              <w:left w:val="single" w:sz="4" w:space="0" w:color="auto"/>
              <w:bottom w:val="single" w:sz="4" w:space="0" w:color="auto"/>
              <w:right w:val="single" w:sz="4" w:space="0" w:color="auto"/>
            </w:tcBorders>
            <w:noWrap/>
            <w:vAlign w:val="center"/>
            <w:hideMark/>
          </w:tcPr>
          <w:p w14:paraId="13919B94"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proofErr w:type="gramStart"/>
            <w:r>
              <w:rPr>
                <w:rFonts w:ascii="Times New Roman" w:eastAsia="Times New Roman" w:hAnsi="Times New Roman" w:cs="Times New Roman"/>
                <w:color w:val="000000"/>
                <w:sz w:val="24"/>
                <w:szCs w:val="24"/>
                <w:lang w:val="en-US"/>
              </w:rPr>
              <w:t>Definitely would</w:t>
            </w:r>
            <w:proofErr w:type="gramEnd"/>
          </w:p>
        </w:tc>
        <w:tc>
          <w:tcPr>
            <w:tcW w:w="2288" w:type="dxa"/>
            <w:tcBorders>
              <w:top w:val="single" w:sz="4" w:space="0" w:color="auto"/>
              <w:left w:val="nil"/>
              <w:bottom w:val="single" w:sz="4" w:space="0" w:color="auto"/>
              <w:right w:val="single" w:sz="4" w:space="0" w:color="auto"/>
            </w:tcBorders>
            <w:noWrap/>
            <w:vAlign w:val="bottom"/>
            <w:hideMark/>
          </w:tcPr>
          <w:p w14:paraId="540A443F"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r w:rsidR="00F131A9" w14:paraId="368F42D6" w14:textId="77777777" w:rsidTr="00114638">
        <w:trPr>
          <w:trHeight w:val="289"/>
        </w:trPr>
        <w:tc>
          <w:tcPr>
            <w:tcW w:w="5966" w:type="dxa"/>
            <w:tcBorders>
              <w:top w:val="nil"/>
              <w:left w:val="single" w:sz="4" w:space="0" w:color="auto"/>
              <w:bottom w:val="single" w:sz="4" w:space="0" w:color="auto"/>
              <w:right w:val="single" w:sz="4" w:space="0" w:color="auto"/>
            </w:tcBorders>
            <w:noWrap/>
            <w:vAlign w:val="center"/>
            <w:hideMark/>
          </w:tcPr>
          <w:p w14:paraId="0F24A45D"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Probably would</w:t>
            </w:r>
          </w:p>
        </w:tc>
        <w:tc>
          <w:tcPr>
            <w:tcW w:w="2288" w:type="dxa"/>
            <w:tcBorders>
              <w:top w:val="nil"/>
              <w:left w:val="nil"/>
              <w:bottom w:val="single" w:sz="4" w:space="0" w:color="auto"/>
              <w:right w:val="single" w:sz="4" w:space="0" w:color="auto"/>
            </w:tcBorders>
            <w:noWrap/>
            <w:vAlign w:val="bottom"/>
            <w:hideMark/>
          </w:tcPr>
          <w:p w14:paraId="0BC242F4"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r>
      <w:tr w:rsidR="00F131A9" w14:paraId="3A029EF6" w14:textId="77777777" w:rsidTr="00114638">
        <w:trPr>
          <w:trHeight w:val="289"/>
        </w:trPr>
        <w:tc>
          <w:tcPr>
            <w:tcW w:w="5966" w:type="dxa"/>
            <w:tcBorders>
              <w:top w:val="nil"/>
              <w:left w:val="single" w:sz="4" w:space="0" w:color="auto"/>
              <w:bottom w:val="single" w:sz="4" w:space="0" w:color="auto"/>
              <w:right w:val="single" w:sz="4" w:space="0" w:color="auto"/>
            </w:tcBorders>
            <w:noWrap/>
            <w:vAlign w:val="center"/>
            <w:hideMark/>
          </w:tcPr>
          <w:p w14:paraId="3103EE6D" w14:textId="77777777" w:rsidR="00F131A9" w:rsidRDefault="00F131A9" w:rsidP="00082C23">
            <w:pPr>
              <w:spacing w:after="0" w:line="360" w:lineRule="auto"/>
              <w:ind w:firstLineChars="1000" w:firstLine="240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Probably would not</w:t>
            </w:r>
          </w:p>
        </w:tc>
        <w:tc>
          <w:tcPr>
            <w:tcW w:w="2288" w:type="dxa"/>
            <w:tcBorders>
              <w:top w:val="nil"/>
              <w:left w:val="nil"/>
              <w:bottom w:val="single" w:sz="4" w:space="0" w:color="auto"/>
              <w:right w:val="single" w:sz="4" w:space="0" w:color="auto"/>
            </w:tcBorders>
            <w:noWrap/>
            <w:vAlign w:val="bottom"/>
            <w:hideMark/>
          </w:tcPr>
          <w:p w14:paraId="7EDE8789" w14:textId="77777777" w:rsidR="00F131A9" w:rsidRDefault="00F131A9" w:rsidP="00082C23">
            <w:pPr>
              <w:spacing w:after="0" w:line="360" w:lineRule="auto"/>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r>
    </w:tbl>
    <w:p w14:paraId="4F322782" w14:textId="77777777" w:rsidR="00F131A9" w:rsidRDefault="00F131A9" w:rsidP="005740E4">
      <w:pPr>
        <w:spacing w:line="360" w:lineRule="auto"/>
        <w:jc w:val="both"/>
      </w:pPr>
    </w:p>
    <w:sectPr w:rsidR="00F131A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CB7A4" w14:textId="77777777" w:rsidR="00A015EF" w:rsidRDefault="00A015EF" w:rsidP="008D1E5B">
      <w:pPr>
        <w:spacing w:after="0" w:line="240" w:lineRule="auto"/>
      </w:pPr>
      <w:r>
        <w:separator/>
      </w:r>
    </w:p>
  </w:endnote>
  <w:endnote w:type="continuationSeparator" w:id="0">
    <w:p w14:paraId="16593EAB" w14:textId="77777777" w:rsidR="00A015EF" w:rsidRDefault="00A015EF" w:rsidP="008D1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7766691"/>
      <w:docPartObj>
        <w:docPartGallery w:val="Page Numbers (Bottom of Page)"/>
        <w:docPartUnique/>
      </w:docPartObj>
    </w:sdtPr>
    <w:sdtEndPr>
      <w:rPr>
        <w:noProof/>
      </w:rPr>
    </w:sdtEndPr>
    <w:sdtContent>
      <w:p w14:paraId="00B97DA0" w14:textId="301C3798" w:rsidR="008D1E5B" w:rsidRDefault="008D1E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CFEFEA" w14:textId="77777777" w:rsidR="008D1E5B" w:rsidRDefault="008D1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36BC21" w14:textId="77777777" w:rsidR="00A015EF" w:rsidRDefault="00A015EF" w:rsidP="008D1E5B">
      <w:pPr>
        <w:spacing w:after="0" w:line="240" w:lineRule="auto"/>
      </w:pPr>
      <w:r>
        <w:separator/>
      </w:r>
    </w:p>
  </w:footnote>
  <w:footnote w:type="continuationSeparator" w:id="0">
    <w:p w14:paraId="63832BA0" w14:textId="77777777" w:rsidR="00A015EF" w:rsidRDefault="00A015EF" w:rsidP="008D1E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66BBC"/>
    <w:multiLevelType w:val="hybridMultilevel"/>
    <w:tmpl w:val="5D76F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8B75B2"/>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2" w15:restartNumberingAfterBreak="0">
    <w:nsid w:val="286E3AA9"/>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3" w15:restartNumberingAfterBreak="0">
    <w:nsid w:val="28D66045"/>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4" w15:restartNumberingAfterBreak="0">
    <w:nsid w:val="34167E92"/>
    <w:multiLevelType w:val="multilevel"/>
    <w:tmpl w:val="BFBC3206"/>
    <w:lvl w:ilvl="0">
      <w:start w:val="1"/>
      <w:numFmt w:val="decimal"/>
      <w:lvlText w:val="%1.0"/>
      <w:lvlJc w:val="left"/>
      <w:pPr>
        <w:ind w:left="360" w:hanging="360"/>
      </w:pPr>
      <w:rPr>
        <w:b/>
      </w:rPr>
    </w:lvl>
    <w:lvl w:ilvl="1">
      <w:start w:val="1"/>
      <w:numFmt w:val="decimal"/>
      <w:lvlText w:val="%1.%2"/>
      <w:lvlJc w:val="left"/>
      <w:pPr>
        <w:ind w:left="1080" w:hanging="360"/>
      </w:pPr>
      <w:rPr>
        <w:b/>
      </w:rPr>
    </w:lvl>
    <w:lvl w:ilvl="2">
      <w:start w:val="1"/>
      <w:numFmt w:val="decimal"/>
      <w:lvlText w:val="%1.%2.%3"/>
      <w:lvlJc w:val="left"/>
      <w:pPr>
        <w:ind w:left="2160" w:hanging="720"/>
      </w:pPr>
      <w:rPr>
        <w:b/>
      </w:rPr>
    </w:lvl>
    <w:lvl w:ilvl="3">
      <w:start w:val="1"/>
      <w:numFmt w:val="decimal"/>
      <w:lvlText w:val="%1.%2.%3.%4"/>
      <w:lvlJc w:val="left"/>
      <w:pPr>
        <w:ind w:left="2880" w:hanging="720"/>
      </w:pPr>
      <w:rPr>
        <w:b/>
      </w:rPr>
    </w:lvl>
    <w:lvl w:ilvl="4">
      <w:start w:val="1"/>
      <w:numFmt w:val="decimal"/>
      <w:lvlText w:val="%1.%2.%3.%4.%5"/>
      <w:lvlJc w:val="left"/>
      <w:pPr>
        <w:ind w:left="3960" w:hanging="1080"/>
      </w:pPr>
      <w:rPr>
        <w:b/>
      </w:rPr>
    </w:lvl>
    <w:lvl w:ilvl="5">
      <w:start w:val="1"/>
      <w:numFmt w:val="decimal"/>
      <w:lvlText w:val="%1.%2.%3.%4.%5.%6"/>
      <w:lvlJc w:val="left"/>
      <w:pPr>
        <w:ind w:left="4680" w:hanging="1080"/>
      </w:pPr>
      <w:rPr>
        <w:b/>
      </w:rPr>
    </w:lvl>
    <w:lvl w:ilvl="6">
      <w:start w:val="1"/>
      <w:numFmt w:val="decimal"/>
      <w:lvlText w:val="%1.%2.%3.%4.%5.%6.%7"/>
      <w:lvlJc w:val="left"/>
      <w:pPr>
        <w:ind w:left="5760" w:hanging="1440"/>
      </w:pPr>
      <w:rPr>
        <w:b/>
      </w:rPr>
    </w:lvl>
    <w:lvl w:ilvl="7">
      <w:start w:val="1"/>
      <w:numFmt w:val="decimal"/>
      <w:lvlText w:val="%1.%2.%3.%4.%5.%6.%7.%8"/>
      <w:lvlJc w:val="left"/>
      <w:pPr>
        <w:ind w:left="6480" w:hanging="1440"/>
      </w:pPr>
      <w:rPr>
        <w:b/>
      </w:rPr>
    </w:lvl>
    <w:lvl w:ilvl="8">
      <w:start w:val="1"/>
      <w:numFmt w:val="decimal"/>
      <w:lvlText w:val="%1.%2.%3.%4.%5.%6.%7.%8.%9"/>
      <w:lvlJc w:val="left"/>
      <w:pPr>
        <w:ind w:left="7560" w:hanging="1800"/>
      </w:pPr>
      <w:rPr>
        <w:b/>
      </w:rPr>
    </w:lvl>
  </w:abstractNum>
  <w:abstractNum w:abstractNumId="5" w15:restartNumberingAfterBreak="0">
    <w:nsid w:val="3BFA2E2C"/>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6" w15:restartNumberingAfterBreak="0">
    <w:nsid w:val="3EA92449"/>
    <w:multiLevelType w:val="hybridMultilevel"/>
    <w:tmpl w:val="78E68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365556"/>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8" w15:restartNumberingAfterBreak="0">
    <w:nsid w:val="4B5255F7"/>
    <w:multiLevelType w:val="hybridMultilevel"/>
    <w:tmpl w:val="34D4F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010B6F"/>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10" w15:restartNumberingAfterBreak="0">
    <w:nsid w:val="53826D2A"/>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11" w15:restartNumberingAfterBreak="0">
    <w:nsid w:val="54B55B17"/>
    <w:multiLevelType w:val="hybridMultilevel"/>
    <w:tmpl w:val="5D76F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EB69EF"/>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13" w15:restartNumberingAfterBreak="0">
    <w:nsid w:val="64AC7460"/>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14" w15:restartNumberingAfterBreak="0">
    <w:nsid w:val="6F780BD9"/>
    <w:multiLevelType w:val="hybridMultilevel"/>
    <w:tmpl w:val="1966D2E0"/>
    <w:lvl w:ilvl="0" w:tplc="EEDE46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4093C7C"/>
    <w:multiLevelType w:val="hybridMultilevel"/>
    <w:tmpl w:val="359AE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595B13"/>
    <w:multiLevelType w:val="hybridMultilevel"/>
    <w:tmpl w:val="46BAAD50"/>
    <w:lvl w:ilvl="0" w:tplc="2D8EFDBA">
      <w:start w:val="1"/>
      <w:numFmt w:val="decimal"/>
      <w:lvlText w:val="%1."/>
      <w:lvlJc w:val="left"/>
      <w:pPr>
        <w:ind w:left="720" w:hanging="360"/>
      </w:pPr>
    </w:lvl>
    <w:lvl w:ilvl="1" w:tplc="61D481A8">
      <w:start w:val="1"/>
      <w:numFmt w:val="lowerLetter"/>
      <w:lvlText w:val="%2."/>
      <w:lvlJc w:val="left"/>
      <w:pPr>
        <w:ind w:left="1440" w:hanging="360"/>
      </w:pPr>
    </w:lvl>
    <w:lvl w:ilvl="2" w:tplc="968858A8">
      <w:start w:val="1"/>
      <w:numFmt w:val="lowerRoman"/>
      <w:lvlText w:val="%3."/>
      <w:lvlJc w:val="right"/>
      <w:pPr>
        <w:ind w:left="2160" w:hanging="180"/>
      </w:pPr>
    </w:lvl>
    <w:lvl w:ilvl="3" w:tplc="A3A2F17C">
      <w:start w:val="1"/>
      <w:numFmt w:val="decimal"/>
      <w:lvlText w:val="%4."/>
      <w:lvlJc w:val="left"/>
      <w:pPr>
        <w:ind w:left="2880" w:hanging="360"/>
      </w:pPr>
    </w:lvl>
    <w:lvl w:ilvl="4" w:tplc="C10677C4">
      <w:start w:val="1"/>
      <w:numFmt w:val="lowerLetter"/>
      <w:lvlText w:val="%5."/>
      <w:lvlJc w:val="left"/>
      <w:pPr>
        <w:ind w:left="3600" w:hanging="360"/>
      </w:pPr>
    </w:lvl>
    <w:lvl w:ilvl="5" w:tplc="FC28163C">
      <w:start w:val="1"/>
      <w:numFmt w:val="lowerRoman"/>
      <w:lvlText w:val="%6."/>
      <w:lvlJc w:val="right"/>
      <w:pPr>
        <w:ind w:left="4320" w:hanging="180"/>
      </w:pPr>
    </w:lvl>
    <w:lvl w:ilvl="6" w:tplc="48F2F778">
      <w:start w:val="1"/>
      <w:numFmt w:val="decimal"/>
      <w:lvlText w:val="%7."/>
      <w:lvlJc w:val="left"/>
      <w:pPr>
        <w:ind w:left="5040" w:hanging="360"/>
      </w:pPr>
    </w:lvl>
    <w:lvl w:ilvl="7" w:tplc="4CEC4D7A">
      <w:start w:val="1"/>
      <w:numFmt w:val="lowerLetter"/>
      <w:lvlText w:val="%8."/>
      <w:lvlJc w:val="left"/>
      <w:pPr>
        <w:ind w:left="5760" w:hanging="360"/>
      </w:pPr>
    </w:lvl>
    <w:lvl w:ilvl="8" w:tplc="B98CC1F2">
      <w:start w:val="1"/>
      <w:numFmt w:val="lowerRoman"/>
      <w:lvlText w:val="%9."/>
      <w:lvlJc w:val="right"/>
      <w:pPr>
        <w:ind w:left="6480" w:hanging="180"/>
      </w:pPr>
    </w:lvl>
  </w:abstractNum>
  <w:abstractNum w:abstractNumId="17" w15:restartNumberingAfterBreak="0">
    <w:nsid w:val="794117D7"/>
    <w:multiLevelType w:val="hybridMultilevel"/>
    <w:tmpl w:val="5D76F6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6"/>
  </w:num>
  <w:num w:numId="5">
    <w:abstractNumId w:val="14"/>
  </w:num>
  <w:num w:numId="6">
    <w:abstractNumId w:val="7"/>
  </w:num>
  <w:num w:numId="7">
    <w:abstractNumId w:val="12"/>
  </w:num>
  <w:num w:numId="8">
    <w:abstractNumId w:val="16"/>
  </w:num>
  <w:num w:numId="9">
    <w:abstractNumId w:val="1"/>
  </w:num>
  <w:num w:numId="10">
    <w:abstractNumId w:val="9"/>
  </w:num>
  <w:num w:numId="11">
    <w:abstractNumId w:val="2"/>
  </w:num>
  <w:num w:numId="12">
    <w:abstractNumId w:val="5"/>
  </w:num>
  <w:num w:numId="13">
    <w:abstractNumId w:val="10"/>
  </w:num>
  <w:num w:numId="14">
    <w:abstractNumId w:val="13"/>
  </w:num>
  <w:num w:numId="15">
    <w:abstractNumId w:val="3"/>
  </w:num>
  <w:num w:numId="16">
    <w:abstractNumId w:val="0"/>
  </w:num>
  <w:num w:numId="17">
    <w:abstractNumId w:val="15"/>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C6"/>
    <w:rsid w:val="00013CC8"/>
    <w:rsid w:val="00040117"/>
    <w:rsid w:val="000538D8"/>
    <w:rsid w:val="00091253"/>
    <w:rsid w:val="0009421B"/>
    <w:rsid w:val="000A4115"/>
    <w:rsid w:val="000C3F7E"/>
    <w:rsid w:val="00114638"/>
    <w:rsid w:val="00197D8E"/>
    <w:rsid w:val="001D778B"/>
    <w:rsid w:val="00263B2B"/>
    <w:rsid w:val="00265F69"/>
    <w:rsid w:val="00283771"/>
    <w:rsid w:val="002B5701"/>
    <w:rsid w:val="002C0E36"/>
    <w:rsid w:val="002F6D17"/>
    <w:rsid w:val="00390869"/>
    <w:rsid w:val="003F6102"/>
    <w:rsid w:val="00415420"/>
    <w:rsid w:val="00421652"/>
    <w:rsid w:val="00430D28"/>
    <w:rsid w:val="004A0591"/>
    <w:rsid w:val="004B176C"/>
    <w:rsid w:val="004D5184"/>
    <w:rsid w:val="004E7C1B"/>
    <w:rsid w:val="0050140B"/>
    <w:rsid w:val="005740E4"/>
    <w:rsid w:val="005746E0"/>
    <w:rsid w:val="005A618A"/>
    <w:rsid w:val="005E4275"/>
    <w:rsid w:val="00640C00"/>
    <w:rsid w:val="0066289E"/>
    <w:rsid w:val="0067772C"/>
    <w:rsid w:val="006963F2"/>
    <w:rsid w:val="006B39FC"/>
    <w:rsid w:val="006E20D1"/>
    <w:rsid w:val="006E73CE"/>
    <w:rsid w:val="00741EE9"/>
    <w:rsid w:val="00753E4F"/>
    <w:rsid w:val="007560EA"/>
    <w:rsid w:val="00773794"/>
    <w:rsid w:val="007832FF"/>
    <w:rsid w:val="007A0F6D"/>
    <w:rsid w:val="00830F90"/>
    <w:rsid w:val="008464F3"/>
    <w:rsid w:val="00862EB8"/>
    <w:rsid w:val="00864FF1"/>
    <w:rsid w:val="008C52C6"/>
    <w:rsid w:val="008D1E5B"/>
    <w:rsid w:val="009037F2"/>
    <w:rsid w:val="00912946"/>
    <w:rsid w:val="0091510B"/>
    <w:rsid w:val="00932922"/>
    <w:rsid w:val="00945730"/>
    <w:rsid w:val="00991217"/>
    <w:rsid w:val="009D6833"/>
    <w:rsid w:val="009E4163"/>
    <w:rsid w:val="00A01190"/>
    <w:rsid w:val="00A015EF"/>
    <w:rsid w:val="00A4351E"/>
    <w:rsid w:val="00A60935"/>
    <w:rsid w:val="00A61D4E"/>
    <w:rsid w:val="00AA7C9A"/>
    <w:rsid w:val="00AB1E44"/>
    <w:rsid w:val="00AB4971"/>
    <w:rsid w:val="00AB7F22"/>
    <w:rsid w:val="00AD081B"/>
    <w:rsid w:val="00AE7A41"/>
    <w:rsid w:val="00B2419F"/>
    <w:rsid w:val="00B2782B"/>
    <w:rsid w:val="00B53C8F"/>
    <w:rsid w:val="00B71B1A"/>
    <w:rsid w:val="00B86BCA"/>
    <w:rsid w:val="00C00C23"/>
    <w:rsid w:val="00C1342D"/>
    <w:rsid w:val="00C15D01"/>
    <w:rsid w:val="00C94A3E"/>
    <w:rsid w:val="00CC1CE8"/>
    <w:rsid w:val="00CF0089"/>
    <w:rsid w:val="00D60A32"/>
    <w:rsid w:val="00DB68CA"/>
    <w:rsid w:val="00E17A35"/>
    <w:rsid w:val="00ED74F6"/>
    <w:rsid w:val="00F1029D"/>
    <w:rsid w:val="00F11754"/>
    <w:rsid w:val="00F131A9"/>
    <w:rsid w:val="00F36AFD"/>
    <w:rsid w:val="00F57800"/>
    <w:rsid w:val="00F82F81"/>
    <w:rsid w:val="00FE46B5"/>
    <w:rsid w:val="00FE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F3CEA"/>
  <w15:chartTrackingRefBased/>
  <w15:docId w15:val="{431093EE-7972-4E1C-BB58-78344CFA3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591"/>
    <w:pPr>
      <w:spacing w:line="256" w:lineRule="auto"/>
    </w:pPr>
  </w:style>
  <w:style w:type="paragraph" w:styleId="Heading1">
    <w:name w:val="heading 1"/>
    <w:basedOn w:val="Normal"/>
    <w:next w:val="Normal"/>
    <w:link w:val="Heading1Char"/>
    <w:uiPriority w:val="9"/>
    <w:qFormat/>
    <w:rsid w:val="004A0591"/>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591"/>
    <w:rPr>
      <w:rFonts w:asciiTheme="majorHAnsi" w:eastAsiaTheme="majorEastAsia" w:hAnsiTheme="majorHAnsi" w:cstheme="majorBidi"/>
      <w:b/>
      <w:bCs/>
      <w:color w:val="2F5496" w:themeColor="accent1" w:themeShade="BF"/>
      <w:sz w:val="28"/>
      <w:szCs w:val="28"/>
      <w:lang w:val="en-US" w:eastAsia="ja-JP"/>
    </w:rPr>
  </w:style>
  <w:style w:type="paragraph" w:styleId="ListParagraph">
    <w:name w:val="List Paragraph"/>
    <w:basedOn w:val="Normal"/>
    <w:uiPriority w:val="34"/>
    <w:qFormat/>
    <w:rsid w:val="004A0591"/>
    <w:pPr>
      <w:ind w:left="720"/>
      <w:contextualSpacing/>
    </w:pPr>
  </w:style>
  <w:style w:type="paragraph" w:styleId="Bibliography">
    <w:name w:val="Bibliography"/>
    <w:basedOn w:val="Normal"/>
    <w:next w:val="Normal"/>
    <w:uiPriority w:val="37"/>
    <w:unhideWhenUsed/>
    <w:rsid w:val="004A0591"/>
  </w:style>
  <w:style w:type="paragraph" w:styleId="Header">
    <w:name w:val="header"/>
    <w:basedOn w:val="Normal"/>
    <w:link w:val="HeaderChar"/>
    <w:uiPriority w:val="99"/>
    <w:unhideWhenUsed/>
    <w:rsid w:val="008D1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E5B"/>
  </w:style>
  <w:style w:type="paragraph" w:styleId="Footer">
    <w:name w:val="footer"/>
    <w:basedOn w:val="Normal"/>
    <w:link w:val="FooterChar"/>
    <w:uiPriority w:val="99"/>
    <w:unhideWhenUsed/>
    <w:rsid w:val="008D1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E5B"/>
  </w:style>
  <w:style w:type="character" w:styleId="Hyperlink">
    <w:name w:val="Hyperlink"/>
    <w:basedOn w:val="DefaultParagraphFont"/>
    <w:uiPriority w:val="99"/>
    <w:unhideWhenUsed/>
    <w:rsid w:val="005A618A"/>
    <w:rPr>
      <w:color w:val="0563C1" w:themeColor="hyperlink"/>
      <w:u w:val="single"/>
    </w:rPr>
  </w:style>
  <w:style w:type="character" w:styleId="UnresolvedMention">
    <w:name w:val="Unresolved Mention"/>
    <w:basedOn w:val="DefaultParagraphFont"/>
    <w:uiPriority w:val="99"/>
    <w:semiHidden/>
    <w:unhideWhenUsed/>
    <w:rsid w:val="005A6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7604827">
      <w:bodyDiv w:val="1"/>
      <w:marLeft w:val="0"/>
      <w:marRight w:val="0"/>
      <w:marTop w:val="0"/>
      <w:marBottom w:val="0"/>
      <w:divBdr>
        <w:top w:val="none" w:sz="0" w:space="0" w:color="auto"/>
        <w:left w:val="none" w:sz="0" w:space="0" w:color="auto"/>
        <w:bottom w:val="none" w:sz="0" w:space="0" w:color="auto"/>
        <w:right w:val="none" w:sz="0" w:space="0" w:color="auto"/>
      </w:divBdr>
    </w:div>
    <w:div w:id="1614897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surveymonkey.co.uk/r/V6B5KFP"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DOLF-TECH\AppData\Local\Temp\Rar$DIa111460.46117\352045059_Questionnaire_494040395685834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1.     What do you study?</a:t>
            </a:r>
          </a:p>
        </c:rich>
      </c:tx>
      <c:overlay val="0"/>
      <c:spPr>
        <a:noFill/>
        <a:ln>
          <a:noFill/>
        </a:ln>
        <a:effectLst/>
      </c:sp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'[352045059_Questionnaire_4940403956858342.xlsx]Sheet1'!$B$4</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82E-4A24-93CE-386ED15B337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82E-4A24-93CE-386ED15B337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82E-4A24-93CE-386ED15B3374}"/>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'[352045059_Questionnaire_4940403956858342.xlsx]Sheet1'!$A$5:$A$7</c:f>
              <c:strCache>
                <c:ptCount val="3"/>
                <c:pt idx="0">
                  <c:v>  CertHE.</c:v>
                </c:pt>
                <c:pt idx="1">
                  <c:v>  B.Sc.</c:v>
                </c:pt>
                <c:pt idx="2">
                  <c:v>  B.A.</c:v>
                </c:pt>
              </c:strCache>
            </c:strRef>
          </c:cat>
          <c:val>
            <c:numRef>
              <c:f>'[352045059_Questionnaire_4940403956858342.xlsx]Sheet1'!$B$5:$B$7</c:f>
              <c:numCache>
                <c:formatCode>General</c:formatCode>
                <c:ptCount val="3"/>
                <c:pt idx="0">
                  <c:v>15</c:v>
                </c:pt>
                <c:pt idx="1">
                  <c:v>0</c:v>
                </c:pt>
                <c:pt idx="2">
                  <c:v>0</c:v>
                </c:pt>
              </c:numCache>
            </c:numRef>
          </c:val>
          <c:extLst>
            <c:ext xmlns:c16="http://schemas.microsoft.com/office/drawing/2014/chart" uri="{C3380CC4-5D6E-409C-BE32-E72D297353CC}">
              <c16:uniqueId val="{00000006-582E-4A24-93CE-386ED15B337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2.     How do you use Moodle?</a:t>
            </a:r>
          </a:p>
        </c:rich>
      </c:tx>
      <c:overlay val="0"/>
      <c:spPr>
        <a:noFill/>
        <a:ln>
          <a:noFill/>
        </a:ln>
        <a:effectLst/>
      </c:sp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'[352045059_Questionnaire_4940403956858342.xlsx]Sheet1'!$B$11</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8AC9-4CE6-B3A9-D7EAF5ACEA0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8AC9-4CE6-B3A9-D7EAF5ACEA0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8AC9-4CE6-B3A9-D7EAF5ACEA04}"/>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'[352045059_Questionnaire_4940403956858342.xlsx]Sheet1'!$A$12:$A$14</c:f>
              <c:strCache>
                <c:ptCount val="3"/>
                <c:pt idx="0">
                  <c:v>On phone</c:v>
                </c:pt>
                <c:pt idx="1">
                  <c:v>On computer</c:v>
                </c:pt>
                <c:pt idx="2">
                  <c:v>Both </c:v>
                </c:pt>
              </c:strCache>
            </c:strRef>
          </c:cat>
          <c:val>
            <c:numRef>
              <c:f>'[352045059_Questionnaire_4940403956858342.xlsx]Sheet1'!$B$12:$B$14</c:f>
              <c:numCache>
                <c:formatCode>General</c:formatCode>
                <c:ptCount val="3"/>
                <c:pt idx="0">
                  <c:v>3</c:v>
                </c:pt>
                <c:pt idx="1">
                  <c:v>5</c:v>
                </c:pt>
                <c:pt idx="2">
                  <c:v>7</c:v>
                </c:pt>
              </c:numCache>
            </c:numRef>
          </c:val>
          <c:extLst>
            <c:ext xmlns:c16="http://schemas.microsoft.com/office/drawing/2014/chart" uri="{C3380CC4-5D6E-409C-BE32-E72D297353CC}">
              <c16:uniqueId val="{00000006-8AC9-4CE6-B3A9-D7EAF5ACEA0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3.     Do you need help</a:t>
            </a:r>
            <a:r>
              <a:rPr lang="en-US" baseline="0"/>
              <a:t> </a:t>
            </a:r>
            <a:r>
              <a:rPr lang="en-US"/>
              <a:t>to use Moodle?</a:t>
            </a:r>
          </a:p>
        </c:rich>
      </c:tx>
      <c:layout>
        <c:manualLayout>
          <c:xMode val="edge"/>
          <c:yMode val="edge"/>
          <c:x val="0.11636457580483599"/>
          <c:y val="7.3333333333333417E-2"/>
        </c:manualLayout>
      </c:layout>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'[352045059_Questionnaire_4940403956858342.xlsx]Sheet1'!$B$18</c:f>
              <c:strCache>
                <c:ptCount val="1"/>
                <c:pt idx="0">
                  <c:v>Responses:</c:v>
                </c:pt>
              </c:strCache>
            </c:strRef>
          </c:tx>
          <c:spPr>
            <a:solidFill>
              <a:srgbClr val="92D050"/>
            </a:solidFill>
            <a:ln>
              <a:noFill/>
            </a:ln>
            <a:effectLst/>
            <a:sp3d/>
          </c:spPr>
          <c:invertIfNegative val="0"/>
          <c:dLbls>
            <c:dLbl>
              <c:idx val="0"/>
              <c:layout>
                <c:manualLayout>
                  <c:x val="2.6666666666666641E-2"/>
                  <c:y val="2.159827213822895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850-4E53-88BC-731F09494F71}"/>
                </c:ext>
              </c:extLst>
            </c:dLbl>
            <c:dLbl>
              <c:idx val="1"/>
              <c:layout>
                <c:manualLayout>
                  <c:x val="-8.1480540211328141E-17"/>
                  <c:y val="0.1079913606911447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850-4E53-88BC-731F09494F71}"/>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'[352045059_Questionnaire_4940403956858342.xlsx]Sheet1'!$A$19:$A$20</c:f>
              <c:strCache>
                <c:ptCount val="2"/>
                <c:pt idx="0">
                  <c:v>Yes</c:v>
                </c:pt>
                <c:pt idx="1">
                  <c:v>No</c:v>
                </c:pt>
              </c:strCache>
            </c:strRef>
          </c:cat>
          <c:val>
            <c:numRef>
              <c:f>'[352045059_Questionnaire_4940403956858342.xlsx]Sheet1'!$B$19:$B$20</c:f>
              <c:numCache>
                <c:formatCode>General</c:formatCode>
                <c:ptCount val="2"/>
                <c:pt idx="0">
                  <c:v>2</c:v>
                </c:pt>
                <c:pt idx="1">
                  <c:v>13</c:v>
                </c:pt>
              </c:numCache>
            </c:numRef>
          </c:val>
          <c:extLst>
            <c:ext xmlns:c16="http://schemas.microsoft.com/office/drawing/2014/chart" uri="{C3380CC4-5D6E-409C-BE32-E72D297353CC}">
              <c16:uniqueId val="{00000002-4850-4E53-88BC-731F09494F71}"/>
            </c:ext>
          </c:extLst>
        </c:ser>
        <c:dLbls>
          <c:showLegendKey val="0"/>
          <c:showVal val="0"/>
          <c:showCatName val="0"/>
          <c:showSerName val="0"/>
          <c:showPercent val="0"/>
          <c:showBubbleSize val="0"/>
        </c:dLbls>
        <c:gapWidth val="150"/>
        <c:shape val="box"/>
        <c:axId val="1879298768"/>
        <c:axId val="1879296048"/>
        <c:axId val="1827067152"/>
      </c:bar3DChart>
      <c:catAx>
        <c:axId val="187929876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6048"/>
        <c:crosses val="autoZero"/>
        <c:auto val="1"/>
        <c:lblAlgn val="ctr"/>
        <c:lblOffset val="100"/>
        <c:noMultiLvlLbl val="0"/>
      </c:catAx>
      <c:valAx>
        <c:axId val="187929604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8768"/>
        <c:crosses val="autoZero"/>
        <c:crossBetween val="between"/>
      </c:valAx>
      <c:serAx>
        <c:axId val="1827067152"/>
        <c:scaling>
          <c:orientation val="minMax"/>
        </c:scaling>
        <c:delete val="1"/>
        <c:axPos val="b"/>
        <c:majorTickMark val="none"/>
        <c:minorTickMark val="none"/>
        <c:tickLblPos val="nextTo"/>
        <c:crossAx val="1879296048"/>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4.     How easy is Moodle</a:t>
            </a:r>
            <a:r>
              <a:rPr lang="en-GB" baseline="0"/>
              <a:t> </a:t>
            </a:r>
            <a:r>
              <a:rPr lang="en-GB"/>
              <a:t>?</a:t>
            </a:r>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'[352045059_Questionnaire_4940403956858342.xlsx]Sheet1'!$B$24</c:f>
              <c:strCache>
                <c:ptCount val="1"/>
                <c:pt idx="0">
                  <c:v>Responses:</c:v>
                </c:pt>
              </c:strCache>
            </c:strRef>
          </c:tx>
          <c:spPr>
            <a:solidFill>
              <a:srgbClr val="FFC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'[352045059_Questionnaire_4940403956858342.xlsx]Sheet1'!$A$25:$A$27</c:f>
              <c:strCache>
                <c:ptCount val="3"/>
                <c:pt idx="0">
                  <c:v>Very easy</c:v>
                </c:pt>
                <c:pt idx="1">
                  <c:v>Easy</c:v>
                </c:pt>
                <c:pt idx="2">
                  <c:v>Difficult</c:v>
                </c:pt>
              </c:strCache>
            </c:strRef>
          </c:cat>
          <c:val>
            <c:numRef>
              <c:f>'[352045059_Questionnaire_4940403956858342.xlsx]Sheet1'!$B$25:$B$27</c:f>
              <c:numCache>
                <c:formatCode>General</c:formatCode>
                <c:ptCount val="3"/>
                <c:pt idx="0">
                  <c:v>8</c:v>
                </c:pt>
                <c:pt idx="1">
                  <c:v>7</c:v>
                </c:pt>
                <c:pt idx="2">
                  <c:v>0</c:v>
                </c:pt>
              </c:numCache>
            </c:numRef>
          </c:val>
          <c:extLst>
            <c:ext xmlns:c16="http://schemas.microsoft.com/office/drawing/2014/chart" uri="{C3380CC4-5D6E-409C-BE32-E72D297353CC}">
              <c16:uniqueId val="{00000000-7B9F-45D6-9F0B-27F81CA0F7CE}"/>
            </c:ext>
          </c:extLst>
        </c:ser>
        <c:dLbls>
          <c:showLegendKey val="0"/>
          <c:showVal val="0"/>
          <c:showCatName val="0"/>
          <c:showSerName val="0"/>
          <c:showPercent val="0"/>
          <c:showBubbleSize val="0"/>
        </c:dLbls>
        <c:gapWidth val="150"/>
        <c:shape val="box"/>
        <c:axId val="1879293872"/>
        <c:axId val="1879306384"/>
        <c:axId val="0"/>
      </c:bar3DChart>
      <c:catAx>
        <c:axId val="187929387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306384"/>
        <c:crosses val="autoZero"/>
        <c:auto val="1"/>
        <c:lblAlgn val="ctr"/>
        <c:lblOffset val="100"/>
        <c:noMultiLvlLbl val="0"/>
      </c:catAx>
      <c:valAx>
        <c:axId val="1879306384"/>
        <c:scaling>
          <c:orientation val="minMax"/>
        </c:scaling>
        <c:delete val="0"/>
        <c:axPos val="l"/>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3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5.     How often do you check your email</a:t>
            </a:r>
            <a:r>
              <a:rPr lang="en-GB" baseline="0"/>
              <a:t> </a:t>
            </a:r>
            <a:r>
              <a:rPr lang="en-GB"/>
              <a:t>?</a:t>
            </a:r>
          </a:p>
        </c:rich>
      </c:tx>
      <c:overlay val="0"/>
      <c:spPr>
        <a:noFill/>
        <a:ln>
          <a:noFill/>
        </a:ln>
        <a:effectLst/>
      </c:sp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'[352045059_Questionnaire_4940403956858342.xlsx]Sheet1'!$B$31</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300-4577-8E9C-67ECD5A0D1D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300-4577-8E9C-67ECD5A0D1D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300-4577-8E9C-67ECD5A0D1D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300-4577-8E9C-67ECD5A0D1D9}"/>
              </c:ext>
            </c:extLst>
          </c:dPt>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'[352045059_Questionnaire_4940403956858342.xlsx]Sheet1'!$A$32:$A$35</c:f>
              <c:strCache>
                <c:ptCount val="4"/>
                <c:pt idx="0">
                  <c:v>Every day</c:v>
                </c:pt>
                <c:pt idx="1">
                  <c:v>A few times a week</c:v>
                </c:pt>
                <c:pt idx="2">
                  <c:v>About once a week</c:v>
                </c:pt>
                <c:pt idx="3">
                  <c:v>A few times a month</c:v>
                </c:pt>
              </c:strCache>
            </c:strRef>
          </c:cat>
          <c:val>
            <c:numRef>
              <c:f>'[352045059_Questionnaire_4940403956858342.xlsx]Sheet1'!$B$32:$B$35</c:f>
              <c:numCache>
                <c:formatCode>General</c:formatCode>
                <c:ptCount val="4"/>
                <c:pt idx="0">
                  <c:v>4</c:v>
                </c:pt>
                <c:pt idx="1">
                  <c:v>5</c:v>
                </c:pt>
                <c:pt idx="2">
                  <c:v>4</c:v>
                </c:pt>
                <c:pt idx="3">
                  <c:v>2</c:v>
                </c:pt>
              </c:numCache>
            </c:numRef>
          </c:val>
          <c:extLst>
            <c:ext xmlns:c16="http://schemas.microsoft.com/office/drawing/2014/chart" uri="{C3380CC4-5D6E-409C-BE32-E72D297353CC}">
              <c16:uniqueId val="{00000008-5300-4577-8E9C-67ECD5A0D1D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6. Does</a:t>
            </a:r>
            <a:r>
              <a:rPr lang="en-GB" baseline="0"/>
              <a:t> a Moodle help you to improve your learning?</a:t>
            </a:r>
            <a:endParaRPr lang="en-GB"/>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'[352045059_Questionnaire_4940403956858342.xlsx]Sheet1'!$B$39</c:f>
              <c:strCache>
                <c:ptCount val="1"/>
                <c:pt idx="0">
                  <c:v>Responses:</c:v>
                </c:pt>
              </c:strCache>
            </c:strRef>
          </c:tx>
          <c:spPr>
            <a:solidFill>
              <a:srgbClr val="92D050"/>
            </a:solidFill>
            <a:ln>
              <a:noFill/>
            </a:ln>
            <a:effectLst/>
            <a:sp3d/>
          </c:spPr>
          <c:invertIfNegative val="0"/>
          <c:dLbls>
            <c:dLbl>
              <c:idx val="0"/>
              <c:layout>
                <c:manualLayout>
                  <c:x val="0"/>
                  <c:y val="0.1805555555555555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0F3-492A-9FBF-DB479385CBEC}"/>
                </c:ext>
              </c:extLst>
            </c:dLbl>
            <c:dLbl>
              <c:idx val="1"/>
              <c:layout>
                <c:manualLayout>
                  <c:x val="2.7777777777777323E-3"/>
                  <c:y val="0.1759259259259259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0F3-492A-9FBF-DB479385CBEC}"/>
                </c:ext>
              </c:extLst>
            </c:dLbl>
            <c:dLbl>
              <c:idx val="2"/>
              <c:layout>
                <c:manualLayout>
                  <c:x val="0"/>
                  <c:y val="7.4074074074074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0F3-492A-9FBF-DB479385CBEC}"/>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'[352045059_Questionnaire_4940403956858342.xlsx]Sheet1'!$A$40:$A$43</c:f>
              <c:strCache>
                <c:ptCount val="4"/>
                <c:pt idx="0">
                  <c:v>Very helpful</c:v>
                </c:pt>
                <c:pt idx="1">
                  <c:v>Somewhat helpful</c:v>
                </c:pt>
                <c:pt idx="2">
                  <c:v>Not so helpful</c:v>
                </c:pt>
                <c:pt idx="3">
                  <c:v>Not at all helpful</c:v>
                </c:pt>
              </c:strCache>
            </c:strRef>
          </c:cat>
          <c:val>
            <c:numRef>
              <c:f>'[352045059_Questionnaire_4940403956858342.xlsx]Sheet1'!$B$40:$B$43</c:f>
              <c:numCache>
                <c:formatCode>General</c:formatCode>
                <c:ptCount val="4"/>
                <c:pt idx="0">
                  <c:v>7</c:v>
                </c:pt>
                <c:pt idx="1">
                  <c:v>7</c:v>
                </c:pt>
                <c:pt idx="2">
                  <c:v>1</c:v>
                </c:pt>
                <c:pt idx="3">
                  <c:v>0</c:v>
                </c:pt>
              </c:numCache>
            </c:numRef>
          </c:val>
          <c:extLst>
            <c:ext xmlns:c16="http://schemas.microsoft.com/office/drawing/2014/chart" uri="{C3380CC4-5D6E-409C-BE32-E72D297353CC}">
              <c16:uniqueId val="{00000003-20F3-492A-9FBF-DB479385CBEC}"/>
            </c:ext>
          </c:extLst>
        </c:ser>
        <c:dLbls>
          <c:showLegendKey val="0"/>
          <c:showVal val="0"/>
          <c:showCatName val="0"/>
          <c:showSerName val="0"/>
          <c:showPercent val="0"/>
          <c:showBubbleSize val="0"/>
        </c:dLbls>
        <c:gapWidth val="150"/>
        <c:shape val="box"/>
        <c:axId val="1879302576"/>
        <c:axId val="1879294416"/>
        <c:axId val="0"/>
      </c:bar3DChart>
      <c:catAx>
        <c:axId val="18793025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4416"/>
        <c:crosses val="autoZero"/>
        <c:auto val="1"/>
        <c:lblAlgn val="ctr"/>
        <c:lblOffset val="100"/>
        <c:noMultiLvlLbl val="0"/>
      </c:catAx>
      <c:valAx>
        <c:axId val="187929441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3025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7.</a:t>
            </a:r>
            <a:r>
              <a:rPr lang="en-US" baseline="0"/>
              <a:t> Can you upload your assignments ?</a:t>
            </a:r>
            <a:endParaRPr lang="en-US"/>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'[352045059_Questionnaire_4940403956858342.xlsx]Sheet1'!$B$47</c:f>
              <c:strCache>
                <c:ptCount val="1"/>
                <c:pt idx="0">
                  <c:v>Responses:</c:v>
                </c:pt>
              </c:strCache>
            </c:strRef>
          </c:tx>
          <c:spPr>
            <a:solidFill>
              <a:schemeClr val="accent1">
                <a:lumMod val="60000"/>
                <a:lumOff val="40000"/>
              </a:schemeClr>
            </a:solidFill>
            <a:ln>
              <a:noFill/>
            </a:ln>
            <a:effectLst/>
            <a:sp3d/>
          </c:spPr>
          <c:invertIfNegative val="0"/>
          <c:dLbls>
            <c:dLbl>
              <c:idx val="0"/>
              <c:layout>
                <c:manualLayout>
                  <c:x val="0"/>
                  <c:y val="0.2814018930672809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7AF-4CA4-9294-9ACB6E9EB7F5}"/>
                </c:ext>
              </c:extLst>
            </c:dLbl>
            <c:dLbl>
              <c:idx val="1"/>
              <c:layout>
                <c:manualLayout>
                  <c:x val="1.7787264318747782E-2"/>
                  <c:y val="2.558199027884371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7AF-4CA4-9294-9ACB6E9EB7F5}"/>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'[352045059_Questionnaire_4940403956858342.xlsx]Sheet1'!$A$48:$A$49</c:f>
              <c:strCache>
                <c:ptCount val="2"/>
                <c:pt idx="0">
                  <c:v>Yes</c:v>
                </c:pt>
                <c:pt idx="1">
                  <c:v>No</c:v>
                </c:pt>
              </c:strCache>
            </c:strRef>
          </c:cat>
          <c:val>
            <c:numRef>
              <c:f>'[352045059_Questionnaire_4940403956858342.xlsx]Sheet1'!$B$48:$B$49</c:f>
              <c:numCache>
                <c:formatCode>General</c:formatCode>
                <c:ptCount val="2"/>
                <c:pt idx="0">
                  <c:v>15</c:v>
                </c:pt>
                <c:pt idx="1">
                  <c:v>0</c:v>
                </c:pt>
              </c:numCache>
            </c:numRef>
          </c:val>
          <c:extLst>
            <c:ext xmlns:c16="http://schemas.microsoft.com/office/drawing/2014/chart" uri="{C3380CC4-5D6E-409C-BE32-E72D297353CC}">
              <c16:uniqueId val="{00000002-F7AF-4CA4-9294-9ACB6E9EB7F5}"/>
            </c:ext>
          </c:extLst>
        </c:ser>
        <c:dLbls>
          <c:showLegendKey val="0"/>
          <c:showVal val="0"/>
          <c:showCatName val="0"/>
          <c:showSerName val="0"/>
          <c:showPercent val="0"/>
          <c:showBubbleSize val="0"/>
        </c:dLbls>
        <c:gapWidth val="150"/>
        <c:shape val="box"/>
        <c:axId val="1879294960"/>
        <c:axId val="1879298224"/>
        <c:axId val="0"/>
      </c:bar3DChart>
      <c:catAx>
        <c:axId val="18792949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8224"/>
        <c:crosses val="autoZero"/>
        <c:auto val="1"/>
        <c:lblAlgn val="ctr"/>
        <c:lblOffset val="100"/>
        <c:noMultiLvlLbl val="0"/>
      </c:catAx>
      <c:valAx>
        <c:axId val="187929822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4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8.</a:t>
            </a:r>
            <a:r>
              <a:rPr lang="en-US" baseline="0"/>
              <a:t> How often do you access Moodle outside of the classroom?</a:t>
            </a:r>
            <a:endParaRPr lang="en-US"/>
          </a:p>
        </c:rich>
      </c:tx>
      <c:overlay val="0"/>
      <c:spPr>
        <a:noFill/>
        <a:ln>
          <a:noFill/>
        </a:ln>
        <a:effectLst/>
      </c:spPr>
    </c:title>
    <c:autoTitleDeleted val="0"/>
    <c:view3D>
      <c:rotX val="30"/>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'[352045059_Questionnaire_4940403956858342.xlsx]Sheet1'!$B$53</c:f>
              <c:strCache>
                <c:ptCount val="1"/>
                <c:pt idx="0">
                  <c:v>Responses: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97F-4102-94EF-4926ED329BA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97F-4102-94EF-4926ED329BA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97F-4102-94EF-4926ED329BA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97F-4102-94EF-4926ED329BAC}"/>
              </c:ext>
            </c:extLst>
          </c:dPt>
          <c:dLbls>
            <c:dLbl>
              <c:idx val="0"/>
              <c:layout>
                <c:manualLayout>
                  <c:x val="-0.11132611548556436"/>
                  <c:y val="1.270705745115197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97F-4102-94EF-4926ED329BAC}"/>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tx1">
                      <a:lumMod val="35000"/>
                      <a:lumOff val="65000"/>
                    </a:schemeClr>
                  </a:solidFill>
                  <a:round/>
                </a:ln>
                <a:effectLst/>
              </c:spPr>
            </c:leaderLines>
            <c:extLst>
              <c:ext xmlns:c15="http://schemas.microsoft.com/office/drawing/2012/chart" uri="{CE6537A1-D6FC-4f65-9D91-7224C49458BB}"/>
            </c:extLst>
          </c:dLbls>
          <c:cat>
            <c:strRef>
              <c:f>'[352045059_Questionnaire_4940403956858342.xlsx]Sheet1'!$A$54:$A$57</c:f>
              <c:strCache>
                <c:ptCount val="4"/>
                <c:pt idx="0">
                  <c:v>A few times a week</c:v>
                </c:pt>
                <c:pt idx="1">
                  <c:v>About once a week</c:v>
                </c:pt>
                <c:pt idx="2">
                  <c:v>A few times a month</c:v>
                </c:pt>
                <c:pt idx="3">
                  <c:v>Once a month</c:v>
                </c:pt>
              </c:strCache>
            </c:strRef>
          </c:cat>
          <c:val>
            <c:numRef>
              <c:f>'[352045059_Questionnaire_4940403956858342.xlsx]Sheet1'!$B$54:$B$57</c:f>
              <c:numCache>
                <c:formatCode>General</c:formatCode>
                <c:ptCount val="4"/>
                <c:pt idx="0">
                  <c:v>7</c:v>
                </c:pt>
                <c:pt idx="1">
                  <c:v>4</c:v>
                </c:pt>
                <c:pt idx="2">
                  <c:v>3</c:v>
                </c:pt>
                <c:pt idx="3">
                  <c:v>1</c:v>
                </c:pt>
              </c:numCache>
            </c:numRef>
          </c:val>
          <c:extLst>
            <c:ext xmlns:c16="http://schemas.microsoft.com/office/drawing/2014/chart" uri="{C3380CC4-5D6E-409C-BE32-E72D297353CC}">
              <c16:uniqueId val="{00000008-C97F-4102-94EF-4926ED329BAC}"/>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16671738791673177"/>
          <c:y val="0.7890805832893717"/>
          <c:w val="0.66782178096583922"/>
          <c:h val="0.17613894393526544"/>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GB"/>
              <a:t>9.</a:t>
            </a:r>
            <a:r>
              <a:rPr lang="en-GB" baseline="0"/>
              <a:t> How effective is Moodle to use?</a:t>
            </a:r>
            <a:endParaRPr lang="en-GB"/>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'[352045059_Questionnaire_4940403956858342.xlsx]Sheet1'!$B$61</c:f>
              <c:strCache>
                <c:ptCount val="1"/>
                <c:pt idx="0">
                  <c:v>Responses:</c:v>
                </c:pt>
              </c:strCache>
            </c:strRef>
          </c:tx>
          <c:spPr>
            <a:solidFill>
              <a:srgbClr val="FFC000"/>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'[352045059_Questionnaire_4940403956858342.xlsx]Sheet1'!$A$62:$A$64</c:f>
              <c:strCache>
                <c:ptCount val="3"/>
                <c:pt idx="0">
                  <c:v>Extremely effective</c:v>
                </c:pt>
                <c:pt idx="1">
                  <c:v>Very effective</c:v>
                </c:pt>
                <c:pt idx="2">
                  <c:v>Not so effective</c:v>
                </c:pt>
              </c:strCache>
            </c:strRef>
          </c:cat>
          <c:val>
            <c:numRef>
              <c:f>'[352045059_Questionnaire_4940403956858342.xlsx]Sheet1'!$B$62:$B$64</c:f>
              <c:numCache>
                <c:formatCode>General</c:formatCode>
                <c:ptCount val="3"/>
                <c:pt idx="0">
                  <c:v>5</c:v>
                </c:pt>
                <c:pt idx="1">
                  <c:v>6</c:v>
                </c:pt>
                <c:pt idx="2">
                  <c:v>4</c:v>
                </c:pt>
              </c:numCache>
            </c:numRef>
          </c:val>
          <c:extLst>
            <c:ext xmlns:c16="http://schemas.microsoft.com/office/drawing/2014/chart" uri="{C3380CC4-5D6E-409C-BE32-E72D297353CC}">
              <c16:uniqueId val="{00000000-FAB3-4873-8682-2EDDB71A4DBE}"/>
            </c:ext>
          </c:extLst>
        </c:ser>
        <c:dLbls>
          <c:showLegendKey val="0"/>
          <c:showVal val="0"/>
          <c:showCatName val="0"/>
          <c:showSerName val="0"/>
          <c:showPercent val="0"/>
          <c:showBubbleSize val="0"/>
        </c:dLbls>
        <c:gapWidth val="150"/>
        <c:shape val="box"/>
        <c:axId val="1879296592"/>
        <c:axId val="1879297136"/>
        <c:axId val="0"/>
      </c:bar3DChart>
      <c:catAx>
        <c:axId val="187929659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7136"/>
        <c:crosses val="autoZero"/>
        <c:auto val="1"/>
        <c:lblAlgn val="ctr"/>
        <c:lblOffset val="100"/>
        <c:noMultiLvlLbl val="0"/>
      </c:catAx>
      <c:valAx>
        <c:axId val="187929713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6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baseline="0">
                <a:solidFill>
                  <a:schemeClr val="tx1">
                    <a:lumMod val="65000"/>
                    <a:lumOff val="35000"/>
                  </a:schemeClr>
                </a:solidFill>
                <a:latin typeface="+mn-lt"/>
                <a:ea typeface="+mn-ea"/>
                <a:cs typeface="+mn-cs"/>
              </a:defRPr>
            </a:pPr>
            <a:r>
              <a:rPr lang="en-US" b="0"/>
              <a:t>10.</a:t>
            </a:r>
            <a:r>
              <a:rPr lang="en-US" b="0" baseline="0"/>
              <a:t> Would you recommend Moodle?</a:t>
            </a:r>
            <a:endParaRPr lang="en-US" b="0"/>
          </a:p>
        </c:rich>
      </c:tx>
      <c:overlay val="0"/>
      <c:spPr>
        <a:noFill/>
        <a:ln>
          <a:noFill/>
        </a:ln>
        <a:effectLst/>
      </c:spPr>
    </c:title>
    <c:autoTitleDeleted val="0"/>
    <c:view3D>
      <c:rotX val="15"/>
      <c:rotY val="2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'[352045059_Questionnaire_4940403956858342.xlsx]Sheet1'!$B$69</c:f>
              <c:strCache>
                <c:ptCount val="1"/>
                <c:pt idx="0">
                  <c:v>Responses:</c:v>
                </c:pt>
              </c:strCache>
            </c:strRef>
          </c:tx>
          <c:spPr>
            <a:solidFill>
              <a:srgbClr val="92D050"/>
            </a:solidFill>
            <a:ln>
              <a:noFill/>
            </a:ln>
            <a:effectLst>
              <a:outerShdw blurRad="57150" dist="19050" dir="5400000" algn="ctr" rotWithShape="0">
                <a:srgbClr val="000000">
                  <a:alpha val="63000"/>
                </a:srgbClr>
              </a:outerShdw>
            </a:effectLst>
            <a:sp3d/>
          </c:spPr>
          <c:invertIfNegative val="0"/>
          <c:dLbls>
            <c:dLbl>
              <c:idx val="0"/>
              <c:layout>
                <c:manualLayout>
                  <c:x val="-2.5462668816040075E-17"/>
                  <c:y val="0.2870370370370370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DF1-429C-87AF-E6D700D476F3}"/>
                </c:ext>
              </c:extLst>
            </c:dLbl>
            <c:dLbl>
              <c:idx val="1"/>
              <c:layout>
                <c:manualLayout>
                  <c:x val="0"/>
                  <c:y val="0.2962962962962962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DF1-429C-87AF-E6D700D476F3}"/>
                </c:ext>
              </c:extLst>
            </c:dLbl>
            <c:dLbl>
              <c:idx val="2"/>
              <c:layout>
                <c:manualLayout>
                  <c:x val="5.5555555555554491E-3"/>
                  <c:y val="5.0925925925925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DF1-429C-87AF-E6D700D476F3}"/>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strRef>
              <c:f>'[352045059_Questionnaire_4940403956858342.xlsx]Sheet1'!$A$70:$A$72</c:f>
              <c:strCache>
                <c:ptCount val="3"/>
                <c:pt idx="0">
                  <c:v>Definitely would</c:v>
                </c:pt>
                <c:pt idx="1">
                  <c:v>Probably would</c:v>
                </c:pt>
                <c:pt idx="2">
                  <c:v>Probably would not</c:v>
                </c:pt>
              </c:strCache>
            </c:strRef>
          </c:cat>
          <c:val>
            <c:numRef>
              <c:f>'[352045059_Questionnaire_4940403956858342.xlsx]Sheet1'!$B$70:$B$72</c:f>
              <c:numCache>
                <c:formatCode>General</c:formatCode>
                <c:ptCount val="3"/>
                <c:pt idx="0">
                  <c:v>7</c:v>
                </c:pt>
                <c:pt idx="1">
                  <c:v>7</c:v>
                </c:pt>
                <c:pt idx="2">
                  <c:v>1</c:v>
                </c:pt>
              </c:numCache>
            </c:numRef>
          </c:val>
          <c:extLst>
            <c:ext xmlns:c16="http://schemas.microsoft.com/office/drawing/2014/chart" uri="{C3380CC4-5D6E-409C-BE32-E72D297353CC}">
              <c16:uniqueId val="{00000003-ADF1-429C-87AF-E6D700D476F3}"/>
            </c:ext>
          </c:extLst>
        </c:ser>
        <c:dLbls>
          <c:showLegendKey val="0"/>
          <c:showVal val="0"/>
          <c:showCatName val="0"/>
          <c:showSerName val="0"/>
          <c:showPercent val="0"/>
          <c:showBubbleSize val="0"/>
        </c:dLbls>
        <c:gapWidth val="150"/>
        <c:shape val="box"/>
        <c:axId val="1879297680"/>
        <c:axId val="1879301488"/>
        <c:axId val="0"/>
      </c:bar3DChart>
      <c:catAx>
        <c:axId val="1879297680"/>
        <c:scaling>
          <c:orientation val="minMax"/>
        </c:scaling>
        <c:delete val="0"/>
        <c:axPos val="b"/>
        <c:numFmt formatCode="General" sourceLinked="1"/>
        <c:majorTickMark val="none"/>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301488"/>
        <c:crosses val="autoZero"/>
        <c:auto val="1"/>
        <c:lblAlgn val="ctr"/>
        <c:lblOffset val="100"/>
        <c:noMultiLvlLbl val="0"/>
      </c:catAx>
      <c:valAx>
        <c:axId val="187930148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8792976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DC3F3D-03E3-49F5-A0DF-81969AD75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15</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Karakoleva (1905708)</dc:creator>
  <cp:keywords/>
  <dc:description/>
  <cp:lastModifiedBy>Vanya Karakoleva (1905708)</cp:lastModifiedBy>
  <cp:revision>104</cp:revision>
  <dcterms:created xsi:type="dcterms:W3CDTF">2020-04-21T16:17:00Z</dcterms:created>
  <dcterms:modified xsi:type="dcterms:W3CDTF">2020-05-10T19:53:00Z</dcterms:modified>
</cp:coreProperties>
</file>