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944E7B" w14:textId="77777777" w:rsidR="0089434A" w:rsidRDefault="0089434A">
      <w:r>
        <w:rPr>
          <w:noProof/>
          <w:lang w:val="en-US" w:eastAsia="en-US"/>
        </w:rPr>
        <w:drawing>
          <wp:inline distT="0" distB="0" distL="0" distR="0" wp14:anchorId="76DD6050" wp14:editId="25C4E0A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93AF3A" w14:textId="77777777" w:rsidR="0089434A" w:rsidRDefault="0089434A"/>
    <w:p w14:paraId="6BB64F82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096"/>
      </w:tblGrid>
      <w:tr w:rsidR="001269DD" w:rsidRPr="002012D6" w14:paraId="40C58925" w14:textId="77777777" w:rsidTr="001269DD">
        <w:trPr>
          <w:cantSplit/>
          <w:trHeight w:val="469"/>
        </w:trPr>
        <w:tc>
          <w:tcPr>
            <w:tcW w:w="4513" w:type="dxa"/>
          </w:tcPr>
          <w:p w14:paraId="4C152FC7" w14:textId="56691B0D" w:rsidR="001269DD" w:rsidRPr="00A662B9" w:rsidRDefault="001269DD" w:rsidP="001269D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000000" w:themeColor="text1"/>
                <w:sz w:val="24"/>
                <w:szCs w:val="24"/>
              </w:rPr>
              <w:t>Lampeter</w:t>
            </w:r>
          </w:p>
        </w:tc>
      </w:tr>
      <w:tr w:rsidR="001269DD" w:rsidRPr="007E3A8E" w14:paraId="75A644AC" w14:textId="77777777" w:rsidTr="001269DD">
        <w:trPr>
          <w:trHeight w:val="542"/>
        </w:trPr>
        <w:tc>
          <w:tcPr>
            <w:tcW w:w="4513" w:type="dxa"/>
          </w:tcPr>
          <w:p w14:paraId="752B2149" w14:textId="7366F7D1" w:rsidR="001269DD" w:rsidRPr="00931114" w:rsidRDefault="001269DD" w:rsidP="000E5EE2">
            <w:pPr>
              <w:pStyle w:val="Trinity"/>
              <w:ind w:left="5760" w:hanging="5760"/>
            </w:pPr>
            <w:r w:rsidRPr="00931114">
              <w:t>LEVEL</w:t>
            </w:r>
            <w:r w:rsidRPr="002012D6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>6</w:t>
            </w:r>
          </w:p>
        </w:tc>
      </w:tr>
      <w:tr w:rsidR="001269DD" w:rsidRPr="007E3A8E" w14:paraId="24FDFD09" w14:textId="77777777" w:rsidTr="001269DD">
        <w:trPr>
          <w:trHeight w:val="302"/>
        </w:trPr>
        <w:tc>
          <w:tcPr>
            <w:tcW w:w="4513" w:type="dxa"/>
          </w:tcPr>
          <w:p w14:paraId="06A5766B" w14:textId="2AA59788" w:rsidR="001269DD" w:rsidRPr="00931114" w:rsidRDefault="0083557E" w:rsidP="000E5EE2">
            <w:pPr>
              <w:pStyle w:val="Exam"/>
            </w:pPr>
            <w:r>
              <w:t xml:space="preserve">RESIT </w:t>
            </w:r>
            <w:r w:rsidR="001269DD" w:rsidRPr="00931114">
              <w:t>EXAMINATION PERIOD</w:t>
            </w:r>
          </w:p>
        </w:tc>
      </w:tr>
      <w:tr w:rsidR="001269DD" w:rsidRPr="002012D6" w14:paraId="0CC49304" w14:textId="77777777" w:rsidTr="001269DD">
        <w:trPr>
          <w:trHeight w:val="863"/>
        </w:trPr>
        <w:tc>
          <w:tcPr>
            <w:tcW w:w="4513" w:type="dxa"/>
          </w:tcPr>
          <w:p w14:paraId="65519A6B" w14:textId="56BFE89F" w:rsidR="001269DD" w:rsidRDefault="0083557E" w:rsidP="002012D6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jULY</w:t>
            </w:r>
            <w:r w:rsidR="001269DD" w:rsidRPr="002012D6">
              <w:rPr>
                <w:color w:val="000000" w:themeColor="text1"/>
              </w:rPr>
              <w:t xml:space="preserve"> 201</w:t>
            </w:r>
            <w:r w:rsidR="001269DD">
              <w:rPr>
                <w:color w:val="000000" w:themeColor="text1"/>
              </w:rPr>
              <w:t>8</w:t>
            </w:r>
            <w:r w:rsidR="001269DD" w:rsidRPr="002012D6">
              <w:rPr>
                <w:color w:val="000000" w:themeColor="text1"/>
              </w:rPr>
              <w:t xml:space="preserve"> </w:t>
            </w:r>
          </w:p>
          <w:p w14:paraId="069DDDC8" w14:textId="77777777" w:rsidR="008B40AF" w:rsidRDefault="008B40AF" w:rsidP="008B40AF">
            <w:pPr>
              <w:pStyle w:val="Modcode"/>
            </w:pPr>
          </w:p>
          <w:p w14:paraId="3EE11943" w14:textId="3787BD43" w:rsidR="008B40AF" w:rsidRPr="008B40AF" w:rsidRDefault="008B40AF" w:rsidP="008B40AF">
            <w:pPr>
              <w:pStyle w:val="Modcode"/>
            </w:pPr>
          </w:p>
        </w:tc>
      </w:tr>
    </w:tbl>
    <w:p w14:paraId="6C48C071" w14:textId="77777777" w:rsidR="00C266FC" w:rsidRPr="007E3A8E" w:rsidRDefault="00C266FC" w:rsidP="00D36E75">
      <w:pPr>
        <w:pStyle w:val="Modcode"/>
      </w:pPr>
    </w:p>
    <w:p w14:paraId="3E0B8D89" w14:textId="6D7487EE" w:rsidR="00D36E75" w:rsidRPr="002012D6" w:rsidRDefault="00D36E75" w:rsidP="00D36E75">
      <w:pPr>
        <w:pStyle w:val="Modcode"/>
        <w:rPr>
          <w:color w:val="000000" w:themeColor="text1"/>
        </w:rPr>
      </w:pPr>
      <w:r w:rsidRPr="007E3A8E">
        <w:t>MODULE CODE</w:t>
      </w:r>
      <w:r w:rsidR="00147A36">
        <w:t xml:space="preserve">: </w:t>
      </w:r>
      <w:r w:rsidR="002012D6" w:rsidRPr="002012D6">
        <w:rPr>
          <w:color w:val="000000" w:themeColor="text1"/>
        </w:rPr>
        <w:t>TRTR</w:t>
      </w:r>
      <w:r w:rsidR="00E710F5">
        <w:rPr>
          <w:color w:val="000000" w:themeColor="text1"/>
        </w:rPr>
        <w:t xml:space="preserve">6001 </w:t>
      </w:r>
    </w:p>
    <w:p w14:paraId="256BDF46" w14:textId="2A8FB870" w:rsidR="002012D6" w:rsidRPr="002012D6" w:rsidRDefault="0097146C" w:rsidP="002012D6">
      <w:pPr>
        <w:pStyle w:val="Modname"/>
        <w:rPr>
          <w:color w:val="000000" w:themeColor="text1"/>
        </w:rPr>
      </w:pPr>
      <w:r>
        <w:rPr>
          <w:color w:val="000000" w:themeColor="text1"/>
        </w:rPr>
        <w:t>WOMEN IN JUDAISM AND EARLY CHRISTIANITY</w:t>
      </w:r>
      <w:r w:rsidR="002012D6" w:rsidRPr="002012D6">
        <w:rPr>
          <w:color w:val="000000" w:themeColor="text1"/>
        </w:rPr>
        <w:t xml:space="preserve"> </w:t>
      </w:r>
    </w:p>
    <w:p w14:paraId="166BF960" w14:textId="77777777" w:rsidR="002012D6" w:rsidRDefault="002012D6">
      <w:pPr>
        <w:pStyle w:val="Time"/>
      </w:pPr>
    </w:p>
    <w:p w14:paraId="7151EC23" w14:textId="77777777" w:rsidR="008B40AF" w:rsidRDefault="008B40AF" w:rsidP="008B40AF">
      <w:pPr>
        <w:pStyle w:val="Answer"/>
      </w:pPr>
    </w:p>
    <w:p w14:paraId="6EDCFA8A" w14:textId="77777777" w:rsidR="008B40AF" w:rsidRPr="008B40AF" w:rsidRDefault="008B40AF" w:rsidP="008B40AF">
      <w:pPr>
        <w:pStyle w:val="BodyText"/>
      </w:pPr>
    </w:p>
    <w:p w14:paraId="5C1FE0FB" w14:textId="66A367A4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012D6" w:rsidRPr="002012D6">
        <w:rPr>
          <w:color w:val="000000" w:themeColor="text1"/>
        </w:rPr>
        <w:t xml:space="preserve">2 </w:t>
      </w:r>
      <w:r w:rsidRPr="002012D6">
        <w:rPr>
          <w:color w:val="000000" w:themeColor="text1"/>
        </w:rPr>
        <w:t>HOURS</w:t>
      </w:r>
      <w:r w:rsidR="00DC3A55" w:rsidRPr="002012D6">
        <w:rPr>
          <w:color w:val="000000" w:themeColor="text1"/>
        </w:rPr>
        <w:t xml:space="preserve"> </w:t>
      </w:r>
    </w:p>
    <w:p w14:paraId="44EE2BA7" w14:textId="6981735D" w:rsidR="00DC3A55" w:rsidRPr="002012D6" w:rsidRDefault="00DC3A55">
      <w:pPr>
        <w:pStyle w:val="Answer"/>
        <w:rPr>
          <w:color w:val="000000" w:themeColor="text1"/>
        </w:rPr>
      </w:pPr>
      <w:r w:rsidRPr="002012D6">
        <w:rPr>
          <w:color w:val="000000" w:themeColor="text1"/>
        </w:rPr>
        <w:t xml:space="preserve">answer </w:t>
      </w:r>
      <w:r w:rsidR="002012D6" w:rsidRPr="002012D6">
        <w:rPr>
          <w:color w:val="000000" w:themeColor="text1"/>
          <w:u w:val="single"/>
        </w:rPr>
        <w:t>TWO</w:t>
      </w:r>
      <w:r w:rsidRPr="002012D6">
        <w:rPr>
          <w:color w:val="000000" w:themeColor="text1"/>
        </w:rPr>
        <w:t xml:space="preserve"> qu</w:t>
      </w:r>
      <w:r w:rsidR="002012D6" w:rsidRPr="002012D6">
        <w:rPr>
          <w:color w:val="000000" w:themeColor="text1"/>
        </w:rPr>
        <w:t>ESTIONS</w:t>
      </w:r>
      <w:r w:rsidR="004F4B61" w:rsidRPr="002012D6">
        <w:rPr>
          <w:color w:val="000000" w:themeColor="text1"/>
        </w:rPr>
        <w:t xml:space="preserve"> </w:t>
      </w:r>
    </w:p>
    <w:p w14:paraId="000D7313" w14:textId="77777777" w:rsidR="00DC3A55" w:rsidRDefault="00DC3A55">
      <w:pPr>
        <w:pStyle w:val="Answer"/>
      </w:pPr>
    </w:p>
    <w:p w14:paraId="30A6370B" w14:textId="77777777" w:rsidR="00C5464C" w:rsidRDefault="00C5464C">
      <w:pPr>
        <w:pStyle w:val="BodyText"/>
      </w:pPr>
    </w:p>
    <w:p w14:paraId="2633B1BF" w14:textId="77777777" w:rsidR="008B40AF" w:rsidRDefault="008B40AF">
      <w:pPr>
        <w:pStyle w:val="BodyText"/>
      </w:pPr>
    </w:p>
    <w:p w14:paraId="2836A2A3" w14:textId="77777777" w:rsidR="008B40AF" w:rsidRDefault="008B40AF">
      <w:pPr>
        <w:pStyle w:val="BodyText"/>
      </w:pPr>
    </w:p>
    <w:p w14:paraId="530A0E2C" w14:textId="77777777" w:rsidR="008B40AF" w:rsidRDefault="008B40AF">
      <w:pPr>
        <w:pStyle w:val="BodyText"/>
      </w:pPr>
    </w:p>
    <w:p w14:paraId="43CE8859" w14:textId="77777777" w:rsidR="008B40AF" w:rsidRPr="007E3A8E" w:rsidRDefault="008B40AF">
      <w:pPr>
        <w:pStyle w:val="BodyText"/>
      </w:pPr>
    </w:p>
    <w:p w14:paraId="739A74FD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6104B96D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0D4A61F8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8A66E25" w14:textId="68E24D6C" w:rsidR="00F327CC" w:rsidRDefault="00B22B43" w:rsidP="00E05E03">
      <w:r>
        <w:br w:type="page"/>
      </w:r>
    </w:p>
    <w:p w14:paraId="168CF781" w14:textId="77777777" w:rsidR="00F327CC" w:rsidRPr="00CB215A" w:rsidRDefault="00F327CC" w:rsidP="008B40AF">
      <w:pPr>
        <w:spacing w:line="360" w:lineRule="auto"/>
      </w:pPr>
    </w:p>
    <w:p w14:paraId="484CF381" w14:textId="507D1E1A" w:rsidR="00096E75" w:rsidRPr="00096E75" w:rsidRDefault="00CA47DB" w:rsidP="008B40AF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‘No biblical character has been more misunderstood or more maligned than the woman of the Garden.’ To what extent do you agree with this statement</w:t>
      </w:r>
      <w:r w:rsidR="00CF7962">
        <w:rPr>
          <w:rFonts w:ascii="Times New Roman" w:hAnsi="Times New Roman" w:cs="Times New Roman"/>
        </w:rPr>
        <w:t xml:space="preserve"> about the portrayal of Eve</w:t>
      </w:r>
      <w:bookmarkStart w:id="0" w:name="_GoBack"/>
      <w:bookmarkEnd w:id="0"/>
      <w:r>
        <w:rPr>
          <w:rFonts w:ascii="Times New Roman" w:hAnsi="Times New Roman" w:cs="Times New Roman"/>
        </w:rPr>
        <w:t xml:space="preserve">? Use both </w:t>
      </w:r>
      <w:r w:rsidR="00AE74B4">
        <w:rPr>
          <w:rFonts w:ascii="Times New Roman" w:hAnsi="Times New Roman" w:cs="Times New Roman"/>
        </w:rPr>
        <w:t>primary and secondary sources in support of your answer.</w:t>
      </w:r>
    </w:p>
    <w:p w14:paraId="43F41258" w14:textId="77777777" w:rsidR="00096E75" w:rsidRDefault="00096E75" w:rsidP="008B40AF">
      <w:pPr>
        <w:spacing w:line="360" w:lineRule="auto"/>
        <w:ind w:left="720"/>
        <w:jc w:val="both"/>
      </w:pPr>
    </w:p>
    <w:p w14:paraId="36C0B515" w14:textId="77777777" w:rsidR="00096E75" w:rsidRDefault="00096E75" w:rsidP="008B40AF">
      <w:pPr>
        <w:spacing w:line="360" w:lineRule="auto"/>
        <w:ind w:left="720"/>
        <w:jc w:val="both"/>
      </w:pPr>
    </w:p>
    <w:p w14:paraId="1B84CBC2" w14:textId="0D32952E" w:rsidR="008B40AF" w:rsidRPr="008B40AF" w:rsidRDefault="00AE74B4" w:rsidP="008B40AF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‘The sexually violent narratives of the Hebrew Bible need to be recovered.’ Critically examine this statement in the light of feminist-critical readings of TWO narratives about mistreated women in the Hebrew Bible.</w:t>
      </w:r>
    </w:p>
    <w:p w14:paraId="0E6B93B2" w14:textId="22235F64" w:rsidR="00096E75" w:rsidRPr="008B40AF" w:rsidRDefault="00096E75" w:rsidP="008B40AF">
      <w:pPr>
        <w:spacing w:line="360" w:lineRule="auto"/>
        <w:ind w:left="360"/>
        <w:jc w:val="both"/>
      </w:pPr>
    </w:p>
    <w:p w14:paraId="6C91678B" w14:textId="77777777" w:rsidR="00096E75" w:rsidRDefault="00096E75" w:rsidP="008B40AF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213E2E78" w14:textId="77777777" w:rsidR="00096E75" w:rsidRDefault="00096E75" w:rsidP="008B40AF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78D711F0" w14:textId="3BFCE2A8" w:rsidR="00096E75" w:rsidRPr="00096E75" w:rsidRDefault="00096E75" w:rsidP="008B40AF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Analyse</w:t>
      </w:r>
      <w:r w:rsidRPr="00096E75">
        <w:rPr>
          <w:rFonts w:ascii="Times New Roman" w:hAnsi="Times New Roman" w:cs="Times New Roman"/>
        </w:rPr>
        <w:t xml:space="preserve"> the distinctive features of the presentation of women in </w:t>
      </w:r>
      <w:r w:rsidR="001D6B74">
        <w:rPr>
          <w:rFonts w:ascii="Times New Roman" w:hAnsi="Times New Roman" w:cs="Times New Roman"/>
        </w:rPr>
        <w:t xml:space="preserve">the Gospel of </w:t>
      </w:r>
      <w:r w:rsidR="0083557E">
        <w:rPr>
          <w:rFonts w:ascii="Times New Roman" w:hAnsi="Times New Roman" w:cs="Times New Roman"/>
        </w:rPr>
        <w:t xml:space="preserve">Mark </w:t>
      </w:r>
      <w:r w:rsidR="001D6B74">
        <w:rPr>
          <w:rFonts w:ascii="Times New Roman" w:hAnsi="Times New Roman" w:cs="Times New Roman"/>
        </w:rPr>
        <w:t>OR the</w:t>
      </w:r>
      <w:r w:rsidRPr="00096E75">
        <w:rPr>
          <w:rFonts w:ascii="Times New Roman" w:hAnsi="Times New Roman" w:cs="Times New Roman"/>
        </w:rPr>
        <w:t xml:space="preserve"> Gospel of John</w:t>
      </w:r>
      <w:r w:rsidR="000E5B22">
        <w:rPr>
          <w:rFonts w:ascii="Times New Roman" w:hAnsi="Times New Roman" w:cs="Times New Roman"/>
        </w:rPr>
        <w:t xml:space="preserve"> using references to both primary and secondary sources</w:t>
      </w:r>
      <w:r w:rsidRPr="00096E75">
        <w:rPr>
          <w:rFonts w:ascii="Times New Roman" w:hAnsi="Times New Roman" w:cs="Times New Roman"/>
        </w:rPr>
        <w:t>.</w:t>
      </w:r>
    </w:p>
    <w:p w14:paraId="5FB1C0C7" w14:textId="77777777" w:rsidR="00096E75" w:rsidRDefault="00096E75" w:rsidP="008B40AF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4E2B2D9B" w14:textId="77777777" w:rsidR="008B40AF" w:rsidRDefault="008B40AF" w:rsidP="008B40AF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6E6F0FEC" w14:textId="77777777" w:rsidR="00096E75" w:rsidRDefault="00096E75" w:rsidP="008B40AF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1D15828C" w14:textId="6B5E0E22" w:rsidR="008B40AF" w:rsidRPr="00096E75" w:rsidRDefault="00AE74B4" w:rsidP="008B40AF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Assess the portrayal and representation of women in the Book of Revelation using both primary and secondary sources. </w:t>
      </w:r>
    </w:p>
    <w:p w14:paraId="13625A52" w14:textId="77777777" w:rsidR="00E05E03" w:rsidRPr="008B40AF" w:rsidRDefault="00E05E03" w:rsidP="008B40AF">
      <w:pPr>
        <w:jc w:val="both"/>
      </w:pPr>
    </w:p>
    <w:p w14:paraId="3F2FB9D4" w14:textId="77777777" w:rsidR="008A2A4F" w:rsidRDefault="008A2A4F" w:rsidP="00E05E03"/>
    <w:p w14:paraId="1E0E2F6D" w14:textId="77777777" w:rsidR="001269DD" w:rsidRDefault="001269DD" w:rsidP="00E05E03"/>
    <w:p w14:paraId="213E2524" w14:textId="77777777" w:rsidR="001269DD" w:rsidRDefault="001269DD" w:rsidP="00E05E03"/>
    <w:p w14:paraId="24F8E324" w14:textId="77777777" w:rsidR="008A2A4F" w:rsidRDefault="008A2A4F" w:rsidP="00E05E03"/>
    <w:p w14:paraId="7B2EAFD8" w14:textId="77777777" w:rsidR="008A2A4F" w:rsidRDefault="008A2A4F" w:rsidP="00E05E03"/>
    <w:p w14:paraId="2AC0A146" w14:textId="77777777" w:rsidR="008B40AF" w:rsidRDefault="008B40AF" w:rsidP="008A2A4F">
      <w:pPr>
        <w:jc w:val="center"/>
        <w:rPr>
          <w:b/>
        </w:rPr>
      </w:pPr>
    </w:p>
    <w:p w14:paraId="3AF7B207" w14:textId="77777777" w:rsidR="008B40AF" w:rsidRDefault="008B40AF" w:rsidP="008A2A4F">
      <w:pPr>
        <w:jc w:val="center"/>
        <w:rPr>
          <w:b/>
        </w:rPr>
      </w:pPr>
    </w:p>
    <w:p w14:paraId="4B7587D7" w14:textId="77777777" w:rsidR="008B40AF" w:rsidRDefault="008B40AF" w:rsidP="008A2A4F">
      <w:pPr>
        <w:jc w:val="center"/>
        <w:rPr>
          <w:b/>
        </w:rPr>
      </w:pPr>
    </w:p>
    <w:p w14:paraId="76E92003" w14:textId="77777777" w:rsidR="008B40AF" w:rsidRDefault="008B40AF" w:rsidP="008A2A4F">
      <w:pPr>
        <w:jc w:val="center"/>
        <w:rPr>
          <w:b/>
        </w:rPr>
      </w:pPr>
    </w:p>
    <w:p w14:paraId="687E1C48" w14:textId="77777777" w:rsidR="008B40AF" w:rsidRDefault="008B40AF" w:rsidP="008A2A4F">
      <w:pPr>
        <w:jc w:val="center"/>
        <w:rPr>
          <w:b/>
        </w:rPr>
      </w:pPr>
    </w:p>
    <w:p w14:paraId="4CC1273D" w14:textId="77777777" w:rsidR="008B40AF" w:rsidRDefault="008B40AF" w:rsidP="008A2A4F">
      <w:pPr>
        <w:jc w:val="center"/>
        <w:rPr>
          <w:b/>
        </w:rPr>
      </w:pPr>
    </w:p>
    <w:p w14:paraId="290B246E" w14:textId="77777777" w:rsidR="008B40AF" w:rsidRDefault="008B40AF" w:rsidP="008A2A4F">
      <w:pPr>
        <w:jc w:val="center"/>
        <w:rPr>
          <w:b/>
        </w:rPr>
      </w:pPr>
    </w:p>
    <w:p w14:paraId="490FE679" w14:textId="77777777" w:rsidR="008B40AF" w:rsidRDefault="008B40AF" w:rsidP="008A2A4F">
      <w:pPr>
        <w:jc w:val="center"/>
        <w:rPr>
          <w:b/>
        </w:rPr>
      </w:pPr>
    </w:p>
    <w:p w14:paraId="02099484" w14:textId="77777777" w:rsidR="008B40AF" w:rsidRDefault="008B40AF" w:rsidP="008A2A4F">
      <w:pPr>
        <w:jc w:val="center"/>
        <w:rPr>
          <w:b/>
        </w:rPr>
      </w:pPr>
    </w:p>
    <w:p w14:paraId="491CF485" w14:textId="445923D6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186F54" w14:textId="77777777" w:rsidR="00BE7284" w:rsidRDefault="00BE7284">
      <w:r>
        <w:separator/>
      </w:r>
    </w:p>
  </w:endnote>
  <w:endnote w:type="continuationSeparator" w:id="0">
    <w:p w14:paraId="1B3ED094" w14:textId="77777777" w:rsidR="00BE7284" w:rsidRDefault="00BE72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6C7A008C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E5B22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E5B22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1F73F43F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DB67AF" w14:textId="77777777" w:rsidR="00BE7284" w:rsidRDefault="00BE7284">
      <w:r>
        <w:separator/>
      </w:r>
    </w:p>
  </w:footnote>
  <w:footnote w:type="continuationSeparator" w:id="0">
    <w:p w14:paraId="169F277D" w14:textId="77777777" w:rsidR="00BE7284" w:rsidRDefault="00BE728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447D3CD8"/>
    <w:multiLevelType w:val="hybridMultilevel"/>
    <w:tmpl w:val="8ABA92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0454D2"/>
    <w:multiLevelType w:val="hybridMultilevel"/>
    <w:tmpl w:val="95CAE18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EF5263"/>
    <w:multiLevelType w:val="hybridMultilevel"/>
    <w:tmpl w:val="3F003FE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72DD54E5"/>
    <w:multiLevelType w:val="hybridMultilevel"/>
    <w:tmpl w:val="015EC0B0"/>
    <w:lvl w:ilvl="0" w:tplc="16CC0C9C">
      <w:start w:val="1"/>
      <w:numFmt w:val="decimal"/>
      <w:lvlText w:val="%1."/>
      <w:lvlJc w:val="left"/>
      <w:pPr>
        <w:ind w:left="760" w:hanging="40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0"/>
  </w:num>
  <w:num w:numId="5">
    <w:abstractNumId w:val="4"/>
  </w:num>
  <w:num w:numId="6">
    <w:abstractNumId w:val="7"/>
  </w:num>
  <w:num w:numId="7">
    <w:abstractNumId w:val="2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6E75"/>
    <w:rsid w:val="0009720B"/>
    <w:rsid w:val="000D2292"/>
    <w:rsid w:val="000D65A5"/>
    <w:rsid w:val="000E5B22"/>
    <w:rsid w:val="000E5EDD"/>
    <w:rsid w:val="000E5EE2"/>
    <w:rsid w:val="000E7182"/>
    <w:rsid w:val="000F215B"/>
    <w:rsid w:val="000F461F"/>
    <w:rsid w:val="001269DD"/>
    <w:rsid w:val="001338B4"/>
    <w:rsid w:val="0014784D"/>
    <w:rsid w:val="00147A36"/>
    <w:rsid w:val="001501D6"/>
    <w:rsid w:val="00152726"/>
    <w:rsid w:val="0015414A"/>
    <w:rsid w:val="0015599E"/>
    <w:rsid w:val="001C60E5"/>
    <w:rsid w:val="001D6B74"/>
    <w:rsid w:val="002012D6"/>
    <w:rsid w:val="002076C3"/>
    <w:rsid w:val="002432C0"/>
    <w:rsid w:val="00250F5B"/>
    <w:rsid w:val="0025252C"/>
    <w:rsid w:val="00256113"/>
    <w:rsid w:val="00267C96"/>
    <w:rsid w:val="00274D58"/>
    <w:rsid w:val="00280103"/>
    <w:rsid w:val="002879BB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05DCD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00B9"/>
    <w:rsid w:val="007A1555"/>
    <w:rsid w:val="007B420E"/>
    <w:rsid w:val="007D5972"/>
    <w:rsid w:val="007E3A8E"/>
    <w:rsid w:val="008029EE"/>
    <w:rsid w:val="0083557E"/>
    <w:rsid w:val="00835EE3"/>
    <w:rsid w:val="008526DB"/>
    <w:rsid w:val="008616E4"/>
    <w:rsid w:val="0089434A"/>
    <w:rsid w:val="008A2A4F"/>
    <w:rsid w:val="008B40AF"/>
    <w:rsid w:val="008F0F4A"/>
    <w:rsid w:val="00917F06"/>
    <w:rsid w:val="00931114"/>
    <w:rsid w:val="009427E5"/>
    <w:rsid w:val="00944E61"/>
    <w:rsid w:val="00952CB7"/>
    <w:rsid w:val="0095405E"/>
    <w:rsid w:val="00955A24"/>
    <w:rsid w:val="0095743F"/>
    <w:rsid w:val="0097146C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E74B4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BE7284"/>
    <w:rsid w:val="00C02687"/>
    <w:rsid w:val="00C266FC"/>
    <w:rsid w:val="00C52093"/>
    <w:rsid w:val="00C52BDC"/>
    <w:rsid w:val="00C53820"/>
    <w:rsid w:val="00C5464C"/>
    <w:rsid w:val="00C96858"/>
    <w:rsid w:val="00CA47DB"/>
    <w:rsid w:val="00CA70AE"/>
    <w:rsid w:val="00CB215A"/>
    <w:rsid w:val="00CB4484"/>
    <w:rsid w:val="00CC051B"/>
    <w:rsid w:val="00CC4CAC"/>
    <w:rsid w:val="00CF7962"/>
    <w:rsid w:val="00D00220"/>
    <w:rsid w:val="00D202B9"/>
    <w:rsid w:val="00D206AB"/>
    <w:rsid w:val="00D31A6E"/>
    <w:rsid w:val="00D32DEC"/>
    <w:rsid w:val="00D3412D"/>
    <w:rsid w:val="00D36E75"/>
    <w:rsid w:val="00D42181"/>
    <w:rsid w:val="00D429DD"/>
    <w:rsid w:val="00D43636"/>
    <w:rsid w:val="00D6332D"/>
    <w:rsid w:val="00D67CD0"/>
    <w:rsid w:val="00D7009C"/>
    <w:rsid w:val="00D953D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10F5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06DB282F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2012D6"/>
    <w:pPr>
      <w:ind w:left="720"/>
      <w:contextualSpacing/>
    </w:pPr>
    <w:rPr>
      <w:rFonts w:asciiTheme="minorHAnsi" w:eastAsiaTheme="minorHAnsi" w:hAnsiTheme="minorHAnsi" w:cstheme="minorBidi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8814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32D9FBE-F424-45F1-A17B-95713774E8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152</Words>
  <Characters>840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Jessica Keady</cp:lastModifiedBy>
  <cp:revision>3</cp:revision>
  <cp:lastPrinted>2010-12-14T12:56:00Z</cp:lastPrinted>
  <dcterms:created xsi:type="dcterms:W3CDTF">2018-05-18T09:11:00Z</dcterms:created>
  <dcterms:modified xsi:type="dcterms:W3CDTF">2018-05-18T09:14:00Z</dcterms:modified>
</cp:coreProperties>
</file>