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6168" w:rsidRDefault="00FA5F89" w:rsidP="00FA5F89">
      <w:pPr>
        <w:jc w:val="center"/>
      </w:pPr>
      <w:r w:rsidRPr="00FA5F89">
        <w:t xml:space="preserve">"Therefore, whatever is moved must be moved by another. If that by which it is </w:t>
      </w:r>
      <w:r w:rsidRPr="002972DE">
        <w:rPr>
          <w:noProof/>
        </w:rPr>
        <w:t>moved</w:t>
      </w:r>
      <w:r w:rsidRPr="00FA5F89">
        <w:t xml:space="preserve"> be itself moved, then this also must </w:t>
      </w:r>
      <w:r w:rsidRPr="002972DE">
        <w:rPr>
          <w:noProof/>
        </w:rPr>
        <w:t>needs</w:t>
      </w:r>
      <w:r w:rsidRPr="00FA5F89">
        <w:t xml:space="preserve"> be moved by another...but this cannot go on to infinity, because there would be no first mover and consequently no other mover..." Do you consider Aquinas' reasoning in his Cosmological Argument to be valid and persuasive?</w:t>
      </w:r>
      <w:r>
        <w:t xml:space="preserve"> </w:t>
      </w:r>
    </w:p>
    <w:p w:rsidR="00AC3A9E" w:rsidRPr="00792F67" w:rsidRDefault="00FA5F89" w:rsidP="00FA5F89">
      <w:r w:rsidRPr="00792F67">
        <w:t xml:space="preserve">Thomas Aquinas’ Cosmological </w:t>
      </w:r>
      <w:r w:rsidR="00E2211A" w:rsidRPr="00792F67">
        <w:t>A</w:t>
      </w:r>
      <w:r w:rsidRPr="00792F67">
        <w:t xml:space="preserve">rgument is presented in his work </w:t>
      </w:r>
      <w:r w:rsidR="00E2211A" w:rsidRPr="00792F67">
        <w:rPr>
          <w:i/>
        </w:rPr>
        <w:t>T</w:t>
      </w:r>
      <w:r w:rsidRPr="00792F67">
        <w:rPr>
          <w:i/>
        </w:rPr>
        <w:t>he Summa Theological</w:t>
      </w:r>
      <w:r w:rsidRPr="00792F67">
        <w:t xml:space="preserve"> published unfinished</w:t>
      </w:r>
      <w:r w:rsidR="00E2211A" w:rsidRPr="00792F67">
        <w:t xml:space="preserve"> and</w:t>
      </w:r>
      <w:r w:rsidRPr="00792F67">
        <w:t xml:space="preserve"> posthumous</w:t>
      </w:r>
      <w:r w:rsidR="005B4795" w:rsidRPr="00792F67">
        <w:t>ly</w:t>
      </w:r>
      <w:r w:rsidRPr="00792F67">
        <w:t xml:space="preserve"> in 1285</w:t>
      </w:r>
      <w:r w:rsidR="00E2211A" w:rsidRPr="00792F67">
        <w:t>, although it</w:t>
      </w:r>
      <w:r w:rsidRPr="00792F67">
        <w:t xml:space="preserve"> was written </w:t>
      </w:r>
      <w:r w:rsidR="006440DA" w:rsidRPr="00792F67">
        <w:t>between (</w:t>
      </w:r>
      <w:r w:rsidR="00DA4FA2" w:rsidRPr="00792F67">
        <w:t>1265-73</w:t>
      </w:r>
      <w:r w:rsidR="006440DA" w:rsidRPr="00792F67">
        <w:rPr>
          <w:rStyle w:val="FootnoteReference"/>
        </w:rPr>
        <w:footnoteReference w:id="1"/>
      </w:r>
      <w:r w:rsidRPr="00792F67">
        <w:t xml:space="preserve">). His Cosmological </w:t>
      </w:r>
      <w:r w:rsidR="00E2211A" w:rsidRPr="00792F67">
        <w:t>A</w:t>
      </w:r>
      <w:r w:rsidRPr="00792F67">
        <w:t xml:space="preserve">rgument is covered within his first three ways, but all </w:t>
      </w:r>
      <w:r w:rsidR="00E2211A" w:rsidRPr="00792F67">
        <w:t xml:space="preserve">present </w:t>
      </w:r>
      <w:r w:rsidRPr="00792F67">
        <w:t>different proposal</w:t>
      </w:r>
      <w:r w:rsidR="00E2211A" w:rsidRPr="00792F67">
        <w:t>s</w:t>
      </w:r>
      <w:r w:rsidRPr="00792F67">
        <w:t xml:space="preserve"> for the existence of God. The quote from the title comes from Aquinas’ first way. Aquinas </w:t>
      </w:r>
      <w:r w:rsidR="00B500C5" w:rsidRPr="00792F67">
        <w:t xml:space="preserve">suggests that movement within the </w:t>
      </w:r>
      <w:r w:rsidR="00B500C5" w:rsidRPr="00792F67">
        <w:rPr>
          <w:noProof/>
        </w:rPr>
        <w:t>spatio-tempo</w:t>
      </w:r>
      <w:bookmarkStart w:id="0" w:name="_GoBack"/>
      <w:bookmarkEnd w:id="0"/>
      <w:r w:rsidR="00B500C5" w:rsidRPr="00792F67">
        <w:rPr>
          <w:noProof/>
        </w:rPr>
        <w:t>ral</w:t>
      </w:r>
      <w:r w:rsidR="00B500C5" w:rsidRPr="00792F67">
        <w:t xml:space="preserve"> universe must require a mover. </w:t>
      </w:r>
      <w:r w:rsidR="0035011F" w:rsidRPr="00792F67">
        <w:rPr>
          <w:noProof/>
        </w:rPr>
        <w:t>W</w:t>
      </w:r>
      <w:r w:rsidR="00B500C5" w:rsidRPr="00792F67">
        <w:rPr>
          <w:noProof/>
        </w:rPr>
        <w:t>hatever</w:t>
      </w:r>
      <w:r w:rsidR="00B500C5" w:rsidRPr="00792F67">
        <w:t xml:space="preserve"> is moved must be moved by a previous mover</w:t>
      </w:r>
      <w:r w:rsidR="00C6346F" w:rsidRPr="00792F67">
        <w:t>.</w:t>
      </w:r>
      <w:r w:rsidR="00B500C5" w:rsidRPr="00792F67">
        <w:t xml:space="preserve"> </w:t>
      </w:r>
      <w:r w:rsidR="00BD6AEF" w:rsidRPr="00792F67">
        <w:t xml:space="preserve">Does </w:t>
      </w:r>
      <w:r w:rsidR="00B500C5" w:rsidRPr="00792F67">
        <w:t xml:space="preserve">this go on forever, to infinity? Aquinas says </w:t>
      </w:r>
      <w:r w:rsidR="00C6346F" w:rsidRPr="00792F67">
        <w:t xml:space="preserve">no, </w:t>
      </w:r>
      <w:r w:rsidR="00B500C5" w:rsidRPr="00792F67">
        <w:t>th</w:t>
      </w:r>
      <w:r w:rsidR="00C6346F" w:rsidRPr="00792F67">
        <w:t>at this</w:t>
      </w:r>
      <w:r w:rsidR="00B500C5" w:rsidRPr="00792F67">
        <w:t xml:space="preserve"> cannot go on forever as intermediate move</w:t>
      </w:r>
      <w:r w:rsidR="009C1F44" w:rsidRPr="00792F67">
        <w:t>rs</w:t>
      </w:r>
      <w:r w:rsidR="00B500C5" w:rsidRPr="00792F67">
        <w:t xml:space="preserve"> </w:t>
      </w:r>
      <w:r w:rsidR="00E2211A" w:rsidRPr="00792F67">
        <w:t>are always present, but</w:t>
      </w:r>
      <w:r w:rsidR="00B500C5" w:rsidRPr="00792F67">
        <w:t xml:space="preserve"> </w:t>
      </w:r>
      <w:r w:rsidR="006123D1" w:rsidRPr="00792F67">
        <w:t xml:space="preserve">a </w:t>
      </w:r>
      <w:r w:rsidR="00930E66" w:rsidRPr="00792F67">
        <w:t>first mover</w:t>
      </w:r>
      <w:r w:rsidR="00E2211A" w:rsidRPr="00792F67">
        <w:t xml:space="preserve"> is not</w:t>
      </w:r>
      <w:r w:rsidR="00930E66" w:rsidRPr="00792F67">
        <w:t xml:space="preserve">. This argument is </w:t>
      </w:r>
      <w:proofErr w:type="gramStart"/>
      <w:r w:rsidR="00930E66" w:rsidRPr="00792F67">
        <w:t>similar to</w:t>
      </w:r>
      <w:proofErr w:type="gramEnd"/>
      <w:r w:rsidR="00930E66" w:rsidRPr="00792F67">
        <w:t xml:space="preserve"> Aquinas’ second way which is related to causation</w:t>
      </w:r>
      <w:r w:rsidR="00535923" w:rsidRPr="00792F67">
        <w:t xml:space="preserve">. These arguments are </w:t>
      </w:r>
      <w:r w:rsidR="00BE7AFD" w:rsidRPr="00792F67">
        <w:t>similar,</w:t>
      </w:r>
      <w:r w:rsidR="00535923" w:rsidRPr="00792F67">
        <w:t xml:space="preserve"> so both should be considered when discussing the relationship between movement </w:t>
      </w:r>
      <w:r w:rsidR="00BE7AFD" w:rsidRPr="00792F67">
        <w:t xml:space="preserve">and infinity. If the second way is not introduced to </w:t>
      </w:r>
      <w:r w:rsidR="00BE7AFD" w:rsidRPr="00792F67">
        <w:rPr>
          <w:noProof/>
        </w:rPr>
        <w:t>subsidise</w:t>
      </w:r>
      <w:r w:rsidR="00BE7AFD" w:rsidRPr="00792F67">
        <w:t xml:space="preserve"> some of </w:t>
      </w:r>
      <w:r w:rsidR="002972DE" w:rsidRPr="00792F67">
        <w:t xml:space="preserve">the </w:t>
      </w:r>
      <w:r w:rsidR="00BE7AFD" w:rsidRPr="00792F67">
        <w:rPr>
          <w:noProof/>
        </w:rPr>
        <w:t>more</w:t>
      </w:r>
      <w:r w:rsidR="00BE7AFD" w:rsidRPr="00792F67">
        <w:t xml:space="preserve"> valuable characteristics of the first way </w:t>
      </w:r>
      <w:r w:rsidR="000F3728" w:rsidRPr="00792F67">
        <w:t>argument,</w:t>
      </w:r>
      <w:r w:rsidR="00BE7AFD" w:rsidRPr="00792F67">
        <w:t xml:space="preserve"> then</w:t>
      </w:r>
      <w:r w:rsidR="0035011F" w:rsidRPr="00792F67">
        <w:t xml:space="preserve"> the</w:t>
      </w:r>
      <w:r w:rsidR="006123D1" w:rsidRPr="00792F67">
        <w:t xml:space="preserve"> first way</w:t>
      </w:r>
      <w:r w:rsidR="000F3728" w:rsidRPr="00792F67">
        <w:t xml:space="preserve"> would collapse</w:t>
      </w:r>
      <w:r w:rsidR="00BE7AFD" w:rsidRPr="00792F67">
        <w:t xml:space="preserve">. The third way </w:t>
      </w:r>
      <w:r w:rsidR="004331EE" w:rsidRPr="00792F67">
        <w:t>(</w:t>
      </w:r>
      <w:r w:rsidR="00BE7AFD" w:rsidRPr="00792F67">
        <w:t xml:space="preserve">Contingency </w:t>
      </w:r>
      <w:r w:rsidR="00E2211A" w:rsidRPr="00792F67">
        <w:t>A</w:t>
      </w:r>
      <w:r w:rsidR="00BE7AFD" w:rsidRPr="00792F67">
        <w:t>rgument</w:t>
      </w:r>
      <w:r w:rsidR="004331EE" w:rsidRPr="00792F67">
        <w:t xml:space="preserve">) </w:t>
      </w:r>
      <w:r w:rsidR="000F3728" w:rsidRPr="00792F67">
        <w:t>is separate from Aquinas’ first two ways as it relies on the concept of contingency and</w:t>
      </w:r>
      <w:r w:rsidR="00C6346F" w:rsidRPr="00792F67">
        <w:t xml:space="preserve"> a</w:t>
      </w:r>
      <w:r w:rsidR="000F3728" w:rsidRPr="00792F67">
        <w:t xml:space="preserve"> necessary being</w:t>
      </w:r>
      <w:r w:rsidR="00C6346F" w:rsidRPr="00792F67">
        <w:t>. It</w:t>
      </w:r>
      <w:r w:rsidR="004331EE" w:rsidRPr="00792F67">
        <w:t xml:space="preserve"> </w:t>
      </w:r>
      <w:r w:rsidR="00BE7AFD" w:rsidRPr="00792F67">
        <w:t>will appear when</w:t>
      </w:r>
      <w:r w:rsidR="000439A7" w:rsidRPr="00792F67">
        <w:t xml:space="preserve"> discussing God. </w:t>
      </w:r>
      <w:r w:rsidR="00424F5A" w:rsidRPr="00792F67">
        <w:t xml:space="preserve">The necessity of God within Aquinas’ Cosmological </w:t>
      </w:r>
      <w:r w:rsidR="00E2211A" w:rsidRPr="00792F67">
        <w:t>A</w:t>
      </w:r>
      <w:r w:rsidR="00424F5A" w:rsidRPr="00792F67">
        <w:t xml:space="preserve">rgument will significantly </w:t>
      </w:r>
      <w:r w:rsidR="001A3E5E" w:rsidRPr="00792F67">
        <w:t xml:space="preserve">alter the persuasiveness and validity of </w:t>
      </w:r>
      <w:r w:rsidR="0035011F" w:rsidRPr="00792F67">
        <w:t xml:space="preserve">the </w:t>
      </w:r>
      <w:r w:rsidR="001A3E5E" w:rsidRPr="00792F67">
        <w:t xml:space="preserve">argument. The necessity of God within the argument must be discussed as </w:t>
      </w:r>
      <w:r w:rsidR="00E2211A" w:rsidRPr="00792F67">
        <w:t>the requirement</w:t>
      </w:r>
      <w:r w:rsidR="00BC4235" w:rsidRPr="00792F67">
        <w:t xml:space="preserve"> depends upon what an individual wants from the Cosmological </w:t>
      </w:r>
      <w:r w:rsidR="00E2211A" w:rsidRPr="00792F67">
        <w:t>A</w:t>
      </w:r>
      <w:r w:rsidR="00BC4235" w:rsidRPr="00792F67">
        <w:t>rgument. If X</w:t>
      </w:r>
      <w:r w:rsidR="00E2211A" w:rsidRPr="00792F67">
        <w:t xml:space="preserve"> </w:t>
      </w:r>
      <w:r w:rsidR="00C6346F" w:rsidRPr="00792F67">
        <w:t>(</w:t>
      </w:r>
      <w:r w:rsidR="00BC4235" w:rsidRPr="00792F67">
        <w:t>one</w:t>
      </w:r>
      <w:r w:rsidR="00C6346F" w:rsidRPr="00792F67">
        <w:t>)</w:t>
      </w:r>
      <w:r w:rsidR="00BC4235" w:rsidRPr="00792F67">
        <w:t xml:space="preserve"> wants the Cosmological </w:t>
      </w:r>
      <w:r w:rsidR="005D6261" w:rsidRPr="00792F67">
        <w:t>A</w:t>
      </w:r>
      <w:r w:rsidR="00BC4235" w:rsidRPr="00792F67">
        <w:t>rgument to be a</w:t>
      </w:r>
      <w:r w:rsidR="005D6261" w:rsidRPr="00792F67">
        <w:t xml:space="preserve"> rationale </w:t>
      </w:r>
      <w:r w:rsidR="00BC4235" w:rsidRPr="00792F67">
        <w:t xml:space="preserve">for the existence of God, then </w:t>
      </w:r>
      <w:r w:rsidR="004331EE" w:rsidRPr="00792F67">
        <w:t xml:space="preserve">the </w:t>
      </w:r>
      <w:r w:rsidR="00BC4235" w:rsidRPr="00792F67">
        <w:t>argument must relate to God’s character</w:t>
      </w:r>
      <w:r w:rsidR="00BE7AFD" w:rsidRPr="00792F67">
        <w:t xml:space="preserve"> </w:t>
      </w:r>
      <w:r w:rsidR="00BC4235" w:rsidRPr="00792F67">
        <w:t>(the Omnis) and how this character interacts and relates to his creation (humans)</w:t>
      </w:r>
      <w:r w:rsidR="004331EE" w:rsidRPr="00792F67">
        <w:t xml:space="preserve"> and</w:t>
      </w:r>
      <w:r w:rsidR="00BC4235" w:rsidRPr="00792F67">
        <w:t xml:space="preserve"> the created (the universe). If, however, X</w:t>
      </w:r>
      <w:r w:rsidR="005D6261" w:rsidRPr="00792F67">
        <w:t xml:space="preserve"> </w:t>
      </w:r>
      <w:r w:rsidR="00C6346F" w:rsidRPr="00792F67">
        <w:t>(</w:t>
      </w:r>
      <w:r w:rsidR="00BC4235" w:rsidRPr="00792F67">
        <w:t>two</w:t>
      </w:r>
      <w:r w:rsidR="00C6346F" w:rsidRPr="00792F67">
        <w:t>)</w:t>
      </w:r>
      <w:r w:rsidR="00BC4235" w:rsidRPr="00792F67">
        <w:t xml:space="preserve"> wants Aquinas</w:t>
      </w:r>
      <w:r w:rsidR="009C1F44" w:rsidRPr="00792F67">
        <w:t>’</w:t>
      </w:r>
      <w:r w:rsidR="00BC4235" w:rsidRPr="00792F67">
        <w:t xml:space="preserve"> Cosmological </w:t>
      </w:r>
      <w:r w:rsidR="00A26B15" w:rsidRPr="00792F67">
        <w:t>A</w:t>
      </w:r>
      <w:r w:rsidR="00BC4235" w:rsidRPr="00792F67">
        <w:t xml:space="preserve">rgument to </w:t>
      </w:r>
      <w:r w:rsidR="00BC4235" w:rsidRPr="00792F67">
        <w:rPr>
          <w:noProof/>
        </w:rPr>
        <w:t>disprove</w:t>
      </w:r>
      <w:r w:rsidR="00BC4235" w:rsidRPr="00792F67">
        <w:t xml:space="preserve"> </w:t>
      </w:r>
      <w:r w:rsidR="00BC4235" w:rsidRPr="00792F67">
        <w:rPr>
          <w:noProof/>
        </w:rPr>
        <w:t>infinit</w:t>
      </w:r>
      <w:r w:rsidR="009C1F44" w:rsidRPr="00792F67">
        <w:rPr>
          <w:noProof/>
        </w:rPr>
        <w:t>y</w:t>
      </w:r>
      <w:r w:rsidR="00BC4235" w:rsidRPr="00792F67">
        <w:t xml:space="preserve"> and moved movers</w:t>
      </w:r>
      <w:r w:rsidR="00A26B15" w:rsidRPr="00792F67">
        <w:t>,</w:t>
      </w:r>
      <w:r w:rsidR="00BC4235" w:rsidRPr="00792F67">
        <w:t xml:space="preserve"> then </w:t>
      </w:r>
      <w:r w:rsidR="00D5566B" w:rsidRPr="00792F67">
        <w:t xml:space="preserve">the </w:t>
      </w:r>
      <w:r w:rsidR="00BC4235" w:rsidRPr="00792F67">
        <w:t>d</w:t>
      </w:r>
      <w:r w:rsidR="00D5566B" w:rsidRPr="00792F67">
        <w:t>iscussion</w:t>
      </w:r>
      <w:r w:rsidR="00C6346F" w:rsidRPr="00792F67">
        <w:t xml:space="preserve"> and therefore debate</w:t>
      </w:r>
      <w:r w:rsidR="0035011F" w:rsidRPr="00792F67">
        <w:t xml:space="preserve"> must </w:t>
      </w:r>
      <w:r w:rsidR="00D5566B" w:rsidRPr="00792F67">
        <w:t>change.</w:t>
      </w:r>
      <w:r w:rsidR="00AF3235" w:rsidRPr="00792F67">
        <w:t xml:space="preserve"> </w:t>
      </w:r>
    </w:p>
    <w:p w:rsidR="00792F67" w:rsidRPr="00792F67" w:rsidRDefault="00B5216A" w:rsidP="00FA5F89">
      <w:r w:rsidRPr="00792F67">
        <w:t>Aquinas’ reasoning for his first way is based on motion. This is what Anthony Kenny (</w:t>
      </w:r>
      <w:r w:rsidR="006F31CD" w:rsidRPr="00792F67">
        <w:t>1931-</w:t>
      </w:r>
      <w:r w:rsidRPr="00792F67">
        <w:t xml:space="preserve">) writes about Aquinas’ first way, </w:t>
      </w:r>
    </w:p>
    <w:p w:rsidR="00792F67" w:rsidRPr="00792F67" w:rsidRDefault="00B5216A" w:rsidP="00792F67">
      <w:pPr>
        <w:ind w:left="720"/>
      </w:pPr>
      <w:r w:rsidRPr="00792F67">
        <w:t>‘It is certain as a matter of sense-observation that some things in this world are in motion. Now whatever is in motion</w:t>
      </w:r>
      <w:r w:rsidR="00792F67" w:rsidRPr="00792F67">
        <w:t>, is moved by something else… nothing is in motion</w:t>
      </w:r>
      <w:r w:rsidRPr="00792F67">
        <w:t xml:space="preserve"> except so far as it is in potentiality to the term of its motion’</w:t>
      </w:r>
      <w:r w:rsidRPr="00792F67">
        <w:rPr>
          <w:rStyle w:val="FootnoteReference"/>
        </w:rPr>
        <w:footnoteReference w:id="2"/>
      </w:r>
      <w:r w:rsidR="006F31CD" w:rsidRPr="00792F67">
        <w:t xml:space="preserve">. </w:t>
      </w:r>
    </w:p>
    <w:p w:rsidR="005D6261" w:rsidRPr="00792F67" w:rsidRDefault="006F31CD" w:rsidP="00792F67">
      <w:r w:rsidRPr="00792F67">
        <w:t xml:space="preserve">The first part of Aquinas’ </w:t>
      </w:r>
      <w:r w:rsidR="005D6261" w:rsidRPr="00792F67">
        <w:t>A</w:t>
      </w:r>
      <w:r w:rsidRPr="00792F67">
        <w:t xml:space="preserve">rgument is based on the observation that things are in motion. Aquinas postulates that motion cannot cause or create itself. Everything observable in the </w:t>
      </w:r>
      <w:r w:rsidRPr="00792F67">
        <w:rPr>
          <w:noProof/>
        </w:rPr>
        <w:t>spatio-temporal</w:t>
      </w:r>
      <w:r w:rsidRPr="00792F67">
        <w:t xml:space="preserve"> universe is moving from potentiality to actuality. </w:t>
      </w:r>
      <w:r w:rsidR="003558B0" w:rsidRPr="00792F67">
        <w:t>Aquinas’ concept of potentiality to actuality is presented with the example of wood. Aquinas suggests that wood has the potential to change from one thing to another. From wood to ash, wood to a table, wood to a chair</w:t>
      </w:r>
      <w:r w:rsidR="005D6261" w:rsidRPr="00792F67">
        <w:t xml:space="preserve"> and so forth</w:t>
      </w:r>
      <w:r w:rsidR="003558B0" w:rsidRPr="00792F67">
        <w:t xml:space="preserve">. Objects and things have the potential to become </w:t>
      </w:r>
      <w:r w:rsidR="0001116C" w:rsidRPr="00792F67">
        <w:t>actual,</w:t>
      </w:r>
      <w:r w:rsidR="003558B0" w:rsidRPr="00792F67">
        <w:t xml:space="preserve"> but it cannot be both </w:t>
      </w:r>
      <w:r w:rsidR="0001116C" w:rsidRPr="00792F67">
        <w:t xml:space="preserve">potential and actual </w:t>
      </w:r>
      <w:r w:rsidR="003558B0" w:rsidRPr="00792F67">
        <w:t xml:space="preserve">at once, such as </w:t>
      </w:r>
      <w:r w:rsidR="0001116C" w:rsidRPr="00792F67">
        <w:t>an object being cold has the potential to become hot. This concept is integral to Aquinas’ first and second ways as it requires motion and causes to move from potentiality to actuality.</w:t>
      </w:r>
    </w:p>
    <w:p w:rsidR="005A2F76" w:rsidRPr="00792F67" w:rsidRDefault="00C36719" w:rsidP="00FA5F89">
      <w:r w:rsidRPr="00792F67">
        <w:lastRenderedPageBreak/>
        <w:t>The second part of Aquinas’</w:t>
      </w:r>
      <w:r w:rsidR="00677E8B" w:rsidRPr="00792F67">
        <w:t>s</w:t>
      </w:r>
      <w:r w:rsidRPr="00792F67">
        <w:t xml:space="preserve"> argument is related to infinity and the impossibility of infinite regress. Aquinas considers infinity impossible because there would be no first cause to start motion</w:t>
      </w:r>
      <w:r w:rsidR="00C84FB9" w:rsidRPr="00792F67">
        <w:t xml:space="preserve">. </w:t>
      </w:r>
      <w:r w:rsidR="009711D3" w:rsidRPr="00792F67">
        <w:rPr>
          <w:noProof/>
        </w:rPr>
        <w:t>M</w:t>
      </w:r>
      <w:r w:rsidR="00C84FB9" w:rsidRPr="00792F67">
        <w:rPr>
          <w:noProof/>
        </w:rPr>
        <w:t>otion</w:t>
      </w:r>
      <w:r w:rsidR="00C84FB9" w:rsidRPr="00792F67">
        <w:t xml:space="preserve"> must be either stopped (no motion) or moving (motion).</w:t>
      </w:r>
      <w:r w:rsidR="005D6261" w:rsidRPr="00792F67">
        <w:t xml:space="preserve"> Therefore,</w:t>
      </w:r>
      <w:r w:rsidR="00C84FB9" w:rsidRPr="00792F67">
        <w:t xml:space="preserve"> </w:t>
      </w:r>
      <w:r w:rsidR="005D6261" w:rsidRPr="00792F67">
        <w:t>e</w:t>
      </w:r>
      <w:r w:rsidR="00C84FB9" w:rsidRPr="00792F67">
        <w:t xml:space="preserve">ither </w:t>
      </w:r>
      <w:proofErr w:type="gramStart"/>
      <w:r w:rsidR="00C84FB9" w:rsidRPr="00792F67">
        <w:t>actually moving</w:t>
      </w:r>
      <w:proofErr w:type="gramEnd"/>
      <w:r w:rsidR="00C84FB9" w:rsidRPr="00792F67">
        <w:t xml:space="preserve"> or potentially stopped, a thing cannot be potentially</w:t>
      </w:r>
      <w:r w:rsidR="005D6261" w:rsidRPr="00792F67">
        <w:t xml:space="preserve"> in</w:t>
      </w:r>
      <w:r w:rsidR="00C84FB9" w:rsidRPr="00792F67">
        <w:t xml:space="preserve"> mo</w:t>
      </w:r>
      <w:r w:rsidR="00302CAF" w:rsidRPr="00792F67">
        <w:t>tion (M) and actually stopped (S)</w:t>
      </w:r>
      <w:r w:rsidR="005D6261" w:rsidRPr="00792F67">
        <w:t xml:space="preserve"> at the same time.</w:t>
      </w:r>
      <w:r w:rsidR="00302CAF" w:rsidRPr="00792F67">
        <w:t xml:space="preserve"> M cannot be both </w:t>
      </w:r>
      <w:proofErr w:type="gramStart"/>
      <w:r w:rsidR="00A322BC" w:rsidRPr="00792F67">
        <w:t>actually</w:t>
      </w:r>
      <w:r w:rsidR="00302CAF" w:rsidRPr="00792F67">
        <w:t xml:space="preserve"> and</w:t>
      </w:r>
      <w:proofErr w:type="gramEnd"/>
      <w:r w:rsidR="00302CAF" w:rsidRPr="00792F67">
        <w:t xml:space="preserve"> </w:t>
      </w:r>
      <w:r w:rsidR="00A322BC" w:rsidRPr="00792F67">
        <w:t>potentially</w:t>
      </w:r>
      <w:r w:rsidR="00302CAF" w:rsidRPr="00792F67">
        <w:t xml:space="preserve"> S</w:t>
      </w:r>
      <w:r w:rsidR="00A322BC" w:rsidRPr="00792F67">
        <w:t>. M must be either potentially S.</w:t>
      </w:r>
      <w:r w:rsidR="005D6261" w:rsidRPr="00792F67">
        <w:t xml:space="preserve"> Nevertheless,</w:t>
      </w:r>
      <w:r w:rsidR="00A322BC" w:rsidRPr="00792F67">
        <w:t xml:space="preserve"> </w:t>
      </w:r>
      <w:r w:rsidR="005D6261" w:rsidRPr="00792F67">
        <w:t>s</w:t>
      </w:r>
      <w:r w:rsidR="007E5F9A" w:rsidRPr="00792F67">
        <w:t xml:space="preserve">omething must </w:t>
      </w:r>
      <w:r w:rsidR="009711D3" w:rsidRPr="00792F67">
        <w:rPr>
          <w:noProof/>
        </w:rPr>
        <w:t>have</w:t>
      </w:r>
      <w:r w:rsidR="007E5F9A" w:rsidRPr="00792F67">
        <w:t xml:space="preserve"> caused the motion in the first place and this cannot go on forever as there would </w:t>
      </w:r>
      <w:r w:rsidR="00677E8B" w:rsidRPr="00792F67">
        <w:t xml:space="preserve">be an </w:t>
      </w:r>
      <w:r w:rsidR="007E5F9A" w:rsidRPr="00792F67">
        <w:t>infini</w:t>
      </w:r>
      <w:r w:rsidR="005D6261" w:rsidRPr="00792F67">
        <w:t>ty of</w:t>
      </w:r>
      <w:r w:rsidR="007E5F9A" w:rsidRPr="00792F67">
        <w:t xml:space="preserve"> </w:t>
      </w:r>
      <w:r w:rsidR="007E5F9A" w:rsidRPr="00792F67">
        <w:rPr>
          <w:noProof/>
        </w:rPr>
        <w:t>i</w:t>
      </w:r>
      <w:r w:rsidR="00A26B15" w:rsidRPr="00792F67">
        <w:rPr>
          <w:noProof/>
        </w:rPr>
        <w:t>nter</w:t>
      </w:r>
      <w:r w:rsidR="009711D3" w:rsidRPr="00792F67">
        <w:rPr>
          <w:noProof/>
        </w:rPr>
        <w:t>me</w:t>
      </w:r>
      <w:r w:rsidR="007E5F9A" w:rsidRPr="00792F67">
        <w:rPr>
          <w:noProof/>
        </w:rPr>
        <w:t>di</w:t>
      </w:r>
      <w:r w:rsidR="00A26B15" w:rsidRPr="00792F67">
        <w:rPr>
          <w:noProof/>
        </w:rPr>
        <w:t>aries</w:t>
      </w:r>
      <w:r w:rsidR="005F2FE1" w:rsidRPr="00792F67">
        <w:t xml:space="preserve">. </w:t>
      </w:r>
      <w:r w:rsidR="007E5F9A" w:rsidRPr="00792F67">
        <w:t xml:space="preserve">To </w:t>
      </w:r>
      <w:r w:rsidR="005D6261" w:rsidRPr="00792F67">
        <w:t xml:space="preserve">initiate </w:t>
      </w:r>
      <w:r w:rsidR="007E5F9A" w:rsidRPr="00792F67">
        <w:t>a debate relating to the persuasiveness of Aquinas’ Cosmological argument</w:t>
      </w:r>
      <w:r w:rsidR="005D6261" w:rsidRPr="00792F67">
        <w:t>,</w:t>
      </w:r>
      <w:r w:rsidR="005F2FE1" w:rsidRPr="00792F67">
        <w:t xml:space="preserve"> it</w:t>
      </w:r>
      <w:r w:rsidR="005D6261" w:rsidRPr="00792F67">
        <w:t xml:space="preserve"> is necessary to </w:t>
      </w:r>
      <w:r w:rsidR="005F2FE1" w:rsidRPr="00792F67">
        <w:t>begin</w:t>
      </w:r>
      <w:r w:rsidR="005D6261" w:rsidRPr="00792F67">
        <w:t xml:space="preserve"> by</w:t>
      </w:r>
      <w:r w:rsidR="005F2FE1" w:rsidRPr="00792F67">
        <w:t xml:space="preserve"> discussing what ends these infinite causes or movers. If </w:t>
      </w:r>
      <w:r w:rsidR="00677E8B" w:rsidRPr="00792F67">
        <w:t xml:space="preserve">the </w:t>
      </w:r>
      <w:r w:rsidR="005D6261" w:rsidRPr="00792F67">
        <w:t>F</w:t>
      </w:r>
      <w:r w:rsidR="00677E8B" w:rsidRPr="00792F67">
        <w:t>i</w:t>
      </w:r>
      <w:r w:rsidR="003D4BB7" w:rsidRPr="00792F67">
        <w:t>rst</w:t>
      </w:r>
      <w:r w:rsidR="00677E8B" w:rsidRPr="00792F67">
        <w:t xml:space="preserve"> </w:t>
      </w:r>
      <w:r w:rsidR="005D6261" w:rsidRPr="00792F67">
        <w:t>W</w:t>
      </w:r>
      <w:r w:rsidR="00677E8B" w:rsidRPr="00792F67">
        <w:t xml:space="preserve">ay </w:t>
      </w:r>
      <w:r w:rsidR="005F2FE1" w:rsidRPr="00792F67">
        <w:t xml:space="preserve">argument </w:t>
      </w:r>
      <w:r w:rsidR="005D6261" w:rsidRPr="00792F67">
        <w:t>demonstrate</w:t>
      </w:r>
      <w:r w:rsidR="00A71FD3" w:rsidRPr="00792F67">
        <w:t>s</w:t>
      </w:r>
      <w:r w:rsidR="005D6261" w:rsidRPr="00792F67">
        <w:t xml:space="preserve"> </w:t>
      </w:r>
      <w:r w:rsidR="005F2FE1" w:rsidRPr="00792F67">
        <w:t>that God must be the unmoved mover</w:t>
      </w:r>
      <w:r w:rsidR="00FF780F" w:rsidRPr="00792F67">
        <w:t xml:space="preserve">, a </w:t>
      </w:r>
      <w:r w:rsidR="005F2FE1" w:rsidRPr="00792F67">
        <w:t>defined understanding of God</w:t>
      </w:r>
      <w:r w:rsidR="00DD6A46" w:rsidRPr="00792F67">
        <w:t xml:space="preserve"> and his character</w:t>
      </w:r>
      <w:r w:rsidR="00FF780F" w:rsidRPr="00792F67">
        <w:t xml:space="preserve"> must be demonstrated</w:t>
      </w:r>
      <w:r w:rsidR="005F2FE1" w:rsidRPr="00792F67">
        <w:t>.</w:t>
      </w:r>
      <w:r w:rsidR="00FF780F" w:rsidRPr="00792F67">
        <w:t xml:space="preserve"> However, if the </w:t>
      </w:r>
      <w:r w:rsidR="005F2FE1" w:rsidRPr="00792F67">
        <w:t>debate</w:t>
      </w:r>
      <w:r w:rsidR="00FF780F" w:rsidRPr="00792F67">
        <w:t xml:space="preserve"> is </w:t>
      </w:r>
      <w:r w:rsidR="008A3A26" w:rsidRPr="00792F67">
        <w:t>th</w:t>
      </w:r>
      <w:r w:rsidR="00DD6A46" w:rsidRPr="00792F67">
        <w:t xml:space="preserve">e validity in </w:t>
      </w:r>
      <w:r w:rsidR="009711D3" w:rsidRPr="00792F67">
        <w:t xml:space="preserve">the </w:t>
      </w:r>
      <w:r w:rsidR="00DD6A46" w:rsidRPr="00792F67">
        <w:rPr>
          <w:noProof/>
        </w:rPr>
        <w:t>claim</w:t>
      </w:r>
      <w:r w:rsidR="00DD6A46" w:rsidRPr="00792F67">
        <w:t xml:space="preserve"> that</w:t>
      </w:r>
      <w:r w:rsidR="008A3A26" w:rsidRPr="00792F67">
        <w:t xml:space="preserve"> infinity of causes</w:t>
      </w:r>
      <w:r w:rsidR="00DD6A46" w:rsidRPr="00792F67">
        <w:t xml:space="preserve"> and motion</w:t>
      </w:r>
      <w:r w:rsidR="008A3A26" w:rsidRPr="00792F67">
        <w:t xml:space="preserve"> is </w:t>
      </w:r>
      <w:r w:rsidR="003D4BB7" w:rsidRPr="00792F67">
        <w:t>impossible,</w:t>
      </w:r>
      <w:r w:rsidR="00FF780F" w:rsidRPr="00792F67">
        <w:t xml:space="preserve"> and it </w:t>
      </w:r>
      <w:r w:rsidR="005D6261" w:rsidRPr="00792F67">
        <w:t xml:space="preserve">can </w:t>
      </w:r>
      <w:r w:rsidR="00FF780F" w:rsidRPr="00792F67">
        <w:rPr>
          <w:noProof/>
        </w:rPr>
        <w:t>be</w:t>
      </w:r>
      <w:r w:rsidR="00FF780F" w:rsidRPr="00792F67">
        <w:t xml:space="preserve"> </w:t>
      </w:r>
      <w:r w:rsidR="0066111F" w:rsidRPr="00792F67">
        <w:t xml:space="preserve">established that something other than God could </w:t>
      </w:r>
      <w:r w:rsidR="009711D3" w:rsidRPr="00792F67">
        <w:rPr>
          <w:noProof/>
        </w:rPr>
        <w:t>have</w:t>
      </w:r>
      <w:r w:rsidR="0066111F" w:rsidRPr="00792F67">
        <w:t xml:space="preserve"> st</w:t>
      </w:r>
      <w:r w:rsidR="003D4BB7" w:rsidRPr="00792F67">
        <w:t>opped</w:t>
      </w:r>
      <w:r w:rsidR="0066111F" w:rsidRPr="00792F67">
        <w:t xml:space="preserve"> infinite</w:t>
      </w:r>
      <w:r w:rsidR="005A2F76" w:rsidRPr="00792F67">
        <w:t xml:space="preserve"> regress of </w:t>
      </w:r>
      <w:r w:rsidR="005A2F76" w:rsidRPr="00792F67">
        <w:rPr>
          <w:noProof/>
        </w:rPr>
        <w:t>causes</w:t>
      </w:r>
      <w:r w:rsidR="005A2F76" w:rsidRPr="00792F67">
        <w:t xml:space="preserve"> or the premise that infinity cannot exist in the </w:t>
      </w:r>
      <w:r w:rsidR="005A2F76" w:rsidRPr="00792F67">
        <w:rPr>
          <w:noProof/>
        </w:rPr>
        <w:t>spatio-temporal</w:t>
      </w:r>
      <w:r w:rsidR="005A2F76" w:rsidRPr="00792F67">
        <w:t xml:space="preserve"> universe</w:t>
      </w:r>
      <w:r w:rsidR="00622EF8" w:rsidRPr="00792F67">
        <w:t xml:space="preserve"> then the persuasiveness and validity of Aquinas’ Cosmological Argument is significantly altered</w:t>
      </w:r>
      <w:r w:rsidR="003D4BB7" w:rsidRPr="00792F67">
        <w:t>.</w:t>
      </w:r>
      <w:r w:rsidR="005A2F76" w:rsidRPr="00792F67">
        <w:t xml:space="preserve"> </w:t>
      </w:r>
    </w:p>
    <w:p w:rsidR="00F567FE" w:rsidRPr="00792F67" w:rsidRDefault="005A3788" w:rsidP="00F567FE">
      <w:r w:rsidRPr="00792F67">
        <w:t xml:space="preserve">Aquinas’ </w:t>
      </w:r>
      <w:r w:rsidR="00EF2292" w:rsidRPr="00792F67">
        <w:t>F</w:t>
      </w:r>
      <w:r w:rsidRPr="00792F67">
        <w:t xml:space="preserve">irst </w:t>
      </w:r>
      <w:r w:rsidR="00EF2292" w:rsidRPr="00792F67">
        <w:t>W</w:t>
      </w:r>
      <w:r w:rsidRPr="00792F67">
        <w:t>ay is split into two premises, motion</w:t>
      </w:r>
      <w:r w:rsidR="00470A1F" w:rsidRPr="00792F67">
        <w:t>,</w:t>
      </w:r>
      <w:r w:rsidRPr="00792F67">
        <w:t xml:space="preserve"> </w:t>
      </w:r>
      <w:r w:rsidRPr="00792F67">
        <w:rPr>
          <w:noProof/>
        </w:rPr>
        <w:t>and</w:t>
      </w:r>
      <w:r w:rsidRPr="00792F67">
        <w:t xml:space="preserve"> infinity. The first premise </w:t>
      </w:r>
      <w:r w:rsidRPr="00792F67">
        <w:rPr>
          <w:noProof/>
        </w:rPr>
        <w:t>suggest</w:t>
      </w:r>
      <w:r w:rsidR="009711D3" w:rsidRPr="00792F67">
        <w:rPr>
          <w:noProof/>
        </w:rPr>
        <w:t>s</w:t>
      </w:r>
      <w:r w:rsidRPr="00792F67">
        <w:t xml:space="preserve"> that whatever is in motion must have had a cause for its movement</w:t>
      </w:r>
      <w:r w:rsidR="002972DE" w:rsidRPr="00792F67">
        <w:t>.</w:t>
      </w:r>
      <w:r w:rsidRPr="00792F67">
        <w:t xml:space="preserve"> </w:t>
      </w:r>
      <w:r w:rsidR="00F567FE" w:rsidRPr="00792F67">
        <w:t xml:space="preserve">Kenny presents this critique, </w:t>
      </w:r>
    </w:p>
    <w:p w:rsidR="005A3788" w:rsidRPr="00792F67" w:rsidRDefault="00F567FE" w:rsidP="00F567FE">
      <w:pPr>
        <w:ind w:left="720"/>
      </w:pPr>
      <w:r w:rsidRPr="00792F67">
        <w:t>‘If a thing cannot be moved by itself, it does not follow that it must be moved by something else. Why cannot it just be in motion, without being moved by anything, whether by itself or by anything else?’</w:t>
      </w:r>
      <w:r w:rsidR="006440DA" w:rsidRPr="00792F67">
        <w:rPr>
          <w:rStyle w:val="FootnoteReference"/>
        </w:rPr>
        <w:footnoteReference w:id="3"/>
      </w:r>
    </w:p>
    <w:p w:rsidR="002972DE" w:rsidRPr="00792F67" w:rsidRDefault="00FC2F2B" w:rsidP="00F567FE">
      <w:r w:rsidRPr="00792F67">
        <w:t xml:space="preserve">It is logical to imagine something </w:t>
      </w:r>
      <w:r w:rsidR="00EF2292" w:rsidRPr="00792F67">
        <w:t xml:space="preserve">that </w:t>
      </w:r>
      <w:r w:rsidRPr="00792F67">
        <w:rPr>
          <w:noProof/>
        </w:rPr>
        <w:t>ha</w:t>
      </w:r>
      <w:r w:rsidR="00470A1F" w:rsidRPr="00792F67">
        <w:rPr>
          <w:noProof/>
        </w:rPr>
        <w:t>s</w:t>
      </w:r>
      <w:r w:rsidRPr="00792F67">
        <w:t xml:space="preserve"> forever been in motion, such as an </w:t>
      </w:r>
      <w:r w:rsidR="00F6497D" w:rsidRPr="00792F67">
        <w:t>ever-curving</w:t>
      </w:r>
      <w:r w:rsidRPr="00792F67">
        <w:t xml:space="preserve"> star or a circular, infinite universe.</w:t>
      </w:r>
      <w:r w:rsidR="0072797A" w:rsidRPr="00792F67">
        <w:t xml:space="preserve"> It is </w:t>
      </w:r>
      <w:r w:rsidR="00EF2292" w:rsidRPr="00792F67">
        <w:t>imaginable</w:t>
      </w:r>
      <w:r w:rsidR="0072797A" w:rsidRPr="00792F67">
        <w:t xml:space="preserve"> to consider a thing forever in motion. Why cannot a thing sustain its motion without any need for external force or energy? </w:t>
      </w:r>
      <w:r w:rsidR="00F6497D" w:rsidRPr="00792F67">
        <w:t xml:space="preserve">It is logical to imagine a thing in an isolated vacuum whose only objective (reason for existing) is to sustain </w:t>
      </w:r>
      <w:r w:rsidR="00EF2292" w:rsidRPr="00792F67">
        <w:t xml:space="preserve">its </w:t>
      </w:r>
      <w:r w:rsidR="00F6497D" w:rsidRPr="00792F67">
        <w:t xml:space="preserve">own motion. A </w:t>
      </w:r>
      <w:r w:rsidR="00C8458E" w:rsidRPr="00792F67">
        <w:t>circular</w:t>
      </w:r>
      <w:r w:rsidR="00F6497D" w:rsidRPr="00792F67">
        <w:t xml:space="preserve"> </w:t>
      </w:r>
      <w:r w:rsidR="00F75FDA" w:rsidRPr="00792F67">
        <w:t xml:space="preserve">universe </w:t>
      </w:r>
      <w:r w:rsidR="00C8458E" w:rsidRPr="00792F67">
        <w:t xml:space="preserve">might not need any energy except for its own motion. If the big bang is to be taken as the first cause of the universe </w:t>
      </w:r>
      <w:r w:rsidR="00EF2292" w:rsidRPr="00792F67">
        <w:t>it can</w:t>
      </w:r>
      <w:r w:rsidR="00C8458E" w:rsidRPr="00792F67">
        <w:t xml:space="preserve"> </w:t>
      </w:r>
      <w:r w:rsidR="00EF2292" w:rsidRPr="00792F67">
        <w:t>be</w:t>
      </w:r>
      <w:r w:rsidR="00C8458E" w:rsidRPr="00792F67">
        <w:t xml:space="preserve"> postulate</w:t>
      </w:r>
      <w:r w:rsidR="00EF2292" w:rsidRPr="00792F67">
        <w:t>d that</w:t>
      </w:r>
      <w:r w:rsidR="00C8458E" w:rsidRPr="00792F67">
        <w:t xml:space="preserve"> a previous big bang provided the energy for this big bang and the next big bang’s energy will</w:t>
      </w:r>
      <w:r w:rsidR="00EF2292" w:rsidRPr="00792F67">
        <w:t xml:space="preserve"> originate</w:t>
      </w:r>
      <w:r w:rsidR="00C8458E" w:rsidRPr="00792F67">
        <w:t xml:space="preserve"> from this big bang</w:t>
      </w:r>
      <w:r w:rsidR="00EF2292" w:rsidRPr="00792F67">
        <w:t>, onward into</w:t>
      </w:r>
      <w:r w:rsidR="00C8458E" w:rsidRPr="00792F67">
        <w:t xml:space="preserve"> </w:t>
      </w:r>
      <w:r w:rsidR="00FC4594" w:rsidRPr="00792F67">
        <w:t>infinity. It is conceivable to consider that a circular eternal universe does not need a</w:t>
      </w:r>
      <w:r w:rsidR="00B22D80" w:rsidRPr="00792F67">
        <w:t>n</w:t>
      </w:r>
      <w:r w:rsidR="00FC4594" w:rsidRPr="00792F67">
        <w:t xml:space="preserve"> unmoved mover to start the motion. It</w:t>
      </w:r>
      <w:r w:rsidR="00B22D80" w:rsidRPr="00792F67">
        <w:t xml:space="preserve"> could be considered possible that motion does not need a cause but can</w:t>
      </w:r>
      <w:r w:rsidR="00470A1F" w:rsidRPr="00792F67">
        <w:t>, in fact,</w:t>
      </w:r>
      <w:r w:rsidR="00B22D80" w:rsidRPr="00792F67">
        <w:t xml:space="preserve"> be causing its own motion. Another criticism Kenny develops is based on Aquinas’ idea of potentiality and actuality. ‘</w:t>
      </w:r>
      <w:r w:rsidR="0039306F" w:rsidRPr="00792F67">
        <w:t xml:space="preserve">The principle that only what is actually F will make something else become F does not seem universally true: </w:t>
      </w:r>
      <w:proofErr w:type="gramStart"/>
      <w:r w:rsidR="0039306F" w:rsidRPr="00792F67">
        <w:t>a</w:t>
      </w:r>
      <w:proofErr w:type="gramEnd"/>
      <w:r w:rsidR="0039306F" w:rsidRPr="00792F67">
        <w:t xml:space="preserve"> Kingmaker need not himself be king, and it is not dead men who commit murders.’</w:t>
      </w:r>
      <w:r w:rsidR="0039306F" w:rsidRPr="00792F67">
        <w:rPr>
          <w:rStyle w:val="FootnoteReference"/>
        </w:rPr>
        <w:footnoteReference w:id="4"/>
      </w:r>
      <w:r w:rsidR="00B22D80" w:rsidRPr="00792F67">
        <w:t xml:space="preserve"> </w:t>
      </w:r>
      <w:r w:rsidR="00FC4594" w:rsidRPr="00792F67">
        <w:t xml:space="preserve"> </w:t>
      </w:r>
      <w:r w:rsidR="001B68EF" w:rsidRPr="00792F67">
        <w:t>Kenny is stating that</w:t>
      </w:r>
      <w:r w:rsidR="00F77698" w:rsidRPr="00792F67">
        <w:t xml:space="preserve"> </w:t>
      </w:r>
      <w:r w:rsidR="00240702" w:rsidRPr="00792F67">
        <w:t xml:space="preserve">causal </w:t>
      </w:r>
      <w:r w:rsidR="00240702" w:rsidRPr="00792F67">
        <w:rPr>
          <w:noProof/>
        </w:rPr>
        <w:t>relation</w:t>
      </w:r>
      <w:r w:rsidR="00F77698" w:rsidRPr="00792F67">
        <w:t xml:space="preserve">s are </w:t>
      </w:r>
      <w:r w:rsidR="00240702" w:rsidRPr="00792F67">
        <w:t>not as obvious as</w:t>
      </w:r>
      <w:r w:rsidR="00EF2292" w:rsidRPr="00792F67">
        <w:t xml:space="preserve"> they</w:t>
      </w:r>
      <w:r w:rsidR="00240702" w:rsidRPr="00792F67">
        <w:t xml:space="preserve"> first appear</w:t>
      </w:r>
      <w:r w:rsidR="00F77698" w:rsidRPr="00792F67">
        <w:t>.</w:t>
      </w:r>
      <w:r w:rsidR="00FC4594" w:rsidRPr="00792F67">
        <w:t xml:space="preserve"> </w:t>
      </w:r>
      <w:r w:rsidR="006440DA" w:rsidRPr="00792F67">
        <w:t>Cause</w:t>
      </w:r>
      <w:r w:rsidR="001508E4" w:rsidRPr="00792F67">
        <w:t xml:space="preserve"> from actuality to potential</w:t>
      </w:r>
      <w:r w:rsidR="007042A8" w:rsidRPr="00792F67">
        <w:t>ity</w:t>
      </w:r>
      <w:r w:rsidR="001508E4" w:rsidRPr="00792F67">
        <w:t xml:space="preserve"> is not clear as something can cause another thing not related to th</w:t>
      </w:r>
      <w:r w:rsidR="00187366" w:rsidRPr="00792F67">
        <w:t>at</w:t>
      </w:r>
      <w:r w:rsidR="001508E4" w:rsidRPr="00792F67">
        <w:t xml:space="preserve"> object to become an actuality.</w:t>
      </w:r>
      <w:r w:rsidR="006440DA" w:rsidRPr="00792F67">
        <w:t xml:space="preserve"> The observation made by </w:t>
      </w:r>
      <w:r w:rsidR="00003EF8" w:rsidRPr="00792F67">
        <w:t xml:space="preserve">David </w:t>
      </w:r>
      <w:r w:rsidR="006440DA" w:rsidRPr="00792F67">
        <w:t>Hume</w:t>
      </w:r>
      <w:r w:rsidR="002A1E01" w:rsidRPr="00792F67">
        <w:t xml:space="preserve"> (1711-1776</w:t>
      </w:r>
      <w:r w:rsidR="007C1407" w:rsidRPr="00792F67">
        <w:rPr>
          <w:rStyle w:val="FootnoteReference"/>
        </w:rPr>
        <w:footnoteReference w:id="5"/>
      </w:r>
      <w:r w:rsidR="002A1E01" w:rsidRPr="00792F67">
        <w:t>)</w:t>
      </w:r>
      <w:r w:rsidR="00003EF8" w:rsidRPr="00792F67">
        <w:t xml:space="preserve"> </w:t>
      </w:r>
      <w:r w:rsidR="006440DA" w:rsidRPr="00792F67">
        <w:t>that connections are made by an arbitrary act of the mind also undermine</w:t>
      </w:r>
      <w:r w:rsidR="00003EF8" w:rsidRPr="00792F67">
        <w:t>s Aquinas’</w:t>
      </w:r>
      <w:r w:rsidR="00187366" w:rsidRPr="00792F67">
        <w:t xml:space="preserve"> argument</w:t>
      </w:r>
      <w:r w:rsidR="00003EF8" w:rsidRPr="00792F67">
        <w:t>. Hume and Paul Edwards (1923-2004</w:t>
      </w:r>
      <w:r w:rsidR="007C1407" w:rsidRPr="00792F67">
        <w:rPr>
          <w:rStyle w:val="FootnoteReference"/>
        </w:rPr>
        <w:footnoteReference w:id="6"/>
      </w:r>
      <w:r w:rsidR="00003EF8" w:rsidRPr="00792F67">
        <w:t xml:space="preserve">) </w:t>
      </w:r>
      <w:r w:rsidR="00A26B15" w:rsidRPr="00792F67">
        <w:t xml:space="preserve">both </w:t>
      </w:r>
      <w:r w:rsidR="00003EF8" w:rsidRPr="00792F67">
        <w:t>consider it absurd to ask for an overall cause for</w:t>
      </w:r>
      <w:r w:rsidR="00A26B15" w:rsidRPr="00792F67">
        <w:t xml:space="preserve"> those</w:t>
      </w:r>
      <w:r w:rsidR="00003EF8" w:rsidRPr="00792F67">
        <w:t xml:space="preserve"> causes </w:t>
      </w:r>
      <w:r w:rsidR="00A26B15" w:rsidRPr="00792F67">
        <w:t xml:space="preserve">that </w:t>
      </w:r>
      <w:r w:rsidR="00003EF8" w:rsidRPr="00792F67">
        <w:t>have individual explanations. Why must there be an ultimate unmoved mover</w:t>
      </w:r>
      <w:r w:rsidR="002A1E01" w:rsidRPr="00792F67">
        <w:t xml:space="preserve"> for </w:t>
      </w:r>
      <w:r w:rsidR="00187366" w:rsidRPr="00792F67">
        <w:t>causes</w:t>
      </w:r>
      <w:r w:rsidR="002A1E01" w:rsidRPr="00792F67">
        <w:t xml:space="preserve"> happening within the </w:t>
      </w:r>
      <w:r w:rsidR="002A1E01" w:rsidRPr="00792F67">
        <w:rPr>
          <w:noProof/>
        </w:rPr>
        <w:t>spatio-temporal</w:t>
      </w:r>
      <w:r w:rsidR="00187366" w:rsidRPr="00792F67">
        <w:t xml:space="preserve"> </w:t>
      </w:r>
      <w:r w:rsidR="00187366" w:rsidRPr="00792F67">
        <w:rPr>
          <w:noProof/>
        </w:rPr>
        <w:t>universe</w:t>
      </w:r>
      <w:r w:rsidR="009C1F44" w:rsidRPr="00792F67">
        <w:rPr>
          <w:noProof/>
        </w:rPr>
        <w:t>?</w:t>
      </w:r>
      <w:r w:rsidR="002A1E01" w:rsidRPr="00792F67">
        <w:t xml:space="preserve"> It is observable to see causal relations, but it is absurd to consider these </w:t>
      </w:r>
      <w:r w:rsidR="00187366" w:rsidRPr="00792F67">
        <w:lastRenderedPageBreak/>
        <w:t xml:space="preserve">causes </w:t>
      </w:r>
      <w:r w:rsidR="002A1E01" w:rsidRPr="00792F67">
        <w:t xml:space="preserve">to have an ultimate uncaused </w:t>
      </w:r>
      <w:r w:rsidR="002A1E01" w:rsidRPr="00792F67">
        <w:rPr>
          <w:noProof/>
        </w:rPr>
        <w:t>causer</w:t>
      </w:r>
      <w:r w:rsidR="002A1E01" w:rsidRPr="00792F67">
        <w:t xml:space="preserve"> or unmoved mover. It is hard to reason that an unmoved mover is needed </w:t>
      </w:r>
      <w:proofErr w:type="gramStart"/>
      <w:r w:rsidR="007C1407" w:rsidRPr="00792F67">
        <w:t>in order for</w:t>
      </w:r>
      <w:proofErr w:type="gramEnd"/>
      <w:r w:rsidR="007C1407" w:rsidRPr="00792F67">
        <w:t xml:space="preserve"> </w:t>
      </w:r>
      <w:r w:rsidR="002A1E01" w:rsidRPr="00792F67">
        <w:t>casual relations to exist</w:t>
      </w:r>
      <w:r w:rsidR="00A26B15" w:rsidRPr="00792F67">
        <w:t>,</w:t>
      </w:r>
      <w:r w:rsidR="002A1E01" w:rsidRPr="00792F67">
        <w:t xml:space="preserve"> as </w:t>
      </w:r>
      <w:r w:rsidR="007C1407" w:rsidRPr="00792F67">
        <w:t>simpl</w:t>
      </w:r>
      <w:r w:rsidR="003D19F4" w:rsidRPr="00792F67">
        <w:t>e</w:t>
      </w:r>
      <w:r w:rsidR="007C1407" w:rsidRPr="00792F67">
        <w:t xml:space="preserve"> causes have</w:t>
      </w:r>
      <w:r w:rsidR="003D19F4" w:rsidRPr="00792F67">
        <w:t xml:space="preserve"> simple </w:t>
      </w:r>
      <w:r w:rsidR="007C1407" w:rsidRPr="00792F67">
        <w:t xml:space="preserve">explanations. </w:t>
      </w:r>
      <w:r w:rsidR="003D19F4" w:rsidRPr="00792F67">
        <w:t>It is a leap to then say that there must be an unmoved mover or unca</w:t>
      </w:r>
      <w:r w:rsidR="00187366" w:rsidRPr="00792F67">
        <w:t>used</w:t>
      </w:r>
      <w:r w:rsidR="003D19F4" w:rsidRPr="00792F67">
        <w:t xml:space="preserve"> causer to explain the universe, a necessary being whose existence cannot be </w:t>
      </w:r>
      <w:r w:rsidR="00187366" w:rsidRPr="00792F67">
        <w:t>disputed</w:t>
      </w:r>
      <w:r w:rsidR="003D19F4" w:rsidRPr="00792F67">
        <w:t xml:space="preserve">.  </w:t>
      </w:r>
      <w:r w:rsidR="002A1E01" w:rsidRPr="00792F67">
        <w:t xml:space="preserve">   </w:t>
      </w:r>
    </w:p>
    <w:p w:rsidR="004D1AAF" w:rsidRPr="00792F67" w:rsidRDefault="00C17BBB" w:rsidP="00FA5F89">
      <w:r w:rsidRPr="00792F67">
        <w:t xml:space="preserve">The argument presented in the </w:t>
      </w:r>
      <w:r w:rsidR="00792F67" w:rsidRPr="00792F67">
        <w:t>f</w:t>
      </w:r>
      <w:r w:rsidRPr="00792F67">
        <w:t xml:space="preserve">irst </w:t>
      </w:r>
      <w:r w:rsidR="00792F67" w:rsidRPr="00792F67">
        <w:t>w</w:t>
      </w:r>
      <w:r w:rsidRPr="00792F67">
        <w:t>ay is easily observable</w:t>
      </w:r>
      <w:r w:rsidR="00A26B15" w:rsidRPr="00792F67">
        <w:t>,</w:t>
      </w:r>
      <w:r w:rsidRPr="00792F67">
        <w:t xml:space="preserve"> as Aquinas notes, ‘…anything changing is changed by something else. </w:t>
      </w:r>
      <w:proofErr w:type="spellStart"/>
      <w:r w:rsidRPr="00792F67">
        <w:rPr>
          <w:i/>
        </w:rPr>
        <w:t>Omne</w:t>
      </w:r>
      <w:proofErr w:type="spellEnd"/>
      <w:r w:rsidRPr="00792F67">
        <w:rPr>
          <w:i/>
        </w:rPr>
        <w:t xml:space="preserve"> quod </w:t>
      </w:r>
      <w:r w:rsidRPr="00792F67">
        <w:rPr>
          <w:i/>
          <w:noProof/>
        </w:rPr>
        <w:t>movetur</w:t>
      </w:r>
      <w:r w:rsidRPr="00792F67">
        <w:rPr>
          <w:i/>
        </w:rPr>
        <w:t xml:space="preserve"> ab </w:t>
      </w:r>
      <w:r w:rsidRPr="00792F67">
        <w:rPr>
          <w:i/>
          <w:noProof/>
        </w:rPr>
        <w:t>alio</w:t>
      </w:r>
      <w:r w:rsidRPr="00792F67">
        <w:rPr>
          <w:i/>
        </w:rPr>
        <w:t xml:space="preserve"> </w:t>
      </w:r>
      <w:r w:rsidRPr="00792F67">
        <w:rPr>
          <w:i/>
          <w:noProof/>
        </w:rPr>
        <w:t>movetur</w:t>
      </w:r>
      <w:r w:rsidRPr="00792F67">
        <w:t>.’</w:t>
      </w:r>
      <w:r w:rsidRPr="00792F67">
        <w:rPr>
          <w:rStyle w:val="FootnoteReference"/>
        </w:rPr>
        <w:footnoteReference w:id="7"/>
      </w:r>
      <w:r w:rsidRPr="00792F67">
        <w:t xml:space="preserve"> This statement must be accepted. Within the </w:t>
      </w:r>
      <w:r w:rsidRPr="00792F67">
        <w:rPr>
          <w:noProof/>
        </w:rPr>
        <w:t>statio</w:t>
      </w:r>
      <w:r w:rsidRPr="00792F67">
        <w:t xml:space="preserve">-temporal </w:t>
      </w:r>
      <w:r w:rsidRPr="00792F67">
        <w:rPr>
          <w:noProof/>
        </w:rPr>
        <w:t>universe</w:t>
      </w:r>
      <w:r w:rsidR="009C1F44" w:rsidRPr="00792F67">
        <w:rPr>
          <w:noProof/>
        </w:rPr>
        <w:t>,</w:t>
      </w:r>
      <w:r w:rsidRPr="00792F67">
        <w:t xml:space="preserve"> everything observable had a cause for its existence. To consider creation out of nothing (</w:t>
      </w:r>
      <w:proofErr w:type="spellStart"/>
      <w:r w:rsidRPr="00792F67">
        <w:rPr>
          <w:i/>
          <w:noProof/>
        </w:rPr>
        <w:t>creatio</w:t>
      </w:r>
      <w:proofErr w:type="spellEnd"/>
      <w:r w:rsidRPr="00792F67">
        <w:rPr>
          <w:i/>
        </w:rPr>
        <w:t xml:space="preserve"> ex nihilo</w:t>
      </w:r>
      <w:r w:rsidRPr="00792F67">
        <w:t xml:space="preserve">) </w:t>
      </w:r>
      <w:r w:rsidR="00F70889" w:rsidRPr="00792F67">
        <w:t xml:space="preserve">plausible </w:t>
      </w:r>
      <w:r w:rsidRPr="00792F67">
        <w:t>would be</w:t>
      </w:r>
      <w:r w:rsidR="004B2AFA" w:rsidRPr="00792F67">
        <w:t xml:space="preserve"> extremely problematic. To believe that something can be caused </w:t>
      </w:r>
      <w:r w:rsidR="004B2AFA" w:rsidRPr="00792F67">
        <w:rPr>
          <w:noProof/>
        </w:rPr>
        <w:t>from</w:t>
      </w:r>
      <w:r w:rsidR="004B2AFA" w:rsidRPr="00792F67">
        <w:t xml:space="preserve"> nothing suggests that something, at any </w:t>
      </w:r>
      <w:r w:rsidR="004B2AFA" w:rsidRPr="00792F67">
        <w:rPr>
          <w:noProof/>
        </w:rPr>
        <w:t>point</w:t>
      </w:r>
      <w:r w:rsidR="00A71FD3" w:rsidRPr="00792F67">
        <w:rPr>
          <w:noProof/>
        </w:rPr>
        <w:t>,</w:t>
      </w:r>
      <w:r w:rsidR="004B2AFA" w:rsidRPr="00792F67">
        <w:t xml:space="preserve"> could </w:t>
      </w:r>
      <w:r w:rsidR="00A26B15" w:rsidRPr="00792F67">
        <w:t xml:space="preserve">leap </w:t>
      </w:r>
      <w:r w:rsidR="004B2AFA" w:rsidRPr="00792F67">
        <w:t xml:space="preserve">into the </w:t>
      </w:r>
      <w:r w:rsidR="004B2AFA" w:rsidRPr="00792F67">
        <w:rPr>
          <w:noProof/>
        </w:rPr>
        <w:t>spatio-temporal</w:t>
      </w:r>
      <w:r w:rsidR="004B2AFA" w:rsidRPr="00792F67">
        <w:t xml:space="preserve"> universe with no explanation. Water cannot just become hot, a lion cannot just appear, contingent things do not exist without any purpose or cause. Kenny considers Aquinas’ argument weak because it is imaginable to consider a thing in a </w:t>
      </w:r>
      <w:r w:rsidR="00496472" w:rsidRPr="00792F67">
        <w:t>continuous</w:t>
      </w:r>
      <w:r w:rsidR="00661A95" w:rsidRPr="00792F67">
        <w:t xml:space="preserve"> (infinite) state of motion. It is rational to imagine an object whose only purpose</w:t>
      </w:r>
      <w:r w:rsidR="00F70889" w:rsidRPr="00792F67">
        <w:t xml:space="preserve"> or objective</w:t>
      </w:r>
      <w:r w:rsidR="00661A95" w:rsidRPr="00792F67">
        <w:t xml:space="preserve"> (reason for being)</w:t>
      </w:r>
      <w:r w:rsidR="008A7C4A" w:rsidRPr="00792F67">
        <w:t>,</w:t>
      </w:r>
      <w:r w:rsidR="00661A95" w:rsidRPr="00792F67">
        <w:t xml:space="preserve"> is to be in a </w:t>
      </w:r>
      <w:r w:rsidR="00496472" w:rsidRPr="00792F67">
        <w:t>continuous</w:t>
      </w:r>
      <w:r w:rsidR="00661A95" w:rsidRPr="00792F67">
        <w:t xml:space="preserve"> state of motion</w:t>
      </w:r>
      <w:r w:rsidR="008A7C4A" w:rsidRPr="00792F67">
        <w:t xml:space="preserve">. This is conceivable from a state of potential </w:t>
      </w:r>
      <w:r w:rsidR="008A7C4A" w:rsidRPr="00792F67">
        <w:rPr>
          <w:noProof/>
        </w:rPr>
        <w:t>infinites</w:t>
      </w:r>
      <w:r w:rsidR="008A7C4A" w:rsidRPr="00792F67">
        <w:t xml:space="preserve">, </w:t>
      </w:r>
      <w:r w:rsidR="008A7C4A" w:rsidRPr="00792F67">
        <w:rPr>
          <w:noProof/>
        </w:rPr>
        <w:t>infinites</w:t>
      </w:r>
      <w:r w:rsidR="008A7C4A" w:rsidRPr="00792F67">
        <w:t xml:space="preserve"> which are metaphysically imaginable</w:t>
      </w:r>
      <w:r w:rsidR="009905F4" w:rsidRPr="00792F67">
        <w:t xml:space="preserve">. The issue is that potential </w:t>
      </w:r>
      <w:r w:rsidR="009905F4" w:rsidRPr="00792F67">
        <w:rPr>
          <w:noProof/>
        </w:rPr>
        <w:t>infinites</w:t>
      </w:r>
      <w:r w:rsidR="009905F4" w:rsidRPr="00792F67">
        <w:t xml:space="preserve"> do not directly relate to the Cosmological Argument</w:t>
      </w:r>
      <w:r w:rsidR="00AC7658" w:rsidRPr="00792F67">
        <w:t xml:space="preserve">, as the argument relies on defeating the possibility of actual </w:t>
      </w:r>
      <w:r w:rsidR="00AC7658" w:rsidRPr="00792F67">
        <w:rPr>
          <w:noProof/>
        </w:rPr>
        <w:t>infinites</w:t>
      </w:r>
      <w:r w:rsidR="00AC7658" w:rsidRPr="00792F67">
        <w:t xml:space="preserve">, not potential </w:t>
      </w:r>
      <w:r w:rsidR="00AC7658" w:rsidRPr="00792F67">
        <w:rPr>
          <w:noProof/>
        </w:rPr>
        <w:t>infinites</w:t>
      </w:r>
      <w:r w:rsidR="009905F4" w:rsidRPr="00792F67">
        <w:t>.</w:t>
      </w:r>
      <w:r w:rsidR="001E2BEF" w:rsidRPr="00792F67">
        <w:t xml:space="preserve"> Within the observable </w:t>
      </w:r>
      <w:r w:rsidR="001E2BEF" w:rsidRPr="00792F67">
        <w:rPr>
          <w:noProof/>
        </w:rPr>
        <w:t>universe</w:t>
      </w:r>
      <w:r w:rsidR="00A71FD3" w:rsidRPr="00792F67">
        <w:rPr>
          <w:noProof/>
        </w:rPr>
        <w:t>,</w:t>
      </w:r>
      <w:r w:rsidR="001E2BEF" w:rsidRPr="00792F67">
        <w:t xml:space="preserve"> every contingent object has a cause for its existence</w:t>
      </w:r>
      <w:r w:rsidR="00CC72EF" w:rsidRPr="00792F67">
        <w:t xml:space="preserve">. It is impossible within the </w:t>
      </w:r>
      <w:r w:rsidR="00CC72EF" w:rsidRPr="00792F67">
        <w:rPr>
          <w:noProof/>
        </w:rPr>
        <w:t>spatio-temporal</w:t>
      </w:r>
      <w:r w:rsidR="00CC72EF" w:rsidRPr="00792F67">
        <w:t xml:space="preserve"> universe for something to cause itself</w:t>
      </w:r>
      <w:r w:rsidR="00A26B15" w:rsidRPr="00792F67">
        <w:t>,</w:t>
      </w:r>
      <w:r w:rsidR="00CC72EF" w:rsidRPr="00792F67">
        <w:t xml:space="preserve"> or that creation comes from nothing. When debating motion within the universe it is obvious that</w:t>
      </w:r>
      <w:r w:rsidR="00AC7658" w:rsidRPr="00792F67">
        <w:t xml:space="preserve"> motion</w:t>
      </w:r>
      <w:r w:rsidR="00CC72EF" w:rsidRPr="00792F67">
        <w:t xml:space="preserve"> requires a cause. </w:t>
      </w:r>
      <w:r w:rsidR="00321302" w:rsidRPr="00792F67">
        <w:t>Let</w:t>
      </w:r>
      <w:r w:rsidR="00EC7E5C" w:rsidRPr="00792F67">
        <w:t xml:space="preserve"> us</w:t>
      </w:r>
      <w:r w:rsidR="00321302" w:rsidRPr="00792F67">
        <w:t xml:space="preserve"> consider a billiard ball, </w:t>
      </w:r>
    </w:p>
    <w:p w:rsidR="00661A95" w:rsidRPr="00792F67" w:rsidRDefault="004D1AAF" w:rsidP="004D1AAF">
      <w:pPr>
        <w:ind w:left="720"/>
      </w:pPr>
      <w:r w:rsidRPr="00792F67">
        <w:t xml:space="preserve">‘On a </w:t>
      </w:r>
      <w:r w:rsidRPr="00792F67">
        <w:rPr>
          <w:noProof/>
        </w:rPr>
        <w:t>billard</w:t>
      </w:r>
      <w:r w:rsidRPr="00792F67">
        <w:t xml:space="preserve"> table, a white ball is moving. It hits a red ball. Now the red is moving…. We say, “The cue ball gave the red a gentle push”. We are thinking of our own sensation</w:t>
      </w:r>
      <w:r w:rsidR="006F7C15" w:rsidRPr="00792F67">
        <w:t>…</w:t>
      </w:r>
      <w:r w:rsidRPr="00792F67">
        <w:t xml:space="preserve"> But did we </w:t>
      </w:r>
      <w:proofErr w:type="gramStart"/>
      <w:r w:rsidRPr="00792F67">
        <w:t>actually see</w:t>
      </w:r>
      <w:proofErr w:type="gramEnd"/>
      <w:r w:rsidRPr="00792F67">
        <w:t xml:space="preserve"> the white ‘give’ the red anything? No. What did we see? We saw the white moving; then we saw its conjunction with the red</w:t>
      </w:r>
      <w:r w:rsidR="006F7C15" w:rsidRPr="00792F67">
        <w:t>.</w:t>
      </w:r>
      <w:r w:rsidR="00F70889" w:rsidRPr="00792F67">
        <w:t>.</w:t>
      </w:r>
      <w:r w:rsidR="006F7C15" w:rsidRPr="00792F67">
        <w:t>.</w:t>
      </w:r>
      <w:r w:rsidRPr="00792F67">
        <w:t>’</w:t>
      </w:r>
      <w:r w:rsidRPr="00792F67">
        <w:rPr>
          <w:rStyle w:val="FootnoteReference"/>
        </w:rPr>
        <w:footnoteReference w:id="8"/>
      </w:r>
    </w:p>
    <w:p w:rsidR="000F3703" w:rsidRPr="00792F67" w:rsidRDefault="00624A4F" w:rsidP="00FA5F89">
      <w:r w:rsidRPr="00792F67">
        <w:t>Everything moved requires something outside of itself to cause motion. An external force, energy or cause is needed to move something into motion. From this initial</w:t>
      </w:r>
      <w:r w:rsidR="00EC7E5C" w:rsidRPr="00792F67">
        <w:t xml:space="preserve"> cause</w:t>
      </w:r>
      <w:r w:rsidRPr="00792F67">
        <w:t xml:space="preserve"> a thing or object can carry on (logically) forever</w:t>
      </w:r>
      <w:r w:rsidR="007F6CDC" w:rsidRPr="00792F67">
        <w:t>,</w:t>
      </w:r>
      <w:r w:rsidRPr="00792F67">
        <w:t xml:space="preserve"> but </w:t>
      </w:r>
      <w:r w:rsidR="007F6CDC" w:rsidRPr="00792F67">
        <w:t>an object or thing requires the initial energy or force to begin motion and causation. Aquinas postulates that this initial motion or cause must be God</w:t>
      </w:r>
      <w:r w:rsidR="006C318A" w:rsidRPr="00792F67">
        <w:t>,</w:t>
      </w:r>
      <w:r w:rsidR="007F6CDC" w:rsidRPr="00792F67">
        <w:t xml:space="preserve"> as what other </w:t>
      </w:r>
      <w:r w:rsidR="006C318A" w:rsidRPr="00792F67">
        <w:t>being,</w:t>
      </w:r>
      <w:r w:rsidR="00117405" w:rsidRPr="00792F67">
        <w:t xml:space="preserve"> or thing </w:t>
      </w:r>
      <w:r w:rsidR="000F3703" w:rsidRPr="00792F67">
        <w:t xml:space="preserve">would be </w:t>
      </w:r>
      <w:r w:rsidR="00D710E8" w:rsidRPr="00792F67">
        <w:t>timeless but</w:t>
      </w:r>
      <w:r w:rsidR="000F3703" w:rsidRPr="00792F67">
        <w:t xml:space="preserve"> </w:t>
      </w:r>
      <w:proofErr w:type="gramStart"/>
      <w:r w:rsidR="000F3703" w:rsidRPr="00792F67">
        <w:t>have the ability to</w:t>
      </w:r>
      <w:proofErr w:type="gramEnd"/>
      <w:r w:rsidR="000F3703" w:rsidRPr="00792F67">
        <w:t xml:space="preserve"> create time</w:t>
      </w:r>
      <w:r w:rsidR="006C318A" w:rsidRPr="00792F67">
        <w:t>?</w:t>
      </w:r>
      <w:r w:rsidR="00634740" w:rsidRPr="00792F67">
        <w:t xml:space="preserve"> A being who created the universe because of his </w:t>
      </w:r>
      <w:r w:rsidR="00EC7E5C" w:rsidRPr="00792F67">
        <w:t xml:space="preserve">omnibenevolence and love </w:t>
      </w:r>
      <w:r w:rsidR="00634740" w:rsidRPr="00792F67">
        <w:t>for his children</w:t>
      </w:r>
      <w:r w:rsidR="006C318A" w:rsidRPr="00792F67">
        <w:t>,</w:t>
      </w:r>
      <w:r w:rsidR="00634740" w:rsidRPr="00792F67">
        <w:t xml:space="preserve"> </w:t>
      </w:r>
      <w:r w:rsidR="006C318A" w:rsidRPr="00792F67">
        <w:t>a</w:t>
      </w:r>
      <w:r w:rsidR="007E695B" w:rsidRPr="00792F67">
        <w:t xml:space="preserve"> being who all theists must </w:t>
      </w:r>
      <w:r w:rsidR="007E695B" w:rsidRPr="00792F67">
        <w:rPr>
          <w:noProof/>
        </w:rPr>
        <w:t>agree</w:t>
      </w:r>
      <w:r w:rsidR="006C318A" w:rsidRPr="00792F67">
        <w:rPr>
          <w:noProof/>
        </w:rPr>
        <w:t xml:space="preserve"> to</w:t>
      </w:r>
      <w:r w:rsidR="007E695B" w:rsidRPr="00792F67">
        <w:t xml:space="preserve"> be God. </w:t>
      </w:r>
      <w:r w:rsidR="00634740" w:rsidRPr="00792F67">
        <w:t xml:space="preserve"> </w:t>
      </w:r>
      <w:r w:rsidR="000F3703" w:rsidRPr="00792F67">
        <w:t xml:space="preserve">  </w:t>
      </w:r>
      <w:r w:rsidR="007F6CDC" w:rsidRPr="00792F67">
        <w:t xml:space="preserve"> </w:t>
      </w:r>
      <w:r w:rsidRPr="00792F67">
        <w:t xml:space="preserve"> </w:t>
      </w:r>
    </w:p>
    <w:p w:rsidR="005A2F76" w:rsidRPr="00792F67" w:rsidRDefault="000F3703" w:rsidP="00FA5F89">
      <w:r w:rsidRPr="00792F67">
        <w:t xml:space="preserve">The second part of Aquinas’ Cosmological Argument is related to infinity. Aquinas argues that infinity cannot exist within the </w:t>
      </w:r>
      <w:r w:rsidRPr="00792F67">
        <w:rPr>
          <w:noProof/>
        </w:rPr>
        <w:t>spatio-temporal</w:t>
      </w:r>
      <w:r w:rsidRPr="00792F67">
        <w:t xml:space="preserve"> universe as there would be </w:t>
      </w:r>
      <w:r w:rsidR="00D9595A" w:rsidRPr="00792F67">
        <w:t xml:space="preserve">constant intermediaries of causes but never </w:t>
      </w:r>
      <w:r w:rsidR="00D9595A" w:rsidRPr="00792F67">
        <w:rPr>
          <w:noProof/>
        </w:rPr>
        <w:t>a first</w:t>
      </w:r>
      <w:r w:rsidR="00D9595A" w:rsidRPr="00792F67">
        <w:t xml:space="preserve"> cause. </w:t>
      </w:r>
      <w:r w:rsidR="00194069" w:rsidRPr="00792F67">
        <w:t xml:space="preserve">Aquinas’ reasoning is that </w:t>
      </w:r>
      <w:r w:rsidR="00194069" w:rsidRPr="00792F67">
        <w:rPr>
          <w:noProof/>
        </w:rPr>
        <w:t>infinites</w:t>
      </w:r>
      <w:r w:rsidR="00194069" w:rsidRPr="00792F67">
        <w:t xml:space="preserve"> in the </w:t>
      </w:r>
      <w:r w:rsidR="00194069" w:rsidRPr="00792F67">
        <w:rPr>
          <w:noProof/>
        </w:rPr>
        <w:t>spatio-temporal</w:t>
      </w:r>
      <w:r w:rsidR="00194069" w:rsidRPr="00792F67">
        <w:t xml:space="preserve"> universe would need to lead </w:t>
      </w:r>
      <w:r w:rsidR="00B9568A" w:rsidRPr="00792F67">
        <w:t xml:space="preserve">to </w:t>
      </w:r>
      <w:r w:rsidR="00194069" w:rsidRPr="00792F67">
        <w:t xml:space="preserve">a final cause as </w:t>
      </w:r>
      <w:r w:rsidR="00194069" w:rsidRPr="00792F67">
        <w:rPr>
          <w:noProof/>
        </w:rPr>
        <w:t>otherwise</w:t>
      </w:r>
      <w:r w:rsidR="00A71FD3" w:rsidRPr="00792F67">
        <w:rPr>
          <w:noProof/>
        </w:rPr>
        <w:t>,</w:t>
      </w:r>
      <w:r w:rsidR="00194069" w:rsidRPr="00792F67">
        <w:t xml:space="preserve"> nothing would exist. </w:t>
      </w:r>
      <w:r w:rsidR="00B9568A" w:rsidRPr="00792F67">
        <w:t xml:space="preserve">The argument must demonstrate that infinite regress and infinity </w:t>
      </w:r>
      <w:r w:rsidR="006C318A" w:rsidRPr="00792F67">
        <w:t xml:space="preserve">are </w:t>
      </w:r>
      <w:r w:rsidR="00B9568A" w:rsidRPr="00792F67">
        <w:t>impossible. This argument is made significantly weaker when considering Newton’s first law. Kenny writes, ‘Newton’s law wrecks the argument of the First Way.’</w:t>
      </w:r>
      <w:r w:rsidR="00B9568A" w:rsidRPr="00792F67">
        <w:rPr>
          <w:rStyle w:val="FootnoteReference"/>
        </w:rPr>
        <w:footnoteReference w:id="9"/>
      </w:r>
      <w:r w:rsidR="00B9568A" w:rsidRPr="00792F67">
        <w:t xml:space="preserve"> </w:t>
      </w:r>
      <w:r w:rsidR="00255F34" w:rsidRPr="00792F67">
        <w:t xml:space="preserve">Newton’s first law is that whatever is in motion will remain in motion until something (external force) changes it. Newton is saying that once something is in motion it does not require any other cause to </w:t>
      </w:r>
      <w:r w:rsidR="006C318A" w:rsidRPr="00792F67">
        <w:t xml:space="preserve">continue </w:t>
      </w:r>
      <w:r w:rsidR="00255F34" w:rsidRPr="00792F67">
        <w:t>its motion</w:t>
      </w:r>
      <w:r w:rsidR="00634740" w:rsidRPr="00792F67">
        <w:t xml:space="preserve">. Newton’s theory suggests that it is possible for a </w:t>
      </w:r>
      <w:r w:rsidR="00634740" w:rsidRPr="00792F67">
        <w:lastRenderedPageBreak/>
        <w:t xml:space="preserve">thing to be in motion forever in the </w:t>
      </w:r>
      <w:r w:rsidR="00634740" w:rsidRPr="00792F67">
        <w:rPr>
          <w:noProof/>
        </w:rPr>
        <w:t>spatio-temporal</w:t>
      </w:r>
      <w:r w:rsidR="00634740" w:rsidRPr="00792F67">
        <w:t xml:space="preserve"> universe with only one initial cause. What</w:t>
      </w:r>
      <w:r w:rsidR="007E695B" w:rsidRPr="00792F67">
        <w:t xml:space="preserve"> </w:t>
      </w:r>
      <w:r w:rsidR="00634740" w:rsidRPr="00792F67">
        <w:t>this initial cause</w:t>
      </w:r>
      <w:r w:rsidR="00F70889" w:rsidRPr="00792F67">
        <w:t xml:space="preserve"> is</w:t>
      </w:r>
      <w:r w:rsidR="00634740" w:rsidRPr="00792F67">
        <w:t xml:space="preserve"> will significantly </w:t>
      </w:r>
      <w:r w:rsidR="007E695B" w:rsidRPr="00792F67">
        <w:t>alter</w:t>
      </w:r>
      <w:r w:rsidR="00634740" w:rsidRPr="00792F67">
        <w:t xml:space="preserve"> </w:t>
      </w:r>
      <w:r w:rsidR="007E695B" w:rsidRPr="00792F67">
        <w:t>the persuasiveness and validity of Aquinas’ argument. Theist</w:t>
      </w:r>
      <w:r w:rsidR="006C318A" w:rsidRPr="00792F67">
        <w:t>s</w:t>
      </w:r>
      <w:r w:rsidR="007E695B" w:rsidRPr="00792F67">
        <w:t xml:space="preserve"> </w:t>
      </w:r>
      <w:r w:rsidR="007E695B" w:rsidRPr="00792F67">
        <w:rPr>
          <w:noProof/>
        </w:rPr>
        <w:t>believe</w:t>
      </w:r>
      <w:r w:rsidR="007E695B" w:rsidRPr="00792F67">
        <w:t xml:space="preserve"> th</w:t>
      </w:r>
      <w:r w:rsidR="00EC7E5C" w:rsidRPr="00792F67">
        <w:t xml:space="preserve">is </w:t>
      </w:r>
      <w:r w:rsidR="00EC7E5C" w:rsidRPr="00792F67">
        <w:rPr>
          <w:noProof/>
        </w:rPr>
        <w:t>initial</w:t>
      </w:r>
      <w:r w:rsidR="00EC7E5C" w:rsidRPr="00792F67">
        <w:t xml:space="preserve"> cause is</w:t>
      </w:r>
      <w:r w:rsidR="007E695B" w:rsidRPr="00792F67">
        <w:t xml:space="preserve"> God because it is considered a necessary being is needed to stop infinite regress. A being whose</w:t>
      </w:r>
      <w:r w:rsidR="003E5D17" w:rsidRPr="00792F67">
        <w:t xml:space="preserve"> all-perfect, perfectly-good, omnipotent, omniscient, omnipresent and omnibenevolent</w:t>
      </w:r>
      <w:r w:rsidR="006C318A" w:rsidRPr="00792F67">
        <w:t>,</w:t>
      </w:r>
      <w:r w:rsidR="003E5D17" w:rsidRPr="00792F67">
        <w:t xml:space="preserve"> </w:t>
      </w:r>
      <w:r w:rsidR="006C318A" w:rsidRPr="00792F67">
        <w:t>a</w:t>
      </w:r>
      <w:r w:rsidR="003E5D17" w:rsidRPr="00792F67">
        <w:t xml:space="preserve"> being whose existence cannot be disputed by reason, faith or science</w:t>
      </w:r>
      <w:r w:rsidR="006C318A" w:rsidRPr="00792F67">
        <w:t xml:space="preserve"> </w:t>
      </w:r>
      <w:r w:rsidR="006C318A" w:rsidRPr="00792F67">
        <w:t>is required</w:t>
      </w:r>
      <w:r w:rsidR="003E5D17" w:rsidRPr="00792F67">
        <w:t>. Aquinas’ Cosmological Argument fails to provide such an argument. Aquinas</w:t>
      </w:r>
      <w:r w:rsidR="009C53F4" w:rsidRPr="00792F67">
        <w:t xml:space="preserve"> provides an argument against infinity relating to unmoved movers</w:t>
      </w:r>
      <w:r w:rsidR="006C318A" w:rsidRPr="00792F67">
        <w:t>,</w:t>
      </w:r>
      <w:r w:rsidR="009C53F4" w:rsidRPr="00792F67">
        <w:t xml:space="preserve"> </w:t>
      </w:r>
      <w:r w:rsidR="006C318A" w:rsidRPr="00792F67">
        <w:t>b</w:t>
      </w:r>
      <w:r w:rsidR="009C53F4" w:rsidRPr="00792F67">
        <w:t>ut</w:t>
      </w:r>
      <w:r w:rsidR="006C318A" w:rsidRPr="00792F67">
        <w:t xml:space="preserve"> he</w:t>
      </w:r>
      <w:r w:rsidR="009C53F4" w:rsidRPr="00792F67">
        <w:t xml:space="preserve"> does not prove the God described by the theist. His argument can only provide us so much information about what could possibly stop infinite regress. </w:t>
      </w:r>
      <w:r w:rsidR="009C53F4" w:rsidRPr="00792F67">
        <w:rPr>
          <w:noProof/>
        </w:rPr>
        <w:t>A theist</w:t>
      </w:r>
      <w:r w:rsidR="009C53F4" w:rsidRPr="00792F67">
        <w:t xml:space="preserve"> must concede that Aquinas’ Cosmological argument cannot provide </w:t>
      </w:r>
      <w:proofErr w:type="gramStart"/>
      <w:r w:rsidR="009C53F4" w:rsidRPr="00792F67">
        <w:t>a sufficient</w:t>
      </w:r>
      <w:proofErr w:type="gramEnd"/>
      <w:r w:rsidR="009C53F4" w:rsidRPr="00792F67">
        <w:t xml:space="preserve"> definition </w:t>
      </w:r>
      <w:r w:rsidR="006C318A" w:rsidRPr="00792F67">
        <w:t xml:space="preserve">of </w:t>
      </w:r>
      <w:r w:rsidR="009C53F4" w:rsidRPr="00792F67">
        <w:t xml:space="preserve">the </w:t>
      </w:r>
      <w:r w:rsidR="006E7122" w:rsidRPr="00792F67">
        <w:t xml:space="preserve">characteristics described to God.  </w:t>
      </w:r>
      <w:r w:rsidR="009C53F4" w:rsidRPr="00792F67">
        <w:t xml:space="preserve">   </w:t>
      </w:r>
      <w:r w:rsidR="003E5D17" w:rsidRPr="00792F67">
        <w:t xml:space="preserve">     </w:t>
      </w:r>
      <w:r w:rsidR="007E695B" w:rsidRPr="00792F67">
        <w:t xml:space="preserve"> </w:t>
      </w:r>
    </w:p>
    <w:p w:rsidR="009B4C44" w:rsidRPr="00792F67" w:rsidRDefault="006E7122" w:rsidP="00FA5F89">
      <w:r w:rsidRPr="00792F67">
        <w:t xml:space="preserve">For Aquinas’ Cosmological Argument to be more </w:t>
      </w:r>
      <w:r w:rsidR="00DE6CF2" w:rsidRPr="00792F67">
        <w:rPr>
          <w:noProof/>
        </w:rPr>
        <w:t>persuasive</w:t>
      </w:r>
      <w:r w:rsidR="00A71FD3" w:rsidRPr="00792F67">
        <w:rPr>
          <w:noProof/>
        </w:rPr>
        <w:t>,</w:t>
      </w:r>
      <w:r w:rsidR="00DE6CF2" w:rsidRPr="00792F67">
        <w:t xml:space="preserve"> it must </w:t>
      </w:r>
      <w:r w:rsidR="00C87AB5" w:rsidRPr="00792F67">
        <w:t>use</w:t>
      </w:r>
      <w:r w:rsidR="00DE6CF2" w:rsidRPr="00792F67">
        <w:t xml:space="preserve"> other Cosmological Arguments, which relate to infinity, motion</w:t>
      </w:r>
      <w:r w:rsidR="00A71FD3" w:rsidRPr="00792F67">
        <w:t>,</w:t>
      </w:r>
      <w:r w:rsidR="00DE6CF2" w:rsidRPr="00792F67">
        <w:t xml:space="preserve"> </w:t>
      </w:r>
      <w:r w:rsidR="00DE6CF2" w:rsidRPr="00792F67">
        <w:rPr>
          <w:noProof/>
        </w:rPr>
        <w:t>and</w:t>
      </w:r>
      <w:r w:rsidR="00DE6CF2" w:rsidRPr="00792F67">
        <w:t xml:space="preserve"> God. </w:t>
      </w:r>
      <w:r w:rsidR="006C318A" w:rsidRPr="00792F67">
        <w:t xml:space="preserve">Another </w:t>
      </w:r>
      <w:r w:rsidR="00DE6CF2" w:rsidRPr="00792F67">
        <w:t xml:space="preserve">Cosmological Argument which </w:t>
      </w:r>
      <w:r w:rsidR="00DE6CF2" w:rsidRPr="00792F67">
        <w:rPr>
          <w:noProof/>
        </w:rPr>
        <w:t>relate</w:t>
      </w:r>
      <w:r w:rsidR="00A71FD3" w:rsidRPr="00792F67">
        <w:rPr>
          <w:noProof/>
        </w:rPr>
        <w:t>s</w:t>
      </w:r>
      <w:r w:rsidR="00DE6CF2" w:rsidRPr="00792F67">
        <w:t xml:space="preserve"> to infinity and motion is the Kalam argument. The argument postulates that actual </w:t>
      </w:r>
      <w:r w:rsidR="00DE6CF2" w:rsidRPr="00792F67">
        <w:rPr>
          <w:noProof/>
        </w:rPr>
        <w:t>infinites</w:t>
      </w:r>
      <w:r w:rsidR="00DE6CF2" w:rsidRPr="00792F67">
        <w:t xml:space="preserve"> are impossible.</w:t>
      </w:r>
      <w:r w:rsidR="009B4C44" w:rsidRPr="00792F67">
        <w:t xml:space="preserve"> It originates from Islamic thought, with</w:t>
      </w:r>
      <w:r w:rsidR="00DE6CF2" w:rsidRPr="00792F67">
        <w:t xml:space="preserve"> Al-Ghazali present</w:t>
      </w:r>
      <w:r w:rsidR="009B4C44" w:rsidRPr="00792F67">
        <w:t>ing</w:t>
      </w:r>
      <w:r w:rsidR="00DE6CF2" w:rsidRPr="00792F67">
        <w:t xml:space="preserve"> an analogy related to the rotations of planets, </w:t>
      </w:r>
    </w:p>
    <w:p w:rsidR="006E7122" w:rsidRPr="00792F67" w:rsidRDefault="009B4C44" w:rsidP="009B4C44">
      <w:pPr>
        <w:ind w:left="720" w:firstLine="45"/>
      </w:pPr>
      <w:r w:rsidRPr="00792F67">
        <w:t xml:space="preserve">…the planet Jupiter revolves in its orbit once every twelve years, Saturn once every thirty years; </w:t>
      </w:r>
      <w:proofErr w:type="gramStart"/>
      <w:r w:rsidRPr="00792F67">
        <w:t>so</w:t>
      </w:r>
      <w:proofErr w:type="gramEnd"/>
      <w:r w:rsidRPr="00792F67">
        <w:t xml:space="preserve"> Jupiter must </w:t>
      </w:r>
      <w:r w:rsidR="00792F67" w:rsidRPr="00792F67">
        <w:rPr>
          <w:noProof/>
        </w:rPr>
        <w:t xml:space="preserve">have </w:t>
      </w:r>
      <w:r w:rsidRPr="00792F67">
        <w:t>completed more than twice as many revolutions as Saturn; yet if past time were infinite they would each have completed the same (infinite) number; which is a contradiction.’</w:t>
      </w:r>
      <w:r w:rsidRPr="00792F67">
        <w:rPr>
          <w:rStyle w:val="FootnoteReference"/>
        </w:rPr>
        <w:footnoteReference w:id="10"/>
      </w:r>
    </w:p>
    <w:p w:rsidR="009B4C44" w:rsidRPr="00F70889" w:rsidRDefault="009B4C44" w:rsidP="009B4C44">
      <w:r w:rsidRPr="00F70889">
        <w:t xml:space="preserve">Al-Ghazali’s analogy shows the absurdity of suggesting that infinity could exist in the </w:t>
      </w:r>
      <w:r w:rsidRPr="00F70889">
        <w:rPr>
          <w:noProof/>
        </w:rPr>
        <w:t>spatio-temporal</w:t>
      </w:r>
      <w:r w:rsidRPr="00F70889">
        <w:t xml:space="preserve"> universe. It is absurd to argue that both planets have rotated the same number of</w:t>
      </w:r>
      <w:r w:rsidR="00C87AB5" w:rsidRPr="00F70889">
        <w:t xml:space="preserve"> times</w:t>
      </w:r>
      <w:r w:rsidRPr="00F70889">
        <w:t xml:space="preserve">. The Kalam argument leads to a similar </w:t>
      </w:r>
      <w:r w:rsidR="00282545" w:rsidRPr="00F70889">
        <w:t>conclusion</w:t>
      </w:r>
      <w:r w:rsidRPr="00F70889">
        <w:t xml:space="preserve"> to Aquinas</w:t>
      </w:r>
      <w:r w:rsidR="006A55D0">
        <w:t>’</w:t>
      </w:r>
      <w:r w:rsidR="00282545" w:rsidRPr="00F70889">
        <w:t>,</w:t>
      </w:r>
      <w:r w:rsidRPr="00F70889">
        <w:t xml:space="preserve"> that something necessary</w:t>
      </w:r>
      <w:r w:rsidR="00282545" w:rsidRPr="00F70889">
        <w:t xml:space="preserve"> must exist </w:t>
      </w:r>
      <w:proofErr w:type="gramStart"/>
      <w:r w:rsidR="00282545" w:rsidRPr="00F70889">
        <w:t>in order to</w:t>
      </w:r>
      <w:proofErr w:type="gramEnd"/>
      <w:r w:rsidR="00282545" w:rsidRPr="00F70889">
        <w:t xml:space="preserve"> stop infinite regress. </w:t>
      </w:r>
      <w:r w:rsidR="00C87AB5" w:rsidRPr="00F70889">
        <w:t xml:space="preserve">A </w:t>
      </w:r>
      <w:r w:rsidR="00282545" w:rsidRPr="00F70889">
        <w:t>necessary being is not</w:t>
      </w:r>
      <w:r w:rsidR="00C87AB5" w:rsidRPr="00F70889">
        <w:t xml:space="preserve"> a</w:t>
      </w:r>
      <w:r w:rsidR="00282545" w:rsidRPr="00F70889">
        <w:t xml:space="preserve"> contingent</w:t>
      </w:r>
      <w:r w:rsidR="00C87AB5" w:rsidRPr="00F70889">
        <w:t xml:space="preserve"> thing</w:t>
      </w:r>
      <w:r w:rsidR="00282545" w:rsidRPr="00F70889">
        <w:t xml:space="preserve"> and therefore we must divert slightly to the Contingency Argument. The Contingency Argument is different </w:t>
      </w:r>
      <w:r w:rsidR="00A71FD3" w:rsidRPr="00F70889">
        <w:rPr>
          <w:noProof/>
        </w:rPr>
        <w:t>from</w:t>
      </w:r>
      <w:r w:rsidR="00282545" w:rsidRPr="00F70889">
        <w:t xml:space="preserve"> Aquinas’ first two ways as it relies on the Principle of Sufficient Reason (PSR). The PSR argues that every contingent object or thing has </w:t>
      </w:r>
      <w:proofErr w:type="gramStart"/>
      <w:r w:rsidR="00282545" w:rsidRPr="00F70889">
        <w:t>a sufficient</w:t>
      </w:r>
      <w:proofErr w:type="gramEnd"/>
      <w:r w:rsidR="00282545" w:rsidRPr="00F70889">
        <w:t xml:space="preserve"> reason for its existence. </w:t>
      </w:r>
      <w:r w:rsidR="00E37639" w:rsidRPr="00F70889">
        <w:t xml:space="preserve">A chair’s </w:t>
      </w:r>
      <w:proofErr w:type="gramStart"/>
      <w:r w:rsidR="00E37639" w:rsidRPr="00F70889">
        <w:t>sufficient</w:t>
      </w:r>
      <w:proofErr w:type="gramEnd"/>
      <w:r w:rsidR="00E37639" w:rsidRPr="00F70889">
        <w:t xml:space="preserve"> reason for existing is to be sat </w:t>
      </w:r>
      <w:r w:rsidR="006A55D0">
        <w:t>upo</w:t>
      </w:r>
      <w:r w:rsidR="008B634B" w:rsidRPr="00F70889">
        <w:t xml:space="preserve">n. </w:t>
      </w:r>
      <w:proofErr w:type="gramStart"/>
      <w:r w:rsidR="008B634B" w:rsidRPr="00F70889">
        <w:t>A sufficient</w:t>
      </w:r>
      <w:proofErr w:type="gramEnd"/>
      <w:r w:rsidR="008B634B" w:rsidRPr="00F70889">
        <w:t xml:space="preserve"> reason for a chopping board is to chop food</w:t>
      </w:r>
      <w:r w:rsidR="006A55D0">
        <w:t>:</w:t>
      </w:r>
      <w:r w:rsidR="008B634B" w:rsidRPr="00F70889">
        <w:t xml:space="preserve"> every contingent thing has a reason for its existence. The Contingency Argument concludes that every </w:t>
      </w:r>
      <w:r w:rsidR="00B14C79" w:rsidRPr="00F70889">
        <w:t xml:space="preserve">possible </w:t>
      </w:r>
      <w:r w:rsidR="008B634B" w:rsidRPr="00F70889">
        <w:t>contingent thing could not exist</w:t>
      </w:r>
      <w:r w:rsidR="00B14C79" w:rsidRPr="00F70889">
        <w:t xml:space="preserve"> forever</w:t>
      </w:r>
      <w:r w:rsidR="008B634B" w:rsidRPr="00F70889">
        <w:t xml:space="preserve"> </w:t>
      </w:r>
      <w:r w:rsidR="00B14C79" w:rsidRPr="00F70889">
        <w:t>due to it being</w:t>
      </w:r>
      <w:r w:rsidR="008B634B" w:rsidRPr="00F70889">
        <w:t xml:space="preserve"> prone to corruption and decay. If everything (including the universe) is prone to corruption and </w:t>
      </w:r>
      <w:r w:rsidR="00BC5293" w:rsidRPr="00F70889">
        <w:t>decay,</w:t>
      </w:r>
      <w:r w:rsidR="008B634B" w:rsidRPr="00F70889">
        <w:t xml:space="preserve"> then something which is not prone to corruption </w:t>
      </w:r>
      <w:r w:rsidR="00BC5293" w:rsidRPr="00F70889">
        <w:t>and decay must have caused the universe. This thing must be</w:t>
      </w:r>
      <w:r w:rsidR="008B634B" w:rsidRPr="00F70889">
        <w:t xml:space="preserve"> outside of the universe </w:t>
      </w:r>
      <w:r w:rsidR="00BC5293" w:rsidRPr="00F70889">
        <w:t>as otherwise it would be a contingent thing.</w:t>
      </w:r>
      <w:r w:rsidR="00B14C79" w:rsidRPr="00F70889">
        <w:t xml:space="preserve"> The Contingency Argument </w:t>
      </w:r>
      <w:r w:rsidR="009427EC" w:rsidRPr="00F70889">
        <w:t>then concludes that whatever stops infinite regress of contingent things must be a necessary being</w:t>
      </w:r>
      <w:r w:rsidR="006A55D0">
        <w:t>,</w:t>
      </w:r>
      <w:r w:rsidR="009427EC" w:rsidRPr="00F70889">
        <w:t xml:space="preserve"> </w:t>
      </w:r>
      <w:r w:rsidR="006A55D0">
        <w:t>a</w:t>
      </w:r>
      <w:r w:rsidR="009427EC" w:rsidRPr="00F70889">
        <w:t xml:space="preserve"> being whose necessity cannot be disputed by any form of logic, reason or science. A being with immense power to be able to exist timelessly</w:t>
      </w:r>
      <w:r w:rsidR="00F70889">
        <w:t xml:space="preserve">. </w:t>
      </w:r>
      <w:r w:rsidR="00C14149" w:rsidRPr="00F70889">
        <w:t xml:space="preserve">The concept of necessary being is however problematic. There is a leap in reasoning from a thing needed to stop infinity to a necessary being with the characteristics </w:t>
      </w:r>
      <w:r w:rsidR="00F70889" w:rsidRPr="00F70889">
        <w:t>attributed</w:t>
      </w:r>
      <w:r w:rsidR="00C14149" w:rsidRPr="00F70889">
        <w:t xml:space="preserve"> to God. If considered that Aquinas’ Cosmological Argument should disprove actual infinites and lead to </w:t>
      </w:r>
      <w:r w:rsidR="000C6DFD" w:rsidRPr="00F70889">
        <w:t xml:space="preserve">an unmoved mover, then the argument must be considered persuasive and valid. From our empirical evidence something cannot cause itself and every contingent thing has a cause. </w:t>
      </w:r>
      <w:r w:rsidR="00892BED" w:rsidRPr="00F70889">
        <w:t>A</w:t>
      </w:r>
      <w:r w:rsidR="000C6DFD" w:rsidRPr="00F70889">
        <w:t xml:space="preserve">l-Ghazali’s planet analogy </w:t>
      </w:r>
      <w:r w:rsidR="00892BED" w:rsidRPr="00F70889">
        <w:t>shows the paradoxical nature of actual infinites</w:t>
      </w:r>
      <w:r w:rsidR="006A55D0">
        <w:t>,</w:t>
      </w:r>
      <w:r w:rsidR="00892BED" w:rsidRPr="00F70889">
        <w:t xml:space="preserve"> so it is persuasive to believe that something must have stopped</w:t>
      </w:r>
      <w:r w:rsidR="006A55D0">
        <w:t xml:space="preserve"> the</w:t>
      </w:r>
      <w:r w:rsidR="00892BED" w:rsidRPr="00F70889">
        <w:t xml:space="preserve"> infinite series of causes. If the persuasiveness of </w:t>
      </w:r>
      <w:r w:rsidR="00FB353F" w:rsidRPr="00F70889">
        <w:t>the</w:t>
      </w:r>
      <w:r w:rsidR="00892BED" w:rsidRPr="00F70889">
        <w:t xml:space="preserve"> Cosmological Argument </w:t>
      </w:r>
      <w:r w:rsidR="00FB353F" w:rsidRPr="00F70889">
        <w:t xml:space="preserve">relies </w:t>
      </w:r>
      <w:r w:rsidR="00FB353F" w:rsidRPr="00F70889">
        <w:lastRenderedPageBreak/>
        <w:t xml:space="preserve">on the ability </w:t>
      </w:r>
      <w:r w:rsidR="00892BED" w:rsidRPr="00F70889">
        <w:t xml:space="preserve">to disprove the possibility of actual </w:t>
      </w:r>
      <w:r w:rsidR="00FB353F" w:rsidRPr="00F70889">
        <w:t>infinites,</w:t>
      </w:r>
      <w:r w:rsidR="00892BED" w:rsidRPr="00F70889">
        <w:t xml:space="preserve"> </w:t>
      </w:r>
      <w:r w:rsidR="00FB353F" w:rsidRPr="00F70889">
        <w:t>then the argument must be considered persuasive. If, however, a concept of necessity or necessary being is introduced</w:t>
      </w:r>
      <w:r w:rsidR="006A55D0">
        <w:t>,</w:t>
      </w:r>
      <w:r w:rsidR="00FB353F" w:rsidRPr="00F70889">
        <w:t xml:space="preserve"> the argument must move towards ontological, theological thinking, thinking relating to God’s character, his creation and the created. These concepts add a level of detail not needed for the Cosmological </w:t>
      </w:r>
      <w:r w:rsidR="006A55D0">
        <w:t>A</w:t>
      </w:r>
      <w:r w:rsidR="00FB353F" w:rsidRPr="00F70889">
        <w:t xml:space="preserve">rgument. These concepts should be debated and discussed within the remit of </w:t>
      </w:r>
      <w:r w:rsidR="00654393" w:rsidRPr="00F70889">
        <w:t xml:space="preserve">philosophical thought, but their contribution to Aquinas’ Cosmological </w:t>
      </w:r>
      <w:r w:rsidR="006A55D0">
        <w:t>A</w:t>
      </w:r>
      <w:r w:rsidR="00654393" w:rsidRPr="00F70889">
        <w:t>rgument provide</w:t>
      </w:r>
      <w:r w:rsidR="006A55D0">
        <w:t>s</w:t>
      </w:r>
      <w:r w:rsidR="00654393" w:rsidRPr="00F70889">
        <w:t xml:space="preserve"> more problems than solutions.  </w:t>
      </w:r>
      <w:r w:rsidR="00FB353F" w:rsidRPr="00F70889">
        <w:t xml:space="preserve">      </w:t>
      </w:r>
      <w:r w:rsidR="00892BED" w:rsidRPr="00F70889">
        <w:t xml:space="preserve">  </w:t>
      </w:r>
      <w:r w:rsidR="00C14149" w:rsidRPr="00F70889">
        <w:t xml:space="preserve">    </w:t>
      </w:r>
      <w:r w:rsidR="009427EC" w:rsidRPr="00F70889">
        <w:t xml:space="preserve">   </w:t>
      </w:r>
      <w:r w:rsidR="00BC5293" w:rsidRPr="00F70889">
        <w:t xml:space="preserve">  </w:t>
      </w:r>
    </w:p>
    <w:p w:rsidR="008A3A26" w:rsidRPr="00BD1E9F" w:rsidRDefault="00654393" w:rsidP="00FA5F89">
      <w:r w:rsidRPr="00F70889">
        <w:t xml:space="preserve">To Conclude, the persuasiveness and validity of Aquinas’ Cosmological </w:t>
      </w:r>
      <w:r w:rsidR="006A55D0">
        <w:t>A</w:t>
      </w:r>
      <w:r w:rsidRPr="00F70889">
        <w:t xml:space="preserve">rgument will </w:t>
      </w:r>
      <w:r w:rsidR="00D7707A" w:rsidRPr="00F70889">
        <w:t xml:space="preserve">depend upon what an individual wants the argument to prove or disprove. If an individual wants the </w:t>
      </w:r>
      <w:r w:rsidR="006A55D0">
        <w:t>A</w:t>
      </w:r>
      <w:r w:rsidR="00D7707A" w:rsidRPr="00F70889">
        <w:t xml:space="preserve">rgument to disprove the existence of infinity (infinite contingent things) by pointing to an unmoved </w:t>
      </w:r>
      <w:r w:rsidR="00896C2C" w:rsidRPr="00F70889">
        <w:t>mover,</w:t>
      </w:r>
      <w:r w:rsidR="00D7707A" w:rsidRPr="00F70889">
        <w:t xml:space="preserve"> then the </w:t>
      </w:r>
      <w:r w:rsidR="006A55D0">
        <w:t>A</w:t>
      </w:r>
      <w:r w:rsidR="00D7707A" w:rsidRPr="00F70889">
        <w:t xml:space="preserve">rgument is persuasive and valid.  If an individual wants the Cosmological </w:t>
      </w:r>
      <w:r w:rsidR="006A55D0">
        <w:t>A</w:t>
      </w:r>
      <w:r w:rsidR="00D7707A" w:rsidRPr="00F70889">
        <w:t>rgument to prove the existence of</w:t>
      </w:r>
      <w:r w:rsidR="00896C2C" w:rsidRPr="00F70889">
        <w:t xml:space="preserve"> God,</w:t>
      </w:r>
      <w:r w:rsidR="00D7707A" w:rsidRPr="00F70889">
        <w:t xml:space="preserve"> then it is not persuasive or valid.</w:t>
      </w:r>
      <w:r w:rsidR="00896C2C" w:rsidRPr="00F70889">
        <w:t xml:space="preserve"> The leap from the conclusion that an unmoved mover is necessary to stop infinity to the assumption that a necessary being (with the characteristics of God) must exist is a leap to</w:t>
      </w:r>
      <w:r w:rsidR="00F70889">
        <w:t>o</w:t>
      </w:r>
      <w:r w:rsidR="00896C2C" w:rsidRPr="00F70889">
        <w:t xml:space="preserve"> far. </w:t>
      </w:r>
      <w:r w:rsidR="00896C2C" w:rsidRPr="00BD1E9F">
        <w:t xml:space="preserve">Aquinas’ Cosmological Argument </w:t>
      </w:r>
      <w:r w:rsidR="006415C9" w:rsidRPr="00BD1E9F">
        <w:t xml:space="preserve">shows the </w:t>
      </w:r>
      <w:r w:rsidR="00BD1E9F" w:rsidRPr="00BD1E9F">
        <w:t xml:space="preserve">impossibility </w:t>
      </w:r>
      <w:r w:rsidR="006415C9" w:rsidRPr="00BD1E9F">
        <w:t xml:space="preserve">of infinite regress and that something caused the universe. There is no need to assume a name or identify this unmoved mover. Whatever caused the universe does not need identification and can remain a mystery. This may seem unsatisfactory to some, but it is necessary to keep Aquinas’ Cosmological Argument persuasive and valid.    </w:t>
      </w:r>
      <w:r w:rsidR="00896C2C" w:rsidRPr="00BD1E9F">
        <w:t xml:space="preserve"> </w:t>
      </w:r>
      <w:r w:rsidR="00D7707A" w:rsidRPr="00BD1E9F">
        <w:t xml:space="preserve">    </w:t>
      </w:r>
      <w:r w:rsidRPr="00BD1E9F">
        <w:t xml:space="preserve"> </w:t>
      </w:r>
    </w:p>
    <w:p w:rsidR="008A3A26" w:rsidRPr="00BD1E9F" w:rsidRDefault="008A3A26" w:rsidP="00FA5F89"/>
    <w:p w:rsidR="008A3A26" w:rsidRPr="00BD1E9F" w:rsidRDefault="008A3A26" w:rsidP="00FA5F89">
      <w:r w:rsidRPr="00BD1E9F">
        <w:t xml:space="preserve">Bibliography: </w:t>
      </w:r>
    </w:p>
    <w:p w:rsidR="00BD1E9F" w:rsidRDefault="00BD1E9F" w:rsidP="00BD1E9F">
      <w:pPr>
        <w:pStyle w:val="ListParagraph"/>
        <w:numPr>
          <w:ilvl w:val="0"/>
          <w:numId w:val="2"/>
        </w:numPr>
      </w:pPr>
      <w:r w:rsidRPr="007C1407">
        <w:t>Brody</w:t>
      </w:r>
      <w:r>
        <w:t>,</w:t>
      </w:r>
      <w:r w:rsidRPr="00BD1E9F">
        <w:t xml:space="preserve"> </w:t>
      </w:r>
      <w:r w:rsidRPr="007C1407">
        <w:t xml:space="preserve">Baruch A., Readings in the Philosophy of Religion </w:t>
      </w:r>
      <w:proofErr w:type="gramStart"/>
      <w:r w:rsidRPr="007C1407">
        <w:t>An</w:t>
      </w:r>
      <w:proofErr w:type="gramEnd"/>
      <w:r w:rsidRPr="007C1407">
        <w:t xml:space="preserve"> Analytic Approach (New Jersey: Prentice-Hall, Inc, 1974)</w:t>
      </w:r>
    </w:p>
    <w:p w:rsidR="00BD1E9F" w:rsidRDefault="00BD1E9F" w:rsidP="00BD1E9F">
      <w:pPr>
        <w:pStyle w:val="ListParagraph"/>
        <w:numPr>
          <w:ilvl w:val="0"/>
          <w:numId w:val="2"/>
        </w:numPr>
      </w:pPr>
      <w:r w:rsidRPr="005A3788">
        <w:t>Davies</w:t>
      </w:r>
      <w:r>
        <w:t>,</w:t>
      </w:r>
      <w:r w:rsidRPr="00BD1E9F">
        <w:t xml:space="preserve"> </w:t>
      </w:r>
      <w:r w:rsidRPr="005A3788">
        <w:t>Brain, An introduction to Philosophy of Religion (Oxford: Oxford University Press, 1993).</w:t>
      </w:r>
    </w:p>
    <w:p w:rsidR="00BD1E9F" w:rsidRDefault="00BD1E9F" w:rsidP="00BD1E9F">
      <w:pPr>
        <w:pStyle w:val="ListParagraph"/>
        <w:numPr>
          <w:ilvl w:val="0"/>
          <w:numId w:val="2"/>
        </w:numPr>
      </w:pPr>
      <w:r w:rsidRPr="006F7C15">
        <w:t>Goodall</w:t>
      </w:r>
      <w:r>
        <w:t>,</w:t>
      </w:r>
      <w:r w:rsidRPr="00BD1E9F">
        <w:t xml:space="preserve"> </w:t>
      </w:r>
      <w:r w:rsidRPr="006F7C15">
        <w:t>J. L., An introduction to the Philosophy of Religion (London: Longmans, 1966)</w:t>
      </w:r>
    </w:p>
    <w:p w:rsidR="00B5216A" w:rsidRDefault="005A3788" w:rsidP="005A3788">
      <w:pPr>
        <w:pStyle w:val="ListParagraph"/>
        <w:numPr>
          <w:ilvl w:val="0"/>
          <w:numId w:val="2"/>
        </w:numPr>
      </w:pPr>
      <w:r w:rsidRPr="005A3788">
        <w:t>Kenny</w:t>
      </w:r>
      <w:r w:rsidR="00BD1E9F">
        <w:t>,</w:t>
      </w:r>
      <w:r w:rsidR="00BD1E9F" w:rsidRPr="00BD1E9F">
        <w:t xml:space="preserve"> </w:t>
      </w:r>
      <w:r w:rsidR="00BD1E9F" w:rsidRPr="005A3788">
        <w:t>Anthony</w:t>
      </w:r>
      <w:r w:rsidRPr="005A3788">
        <w:t>, The Five Ways St. Aquinas’ Proofs of God’s Existence (London: Routledge &amp; Kegan Paul Ltd, 1969)</w:t>
      </w:r>
      <w:r w:rsidR="00BD1E9F">
        <w:t>.</w:t>
      </w:r>
    </w:p>
    <w:p w:rsidR="00BD1E9F" w:rsidRDefault="00BD1E9F" w:rsidP="005A3788">
      <w:pPr>
        <w:pStyle w:val="ListParagraph"/>
        <w:numPr>
          <w:ilvl w:val="0"/>
          <w:numId w:val="2"/>
        </w:numPr>
      </w:pPr>
      <w:r w:rsidRPr="005A3788">
        <w:t>Jackson</w:t>
      </w:r>
      <w:r>
        <w:t>,</w:t>
      </w:r>
      <w:r w:rsidRPr="00BD1E9F">
        <w:t xml:space="preserve"> </w:t>
      </w:r>
      <w:r w:rsidRPr="005A3788">
        <w:t>Roy, The God of Philosophy an introduction to the philosophy of religion (Surry: The Philosophers’ Magazine, 2001).</w:t>
      </w:r>
    </w:p>
    <w:p w:rsidR="005A3788" w:rsidRDefault="005A3788" w:rsidP="00BD1E9F">
      <w:pPr>
        <w:pStyle w:val="ListParagraph"/>
        <w:numPr>
          <w:ilvl w:val="0"/>
          <w:numId w:val="2"/>
        </w:numPr>
      </w:pPr>
      <w:r w:rsidRPr="005A3788">
        <w:t>Mackie</w:t>
      </w:r>
      <w:r w:rsidR="00BD1E9F">
        <w:t>,</w:t>
      </w:r>
      <w:r w:rsidR="00BD1E9F" w:rsidRPr="00BD1E9F">
        <w:t xml:space="preserve"> </w:t>
      </w:r>
      <w:r w:rsidR="00BD1E9F" w:rsidRPr="005A3788">
        <w:t>J. L.</w:t>
      </w:r>
      <w:r w:rsidRPr="005A3788">
        <w:t>, The Miracle of Theism Arguments for and against the Existence of God (Oxford: Clarendon Press, 1982)</w:t>
      </w:r>
      <w:r w:rsidR="00BD1E9F">
        <w:t>.</w:t>
      </w:r>
    </w:p>
    <w:p w:rsidR="00BD1E9F" w:rsidRDefault="007C1407" w:rsidP="00BD1E9F">
      <w:pPr>
        <w:pStyle w:val="ListParagraph"/>
        <w:numPr>
          <w:ilvl w:val="0"/>
          <w:numId w:val="2"/>
        </w:numPr>
      </w:pPr>
      <w:r w:rsidRPr="007C1407">
        <w:t>Hume</w:t>
      </w:r>
      <w:r w:rsidR="00BD1E9F">
        <w:t>,</w:t>
      </w:r>
      <w:r w:rsidR="00BD1E9F" w:rsidRPr="00BD1E9F">
        <w:t xml:space="preserve"> </w:t>
      </w:r>
      <w:r w:rsidR="00BD1E9F" w:rsidRPr="007C1407">
        <w:t>David</w:t>
      </w:r>
      <w:r w:rsidRPr="007C1407">
        <w:t>, Dialogues Concerning Natural Religion A Philosophical Work (Bedford: Amazon.co.uk, Original publication 1779)</w:t>
      </w:r>
      <w:r w:rsidR="00BD1E9F">
        <w:t>.</w:t>
      </w:r>
    </w:p>
    <w:sectPr w:rsidR="00BD1E9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2932" w:rsidRDefault="00DD2932" w:rsidP="00B5216A">
      <w:pPr>
        <w:spacing w:after="0" w:line="240" w:lineRule="auto"/>
      </w:pPr>
      <w:r>
        <w:separator/>
      </w:r>
    </w:p>
  </w:endnote>
  <w:endnote w:type="continuationSeparator" w:id="0">
    <w:p w:rsidR="00DD2932" w:rsidRDefault="00DD2932" w:rsidP="00B52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582" w:rsidRDefault="005A0582">
    <w:pPr>
      <w:pStyle w:val="Footer"/>
    </w:pPr>
    <w:r>
      <w:t xml:space="preserve">Word Count: </w:t>
    </w:r>
  </w:p>
  <w:p w:rsidR="005A0582" w:rsidRDefault="005A0582">
    <w:pPr>
      <w:pStyle w:val="Footer"/>
    </w:pPr>
    <w:r>
      <w:t>Title:60</w:t>
    </w:r>
  </w:p>
  <w:p w:rsidR="005A0582" w:rsidRDefault="005A0582">
    <w:pPr>
      <w:pStyle w:val="Footer"/>
    </w:pPr>
    <w:r>
      <w:t>Bib: 120</w:t>
    </w:r>
  </w:p>
  <w:p w:rsidR="006415C9" w:rsidRDefault="006415C9">
    <w:pPr>
      <w:pStyle w:val="Footer"/>
    </w:pPr>
    <w:r>
      <w:t>Essay: 2759</w:t>
    </w:r>
  </w:p>
  <w:p w:rsidR="006415C9" w:rsidRDefault="006415C9">
    <w:pPr>
      <w:pStyle w:val="Footer"/>
    </w:pPr>
    <w:r>
      <w:t>Total: 2,579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2932" w:rsidRDefault="00DD2932" w:rsidP="00B5216A">
      <w:pPr>
        <w:spacing w:after="0" w:line="240" w:lineRule="auto"/>
      </w:pPr>
      <w:r>
        <w:separator/>
      </w:r>
    </w:p>
  </w:footnote>
  <w:footnote w:type="continuationSeparator" w:id="0">
    <w:p w:rsidR="00DD2932" w:rsidRDefault="00DD2932" w:rsidP="00B5216A">
      <w:pPr>
        <w:spacing w:after="0" w:line="240" w:lineRule="auto"/>
      </w:pPr>
      <w:r>
        <w:continuationSeparator/>
      </w:r>
    </w:p>
  </w:footnote>
  <w:footnote w:id="1">
    <w:p w:rsidR="006440DA" w:rsidRDefault="006440DA">
      <w:pPr>
        <w:pStyle w:val="FootnoteText"/>
      </w:pPr>
      <w:r>
        <w:rPr>
          <w:rStyle w:val="FootnoteReference"/>
        </w:rPr>
        <w:footnoteRef/>
      </w:r>
      <w:r>
        <w:t xml:space="preserve"> </w:t>
      </w:r>
      <w:r w:rsidRPr="006440DA">
        <w:t xml:space="preserve">Roy Jackson, </w:t>
      </w:r>
      <w:r w:rsidRPr="00BD1E9F">
        <w:rPr>
          <w:i/>
        </w:rPr>
        <w:t>The God of Philosophy an introduction to the philosophy of religion</w:t>
      </w:r>
      <w:r w:rsidRPr="006440DA">
        <w:t xml:space="preserve"> (Surry: The Philosophers’ Magazine, 2001)</w:t>
      </w:r>
      <w:r>
        <w:t xml:space="preserve"> p.24</w:t>
      </w:r>
    </w:p>
  </w:footnote>
  <w:footnote w:id="2">
    <w:p w:rsidR="00B5216A" w:rsidRDefault="00B5216A">
      <w:pPr>
        <w:pStyle w:val="FootnoteText"/>
      </w:pPr>
      <w:r>
        <w:rPr>
          <w:rStyle w:val="FootnoteReference"/>
        </w:rPr>
        <w:footnoteRef/>
      </w:r>
      <w:r>
        <w:t xml:space="preserve"> </w:t>
      </w:r>
      <w:r w:rsidR="006F31CD" w:rsidRPr="006F31CD">
        <w:t xml:space="preserve">Anthony Kenny, </w:t>
      </w:r>
      <w:r w:rsidR="006F31CD" w:rsidRPr="00BD1E9F">
        <w:rPr>
          <w:i/>
        </w:rPr>
        <w:t>The Five Ways St. Aquinas’ Proofs of God’s Existence</w:t>
      </w:r>
      <w:r w:rsidR="006F31CD" w:rsidRPr="006F31CD">
        <w:t xml:space="preserve"> (London: Routledge &amp; Kegan Paul Ltd, 1969) p.6</w:t>
      </w:r>
    </w:p>
  </w:footnote>
  <w:footnote w:id="3">
    <w:p w:rsidR="006440DA" w:rsidRDefault="006440DA">
      <w:pPr>
        <w:pStyle w:val="FootnoteText"/>
      </w:pPr>
      <w:r>
        <w:rPr>
          <w:rStyle w:val="FootnoteReference"/>
        </w:rPr>
        <w:footnoteRef/>
      </w:r>
      <w:r>
        <w:t xml:space="preserve"> Iblis </w:t>
      </w:r>
      <w:r w:rsidRPr="006440DA">
        <w:t>p</w:t>
      </w:r>
      <w:r w:rsidR="00792F67">
        <w:t>p</w:t>
      </w:r>
      <w:r w:rsidRPr="006440DA">
        <w:t>.</w:t>
      </w:r>
      <w:r w:rsidR="00792F67">
        <w:t>18-</w:t>
      </w:r>
      <w:r w:rsidRPr="006440DA">
        <w:t>19</w:t>
      </w:r>
    </w:p>
  </w:footnote>
  <w:footnote w:id="4">
    <w:p w:rsidR="0039306F" w:rsidRDefault="0039306F">
      <w:pPr>
        <w:pStyle w:val="FootnoteText"/>
      </w:pPr>
      <w:r>
        <w:rPr>
          <w:rStyle w:val="FootnoteReference"/>
        </w:rPr>
        <w:footnoteRef/>
      </w:r>
      <w:r>
        <w:t xml:space="preserve"> Iblis p.21</w:t>
      </w:r>
    </w:p>
  </w:footnote>
  <w:footnote w:id="5">
    <w:p w:rsidR="007C1407" w:rsidRDefault="007C1407">
      <w:pPr>
        <w:pStyle w:val="FootnoteText"/>
      </w:pPr>
      <w:r>
        <w:rPr>
          <w:rStyle w:val="FootnoteReference"/>
        </w:rPr>
        <w:footnoteRef/>
      </w:r>
      <w:r>
        <w:t xml:space="preserve"> </w:t>
      </w:r>
      <w:bookmarkStart w:id="1" w:name="_Hlk1418486"/>
      <w:r w:rsidRPr="007C1407">
        <w:t xml:space="preserve">David Hume, </w:t>
      </w:r>
      <w:r w:rsidRPr="007C1407">
        <w:rPr>
          <w:i/>
        </w:rPr>
        <w:t>Dialogues Concerning Natural Religion A Philosophical Work</w:t>
      </w:r>
      <w:r w:rsidRPr="007C1407">
        <w:t xml:space="preserve"> (Bedford: Amazon.co.uk, Original publication 1779)</w:t>
      </w:r>
      <w:bookmarkEnd w:id="1"/>
    </w:p>
  </w:footnote>
  <w:footnote w:id="6">
    <w:p w:rsidR="007C1407" w:rsidRDefault="007C1407">
      <w:pPr>
        <w:pStyle w:val="FootnoteText"/>
      </w:pPr>
      <w:r>
        <w:rPr>
          <w:rStyle w:val="FootnoteReference"/>
        </w:rPr>
        <w:footnoteRef/>
      </w:r>
      <w:r>
        <w:t xml:space="preserve"> </w:t>
      </w:r>
      <w:r w:rsidRPr="007C1407">
        <w:t xml:space="preserve">Baruch A. Brody, </w:t>
      </w:r>
      <w:r w:rsidRPr="007C1407">
        <w:rPr>
          <w:i/>
        </w:rPr>
        <w:t xml:space="preserve">Readings in the Philosophy of Religion </w:t>
      </w:r>
      <w:proofErr w:type="gramStart"/>
      <w:r w:rsidRPr="007C1407">
        <w:rPr>
          <w:i/>
        </w:rPr>
        <w:t>An</w:t>
      </w:r>
      <w:proofErr w:type="gramEnd"/>
      <w:r w:rsidRPr="007C1407">
        <w:rPr>
          <w:i/>
        </w:rPr>
        <w:t xml:space="preserve"> Analytic Approach</w:t>
      </w:r>
      <w:r w:rsidRPr="007C1407">
        <w:t xml:space="preserve"> (New Jersey: Prentice-Hall, Inc, 1974)</w:t>
      </w:r>
    </w:p>
  </w:footnote>
  <w:footnote w:id="7">
    <w:p w:rsidR="00C17BBB" w:rsidRDefault="00C17BBB">
      <w:pPr>
        <w:pStyle w:val="FootnoteText"/>
      </w:pPr>
      <w:r>
        <w:rPr>
          <w:rStyle w:val="FootnoteReference"/>
        </w:rPr>
        <w:footnoteRef/>
      </w:r>
      <w:r>
        <w:t xml:space="preserve"> </w:t>
      </w:r>
      <w:r w:rsidRPr="00C17BBB">
        <w:t xml:space="preserve">Brain Davies, </w:t>
      </w:r>
      <w:r w:rsidRPr="00BD1E9F">
        <w:rPr>
          <w:i/>
        </w:rPr>
        <w:t>An introduction to Philosophy of Religion</w:t>
      </w:r>
      <w:r w:rsidRPr="00C17BBB">
        <w:t xml:space="preserve"> (Oxford: Oxford University Press, 1993)</w:t>
      </w:r>
      <w:r>
        <w:t xml:space="preserve"> p.84</w:t>
      </w:r>
    </w:p>
  </w:footnote>
  <w:footnote w:id="8">
    <w:p w:rsidR="004D1AAF" w:rsidRDefault="004D1AAF">
      <w:pPr>
        <w:pStyle w:val="FootnoteText"/>
      </w:pPr>
      <w:r>
        <w:rPr>
          <w:rStyle w:val="FootnoteReference"/>
        </w:rPr>
        <w:footnoteRef/>
      </w:r>
      <w:r>
        <w:t xml:space="preserve"> </w:t>
      </w:r>
      <w:r w:rsidR="006F7C15" w:rsidRPr="006F7C15">
        <w:t xml:space="preserve">J. L. Goodall, </w:t>
      </w:r>
      <w:r w:rsidR="006F7C15" w:rsidRPr="00BD1E9F">
        <w:rPr>
          <w:i/>
        </w:rPr>
        <w:t>An introduction to the Philosophy of Religion</w:t>
      </w:r>
      <w:r w:rsidR="006F7C15" w:rsidRPr="006F7C15">
        <w:t xml:space="preserve"> (London: Longmans, 1966)</w:t>
      </w:r>
      <w:r w:rsidR="006F7C15">
        <w:t xml:space="preserve"> p.87</w:t>
      </w:r>
    </w:p>
  </w:footnote>
  <w:footnote w:id="9">
    <w:p w:rsidR="00B9568A" w:rsidRDefault="00B9568A">
      <w:pPr>
        <w:pStyle w:val="FootnoteText"/>
      </w:pPr>
      <w:r>
        <w:rPr>
          <w:rStyle w:val="FootnoteReference"/>
        </w:rPr>
        <w:footnoteRef/>
      </w:r>
      <w:r>
        <w:t xml:space="preserve"> Kenny p.28</w:t>
      </w:r>
    </w:p>
  </w:footnote>
  <w:footnote w:id="10">
    <w:p w:rsidR="009B4C44" w:rsidRDefault="009B4C44">
      <w:pPr>
        <w:pStyle w:val="FootnoteText"/>
      </w:pPr>
      <w:r>
        <w:rPr>
          <w:rStyle w:val="FootnoteReference"/>
        </w:rPr>
        <w:footnoteRef/>
      </w:r>
      <w:r>
        <w:t xml:space="preserve"> </w:t>
      </w:r>
      <w:r w:rsidRPr="009B4C44">
        <w:t xml:space="preserve">J. L. Mackie, </w:t>
      </w:r>
      <w:r w:rsidRPr="00BD1E9F">
        <w:rPr>
          <w:i/>
        </w:rPr>
        <w:t>The Miracle of Theism Arguments for and against the Existence of God</w:t>
      </w:r>
      <w:r w:rsidRPr="009B4C44">
        <w:t xml:space="preserve"> (Oxford: Clarendon Press, 1982)</w:t>
      </w:r>
      <w:r>
        <w:t xml:space="preserve"> p.93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C0043"/>
    <w:multiLevelType w:val="hybridMultilevel"/>
    <w:tmpl w:val="5B3A3F16"/>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1" w15:restartNumberingAfterBreak="0">
    <w:nsid w:val="1AB30704"/>
    <w:multiLevelType w:val="hybridMultilevel"/>
    <w:tmpl w:val="8E42F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E1MTExMDW0NDC2NDNX0lEKTi0uzszPAymwqAUAXlmRoCwAAAA="/>
  </w:docVars>
  <w:rsids>
    <w:rsidRoot w:val="00FA5F89"/>
    <w:rsid w:val="00003EF8"/>
    <w:rsid w:val="0001116C"/>
    <w:rsid w:val="0001225F"/>
    <w:rsid w:val="000439A7"/>
    <w:rsid w:val="00063FDB"/>
    <w:rsid w:val="000C6DFD"/>
    <w:rsid w:val="000D119D"/>
    <w:rsid w:val="000F3703"/>
    <w:rsid w:val="000F3728"/>
    <w:rsid w:val="00117405"/>
    <w:rsid w:val="0012294B"/>
    <w:rsid w:val="001508E4"/>
    <w:rsid w:val="00187366"/>
    <w:rsid w:val="00194069"/>
    <w:rsid w:val="001A3E5E"/>
    <w:rsid w:val="001B68EF"/>
    <w:rsid w:val="001E2BEF"/>
    <w:rsid w:val="00210F0F"/>
    <w:rsid w:val="00240702"/>
    <w:rsid w:val="00255F34"/>
    <w:rsid w:val="00282545"/>
    <w:rsid w:val="002972DE"/>
    <w:rsid w:val="002A1E01"/>
    <w:rsid w:val="00302CAF"/>
    <w:rsid w:val="00321302"/>
    <w:rsid w:val="0035011F"/>
    <w:rsid w:val="003558B0"/>
    <w:rsid w:val="0039306F"/>
    <w:rsid w:val="003C7F59"/>
    <w:rsid w:val="003D19F4"/>
    <w:rsid w:val="003D4BB7"/>
    <w:rsid w:val="003E5D17"/>
    <w:rsid w:val="004214E1"/>
    <w:rsid w:val="00424F5A"/>
    <w:rsid w:val="004331EE"/>
    <w:rsid w:val="00470A1F"/>
    <w:rsid w:val="00496472"/>
    <w:rsid w:val="004B2AFA"/>
    <w:rsid w:val="004D1AAF"/>
    <w:rsid w:val="004F1B25"/>
    <w:rsid w:val="00514F86"/>
    <w:rsid w:val="00535923"/>
    <w:rsid w:val="005A0582"/>
    <w:rsid w:val="005A2F76"/>
    <w:rsid w:val="005A3788"/>
    <w:rsid w:val="005B4795"/>
    <w:rsid w:val="005D6261"/>
    <w:rsid w:val="005F25EB"/>
    <w:rsid w:val="005F2FE1"/>
    <w:rsid w:val="006123D1"/>
    <w:rsid w:val="00617ACC"/>
    <w:rsid w:val="00622EF8"/>
    <w:rsid w:val="00624A4F"/>
    <w:rsid w:val="00634740"/>
    <w:rsid w:val="00640E2D"/>
    <w:rsid w:val="006415C9"/>
    <w:rsid w:val="006440DA"/>
    <w:rsid w:val="00654393"/>
    <w:rsid w:val="0066111F"/>
    <w:rsid w:val="00661A95"/>
    <w:rsid w:val="00677E8B"/>
    <w:rsid w:val="006A55D0"/>
    <w:rsid w:val="006C318A"/>
    <w:rsid w:val="006E7122"/>
    <w:rsid w:val="006F31CD"/>
    <w:rsid w:val="006F7C15"/>
    <w:rsid w:val="007042A8"/>
    <w:rsid w:val="0072797A"/>
    <w:rsid w:val="00792F67"/>
    <w:rsid w:val="007A21DB"/>
    <w:rsid w:val="007C1407"/>
    <w:rsid w:val="007E5F9A"/>
    <w:rsid w:val="007E695B"/>
    <w:rsid w:val="007F6CDC"/>
    <w:rsid w:val="00892BED"/>
    <w:rsid w:val="00896C2C"/>
    <w:rsid w:val="008A3A26"/>
    <w:rsid w:val="008A7C4A"/>
    <w:rsid w:val="008B0FE5"/>
    <w:rsid w:val="008B634B"/>
    <w:rsid w:val="008C0E90"/>
    <w:rsid w:val="00930E66"/>
    <w:rsid w:val="009427EC"/>
    <w:rsid w:val="00943B4D"/>
    <w:rsid w:val="00953D88"/>
    <w:rsid w:val="009711D3"/>
    <w:rsid w:val="009905F4"/>
    <w:rsid w:val="009B4C44"/>
    <w:rsid w:val="009C1F44"/>
    <w:rsid w:val="009C53F4"/>
    <w:rsid w:val="00A232AF"/>
    <w:rsid w:val="00A23660"/>
    <w:rsid w:val="00A26B15"/>
    <w:rsid w:val="00A322BC"/>
    <w:rsid w:val="00A34C93"/>
    <w:rsid w:val="00A678B9"/>
    <w:rsid w:val="00A71FD3"/>
    <w:rsid w:val="00AC3A9E"/>
    <w:rsid w:val="00AC7658"/>
    <w:rsid w:val="00AF3235"/>
    <w:rsid w:val="00B14C79"/>
    <w:rsid w:val="00B22D80"/>
    <w:rsid w:val="00B26258"/>
    <w:rsid w:val="00B500C5"/>
    <w:rsid w:val="00B5216A"/>
    <w:rsid w:val="00B9568A"/>
    <w:rsid w:val="00BC4235"/>
    <w:rsid w:val="00BC5293"/>
    <w:rsid w:val="00BD1E9F"/>
    <w:rsid w:val="00BD6AEF"/>
    <w:rsid w:val="00BE7AFD"/>
    <w:rsid w:val="00BF67C2"/>
    <w:rsid w:val="00C14149"/>
    <w:rsid w:val="00C17BBB"/>
    <w:rsid w:val="00C36719"/>
    <w:rsid w:val="00C6346F"/>
    <w:rsid w:val="00C8458E"/>
    <w:rsid w:val="00C84FB9"/>
    <w:rsid w:val="00C87AB5"/>
    <w:rsid w:val="00CC72EF"/>
    <w:rsid w:val="00CC7E75"/>
    <w:rsid w:val="00CE342E"/>
    <w:rsid w:val="00D41CAB"/>
    <w:rsid w:val="00D5566B"/>
    <w:rsid w:val="00D710E8"/>
    <w:rsid w:val="00D7707A"/>
    <w:rsid w:val="00D9595A"/>
    <w:rsid w:val="00DA4FA2"/>
    <w:rsid w:val="00DD2932"/>
    <w:rsid w:val="00DD6A46"/>
    <w:rsid w:val="00DE0FB9"/>
    <w:rsid w:val="00DE6CF2"/>
    <w:rsid w:val="00E2211A"/>
    <w:rsid w:val="00E37639"/>
    <w:rsid w:val="00E91F67"/>
    <w:rsid w:val="00EC7E5C"/>
    <w:rsid w:val="00EF1B52"/>
    <w:rsid w:val="00EF2292"/>
    <w:rsid w:val="00F567FE"/>
    <w:rsid w:val="00F6497D"/>
    <w:rsid w:val="00F70889"/>
    <w:rsid w:val="00F75FDA"/>
    <w:rsid w:val="00F77698"/>
    <w:rsid w:val="00FA5F89"/>
    <w:rsid w:val="00FB353F"/>
    <w:rsid w:val="00FC2F2B"/>
    <w:rsid w:val="00FC4594"/>
    <w:rsid w:val="00FF7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4AF6AB"/>
  <w15:chartTrackingRefBased/>
  <w15:docId w15:val="{C68B0E5C-BA51-47EA-B78C-BBE26ECD2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521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216A"/>
    <w:rPr>
      <w:sz w:val="20"/>
      <w:szCs w:val="20"/>
    </w:rPr>
  </w:style>
  <w:style w:type="character" w:styleId="FootnoteReference">
    <w:name w:val="footnote reference"/>
    <w:basedOn w:val="DefaultParagraphFont"/>
    <w:uiPriority w:val="99"/>
    <w:semiHidden/>
    <w:unhideWhenUsed/>
    <w:rsid w:val="00B5216A"/>
    <w:rPr>
      <w:vertAlign w:val="superscript"/>
    </w:rPr>
  </w:style>
  <w:style w:type="paragraph" w:styleId="ListParagraph">
    <w:name w:val="List Paragraph"/>
    <w:basedOn w:val="Normal"/>
    <w:uiPriority w:val="34"/>
    <w:qFormat/>
    <w:rsid w:val="008A3A26"/>
    <w:pPr>
      <w:ind w:left="720"/>
      <w:contextualSpacing/>
    </w:pPr>
  </w:style>
  <w:style w:type="paragraph" w:styleId="Header">
    <w:name w:val="header"/>
    <w:basedOn w:val="Normal"/>
    <w:link w:val="HeaderChar"/>
    <w:uiPriority w:val="99"/>
    <w:unhideWhenUsed/>
    <w:rsid w:val="005A05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582"/>
  </w:style>
  <w:style w:type="paragraph" w:styleId="Footer">
    <w:name w:val="footer"/>
    <w:basedOn w:val="Normal"/>
    <w:link w:val="FooterChar"/>
    <w:uiPriority w:val="99"/>
    <w:unhideWhenUsed/>
    <w:rsid w:val="005A05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5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F1F7C-CDB3-441B-B009-5F0D741F9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4732</TotalTime>
  <Pages>5</Pages>
  <Words>2745</Words>
  <Characters>14222</Characters>
  <Application>Microsoft Office Word</Application>
  <DocSecurity>0</DocSecurity>
  <Lines>189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Salt</dc:creator>
  <cp:keywords/>
  <dc:description/>
  <cp:lastModifiedBy>Timothy Salt</cp:lastModifiedBy>
  <cp:revision>30</cp:revision>
  <dcterms:created xsi:type="dcterms:W3CDTF">2019-02-12T20:21:00Z</dcterms:created>
  <dcterms:modified xsi:type="dcterms:W3CDTF">2019-02-26T09:47:00Z</dcterms:modified>
</cp:coreProperties>
</file>