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20516B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67EE5">
        <w:rPr>
          <w:rFonts w:asciiTheme="minorBidi" w:hAnsiTheme="minorBidi"/>
          <w:sz w:val="28"/>
          <w:szCs w:val="28"/>
        </w:rPr>
        <w:t>Lucelia Azevedo</w:t>
      </w:r>
    </w:p>
    <w:p w14:paraId="485B6F49" w14:textId="05F81AD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67EE5">
        <w:rPr>
          <w:rFonts w:asciiTheme="minorBidi" w:hAnsiTheme="minorBidi"/>
          <w:sz w:val="28"/>
          <w:szCs w:val="28"/>
        </w:rPr>
        <w:t>2410218</w:t>
      </w:r>
    </w:p>
    <w:p w14:paraId="3C1E7A20" w14:textId="053FDFC9"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Code: </w:t>
      </w:r>
      <w:r w:rsidR="176208C2" w:rsidRPr="09ABF311">
        <w:rPr>
          <w:rFonts w:asciiTheme="minorBidi" w:hAnsiTheme="minorBidi"/>
          <w:sz w:val="28"/>
          <w:szCs w:val="28"/>
        </w:rPr>
        <w:t>LCLM4001</w:t>
      </w:r>
    </w:p>
    <w:p w14:paraId="4EEB2DA3" w14:textId="1DF345C2"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w:t>
      </w:r>
      <w:r w:rsidR="2BD40031" w:rsidRPr="09ABF311">
        <w:rPr>
          <w:rFonts w:asciiTheme="minorBidi" w:hAnsiTheme="minorBidi"/>
          <w:sz w:val="28"/>
          <w:szCs w:val="28"/>
        </w:rPr>
        <w:t xml:space="preserve">Academic skills </w:t>
      </w:r>
    </w:p>
    <w:p w14:paraId="112342CB" w14:textId="29CF04AD" w:rsidR="00ED5964" w:rsidRDefault="00ED5964" w:rsidP="664A0E9E">
      <w:pPr>
        <w:jc w:val="both"/>
        <w:rPr>
          <w:rFonts w:asciiTheme="minorBidi" w:hAnsiTheme="minorBidi"/>
          <w:sz w:val="28"/>
          <w:szCs w:val="28"/>
        </w:rPr>
      </w:pPr>
      <w:r w:rsidRPr="664A0E9E">
        <w:rPr>
          <w:rFonts w:asciiTheme="minorBidi" w:hAnsiTheme="minorBidi"/>
          <w:sz w:val="28"/>
          <w:szCs w:val="28"/>
        </w:rPr>
        <w:t xml:space="preserve">Lecturer: </w:t>
      </w:r>
      <w:r w:rsidR="32C95B2D" w:rsidRPr="664A0E9E">
        <w:rPr>
          <w:rFonts w:asciiTheme="minorBidi" w:hAnsiTheme="minorBidi"/>
          <w:sz w:val="28"/>
          <w:szCs w:val="28"/>
        </w:rPr>
        <w:t>Naomi Doerge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067EE5">
      <w:pPr>
        <w:jc w:val="center"/>
        <w:rPr>
          <w:rFonts w:asciiTheme="minorBidi" w:hAnsiTheme="minorBidi"/>
          <w:sz w:val="28"/>
          <w:szCs w:val="28"/>
        </w:rPr>
      </w:pPr>
    </w:p>
    <w:p w14:paraId="072506E1" w14:textId="32AC9E0B" w:rsidR="00ED5964" w:rsidRDefault="00ED5964" w:rsidP="00067EE5">
      <w:pPr>
        <w:jc w:val="center"/>
        <w:rPr>
          <w:rFonts w:asciiTheme="minorBidi" w:hAnsiTheme="minorBidi"/>
          <w:sz w:val="28"/>
          <w:szCs w:val="28"/>
        </w:rPr>
      </w:pPr>
      <w:r w:rsidRPr="09ABF311">
        <w:rPr>
          <w:rFonts w:asciiTheme="minorBidi" w:hAnsiTheme="minorBidi"/>
          <w:sz w:val="28"/>
          <w:szCs w:val="28"/>
        </w:rPr>
        <w:t xml:space="preserve">Submitted </w:t>
      </w:r>
      <w:r w:rsidR="00C3368B" w:rsidRPr="09ABF311">
        <w:rPr>
          <w:rFonts w:asciiTheme="minorBidi" w:hAnsiTheme="minorBidi"/>
          <w:sz w:val="28"/>
          <w:szCs w:val="28"/>
        </w:rPr>
        <w:t>on</w:t>
      </w:r>
      <w:r w:rsidR="5E585083" w:rsidRPr="09ABF311">
        <w:rPr>
          <w:rFonts w:asciiTheme="minorBidi" w:hAnsiTheme="minorBidi"/>
          <w:sz w:val="28"/>
          <w:szCs w:val="28"/>
        </w:rPr>
        <w:t xml:space="preserve"> </w:t>
      </w:r>
      <w:r w:rsidR="00067EE5">
        <w:rPr>
          <w:rFonts w:asciiTheme="minorBidi" w:hAnsiTheme="minorBidi"/>
          <w:sz w:val="28"/>
          <w:szCs w:val="28"/>
        </w:rPr>
        <w:t>18 of December 2024</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35020848">
      <w:pPr>
        <w:jc w:val="both"/>
        <w:rPr>
          <w:rFonts w:asciiTheme="minorBidi" w:hAnsiTheme="minorBidi"/>
          <w:sz w:val="28"/>
          <w:szCs w:val="28"/>
        </w:rPr>
      </w:pPr>
    </w:p>
    <w:p w14:paraId="574F57DB" w14:textId="55B0ADF5" w:rsidR="35020848" w:rsidRDefault="35020848" w:rsidP="35020848">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5B92A34C" w14:textId="18C5A376" w:rsidR="00ED5964" w:rsidRDefault="532B5FED" w:rsidP="35020848">
      <w:pPr>
        <w:jc w:val="both"/>
        <w:rPr>
          <w:rFonts w:asciiTheme="minorBidi" w:hAnsiTheme="minorBidi"/>
          <w:sz w:val="28"/>
          <w:szCs w:val="28"/>
        </w:rPr>
      </w:pPr>
      <w:r w:rsidRPr="35020848">
        <w:rPr>
          <w:rFonts w:asciiTheme="minorBidi" w:hAnsiTheme="minorBidi"/>
          <w:sz w:val="28"/>
          <w:szCs w:val="28"/>
        </w:rPr>
        <w:lastRenderedPageBreak/>
        <w:t>Table of Contents</w:t>
      </w:r>
    </w:p>
    <w:sdt>
      <w:sdtPr>
        <w:id w:val="1259679082"/>
        <w:docPartObj>
          <w:docPartGallery w:val="Table of Contents"/>
          <w:docPartUnique/>
        </w:docPartObj>
      </w:sdtPr>
      <w:sdtContent>
        <w:p w14:paraId="1074BB1A" w14:textId="55B0D295" w:rsidR="35020848" w:rsidRDefault="35020848" w:rsidP="35020848">
          <w:pPr>
            <w:pStyle w:val="TOC1"/>
            <w:tabs>
              <w:tab w:val="right" w:leader="dot" w:pos="9015"/>
            </w:tabs>
            <w:rPr>
              <w:rStyle w:val="Hyperlink"/>
              <w:noProof/>
            </w:rPr>
          </w:pPr>
          <w:r>
            <w:fldChar w:fldCharType="begin"/>
          </w:r>
          <w:r>
            <w:instrText>TOC \o "1-9" \z \u \h</w:instrText>
          </w:r>
          <w:r>
            <w:fldChar w:fldCharType="separate"/>
          </w:r>
          <w:hyperlink w:anchor="_Toc226807185">
            <w:r w:rsidRPr="35020848">
              <w:rPr>
                <w:rStyle w:val="Hyperlink"/>
                <w:noProof/>
              </w:rPr>
              <w:t>Introduction</w:t>
            </w:r>
            <w:r>
              <w:rPr>
                <w:noProof/>
              </w:rPr>
              <w:tab/>
            </w:r>
            <w:r>
              <w:rPr>
                <w:noProof/>
              </w:rPr>
              <w:fldChar w:fldCharType="begin"/>
            </w:r>
            <w:r>
              <w:rPr>
                <w:noProof/>
              </w:rPr>
              <w:instrText>PAGEREF _Toc226807185 \h</w:instrText>
            </w:r>
            <w:r>
              <w:rPr>
                <w:noProof/>
              </w:rPr>
            </w:r>
            <w:r>
              <w:rPr>
                <w:noProof/>
              </w:rPr>
              <w:fldChar w:fldCharType="separate"/>
            </w:r>
            <w:r w:rsidRPr="35020848">
              <w:rPr>
                <w:rStyle w:val="Hyperlink"/>
                <w:noProof/>
              </w:rPr>
              <w:t>2</w:t>
            </w:r>
            <w:r>
              <w:rPr>
                <w:noProof/>
              </w:rPr>
              <w:fldChar w:fldCharType="end"/>
            </w:r>
          </w:hyperlink>
        </w:p>
        <w:p w14:paraId="76417E74" w14:textId="4DD6E0D7" w:rsidR="35020848" w:rsidRDefault="35020848" w:rsidP="35020848">
          <w:pPr>
            <w:pStyle w:val="TOC1"/>
            <w:tabs>
              <w:tab w:val="right" w:leader="dot" w:pos="9015"/>
            </w:tabs>
            <w:rPr>
              <w:rStyle w:val="Hyperlink"/>
              <w:noProof/>
            </w:rPr>
          </w:pPr>
          <w:hyperlink w:anchor="_Toc1567310061">
            <w:r w:rsidRPr="35020848">
              <w:rPr>
                <w:rStyle w:val="Hyperlink"/>
                <w:noProof/>
              </w:rPr>
              <w:t>Skill 1 Note-Taking</w:t>
            </w:r>
            <w:r>
              <w:rPr>
                <w:noProof/>
              </w:rPr>
              <w:tab/>
            </w:r>
            <w:r>
              <w:rPr>
                <w:noProof/>
              </w:rPr>
              <w:fldChar w:fldCharType="begin"/>
            </w:r>
            <w:r>
              <w:rPr>
                <w:noProof/>
              </w:rPr>
              <w:instrText>PAGEREF _Toc1567310061 \h</w:instrText>
            </w:r>
            <w:r>
              <w:rPr>
                <w:noProof/>
              </w:rPr>
            </w:r>
            <w:r>
              <w:rPr>
                <w:noProof/>
              </w:rPr>
              <w:fldChar w:fldCharType="separate"/>
            </w:r>
            <w:r w:rsidRPr="35020848">
              <w:rPr>
                <w:rStyle w:val="Hyperlink"/>
                <w:noProof/>
              </w:rPr>
              <w:t>3</w:t>
            </w:r>
            <w:r>
              <w:rPr>
                <w:noProof/>
              </w:rPr>
              <w:fldChar w:fldCharType="end"/>
            </w:r>
          </w:hyperlink>
          <w:r w:rsidR="000706CD">
            <w:rPr>
              <w:noProof/>
            </w:rPr>
            <w:t>,4</w:t>
          </w:r>
        </w:p>
        <w:p w14:paraId="4515E53A" w14:textId="3450A564" w:rsidR="35020848" w:rsidRDefault="35020848" w:rsidP="35020848">
          <w:pPr>
            <w:pStyle w:val="TOC1"/>
            <w:tabs>
              <w:tab w:val="right" w:leader="dot" w:pos="9015"/>
            </w:tabs>
            <w:rPr>
              <w:rStyle w:val="Hyperlink"/>
              <w:noProof/>
            </w:rPr>
          </w:pPr>
          <w:r w:rsidRPr="000706CD">
            <w:rPr>
              <w:noProof/>
            </w:rPr>
            <w:t>Skill 2</w:t>
          </w:r>
          <w:r w:rsidR="00AE728D" w:rsidRPr="000706CD">
            <w:rPr>
              <w:noProof/>
            </w:rPr>
            <w:t xml:space="preserve"> Reflection</w:t>
          </w:r>
          <w:r>
            <w:rPr>
              <w:noProof/>
            </w:rPr>
            <w:tab/>
          </w:r>
          <w:r w:rsidR="000706CD">
            <w:rPr>
              <w:noProof/>
            </w:rPr>
            <w:t>5</w:t>
          </w:r>
        </w:p>
        <w:p w14:paraId="75BE3C67" w14:textId="013A0CBC" w:rsidR="35020848" w:rsidRDefault="35020848" w:rsidP="35020848">
          <w:pPr>
            <w:pStyle w:val="TOC1"/>
            <w:tabs>
              <w:tab w:val="right" w:leader="dot" w:pos="9015"/>
            </w:tabs>
            <w:rPr>
              <w:rStyle w:val="Hyperlink"/>
              <w:noProof/>
            </w:rPr>
          </w:pPr>
          <w:hyperlink w:anchor="_Toc2038855248">
            <w:r w:rsidRPr="35020848">
              <w:rPr>
                <w:rStyle w:val="Hyperlink"/>
                <w:noProof/>
              </w:rPr>
              <w:t>Skill 3</w:t>
            </w:r>
            <w:r w:rsidR="00AE728D">
              <w:rPr>
                <w:rStyle w:val="Hyperlink"/>
                <w:noProof/>
              </w:rPr>
              <w:t xml:space="preserve"> Pharaparasing</w:t>
            </w:r>
            <w:r>
              <w:rPr>
                <w:noProof/>
              </w:rPr>
              <w:tab/>
            </w:r>
            <w:r>
              <w:rPr>
                <w:noProof/>
              </w:rPr>
              <w:fldChar w:fldCharType="begin"/>
            </w:r>
            <w:r>
              <w:rPr>
                <w:noProof/>
              </w:rPr>
              <w:instrText>PAGEREF _Toc2038855248 \h</w:instrText>
            </w:r>
            <w:r>
              <w:rPr>
                <w:noProof/>
              </w:rPr>
            </w:r>
            <w:r>
              <w:rPr>
                <w:noProof/>
              </w:rPr>
              <w:fldChar w:fldCharType="separate"/>
            </w:r>
            <w:r w:rsidRPr="35020848">
              <w:rPr>
                <w:rStyle w:val="Hyperlink"/>
                <w:noProof/>
              </w:rPr>
              <w:t>6</w:t>
            </w:r>
            <w:r>
              <w:rPr>
                <w:noProof/>
              </w:rPr>
              <w:fldChar w:fldCharType="end"/>
            </w:r>
          </w:hyperlink>
        </w:p>
        <w:p w14:paraId="2E6DC501" w14:textId="39F350EA" w:rsidR="35020848" w:rsidRDefault="35020848" w:rsidP="35020848">
          <w:pPr>
            <w:pStyle w:val="TOC1"/>
            <w:tabs>
              <w:tab w:val="right" w:leader="dot" w:pos="9015"/>
            </w:tabs>
            <w:rPr>
              <w:rStyle w:val="Hyperlink"/>
              <w:noProof/>
            </w:rPr>
          </w:pPr>
          <w:hyperlink w:anchor="_Toc779116872">
            <w:r w:rsidRPr="35020848">
              <w:rPr>
                <w:rStyle w:val="Hyperlink"/>
                <w:noProof/>
              </w:rPr>
              <w:t>Conclusion</w:t>
            </w:r>
            <w:r>
              <w:rPr>
                <w:noProof/>
              </w:rPr>
              <w:tab/>
            </w:r>
            <w:r>
              <w:rPr>
                <w:noProof/>
              </w:rPr>
              <w:fldChar w:fldCharType="begin"/>
            </w:r>
            <w:r>
              <w:rPr>
                <w:noProof/>
              </w:rPr>
              <w:instrText>PAGEREF _Toc779116872 \h</w:instrText>
            </w:r>
            <w:r>
              <w:rPr>
                <w:noProof/>
              </w:rPr>
            </w:r>
            <w:r>
              <w:rPr>
                <w:noProof/>
              </w:rPr>
              <w:fldChar w:fldCharType="separate"/>
            </w:r>
            <w:r w:rsidRPr="35020848">
              <w:rPr>
                <w:rStyle w:val="Hyperlink"/>
                <w:noProof/>
              </w:rPr>
              <w:t>7</w:t>
            </w:r>
            <w:r>
              <w:rPr>
                <w:noProof/>
              </w:rPr>
              <w:fldChar w:fldCharType="end"/>
            </w:r>
          </w:hyperlink>
        </w:p>
        <w:p w14:paraId="716DF127" w14:textId="3AAF732D" w:rsidR="35020848" w:rsidRDefault="35020848" w:rsidP="35020848">
          <w:pPr>
            <w:pStyle w:val="TOC1"/>
            <w:tabs>
              <w:tab w:val="right" w:leader="dot" w:pos="9015"/>
            </w:tabs>
            <w:rPr>
              <w:rStyle w:val="Hyperlink"/>
            </w:rPr>
          </w:pPr>
          <w:hyperlink w:anchor="_Toc183783866">
            <w:r w:rsidRPr="35020848">
              <w:rPr>
                <w:rStyle w:val="Hyperlink"/>
                <w:noProof/>
              </w:rPr>
              <w:t>References</w:t>
            </w:r>
            <w:r>
              <w:rPr>
                <w:noProof/>
              </w:rPr>
              <w:tab/>
            </w:r>
            <w:r>
              <w:rPr>
                <w:noProof/>
              </w:rPr>
              <w:fldChar w:fldCharType="begin"/>
            </w:r>
            <w:r>
              <w:rPr>
                <w:noProof/>
              </w:rPr>
              <w:instrText>PAGEREF _Toc183783866 \h</w:instrText>
            </w:r>
            <w:r>
              <w:rPr>
                <w:noProof/>
              </w:rPr>
            </w:r>
            <w:r>
              <w:rPr>
                <w:noProof/>
              </w:rPr>
              <w:fldChar w:fldCharType="separate"/>
            </w:r>
            <w:r w:rsidRPr="35020848">
              <w:rPr>
                <w:rStyle w:val="Hyperlink"/>
                <w:noProof/>
              </w:rPr>
              <w:t>8</w:t>
            </w:r>
            <w:r>
              <w:rPr>
                <w:noProof/>
              </w:rPr>
              <w:fldChar w:fldCharType="end"/>
            </w:r>
          </w:hyperlink>
          <w:r>
            <w:fldChar w:fldCharType="end"/>
          </w:r>
        </w:p>
      </w:sdtContent>
    </w:sdt>
    <w:p w14:paraId="4A159F97" w14:textId="77777777" w:rsidR="00ED5964" w:rsidRDefault="00ED5964" w:rsidP="35020848">
      <w:pPr>
        <w:jc w:val="both"/>
        <w:rPr>
          <w:rFonts w:asciiTheme="minorBidi" w:hAnsiTheme="minorBidi"/>
          <w:b/>
          <w:bCs/>
          <w:sz w:val="28"/>
          <w:szCs w:val="28"/>
        </w:rPr>
      </w:pPr>
    </w:p>
    <w:p w14:paraId="75B4A308" w14:textId="1B5AD251" w:rsidR="35020848" w:rsidRDefault="35020848" w:rsidP="35020848">
      <w:pPr>
        <w:jc w:val="both"/>
        <w:rPr>
          <w:rFonts w:asciiTheme="minorBidi" w:hAnsiTheme="minorBidi"/>
          <w:b/>
          <w:bCs/>
          <w:sz w:val="28"/>
          <w:szCs w:val="28"/>
        </w:rPr>
      </w:pPr>
    </w:p>
    <w:p w14:paraId="1657BD73" w14:textId="3775FBB0" w:rsidR="35020848" w:rsidRDefault="35020848" w:rsidP="35020848">
      <w:pPr>
        <w:jc w:val="both"/>
        <w:rPr>
          <w:rFonts w:asciiTheme="minorBidi" w:hAnsiTheme="minorBidi"/>
          <w:b/>
          <w:bCs/>
          <w:sz w:val="28"/>
          <w:szCs w:val="28"/>
        </w:rPr>
      </w:pPr>
    </w:p>
    <w:p w14:paraId="22F29D06" w14:textId="2F924ECD" w:rsidR="35020848" w:rsidRDefault="35020848" w:rsidP="35020848">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32EEE109" w14:textId="77777777" w:rsidR="00ED5964" w:rsidRDefault="00ED5964" w:rsidP="00ED5964">
      <w:pPr>
        <w:jc w:val="both"/>
        <w:rPr>
          <w:rFonts w:asciiTheme="minorBidi" w:hAnsiTheme="minorBidi"/>
          <w:b/>
          <w:bCs/>
          <w:sz w:val="28"/>
          <w:szCs w:val="28"/>
        </w:rPr>
      </w:pPr>
    </w:p>
    <w:p w14:paraId="3F442436" w14:textId="77777777" w:rsidR="00ED5964" w:rsidRDefault="00ED5964" w:rsidP="00ED5964">
      <w:pPr>
        <w:jc w:val="both"/>
        <w:rPr>
          <w:rFonts w:asciiTheme="minorBidi" w:hAnsiTheme="minorBidi"/>
          <w:b/>
          <w:bCs/>
          <w:sz w:val="28"/>
          <w:szCs w:val="28"/>
        </w:rPr>
      </w:pPr>
    </w:p>
    <w:p w14:paraId="6585A04F" w14:textId="77777777" w:rsidR="00ED5964" w:rsidRDefault="00ED5964" w:rsidP="00ED5964">
      <w:pPr>
        <w:jc w:val="both"/>
        <w:rPr>
          <w:rFonts w:asciiTheme="minorBidi" w:hAnsiTheme="minorBidi"/>
          <w:b/>
          <w:bCs/>
          <w:sz w:val="28"/>
          <w:szCs w:val="28"/>
        </w:rPr>
      </w:pPr>
    </w:p>
    <w:p w14:paraId="5FD00FEB" w14:textId="77777777" w:rsidR="00ED5964" w:rsidRDefault="00ED5964" w:rsidP="00ED5964">
      <w:pPr>
        <w:jc w:val="both"/>
        <w:rPr>
          <w:rFonts w:asciiTheme="minorBidi" w:hAnsiTheme="minorBidi"/>
          <w:b/>
          <w:bCs/>
          <w:sz w:val="28"/>
          <w:szCs w:val="28"/>
        </w:rPr>
      </w:pPr>
    </w:p>
    <w:p w14:paraId="240CE277" w14:textId="77777777" w:rsidR="00ED5964" w:rsidRDefault="00ED5964" w:rsidP="00ED5964">
      <w:pPr>
        <w:jc w:val="both"/>
        <w:rPr>
          <w:rFonts w:asciiTheme="minorBidi" w:hAnsiTheme="minorBidi"/>
          <w:b/>
          <w:bCs/>
          <w:sz w:val="28"/>
          <w:szCs w:val="28"/>
        </w:rPr>
      </w:pPr>
    </w:p>
    <w:p w14:paraId="6E0A788B" w14:textId="77777777" w:rsidR="00ED5964" w:rsidRDefault="00ED5964" w:rsidP="00ED5964">
      <w:pPr>
        <w:jc w:val="both"/>
        <w:rPr>
          <w:rFonts w:asciiTheme="minorBidi" w:hAnsiTheme="minorBidi"/>
          <w:b/>
          <w:bCs/>
          <w:sz w:val="28"/>
          <w:szCs w:val="28"/>
        </w:rPr>
      </w:pPr>
    </w:p>
    <w:p w14:paraId="20BA8ED1" w14:textId="77777777" w:rsidR="00ED5964" w:rsidRDefault="00ED5964" w:rsidP="00ED5964">
      <w:pPr>
        <w:jc w:val="both"/>
        <w:rPr>
          <w:rFonts w:asciiTheme="minorBidi" w:hAnsiTheme="minorBidi"/>
          <w:b/>
          <w:bCs/>
          <w:sz w:val="28"/>
          <w:szCs w:val="28"/>
        </w:rPr>
      </w:pPr>
    </w:p>
    <w:p w14:paraId="648614CD" w14:textId="77777777" w:rsidR="00ED5964" w:rsidRDefault="00ED5964" w:rsidP="2551FF03">
      <w:pPr>
        <w:jc w:val="both"/>
        <w:rPr>
          <w:rFonts w:asciiTheme="minorBidi" w:hAnsiTheme="minorBidi"/>
          <w:b/>
          <w:bCs/>
          <w:sz w:val="28"/>
          <w:szCs w:val="28"/>
        </w:rPr>
      </w:pPr>
    </w:p>
    <w:p w14:paraId="55273685" w14:textId="77777777" w:rsidR="00F43076" w:rsidRPr="00AE728D" w:rsidRDefault="00F43076" w:rsidP="00053FBB">
      <w:pPr>
        <w:pStyle w:val="Heading1"/>
        <w:rPr>
          <w:rFonts w:ascii="Arial" w:hAnsi="Arial" w:cs="Arial"/>
          <w:sz w:val="22"/>
          <w:szCs w:val="22"/>
        </w:rPr>
      </w:pPr>
      <w:bookmarkStart w:id="0" w:name="_Toc375805020"/>
      <w:bookmarkStart w:id="1" w:name="_Toc226807185"/>
    </w:p>
    <w:p w14:paraId="65621D63" w14:textId="61DC2292" w:rsidR="00ED5964" w:rsidRPr="00AE728D" w:rsidRDefault="00ED5964" w:rsidP="00AE728D">
      <w:pPr>
        <w:pStyle w:val="Heading1"/>
        <w:spacing w:line="360" w:lineRule="auto"/>
        <w:jc w:val="center"/>
        <w:rPr>
          <w:rFonts w:ascii="Arial" w:hAnsi="Arial" w:cs="Arial"/>
          <w:b/>
          <w:bCs/>
          <w:sz w:val="22"/>
          <w:szCs w:val="22"/>
        </w:rPr>
      </w:pPr>
      <w:r w:rsidRPr="00AE728D">
        <w:rPr>
          <w:rFonts w:ascii="Arial" w:hAnsi="Arial" w:cs="Arial"/>
          <w:sz w:val="22"/>
          <w:szCs w:val="22"/>
        </w:rPr>
        <w:t>Introduction</w:t>
      </w:r>
      <w:bookmarkEnd w:id="0"/>
      <w:bookmarkEnd w:id="1"/>
    </w:p>
    <w:p w14:paraId="1B29D7E5" w14:textId="2340AC73" w:rsidR="00ED5964" w:rsidRDefault="00ED5964" w:rsidP="09ABF311">
      <w:pPr>
        <w:jc w:val="both"/>
        <w:rPr>
          <w:rFonts w:asciiTheme="minorBidi" w:hAnsiTheme="minorBidi"/>
          <w:sz w:val="28"/>
          <w:szCs w:val="28"/>
        </w:rPr>
      </w:pPr>
    </w:p>
    <w:p w14:paraId="54F93334" w14:textId="69C91A4C" w:rsidR="6DED706E" w:rsidRDefault="000F23B6" w:rsidP="00C3368B">
      <w:pPr>
        <w:pStyle w:val="ListParagraph"/>
        <w:spacing w:line="360" w:lineRule="auto"/>
        <w:jc w:val="both"/>
        <w:rPr>
          <w:rFonts w:ascii="Arial" w:hAnsi="Arial" w:cs="Arial"/>
        </w:rPr>
      </w:pPr>
      <w:r w:rsidRPr="000F23B6">
        <w:rPr>
          <w:rFonts w:ascii="Arial" w:hAnsi="Arial" w:cs="Arial"/>
        </w:rPr>
        <w:t xml:space="preserve">Reflection is intentional, </w:t>
      </w:r>
      <w:r w:rsidR="00C3368B" w:rsidRPr="000F23B6">
        <w:rPr>
          <w:rFonts w:ascii="Arial" w:hAnsi="Arial" w:cs="Arial"/>
        </w:rPr>
        <w:t>experience-based</w:t>
      </w:r>
      <w:r w:rsidRPr="000F23B6">
        <w:rPr>
          <w:rFonts w:ascii="Arial" w:hAnsi="Arial" w:cs="Arial"/>
        </w:rPr>
        <w:t xml:space="preserve"> thinking that can occasionally involve evaluation, and </w:t>
      </w:r>
      <w:r w:rsidR="00C3368B" w:rsidRPr="000F23B6">
        <w:rPr>
          <w:rFonts w:ascii="Arial" w:hAnsi="Arial" w:cs="Arial"/>
        </w:rPr>
        <w:t>problem-solving</w:t>
      </w:r>
      <w:r w:rsidRPr="000F23B6">
        <w:rPr>
          <w:rFonts w:ascii="Arial" w:hAnsi="Arial" w:cs="Arial"/>
        </w:rPr>
        <w:t xml:space="preserve"> techniques and result in new understanding, insight, and awareness. Therefore, impulse decision making that solidifies and embeds existing beliefs or behaviours can be contrast with introspection (Dewey,1993).</w:t>
      </w:r>
    </w:p>
    <w:p w14:paraId="57EF21A2" w14:textId="21864B05" w:rsidR="000F23B6" w:rsidRDefault="00CD0FA4" w:rsidP="00C3368B">
      <w:pPr>
        <w:pStyle w:val="ListParagraph"/>
        <w:spacing w:line="360" w:lineRule="auto"/>
        <w:jc w:val="both"/>
        <w:rPr>
          <w:rFonts w:ascii="Arial" w:hAnsi="Arial" w:cs="Arial"/>
        </w:rPr>
      </w:pPr>
      <w:r>
        <w:rPr>
          <w:rFonts w:ascii="Arial" w:hAnsi="Arial" w:cs="Arial"/>
        </w:rPr>
        <w:t xml:space="preserve">Contemplation that urges us to use our </w:t>
      </w:r>
      <w:r w:rsidR="00C3368B">
        <w:rPr>
          <w:rFonts w:ascii="Arial" w:hAnsi="Arial" w:cs="Arial"/>
        </w:rPr>
        <w:t>experiential</w:t>
      </w:r>
      <w:r>
        <w:rPr>
          <w:rFonts w:ascii="Arial" w:hAnsi="Arial" w:cs="Arial"/>
        </w:rPr>
        <w:t xml:space="preserve"> knowledge as the main source of learning and rejects academic information as technical rationality (Anderson, 2019).</w:t>
      </w:r>
    </w:p>
    <w:p w14:paraId="3BEA99FB" w14:textId="3B3E5EC7" w:rsidR="00CD0FA4" w:rsidRDefault="00CD0FA4" w:rsidP="00C3368B">
      <w:pPr>
        <w:pStyle w:val="ListParagraph"/>
        <w:spacing w:line="360" w:lineRule="auto"/>
        <w:jc w:val="both"/>
        <w:rPr>
          <w:rFonts w:ascii="Arial" w:hAnsi="Arial" w:cs="Arial"/>
        </w:rPr>
      </w:pPr>
      <w:r>
        <w:rPr>
          <w:rFonts w:ascii="Arial" w:hAnsi="Arial" w:cs="Arial"/>
        </w:rPr>
        <w:t xml:space="preserve">Since the 1980s several frameworks for cultivating practitioner reflection have </w:t>
      </w:r>
      <w:proofErr w:type="gramStart"/>
      <w:r w:rsidR="00C3368B">
        <w:rPr>
          <w:rFonts w:ascii="Arial" w:hAnsi="Arial" w:cs="Arial"/>
        </w:rPr>
        <w:t>been put</w:t>
      </w:r>
      <w:proofErr w:type="gramEnd"/>
      <w:r>
        <w:rPr>
          <w:rFonts w:ascii="Arial" w:hAnsi="Arial" w:cs="Arial"/>
        </w:rPr>
        <w:t xml:space="preserve"> forth (Kolbs,1984)</w:t>
      </w:r>
      <w:r w:rsidR="00053FBB">
        <w:rPr>
          <w:rFonts w:ascii="Arial" w:hAnsi="Arial" w:cs="Arial"/>
        </w:rPr>
        <w:t>.</w:t>
      </w:r>
    </w:p>
    <w:p w14:paraId="0C4783A6" w14:textId="3F41BDB7" w:rsidR="00053FBB" w:rsidRPr="000F23B6" w:rsidRDefault="00053FBB" w:rsidP="00C3368B">
      <w:pPr>
        <w:pStyle w:val="ListParagraph"/>
        <w:spacing w:line="360" w:lineRule="auto"/>
        <w:jc w:val="both"/>
        <w:rPr>
          <w:rFonts w:ascii="Arial" w:hAnsi="Arial" w:cs="Arial"/>
        </w:rPr>
      </w:pPr>
      <w:r>
        <w:rPr>
          <w:rFonts w:ascii="Arial" w:hAnsi="Arial" w:cs="Arial"/>
        </w:rPr>
        <w:t>In this report, I will reflect on the following three academic topics</w:t>
      </w:r>
      <w:r w:rsidR="00F43076">
        <w:rPr>
          <w:rFonts w:ascii="Arial" w:hAnsi="Arial" w:cs="Arial"/>
        </w:rPr>
        <w:t xml:space="preserve">. To do so, I will use </w:t>
      </w:r>
      <w:r w:rsidR="00C3368B">
        <w:rPr>
          <w:rFonts w:ascii="Arial" w:hAnsi="Arial" w:cs="Arial"/>
        </w:rPr>
        <w:t>Kolb’s</w:t>
      </w:r>
      <w:r w:rsidR="00F43076">
        <w:rPr>
          <w:rFonts w:ascii="Arial" w:hAnsi="Arial" w:cs="Arial"/>
        </w:rPr>
        <w:t xml:space="preserve"> reflective cycle.</w:t>
      </w:r>
    </w:p>
    <w:p w14:paraId="124A09E8" w14:textId="68F032DC" w:rsidR="00053FBB" w:rsidRPr="00F43076" w:rsidRDefault="00053FBB" w:rsidP="00F43076">
      <w:pPr>
        <w:spacing w:line="360" w:lineRule="auto"/>
        <w:rPr>
          <w:rFonts w:ascii="Arial" w:hAnsi="Arial" w:cs="Arial"/>
        </w:rPr>
      </w:pPr>
      <w:r>
        <w:rPr>
          <w:rFonts w:ascii="Arial" w:hAnsi="Arial" w:cs="Arial"/>
        </w:rPr>
        <w:t xml:space="preserve">            </w:t>
      </w:r>
      <w:bookmarkStart w:id="2" w:name="_Toc1567310061"/>
    </w:p>
    <w:p w14:paraId="30D9DAAB" w14:textId="77777777" w:rsidR="00053FBB" w:rsidRDefault="00053FBB" w:rsidP="35020848">
      <w:pPr>
        <w:pStyle w:val="Heading1"/>
        <w:jc w:val="both"/>
      </w:pPr>
    </w:p>
    <w:p w14:paraId="05EBE4DC" w14:textId="77777777" w:rsidR="00053FBB" w:rsidRDefault="00053FBB" w:rsidP="35020848">
      <w:pPr>
        <w:pStyle w:val="Heading1"/>
        <w:jc w:val="both"/>
      </w:pPr>
    </w:p>
    <w:p w14:paraId="2DB305CD" w14:textId="77777777" w:rsidR="00053FBB" w:rsidRDefault="00053FBB" w:rsidP="35020848">
      <w:pPr>
        <w:pStyle w:val="Heading1"/>
        <w:jc w:val="both"/>
      </w:pPr>
    </w:p>
    <w:p w14:paraId="39825E1B" w14:textId="77777777" w:rsidR="00053FBB" w:rsidRDefault="00053FBB" w:rsidP="35020848">
      <w:pPr>
        <w:pStyle w:val="Heading1"/>
        <w:jc w:val="both"/>
      </w:pPr>
    </w:p>
    <w:p w14:paraId="7906281F" w14:textId="77777777" w:rsidR="00053FBB" w:rsidRDefault="00053FBB" w:rsidP="35020848">
      <w:pPr>
        <w:pStyle w:val="Heading1"/>
        <w:jc w:val="both"/>
      </w:pPr>
    </w:p>
    <w:p w14:paraId="56911616" w14:textId="77777777" w:rsidR="00053FBB" w:rsidRDefault="00053FBB" w:rsidP="35020848">
      <w:pPr>
        <w:pStyle w:val="Heading1"/>
        <w:jc w:val="both"/>
      </w:pPr>
    </w:p>
    <w:p w14:paraId="564E616D" w14:textId="77777777" w:rsidR="00053FBB" w:rsidRDefault="00053FBB" w:rsidP="35020848">
      <w:pPr>
        <w:pStyle w:val="Heading1"/>
        <w:jc w:val="both"/>
      </w:pPr>
    </w:p>
    <w:p w14:paraId="4CD573F5" w14:textId="77777777" w:rsidR="00053FBB" w:rsidRDefault="00053FBB" w:rsidP="00053FBB"/>
    <w:p w14:paraId="0E0FC9DC" w14:textId="77777777" w:rsidR="00E2516C" w:rsidRDefault="00E2516C" w:rsidP="00053FBB"/>
    <w:p w14:paraId="6E0F65FF" w14:textId="77777777" w:rsidR="00E2516C" w:rsidRDefault="00E2516C" w:rsidP="00053FBB"/>
    <w:p w14:paraId="36765741" w14:textId="77777777" w:rsidR="00E2516C" w:rsidRDefault="00E2516C" w:rsidP="00053FBB"/>
    <w:p w14:paraId="5569CEC1" w14:textId="77777777" w:rsidR="00E2516C" w:rsidRDefault="00E2516C" w:rsidP="00053FBB"/>
    <w:p w14:paraId="76E95CD0" w14:textId="77777777" w:rsidR="00AE728D" w:rsidRDefault="00AE728D" w:rsidP="00053FBB"/>
    <w:p w14:paraId="6EDA884F" w14:textId="77777777" w:rsidR="00B15DB0" w:rsidRDefault="00B15DB0" w:rsidP="00B15DB0">
      <w:pPr>
        <w:pStyle w:val="Heading1"/>
        <w:spacing w:line="360" w:lineRule="auto"/>
        <w:rPr>
          <w:rFonts w:ascii="Arial" w:hAnsi="Arial" w:cs="Arial"/>
          <w:sz w:val="22"/>
          <w:szCs w:val="22"/>
        </w:rPr>
      </w:pPr>
    </w:p>
    <w:p w14:paraId="30B1F5BA" w14:textId="0D19AE64" w:rsidR="3FD2E15B" w:rsidRPr="00AE728D" w:rsidRDefault="7FE6112D" w:rsidP="00B15DB0">
      <w:pPr>
        <w:pStyle w:val="Heading1"/>
        <w:spacing w:line="360" w:lineRule="auto"/>
        <w:jc w:val="center"/>
        <w:rPr>
          <w:rFonts w:ascii="Arial" w:hAnsi="Arial" w:cs="Arial"/>
          <w:sz w:val="22"/>
          <w:szCs w:val="22"/>
        </w:rPr>
      </w:pPr>
      <w:r w:rsidRPr="00AE728D">
        <w:rPr>
          <w:rFonts w:ascii="Arial" w:hAnsi="Arial" w:cs="Arial"/>
          <w:sz w:val="22"/>
          <w:szCs w:val="22"/>
        </w:rPr>
        <w:t xml:space="preserve">Skill 1 </w:t>
      </w:r>
      <w:bookmarkEnd w:id="2"/>
      <w:r w:rsidR="00C3368B" w:rsidRPr="00AE728D">
        <w:rPr>
          <w:rFonts w:ascii="Arial" w:hAnsi="Arial" w:cs="Arial"/>
          <w:sz w:val="22"/>
          <w:szCs w:val="22"/>
        </w:rPr>
        <w:t>Notetaking</w:t>
      </w:r>
    </w:p>
    <w:p w14:paraId="06AA6D95" w14:textId="77777777" w:rsidR="00F43076" w:rsidRPr="00DA41E8" w:rsidRDefault="00F43076" w:rsidP="008347B2">
      <w:pPr>
        <w:spacing w:line="360" w:lineRule="auto"/>
        <w:jc w:val="both"/>
        <w:rPr>
          <w:rFonts w:ascii="Arial" w:hAnsi="Arial" w:cs="Arial"/>
        </w:rPr>
      </w:pPr>
    </w:p>
    <w:p w14:paraId="75A3CCDF" w14:textId="1CCD1F8F" w:rsidR="008347B2" w:rsidRPr="00C3368B" w:rsidRDefault="008347B2" w:rsidP="00AE728D">
      <w:pPr>
        <w:spacing w:line="360" w:lineRule="auto"/>
        <w:jc w:val="both"/>
        <w:rPr>
          <w:rFonts w:ascii="Arial" w:hAnsi="Arial" w:cs="Arial"/>
        </w:rPr>
      </w:pPr>
      <w:r w:rsidRPr="00C3368B">
        <w:rPr>
          <w:rFonts w:ascii="Arial" w:hAnsi="Arial" w:cs="Arial"/>
        </w:rPr>
        <w:t>Taking notes is one way to give information significance, making notes is more important than the outcome (Mc Person, 2018 p6).</w:t>
      </w:r>
      <w:r w:rsidR="003C42E0" w:rsidRPr="00C3368B">
        <w:rPr>
          <w:rFonts w:ascii="Arial" w:hAnsi="Arial" w:cs="Arial"/>
        </w:rPr>
        <w:t xml:space="preserve"> </w:t>
      </w:r>
      <w:r w:rsidRPr="00C3368B">
        <w:rPr>
          <w:rFonts w:ascii="Arial" w:hAnsi="Arial" w:cs="Arial"/>
        </w:rPr>
        <w:t xml:space="preserve">Among the many reasons given by students for taking notes were improving encoding and external storage. Additionally, students expressed great confidence in their </w:t>
      </w:r>
      <w:r w:rsidR="003C42E0" w:rsidRPr="00C3368B">
        <w:rPr>
          <w:rFonts w:ascii="Arial" w:hAnsi="Arial" w:cs="Arial"/>
        </w:rPr>
        <w:t xml:space="preserve">abilities to take notes </w:t>
      </w:r>
      <w:r w:rsidR="00C3368B" w:rsidRPr="00C3368B">
        <w:rPr>
          <w:rFonts w:ascii="Arial" w:hAnsi="Arial" w:cs="Arial"/>
        </w:rPr>
        <w:t>(Witherby</w:t>
      </w:r>
      <w:r w:rsidR="003C42E0" w:rsidRPr="00C3368B">
        <w:rPr>
          <w:rFonts w:ascii="Arial" w:hAnsi="Arial" w:cs="Arial"/>
        </w:rPr>
        <w:t xml:space="preserve"> and Tauber, 2019).</w:t>
      </w:r>
    </w:p>
    <w:p w14:paraId="0C20AD2D" w14:textId="26BF081C" w:rsidR="00E2516C" w:rsidRPr="00C3368B" w:rsidRDefault="00E2516C" w:rsidP="00AE728D">
      <w:pPr>
        <w:spacing w:line="360" w:lineRule="auto"/>
        <w:jc w:val="both"/>
        <w:rPr>
          <w:rFonts w:ascii="Arial" w:hAnsi="Arial" w:cs="Arial"/>
        </w:rPr>
      </w:pPr>
      <w:r w:rsidRPr="00C3368B">
        <w:rPr>
          <w:rFonts w:ascii="Arial" w:hAnsi="Arial" w:cs="Arial"/>
        </w:rPr>
        <w:t xml:space="preserve">One of the importance of taking notes is that it might lead to a deeper processing of the information. There are two sections </w:t>
      </w:r>
      <w:r w:rsidR="00C3368B" w:rsidRPr="00C3368B">
        <w:rPr>
          <w:rFonts w:ascii="Arial" w:hAnsi="Arial" w:cs="Arial"/>
        </w:rPr>
        <w:t>of</w:t>
      </w:r>
      <w:r w:rsidRPr="00C3368B">
        <w:rPr>
          <w:rFonts w:ascii="Arial" w:hAnsi="Arial" w:cs="Arial"/>
        </w:rPr>
        <w:t xml:space="preserve"> this review, four study directions on the encoding effect are outlined in the first section: 1) </w:t>
      </w:r>
      <w:r w:rsidR="00C3368B" w:rsidRPr="00C3368B">
        <w:rPr>
          <w:rFonts w:ascii="Arial" w:hAnsi="Arial" w:cs="Arial"/>
        </w:rPr>
        <w:t>falsifying</w:t>
      </w:r>
      <w:r w:rsidRPr="00C3368B">
        <w:rPr>
          <w:rFonts w:ascii="Arial" w:hAnsi="Arial" w:cs="Arial"/>
        </w:rPr>
        <w:t xml:space="preserve"> the lecture content, 2) falsifying the note taking technique, 3) stressing the significance of individual differences and 4) falsifying the testing process employed in the empirical research (Jansen and Lanken, 2017).</w:t>
      </w:r>
    </w:p>
    <w:p w14:paraId="005B88CE" w14:textId="76B72FC7" w:rsidR="00E2516C" w:rsidRPr="00C3368B" w:rsidRDefault="00E2516C" w:rsidP="00AE728D">
      <w:pPr>
        <w:spacing w:line="360" w:lineRule="auto"/>
        <w:jc w:val="both"/>
        <w:rPr>
          <w:rFonts w:ascii="Arial" w:hAnsi="Arial" w:cs="Arial"/>
        </w:rPr>
      </w:pPr>
      <w:r w:rsidRPr="00C3368B">
        <w:rPr>
          <w:rFonts w:ascii="Arial" w:hAnsi="Arial" w:cs="Arial"/>
        </w:rPr>
        <w:t>In the class we discussed some methods for example</w:t>
      </w:r>
      <w:r w:rsidR="007A4C62" w:rsidRPr="00C3368B">
        <w:rPr>
          <w:rFonts w:ascii="Arial" w:hAnsi="Arial" w:cs="Arial"/>
        </w:rPr>
        <w:t xml:space="preserve">: </w:t>
      </w:r>
      <w:r w:rsidR="00C3368B" w:rsidRPr="00C3368B">
        <w:rPr>
          <w:rFonts w:ascii="Arial" w:hAnsi="Arial" w:cs="Arial"/>
        </w:rPr>
        <w:t>highlighting</w:t>
      </w:r>
      <w:r w:rsidR="007A4C62" w:rsidRPr="00C3368B">
        <w:rPr>
          <w:rFonts w:ascii="Arial" w:hAnsi="Arial" w:cs="Arial"/>
        </w:rPr>
        <w:t xml:space="preserve"> that is emphasizing key words, phares or data by means underlining or </w:t>
      </w:r>
      <w:r w:rsidR="00C3368B" w:rsidRPr="00C3368B">
        <w:rPr>
          <w:rFonts w:ascii="Arial" w:hAnsi="Arial" w:cs="Arial"/>
        </w:rPr>
        <w:t>circling</w:t>
      </w:r>
      <w:r w:rsidR="007A4C62" w:rsidRPr="00C3368B">
        <w:rPr>
          <w:rFonts w:ascii="Arial" w:hAnsi="Arial" w:cs="Arial"/>
        </w:rPr>
        <w:t>, Diagram it is a simplified structured visual representation of a particular concept or idea contribute to fixing a concept or idea in more concise</w:t>
      </w:r>
      <w:r w:rsidR="0016596E" w:rsidRPr="00C3368B">
        <w:rPr>
          <w:rFonts w:ascii="Arial" w:hAnsi="Arial" w:cs="Arial"/>
        </w:rPr>
        <w:t>, Mind map is a tool for the brain that captures the thinking that goes on inside in your head, Linear notes are writing in a list in format down the page and organised according to numbered points or headings, Tabular note taking using tablet to summarize information that to want compare and Cornell notes is the most used method for taking, organizing and summarizing notes.</w:t>
      </w:r>
    </w:p>
    <w:p w14:paraId="7F4FC5FD" w14:textId="47A4B061" w:rsidR="3FD2E15B" w:rsidRPr="00C3368B" w:rsidRDefault="3FD2E15B" w:rsidP="35020848">
      <w:pPr>
        <w:jc w:val="both"/>
        <w:rPr>
          <w:rFonts w:asciiTheme="minorBidi" w:hAnsiTheme="minorBidi"/>
        </w:rPr>
      </w:pPr>
      <w:r w:rsidRPr="00C3368B">
        <w:rPr>
          <w:rFonts w:asciiTheme="minorBidi" w:hAnsiTheme="minorBidi"/>
        </w:rPr>
        <w:t>What did you and the other people do?</w:t>
      </w:r>
      <w:r w:rsidR="3E15A6DA" w:rsidRPr="00C3368B">
        <w:rPr>
          <w:rFonts w:asciiTheme="minorBidi" w:hAnsiTheme="minorBidi"/>
        </w:rPr>
        <w:t xml:space="preserve"> </w:t>
      </w:r>
      <w:r w:rsidR="00DA41E8" w:rsidRPr="00C3368B">
        <w:rPr>
          <w:rFonts w:asciiTheme="minorBidi" w:hAnsiTheme="minorBidi"/>
        </w:rPr>
        <w:t xml:space="preserve">We do it exercises for use the different methods of taking </w:t>
      </w:r>
      <w:r w:rsidR="00C3368B" w:rsidRPr="00C3368B">
        <w:rPr>
          <w:rFonts w:asciiTheme="minorBidi" w:hAnsiTheme="minorBidi"/>
        </w:rPr>
        <w:t>notes.</w:t>
      </w:r>
    </w:p>
    <w:p w14:paraId="4B6E623B" w14:textId="12D8AD51" w:rsidR="3FD2E15B" w:rsidRPr="00C3368B" w:rsidRDefault="3AC81565" w:rsidP="35020848">
      <w:pPr>
        <w:jc w:val="both"/>
        <w:rPr>
          <w:rFonts w:asciiTheme="minorBidi" w:hAnsiTheme="minorBidi"/>
        </w:rPr>
      </w:pPr>
      <w:r w:rsidRPr="00C3368B">
        <w:rPr>
          <w:rFonts w:asciiTheme="minorBidi" w:hAnsiTheme="minorBidi"/>
        </w:rPr>
        <w:t>What exercises did you complete in class</w:t>
      </w:r>
      <w:r w:rsidR="00DA41E8" w:rsidRPr="00C3368B">
        <w:rPr>
          <w:rFonts w:asciiTheme="minorBidi" w:hAnsiTheme="minorBidi"/>
        </w:rPr>
        <w:t>?</w:t>
      </w:r>
      <w:r w:rsidR="00DA41E8" w:rsidRPr="00C3368B">
        <w:rPr>
          <w:rFonts w:asciiTheme="minorBidi" w:hAnsiTheme="minorBidi"/>
        </w:rPr>
        <w:t xml:space="preserve"> We listen one conversation about personal motivation and them we </w:t>
      </w:r>
      <w:r w:rsidR="00C3368B" w:rsidRPr="00C3368B">
        <w:rPr>
          <w:rFonts w:asciiTheme="minorBidi" w:hAnsiTheme="minorBidi"/>
        </w:rPr>
        <w:t>are taking</w:t>
      </w:r>
      <w:r w:rsidR="00DA41E8" w:rsidRPr="00C3368B">
        <w:rPr>
          <w:rFonts w:asciiTheme="minorBidi" w:hAnsiTheme="minorBidi"/>
        </w:rPr>
        <w:t xml:space="preserve"> notes, about 5/10 minutes we reflected about our taking notes. And we used one web article for </w:t>
      </w:r>
      <w:r w:rsidR="00C3368B" w:rsidRPr="00C3368B">
        <w:rPr>
          <w:rFonts w:asciiTheme="minorBidi" w:hAnsiTheme="minorBidi"/>
        </w:rPr>
        <w:t>highlighting</w:t>
      </w:r>
      <w:r w:rsidR="00DA41E8" w:rsidRPr="00C3368B">
        <w:rPr>
          <w:rFonts w:asciiTheme="minorBidi" w:hAnsiTheme="minorBidi"/>
        </w:rPr>
        <w:t xml:space="preserve"> the </w:t>
      </w:r>
      <w:r w:rsidR="00C3368B" w:rsidRPr="00C3368B">
        <w:rPr>
          <w:rFonts w:asciiTheme="minorBidi" w:hAnsiTheme="minorBidi"/>
        </w:rPr>
        <w:t>important</w:t>
      </w:r>
      <w:r w:rsidR="00DA41E8" w:rsidRPr="00C3368B">
        <w:rPr>
          <w:rFonts w:asciiTheme="minorBidi" w:hAnsiTheme="minorBidi"/>
        </w:rPr>
        <w:t xml:space="preserve"> </w:t>
      </w:r>
      <w:r w:rsidR="00C3368B" w:rsidRPr="00C3368B">
        <w:rPr>
          <w:rFonts w:asciiTheme="minorBidi" w:hAnsiTheme="minorBidi"/>
        </w:rPr>
        <w:t>information’s</w:t>
      </w:r>
      <w:r w:rsidR="00DA41E8" w:rsidRPr="00C3368B">
        <w:rPr>
          <w:rFonts w:asciiTheme="minorBidi" w:hAnsiTheme="minorBidi"/>
        </w:rPr>
        <w:t>.</w:t>
      </w:r>
    </w:p>
    <w:p w14:paraId="7EC062FA" w14:textId="7218B304" w:rsidR="3FD2E15B" w:rsidRPr="00C3368B" w:rsidRDefault="3FD2E15B" w:rsidP="35020848">
      <w:pPr>
        <w:jc w:val="both"/>
        <w:rPr>
          <w:rFonts w:asciiTheme="minorBidi" w:hAnsiTheme="minorBidi"/>
          <w:b/>
          <w:bCs/>
        </w:rPr>
      </w:pPr>
    </w:p>
    <w:p w14:paraId="220E9D59" w14:textId="66854A30" w:rsidR="3FD2E15B" w:rsidRPr="00C3368B" w:rsidRDefault="655D49CD" w:rsidP="533AC5E3">
      <w:pPr>
        <w:jc w:val="both"/>
        <w:rPr>
          <w:rFonts w:asciiTheme="minorBidi" w:hAnsiTheme="minorBidi"/>
        </w:rPr>
      </w:pPr>
      <w:r w:rsidRPr="00C3368B">
        <w:rPr>
          <w:rFonts w:asciiTheme="minorBidi" w:hAnsiTheme="minorBidi"/>
          <w:b/>
          <w:bCs/>
        </w:rPr>
        <w:t>Reflective Observation</w:t>
      </w:r>
      <w:r w:rsidRPr="00C3368B">
        <w:rPr>
          <w:rFonts w:asciiTheme="minorBidi" w:hAnsiTheme="minorBidi"/>
        </w:rPr>
        <w:t xml:space="preserve"> </w:t>
      </w:r>
    </w:p>
    <w:p w14:paraId="32540BAB" w14:textId="1A44F44D" w:rsidR="3FD2E15B" w:rsidRPr="00C3368B" w:rsidRDefault="3FD2E15B" w:rsidP="5833345A">
      <w:pPr>
        <w:jc w:val="both"/>
      </w:pPr>
      <w:r w:rsidRPr="00C3368B">
        <w:rPr>
          <w:rFonts w:asciiTheme="minorBidi" w:hAnsiTheme="minorBidi"/>
        </w:rPr>
        <w:t>What were you feeling during the situation?</w:t>
      </w:r>
      <w:r w:rsidR="350492A1" w:rsidRPr="00C3368B">
        <w:rPr>
          <w:rFonts w:asciiTheme="minorBidi" w:hAnsiTheme="minorBidi"/>
        </w:rPr>
        <w:t xml:space="preserve"> </w:t>
      </w:r>
      <w:r w:rsidR="00DA41E8" w:rsidRPr="00C3368B">
        <w:rPr>
          <w:rFonts w:asciiTheme="minorBidi" w:hAnsiTheme="minorBidi"/>
        </w:rPr>
        <w:t xml:space="preserve">I was feeling </w:t>
      </w:r>
      <w:r w:rsidR="009A175D" w:rsidRPr="00C3368B">
        <w:rPr>
          <w:rFonts w:asciiTheme="minorBidi" w:hAnsiTheme="minorBidi"/>
        </w:rPr>
        <w:t>comfortable because</w:t>
      </w:r>
      <w:r w:rsidR="00DA41E8" w:rsidRPr="00C3368B">
        <w:rPr>
          <w:rFonts w:asciiTheme="minorBidi" w:hAnsiTheme="minorBidi"/>
        </w:rPr>
        <w:t xml:space="preserve"> I understood.</w:t>
      </w:r>
    </w:p>
    <w:p w14:paraId="1E085D34" w14:textId="499A37ED" w:rsidR="3FD2E15B" w:rsidRPr="00C3368B" w:rsidRDefault="3FD2E15B" w:rsidP="35020848">
      <w:pPr>
        <w:jc w:val="both"/>
        <w:rPr>
          <w:rFonts w:asciiTheme="minorBidi" w:hAnsiTheme="minorBidi"/>
        </w:rPr>
      </w:pPr>
      <w:r w:rsidRPr="00C3368B">
        <w:rPr>
          <w:rFonts w:asciiTheme="minorBidi" w:hAnsiTheme="minorBidi"/>
        </w:rPr>
        <w:t>What were you feeling before and after the situation?</w:t>
      </w:r>
      <w:r w:rsidR="00DA41E8" w:rsidRPr="00C3368B">
        <w:rPr>
          <w:rFonts w:asciiTheme="minorBidi" w:hAnsiTheme="minorBidi"/>
        </w:rPr>
        <w:t xml:space="preserve"> I was feeling completely normal.</w:t>
      </w:r>
    </w:p>
    <w:p w14:paraId="5A291A81" w14:textId="54222322" w:rsidR="4C7CADB6" w:rsidRPr="00C3368B" w:rsidRDefault="4C7CADB6" w:rsidP="533AC5E3">
      <w:pPr>
        <w:jc w:val="both"/>
        <w:rPr>
          <w:rFonts w:asciiTheme="minorBidi" w:hAnsiTheme="minorBidi"/>
        </w:rPr>
      </w:pPr>
      <w:r w:rsidRPr="00C3368B">
        <w:rPr>
          <w:rFonts w:asciiTheme="minorBidi" w:hAnsiTheme="minorBidi"/>
        </w:rPr>
        <w:t>What worked and what did not work during that class?</w:t>
      </w:r>
      <w:r w:rsidR="00B15DB0" w:rsidRPr="00C3368B">
        <w:rPr>
          <w:rFonts w:asciiTheme="minorBidi" w:hAnsiTheme="minorBidi"/>
        </w:rPr>
        <w:t xml:space="preserve"> Not everyone was paying attention, and </w:t>
      </w:r>
      <w:r w:rsidR="009A175D" w:rsidRPr="00C3368B">
        <w:rPr>
          <w:rFonts w:asciiTheme="minorBidi" w:hAnsiTheme="minorBidi"/>
        </w:rPr>
        <w:t>did not</w:t>
      </w:r>
      <w:r w:rsidR="00B15DB0" w:rsidRPr="00C3368B">
        <w:rPr>
          <w:rFonts w:asciiTheme="minorBidi" w:hAnsiTheme="minorBidi"/>
        </w:rPr>
        <w:t xml:space="preserve"> understand.</w:t>
      </w:r>
    </w:p>
    <w:p w14:paraId="7BE79162" w14:textId="45B35351" w:rsidR="533AC5E3" w:rsidRPr="00C3368B" w:rsidRDefault="533AC5E3" w:rsidP="533AC5E3">
      <w:pPr>
        <w:jc w:val="both"/>
        <w:rPr>
          <w:rFonts w:asciiTheme="minorBidi" w:hAnsiTheme="minorBidi"/>
          <w:b/>
          <w:bCs/>
        </w:rPr>
      </w:pPr>
    </w:p>
    <w:p w14:paraId="6D3ABBE9" w14:textId="77777777" w:rsidR="00B15DB0" w:rsidRPr="00C3368B" w:rsidRDefault="6B5786E3" w:rsidP="5833345A">
      <w:pPr>
        <w:jc w:val="both"/>
        <w:rPr>
          <w:rFonts w:asciiTheme="minorBidi" w:hAnsiTheme="minorBidi"/>
          <w:b/>
          <w:bCs/>
        </w:rPr>
      </w:pPr>
      <w:r w:rsidRPr="00C3368B">
        <w:rPr>
          <w:rFonts w:asciiTheme="minorBidi" w:hAnsiTheme="minorBidi"/>
          <w:b/>
          <w:bCs/>
        </w:rPr>
        <w:t xml:space="preserve">Abstract Conceptualization </w:t>
      </w:r>
    </w:p>
    <w:p w14:paraId="7F4182A2" w14:textId="4228AEE4" w:rsidR="00B15DB0" w:rsidRPr="00C3368B" w:rsidRDefault="00B15DB0" w:rsidP="5833345A">
      <w:pPr>
        <w:jc w:val="both"/>
        <w:rPr>
          <w:rFonts w:asciiTheme="minorBidi" w:hAnsiTheme="minorBidi"/>
        </w:rPr>
      </w:pPr>
      <w:r w:rsidRPr="00C3368B">
        <w:rPr>
          <w:rFonts w:asciiTheme="minorBidi" w:hAnsiTheme="minorBidi"/>
        </w:rPr>
        <w:t>Understanding</w:t>
      </w:r>
    </w:p>
    <w:p w14:paraId="0B850FB1" w14:textId="77777777" w:rsidR="00B15DB0" w:rsidRPr="00C3368B" w:rsidRDefault="00B15DB0" w:rsidP="5833345A">
      <w:pPr>
        <w:jc w:val="both"/>
        <w:rPr>
          <w:rFonts w:asciiTheme="minorBidi" w:hAnsiTheme="minorBidi"/>
        </w:rPr>
      </w:pPr>
      <w:r w:rsidRPr="00C3368B">
        <w:rPr>
          <w:rFonts w:asciiTheme="minorBidi" w:hAnsiTheme="minorBidi"/>
        </w:rPr>
        <w:lastRenderedPageBreak/>
        <w:t>Attention</w:t>
      </w:r>
    </w:p>
    <w:p w14:paraId="5D7EAE38" w14:textId="78DA5E92" w:rsidR="00B15DB0" w:rsidRPr="00C3368B" w:rsidRDefault="00B15DB0" w:rsidP="5833345A">
      <w:pPr>
        <w:jc w:val="both"/>
        <w:rPr>
          <w:rFonts w:asciiTheme="minorBidi" w:hAnsiTheme="minorBidi"/>
        </w:rPr>
      </w:pPr>
      <w:r w:rsidRPr="00C3368B">
        <w:rPr>
          <w:rFonts w:asciiTheme="minorBidi" w:hAnsiTheme="minorBidi"/>
        </w:rPr>
        <w:t>Google s</w:t>
      </w:r>
      <w:r w:rsidR="000706CD" w:rsidRPr="00C3368B">
        <w:rPr>
          <w:rFonts w:asciiTheme="minorBidi" w:hAnsiTheme="minorBidi"/>
        </w:rPr>
        <w:t>c</w:t>
      </w:r>
      <w:r w:rsidRPr="00C3368B">
        <w:rPr>
          <w:rFonts w:asciiTheme="minorBidi" w:hAnsiTheme="minorBidi"/>
        </w:rPr>
        <w:t>holar</w:t>
      </w:r>
      <w:r w:rsidR="000706CD" w:rsidRPr="00C3368B">
        <w:rPr>
          <w:rFonts w:asciiTheme="minorBidi" w:hAnsiTheme="minorBidi"/>
        </w:rPr>
        <w:t xml:space="preserve"> and </w:t>
      </w:r>
      <w:r w:rsidRPr="00C3368B">
        <w:rPr>
          <w:rFonts w:asciiTheme="minorBidi" w:hAnsiTheme="minorBidi"/>
        </w:rPr>
        <w:t>articles.</w:t>
      </w:r>
    </w:p>
    <w:p w14:paraId="1C46CF58" w14:textId="0357B79D" w:rsidR="000706CD" w:rsidRPr="00C3368B" w:rsidRDefault="000706CD" w:rsidP="533AC5E3">
      <w:pPr>
        <w:jc w:val="both"/>
        <w:rPr>
          <w:rFonts w:asciiTheme="minorBidi" w:hAnsiTheme="minorBidi"/>
        </w:rPr>
      </w:pPr>
      <w:r w:rsidRPr="00C3368B">
        <w:rPr>
          <w:rFonts w:asciiTheme="minorBidi" w:hAnsiTheme="minorBidi"/>
        </w:rPr>
        <w:t>Be attentive.</w:t>
      </w:r>
    </w:p>
    <w:p w14:paraId="76EAD5D3" w14:textId="5E7D2DED" w:rsidR="000706CD" w:rsidRPr="00C3368B" w:rsidRDefault="000706CD" w:rsidP="533AC5E3">
      <w:pPr>
        <w:jc w:val="both"/>
        <w:rPr>
          <w:rFonts w:asciiTheme="minorBidi" w:hAnsiTheme="minorBidi"/>
        </w:rPr>
      </w:pPr>
      <w:r w:rsidRPr="00C3368B">
        <w:rPr>
          <w:rFonts w:asciiTheme="minorBidi" w:hAnsiTheme="minorBidi"/>
        </w:rPr>
        <w:t>Concentrate.</w:t>
      </w:r>
    </w:p>
    <w:p w14:paraId="55FEEB60" w14:textId="16D35380" w:rsidR="3FD2E15B" w:rsidRPr="00C3368B" w:rsidRDefault="3E9F7DDD" w:rsidP="30DCABE8">
      <w:pPr>
        <w:jc w:val="both"/>
        <w:rPr>
          <w:rFonts w:asciiTheme="minorBidi" w:hAnsiTheme="minorBidi"/>
        </w:rPr>
      </w:pPr>
      <w:r w:rsidRPr="00C3368B">
        <w:rPr>
          <w:rFonts w:asciiTheme="minorBidi" w:hAnsiTheme="minorBidi"/>
          <w:b/>
          <w:bCs/>
        </w:rPr>
        <w:t>Active Experimentation</w:t>
      </w:r>
      <w:r w:rsidRPr="00C3368B">
        <w:rPr>
          <w:rFonts w:asciiTheme="minorBidi" w:hAnsiTheme="minorBidi"/>
        </w:rPr>
        <w:t xml:space="preserve"> </w:t>
      </w:r>
    </w:p>
    <w:p w14:paraId="25EE90C0" w14:textId="43BABFDF" w:rsidR="3FD2E15B" w:rsidRPr="00C3368B" w:rsidRDefault="000706CD" w:rsidP="5833345A">
      <w:pPr>
        <w:jc w:val="both"/>
      </w:pPr>
      <w:r w:rsidRPr="00C3368B">
        <w:rPr>
          <w:rFonts w:asciiTheme="minorBidi" w:hAnsiTheme="minorBidi"/>
        </w:rPr>
        <w:t xml:space="preserve">I </w:t>
      </w:r>
      <w:r w:rsidR="00C3368B" w:rsidRPr="00C3368B">
        <w:rPr>
          <w:rFonts w:asciiTheme="minorBidi" w:hAnsiTheme="minorBidi"/>
        </w:rPr>
        <w:t>am listening</w:t>
      </w:r>
      <w:r w:rsidRPr="00C3368B">
        <w:rPr>
          <w:rFonts w:asciiTheme="minorBidi" w:hAnsiTheme="minorBidi"/>
        </w:rPr>
        <w:t xml:space="preserve"> </w:t>
      </w:r>
      <w:r w:rsidR="00C3368B" w:rsidRPr="00C3368B">
        <w:rPr>
          <w:rFonts w:asciiTheme="minorBidi" w:hAnsiTheme="minorBidi"/>
        </w:rPr>
        <w:t>carefully</w:t>
      </w:r>
      <w:r w:rsidRPr="00C3368B">
        <w:rPr>
          <w:rFonts w:asciiTheme="minorBidi" w:hAnsiTheme="minorBidi"/>
        </w:rPr>
        <w:t xml:space="preserve"> for understand better.</w:t>
      </w:r>
    </w:p>
    <w:p w14:paraId="125C4408" w14:textId="77777777" w:rsidR="000706CD" w:rsidRPr="00C3368B" w:rsidRDefault="000706CD" w:rsidP="5833345A">
      <w:pPr>
        <w:jc w:val="both"/>
        <w:rPr>
          <w:rFonts w:asciiTheme="minorBidi" w:hAnsiTheme="minorBidi"/>
        </w:rPr>
      </w:pPr>
      <w:r w:rsidRPr="00C3368B">
        <w:rPr>
          <w:rFonts w:asciiTheme="minorBidi" w:hAnsiTheme="minorBidi"/>
        </w:rPr>
        <w:t>Practicing more.</w:t>
      </w:r>
    </w:p>
    <w:p w14:paraId="2F1B644A" w14:textId="377A8D91" w:rsidR="3FD2E15B" w:rsidRPr="00C3368B" w:rsidRDefault="009A175D" w:rsidP="5833345A">
      <w:pPr>
        <w:jc w:val="both"/>
      </w:pPr>
      <w:r w:rsidRPr="00C3368B">
        <w:rPr>
          <w:rFonts w:asciiTheme="minorBidi" w:hAnsiTheme="minorBidi"/>
        </w:rPr>
        <w:t>Conducting</w:t>
      </w:r>
      <w:r w:rsidR="000706CD" w:rsidRPr="00C3368B">
        <w:rPr>
          <w:rFonts w:asciiTheme="minorBidi" w:hAnsiTheme="minorBidi"/>
        </w:rPr>
        <w:t xml:space="preserve"> a review. </w:t>
      </w:r>
    </w:p>
    <w:p w14:paraId="64DE3018" w14:textId="53521800" w:rsidR="35020848" w:rsidRDefault="35020848" w:rsidP="35020848">
      <w:pPr>
        <w:jc w:val="both"/>
        <w:rPr>
          <w:rFonts w:asciiTheme="minorBidi" w:hAnsiTheme="minorBidi"/>
          <w:sz w:val="28"/>
          <w:szCs w:val="28"/>
        </w:rPr>
      </w:pPr>
    </w:p>
    <w:p w14:paraId="03258B86" w14:textId="77777777" w:rsidR="00A177E6" w:rsidRDefault="00A177E6" w:rsidP="35020848">
      <w:pPr>
        <w:jc w:val="both"/>
        <w:rPr>
          <w:rFonts w:asciiTheme="minorBidi" w:hAnsiTheme="minorBidi"/>
          <w:sz w:val="28"/>
          <w:szCs w:val="28"/>
        </w:rPr>
      </w:pPr>
    </w:p>
    <w:p w14:paraId="35B6BE62" w14:textId="77777777" w:rsidR="00A177E6" w:rsidRDefault="00A177E6" w:rsidP="35020848">
      <w:pPr>
        <w:jc w:val="both"/>
        <w:rPr>
          <w:rFonts w:asciiTheme="minorBidi" w:hAnsiTheme="minorBidi"/>
          <w:sz w:val="28"/>
          <w:szCs w:val="28"/>
        </w:rPr>
      </w:pPr>
    </w:p>
    <w:p w14:paraId="563E977F" w14:textId="77777777" w:rsidR="00A177E6" w:rsidRDefault="00A177E6" w:rsidP="35020848">
      <w:pPr>
        <w:jc w:val="both"/>
        <w:rPr>
          <w:rFonts w:asciiTheme="minorBidi" w:hAnsiTheme="minorBidi"/>
          <w:sz w:val="28"/>
          <w:szCs w:val="28"/>
        </w:rPr>
      </w:pPr>
    </w:p>
    <w:p w14:paraId="227AA6B2" w14:textId="77777777" w:rsidR="00A177E6" w:rsidRDefault="00A177E6" w:rsidP="35020848">
      <w:pPr>
        <w:jc w:val="both"/>
        <w:rPr>
          <w:rFonts w:asciiTheme="minorBidi" w:hAnsiTheme="minorBidi"/>
          <w:sz w:val="28"/>
          <w:szCs w:val="28"/>
        </w:rPr>
      </w:pPr>
    </w:p>
    <w:p w14:paraId="3B87A552" w14:textId="77777777" w:rsidR="00A177E6" w:rsidRDefault="00A177E6" w:rsidP="35020848">
      <w:pPr>
        <w:jc w:val="both"/>
        <w:rPr>
          <w:rFonts w:asciiTheme="minorBidi" w:hAnsiTheme="minorBidi"/>
          <w:sz w:val="28"/>
          <w:szCs w:val="28"/>
        </w:rPr>
      </w:pPr>
    </w:p>
    <w:p w14:paraId="2660D07A" w14:textId="77777777" w:rsidR="00A177E6" w:rsidRDefault="00A177E6" w:rsidP="35020848">
      <w:pPr>
        <w:jc w:val="both"/>
        <w:rPr>
          <w:rFonts w:asciiTheme="minorBidi" w:hAnsiTheme="minorBidi"/>
          <w:sz w:val="28"/>
          <w:szCs w:val="28"/>
        </w:rPr>
      </w:pPr>
    </w:p>
    <w:p w14:paraId="1F91EFD2" w14:textId="77777777" w:rsidR="00A177E6" w:rsidRDefault="00A177E6" w:rsidP="35020848">
      <w:pPr>
        <w:jc w:val="both"/>
        <w:rPr>
          <w:rFonts w:asciiTheme="minorBidi" w:hAnsiTheme="minorBidi"/>
          <w:sz w:val="28"/>
          <w:szCs w:val="28"/>
        </w:rPr>
      </w:pPr>
    </w:p>
    <w:p w14:paraId="2DBF0015" w14:textId="77777777" w:rsidR="00A177E6" w:rsidRDefault="00A177E6" w:rsidP="35020848">
      <w:pPr>
        <w:jc w:val="both"/>
        <w:rPr>
          <w:rFonts w:asciiTheme="minorBidi" w:hAnsiTheme="minorBidi"/>
          <w:sz w:val="28"/>
          <w:szCs w:val="28"/>
        </w:rPr>
      </w:pPr>
    </w:p>
    <w:p w14:paraId="09ABE6DC" w14:textId="77777777" w:rsidR="00A177E6" w:rsidRDefault="00A177E6" w:rsidP="35020848">
      <w:pPr>
        <w:jc w:val="both"/>
        <w:rPr>
          <w:rFonts w:asciiTheme="minorBidi" w:hAnsiTheme="minorBidi"/>
          <w:sz w:val="28"/>
          <w:szCs w:val="28"/>
        </w:rPr>
      </w:pPr>
    </w:p>
    <w:p w14:paraId="09C1DAFF" w14:textId="77777777" w:rsidR="00A177E6" w:rsidRDefault="00A177E6" w:rsidP="35020848">
      <w:pPr>
        <w:jc w:val="both"/>
        <w:rPr>
          <w:rFonts w:asciiTheme="minorBidi" w:hAnsiTheme="minorBidi"/>
          <w:sz w:val="28"/>
          <w:szCs w:val="28"/>
        </w:rPr>
      </w:pPr>
    </w:p>
    <w:p w14:paraId="6EC84B1B" w14:textId="77777777" w:rsidR="00A177E6" w:rsidRDefault="00A177E6" w:rsidP="35020848">
      <w:pPr>
        <w:jc w:val="both"/>
        <w:rPr>
          <w:rFonts w:asciiTheme="minorBidi" w:hAnsiTheme="minorBidi"/>
          <w:sz w:val="28"/>
          <w:szCs w:val="28"/>
        </w:rPr>
      </w:pPr>
    </w:p>
    <w:p w14:paraId="0697F254" w14:textId="77777777" w:rsidR="00A177E6" w:rsidRDefault="00A177E6" w:rsidP="35020848">
      <w:pPr>
        <w:jc w:val="both"/>
        <w:rPr>
          <w:rFonts w:asciiTheme="minorBidi" w:hAnsiTheme="minorBidi"/>
          <w:sz w:val="28"/>
          <w:szCs w:val="28"/>
        </w:rPr>
      </w:pPr>
    </w:p>
    <w:p w14:paraId="3B77A2CA" w14:textId="77777777" w:rsidR="00A177E6" w:rsidRDefault="00A177E6" w:rsidP="35020848">
      <w:pPr>
        <w:jc w:val="both"/>
        <w:rPr>
          <w:rFonts w:asciiTheme="minorBidi" w:hAnsiTheme="minorBidi"/>
          <w:sz w:val="28"/>
          <w:szCs w:val="28"/>
        </w:rPr>
      </w:pPr>
    </w:p>
    <w:p w14:paraId="4933D259" w14:textId="77777777" w:rsidR="00A177E6" w:rsidRDefault="00A177E6" w:rsidP="35020848">
      <w:pPr>
        <w:jc w:val="both"/>
        <w:rPr>
          <w:rFonts w:asciiTheme="minorBidi" w:hAnsiTheme="minorBidi"/>
          <w:sz w:val="28"/>
          <w:szCs w:val="28"/>
        </w:rPr>
      </w:pPr>
    </w:p>
    <w:p w14:paraId="4476B455" w14:textId="77777777" w:rsidR="000706CD" w:rsidRDefault="000706CD" w:rsidP="35020848">
      <w:pPr>
        <w:jc w:val="both"/>
        <w:rPr>
          <w:rFonts w:asciiTheme="minorBidi" w:hAnsiTheme="minorBidi"/>
          <w:sz w:val="28"/>
          <w:szCs w:val="28"/>
        </w:rPr>
      </w:pPr>
    </w:p>
    <w:p w14:paraId="6E25C9A7" w14:textId="77777777" w:rsidR="000706CD" w:rsidRDefault="000706CD" w:rsidP="35020848">
      <w:pPr>
        <w:jc w:val="both"/>
        <w:rPr>
          <w:rFonts w:asciiTheme="minorBidi" w:hAnsiTheme="minorBidi"/>
          <w:sz w:val="28"/>
          <w:szCs w:val="28"/>
        </w:rPr>
      </w:pPr>
    </w:p>
    <w:p w14:paraId="744B8342" w14:textId="77777777" w:rsidR="000706CD" w:rsidRDefault="000706CD" w:rsidP="35020848">
      <w:pPr>
        <w:jc w:val="both"/>
        <w:rPr>
          <w:rFonts w:asciiTheme="minorBidi" w:hAnsiTheme="minorBidi"/>
          <w:sz w:val="28"/>
          <w:szCs w:val="28"/>
        </w:rPr>
      </w:pPr>
    </w:p>
    <w:p w14:paraId="20CAED17" w14:textId="77777777" w:rsidR="000706CD" w:rsidRDefault="000706CD" w:rsidP="35020848">
      <w:pPr>
        <w:jc w:val="both"/>
        <w:rPr>
          <w:rFonts w:asciiTheme="minorBidi" w:hAnsiTheme="minorBidi"/>
          <w:sz w:val="28"/>
          <w:szCs w:val="28"/>
        </w:rPr>
      </w:pPr>
    </w:p>
    <w:p w14:paraId="7B2BCEB3" w14:textId="77777777" w:rsidR="00A177E6" w:rsidRDefault="00A177E6" w:rsidP="35020848">
      <w:pPr>
        <w:jc w:val="both"/>
        <w:rPr>
          <w:rFonts w:asciiTheme="minorBidi" w:hAnsiTheme="minorBidi"/>
          <w:sz w:val="28"/>
          <w:szCs w:val="28"/>
        </w:rPr>
      </w:pPr>
    </w:p>
    <w:p w14:paraId="5D040A53" w14:textId="170FD28A" w:rsidR="7733EB84" w:rsidRPr="00C3368B" w:rsidRDefault="553DEDF0" w:rsidP="000706CD">
      <w:pPr>
        <w:pStyle w:val="Heading1"/>
        <w:jc w:val="center"/>
        <w:rPr>
          <w:rFonts w:ascii="Arial" w:hAnsi="Arial" w:cs="Arial"/>
          <w:sz w:val="22"/>
          <w:szCs w:val="22"/>
        </w:rPr>
      </w:pPr>
      <w:bookmarkStart w:id="3" w:name="_Toc1580706137"/>
      <w:r w:rsidRPr="00C3368B">
        <w:rPr>
          <w:rFonts w:ascii="Arial" w:hAnsi="Arial" w:cs="Arial"/>
          <w:sz w:val="22"/>
          <w:szCs w:val="22"/>
        </w:rPr>
        <w:lastRenderedPageBreak/>
        <w:t xml:space="preserve">3 </w:t>
      </w:r>
      <w:r w:rsidR="7733EB84" w:rsidRPr="00C3368B">
        <w:rPr>
          <w:rFonts w:ascii="Arial" w:hAnsi="Arial" w:cs="Arial"/>
          <w:sz w:val="22"/>
          <w:szCs w:val="22"/>
        </w:rPr>
        <w:t>Skill 2</w:t>
      </w:r>
      <w:bookmarkEnd w:id="3"/>
      <w:r w:rsidR="7733EB84" w:rsidRPr="00C3368B">
        <w:rPr>
          <w:rFonts w:ascii="Arial" w:hAnsi="Arial" w:cs="Arial"/>
          <w:sz w:val="22"/>
          <w:szCs w:val="22"/>
        </w:rPr>
        <w:t xml:space="preserve"> </w:t>
      </w:r>
      <w:r w:rsidR="431241BC" w:rsidRPr="00C3368B">
        <w:rPr>
          <w:rFonts w:ascii="Arial" w:hAnsi="Arial" w:cs="Arial"/>
          <w:sz w:val="22"/>
          <w:szCs w:val="22"/>
        </w:rPr>
        <w:t>(</w:t>
      </w:r>
      <w:r w:rsidR="006D0BA5" w:rsidRPr="00C3368B">
        <w:rPr>
          <w:rFonts w:ascii="Arial" w:hAnsi="Arial" w:cs="Arial"/>
          <w:sz w:val="22"/>
          <w:szCs w:val="22"/>
        </w:rPr>
        <w:t xml:space="preserve">Reflection </w:t>
      </w:r>
      <w:r w:rsidR="00A177E6" w:rsidRPr="00C3368B">
        <w:rPr>
          <w:rFonts w:ascii="Arial" w:hAnsi="Arial" w:cs="Arial"/>
          <w:sz w:val="22"/>
          <w:szCs w:val="22"/>
        </w:rPr>
        <w:t>Skills</w:t>
      </w:r>
      <w:r w:rsidR="431241BC" w:rsidRPr="00C3368B">
        <w:rPr>
          <w:rFonts w:ascii="Arial" w:hAnsi="Arial" w:cs="Arial"/>
          <w:sz w:val="22"/>
          <w:szCs w:val="22"/>
        </w:rPr>
        <w:t>)</w:t>
      </w:r>
    </w:p>
    <w:p w14:paraId="62F7E7A4" w14:textId="77777777" w:rsidR="006D0BA5" w:rsidRDefault="006D0BA5" w:rsidP="006D0BA5"/>
    <w:p w14:paraId="1E6DF4DB" w14:textId="071F4C39" w:rsidR="006D0BA5" w:rsidRPr="00C3368B" w:rsidRDefault="006D0BA5" w:rsidP="00C3368B">
      <w:pPr>
        <w:spacing w:line="360" w:lineRule="auto"/>
        <w:jc w:val="both"/>
        <w:rPr>
          <w:rFonts w:ascii="Arial" w:hAnsi="Arial" w:cs="Arial"/>
        </w:rPr>
      </w:pPr>
      <w:r w:rsidRPr="00C3368B">
        <w:rPr>
          <w:rFonts w:ascii="Arial" w:hAnsi="Arial" w:cs="Arial"/>
        </w:rPr>
        <w:t xml:space="preserve">The most crucial activity we do to evaluate and pinpoint our own ability limitations and to </w:t>
      </w:r>
      <w:r w:rsidR="00C3368B" w:rsidRPr="00C3368B">
        <w:rPr>
          <w:rFonts w:ascii="Arial" w:hAnsi="Arial" w:cs="Arial"/>
        </w:rPr>
        <w:t>remind</w:t>
      </w:r>
      <w:r w:rsidRPr="00C3368B">
        <w:rPr>
          <w:rFonts w:ascii="Arial" w:hAnsi="Arial" w:cs="Arial"/>
        </w:rPr>
        <w:t xml:space="preserve"> them through professional growth is certainly reflective practice (Eva and </w:t>
      </w:r>
      <w:r w:rsidR="00C3368B" w:rsidRPr="00C3368B">
        <w:rPr>
          <w:rFonts w:ascii="Arial" w:hAnsi="Arial" w:cs="Arial"/>
        </w:rPr>
        <w:t>Regehr</w:t>
      </w:r>
      <w:r w:rsidRPr="00C3368B">
        <w:rPr>
          <w:rFonts w:ascii="Arial" w:hAnsi="Arial" w:cs="Arial"/>
        </w:rPr>
        <w:t>, 2011).</w:t>
      </w:r>
      <w:r w:rsidR="0002154A" w:rsidRPr="00C3368B">
        <w:rPr>
          <w:rFonts w:ascii="Arial" w:hAnsi="Arial" w:cs="Arial"/>
        </w:rPr>
        <w:t xml:space="preserve"> However, the most of us lack the capacity to evaluate ourselves thought </w:t>
      </w:r>
      <w:r w:rsidR="00C3368B" w:rsidRPr="00C3368B">
        <w:rPr>
          <w:rFonts w:ascii="Arial" w:hAnsi="Arial" w:cs="Arial"/>
        </w:rPr>
        <w:t>introspective</w:t>
      </w:r>
      <w:r w:rsidR="0002154A" w:rsidRPr="00C3368B">
        <w:rPr>
          <w:rFonts w:ascii="Arial" w:hAnsi="Arial" w:cs="Arial"/>
        </w:rPr>
        <w:t xml:space="preserve"> (Eva and </w:t>
      </w:r>
      <w:r w:rsidR="00C3368B" w:rsidRPr="00C3368B">
        <w:rPr>
          <w:rFonts w:ascii="Arial" w:hAnsi="Arial" w:cs="Arial"/>
        </w:rPr>
        <w:t>Regehr</w:t>
      </w:r>
      <w:r w:rsidR="0002154A" w:rsidRPr="00C3368B">
        <w:rPr>
          <w:rFonts w:ascii="Arial" w:hAnsi="Arial" w:cs="Arial"/>
        </w:rPr>
        <w:t>, 2005).</w:t>
      </w:r>
    </w:p>
    <w:p w14:paraId="5198527B" w14:textId="696F4518" w:rsidR="0002154A" w:rsidRPr="00C3368B" w:rsidRDefault="00C3368B" w:rsidP="00C3368B">
      <w:pPr>
        <w:spacing w:line="360" w:lineRule="auto"/>
        <w:jc w:val="both"/>
        <w:rPr>
          <w:rFonts w:ascii="Arial" w:hAnsi="Arial" w:cs="Arial"/>
        </w:rPr>
      </w:pPr>
      <w:r w:rsidRPr="00C3368B">
        <w:rPr>
          <w:rFonts w:ascii="Arial" w:hAnsi="Arial" w:cs="Arial"/>
        </w:rPr>
        <w:t>Kolb’s</w:t>
      </w:r>
      <w:r w:rsidR="0002154A" w:rsidRPr="00C3368B">
        <w:rPr>
          <w:rFonts w:ascii="Arial" w:hAnsi="Arial" w:cs="Arial"/>
        </w:rPr>
        <w:t xml:space="preserve"> (1984) approach goes one step farther, this paradigm </w:t>
      </w:r>
      <w:r w:rsidRPr="00C3368B">
        <w:rPr>
          <w:rFonts w:ascii="Arial" w:hAnsi="Arial" w:cs="Arial"/>
        </w:rPr>
        <w:t>which</w:t>
      </w:r>
      <w:r w:rsidR="0002154A" w:rsidRPr="00C3368B">
        <w:rPr>
          <w:rFonts w:ascii="Arial" w:hAnsi="Arial" w:cs="Arial"/>
        </w:rPr>
        <w:t xml:space="preserve"> has four main </w:t>
      </w:r>
      <w:r w:rsidRPr="00C3368B">
        <w:rPr>
          <w:rFonts w:ascii="Arial" w:hAnsi="Arial" w:cs="Arial"/>
        </w:rPr>
        <w:t>stages</w:t>
      </w:r>
      <w:r w:rsidR="0002154A" w:rsidRPr="00C3368B">
        <w:rPr>
          <w:rFonts w:ascii="Arial" w:hAnsi="Arial" w:cs="Arial"/>
        </w:rPr>
        <w:t xml:space="preserve"> and is based on theories about how people learn, </w:t>
      </w:r>
      <w:proofErr w:type="gramStart"/>
      <w:r w:rsidR="0002154A" w:rsidRPr="00C3368B">
        <w:rPr>
          <w:rFonts w:ascii="Arial" w:hAnsi="Arial" w:cs="Arial"/>
        </w:rPr>
        <w:t>is focused</w:t>
      </w:r>
      <w:proofErr w:type="gramEnd"/>
      <w:r w:rsidR="0002154A" w:rsidRPr="00C3368B">
        <w:rPr>
          <w:rFonts w:ascii="Arial" w:hAnsi="Arial" w:cs="Arial"/>
        </w:rPr>
        <w:t xml:space="preserve"> on this idea of gaining understanding by real world</w:t>
      </w:r>
      <w:r w:rsidR="00253DA5" w:rsidRPr="00C3368B">
        <w:rPr>
          <w:rFonts w:ascii="Arial" w:hAnsi="Arial" w:cs="Arial"/>
        </w:rPr>
        <w:t xml:space="preserve"> experiences: concentre experience, reflective observation, abstract </w:t>
      </w:r>
      <w:r w:rsidR="009A175D" w:rsidRPr="00C3368B">
        <w:rPr>
          <w:rFonts w:ascii="Arial" w:hAnsi="Arial" w:cs="Arial"/>
        </w:rPr>
        <w:t>conceptualization,</w:t>
      </w:r>
      <w:r w:rsidR="00253DA5" w:rsidRPr="00C3368B">
        <w:rPr>
          <w:rFonts w:ascii="Arial" w:hAnsi="Arial" w:cs="Arial"/>
        </w:rPr>
        <w:t xml:space="preserve"> and active experimentation</w:t>
      </w:r>
      <w:r w:rsidR="00747E0A" w:rsidRPr="00C3368B">
        <w:rPr>
          <w:rFonts w:ascii="Arial" w:hAnsi="Arial" w:cs="Arial"/>
        </w:rPr>
        <w:t xml:space="preserve"> </w:t>
      </w:r>
      <w:r w:rsidR="00253DA5" w:rsidRPr="00C3368B">
        <w:rPr>
          <w:rFonts w:ascii="Arial" w:hAnsi="Arial" w:cs="Arial"/>
        </w:rPr>
        <w:t>(</w:t>
      </w:r>
      <w:r w:rsidRPr="00C3368B">
        <w:rPr>
          <w:rFonts w:ascii="Arial" w:hAnsi="Arial" w:cs="Arial"/>
        </w:rPr>
        <w:t>Kolb’s</w:t>
      </w:r>
      <w:r w:rsidR="00747E0A" w:rsidRPr="00C3368B">
        <w:rPr>
          <w:rFonts w:ascii="Arial" w:hAnsi="Arial" w:cs="Arial"/>
        </w:rPr>
        <w:t>, 1984</w:t>
      </w:r>
      <w:r w:rsidR="00253DA5" w:rsidRPr="00C3368B">
        <w:rPr>
          <w:rFonts w:ascii="Arial" w:hAnsi="Arial" w:cs="Arial"/>
        </w:rPr>
        <w:t>)</w:t>
      </w:r>
      <w:r w:rsidR="00747E0A" w:rsidRPr="00C3368B">
        <w:rPr>
          <w:rFonts w:ascii="Arial" w:hAnsi="Arial" w:cs="Arial"/>
        </w:rPr>
        <w:t>.</w:t>
      </w:r>
    </w:p>
    <w:p w14:paraId="4C1B8C87" w14:textId="75AE5CEE" w:rsidR="00747E0A" w:rsidRPr="00C3368B" w:rsidRDefault="00747E0A" w:rsidP="00C3368B">
      <w:pPr>
        <w:spacing w:line="360" w:lineRule="auto"/>
        <w:jc w:val="both"/>
        <w:rPr>
          <w:rFonts w:ascii="Arial" w:hAnsi="Arial" w:cs="Arial"/>
        </w:rPr>
      </w:pPr>
      <w:r w:rsidRPr="00C3368B">
        <w:rPr>
          <w:rFonts w:ascii="Arial" w:hAnsi="Arial" w:cs="Arial"/>
        </w:rPr>
        <w:t xml:space="preserve">Something that has happened before or completely new to us in </w:t>
      </w:r>
      <w:r w:rsidR="00C3368B" w:rsidRPr="00C3368B">
        <w:rPr>
          <w:rFonts w:ascii="Arial" w:hAnsi="Arial" w:cs="Arial"/>
        </w:rPr>
        <w:t>an</w:t>
      </w:r>
      <w:r w:rsidRPr="00C3368B">
        <w:rPr>
          <w:rFonts w:ascii="Arial" w:hAnsi="Arial" w:cs="Arial"/>
        </w:rPr>
        <w:t xml:space="preserve"> experience that argues this model. The next step </w:t>
      </w:r>
      <w:r w:rsidR="00C3368B" w:rsidRPr="00C3368B">
        <w:rPr>
          <w:rFonts w:ascii="Arial" w:hAnsi="Arial" w:cs="Arial"/>
        </w:rPr>
        <w:t>involves</w:t>
      </w:r>
      <w:r w:rsidRPr="00C3368B">
        <w:rPr>
          <w:rFonts w:ascii="Arial" w:hAnsi="Arial" w:cs="Arial"/>
        </w:rPr>
        <w:t xml:space="preserve"> reflecting on the experience and observing anything about it that we </w:t>
      </w:r>
      <w:r w:rsidR="009A175D" w:rsidRPr="00C3368B">
        <w:rPr>
          <w:rFonts w:ascii="Arial" w:hAnsi="Arial" w:cs="Arial"/>
        </w:rPr>
        <w:t>have not</w:t>
      </w:r>
      <w:r w:rsidRPr="00C3368B">
        <w:rPr>
          <w:rFonts w:ascii="Arial" w:hAnsi="Arial" w:cs="Arial"/>
        </w:rPr>
        <w:t xml:space="preserve"> encountered before. The next stage consists of reflecting on the experience and observing anything about it that we have not encountered before. The final stage consists of applying these news ideas to different </w:t>
      </w:r>
      <w:r w:rsidR="00B87273" w:rsidRPr="00C3368B">
        <w:rPr>
          <w:rFonts w:ascii="Arial" w:hAnsi="Arial" w:cs="Arial"/>
        </w:rPr>
        <w:t xml:space="preserve">situations, learning be the results of our </w:t>
      </w:r>
      <w:r w:rsidR="00C3368B" w:rsidRPr="00C3368B">
        <w:rPr>
          <w:rFonts w:ascii="Arial" w:hAnsi="Arial" w:cs="Arial"/>
        </w:rPr>
        <w:t>reflections</w:t>
      </w:r>
      <w:r w:rsidR="00B87273" w:rsidRPr="00C3368B">
        <w:rPr>
          <w:rFonts w:ascii="Arial" w:hAnsi="Arial" w:cs="Arial"/>
        </w:rPr>
        <w:t xml:space="preserve"> and </w:t>
      </w:r>
      <w:r w:rsidR="00C3368B" w:rsidRPr="00C3368B">
        <w:rPr>
          <w:rFonts w:ascii="Arial" w:hAnsi="Arial" w:cs="Arial"/>
        </w:rPr>
        <w:t>experiences</w:t>
      </w:r>
      <w:r w:rsidR="00B87273" w:rsidRPr="00C3368B">
        <w:rPr>
          <w:rFonts w:ascii="Arial" w:hAnsi="Arial" w:cs="Arial"/>
        </w:rPr>
        <w:t xml:space="preserve"> (</w:t>
      </w:r>
      <w:r w:rsidR="00C3368B" w:rsidRPr="00C3368B">
        <w:rPr>
          <w:rFonts w:ascii="Arial" w:hAnsi="Arial" w:cs="Arial"/>
        </w:rPr>
        <w:t>Kolb’s</w:t>
      </w:r>
      <w:r w:rsidR="00B87273" w:rsidRPr="00C3368B">
        <w:rPr>
          <w:rFonts w:ascii="Arial" w:hAnsi="Arial" w:cs="Arial"/>
        </w:rPr>
        <w:t>, 1984).</w:t>
      </w:r>
    </w:p>
    <w:p w14:paraId="259F4C97" w14:textId="77777777" w:rsidR="00B87273" w:rsidRPr="00C3368B" w:rsidRDefault="00B87273" w:rsidP="00C3368B">
      <w:pPr>
        <w:spacing w:line="360" w:lineRule="auto"/>
        <w:jc w:val="both"/>
        <w:rPr>
          <w:rFonts w:ascii="Arial" w:hAnsi="Arial" w:cs="Arial"/>
        </w:rPr>
      </w:pPr>
    </w:p>
    <w:p w14:paraId="25FD88BB" w14:textId="6966BE4C" w:rsidR="7733EB84" w:rsidRPr="00C3368B" w:rsidRDefault="7733EB84" w:rsidP="00C3368B">
      <w:pPr>
        <w:spacing w:line="360" w:lineRule="auto"/>
        <w:jc w:val="both"/>
        <w:rPr>
          <w:rFonts w:ascii="Arial" w:hAnsi="Arial" w:cs="Arial"/>
        </w:rPr>
      </w:pPr>
      <w:r w:rsidRPr="00C3368B">
        <w:rPr>
          <w:rFonts w:ascii="Arial" w:hAnsi="Arial" w:cs="Arial"/>
          <w:b/>
          <w:bCs/>
        </w:rPr>
        <w:t>Reflective Observation</w:t>
      </w:r>
      <w:r w:rsidRPr="00C3368B">
        <w:rPr>
          <w:rFonts w:ascii="Arial" w:hAnsi="Arial" w:cs="Arial"/>
        </w:rPr>
        <w:t xml:space="preserve"> </w:t>
      </w:r>
    </w:p>
    <w:p w14:paraId="38A46540" w14:textId="5E64A8A9" w:rsidR="000706CD" w:rsidRPr="00C3368B" w:rsidRDefault="000706CD" w:rsidP="00C3368B">
      <w:pPr>
        <w:spacing w:line="360" w:lineRule="auto"/>
        <w:jc w:val="both"/>
        <w:rPr>
          <w:rFonts w:ascii="Arial" w:hAnsi="Arial" w:cs="Arial"/>
        </w:rPr>
      </w:pPr>
      <w:r w:rsidRPr="00C3368B">
        <w:rPr>
          <w:rFonts w:ascii="Arial" w:hAnsi="Arial" w:cs="Arial"/>
        </w:rPr>
        <w:t xml:space="preserve">During the class we watched one video about reflection skills, </w:t>
      </w:r>
      <w:r w:rsidR="00C3368B" w:rsidRPr="00C3368B">
        <w:rPr>
          <w:rFonts w:ascii="Arial" w:hAnsi="Arial" w:cs="Arial"/>
        </w:rPr>
        <w:t>then</w:t>
      </w:r>
      <w:r w:rsidRPr="00C3368B">
        <w:rPr>
          <w:rFonts w:ascii="Arial" w:hAnsi="Arial" w:cs="Arial"/>
        </w:rPr>
        <w:t xml:space="preserve"> we suggest with model it was </w:t>
      </w:r>
      <w:r w:rsidR="00B815F4" w:rsidRPr="00C3368B">
        <w:rPr>
          <w:rFonts w:ascii="Arial" w:hAnsi="Arial" w:cs="Arial"/>
        </w:rPr>
        <w:t>better.</w:t>
      </w:r>
    </w:p>
    <w:p w14:paraId="527F5F61" w14:textId="7B7AF330" w:rsidR="00B815F4" w:rsidRPr="00C3368B" w:rsidRDefault="00B815F4" w:rsidP="00C3368B">
      <w:pPr>
        <w:spacing w:line="360" w:lineRule="auto"/>
        <w:jc w:val="both"/>
        <w:rPr>
          <w:rFonts w:ascii="Arial" w:hAnsi="Arial" w:cs="Arial"/>
        </w:rPr>
      </w:pPr>
      <w:r w:rsidRPr="00C3368B">
        <w:rPr>
          <w:rFonts w:ascii="Arial" w:hAnsi="Arial" w:cs="Arial"/>
        </w:rPr>
        <w:t>Comfortable.</w:t>
      </w:r>
    </w:p>
    <w:p w14:paraId="4A5D6C27" w14:textId="5E459A84" w:rsidR="00B815F4" w:rsidRPr="00C3368B" w:rsidRDefault="00B815F4" w:rsidP="00C3368B">
      <w:pPr>
        <w:spacing w:line="360" w:lineRule="auto"/>
        <w:jc w:val="both"/>
        <w:rPr>
          <w:rFonts w:ascii="Arial" w:hAnsi="Arial" w:cs="Arial"/>
        </w:rPr>
      </w:pPr>
      <w:r w:rsidRPr="00C3368B">
        <w:rPr>
          <w:rFonts w:ascii="Arial" w:hAnsi="Arial" w:cs="Arial"/>
        </w:rPr>
        <w:t>I was feeling completely normal.</w:t>
      </w:r>
    </w:p>
    <w:p w14:paraId="3CA1A6CA" w14:textId="77777777" w:rsidR="00B815F4" w:rsidRPr="00C3368B" w:rsidRDefault="00B815F4" w:rsidP="00C3368B">
      <w:pPr>
        <w:spacing w:line="360" w:lineRule="auto"/>
        <w:jc w:val="both"/>
        <w:rPr>
          <w:rFonts w:ascii="Arial" w:hAnsi="Arial" w:cs="Arial"/>
          <w:b/>
          <w:bCs/>
        </w:rPr>
      </w:pPr>
      <w:r w:rsidRPr="00C3368B">
        <w:rPr>
          <w:rFonts w:ascii="Arial" w:hAnsi="Arial" w:cs="Arial"/>
          <w:b/>
          <w:bCs/>
        </w:rPr>
        <w:t xml:space="preserve">Abstract Conceptualization </w:t>
      </w:r>
    </w:p>
    <w:p w14:paraId="743E5984" w14:textId="2993C8E6" w:rsidR="00B815F4" w:rsidRPr="00C3368B" w:rsidRDefault="00B815F4" w:rsidP="00C3368B">
      <w:pPr>
        <w:spacing w:line="360" w:lineRule="auto"/>
        <w:jc w:val="both"/>
        <w:rPr>
          <w:rFonts w:ascii="Arial" w:hAnsi="Arial" w:cs="Arial"/>
        </w:rPr>
      </w:pPr>
      <w:r w:rsidRPr="00C3368B">
        <w:rPr>
          <w:rFonts w:ascii="Arial" w:hAnsi="Arial" w:cs="Arial"/>
        </w:rPr>
        <w:t>Attention.</w:t>
      </w:r>
    </w:p>
    <w:p w14:paraId="7498BC2F" w14:textId="307BDF40" w:rsidR="00B815F4" w:rsidRPr="00C3368B" w:rsidRDefault="00B815F4" w:rsidP="00C3368B">
      <w:pPr>
        <w:spacing w:line="360" w:lineRule="auto"/>
        <w:jc w:val="both"/>
        <w:rPr>
          <w:rFonts w:ascii="Arial" w:hAnsi="Arial" w:cs="Arial"/>
        </w:rPr>
      </w:pPr>
      <w:r w:rsidRPr="00C3368B">
        <w:rPr>
          <w:rFonts w:ascii="Arial" w:hAnsi="Arial" w:cs="Arial"/>
        </w:rPr>
        <w:t>Books and videos</w:t>
      </w:r>
    </w:p>
    <w:p w14:paraId="2AE87ECA" w14:textId="57131453" w:rsidR="00B815F4" w:rsidRPr="00C3368B" w:rsidRDefault="00B815F4" w:rsidP="00C3368B">
      <w:pPr>
        <w:spacing w:line="360" w:lineRule="auto"/>
        <w:jc w:val="both"/>
        <w:rPr>
          <w:rFonts w:ascii="Arial" w:hAnsi="Arial" w:cs="Arial"/>
        </w:rPr>
      </w:pPr>
      <w:r w:rsidRPr="00C3368B">
        <w:rPr>
          <w:rFonts w:ascii="Arial" w:hAnsi="Arial" w:cs="Arial"/>
        </w:rPr>
        <w:t>Be attentive.</w:t>
      </w:r>
    </w:p>
    <w:p w14:paraId="15362C98" w14:textId="7F9930F2" w:rsidR="00B815F4" w:rsidRPr="00C3368B" w:rsidRDefault="00B815F4" w:rsidP="00C3368B">
      <w:pPr>
        <w:spacing w:line="360" w:lineRule="auto"/>
        <w:jc w:val="both"/>
        <w:rPr>
          <w:rFonts w:ascii="Arial" w:hAnsi="Arial" w:cs="Arial"/>
        </w:rPr>
      </w:pPr>
      <w:r w:rsidRPr="00C3368B">
        <w:rPr>
          <w:rFonts w:ascii="Arial" w:hAnsi="Arial" w:cs="Arial"/>
        </w:rPr>
        <w:t>Concentrate.</w:t>
      </w:r>
    </w:p>
    <w:p w14:paraId="3481473A" w14:textId="77777777" w:rsidR="00B815F4" w:rsidRPr="00C3368B" w:rsidRDefault="7733EB84" w:rsidP="00C3368B">
      <w:pPr>
        <w:spacing w:line="360" w:lineRule="auto"/>
        <w:jc w:val="both"/>
        <w:rPr>
          <w:rFonts w:ascii="Arial" w:hAnsi="Arial" w:cs="Arial"/>
          <w:b/>
          <w:bCs/>
        </w:rPr>
      </w:pPr>
      <w:r w:rsidRPr="00C3368B">
        <w:rPr>
          <w:rFonts w:ascii="Arial" w:hAnsi="Arial" w:cs="Arial"/>
          <w:b/>
          <w:bCs/>
        </w:rPr>
        <w:t>Active Experimentation</w:t>
      </w:r>
    </w:p>
    <w:p w14:paraId="1D7FB425" w14:textId="14EDAF5C" w:rsidR="00B815F4" w:rsidRPr="00C3368B" w:rsidRDefault="7733EB84" w:rsidP="00C3368B">
      <w:pPr>
        <w:spacing w:line="360" w:lineRule="auto"/>
        <w:jc w:val="both"/>
        <w:rPr>
          <w:rFonts w:ascii="Arial" w:hAnsi="Arial" w:cs="Arial"/>
          <w:b/>
          <w:bCs/>
        </w:rPr>
      </w:pPr>
      <w:r w:rsidRPr="00C3368B">
        <w:rPr>
          <w:rFonts w:ascii="Arial" w:hAnsi="Arial" w:cs="Arial"/>
        </w:rPr>
        <w:t xml:space="preserve"> </w:t>
      </w:r>
      <w:r w:rsidR="00B815F4" w:rsidRPr="00C3368B">
        <w:rPr>
          <w:rFonts w:ascii="Arial" w:hAnsi="Arial" w:cs="Arial"/>
        </w:rPr>
        <w:t xml:space="preserve">I </w:t>
      </w:r>
      <w:r w:rsidR="00C3368B" w:rsidRPr="00C3368B">
        <w:rPr>
          <w:rFonts w:ascii="Arial" w:hAnsi="Arial" w:cs="Arial"/>
        </w:rPr>
        <w:t>am reading</w:t>
      </w:r>
      <w:r w:rsidR="00B815F4" w:rsidRPr="00C3368B">
        <w:rPr>
          <w:rFonts w:ascii="Arial" w:hAnsi="Arial" w:cs="Arial"/>
        </w:rPr>
        <w:t xml:space="preserve"> </w:t>
      </w:r>
      <w:r w:rsidR="00C3368B" w:rsidRPr="00C3368B">
        <w:rPr>
          <w:rFonts w:ascii="Arial" w:hAnsi="Arial" w:cs="Arial"/>
        </w:rPr>
        <w:t>carefully</w:t>
      </w:r>
      <w:r w:rsidR="00B815F4" w:rsidRPr="00C3368B">
        <w:rPr>
          <w:rFonts w:ascii="Arial" w:hAnsi="Arial" w:cs="Arial"/>
        </w:rPr>
        <w:t xml:space="preserve"> for understand better.</w:t>
      </w:r>
    </w:p>
    <w:p w14:paraId="4FDD5E25" w14:textId="77E255D1" w:rsidR="00B87273" w:rsidRPr="009A175D" w:rsidRDefault="00B815F4" w:rsidP="009A175D">
      <w:pPr>
        <w:spacing w:line="360" w:lineRule="auto"/>
        <w:jc w:val="both"/>
        <w:rPr>
          <w:rFonts w:ascii="Arial" w:hAnsi="Arial" w:cs="Arial"/>
        </w:rPr>
      </w:pPr>
      <w:r w:rsidRPr="00C3368B">
        <w:rPr>
          <w:rFonts w:ascii="Arial" w:hAnsi="Arial" w:cs="Arial"/>
        </w:rPr>
        <w:t>Practicing</w:t>
      </w:r>
      <w:r w:rsidR="00C3368B">
        <w:rPr>
          <w:rFonts w:ascii="Arial" w:hAnsi="Arial" w:cs="Arial"/>
        </w:rPr>
        <w:t>, r</w:t>
      </w:r>
      <w:r w:rsidRPr="00C3368B">
        <w:rPr>
          <w:rFonts w:ascii="Arial" w:hAnsi="Arial" w:cs="Arial"/>
        </w:rPr>
        <w:t xml:space="preserve">ead more and </w:t>
      </w:r>
      <w:r w:rsidR="00C3368B" w:rsidRPr="00C3368B">
        <w:rPr>
          <w:rFonts w:ascii="Arial" w:hAnsi="Arial" w:cs="Arial"/>
        </w:rPr>
        <w:t>research</w:t>
      </w:r>
      <w:r w:rsidRPr="00C3368B">
        <w:rPr>
          <w:rFonts w:ascii="Arial" w:hAnsi="Arial" w:cs="Arial"/>
        </w:rPr>
        <w:t>.</w:t>
      </w:r>
    </w:p>
    <w:p w14:paraId="4902F676" w14:textId="77777777" w:rsidR="00B815F4" w:rsidRPr="00C3368B" w:rsidRDefault="00B815F4" w:rsidP="00C3368B">
      <w:pPr>
        <w:jc w:val="center"/>
        <w:rPr>
          <w:rFonts w:ascii="Arial" w:hAnsi="Arial" w:cs="Arial"/>
        </w:rPr>
      </w:pPr>
    </w:p>
    <w:p w14:paraId="71BEF3BF" w14:textId="676B5168" w:rsidR="7733EB84" w:rsidRPr="00C3368B" w:rsidRDefault="7733EB84" w:rsidP="00C3368B">
      <w:pPr>
        <w:pStyle w:val="Heading1"/>
        <w:jc w:val="center"/>
        <w:rPr>
          <w:rFonts w:ascii="Arial" w:hAnsi="Arial" w:cs="Arial"/>
          <w:sz w:val="22"/>
          <w:szCs w:val="22"/>
        </w:rPr>
      </w:pPr>
      <w:bookmarkStart w:id="4" w:name="_Toc2038855248"/>
      <w:r w:rsidRPr="00C3368B">
        <w:rPr>
          <w:rFonts w:ascii="Arial" w:hAnsi="Arial" w:cs="Arial"/>
          <w:sz w:val="22"/>
          <w:szCs w:val="22"/>
        </w:rPr>
        <w:t>Skill 3</w:t>
      </w:r>
      <w:r w:rsidR="3B6B9778" w:rsidRPr="00C3368B">
        <w:rPr>
          <w:rFonts w:ascii="Arial" w:hAnsi="Arial" w:cs="Arial"/>
          <w:sz w:val="22"/>
          <w:szCs w:val="22"/>
        </w:rPr>
        <w:t xml:space="preserve"> (</w:t>
      </w:r>
      <w:r w:rsidR="00C3368B" w:rsidRPr="00C3368B">
        <w:rPr>
          <w:rFonts w:ascii="Arial" w:hAnsi="Arial" w:cs="Arial"/>
          <w:sz w:val="22"/>
          <w:szCs w:val="22"/>
        </w:rPr>
        <w:t>Paraphrasing</w:t>
      </w:r>
      <w:r w:rsidR="00B87273" w:rsidRPr="00C3368B">
        <w:rPr>
          <w:rFonts w:ascii="Arial" w:hAnsi="Arial" w:cs="Arial"/>
          <w:sz w:val="22"/>
          <w:szCs w:val="22"/>
        </w:rPr>
        <w:t xml:space="preserve"> Skill</w:t>
      </w:r>
      <w:r w:rsidR="3B6B9778" w:rsidRPr="00C3368B">
        <w:rPr>
          <w:rFonts w:ascii="Arial" w:hAnsi="Arial" w:cs="Arial"/>
          <w:sz w:val="22"/>
          <w:szCs w:val="22"/>
        </w:rPr>
        <w:t>)</w:t>
      </w:r>
      <w:bookmarkEnd w:id="4"/>
    </w:p>
    <w:p w14:paraId="0A526280" w14:textId="77777777" w:rsidR="00B87273" w:rsidRPr="00C3368B" w:rsidRDefault="00B87273" w:rsidP="00C3368B">
      <w:pPr>
        <w:spacing w:line="360" w:lineRule="auto"/>
        <w:jc w:val="both"/>
        <w:rPr>
          <w:rFonts w:ascii="Arial" w:hAnsi="Arial" w:cs="Arial"/>
        </w:rPr>
      </w:pPr>
    </w:p>
    <w:p w14:paraId="3DBCE5E8" w14:textId="4AF13879" w:rsidR="00B87273" w:rsidRPr="00C3368B" w:rsidRDefault="00C3368B" w:rsidP="00C3368B">
      <w:pPr>
        <w:spacing w:line="360" w:lineRule="auto"/>
        <w:jc w:val="both"/>
        <w:rPr>
          <w:rFonts w:ascii="Arial" w:hAnsi="Arial" w:cs="Arial"/>
        </w:rPr>
      </w:pPr>
      <w:r w:rsidRPr="00C3368B">
        <w:rPr>
          <w:rFonts w:ascii="Arial" w:hAnsi="Arial" w:cs="Arial"/>
        </w:rPr>
        <w:t>Paraphrasing</w:t>
      </w:r>
      <w:r w:rsidR="00130F24" w:rsidRPr="00C3368B">
        <w:rPr>
          <w:rFonts w:ascii="Arial" w:hAnsi="Arial" w:cs="Arial"/>
        </w:rPr>
        <w:t xml:space="preserve"> is when I use someone idea and that idea is conveyed in my own words, not changing the meaning, changing the structure and some words but the meaning the sentence </w:t>
      </w:r>
      <w:r w:rsidRPr="00C3368B">
        <w:rPr>
          <w:rFonts w:ascii="Arial" w:hAnsi="Arial" w:cs="Arial"/>
        </w:rPr>
        <w:t>remains</w:t>
      </w:r>
      <w:r w:rsidR="00130F24" w:rsidRPr="00C3368B">
        <w:rPr>
          <w:rFonts w:ascii="Arial" w:hAnsi="Arial" w:cs="Arial"/>
        </w:rPr>
        <w:t xml:space="preserve"> the </w:t>
      </w:r>
      <w:r w:rsidRPr="00C3368B">
        <w:rPr>
          <w:rFonts w:ascii="Arial" w:hAnsi="Arial" w:cs="Arial"/>
        </w:rPr>
        <w:t>same also</w:t>
      </w:r>
      <w:r w:rsidR="00130F24" w:rsidRPr="00C3368B">
        <w:rPr>
          <w:rFonts w:ascii="Arial" w:hAnsi="Arial" w:cs="Arial"/>
        </w:rPr>
        <w:t xml:space="preserve"> including a reference to know whose idea it is.</w:t>
      </w:r>
    </w:p>
    <w:p w14:paraId="660FF316" w14:textId="421BC0CC" w:rsidR="00EB4C47" w:rsidRPr="00C3368B" w:rsidRDefault="00EB4C47" w:rsidP="00C3368B">
      <w:pPr>
        <w:spacing w:line="360" w:lineRule="auto"/>
        <w:jc w:val="both"/>
        <w:rPr>
          <w:rFonts w:ascii="Arial" w:hAnsi="Arial" w:cs="Arial"/>
        </w:rPr>
      </w:pPr>
      <w:r w:rsidRPr="00C3368B">
        <w:rPr>
          <w:rFonts w:ascii="Arial" w:hAnsi="Arial" w:cs="Arial"/>
        </w:rPr>
        <w:t xml:space="preserve">With the </w:t>
      </w:r>
      <w:r w:rsidR="00C3368B" w:rsidRPr="00C3368B">
        <w:rPr>
          <w:rFonts w:ascii="Arial" w:hAnsi="Arial" w:cs="Arial"/>
        </w:rPr>
        <w:t>paraphrase to</w:t>
      </w:r>
      <w:r w:rsidRPr="00C3368B">
        <w:rPr>
          <w:rFonts w:ascii="Arial" w:hAnsi="Arial" w:cs="Arial"/>
        </w:rPr>
        <w:t xml:space="preserve"> make </w:t>
      </w:r>
      <w:r w:rsidR="00C3368B" w:rsidRPr="00C3368B">
        <w:rPr>
          <w:rFonts w:ascii="Arial" w:hAnsi="Arial" w:cs="Arial"/>
        </w:rPr>
        <w:t>evident</w:t>
      </w:r>
      <w:r w:rsidRPr="00C3368B">
        <w:rPr>
          <w:rFonts w:ascii="Arial" w:hAnsi="Arial" w:cs="Arial"/>
        </w:rPr>
        <w:t xml:space="preserve"> the understanding, to make clear ideas, to abstain plagiarism and to contextualize quotes and </w:t>
      </w:r>
      <w:r w:rsidR="00C3368B" w:rsidRPr="00C3368B">
        <w:rPr>
          <w:rFonts w:ascii="Arial" w:hAnsi="Arial" w:cs="Arial"/>
        </w:rPr>
        <w:t>paraphrases</w:t>
      </w:r>
      <w:r w:rsidRPr="00C3368B">
        <w:rPr>
          <w:rFonts w:ascii="Arial" w:hAnsi="Arial" w:cs="Arial"/>
        </w:rPr>
        <w:t xml:space="preserve"> from the other </w:t>
      </w:r>
      <w:r w:rsidR="00C3368B" w:rsidRPr="00C3368B">
        <w:rPr>
          <w:rFonts w:ascii="Arial" w:hAnsi="Arial" w:cs="Arial"/>
        </w:rPr>
        <w:t>authors</w:t>
      </w:r>
      <w:r w:rsidRPr="00C3368B">
        <w:rPr>
          <w:rFonts w:ascii="Arial" w:hAnsi="Arial" w:cs="Arial"/>
        </w:rPr>
        <w:t xml:space="preserve">. </w:t>
      </w:r>
    </w:p>
    <w:p w14:paraId="7E2E9E74" w14:textId="3CC596D6" w:rsidR="005175C5" w:rsidRPr="00C3368B" w:rsidRDefault="00EB4C47" w:rsidP="00C3368B">
      <w:pPr>
        <w:spacing w:line="360" w:lineRule="auto"/>
        <w:jc w:val="both"/>
        <w:rPr>
          <w:rFonts w:ascii="Arial" w:hAnsi="Arial" w:cs="Arial"/>
        </w:rPr>
      </w:pPr>
      <w:r w:rsidRPr="00C3368B">
        <w:rPr>
          <w:rFonts w:ascii="Arial" w:hAnsi="Arial" w:cs="Arial"/>
        </w:rPr>
        <w:t xml:space="preserve">During the classes we observe five techniques for effective </w:t>
      </w:r>
      <w:r w:rsidR="00C3368B" w:rsidRPr="00C3368B">
        <w:rPr>
          <w:rFonts w:ascii="Arial" w:hAnsi="Arial" w:cs="Arial"/>
        </w:rPr>
        <w:t>paraphrasing</w:t>
      </w:r>
      <w:r w:rsidRPr="00C3368B">
        <w:rPr>
          <w:rFonts w:ascii="Arial" w:hAnsi="Arial" w:cs="Arial"/>
        </w:rPr>
        <w:t xml:space="preserve"> such as </w:t>
      </w:r>
      <w:r w:rsidR="005175C5" w:rsidRPr="00C3368B">
        <w:rPr>
          <w:rFonts w:ascii="Arial" w:hAnsi="Arial" w:cs="Arial"/>
        </w:rPr>
        <w:t xml:space="preserve">change the order of the wors, use of synonyms, change word form, and the use of active and passive voice or the use of negative or </w:t>
      </w:r>
      <w:r w:rsidR="00C3368B" w:rsidRPr="00C3368B">
        <w:rPr>
          <w:rFonts w:ascii="Arial" w:hAnsi="Arial" w:cs="Arial"/>
        </w:rPr>
        <w:t>positive</w:t>
      </w:r>
      <w:r w:rsidR="005175C5" w:rsidRPr="00C3368B">
        <w:rPr>
          <w:rFonts w:ascii="Arial" w:hAnsi="Arial" w:cs="Arial"/>
        </w:rPr>
        <w:t xml:space="preserve"> form.</w:t>
      </w:r>
    </w:p>
    <w:p w14:paraId="1FBA00C8" w14:textId="46FEEB28" w:rsidR="00EB4C47" w:rsidRPr="00C3368B" w:rsidRDefault="00C3368B" w:rsidP="00C3368B">
      <w:pPr>
        <w:spacing w:line="360" w:lineRule="auto"/>
        <w:jc w:val="both"/>
        <w:rPr>
          <w:rFonts w:ascii="Arial" w:hAnsi="Arial" w:cs="Arial"/>
        </w:rPr>
      </w:pPr>
      <w:r w:rsidRPr="00C3368B">
        <w:rPr>
          <w:rFonts w:ascii="Arial" w:hAnsi="Arial" w:cs="Arial"/>
        </w:rPr>
        <w:t>Also,</w:t>
      </w:r>
      <w:r w:rsidR="005175C5" w:rsidRPr="00C3368B">
        <w:rPr>
          <w:rFonts w:ascii="Arial" w:hAnsi="Arial" w:cs="Arial"/>
        </w:rPr>
        <w:t xml:space="preserve"> we realized some exercises about </w:t>
      </w:r>
      <w:r w:rsidRPr="00C3368B">
        <w:rPr>
          <w:rFonts w:ascii="Arial" w:hAnsi="Arial" w:cs="Arial"/>
        </w:rPr>
        <w:t>paraphrasing</w:t>
      </w:r>
      <w:r w:rsidR="005175C5" w:rsidRPr="00C3368B">
        <w:rPr>
          <w:rFonts w:ascii="Arial" w:hAnsi="Arial" w:cs="Arial"/>
        </w:rPr>
        <w:t xml:space="preserve">, so that we can understand better with </w:t>
      </w:r>
      <w:r w:rsidRPr="00C3368B">
        <w:rPr>
          <w:rFonts w:ascii="Arial" w:hAnsi="Arial" w:cs="Arial"/>
        </w:rPr>
        <w:t>practice,</w:t>
      </w:r>
      <w:r w:rsidR="005175C5" w:rsidRPr="00C3368B">
        <w:rPr>
          <w:rFonts w:ascii="Arial" w:hAnsi="Arial" w:cs="Arial"/>
        </w:rPr>
        <w:t xml:space="preserve"> and we also answer some questions. </w:t>
      </w:r>
    </w:p>
    <w:p w14:paraId="772913F2" w14:textId="65450253" w:rsidR="7733EB84" w:rsidRPr="00C3368B" w:rsidRDefault="7733EB84" w:rsidP="00C3368B">
      <w:pPr>
        <w:spacing w:line="360" w:lineRule="auto"/>
        <w:jc w:val="both"/>
        <w:rPr>
          <w:rFonts w:ascii="Arial" w:hAnsi="Arial" w:cs="Arial"/>
          <w:b/>
          <w:bCs/>
        </w:rPr>
      </w:pPr>
      <w:r w:rsidRPr="00C3368B">
        <w:rPr>
          <w:rFonts w:ascii="Arial" w:hAnsi="Arial" w:cs="Arial"/>
          <w:b/>
          <w:bCs/>
        </w:rPr>
        <w:t>Concrete Experience</w:t>
      </w:r>
    </w:p>
    <w:p w14:paraId="0C128BE7" w14:textId="4C5BA3D1" w:rsidR="00B815F4" w:rsidRPr="00C3368B" w:rsidRDefault="00B815F4" w:rsidP="00C3368B">
      <w:pPr>
        <w:spacing w:line="360" w:lineRule="auto"/>
        <w:jc w:val="both"/>
        <w:rPr>
          <w:rFonts w:ascii="Arial" w:hAnsi="Arial" w:cs="Arial"/>
        </w:rPr>
      </w:pPr>
      <w:r w:rsidRPr="00C3368B">
        <w:rPr>
          <w:rFonts w:ascii="Arial" w:hAnsi="Arial" w:cs="Arial"/>
        </w:rPr>
        <w:t>I was feeling comfortable.</w:t>
      </w:r>
    </w:p>
    <w:p w14:paraId="4040D21E" w14:textId="225BDAD8" w:rsidR="00B815F4" w:rsidRPr="00C3368B" w:rsidRDefault="00B815F4" w:rsidP="00C3368B">
      <w:pPr>
        <w:spacing w:line="360" w:lineRule="auto"/>
        <w:jc w:val="both"/>
        <w:rPr>
          <w:rFonts w:ascii="Arial" w:hAnsi="Arial" w:cs="Arial"/>
        </w:rPr>
      </w:pPr>
      <w:r w:rsidRPr="00C3368B">
        <w:rPr>
          <w:rFonts w:ascii="Arial" w:hAnsi="Arial" w:cs="Arial"/>
        </w:rPr>
        <w:t xml:space="preserve">Some students </w:t>
      </w:r>
      <w:r w:rsidR="009A175D" w:rsidRPr="00C3368B">
        <w:rPr>
          <w:rFonts w:ascii="Arial" w:hAnsi="Arial" w:cs="Arial"/>
        </w:rPr>
        <w:t>do not</w:t>
      </w:r>
      <w:r w:rsidRPr="00C3368B">
        <w:rPr>
          <w:rFonts w:ascii="Arial" w:hAnsi="Arial" w:cs="Arial"/>
        </w:rPr>
        <w:t xml:space="preserve"> know the meaning of different words, because they are not this vocabulary all the time.</w:t>
      </w:r>
    </w:p>
    <w:p w14:paraId="7F41A98F" w14:textId="7372501D" w:rsidR="7733EB84" w:rsidRPr="00C3368B" w:rsidRDefault="7733EB84" w:rsidP="00C3368B">
      <w:pPr>
        <w:spacing w:line="360" w:lineRule="auto"/>
        <w:jc w:val="both"/>
        <w:rPr>
          <w:rFonts w:ascii="Arial" w:hAnsi="Arial" w:cs="Arial"/>
        </w:rPr>
      </w:pPr>
      <w:r w:rsidRPr="00C3368B">
        <w:rPr>
          <w:rFonts w:ascii="Arial" w:hAnsi="Arial" w:cs="Arial"/>
          <w:b/>
          <w:bCs/>
        </w:rPr>
        <w:t>Reflective Observation</w:t>
      </w:r>
      <w:r w:rsidRPr="00C3368B">
        <w:rPr>
          <w:rFonts w:ascii="Arial" w:hAnsi="Arial" w:cs="Arial"/>
        </w:rPr>
        <w:t xml:space="preserve"> </w:t>
      </w:r>
    </w:p>
    <w:p w14:paraId="452CF509" w14:textId="507860E8" w:rsidR="00B815F4" w:rsidRPr="00C3368B" w:rsidRDefault="00B815F4" w:rsidP="00C3368B">
      <w:pPr>
        <w:spacing w:line="360" w:lineRule="auto"/>
        <w:jc w:val="both"/>
        <w:rPr>
          <w:rFonts w:ascii="Arial" w:hAnsi="Arial" w:cs="Arial"/>
        </w:rPr>
      </w:pPr>
      <w:r w:rsidRPr="00C3368B">
        <w:rPr>
          <w:rFonts w:ascii="Arial" w:hAnsi="Arial" w:cs="Arial"/>
        </w:rPr>
        <w:t>Attention.</w:t>
      </w:r>
    </w:p>
    <w:p w14:paraId="3B6BAEF8" w14:textId="04750AB9" w:rsidR="00B815F4" w:rsidRPr="00C3368B" w:rsidRDefault="00B815F4" w:rsidP="00C3368B">
      <w:pPr>
        <w:spacing w:line="360" w:lineRule="auto"/>
        <w:jc w:val="both"/>
        <w:rPr>
          <w:rFonts w:ascii="Arial" w:hAnsi="Arial" w:cs="Arial"/>
        </w:rPr>
      </w:pPr>
      <w:r w:rsidRPr="00C3368B">
        <w:rPr>
          <w:rFonts w:ascii="Arial" w:hAnsi="Arial" w:cs="Arial"/>
        </w:rPr>
        <w:t>Books.</w:t>
      </w:r>
    </w:p>
    <w:p w14:paraId="5755FF0C" w14:textId="2EF248D2" w:rsidR="00B815F4" w:rsidRPr="00C3368B" w:rsidRDefault="00B815F4" w:rsidP="00C3368B">
      <w:pPr>
        <w:spacing w:line="360" w:lineRule="auto"/>
        <w:jc w:val="both"/>
        <w:rPr>
          <w:rFonts w:ascii="Arial" w:hAnsi="Arial" w:cs="Arial"/>
        </w:rPr>
      </w:pPr>
      <w:r w:rsidRPr="00C3368B">
        <w:rPr>
          <w:rFonts w:ascii="Arial" w:hAnsi="Arial" w:cs="Arial"/>
        </w:rPr>
        <w:t>Be attentive.</w:t>
      </w:r>
    </w:p>
    <w:p w14:paraId="7CE04D87" w14:textId="36A36C43" w:rsidR="00B815F4" w:rsidRPr="00C3368B" w:rsidRDefault="00B815F4" w:rsidP="00C3368B">
      <w:pPr>
        <w:spacing w:line="360" w:lineRule="auto"/>
        <w:jc w:val="both"/>
        <w:rPr>
          <w:rFonts w:ascii="Arial" w:hAnsi="Arial" w:cs="Arial"/>
        </w:rPr>
      </w:pPr>
      <w:r w:rsidRPr="00C3368B">
        <w:rPr>
          <w:rFonts w:ascii="Arial" w:hAnsi="Arial" w:cs="Arial"/>
        </w:rPr>
        <w:t>Concentrate.</w:t>
      </w:r>
    </w:p>
    <w:p w14:paraId="6D89510A" w14:textId="0DCF3922" w:rsidR="7733EB84" w:rsidRPr="00C3368B" w:rsidRDefault="7733EB84" w:rsidP="00C3368B">
      <w:pPr>
        <w:spacing w:line="360" w:lineRule="auto"/>
        <w:jc w:val="both"/>
        <w:rPr>
          <w:rFonts w:ascii="Arial" w:hAnsi="Arial" w:cs="Arial"/>
          <w:b/>
          <w:bCs/>
        </w:rPr>
      </w:pPr>
      <w:r w:rsidRPr="00C3368B">
        <w:rPr>
          <w:rFonts w:ascii="Arial" w:hAnsi="Arial" w:cs="Arial"/>
          <w:b/>
          <w:bCs/>
        </w:rPr>
        <w:t xml:space="preserve">Abstract Conceptualization </w:t>
      </w:r>
    </w:p>
    <w:p w14:paraId="5FDAE483" w14:textId="4D052773" w:rsidR="00C3368B" w:rsidRPr="00C3368B" w:rsidRDefault="00C3368B" w:rsidP="00C3368B">
      <w:pPr>
        <w:spacing w:line="360" w:lineRule="auto"/>
        <w:jc w:val="both"/>
        <w:rPr>
          <w:rFonts w:ascii="Arial" w:hAnsi="Arial" w:cs="Arial"/>
        </w:rPr>
      </w:pPr>
      <w:r w:rsidRPr="00C3368B">
        <w:rPr>
          <w:rFonts w:ascii="Arial" w:hAnsi="Arial" w:cs="Arial"/>
        </w:rPr>
        <w:t>Attention.</w:t>
      </w:r>
    </w:p>
    <w:p w14:paraId="4E6DE365" w14:textId="1053C9EA" w:rsidR="00C3368B" w:rsidRPr="00C3368B" w:rsidRDefault="00C3368B" w:rsidP="00C3368B">
      <w:pPr>
        <w:spacing w:line="360" w:lineRule="auto"/>
        <w:jc w:val="both"/>
        <w:rPr>
          <w:rFonts w:ascii="Arial" w:hAnsi="Arial" w:cs="Arial"/>
        </w:rPr>
      </w:pPr>
      <w:r w:rsidRPr="00C3368B">
        <w:rPr>
          <w:rFonts w:ascii="Arial" w:hAnsi="Arial" w:cs="Arial"/>
        </w:rPr>
        <w:t>Books.</w:t>
      </w:r>
    </w:p>
    <w:p w14:paraId="37CD9F90" w14:textId="37D92C07" w:rsidR="00C3368B" w:rsidRPr="00C3368B" w:rsidRDefault="00C3368B" w:rsidP="00C3368B">
      <w:pPr>
        <w:spacing w:line="360" w:lineRule="auto"/>
        <w:jc w:val="both"/>
        <w:rPr>
          <w:rFonts w:ascii="Arial" w:hAnsi="Arial" w:cs="Arial"/>
        </w:rPr>
      </w:pPr>
      <w:r w:rsidRPr="00C3368B">
        <w:rPr>
          <w:rFonts w:ascii="Arial" w:hAnsi="Arial" w:cs="Arial"/>
        </w:rPr>
        <w:t>Be attentive.</w:t>
      </w:r>
    </w:p>
    <w:p w14:paraId="0065DC99" w14:textId="3D25126B" w:rsidR="00C3368B" w:rsidRPr="00C3368B" w:rsidRDefault="00C3368B" w:rsidP="00C3368B">
      <w:pPr>
        <w:spacing w:line="360" w:lineRule="auto"/>
        <w:jc w:val="both"/>
        <w:rPr>
          <w:rFonts w:ascii="Arial" w:hAnsi="Arial" w:cs="Arial"/>
        </w:rPr>
      </w:pPr>
      <w:r w:rsidRPr="00C3368B">
        <w:rPr>
          <w:rFonts w:ascii="Arial" w:hAnsi="Arial" w:cs="Arial"/>
        </w:rPr>
        <w:t>Concentrate.</w:t>
      </w:r>
    </w:p>
    <w:p w14:paraId="2FC4B9FC" w14:textId="16D35380" w:rsidR="7733EB84" w:rsidRPr="00C3368B" w:rsidRDefault="7733EB84" w:rsidP="00C3368B">
      <w:pPr>
        <w:spacing w:line="360" w:lineRule="auto"/>
        <w:jc w:val="both"/>
        <w:rPr>
          <w:rFonts w:ascii="Arial" w:hAnsi="Arial" w:cs="Arial"/>
        </w:rPr>
      </w:pPr>
      <w:r w:rsidRPr="00C3368B">
        <w:rPr>
          <w:rFonts w:ascii="Arial" w:hAnsi="Arial" w:cs="Arial"/>
          <w:b/>
          <w:bCs/>
        </w:rPr>
        <w:t>Active Experimentation</w:t>
      </w:r>
      <w:r w:rsidRPr="00C3368B">
        <w:rPr>
          <w:rFonts w:ascii="Arial" w:hAnsi="Arial" w:cs="Arial"/>
        </w:rPr>
        <w:t xml:space="preserve"> </w:t>
      </w:r>
    </w:p>
    <w:p w14:paraId="5A9B5AE6" w14:textId="41033646" w:rsidR="009A175D" w:rsidRDefault="00B815F4" w:rsidP="00C3368B">
      <w:pPr>
        <w:spacing w:line="360" w:lineRule="auto"/>
        <w:jc w:val="both"/>
        <w:rPr>
          <w:rFonts w:ascii="Arial" w:hAnsi="Arial" w:cs="Arial"/>
        </w:rPr>
      </w:pPr>
      <w:r w:rsidRPr="00C3368B">
        <w:rPr>
          <w:rFonts w:ascii="Arial" w:hAnsi="Arial" w:cs="Arial"/>
        </w:rPr>
        <w:t xml:space="preserve">Practice </w:t>
      </w:r>
      <w:r w:rsidR="00C3368B">
        <w:rPr>
          <w:rFonts w:ascii="Arial" w:hAnsi="Arial" w:cs="Arial"/>
        </w:rPr>
        <w:t>and read more.</w:t>
      </w:r>
    </w:p>
    <w:p w14:paraId="4331610F" w14:textId="77777777" w:rsidR="009A175D" w:rsidRPr="00C3368B" w:rsidRDefault="009A175D" w:rsidP="00C3368B">
      <w:pPr>
        <w:spacing w:line="360" w:lineRule="auto"/>
        <w:jc w:val="both"/>
        <w:rPr>
          <w:rFonts w:ascii="Arial" w:hAnsi="Arial" w:cs="Arial"/>
        </w:rPr>
      </w:pPr>
    </w:p>
    <w:p w14:paraId="0FC4CFDD" w14:textId="2301A29B" w:rsidR="71E9B972" w:rsidRDefault="2944917E" w:rsidP="00C3368B">
      <w:pPr>
        <w:pStyle w:val="Heading1"/>
        <w:jc w:val="center"/>
        <w:rPr>
          <w:rFonts w:asciiTheme="minorBidi" w:hAnsiTheme="minorBidi"/>
          <w:sz w:val="28"/>
          <w:szCs w:val="28"/>
        </w:rPr>
      </w:pPr>
      <w:bookmarkStart w:id="5" w:name="_Toc779116872"/>
      <w:r>
        <w:t xml:space="preserve">5 </w:t>
      </w:r>
      <w:r w:rsidR="71E9B972">
        <w:t>Conclusion</w:t>
      </w:r>
      <w:bookmarkEnd w:id="5"/>
    </w:p>
    <w:p w14:paraId="21D23B22" w14:textId="393F3737" w:rsidR="35020848" w:rsidRPr="00C3368B" w:rsidRDefault="35020848" w:rsidP="35020848">
      <w:pPr>
        <w:jc w:val="both"/>
        <w:rPr>
          <w:rFonts w:ascii="Arial" w:hAnsi="Arial" w:cs="Arial"/>
          <w:sz w:val="28"/>
          <w:szCs w:val="28"/>
        </w:rPr>
      </w:pPr>
    </w:p>
    <w:p w14:paraId="6D1AFBA3" w14:textId="034C8DCD" w:rsidR="004B6723" w:rsidRPr="00C3368B" w:rsidRDefault="005175C5" w:rsidP="35020848">
      <w:pPr>
        <w:jc w:val="both"/>
        <w:rPr>
          <w:rFonts w:ascii="Arial" w:hAnsi="Arial" w:cs="Arial"/>
        </w:rPr>
      </w:pPr>
      <w:r w:rsidRPr="00C3368B">
        <w:rPr>
          <w:rFonts w:ascii="Arial" w:hAnsi="Arial" w:cs="Arial"/>
        </w:rPr>
        <w:t xml:space="preserve">With de report I learn more about </w:t>
      </w:r>
      <w:r w:rsidR="00C3368B" w:rsidRPr="00C3368B">
        <w:rPr>
          <w:rFonts w:ascii="Arial" w:hAnsi="Arial" w:cs="Arial"/>
        </w:rPr>
        <w:t>these academic skills</w:t>
      </w:r>
      <w:r w:rsidRPr="00C3368B">
        <w:rPr>
          <w:rFonts w:ascii="Arial" w:hAnsi="Arial" w:cs="Arial"/>
        </w:rPr>
        <w:t xml:space="preserve"> that I </w:t>
      </w:r>
      <w:r w:rsidR="00C3368B" w:rsidRPr="00C3368B">
        <w:rPr>
          <w:rFonts w:ascii="Arial" w:hAnsi="Arial" w:cs="Arial"/>
        </w:rPr>
        <w:t>present</w:t>
      </w:r>
      <w:r w:rsidRPr="00C3368B">
        <w:rPr>
          <w:rFonts w:ascii="Arial" w:hAnsi="Arial" w:cs="Arial"/>
        </w:rPr>
        <w:t xml:space="preserve">, using the </w:t>
      </w:r>
      <w:r w:rsidR="00C3368B" w:rsidRPr="00C3368B">
        <w:rPr>
          <w:rFonts w:ascii="Arial" w:hAnsi="Arial" w:cs="Arial"/>
        </w:rPr>
        <w:t>Kolb’s</w:t>
      </w:r>
      <w:r w:rsidRPr="00C3368B">
        <w:rPr>
          <w:rFonts w:ascii="Arial" w:hAnsi="Arial" w:cs="Arial"/>
        </w:rPr>
        <w:t xml:space="preserve"> model (1984).</w:t>
      </w:r>
      <w:r w:rsidR="00AE728D" w:rsidRPr="00C3368B">
        <w:rPr>
          <w:rFonts w:ascii="Arial" w:hAnsi="Arial" w:cs="Arial"/>
        </w:rPr>
        <w:t xml:space="preserve"> </w:t>
      </w:r>
      <w:r w:rsidR="00C3368B" w:rsidRPr="00C3368B">
        <w:rPr>
          <w:rFonts w:ascii="Arial" w:hAnsi="Arial" w:cs="Arial"/>
        </w:rPr>
        <w:t>Kolb’s</w:t>
      </w:r>
      <w:r w:rsidR="00AE728D" w:rsidRPr="00C3368B">
        <w:rPr>
          <w:rFonts w:ascii="Arial" w:hAnsi="Arial" w:cs="Arial"/>
        </w:rPr>
        <w:t xml:space="preserve"> </w:t>
      </w:r>
      <w:r w:rsidR="00C3368B" w:rsidRPr="00C3368B">
        <w:rPr>
          <w:rFonts w:ascii="Arial" w:hAnsi="Arial" w:cs="Arial"/>
        </w:rPr>
        <w:t>experiential</w:t>
      </w:r>
      <w:r w:rsidR="00AE728D" w:rsidRPr="00C3368B">
        <w:rPr>
          <w:rFonts w:ascii="Arial" w:hAnsi="Arial" w:cs="Arial"/>
        </w:rPr>
        <w:t xml:space="preserve"> learning cycle is </w:t>
      </w:r>
      <w:r w:rsidR="009A175D" w:rsidRPr="00C3368B">
        <w:rPr>
          <w:rFonts w:ascii="Arial" w:hAnsi="Arial" w:cs="Arial"/>
        </w:rPr>
        <w:t>a straightforward process</w:t>
      </w:r>
      <w:r w:rsidR="00AE728D" w:rsidRPr="00C3368B">
        <w:rPr>
          <w:rFonts w:ascii="Arial" w:hAnsi="Arial" w:cs="Arial"/>
        </w:rPr>
        <w:t xml:space="preserve"> that is easy to understand and apply, as such it might serve as a useful starting point for structured </w:t>
      </w:r>
      <w:r w:rsidR="00C3368B" w:rsidRPr="00C3368B">
        <w:rPr>
          <w:rFonts w:ascii="Arial" w:hAnsi="Arial" w:cs="Arial"/>
        </w:rPr>
        <w:t>self-reflection</w:t>
      </w:r>
      <w:r w:rsidR="00AE728D" w:rsidRPr="00C3368B">
        <w:rPr>
          <w:rFonts w:ascii="Arial" w:hAnsi="Arial" w:cs="Arial"/>
        </w:rPr>
        <w:t>.</w:t>
      </w:r>
      <w:r w:rsidRPr="00C3368B">
        <w:rPr>
          <w:rFonts w:ascii="Arial" w:hAnsi="Arial" w:cs="Arial"/>
        </w:rPr>
        <w:t xml:space="preserve"> The academic skills are crucial to be </w:t>
      </w:r>
      <w:r w:rsidR="00C3368B" w:rsidRPr="00C3368B">
        <w:rPr>
          <w:rFonts w:ascii="Arial" w:hAnsi="Arial" w:cs="Arial"/>
        </w:rPr>
        <w:t>an</w:t>
      </w:r>
      <w:r w:rsidRPr="00C3368B">
        <w:rPr>
          <w:rFonts w:ascii="Arial" w:hAnsi="Arial" w:cs="Arial"/>
        </w:rPr>
        <w:t xml:space="preserve"> excellent student and professional.</w:t>
      </w:r>
      <w:r w:rsidR="000A77B4" w:rsidRPr="00C3368B">
        <w:rPr>
          <w:rFonts w:ascii="Arial" w:hAnsi="Arial" w:cs="Arial"/>
        </w:rPr>
        <w:t xml:space="preserve"> We should all strive to put all academic skills into practice, as it is </w:t>
      </w:r>
      <w:r w:rsidR="009A175D" w:rsidRPr="00C3368B">
        <w:rPr>
          <w:rFonts w:ascii="Arial" w:hAnsi="Arial" w:cs="Arial"/>
        </w:rPr>
        <w:t>especially important</w:t>
      </w:r>
      <w:r w:rsidR="000A77B4" w:rsidRPr="00C3368B">
        <w:rPr>
          <w:rFonts w:ascii="Arial" w:hAnsi="Arial" w:cs="Arial"/>
        </w:rPr>
        <w:t xml:space="preserve">. Each </w:t>
      </w:r>
      <w:r w:rsidR="00C3368B" w:rsidRPr="00C3368B">
        <w:rPr>
          <w:rFonts w:ascii="Arial" w:hAnsi="Arial" w:cs="Arial"/>
        </w:rPr>
        <w:t>one</w:t>
      </w:r>
      <w:r w:rsidR="000A77B4" w:rsidRPr="00C3368B">
        <w:rPr>
          <w:rFonts w:ascii="Arial" w:hAnsi="Arial" w:cs="Arial"/>
        </w:rPr>
        <w:t xml:space="preserve"> with its own function </w:t>
      </w:r>
      <w:r w:rsidR="009A175D" w:rsidRPr="00C3368B">
        <w:rPr>
          <w:rFonts w:ascii="Arial" w:hAnsi="Arial" w:cs="Arial"/>
        </w:rPr>
        <w:t>to</w:t>
      </w:r>
      <w:r w:rsidR="000A77B4" w:rsidRPr="00C3368B">
        <w:rPr>
          <w:rFonts w:ascii="Arial" w:hAnsi="Arial" w:cs="Arial"/>
        </w:rPr>
        <w:t xml:space="preserve"> achieve a good result. Have some keys for academic skills such as thinking critically, writing convincingly and with clarity, effective time management, collaborating effectiveness in teams and collecting, </w:t>
      </w:r>
      <w:r w:rsidR="009A175D" w:rsidRPr="00C3368B">
        <w:rPr>
          <w:rFonts w:ascii="Arial" w:hAnsi="Arial" w:cs="Arial"/>
        </w:rPr>
        <w:t>analysing,</w:t>
      </w:r>
      <w:r w:rsidR="000A77B4" w:rsidRPr="00C3368B">
        <w:rPr>
          <w:rFonts w:ascii="Arial" w:hAnsi="Arial" w:cs="Arial"/>
        </w:rPr>
        <w:t xml:space="preserve"> and displaying </w:t>
      </w:r>
      <w:r w:rsidR="00C3368B" w:rsidRPr="00C3368B">
        <w:rPr>
          <w:rFonts w:ascii="Arial" w:hAnsi="Arial" w:cs="Arial"/>
        </w:rPr>
        <w:t>statistical</w:t>
      </w:r>
      <w:r w:rsidR="000A77B4" w:rsidRPr="00C3368B">
        <w:rPr>
          <w:rFonts w:ascii="Arial" w:hAnsi="Arial" w:cs="Arial"/>
        </w:rPr>
        <w:t xml:space="preserve"> </w:t>
      </w:r>
      <w:r w:rsidR="00C3368B" w:rsidRPr="00C3368B">
        <w:rPr>
          <w:rFonts w:ascii="Arial" w:hAnsi="Arial" w:cs="Arial"/>
        </w:rPr>
        <w:t>information. There</w:t>
      </w:r>
      <w:r w:rsidR="004B6723" w:rsidRPr="00C3368B">
        <w:rPr>
          <w:rFonts w:ascii="Arial" w:hAnsi="Arial" w:cs="Arial"/>
        </w:rPr>
        <w:t xml:space="preserve"> are also </w:t>
      </w:r>
      <w:r w:rsidR="009A175D" w:rsidRPr="00C3368B">
        <w:rPr>
          <w:rFonts w:ascii="Arial" w:hAnsi="Arial" w:cs="Arial"/>
        </w:rPr>
        <w:t>diverse ways</w:t>
      </w:r>
      <w:r w:rsidR="004B6723" w:rsidRPr="00C3368B">
        <w:rPr>
          <w:rFonts w:ascii="Arial" w:hAnsi="Arial" w:cs="Arial"/>
        </w:rPr>
        <w:t xml:space="preserve"> to reflection such as </w:t>
      </w:r>
      <w:r w:rsidR="00C3368B" w:rsidRPr="00C3368B">
        <w:rPr>
          <w:rFonts w:ascii="Arial" w:hAnsi="Arial" w:cs="Arial"/>
        </w:rPr>
        <w:t>Kolb’s</w:t>
      </w:r>
      <w:r w:rsidR="004B6723" w:rsidRPr="00C3368B">
        <w:rPr>
          <w:rFonts w:ascii="Arial" w:hAnsi="Arial" w:cs="Arial"/>
        </w:rPr>
        <w:t>, Driscoll, Gibbs and other.</w:t>
      </w:r>
    </w:p>
    <w:p w14:paraId="4C4F91CE" w14:textId="23399010" w:rsidR="35020848" w:rsidRDefault="35020848" w:rsidP="35020848">
      <w:pPr>
        <w:jc w:val="both"/>
        <w:rPr>
          <w:rFonts w:asciiTheme="minorBidi" w:hAnsiTheme="minorBidi"/>
          <w:sz w:val="28"/>
          <w:szCs w:val="28"/>
        </w:rPr>
      </w:pPr>
    </w:p>
    <w:p w14:paraId="4C27726B" w14:textId="16089C17" w:rsidR="35020848" w:rsidRDefault="35020848" w:rsidP="35020848">
      <w:pPr>
        <w:jc w:val="both"/>
        <w:rPr>
          <w:rFonts w:asciiTheme="minorBidi" w:hAnsiTheme="minorBidi"/>
          <w:sz w:val="28"/>
          <w:szCs w:val="28"/>
        </w:rPr>
      </w:pPr>
    </w:p>
    <w:p w14:paraId="699C2673" w14:textId="5CEE8E99" w:rsidR="35020848" w:rsidRDefault="35020848" w:rsidP="35020848">
      <w:pPr>
        <w:jc w:val="both"/>
        <w:rPr>
          <w:rFonts w:asciiTheme="minorBidi" w:hAnsiTheme="minorBidi"/>
          <w:sz w:val="28"/>
          <w:szCs w:val="28"/>
        </w:rPr>
      </w:pPr>
    </w:p>
    <w:p w14:paraId="78E6BE48" w14:textId="55B7DB2B" w:rsidR="35020848" w:rsidRDefault="35020848" w:rsidP="35020848">
      <w:pPr>
        <w:jc w:val="both"/>
        <w:rPr>
          <w:rFonts w:asciiTheme="minorBidi" w:hAnsiTheme="minorBidi"/>
          <w:sz w:val="28"/>
          <w:szCs w:val="28"/>
        </w:rPr>
      </w:pPr>
    </w:p>
    <w:p w14:paraId="782F8F0E" w14:textId="32556740" w:rsidR="35020848" w:rsidRDefault="35020848" w:rsidP="35020848">
      <w:pPr>
        <w:jc w:val="both"/>
        <w:rPr>
          <w:rFonts w:asciiTheme="minorBidi" w:hAnsiTheme="minorBidi"/>
          <w:sz w:val="28"/>
          <w:szCs w:val="28"/>
        </w:rPr>
      </w:pPr>
    </w:p>
    <w:p w14:paraId="636D6922" w14:textId="11D4795D" w:rsidR="35020848" w:rsidRDefault="35020848" w:rsidP="35020848">
      <w:pPr>
        <w:jc w:val="both"/>
        <w:rPr>
          <w:rFonts w:asciiTheme="minorBidi" w:hAnsiTheme="minorBidi"/>
          <w:sz w:val="28"/>
          <w:szCs w:val="28"/>
        </w:rPr>
      </w:pPr>
    </w:p>
    <w:p w14:paraId="08DEA72A" w14:textId="313D8406" w:rsidR="35020848" w:rsidRDefault="35020848" w:rsidP="35020848">
      <w:pPr>
        <w:jc w:val="both"/>
        <w:rPr>
          <w:rFonts w:asciiTheme="minorBidi" w:hAnsiTheme="minorBidi"/>
          <w:sz w:val="28"/>
          <w:szCs w:val="28"/>
        </w:rPr>
      </w:pPr>
    </w:p>
    <w:p w14:paraId="00CD667D" w14:textId="409CF081" w:rsidR="35020848" w:rsidRDefault="35020848" w:rsidP="35020848">
      <w:pPr>
        <w:jc w:val="both"/>
        <w:rPr>
          <w:rFonts w:asciiTheme="minorBidi" w:hAnsiTheme="minorBidi"/>
          <w:sz w:val="28"/>
          <w:szCs w:val="28"/>
        </w:rPr>
      </w:pPr>
    </w:p>
    <w:p w14:paraId="4E465D36" w14:textId="053224C0" w:rsidR="35020848" w:rsidRDefault="35020848" w:rsidP="35020848">
      <w:pPr>
        <w:jc w:val="both"/>
        <w:rPr>
          <w:rFonts w:asciiTheme="minorBidi" w:hAnsiTheme="minorBidi"/>
          <w:sz w:val="28"/>
          <w:szCs w:val="28"/>
        </w:rPr>
      </w:pPr>
    </w:p>
    <w:p w14:paraId="35A508DE" w14:textId="2455772C" w:rsidR="35020848" w:rsidRDefault="35020848" w:rsidP="35020848">
      <w:pPr>
        <w:jc w:val="both"/>
        <w:rPr>
          <w:rFonts w:asciiTheme="minorBidi" w:hAnsiTheme="minorBidi"/>
          <w:sz w:val="28"/>
          <w:szCs w:val="28"/>
        </w:rPr>
      </w:pPr>
    </w:p>
    <w:p w14:paraId="07B6F049" w14:textId="25566ADA" w:rsidR="35020848" w:rsidRDefault="35020848" w:rsidP="35020848">
      <w:pPr>
        <w:jc w:val="both"/>
        <w:rPr>
          <w:rFonts w:asciiTheme="minorBidi" w:hAnsiTheme="minorBidi"/>
          <w:sz w:val="28"/>
          <w:szCs w:val="28"/>
        </w:rPr>
      </w:pPr>
    </w:p>
    <w:p w14:paraId="44074927" w14:textId="4D6645A7" w:rsidR="355A811B" w:rsidRDefault="355A811B" w:rsidP="355A811B">
      <w:pPr>
        <w:jc w:val="both"/>
        <w:rPr>
          <w:rFonts w:asciiTheme="minorBidi" w:hAnsiTheme="minorBidi"/>
          <w:sz w:val="28"/>
          <w:szCs w:val="28"/>
        </w:rPr>
      </w:pPr>
    </w:p>
    <w:p w14:paraId="4AC27AFB" w14:textId="599D7FBD" w:rsidR="072E4447" w:rsidRDefault="072E4447" w:rsidP="08667478">
      <w:pPr>
        <w:jc w:val="both"/>
        <w:rPr>
          <w:rFonts w:asciiTheme="minorBidi" w:hAnsiTheme="minorBidi"/>
          <w:sz w:val="28"/>
          <w:szCs w:val="28"/>
        </w:rPr>
      </w:pPr>
    </w:p>
    <w:p w14:paraId="133A736D" w14:textId="77777777" w:rsidR="004B6723" w:rsidRDefault="004B6723" w:rsidP="08667478">
      <w:pPr>
        <w:jc w:val="both"/>
        <w:rPr>
          <w:rFonts w:asciiTheme="minorBidi" w:hAnsiTheme="minorBidi"/>
          <w:sz w:val="28"/>
          <w:szCs w:val="28"/>
        </w:rPr>
      </w:pPr>
    </w:p>
    <w:p w14:paraId="511376B2" w14:textId="77777777" w:rsidR="004B6723" w:rsidRDefault="004B6723" w:rsidP="08667478">
      <w:pPr>
        <w:jc w:val="both"/>
        <w:rPr>
          <w:rFonts w:asciiTheme="minorBidi" w:hAnsiTheme="minorBidi"/>
          <w:sz w:val="28"/>
          <w:szCs w:val="28"/>
        </w:rPr>
      </w:pPr>
    </w:p>
    <w:p w14:paraId="656C8A0D" w14:textId="77777777" w:rsidR="004B6723" w:rsidRDefault="004B6723" w:rsidP="08667478">
      <w:pPr>
        <w:jc w:val="both"/>
        <w:rPr>
          <w:rFonts w:asciiTheme="minorBidi" w:hAnsiTheme="minorBidi"/>
          <w:sz w:val="28"/>
          <w:szCs w:val="28"/>
        </w:rPr>
      </w:pPr>
    </w:p>
    <w:p w14:paraId="60F82187" w14:textId="77777777" w:rsidR="004B6723" w:rsidRDefault="004B6723" w:rsidP="08667478">
      <w:pPr>
        <w:jc w:val="both"/>
        <w:rPr>
          <w:rFonts w:asciiTheme="minorBidi" w:hAnsiTheme="minorBidi"/>
          <w:sz w:val="28"/>
          <w:szCs w:val="28"/>
        </w:rPr>
      </w:pPr>
    </w:p>
    <w:p w14:paraId="5AA78076" w14:textId="77777777" w:rsidR="004B6723" w:rsidRDefault="004B6723" w:rsidP="08667478">
      <w:pPr>
        <w:jc w:val="both"/>
        <w:rPr>
          <w:rFonts w:asciiTheme="minorBidi" w:hAnsiTheme="minorBidi"/>
          <w:sz w:val="28"/>
          <w:szCs w:val="28"/>
        </w:rPr>
      </w:pPr>
    </w:p>
    <w:p w14:paraId="7AC2EE9E" w14:textId="2ACBC175" w:rsidR="35020848" w:rsidRDefault="35020848" w:rsidP="35020848">
      <w:pPr>
        <w:jc w:val="both"/>
        <w:rPr>
          <w:rFonts w:asciiTheme="minorBidi" w:hAnsiTheme="minorBidi"/>
          <w:sz w:val="28"/>
          <w:szCs w:val="28"/>
        </w:rPr>
      </w:pPr>
    </w:p>
    <w:p w14:paraId="28C7043E" w14:textId="77777777" w:rsidR="00C3368B" w:rsidRDefault="00C3368B" w:rsidP="35020848">
      <w:pPr>
        <w:jc w:val="both"/>
        <w:rPr>
          <w:rFonts w:asciiTheme="minorBidi" w:hAnsiTheme="minorBidi"/>
          <w:sz w:val="28"/>
          <w:szCs w:val="28"/>
        </w:rPr>
      </w:pPr>
    </w:p>
    <w:p w14:paraId="7998863B" w14:textId="2486E025" w:rsidR="2FF9C752" w:rsidRPr="00C3368B" w:rsidRDefault="2FF9C752" w:rsidP="00C3368B">
      <w:pPr>
        <w:pStyle w:val="Heading1"/>
        <w:jc w:val="center"/>
        <w:rPr>
          <w:rFonts w:ascii="Arial" w:hAnsi="Arial" w:cs="Arial"/>
          <w:b/>
          <w:bCs/>
          <w:sz w:val="22"/>
          <w:szCs w:val="22"/>
        </w:rPr>
      </w:pPr>
      <w:bookmarkStart w:id="6" w:name="_Toc642091982"/>
      <w:bookmarkStart w:id="7" w:name="_Toc183783866"/>
      <w:r w:rsidRPr="00C3368B">
        <w:rPr>
          <w:rFonts w:ascii="Arial" w:hAnsi="Arial" w:cs="Arial"/>
          <w:sz w:val="22"/>
          <w:szCs w:val="22"/>
        </w:rPr>
        <w:t>References</w:t>
      </w:r>
      <w:bookmarkEnd w:id="6"/>
      <w:bookmarkEnd w:id="7"/>
    </w:p>
    <w:p w14:paraId="105BE4E1" w14:textId="77777777" w:rsidR="00C3368B" w:rsidRDefault="00C3368B" w:rsidP="3C337B36">
      <w:pPr>
        <w:jc w:val="both"/>
        <w:rPr>
          <w:rFonts w:asciiTheme="minorBidi" w:hAnsiTheme="minorBidi"/>
          <w:b/>
          <w:bCs/>
          <w:sz w:val="28"/>
          <w:szCs w:val="28"/>
        </w:rPr>
      </w:pPr>
    </w:p>
    <w:p w14:paraId="71204D59" w14:textId="4CC1721B" w:rsidR="00BF389B" w:rsidRPr="00C3368B" w:rsidRDefault="00BF389B" w:rsidP="00C3368B">
      <w:pPr>
        <w:spacing w:line="360" w:lineRule="auto"/>
        <w:jc w:val="both"/>
        <w:rPr>
          <w:rFonts w:ascii="Arial" w:hAnsi="Arial" w:cs="Arial"/>
        </w:rPr>
      </w:pPr>
      <w:r w:rsidRPr="00C3368B">
        <w:rPr>
          <w:rFonts w:ascii="Arial" w:hAnsi="Arial" w:cs="Arial"/>
        </w:rPr>
        <w:t xml:space="preserve">Anderson, J (2020) Journal Article Reflection, Available at: </w:t>
      </w:r>
      <w:hyperlink r:id="rId8" w:history="1">
        <w:r w:rsidRPr="00C3368B">
          <w:rPr>
            <w:rStyle w:val="Hyperlink"/>
            <w:rFonts w:ascii="Arial" w:hAnsi="Arial" w:cs="Arial"/>
          </w:rPr>
          <w:t>Reflection | ELT Journal | Oxford Academic</w:t>
        </w:r>
      </w:hyperlink>
      <w:r w:rsidRPr="00C3368B">
        <w:rPr>
          <w:rFonts w:ascii="Arial" w:hAnsi="Arial" w:cs="Arial"/>
        </w:rPr>
        <w:t xml:space="preserve"> (Accessed on 15 of December 2024).</w:t>
      </w:r>
    </w:p>
    <w:p w14:paraId="63B0DD89" w14:textId="000E30C3" w:rsidR="004B6723" w:rsidRPr="00C3368B" w:rsidRDefault="00C3368B" w:rsidP="00C3368B">
      <w:pPr>
        <w:spacing w:line="360" w:lineRule="auto"/>
        <w:jc w:val="both"/>
        <w:rPr>
          <w:rFonts w:ascii="Arial" w:hAnsi="Arial" w:cs="Arial"/>
        </w:rPr>
      </w:pPr>
      <w:r w:rsidRPr="00C3368B">
        <w:rPr>
          <w:rFonts w:ascii="Arial" w:hAnsi="Arial" w:cs="Arial"/>
        </w:rPr>
        <w:t>Burroughs</w:t>
      </w:r>
      <w:r w:rsidR="004B6723" w:rsidRPr="00C3368B">
        <w:rPr>
          <w:rFonts w:ascii="Arial" w:hAnsi="Arial" w:cs="Arial"/>
        </w:rPr>
        <w:t>, C. (2019) The Return to Study Handbook, London: Kogan (Accessed on 16 of December 2024).</w:t>
      </w:r>
    </w:p>
    <w:p w14:paraId="340B113C" w14:textId="04A5FDCF" w:rsidR="009E2616" w:rsidRPr="00C3368B" w:rsidRDefault="009E2616" w:rsidP="00C3368B">
      <w:pPr>
        <w:spacing w:line="360" w:lineRule="auto"/>
        <w:jc w:val="both"/>
        <w:rPr>
          <w:rFonts w:ascii="Arial" w:hAnsi="Arial" w:cs="Arial"/>
        </w:rPr>
      </w:pPr>
      <w:r w:rsidRPr="00C3368B">
        <w:rPr>
          <w:rFonts w:ascii="Arial" w:hAnsi="Arial" w:cs="Arial"/>
        </w:rPr>
        <w:t xml:space="preserve">Eva, K.W and Regehr G. (2011). Exploring the divergence between </w:t>
      </w:r>
      <w:r w:rsidR="00C3368B" w:rsidRPr="00C3368B">
        <w:rPr>
          <w:rFonts w:ascii="Arial" w:hAnsi="Arial" w:cs="Arial"/>
        </w:rPr>
        <w:t>self-assessment</w:t>
      </w:r>
      <w:r w:rsidRPr="00C3368B">
        <w:rPr>
          <w:rFonts w:ascii="Arial" w:hAnsi="Arial" w:cs="Arial"/>
        </w:rPr>
        <w:t xml:space="preserve"> and </w:t>
      </w:r>
      <w:r w:rsidR="00C3368B" w:rsidRPr="00C3368B">
        <w:rPr>
          <w:rFonts w:ascii="Arial" w:hAnsi="Arial" w:cs="Arial"/>
        </w:rPr>
        <w:t>self-monitoring</w:t>
      </w:r>
      <w:r w:rsidRPr="00C3368B">
        <w:rPr>
          <w:rFonts w:ascii="Arial" w:hAnsi="Arial" w:cs="Arial"/>
        </w:rPr>
        <w:t xml:space="preserve">. Advances in Health Sciences Education, 16(3), 311/329. Available at: </w:t>
      </w:r>
      <w:hyperlink r:id="rId9" w:history="1">
        <w:r w:rsidRPr="00C3368B">
          <w:rPr>
            <w:rStyle w:val="Hyperlink"/>
            <w:rFonts w:ascii="Arial" w:hAnsi="Arial" w:cs="Arial"/>
          </w:rPr>
          <w:t>OEFD notes spring 2017.pdf</w:t>
        </w:r>
      </w:hyperlink>
      <w:r w:rsidRPr="00C3368B">
        <w:rPr>
          <w:rFonts w:ascii="Arial" w:hAnsi="Arial" w:cs="Arial"/>
        </w:rPr>
        <w:t xml:space="preserve"> (Accessed of 6 of </w:t>
      </w:r>
      <w:r w:rsidR="00C3368B" w:rsidRPr="00C3368B">
        <w:rPr>
          <w:rFonts w:ascii="Arial" w:hAnsi="Arial" w:cs="Arial"/>
        </w:rPr>
        <w:t>December</w:t>
      </w:r>
      <w:r w:rsidRPr="00C3368B">
        <w:rPr>
          <w:rFonts w:ascii="Arial" w:hAnsi="Arial" w:cs="Arial"/>
        </w:rPr>
        <w:t xml:space="preserve"> 2024).</w:t>
      </w:r>
    </w:p>
    <w:p w14:paraId="03E61B89" w14:textId="54E4306E" w:rsidR="009E2616" w:rsidRPr="00C3368B" w:rsidRDefault="00C3368B" w:rsidP="00C3368B">
      <w:pPr>
        <w:spacing w:line="360" w:lineRule="auto"/>
        <w:jc w:val="both"/>
        <w:rPr>
          <w:rFonts w:ascii="Arial" w:hAnsi="Arial" w:cs="Arial"/>
        </w:rPr>
      </w:pPr>
      <w:r w:rsidRPr="00C3368B">
        <w:rPr>
          <w:rFonts w:ascii="Arial" w:hAnsi="Arial" w:cs="Arial"/>
        </w:rPr>
        <w:t>Gallagher</w:t>
      </w:r>
      <w:r w:rsidR="009E2616" w:rsidRPr="00C3368B">
        <w:rPr>
          <w:rFonts w:ascii="Arial" w:hAnsi="Arial" w:cs="Arial"/>
        </w:rPr>
        <w:t xml:space="preserve"> F, (2018) Reflective practice, Integrating case</w:t>
      </w:r>
      <w:r w:rsidR="009E2616" w:rsidRPr="00C3368B">
        <w:rPr>
          <w:rFonts w:ascii="Arial" w:hAnsi="Arial" w:cs="Arial"/>
          <w:b/>
          <w:bCs/>
        </w:rPr>
        <w:t>-</w:t>
      </w:r>
      <w:r w:rsidR="009E2616" w:rsidRPr="00C3368B">
        <w:rPr>
          <w:rFonts w:ascii="Arial" w:hAnsi="Arial" w:cs="Arial"/>
        </w:rPr>
        <w:t xml:space="preserve">based learning with collective reflection: outcomes of inter professional continuing education, Available at: </w:t>
      </w:r>
      <w:hyperlink r:id="rId10" w:history="1">
        <w:r w:rsidR="009E2616" w:rsidRPr="00C3368B">
          <w:rPr>
            <w:rStyle w:val="Hyperlink"/>
            <w:rFonts w:ascii="Arial" w:hAnsi="Arial" w:cs="Arial"/>
          </w:rPr>
          <w:t>Integrating case-based learning with collective reflection: outcomes of inter-professional continuing education: Reflective Practice: Vol 20, No 1</w:t>
        </w:r>
      </w:hyperlink>
      <w:r w:rsidR="009E2616" w:rsidRPr="00C3368B">
        <w:rPr>
          <w:rFonts w:ascii="Arial" w:hAnsi="Arial" w:cs="Arial"/>
        </w:rPr>
        <w:t xml:space="preserve"> (Accessed on 5 of December 2024).</w:t>
      </w:r>
    </w:p>
    <w:p w14:paraId="2C479E63" w14:textId="09A3569D" w:rsidR="00F752E7" w:rsidRPr="00C3368B" w:rsidRDefault="00F752E7" w:rsidP="00C3368B">
      <w:pPr>
        <w:spacing w:line="360" w:lineRule="auto"/>
        <w:jc w:val="both"/>
        <w:rPr>
          <w:rFonts w:ascii="Arial" w:hAnsi="Arial" w:cs="Arial"/>
        </w:rPr>
      </w:pPr>
      <w:r w:rsidRPr="00C3368B">
        <w:rPr>
          <w:rFonts w:ascii="Arial" w:hAnsi="Arial" w:cs="Arial"/>
        </w:rPr>
        <w:t xml:space="preserve">Jansen R, </w:t>
      </w:r>
      <w:r w:rsidR="00C3368B" w:rsidRPr="00C3368B">
        <w:rPr>
          <w:rFonts w:ascii="Arial" w:hAnsi="Arial" w:cs="Arial"/>
        </w:rPr>
        <w:t>Laken’s</w:t>
      </w:r>
      <w:r w:rsidRPr="00C3368B">
        <w:rPr>
          <w:rFonts w:ascii="Arial" w:hAnsi="Arial" w:cs="Arial"/>
        </w:rPr>
        <w:t xml:space="preserve"> D (2017) Educational Research </w:t>
      </w:r>
      <w:r w:rsidR="00C3368B" w:rsidRPr="00C3368B">
        <w:rPr>
          <w:rFonts w:ascii="Arial" w:hAnsi="Arial" w:cs="Arial"/>
        </w:rPr>
        <w:t>Review, An</w:t>
      </w:r>
      <w:r w:rsidRPr="00C3368B">
        <w:rPr>
          <w:rFonts w:ascii="Arial" w:hAnsi="Arial" w:cs="Arial"/>
        </w:rPr>
        <w:t xml:space="preserve"> integrative review of the cognitive costs and benefits of note taking, Available at: </w:t>
      </w:r>
      <w:hyperlink r:id="rId11" w:history="1">
        <w:r w:rsidRPr="00C3368B">
          <w:rPr>
            <w:rStyle w:val="Hyperlink"/>
            <w:rFonts w:ascii="Arial" w:hAnsi="Arial" w:cs="Arial"/>
          </w:rPr>
          <w:t>An integrative review of the cognitive costs and benefits of note-taking - ScienceDirect</w:t>
        </w:r>
      </w:hyperlink>
      <w:r w:rsidRPr="00C3368B">
        <w:rPr>
          <w:rFonts w:ascii="Arial" w:hAnsi="Arial" w:cs="Arial"/>
        </w:rPr>
        <w:t xml:space="preserve"> (Accessed on 10 of December 2024).</w:t>
      </w:r>
    </w:p>
    <w:p w14:paraId="31DE1340" w14:textId="193E9FC6" w:rsidR="00BF389B" w:rsidRPr="00C3368B" w:rsidRDefault="00BF389B" w:rsidP="00C3368B">
      <w:pPr>
        <w:spacing w:line="360" w:lineRule="auto"/>
        <w:jc w:val="both"/>
        <w:rPr>
          <w:rFonts w:ascii="Arial" w:hAnsi="Arial" w:cs="Arial"/>
        </w:rPr>
      </w:pPr>
      <w:r w:rsidRPr="00C3368B">
        <w:rPr>
          <w:rFonts w:ascii="Arial" w:hAnsi="Arial" w:cs="Arial"/>
        </w:rPr>
        <w:t xml:space="preserve">Kolb, D (1984) Experiential Learning: Experience as the Source of Learning and Development. Upper Saddle River Prentice Hall. Available at: </w:t>
      </w:r>
      <w:hyperlink r:id="rId12" w:history="1">
        <w:r w:rsidRPr="00C3368B">
          <w:rPr>
            <w:rStyle w:val="Hyperlink"/>
            <w:rFonts w:ascii="Arial" w:hAnsi="Arial" w:cs="Arial"/>
          </w:rPr>
          <w:t>Models of Reflection</w:t>
        </w:r>
      </w:hyperlink>
      <w:r w:rsidRPr="00C3368B">
        <w:rPr>
          <w:rFonts w:ascii="Arial" w:hAnsi="Arial" w:cs="Arial"/>
        </w:rPr>
        <w:t xml:space="preserve"> (Accessed on 15 of December 2024).</w:t>
      </w:r>
    </w:p>
    <w:p w14:paraId="076AD7A0" w14:textId="028BF094" w:rsidR="00F752E7" w:rsidRPr="00C3368B" w:rsidRDefault="00C3368B" w:rsidP="00C3368B">
      <w:pPr>
        <w:spacing w:line="360" w:lineRule="auto"/>
        <w:jc w:val="both"/>
        <w:rPr>
          <w:rFonts w:ascii="Arial" w:hAnsi="Arial" w:cs="Arial"/>
        </w:rPr>
      </w:pPr>
      <w:r w:rsidRPr="00C3368B">
        <w:rPr>
          <w:rFonts w:ascii="Arial" w:hAnsi="Arial" w:cs="Arial"/>
        </w:rPr>
        <w:t>Witherby</w:t>
      </w:r>
      <w:r w:rsidR="00F752E7" w:rsidRPr="00C3368B">
        <w:rPr>
          <w:rFonts w:ascii="Arial" w:hAnsi="Arial" w:cs="Arial"/>
        </w:rPr>
        <w:t xml:space="preserve"> A, Tauber S (2019) Journal of Applied Research in Memory and Cognition, The Current Status of Students Note Taking: Why and How Do Students Take Notes</w:t>
      </w:r>
      <w:r w:rsidR="00F752E7" w:rsidRPr="00C3368B">
        <w:rPr>
          <w:rFonts w:ascii="Arial" w:hAnsi="Arial" w:cs="Arial"/>
        </w:rPr>
        <w:t>?</w:t>
      </w:r>
      <w:r w:rsidR="00F752E7" w:rsidRPr="00C3368B">
        <w:rPr>
          <w:rFonts w:ascii="Arial" w:hAnsi="Arial" w:cs="Arial"/>
        </w:rPr>
        <w:t xml:space="preserve"> Available at: </w:t>
      </w:r>
      <w:hyperlink r:id="rId13" w:history="1">
        <w:r w:rsidR="00F752E7" w:rsidRPr="00C3368B">
          <w:rPr>
            <w:rStyle w:val="Hyperlink"/>
            <w:rFonts w:ascii="Arial" w:hAnsi="Arial" w:cs="Arial"/>
          </w:rPr>
          <w:t>The Current Status of Students’ Note-Taking: Why and How Do Students Take Notes? - ScienceDirect</w:t>
        </w:r>
      </w:hyperlink>
      <w:r w:rsidR="00F752E7" w:rsidRPr="00C3368B">
        <w:rPr>
          <w:rFonts w:ascii="Arial" w:hAnsi="Arial" w:cs="Arial"/>
        </w:rPr>
        <w:t xml:space="preserve"> (Accessed on 10 of December 2024).</w:t>
      </w:r>
    </w:p>
    <w:p w14:paraId="6E3C6B8C" w14:textId="583636CE" w:rsidR="004B6723" w:rsidRPr="00C3368B" w:rsidRDefault="00C3368B" w:rsidP="00C3368B">
      <w:pPr>
        <w:spacing w:line="360" w:lineRule="auto"/>
        <w:jc w:val="both"/>
        <w:rPr>
          <w:rFonts w:ascii="Arial" w:hAnsi="Arial" w:cs="Arial"/>
        </w:rPr>
      </w:pPr>
      <w:r w:rsidRPr="00C3368B">
        <w:rPr>
          <w:rFonts w:ascii="Arial" w:hAnsi="Arial" w:cs="Arial"/>
        </w:rPr>
        <w:t>UEFA</w:t>
      </w:r>
      <w:r w:rsidR="004B6723" w:rsidRPr="00C3368B">
        <w:rPr>
          <w:rFonts w:ascii="Arial" w:hAnsi="Arial" w:cs="Arial"/>
        </w:rPr>
        <w:t xml:space="preserve"> (2019) Academic Writing: Reporting/ </w:t>
      </w:r>
      <w:r w:rsidRPr="00C3368B">
        <w:rPr>
          <w:rFonts w:ascii="Arial" w:hAnsi="Arial" w:cs="Arial"/>
        </w:rPr>
        <w:t>paraphrase</w:t>
      </w:r>
      <w:r w:rsidR="004B6723" w:rsidRPr="00C3368B">
        <w:rPr>
          <w:rFonts w:ascii="Arial" w:hAnsi="Arial" w:cs="Arial"/>
        </w:rPr>
        <w:t xml:space="preserve">, </w:t>
      </w:r>
      <w:r w:rsidR="009A175D" w:rsidRPr="00C3368B">
        <w:rPr>
          <w:rFonts w:ascii="Arial" w:hAnsi="Arial" w:cs="Arial"/>
        </w:rPr>
        <w:t>summary,</w:t>
      </w:r>
      <w:r w:rsidR="004B6723" w:rsidRPr="00C3368B">
        <w:rPr>
          <w:rFonts w:ascii="Arial" w:hAnsi="Arial" w:cs="Arial"/>
        </w:rPr>
        <w:t xml:space="preserve"> and synthesis. Available at: </w:t>
      </w:r>
      <w:hyperlink r:id="rId14" w:history="1">
        <w:r w:rsidR="004B6723" w:rsidRPr="00C3368B">
          <w:rPr>
            <w:rStyle w:val="Hyperlink"/>
            <w:rFonts w:ascii="Arial" w:hAnsi="Arial" w:cs="Arial"/>
          </w:rPr>
          <w:t xml:space="preserve">Page not found – </w:t>
        </w:r>
        <w:r w:rsidRPr="00C3368B">
          <w:rPr>
            <w:rStyle w:val="Hyperlink"/>
            <w:rFonts w:ascii="Arial" w:hAnsi="Arial" w:cs="Arial"/>
          </w:rPr>
          <w:t>UEFA</w:t>
        </w:r>
      </w:hyperlink>
      <w:r w:rsidR="00BF389B" w:rsidRPr="00C3368B">
        <w:rPr>
          <w:rFonts w:ascii="Arial" w:hAnsi="Arial" w:cs="Arial"/>
        </w:rPr>
        <w:t xml:space="preserve"> *(Accessed on 16 of December 2024).</w:t>
      </w:r>
    </w:p>
    <w:p w14:paraId="20AC9C11" w14:textId="77777777" w:rsidR="00BF389B" w:rsidRDefault="00BF389B" w:rsidP="3C337B36">
      <w:pPr>
        <w:jc w:val="both"/>
        <w:rPr>
          <w:rFonts w:ascii="Arial" w:hAnsi="Arial" w:cs="Arial"/>
          <w:sz w:val="24"/>
          <w:szCs w:val="24"/>
        </w:rPr>
      </w:pPr>
    </w:p>
    <w:p w14:paraId="565003F5" w14:textId="77777777" w:rsidR="004B6723" w:rsidRPr="004B6723" w:rsidRDefault="004B6723" w:rsidP="004B6723">
      <w:pPr>
        <w:spacing w:line="360" w:lineRule="auto"/>
        <w:jc w:val="both"/>
        <w:rPr>
          <w:rFonts w:ascii="Arial" w:hAnsi="Arial" w:cs="Arial"/>
        </w:rPr>
      </w:pPr>
    </w:p>
    <w:p w14:paraId="66836F68" w14:textId="30B9BE99" w:rsidR="3C337B36" w:rsidRDefault="3C337B36" w:rsidP="3C337B36">
      <w:pPr>
        <w:jc w:val="both"/>
        <w:rPr>
          <w:rFonts w:asciiTheme="minorBidi" w:hAnsiTheme="minorBidi"/>
          <w:b/>
          <w:bCs/>
          <w:sz w:val="28"/>
          <w:szCs w:val="28"/>
        </w:rPr>
      </w:pPr>
    </w:p>
    <w:sectPr w:rsidR="3C337B36" w:rsidSect="00C3368B">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2E7F3" w14:textId="77777777" w:rsidR="0054379B" w:rsidRDefault="0054379B" w:rsidP="00C3368B">
      <w:pPr>
        <w:spacing w:after="0" w:line="240" w:lineRule="auto"/>
      </w:pPr>
      <w:r>
        <w:separator/>
      </w:r>
    </w:p>
  </w:endnote>
  <w:endnote w:type="continuationSeparator" w:id="0">
    <w:p w14:paraId="53D4B3AB" w14:textId="77777777" w:rsidR="0054379B" w:rsidRDefault="0054379B" w:rsidP="00C3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180532"/>
      <w:docPartObj>
        <w:docPartGallery w:val="Page Numbers (Bottom of Page)"/>
        <w:docPartUnique/>
      </w:docPartObj>
    </w:sdtPr>
    <w:sdtContent>
      <w:p w14:paraId="45D59074" w14:textId="74348E1D" w:rsidR="00C3368B" w:rsidRDefault="00C3368B">
        <w:pPr>
          <w:pStyle w:val="Footer"/>
          <w:jc w:val="right"/>
        </w:pPr>
        <w:r>
          <w:fldChar w:fldCharType="begin"/>
        </w:r>
        <w:r>
          <w:instrText>PAGE   \* MERGEFORMAT</w:instrText>
        </w:r>
        <w:r>
          <w:fldChar w:fldCharType="separate"/>
        </w:r>
        <w:r>
          <w:t>2</w:t>
        </w:r>
        <w:r>
          <w:fldChar w:fldCharType="end"/>
        </w:r>
      </w:p>
    </w:sdtContent>
  </w:sdt>
  <w:p w14:paraId="5F0EC824" w14:textId="77777777" w:rsidR="00C3368B" w:rsidRDefault="00C33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E1C65" w14:textId="77777777" w:rsidR="0054379B" w:rsidRDefault="0054379B" w:rsidP="00C3368B">
      <w:pPr>
        <w:spacing w:after="0" w:line="240" w:lineRule="auto"/>
      </w:pPr>
      <w:r>
        <w:separator/>
      </w:r>
    </w:p>
  </w:footnote>
  <w:footnote w:type="continuationSeparator" w:id="0">
    <w:p w14:paraId="7BA05286" w14:textId="77777777" w:rsidR="0054379B" w:rsidRDefault="0054379B" w:rsidP="00C33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154A"/>
    <w:rsid w:val="00053FBB"/>
    <w:rsid w:val="00067EE5"/>
    <w:rsid w:val="000706CD"/>
    <w:rsid w:val="000A77B4"/>
    <w:rsid w:val="000F23B6"/>
    <w:rsid w:val="00130F24"/>
    <w:rsid w:val="0013272C"/>
    <w:rsid w:val="00157CD2"/>
    <w:rsid w:val="0016596E"/>
    <w:rsid w:val="00253DA5"/>
    <w:rsid w:val="002E2580"/>
    <w:rsid w:val="003261F1"/>
    <w:rsid w:val="003C42E0"/>
    <w:rsid w:val="004A699E"/>
    <w:rsid w:val="004B6723"/>
    <w:rsid w:val="005175C5"/>
    <w:rsid w:val="0054379B"/>
    <w:rsid w:val="005E64F7"/>
    <w:rsid w:val="00612DEA"/>
    <w:rsid w:val="006A5CFC"/>
    <w:rsid w:val="006D0BA5"/>
    <w:rsid w:val="00747E0A"/>
    <w:rsid w:val="007A4C62"/>
    <w:rsid w:val="00812716"/>
    <w:rsid w:val="008347B2"/>
    <w:rsid w:val="009A175D"/>
    <w:rsid w:val="009D2C60"/>
    <w:rsid w:val="009E2616"/>
    <w:rsid w:val="009F5CE6"/>
    <w:rsid w:val="00A177E6"/>
    <w:rsid w:val="00AE728D"/>
    <w:rsid w:val="00B1067E"/>
    <w:rsid w:val="00B15DB0"/>
    <w:rsid w:val="00B815F4"/>
    <w:rsid w:val="00B87273"/>
    <w:rsid w:val="00BF389B"/>
    <w:rsid w:val="00C3368B"/>
    <w:rsid w:val="00CC682A"/>
    <w:rsid w:val="00CD0FA4"/>
    <w:rsid w:val="00DA41E8"/>
    <w:rsid w:val="00E067A8"/>
    <w:rsid w:val="00E2516C"/>
    <w:rsid w:val="00EB4C47"/>
    <w:rsid w:val="00ED5964"/>
    <w:rsid w:val="00F43076"/>
    <w:rsid w:val="00F752E7"/>
    <w:rsid w:val="01C9F5E1"/>
    <w:rsid w:val="024E0203"/>
    <w:rsid w:val="02A23A7E"/>
    <w:rsid w:val="02CFBDF4"/>
    <w:rsid w:val="034B2C42"/>
    <w:rsid w:val="03B107C7"/>
    <w:rsid w:val="050AB40A"/>
    <w:rsid w:val="06271F70"/>
    <w:rsid w:val="06602C24"/>
    <w:rsid w:val="0660A4D5"/>
    <w:rsid w:val="07103AEB"/>
    <w:rsid w:val="072E4447"/>
    <w:rsid w:val="07415B6B"/>
    <w:rsid w:val="0749E9B1"/>
    <w:rsid w:val="08667478"/>
    <w:rsid w:val="08727DE6"/>
    <w:rsid w:val="08A86B86"/>
    <w:rsid w:val="09ABF311"/>
    <w:rsid w:val="0A5C0D5A"/>
    <w:rsid w:val="0ADACFD9"/>
    <w:rsid w:val="0B62C625"/>
    <w:rsid w:val="0B734A7B"/>
    <w:rsid w:val="0BBBE39E"/>
    <w:rsid w:val="0C687249"/>
    <w:rsid w:val="0D71674A"/>
    <w:rsid w:val="0FFEB9A5"/>
    <w:rsid w:val="101EE8EC"/>
    <w:rsid w:val="10859CFD"/>
    <w:rsid w:val="10CEEB65"/>
    <w:rsid w:val="114AD466"/>
    <w:rsid w:val="1221A0BB"/>
    <w:rsid w:val="12E3A103"/>
    <w:rsid w:val="130B68F0"/>
    <w:rsid w:val="1311D6B9"/>
    <w:rsid w:val="136F1275"/>
    <w:rsid w:val="13A75D93"/>
    <w:rsid w:val="13BF6277"/>
    <w:rsid w:val="15490A68"/>
    <w:rsid w:val="156A9F2D"/>
    <w:rsid w:val="15EDC151"/>
    <w:rsid w:val="16D8C157"/>
    <w:rsid w:val="176208C2"/>
    <w:rsid w:val="17EAF189"/>
    <w:rsid w:val="17F0BA11"/>
    <w:rsid w:val="1805B7BF"/>
    <w:rsid w:val="197E63D3"/>
    <w:rsid w:val="19A253DC"/>
    <w:rsid w:val="1BBB25D6"/>
    <w:rsid w:val="1C2A22EE"/>
    <w:rsid w:val="1D30732D"/>
    <w:rsid w:val="1E93A392"/>
    <w:rsid w:val="1FEF27CC"/>
    <w:rsid w:val="20F9402F"/>
    <w:rsid w:val="2170ABBB"/>
    <w:rsid w:val="22658A91"/>
    <w:rsid w:val="231F5DA0"/>
    <w:rsid w:val="235EFC0C"/>
    <w:rsid w:val="2437339E"/>
    <w:rsid w:val="2551FF03"/>
    <w:rsid w:val="2572707F"/>
    <w:rsid w:val="25C4CAF4"/>
    <w:rsid w:val="2642F56B"/>
    <w:rsid w:val="270E40E0"/>
    <w:rsid w:val="279E8238"/>
    <w:rsid w:val="27B8DD2A"/>
    <w:rsid w:val="28A52B32"/>
    <w:rsid w:val="28CB35C2"/>
    <w:rsid w:val="2944917E"/>
    <w:rsid w:val="2945C06D"/>
    <w:rsid w:val="2973377C"/>
    <w:rsid w:val="29763378"/>
    <w:rsid w:val="29A34DED"/>
    <w:rsid w:val="2A120838"/>
    <w:rsid w:val="2B2C4021"/>
    <w:rsid w:val="2BD40031"/>
    <w:rsid w:val="2E7C1F70"/>
    <w:rsid w:val="2F21C263"/>
    <w:rsid w:val="2FF9C752"/>
    <w:rsid w:val="30BEE9B5"/>
    <w:rsid w:val="30DCABE8"/>
    <w:rsid w:val="30F3034B"/>
    <w:rsid w:val="313B983D"/>
    <w:rsid w:val="32C95B2D"/>
    <w:rsid w:val="3305B493"/>
    <w:rsid w:val="35020848"/>
    <w:rsid w:val="3503A3E0"/>
    <w:rsid w:val="350492A1"/>
    <w:rsid w:val="355A811B"/>
    <w:rsid w:val="367C573C"/>
    <w:rsid w:val="36B15FBC"/>
    <w:rsid w:val="36BCBA98"/>
    <w:rsid w:val="375EAE1F"/>
    <w:rsid w:val="37D42906"/>
    <w:rsid w:val="3884847F"/>
    <w:rsid w:val="38DA2E88"/>
    <w:rsid w:val="39A77E95"/>
    <w:rsid w:val="39B1ECA5"/>
    <w:rsid w:val="39F63545"/>
    <w:rsid w:val="3A13C70F"/>
    <w:rsid w:val="3A51EDD2"/>
    <w:rsid w:val="3AC81565"/>
    <w:rsid w:val="3B6B9778"/>
    <w:rsid w:val="3BB74E5B"/>
    <w:rsid w:val="3C1C94E8"/>
    <w:rsid w:val="3C337B36"/>
    <w:rsid w:val="3D481FB5"/>
    <w:rsid w:val="3DE510D2"/>
    <w:rsid w:val="3E15A6DA"/>
    <w:rsid w:val="3E9F7DDD"/>
    <w:rsid w:val="3F380C68"/>
    <w:rsid w:val="3FD2E15B"/>
    <w:rsid w:val="3FF07D76"/>
    <w:rsid w:val="4011E965"/>
    <w:rsid w:val="41532A2E"/>
    <w:rsid w:val="431241BC"/>
    <w:rsid w:val="43B18D4B"/>
    <w:rsid w:val="4606F38B"/>
    <w:rsid w:val="46F97E3D"/>
    <w:rsid w:val="4706C259"/>
    <w:rsid w:val="471A1042"/>
    <w:rsid w:val="481D1090"/>
    <w:rsid w:val="4A277048"/>
    <w:rsid w:val="4C7CADB6"/>
    <w:rsid w:val="4D2C5089"/>
    <w:rsid w:val="4E3986BA"/>
    <w:rsid w:val="4E3DBA63"/>
    <w:rsid w:val="4E8A636D"/>
    <w:rsid w:val="4E99A2BD"/>
    <w:rsid w:val="4F5BAC59"/>
    <w:rsid w:val="4FC3482E"/>
    <w:rsid w:val="4FC7F198"/>
    <w:rsid w:val="4FC97864"/>
    <w:rsid w:val="50282275"/>
    <w:rsid w:val="50B0916F"/>
    <w:rsid w:val="518C7818"/>
    <w:rsid w:val="51F2AC4D"/>
    <w:rsid w:val="53057234"/>
    <w:rsid w:val="532B5FED"/>
    <w:rsid w:val="533AC5E3"/>
    <w:rsid w:val="553DEDF0"/>
    <w:rsid w:val="55497588"/>
    <w:rsid w:val="55F9FE17"/>
    <w:rsid w:val="56F68CEA"/>
    <w:rsid w:val="5833345A"/>
    <w:rsid w:val="5A566A36"/>
    <w:rsid w:val="5BC9727A"/>
    <w:rsid w:val="5C3BF6A2"/>
    <w:rsid w:val="5D68AF21"/>
    <w:rsid w:val="5D8A9A9E"/>
    <w:rsid w:val="5DCAE370"/>
    <w:rsid w:val="5E585083"/>
    <w:rsid w:val="5E81E92C"/>
    <w:rsid w:val="5EFAA467"/>
    <w:rsid w:val="60378DF7"/>
    <w:rsid w:val="60A3408E"/>
    <w:rsid w:val="61AE04BB"/>
    <w:rsid w:val="61B45465"/>
    <w:rsid w:val="62B06468"/>
    <w:rsid w:val="635862C7"/>
    <w:rsid w:val="64CE8B58"/>
    <w:rsid w:val="655D49CD"/>
    <w:rsid w:val="656E1EA4"/>
    <w:rsid w:val="65D048A0"/>
    <w:rsid w:val="664A0E9E"/>
    <w:rsid w:val="66556B72"/>
    <w:rsid w:val="67882259"/>
    <w:rsid w:val="67DABFAE"/>
    <w:rsid w:val="6862D1DD"/>
    <w:rsid w:val="68C266D1"/>
    <w:rsid w:val="6B5786E3"/>
    <w:rsid w:val="6B90D7AB"/>
    <w:rsid w:val="6BCEA97B"/>
    <w:rsid w:val="6BF64762"/>
    <w:rsid w:val="6CD7813B"/>
    <w:rsid w:val="6D11456F"/>
    <w:rsid w:val="6D58D53F"/>
    <w:rsid w:val="6DA38551"/>
    <w:rsid w:val="6DED706E"/>
    <w:rsid w:val="6DFFD945"/>
    <w:rsid w:val="6E34BE12"/>
    <w:rsid w:val="6F1649F2"/>
    <w:rsid w:val="6F64BB64"/>
    <w:rsid w:val="6F7A0BE1"/>
    <w:rsid w:val="6F84E95C"/>
    <w:rsid w:val="6F94DC96"/>
    <w:rsid w:val="6FF1209D"/>
    <w:rsid w:val="70C7373E"/>
    <w:rsid w:val="7115DC42"/>
    <w:rsid w:val="71E9B972"/>
    <w:rsid w:val="71EE9060"/>
    <w:rsid w:val="7210D00A"/>
    <w:rsid w:val="722A2AF1"/>
    <w:rsid w:val="72A0B3D2"/>
    <w:rsid w:val="74CD4DBA"/>
    <w:rsid w:val="7514005F"/>
    <w:rsid w:val="75824F52"/>
    <w:rsid w:val="75B1FF4C"/>
    <w:rsid w:val="76D01BBE"/>
    <w:rsid w:val="76E46A03"/>
    <w:rsid w:val="7733EB84"/>
    <w:rsid w:val="77F731DB"/>
    <w:rsid w:val="78039C3C"/>
    <w:rsid w:val="780E8D02"/>
    <w:rsid w:val="792EF95D"/>
    <w:rsid w:val="79691989"/>
    <w:rsid w:val="7998C9B7"/>
    <w:rsid w:val="7AE6459E"/>
    <w:rsid w:val="7B45D67E"/>
    <w:rsid w:val="7BED6624"/>
    <w:rsid w:val="7CF5A484"/>
    <w:rsid w:val="7D7CBBEC"/>
    <w:rsid w:val="7D853030"/>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752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4B6723"/>
    <w:rPr>
      <w:color w:val="605E5C"/>
      <w:shd w:val="clear" w:color="auto" w:fill="E1DFDD"/>
    </w:rPr>
  </w:style>
  <w:style w:type="character" w:styleId="FollowedHyperlink">
    <w:name w:val="FollowedHyperlink"/>
    <w:basedOn w:val="DefaultParagraphFont"/>
    <w:uiPriority w:val="99"/>
    <w:semiHidden/>
    <w:unhideWhenUsed/>
    <w:rsid w:val="004B6723"/>
    <w:rPr>
      <w:color w:val="954F72" w:themeColor="followedHyperlink"/>
      <w:u w:val="single"/>
    </w:rPr>
  </w:style>
  <w:style w:type="character" w:customStyle="1" w:styleId="Heading2Char">
    <w:name w:val="Heading 2 Char"/>
    <w:basedOn w:val="DefaultParagraphFont"/>
    <w:link w:val="Heading2"/>
    <w:uiPriority w:val="9"/>
    <w:semiHidden/>
    <w:rsid w:val="00F752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3368B"/>
    <w:pPr>
      <w:tabs>
        <w:tab w:val="center" w:pos="4252"/>
        <w:tab w:val="right" w:pos="8504"/>
      </w:tabs>
      <w:spacing w:after="0" w:line="240" w:lineRule="auto"/>
    </w:pPr>
  </w:style>
  <w:style w:type="character" w:customStyle="1" w:styleId="HeaderChar">
    <w:name w:val="Header Char"/>
    <w:basedOn w:val="DefaultParagraphFont"/>
    <w:link w:val="Header"/>
    <w:uiPriority w:val="99"/>
    <w:rsid w:val="00C3368B"/>
  </w:style>
  <w:style w:type="paragraph" w:styleId="Footer">
    <w:name w:val="footer"/>
    <w:basedOn w:val="Normal"/>
    <w:link w:val="FooterChar"/>
    <w:uiPriority w:val="99"/>
    <w:unhideWhenUsed/>
    <w:rsid w:val="00C3368B"/>
    <w:pPr>
      <w:tabs>
        <w:tab w:val="center" w:pos="4252"/>
        <w:tab w:val="right" w:pos="8504"/>
      </w:tabs>
      <w:spacing w:after="0" w:line="240" w:lineRule="auto"/>
    </w:pPr>
  </w:style>
  <w:style w:type="character" w:customStyle="1" w:styleId="FooterChar">
    <w:name w:val="Footer Char"/>
    <w:basedOn w:val="DefaultParagraphFont"/>
    <w:link w:val="Footer"/>
    <w:uiPriority w:val="99"/>
    <w:rsid w:val="00C33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41193">
      <w:bodyDiv w:val="1"/>
      <w:marLeft w:val="0"/>
      <w:marRight w:val="0"/>
      <w:marTop w:val="0"/>
      <w:marBottom w:val="0"/>
      <w:divBdr>
        <w:top w:val="none" w:sz="0" w:space="0" w:color="auto"/>
        <w:left w:val="none" w:sz="0" w:space="0" w:color="auto"/>
        <w:bottom w:val="none" w:sz="0" w:space="0" w:color="auto"/>
        <w:right w:val="none" w:sz="0" w:space="0" w:color="auto"/>
      </w:divBdr>
    </w:div>
    <w:div w:id="140125413">
      <w:bodyDiv w:val="1"/>
      <w:marLeft w:val="0"/>
      <w:marRight w:val="0"/>
      <w:marTop w:val="0"/>
      <w:marBottom w:val="0"/>
      <w:divBdr>
        <w:top w:val="none" w:sz="0" w:space="0" w:color="auto"/>
        <w:left w:val="none" w:sz="0" w:space="0" w:color="auto"/>
        <w:bottom w:val="none" w:sz="0" w:space="0" w:color="auto"/>
        <w:right w:val="none" w:sz="0" w:space="0" w:color="auto"/>
      </w:divBdr>
    </w:div>
    <w:div w:id="149948276">
      <w:bodyDiv w:val="1"/>
      <w:marLeft w:val="0"/>
      <w:marRight w:val="0"/>
      <w:marTop w:val="0"/>
      <w:marBottom w:val="0"/>
      <w:divBdr>
        <w:top w:val="none" w:sz="0" w:space="0" w:color="auto"/>
        <w:left w:val="none" w:sz="0" w:space="0" w:color="auto"/>
        <w:bottom w:val="none" w:sz="0" w:space="0" w:color="auto"/>
        <w:right w:val="none" w:sz="0" w:space="0" w:color="auto"/>
      </w:divBdr>
    </w:div>
    <w:div w:id="203760977">
      <w:bodyDiv w:val="1"/>
      <w:marLeft w:val="0"/>
      <w:marRight w:val="0"/>
      <w:marTop w:val="0"/>
      <w:marBottom w:val="0"/>
      <w:divBdr>
        <w:top w:val="none" w:sz="0" w:space="0" w:color="auto"/>
        <w:left w:val="none" w:sz="0" w:space="0" w:color="auto"/>
        <w:bottom w:val="none" w:sz="0" w:space="0" w:color="auto"/>
        <w:right w:val="none" w:sz="0" w:space="0" w:color="auto"/>
      </w:divBdr>
    </w:div>
    <w:div w:id="1131289964">
      <w:bodyDiv w:val="1"/>
      <w:marLeft w:val="0"/>
      <w:marRight w:val="0"/>
      <w:marTop w:val="0"/>
      <w:marBottom w:val="0"/>
      <w:divBdr>
        <w:top w:val="none" w:sz="0" w:space="0" w:color="auto"/>
        <w:left w:val="none" w:sz="0" w:space="0" w:color="auto"/>
        <w:bottom w:val="none" w:sz="0" w:space="0" w:color="auto"/>
        <w:right w:val="none" w:sz="0" w:space="0" w:color="auto"/>
      </w:divBdr>
    </w:div>
    <w:div w:id="1365403450">
      <w:bodyDiv w:val="1"/>
      <w:marLeft w:val="0"/>
      <w:marRight w:val="0"/>
      <w:marTop w:val="0"/>
      <w:marBottom w:val="0"/>
      <w:divBdr>
        <w:top w:val="none" w:sz="0" w:space="0" w:color="auto"/>
        <w:left w:val="none" w:sz="0" w:space="0" w:color="auto"/>
        <w:bottom w:val="none" w:sz="0" w:space="0" w:color="auto"/>
        <w:right w:val="none" w:sz="0" w:space="0" w:color="auto"/>
      </w:divBdr>
    </w:div>
    <w:div w:id="1598170282">
      <w:bodyDiv w:val="1"/>
      <w:marLeft w:val="0"/>
      <w:marRight w:val="0"/>
      <w:marTop w:val="0"/>
      <w:marBottom w:val="0"/>
      <w:divBdr>
        <w:top w:val="none" w:sz="0" w:space="0" w:color="auto"/>
        <w:left w:val="none" w:sz="0" w:space="0" w:color="auto"/>
        <w:bottom w:val="none" w:sz="0" w:space="0" w:color="auto"/>
        <w:right w:val="none" w:sz="0" w:space="0" w:color="auto"/>
      </w:divBdr>
    </w:div>
    <w:div w:id="1646273773">
      <w:bodyDiv w:val="1"/>
      <w:marLeft w:val="0"/>
      <w:marRight w:val="0"/>
      <w:marTop w:val="0"/>
      <w:marBottom w:val="0"/>
      <w:divBdr>
        <w:top w:val="none" w:sz="0" w:space="0" w:color="auto"/>
        <w:left w:val="none" w:sz="0" w:space="0" w:color="auto"/>
        <w:bottom w:val="none" w:sz="0" w:space="0" w:color="auto"/>
        <w:right w:val="none" w:sz="0" w:space="0" w:color="auto"/>
      </w:divBdr>
    </w:div>
    <w:div w:id="1715739140">
      <w:bodyDiv w:val="1"/>
      <w:marLeft w:val="0"/>
      <w:marRight w:val="0"/>
      <w:marTop w:val="0"/>
      <w:marBottom w:val="0"/>
      <w:divBdr>
        <w:top w:val="none" w:sz="0" w:space="0" w:color="auto"/>
        <w:left w:val="none" w:sz="0" w:space="0" w:color="auto"/>
        <w:bottom w:val="none" w:sz="0" w:space="0" w:color="auto"/>
        <w:right w:val="none" w:sz="0" w:space="0" w:color="auto"/>
      </w:divBdr>
    </w:div>
    <w:div w:id="1898779608">
      <w:bodyDiv w:val="1"/>
      <w:marLeft w:val="0"/>
      <w:marRight w:val="0"/>
      <w:marTop w:val="0"/>
      <w:marBottom w:val="0"/>
      <w:divBdr>
        <w:top w:val="none" w:sz="0" w:space="0" w:color="auto"/>
        <w:left w:val="none" w:sz="0" w:space="0" w:color="auto"/>
        <w:bottom w:val="none" w:sz="0" w:space="0" w:color="auto"/>
        <w:right w:val="none" w:sz="0" w:space="0" w:color="auto"/>
      </w:divBdr>
    </w:div>
    <w:div w:id="213663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ltj/article/74/4/480/5891444" TargetMode="External"/><Relationship Id="rId13" Type="http://schemas.openxmlformats.org/officeDocument/2006/relationships/hyperlink" Target="https://www.sciencedirect.com/science/article/abs/pii/S221136811830021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flectivewriting.tips/wp-content/uploads/2021/07/Models-of-Reflecti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abs/pii/S1747938X1730037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andfonline.com/doi/abs/10.1080/14623943.2018.1539660" TargetMode="External"/><Relationship Id="rId4" Type="http://schemas.openxmlformats.org/officeDocument/2006/relationships/webSettings" Target="webSettings.xml"/><Relationship Id="rId9" Type="http://schemas.openxmlformats.org/officeDocument/2006/relationships/hyperlink" Target="https://home.cc.umanitoba.ca/~walsht3/newsletters/OEFD%20notes%20spring%202017.pdf" TargetMode="External"/><Relationship Id="rId14" Type="http://schemas.openxmlformats.org/officeDocument/2006/relationships/hyperlink" Target="https://www.uefap.net/writing/writing-reporting/writing-reporting-paraphr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1521</Words>
  <Characters>8219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Carla Silva</cp:lastModifiedBy>
  <cp:revision>2</cp:revision>
  <dcterms:created xsi:type="dcterms:W3CDTF">2024-12-18T01:41:00Z</dcterms:created>
  <dcterms:modified xsi:type="dcterms:W3CDTF">2024-12-18T01:41:00Z</dcterms:modified>
</cp:coreProperties>
</file>