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724DF3" w14:paraId="6BE0DD04" w14:textId="77777777" w:rsidTr="00725027">
        <w:tc>
          <w:tcPr>
            <w:tcW w:w="3005" w:type="dxa"/>
          </w:tcPr>
          <w:p w14:paraId="58992EAE" w14:textId="77777777" w:rsidR="00724DF3" w:rsidRDefault="00724DF3" w:rsidP="00724DF3">
            <w:pPr>
              <w:jc w:val="center"/>
              <w:rPr>
                <w:rFonts w:asciiTheme="minorHAnsi" w:hAnsiTheme="minorHAnsi" w:cstheme="minorHAnsi"/>
                <w:b/>
                <w:bCs/>
                <w:sz w:val="28"/>
                <w:szCs w:val="28"/>
                <w:u w:val="single"/>
              </w:rPr>
            </w:pPr>
          </w:p>
        </w:tc>
        <w:tc>
          <w:tcPr>
            <w:tcW w:w="3005" w:type="dxa"/>
          </w:tcPr>
          <w:p w14:paraId="07A0C140" w14:textId="008F4021" w:rsidR="00724DF3" w:rsidRDefault="00724DF3" w:rsidP="00724DF3">
            <w:pPr>
              <w:jc w:val="center"/>
              <w:rPr>
                <w:rFonts w:asciiTheme="minorHAnsi" w:hAnsiTheme="minorHAnsi" w:cstheme="minorHAnsi"/>
                <w:b/>
                <w:bCs/>
                <w:sz w:val="28"/>
                <w:szCs w:val="28"/>
                <w:u w:val="single"/>
              </w:rPr>
            </w:pPr>
            <w:r>
              <w:rPr>
                <w:rFonts w:asciiTheme="minorHAnsi" w:hAnsiTheme="minorHAnsi" w:cstheme="minorHAnsi"/>
                <w:b/>
                <w:bCs/>
                <w:sz w:val="28"/>
                <w:szCs w:val="28"/>
                <w:u w:val="single"/>
              </w:rPr>
              <w:t>Target</w:t>
            </w:r>
          </w:p>
        </w:tc>
        <w:tc>
          <w:tcPr>
            <w:tcW w:w="3006" w:type="dxa"/>
          </w:tcPr>
          <w:p w14:paraId="3D226747" w14:textId="6D063EB6" w:rsidR="00724DF3" w:rsidRDefault="00724DF3" w:rsidP="00724DF3">
            <w:pPr>
              <w:jc w:val="center"/>
              <w:rPr>
                <w:rFonts w:asciiTheme="minorHAnsi" w:hAnsiTheme="minorHAnsi" w:cstheme="minorHAnsi"/>
                <w:b/>
                <w:bCs/>
                <w:sz w:val="28"/>
                <w:szCs w:val="28"/>
                <w:u w:val="single"/>
              </w:rPr>
            </w:pPr>
            <w:r>
              <w:rPr>
                <w:rFonts w:asciiTheme="minorHAnsi" w:hAnsiTheme="minorHAnsi" w:cstheme="minorHAnsi"/>
                <w:b/>
                <w:bCs/>
                <w:sz w:val="28"/>
                <w:szCs w:val="28"/>
                <w:u w:val="single"/>
              </w:rPr>
              <w:t>Resolution</w:t>
            </w:r>
          </w:p>
        </w:tc>
      </w:tr>
      <w:tr w:rsidR="00724DF3" w14:paraId="30AF6CA7" w14:textId="77777777" w:rsidTr="00725027">
        <w:tc>
          <w:tcPr>
            <w:tcW w:w="3005" w:type="dxa"/>
          </w:tcPr>
          <w:p w14:paraId="2C8BD492" w14:textId="23A0AB5A" w:rsidR="00724DF3" w:rsidRDefault="00724DF3" w:rsidP="00724DF3">
            <w:pPr>
              <w:jc w:val="center"/>
              <w:rPr>
                <w:rFonts w:asciiTheme="minorHAnsi" w:hAnsiTheme="minorHAnsi" w:cstheme="minorHAnsi"/>
                <w:b/>
                <w:bCs/>
                <w:sz w:val="28"/>
                <w:szCs w:val="28"/>
                <w:u w:val="single"/>
              </w:rPr>
            </w:pPr>
            <w:r>
              <w:rPr>
                <w:rFonts w:asciiTheme="minorHAnsi" w:hAnsiTheme="minorHAnsi" w:cstheme="minorHAnsi"/>
                <w:b/>
                <w:bCs/>
                <w:sz w:val="28"/>
                <w:szCs w:val="28"/>
                <w:u w:val="single"/>
              </w:rPr>
              <w:t>1</w:t>
            </w:r>
          </w:p>
        </w:tc>
        <w:tc>
          <w:tcPr>
            <w:tcW w:w="3005" w:type="dxa"/>
          </w:tcPr>
          <w:p w14:paraId="0B98FA25" w14:textId="77777777" w:rsidR="00724DF3" w:rsidRDefault="00724DF3" w:rsidP="00724DF3">
            <w:pPr>
              <w:jc w:val="center"/>
              <w:rPr>
                <w:rFonts w:asciiTheme="minorHAnsi" w:hAnsiTheme="minorHAnsi" w:cstheme="minorHAnsi"/>
              </w:rPr>
            </w:pPr>
          </w:p>
          <w:p w14:paraId="22768C0B" w14:textId="77777777" w:rsidR="00724DF3" w:rsidRDefault="00724DF3" w:rsidP="00724DF3">
            <w:pPr>
              <w:jc w:val="center"/>
              <w:rPr>
                <w:rFonts w:asciiTheme="minorHAnsi" w:hAnsiTheme="minorHAnsi" w:cstheme="minorHAnsi"/>
              </w:rPr>
            </w:pPr>
            <w:r w:rsidRPr="00724DF3">
              <w:rPr>
                <w:rFonts w:asciiTheme="minorHAnsi" w:hAnsiTheme="minorHAnsi" w:cstheme="minorHAnsi"/>
              </w:rPr>
              <w:t>Revise how to write in site reference correctly</w:t>
            </w:r>
            <w:r>
              <w:rPr>
                <w:rFonts w:asciiTheme="minorHAnsi" w:hAnsiTheme="minorHAnsi" w:cstheme="minorHAnsi"/>
              </w:rPr>
              <w:t xml:space="preserve">. </w:t>
            </w:r>
          </w:p>
          <w:p w14:paraId="0B66B118" w14:textId="36B959CC" w:rsidR="00724DF3" w:rsidRPr="00724DF3" w:rsidRDefault="00724DF3" w:rsidP="00724DF3">
            <w:pPr>
              <w:jc w:val="center"/>
              <w:rPr>
                <w:rFonts w:asciiTheme="minorHAnsi" w:hAnsiTheme="minorHAnsi" w:cstheme="minorHAnsi"/>
              </w:rPr>
            </w:pPr>
          </w:p>
        </w:tc>
        <w:tc>
          <w:tcPr>
            <w:tcW w:w="3006" w:type="dxa"/>
          </w:tcPr>
          <w:p w14:paraId="7DA4A734" w14:textId="579A7BB2" w:rsidR="00724DF3" w:rsidRPr="00724DF3" w:rsidRDefault="00724DF3" w:rsidP="00724DF3">
            <w:pPr>
              <w:jc w:val="center"/>
              <w:rPr>
                <w:rFonts w:asciiTheme="minorHAnsi" w:hAnsiTheme="minorHAnsi" w:cstheme="minorHAnsi"/>
              </w:rPr>
            </w:pPr>
            <w:r w:rsidRPr="00724DF3">
              <w:rPr>
                <w:rFonts w:asciiTheme="minorHAnsi" w:hAnsiTheme="minorHAnsi" w:cstheme="minorHAnsi"/>
              </w:rPr>
              <w:t>For this assignment I have taken consideration with commas and placed them with care</w:t>
            </w:r>
            <w:r>
              <w:rPr>
                <w:rFonts w:asciiTheme="minorHAnsi" w:hAnsiTheme="minorHAnsi" w:cstheme="minorHAnsi"/>
              </w:rPr>
              <w:t>.</w:t>
            </w:r>
          </w:p>
        </w:tc>
      </w:tr>
      <w:tr w:rsidR="00724DF3" w14:paraId="4739B000" w14:textId="77777777" w:rsidTr="00725027">
        <w:tc>
          <w:tcPr>
            <w:tcW w:w="3005" w:type="dxa"/>
          </w:tcPr>
          <w:p w14:paraId="54E818C2" w14:textId="65DA7070" w:rsidR="00724DF3" w:rsidRDefault="00724DF3" w:rsidP="00724DF3">
            <w:pPr>
              <w:jc w:val="center"/>
              <w:rPr>
                <w:rFonts w:asciiTheme="minorHAnsi" w:hAnsiTheme="minorHAnsi" w:cstheme="minorHAnsi"/>
                <w:b/>
                <w:bCs/>
                <w:sz w:val="28"/>
                <w:szCs w:val="28"/>
                <w:u w:val="single"/>
              </w:rPr>
            </w:pPr>
            <w:r>
              <w:rPr>
                <w:rFonts w:asciiTheme="minorHAnsi" w:hAnsiTheme="minorHAnsi" w:cstheme="minorHAnsi"/>
                <w:b/>
                <w:bCs/>
                <w:sz w:val="28"/>
                <w:szCs w:val="28"/>
                <w:u w:val="single"/>
              </w:rPr>
              <w:t>2</w:t>
            </w:r>
          </w:p>
        </w:tc>
        <w:tc>
          <w:tcPr>
            <w:tcW w:w="3005" w:type="dxa"/>
          </w:tcPr>
          <w:p w14:paraId="67887675" w14:textId="77777777" w:rsidR="00724DF3" w:rsidRDefault="00724DF3" w:rsidP="00724DF3">
            <w:pPr>
              <w:jc w:val="center"/>
              <w:rPr>
                <w:rFonts w:asciiTheme="minorHAnsi" w:hAnsiTheme="minorHAnsi" w:cstheme="minorHAnsi"/>
              </w:rPr>
            </w:pPr>
          </w:p>
          <w:p w14:paraId="58D1112A" w14:textId="76E756DC" w:rsidR="00724DF3" w:rsidRDefault="00724DF3" w:rsidP="00724DF3">
            <w:pPr>
              <w:jc w:val="center"/>
              <w:rPr>
                <w:rFonts w:asciiTheme="minorHAnsi" w:hAnsiTheme="minorHAnsi" w:cstheme="minorHAnsi"/>
              </w:rPr>
            </w:pPr>
            <w:r w:rsidRPr="00724DF3">
              <w:rPr>
                <w:rFonts w:asciiTheme="minorHAnsi" w:hAnsiTheme="minorHAnsi" w:cstheme="minorHAnsi"/>
              </w:rPr>
              <w:t xml:space="preserve">Proofread </w:t>
            </w:r>
            <w:r>
              <w:rPr>
                <w:rFonts w:asciiTheme="minorHAnsi" w:hAnsiTheme="minorHAnsi" w:cstheme="minorHAnsi"/>
              </w:rPr>
              <w:t xml:space="preserve">my </w:t>
            </w:r>
            <w:r w:rsidRPr="00724DF3">
              <w:rPr>
                <w:rFonts w:asciiTheme="minorHAnsi" w:hAnsiTheme="minorHAnsi" w:cstheme="minorHAnsi"/>
              </w:rPr>
              <w:t>work.</w:t>
            </w:r>
          </w:p>
          <w:p w14:paraId="670ABF5D" w14:textId="23E3914A" w:rsidR="00724DF3" w:rsidRPr="00724DF3" w:rsidRDefault="00724DF3" w:rsidP="00724DF3">
            <w:pPr>
              <w:jc w:val="center"/>
              <w:rPr>
                <w:rFonts w:asciiTheme="minorHAnsi" w:hAnsiTheme="minorHAnsi" w:cstheme="minorHAnsi"/>
              </w:rPr>
            </w:pPr>
          </w:p>
        </w:tc>
        <w:tc>
          <w:tcPr>
            <w:tcW w:w="3006" w:type="dxa"/>
          </w:tcPr>
          <w:p w14:paraId="225C3A6A" w14:textId="0ED67B38" w:rsidR="00724DF3" w:rsidRPr="00724DF3" w:rsidRDefault="00724DF3" w:rsidP="00724DF3">
            <w:pPr>
              <w:jc w:val="center"/>
              <w:rPr>
                <w:rFonts w:asciiTheme="minorHAnsi" w:hAnsiTheme="minorHAnsi" w:cstheme="minorHAnsi"/>
              </w:rPr>
            </w:pPr>
            <w:r w:rsidRPr="00724DF3">
              <w:rPr>
                <w:rFonts w:asciiTheme="minorHAnsi" w:hAnsiTheme="minorHAnsi" w:cstheme="minorHAnsi"/>
              </w:rPr>
              <w:t>At the end of this assignment, I took time to proofread my work to look for mistakes and add extra information</w:t>
            </w:r>
            <w:r>
              <w:rPr>
                <w:rFonts w:asciiTheme="minorHAnsi" w:hAnsiTheme="minorHAnsi" w:cstheme="minorHAnsi"/>
              </w:rPr>
              <w:t>.</w:t>
            </w:r>
          </w:p>
        </w:tc>
      </w:tr>
    </w:tbl>
    <w:p w14:paraId="4EFC3B89" w14:textId="77777777" w:rsidR="00724DF3" w:rsidRDefault="00724DF3" w:rsidP="00724DF3">
      <w:pPr>
        <w:pStyle w:val="NormalWeb"/>
        <w:jc w:val="center"/>
        <w:rPr>
          <w:rFonts w:asciiTheme="majorHAnsi" w:hAnsiTheme="majorHAnsi" w:cstheme="majorHAnsi"/>
          <w:b/>
          <w:bCs/>
          <w:sz w:val="36"/>
          <w:szCs w:val="36"/>
          <w:u w:val="single"/>
        </w:rPr>
      </w:pPr>
    </w:p>
    <w:p w14:paraId="1655C563" w14:textId="11F3BF3D" w:rsidR="00970E9E" w:rsidRPr="00452CBF" w:rsidRDefault="00970E9E" w:rsidP="00724DF3">
      <w:pPr>
        <w:pStyle w:val="NormalWeb"/>
        <w:jc w:val="center"/>
        <w:rPr>
          <w:rFonts w:asciiTheme="majorHAnsi" w:hAnsiTheme="majorHAnsi" w:cstheme="majorHAnsi"/>
          <w:b/>
          <w:bCs/>
          <w:sz w:val="36"/>
          <w:szCs w:val="36"/>
          <w:u w:val="single"/>
        </w:rPr>
      </w:pPr>
      <w:r w:rsidRPr="00452CBF">
        <w:rPr>
          <w:rFonts w:asciiTheme="majorHAnsi" w:hAnsiTheme="majorHAnsi" w:cstheme="majorHAnsi"/>
          <w:b/>
          <w:bCs/>
          <w:sz w:val="36"/>
          <w:szCs w:val="36"/>
          <w:u w:val="single"/>
        </w:rPr>
        <w:t xml:space="preserve">Supporting your discussion with theory, practice, and evidence from literature, critically reflect on how you would support an individual learner whose progress is being affected by specific barriers to his/ her learning during one </w:t>
      </w:r>
      <w:proofErr w:type="gramStart"/>
      <w:r w:rsidRPr="00452CBF">
        <w:rPr>
          <w:rFonts w:asciiTheme="majorHAnsi" w:hAnsiTheme="majorHAnsi" w:cstheme="majorHAnsi"/>
          <w:b/>
          <w:bCs/>
          <w:sz w:val="36"/>
          <w:szCs w:val="36"/>
          <w:u w:val="single"/>
        </w:rPr>
        <w:t>particular transition</w:t>
      </w:r>
      <w:proofErr w:type="gramEnd"/>
      <w:r w:rsidRPr="00452CBF">
        <w:rPr>
          <w:rFonts w:asciiTheme="majorHAnsi" w:hAnsiTheme="majorHAnsi" w:cstheme="majorHAnsi"/>
          <w:b/>
          <w:bCs/>
          <w:sz w:val="36"/>
          <w:szCs w:val="36"/>
          <w:u w:val="single"/>
        </w:rPr>
        <w:t xml:space="preserve"> period (horizontal or vertical).</w:t>
      </w:r>
    </w:p>
    <w:p w14:paraId="4D359345" w14:textId="77777777" w:rsidR="00040630" w:rsidRPr="00452CBF" w:rsidRDefault="00040630">
      <w:pPr>
        <w:rPr>
          <w:rFonts w:asciiTheme="minorHAnsi" w:hAnsiTheme="minorHAnsi" w:cstheme="minorHAnsi"/>
        </w:rPr>
      </w:pPr>
    </w:p>
    <w:p w14:paraId="2F6C39CA" w14:textId="287E2428" w:rsidR="00970E9E" w:rsidRPr="00724DF3" w:rsidRDefault="00970E9E">
      <w:pPr>
        <w:rPr>
          <w:rFonts w:asciiTheme="minorHAnsi" w:hAnsiTheme="minorHAnsi" w:cstheme="minorHAnsi"/>
          <w:b/>
          <w:bCs/>
          <w:sz w:val="28"/>
          <w:szCs w:val="28"/>
          <w:u w:val="single"/>
        </w:rPr>
      </w:pPr>
      <w:r w:rsidRPr="00724DF3">
        <w:rPr>
          <w:rFonts w:asciiTheme="minorHAnsi" w:hAnsiTheme="minorHAnsi" w:cstheme="minorHAnsi"/>
          <w:b/>
          <w:bCs/>
          <w:sz w:val="28"/>
          <w:szCs w:val="28"/>
          <w:u w:val="single"/>
        </w:rPr>
        <w:t xml:space="preserve">Introduction </w:t>
      </w:r>
    </w:p>
    <w:p w14:paraId="60217AB7" w14:textId="77777777" w:rsidR="00970E9E" w:rsidRPr="00724DF3" w:rsidRDefault="00970E9E">
      <w:pPr>
        <w:rPr>
          <w:rFonts w:asciiTheme="minorHAnsi" w:hAnsiTheme="minorHAnsi" w:cstheme="minorHAnsi"/>
          <w:b/>
          <w:bCs/>
          <w:sz w:val="28"/>
          <w:szCs w:val="28"/>
          <w:u w:val="single"/>
        </w:rPr>
      </w:pPr>
    </w:p>
    <w:p w14:paraId="2F059D5A" w14:textId="38AA8550" w:rsidR="00137255" w:rsidRPr="00724DF3" w:rsidRDefault="00970E9E">
      <w:pPr>
        <w:rPr>
          <w:rFonts w:asciiTheme="minorHAnsi" w:hAnsiTheme="minorHAnsi" w:cstheme="minorHAnsi"/>
        </w:rPr>
      </w:pPr>
      <w:r w:rsidRPr="00724DF3">
        <w:rPr>
          <w:rFonts w:asciiTheme="minorHAnsi" w:hAnsiTheme="minorHAnsi" w:cstheme="minorHAnsi"/>
        </w:rPr>
        <w:t xml:space="preserve">Cambridge Dictionary, 2023 portray the definition for support is to agree with and give encouragement to someone or something because you want him, her, or it to succeed. This assignment will outline the support provided for a pupil with a variety of barriers to his progression. Child A (Alex for this assignment) is a </w:t>
      </w:r>
      <w:r w:rsidR="00D461A6" w:rsidRPr="00724DF3">
        <w:rPr>
          <w:rFonts w:asciiTheme="minorHAnsi" w:hAnsiTheme="minorHAnsi" w:cstheme="minorHAnsi"/>
        </w:rPr>
        <w:t>6</w:t>
      </w:r>
      <w:r w:rsidRPr="00724DF3">
        <w:rPr>
          <w:rFonts w:asciiTheme="minorHAnsi" w:hAnsiTheme="minorHAnsi" w:cstheme="minorHAnsi"/>
        </w:rPr>
        <w:t xml:space="preserve">-year-old boy who is coming to the end of his </w:t>
      </w:r>
      <w:r w:rsidR="00D461A6" w:rsidRPr="00724DF3">
        <w:rPr>
          <w:rFonts w:asciiTheme="minorHAnsi" w:hAnsiTheme="minorHAnsi" w:cstheme="minorHAnsi"/>
        </w:rPr>
        <w:t>year one</w:t>
      </w:r>
      <w:r w:rsidRPr="00724DF3">
        <w:rPr>
          <w:rFonts w:asciiTheme="minorHAnsi" w:hAnsiTheme="minorHAnsi" w:cstheme="minorHAnsi"/>
        </w:rPr>
        <w:t xml:space="preserve"> class and will be transitioning into year </w:t>
      </w:r>
      <w:r w:rsidR="00D461A6" w:rsidRPr="00724DF3">
        <w:rPr>
          <w:rFonts w:asciiTheme="minorHAnsi" w:hAnsiTheme="minorHAnsi" w:cstheme="minorHAnsi"/>
        </w:rPr>
        <w:t>two</w:t>
      </w:r>
      <w:r w:rsidRPr="00724DF3">
        <w:rPr>
          <w:rFonts w:asciiTheme="minorHAnsi" w:hAnsiTheme="minorHAnsi" w:cstheme="minorHAnsi"/>
        </w:rPr>
        <w:t xml:space="preserve">. </w:t>
      </w:r>
      <w:r w:rsidR="00137255" w:rsidRPr="00724DF3">
        <w:rPr>
          <w:rFonts w:asciiTheme="minorHAnsi" w:hAnsiTheme="minorHAnsi" w:cstheme="minorHAnsi"/>
        </w:rPr>
        <w:t xml:space="preserve">Alex faces several difficulties, some of which include displaying severe symptoms of ODD (oppositional defiant disorder) as well as ADHD (attention deficit hyperactivity disorder). Due to his Global Development Delay (GDD), Alex finds it challenging to interact and form relationships with those around him. </w:t>
      </w:r>
      <w:r w:rsidRPr="00724DF3">
        <w:rPr>
          <w:rFonts w:asciiTheme="minorHAnsi" w:hAnsiTheme="minorHAnsi" w:cstheme="minorHAnsi"/>
        </w:rPr>
        <w:t>Cambridge dictionary states that ‘Transition’ is “a change from one form or type to another, or the process by which this happens”</w:t>
      </w:r>
      <w:r w:rsidR="00724DF3" w:rsidRPr="00724DF3">
        <w:rPr>
          <w:rFonts w:asciiTheme="minorHAnsi" w:hAnsiTheme="minorHAnsi" w:cstheme="minorHAnsi"/>
        </w:rPr>
        <w:t xml:space="preserve">. </w:t>
      </w:r>
      <w:r w:rsidRPr="00724DF3">
        <w:rPr>
          <w:rFonts w:asciiTheme="minorHAnsi" w:hAnsiTheme="minorHAnsi" w:cstheme="minorHAnsi"/>
        </w:rPr>
        <w:t xml:space="preserve">As Alex is preparing to commence year 1, the barriers he faces on a day-to-day basis need to be aided </w:t>
      </w:r>
      <w:r w:rsidR="00724DF3" w:rsidRPr="00724DF3">
        <w:rPr>
          <w:rFonts w:asciiTheme="minorHAnsi" w:hAnsiTheme="minorHAnsi" w:cstheme="minorHAnsi"/>
        </w:rPr>
        <w:t xml:space="preserve">and supported </w:t>
      </w:r>
      <w:proofErr w:type="gramStart"/>
      <w:r w:rsidRPr="00724DF3">
        <w:rPr>
          <w:rFonts w:asciiTheme="minorHAnsi" w:hAnsiTheme="minorHAnsi" w:cstheme="minorHAnsi"/>
        </w:rPr>
        <w:t>in order for</w:t>
      </w:r>
      <w:proofErr w:type="gramEnd"/>
      <w:r w:rsidRPr="00724DF3">
        <w:rPr>
          <w:rFonts w:asciiTheme="minorHAnsi" w:hAnsiTheme="minorHAnsi" w:cstheme="minorHAnsi"/>
        </w:rPr>
        <w:t xml:space="preserve"> a successful transition</w:t>
      </w:r>
      <w:r w:rsidR="00724DF3" w:rsidRPr="00724DF3">
        <w:rPr>
          <w:rFonts w:asciiTheme="minorHAnsi" w:hAnsiTheme="minorHAnsi" w:cstheme="minorHAnsi"/>
        </w:rPr>
        <w:t xml:space="preserve"> to take place.</w:t>
      </w:r>
      <w:r w:rsidRPr="00724DF3">
        <w:rPr>
          <w:rFonts w:asciiTheme="minorHAnsi" w:hAnsiTheme="minorHAnsi" w:cstheme="minorHAnsi"/>
        </w:rPr>
        <w:t xml:space="preserve"> This assignment aims to “Outline strategies to overcome these barriers”. Mourh, J ands Newby, B (2019). As Alex struggles with transition as well and suffers with social and emotional issues, the correct support for Alex will be to introduce an intervention as well as a strategy to allow him to have a positive end of the year, as well as allowing him to be introduced to a positive transition within the school</w:t>
      </w:r>
      <w:r w:rsidR="00137255" w:rsidRPr="00724DF3">
        <w:rPr>
          <w:rFonts w:asciiTheme="minorHAnsi" w:hAnsiTheme="minorHAnsi" w:cstheme="minorHAnsi"/>
        </w:rPr>
        <w:t xml:space="preserve"> and </w:t>
      </w:r>
      <w:r w:rsidR="00724DF3" w:rsidRPr="00724DF3">
        <w:rPr>
          <w:rFonts w:asciiTheme="minorHAnsi" w:hAnsiTheme="minorHAnsi" w:cstheme="minorHAnsi"/>
        </w:rPr>
        <w:t xml:space="preserve">make </w:t>
      </w:r>
      <w:r w:rsidR="00137255" w:rsidRPr="00724DF3">
        <w:rPr>
          <w:rFonts w:asciiTheme="minorHAnsi" w:hAnsiTheme="minorHAnsi" w:cstheme="minorHAnsi"/>
        </w:rPr>
        <w:t>progress</w:t>
      </w:r>
      <w:r w:rsidRPr="00724DF3">
        <w:rPr>
          <w:rFonts w:asciiTheme="minorHAnsi" w:hAnsiTheme="minorHAnsi" w:cstheme="minorHAnsi"/>
        </w:rPr>
        <w:t xml:space="preserve">. </w:t>
      </w:r>
      <w:r w:rsidR="00137255" w:rsidRPr="00724DF3">
        <w:rPr>
          <w:rFonts w:asciiTheme="minorHAnsi" w:hAnsiTheme="minorHAnsi" w:cstheme="minorHAnsi"/>
        </w:rPr>
        <w:t xml:space="preserve">Dictionaries, O.L. (2022) state progression as “The process of developing gradually from one stage or state to </w:t>
      </w:r>
      <w:r w:rsidR="00B22793" w:rsidRPr="00724DF3">
        <w:rPr>
          <w:rFonts w:asciiTheme="minorHAnsi" w:hAnsiTheme="minorHAnsi" w:cstheme="minorHAnsi"/>
        </w:rPr>
        <w:t>other”</w:t>
      </w:r>
      <w:r w:rsidR="00724DF3" w:rsidRPr="00724DF3">
        <w:rPr>
          <w:rFonts w:asciiTheme="minorHAnsi" w:hAnsiTheme="minorHAnsi" w:cstheme="minorHAnsi"/>
        </w:rPr>
        <w:t xml:space="preserve">. </w:t>
      </w:r>
      <w:r w:rsidR="00B22793" w:rsidRPr="00724DF3">
        <w:rPr>
          <w:rFonts w:asciiTheme="minorHAnsi" w:hAnsiTheme="minorHAnsi" w:cstheme="minorHAnsi"/>
        </w:rPr>
        <w:t>This</w:t>
      </w:r>
      <w:r w:rsidRPr="00724DF3">
        <w:rPr>
          <w:rFonts w:asciiTheme="minorHAnsi" w:hAnsiTheme="minorHAnsi" w:cstheme="minorHAnsi"/>
        </w:rPr>
        <w:t xml:space="preserve"> will start by introducing </w:t>
      </w:r>
      <w:r w:rsidR="00724DF3" w:rsidRPr="00724DF3">
        <w:rPr>
          <w:rFonts w:asciiTheme="minorHAnsi" w:hAnsiTheme="minorHAnsi" w:cstheme="minorHAnsi"/>
        </w:rPr>
        <w:t>Le</w:t>
      </w:r>
      <w:r w:rsidRPr="00724DF3">
        <w:rPr>
          <w:rFonts w:asciiTheme="minorHAnsi" w:hAnsiTheme="minorHAnsi" w:cstheme="minorHAnsi"/>
        </w:rPr>
        <w:t>go therapy to Alex. “Playing with Lego in a therapy setting promotes social interaction, turn-taking skills, sharing, collaborative problem-solving and the learning of concepts” Seath, N (2020)</w:t>
      </w:r>
      <w:r w:rsidR="00724DF3" w:rsidRPr="00724DF3">
        <w:rPr>
          <w:rFonts w:asciiTheme="minorHAnsi" w:hAnsiTheme="minorHAnsi" w:cstheme="minorHAnsi"/>
        </w:rPr>
        <w:t xml:space="preserve">. </w:t>
      </w:r>
      <w:r w:rsidRPr="00724DF3">
        <w:rPr>
          <w:rFonts w:asciiTheme="minorHAnsi" w:hAnsiTheme="minorHAnsi" w:cstheme="minorHAnsi"/>
        </w:rPr>
        <w:t>As well as Lego therapy</w:t>
      </w:r>
      <w:r w:rsidR="00724DF3" w:rsidRPr="00724DF3">
        <w:rPr>
          <w:rFonts w:asciiTheme="minorHAnsi" w:hAnsiTheme="minorHAnsi" w:cstheme="minorHAnsi"/>
        </w:rPr>
        <w:t xml:space="preserve">, </w:t>
      </w:r>
      <w:r w:rsidRPr="00724DF3">
        <w:rPr>
          <w:rFonts w:asciiTheme="minorHAnsi" w:hAnsiTheme="minorHAnsi" w:cstheme="minorHAnsi"/>
        </w:rPr>
        <w:t>Alex will benefit from an ELSA (Emotional literacy support assistant)</w:t>
      </w:r>
      <w:r w:rsidR="00322755" w:rsidRPr="00724DF3">
        <w:rPr>
          <w:rFonts w:asciiTheme="minorHAnsi" w:hAnsiTheme="minorHAnsi" w:cstheme="minorHAnsi"/>
        </w:rPr>
        <w:t>.”</w:t>
      </w:r>
      <w:r w:rsidRPr="00724DF3">
        <w:rPr>
          <w:rFonts w:asciiTheme="minorHAnsi" w:hAnsiTheme="minorHAnsi" w:cstheme="minorHAnsi"/>
        </w:rPr>
        <w:t xml:space="preserve"> Palphreyman, D (2023) provide the roles and responsibilities of as ELSA as “They can </w:t>
      </w:r>
      <w:r w:rsidRPr="00724DF3">
        <w:rPr>
          <w:rFonts w:asciiTheme="minorHAnsi" w:hAnsiTheme="minorHAnsi" w:cstheme="minorHAnsi"/>
        </w:rPr>
        <w:lastRenderedPageBreak/>
        <w:t xml:space="preserve">support the children and young person’s emotional development and help them cope with life’s challenges. ELSAs will also help children and young people to find solutions to problems they might have”. </w:t>
      </w:r>
      <w:r w:rsidR="00D22B6D" w:rsidRPr="00724DF3">
        <w:rPr>
          <w:rFonts w:asciiTheme="minorHAnsi" w:hAnsiTheme="minorHAnsi" w:cstheme="minorHAnsi"/>
        </w:rPr>
        <w:t xml:space="preserve">As Alex is coming to the end of his </w:t>
      </w:r>
      <w:r w:rsidR="00724DF3" w:rsidRPr="00724DF3">
        <w:rPr>
          <w:rFonts w:asciiTheme="minorHAnsi" w:hAnsiTheme="minorHAnsi" w:cstheme="minorHAnsi"/>
        </w:rPr>
        <w:t>Year one</w:t>
      </w:r>
      <w:r w:rsidR="00D22B6D" w:rsidRPr="00724DF3">
        <w:rPr>
          <w:rFonts w:asciiTheme="minorHAnsi" w:hAnsiTheme="minorHAnsi" w:cstheme="minorHAnsi"/>
        </w:rPr>
        <w:t xml:space="preserve"> class he will be going through a Vertical transition. </w:t>
      </w:r>
      <w:r w:rsidR="00D22B6D" w:rsidRPr="00724DF3">
        <w:rPr>
          <w:rFonts w:asciiTheme="minorHAnsi" w:hAnsiTheme="minorHAnsi" w:cstheme="minorHAnsi"/>
          <w:color w:val="000000"/>
        </w:rPr>
        <w:t xml:space="preserve">Baker, J. (2018) defines a vertical transition as “when a child moves from one major setting to another (e.g., the transition from </w:t>
      </w:r>
      <w:r w:rsidR="00724DF3" w:rsidRPr="00724DF3">
        <w:rPr>
          <w:rFonts w:asciiTheme="minorHAnsi" w:hAnsiTheme="minorHAnsi" w:cstheme="minorHAnsi"/>
          <w:color w:val="000000"/>
        </w:rPr>
        <w:t>N</w:t>
      </w:r>
      <w:r w:rsidR="00D22B6D" w:rsidRPr="00724DF3">
        <w:rPr>
          <w:rFonts w:asciiTheme="minorHAnsi" w:hAnsiTheme="minorHAnsi" w:cstheme="minorHAnsi"/>
          <w:color w:val="000000"/>
        </w:rPr>
        <w:t>ursery to a primary school setting)” compared the a ‘horizontal transitions’ as daily movements between settings and situations (</w:t>
      </w:r>
      <w:proofErr w:type="gramStart"/>
      <w:r w:rsidR="00D22B6D" w:rsidRPr="00724DF3">
        <w:rPr>
          <w:rFonts w:asciiTheme="minorHAnsi" w:hAnsiTheme="minorHAnsi" w:cstheme="minorHAnsi"/>
          <w:color w:val="000000"/>
        </w:rPr>
        <w:t>e.g.;</w:t>
      </w:r>
      <w:proofErr w:type="gramEnd"/>
      <w:r w:rsidR="00D22B6D" w:rsidRPr="00724DF3">
        <w:rPr>
          <w:rFonts w:asciiTheme="minorHAnsi" w:hAnsiTheme="minorHAnsi" w:cstheme="minorHAnsi"/>
          <w:color w:val="000000"/>
        </w:rPr>
        <w:t xml:space="preserve"> moving from outside to inside). </w:t>
      </w:r>
      <w:r w:rsidR="00D22B6D" w:rsidRPr="00724DF3">
        <w:rPr>
          <w:rFonts w:asciiTheme="minorHAnsi" w:hAnsiTheme="minorHAnsi" w:cstheme="minorHAnsi"/>
        </w:rPr>
        <w:t xml:space="preserve"> Alex finds it difficult to complete both horizontal and vertical transitions, but this intervention and its strategies will aid Alex’s progression within a vertical transition. </w:t>
      </w:r>
    </w:p>
    <w:p w14:paraId="779543FD" w14:textId="77777777" w:rsidR="00D461A6" w:rsidRPr="00724DF3" w:rsidRDefault="00D461A6">
      <w:pPr>
        <w:rPr>
          <w:rFonts w:asciiTheme="minorHAnsi" w:hAnsiTheme="minorHAnsi" w:cstheme="minorHAnsi"/>
        </w:rPr>
      </w:pPr>
    </w:p>
    <w:p w14:paraId="399ECA28" w14:textId="42541710" w:rsidR="00970E9E" w:rsidRPr="00724DF3" w:rsidRDefault="00970E9E">
      <w:pPr>
        <w:rPr>
          <w:rFonts w:asciiTheme="minorHAnsi" w:hAnsiTheme="minorHAnsi" w:cstheme="minorHAnsi"/>
          <w:b/>
          <w:bCs/>
          <w:sz w:val="28"/>
          <w:szCs w:val="28"/>
          <w:u w:val="single"/>
        </w:rPr>
      </w:pPr>
      <w:r w:rsidRPr="00724DF3">
        <w:rPr>
          <w:rFonts w:asciiTheme="minorHAnsi" w:hAnsiTheme="minorHAnsi" w:cstheme="minorHAnsi"/>
          <w:b/>
          <w:bCs/>
          <w:sz w:val="28"/>
          <w:szCs w:val="28"/>
          <w:u w:val="single"/>
        </w:rPr>
        <w:t>Main Body</w:t>
      </w:r>
    </w:p>
    <w:p w14:paraId="6EFFC9CB" w14:textId="5B0052F4" w:rsidR="00970E9E" w:rsidRPr="00724DF3" w:rsidRDefault="00137255" w:rsidP="00137255">
      <w:pPr>
        <w:spacing w:before="240"/>
        <w:rPr>
          <w:rFonts w:asciiTheme="minorHAnsi" w:hAnsiTheme="minorHAnsi" w:cstheme="minorHAnsi"/>
          <w:color w:val="000000"/>
        </w:rPr>
      </w:pPr>
      <w:r w:rsidRPr="00724DF3">
        <w:rPr>
          <w:rFonts w:asciiTheme="minorHAnsi" w:hAnsiTheme="minorHAnsi" w:cstheme="minorHAnsi"/>
        </w:rPr>
        <w:t>The learner faced a number of barriers. Barriers to learning are considered as the “lack of access to the classroom environment and the lesson goal” states Main, P (2021). As the learner faces various barriers</w:t>
      </w:r>
      <w:r w:rsidR="00724DF3" w:rsidRPr="00724DF3">
        <w:rPr>
          <w:rFonts w:asciiTheme="minorHAnsi" w:hAnsiTheme="minorHAnsi" w:cstheme="minorHAnsi"/>
        </w:rPr>
        <w:t xml:space="preserve">, </w:t>
      </w:r>
      <w:r w:rsidRPr="00724DF3">
        <w:rPr>
          <w:rFonts w:asciiTheme="minorHAnsi" w:hAnsiTheme="minorHAnsi" w:cstheme="minorHAnsi"/>
        </w:rPr>
        <w:t xml:space="preserve">the teacher should deal with the pupil accordingly in order to aid progression and </w:t>
      </w:r>
      <w:proofErr w:type="gramStart"/>
      <w:r w:rsidRPr="00724DF3">
        <w:rPr>
          <w:rFonts w:asciiTheme="minorHAnsi" w:hAnsiTheme="minorHAnsi" w:cstheme="minorHAnsi"/>
        </w:rPr>
        <w:t>succeed</w:t>
      </w:r>
      <w:r w:rsidR="00724DF3" w:rsidRPr="00724DF3">
        <w:rPr>
          <w:rFonts w:asciiTheme="minorHAnsi" w:hAnsiTheme="minorHAnsi" w:cstheme="minorHAnsi"/>
        </w:rPr>
        <w:t xml:space="preserve">, </w:t>
      </w:r>
      <w:r w:rsidRPr="00724DF3">
        <w:rPr>
          <w:rFonts w:asciiTheme="minorHAnsi" w:hAnsiTheme="minorHAnsi" w:cstheme="minorHAnsi"/>
        </w:rPr>
        <w:t>and</w:t>
      </w:r>
      <w:proofErr w:type="gramEnd"/>
      <w:r w:rsidRPr="00724DF3">
        <w:rPr>
          <w:rFonts w:asciiTheme="minorHAnsi" w:hAnsiTheme="minorHAnsi" w:cstheme="minorHAnsi"/>
        </w:rPr>
        <w:t xml:space="preserve"> ensure an effective learning process</w:t>
      </w:r>
      <w:r w:rsidR="00724DF3" w:rsidRPr="00724DF3">
        <w:rPr>
          <w:rFonts w:asciiTheme="minorHAnsi" w:hAnsiTheme="minorHAnsi" w:cstheme="minorHAnsi"/>
        </w:rPr>
        <w:t xml:space="preserve"> takes place</w:t>
      </w:r>
      <w:r w:rsidRPr="00724DF3">
        <w:rPr>
          <w:rFonts w:asciiTheme="minorHAnsi" w:hAnsiTheme="minorHAnsi" w:cstheme="minorHAnsi"/>
        </w:rPr>
        <w:t xml:space="preserve">. Progress refers to the “purposeful sequencing of teaching and learning expectation across multiple development stages, ages or grade levels” states </w:t>
      </w:r>
      <w:r w:rsidRPr="00724DF3">
        <w:rPr>
          <w:rFonts w:asciiTheme="minorHAnsi" w:hAnsiTheme="minorHAnsi" w:cstheme="minorHAnsi"/>
          <w:color w:val="000000"/>
        </w:rPr>
        <w:t xml:space="preserve">Great Schools Partnership (2013) which is also supported by Christodoulou, D. (2016) book on ‘Making good progress’. Alex has several academic obstacles to overcome and exhibits substantial signs of ADHD (attention deficit hyperactivity disorder), ODD (oppositional defiant disorder), and GDD (global development delay). As a result of these barriers, Alex finds it challenging to adapt. Since he will begin </w:t>
      </w:r>
      <w:r w:rsidR="00724DF3" w:rsidRPr="00724DF3">
        <w:rPr>
          <w:rFonts w:asciiTheme="minorHAnsi" w:hAnsiTheme="minorHAnsi" w:cstheme="minorHAnsi"/>
          <w:color w:val="000000"/>
        </w:rPr>
        <w:t>his year two class</w:t>
      </w:r>
      <w:r w:rsidRPr="00724DF3">
        <w:rPr>
          <w:rFonts w:asciiTheme="minorHAnsi" w:hAnsiTheme="minorHAnsi" w:cstheme="minorHAnsi"/>
          <w:color w:val="000000"/>
        </w:rPr>
        <w:t xml:space="preserve"> in a little over a term, these consequences are meant to support his development and guarantee that the transition goes smoothly. For Alex to succeed in the classroom</w:t>
      </w:r>
      <w:r w:rsidR="00724DF3" w:rsidRPr="00724DF3">
        <w:rPr>
          <w:rFonts w:asciiTheme="minorHAnsi" w:hAnsiTheme="minorHAnsi" w:cstheme="minorHAnsi"/>
          <w:color w:val="000000"/>
        </w:rPr>
        <w:t>,</w:t>
      </w:r>
      <w:r w:rsidRPr="00724DF3">
        <w:rPr>
          <w:rFonts w:asciiTheme="minorHAnsi" w:hAnsiTheme="minorHAnsi" w:cstheme="minorHAnsi"/>
          <w:color w:val="000000"/>
        </w:rPr>
        <w:t xml:space="preserve"> he should be in a highly inclusive classroom</w:t>
      </w:r>
      <w:r w:rsidR="00724DF3" w:rsidRPr="00724DF3">
        <w:rPr>
          <w:rFonts w:asciiTheme="minorHAnsi" w:hAnsiTheme="minorHAnsi" w:cstheme="minorHAnsi"/>
          <w:color w:val="000000"/>
        </w:rPr>
        <w:t xml:space="preserve"> environment</w:t>
      </w:r>
      <w:r w:rsidRPr="00724DF3">
        <w:rPr>
          <w:rFonts w:asciiTheme="minorHAnsi" w:hAnsiTheme="minorHAnsi" w:cstheme="minorHAnsi"/>
          <w:color w:val="000000"/>
        </w:rPr>
        <w:t>. But what are the benefits of an inclusive classroom? “Inclusive learning and teaching recognise</w:t>
      </w:r>
      <w:r w:rsidR="00724DF3" w:rsidRPr="00724DF3">
        <w:rPr>
          <w:rFonts w:asciiTheme="minorHAnsi" w:hAnsiTheme="minorHAnsi" w:cstheme="minorHAnsi"/>
          <w:color w:val="000000"/>
        </w:rPr>
        <w:t>s</w:t>
      </w:r>
      <w:r w:rsidRPr="00724DF3">
        <w:rPr>
          <w:rFonts w:asciiTheme="minorHAnsi" w:hAnsiTheme="minorHAnsi" w:cstheme="minorHAnsi"/>
          <w:color w:val="000000"/>
        </w:rPr>
        <w:t xml:space="preserve"> all students entitlement to a learning experience that respects diversity, enables participation, removes barriers and anticipate</w:t>
      </w:r>
      <w:r w:rsidR="00724DF3" w:rsidRPr="00724DF3">
        <w:rPr>
          <w:rFonts w:asciiTheme="minorHAnsi" w:hAnsiTheme="minorHAnsi" w:cstheme="minorHAnsi"/>
          <w:color w:val="000000"/>
        </w:rPr>
        <w:t>s</w:t>
      </w:r>
      <w:r w:rsidRPr="00724DF3">
        <w:rPr>
          <w:rFonts w:asciiTheme="minorHAnsi" w:hAnsiTheme="minorHAnsi" w:cstheme="minorHAnsi"/>
          <w:color w:val="000000"/>
        </w:rPr>
        <w:t xml:space="preserve"> and considers a variety of learning needs and preferences” London, I.C. (2023) The goal of an inclusive classroom, as noted by Farrell (2000), is to persuade educators to revaluate their methods of instruction, student groups, and support systems in order to better meet the needs of all students, Alban-Metcalfe, J. and Alban-Metcalfe, J. (2013)</w:t>
      </w:r>
      <w:r w:rsidR="00A21030" w:rsidRPr="00724DF3">
        <w:rPr>
          <w:rFonts w:asciiTheme="minorHAnsi" w:hAnsiTheme="minorHAnsi" w:cstheme="minorHAnsi"/>
          <w:color w:val="000000"/>
        </w:rPr>
        <w:t xml:space="preserve"> Within this assignment a support plan and One page profile have been designed in order to support the development of Alex and provide a clear view on a week by week </w:t>
      </w:r>
      <w:r w:rsidR="00724DF3" w:rsidRPr="00724DF3">
        <w:rPr>
          <w:rFonts w:asciiTheme="minorHAnsi" w:hAnsiTheme="minorHAnsi" w:cstheme="minorHAnsi"/>
          <w:color w:val="000000"/>
        </w:rPr>
        <w:t>basis</w:t>
      </w:r>
      <w:r w:rsidR="00A21030" w:rsidRPr="00724DF3">
        <w:rPr>
          <w:rFonts w:asciiTheme="minorHAnsi" w:hAnsiTheme="minorHAnsi" w:cstheme="minorHAnsi"/>
          <w:color w:val="000000"/>
        </w:rPr>
        <w:t xml:space="preserve"> the movements Alex is going to make in order to make his vertical transition into </w:t>
      </w:r>
      <w:r w:rsidR="00724DF3" w:rsidRPr="00724DF3">
        <w:rPr>
          <w:rFonts w:asciiTheme="minorHAnsi" w:hAnsiTheme="minorHAnsi" w:cstheme="minorHAnsi"/>
          <w:color w:val="000000"/>
        </w:rPr>
        <w:t xml:space="preserve"> the Year</w:t>
      </w:r>
      <w:r w:rsidR="00A21030" w:rsidRPr="00724DF3">
        <w:rPr>
          <w:rFonts w:asciiTheme="minorHAnsi" w:hAnsiTheme="minorHAnsi" w:cstheme="minorHAnsi"/>
          <w:color w:val="000000"/>
        </w:rPr>
        <w:t xml:space="preserve"> two classroom.</w:t>
      </w:r>
    </w:p>
    <w:p w14:paraId="52F84CCB" w14:textId="77777777" w:rsidR="00B22793" w:rsidRPr="00724DF3" w:rsidRDefault="00B22793">
      <w:pPr>
        <w:rPr>
          <w:rFonts w:asciiTheme="minorHAnsi" w:hAnsiTheme="minorHAnsi" w:cstheme="minorHAnsi"/>
        </w:rPr>
      </w:pPr>
    </w:p>
    <w:p w14:paraId="0DF29722" w14:textId="77777777" w:rsidR="00B22793" w:rsidRPr="00724DF3" w:rsidRDefault="00B22793">
      <w:pPr>
        <w:rPr>
          <w:rFonts w:asciiTheme="minorHAnsi" w:hAnsiTheme="minorHAnsi" w:cstheme="minorHAnsi"/>
        </w:rPr>
      </w:pPr>
    </w:p>
    <w:p w14:paraId="2F404897" w14:textId="6A81FB24" w:rsidR="00B22793" w:rsidRPr="00724DF3" w:rsidRDefault="008D1D39" w:rsidP="00B22793">
      <w:pPr>
        <w:rPr>
          <w:rFonts w:asciiTheme="minorHAnsi" w:hAnsiTheme="minorHAnsi" w:cstheme="minorHAnsi"/>
        </w:rPr>
      </w:pPr>
      <w:r w:rsidRPr="00724DF3">
        <w:rPr>
          <w:rFonts w:asciiTheme="minorHAnsi" w:hAnsiTheme="minorHAnsi" w:cstheme="minorHAnsi"/>
        </w:rPr>
        <w:t xml:space="preserve">Attention-deficit/hyperactivity Disorder (ADHD) is a developmental disorder/condition that involves delays in how well a person is able to control, or regulate, his or her own attention, </w:t>
      </w:r>
      <w:r w:rsidR="00B22793" w:rsidRPr="00724DF3">
        <w:rPr>
          <w:rFonts w:asciiTheme="minorHAnsi" w:hAnsiTheme="minorHAnsi" w:cstheme="minorHAnsi"/>
        </w:rPr>
        <w:t>behaviour,</w:t>
      </w:r>
      <w:r w:rsidRPr="00724DF3">
        <w:rPr>
          <w:rFonts w:asciiTheme="minorHAnsi" w:hAnsiTheme="minorHAnsi" w:cstheme="minorHAnsi"/>
        </w:rPr>
        <w:t xml:space="preserve"> and emotion” Fields, B. (2018)</w:t>
      </w:r>
      <w:r w:rsidR="00B22793" w:rsidRPr="00724DF3">
        <w:rPr>
          <w:rFonts w:asciiTheme="minorHAnsi" w:hAnsiTheme="minorHAnsi" w:cstheme="minorHAnsi"/>
        </w:rPr>
        <w:t xml:space="preserve"> Although Alex is just </w:t>
      </w:r>
      <w:r w:rsidR="00724DF3" w:rsidRPr="00724DF3">
        <w:rPr>
          <w:rFonts w:asciiTheme="minorHAnsi" w:hAnsiTheme="minorHAnsi" w:cstheme="minorHAnsi"/>
        </w:rPr>
        <w:t xml:space="preserve">six </w:t>
      </w:r>
      <w:r w:rsidR="00B22793" w:rsidRPr="00724DF3">
        <w:rPr>
          <w:rFonts w:asciiTheme="minorHAnsi" w:hAnsiTheme="minorHAnsi" w:cstheme="minorHAnsi"/>
        </w:rPr>
        <w:t xml:space="preserve">years old, he exhibits many of the symptoms of the condition, including oppositional behaviour, impulsivity, demanding to complete things on his own timeline, and sporadic outbursts of anger and </w:t>
      </w:r>
      <w:r w:rsidR="00724DF3" w:rsidRPr="00724DF3">
        <w:rPr>
          <w:rFonts w:asciiTheme="minorHAnsi" w:hAnsiTheme="minorHAnsi" w:cstheme="minorHAnsi"/>
        </w:rPr>
        <w:t>frustration</w:t>
      </w:r>
      <w:r w:rsidR="00B22793" w:rsidRPr="00724DF3">
        <w:rPr>
          <w:rFonts w:asciiTheme="minorHAnsi" w:hAnsiTheme="minorHAnsi" w:cstheme="minorHAnsi"/>
        </w:rPr>
        <w:t xml:space="preserve">.  Within oppositional defiant disorder (ODD), the child exhibits a persistent pattern of rebellious, disobedient, and even aggressive conduct towards those in positions of authority. The child's regular everyday functioning, including relationships and activities at school and in their own home is frequently disrupted by these actions. Clinic, C (2022), which lists anger and irritability, argumentative and rebellious conduct, and vindictiveness, </w:t>
      </w:r>
      <w:r w:rsidR="00B22793" w:rsidRPr="00724DF3">
        <w:rPr>
          <w:rFonts w:asciiTheme="minorHAnsi" w:hAnsiTheme="minorHAnsi" w:cstheme="minorHAnsi"/>
        </w:rPr>
        <w:lastRenderedPageBreak/>
        <w:t xml:space="preserve">supports what characteristics Alex demonstrates for ODD. ADHD can affect a student’s ability to focus, pay attention, listen, or put effort into schoolwork. ADHD also can make students fidgety, restless, talk too much, or disrupt the class. Hasan, S. (2022) This illustrates the demands that must be satisfied for Alex, who has trouble sitting still for a prolonged period of time in a learning environment. It also highlights the traits that Clinic, C. (2022) has advocated for ODD. Alex could benefit significantly from a specific framework, strategies, and interventions. </w:t>
      </w:r>
    </w:p>
    <w:p w14:paraId="7800BA7D" w14:textId="77777777" w:rsidR="00B22793" w:rsidRPr="00724DF3" w:rsidRDefault="00B22793" w:rsidP="00B22793">
      <w:pPr>
        <w:rPr>
          <w:rFonts w:asciiTheme="minorHAnsi" w:hAnsiTheme="minorHAnsi" w:cstheme="minorHAnsi"/>
        </w:rPr>
      </w:pPr>
    </w:p>
    <w:p w14:paraId="112AEE08" w14:textId="0BF2C8FA" w:rsidR="00B22793" w:rsidRPr="00724DF3" w:rsidRDefault="00B22793">
      <w:pPr>
        <w:rPr>
          <w:rFonts w:asciiTheme="minorHAnsi" w:hAnsiTheme="minorHAnsi" w:cstheme="minorHAnsi"/>
        </w:rPr>
      </w:pPr>
      <w:r w:rsidRPr="00724DF3">
        <w:rPr>
          <w:rFonts w:asciiTheme="minorHAnsi" w:hAnsiTheme="minorHAnsi" w:cstheme="minorHAnsi"/>
        </w:rPr>
        <w:t xml:space="preserve">Alex has an undeniable interest in Lego, </w:t>
      </w:r>
      <w:r w:rsidR="00724DF3" w:rsidRPr="00724DF3">
        <w:rPr>
          <w:rFonts w:asciiTheme="minorHAnsi" w:hAnsiTheme="minorHAnsi" w:cstheme="minorHAnsi"/>
        </w:rPr>
        <w:t xml:space="preserve">and </w:t>
      </w:r>
      <w:r w:rsidRPr="00724DF3">
        <w:rPr>
          <w:rFonts w:asciiTheme="minorHAnsi" w:hAnsiTheme="minorHAnsi" w:cstheme="minorHAnsi"/>
        </w:rPr>
        <w:t>within playing with Lego there is a</w:t>
      </w:r>
      <w:r w:rsidR="00724DF3" w:rsidRPr="00724DF3">
        <w:rPr>
          <w:rFonts w:asciiTheme="minorHAnsi" w:hAnsiTheme="minorHAnsi" w:cstheme="minorHAnsi"/>
        </w:rPr>
        <w:t>n</w:t>
      </w:r>
      <w:r w:rsidRPr="00724DF3">
        <w:rPr>
          <w:rFonts w:asciiTheme="minorHAnsi" w:hAnsiTheme="minorHAnsi" w:cstheme="minorHAnsi"/>
        </w:rPr>
        <w:t xml:space="preserve"> ongoing theory behind the practise. Lego therapy is an intervention that involves “Playing with Lego in a therapy setting, that will promote social interaction, turn-taking skills, sharing, collaborative problem-solving and the learning of concept” Seath, N (2020)</w:t>
      </w:r>
      <w:r w:rsidR="00724DF3" w:rsidRPr="00724DF3">
        <w:rPr>
          <w:rFonts w:asciiTheme="minorHAnsi" w:hAnsiTheme="minorHAnsi" w:cstheme="minorHAnsi"/>
        </w:rPr>
        <w:t>.</w:t>
      </w:r>
      <w:r w:rsidRPr="00724DF3">
        <w:rPr>
          <w:rFonts w:asciiTheme="minorHAnsi" w:hAnsiTheme="minorHAnsi" w:cstheme="minorHAnsi"/>
        </w:rPr>
        <w:t xml:space="preserve"> Lego Therapy can be used to aid progression as well as target specific goals around social development and language skills. This intervention </w:t>
      </w:r>
      <w:r w:rsidR="00724DF3" w:rsidRPr="00724DF3">
        <w:rPr>
          <w:rFonts w:asciiTheme="minorHAnsi" w:hAnsiTheme="minorHAnsi" w:cstheme="minorHAnsi"/>
        </w:rPr>
        <w:t>will also allow</w:t>
      </w:r>
      <w:r w:rsidRPr="00724DF3">
        <w:rPr>
          <w:rFonts w:asciiTheme="minorHAnsi" w:hAnsiTheme="minorHAnsi" w:cstheme="minorHAnsi"/>
        </w:rPr>
        <w:t xml:space="preserve"> Alex to build on his interests of Lego as well as capitalising on motivation and working within a group setting to aid progression. Lego therapy also promotes positive self-esteem as well as building his ability to work with peers and in a group setting. Learning, S (2022) supply the roles within the intervention of Lego therapy, which include: The engineer – Provides instructions, The supplier – Finds correct Lego pieces, The builder – Collects the parts of supplier and gets instructions of engineer to build to module and </w:t>
      </w:r>
      <w:proofErr w:type="gramStart"/>
      <w:r w:rsidRPr="00724DF3">
        <w:rPr>
          <w:rFonts w:asciiTheme="minorHAnsi" w:hAnsiTheme="minorHAnsi" w:cstheme="minorHAnsi"/>
        </w:rPr>
        <w:t>The</w:t>
      </w:r>
      <w:proofErr w:type="gramEnd"/>
      <w:r w:rsidRPr="00724DF3">
        <w:rPr>
          <w:rFonts w:asciiTheme="minorHAnsi" w:hAnsiTheme="minorHAnsi" w:cstheme="minorHAnsi"/>
        </w:rPr>
        <w:t xml:space="preserve"> foreman – overseas the whole project and ensures everyone is doing their job.</w:t>
      </w:r>
    </w:p>
    <w:p w14:paraId="41040740" w14:textId="77777777" w:rsidR="00B22793" w:rsidRPr="00724DF3" w:rsidRDefault="00B22793">
      <w:pPr>
        <w:rPr>
          <w:rFonts w:asciiTheme="minorHAnsi" w:hAnsiTheme="minorHAnsi" w:cstheme="minorHAnsi"/>
        </w:rPr>
      </w:pPr>
    </w:p>
    <w:p w14:paraId="66913E19" w14:textId="36FA7269" w:rsidR="00B22793" w:rsidRPr="00724DF3" w:rsidRDefault="00B22793">
      <w:pPr>
        <w:rPr>
          <w:rFonts w:asciiTheme="minorHAnsi" w:hAnsiTheme="minorHAnsi" w:cstheme="minorHAnsi"/>
        </w:rPr>
      </w:pPr>
      <w:r w:rsidRPr="00724DF3">
        <w:rPr>
          <w:rFonts w:asciiTheme="minorHAnsi" w:hAnsiTheme="minorHAnsi" w:cstheme="minorHAnsi"/>
        </w:rPr>
        <w:t xml:space="preserve">Bandura, A (1901-1994) influenced that children imitate each other because they observe the actions of others and copy them. This process is called observational learning. </w:t>
      </w:r>
    </w:p>
    <w:p w14:paraId="6BD9326E" w14:textId="6AEAC2E3" w:rsidR="00B22793" w:rsidRPr="00724DF3" w:rsidRDefault="00B22793">
      <w:pPr>
        <w:rPr>
          <w:rFonts w:asciiTheme="minorHAnsi" w:hAnsiTheme="minorHAnsi" w:cstheme="minorHAnsi"/>
        </w:rPr>
      </w:pPr>
      <w:r w:rsidRPr="00724DF3">
        <w:rPr>
          <w:rFonts w:asciiTheme="minorHAnsi" w:hAnsiTheme="minorHAnsi" w:cstheme="minorHAnsi"/>
        </w:rPr>
        <w:t>As Alex suffers with multiple conditions and ha</w:t>
      </w:r>
      <w:r w:rsidR="00724DF3" w:rsidRPr="00724DF3">
        <w:rPr>
          <w:rFonts w:asciiTheme="minorHAnsi" w:hAnsiTheme="minorHAnsi" w:cstheme="minorHAnsi"/>
        </w:rPr>
        <w:t xml:space="preserve">s </w:t>
      </w:r>
      <w:r w:rsidRPr="00724DF3">
        <w:rPr>
          <w:rFonts w:asciiTheme="minorHAnsi" w:hAnsiTheme="minorHAnsi" w:cstheme="minorHAnsi"/>
        </w:rPr>
        <w:t xml:space="preserve">traits of specific learning </w:t>
      </w:r>
      <w:r w:rsidR="00D22B6D" w:rsidRPr="00724DF3">
        <w:rPr>
          <w:rFonts w:asciiTheme="minorHAnsi" w:hAnsiTheme="minorHAnsi" w:cstheme="minorHAnsi"/>
        </w:rPr>
        <w:t>needs,</w:t>
      </w:r>
      <w:r w:rsidRPr="00724DF3">
        <w:rPr>
          <w:rFonts w:asciiTheme="minorHAnsi" w:hAnsiTheme="minorHAnsi" w:cstheme="minorHAnsi"/>
        </w:rPr>
        <w:t xml:space="preserve"> he sometimes has an outburst of aggression (see Child OOP – One Page Profile</w:t>
      </w:r>
      <w:r w:rsidR="00724DF3" w:rsidRPr="00724DF3">
        <w:rPr>
          <w:rFonts w:asciiTheme="minorHAnsi" w:hAnsiTheme="minorHAnsi" w:cstheme="minorHAnsi"/>
        </w:rPr>
        <w:t xml:space="preserve"> </w:t>
      </w:r>
      <w:r w:rsidRPr="00724DF3">
        <w:rPr>
          <w:rFonts w:asciiTheme="minorHAnsi" w:hAnsiTheme="minorHAnsi" w:cstheme="minorHAnsi"/>
        </w:rPr>
        <w:t>for further information about Alex</w:t>
      </w:r>
      <w:r w:rsidR="00724DF3" w:rsidRPr="00724DF3">
        <w:rPr>
          <w:rFonts w:asciiTheme="minorHAnsi" w:hAnsiTheme="minorHAnsi" w:cstheme="minorHAnsi"/>
        </w:rPr>
        <w:t>).</w:t>
      </w:r>
      <w:r w:rsidRPr="00724DF3">
        <w:rPr>
          <w:rFonts w:asciiTheme="minorHAnsi" w:hAnsiTheme="minorHAnsi" w:cstheme="minorHAnsi"/>
        </w:rPr>
        <w:t xml:space="preserve"> Supporting Banduras theory Alex will be placed in a Lego therapy intervention and throughout this he will be surrounded with positive and like-minded children displaying positive behaviour</w:t>
      </w:r>
      <w:r w:rsidR="00724DF3" w:rsidRPr="00724DF3">
        <w:rPr>
          <w:rFonts w:asciiTheme="minorHAnsi" w:hAnsiTheme="minorHAnsi" w:cstheme="minorHAnsi"/>
        </w:rPr>
        <w:t xml:space="preserve">, </w:t>
      </w:r>
      <w:r w:rsidRPr="00724DF3">
        <w:rPr>
          <w:rFonts w:asciiTheme="minorHAnsi" w:hAnsiTheme="minorHAnsi" w:cstheme="minorHAnsi"/>
        </w:rPr>
        <w:t xml:space="preserve">indication that the theory of bandura, Alex will be around this behaviour and will mirror this positive behaviour if he is exposed to this enough. </w:t>
      </w:r>
    </w:p>
    <w:p w14:paraId="591FCEA5" w14:textId="017870A5" w:rsidR="00167FEF" w:rsidRPr="00724DF3" w:rsidRDefault="00B22793" w:rsidP="00167FEF">
      <w:pPr>
        <w:jc w:val="both"/>
        <w:rPr>
          <w:rFonts w:asciiTheme="minorHAnsi" w:hAnsiTheme="minorHAnsi" w:cstheme="minorHAnsi"/>
        </w:rPr>
      </w:pPr>
      <w:r w:rsidRPr="00724DF3">
        <w:rPr>
          <w:rFonts w:asciiTheme="minorHAnsi" w:hAnsiTheme="minorHAnsi" w:cstheme="minorHAnsi"/>
        </w:rPr>
        <w:t xml:space="preserve">While Alex is preforming Lego therapy he will be exposed to many benefits through the programme, Pam (2019) displays, </w:t>
      </w:r>
      <w:r w:rsidR="00724DF3" w:rsidRPr="00724DF3">
        <w:rPr>
          <w:rFonts w:asciiTheme="minorHAnsi" w:hAnsiTheme="minorHAnsi" w:cstheme="minorHAnsi"/>
        </w:rPr>
        <w:t>t</w:t>
      </w:r>
      <w:r w:rsidRPr="00724DF3">
        <w:rPr>
          <w:rFonts w:asciiTheme="minorHAnsi" w:hAnsiTheme="minorHAnsi" w:cstheme="minorHAnsi"/>
        </w:rPr>
        <w:t xml:space="preserve">eamwork and social skills, </w:t>
      </w:r>
      <w:r w:rsidR="00724DF3" w:rsidRPr="00724DF3">
        <w:rPr>
          <w:rFonts w:asciiTheme="minorHAnsi" w:hAnsiTheme="minorHAnsi" w:cstheme="minorHAnsi"/>
        </w:rPr>
        <w:t>c</w:t>
      </w:r>
      <w:r w:rsidRPr="00724DF3">
        <w:rPr>
          <w:rFonts w:asciiTheme="minorHAnsi" w:hAnsiTheme="minorHAnsi" w:cstheme="minorHAnsi"/>
        </w:rPr>
        <w:t xml:space="preserve">ommunication and language skills, </w:t>
      </w:r>
      <w:r w:rsidR="00724DF3" w:rsidRPr="00724DF3">
        <w:rPr>
          <w:rFonts w:asciiTheme="minorHAnsi" w:hAnsiTheme="minorHAnsi" w:cstheme="minorHAnsi"/>
        </w:rPr>
        <w:t>c</w:t>
      </w:r>
      <w:r w:rsidRPr="00724DF3">
        <w:rPr>
          <w:rFonts w:asciiTheme="minorHAnsi" w:hAnsiTheme="minorHAnsi" w:cstheme="minorHAnsi"/>
        </w:rPr>
        <w:t xml:space="preserve">reativity and experimentation, </w:t>
      </w:r>
      <w:r w:rsidR="00724DF3" w:rsidRPr="00724DF3">
        <w:rPr>
          <w:rFonts w:asciiTheme="minorHAnsi" w:hAnsiTheme="minorHAnsi" w:cstheme="minorHAnsi"/>
        </w:rPr>
        <w:t>p</w:t>
      </w:r>
      <w:r w:rsidRPr="00724DF3">
        <w:rPr>
          <w:rFonts w:asciiTheme="minorHAnsi" w:hAnsiTheme="minorHAnsi" w:cstheme="minorHAnsi"/>
        </w:rPr>
        <w:t xml:space="preserve">hysical development, </w:t>
      </w:r>
      <w:r w:rsidR="00724DF3" w:rsidRPr="00724DF3">
        <w:rPr>
          <w:rFonts w:asciiTheme="minorHAnsi" w:hAnsiTheme="minorHAnsi" w:cstheme="minorHAnsi"/>
        </w:rPr>
        <w:t>p</w:t>
      </w:r>
      <w:r w:rsidRPr="00724DF3">
        <w:rPr>
          <w:rFonts w:asciiTheme="minorHAnsi" w:hAnsiTheme="minorHAnsi" w:cstheme="minorHAnsi"/>
        </w:rPr>
        <w:t xml:space="preserve">erseverance and management of frustration, </w:t>
      </w:r>
      <w:r w:rsidR="00724DF3" w:rsidRPr="00724DF3">
        <w:rPr>
          <w:rFonts w:asciiTheme="minorHAnsi" w:hAnsiTheme="minorHAnsi" w:cstheme="minorHAnsi"/>
        </w:rPr>
        <w:t>s</w:t>
      </w:r>
      <w:r w:rsidRPr="00724DF3">
        <w:rPr>
          <w:rFonts w:asciiTheme="minorHAnsi" w:hAnsiTheme="minorHAnsi" w:cstheme="minorHAnsi"/>
        </w:rPr>
        <w:t xml:space="preserve">elf-confidence, </w:t>
      </w:r>
      <w:r w:rsidR="00724DF3" w:rsidRPr="00724DF3">
        <w:rPr>
          <w:rFonts w:asciiTheme="minorHAnsi" w:hAnsiTheme="minorHAnsi" w:cstheme="minorHAnsi"/>
        </w:rPr>
        <w:t>l</w:t>
      </w:r>
      <w:r w:rsidRPr="00724DF3">
        <w:rPr>
          <w:rFonts w:asciiTheme="minorHAnsi" w:hAnsiTheme="minorHAnsi" w:cstheme="minorHAnsi"/>
        </w:rPr>
        <w:t xml:space="preserve">owering anxiety and stress, </w:t>
      </w:r>
      <w:r w:rsidR="00724DF3" w:rsidRPr="00724DF3">
        <w:rPr>
          <w:rFonts w:asciiTheme="minorHAnsi" w:hAnsiTheme="minorHAnsi" w:cstheme="minorHAnsi"/>
        </w:rPr>
        <w:t>p</w:t>
      </w:r>
      <w:r w:rsidRPr="00724DF3">
        <w:rPr>
          <w:rFonts w:asciiTheme="minorHAnsi" w:hAnsiTheme="minorHAnsi" w:cstheme="minorHAnsi"/>
        </w:rPr>
        <w:t xml:space="preserve">atience as </w:t>
      </w:r>
      <w:r w:rsidR="00A21030" w:rsidRPr="00724DF3">
        <w:rPr>
          <w:rFonts w:asciiTheme="minorHAnsi" w:hAnsiTheme="minorHAnsi" w:cstheme="minorHAnsi"/>
        </w:rPr>
        <w:t>well</w:t>
      </w:r>
      <w:r w:rsidRPr="00724DF3">
        <w:rPr>
          <w:rFonts w:asciiTheme="minorHAnsi" w:hAnsiTheme="minorHAnsi" w:cstheme="minorHAnsi"/>
        </w:rPr>
        <w:t xml:space="preserve"> as focus and concentration as the 10 key benefits of the intervention Lego therapy. As demonstrated by Alex's O</w:t>
      </w:r>
      <w:r w:rsidR="00724DF3" w:rsidRPr="00724DF3">
        <w:rPr>
          <w:rFonts w:asciiTheme="minorHAnsi" w:hAnsiTheme="minorHAnsi" w:cstheme="minorHAnsi"/>
        </w:rPr>
        <w:t>P</w:t>
      </w:r>
      <w:r w:rsidRPr="00724DF3">
        <w:rPr>
          <w:rFonts w:asciiTheme="minorHAnsi" w:hAnsiTheme="minorHAnsi" w:cstheme="minorHAnsi"/>
        </w:rPr>
        <w:t xml:space="preserve">P, receiving help via Lego therapy will provide him </w:t>
      </w:r>
      <w:r w:rsidR="00724DF3" w:rsidRPr="00724DF3">
        <w:rPr>
          <w:rFonts w:asciiTheme="minorHAnsi" w:hAnsiTheme="minorHAnsi" w:cstheme="minorHAnsi"/>
        </w:rPr>
        <w:t xml:space="preserve">with </w:t>
      </w:r>
      <w:r w:rsidRPr="00724DF3">
        <w:rPr>
          <w:rFonts w:asciiTheme="minorHAnsi" w:hAnsiTheme="minorHAnsi" w:cstheme="minorHAnsi"/>
        </w:rPr>
        <w:t xml:space="preserve">a successful and optimistic outlook that will address many of his identified areas for growth and particularly concentrate on one of his interests, </w:t>
      </w:r>
      <w:r w:rsidR="00724DF3" w:rsidRPr="00724DF3">
        <w:rPr>
          <w:rFonts w:asciiTheme="minorHAnsi" w:hAnsiTheme="minorHAnsi" w:cstheme="minorHAnsi"/>
        </w:rPr>
        <w:t>being</w:t>
      </w:r>
      <w:r w:rsidRPr="00724DF3">
        <w:rPr>
          <w:rFonts w:asciiTheme="minorHAnsi" w:hAnsiTheme="minorHAnsi" w:cstheme="minorHAnsi"/>
        </w:rPr>
        <w:t xml:space="preserve"> Lego. As well as bandura, B.F. Skinner proposed that “students learn best when taught by positive reinforcement and that students should be engaged in the process, not simply passive listeners”. This indicates that Alex will learn most effectively in a supportive and engaging environment where he has direct control over his intervention to achieve goals and advancement. As previously mentioned, Alex finds transitions difficult. Skinner and Bandura's theory will be supported by Lego therapy, which will enable Alex to have a smooth transition by enhancing his social skills, self-awareness, and capacity to accept unfamiliar concepts, such as a new teacher or classroom.</w:t>
      </w:r>
      <w:r w:rsidR="00167FEF" w:rsidRPr="00724DF3">
        <w:rPr>
          <w:rFonts w:asciiTheme="minorHAnsi" w:hAnsiTheme="minorHAnsi" w:cstheme="minorHAnsi"/>
        </w:rPr>
        <w:t xml:space="preserve"> </w:t>
      </w:r>
      <w:proofErr w:type="gramStart"/>
      <w:r w:rsidR="00167FEF" w:rsidRPr="00724DF3">
        <w:rPr>
          <w:rFonts w:asciiTheme="minorHAnsi" w:hAnsiTheme="minorHAnsi" w:cstheme="minorHAnsi"/>
        </w:rPr>
        <w:t>Despite the fact that</w:t>
      </w:r>
      <w:proofErr w:type="gramEnd"/>
      <w:r w:rsidR="00167FEF" w:rsidRPr="00724DF3">
        <w:rPr>
          <w:rFonts w:asciiTheme="minorHAnsi" w:hAnsiTheme="minorHAnsi" w:cstheme="minorHAnsi"/>
        </w:rPr>
        <w:t xml:space="preserve"> Lego therapy is promoted as an effective treatment for a variety of social development issues</w:t>
      </w:r>
      <w:r w:rsidR="00724DF3" w:rsidRPr="00724DF3">
        <w:rPr>
          <w:rFonts w:asciiTheme="minorHAnsi" w:hAnsiTheme="minorHAnsi" w:cstheme="minorHAnsi"/>
        </w:rPr>
        <w:t>, t</w:t>
      </w:r>
      <w:r w:rsidR="00167FEF" w:rsidRPr="00724DF3">
        <w:rPr>
          <w:rFonts w:asciiTheme="minorHAnsi" w:hAnsiTheme="minorHAnsi" w:cstheme="minorHAnsi"/>
        </w:rPr>
        <w:t xml:space="preserve">he low quality of the research offered, and the tiny sample size selected should be taken into </w:t>
      </w:r>
      <w:r w:rsidR="00167FEF" w:rsidRPr="00724DF3">
        <w:rPr>
          <w:rFonts w:asciiTheme="minorHAnsi" w:hAnsiTheme="minorHAnsi" w:cstheme="minorHAnsi"/>
        </w:rPr>
        <w:lastRenderedPageBreak/>
        <w:t xml:space="preserve">consideration when interpreting and generalising the findings of Lego-based treatment studies. Villafranca, A., </w:t>
      </w:r>
      <w:proofErr w:type="spellStart"/>
      <w:r w:rsidR="00167FEF" w:rsidRPr="00724DF3">
        <w:rPr>
          <w:rFonts w:asciiTheme="minorHAnsi" w:hAnsiTheme="minorHAnsi" w:cstheme="minorHAnsi"/>
        </w:rPr>
        <w:t>Milone</w:t>
      </w:r>
      <w:proofErr w:type="spellEnd"/>
      <w:r w:rsidR="00167FEF" w:rsidRPr="00724DF3">
        <w:rPr>
          <w:rFonts w:asciiTheme="minorHAnsi" w:hAnsiTheme="minorHAnsi" w:cstheme="minorHAnsi"/>
        </w:rPr>
        <w:t xml:space="preserve">, A., </w:t>
      </w:r>
      <w:proofErr w:type="spellStart"/>
      <w:r w:rsidR="00167FEF" w:rsidRPr="00724DF3">
        <w:rPr>
          <w:rFonts w:asciiTheme="minorHAnsi" w:hAnsiTheme="minorHAnsi" w:cstheme="minorHAnsi"/>
        </w:rPr>
        <w:t>Fantozzi</w:t>
      </w:r>
      <w:proofErr w:type="spellEnd"/>
      <w:r w:rsidR="00167FEF" w:rsidRPr="00724DF3">
        <w:rPr>
          <w:rFonts w:asciiTheme="minorHAnsi" w:hAnsiTheme="minorHAnsi" w:cstheme="minorHAnsi"/>
        </w:rPr>
        <w:t xml:space="preserve">, P., Muccio, R., Valente, E., </w:t>
      </w:r>
      <w:proofErr w:type="spellStart"/>
      <w:r w:rsidR="00167FEF" w:rsidRPr="00724DF3">
        <w:rPr>
          <w:rFonts w:asciiTheme="minorHAnsi" w:hAnsiTheme="minorHAnsi" w:cstheme="minorHAnsi"/>
        </w:rPr>
        <w:t>Viglione</w:t>
      </w:r>
      <w:proofErr w:type="spellEnd"/>
      <w:r w:rsidR="00167FEF" w:rsidRPr="00724DF3">
        <w:rPr>
          <w:rFonts w:asciiTheme="minorHAnsi" w:hAnsiTheme="minorHAnsi" w:cstheme="minorHAnsi"/>
        </w:rPr>
        <w:t xml:space="preserve">, V., </w:t>
      </w:r>
      <w:proofErr w:type="spellStart"/>
      <w:r w:rsidR="00167FEF" w:rsidRPr="00724DF3">
        <w:rPr>
          <w:rFonts w:asciiTheme="minorHAnsi" w:hAnsiTheme="minorHAnsi" w:cstheme="minorHAnsi"/>
        </w:rPr>
        <w:t>Berloffa</w:t>
      </w:r>
      <w:proofErr w:type="spellEnd"/>
      <w:r w:rsidR="00167FEF" w:rsidRPr="00724DF3">
        <w:rPr>
          <w:rFonts w:asciiTheme="minorHAnsi" w:hAnsiTheme="minorHAnsi" w:cstheme="minorHAnsi"/>
        </w:rPr>
        <w:t xml:space="preserve">, S., </w:t>
      </w:r>
      <w:proofErr w:type="spellStart"/>
      <w:r w:rsidR="00167FEF" w:rsidRPr="00724DF3">
        <w:rPr>
          <w:rFonts w:asciiTheme="minorHAnsi" w:hAnsiTheme="minorHAnsi" w:cstheme="minorHAnsi"/>
        </w:rPr>
        <w:t>Sesso</w:t>
      </w:r>
      <w:proofErr w:type="spellEnd"/>
      <w:r w:rsidR="00167FEF" w:rsidRPr="00724DF3">
        <w:rPr>
          <w:rFonts w:asciiTheme="minorHAnsi" w:hAnsiTheme="minorHAnsi" w:cstheme="minorHAnsi"/>
        </w:rPr>
        <w:t xml:space="preserve">, G., and </w:t>
      </w:r>
      <w:proofErr w:type="spellStart"/>
      <w:r w:rsidR="00167FEF" w:rsidRPr="00724DF3">
        <w:rPr>
          <w:rFonts w:asciiTheme="minorHAnsi" w:hAnsiTheme="minorHAnsi" w:cstheme="minorHAnsi"/>
        </w:rPr>
        <w:t>Narzisi</w:t>
      </w:r>
      <w:proofErr w:type="spellEnd"/>
      <w:r w:rsidR="00167FEF" w:rsidRPr="00724DF3">
        <w:rPr>
          <w:rFonts w:asciiTheme="minorHAnsi" w:hAnsiTheme="minorHAnsi" w:cstheme="minorHAnsi"/>
        </w:rPr>
        <w:t>, A. (2021).</w:t>
      </w:r>
    </w:p>
    <w:p w14:paraId="27E04AD2" w14:textId="34476B5B" w:rsidR="00B22793" w:rsidRPr="00724DF3" w:rsidRDefault="00B22793">
      <w:pPr>
        <w:rPr>
          <w:rFonts w:asciiTheme="minorHAnsi" w:hAnsiTheme="minorHAnsi" w:cstheme="minorHAnsi"/>
        </w:rPr>
      </w:pPr>
    </w:p>
    <w:p w14:paraId="013C54C9" w14:textId="77777777" w:rsidR="00B22793" w:rsidRPr="00724DF3" w:rsidRDefault="00B22793">
      <w:pPr>
        <w:rPr>
          <w:rFonts w:asciiTheme="minorHAnsi" w:hAnsiTheme="minorHAnsi" w:cstheme="minorHAnsi"/>
        </w:rPr>
      </w:pPr>
    </w:p>
    <w:p w14:paraId="3405B5E9" w14:textId="3A63F2E6" w:rsidR="00D22B6D" w:rsidRPr="00724DF3" w:rsidRDefault="00B22793">
      <w:pPr>
        <w:rPr>
          <w:rFonts w:asciiTheme="minorHAnsi" w:hAnsiTheme="minorHAnsi" w:cstheme="minorHAnsi"/>
          <w:color w:val="000000"/>
        </w:rPr>
      </w:pPr>
      <w:r w:rsidRPr="00724DF3">
        <w:rPr>
          <w:rFonts w:asciiTheme="minorHAnsi" w:hAnsiTheme="minorHAnsi" w:cstheme="minorHAnsi"/>
        </w:rPr>
        <w:t>As well as Lego therapy, Alex will be introduced to his ELSA. ELSA stands for an Emotional Literacy Support Assistan</w:t>
      </w:r>
      <w:r w:rsidR="00724DF3" w:rsidRPr="00724DF3">
        <w:rPr>
          <w:rFonts w:asciiTheme="minorHAnsi" w:hAnsiTheme="minorHAnsi" w:cstheme="minorHAnsi"/>
        </w:rPr>
        <w:t>t</w:t>
      </w:r>
      <w:r w:rsidRPr="00724DF3">
        <w:rPr>
          <w:rFonts w:asciiTheme="minorHAnsi" w:hAnsiTheme="minorHAnsi" w:cstheme="minorHAnsi"/>
        </w:rPr>
        <w:t xml:space="preserve">. The role of an ELSA is to support the emotional wellbeing of chosen pupils. </w:t>
      </w:r>
      <w:r w:rsidRPr="00724DF3">
        <w:rPr>
          <w:rFonts w:asciiTheme="minorHAnsi" w:hAnsiTheme="minorHAnsi" w:cstheme="minorHAnsi"/>
          <w:color w:val="000000"/>
        </w:rPr>
        <w:t>Palphreyman, D. (2023) Being an ELSA will teach Alex empathy and trust as this highly skilled instructor will always be there for him, giving him individualised activities, objectives, and targets as well as support throughout the year whenever he needs it.</w:t>
      </w:r>
      <w:r w:rsidR="00D22B6D" w:rsidRPr="00724DF3">
        <w:rPr>
          <w:rFonts w:asciiTheme="minorHAnsi" w:hAnsiTheme="minorHAnsi" w:cstheme="minorHAnsi"/>
          <w:color w:val="000000"/>
        </w:rPr>
        <w:t xml:space="preserve"> By implementing an ELSA into Alex’s routine, you can see within the support</w:t>
      </w:r>
      <w:r w:rsidR="00724DF3" w:rsidRPr="00724DF3">
        <w:rPr>
          <w:rFonts w:asciiTheme="minorHAnsi" w:hAnsiTheme="minorHAnsi" w:cstheme="minorHAnsi"/>
          <w:color w:val="000000"/>
        </w:rPr>
        <w:t xml:space="preserve"> h</w:t>
      </w:r>
      <w:r w:rsidR="00D22B6D" w:rsidRPr="00724DF3">
        <w:rPr>
          <w:rFonts w:asciiTheme="minorHAnsi" w:hAnsiTheme="minorHAnsi" w:cstheme="minorHAnsi"/>
          <w:color w:val="000000"/>
        </w:rPr>
        <w:t xml:space="preserve">e will be faced with </w:t>
      </w:r>
      <w:proofErr w:type="gramStart"/>
      <w:r w:rsidR="00D22B6D" w:rsidRPr="00724DF3">
        <w:rPr>
          <w:rFonts w:asciiTheme="minorHAnsi" w:hAnsiTheme="minorHAnsi" w:cstheme="minorHAnsi"/>
          <w:color w:val="000000"/>
        </w:rPr>
        <w:t>a number of</w:t>
      </w:r>
      <w:proofErr w:type="gramEnd"/>
      <w:r w:rsidR="00D22B6D" w:rsidRPr="00724DF3">
        <w:rPr>
          <w:rFonts w:asciiTheme="minorHAnsi" w:hAnsiTheme="minorHAnsi" w:cstheme="minorHAnsi"/>
          <w:color w:val="000000"/>
        </w:rPr>
        <w:t xml:space="preserve"> new strategies such as using a visual timetable through his day as well as </w:t>
      </w:r>
      <w:r w:rsidR="00724DF3" w:rsidRPr="00724DF3">
        <w:rPr>
          <w:rFonts w:asciiTheme="minorHAnsi" w:hAnsiTheme="minorHAnsi" w:cstheme="minorHAnsi"/>
          <w:color w:val="000000"/>
        </w:rPr>
        <w:t xml:space="preserve">participating in </w:t>
      </w:r>
      <w:r w:rsidR="00D22B6D" w:rsidRPr="00724DF3">
        <w:rPr>
          <w:rFonts w:asciiTheme="minorHAnsi" w:hAnsiTheme="minorHAnsi" w:cstheme="minorHAnsi"/>
          <w:color w:val="000000"/>
        </w:rPr>
        <w:t xml:space="preserve">sensory play. </w:t>
      </w:r>
    </w:p>
    <w:p w14:paraId="36FD30BD" w14:textId="77777777" w:rsidR="00D22B6D" w:rsidRPr="00724DF3" w:rsidRDefault="00D22B6D">
      <w:pPr>
        <w:rPr>
          <w:rFonts w:asciiTheme="minorHAnsi" w:hAnsiTheme="minorHAnsi" w:cstheme="minorHAnsi"/>
          <w:color w:val="000000"/>
        </w:rPr>
      </w:pPr>
    </w:p>
    <w:p w14:paraId="0DCDE93B" w14:textId="1EC89C64" w:rsidR="00D22B6D" w:rsidRPr="00724DF3" w:rsidRDefault="00D22B6D">
      <w:pPr>
        <w:rPr>
          <w:rFonts w:asciiTheme="minorHAnsi" w:hAnsiTheme="minorHAnsi" w:cstheme="minorHAnsi"/>
          <w:color w:val="000000"/>
        </w:rPr>
      </w:pPr>
      <w:r w:rsidRPr="00724DF3">
        <w:rPr>
          <w:rFonts w:asciiTheme="minorHAnsi" w:hAnsiTheme="minorHAnsi" w:cstheme="minorHAnsi"/>
          <w:color w:val="000000"/>
        </w:rPr>
        <w:t xml:space="preserve">Understanding Alex’s needs, it is vital to understand that he does not </w:t>
      </w:r>
      <w:r w:rsidR="00452CBF" w:rsidRPr="00724DF3">
        <w:rPr>
          <w:rFonts w:asciiTheme="minorHAnsi" w:hAnsiTheme="minorHAnsi" w:cstheme="minorHAnsi"/>
          <w:color w:val="000000"/>
        </w:rPr>
        <w:t>often</w:t>
      </w:r>
      <w:r w:rsidRPr="00724DF3">
        <w:rPr>
          <w:rFonts w:asciiTheme="minorHAnsi" w:hAnsiTheme="minorHAnsi" w:cstheme="minorHAnsi"/>
          <w:color w:val="000000"/>
        </w:rPr>
        <w:t xml:space="preserve"> want to do an activity unless it is structured around his hobbies or </w:t>
      </w:r>
      <w:r w:rsidR="00A21030" w:rsidRPr="00724DF3">
        <w:rPr>
          <w:rFonts w:asciiTheme="minorHAnsi" w:hAnsiTheme="minorHAnsi" w:cstheme="minorHAnsi"/>
          <w:color w:val="000000"/>
        </w:rPr>
        <w:t>i</w:t>
      </w:r>
      <w:r w:rsidRPr="00724DF3">
        <w:rPr>
          <w:rFonts w:asciiTheme="minorHAnsi" w:hAnsiTheme="minorHAnsi" w:cstheme="minorHAnsi"/>
          <w:color w:val="000000"/>
        </w:rPr>
        <w:t xml:space="preserve">f the activity is sprung upon him. Using the evidence found by Kelly, 2017 this shows that using a visual timetable will aid Alex’s support plan and help him </w:t>
      </w:r>
      <w:r w:rsidR="00724DF3" w:rsidRPr="00724DF3">
        <w:rPr>
          <w:rFonts w:asciiTheme="minorHAnsi" w:hAnsiTheme="minorHAnsi" w:cstheme="minorHAnsi"/>
          <w:color w:val="000000"/>
        </w:rPr>
        <w:t xml:space="preserve">to </w:t>
      </w:r>
      <w:r w:rsidRPr="00724DF3">
        <w:rPr>
          <w:rFonts w:asciiTheme="minorHAnsi" w:hAnsiTheme="minorHAnsi" w:cstheme="minorHAnsi"/>
          <w:color w:val="000000"/>
        </w:rPr>
        <w:t>progres</w:t>
      </w:r>
      <w:r w:rsidR="00724DF3" w:rsidRPr="00724DF3">
        <w:rPr>
          <w:rFonts w:asciiTheme="minorHAnsi" w:hAnsiTheme="minorHAnsi" w:cstheme="minorHAnsi"/>
          <w:color w:val="000000"/>
        </w:rPr>
        <w:t xml:space="preserve">s </w:t>
      </w:r>
      <w:r w:rsidRPr="00724DF3">
        <w:rPr>
          <w:rFonts w:asciiTheme="minorHAnsi" w:hAnsiTheme="minorHAnsi" w:cstheme="minorHAnsi"/>
          <w:color w:val="000000"/>
        </w:rPr>
        <w:t>within the classroom. A visual timetable will allow Alex to visually see the structure of the day, inflecting his stress levels</w:t>
      </w:r>
      <w:r w:rsidR="00724DF3" w:rsidRPr="00724DF3">
        <w:rPr>
          <w:rFonts w:asciiTheme="minorHAnsi" w:hAnsiTheme="minorHAnsi" w:cstheme="minorHAnsi"/>
          <w:color w:val="000000"/>
        </w:rPr>
        <w:t xml:space="preserve">. He </w:t>
      </w:r>
      <w:r w:rsidRPr="00724DF3">
        <w:rPr>
          <w:rFonts w:asciiTheme="minorHAnsi" w:hAnsiTheme="minorHAnsi" w:cstheme="minorHAnsi"/>
          <w:color w:val="000000"/>
        </w:rPr>
        <w:t xml:space="preserve">will see what </w:t>
      </w:r>
      <w:r w:rsidR="00724DF3" w:rsidRPr="00724DF3">
        <w:rPr>
          <w:rFonts w:asciiTheme="minorHAnsi" w:hAnsiTheme="minorHAnsi" w:cstheme="minorHAnsi"/>
          <w:color w:val="000000"/>
        </w:rPr>
        <w:t xml:space="preserve">his day entails, and </w:t>
      </w:r>
      <w:r w:rsidRPr="00724DF3">
        <w:rPr>
          <w:rFonts w:asciiTheme="minorHAnsi" w:hAnsiTheme="minorHAnsi" w:cstheme="minorHAnsi"/>
          <w:color w:val="000000"/>
        </w:rPr>
        <w:t>the timetable is easily visualised with pictures and text</w:t>
      </w:r>
      <w:r w:rsidR="00724DF3" w:rsidRPr="00724DF3">
        <w:rPr>
          <w:rFonts w:asciiTheme="minorHAnsi" w:hAnsiTheme="minorHAnsi" w:cstheme="minorHAnsi"/>
          <w:color w:val="000000"/>
        </w:rPr>
        <w:t xml:space="preserve">. This in turn </w:t>
      </w:r>
      <w:r w:rsidRPr="00724DF3">
        <w:rPr>
          <w:rFonts w:asciiTheme="minorHAnsi" w:hAnsiTheme="minorHAnsi" w:cstheme="minorHAnsi"/>
          <w:color w:val="000000"/>
        </w:rPr>
        <w:t xml:space="preserve">will help lower Alex’s anxiety of the unknows as he will </w:t>
      </w:r>
      <w:r w:rsidR="00724DF3" w:rsidRPr="00724DF3">
        <w:rPr>
          <w:rFonts w:asciiTheme="minorHAnsi" w:hAnsiTheme="minorHAnsi" w:cstheme="minorHAnsi"/>
          <w:color w:val="000000"/>
        </w:rPr>
        <w:t xml:space="preserve">be able to clearly view </w:t>
      </w:r>
      <w:r w:rsidRPr="00724DF3">
        <w:rPr>
          <w:rFonts w:asciiTheme="minorHAnsi" w:hAnsiTheme="minorHAnsi" w:cstheme="minorHAnsi"/>
          <w:color w:val="000000"/>
        </w:rPr>
        <w:t>the full plan of the day and aid his ability to overcome his</w:t>
      </w:r>
      <w:r w:rsidR="00724DF3" w:rsidRPr="00724DF3">
        <w:rPr>
          <w:rFonts w:asciiTheme="minorHAnsi" w:hAnsiTheme="minorHAnsi" w:cstheme="minorHAnsi"/>
          <w:color w:val="000000"/>
        </w:rPr>
        <w:t xml:space="preserve"> anxiety and the stage of worry of the </w:t>
      </w:r>
      <w:proofErr w:type="gramStart"/>
      <w:r w:rsidR="00724DF3" w:rsidRPr="00724DF3">
        <w:rPr>
          <w:rFonts w:asciiTheme="minorHAnsi" w:hAnsiTheme="minorHAnsi" w:cstheme="minorHAnsi"/>
          <w:color w:val="000000"/>
        </w:rPr>
        <w:t>unknown</w:t>
      </w:r>
      <w:r w:rsidRPr="00724DF3">
        <w:rPr>
          <w:rFonts w:asciiTheme="minorHAnsi" w:hAnsiTheme="minorHAnsi" w:cstheme="minorHAnsi"/>
          <w:color w:val="000000"/>
        </w:rPr>
        <w:t xml:space="preserve"> .</w:t>
      </w:r>
      <w:proofErr w:type="gramEnd"/>
      <w:r w:rsidRPr="00724DF3">
        <w:rPr>
          <w:rFonts w:asciiTheme="minorHAnsi" w:hAnsiTheme="minorHAnsi" w:cstheme="minorHAnsi"/>
          <w:color w:val="000000"/>
        </w:rPr>
        <w:t xml:space="preserve"> Most importantly, Kelly (2017) lists the most important reason for a visual timetable is to help children with transition. As Alex will be going through a vertical transition, this visual timetable will help Alex settle as well as understand his new routine within the new class setting. New situations can be stressful and perplexing for an individual with ADHD and ASC, triggering a fight-or-flight reaction. For the purpose of trying to keep us alive in what we believe to be a dangerous situation, </w:t>
      </w:r>
      <w:proofErr w:type="gramStart"/>
      <w:r w:rsidRPr="00724DF3">
        <w:rPr>
          <w:rFonts w:asciiTheme="minorHAnsi" w:hAnsiTheme="minorHAnsi" w:cstheme="minorHAnsi"/>
          <w:color w:val="000000"/>
        </w:rPr>
        <w:t>all of</w:t>
      </w:r>
      <w:proofErr w:type="gramEnd"/>
      <w:r w:rsidRPr="00724DF3">
        <w:rPr>
          <w:rFonts w:asciiTheme="minorHAnsi" w:hAnsiTheme="minorHAnsi" w:cstheme="minorHAnsi"/>
          <w:color w:val="000000"/>
        </w:rPr>
        <w:t xml:space="preserve"> our biological systems are activated during these reactions (Brain and Spine, 2019). This indicated the outburst of anger and aggression Alex undertakes, but within these strategies and his ELSA, guided by his support plan the transition from </w:t>
      </w:r>
      <w:r w:rsidR="00724DF3" w:rsidRPr="00724DF3">
        <w:rPr>
          <w:rFonts w:asciiTheme="minorHAnsi" w:hAnsiTheme="minorHAnsi" w:cstheme="minorHAnsi"/>
          <w:color w:val="000000"/>
        </w:rPr>
        <w:t xml:space="preserve">year one to year two </w:t>
      </w:r>
      <w:r w:rsidRPr="00724DF3">
        <w:rPr>
          <w:rFonts w:asciiTheme="minorHAnsi" w:hAnsiTheme="minorHAnsi" w:cstheme="minorHAnsi"/>
          <w:color w:val="000000"/>
        </w:rPr>
        <w:t>will go fluidly. Burton, S. (2020).</w:t>
      </w:r>
      <w:r w:rsidRPr="00724DF3">
        <w:rPr>
          <w:rStyle w:val="apple-converted-space"/>
          <w:rFonts w:asciiTheme="minorHAnsi" w:hAnsiTheme="minorHAnsi" w:cstheme="minorHAnsi"/>
          <w:color w:val="000000"/>
        </w:rPr>
        <w:t xml:space="preserve"> Demonstrates the importance of each child having that one </w:t>
      </w:r>
      <w:r w:rsidR="00452CBF" w:rsidRPr="00724DF3">
        <w:rPr>
          <w:rStyle w:val="apple-converted-space"/>
          <w:rFonts w:asciiTheme="minorHAnsi" w:hAnsiTheme="minorHAnsi" w:cstheme="minorHAnsi"/>
          <w:color w:val="000000"/>
        </w:rPr>
        <w:t>trusted</w:t>
      </w:r>
      <w:r w:rsidRPr="00724DF3">
        <w:rPr>
          <w:rStyle w:val="apple-converted-space"/>
          <w:rFonts w:asciiTheme="minorHAnsi" w:hAnsiTheme="minorHAnsi" w:cstheme="minorHAnsi"/>
          <w:color w:val="000000"/>
        </w:rPr>
        <w:t xml:space="preserve"> adult within a school setting no </w:t>
      </w:r>
      <w:r w:rsidR="00452CBF" w:rsidRPr="00724DF3">
        <w:rPr>
          <w:rStyle w:val="apple-converted-space"/>
          <w:rFonts w:asciiTheme="minorHAnsi" w:hAnsiTheme="minorHAnsi" w:cstheme="minorHAnsi"/>
          <w:color w:val="000000"/>
        </w:rPr>
        <w:t>m</w:t>
      </w:r>
      <w:r w:rsidR="00724DF3" w:rsidRPr="00724DF3">
        <w:rPr>
          <w:rStyle w:val="apple-converted-space"/>
          <w:rFonts w:asciiTheme="minorHAnsi" w:hAnsiTheme="minorHAnsi" w:cstheme="minorHAnsi"/>
          <w:color w:val="000000"/>
        </w:rPr>
        <w:t xml:space="preserve">atter their </w:t>
      </w:r>
      <w:r w:rsidRPr="00724DF3">
        <w:rPr>
          <w:rStyle w:val="apple-converted-space"/>
          <w:rFonts w:asciiTheme="minorHAnsi" w:hAnsiTheme="minorHAnsi" w:cstheme="minorHAnsi"/>
          <w:color w:val="000000"/>
        </w:rPr>
        <w:t>need or must.</w:t>
      </w:r>
      <w:r w:rsidR="00452CBF" w:rsidRPr="00724DF3">
        <w:rPr>
          <w:rStyle w:val="apple-converted-space"/>
          <w:rFonts w:asciiTheme="minorHAnsi" w:hAnsiTheme="minorHAnsi" w:cstheme="minorHAnsi"/>
          <w:color w:val="000000"/>
        </w:rPr>
        <w:t xml:space="preserve"> They continue by demonstrating how the ELSA curriculum enables </w:t>
      </w:r>
      <w:r w:rsidR="00724DF3" w:rsidRPr="00724DF3">
        <w:rPr>
          <w:rStyle w:val="apple-converted-space"/>
          <w:rFonts w:asciiTheme="minorHAnsi" w:hAnsiTheme="minorHAnsi" w:cstheme="minorHAnsi"/>
          <w:color w:val="000000"/>
        </w:rPr>
        <w:t xml:space="preserve">children </w:t>
      </w:r>
      <w:r w:rsidR="00452CBF" w:rsidRPr="00724DF3">
        <w:rPr>
          <w:rStyle w:val="apple-converted-space"/>
          <w:rFonts w:asciiTheme="minorHAnsi" w:hAnsiTheme="minorHAnsi" w:cstheme="minorHAnsi"/>
          <w:color w:val="000000"/>
        </w:rPr>
        <w:t xml:space="preserve">to learn that an ELSA, or extra-legal support adult, may be a very trustworthy adult who </w:t>
      </w:r>
      <w:proofErr w:type="gramStart"/>
      <w:r w:rsidR="00452CBF" w:rsidRPr="00724DF3">
        <w:rPr>
          <w:rStyle w:val="apple-converted-space"/>
          <w:rFonts w:asciiTheme="minorHAnsi" w:hAnsiTheme="minorHAnsi" w:cstheme="minorHAnsi"/>
          <w:color w:val="000000"/>
        </w:rPr>
        <w:t>has to</w:t>
      </w:r>
      <w:proofErr w:type="gramEnd"/>
      <w:r w:rsidR="00452CBF" w:rsidRPr="00724DF3">
        <w:rPr>
          <w:rStyle w:val="apple-converted-space"/>
          <w:rFonts w:asciiTheme="minorHAnsi" w:hAnsiTheme="minorHAnsi" w:cstheme="minorHAnsi"/>
          <w:color w:val="000000"/>
        </w:rPr>
        <w:t xml:space="preserve"> undergo a rigorous training process in order to earn the</w:t>
      </w:r>
      <w:r w:rsidR="00724DF3" w:rsidRPr="00724DF3">
        <w:rPr>
          <w:rStyle w:val="apple-converted-space"/>
          <w:rFonts w:asciiTheme="minorHAnsi" w:hAnsiTheme="minorHAnsi" w:cstheme="minorHAnsi"/>
          <w:color w:val="000000"/>
        </w:rPr>
        <w:t>ir</w:t>
      </w:r>
      <w:r w:rsidR="00452CBF" w:rsidRPr="00724DF3">
        <w:rPr>
          <w:rStyle w:val="apple-converted-space"/>
          <w:rFonts w:asciiTheme="minorHAnsi" w:hAnsiTheme="minorHAnsi" w:cstheme="minorHAnsi"/>
          <w:color w:val="000000"/>
        </w:rPr>
        <w:t xml:space="preserve"> designation.</w:t>
      </w:r>
      <w:r w:rsidR="00452CBF" w:rsidRPr="00724DF3">
        <w:rPr>
          <w:rFonts w:asciiTheme="minorHAnsi" w:hAnsiTheme="minorHAnsi" w:cstheme="minorHAnsi"/>
          <w:color w:val="000000"/>
        </w:rPr>
        <w:t xml:space="preserve"> </w:t>
      </w:r>
      <w:r w:rsidRPr="00724DF3">
        <w:rPr>
          <w:rFonts w:asciiTheme="minorHAnsi" w:hAnsiTheme="minorHAnsi" w:cstheme="minorHAnsi"/>
          <w:color w:val="000000"/>
        </w:rPr>
        <w:t xml:space="preserve">Within the ELSA </w:t>
      </w:r>
      <w:proofErr w:type="gramStart"/>
      <w:r w:rsidRPr="00724DF3">
        <w:rPr>
          <w:rFonts w:asciiTheme="minorHAnsi" w:hAnsiTheme="minorHAnsi" w:cstheme="minorHAnsi"/>
          <w:color w:val="000000"/>
        </w:rPr>
        <w:t>program</w:t>
      </w:r>
      <w:r w:rsidR="00724DF3" w:rsidRPr="00724DF3">
        <w:rPr>
          <w:rFonts w:asciiTheme="minorHAnsi" w:hAnsiTheme="minorHAnsi" w:cstheme="minorHAnsi"/>
          <w:color w:val="000000"/>
        </w:rPr>
        <w:t xml:space="preserve">me, </w:t>
      </w:r>
      <w:r w:rsidRPr="00724DF3">
        <w:rPr>
          <w:rFonts w:asciiTheme="minorHAnsi" w:hAnsiTheme="minorHAnsi" w:cstheme="minorHAnsi"/>
          <w:color w:val="000000"/>
        </w:rPr>
        <w:t xml:space="preserve"> it</w:t>
      </w:r>
      <w:proofErr w:type="gramEnd"/>
      <w:r w:rsidRPr="00724DF3">
        <w:rPr>
          <w:rFonts w:asciiTheme="minorHAnsi" w:hAnsiTheme="minorHAnsi" w:cstheme="minorHAnsi"/>
          <w:color w:val="000000"/>
        </w:rPr>
        <w:t xml:space="preserve"> falls very close to the research done by Maslow and his Hierarchy of needs. Maslow talks about the importance of children feeling safe and giving them a sense of belonging. This is detrimental </w:t>
      </w:r>
      <w:r w:rsidR="00724DF3" w:rsidRPr="00724DF3">
        <w:rPr>
          <w:rFonts w:asciiTheme="minorHAnsi" w:hAnsiTheme="minorHAnsi" w:cstheme="minorHAnsi"/>
          <w:color w:val="000000"/>
        </w:rPr>
        <w:t>to</w:t>
      </w:r>
      <w:r w:rsidRPr="00724DF3">
        <w:rPr>
          <w:rFonts w:asciiTheme="minorHAnsi" w:hAnsiTheme="minorHAnsi" w:cstheme="minorHAnsi"/>
          <w:color w:val="000000"/>
        </w:rPr>
        <w:t xml:space="preserve"> children for them to develop positive self-regulation, which </w:t>
      </w:r>
      <w:r w:rsidR="00452CBF" w:rsidRPr="00724DF3">
        <w:rPr>
          <w:rFonts w:asciiTheme="minorHAnsi" w:hAnsiTheme="minorHAnsi" w:cstheme="minorHAnsi"/>
          <w:color w:val="000000"/>
        </w:rPr>
        <w:t>enables</w:t>
      </w:r>
      <w:r w:rsidRPr="00724DF3">
        <w:rPr>
          <w:rFonts w:asciiTheme="minorHAnsi" w:hAnsiTheme="minorHAnsi" w:cstheme="minorHAnsi"/>
          <w:color w:val="000000"/>
        </w:rPr>
        <w:t xml:space="preserve"> </w:t>
      </w:r>
      <w:r w:rsidR="00452CBF" w:rsidRPr="00724DF3">
        <w:rPr>
          <w:rFonts w:asciiTheme="minorHAnsi" w:hAnsiTheme="minorHAnsi" w:cstheme="minorHAnsi"/>
          <w:color w:val="000000"/>
        </w:rPr>
        <w:t>their</w:t>
      </w:r>
      <w:r w:rsidRPr="00724DF3">
        <w:rPr>
          <w:rFonts w:asciiTheme="minorHAnsi" w:hAnsiTheme="minorHAnsi" w:cstheme="minorHAnsi"/>
          <w:color w:val="000000"/>
        </w:rPr>
        <w:t xml:space="preserve"> capacity to achieve as well as enjoying, </w:t>
      </w:r>
      <w:proofErr w:type="spellStart"/>
      <w:r w:rsidRPr="00724DF3">
        <w:rPr>
          <w:rFonts w:asciiTheme="minorHAnsi" w:hAnsiTheme="minorHAnsi" w:cstheme="minorHAnsi"/>
          <w:color w:val="000000"/>
        </w:rPr>
        <w:t>McLoed</w:t>
      </w:r>
      <w:proofErr w:type="spellEnd"/>
      <w:r w:rsidRPr="00724DF3">
        <w:rPr>
          <w:rFonts w:asciiTheme="minorHAnsi" w:hAnsiTheme="minorHAnsi" w:cstheme="minorHAnsi"/>
          <w:color w:val="000000"/>
        </w:rPr>
        <w:t>, S (2023)</w:t>
      </w:r>
      <w:r w:rsidR="00724DF3" w:rsidRPr="00724DF3">
        <w:rPr>
          <w:rFonts w:asciiTheme="minorHAnsi" w:hAnsiTheme="minorHAnsi" w:cstheme="minorHAnsi"/>
          <w:color w:val="000000"/>
        </w:rPr>
        <w:t xml:space="preserve">. </w:t>
      </w:r>
      <w:r w:rsidR="00452CBF" w:rsidRPr="00724DF3">
        <w:rPr>
          <w:rFonts w:asciiTheme="minorHAnsi" w:hAnsiTheme="minorHAnsi" w:cstheme="minorHAnsi"/>
          <w:color w:val="000000"/>
        </w:rPr>
        <w:t xml:space="preserve">As well as Maslow, Another physiologist that supports the ELSA program is Bandura (1977) Social learning theory, like stated above within the setting of Lego therapy it is similar as Banduras </w:t>
      </w:r>
      <w:proofErr w:type="gramStart"/>
      <w:r w:rsidR="00452CBF" w:rsidRPr="00724DF3">
        <w:rPr>
          <w:rFonts w:asciiTheme="minorHAnsi" w:hAnsiTheme="minorHAnsi" w:cstheme="minorHAnsi"/>
          <w:color w:val="000000"/>
        </w:rPr>
        <w:t xml:space="preserve">theory </w:t>
      </w:r>
      <w:r w:rsidR="00724DF3" w:rsidRPr="00724DF3">
        <w:rPr>
          <w:rFonts w:asciiTheme="minorHAnsi" w:hAnsiTheme="minorHAnsi" w:cstheme="minorHAnsi"/>
          <w:color w:val="000000"/>
        </w:rPr>
        <w:t>,</w:t>
      </w:r>
      <w:r w:rsidR="00452CBF" w:rsidRPr="00724DF3">
        <w:rPr>
          <w:rFonts w:asciiTheme="minorHAnsi" w:hAnsiTheme="minorHAnsi" w:cstheme="minorHAnsi"/>
          <w:color w:val="000000"/>
        </w:rPr>
        <w:t>is</w:t>
      </w:r>
      <w:proofErr w:type="gramEnd"/>
      <w:r w:rsidR="00452CBF" w:rsidRPr="00724DF3">
        <w:rPr>
          <w:rFonts w:asciiTheme="minorHAnsi" w:hAnsiTheme="minorHAnsi" w:cstheme="minorHAnsi"/>
          <w:color w:val="000000"/>
        </w:rPr>
        <w:t xml:space="preserve"> stated within the book of Kim, R. (2020) as ‘most human behaviour is learned observationally through modelling’. This portrays that within the ELSA programme</w:t>
      </w:r>
      <w:r w:rsidR="00724DF3" w:rsidRPr="00724DF3">
        <w:rPr>
          <w:rFonts w:asciiTheme="minorHAnsi" w:hAnsiTheme="minorHAnsi" w:cstheme="minorHAnsi"/>
          <w:color w:val="000000"/>
        </w:rPr>
        <w:t xml:space="preserve">. </w:t>
      </w:r>
      <w:r w:rsidR="00452CBF" w:rsidRPr="00724DF3">
        <w:rPr>
          <w:rFonts w:asciiTheme="minorHAnsi" w:hAnsiTheme="minorHAnsi" w:cstheme="minorHAnsi"/>
          <w:color w:val="000000"/>
        </w:rPr>
        <w:t xml:space="preserve">The ELSA programme will support the theory of Vygotsky known as the MKO (More knowledgeable Other). Vygotsky defined the More knowledgeable other as anyone who has a better understanding or a higher ability level than the learner, particularly </w:t>
      </w:r>
      <w:proofErr w:type="gramStart"/>
      <w:r w:rsidR="00452CBF" w:rsidRPr="00724DF3">
        <w:rPr>
          <w:rFonts w:asciiTheme="minorHAnsi" w:hAnsiTheme="minorHAnsi" w:cstheme="minorHAnsi"/>
          <w:color w:val="000000"/>
        </w:rPr>
        <w:t>in regard to</w:t>
      </w:r>
      <w:proofErr w:type="gramEnd"/>
      <w:r w:rsidR="00452CBF" w:rsidRPr="00724DF3">
        <w:rPr>
          <w:rFonts w:asciiTheme="minorHAnsi" w:hAnsiTheme="minorHAnsi" w:cstheme="minorHAnsi"/>
          <w:color w:val="000000"/>
        </w:rPr>
        <w:t xml:space="preserve"> a specific task, concept or process” enabling Alex to be surrounded in a positive environment </w:t>
      </w:r>
      <w:r w:rsidR="00452CBF" w:rsidRPr="00724DF3">
        <w:rPr>
          <w:rFonts w:asciiTheme="minorHAnsi" w:hAnsiTheme="minorHAnsi" w:cstheme="minorHAnsi"/>
          <w:color w:val="000000"/>
        </w:rPr>
        <w:lastRenderedPageBreak/>
        <w:t>with a more knowledge</w:t>
      </w:r>
      <w:r w:rsidR="00724DF3" w:rsidRPr="00724DF3">
        <w:rPr>
          <w:rFonts w:asciiTheme="minorHAnsi" w:hAnsiTheme="minorHAnsi" w:cstheme="minorHAnsi"/>
          <w:color w:val="000000"/>
        </w:rPr>
        <w:t xml:space="preserve">able </w:t>
      </w:r>
      <w:r w:rsidR="00452CBF" w:rsidRPr="00724DF3">
        <w:rPr>
          <w:rFonts w:asciiTheme="minorHAnsi" w:hAnsiTheme="minorHAnsi" w:cstheme="minorHAnsi"/>
          <w:color w:val="000000"/>
        </w:rPr>
        <w:t xml:space="preserve">other to aid his progress and help support the theories of Bandura, Vygotsky and Maslow. </w:t>
      </w:r>
    </w:p>
    <w:p w14:paraId="6CC30BB1" w14:textId="145E86F0" w:rsidR="00B22793" w:rsidRPr="00724DF3" w:rsidRDefault="00B22793" w:rsidP="00B22793">
      <w:pPr>
        <w:rPr>
          <w:rFonts w:asciiTheme="minorHAnsi" w:hAnsiTheme="minorHAnsi" w:cstheme="minorHAnsi"/>
          <w:b/>
          <w:bCs/>
        </w:rPr>
      </w:pPr>
    </w:p>
    <w:p w14:paraId="67F113A6" w14:textId="1F5BF18E" w:rsidR="00167FEF" w:rsidRDefault="00452CBF" w:rsidP="00167FEF">
      <w:pPr>
        <w:rPr>
          <w:rFonts w:asciiTheme="minorHAnsi" w:hAnsiTheme="minorHAnsi" w:cstheme="minorHAnsi"/>
        </w:rPr>
      </w:pPr>
      <w:r w:rsidRPr="00724DF3">
        <w:rPr>
          <w:rFonts w:asciiTheme="minorHAnsi" w:hAnsiTheme="minorHAnsi" w:cstheme="minorHAnsi"/>
        </w:rPr>
        <w:t>Within the bounds of the ELSA programme</w:t>
      </w:r>
      <w:r w:rsidR="00724DF3" w:rsidRPr="00724DF3">
        <w:rPr>
          <w:rFonts w:asciiTheme="minorHAnsi" w:hAnsiTheme="minorHAnsi" w:cstheme="minorHAnsi"/>
        </w:rPr>
        <w:t>,</w:t>
      </w:r>
      <w:r w:rsidRPr="00724DF3">
        <w:rPr>
          <w:rFonts w:asciiTheme="minorHAnsi" w:hAnsiTheme="minorHAnsi" w:cstheme="minorHAnsi"/>
        </w:rPr>
        <w:t xml:space="preserve"> Alex will undergo a vast </w:t>
      </w:r>
      <w:r w:rsidR="00724DF3" w:rsidRPr="00724DF3">
        <w:rPr>
          <w:rFonts w:asciiTheme="minorHAnsi" w:hAnsiTheme="minorHAnsi" w:cstheme="minorHAnsi"/>
        </w:rPr>
        <w:t xml:space="preserve">range </w:t>
      </w:r>
      <w:r w:rsidRPr="00724DF3">
        <w:rPr>
          <w:rFonts w:asciiTheme="minorHAnsi" w:hAnsiTheme="minorHAnsi" w:cstheme="minorHAnsi"/>
        </w:rPr>
        <w:t>of activities as well as tasks. As well as introducing a visual timetable and Lego Therapy, like shown within Alex’s support plan, he will complete a session called sensory play each day. BBC, 2023 states that sensory play is “any activity that stimulates at least one of your child’s senses. This could be hearing, sight, touch, smell, or taste. It also includes play that involves movement and balance”.  Thompson and Thompson (2008; 162) insists, ‘being professional involves drawing u</w:t>
      </w:r>
      <w:r w:rsidR="00724DF3" w:rsidRPr="00724DF3">
        <w:rPr>
          <w:rFonts w:asciiTheme="minorHAnsi" w:hAnsiTheme="minorHAnsi" w:cstheme="minorHAnsi"/>
        </w:rPr>
        <w:t>p</w:t>
      </w:r>
      <w:r w:rsidRPr="00724DF3">
        <w:rPr>
          <w:rFonts w:asciiTheme="minorHAnsi" w:hAnsiTheme="minorHAnsi" w:cstheme="minorHAnsi"/>
        </w:rPr>
        <w:t>on professional knowledge and values bases on having professional accountability’ Moyles, J (2010)</w:t>
      </w:r>
      <w:r w:rsidR="00724DF3" w:rsidRPr="00724DF3">
        <w:rPr>
          <w:rFonts w:asciiTheme="minorHAnsi" w:hAnsiTheme="minorHAnsi" w:cstheme="minorHAnsi"/>
        </w:rPr>
        <w:t xml:space="preserve">. </w:t>
      </w:r>
      <w:r w:rsidRPr="00724DF3">
        <w:rPr>
          <w:rFonts w:asciiTheme="minorHAnsi" w:hAnsiTheme="minorHAnsi" w:cstheme="minorHAnsi"/>
        </w:rPr>
        <w:t xml:space="preserve">This demonstrates the importance of the ELSA taking control of Alex’s support plan and only providing Alex with specific task </w:t>
      </w:r>
      <w:r w:rsidR="00724DF3" w:rsidRPr="00724DF3">
        <w:rPr>
          <w:rFonts w:asciiTheme="minorHAnsi" w:hAnsiTheme="minorHAnsi" w:cstheme="minorHAnsi"/>
        </w:rPr>
        <w:t>s</w:t>
      </w:r>
      <w:r w:rsidRPr="00724DF3">
        <w:rPr>
          <w:rFonts w:asciiTheme="minorHAnsi" w:hAnsiTheme="minorHAnsi" w:cstheme="minorHAnsi"/>
        </w:rPr>
        <w:t>and challenge</w:t>
      </w:r>
      <w:r w:rsidR="00724DF3" w:rsidRPr="00724DF3">
        <w:rPr>
          <w:rFonts w:asciiTheme="minorHAnsi" w:hAnsiTheme="minorHAnsi" w:cstheme="minorHAnsi"/>
        </w:rPr>
        <w:t>s</w:t>
      </w:r>
      <w:r w:rsidRPr="00724DF3">
        <w:rPr>
          <w:rFonts w:asciiTheme="minorHAnsi" w:hAnsiTheme="minorHAnsi" w:cstheme="minorHAnsi"/>
        </w:rPr>
        <w:t xml:space="preserve"> that are suited to his </w:t>
      </w:r>
      <w:r w:rsidR="00724DF3" w:rsidRPr="00724DF3">
        <w:rPr>
          <w:rFonts w:asciiTheme="minorHAnsi" w:hAnsiTheme="minorHAnsi" w:cstheme="minorHAnsi"/>
        </w:rPr>
        <w:t xml:space="preserve">own </w:t>
      </w:r>
      <w:r w:rsidRPr="00724DF3">
        <w:rPr>
          <w:rFonts w:asciiTheme="minorHAnsi" w:hAnsiTheme="minorHAnsi" w:cstheme="minorHAnsi"/>
        </w:rPr>
        <w:t>challenge</w:t>
      </w:r>
      <w:r w:rsidR="00724DF3" w:rsidRPr="00724DF3">
        <w:rPr>
          <w:rFonts w:asciiTheme="minorHAnsi" w:hAnsiTheme="minorHAnsi" w:cstheme="minorHAnsi"/>
        </w:rPr>
        <w:t xml:space="preserve">s </w:t>
      </w:r>
      <w:r w:rsidRPr="00724DF3">
        <w:rPr>
          <w:rFonts w:asciiTheme="minorHAnsi" w:hAnsiTheme="minorHAnsi" w:cstheme="minorHAnsi"/>
        </w:rPr>
        <w:t>and needs. (</w:t>
      </w:r>
      <w:proofErr w:type="gramStart"/>
      <w:r w:rsidRPr="00724DF3">
        <w:rPr>
          <w:rFonts w:asciiTheme="minorHAnsi" w:hAnsiTheme="minorHAnsi" w:cstheme="minorHAnsi"/>
        </w:rPr>
        <w:t>see</w:t>
      </w:r>
      <w:proofErr w:type="gramEnd"/>
      <w:r w:rsidRPr="00724DF3">
        <w:rPr>
          <w:rFonts w:asciiTheme="minorHAnsi" w:hAnsiTheme="minorHAnsi" w:cstheme="minorHAnsi"/>
        </w:rPr>
        <w:t xml:space="preserve"> Child O</w:t>
      </w:r>
      <w:r w:rsidR="00724DF3" w:rsidRPr="00724DF3">
        <w:rPr>
          <w:rFonts w:asciiTheme="minorHAnsi" w:hAnsiTheme="minorHAnsi" w:cstheme="minorHAnsi"/>
        </w:rPr>
        <w:t>P</w:t>
      </w:r>
      <w:r w:rsidRPr="00724DF3">
        <w:rPr>
          <w:rFonts w:asciiTheme="minorHAnsi" w:hAnsiTheme="minorHAnsi" w:cstheme="minorHAnsi"/>
        </w:rPr>
        <w:t>P and Support plan below)</w:t>
      </w:r>
      <w:r w:rsidR="00724DF3" w:rsidRPr="00724DF3">
        <w:rPr>
          <w:rFonts w:asciiTheme="minorHAnsi" w:hAnsiTheme="minorHAnsi" w:cstheme="minorHAnsi"/>
        </w:rPr>
        <w:t>.</w:t>
      </w:r>
      <w:r w:rsidRPr="00724DF3">
        <w:rPr>
          <w:rFonts w:asciiTheme="minorHAnsi" w:hAnsiTheme="minorHAnsi" w:cstheme="minorHAnsi"/>
        </w:rPr>
        <w:t xml:space="preserve"> Sensory play is a vital part of the progression in all children’s learning and development. Vast amounts of our learning come through the ability to enables our senses to retain information. Sensory play also provides the children with fun and </w:t>
      </w:r>
      <w:proofErr w:type="gramStart"/>
      <w:r w:rsidRPr="00724DF3">
        <w:rPr>
          <w:rFonts w:asciiTheme="minorHAnsi" w:hAnsiTheme="minorHAnsi" w:cstheme="minorHAnsi"/>
        </w:rPr>
        <w:t>enjoyment</w:t>
      </w:r>
      <w:r w:rsidR="00724DF3" w:rsidRPr="00724DF3">
        <w:rPr>
          <w:rFonts w:asciiTheme="minorHAnsi" w:hAnsiTheme="minorHAnsi" w:cstheme="minorHAnsi"/>
        </w:rPr>
        <w:t xml:space="preserve">, </w:t>
      </w:r>
      <w:r w:rsidRPr="00724DF3">
        <w:rPr>
          <w:rFonts w:asciiTheme="minorHAnsi" w:hAnsiTheme="minorHAnsi" w:cstheme="minorHAnsi"/>
        </w:rPr>
        <w:t>but</w:t>
      </w:r>
      <w:proofErr w:type="gramEnd"/>
      <w:r w:rsidRPr="00724DF3">
        <w:rPr>
          <w:rFonts w:asciiTheme="minorHAnsi" w:hAnsiTheme="minorHAnsi" w:cstheme="minorHAnsi"/>
        </w:rPr>
        <w:t xml:space="preserve"> provides endless amounts of benefits.  Action for children, (2022) provide </w:t>
      </w:r>
      <w:r w:rsidR="00724DF3" w:rsidRPr="00724DF3">
        <w:rPr>
          <w:rFonts w:asciiTheme="minorHAnsi" w:hAnsiTheme="minorHAnsi" w:cstheme="minorHAnsi"/>
        </w:rPr>
        <w:t>seven</w:t>
      </w:r>
      <w:r w:rsidRPr="00724DF3">
        <w:rPr>
          <w:rFonts w:asciiTheme="minorHAnsi" w:hAnsiTheme="minorHAnsi" w:cstheme="minorHAnsi"/>
        </w:rPr>
        <w:t xml:space="preserve"> crucial </w:t>
      </w:r>
      <w:r w:rsidR="00167FEF" w:rsidRPr="00724DF3">
        <w:rPr>
          <w:rFonts w:asciiTheme="minorHAnsi" w:hAnsiTheme="minorHAnsi" w:cstheme="minorHAnsi"/>
        </w:rPr>
        <w:t>positives</w:t>
      </w:r>
      <w:r w:rsidRPr="00724DF3">
        <w:rPr>
          <w:rFonts w:asciiTheme="minorHAnsi" w:hAnsiTheme="minorHAnsi" w:cstheme="minorHAnsi"/>
        </w:rPr>
        <w:t xml:space="preserve"> that they have discovered from researching into sensory play in early years education, which follow; Helping children understand how </w:t>
      </w:r>
      <w:r w:rsidR="00167FEF" w:rsidRPr="00724DF3">
        <w:rPr>
          <w:rFonts w:asciiTheme="minorHAnsi" w:hAnsiTheme="minorHAnsi" w:cstheme="minorHAnsi"/>
        </w:rPr>
        <w:t>their</w:t>
      </w:r>
      <w:r w:rsidRPr="00724DF3">
        <w:rPr>
          <w:rFonts w:asciiTheme="minorHAnsi" w:hAnsiTheme="minorHAnsi" w:cstheme="minorHAnsi"/>
        </w:rPr>
        <w:t xml:space="preserve"> actions affect </w:t>
      </w:r>
      <w:r w:rsidR="00167FEF" w:rsidRPr="00724DF3">
        <w:rPr>
          <w:rFonts w:asciiTheme="minorHAnsi" w:hAnsiTheme="minorHAnsi" w:cstheme="minorHAnsi"/>
        </w:rPr>
        <w:t>what’s</w:t>
      </w:r>
      <w:r w:rsidRPr="00724DF3">
        <w:rPr>
          <w:rFonts w:asciiTheme="minorHAnsi" w:hAnsiTheme="minorHAnsi" w:cstheme="minorHAnsi"/>
        </w:rPr>
        <w:t xml:space="preserve"> around them, </w:t>
      </w:r>
      <w:r w:rsidR="00724DF3" w:rsidRPr="00724DF3">
        <w:rPr>
          <w:rFonts w:asciiTheme="minorHAnsi" w:hAnsiTheme="minorHAnsi" w:cstheme="minorHAnsi"/>
        </w:rPr>
        <w:t>s</w:t>
      </w:r>
      <w:r w:rsidRPr="00724DF3">
        <w:rPr>
          <w:rFonts w:asciiTheme="minorHAnsi" w:hAnsiTheme="minorHAnsi" w:cstheme="minorHAnsi"/>
        </w:rPr>
        <w:t xml:space="preserve">upporting brain development, enhancing memory, complex tasks and problem solving, </w:t>
      </w:r>
      <w:r w:rsidR="00724DF3" w:rsidRPr="00724DF3">
        <w:rPr>
          <w:rFonts w:asciiTheme="minorHAnsi" w:hAnsiTheme="minorHAnsi" w:cstheme="minorHAnsi"/>
        </w:rPr>
        <w:t>d</w:t>
      </w:r>
      <w:r w:rsidRPr="00724DF3">
        <w:rPr>
          <w:rFonts w:asciiTheme="minorHAnsi" w:hAnsiTheme="minorHAnsi" w:cstheme="minorHAnsi"/>
        </w:rPr>
        <w:t xml:space="preserve">eveloping fine motor skills through tactile play, </w:t>
      </w:r>
      <w:r w:rsidR="00724DF3" w:rsidRPr="00724DF3">
        <w:rPr>
          <w:rFonts w:asciiTheme="minorHAnsi" w:hAnsiTheme="minorHAnsi" w:cstheme="minorHAnsi"/>
        </w:rPr>
        <w:t>s</w:t>
      </w:r>
      <w:r w:rsidRPr="00724DF3">
        <w:rPr>
          <w:rFonts w:asciiTheme="minorHAnsi" w:hAnsiTheme="minorHAnsi" w:cstheme="minorHAnsi"/>
        </w:rPr>
        <w:t xml:space="preserve">upporting language development, communication and social skills, </w:t>
      </w:r>
      <w:r w:rsidR="00724DF3" w:rsidRPr="00724DF3">
        <w:rPr>
          <w:rFonts w:asciiTheme="minorHAnsi" w:hAnsiTheme="minorHAnsi" w:cstheme="minorHAnsi"/>
        </w:rPr>
        <w:t>e</w:t>
      </w:r>
      <w:r w:rsidRPr="00724DF3">
        <w:rPr>
          <w:rFonts w:asciiTheme="minorHAnsi" w:hAnsiTheme="minorHAnsi" w:cstheme="minorHAnsi"/>
        </w:rPr>
        <w:t xml:space="preserve">nhancing memory and observational skills, </w:t>
      </w:r>
      <w:r w:rsidR="00724DF3" w:rsidRPr="00724DF3">
        <w:rPr>
          <w:rFonts w:asciiTheme="minorHAnsi" w:hAnsiTheme="minorHAnsi" w:cstheme="minorHAnsi"/>
        </w:rPr>
        <w:t>e</w:t>
      </w:r>
      <w:r w:rsidRPr="00724DF3">
        <w:rPr>
          <w:rFonts w:asciiTheme="minorHAnsi" w:hAnsiTheme="minorHAnsi" w:cstheme="minorHAnsi"/>
        </w:rPr>
        <w:t xml:space="preserve">ncouraging creative and independent thinking and </w:t>
      </w:r>
      <w:r w:rsidR="00724DF3" w:rsidRPr="00724DF3">
        <w:rPr>
          <w:rFonts w:asciiTheme="minorHAnsi" w:hAnsiTheme="minorHAnsi" w:cstheme="minorHAnsi"/>
        </w:rPr>
        <w:t>e</w:t>
      </w:r>
      <w:r w:rsidRPr="00724DF3">
        <w:rPr>
          <w:rFonts w:asciiTheme="minorHAnsi" w:hAnsiTheme="minorHAnsi" w:cstheme="minorHAnsi"/>
        </w:rPr>
        <w:t>motional regulation by providing a calming effect on children’s angry or anxious feelings”</w:t>
      </w:r>
      <w:r w:rsidR="00724DF3" w:rsidRPr="00724DF3">
        <w:rPr>
          <w:rFonts w:asciiTheme="minorHAnsi" w:hAnsiTheme="minorHAnsi" w:cstheme="minorHAnsi"/>
        </w:rPr>
        <w:t xml:space="preserve">. </w:t>
      </w:r>
      <w:r w:rsidRPr="00724DF3">
        <w:rPr>
          <w:rFonts w:asciiTheme="minorHAnsi" w:hAnsiTheme="minorHAnsi" w:cstheme="minorHAnsi"/>
        </w:rPr>
        <w:t xml:space="preserve"> This demonstrate</w:t>
      </w:r>
      <w:r w:rsidR="00724DF3" w:rsidRPr="00724DF3">
        <w:rPr>
          <w:rFonts w:asciiTheme="minorHAnsi" w:hAnsiTheme="minorHAnsi" w:cstheme="minorHAnsi"/>
        </w:rPr>
        <w:t>s</w:t>
      </w:r>
      <w:r w:rsidRPr="00724DF3">
        <w:rPr>
          <w:rFonts w:asciiTheme="minorHAnsi" w:hAnsiTheme="minorHAnsi" w:cstheme="minorHAnsi"/>
        </w:rPr>
        <w:t xml:space="preserve"> the importance of </w:t>
      </w:r>
      <w:r w:rsidR="00724DF3" w:rsidRPr="00724DF3">
        <w:rPr>
          <w:rFonts w:asciiTheme="minorHAnsi" w:hAnsiTheme="minorHAnsi" w:cstheme="minorHAnsi"/>
        </w:rPr>
        <w:t>s</w:t>
      </w:r>
      <w:r w:rsidRPr="00724DF3">
        <w:rPr>
          <w:rFonts w:asciiTheme="minorHAnsi" w:hAnsiTheme="minorHAnsi" w:cstheme="minorHAnsi"/>
        </w:rPr>
        <w:t>ensory play</w:t>
      </w:r>
      <w:r w:rsidR="00724DF3" w:rsidRPr="00724DF3">
        <w:rPr>
          <w:rFonts w:asciiTheme="minorHAnsi" w:hAnsiTheme="minorHAnsi" w:cstheme="minorHAnsi"/>
        </w:rPr>
        <w:t>,</w:t>
      </w:r>
      <w:r w:rsidRPr="00724DF3">
        <w:rPr>
          <w:rFonts w:asciiTheme="minorHAnsi" w:hAnsiTheme="minorHAnsi" w:cstheme="minorHAnsi"/>
        </w:rPr>
        <w:t xml:space="preserve"> as this will target the whole holistic development of Alex and target each one of his needs and musts. This process will be </w:t>
      </w:r>
      <w:r w:rsidR="00724DF3" w:rsidRPr="00724DF3">
        <w:rPr>
          <w:rFonts w:asciiTheme="minorHAnsi" w:hAnsiTheme="minorHAnsi" w:cstheme="minorHAnsi"/>
        </w:rPr>
        <w:t>under</w:t>
      </w:r>
      <w:r w:rsidRPr="00724DF3">
        <w:rPr>
          <w:rFonts w:asciiTheme="minorHAnsi" w:hAnsiTheme="minorHAnsi" w:cstheme="minorHAnsi"/>
        </w:rPr>
        <w:t xml:space="preserve">taken by the ELSA as Alex will </w:t>
      </w:r>
      <w:r w:rsidR="00724DF3" w:rsidRPr="00724DF3">
        <w:rPr>
          <w:rFonts w:asciiTheme="minorHAnsi" w:hAnsiTheme="minorHAnsi" w:cstheme="minorHAnsi"/>
        </w:rPr>
        <w:t>work with</w:t>
      </w:r>
      <w:r w:rsidRPr="00724DF3">
        <w:rPr>
          <w:rFonts w:asciiTheme="minorHAnsi" w:hAnsiTheme="minorHAnsi" w:cstheme="minorHAnsi"/>
        </w:rPr>
        <w:t xml:space="preserve"> a small </w:t>
      </w:r>
      <w:r w:rsidR="00F36310" w:rsidRPr="00724DF3">
        <w:rPr>
          <w:rFonts w:asciiTheme="minorHAnsi" w:hAnsiTheme="minorHAnsi" w:cstheme="minorHAnsi"/>
        </w:rPr>
        <w:t>group</w:t>
      </w:r>
      <w:r w:rsidRPr="00724DF3">
        <w:rPr>
          <w:rFonts w:asciiTheme="minorHAnsi" w:hAnsiTheme="minorHAnsi" w:cstheme="minorHAnsi"/>
        </w:rPr>
        <w:t xml:space="preserve"> that already complete sensory pl</w:t>
      </w:r>
      <w:r w:rsidR="00724DF3" w:rsidRPr="00724DF3">
        <w:rPr>
          <w:rFonts w:asciiTheme="minorHAnsi" w:hAnsiTheme="minorHAnsi" w:cstheme="minorHAnsi"/>
        </w:rPr>
        <w:t>a</w:t>
      </w:r>
      <w:r w:rsidRPr="00724DF3">
        <w:rPr>
          <w:rFonts w:asciiTheme="minorHAnsi" w:hAnsiTheme="minorHAnsi" w:cstheme="minorHAnsi"/>
        </w:rPr>
        <w:t xml:space="preserve">y within the school. </w:t>
      </w:r>
      <w:r w:rsidRPr="00724DF3">
        <w:rPr>
          <w:rFonts w:asciiTheme="minorHAnsi" w:hAnsiTheme="minorHAnsi" w:cstheme="minorHAnsi"/>
          <w:color w:val="000000"/>
        </w:rPr>
        <w:t>Sherratt, D. and Peter, M. (2012)</w:t>
      </w:r>
      <w:r w:rsidRPr="00724DF3">
        <w:rPr>
          <w:rStyle w:val="apple-converted-space"/>
          <w:rFonts w:asciiTheme="minorHAnsi" w:hAnsiTheme="minorHAnsi" w:cstheme="minorHAnsi"/>
          <w:color w:val="000000"/>
        </w:rPr>
        <w:t> Open the</w:t>
      </w:r>
      <w:r w:rsidR="00724DF3" w:rsidRPr="00724DF3">
        <w:rPr>
          <w:rStyle w:val="apple-converted-space"/>
          <w:rFonts w:asciiTheme="minorHAnsi" w:hAnsiTheme="minorHAnsi" w:cstheme="minorHAnsi"/>
          <w:color w:val="000000"/>
        </w:rPr>
        <w:t xml:space="preserve">ir </w:t>
      </w:r>
      <w:r w:rsidRPr="00724DF3">
        <w:rPr>
          <w:rStyle w:val="apple-converted-space"/>
          <w:rFonts w:asciiTheme="minorHAnsi" w:hAnsiTheme="minorHAnsi" w:cstheme="minorHAnsi"/>
          <w:color w:val="000000"/>
        </w:rPr>
        <w:t xml:space="preserve">book called ‘Developing play and drama in children with ASD’ with </w:t>
      </w:r>
      <w:proofErr w:type="gramStart"/>
      <w:r w:rsidRPr="00724DF3">
        <w:rPr>
          <w:rStyle w:val="apple-converted-space"/>
          <w:rFonts w:asciiTheme="minorHAnsi" w:hAnsiTheme="minorHAnsi" w:cstheme="minorHAnsi"/>
          <w:color w:val="000000"/>
        </w:rPr>
        <w:t>“ so</w:t>
      </w:r>
      <w:proofErr w:type="gramEnd"/>
      <w:r w:rsidRPr="00724DF3">
        <w:rPr>
          <w:rStyle w:val="apple-converted-space"/>
          <w:rFonts w:asciiTheme="minorHAnsi" w:hAnsiTheme="minorHAnsi" w:cstheme="minorHAnsi"/>
          <w:color w:val="000000"/>
        </w:rPr>
        <w:t xml:space="preserve"> why play”. They follow this by demonstrating the needs of children with ASC or traits of ASC demon</w:t>
      </w:r>
      <w:r w:rsidR="00724DF3" w:rsidRPr="00724DF3">
        <w:rPr>
          <w:rStyle w:val="apple-converted-space"/>
          <w:rFonts w:asciiTheme="minorHAnsi" w:hAnsiTheme="minorHAnsi" w:cstheme="minorHAnsi"/>
          <w:color w:val="000000"/>
        </w:rPr>
        <w:t>strate</w:t>
      </w:r>
      <w:r w:rsidRPr="00724DF3">
        <w:rPr>
          <w:rStyle w:val="apple-converted-space"/>
          <w:rFonts w:asciiTheme="minorHAnsi" w:hAnsiTheme="minorHAnsi" w:cstheme="minorHAnsi"/>
          <w:color w:val="000000"/>
        </w:rPr>
        <w:t xml:space="preserve"> </w:t>
      </w:r>
      <w:r w:rsidR="00F36310" w:rsidRPr="00724DF3">
        <w:rPr>
          <w:rStyle w:val="apple-converted-space"/>
          <w:rFonts w:asciiTheme="minorHAnsi" w:hAnsiTheme="minorHAnsi" w:cstheme="minorHAnsi"/>
          <w:color w:val="000000"/>
        </w:rPr>
        <w:t>“the</w:t>
      </w:r>
      <w:r w:rsidRPr="00724DF3">
        <w:rPr>
          <w:rStyle w:val="apple-converted-space"/>
          <w:rFonts w:asciiTheme="minorHAnsi" w:hAnsiTheme="minorHAnsi" w:cstheme="minorHAnsi"/>
          <w:color w:val="000000"/>
        </w:rPr>
        <w:t xml:space="preserve"> child’s enjoyment of rough and tumble, chasing games and interest in adult’s clowning around slapstick, the incongruous and in frippery in general”</w:t>
      </w:r>
      <w:r w:rsidR="00724DF3" w:rsidRPr="00724DF3">
        <w:rPr>
          <w:rStyle w:val="apple-converted-space"/>
          <w:rFonts w:asciiTheme="minorHAnsi" w:hAnsiTheme="minorHAnsi" w:cstheme="minorHAnsi"/>
          <w:color w:val="000000"/>
        </w:rPr>
        <w:t>. T</w:t>
      </w:r>
      <w:r w:rsidRPr="00724DF3">
        <w:rPr>
          <w:rStyle w:val="apple-converted-space"/>
          <w:rFonts w:asciiTheme="minorHAnsi" w:hAnsiTheme="minorHAnsi" w:cstheme="minorHAnsi"/>
          <w:color w:val="000000"/>
        </w:rPr>
        <w:t xml:space="preserve">his indicates that </w:t>
      </w:r>
      <w:r w:rsidR="00F36310" w:rsidRPr="00724DF3">
        <w:rPr>
          <w:rStyle w:val="apple-converted-space"/>
          <w:rFonts w:asciiTheme="minorHAnsi" w:hAnsiTheme="minorHAnsi" w:cstheme="minorHAnsi"/>
          <w:color w:val="000000"/>
        </w:rPr>
        <w:t>sensory</w:t>
      </w:r>
      <w:r w:rsidRPr="00724DF3">
        <w:rPr>
          <w:rStyle w:val="apple-converted-space"/>
          <w:rFonts w:asciiTheme="minorHAnsi" w:hAnsiTheme="minorHAnsi" w:cstheme="minorHAnsi"/>
          <w:color w:val="000000"/>
        </w:rPr>
        <w:t xml:space="preserve"> play will allow the children to relax as well as expresses any emotions through play while having there trusted ELSA to play and incline with. </w:t>
      </w:r>
      <w:r w:rsidR="00167FEF" w:rsidRPr="00724DF3">
        <w:rPr>
          <w:rFonts w:asciiTheme="minorHAnsi" w:hAnsiTheme="minorHAnsi" w:cstheme="minorHAnsi"/>
          <w:color w:val="000000"/>
        </w:rPr>
        <w:t xml:space="preserve">Pickering, L., Lambeth, J. and Woodcock, C. (2019) </w:t>
      </w:r>
      <w:r w:rsidR="00167FEF" w:rsidRPr="00724DF3">
        <w:rPr>
          <w:rFonts w:asciiTheme="minorHAnsi" w:hAnsiTheme="minorHAnsi" w:cstheme="minorHAnsi"/>
        </w:rPr>
        <w:t xml:space="preserve">surveyed 53 children across 16 primary schools and reported that </w:t>
      </w:r>
      <w:proofErr w:type="gramStart"/>
      <w:r w:rsidR="00167FEF" w:rsidRPr="00724DF3">
        <w:rPr>
          <w:rFonts w:asciiTheme="minorHAnsi" w:hAnsiTheme="minorHAnsi" w:cstheme="minorHAnsi"/>
        </w:rPr>
        <w:t>all of</w:t>
      </w:r>
      <w:proofErr w:type="gramEnd"/>
      <w:r w:rsidR="00167FEF" w:rsidRPr="00724DF3">
        <w:rPr>
          <w:rFonts w:asciiTheme="minorHAnsi" w:hAnsiTheme="minorHAnsi" w:cstheme="minorHAnsi"/>
        </w:rPr>
        <w:t xml:space="preserve"> these participants rated ELSA work effectiveness, with 42 percent choosing the maximum effectiveness rating available to them.’ There are many positives regarding the ELSA programme, </w:t>
      </w:r>
      <w:r w:rsidR="00724DF3" w:rsidRPr="00724DF3">
        <w:rPr>
          <w:rFonts w:asciiTheme="minorHAnsi" w:hAnsiTheme="minorHAnsi" w:cstheme="minorHAnsi"/>
        </w:rPr>
        <w:t>h</w:t>
      </w:r>
      <w:r w:rsidR="00167FEF" w:rsidRPr="00724DF3">
        <w:rPr>
          <w:rFonts w:asciiTheme="minorHAnsi" w:hAnsiTheme="minorHAnsi" w:cstheme="minorHAnsi"/>
        </w:rPr>
        <w:t>owever, the are several challenges affecting the implementation of the ELSA project. These follow, difficulty developing whole school understanding of pupils, limitations with Elsa-Teacher and ELSA-Parent communication as well as shyness and children not will to participate within the scheme’ Roberts, N, B.R (2023)</w:t>
      </w:r>
    </w:p>
    <w:p w14:paraId="53693E03" w14:textId="242CA430" w:rsidR="00724DF3" w:rsidRDefault="00724DF3" w:rsidP="00167FEF">
      <w:pPr>
        <w:rPr>
          <w:rFonts w:asciiTheme="minorHAnsi" w:hAnsiTheme="minorHAnsi" w:cstheme="minorHAnsi"/>
        </w:rPr>
      </w:pPr>
    </w:p>
    <w:p w14:paraId="6EC9A29B" w14:textId="1A3B200F" w:rsidR="00724DF3" w:rsidRPr="00724DF3" w:rsidRDefault="00724DF3">
      <w:pPr>
        <w:rPr>
          <w:rFonts w:asciiTheme="minorHAnsi" w:hAnsiTheme="minorHAnsi" w:cstheme="minorHAnsi"/>
          <w:b/>
          <w:bCs/>
          <w:sz w:val="28"/>
          <w:szCs w:val="28"/>
          <w:u w:val="single"/>
        </w:rPr>
      </w:pPr>
      <w:r>
        <w:rPr>
          <w:rFonts w:asciiTheme="minorHAnsi" w:hAnsiTheme="minorHAnsi" w:cstheme="minorHAnsi"/>
        </w:rPr>
        <w:t xml:space="preserve">Also, within the ELSA programme it is vital that Alex’s parents are included within this scheme and understand why Alex is going through this process as well as understand the importance and knowledge behind the scheme. Education Endowment Foundation (EEF), 2023 shows the impact of parental engagement by demonstrating “Parental engagement has a positive impact of 4 months additional progress.” This demonstrates that introducing Lego therapy and ELSA to Alex and his family can help develop his cognitive skills and </w:t>
      </w:r>
      <w:r>
        <w:rPr>
          <w:rFonts w:asciiTheme="minorHAnsi" w:hAnsiTheme="minorHAnsi" w:cstheme="minorHAnsi"/>
        </w:rPr>
        <w:lastRenderedPageBreak/>
        <w:t xml:space="preserve">maximise his progression. Talking to the parents of Alex will help them see what the scheme is and hopefully they can implement some of these strategies into the home life of Alex to aid his progression. The support plan provides the six-week plan for Alex and introducing the parents at the start, middle and end for an ELSA meeting will determine the success of Alex’s transition as they can experience the process with Alex as well have their say in the activities and the ELSA can gather an insight to home life as well as within the school environment. </w:t>
      </w:r>
    </w:p>
    <w:p w14:paraId="208FDFAA" w14:textId="04D80878" w:rsidR="00A21030" w:rsidRPr="00724DF3" w:rsidRDefault="00A21030">
      <w:pPr>
        <w:rPr>
          <w:rFonts w:asciiTheme="minorHAnsi" w:hAnsiTheme="minorHAnsi" w:cstheme="minorHAnsi"/>
          <w:b/>
          <w:bCs/>
          <w:sz w:val="28"/>
          <w:szCs w:val="28"/>
          <w:u w:val="single"/>
        </w:rPr>
      </w:pPr>
    </w:p>
    <w:p w14:paraId="0CB05C7F" w14:textId="77777777" w:rsidR="00A21030" w:rsidRPr="00724DF3" w:rsidRDefault="00A21030">
      <w:pPr>
        <w:rPr>
          <w:rFonts w:asciiTheme="minorHAnsi" w:hAnsiTheme="minorHAnsi" w:cstheme="minorHAnsi"/>
          <w:b/>
          <w:bCs/>
          <w:sz w:val="28"/>
          <w:szCs w:val="28"/>
          <w:u w:val="single"/>
        </w:rPr>
      </w:pPr>
    </w:p>
    <w:p w14:paraId="791C6BDA" w14:textId="77777777" w:rsidR="00A21030" w:rsidRPr="00724DF3" w:rsidRDefault="00A21030">
      <w:pPr>
        <w:rPr>
          <w:rFonts w:asciiTheme="minorHAnsi" w:hAnsiTheme="minorHAnsi" w:cstheme="minorHAnsi"/>
          <w:b/>
          <w:bCs/>
          <w:sz w:val="28"/>
          <w:szCs w:val="28"/>
          <w:u w:val="single"/>
        </w:rPr>
      </w:pPr>
    </w:p>
    <w:p w14:paraId="1E3E0C80" w14:textId="64D922E4" w:rsidR="00970E9E" w:rsidRPr="00724DF3" w:rsidRDefault="00970E9E">
      <w:pPr>
        <w:rPr>
          <w:rFonts w:asciiTheme="minorHAnsi" w:hAnsiTheme="minorHAnsi" w:cstheme="minorHAnsi"/>
          <w:b/>
          <w:bCs/>
          <w:sz w:val="28"/>
          <w:szCs w:val="28"/>
          <w:u w:val="single"/>
        </w:rPr>
      </w:pPr>
      <w:r w:rsidRPr="00724DF3">
        <w:rPr>
          <w:rFonts w:asciiTheme="minorHAnsi" w:hAnsiTheme="minorHAnsi" w:cstheme="minorHAnsi"/>
          <w:b/>
          <w:bCs/>
          <w:sz w:val="28"/>
          <w:szCs w:val="28"/>
          <w:u w:val="single"/>
        </w:rPr>
        <w:t>Conclusion</w:t>
      </w:r>
    </w:p>
    <w:p w14:paraId="3D5D426C" w14:textId="77777777" w:rsidR="00970E9E" w:rsidRPr="00724DF3" w:rsidRDefault="00970E9E">
      <w:pPr>
        <w:rPr>
          <w:rFonts w:asciiTheme="minorHAnsi" w:hAnsiTheme="minorHAnsi" w:cstheme="minorHAnsi"/>
          <w:b/>
          <w:bCs/>
          <w:sz w:val="28"/>
          <w:szCs w:val="28"/>
          <w:u w:val="single"/>
        </w:rPr>
      </w:pPr>
    </w:p>
    <w:p w14:paraId="04EE37AE" w14:textId="1076B7C4" w:rsidR="00167FEF" w:rsidRPr="00724DF3" w:rsidRDefault="00452CBF">
      <w:pPr>
        <w:rPr>
          <w:rFonts w:asciiTheme="minorHAnsi" w:hAnsiTheme="minorHAnsi" w:cstheme="minorHAnsi"/>
        </w:rPr>
      </w:pPr>
      <w:r w:rsidRPr="00724DF3">
        <w:rPr>
          <w:rFonts w:asciiTheme="minorHAnsi" w:hAnsiTheme="minorHAnsi" w:cstheme="minorHAnsi"/>
        </w:rPr>
        <w:t xml:space="preserve">To conclude, </w:t>
      </w:r>
      <w:r w:rsidR="00167FEF" w:rsidRPr="00724DF3">
        <w:rPr>
          <w:rFonts w:asciiTheme="minorHAnsi" w:hAnsiTheme="minorHAnsi" w:cstheme="minorHAnsi"/>
        </w:rPr>
        <w:t xml:space="preserve">Alex as a whole is such a unique </w:t>
      </w:r>
      <w:proofErr w:type="gramStart"/>
      <w:r w:rsidR="00167FEF" w:rsidRPr="00724DF3">
        <w:rPr>
          <w:rFonts w:asciiTheme="minorHAnsi" w:hAnsiTheme="minorHAnsi" w:cstheme="minorHAnsi"/>
        </w:rPr>
        <w:t xml:space="preserve">child </w:t>
      </w:r>
      <w:r w:rsidR="00724DF3" w:rsidRPr="00724DF3">
        <w:rPr>
          <w:rFonts w:asciiTheme="minorHAnsi" w:hAnsiTheme="minorHAnsi" w:cstheme="minorHAnsi"/>
        </w:rPr>
        <w:t>,</w:t>
      </w:r>
      <w:proofErr w:type="gramEnd"/>
      <w:r w:rsidR="00724DF3" w:rsidRPr="00724DF3">
        <w:rPr>
          <w:rFonts w:asciiTheme="minorHAnsi" w:hAnsiTheme="minorHAnsi" w:cstheme="minorHAnsi"/>
        </w:rPr>
        <w:t xml:space="preserve"> however he is a child </w:t>
      </w:r>
      <w:r w:rsidR="00167FEF" w:rsidRPr="00724DF3">
        <w:rPr>
          <w:rFonts w:asciiTheme="minorHAnsi" w:hAnsiTheme="minorHAnsi" w:cstheme="minorHAnsi"/>
        </w:rPr>
        <w:t xml:space="preserve">with a </w:t>
      </w:r>
      <w:r w:rsidR="00724DF3" w:rsidRPr="00724DF3">
        <w:rPr>
          <w:rFonts w:asciiTheme="minorHAnsi" w:hAnsiTheme="minorHAnsi" w:cstheme="minorHAnsi"/>
        </w:rPr>
        <w:t xml:space="preserve">great deal </w:t>
      </w:r>
      <w:r w:rsidR="00167FEF" w:rsidRPr="00724DF3">
        <w:rPr>
          <w:rFonts w:asciiTheme="minorHAnsi" w:hAnsiTheme="minorHAnsi" w:cstheme="minorHAnsi"/>
        </w:rPr>
        <w:t xml:space="preserve"> of potential. Alex currenty suffers with transition, e</w:t>
      </w:r>
      <w:r w:rsidR="00724DF3" w:rsidRPr="00724DF3">
        <w:rPr>
          <w:rFonts w:asciiTheme="minorHAnsi" w:hAnsiTheme="minorHAnsi" w:cstheme="minorHAnsi"/>
        </w:rPr>
        <w:t>ither</w:t>
      </w:r>
      <w:r w:rsidR="00167FEF" w:rsidRPr="00724DF3">
        <w:rPr>
          <w:rFonts w:asciiTheme="minorHAnsi" w:hAnsiTheme="minorHAnsi" w:cstheme="minorHAnsi"/>
        </w:rPr>
        <w:t xml:space="preserve"> vertical or horizontal, however with these interventions and strategies Alex will be set in stone for a smooth transition within his school environment. Having an overview of Alex’s O</w:t>
      </w:r>
      <w:r w:rsidR="00724DF3" w:rsidRPr="00724DF3">
        <w:rPr>
          <w:rFonts w:asciiTheme="minorHAnsi" w:hAnsiTheme="minorHAnsi" w:cstheme="minorHAnsi"/>
        </w:rPr>
        <w:t>P</w:t>
      </w:r>
      <w:r w:rsidR="00167FEF" w:rsidRPr="00724DF3">
        <w:rPr>
          <w:rFonts w:asciiTheme="minorHAnsi" w:hAnsiTheme="minorHAnsi" w:cstheme="minorHAnsi"/>
        </w:rPr>
        <w:t xml:space="preserve">P as well as his support plan, Alex is set out to be faced </w:t>
      </w:r>
      <w:proofErr w:type="gramStart"/>
      <w:r w:rsidR="00167FEF" w:rsidRPr="00724DF3">
        <w:rPr>
          <w:rFonts w:asciiTheme="minorHAnsi" w:hAnsiTheme="minorHAnsi" w:cstheme="minorHAnsi"/>
        </w:rPr>
        <w:t xml:space="preserve">with </w:t>
      </w:r>
      <w:r w:rsidR="00724DF3" w:rsidRPr="00724DF3">
        <w:rPr>
          <w:rFonts w:asciiTheme="minorHAnsi" w:hAnsiTheme="minorHAnsi" w:cstheme="minorHAnsi"/>
        </w:rPr>
        <w:t xml:space="preserve"> a</w:t>
      </w:r>
      <w:proofErr w:type="gramEnd"/>
      <w:r w:rsidR="00724DF3" w:rsidRPr="00724DF3">
        <w:rPr>
          <w:rFonts w:asciiTheme="minorHAnsi" w:hAnsiTheme="minorHAnsi" w:cstheme="minorHAnsi"/>
        </w:rPr>
        <w:t xml:space="preserve"> </w:t>
      </w:r>
      <w:r w:rsidR="00167FEF" w:rsidRPr="00724DF3">
        <w:rPr>
          <w:rFonts w:asciiTheme="minorHAnsi" w:hAnsiTheme="minorHAnsi" w:cstheme="minorHAnsi"/>
        </w:rPr>
        <w:t xml:space="preserve">tough, but enjoyment packed six weeks leading up to his vertical transition from </w:t>
      </w:r>
      <w:r w:rsidR="00724DF3" w:rsidRPr="00724DF3">
        <w:rPr>
          <w:rFonts w:asciiTheme="minorHAnsi" w:hAnsiTheme="minorHAnsi" w:cstheme="minorHAnsi"/>
        </w:rPr>
        <w:t>year one to year two</w:t>
      </w:r>
      <w:r w:rsidR="00167FEF" w:rsidRPr="00724DF3">
        <w:rPr>
          <w:rFonts w:asciiTheme="minorHAnsi" w:hAnsiTheme="minorHAnsi" w:cstheme="minorHAnsi"/>
        </w:rPr>
        <w:t>. These strategies are designed to support all the theories revised within this assignment from Bandura, A social learning therefore down to the intervention of Lego Therapy</w:t>
      </w:r>
      <w:r w:rsidR="00724DF3" w:rsidRPr="00724DF3">
        <w:rPr>
          <w:rFonts w:asciiTheme="minorHAnsi" w:hAnsiTheme="minorHAnsi" w:cstheme="minorHAnsi"/>
        </w:rPr>
        <w:t>. T</w:t>
      </w:r>
      <w:r w:rsidR="00167FEF" w:rsidRPr="00724DF3">
        <w:rPr>
          <w:rFonts w:asciiTheme="minorHAnsi" w:hAnsiTheme="minorHAnsi" w:cstheme="minorHAnsi"/>
        </w:rPr>
        <w:t xml:space="preserve">hese aids are set in place </w:t>
      </w:r>
      <w:proofErr w:type="gramStart"/>
      <w:r w:rsidR="00167FEF" w:rsidRPr="00724DF3">
        <w:rPr>
          <w:rFonts w:asciiTheme="minorHAnsi" w:hAnsiTheme="minorHAnsi" w:cstheme="minorHAnsi"/>
        </w:rPr>
        <w:t>in order for</w:t>
      </w:r>
      <w:proofErr w:type="gramEnd"/>
      <w:r w:rsidR="00167FEF" w:rsidRPr="00724DF3">
        <w:rPr>
          <w:rFonts w:asciiTheme="minorHAnsi" w:hAnsiTheme="minorHAnsi" w:cstheme="minorHAnsi"/>
        </w:rPr>
        <w:t xml:space="preserve"> Alex to progress and succeed within his education. When creating the support plan</w:t>
      </w:r>
      <w:proofErr w:type="gramStart"/>
      <w:r w:rsidR="00167FEF" w:rsidRPr="00724DF3">
        <w:rPr>
          <w:rFonts w:asciiTheme="minorHAnsi" w:hAnsiTheme="minorHAnsi" w:cstheme="minorHAnsi"/>
        </w:rPr>
        <w:t xml:space="preserve">, taking into consideration the </w:t>
      </w:r>
      <w:r w:rsidR="00724DF3" w:rsidRPr="00724DF3">
        <w:rPr>
          <w:rFonts w:asciiTheme="minorHAnsi" w:hAnsiTheme="minorHAnsi" w:cstheme="minorHAnsi"/>
        </w:rPr>
        <w:t xml:space="preserve">obstacles </w:t>
      </w:r>
      <w:r w:rsidR="00327C38" w:rsidRPr="00724DF3">
        <w:rPr>
          <w:rFonts w:asciiTheme="minorHAnsi" w:hAnsiTheme="minorHAnsi" w:cstheme="minorHAnsi"/>
        </w:rPr>
        <w:t>Alex</w:t>
      </w:r>
      <w:r w:rsidR="00167FEF" w:rsidRPr="00724DF3">
        <w:rPr>
          <w:rFonts w:asciiTheme="minorHAnsi" w:hAnsiTheme="minorHAnsi" w:cstheme="minorHAnsi"/>
        </w:rPr>
        <w:t xml:space="preserve"> faces, it</w:t>
      </w:r>
      <w:proofErr w:type="gramEnd"/>
      <w:r w:rsidR="00167FEF" w:rsidRPr="00724DF3">
        <w:rPr>
          <w:rFonts w:asciiTheme="minorHAnsi" w:hAnsiTheme="minorHAnsi" w:cstheme="minorHAnsi"/>
        </w:rPr>
        <w:t xml:space="preserve"> was vital that each area was targeted for improvement by a certain strategy, intervention, or method of practice.  Within this assignment the writer has had to reflect on past and present practice while thinking of certain boundaries and implication. One of those implications is the QTS (qualified teachers standards. </w:t>
      </w:r>
      <w:r w:rsidR="00167FEF" w:rsidRPr="00724DF3">
        <w:rPr>
          <w:rFonts w:asciiTheme="minorHAnsi" w:hAnsiTheme="minorHAnsi" w:cstheme="minorHAnsi"/>
          <w:color w:val="000000"/>
        </w:rPr>
        <w:t xml:space="preserve">Department for Education (2011) state the eight QTS standards as </w:t>
      </w:r>
      <w:r w:rsidR="00724DF3" w:rsidRPr="00724DF3">
        <w:rPr>
          <w:rFonts w:asciiTheme="minorHAnsi" w:hAnsiTheme="minorHAnsi" w:cstheme="minorHAnsi"/>
          <w:color w:val="000000"/>
        </w:rPr>
        <w:t>s</w:t>
      </w:r>
      <w:r w:rsidR="00167FEF" w:rsidRPr="00724DF3">
        <w:rPr>
          <w:rFonts w:asciiTheme="minorHAnsi" w:hAnsiTheme="minorHAnsi" w:cstheme="minorHAnsi"/>
          <w:color w:val="000000"/>
        </w:rPr>
        <w:t xml:space="preserve">et high expectation which inspire, </w:t>
      </w:r>
      <w:r w:rsidR="00327C38" w:rsidRPr="00724DF3">
        <w:rPr>
          <w:rFonts w:asciiTheme="minorHAnsi" w:hAnsiTheme="minorHAnsi" w:cstheme="minorHAnsi"/>
          <w:color w:val="000000"/>
        </w:rPr>
        <w:t>motivate,</w:t>
      </w:r>
      <w:r w:rsidR="00167FEF" w:rsidRPr="00724DF3">
        <w:rPr>
          <w:rFonts w:asciiTheme="minorHAnsi" w:hAnsiTheme="minorHAnsi" w:cstheme="minorHAnsi"/>
          <w:color w:val="000000"/>
        </w:rPr>
        <w:t xml:space="preserve"> and challenge pupils</w:t>
      </w:r>
      <w:r w:rsidR="00724DF3" w:rsidRPr="00724DF3">
        <w:rPr>
          <w:rFonts w:asciiTheme="minorHAnsi" w:hAnsiTheme="minorHAnsi" w:cstheme="minorHAnsi"/>
          <w:color w:val="000000"/>
        </w:rPr>
        <w:t>, p</w:t>
      </w:r>
      <w:r w:rsidR="00167FEF" w:rsidRPr="00724DF3">
        <w:rPr>
          <w:rFonts w:asciiTheme="minorHAnsi" w:hAnsiTheme="minorHAnsi" w:cstheme="minorHAnsi"/>
          <w:color w:val="000000"/>
        </w:rPr>
        <w:t xml:space="preserve">romote good progress subject and curriculum knowledge. </w:t>
      </w:r>
      <w:r w:rsidR="00724DF3" w:rsidRPr="00724DF3">
        <w:rPr>
          <w:rFonts w:asciiTheme="minorHAnsi" w:hAnsiTheme="minorHAnsi" w:cstheme="minorHAnsi"/>
          <w:color w:val="000000"/>
        </w:rPr>
        <w:t>p</w:t>
      </w:r>
      <w:r w:rsidR="00167FEF" w:rsidRPr="00724DF3">
        <w:rPr>
          <w:rFonts w:asciiTheme="minorHAnsi" w:hAnsiTheme="minorHAnsi" w:cstheme="minorHAnsi"/>
          <w:color w:val="000000"/>
        </w:rPr>
        <w:t>lan and teach well-structured lessons</w:t>
      </w:r>
      <w:r w:rsidR="00724DF3" w:rsidRPr="00724DF3">
        <w:rPr>
          <w:rFonts w:asciiTheme="minorHAnsi" w:hAnsiTheme="minorHAnsi" w:cstheme="minorHAnsi"/>
          <w:color w:val="000000"/>
        </w:rPr>
        <w:t>, m</w:t>
      </w:r>
      <w:r w:rsidR="00167FEF" w:rsidRPr="00724DF3">
        <w:rPr>
          <w:rFonts w:asciiTheme="minorHAnsi" w:hAnsiTheme="minorHAnsi" w:cstheme="minorHAnsi"/>
          <w:color w:val="000000"/>
        </w:rPr>
        <w:t xml:space="preserve">ake accurate and productive use of </w:t>
      </w:r>
      <w:proofErr w:type="gramStart"/>
      <w:r w:rsidR="00167FEF" w:rsidRPr="00724DF3">
        <w:rPr>
          <w:rFonts w:asciiTheme="minorHAnsi" w:hAnsiTheme="minorHAnsi" w:cstheme="minorHAnsi"/>
          <w:color w:val="000000"/>
        </w:rPr>
        <w:t>assessment</w:t>
      </w:r>
      <w:r w:rsidR="00724DF3" w:rsidRPr="00724DF3">
        <w:rPr>
          <w:rFonts w:asciiTheme="minorHAnsi" w:hAnsiTheme="minorHAnsi" w:cstheme="minorHAnsi"/>
          <w:color w:val="000000"/>
        </w:rPr>
        <w:t xml:space="preserve">, </w:t>
      </w:r>
      <w:r w:rsidR="00167FEF" w:rsidRPr="00724DF3">
        <w:rPr>
          <w:rFonts w:asciiTheme="minorHAnsi" w:hAnsiTheme="minorHAnsi" w:cstheme="minorHAnsi"/>
          <w:color w:val="000000"/>
        </w:rPr>
        <w:t xml:space="preserve"> </w:t>
      </w:r>
      <w:r w:rsidR="00724DF3" w:rsidRPr="00724DF3">
        <w:rPr>
          <w:rFonts w:asciiTheme="minorHAnsi" w:hAnsiTheme="minorHAnsi" w:cstheme="minorHAnsi"/>
          <w:color w:val="000000"/>
        </w:rPr>
        <w:t>m</w:t>
      </w:r>
      <w:r w:rsidR="00167FEF" w:rsidRPr="00724DF3">
        <w:rPr>
          <w:rFonts w:asciiTheme="minorHAnsi" w:hAnsiTheme="minorHAnsi" w:cstheme="minorHAnsi"/>
          <w:color w:val="000000"/>
        </w:rPr>
        <w:t>anage</w:t>
      </w:r>
      <w:proofErr w:type="gramEnd"/>
      <w:r w:rsidR="00167FEF" w:rsidRPr="00724DF3">
        <w:rPr>
          <w:rFonts w:asciiTheme="minorHAnsi" w:hAnsiTheme="minorHAnsi" w:cstheme="minorHAnsi"/>
          <w:color w:val="000000"/>
        </w:rPr>
        <w:t xml:space="preserve"> behaviour effectively to ensure a good and safe learning environment and fulfil wider professional responsibilities. This assignment</w:t>
      </w:r>
      <w:r w:rsidR="00724DF3" w:rsidRPr="00724DF3">
        <w:rPr>
          <w:rFonts w:asciiTheme="minorHAnsi" w:hAnsiTheme="minorHAnsi" w:cstheme="minorHAnsi"/>
          <w:color w:val="000000"/>
        </w:rPr>
        <w:t>,</w:t>
      </w:r>
      <w:r w:rsidR="00167FEF" w:rsidRPr="00724DF3">
        <w:rPr>
          <w:rFonts w:asciiTheme="minorHAnsi" w:hAnsiTheme="minorHAnsi" w:cstheme="minorHAnsi"/>
          <w:color w:val="000000"/>
        </w:rPr>
        <w:t xml:space="preserve"> the writer has had to focus on these standards as well as include them into each activity and </w:t>
      </w:r>
      <w:r w:rsidR="00327C38" w:rsidRPr="00724DF3">
        <w:rPr>
          <w:rFonts w:asciiTheme="minorHAnsi" w:hAnsiTheme="minorHAnsi" w:cstheme="minorHAnsi"/>
          <w:color w:val="000000"/>
        </w:rPr>
        <w:t>plan</w:t>
      </w:r>
      <w:r w:rsidR="00167FEF" w:rsidRPr="00724DF3">
        <w:rPr>
          <w:rFonts w:asciiTheme="minorHAnsi" w:hAnsiTheme="minorHAnsi" w:cstheme="minorHAnsi"/>
          <w:color w:val="000000"/>
        </w:rPr>
        <w:t xml:space="preserve"> for Alex </w:t>
      </w:r>
      <w:proofErr w:type="gramStart"/>
      <w:r w:rsidR="00167FEF" w:rsidRPr="00724DF3">
        <w:rPr>
          <w:rFonts w:asciiTheme="minorHAnsi" w:hAnsiTheme="minorHAnsi" w:cstheme="minorHAnsi"/>
          <w:color w:val="000000"/>
        </w:rPr>
        <w:t>in order to</w:t>
      </w:r>
      <w:proofErr w:type="gramEnd"/>
      <w:r w:rsidR="00167FEF" w:rsidRPr="00724DF3">
        <w:rPr>
          <w:rFonts w:asciiTheme="minorHAnsi" w:hAnsiTheme="minorHAnsi" w:cstheme="minorHAnsi"/>
          <w:color w:val="000000"/>
        </w:rPr>
        <w:t xml:space="preserve"> aid his progression and ensure a smooth vertical transition </w:t>
      </w:r>
      <w:r w:rsidR="00724DF3" w:rsidRPr="00724DF3">
        <w:rPr>
          <w:rFonts w:asciiTheme="minorHAnsi" w:hAnsiTheme="minorHAnsi" w:cstheme="minorHAnsi"/>
          <w:color w:val="000000"/>
        </w:rPr>
        <w:t>within</w:t>
      </w:r>
      <w:r w:rsidR="00167FEF" w:rsidRPr="00724DF3">
        <w:rPr>
          <w:rFonts w:asciiTheme="minorHAnsi" w:hAnsiTheme="minorHAnsi" w:cstheme="minorHAnsi"/>
          <w:color w:val="000000"/>
        </w:rPr>
        <w:t xml:space="preserve"> his school environment. These standards are there to help </w:t>
      </w:r>
      <w:r w:rsidR="00724DF3" w:rsidRPr="00724DF3">
        <w:rPr>
          <w:rFonts w:asciiTheme="minorHAnsi" w:hAnsiTheme="minorHAnsi" w:cstheme="minorHAnsi"/>
          <w:color w:val="000000"/>
        </w:rPr>
        <w:t>guide</w:t>
      </w:r>
      <w:r w:rsidR="00167FEF" w:rsidRPr="00724DF3">
        <w:rPr>
          <w:rFonts w:asciiTheme="minorHAnsi" w:hAnsiTheme="minorHAnsi" w:cstheme="minorHAnsi"/>
          <w:color w:val="000000"/>
        </w:rPr>
        <w:t xml:space="preserve"> the writer what to aim for as well as target the writer to ensure they are meeting to correct criteria when creating </w:t>
      </w:r>
      <w:proofErr w:type="gramStart"/>
      <w:r w:rsidR="00167FEF" w:rsidRPr="00724DF3">
        <w:rPr>
          <w:rFonts w:asciiTheme="minorHAnsi" w:hAnsiTheme="minorHAnsi" w:cstheme="minorHAnsi"/>
          <w:color w:val="000000"/>
        </w:rPr>
        <w:t>a</w:t>
      </w:r>
      <w:proofErr w:type="gramEnd"/>
      <w:r w:rsidR="00167FEF" w:rsidRPr="00724DF3">
        <w:rPr>
          <w:rFonts w:asciiTheme="minorHAnsi" w:hAnsiTheme="minorHAnsi" w:cstheme="minorHAnsi"/>
          <w:color w:val="000000"/>
        </w:rPr>
        <w:t xml:space="preserve"> OPP and Support plan. The writer is always seeking for findings and research that can support th</w:t>
      </w:r>
      <w:r w:rsidR="00724DF3" w:rsidRPr="00724DF3">
        <w:rPr>
          <w:rFonts w:asciiTheme="minorHAnsi" w:hAnsiTheme="minorHAnsi" w:cstheme="minorHAnsi"/>
          <w:color w:val="000000"/>
        </w:rPr>
        <w:t>eir</w:t>
      </w:r>
      <w:r w:rsidR="00167FEF" w:rsidRPr="00724DF3">
        <w:rPr>
          <w:rFonts w:asciiTheme="minorHAnsi" w:hAnsiTheme="minorHAnsi" w:cstheme="minorHAnsi"/>
          <w:color w:val="000000"/>
        </w:rPr>
        <w:t xml:space="preserve"> further work and practice and this assignment has allowed them to gather a deeper understanding to children and their specific needs as well as creating</w:t>
      </w:r>
      <w:r w:rsidR="00724DF3" w:rsidRPr="00724DF3">
        <w:rPr>
          <w:rFonts w:asciiTheme="minorHAnsi" w:hAnsiTheme="minorHAnsi" w:cstheme="minorHAnsi"/>
          <w:color w:val="000000"/>
        </w:rPr>
        <w:t xml:space="preserve"> a s</w:t>
      </w:r>
      <w:r w:rsidR="00167FEF" w:rsidRPr="00724DF3">
        <w:rPr>
          <w:rFonts w:asciiTheme="minorHAnsi" w:hAnsiTheme="minorHAnsi" w:cstheme="minorHAnsi"/>
          <w:color w:val="000000"/>
        </w:rPr>
        <w:t xml:space="preserve">pecific OOP and support plan. </w:t>
      </w:r>
    </w:p>
    <w:p w14:paraId="7D137E7D" w14:textId="77777777" w:rsidR="00970E9E" w:rsidRDefault="00970E9E">
      <w:pPr>
        <w:rPr>
          <w:rFonts w:asciiTheme="majorHAnsi" w:hAnsiTheme="majorHAnsi" w:cstheme="majorHAnsi"/>
          <w:b/>
          <w:bCs/>
          <w:sz w:val="28"/>
          <w:szCs w:val="28"/>
          <w:u w:val="single"/>
        </w:rPr>
      </w:pPr>
    </w:p>
    <w:p w14:paraId="45345C32" w14:textId="77777777" w:rsidR="00970E9E" w:rsidRPr="00970E9E" w:rsidRDefault="00970E9E">
      <w:pPr>
        <w:rPr>
          <w:rFonts w:asciiTheme="majorHAnsi" w:hAnsiTheme="majorHAnsi" w:cstheme="majorHAnsi"/>
          <w:b/>
          <w:bCs/>
          <w:sz w:val="28"/>
          <w:szCs w:val="28"/>
          <w:u w:val="single"/>
        </w:rPr>
      </w:pPr>
    </w:p>
    <w:p w14:paraId="137C0AB5" w14:textId="77777777" w:rsidR="00970E9E" w:rsidRPr="00970E9E" w:rsidRDefault="00970E9E">
      <w:pPr>
        <w:rPr>
          <w:rFonts w:asciiTheme="majorHAnsi" w:hAnsiTheme="majorHAnsi" w:cstheme="majorHAnsi"/>
          <w:b/>
          <w:bCs/>
          <w:sz w:val="28"/>
          <w:szCs w:val="28"/>
          <w:u w:val="single"/>
        </w:rPr>
      </w:pPr>
    </w:p>
    <w:p w14:paraId="37FC8135" w14:textId="77777777" w:rsidR="00B22793" w:rsidRDefault="00B22793">
      <w:pPr>
        <w:rPr>
          <w:rFonts w:asciiTheme="majorHAnsi" w:hAnsiTheme="majorHAnsi" w:cstheme="majorHAnsi"/>
          <w:b/>
          <w:bCs/>
          <w:sz w:val="28"/>
          <w:szCs w:val="28"/>
          <w:u w:val="single"/>
        </w:rPr>
      </w:pPr>
    </w:p>
    <w:p w14:paraId="2569E779" w14:textId="77777777" w:rsidR="00B22793" w:rsidRDefault="00B22793">
      <w:pPr>
        <w:rPr>
          <w:rFonts w:asciiTheme="majorHAnsi" w:hAnsiTheme="majorHAnsi" w:cstheme="majorHAnsi"/>
          <w:b/>
          <w:bCs/>
          <w:sz w:val="28"/>
          <w:szCs w:val="28"/>
          <w:u w:val="single"/>
        </w:rPr>
      </w:pPr>
    </w:p>
    <w:p w14:paraId="748012E3" w14:textId="77777777" w:rsidR="00B22793" w:rsidRDefault="00B22793">
      <w:pPr>
        <w:rPr>
          <w:rFonts w:asciiTheme="majorHAnsi" w:hAnsiTheme="majorHAnsi" w:cstheme="majorHAnsi"/>
          <w:b/>
          <w:bCs/>
          <w:sz w:val="28"/>
          <w:szCs w:val="28"/>
          <w:u w:val="single"/>
        </w:rPr>
      </w:pPr>
    </w:p>
    <w:p w14:paraId="66BFA97E" w14:textId="77777777" w:rsidR="00B22793" w:rsidRDefault="00B22793">
      <w:pPr>
        <w:rPr>
          <w:rFonts w:asciiTheme="majorHAnsi" w:hAnsiTheme="majorHAnsi" w:cstheme="majorHAnsi"/>
          <w:b/>
          <w:bCs/>
          <w:sz w:val="28"/>
          <w:szCs w:val="28"/>
          <w:u w:val="single"/>
        </w:rPr>
      </w:pPr>
    </w:p>
    <w:p w14:paraId="48372D04" w14:textId="77777777" w:rsidR="00724DF3" w:rsidRDefault="00724DF3">
      <w:pPr>
        <w:rPr>
          <w:rFonts w:asciiTheme="majorHAnsi" w:hAnsiTheme="majorHAnsi" w:cstheme="majorHAnsi"/>
          <w:b/>
          <w:bCs/>
          <w:sz w:val="28"/>
          <w:szCs w:val="28"/>
          <w:u w:val="single"/>
        </w:rPr>
      </w:pPr>
    </w:p>
    <w:p w14:paraId="3865C171" w14:textId="69499DCA" w:rsidR="00970E9E" w:rsidRDefault="00970E9E">
      <w:pPr>
        <w:rPr>
          <w:rFonts w:asciiTheme="majorHAnsi" w:hAnsiTheme="majorHAnsi" w:cstheme="majorHAnsi"/>
          <w:b/>
          <w:bCs/>
          <w:sz w:val="28"/>
          <w:szCs w:val="28"/>
          <w:u w:val="single"/>
        </w:rPr>
      </w:pPr>
      <w:r w:rsidRPr="00970E9E">
        <w:rPr>
          <w:rFonts w:asciiTheme="majorHAnsi" w:hAnsiTheme="majorHAnsi" w:cstheme="majorHAnsi"/>
          <w:b/>
          <w:bCs/>
          <w:sz w:val="28"/>
          <w:szCs w:val="28"/>
          <w:u w:val="single"/>
        </w:rPr>
        <w:lastRenderedPageBreak/>
        <w:t>Reference</w:t>
      </w:r>
    </w:p>
    <w:p w14:paraId="77FFE84F" w14:textId="77777777" w:rsidR="00970E9E" w:rsidRDefault="00970E9E">
      <w:pPr>
        <w:rPr>
          <w:rFonts w:asciiTheme="majorHAnsi" w:hAnsiTheme="majorHAnsi" w:cstheme="majorHAnsi"/>
          <w:b/>
          <w:bCs/>
          <w:sz w:val="28"/>
          <w:szCs w:val="28"/>
          <w:u w:val="single"/>
        </w:rPr>
      </w:pPr>
    </w:p>
    <w:p w14:paraId="246D5239" w14:textId="775B2516" w:rsidR="00970E9E" w:rsidRDefault="00970E9E" w:rsidP="00970E9E">
      <w:pPr>
        <w:shd w:val="clear" w:color="auto" w:fill="FFFFFF"/>
        <w:spacing w:after="240" w:line="360" w:lineRule="atLeast"/>
        <w:rPr>
          <w:color w:val="000000"/>
        </w:rPr>
      </w:pPr>
      <w:r w:rsidRPr="00970E9E">
        <w:rPr>
          <w:color w:val="000000"/>
        </w:rPr>
        <w:t>dictionary.cambridge.org. (2023). </w:t>
      </w:r>
      <w:r w:rsidRPr="00970E9E">
        <w:rPr>
          <w:i/>
          <w:iCs/>
          <w:color w:val="000000"/>
        </w:rPr>
        <w:t>SUPPORT | meaning in the Cambridge English Dictionary</w:t>
      </w:r>
      <w:r w:rsidRPr="00970E9E">
        <w:rPr>
          <w:color w:val="000000"/>
        </w:rPr>
        <w:t xml:space="preserve">. [online] Available at: </w:t>
      </w:r>
      <w:hyperlink r:id="rId6" w:history="1">
        <w:r w:rsidRPr="00970E9E">
          <w:rPr>
            <w:rStyle w:val="Hyperlink"/>
          </w:rPr>
          <w:t>https://dictionary.cambridge.org/dictionary/english/support</w:t>
        </w:r>
      </w:hyperlink>
      <w:r w:rsidRPr="00970E9E">
        <w:rPr>
          <w:color w:val="000000"/>
        </w:rPr>
        <w:t>.</w:t>
      </w:r>
    </w:p>
    <w:p w14:paraId="75442051" w14:textId="5198AF8C" w:rsidR="00970E9E" w:rsidRDefault="00970E9E" w:rsidP="00970E9E">
      <w:pPr>
        <w:shd w:val="clear" w:color="auto" w:fill="FFFFFF"/>
        <w:spacing w:after="240" w:line="360" w:lineRule="atLeast"/>
        <w:rPr>
          <w:color w:val="000000"/>
        </w:rPr>
      </w:pPr>
      <w:r w:rsidRPr="00970E9E">
        <w:rPr>
          <w:color w:val="000000"/>
        </w:rPr>
        <w:t>Mourh, J. and Newby, B. (2019). Barriers and Strategies for Transition from Student to Successful Hospital Pharmacist. </w:t>
      </w:r>
      <w:r w:rsidRPr="00970E9E">
        <w:rPr>
          <w:i/>
          <w:iCs/>
          <w:color w:val="000000"/>
        </w:rPr>
        <w:t>The Canadian Journal of Hospital Pharmacy</w:t>
      </w:r>
      <w:r w:rsidRPr="00970E9E">
        <w:rPr>
          <w:color w:val="000000"/>
        </w:rPr>
        <w:t>, [online] 72(3), pp.219–226. Available at: https://www.ncbi.nlm.nih.gov/pmc/articles/PMC6592656/#:~:text=Many%20health%20care%20professionals%20experience [Accessed 24 Oct. 2023].</w:t>
      </w:r>
    </w:p>
    <w:p w14:paraId="1533E893" w14:textId="0B4C57B2" w:rsidR="00970E9E" w:rsidRDefault="00970E9E" w:rsidP="00970E9E">
      <w:pPr>
        <w:shd w:val="clear" w:color="auto" w:fill="FFFFFF"/>
        <w:spacing w:after="240" w:line="360" w:lineRule="atLeast"/>
        <w:rPr>
          <w:color w:val="000000"/>
        </w:rPr>
      </w:pPr>
      <w:r w:rsidRPr="00970E9E">
        <w:rPr>
          <w:color w:val="000000"/>
        </w:rPr>
        <w:t>Seath, N. (2020). </w:t>
      </w:r>
      <w:r w:rsidRPr="00970E9E">
        <w:rPr>
          <w:i/>
          <w:iCs/>
          <w:color w:val="000000"/>
        </w:rPr>
        <w:t>What is LEGO-based therapy? Expert Advice</w:t>
      </w:r>
      <w:r w:rsidRPr="00970E9E">
        <w:rPr>
          <w:color w:val="000000"/>
        </w:rPr>
        <w:t xml:space="preserve">. [online] Therapy Focus. Available at: </w:t>
      </w:r>
      <w:hyperlink r:id="rId7" w:history="1">
        <w:r w:rsidRPr="00970E9E">
          <w:rPr>
            <w:rStyle w:val="Hyperlink"/>
          </w:rPr>
          <w:t>https://therapyfocus.org.au/on-the-blog/what-is-lego-therapy/</w:t>
        </w:r>
      </w:hyperlink>
      <w:r w:rsidRPr="00970E9E">
        <w:rPr>
          <w:color w:val="000000"/>
        </w:rPr>
        <w:t>.</w:t>
      </w:r>
    </w:p>
    <w:p w14:paraId="6DB1C0AE" w14:textId="2C8B65B2" w:rsidR="00970E9E" w:rsidRDefault="00970E9E" w:rsidP="00970E9E">
      <w:pPr>
        <w:shd w:val="clear" w:color="auto" w:fill="FFFFFF"/>
        <w:spacing w:after="240" w:line="360" w:lineRule="atLeast"/>
        <w:rPr>
          <w:color w:val="000000"/>
        </w:rPr>
      </w:pPr>
      <w:r w:rsidRPr="00970E9E">
        <w:rPr>
          <w:color w:val="000000"/>
        </w:rPr>
        <w:t>Palphreyman, D. (2023). </w:t>
      </w:r>
      <w:r w:rsidRPr="00970E9E">
        <w:rPr>
          <w:i/>
          <w:iCs/>
          <w:color w:val="000000"/>
        </w:rPr>
        <w:t>What is ELSA Intervention?</w:t>
      </w:r>
      <w:r w:rsidRPr="00970E9E">
        <w:rPr>
          <w:color w:val="000000"/>
        </w:rPr>
        <w:t xml:space="preserve"> [online] ELSA Support. Available at: </w:t>
      </w:r>
      <w:hyperlink r:id="rId8" w:history="1">
        <w:r w:rsidRPr="00970E9E">
          <w:rPr>
            <w:rStyle w:val="Hyperlink"/>
          </w:rPr>
          <w:t>https://www.elsa-support.co.uk/what-is-elsa-intervention/</w:t>
        </w:r>
      </w:hyperlink>
      <w:r w:rsidRPr="00970E9E">
        <w:rPr>
          <w:color w:val="000000"/>
        </w:rPr>
        <w:t>.</w:t>
      </w:r>
    </w:p>
    <w:p w14:paraId="3595F8B9" w14:textId="4589E903" w:rsidR="00137255" w:rsidRDefault="00137255" w:rsidP="00137255">
      <w:pPr>
        <w:shd w:val="clear" w:color="auto" w:fill="FFFFFF"/>
        <w:spacing w:after="240" w:line="360" w:lineRule="atLeast"/>
        <w:rPr>
          <w:color w:val="000000"/>
        </w:rPr>
      </w:pPr>
      <w:proofErr w:type="gramStart"/>
      <w:r w:rsidRPr="00137255">
        <w:rPr>
          <w:color w:val="000000"/>
        </w:rPr>
        <w:t>Dictionaries ,</w:t>
      </w:r>
      <w:proofErr w:type="gramEnd"/>
      <w:r w:rsidRPr="00137255">
        <w:rPr>
          <w:color w:val="000000"/>
        </w:rPr>
        <w:t xml:space="preserve"> O.L. (2022). </w:t>
      </w:r>
      <w:r w:rsidRPr="00137255">
        <w:rPr>
          <w:i/>
          <w:iCs/>
          <w:color w:val="000000"/>
        </w:rPr>
        <w:t xml:space="preserve">progression noun - Definition, pictures, </w:t>
      </w:r>
      <w:proofErr w:type="gramStart"/>
      <w:r w:rsidRPr="00137255">
        <w:rPr>
          <w:i/>
          <w:iCs/>
          <w:color w:val="000000"/>
        </w:rPr>
        <w:t>pronunciation</w:t>
      </w:r>
      <w:proofErr w:type="gramEnd"/>
      <w:r w:rsidRPr="00137255">
        <w:rPr>
          <w:i/>
          <w:iCs/>
          <w:color w:val="000000"/>
        </w:rPr>
        <w:t xml:space="preserve"> and usage notes | Oxford Advanced Learner’s Dictionary at OxfordLearnersDictionaries.com</w:t>
      </w:r>
      <w:r w:rsidRPr="00137255">
        <w:rPr>
          <w:color w:val="000000"/>
        </w:rPr>
        <w:t xml:space="preserve">. [online] Oxfordlearnersdictionaries.com. Available at: </w:t>
      </w:r>
      <w:hyperlink r:id="rId9" w:history="1">
        <w:r w:rsidRPr="00137255">
          <w:rPr>
            <w:rStyle w:val="Hyperlink"/>
          </w:rPr>
          <w:t>https://www.oxfordlearnersdictionaries.com/definition/english/progression</w:t>
        </w:r>
      </w:hyperlink>
      <w:r w:rsidRPr="00137255">
        <w:rPr>
          <w:color w:val="000000"/>
        </w:rPr>
        <w:t>.</w:t>
      </w:r>
    </w:p>
    <w:p w14:paraId="7960292B" w14:textId="6292FC1E" w:rsidR="00137255" w:rsidRDefault="00137255" w:rsidP="00137255">
      <w:pPr>
        <w:shd w:val="clear" w:color="auto" w:fill="FFFFFF"/>
        <w:spacing w:after="240" w:line="360" w:lineRule="atLeast"/>
        <w:rPr>
          <w:color w:val="000000"/>
        </w:rPr>
      </w:pPr>
      <w:r w:rsidRPr="00137255">
        <w:rPr>
          <w:color w:val="000000"/>
        </w:rPr>
        <w:t>Main, P. (2021). </w:t>
      </w:r>
      <w:r w:rsidRPr="00137255">
        <w:rPr>
          <w:i/>
          <w:iCs/>
          <w:color w:val="000000"/>
        </w:rPr>
        <w:t>Barriers to Learning: A teacher’s guide</w:t>
      </w:r>
      <w:r w:rsidRPr="00137255">
        <w:rPr>
          <w:color w:val="000000"/>
        </w:rPr>
        <w:t xml:space="preserve">. [online] www.structural-learning.com. Available at: </w:t>
      </w:r>
      <w:hyperlink r:id="rId10" w:anchor=":~:text=Barriers%20to%20learning%20are%20considered" w:history="1">
        <w:r w:rsidRPr="00137255">
          <w:rPr>
            <w:rStyle w:val="Hyperlink"/>
          </w:rPr>
          <w:t>https://www.structural-learning.com/post/barriers-to-learning-a-teachers-guide#:~:text=Barriers%20to%20learning%20are%20considered</w:t>
        </w:r>
      </w:hyperlink>
      <w:r w:rsidRPr="00137255">
        <w:rPr>
          <w:color w:val="000000"/>
        </w:rPr>
        <w:t>.</w:t>
      </w:r>
    </w:p>
    <w:p w14:paraId="715CD8DD" w14:textId="77777777" w:rsidR="00137255" w:rsidRDefault="00137255" w:rsidP="00137255">
      <w:pPr>
        <w:shd w:val="clear" w:color="auto" w:fill="FFFFFF"/>
        <w:spacing w:after="240" w:line="360" w:lineRule="atLeast"/>
        <w:rPr>
          <w:color w:val="000000"/>
        </w:rPr>
      </w:pPr>
      <w:r w:rsidRPr="00137255">
        <w:rPr>
          <w:color w:val="000000"/>
        </w:rPr>
        <w:t>Christodoulou, D. (2016). </w:t>
      </w:r>
      <w:r w:rsidRPr="00137255">
        <w:rPr>
          <w:i/>
          <w:iCs/>
          <w:color w:val="000000"/>
        </w:rPr>
        <w:t>Making good progress</w:t>
      </w:r>
      <w:proofErr w:type="gramStart"/>
      <w:r w:rsidRPr="00137255">
        <w:rPr>
          <w:i/>
          <w:iCs/>
          <w:color w:val="000000"/>
        </w:rPr>
        <w:t>? :</w:t>
      </w:r>
      <w:proofErr w:type="gramEnd"/>
      <w:r w:rsidRPr="00137255">
        <w:rPr>
          <w:i/>
          <w:iCs/>
          <w:color w:val="000000"/>
        </w:rPr>
        <w:t xml:space="preserve"> the future of assessment for learning</w:t>
      </w:r>
      <w:r w:rsidRPr="00137255">
        <w:rPr>
          <w:color w:val="000000"/>
        </w:rPr>
        <w:t>. Oxford: Oxford University Press.</w:t>
      </w:r>
    </w:p>
    <w:p w14:paraId="07AB6596" w14:textId="27FC14D3" w:rsidR="00137255" w:rsidRDefault="00137255" w:rsidP="00137255">
      <w:pPr>
        <w:shd w:val="clear" w:color="auto" w:fill="FFFFFF"/>
        <w:spacing w:after="240" w:line="360" w:lineRule="atLeast"/>
        <w:rPr>
          <w:color w:val="000000"/>
        </w:rPr>
      </w:pPr>
      <w:r w:rsidRPr="00137255">
        <w:rPr>
          <w:color w:val="000000"/>
        </w:rPr>
        <w:t>Great Schools Partnership (2013). </w:t>
      </w:r>
      <w:r w:rsidRPr="00137255">
        <w:rPr>
          <w:i/>
          <w:iCs/>
          <w:color w:val="000000"/>
        </w:rPr>
        <w:t>Learning Progression Definition</w:t>
      </w:r>
      <w:r w:rsidRPr="00137255">
        <w:rPr>
          <w:color w:val="000000"/>
        </w:rPr>
        <w:t xml:space="preserve">. [online] The Glossary of Education Reform. Available at: </w:t>
      </w:r>
      <w:hyperlink r:id="rId11" w:history="1">
        <w:r w:rsidRPr="00137255">
          <w:rPr>
            <w:rStyle w:val="Hyperlink"/>
          </w:rPr>
          <w:t>https://www.edglossary.org/learning-progression/</w:t>
        </w:r>
      </w:hyperlink>
      <w:r w:rsidRPr="00137255">
        <w:rPr>
          <w:color w:val="000000"/>
        </w:rPr>
        <w:t>.</w:t>
      </w:r>
    </w:p>
    <w:p w14:paraId="5EB12F87" w14:textId="77777777" w:rsidR="00137255" w:rsidRDefault="00137255" w:rsidP="00137255">
      <w:pPr>
        <w:shd w:val="clear" w:color="auto" w:fill="FFFFFF"/>
        <w:spacing w:after="240" w:line="360" w:lineRule="atLeast"/>
        <w:rPr>
          <w:color w:val="000000"/>
        </w:rPr>
      </w:pPr>
      <w:r w:rsidRPr="00137255">
        <w:rPr>
          <w:color w:val="000000"/>
        </w:rPr>
        <w:t>Alban-Metcalfe, J. and Alban-Metcalfe, J. (2013). </w:t>
      </w:r>
      <w:r w:rsidRPr="00137255">
        <w:rPr>
          <w:i/>
          <w:iCs/>
          <w:color w:val="000000"/>
        </w:rPr>
        <w:t xml:space="preserve">Managing Attention Deficit/Hyperactivity Disorder in the Inclusive </w:t>
      </w:r>
      <w:proofErr w:type="gramStart"/>
      <w:r w:rsidRPr="00137255">
        <w:rPr>
          <w:i/>
          <w:iCs/>
          <w:color w:val="000000"/>
        </w:rPr>
        <w:t>Classroom :</w:t>
      </w:r>
      <w:proofErr w:type="gramEnd"/>
      <w:r w:rsidRPr="00137255">
        <w:rPr>
          <w:i/>
          <w:iCs/>
          <w:color w:val="000000"/>
        </w:rPr>
        <w:t xml:space="preserve"> Practical Strategies.</w:t>
      </w:r>
      <w:r w:rsidRPr="00137255">
        <w:rPr>
          <w:color w:val="000000"/>
        </w:rPr>
        <w:t xml:space="preserve"> London: Taylor </w:t>
      </w:r>
      <w:proofErr w:type="gramStart"/>
      <w:r w:rsidRPr="00137255">
        <w:rPr>
          <w:color w:val="000000"/>
        </w:rPr>
        <w:t>And</w:t>
      </w:r>
      <w:proofErr w:type="gramEnd"/>
      <w:r w:rsidRPr="00137255">
        <w:rPr>
          <w:color w:val="000000"/>
        </w:rPr>
        <w:t xml:space="preserve"> Francis.</w:t>
      </w:r>
    </w:p>
    <w:p w14:paraId="4B309144" w14:textId="7CCDC953" w:rsidR="00137255" w:rsidRDefault="00137255" w:rsidP="00137255">
      <w:pPr>
        <w:pStyle w:val="NormalWeb"/>
        <w:shd w:val="clear" w:color="auto" w:fill="FFFFFF"/>
        <w:spacing w:before="0" w:beforeAutospacing="0" w:after="240" w:afterAutospacing="0" w:line="360" w:lineRule="atLeast"/>
        <w:rPr>
          <w:color w:val="000000"/>
        </w:rPr>
      </w:pPr>
      <w:r>
        <w:rPr>
          <w:color w:val="000000"/>
        </w:rPr>
        <w:t>London, I.C. (2023).</w:t>
      </w:r>
      <w:r>
        <w:rPr>
          <w:rStyle w:val="apple-converted-space"/>
          <w:color w:val="000000"/>
        </w:rPr>
        <w:t> </w:t>
      </w:r>
      <w:r>
        <w:rPr>
          <w:i/>
          <w:iCs/>
          <w:color w:val="000000"/>
        </w:rPr>
        <w:t>What is inclusive learning and teaching and why is it important? | Staff | Imperial College London</w:t>
      </w:r>
      <w:r>
        <w:rPr>
          <w:color w:val="000000"/>
        </w:rPr>
        <w:t xml:space="preserve">. [online] www.imperial.ac.uk. Available at: </w:t>
      </w:r>
      <w:hyperlink r:id="rId12" w:anchor=":~:text=" w:history="1">
        <w:r w:rsidRPr="00FF5271">
          <w:rPr>
            <w:rStyle w:val="Hyperlink"/>
          </w:rPr>
          <w:t>https://www.imperial.ac.uk/staff/educational-development/teaching-toolkit/inclusive-learning-and-teaching/what-is-inclusive-learning-and-teaching-and-why-is-it-important/#:~:text=</w:t>
        </w:r>
      </w:hyperlink>
      <w:r>
        <w:rPr>
          <w:color w:val="000000"/>
        </w:rPr>
        <w:t>.</w:t>
      </w:r>
    </w:p>
    <w:p w14:paraId="586477DB" w14:textId="30BD42A3" w:rsidR="008D1D39" w:rsidRDefault="008D1D39" w:rsidP="008D1D39">
      <w:pPr>
        <w:pStyle w:val="NormalWeb"/>
        <w:shd w:val="clear" w:color="auto" w:fill="FFFFFF"/>
        <w:spacing w:before="0" w:beforeAutospacing="0" w:after="240" w:afterAutospacing="0" w:line="360" w:lineRule="atLeast"/>
        <w:rPr>
          <w:color w:val="000000"/>
        </w:rPr>
      </w:pPr>
      <w:r>
        <w:rPr>
          <w:color w:val="000000"/>
        </w:rPr>
        <w:lastRenderedPageBreak/>
        <w:t>Fields, B. (2018).</w:t>
      </w:r>
      <w:r>
        <w:rPr>
          <w:rStyle w:val="apple-converted-space"/>
          <w:color w:val="000000"/>
        </w:rPr>
        <w:t> </w:t>
      </w:r>
      <w:r>
        <w:rPr>
          <w:i/>
          <w:iCs/>
          <w:color w:val="000000"/>
        </w:rPr>
        <w:t>ADHD changes in children as they grow and develop</w:t>
      </w:r>
      <w:r>
        <w:rPr>
          <w:color w:val="000000"/>
        </w:rPr>
        <w:t xml:space="preserve">. [online] www.nationwidechildrens.org. Available at: </w:t>
      </w:r>
      <w:hyperlink r:id="rId13" w:history="1">
        <w:r w:rsidRPr="00FF5271">
          <w:rPr>
            <w:rStyle w:val="Hyperlink"/>
          </w:rPr>
          <w:t>https://www.nationwidechildrens.org/family-resources-education/700childrens/2018/05/adhd-as-a-child-develops</w:t>
        </w:r>
      </w:hyperlink>
      <w:r>
        <w:rPr>
          <w:color w:val="000000"/>
        </w:rPr>
        <w:t>.</w:t>
      </w:r>
    </w:p>
    <w:p w14:paraId="5D24BE56" w14:textId="0E472FDA" w:rsidR="00B22793" w:rsidRDefault="00B22793" w:rsidP="00B22793">
      <w:pPr>
        <w:pStyle w:val="NormalWeb"/>
        <w:shd w:val="clear" w:color="auto" w:fill="FFFFFF"/>
        <w:spacing w:before="0" w:beforeAutospacing="0" w:after="240" w:afterAutospacing="0" w:line="360" w:lineRule="atLeast"/>
        <w:rPr>
          <w:color w:val="000000"/>
        </w:rPr>
      </w:pPr>
      <w:r>
        <w:rPr>
          <w:color w:val="000000"/>
        </w:rPr>
        <w:t>Cleveland Clinic (2022).</w:t>
      </w:r>
      <w:r>
        <w:rPr>
          <w:rStyle w:val="apple-converted-space"/>
          <w:color w:val="000000"/>
        </w:rPr>
        <w:t> </w:t>
      </w:r>
      <w:r>
        <w:rPr>
          <w:i/>
          <w:iCs/>
          <w:color w:val="000000"/>
        </w:rPr>
        <w:t>Oppositional Defiant Disorder: Causes, Symptoms &amp; Treatments</w:t>
      </w:r>
      <w:r>
        <w:rPr>
          <w:color w:val="000000"/>
        </w:rPr>
        <w:t xml:space="preserve">. [online] Cleveland Clinic. Available at: </w:t>
      </w:r>
      <w:hyperlink r:id="rId14" w:history="1">
        <w:r w:rsidRPr="00FF5271">
          <w:rPr>
            <w:rStyle w:val="Hyperlink"/>
          </w:rPr>
          <w:t>https://my.clevelandclinic.org/health/diseases/9905-oppositional-defiant-disorder</w:t>
        </w:r>
      </w:hyperlink>
      <w:r>
        <w:rPr>
          <w:color w:val="000000"/>
        </w:rPr>
        <w:t>.</w:t>
      </w:r>
    </w:p>
    <w:p w14:paraId="1F3A27A3" w14:textId="122B2052" w:rsidR="00B22793" w:rsidRDefault="00B22793" w:rsidP="00B22793">
      <w:pPr>
        <w:pStyle w:val="NormalWeb"/>
        <w:shd w:val="clear" w:color="auto" w:fill="FFFFFF"/>
        <w:spacing w:before="0" w:beforeAutospacing="0" w:after="240" w:afterAutospacing="0" w:line="360" w:lineRule="atLeast"/>
        <w:rPr>
          <w:color w:val="000000"/>
        </w:rPr>
      </w:pPr>
      <w:proofErr w:type="spellStart"/>
      <w:r>
        <w:rPr>
          <w:color w:val="000000"/>
        </w:rPr>
        <w:t>Flewelling</w:t>
      </w:r>
      <w:proofErr w:type="spellEnd"/>
      <w:r>
        <w:rPr>
          <w:color w:val="000000"/>
        </w:rPr>
        <w:t>, J. (2016).</w:t>
      </w:r>
      <w:r>
        <w:rPr>
          <w:rStyle w:val="apple-converted-space"/>
          <w:color w:val="000000"/>
        </w:rPr>
        <w:t> </w:t>
      </w:r>
      <w:r>
        <w:rPr>
          <w:i/>
          <w:iCs/>
          <w:color w:val="000000"/>
        </w:rPr>
        <w:t>How Does ADHD in Children Impact Academic Performance?</w:t>
      </w:r>
      <w:r>
        <w:rPr>
          <w:rStyle w:val="apple-converted-space"/>
          <w:color w:val="000000"/>
        </w:rPr>
        <w:t> </w:t>
      </w:r>
      <w:r>
        <w:rPr>
          <w:color w:val="000000"/>
        </w:rPr>
        <w:t xml:space="preserve">[online] Beyondbooksmart.com. Available at: </w:t>
      </w:r>
      <w:hyperlink r:id="rId15" w:history="1">
        <w:r w:rsidRPr="00FF5271">
          <w:rPr>
            <w:rStyle w:val="Hyperlink"/>
          </w:rPr>
          <w:t>https://www.beyondbooksmart.com/executive-functioning-strategies-blog/how-does-adhd-in-children-impact-academic-performance</w:t>
        </w:r>
      </w:hyperlink>
      <w:r>
        <w:rPr>
          <w:color w:val="000000"/>
        </w:rPr>
        <w:t>.</w:t>
      </w:r>
    </w:p>
    <w:p w14:paraId="63441F1D" w14:textId="69B92093" w:rsidR="00B22793" w:rsidRDefault="00B22793" w:rsidP="00B22793">
      <w:pPr>
        <w:pStyle w:val="NormalWeb"/>
        <w:shd w:val="clear" w:color="auto" w:fill="FFFFFF"/>
        <w:spacing w:before="0" w:beforeAutospacing="0" w:after="240" w:afterAutospacing="0" w:line="360" w:lineRule="atLeast"/>
        <w:rPr>
          <w:color w:val="000000"/>
        </w:rPr>
      </w:pPr>
      <w:r>
        <w:rPr>
          <w:color w:val="000000"/>
        </w:rPr>
        <w:t>Hasan, S. (2022).</w:t>
      </w:r>
      <w:r>
        <w:rPr>
          <w:rStyle w:val="apple-converted-space"/>
          <w:color w:val="000000"/>
        </w:rPr>
        <w:t> </w:t>
      </w:r>
      <w:r>
        <w:rPr>
          <w:i/>
          <w:iCs/>
          <w:color w:val="000000"/>
        </w:rPr>
        <w:t xml:space="preserve">ADHD and School (for Parents) - Nemours </w:t>
      </w:r>
      <w:proofErr w:type="spellStart"/>
      <w:r>
        <w:rPr>
          <w:i/>
          <w:iCs/>
          <w:color w:val="000000"/>
        </w:rPr>
        <w:t>KidsHealth</w:t>
      </w:r>
      <w:proofErr w:type="spellEnd"/>
      <w:r>
        <w:rPr>
          <w:color w:val="000000"/>
        </w:rPr>
        <w:t xml:space="preserve">. [online] kidshealth.org. Available at: </w:t>
      </w:r>
      <w:hyperlink r:id="rId16" w:anchor=":~:text=ADHD%20can%20affect%20a%20student%27s" w:history="1">
        <w:r w:rsidRPr="00FF5271">
          <w:rPr>
            <w:rStyle w:val="Hyperlink"/>
          </w:rPr>
          <w:t>https://kidshealth.org/en/parents/adhd-school.html#:~:text=ADHD%20can%20affect%20a%20student%27s</w:t>
        </w:r>
      </w:hyperlink>
      <w:r>
        <w:rPr>
          <w:color w:val="000000"/>
        </w:rPr>
        <w:t>.</w:t>
      </w:r>
    </w:p>
    <w:p w14:paraId="33DCCBC7" w14:textId="242FF71D" w:rsidR="00B22793" w:rsidRDefault="00B22793" w:rsidP="00B22793">
      <w:pPr>
        <w:pStyle w:val="NormalWeb"/>
        <w:shd w:val="clear" w:color="auto" w:fill="FFFFFF"/>
        <w:spacing w:before="0" w:beforeAutospacing="0" w:after="240" w:afterAutospacing="0" w:line="360" w:lineRule="atLeast"/>
        <w:rPr>
          <w:color w:val="000000"/>
        </w:rPr>
      </w:pPr>
      <w:r>
        <w:rPr>
          <w:color w:val="000000"/>
        </w:rPr>
        <w:t>Seath, N. (2020b).</w:t>
      </w:r>
      <w:r>
        <w:rPr>
          <w:rStyle w:val="apple-converted-space"/>
          <w:color w:val="000000"/>
        </w:rPr>
        <w:t> </w:t>
      </w:r>
      <w:r>
        <w:rPr>
          <w:i/>
          <w:iCs/>
          <w:color w:val="000000"/>
        </w:rPr>
        <w:t>What is LEGO-based therapy? Expert Advice</w:t>
      </w:r>
      <w:r>
        <w:rPr>
          <w:color w:val="000000"/>
        </w:rPr>
        <w:t xml:space="preserve">. [online] Therapy Focus. Available at: </w:t>
      </w:r>
      <w:hyperlink r:id="rId17" w:history="1">
        <w:r w:rsidRPr="00FF5271">
          <w:rPr>
            <w:rStyle w:val="Hyperlink"/>
          </w:rPr>
          <w:t>https://therapyfocus.org.au/on-the-blog/what-is-lego-therapy/</w:t>
        </w:r>
      </w:hyperlink>
      <w:r>
        <w:rPr>
          <w:color w:val="000000"/>
        </w:rPr>
        <w:t>.</w:t>
      </w:r>
    </w:p>
    <w:p w14:paraId="49E2D578" w14:textId="0F2B32F5" w:rsidR="00B22793" w:rsidRDefault="00B22793" w:rsidP="00B22793">
      <w:pPr>
        <w:pStyle w:val="NormalWeb"/>
        <w:shd w:val="clear" w:color="auto" w:fill="FFFFFF"/>
        <w:spacing w:before="0" w:beforeAutospacing="0" w:after="240" w:afterAutospacing="0" w:line="360" w:lineRule="atLeast"/>
        <w:rPr>
          <w:color w:val="000000"/>
        </w:rPr>
      </w:pPr>
      <w:r>
        <w:rPr>
          <w:color w:val="000000"/>
        </w:rPr>
        <w:t>Learning, S. (2022).</w:t>
      </w:r>
      <w:r>
        <w:rPr>
          <w:rStyle w:val="apple-converted-space"/>
          <w:color w:val="000000"/>
        </w:rPr>
        <w:t> </w:t>
      </w:r>
      <w:r>
        <w:rPr>
          <w:i/>
          <w:iCs/>
          <w:color w:val="000000"/>
        </w:rPr>
        <w:t>Lego Therapy</w:t>
      </w:r>
      <w:r>
        <w:rPr>
          <w:color w:val="000000"/>
        </w:rPr>
        <w:t xml:space="preserve">. [online] www.structural-learning.com. Available at: </w:t>
      </w:r>
      <w:hyperlink r:id="rId18" w:history="1">
        <w:r w:rsidRPr="00FF5271">
          <w:rPr>
            <w:rStyle w:val="Hyperlink"/>
          </w:rPr>
          <w:t>https://www.structural-learning.com/post/lego-therapy</w:t>
        </w:r>
      </w:hyperlink>
      <w:r>
        <w:rPr>
          <w:color w:val="000000"/>
        </w:rPr>
        <w:t>.</w:t>
      </w:r>
    </w:p>
    <w:p w14:paraId="1100EE33" w14:textId="42F66D89" w:rsidR="00B22793" w:rsidRDefault="00B22793" w:rsidP="00B22793">
      <w:pPr>
        <w:pStyle w:val="NormalWeb"/>
        <w:shd w:val="clear" w:color="auto" w:fill="FFFFFF"/>
        <w:spacing w:before="0" w:beforeAutospacing="0" w:after="240" w:afterAutospacing="0" w:line="360" w:lineRule="atLeast"/>
        <w:rPr>
          <w:color w:val="000000"/>
        </w:rPr>
      </w:pPr>
      <w:r>
        <w:rPr>
          <w:color w:val="000000"/>
        </w:rPr>
        <w:t>Main, P. (2022).</w:t>
      </w:r>
      <w:r>
        <w:rPr>
          <w:rStyle w:val="apple-converted-space"/>
          <w:color w:val="000000"/>
        </w:rPr>
        <w:t> </w:t>
      </w:r>
      <w:r>
        <w:rPr>
          <w:i/>
          <w:iCs/>
          <w:color w:val="000000"/>
        </w:rPr>
        <w:t>Social Learning Theory - Bandura</w:t>
      </w:r>
      <w:r>
        <w:rPr>
          <w:color w:val="000000"/>
        </w:rPr>
        <w:t xml:space="preserve">. [online] www.structural-learning.com. Available at: </w:t>
      </w:r>
      <w:hyperlink r:id="rId19" w:anchor=":~:text=Albert%20Bandura%20(1901" w:history="1">
        <w:r w:rsidRPr="00FF5271">
          <w:rPr>
            <w:rStyle w:val="Hyperlink"/>
          </w:rPr>
          <w:t>https://www.structural-learning.com/post/social-learning-theory-bandura#:~:text=Albert%20Bandura%20(1901</w:t>
        </w:r>
      </w:hyperlink>
      <w:r>
        <w:rPr>
          <w:color w:val="000000"/>
        </w:rPr>
        <w:t>.</w:t>
      </w:r>
    </w:p>
    <w:p w14:paraId="6EBF2F5B" w14:textId="32866152" w:rsidR="00B22793" w:rsidRDefault="00B22793" w:rsidP="00B22793">
      <w:pPr>
        <w:pStyle w:val="NormalWeb"/>
        <w:shd w:val="clear" w:color="auto" w:fill="FFFFFF"/>
        <w:spacing w:before="0" w:beforeAutospacing="0" w:after="240" w:afterAutospacing="0" w:line="360" w:lineRule="atLeast"/>
        <w:rPr>
          <w:color w:val="000000"/>
        </w:rPr>
      </w:pPr>
      <w:r>
        <w:rPr>
          <w:color w:val="000000"/>
        </w:rPr>
        <w:t>Pam (2019).</w:t>
      </w:r>
      <w:r>
        <w:rPr>
          <w:rStyle w:val="apple-converted-space"/>
          <w:color w:val="000000"/>
        </w:rPr>
        <w:t> </w:t>
      </w:r>
      <w:r>
        <w:rPr>
          <w:i/>
          <w:iCs/>
          <w:color w:val="000000"/>
        </w:rPr>
        <w:t>10 Incredible Benefits of Playing with Lego® -</w:t>
      </w:r>
      <w:r>
        <w:rPr>
          <w:color w:val="000000"/>
        </w:rPr>
        <w:t xml:space="preserve">. [online] www.childrenswellnesscentre.co.uk. Available at: </w:t>
      </w:r>
      <w:hyperlink r:id="rId20" w:history="1">
        <w:r w:rsidRPr="00FF5271">
          <w:rPr>
            <w:rStyle w:val="Hyperlink"/>
          </w:rPr>
          <w:t>https://www.childrenswellnesscentre.co.uk/10-incredible-benefits-of-playing-with-lego-2/</w:t>
        </w:r>
      </w:hyperlink>
      <w:r>
        <w:rPr>
          <w:color w:val="000000"/>
        </w:rPr>
        <w:t>.</w:t>
      </w:r>
    </w:p>
    <w:p w14:paraId="5AD0C9F6" w14:textId="5461B9E7" w:rsidR="00B22793" w:rsidRDefault="00B22793" w:rsidP="00B22793">
      <w:pPr>
        <w:pStyle w:val="NormalWeb"/>
        <w:shd w:val="clear" w:color="auto" w:fill="FFFFFF"/>
        <w:spacing w:before="0" w:beforeAutospacing="0" w:after="240" w:afterAutospacing="0" w:line="360" w:lineRule="atLeast"/>
        <w:rPr>
          <w:color w:val="000000"/>
        </w:rPr>
      </w:pPr>
      <w:r>
        <w:rPr>
          <w:color w:val="000000"/>
        </w:rPr>
        <w:t>Palphreyman, D. (2023).</w:t>
      </w:r>
      <w:r>
        <w:rPr>
          <w:rStyle w:val="apple-converted-space"/>
          <w:color w:val="000000"/>
        </w:rPr>
        <w:t> </w:t>
      </w:r>
      <w:r>
        <w:rPr>
          <w:i/>
          <w:iCs/>
          <w:color w:val="000000"/>
        </w:rPr>
        <w:t>What is ELSA Intervention?</w:t>
      </w:r>
      <w:r>
        <w:rPr>
          <w:rStyle w:val="apple-converted-space"/>
          <w:color w:val="000000"/>
        </w:rPr>
        <w:t> </w:t>
      </w:r>
      <w:r>
        <w:rPr>
          <w:color w:val="000000"/>
        </w:rPr>
        <w:t xml:space="preserve">[online] ELSA Support. Available at: </w:t>
      </w:r>
      <w:hyperlink r:id="rId21" w:history="1">
        <w:r w:rsidRPr="00FF5271">
          <w:rPr>
            <w:rStyle w:val="Hyperlink"/>
          </w:rPr>
          <w:t>https://www.elsa-support.co.uk/what-is-elsa-intervention/</w:t>
        </w:r>
      </w:hyperlink>
      <w:r>
        <w:rPr>
          <w:color w:val="000000"/>
        </w:rPr>
        <w:t>.</w:t>
      </w:r>
    </w:p>
    <w:p w14:paraId="78CEC3CD" w14:textId="5D0A1BFC" w:rsidR="00D22B6D" w:rsidRDefault="00D22B6D" w:rsidP="00D22B6D">
      <w:pPr>
        <w:pStyle w:val="NormalWeb"/>
        <w:spacing w:before="0" w:beforeAutospacing="0" w:after="240" w:afterAutospacing="0" w:line="360" w:lineRule="atLeast"/>
        <w:rPr>
          <w:color w:val="000000"/>
        </w:rPr>
      </w:pPr>
      <w:r>
        <w:rPr>
          <w:color w:val="000000"/>
        </w:rPr>
        <w:t>Baker, J. (2018).</w:t>
      </w:r>
      <w:r>
        <w:rPr>
          <w:rStyle w:val="apple-converted-space"/>
          <w:color w:val="000000"/>
        </w:rPr>
        <w:t> </w:t>
      </w:r>
      <w:r>
        <w:rPr>
          <w:i/>
          <w:iCs/>
          <w:color w:val="000000"/>
        </w:rPr>
        <w:t>Exploring the experiences of horizontal transitions and the upcoming vertical transition to primary school from the perspectives of young autistic children and their parents and the staff at an inclusive nursery setting. Executive Summary</w:t>
      </w:r>
      <w:r>
        <w:rPr>
          <w:color w:val="000000"/>
        </w:rPr>
        <w:t xml:space="preserve">. [online] Available at: </w:t>
      </w:r>
      <w:hyperlink r:id="rId22" w:history="1">
        <w:r w:rsidRPr="00FF5271">
          <w:rPr>
            <w:rStyle w:val="Hyperlink"/>
          </w:rPr>
          <w:t>https://acorns-soton.org.uk/wp-content/uploads/2019/01/Jessica-Baker-Executive-Summary-FINAL.pdf</w:t>
        </w:r>
      </w:hyperlink>
      <w:r>
        <w:rPr>
          <w:color w:val="000000"/>
        </w:rPr>
        <w:t>.</w:t>
      </w:r>
    </w:p>
    <w:p w14:paraId="21E742D4" w14:textId="49FA6A13" w:rsidR="00D22B6D" w:rsidRDefault="00D22B6D" w:rsidP="00D22B6D">
      <w:pPr>
        <w:pStyle w:val="NormalWeb"/>
        <w:spacing w:before="0" w:beforeAutospacing="0" w:after="240" w:afterAutospacing="0" w:line="360" w:lineRule="atLeast"/>
        <w:rPr>
          <w:color w:val="000000"/>
        </w:rPr>
      </w:pPr>
      <w:r>
        <w:rPr>
          <w:color w:val="000000"/>
        </w:rPr>
        <w:t>Kelly (2017).</w:t>
      </w:r>
      <w:r>
        <w:rPr>
          <w:rStyle w:val="apple-converted-space"/>
          <w:color w:val="000000"/>
        </w:rPr>
        <w:t> </w:t>
      </w:r>
      <w:r>
        <w:rPr>
          <w:i/>
          <w:iCs/>
          <w:color w:val="000000"/>
        </w:rPr>
        <w:t>Using Visual Timetables to Support All Children’s Learning</w:t>
      </w:r>
      <w:r>
        <w:rPr>
          <w:color w:val="000000"/>
        </w:rPr>
        <w:t xml:space="preserve">. [online] www.earlyyearscareers.com. Available at: </w:t>
      </w:r>
      <w:hyperlink r:id="rId23" w:history="1">
        <w:r w:rsidRPr="00FF5271">
          <w:rPr>
            <w:rStyle w:val="Hyperlink"/>
          </w:rPr>
          <w:t>https://www.earlyyearscareers.com/eyc/enabling-environment/using-visual-timetables-support-childrens-learning/</w:t>
        </w:r>
      </w:hyperlink>
      <w:r>
        <w:rPr>
          <w:color w:val="000000"/>
        </w:rPr>
        <w:t>.</w:t>
      </w:r>
    </w:p>
    <w:p w14:paraId="7EE0B47F" w14:textId="77777777" w:rsidR="00D22B6D" w:rsidRDefault="00D22B6D" w:rsidP="00D22B6D">
      <w:pPr>
        <w:pStyle w:val="NormalWeb"/>
        <w:spacing w:before="0" w:beforeAutospacing="0" w:after="240" w:afterAutospacing="0" w:line="360" w:lineRule="atLeast"/>
        <w:rPr>
          <w:color w:val="000000"/>
        </w:rPr>
      </w:pPr>
      <w:r>
        <w:rPr>
          <w:color w:val="000000"/>
        </w:rPr>
        <w:lastRenderedPageBreak/>
        <w:t>Burton, S. (2020).</w:t>
      </w:r>
      <w:r>
        <w:rPr>
          <w:rStyle w:val="apple-converted-space"/>
          <w:color w:val="000000"/>
        </w:rPr>
        <w:t> </w:t>
      </w:r>
      <w:r>
        <w:rPr>
          <w:i/>
          <w:iCs/>
          <w:color w:val="000000"/>
        </w:rPr>
        <w:t>ELSA Trainers’ Manual</w:t>
      </w:r>
      <w:r>
        <w:rPr>
          <w:color w:val="000000"/>
        </w:rPr>
        <w:t>. Routledge.</w:t>
      </w:r>
    </w:p>
    <w:p w14:paraId="63137732" w14:textId="02206120" w:rsidR="00D22B6D" w:rsidRDefault="00D22B6D" w:rsidP="00D22B6D">
      <w:pPr>
        <w:pStyle w:val="NormalWeb"/>
        <w:spacing w:before="0" w:beforeAutospacing="0" w:after="240" w:afterAutospacing="0" w:line="360" w:lineRule="atLeast"/>
        <w:rPr>
          <w:color w:val="000000"/>
        </w:rPr>
      </w:pPr>
      <w:r>
        <w:rPr>
          <w:color w:val="000000"/>
        </w:rPr>
        <w:t>McLeod, S. (2023).</w:t>
      </w:r>
      <w:r>
        <w:rPr>
          <w:rStyle w:val="apple-converted-space"/>
          <w:color w:val="000000"/>
        </w:rPr>
        <w:t> </w:t>
      </w:r>
      <w:r>
        <w:rPr>
          <w:i/>
          <w:iCs/>
          <w:color w:val="000000"/>
        </w:rPr>
        <w:t>Maslow’s Hierarchy of Needs</w:t>
      </w:r>
      <w:r>
        <w:rPr>
          <w:color w:val="000000"/>
        </w:rPr>
        <w:t xml:space="preserve">. [online] Simply Psychology. Available at: </w:t>
      </w:r>
      <w:hyperlink r:id="rId24" w:history="1">
        <w:r w:rsidRPr="00FF5271">
          <w:rPr>
            <w:rStyle w:val="Hyperlink"/>
          </w:rPr>
          <w:t>https://www.simplypsychology.org/maslow.html</w:t>
        </w:r>
      </w:hyperlink>
      <w:r>
        <w:rPr>
          <w:color w:val="000000"/>
        </w:rPr>
        <w:t>.</w:t>
      </w:r>
    </w:p>
    <w:p w14:paraId="4C9BB515" w14:textId="77777777" w:rsidR="00452CBF" w:rsidRDefault="00452CBF" w:rsidP="00452CBF">
      <w:pPr>
        <w:pStyle w:val="NormalWeb"/>
        <w:spacing w:before="0" w:beforeAutospacing="0" w:after="240" w:afterAutospacing="0" w:line="360" w:lineRule="atLeast"/>
        <w:rPr>
          <w:color w:val="000000"/>
        </w:rPr>
      </w:pPr>
      <w:r>
        <w:rPr>
          <w:color w:val="000000"/>
        </w:rPr>
        <w:t>Kim, R. (2020).</w:t>
      </w:r>
      <w:r>
        <w:rPr>
          <w:rStyle w:val="apple-converted-space"/>
          <w:color w:val="000000"/>
        </w:rPr>
        <w:t> </w:t>
      </w:r>
      <w:r>
        <w:rPr>
          <w:i/>
          <w:iCs/>
          <w:color w:val="000000"/>
        </w:rPr>
        <w:t xml:space="preserve">WAR </w:t>
      </w:r>
      <w:proofErr w:type="gramStart"/>
      <w:r>
        <w:rPr>
          <w:i/>
          <w:iCs/>
          <w:color w:val="000000"/>
        </w:rPr>
        <w:t>SYSTEM :</w:t>
      </w:r>
      <w:proofErr w:type="gramEnd"/>
      <w:r>
        <w:rPr>
          <w:i/>
          <w:iCs/>
          <w:color w:val="000000"/>
        </w:rPr>
        <w:t xml:space="preserve"> an interdisciplinary approach.</w:t>
      </w:r>
      <w:r>
        <w:rPr>
          <w:rStyle w:val="apple-converted-space"/>
          <w:color w:val="000000"/>
        </w:rPr>
        <w:t> </w:t>
      </w:r>
      <w:r>
        <w:rPr>
          <w:color w:val="000000"/>
        </w:rPr>
        <w:t>S.L.: Routledge.</w:t>
      </w:r>
    </w:p>
    <w:p w14:paraId="3ABC9AD8" w14:textId="55A05314" w:rsidR="00452CBF" w:rsidRDefault="00452CBF" w:rsidP="00452CBF">
      <w:pPr>
        <w:pStyle w:val="NormalWeb"/>
        <w:spacing w:before="0" w:beforeAutospacing="0" w:after="240" w:afterAutospacing="0" w:line="360" w:lineRule="atLeast"/>
        <w:rPr>
          <w:color w:val="000000"/>
        </w:rPr>
      </w:pPr>
      <w:r>
        <w:rPr>
          <w:color w:val="000000"/>
        </w:rPr>
        <w:t>Gowrie (2022).</w:t>
      </w:r>
      <w:r>
        <w:rPr>
          <w:rStyle w:val="apple-converted-space"/>
          <w:color w:val="000000"/>
        </w:rPr>
        <w:t> </w:t>
      </w:r>
      <w:r>
        <w:rPr>
          <w:i/>
          <w:iCs/>
          <w:color w:val="000000"/>
        </w:rPr>
        <w:t>Lev Vygotsky’s Theory of Child Development - Gowrie NSW</w:t>
      </w:r>
      <w:r>
        <w:rPr>
          <w:color w:val="000000"/>
        </w:rPr>
        <w:t xml:space="preserve">. [online] www.gowriensw.com.au. Available at: </w:t>
      </w:r>
      <w:hyperlink r:id="rId25" w:history="1">
        <w:r w:rsidRPr="00FF5271">
          <w:rPr>
            <w:rStyle w:val="Hyperlink"/>
          </w:rPr>
          <w:t>https://www.gowriensw.com.au/thought-leadership/vygotsky-theory</w:t>
        </w:r>
      </w:hyperlink>
      <w:r>
        <w:rPr>
          <w:color w:val="000000"/>
        </w:rPr>
        <w:t>.</w:t>
      </w:r>
    </w:p>
    <w:p w14:paraId="5F113744" w14:textId="59B8B28E" w:rsidR="00452CBF" w:rsidRDefault="00452CBF" w:rsidP="00452CBF">
      <w:pPr>
        <w:pStyle w:val="NormalWeb"/>
        <w:spacing w:before="0" w:beforeAutospacing="0" w:after="240" w:afterAutospacing="0" w:line="360" w:lineRule="atLeast"/>
        <w:rPr>
          <w:color w:val="000000"/>
        </w:rPr>
      </w:pPr>
      <w:r>
        <w:rPr>
          <w:color w:val="000000"/>
        </w:rPr>
        <w:t>BBC Tiny Happy People. (2023).</w:t>
      </w:r>
      <w:r>
        <w:rPr>
          <w:rStyle w:val="apple-converted-space"/>
          <w:color w:val="000000"/>
        </w:rPr>
        <w:t> </w:t>
      </w:r>
      <w:r>
        <w:rPr>
          <w:i/>
          <w:iCs/>
          <w:color w:val="000000"/>
        </w:rPr>
        <w:t>What is sensory play? And why is it great for your child’s development?</w:t>
      </w:r>
      <w:r>
        <w:rPr>
          <w:rStyle w:val="apple-converted-space"/>
          <w:color w:val="000000"/>
        </w:rPr>
        <w:t> </w:t>
      </w:r>
      <w:r>
        <w:rPr>
          <w:color w:val="000000"/>
        </w:rPr>
        <w:t xml:space="preserve">[online] Available at: </w:t>
      </w:r>
      <w:hyperlink r:id="rId26" w:history="1">
        <w:r w:rsidRPr="00FF5271">
          <w:rPr>
            <w:rStyle w:val="Hyperlink"/>
          </w:rPr>
          <w:t>https://www.bbc.co.uk/tiny-happy-people/what-is-sensory-play/z6whxbk</w:t>
        </w:r>
      </w:hyperlink>
      <w:r>
        <w:rPr>
          <w:color w:val="000000"/>
        </w:rPr>
        <w:t>.</w:t>
      </w:r>
    </w:p>
    <w:p w14:paraId="5CD09151" w14:textId="77777777" w:rsidR="00452CBF" w:rsidRDefault="00452CBF" w:rsidP="00452CBF">
      <w:pPr>
        <w:pStyle w:val="NormalWeb"/>
        <w:spacing w:before="0" w:beforeAutospacing="0" w:after="240" w:afterAutospacing="0" w:line="360" w:lineRule="atLeast"/>
        <w:rPr>
          <w:color w:val="000000"/>
        </w:rPr>
      </w:pPr>
      <w:r>
        <w:rPr>
          <w:color w:val="000000"/>
        </w:rPr>
        <w:t>Moyles, J.R. (2010).</w:t>
      </w:r>
      <w:r>
        <w:rPr>
          <w:rStyle w:val="apple-converted-space"/>
          <w:color w:val="000000"/>
        </w:rPr>
        <w:t> </w:t>
      </w:r>
      <w:r>
        <w:rPr>
          <w:i/>
          <w:iCs/>
          <w:color w:val="000000"/>
        </w:rPr>
        <w:t xml:space="preserve">Thinking about </w:t>
      </w:r>
      <w:proofErr w:type="gramStart"/>
      <w:r>
        <w:rPr>
          <w:i/>
          <w:iCs/>
          <w:color w:val="000000"/>
        </w:rPr>
        <w:t>play :</w:t>
      </w:r>
      <w:proofErr w:type="gramEnd"/>
      <w:r>
        <w:rPr>
          <w:i/>
          <w:iCs/>
          <w:color w:val="000000"/>
        </w:rPr>
        <w:t xml:space="preserve"> developing a reflective approach</w:t>
      </w:r>
      <w:r>
        <w:rPr>
          <w:color w:val="000000"/>
        </w:rPr>
        <w:t>. Maidenhead: Open University Press.</w:t>
      </w:r>
    </w:p>
    <w:p w14:paraId="6338CAFF" w14:textId="77777777" w:rsidR="00452CBF" w:rsidRDefault="00452CBF" w:rsidP="00452CBF">
      <w:pPr>
        <w:pStyle w:val="NormalWeb"/>
        <w:spacing w:before="0" w:beforeAutospacing="0" w:after="240" w:afterAutospacing="0" w:line="360" w:lineRule="atLeast"/>
        <w:rPr>
          <w:color w:val="000000"/>
        </w:rPr>
      </w:pPr>
      <w:r>
        <w:rPr>
          <w:color w:val="000000"/>
        </w:rPr>
        <w:t>Sherratt, D. and Peter, M. (2012).</w:t>
      </w:r>
      <w:r>
        <w:rPr>
          <w:rStyle w:val="apple-converted-space"/>
          <w:color w:val="000000"/>
        </w:rPr>
        <w:t> </w:t>
      </w:r>
      <w:r>
        <w:rPr>
          <w:i/>
          <w:iCs/>
          <w:color w:val="000000"/>
        </w:rPr>
        <w:t>Developing Play and Drama in Children with Autistic Spectrum Disorders</w:t>
      </w:r>
      <w:r>
        <w:rPr>
          <w:color w:val="000000"/>
        </w:rPr>
        <w:t>. Routledge.</w:t>
      </w:r>
    </w:p>
    <w:p w14:paraId="7D48BC29" w14:textId="77777777" w:rsidR="00167FEF" w:rsidRDefault="00167FEF" w:rsidP="00167FEF">
      <w:pPr>
        <w:pStyle w:val="NormalWeb"/>
        <w:spacing w:before="0" w:beforeAutospacing="0" w:after="240" w:afterAutospacing="0" w:line="360" w:lineRule="atLeast"/>
        <w:rPr>
          <w:color w:val="000000"/>
        </w:rPr>
      </w:pPr>
      <w:proofErr w:type="spellStart"/>
      <w:r>
        <w:rPr>
          <w:color w:val="000000"/>
        </w:rPr>
        <w:t>Narzisi</w:t>
      </w:r>
      <w:proofErr w:type="spellEnd"/>
      <w:r>
        <w:rPr>
          <w:color w:val="000000"/>
        </w:rPr>
        <w:t xml:space="preserve">, A., </w:t>
      </w:r>
      <w:proofErr w:type="spellStart"/>
      <w:r>
        <w:rPr>
          <w:color w:val="000000"/>
        </w:rPr>
        <w:t>Sesso</w:t>
      </w:r>
      <w:proofErr w:type="spellEnd"/>
      <w:r>
        <w:rPr>
          <w:color w:val="000000"/>
        </w:rPr>
        <w:t xml:space="preserve">, G., </w:t>
      </w:r>
      <w:proofErr w:type="spellStart"/>
      <w:r>
        <w:rPr>
          <w:color w:val="000000"/>
        </w:rPr>
        <w:t>Berloffa</w:t>
      </w:r>
      <w:proofErr w:type="spellEnd"/>
      <w:r>
        <w:rPr>
          <w:color w:val="000000"/>
        </w:rPr>
        <w:t xml:space="preserve">, S., </w:t>
      </w:r>
      <w:proofErr w:type="spellStart"/>
      <w:r>
        <w:rPr>
          <w:color w:val="000000"/>
        </w:rPr>
        <w:t>Fantozzi</w:t>
      </w:r>
      <w:proofErr w:type="spellEnd"/>
      <w:r>
        <w:rPr>
          <w:color w:val="000000"/>
        </w:rPr>
        <w:t xml:space="preserve">, P., Muccio, R., Valente, E., </w:t>
      </w:r>
      <w:proofErr w:type="spellStart"/>
      <w:r>
        <w:rPr>
          <w:color w:val="000000"/>
        </w:rPr>
        <w:t>Viglione</w:t>
      </w:r>
      <w:proofErr w:type="spellEnd"/>
      <w:r>
        <w:rPr>
          <w:color w:val="000000"/>
        </w:rPr>
        <w:t xml:space="preserve">, V., Villafranca, A., </w:t>
      </w:r>
      <w:proofErr w:type="spellStart"/>
      <w:r>
        <w:rPr>
          <w:color w:val="000000"/>
        </w:rPr>
        <w:t>Milone</w:t>
      </w:r>
      <w:proofErr w:type="spellEnd"/>
      <w:r>
        <w:rPr>
          <w:color w:val="000000"/>
        </w:rPr>
        <w:t xml:space="preserve">, A. and </w:t>
      </w:r>
      <w:proofErr w:type="spellStart"/>
      <w:r>
        <w:rPr>
          <w:color w:val="000000"/>
        </w:rPr>
        <w:t>Masi</w:t>
      </w:r>
      <w:proofErr w:type="spellEnd"/>
      <w:r>
        <w:rPr>
          <w:color w:val="000000"/>
        </w:rPr>
        <w:t>, G. (2021). Could You Give Me the Blue Brick? LEGO®-Based Therapy as a Social Development Program for Children with Autism Spectrum Disorder: A Systematic Review.</w:t>
      </w:r>
      <w:r>
        <w:rPr>
          <w:rStyle w:val="apple-converted-space"/>
          <w:color w:val="000000"/>
        </w:rPr>
        <w:t> </w:t>
      </w:r>
      <w:r>
        <w:rPr>
          <w:i/>
          <w:iCs/>
          <w:color w:val="000000"/>
        </w:rPr>
        <w:t>Brain Sciences</w:t>
      </w:r>
      <w:r>
        <w:rPr>
          <w:color w:val="000000"/>
        </w:rPr>
        <w:t xml:space="preserve">, [online] 11(6). </w:t>
      </w:r>
      <w:proofErr w:type="spellStart"/>
      <w:proofErr w:type="gramStart"/>
      <w:r>
        <w:rPr>
          <w:color w:val="000000"/>
        </w:rPr>
        <w:t>doi:https</w:t>
      </w:r>
      <w:proofErr w:type="spellEnd"/>
      <w:r>
        <w:rPr>
          <w:color w:val="000000"/>
        </w:rPr>
        <w:t>://doi.org/10.3390/brainsci11060702</w:t>
      </w:r>
      <w:proofErr w:type="gramEnd"/>
      <w:r>
        <w:rPr>
          <w:color w:val="000000"/>
        </w:rPr>
        <w:t>.</w:t>
      </w:r>
    </w:p>
    <w:p w14:paraId="1A0EB557" w14:textId="77777777" w:rsidR="00167FEF" w:rsidRDefault="00167FEF" w:rsidP="00167FEF">
      <w:pPr>
        <w:pStyle w:val="NormalWeb"/>
        <w:spacing w:before="0" w:beforeAutospacing="0" w:after="240" w:afterAutospacing="0" w:line="360" w:lineRule="atLeast"/>
        <w:rPr>
          <w:color w:val="000000"/>
        </w:rPr>
      </w:pPr>
      <w:r>
        <w:rPr>
          <w:color w:val="000000"/>
        </w:rPr>
        <w:t>Pickering, L., Lambeth, J. and Woodcock, C. (2019). The Emotional Literacy Support Assistant (ELSA) Programme: Can you develop an evidence base for an adaptive intervention?</w:t>
      </w:r>
      <w:r>
        <w:rPr>
          <w:rStyle w:val="apple-converted-space"/>
          <w:color w:val="000000"/>
        </w:rPr>
        <w:t> </w:t>
      </w:r>
      <w:r>
        <w:rPr>
          <w:i/>
          <w:iCs/>
          <w:color w:val="000000"/>
        </w:rPr>
        <w:t>DECP Debate</w:t>
      </w:r>
      <w:r>
        <w:rPr>
          <w:color w:val="000000"/>
        </w:rPr>
        <w:t xml:space="preserve">, 1(170), pp.17–22. </w:t>
      </w:r>
      <w:proofErr w:type="spellStart"/>
      <w:proofErr w:type="gramStart"/>
      <w:r>
        <w:rPr>
          <w:color w:val="000000"/>
        </w:rPr>
        <w:t>doi:https</w:t>
      </w:r>
      <w:proofErr w:type="spellEnd"/>
      <w:r>
        <w:rPr>
          <w:color w:val="000000"/>
        </w:rPr>
        <w:t>://doi.org/10.53841/bpsdeb.2019.1.170.17</w:t>
      </w:r>
      <w:proofErr w:type="gramEnd"/>
      <w:r>
        <w:rPr>
          <w:color w:val="000000"/>
        </w:rPr>
        <w:t>.</w:t>
      </w:r>
    </w:p>
    <w:p w14:paraId="40D0F8A1" w14:textId="44E0CDB4" w:rsidR="00167FEF" w:rsidRDefault="00167FEF" w:rsidP="00167FEF">
      <w:pPr>
        <w:pStyle w:val="NormalWeb"/>
        <w:spacing w:before="0" w:beforeAutospacing="0" w:after="240" w:afterAutospacing="0" w:line="360" w:lineRule="atLeast"/>
        <w:rPr>
          <w:color w:val="000000"/>
        </w:rPr>
      </w:pPr>
      <w:r>
        <w:rPr>
          <w:color w:val="000000"/>
        </w:rPr>
        <w:t>Department for Education (2011).</w:t>
      </w:r>
      <w:r>
        <w:rPr>
          <w:rStyle w:val="apple-converted-space"/>
          <w:color w:val="000000"/>
        </w:rPr>
        <w:t> </w:t>
      </w:r>
      <w:r>
        <w:rPr>
          <w:i/>
          <w:iCs/>
          <w:color w:val="000000"/>
        </w:rPr>
        <w:t>Teachers’ Standards</w:t>
      </w:r>
      <w:r>
        <w:rPr>
          <w:color w:val="000000"/>
        </w:rPr>
        <w:t xml:space="preserve">. [online] Available at: </w:t>
      </w:r>
      <w:hyperlink r:id="rId27" w:history="1">
        <w:r w:rsidRPr="00FF5271">
          <w:rPr>
            <w:rStyle w:val="Hyperlink"/>
          </w:rPr>
          <w:t>https://assets.publishing.service.gov.uk/media/5a750668ed915d3c7d529cad/Teachers_standard_information.pdf</w:t>
        </w:r>
      </w:hyperlink>
      <w:r>
        <w:rPr>
          <w:color w:val="000000"/>
        </w:rPr>
        <w:t>.</w:t>
      </w:r>
    </w:p>
    <w:p w14:paraId="25EDC7E0" w14:textId="21E4A4F4" w:rsidR="00452CBF" w:rsidRDefault="00327C38" w:rsidP="00452CBF">
      <w:pPr>
        <w:pStyle w:val="NormalWeb"/>
        <w:spacing w:before="0" w:beforeAutospacing="0" w:after="240" w:afterAutospacing="0" w:line="360" w:lineRule="atLeast"/>
        <w:rPr>
          <w:color w:val="000000"/>
        </w:rPr>
      </w:pPr>
      <w:hyperlink r:id="rId28" w:history="1">
        <w:r w:rsidRPr="00FF5271">
          <w:rPr>
            <w:rStyle w:val="Hyperlink"/>
          </w:rPr>
          <w:t>https://www.gov.wales/sites/default/files/publications/2021-11/curriculum-for-wales-statements-of-what-matters-code.pdf</w:t>
        </w:r>
      </w:hyperlink>
    </w:p>
    <w:p w14:paraId="14FD822A" w14:textId="77777777" w:rsidR="00327C38" w:rsidRDefault="00327C38" w:rsidP="00452CBF">
      <w:pPr>
        <w:pStyle w:val="NormalWeb"/>
        <w:spacing w:before="0" w:beforeAutospacing="0" w:after="240" w:afterAutospacing="0" w:line="360" w:lineRule="atLeast"/>
        <w:rPr>
          <w:color w:val="000000"/>
        </w:rPr>
      </w:pPr>
    </w:p>
    <w:p w14:paraId="4445D56E" w14:textId="77777777" w:rsidR="00452CBF" w:rsidRDefault="00452CBF" w:rsidP="00452CBF">
      <w:pPr>
        <w:pStyle w:val="NormalWeb"/>
        <w:spacing w:before="0" w:beforeAutospacing="0" w:after="240" w:afterAutospacing="0" w:line="360" w:lineRule="atLeast"/>
        <w:rPr>
          <w:color w:val="000000"/>
        </w:rPr>
      </w:pPr>
    </w:p>
    <w:p w14:paraId="0A90D010" w14:textId="77777777" w:rsidR="00D22B6D" w:rsidRDefault="00D22B6D" w:rsidP="00D22B6D">
      <w:pPr>
        <w:pStyle w:val="NormalWeb"/>
        <w:spacing w:before="0" w:beforeAutospacing="0" w:after="240" w:afterAutospacing="0" w:line="360" w:lineRule="atLeast"/>
        <w:rPr>
          <w:color w:val="000000"/>
        </w:rPr>
      </w:pPr>
    </w:p>
    <w:p w14:paraId="3339E8AD" w14:textId="6E008912" w:rsidR="00D22B6D" w:rsidRDefault="00327C38" w:rsidP="00D22B6D">
      <w:pPr>
        <w:pStyle w:val="NormalWeb"/>
        <w:spacing w:before="0" w:beforeAutospacing="0" w:after="240" w:afterAutospacing="0" w:line="360" w:lineRule="atLeast"/>
        <w:rPr>
          <w:color w:val="000000"/>
        </w:rPr>
      </w:pPr>
      <w:r>
        <w:rPr>
          <w:rFonts w:asciiTheme="majorHAnsi" w:hAnsiTheme="majorHAnsi" w:cstheme="majorHAnsi"/>
          <w:b/>
          <w:bCs/>
          <w:noProof/>
          <w:sz w:val="28"/>
          <w:szCs w:val="28"/>
          <w:u w:val="single"/>
        </w:rPr>
        <w:drawing>
          <wp:anchor distT="0" distB="0" distL="114300" distR="114300" simplePos="0" relativeHeight="251658240" behindDoc="0" locked="0" layoutInCell="1" allowOverlap="1" wp14:anchorId="7008562C" wp14:editId="5445CB5B">
            <wp:simplePos x="0" y="0"/>
            <wp:positionH relativeFrom="column">
              <wp:posOffset>-70338</wp:posOffset>
            </wp:positionH>
            <wp:positionV relativeFrom="paragraph">
              <wp:posOffset>338602</wp:posOffset>
            </wp:positionV>
            <wp:extent cx="5731510" cy="8138160"/>
            <wp:effectExtent l="0" t="0" r="0" b="2540"/>
            <wp:wrapSquare wrapText="bothSides"/>
            <wp:docPr id="14" name="Picture 14" descr="A poster with text and pict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oster with text and picture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8138160"/>
                    </a:xfrm>
                    <a:prstGeom prst="rect">
                      <a:avLst/>
                    </a:prstGeom>
                  </pic:spPr>
                </pic:pic>
              </a:graphicData>
            </a:graphic>
            <wp14:sizeRelH relativeFrom="page">
              <wp14:pctWidth>0</wp14:pctWidth>
            </wp14:sizeRelH>
            <wp14:sizeRelV relativeFrom="page">
              <wp14:pctHeight>0</wp14:pctHeight>
            </wp14:sizeRelV>
          </wp:anchor>
        </w:drawing>
      </w:r>
    </w:p>
    <w:p w14:paraId="3B898A90" w14:textId="68BD69C0" w:rsidR="00D22B6D" w:rsidRDefault="00D22B6D" w:rsidP="00D22B6D">
      <w:pPr>
        <w:pStyle w:val="NormalWeb"/>
        <w:spacing w:before="0" w:beforeAutospacing="0" w:after="240" w:afterAutospacing="0" w:line="360" w:lineRule="atLeast"/>
        <w:rPr>
          <w:color w:val="000000"/>
        </w:rPr>
      </w:pPr>
    </w:p>
    <w:tbl>
      <w:tblPr>
        <w:tblpPr w:leftFromText="180" w:rightFromText="180" w:vertAnchor="text" w:horzAnchor="margin" w:tblpY="-3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3"/>
        <w:gridCol w:w="2979"/>
        <w:gridCol w:w="2964"/>
      </w:tblGrid>
      <w:tr w:rsidR="00327C38" w:rsidRPr="00045D77" w14:paraId="540A2409" w14:textId="77777777" w:rsidTr="00725027">
        <w:trPr>
          <w:trHeight w:val="210"/>
        </w:trPr>
        <w:tc>
          <w:tcPr>
            <w:tcW w:w="5000" w:type="pct"/>
            <w:gridSpan w:val="3"/>
            <w:shd w:val="clear" w:color="auto" w:fill="FFFFFF"/>
          </w:tcPr>
          <w:p w14:paraId="72341B59" w14:textId="77777777" w:rsidR="00327C38" w:rsidRPr="00045D77" w:rsidRDefault="00327C38" w:rsidP="00725027">
            <w:pPr>
              <w:jc w:val="center"/>
              <w:rPr>
                <w:rFonts w:eastAsia="Calibri"/>
                <w:b/>
                <w:bCs/>
              </w:rPr>
            </w:pPr>
            <w:r w:rsidRPr="00045D77">
              <w:rPr>
                <w:rFonts w:eastAsia="Calibri"/>
                <w:b/>
                <w:bCs/>
              </w:rPr>
              <w:t>Half Term Plan</w:t>
            </w:r>
          </w:p>
        </w:tc>
      </w:tr>
      <w:tr w:rsidR="00327C38" w:rsidRPr="00045D77" w14:paraId="1E128F5F" w14:textId="77777777" w:rsidTr="00725027">
        <w:trPr>
          <w:trHeight w:val="210"/>
        </w:trPr>
        <w:tc>
          <w:tcPr>
            <w:tcW w:w="1704" w:type="pct"/>
            <w:shd w:val="clear" w:color="auto" w:fill="FFFFFF"/>
          </w:tcPr>
          <w:p w14:paraId="24154D1B" w14:textId="77777777" w:rsidR="00327C38" w:rsidRPr="00045D77" w:rsidRDefault="00327C38" w:rsidP="00725027">
            <w:pPr>
              <w:tabs>
                <w:tab w:val="center" w:pos="2415"/>
              </w:tabs>
              <w:rPr>
                <w:rFonts w:eastAsia="Calibri"/>
              </w:rPr>
            </w:pPr>
            <w:r w:rsidRPr="00045D77">
              <w:rPr>
                <w:rFonts w:eastAsia="Calibri"/>
                <w:b/>
                <w:bCs/>
              </w:rPr>
              <w:t>Name:</w:t>
            </w:r>
            <w:r w:rsidRPr="00045D77">
              <w:rPr>
                <w:rFonts w:eastAsia="Calibri"/>
              </w:rPr>
              <w:t xml:space="preserve"> </w:t>
            </w:r>
            <w:r>
              <w:rPr>
                <w:rFonts w:eastAsia="Calibri"/>
              </w:rPr>
              <w:t>Alex</w:t>
            </w:r>
          </w:p>
        </w:tc>
        <w:tc>
          <w:tcPr>
            <w:tcW w:w="1652" w:type="pct"/>
            <w:shd w:val="clear" w:color="auto" w:fill="FFFFFF"/>
          </w:tcPr>
          <w:p w14:paraId="603BC47F" w14:textId="77777777" w:rsidR="00327C38" w:rsidRPr="00045D77" w:rsidRDefault="00327C38" w:rsidP="00725027">
            <w:pPr>
              <w:rPr>
                <w:rFonts w:eastAsia="Calibri"/>
              </w:rPr>
            </w:pPr>
            <w:r w:rsidRPr="00045D77">
              <w:rPr>
                <w:rFonts w:eastAsia="Calibri"/>
                <w:b/>
                <w:bCs/>
              </w:rPr>
              <w:t>Year Group:</w:t>
            </w:r>
            <w:r w:rsidRPr="00045D77">
              <w:rPr>
                <w:rFonts w:eastAsia="Calibri"/>
              </w:rPr>
              <w:t xml:space="preserve"> </w:t>
            </w:r>
            <w:r>
              <w:rPr>
                <w:rFonts w:eastAsia="Calibri"/>
              </w:rPr>
              <w:t>Reception</w:t>
            </w:r>
          </w:p>
        </w:tc>
        <w:tc>
          <w:tcPr>
            <w:tcW w:w="1644" w:type="pct"/>
            <w:shd w:val="clear" w:color="auto" w:fill="FFFFFF"/>
          </w:tcPr>
          <w:p w14:paraId="6FEE251C" w14:textId="77777777" w:rsidR="00327C38" w:rsidRPr="00045D77" w:rsidRDefault="00327C38" w:rsidP="00725027">
            <w:pPr>
              <w:rPr>
                <w:rFonts w:eastAsia="Calibri"/>
                <w:b/>
                <w:bCs/>
              </w:rPr>
            </w:pPr>
            <w:r w:rsidRPr="00045D77">
              <w:rPr>
                <w:rFonts w:eastAsia="Calibri"/>
                <w:b/>
                <w:bCs/>
              </w:rPr>
              <w:t>Theme:</w:t>
            </w:r>
            <w:r w:rsidRPr="00045D77">
              <w:rPr>
                <w:rFonts w:eastAsia="Calibri"/>
              </w:rPr>
              <w:t xml:space="preserve"> </w:t>
            </w:r>
          </w:p>
        </w:tc>
      </w:tr>
      <w:tr w:rsidR="00327C38" w:rsidRPr="00045D77" w14:paraId="5F86B0A0" w14:textId="77777777" w:rsidTr="00725027">
        <w:trPr>
          <w:trHeight w:val="210"/>
        </w:trPr>
        <w:tc>
          <w:tcPr>
            <w:tcW w:w="1704" w:type="pct"/>
            <w:shd w:val="clear" w:color="auto" w:fill="C6D9F1"/>
          </w:tcPr>
          <w:p w14:paraId="4912EE14" w14:textId="77777777" w:rsidR="00327C38" w:rsidRPr="00045D77" w:rsidRDefault="00327C38" w:rsidP="00725027">
            <w:pPr>
              <w:rPr>
                <w:rFonts w:eastAsia="Calibri"/>
                <w:b/>
                <w:bCs/>
              </w:rPr>
            </w:pPr>
            <w:r w:rsidRPr="00045D77">
              <w:rPr>
                <w:rFonts w:eastAsia="Calibri"/>
                <w:b/>
                <w:bCs/>
              </w:rPr>
              <w:t>Teaching activities:</w:t>
            </w:r>
          </w:p>
        </w:tc>
        <w:tc>
          <w:tcPr>
            <w:tcW w:w="1652" w:type="pct"/>
            <w:shd w:val="clear" w:color="auto" w:fill="C6D9F1"/>
          </w:tcPr>
          <w:p w14:paraId="76444270" w14:textId="77777777" w:rsidR="00327C38" w:rsidRPr="00045D77" w:rsidRDefault="00327C38" w:rsidP="00725027">
            <w:pPr>
              <w:rPr>
                <w:rFonts w:eastAsia="Calibri"/>
                <w:b/>
                <w:bCs/>
              </w:rPr>
            </w:pPr>
            <w:r w:rsidRPr="00045D77">
              <w:rPr>
                <w:rFonts w:eastAsia="Calibri"/>
                <w:b/>
                <w:bCs/>
              </w:rPr>
              <w:t xml:space="preserve">Aims: </w:t>
            </w:r>
          </w:p>
        </w:tc>
        <w:tc>
          <w:tcPr>
            <w:tcW w:w="1644" w:type="pct"/>
            <w:shd w:val="clear" w:color="auto" w:fill="C6D9F1"/>
          </w:tcPr>
          <w:p w14:paraId="33B5C656" w14:textId="77777777" w:rsidR="00327C38" w:rsidRPr="00045D77" w:rsidRDefault="00327C38" w:rsidP="00725027">
            <w:pPr>
              <w:rPr>
                <w:rFonts w:eastAsia="Calibri"/>
                <w:b/>
                <w:bCs/>
              </w:rPr>
            </w:pPr>
            <w:r w:rsidRPr="00045D77">
              <w:rPr>
                <w:rFonts w:eastAsia="Calibri"/>
                <w:b/>
                <w:bCs/>
              </w:rPr>
              <w:t>Skills:</w:t>
            </w:r>
          </w:p>
        </w:tc>
      </w:tr>
      <w:tr w:rsidR="00327C38" w:rsidRPr="00045D77" w14:paraId="5D21550A" w14:textId="77777777" w:rsidTr="00725027">
        <w:trPr>
          <w:trHeight w:val="974"/>
        </w:trPr>
        <w:tc>
          <w:tcPr>
            <w:tcW w:w="1704" w:type="pct"/>
            <w:vMerge w:val="restart"/>
          </w:tcPr>
          <w:p w14:paraId="4D32CCBB" w14:textId="77777777" w:rsidR="00327C38" w:rsidRDefault="00327C38" w:rsidP="00327C38">
            <w:pPr>
              <w:numPr>
                <w:ilvl w:val="0"/>
                <w:numId w:val="2"/>
              </w:numPr>
              <w:shd w:val="clear" w:color="auto" w:fill="FFFFFF"/>
              <w:spacing w:before="100" w:beforeAutospacing="1" w:after="100" w:afterAutospacing="1"/>
              <w:rPr>
                <w:lang w:val="en-US"/>
              </w:rPr>
            </w:pPr>
            <w:r>
              <w:rPr>
                <w:lang w:val="en-US"/>
              </w:rPr>
              <w:t>Ensure that Alex understands the whole concept of the task given.</w:t>
            </w:r>
          </w:p>
          <w:p w14:paraId="30E4FD46" w14:textId="77777777" w:rsidR="00327C38" w:rsidRDefault="00327C38" w:rsidP="00327C38">
            <w:pPr>
              <w:numPr>
                <w:ilvl w:val="0"/>
                <w:numId w:val="2"/>
              </w:numPr>
              <w:shd w:val="clear" w:color="auto" w:fill="FFFFFF"/>
              <w:spacing w:before="100" w:beforeAutospacing="1" w:after="100" w:afterAutospacing="1"/>
              <w:rPr>
                <w:lang w:val="en-US"/>
              </w:rPr>
            </w:pPr>
            <w:r>
              <w:rPr>
                <w:lang w:val="en-US"/>
              </w:rPr>
              <w:t xml:space="preserve">Introduce different interventions and show Alex how they can aid progression. </w:t>
            </w:r>
          </w:p>
          <w:p w14:paraId="5BD52A03" w14:textId="77777777" w:rsidR="00327C38" w:rsidRDefault="00327C38" w:rsidP="00327C38">
            <w:pPr>
              <w:numPr>
                <w:ilvl w:val="0"/>
                <w:numId w:val="2"/>
              </w:numPr>
              <w:shd w:val="clear" w:color="auto" w:fill="FFFFFF"/>
              <w:spacing w:before="100" w:beforeAutospacing="1" w:after="100" w:afterAutospacing="1"/>
              <w:rPr>
                <w:lang w:val="en-US"/>
              </w:rPr>
            </w:pPr>
            <w:r>
              <w:rPr>
                <w:lang w:val="en-US"/>
              </w:rPr>
              <w:t>Focus on interest to aid interventions and techniques.</w:t>
            </w:r>
          </w:p>
          <w:p w14:paraId="1BB9AF27" w14:textId="77777777" w:rsidR="00327C38" w:rsidRPr="00045D77" w:rsidRDefault="00327C38" w:rsidP="00725027">
            <w:pPr>
              <w:shd w:val="clear" w:color="auto" w:fill="FFFFFF"/>
              <w:spacing w:before="100" w:beforeAutospacing="1" w:after="100" w:afterAutospacing="1"/>
              <w:ind w:left="720"/>
              <w:rPr>
                <w:lang w:val="en-US"/>
              </w:rPr>
            </w:pPr>
          </w:p>
        </w:tc>
        <w:tc>
          <w:tcPr>
            <w:tcW w:w="1652" w:type="pct"/>
            <w:vMerge w:val="restart"/>
          </w:tcPr>
          <w:p w14:paraId="3D811A86" w14:textId="77777777" w:rsidR="00327C38" w:rsidRDefault="00327C38" w:rsidP="00327C38">
            <w:pPr>
              <w:numPr>
                <w:ilvl w:val="0"/>
                <w:numId w:val="2"/>
              </w:numPr>
              <w:rPr>
                <w:rFonts w:eastAsia="Calibri"/>
              </w:rPr>
            </w:pPr>
            <w:r>
              <w:rPr>
                <w:rFonts w:eastAsia="Calibri"/>
              </w:rPr>
              <w:t>Improve social and emotional skills.</w:t>
            </w:r>
          </w:p>
          <w:p w14:paraId="1CE358BB" w14:textId="77777777" w:rsidR="00327C38" w:rsidRDefault="00327C38" w:rsidP="00327C38">
            <w:pPr>
              <w:numPr>
                <w:ilvl w:val="0"/>
                <w:numId w:val="2"/>
              </w:numPr>
              <w:rPr>
                <w:rFonts w:eastAsia="Calibri"/>
              </w:rPr>
            </w:pPr>
            <w:r>
              <w:rPr>
                <w:rFonts w:eastAsia="Calibri"/>
              </w:rPr>
              <w:t>Increase confidence.</w:t>
            </w:r>
          </w:p>
          <w:p w14:paraId="58CFAD70" w14:textId="77777777" w:rsidR="00327C38" w:rsidRDefault="00327C38" w:rsidP="00327C38">
            <w:pPr>
              <w:numPr>
                <w:ilvl w:val="0"/>
                <w:numId w:val="2"/>
              </w:numPr>
              <w:rPr>
                <w:rFonts w:eastAsia="Calibri"/>
              </w:rPr>
            </w:pPr>
            <w:r>
              <w:rPr>
                <w:rFonts w:eastAsia="Calibri"/>
              </w:rPr>
              <w:t>Improve concentration.</w:t>
            </w:r>
          </w:p>
          <w:p w14:paraId="323D81AC" w14:textId="77777777" w:rsidR="00327C38" w:rsidRDefault="00327C38" w:rsidP="00327C38">
            <w:pPr>
              <w:numPr>
                <w:ilvl w:val="0"/>
                <w:numId w:val="2"/>
              </w:numPr>
              <w:rPr>
                <w:rFonts w:eastAsia="Calibri"/>
              </w:rPr>
            </w:pPr>
            <w:r>
              <w:rPr>
                <w:rFonts w:eastAsia="Calibri"/>
              </w:rPr>
              <w:t>Increase classroom management (time within the classroom)</w:t>
            </w:r>
          </w:p>
          <w:p w14:paraId="7CA4711B" w14:textId="77777777" w:rsidR="00327C38" w:rsidRPr="003849B0" w:rsidRDefault="00327C38" w:rsidP="00725027">
            <w:pPr>
              <w:ind w:left="720"/>
              <w:rPr>
                <w:rFonts w:eastAsia="Calibri"/>
              </w:rPr>
            </w:pPr>
          </w:p>
        </w:tc>
        <w:tc>
          <w:tcPr>
            <w:tcW w:w="1644" w:type="pct"/>
          </w:tcPr>
          <w:p w14:paraId="4B941FE7" w14:textId="77777777" w:rsidR="00327C38" w:rsidRDefault="00327C38" w:rsidP="00327C38">
            <w:pPr>
              <w:numPr>
                <w:ilvl w:val="0"/>
                <w:numId w:val="2"/>
              </w:numPr>
              <w:contextualSpacing/>
              <w:rPr>
                <w:rFonts w:eastAsia="Calibri"/>
              </w:rPr>
            </w:pPr>
            <w:r>
              <w:rPr>
                <w:rFonts w:eastAsia="Calibri"/>
              </w:rPr>
              <w:t>Fine and Gross motor skills</w:t>
            </w:r>
          </w:p>
          <w:p w14:paraId="0C98CDF1" w14:textId="77777777" w:rsidR="00327C38" w:rsidRPr="00045D77" w:rsidRDefault="00327C38" w:rsidP="00327C38">
            <w:pPr>
              <w:numPr>
                <w:ilvl w:val="0"/>
                <w:numId w:val="2"/>
              </w:numPr>
              <w:contextualSpacing/>
              <w:rPr>
                <w:rFonts w:eastAsia="Calibri"/>
              </w:rPr>
            </w:pPr>
          </w:p>
        </w:tc>
      </w:tr>
      <w:tr w:rsidR="00327C38" w:rsidRPr="00045D77" w14:paraId="48063AA8" w14:textId="77777777" w:rsidTr="00725027">
        <w:trPr>
          <w:trHeight w:val="70"/>
        </w:trPr>
        <w:tc>
          <w:tcPr>
            <w:tcW w:w="1704" w:type="pct"/>
            <w:vMerge/>
          </w:tcPr>
          <w:p w14:paraId="62C84D34" w14:textId="77777777" w:rsidR="00327C38" w:rsidRPr="00045D77" w:rsidRDefault="00327C38" w:rsidP="00327C38">
            <w:pPr>
              <w:numPr>
                <w:ilvl w:val="0"/>
                <w:numId w:val="2"/>
              </w:numPr>
              <w:shd w:val="clear" w:color="auto" w:fill="FFFFFF"/>
              <w:spacing w:before="100" w:beforeAutospacing="1" w:after="100" w:afterAutospacing="1"/>
              <w:rPr>
                <w:lang w:val="en-US"/>
              </w:rPr>
            </w:pPr>
          </w:p>
        </w:tc>
        <w:tc>
          <w:tcPr>
            <w:tcW w:w="1652" w:type="pct"/>
            <w:vMerge/>
          </w:tcPr>
          <w:p w14:paraId="3946A54C" w14:textId="77777777" w:rsidR="00327C38" w:rsidRPr="00045D77" w:rsidRDefault="00327C38" w:rsidP="00327C38">
            <w:pPr>
              <w:numPr>
                <w:ilvl w:val="0"/>
                <w:numId w:val="2"/>
              </w:numPr>
              <w:rPr>
                <w:rFonts w:eastAsia="Calibri"/>
              </w:rPr>
            </w:pPr>
          </w:p>
        </w:tc>
        <w:tc>
          <w:tcPr>
            <w:tcW w:w="1644" w:type="pct"/>
            <w:shd w:val="clear" w:color="auto" w:fill="B4C6E7" w:themeFill="accent1" w:themeFillTint="66"/>
          </w:tcPr>
          <w:p w14:paraId="6640338B" w14:textId="77777777" w:rsidR="00327C38" w:rsidRPr="00045D77" w:rsidRDefault="00327C38" w:rsidP="00725027">
            <w:pPr>
              <w:contextualSpacing/>
              <w:rPr>
                <w:rFonts w:eastAsia="Calibri"/>
              </w:rPr>
            </w:pPr>
            <w:r w:rsidRPr="00045D77">
              <w:rPr>
                <w:rFonts w:eastAsia="Calibri"/>
                <w:b/>
                <w:bCs/>
              </w:rPr>
              <w:t>Resources:</w:t>
            </w:r>
          </w:p>
        </w:tc>
      </w:tr>
      <w:tr w:rsidR="00327C38" w:rsidRPr="00045D77" w14:paraId="275D5BEC" w14:textId="77777777" w:rsidTr="00725027">
        <w:trPr>
          <w:trHeight w:val="225"/>
        </w:trPr>
        <w:tc>
          <w:tcPr>
            <w:tcW w:w="1704" w:type="pct"/>
            <w:vMerge/>
          </w:tcPr>
          <w:p w14:paraId="32050CBC" w14:textId="77777777" w:rsidR="00327C38" w:rsidRPr="00045D77" w:rsidRDefault="00327C38" w:rsidP="00327C38">
            <w:pPr>
              <w:numPr>
                <w:ilvl w:val="0"/>
                <w:numId w:val="2"/>
              </w:numPr>
              <w:shd w:val="clear" w:color="auto" w:fill="FFFFFF"/>
              <w:spacing w:before="100" w:beforeAutospacing="1" w:after="100" w:afterAutospacing="1"/>
              <w:rPr>
                <w:lang w:val="en-US"/>
              </w:rPr>
            </w:pPr>
          </w:p>
        </w:tc>
        <w:tc>
          <w:tcPr>
            <w:tcW w:w="1652" w:type="pct"/>
            <w:vMerge/>
          </w:tcPr>
          <w:p w14:paraId="06C649A3" w14:textId="77777777" w:rsidR="00327C38" w:rsidRPr="00045D77" w:rsidRDefault="00327C38" w:rsidP="00327C38">
            <w:pPr>
              <w:numPr>
                <w:ilvl w:val="0"/>
                <w:numId w:val="2"/>
              </w:numPr>
              <w:rPr>
                <w:rFonts w:eastAsia="Calibri"/>
              </w:rPr>
            </w:pPr>
          </w:p>
        </w:tc>
        <w:tc>
          <w:tcPr>
            <w:tcW w:w="1644" w:type="pct"/>
          </w:tcPr>
          <w:p w14:paraId="0003B4AE" w14:textId="77777777" w:rsidR="00327C38" w:rsidRDefault="00327C38" w:rsidP="00725027">
            <w:pPr>
              <w:contextualSpacing/>
              <w:rPr>
                <w:rFonts w:eastAsia="Calibri"/>
              </w:rPr>
            </w:pPr>
            <w:r>
              <w:rPr>
                <w:rFonts w:eastAsia="Calibri"/>
              </w:rPr>
              <w:t>Lego Therapy</w:t>
            </w:r>
          </w:p>
          <w:p w14:paraId="29372F1C" w14:textId="77777777" w:rsidR="00327C38" w:rsidRDefault="00327C38" w:rsidP="00725027">
            <w:pPr>
              <w:contextualSpacing/>
              <w:rPr>
                <w:rFonts w:eastAsia="Calibri"/>
              </w:rPr>
            </w:pPr>
            <w:r>
              <w:rPr>
                <w:rFonts w:eastAsia="Calibri"/>
              </w:rPr>
              <w:t>ELSA</w:t>
            </w:r>
          </w:p>
          <w:p w14:paraId="45170BFB" w14:textId="77777777" w:rsidR="00327C38" w:rsidRDefault="00327C38" w:rsidP="00725027">
            <w:pPr>
              <w:contextualSpacing/>
              <w:rPr>
                <w:rFonts w:eastAsia="Calibri"/>
              </w:rPr>
            </w:pPr>
            <w:r>
              <w:rPr>
                <w:rFonts w:eastAsia="Calibri"/>
              </w:rPr>
              <w:t xml:space="preserve">Visual timetable </w:t>
            </w:r>
          </w:p>
          <w:p w14:paraId="20337670" w14:textId="77777777" w:rsidR="00327C38" w:rsidRDefault="00327C38" w:rsidP="00725027">
            <w:pPr>
              <w:contextualSpacing/>
              <w:rPr>
                <w:rFonts w:eastAsia="Calibri"/>
              </w:rPr>
            </w:pPr>
            <w:r>
              <w:rPr>
                <w:rFonts w:eastAsia="Calibri"/>
              </w:rPr>
              <w:t>Sensory play</w:t>
            </w:r>
          </w:p>
          <w:p w14:paraId="7153652D" w14:textId="77777777" w:rsidR="00327C38" w:rsidRPr="00045D77" w:rsidRDefault="00327C38" w:rsidP="00725027">
            <w:pPr>
              <w:contextualSpacing/>
              <w:rPr>
                <w:rFonts w:eastAsia="Calibri"/>
              </w:rPr>
            </w:pPr>
          </w:p>
        </w:tc>
      </w:tr>
      <w:tr w:rsidR="00327C38" w:rsidRPr="00045D77" w14:paraId="064E0157" w14:textId="77777777" w:rsidTr="00725027">
        <w:trPr>
          <w:trHeight w:val="266"/>
        </w:trPr>
        <w:tc>
          <w:tcPr>
            <w:tcW w:w="1704" w:type="pct"/>
            <w:shd w:val="clear" w:color="auto" w:fill="C6D9F1"/>
          </w:tcPr>
          <w:p w14:paraId="439C27DA" w14:textId="77777777" w:rsidR="00327C38" w:rsidRPr="00045D77" w:rsidRDefault="00327C38" w:rsidP="00725027">
            <w:pPr>
              <w:rPr>
                <w:rFonts w:eastAsia="Calibri"/>
                <w:b/>
                <w:bCs/>
              </w:rPr>
            </w:pPr>
          </w:p>
        </w:tc>
        <w:tc>
          <w:tcPr>
            <w:tcW w:w="1652" w:type="pct"/>
            <w:shd w:val="clear" w:color="auto" w:fill="C6D9F1"/>
          </w:tcPr>
          <w:p w14:paraId="58B1BC19" w14:textId="77777777" w:rsidR="00327C38" w:rsidRPr="00045D77" w:rsidRDefault="00327C38" w:rsidP="00725027">
            <w:pPr>
              <w:rPr>
                <w:rFonts w:eastAsia="Calibri"/>
                <w:b/>
                <w:bCs/>
              </w:rPr>
            </w:pPr>
            <w:r w:rsidRPr="00045D77">
              <w:rPr>
                <w:rFonts w:eastAsia="Calibri"/>
                <w:b/>
                <w:bCs/>
              </w:rPr>
              <w:t>Assessment for Learning:</w:t>
            </w:r>
          </w:p>
        </w:tc>
        <w:tc>
          <w:tcPr>
            <w:tcW w:w="1644" w:type="pct"/>
            <w:shd w:val="clear" w:color="auto" w:fill="C6D9F1"/>
          </w:tcPr>
          <w:p w14:paraId="3589E61F" w14:textId="77777777" w:rsidR="00327C38" w:rsidRPr="00045D77" w:rsidRDefault="00327C38" w:rsidP="00725027">
            <w:pPr>
              <w:rPr>
                <w:rFonts w:eastAsia="Calibri"/>
                <w:b/>
                <w:bCs/>
              </w:rPr>
            </w:pPr>
            <w:r w:rsidRPr="00045D77">
              <w:rPr>
                <w:rFonts w:eastAsia="Calibri"/>
                <w:b/>
                <w:bCs/>
              </w:rPr>
              <w:t>Tracking Progress:</w:t>
            </w:r>
          </w:p>
        </w:tc>
      </w:tr>
      <w:tr w:rsidR="00327C38" w:rsidRPr="00045D77" w14:paraId="7F520D64" w14:textId="77777777" w:rsidTr="00725027">
        <w:trPr>
          <w:trHeight w:val="398"/>
        </w:trPr>
        <w:tc>
          <w:tcPr>
            <w:tcW w:w="1704" w:type="pct"/>
          </w:tcPr>
          <w:p w14:paraId="7996246B" w14:textId="77777777" w:rsidR="00327C38" w:rsidRPr="00045D77" w:rsidRDefault="00327C38" w:rsidP="00725027">
            <w:pPr>
              <w:contextualSpacing/>
              <w:rPr>
                <w:rFonts w:eastAsia="Calibri"/>
              </w:rPr>
            </w:pPr>
          </w:p>
        </w:tc>
        <w:tc>
          <w:tcPr>
            <w:tcW w:w="1652" w:type="pct"/>
          </w:tcPr>
          <w:p w14:paraId="10001775" w14:textId="77777777" w:rsidR="00327C38" w:rsidRDefault="00327C38" w:rsidP="00327C38">
            <w:pPr>
              <w:pStyle w:val="ListParagraph"/>
              <w:numPr>
                <w:ilvl w:val="0"/>
                <w:numId w:val="3"/>
              </w:numPr>
              <w:rPr>
                <w:rFonts w:eastAsia="Calibri"/>
              </w:rPr>
            </w:pPr>
            <w:r>
              <w:rPr>
                <w:rFonts w:eastAsia="Calibri"/>
              </w:rPr>
              <w:t>Questioning will be used to determine whether Alex understands the task and to see if he is enjoying or benefits from these tasks throughout each day.</w:t>
            </w:r>
          </w:p>
          <w:p w14:paraId="6E909D45" w14:textId="77777777" w:rsidR="00327C38" w:rsidRPr="00045D77" w:rsidRDefault="00327C38" w:rsidP="00327C38">
            <w:pPr>
              <w:pStyle w:val="ListParagraph"/>
              <w:numPr>
                <w:ilvl w:val="0"/>
                <w:numId w:val="3"/>
              </w:numPr>
              <w:rPr>
                <w:rFonts w:eastAsia="Calibri"/>
              </w:rPr>
            </w:pPr>
            <w:r>
              <w:rPr>
                <w:rFonts w:eastAsia="Calibri"/>
              </w:rPr>
              <w:t>Alex will be supplied with three cards, Green, amber and red cards to implement a traffic light system weather he is enjoying or needs to exit the activity/classroom</w:t>
            </w:r>
          </w:p>
        </w:tc>
        <w:tc>
          <w:tcPr>
            <w:tcW w:w="1644" w:type="pct"/>
          </w:tcPr>
          <w:p w14:paraId="3CEE61FE" w14:textId="77777777" w:rsidR="00327C38" w:rsidRDefault="00327C38" w:rsidP="00327C38">
            <w:pPr>
              <w:pStyle w:val="ListParagraph"/>
              <w:numPr>
                <w:ilvl w:val="0"/>
                <w:numId w:val="3"/>
              </w:numPr>
              <w:rPr>
                <w:rFonts w:eastAsia="Calibri"/>
              </w:rPr>
            </w:pPr>
            <w:r>
              <w:rPr>
                <w:rFonts w:eastAsia="Calibri"/>
              </w:rPr>
              <w:t>Alex will have a weekly check in with his ELSA to go through each activity and have an informal discussion to see if this is working or not.</w:t>
            </w:r>
          </w:p>
          <w:p w14:paraId="203225EA" w14:textId="77777777" w:rsidR="00327C38" w:rsidRDefault="00327C38" w:rsidP="00327C38">
            <w:pPr>
              <w:pStyle w:val="ListParagraph"/>
              <w:numPr>
                <w:ilvl w:val="0"/>
                <w:numId w:val="3"/>
              </w:numPr>
              <w:rPr>
                <w:rFonts w:eastAsia="Calibri"/>
              </w:rPr>
            </w:pPr>
            <w:r>
              <w:rPr>
                <w:rFonts w:eastAsia="Calibri"/>
              </w:rPr>
              <w:t>A record will be kept with Alex and each day we can review his three cards and see where he is giving the red cards and discuss how the red cards can change to amber or even green.</w:t>
            </w:r>
          </w:p>
          <w:p w14:paraId="3EE55747" w14:textId="77777777" w:rsidR="00327C38" w:rsidRPr="00045D77" w:rsidRDefault="00327C38" w:rsidP="00327C38">
            <w:pPr>
              <w:pStyle w:val="ListParagraph"/>
              <w:numPr>
                <w:ilvl w:val="0"/>
                <w:numId w:val="3"/>
              </w:numPr>
              <w:rPr>
                <w:rFonts w:eastAsia="Calibri"/>
              </w:rPr>
            </w:pPr>
          </w:p>
        </w:tc>
      </w:tr>
    </w:tbl>
    <w:p w14:paraId="09D8A3ED" w14:textId="77777777" w:rsidR="00327C38" w:rsidRDefault="00327C38" w:rsidP="00327C38"/>
    <w:p w14:paraId="57157278" w14:textId="77777777" w:rsidR="00327C38" w:rsidRDefault="00327C38" w:rsidP="00327C38"/>
    <w:p w14:paraId="6CD54859" w14:textId="77777777" w:rsidR="00327C38" w:rsidRDefault="00327C38" w:rsidP="00327C38"/>
    <w:p w14:paraId="4D45679B" w14:textId="77777777" w:rsidR="00327C38" w:rsidRDefault="00327C38" w:rsidP="00327C38"/>
    <w:tbl>
      <w:tblPr>
        <w:tblStyle w:val="TableGrid"/>
        <w:tblW w:w="0" w:type="auto"/>
        <w:tblLook w:val="04A0" w:firstRow="1" w:lastRow="0" w:firstColumn="1" w:lastColumn="0" w:noHBand="0" w:noVBand="1"/>
      </w:tblPr>
      <w:tblGrid>
        <w:gridCol w:w="1161"/>
        <w:gridCol w:w="4662"/>
        <w:gridCol w:w="3193"/>
      </w:tblGrid>
      <w:tr w:rsidR="00327C38" w14:paraId="30A49CD6" w14:textId="77777777" w:rsidTr="00725027">
        <w:tc>
          <w:tcPr>
            <w:tcW w:w="1271" w:type="dxa"/>
          </w:tcPr>
          <w:p w14:paraId="7AA48716" w14:textId="77777777" w:rsidR="00327C38" w:rsidRPr="003849B0" w:rsidRDefault="00327C38" w:rsidP="00725027">
            <w:pPr>
              <w:rPr>
                <w:b/>
                <w:bCs/>
                <w:sz w:val="28"/>
                <w:szCs w:val="28"/>
              </w:rPr>
            </w:pPr>
            <w:r w:rsidRPr="003849B0">
              <w:rPr>
                <w:b/>
                <w:bCs/>
                <w:sz w:val="28"/>
                <w:szCs w:val="28"/>
              </w:rPr>
              <w:t>WEEK</w:t>
            </w:r>
          </w:p>
        </w:tc>
        <w:tc>
          <w:tcPr>
            <w:tcW w:w="8027" w:type="dxa"/>
          </w:tcPr>
          <w:p w14:paraId="14DF58C5" w14:textId="77777777" w:rsidR="00327C38" w:rsidRPr="003849B0" w:rsidRDefault="00327C38" w:rsidP="00725027">
            <w:pPr>
              <w:rPr>
                <w:b/>
                <w:bCs/>
                <w:sz w:val="28"/>
                <w:szCs w:val="28"/>
              </w:rPr>
            </w:pPr>
            <w:r w:rsidRPr="003849B0">
              <w:rPr>
                <w:b/>
                <w:bCs/>
                <w:sz w:val="28"/>
                <w:szCs w:val="28"/>
              </w:rPr>
              <w:t>Curriculum For Wales 2022 - Skills</w:t>
            </w:r>
          </w:p>
        </w:tc>
        <w:tc>
          <w:tcPr>
            <w:tcW w:w="4650" w:type="dxa"/>
          </w:tcPr>
          <w:p w14:paraId="575D481E" w14:textId="77777777" w:rsidR="00327C38" w:rsidRPr="003849B0" w:rsidRDefault="00327C38" w:rsidP="00725027">
            <w:pPr>
              <w:rPr>
                <w:b/>
                <w:bCs/>
                <w:sz w:val="28"/>
                <w:szCs w:val="28"/>
              </w:rPr>
            </w:pPr>
            <w:r w:rsidRPr="003849B0">
              <w:rPr>
                <w:b/>
                <w:bCs/>
                <w:sz w:val="28"/>
                <w:szCs w:val="28"/>
              </w:rPr>
              <w:t>What will we be doing in this session?</w:t>
            </w:r>
          </w:p>
        </w:tc>
      </w:tr>
      <w:tr w:rsidR="00327C38" w14:paraId="2807F7A7" w14:textId="77777777" w:rsidTr="00725027">
        <w:tc>
          <w:tcPr>
            <w:tcW w:w="1271" w:type="dxa"/>
          </w:tcPr>
          <w:p w14:paraId="362193D6" w14:textId="77777777" w:rsidR="00327C38" w:rsidRPr="003849B0" w:rsidRDefault="00327C38" w:rsidP="00725027">
            <w:pPr>
              <w:jc w:val="center"/>
              <w:rPr>
                <w:b/>
                <w:bCs/>
                <w:sz w:val="28"/>
                <w:szCs w:val="28"/>
              </w:rPr>
            </w:pPr>
            <w:r w:rsidRPr="003849B0">
              <w:rPr>
                <w:b/>
                <w:bCs/>
                <w:sz w:val="28"/>
                <w:szCs w:val="28"/>
              </w:rPr>
              <w:t>1</w:t>
            </w:r>
          </w:p>
        </w:tc>
        <w:tc>
          <w:tcPr>
            <w:tcW w:w="8027" w:type="dxa"/>
          </w:tcPr>
          <w:p w14:paraId="41314744" w14:textId="77777777" w:rsidR="00327C38" w:rsidRPr="003849B0" w:rsidRDefault="00327C38" w:rsidP="00725027">
            <w:pPr>
              <w:rPr>
                <w:b/>
                <w:bCs/>
                <w:u w:val="single"/>
              </w:rPr>
            </w:pPr>
            <w:r w:rsidRPr="003849B0">
              <w:rPr>
                <w:b/>
                <w:bCs/>
                <w:u w:val="single"/>
              </w:rPr>
              <w:t>Area of Learning and Experience</w:t>
            </w:r>
          </w:p>
          <w:p w14:paraId="1A87E355" w14:textId="77777777" w:rsidR="00327C38" w:rsidRPr="003849B0" w:rsidRDefault="00327C38" w:rsidP="00725027">
            <w:r w:rsidRPr="003849B0">
              <w:t>Language, Literacy, and communication</w:t>
            </w:r>
          </w:p>
          <w:p w14:paraId="6A28EF5F" w14:textId="77777777" w:rsidR="00327C38" w:rsidRPr="003849B0" w:rsidRDefault="00327C38" w:rsidP="00725027">
            <w:pPr>
              <w:rPr>
                <w:b/>
                <w:bCs/>
                <w:u w:val="single"/>
              </w:rPr>
            </w:pPr>
            <w:r w:rsidRPr="003849B0">
              <w:rPr>
                <w:b/>
                <w:bCs/>
                <w:u w:val="single"/>
              </w:rPr>
              <w:t>Four Purpose</w:t>
            </w:r>
          </w:p>
          <w:p w14:paraId="3F73F1E5" w14:textId="77777777" w:rsidR="00327C38" w:rsidRPr="003849B0" w:rsidRDefault="00327C38" w:rsidP="00725027">
            <w:r w:rsidRPr="003849B0">
              <w:t>Healthy and confident individuals</w:t>
            </w:r>
          </w:p>
          <w:p w14:paraId="5E13A49F" w14:textId="77777777" w:rsidR="00327C38" w:rsidRPr="003849B0" w:rsidRDefault="00327C38" w:rsidP="00725027">
            <w:pPr>
              <w:rPr>
                <w:b/>
                <w:bCs/>
                <w:u w:val="single"/>
              </w:rPr>
            </w:pPr>
            <w:r w:rsidRPr="003849B0">
              <w:rPr>
                <w:b/>
                <w:bCs/>
                <w:u w:val="single"/>
              </w:rPr>
              <w:lastRenderedPageBreak/>
              <w:t>What Matters</w:t>
            </w:r>
          </w:p>
          <w:p w14:paraId="329F5E13" w14:textId="77777777" w:rsidR="00327C38" w:rsidRPr="003849B0" w:rsidRDefault="00327C38" w:rsidP="00725027">
            <w:r w:rsidRPr="003849B0">
              <w:t>Expressing ourselves through language is key to communication.</w:t>
            </w:r>
          </w:p>
          <w:p w14:paraId="26E8D17A" w14:textId="77777777" w:rsidR="00327C38" w:rsidRDefault="00327C38" w:rsidP="00725027">
            <w:pPr>
              <w:rPr>
                <w:b/>
                <w:bCs/>
                <w:u w:val="single"/>
              </w:rPr>
            </w:pPr>
            <w:r w:rsidRPr="003849B0">
              <w:rPr>
                <w:b/>
                <w:bCs/>
                <w:u w:val="single"/>
              </w:rPr>
              <w:t>Progression Step</w:t>
            </w:r>
            <w:r>
              <w:rPr>
                <w:b/>
                <w:bCs/>
                <w:u w:val="single"/>
              </w:rPr>
              <w:t xml:space="preserve"> 2</w:t>
            </w:r>
          </w:p>
          <w:p w14:paraId="4CB8EF3D" w14:textId="77777777" w:rsidR="00327C38" w:rsidRPr="003849B0" w:rsidRDefault="00327C38" w:rsidP="00725027">
            <w:r w:rsidRPr="003849B0">
              <w:t>I can explain information and share ideas, opinions and feelings using relevant vocabulary.</w:t>
            </w:r>
          </w:p>
          <w:p w14:paraId="6DBEE0A8" w14:textId="77777777" w:rsidR="00327C38" w:rsidRDefault="00327C38" w:rsidP="00725027"/>
          <w:p w14:paraId="4EBD83A4" w14:textId="77777777" w:rsidR="00327C38" w:rsidRDefault="00327C38" w:rsidP="00725027"/>
        </w:tc>
        <w:tc>
          <w:tcPr>
            <w:tcW w:w="4650" w:type="dxa"/>
          </w:tcPr>
          <w:p w14:paraId="57701919" w14:textId="77777777" w:rsidR="00327C38" w:rsidRDefault="00327C38" w:rsidP="00725027">
            <w:pPr>
              <w:rPr>
                <w:u w:val="single"/>
              </w:rPr>
            </w:pPr>
            <w:r w:rsidRPr="003849B0">
              <w:rPr>
                <w:u w:val="single"/>
              </w:rPr>
              <w:lastRenderedPageBreak/>
              <w:t>Task</w:t>
            </w:r>
            <w:r>
              <w:rPr>
                <w:u w:val="single"/>
              </w:rPr>
              <w:t xml:space="preserve"> - Meet and Greet. -Introduction</w:t>
            </w:r>
          </w:p>
          <w:p w14:paraId="027FAADA" w14:textId="77777777" w:rsidR="00327C38" w:rsidRPr="003849B0" w:rsidRDefault="00327C38" w:rsidP="00327C38">
            <w:pPr>
              <w:pStyle w:val="ListParagraph"/>
              <w:numPr>
                <w:ilvl w:val="0"/>
                <w:numId w:val="4"/>
              </w:numPr>
              <w:spacing w:after="160" w:line="259" w:lineRule="auto"/>
            </w:pPr>
            <w:r w:rsidRPr="003849B0">
              <w:t>Meet the child (ELSA)</w:t>
            </w:r>
          </w:p>
          <w:p w14:paraId="76CA2DB5" w14:textId="77777777" w:rsidR="00327C38" w:rsidRPr="003849B0" w:rsidRDefault="00327C38" w:rsidP="00327C38">
            <w:pPr>
              <w:pStyle w:val="ListParagraph"/>
              <w:numPr>
                <w:ilvl w:val="0"/>
                <w:numId w:val="4"/>
              </w:numPr>
              <w:spacing w:after="160" w:line="259" w:lineRule="auto"/>
            </w:pPr>
            <w:r w:rsidRPr="003849B0">
              <w:lastRenderedPageBreak/>
              <w:t>Start a general conversation.</w:t>
            </w:r>
          </w:p>
          <w:p w14:paraId="454861A8" w14:textId="77777777" w:rsidR="00327C38" w:rsidRPr="003849B0" w:rsidRDefault="00327C38" w:rsidP="00327C38">
            <w:pPr>
              <w:pStyle w:val="ListParagraph"/>
              <w:numPr>
                <w:ilvl w:val="0"/>
                <w:numId w:val="4"/>
              </w:numPr>
              <w:spacing w:after="160" w:line="259" w:lineRule="auto"/>
            </w:pPr>
            <w:r w:rsidRPr="003849B0">
              <w:t>Get to know each other and explain what ELSA is.</w:t>
            </w:r>
          </w:p>
          <w:p w14:paraId="04D73FFA" w14:textId="77777777" w:rsidR="00327C38" w:rsidRDefault="00327C38" w:rsidP="00327C38">
            <w:pPr>
              <w:pStyle w:val="ListParagraph"/>
              <w:numPr>
                <w:ilvl w:val="0"/>
                <w:numId w:val="4"/>
              </w:numPr>
              <w:spacing w:after="160" w:line="259" w:lineRule="auto"/>
              <w:rPr>
                <w:u w:val="single"/>
              </w:rPr>
            </w:pPr>
            <w:r w:rsidRPr="003849B0">
              <w:t>Include 5 W’s – What, who, what, where and when.</w:t>
            </w:r>
            <w:r>
              <w:rPr>
                <w:u w:val="single"/>
              </w:rPr>
              <w:t xml:space="preserve"> </w:t>
            </w:r>
          </w:p>
          <w:p w14:paraId="50BE1A68" w14:textId="77777777" w:rsidR="00327C38" w:rsidRPr="003849B0" w:rsidRDefault="00327C38" w:rsidP="00327C38">
            <w:pPr>
              <w:pStyle w:val="ListParagraph"/>
              <w:numPr>
                <w:ilvl w:val="0"/>
                <w:numId w:val="4"/>
              </w:numPr>
              <w:spacing w:after="160" w:line="259" w:lineRule="auto"/>
            </w:pPr>
            <w:r w:rsidRPr="003849B0">
              <w:t>Introduce visual timetable</w:t>
            </w:r>
            <w:r>
              <w:t xml:space="preserve"> and show what it is, what it’s for and then benefit. </w:t>
            </w:r>
          </w:p>
        </w:tc>
      </w:tr>
      <w:tr w:rsidR="00327C38" w14:paraId="01001CD3" w14:textId="77777777" w:rsidTr="00725027">
        <w:tc>
          <w:tcPr>
            <w:tcW w:w="1271" w:type="dxa"/>
          </w:tcPr>
          <w:p w14:paraId="54B47C69" w14:textId="77777777" w:rsidR="00327C38" w:rsidRPr="003849B0" w:rsidRDefault="00327C38" w:rsidP="00725027">
            <w:pPr>
              <w:jc w:val="center"/>
              <w:rPr>
                <w:b/>
                <w:bCs/>
                <w:sz w:val="28"/>
                <w:szCs w:val="28"/>
              </w:rPr>
            </w:pPr>
            <w:r w:rsidRPr="003849B0">
              <w:rPr>
                <w:b/>
                <w:bCs/>
                <w:sz w:val="28"/>
                <w:szCs w:val="28"/>
              </w:rPr>
              <w:t>2</w:t>
            </w:r>
          </w:p>
        </w:tc>
        <w:tc>
          <w:tcPr>
            <w:tcW w:w="8027" w:type="dxa"/>
          </w:tcPr>
          <w:p w14:paraId="2B15B192" w14:textId="77777777" w:rsidR="00327C38" w:rsidRPr="003849B0" w:rsidRDefault="00327C38" w:rsidP="00725027">
            <w:pPr>
              <w:rPr>
                <w:b/>
                <w:bCs/>
                <w:u w:val="single"/>
              </w:rPr>
            </w:pPr>
            <w:r w:rsidRPr="003849B0">
              <w:rPr>
                <w:b/>
                <w:bCs/>
                <w:u w:val="single"/>
              </w:rPr>
              <w:t>Area of Learning and Experience</w:t>
            </w:r>
          </w:p>
          <w:p w14:paraId="7A49F751" w14:textId="77777777" w:rsidR="00327C38" w:rsidRPr="003849B0" w:rsidRDefault="00327C38" w:rsidP="00725027">
            <w:r w:rsidRPr="003849B0">
              <w:t xml:space="preserve">Health and well-being / Language, Literacy, and communication. </w:t>
            </w:r>
          </w:p>
          <w:p w14:paraId="02A1D0FF" w14:textId="77777777" w:rsidR="00327C38" w:rsidRPr="003849B0" w:rsidRDefault="00327C38" w:rsidP="00725027">
            <w:pPr>
              <w:rPr>
                <w:b/>
                <w:bCs/>
                <w:u w:val="single"/>
              </w:rPr>
            </w:pPr>
            <w:r w:rsidRPr="003849B0">
              <w:rPr>
                <w:b/>
                <w:bCs/>
                <w:u w:val="single"/>
              </w:rPr>
              <w:t>Four Purpose</w:t>
            </w:r>
          </w:p>
          <w:p w14:paraId="14DB6FC6" w14:textId="77777777" w:rsidR="00327C38" w:rsidRPr="003849B0" w:rsidRDefault="00327C38" w:rsidP="00725027">
            <w:r w:rsidRPr="003849B0">
              <w:t>Healthy and confident individuals</w:t>
            </w:r>
          </w:p>
          <w:p w14:paraId="415BCE0E" w14:textId="77777777" w:rsidR="00327C38" w:rsidRPr="003849B0" w:rsidRDefault="00327C38" w:rsidP="00725027">
            <w:pPr>
              <w:rPr>
                <w:b/>
                <w:bCs/>
                <w:u w:val="single"/>
              </w:rPr>
            </w:pPr>
            <w:r w:rsidRPr="003849B0">
              <w:rPr>
                <w:b/>
                <w:bCs/>
                <w:u w:val="single"/>
              </w:rPr>
              <w:t>What Matters</w:t>
            </w:r>
          </w:p>
          <w:p w14:paraId="79FCD8BB" w14:textId="77777777" w:rsidR="00327C38" w:rsidRPr="003849B0" w:rsidRDefault="00327C38" w:rsidP="00725027">
            <w:r w:rsidRPr="003849B0">
              <w:t>Healthy relationships are fundamental to our well-being / How we process and respond to our experiences affects our mental and emotional well-being.</w:t>
            </w:r>
          </w:p>
          <w:p w14:paraId="7413827B" w14:textId="77777777" w:rsidR="00327C38" w:rsidRDefault="00327C38" w:rsidP="00725027">
            <w:pPr>
              <w:rPr>
                <w:b/>
                <w:bCs/>
                <w:u w:val="single"/>
              </w:rPr>
            </w:pPr>
            <w:r w:rsidRPr="003849B0">
              <w:rPr>
                <w:b/>
                <w:bCs/>
                <w:u w:val="single"/>
              </w:rPr>
              <w:t>Progression Step</w:t>
            </w:r>
            <w:r>
              <w:rPr>
                <w:b/>
                <w:bCs/>
                <w:u w:val="single"/>
              </w:rPr>
              <w:t xml:space="preserve"> 2</w:t>
            </w:r>
          </w:p>
          <w:p w14:paraId="2B818EF6" w14:textId="77777777" w:rsidR="00327C38" w:rsidRPr="003849B0" w:rsidRDefault="00327C38" w:rsidP="00725027">
            <w:r w:rsidRPr="003849B0">
              <w:t>I can, with support, focus attention on my perception and thoughts.</w:t>
            </w:r>
          </w:p>
          <w:p w14:paraId="24564AF6" w14:textId="77777777" w:rsidR="00327C38" w:rsidRDefault="00327C38" w:rsidP="00725027"/>
        </w:tc>
        <w:tc>
          <w:tcPr>
            <w:tcW w:w="4650" w:type="dxa"/>
          </w:tcPr>
          <w:p w14:paraId="1D867FCF" w14:textId="77777777" w:rsidR="00327C38" w:rsidRDefault="00327C38" w:rsidP="00725027">
            <w:pPr>
              <w:rPr>
                <w:u w:val="single"/>
              </w:rPr>
            </w:pPr>
            <w:r w:rsidRPr="003849B0">
              <w:rPr>
                <w:u w:val="single"/>
              </w:rPr>
              <w:t>Task</w:t>
            </w:r>
            <w:r>
              <w:rPr>
                <w:u w:val="single"/>
              </w:rPr>
              <w:t xml:space="preserve"> – First session with ELSA and introduce the concept of Lego Therapy</w:t>
            </w:r>
          </w:p>
          <w:p w14:paraId="4BE1E3C4" w14:textId="77777777" w:rsidR="00327C38" w:rsidRDefault="00327C38" w:rsidP="00327C38">
            <w:pPr>
              <w:pStyle w:val="ListParagraph"/>
              <w:numPr>
                <w:ilvl w:val="0"/>
                <w:numId w:val="5"/>
              </w:numPr>
              <w:spacing w:after="160" w:line="259" w:lineRule="auto"/>
            </w:pPr>
            <w:r>
              <w:t>Have a general chat and prepare visual timetable.</w:t>
            </w:r>
          </w:p>
          <w:p w14:paraId="33EBBF8E" w14:textId="77777777" w:rsidR="00327C38" w:rsidRDefault="00327C38" w:rsidP="00327C38">
            <w:pPr>
              <w:pStyle w:val="ListParagraph"/>
              <w:numPr>
                <w:ilvl w:val="0"/>
                <w:numId w:val="5"/>
              </w:numPr>
              <w:spacing w:after="160" w:line="259" w:lineRule="auto"/>
            </w:pPr>
            <w:r>
              <w:t>Speak about Last week.</w:t>
            </w:r>
          </w:p>
          <w:p w14:paraId="76206CE5" w14:textId="77777777" w:rsidR="00327C38" w:rsidRDefault="00327C38" w:rsidP="00327C38">
            <w:pPr>
              <w:pStyle w:val="ListParagraph"/>
              <w:numPr>
                <w:ilvl w:val="0"/>
                <w:numId w:val="5"/>
              </w:numPr>
              <w:spacing w:after="160" w:line="259" w:lineRule="auto"/>
            </w:pPr>
            <w:r>
              <w:t xml:space="preserve">Introduce the concept. </w:t>
            </w:r>
          </w:p>
          <w:p w14:paraId="54FE83E0" w14:textId="77777777" w:rsidR="00327C38" w:rsidRDefault="00327C38" w:rsidP="00327C38">
            <w:pPr>
              <w:pStyle w:val="ListParagraph"/>
              <w:numPr>
                <w:ilvl w:val="0"/>
                <w:numId w:val="5"/>
              </w:numPr>
              <w:spacing w:after="160" w:line="259" w:lineRule="auto"/>
            </w:pPr>
            <w:r>
              <w:t>Have a play.</w:t>
            </w:r>
          </w:p>
          <w:p w14:paraId="43161DCA" w14:textId="77777777" w:rsidR="00327C38" w:rsidRDefault="00327C38" w:rsidP="00327C38">
            <w:pPr>
              <w:pStyle w:val="ListParagraph"/>
              <w:numPr>
                <w:ilvl w:val="0"/>
                <w:numId w:val="5"/>
              </w:numPr>
              <w:spacing w:after="160" w:line="259" w:lineRule="auto"/>
            </w:pPr>
            <w:r>
              <w:t>Elsa will demonstrate the intervention.</w:t>
            </w:r>
          </w:p>
          <w:p w14:paraId="42819A10" w14:textId="77777777" w:rsidR="00327C38" w:rsidRDefault="00327C38" w:rsidP="00327C38">
            <w:pPr>
              <w:pStyle w:val="ListParagraph"/>
              <w:numPr>
                <w:ilvl w:val="0"/>
                <w:numId w:val="5"/>
              </w:numPr>
              <w:spacing w:after="160" w:line="259" w:lineRule="auto"/>
            </w:pPr>
            <w:r>
              <w:t>Give it a go!</w:t>
            </w:r>
          </w:p>
        </w:tc>
      </w:tr>
      <w:tr w:rsidR="00327C38" w14:paraId="5DEEF2E4" w14:textId="77777777" w:rsidTr="00725027">
        <w:tc>
          <w:tcPr>
            <w:tcW w:w="1271" w:type="dxa"/>
          </w:tcPr>
          <w:p w14:paraId="7C5E894A" w14:textId="77777777" w:rsidR="00327C38" w:rsidRPr="003849B0" w:rsidRDefault="00327C38" w:rsidP="00725027">
            <w:pPr>
              <w:jc w:val="center"/>
              <w:rPr>
                <w:b/>
                <w:bCs/>
                <w:sz w:val="28"/>
                <w:szCs w:val="28"/>
              </w:rPr>
            </w:pPr>
            <w:r w:rsidRPr="003849B0">
              <w:rPr>
                <w:b/>
                <w:bCs/>
                <w:sz w:val="28"/>
                <w:szCs w:val="28"/>
              </w:rPr>
              <w:t>3</w:t>
            </w:r>
          </w:p>
        </w:tc>
        <w:tc>
          <w:tcPr>
            <w:tcW w:w="8027" w:type="dxa"/>
          </w:tcPr>
          <w:p w14:paraId="51C5D664" w14:textId="77777777" w:rsidR="00327C38" w:rsidRPr="003849B0" w:rsidRDefault="00327C38" w:rsidP="00725027">
            <w:pPr>
              <w:rPr>
                <w:b/>
                <w:bCs/>
                <w:u w:val="single"/>
              </w:rPr>
            </w:pPr>
            <w:r w:rsidRPr="003849B0">
              <w:rPr>
                <w:b/>
                <w:bCs/>
                <w:u w:val="single"/>
              </w:rPr>
              <w:t>Area of Learning and Experience</w:t>
            </w:r>
          </w:p>
          <w:p w14:paraId="2DBE9F1C" w14:textId="77777777" w:rsidR="00327C38" w:rsidRPr="003849B0" w:rsidRDefault="00327C38" w:rsidP="00725027">
            <w:r w:rsidRPr="003849B0">
              <w:t xml:space="preserve">Health and well-being / Language, Literacy, and communication. </w:t>
            </w:r>
          </w:p>
          <w:p w14:paraId="04EAB46A" w14:textId="77777777" w:rsidR="00327C38" w:rsidRPr="003849B0" w:rsidRDefault="00327C38" w:rsidP="00725027">
            <w:pPr>
              <w:rPr>
                <w:b/>
                <w:bCs/>
                <w:u w:val="single"/>
              </w:rPr>
            </w:pPr>
            <w:r w:rsidRPr="003849B0">
              <w:rPr>
                <w:b/>
                <w:bCs/>
                <w:u w:val="single"/>
              </w:rPr>
              <w:t>Four Purpose</w:t>
            </w:r>
          </w:p>
          <w:p w14:paraId="3B1805AC" w14:textId="77777777" w:rsidR="00327C38" w:rsidRPr="003849B0" w:rsidRDefault="00327C38" w:rsidP="00725027">
            <w:r w:rsidRPr="003849B0">
              <w:t>Healthy and confident individuals</w:t>
            </w:r>
            <w:r>
              <w:t>/ Ambitious, capable leaner</w:t>
            </w:r>
          </w:p>
          <w:p w14:paraId="239E760C" w14:textId="77777777" w:rsidR="00327C38" w:rsidRPr="003849B0" w:rsidRDefault="00327C38" w:rsidP="00725027">
            <w:pPr>
              <w:rPr>
                <w:b/>
                <w:bCs/>
                <w:u w:val="single"/>
              </w:rPr>
            </w:pPr>
            <w:r w:rsidRPr="003849B0">
              <w:rPr>
                <w:b/>
                <w:bCs/>
                <w:u w:val="single"/>
              </w:rPr>
              <w:t>What Matters</w:t>
            </w:r>
          </w:p>
          <w:p w14:paraId="112366AE" w14:textId="77777777" w:rsidR="00327C38" w:rsidRPr="003849B0" w:rsidRDefault="00327C38" w:rsidP="00725027">
            <w:r w:rsidRPr="003849B0">
              <w:t>Healthy relationships are fundamental to our well-being / How we process and respond to our experiences affects our mental and emotional well-being.</w:t>
            </w:r>
          </w:p>
          <w:p w14:paraId="1626DD28" w14:textId="77777777" w:rsidR="00327C38" w:rsidRPr="003849B0" w:rsidRDefault="00327C38" w:rsidP="00725027">
            <w:pPr>
              <w:rPr>
                <w:b/>
                <w:bCs/>
                <w:u w:val="single"/>
              </w:rPr>
            </w:pPr>
            <w:r w:rsidRPr="003849B0">
              <w:rPr>
                <w:b/>
                <w:bCs/>
                <w:u w:val="single"/>
              </w:rPr>
              <w:t>Progression Step</w:t>
            </w:r>
            <w:r>
              <w:rPr>
                <w:b/>
                <w:bCs/>
                <w:u w:val="single"/>
              </w:rPr>
              <w:t xml:space="preserve"> 2</w:t>
            </w:r>
          </w:p>
          <w:p w14:paraId="6BFF06FE" w14:textId="77777777" w:rsidR="00327C38" w:rsidRDefault="00327C38" w:rsidP="00725027">
            <w:r>
              <w:t xml:space="preserve">I can understand how and why my thoughts and feelings and actions change in response to different experiences. </w:t>
            </w:r>
          </w:p>
        </w:tc>
        <w:tc>
          <w:tcPr>
            <w:tcW w:w="4650" w:type="dxa"/>
          </w:tcPr>
          <w:p w14:paraId="31BC38B5" w14:textId="77777777" w:rsidR="00327C38" w:rsidRDefault="00327C38" w:rsidP="00725027">
            <w:pPr>
              <w:rPr>
                <w:u w:val="single"/>
              </w:rPr>
            </w:pPr>
            <w:r w:rsidRPr="003849B0">
              <w:rPr>
                <w:u w:val="single"/>
              </w:rPr>
              <w:t>Task</w:t>
            </w:r>
            <w:r>
              <w:rPr>
                <w:u w:val="single"/>
              </w:rPr>
              <w:t xml:space="preserve"> – Revisit Lego therapy and visual timetable through the ELSA session</w:t>
            </w:r>
          </w:p>
          <w:p w14:paraId="1CD84A1A" w14:textId="77777777" w:rsidR="00327C38" w:rsidRDefault="00327C38" w:rsidP="00327C38">
            <w:pPr>
              <w:pStyle w:val="ListParagraph"/>
              <w:numPr>
                <w:ilvl w:val="0"/>
                <w:numId w:val="6"/>
              </w:numPr>
              <w:spacing w:after="160" w:line="259" w:lineRule="auto"/>
            </w:pPr>
            <w:r>
              <w:t>Start weekly check in and set of visual timetables for the week.</w:t>
            </w:r>
          </w:p>
          <w:p w14:paraId="309F92D3" w14:textId="77777777" w:rsidR="00327C38" w:rsidRDefault="00327C38" w:rsidP="00327C38">
            <w:pPr>
              <w:pStyle w:val="ListParagraph"/>
              <w:numPr>
                <w:ilvl w:val="0"/>
                <w:numId w:val="6"/>
              </w:numPr>
              <w:spacing w:after="160" w:line="259" w:lineRule="auto"/>
            </w:pPr>
            <w:r>
              <w:t>Show work and talk about what next.</w:t>
            </w:r>
          </w:p>
          <w:p w14:paraId="74D07826" w14:textId="77777777" w:rsidR="00327C38" w:rsidRDefault="00327C38" w:rsidP="00327C38">
            <w:pPr>
              <w:pStyle w:val="ListParagraph"/>
              <w:numPr>
                <w:ilvl w:val="0"/>
                <w:numId w:val="6"/>
              </w:numPr>
              <w:spacing w:after="160" w:line="259" w:lineRule="auto"/>
            </w:pPr>
            <w:r>
              <w:t>Show progress with visual timetable.</w:t>
            </w:r>
          </w:p>
          <w:p w14:paraId="7C9E3F4A" w14:textId="77777777" w:rsidR="00327C38" w:rsidRDefault="00327C38" w:rsidP="00327C38">
            <w:pPr>
              <w:pStyle w:val="ListParagraph"/>
              <w:numPr>
                <w:ilvl w:val="0"/>
                <w:numId w:val="6"/>
              </w:numPr>
              <w:spacing w:after="160" w:line="259" w:lineRule="auto"/>
            </w:pPr>
            <w:r>
              <w:t>Revest Lego therapy with a friend and again give it a go</w:t>
            </w:r>
          </w:p>
        </w:tc>
      </w:tr>
      <w:tr w:rsidR="00327C38" w14:paraId="0B874FA1" w14:textId="77777777" w:rsidTr="00725027">
        <w:tc>
          <w:tcPr>
            <w:tcW w:w="1271" w:type="dxa"/>
          </w:tcPr>
          <w:p w14:paraId="32E8FC28" w14:textId="77777777" w:rsidR="00327C38" w:rsidRPr="003849B0" w:rsidRDefault="00327C38" w:rsidP="00725027">
            <w:pPr>
              <w:jc w:val="center"/>
              <w:rPr>
                <w:b/>
                <w:bCs/>
                <w:sz w:val="28"/>
                <w:szCs w:val="28"/>
              </w:rPr>
            </w:pPr>
            <w:r w:rsidRPr="003849B0">
              <w:rPr>
                <w:b/>
                <w:bCs/>
                <w:sz w:val="28"/>
                <w:szCs w:val="28"/>
              </w:rPr>
              <w:t>4</w:t>
            </w:r>
          </w:p>
        </w:tc>
        <w:tc>
          <w:tcPr>
            <w:tcW w:w="8027" w:type="dxa"/>
          </w:tcPr>
          <w:p w14:paraId="2F1E5084" w14:textId="77777777" w:rsidR="00327C38" w:rsidRPr="003849B0" w:rsidRDefault="00327C38" w:rsidP="00725027">
            <w:pPr>
              <w:rPr>
                <w:b/>
                <w:bCs/>
                <w:u w:val="single"/>
              </w:rPr>
            </w:pPr>
            <w:r w:rsidRPr="003849B0">
              <w:rPr>
                <w:b/>
                <w:bCs/>
                <w:u w:val="single"/>
              </w:rPr>
              <w:t>Area of Learning and Experience</w:t>
            </w:r>
          </w:p>
          <w:p w14:paraId="3903A475" w14:textId="77777777" w:rsidR="00327C38" w:rsidRPr="003849B0" w:rsidRDefault="00327C38" w:rsidP="00725027">
            <w:r w:rsidRPr="003849B0">
              <w:t xml:space="preserve">Health and well-being / Language, Literacy, and communication. </w:t>
            </w:r>
          </w:p>
          <w:p w14:paraId="5BC8E170" w14:textId="77777777" w:rsidR="00327C38" w:rsidRPr="003849B0" w:rsidRDefault="00327C38" w:rsidP="00725027">
            <w:pPr>
              <w:rPr>
                <w:b/>
                <w:bCs/>
                <w:u w:val="single"/>
              </w:rPr>
            </w:pPr>
            <w:r w:rsidRPr="003849B0">
              <w:rPr>
                <w:b/>
                <w:bCs/>
                <w:u w:val="single"/>
              </w:rPr>
              <w:t>Four Purpose</w:t>
            </w:r>
          </w:p>
          <w:p w14:paraId="447D63B9" w14:textId="77777777" w:rsidR="00327C38" w:rsidRPr="003849B0" w:rsidRDefault="00327C38" w:rsidP="00725027">
            <w:r w:rsidRPr="003849B0">
              <w:t>Healthy and confident individuals</w:t>
            </w:r>
            <w:r>
              <w:t>/ Ambitious, capable leaner</w:t>
            </w:r>
          </w:p>
          <w:p w14:paraId="1967887A" w14:textId="77777777" w:rsidR="00327C38" w:rsidRPr="003849B0" w:rsidRDefault="00327C38" w:rsidP="00725027">
            <w:pPr>
              <w:rPr>
                <w:b/>
                <w:bCs/>
                <w:u w:val="single"/>
              </w:rPr>
            </w:pPr>
            <w:r w:rsidRPr="003849B0">
              <w:rPr>
                <w:b/>
                <w:bCs/>
                <w:u w:val="single"/>
              </w:rPr>
              <w:lastRenderedPageBreak/>
              <w:t>What Matters</w:t>
            </w:r>
          </w:p>
          <w:p w14:paraId="33EB62C0" w14:textId="77777777" w:rsidR="00327C38" w:rsidRPr="003849B0" w:rsidRDefault="00327C38" w:rsidP="00725027">
            <w:r w:rsidRPr="003849B0">
              <w:t>Healthy relationships are fundamental to our well-being / How we process and respond to our experiences affects our mental and emotional well-being.</w:t>
            </w:r>
          </w:p>
          <w:p w14:paraId="68381C97" w14:textId="77777777" w:rsidR="00327C38" w:rsidRPr="003849B0" w:rsidRDefault="00327C38" w:rsidP="00725027">
            <w:pPr>
              <w:rPr>
                <w:b/>
                <w:bCs/>
                <w:u w:val="single"/>
              </w:rPr>
            </w:pPr>
            <w:r w:rsidRPr="003849B0">
              <w:rPr>
                <w:b/>
                <w:bCs/>
                <w:u w:val="single"/>
              </w:rPr>
              <w:t>Progression Step</w:t>
            </w:r>
            <w:r>
              <w:rPr>
                <w:b/>
                <w:bCs/>
                <w:u w:val="single"/>
              </w:rPr>
              <w:t xml:space="preserve"> 2</w:t>
            </w:r>
          </w:p>
          <w:p w14:paraId="4BADB993" w14:textId="77777777" w:rsidR="00327C38" w:rsidRDefault="00327C38" w:rsidP="00725027">
            <w:r>
              <w:t xml:space="preserve">I can understand how and why my thoughts and feelings and actions change in response to different experiences / I am </w:t>
            </w:r>
            <w:proofErr w:type="gramStart"/>
            <w:r>
              <w:t>beginning to notice</w:t>
            </w:r>
            <w:proofErr w:type="gramEnd"/>
            <w:r>
              <w:t xml:space="preserve"> when I need help to manage my feelings. </w:t>
            </w:r>
          </w:p>
          <w:p w14:paraId="62B52BBE" w14:textId="77777777" w:rsidR="00327C38" w:rsidRDefault="00327C38" w:rsidP="00725027"/>
          <w:p w14:paraId="5B5C1514" w14:textId="77777777" w:rsidR="00327C38" w:rsidRDefault="00327C38" w:rsidP="00725027"/>
        </w:tc>
        <w:tc>
          <w:tcPr>
            <w:tcW w:w="4650" w:type="dxa"/>
          </w:tcPr>
          <w:p w14:paraId="76A1802C" w14:textId="77777777" w:rsidR="00327C38" w:rsidRDefault="00327C38" w:rsidP="00725027">
            <w:pPr>
              <w:rPr>
                <w:u w:val="single"/>
              </w:rPr>
            </w:pPr>
            <w:r w:rsidRPr="003849B0">
              <w:rPr>
                <w:u w:val="single"/>
              </w:rPr>
              <w:lastRenderedPageBreak/>
              <w:t>Task</w:t>
            </w:r>
            <w:r>
              <w:rPr>
                <w:u w:val="single"/>
              </w:rPr>
              <w:t xml:space="preserve"> – Lego therapy and ELSA session but introducing new concepts within ELSA.</w:t>
            </w:r>
          </w:p>
          <w:p w14:paraId="2CBF0502" w14:textId="77777777" w:rsidR="00327C38" w:rsidRDefault="00327C38" w:rsidP="00327C38">
            <w:pPr>
              <w:pStyle w:val="ListParagraph"/>
              <w:numPr>
                <w:ilvl w:val="0"/>
                <w:numId w:val="7"/>
              </w:numPr>
              <w:spacing w:after="160" w:line="259" w:lineRule="auto"/>
            </w:pPr>
            <w:r>
              <w:t xml:space="preserve">Start weekly check in and set of visual </w:t>
            </w:r>
            <w:r>
              <w:lastRenderedPageBreak/>
              <w:t>timetables for the week.</w:t>
            </w:r>
          </w:p>
          <w:p w14:paraId="372FDC4B" w14:textId="77777777" w:rsidR="00327C38" w:rsidRDefault="00327C38" w:rsidP="00327C38">
            <w:pPr>
              <w:pStyle w:val="ListParagraph"/>
              <w:numPr>
                <w:ilvl w:val="0"/>
                <w:numId w:val="7"/>
              </w:numPr>
              <w:spacing w:after="160" w:line="259" w:lineRule="auto"/>
            </w:pPr>
            <w:r>
              <w:t>Review work and talk about progress with previous tasks or aims.</w:t>
            </w:r>
          </w:p>
          <w:p w14:paraId="4222F66C" w14:textId="77777777" w:rsidR="00327C38" w:rsidRDefault="00327C38" w:rsidP="00327C38">
            <w:pPr>
              <w:pStyle w:val="ListParagraph"/>
              <w:numPr>
                <w:ilvl w:val="0"/>
                <w:numId w:val="7"/>
              </w:numPr>
              <w:spacing w:after="160" w:line="259" w:lineRule="auto"/>
            </w:pPr>
            <w:r>
              <w:t>Complete Lego therapy</w:t>
            </w:r>
          </w:p>
          <w:p w14:paraId="52546A85" w14:textId="77777777" w:rsidR="00327C38" w:rsidRDefault="00327C38" w:rsidP="00327C38">
            <w:pPr>
              <w:pStyle w:val="ListParagraph"/>
              <w:numPr>
                <w:ilvl w:val="0"/>
                <w:numId w:val="7"/>
              </w:numPr>
              <w:spacing w:after="160" w:line="259" w:lineRule="auto"/>
            </w:pPr>
            <w:r>
              <w:t>Introduced and go watch sensory play (Join in if confutable)</w:t>
            </w:r>
          </w:p>
        </w:tc>
      </w:tr>
      <w:tr w:rsidR="00327C38" w14:paraId="10B27C3A" w14:textId="77777777" w:rsidTr="00725027">
        <w:tc>
          <w:tcPr>
            <w:tcW w:w="1271" w:type="dxa"/>
          </w:tcPr>
          <w:p w14:paraId="610688C3" w14:textId="77777777" w:rsidR="00327C38" w:rsidRPr="003849B0" w:rsidRDefault="00327C38" w:rsidP="00725027">
            <w:pPr>
              <w:jc w:val="center"/>
              <w:rPr>
                <w:b/>
                <w:bCs/>
                <w:sz w:val="28"/>
                <w:szCs w:val="28"/>
              </w:rPr>
            </w:pPr>
            <w:r w:rsidRPr="003849B0">
              <w:rPr>
                <w:b/>
                <w:bCs/>
                <w:sz w:val="28"/>
                <w:szCs w:val="28"/>
              </w:rPr>
              <w:t>5</w:t>
            </w:r>
          </w:p>
        </w:tc>
        <w:tc>
          <w:tcPr>
            <w:tcW w:w="8027" w:type="dxa"/>
          </w:tcPr>
          <w:p w14:paraId="52B9804C" w14:textId="77777777" w:rsidR="00327C38" w:rsidRPr="003849B0" w:rsidRDefault="00327C38" w:rsidP="00725027">
            <w:pPr>
              <w:rPr>
                <w:b/>
                <w:bCs/>
                <w:u w:val="single"/>
              </w:rPr>
            </w:pPr>
            <w:r w:rsidRPr="003849B0">
              <w:rPr>
                <w:b/>
                <w:bCs/>
                <w:u w:val="single"/>
              </w:rPr>
              <w:t>Area of Learning and Experience</w:t>
            </w:r>
          </w:p>
          <w:p w14:paraId="317BCD2F" w14:textId="77777777" w:rsidR="00327C38" w:rsidRPr="003849B0" w:rsidRDefault="00327C38" w:rsidP="00725027">
            <w:r w:rsidRPr="003849B0">
              <w:t xml:space="preserve">Health and well-being / Language, Literacy, and communication. </w:t>
            </w:r>
          </w:p>
          <w:p w14:paraId="757B5B4A" w14:textId="77777777" w:rsidR="00327C38" w:rsidRPr="003849B0" w:rsidRDefault="00327C38" w:rsidP="00725027">
            <w:pPr>
              <w:rPr>
                <w:b/>
                <w:bCs/>
                <w:u w:val="single"/>
              </w:rPr>
            </w:pPr>
            <w:r w:rsidRPr="003849B0">
              <w:rPr>
                <w:b/>
                <w:bCs/>
                <w:u w:val="single"/>
              </w:rPr>
              <w:t>Four Purpose</w:t>
            </w:r>
          </w:p>
          <w:p w14:paraId="186A1035" w14:textId="77777777" w:rsidR="00327C38" w:rsidRPr="003849B0" w:rsidRDefault="00327C38" w:rsidP="00725027">
            <w:r w:rsidRPr="003849B0">
              <w:t>Healthy and confident individuals</w:t>
            </w:r>
            <w:r>
              <w:t>/ Ambitious, capable leaner</w:t>
            </w:r>
          </w:p>
          <w:p w14:paraId="37FC9181" w14:textId="77777777" w:rsidR="00327C38" w:rsidRPr="003849B0" w:rsidRDefault="00327C38" w:rsidP="00725027">
            <w:pPr>
              <w:rPr>
                <w:b/>
                <w:bCs/>
                <w:u w:val="single"/>
              </w:rPr>
            </w:pPr>
            <w:r w:rsidRPr="003849B0">
              <w:rPr>
                <w:b/>
                <w:bCs/>
                <w:u w:val="single"/>
              </w:rPr>
              <w:t>What Matters</w:t>
            </w:r>
          </w:p>
          <w:p w14:paraId="6F66C9F1" w14:textId="77777777" w:rsidR="00327C38" w:rsidRPr="003849B0" w:rsidRDefault="00327C38" w:rsidP="00725027">
            <w:r w:rsidRPr="003849B0">
              <w:t>Healthy relationships are fundamental to our well-being / How we process and respond to our experiences affects our mental and emotional well-being.</w:t>
            </w:r>
          </w:p>
          <w:p w14:paraId="555E18B6" w14:textId="77777777" w:rsidR="00327C38" w:rsidRPr="003849B0" w:rsidRDefault="00327C38" w:rsidP="00725027">
            <w:pPr>
              <w:rPr>
                <w:b/>
                <w:bCs/>
                <w:u w:val="single"/>
              </w:rPr>
            </w:pPr>
            <w:r w:rsidRPr="003849B0">
              <w:rPr>
                <w:b/>
                <w:bCs/>
                <w:u w:val="single"/>
              </w:rPr>
              <w:t>Progression Step</w:t>
            </w:r>
            <w:r>
              <w:rPr>
                <w:b/>
                <w:bCs/>
                <w:u w:val="single"/>
              </w:rPr>
              <w:t xml:space="preserve"> 2</w:t>
            </w:r>
          </w:p>
          <w:p w14:paraId="15E6E931" w14:textId="77777777" w:rsidR="00327C38" w:rsidRDefault="00327C38" w:rsidP="00725027">
            <w:r>
              <w:t xml:space="preserve">I can recognise that my decisions can impact on me and others, both now and in the future. </w:t>
            </w:r>
          </w:p>
        </w:tc>
        <w:tc>
          <w:tcPr>
            <w:tcW w:w="4650" w:type="dxa"/>
          </w:tcPr>
          <w:p w14:paraId="568CC5EE" w14:textId="77777777" w:rsidR="00327C38" w:rsidRDefault="00327C38" w:rsidP="00725027">
            <w:pPr>
              <w:rPr>
                <w:u w:val="single"/>
              </w:rPr>
            </w:pPr>
            <w:r w:rsidRPr="003849B0">
              <w:rPr>
                <w:u w:val="single"/>
              </w:rPr>
              <w:t>Task</w:t>
            </w:r>
            <w:r>
              <w:rPr>
                <w:u w:val="single"/>
              </w:rPr>
              <w:t xml:space="preserve"> – Full day – Lego therapy, Sensory </w:t>
            </w:r>
            <w:proofErr w:type="gramStart"/>
            <w:r>
              <w:rPr>
                <w:u w:val="single"/>
              </w:rPr>
              <w:t>play</w:t>
            </w:r>
            <w:proofErr w:type="gramEnd"/>
            <w:r>
              <w:rPr>
                <w:u w:val="single"/>
              </w:rPr>
              <w:t xml:space="preserve"> and Elsa sessions.</w:t>
            </w:r>
          </w:p>
          <w:p w14:paraId="71922016" w14:textId="77777777" w:rsidR="00327C38" w:rsidRDefault="00327C38" w:rsidP="00327C38">
            <w:pPr>
              <w:pStyle w:val="ListParagraph"/>
              <w:numPr>
                <w:ilvl w:val="0"/>
                <w:numId w:val="8"/>
              </w:numPr>
              <w:spacing w:after="160" w:line="259" w:lineRule="auto"/>
            </w:pPr>
            <w:r>
              <w:t>Start weekly check in and set of visual timetables for the week.</w:t>
            </w:r>
          </w:p>
          <w:p w14:paraId="0DE5EA06" w14:textId="77777777" w:rsidR="00327C38" w:rsidRDefault="00327C38" w:rsidP="00327C38">
            <w:pPr>
              <w:pStyle w:val="ListParagraph"/>
              <w:numPr>
                <w:ilvl w:val="0"/>
                <w:numId w:val="8"/>
              </w:numPr>
              <w:spacing w:after="160" w:line="259" w:lineRule="auto"/>
            </w:pPr>
            <w:r>
              <w:t>Complete and talk about Lego therapy.</w:t>
            </w:r>
          </w:p>
          <w:p w14:paraId="484FAFBC" w14:textId="77777777" w:rsidR="00327C38" w:rsidRDefault="00327C38" w:rsidP="00327C38">
            <w:pPr>
              <w:pStyle w:val="ListParagraph"/>
              <w:numPr>
                <w:ilvl w:val="0"/>
                <w:numId w:val="8"/>
              </w:numPr>
              <w:spacing w:after="160" w:line="259" w:lineRule="auto"/>
            </w:pPr>
            <w:r>
              <w:t>Break</w:t>
            </w:r>
          </w:p>
          <w:p w14:paraId="3415AB0B" w14:textId="77777777" w:rsidR="00327C38" w:rsidRDefault="00327C38" w:rsidP="00327C38">
            <w:pPr>
              <w:pStyle w:val="ListParagraph"/>
              <w:numPr>
                <w:ilvl w:val="0"/>
                <w:numId w:val="8"/>
              </w:numPr>
              <w:spacing w:after="160" w:line="259" w:lineRule="auto"/>
            </w:pPr>
            <w:r>
              <w:t>Complete and talk about sensory play (5 w’s)</w:t>
            </w:r>
          </w:p>
          <w:p w14:paraId="3E4FA67A" w14:textId="77777777" w:rsidR="00327C38" w:rsidRDefault="00327C38" w:rsidP="00327C38">
            <w:pPr>
              <w:pStyle w:val="ListParagraph"/>
              <w:numPr>
                <w:ilvl w:val="0"/>
                <w:numId w:val="8"/>
              </w:numPr>
              <w:spacing w:after="160" w:line="259" w:lineRule="auto"/>
            </w:pPr>
            <w:r>
              <w:t>Elsa checks in but plan for the week ahead</w:t>
            </w:r>
          </w:p>
        </w:tc>
      </w:tr>
      <w:tr w:rsidR="00327C38" w14:paraId="66C8A6A4" w14:textId="77777777" w:rsidTr="00725027">
        <w:tc>
          <w:tcPr>
            <w:tcW w:w="1271" w:type="dxa"/>
          </w:tcPr>
          <w:p w14:paraId="2A5471BF" w14:textId="77777777" w:rsidR="00327C38" w:rsidRPr="003849B0" w:rsidRDefault="00327C38" w:rsidP="00725027">
            <w:pPr>
              <w:jc w:val="center"/>
              <w:rPr>
                <w:b/>
                <w:bCs/>
                <w:sz w:val="28"/>
                <w:szCs w:val="28"/>
              </w:rPr>
            </w:pPr>
            <w:r w:rsidRPr="003849B0">
              <w:rPr>
                <w:b/>
                <w:bCs/>
                <w:sz w:val="28"/>
                <w:szCs w:val="28"/>
              </w:rPr>
              <w:t>6</w:t>
            </w:r>
          </w:p>
        </w:tc>
        <w:tc>
          <w:tcPr>
            <w:tcW w:w="8027" w:type="dxa"/>
          </w:tcPr>
          <w:p w14:paraId="049C7A77" w14:textId="77777777" w:rsidR="00327C38" w:rsidRPr="003849B0" w:rsidRDefault="00327C38" w:rsidP="00725027">
            <w:pPr>
              <w:rPr>
                <w:b/>
                <w:bCs/>
                <w:u w:val="single"/>
              </w:rPr>
            </w:pPr>
            <w:r w:rsidRPr="003849B0">
              <w:rPr>
                <w:b/>
                <w:bCs/>
                <w:u w:val="single"/>
              </w:rPr>
              <w:t>Area of Learning and Experience</w:t>
            </w:r>
          </w:p>
          <w:p w14:paraId="0212E50D" w14:textId="77777777" w:rsidR="00327C38" w:rsidRPr="003849B0" w:rsidRDefault="00327C38" w:rsidP="00725027">
            <w:r w:rsidRPr="003849B0">
              <w:t xml:space="preserve">Health and well-being / Language, Literacy, and communication. </w:t>
            </w:r>
          </w:p>
          <w:p w14:paraId="29E9D195" w14:textId="77777777" w:rsidR="00327C38" w:rsidRPr="003849B0" w:rsidRDefault="00327C38" w:rsidP="00725027">
            <w:pPr>
              <w:rPr>
                <w:b/>
                <w:bCs/>
                <w:u w:val="single"/>
              </w:rPr>
            </w:pPr>
            <w:r w:rsidRPr="003849B0">
              <w:rPr>
                <w:b/>
                <w:bCs/>
                <w:u w:val="single"/>
              </w:rPr>
              <w:t>Four Purpose</w:t>
            </w:r>
          </w:p>
          <w:p w14:paraId="0A19FAE8" w14:textId="77777777" w:rsidR="00327C38" w:rsidRPr="003849B0" w:rsidRDefault="00327C38" w:rsidP="00725027">
            <w:r w:rsidRPr="003849B0">
              <w:t>Healthy and confident individuals</w:t>
            </w:r>
            <w:r>
              <w:t>/Ambitious, capable leaner/Enterprising, creative contributor/ Literature fires imagination and inspires creativity.</w:t>
            </w:r>
          </w:p>
          <w:p w14:paraId="21BB3C1F" w14:textId="77777777" w:rsidR="00327C38" w:rsidRPr="003849B0" w:rsidRDefault="00327C38" w:rsidP="00725027">
            <w:pPr>
              <w:rPr>
                <w:b/>
                <w:bCs/>
                <w:u w:val="single"/>
              </w:rPr>
            </w:pPr>
            <w:r w:rsidRPr="003849B0">
              <w:rPr>
                <w:b/>
                <w:bCs/>
                <w:u w:val="single"/>
              </w:rPr>
              <w:t>What Matters</w:t>
            </w:r>
          </w:p>
          <w:p w14:paraId="26FE40B0" w14:textId="77777777" w:rsidR="00327C38" w:rsidRPr="003849B0" w:rsidRDefault="00327C38" w:rsidP="00725027">
            <w:r w:rsidRPr="003849B0">
              <w:t>Healthy relationships are fundamental to our well-being / How we process and respond to our experiences affects our mental and emotional well-being</w:t>
            </w:r>
            <w:r>
              <w:t xml:space="preserve"> / Literature fires imagination and inspires creativity.</w:t>
            </w:r>
          </w:p>
          <w:p w14:paraId="03046819" w14:textId="77777777" w:rsidR="00327C38" w:rsidRPr="003849B0" w:rsidRDefault="00327C38" w:rsidP="00725027">
            <w:pPr>
              <w:rPr>
                <w:b/>
                <w:bCs/>
                <w:u w:val="single"/>
              </w:rPr>
            </w:pPr>
            <w:r w:rsidRPr="003849B0">
              <w:rPr>
                <w:b/>
                <w:bCs/>
                <w:u w:val="single"/>
              </w:rPr>
              <w:t>Progression Step</w:t>
            </w:r>
            <w:r>
              <w:rPr>
                <w:b/>
                <w:bCs/>
                <w:u w:val="single"/>
              </w:rPr>
              <w:t xml:space="preserve"> 2</w:t>
            </w:r>
          </w:p>
          <w:p w14:paraId="5B1A377C" w14:textId="77777777" w:rsidR="00327C38" w:rsidRDefault="00327C38" w:rsidP="00725027">
            <w:r>
              <w:t xml:space="preserve">I can understand how and why my thoughts and feelings and actions change in response to different experiences / I am </w:t>
            </w:r>
            <w:proofErr w:type="gramStart"/>
            <w:r>
              <w:t>beginning to notice</w:t>
            </w:r>
            <w:proofErr w:type="gramEnd"/>
            <w:r>
              <w:t xml:space="preserve"> when I need help to manage my feelings / I can recognise that my decisions </w:t>
            </w:r>
            <w:r>
              <w:lastRenderedPageBreak/>
              <w:t xml:space="preserve">can impact on me and others, both now and in the future. </w:t>
            </w:r>
          </w:p>
        </w:tc>
        <w:tc>
          <w:tcPr>
            <w:tcW w:w="4650" w:type="dxa"/>
          </w:tcPr>
          <w:p w14:paraId="17CF76EE" w14:textId="77777777" w:rsidR="00327C38" w:rsidRDefault="00327C38" w:rsidP="00725027">
            <w:pPr>
              <w:rPr>
                <w:u w:val="single"/>
              </w:rPr>
            </w:pPr>
            <w:r w:rsidRPr="003849B0">
              <w:rPr>
                <w:u w:val="single"/>
              </w:rPr>
              <w:lastRenderedPageBreak/>
              <w:t>Task</w:t>
            </w:r>
            <w:r>
              <w:rPr>
                <w:u w:val="single"/>
              </w:rPr>
              <w:t xml:space="preserve"> – Elsa session but take control of my intervention and strategies by leading my own sessions.</w:t>
            </w:r>
          </w:p>
          <w:p w14:paraId="0D123BA4" w14:textId="77777777" w:rsidR="00327C38" w:rsidRDefault="00327C38" w:rsidP="00327C38">
            <w:pPr>
              <w:pStyle w:val="ListParagraph"/>
              <w:numPr>
                <w:ilvl w:val="0"/>
                <w:numId w:val="9"/>
              </w:numPr>
              <w:spacing w:after="160" w:line="259" w:lineRule="auto"/>
            </w:pPr>
            <w:r>
              <w:t>Start weekly check in and set of visual timetables for the week.</w:t>
            </w:r>
          </w:p>
          <w:p w14:paraId="0F86B861" w14:textId="77777777" w:rsidR="00327C38" w:rsidRDefault="00327C38" w:rsidP="00327C38">
            <w:pPr>
              <w:pStyle w:val="ListParagraph"/>
              <w:numPr>
                <w:ilvl w:val="0"/>
                <w:numId w:val="9"/>
              </w:numPr>
              <w:spacing w:after="160" w:line="259" w:lineRule="auto"/>
            </w:pPr>
            <w:r>
              <w:t>Lead my own Lego therapy session.</w:t>
            </w:r>
          </w:p>
          <w:p w14:paraId="3E5C24C0" w14:textId="77777777" w:rsidR="00327C38" w:rsidRDefault="00327C38" w:rsidP="00327C38">
            <w:pPr>
              <w:pStyle w:val="ListParagraph"/>
              <w:numPr>
                <w:ilvl w:val="0"/>
                <w:numId w:val="9"/>
              </w:numPr>
              <w:spacing w:after="160" w:line="259" w:lineRule="auto"/>
            </w:pPr>
            <w:r>
              <w:t>Break</w:t>
            </w:r>
          </w:p>
          <w:p w14:paraId="6FFAA679" w14:textId="77777777" w:rsidR="00327C38" w:rsidRDefault="00327C38" w:rsidP="00327C38">
            <w:pPr>
              <w:pStyle w:val="ListParagraph"/>
              <w:numPr>
                <w:ilvl w:val="0"/>
                <w:numId w:val="9"/>
              </w:numPr>
              <w:spacing w:after="160" w:line="259" w:lineRule="auto"/>
            </w:pPr>
            <w:r>
              <w:t>Lead my own sensory play circuit.</w:t>
            </w:r>
          </w:p>
          <w:p w14:paraId="7DD17028" w14:textId="77777777" w:rsidR="00327C38" w:rsidRDefault="00327C38" w:rsidP="00327C38">
            <w:pPr>
              <w:pStyle w:val="ListParagraph"/>
              <w:numPr>
                <w:ilvl w:val="0"/>
                <w:numId w:val="9"/>
              </w:numPr>
              <w:spacing w:after="160" w:line="259" w:lineRule="auto"/>
            </w:pPr>
            <w:r>
              <w:t>Go back to ELSA and talk about the sessions and how it worked and has helped</w:t>
            </w:r>
          </w:p>
        </w:tc>
      </w:tr>
    </w:tbl>
    <w:p w14:paraId="70E6DF7D" w14:textId="11060F82" w:rsidR="00D22B6D" w:rsidRDefault="00D22B6D" w:rsidP="00D22B6D">
      <w:pPr>
        <w:pStyle w:val="NormalWeb"/>
        <w:spacing w:before="0" w:beforeAutospacing="0" w:after="240" w:afterAutospacing="0" w:line="360" w:lineRule="atLeast"/>
        <w:rPr>
          <w:color w:val="000000"/>
        </w:rPr>
      </w:pPr>
    </w:p>
    <w:p w14:paraId="1DBAD967" w14:textId="0A092ABA" w:rsidR="00D22B6D" w:rsidRDefault="00D22B6D" w:rsidP="00B22793">
      <w:pPr>
        <w:pStyle w:val="NormalWeb"/>
        <w:shd w:val="clear" w:color="auto" w:fill="FFFFFF"/>
        <w:spacing w:before="0" w:beforeAutospacing="0" w:after="240" w:afterAutospacing="0" w:line="360" w:lineRule="atLeast"/>
        <w:rPr>
          <w:color w:val="000000"/>
        </w:rPr>
      </w:pPr>
    </w:p>
    <w:p w14:paraId="1E5E72CC" w14:textId="5ECB99F4" w:rsidR="00B22793" w:rsidRDefault="00B22793" w:rsidP="00B22793">
      <w:pPr>
        <w:pStyle w:val="NormalWeb"/>
        <w:shd w:val="clear" w:color="auto" w:fill="FFFFFF"/>
        <w:spacing w:before="0" w:beforeAutospacing="0" w:after="240" w:afterAutospacing="0" w:line="360" w:lineRule="atLeast"/>
        <w:rPr>
          <w:color w:val="000000"/>
        </w:rPr>
      </w:pPr>
    </w:p>
    <w:p w14:paraId="2E06381E" w14:textId="4F0D728B" w:rsidR="00970E9E" w:rsidRPr="00970E9E" w:rsidRDefault="00970E9E" w:rsidP="00452CBF">
      <w:pPr>
        <w:pStyle w:val="NormalWeb"/>
        <w:shd w:val="clear" w:color="auto" w:fill="FFFFFF"/>
        <w:spacing w:before="0" w:beforeAutospacing="0" w:after="240" w:afterAutospacing="0" w:line="360" w:lineRule="atLeast"/>
        <w:rPr>
          <w:color w:val="000000"/>
        </w:rPr>
      </w:pPr>
    </w:p>
    <w:p w14:paraId="6198B0CE" w14:textId="1370EB53" w:rsidR="00970E9E" w:rsidRPr="00970E9E" w:rsidRDefault="00970E9E" w:rsidP="00970E9E">
      <w:pPr>
        <w:rPr>
          <w:rFonts w:asciiTheme="majorHAnsi" w:hAnsiTheme="majorHAnsi" w:cstheme="majorHAnsi"/>
          <w:b/>
          <w:bCs/>
          <w:sz w:val="28"/>
          <w:szCs w:val="28"/>
          <w:u w:val="single"/>
        </w:rPr>
      </w:pPr>
    </w:p>
    <w:sectPr w:rsidR="00970E9E" w:rsidRPr="00970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C46F0"/>
    <w:multiLevelType w:val="hybridMultilevel"/>
    <w:tmpl w:val="543CF460"/>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E0F69"/>
    <w:multiLevelType w:val="hybridMultilevel"/>
    <w:tmpl w:val="B748C7A2"/>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C2A42"/>
    <w:multiLevelType w:val="hybridMultilevel"/>
    <w:tmpl w:val="A64091FE"/>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A0892"/>
    <w:multiLevelType w:val="hybridMultilevel"/>
    <w:tmpl w:val="61266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4E3649"/>
    <w:multiLevelType w:val="hybridMultilevel"/>
    <w:tmpl w:val="4CA8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60E14"/>
    <w:multiLevelType w:val="hybridMultilevel"/>
    <w:tmpl w:val="A79691F0"/>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9809FA"/>
    <w:multiLevelType w:val="hybridMultilevel"/>
    <w:tmpl w:val="D64E29E2"/>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E187D"/>
    <w:multiLevelType w:val="hybridMultilevel"/>
    <w:tmpl w:val="6B1EDC68"/>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A13134"/>
    <w:multiLevelType w:val="hybridMultilevel"/>
    <w:tmpl w:val="72E8CE7E"/>
    <w:lvl w:ilvl="0" w:tplc="CD2C920C">
      <w:start w:val="1"/>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174337">
    <w:abstractNumId w:val="8"/>
  </w:num>
  <w:num w:numId="2" w16cid:durableId="1754349729">
    <w:abstractNumId w:val="3"/>
  </w:num>
  <w:num w:numId="3" w16cid:durableId="381101818">
    <w:abstractNumId w:val="4"/>
  </w:num>
  <w:num w:numId="4" w16cid:durableId="254900604">
    <w:abstractNumId w:val="6"/>
  </w:num>
  <w:num w:numId="5" w16cid:durableId="1682395857">
    <w:abstractNumId w:val="7"/>
  </w:num>
  <w:num w:numId="6" w16cid:durableId="1476678374">
    <w:abstractNumId w:val="2"/>
  </w:num>
  <w:num w:numId="7" w16cid:durableId="398553411">
    <w:abstractNumId w:val="0"/>
  </w:num>
  <w:num w:numId="8" w16cid:durableId="1995644679">
    <w:abstractNumId w:val="1"/>
  </w:num>
  <w:num w:numId="9" w16cid:durableId="32583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630"/>
    <w:rsid w:val="00040630"/>
    <w:rsid w:val="00137255"/>
    <w:rsid w:val="00167FEF"/>
    <w:rsid w:val="00322755"/>
    <w:rsid w:val="00327C38"/>
    <w:rsid w:val="00452CBF"/>
    <w:rsid w:val="00724DF3"/>
    <w:rsid w:val="008D1D39"/>
    <w:rsid w:val="00970E9E"/>
    <w:rsid w:val="00A21030"/>
    <w:rsid w:val="00B22793"/>
    <w:rsid w:val="00D22B6D"/>
    <w:rsid w:val="00D461A6"/>
    <w:rsid w:val="00F3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D378"/>
  <w15:chartTrackingRefBased/>
  <w15:docId w15:val="{5BD007F7-9835-3E4A-A96C-CD1A1B52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25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0E9E"/>
    <w:pPr>
      <w:spacing w:before="100" w:beforeAutospacing="1" w:after="100" w:afterAutospacing="1"/>
    </w:pPr>
  </w:style>
  <w:style w:type="character" w:customStyle="1" w:styleId="apple-converted-space">
    <w:name w:val="apple-converted-space"/>
    <w:basedOn w:val="DefaultParagraphFont"/>
    <w:rsid w:val="00970E9E"/>
  </w:style>
  <w:style w:type="character" w:styleId="Hyperlink">
    <w:name w:val="Hyperlink"/>
    <w:basedOn w:val="DefaultParagraphFont"/>
    <w:uiPriority w:val="99"/>
    <w:unhideWhenUsed/>
    <w:rsid w:val="00970E9E"/>
    <w:rPr>
      <w:color w:val="0563C1" w:themeColor="hyperlink"/>
      <w:u w:val="single"/>
    </w:rPr>
  </w:style>
  <w:style w:type="character" w:styleId="UnresolvedMention">
    <w:name w:val="Unresolved Mention"/>
    <w:basedOn w:val="DefaultParagraphFont"/>
    <w:uiPriority w:val="99"/>
    <w:semiHidden/>
    <w:unhideWhenUsed/>
    <w:rsid w:val="00970E9E"/>
    <w:rPr>
      <w:color w:val="605E5C"/>
      <w:shd w:val="clear" w:color="auto" w:fill="E1DFDD"/>
    </w:rPr>
  </w:style>
  <w:style w:type="paragraph" w:styleId="ListParagraph">
    <w:name w:val="List Paragraph"/>
    <w:basedOn w:val="Normal"/>
    <w:uiPriority w:val="34"/>
    <w:qFormat/>
    <w:rsid w:val="00137255"/>
    <w:pPr>
      <w:ind w:left="720"/>
      <w:contextualSpacing/>
    </w:pPr>
  </w:style>
  <w:style w:type="table" w:styleId="TableGrid">
    <w:name w:val="Table Grid"/>
    <w:basedOn w:val="TableNormal"/>
    <w:uiPriority w:val="39"/>
    <w:rsid w:val="00452C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0593">
      <w:bodyDiv w:val="1"/>
      <w:marLeft w:val="0"/>
      <w:marRight w:val="0"/>
      <w:marTop w:val="0"/>
      <w:marBottom w:val="0"/>
      <w:divBdr>
        <w:top w:val="none" w:sz="0" w:space="0" w:color="auto"/>
        <w:left w:val="none" w:sz="0" w:space="0" w:color="auto"/>
        <w:bottom w:val="none" w:sz="0" w:space="0" w:color="auto"/>
        <w:right w:val="none" w:sz="0" w:space="0" w:color="auto"/>
      </w:divBdr>
    </w:div>
    <w:div w:id="78911848">
      <w:bodyDiv w:val="1"/>
      <w:marLeft w:val="0"/>
      <w:marRight w:val="0"/>
      <w:marTop w:val="0"/>
      <w:marBottom w:val="0"/>
      <w:divBdr>
        <w:top w:val="none" w:sz="0" w:space="0" w:color="auto"/>
        <w:left w:val="none" w:sz="0" w:space="0" w:color="auto"/>
        <w:bottom w:val="none" w:sz="0" w:space="0" w:color="auto"/>
        <w:right w:val="none" w:sz="0" w:space="0" w:color="auto"/>
      </w:divBdr>
      <w:divsChild>
        <w:div w:id="860237577">
          <w:marLeft w:val="0"/>
          <w:marRight w:val="0"/>
          <w:marTop w:val="0"/>
          <w:marBottom w:val="0"/>
          <w:divBdr>
            <w:top w:val="none" w:sz="0" w:space="0" w:color="auto"/>
            <w:left w:val="none" w:sz="0" w:space="0" w:color="auto"/>
            <w:bottom w:val="none" w:sz="0" w:space="0" w:color="auto"/>
            <w:right w:val="none" w:sz="0" w:space="0" w:color="auto"/>
          </w:divBdr>
        </w:div>
      </w:divsChild>
    </w:div>
    <w:div w:id="171529776">
      <w:bodyDiv w:val="1"/>
      <w:marLeft w:val="0"/>
      <w:marRight w:val="0"/>
      <w:marTop w:val="0"/>
      <w:marBottom w:val="0"/>
      <w:divBdr>
        <w:top w:val="none" w:sz="0" w:space="0" w:color="auto"/>
        <w:left w:val="none" w:sz="0" w:space="0" w:color="auto"/>
        <w:bottom w:val="none" w:sz="0" w:space="0" w:color="auto"/>
        <w:right w:val="none" w:sz="0" w:space="0" w:color="auto"/>
      </w:divBdr>
    </w:div>
    <w:div w:id="339965998">
      <w:bodyDiv w:val="1"/>
      <w:marLeft w:val="0"/>
      <w:marRight w:val="0"/>
      <w:marTop w:val="0"/>
      <w:marBottom w:val="0"/>
      <w:divBdr>
        <w:top w:val="none" w:sz="0" w:space="0" w:color="auto"/>
        <w:left w:val="none" w:sz="0" w:space="0" w:color="auto"/>
        <w:bottom w:val="none" w:sz="0" w:space="0" w:color="auto"/>
        <w:right w:val="none" w:sz="0" w:space="0" w:color="auto"/>
      </w:divBdr>
    </w:div>
    <w:div w:id="407534927">
      <w:bodyDiv w:val="1"/>
      <w:marLeft w:val="0"/>
      <w:marRight w:val="0"/>
      <w:marTop w:val="0"/>
      <w:marBottom w:val="0"/>
      <w:divBdr>
        <w:top w:val="none" w:sz="0" w:space="0" w:color="auto"/>
        <w:left w:val="none" w:sz="0" w:space="0" w:color="auto"/>
        <w:bottom w:val="none" w:sz="0" w:space="0" w:color="auto"/>
        <w:right w:val="none" w:sz="0" w:space="0" w:color="auto"/>
      </w:divBdr>
      <w:divsChild>
        <w:div w:id="209079726">
          <w:marLeft w:val="0"/>
          <w:marRight w:val="0"/>
          <w:marTop w:val="0"/>
          <w:marBottom w:val="0"/>
          <w:divBdr>
            <w:top w:val="none" w:sz="0" w:space="0" w:color="auto"/>
            <w:left w:val="none" w:sz="0" w:space="0" w:color="auto"/>
            <w:bottom w:val="none" w:sz="0" w:space="0" w:color="auto"/>
            <w:right w:val="none" w:sz="0" w:space="0" w:color="auto"/>
          </w:divBdr>
          <w:divsChild>
            <w:div w:id="378087457">
              <w:marLeft w:val="0"/>
              <w:marRight w:val="0"/>
              <w:marTop w:val="0"/>
              <w:marBottom w:val="0"/>
              <w:divBdr>
                <w:top w:val="none" w:sz="0" w:space="0" w:color="auto"/>
                <w:left w:val="none" w:sz="0" w:space="0" w:color="auto"/>
                <w:bottom w:val="none" w:sz="0" w:space="0" w:color="auto"/>
                <w:right w:val="none" w:sz="0" w:space="0" w:color="auto"/>
              </w:divBdr>
              <w:divsChild>
                <w:div w:id="1816794103">
                  <w:marLeft w:val="0"/>
                  <w:marRight w:val="0"/>
                  <w:marTop w:val="0"/>
                  <w:marBottom w:val="0"/>
                  <w:divBdr>
                    <w:top w:val="none" w:sz="0" w:space="0" w:color="auto"/>
                    <w:left w:val="none" w:sz="0" w:space="0" w:color="auto"/>
                    <w:bottom w:val="none" w:sz="0" w:space="0" w:color="auto"/>
                    <w:right w:val="none" w:sz="0" w:space="0" w:color="auto"/>
                  </w:divBdr>
                  <w:divsChild>
                    <w:div w:id="1199855545">
                      <w:marLeft w:val="0"/>
                      <w:marRight w:val="0"/>
                      <w:marTop w:val="0"/>
                      <w:marBottom w:val="0"/>
                      <w:divBdr>
                        <w:top w:val="none" w:sz="0" w:space="0" w:color="auto"/>
                        <w:left w:val="none" w:sz="0" w:space="0" w:color="auto"/>
                        <w:bottom w:val="none" w:sz="0" w:space="0" w:color="auto"/>
                        <w:right w:val="none" w:sz="0" w:space="0" w:color="auto"/>
                      </w:divBdr>
                    </w:div>
                  </w:divsChild>
                </w:div>
                <w:div w:id="340280125">
                  <w:marLeft w:val="0"/>
                  <w:marRight w:val="0"/>
                  <w:marTop w:val="0"/>
                  <w:marBottom w:val="0"/>
                  <w:divBdr>
                    <w:top w:val="none" w:sz="0" w:space="0" w:color="auto"/>
                    <w:left w:val="none" w:sz="0" w:space="0" w:color="auto"/>
                    <w:bottom w:val="none" w:sz="0" w:space="0" w:color="auto"/>
                    <w:right w:val="none" w:sz="0" w:space="0" w:color="auto"/>
                  </w:divBdr>
                  <w:divsChild>
                    <w:div w:id="202447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657953">
      <w:bodyDiv w:val="1"/>
      <w:marLeft w:val="0"/>
      <w:marRight w:val="0"/>
      <w:marTop w:val="0"/>
      <w:marBottom w:val="0"/>
      <w:divBdr>
        <w:top w:val="none" w:sz="0" w:space="0" w:color="auto"/>
        <w:left w:val="none" w:sz="0" w:space="0" w:color="auto"/>
        <w:bottom w:val="none" w:sz="0" w:space="0" w:color="auto"/>
        <w:right w:val="none" w:sz="0" w:space="0" w:color="auto"/>
      </w:divBdr>
    </w:div>
    <w:div w:id="474033453">
      <w:bodyDiv w:val="1"/>
      <w:marLeft w:val="0"/>
      <w:marRight w:val="0"/>
      <w:marTop w:val="0"/>
      <w:marBottom w:val="0"/>
      <w:divBdr>
        <w:top w:val="none" w:sz="0" w:space="0" w:color="auto"/>
        <w:left w:val="none" w:sz="0" w:space="0" w:color="auto"/>
        <w:bottom w:val="none" w:sz="0" w:space="0" w:color="auto"/>
        <w:right w:val="none" w:sz="0" w:space="0" w:color="auto"/>
      </w:divBdr>
    </w:div>
    <w:div w:id="529605680">
      <w:bodyDiv w:val="1"/>
      <w:marLeft w:val="0"/>
      <w:marRight w:val="0"/>
      <w:marTop w:val="0"/>
      <w:marBottom w:val="0"/>
      <w:divBdr>
        <w:top w:val="none" w:sz="0" w:space="0" w:color="auto"/>
        <w:left w:val="none" w:sz="0" w:space="0" w:color="auto"/>
        <w:bottom w:val="none" w:sz="0" w:space="0" w:color="auto"/>
        <w:right w:val="none" w:sz="0" w:space="0" w:color="auto"/>
      </w:divBdr>
    </w:div>
    <w:div w:id="549806357">
      <w:bodyDiv w:val="1"/>
      <w:marLeft w:val="0"/>
      <w:marRight w:val="0"/>
      <w:marTop w:val="0"/>
      <w:marBottom w:val="0"/>
      <w:divBdr>
        <w:top w:val="none" w:sz="0" w:space="0" w:color="auto"/>
        <w:left w:val="none" w:sz="0" w:space="0" w:color="auto"/>
        <w:bottom w:val="none" w:sz="0" w:space="0" w:color="auto"/>
        <w:right w:val="none" w:sz="0" w:space="0" w:color="auto"/>
      </w:divBdr>
      <w:divsChild>
        <w:div w:id="1495412169">
          <w:marLeft w:val="0"/>
          <w:marRight w:val="0"/>
          <w:marTop w:val="0"/>
          <w:marBottom w:val="0"/>
          <w:divBdr>
            <w:top w:val="none" w:sz="0" w:space="0" w:color="auto"/>
            <w:left w:val="none" w:sz="0" w:space="0" w:color="auto"/>
            <w:bottom w:val="none" w:sz="0" w:space="0" w:color="auto"/>
            <w:right w:val="none" w:sz="0" w:space="0" w:color="auto"/>
          </w:divBdr>
        </w:div>
      </w:divsChild>
    </w:div>
    <w:div w:id="763571157">
      <w:bodyDiv w:val="1"/>
      <w:marLeft w:val="0"/>
      <w:marRight w:val="0"/>
      <w:marTop w:val="0"/>
      <w:marBottom w:val="0"/>
      <w:divBdr>
        <w:top w:val="none" w:sz="0" w:space="0" w:color="auto"/>
        <w:left w:val="none" w:sz="0" w:space="0" w:color="auto"/>
        <w:bottom w:val="none" w:sz="0" w:space="0" w:color="auto"/>
        <w:right w:val="none" w:sz="0" w:space="0" w:color="auto"/>
      </w:divBdr>
      <w:divsChild>
        <w:div w:id="1745376880">
          <w:marLeft w:val="0"/>
          <w:marRight w:val="0"/>
          <w:marTop w:val="0"/>
          <w:marBottom w:val="0"/>
          <w:divBdr>
            <w:top w:val="none" w:sz="0" w:space="0" w:color="auto"/>
            <w:left w:val="none" w:sz="0" w:space="0" w:color="auto"/>
            <w:bottom w:val="none" w:sz="0" w:space="0" w:color="auto"/>
            <w:right w:val="none" w:sz="0" w:space="0" w:color="auto"/>
          </w:divBdr>
        </w:div>
      </w:divsChild>
    </w:div>
    <w:div w:id="764229815">
      <w:bodyDiv w:val="1"/>
      <w:marLeft w:val="0"/>
      <w:marRight w:val="0"/>
      <w:marTop w:val="0"/>
      <w:marBottom w:val="0"/>
      <w:divBdr>
        <w:top w:val="none" w:sz="0" w:space="0" w:color="auto"/>
        <w:left w:val="none" w:sz="0" w:space="0" w:color="auto"/>
        <w:bottom w:val="none" w:sz="0" w:space="0" w:color="auto"/>
        <w:right w:val="none" w:sz="0" w:space="0" w:color="auto"/>
      </w:divBdr>
    </w:div>
    <w:div w:id="817377131">
      <w:bodyDiv w:val="1"/>
      <w:marLeft w:val="0"/>
      <w:marRight w:val="0"/>
      <w:marTop w:val="0"/>
      <w:marBottom w:val="0"/>
      <w:divBdr>
        <w:top w:val="none" w:sz="0" w:space="0" w:color="auto"/>
        <w:left w:val="none" w:sz="0" w:space="0" w:color="auto"/>
        <w:bottom w:val="none" w:sz="0" w:space="0" w:color="auto"/>
        <w:right w:val="none" w:sz="0" w:space="0" w:color="auto"/>
      </w:divBdr>
    </w:div>
    <w:div w:id="833031782">
      <w:bodyDiv w:val="1"/>
      <w:marLeft w:val="0"/>
      <w:marRight w:val="0"/>
      <w:marTop w:val="0"/>
      <w:marBottom w:val="0"/>
      <w:divBdr>
        <w:top w:val="none" w:sz="0" w:space="0" w:color="auto"/>
        <w:left w:val="none" w:sz="0" w:space="0" w:color="auto"/>
        <w:bottom w:val="none" w:sz="0" w:space="0" w:color="auto"/>
        <w:right w:val="none" w:sz="0" w:space="0" w:color="auto"/>
      </w:divBdr>
      <w:divsChild>
        <w:div w:id="272708249">
          <w:marLeft w:val="0"/>
          <w:marRight w:val="0"/>
          <w:marTop w:val="0"/>
          <w:marBottom w:val="0"/>
          <w:divBdr>
            <w:top w:val="none" w:sz="0" w:space="0" w:color="auto"/>
            <w:left w:val="none" w:sz="0" w:space="0" w:color="auto"/>
            <w:bottom w:val="none" w:sz="0" w:space="0" w:color="auto"/>
            <w:right w:val="none" w:sz="0" w:space="0" w:color="auto"/>
          </w:divBdr>
        </w:div>
      </w:divsChild>
    </w:div>
    <w:div w:id="895972655">
      <w:bodyDiv w:val="1"/>
      <w:marLeft w:val="0"/>
      <w:marRight w:val="0"/>
      <w:marTop w:val="0"/>
      <w:marBottom w:val="0"/>
      <w:divBdr>
        <w:top w:val="none" w:sz="0" w:space="0" w:color="auto"/>
        <w:left w:val="none" w:sz="0" w:space="0" w:color="auto"/>
        <w:bottom w:val="none" w:sz="0" w:space="0" w:color="auto"/>
        <w:right w:val="none" w:sz="0" w:space="0" w:color="auto"/>
      </w:divBdr>
    </w:div>
    <w:div w:id="958075648">
      <w:bodyDiv w:val="1"/>
      <w:marLeft w:val="0"/>
      <w:marRight w:val="0"/>
      <w:marTop w:val="0"/>
      <w:marBottom w:val="0"/>
      <w:divBdr>
        <w:top w:val="none" w:sz="0" w:space="0" w:color="auto"/>
        <w:left w:val="none" w:sz="0" w:space="0" w:color="auto"/>
        <w:bottom w:val="none" w:sz="0" w:space="0" w:color="auto"/>
        <w:right w:val="none" w:sz="0" w:space="0" w:color="auto"/>
      </w:divBdr>
      <w:divsChild>
        <w:div w:id="853230912">
          <w:marLeft w:val="0"/>
          <w:marRight w:val="0"/>
          <w:marTop w:val="0"/>
          <w:marBottom w:val="0"/>
          <w:divBdr>
            <w:top w:val="none" w:sz="0" w:space="0" w:color="auto"/>
            <w:left w:val="none" w:sz="0" w:space="0" w:color="auto"/>
            <w:bottom w:val="none" w:sz="0" w:space="0" w:color="auto"/>
            <w:right w:val="none" w:sz="0" w:space="0" w:color="auto"/>
          </w:divBdr>
        </w:div>
      </w:divsChild>
    </w:div>
    <w:div w:id="962343481">
      <w:bodyDiv w:val="1"/>
      <w:marLeft w:val="0"/>
      <w:marRight w:val="0"/>
      <w:marTop w:val="0"/>
      <w:marBottom w:val="0"/>
      <w:divBdr>
        <w:top w:val="none" w:sz="0" w:space="0" w:color="auto"/>
        <w:left w:val="none" w:sz="0" w:space="0" w:color="auto"/>
        <w:bottom w:val="none" w:sz="0" w:space="0" w:color="auto"/>
        <w:right w:val="none" w:sz="0" w:space="0" w:color="auto"/>
      </w:divBdr>
    </w:div>
    <w:div w:id="964775255">
      <w:bodyDiv w:val="1"/>
      <w:marLeft w:val="0"/>
      <w:marRight w:val="0"/>
      <w:marTop w:val="0"/>
      <w:marBottom w:val="0"/>
      <w:divBdr>
        <w:top w:val="none" w:sz="0" w:space="0" w:color="auto"/>
        <w:left w:val="none" w:sz="0" w:space="0" w:color="auto"/>
        <w:bottom w:val="none" w:sz="0" w:space="0" w:color="auto"/>
        <w:right w:val="none" w:sz="0" w:space="0" w:color="auto"/>
      </w:divBdr>
    </w:div>
    <w:div w:id="1000699382">
      <w:bodyDiv w:val="1"/>
      <w:marLeft w:val="0"/>
      <w:marRight w:val="0"/>
      <w:marTop w:val="0"/>
      <w:marBottom w:val="0"/>
      <w:divBdr>
        <w:top w:val="none" w:sz="0" w:space="0" w:color="auto"/>
        <w:left w:val="none" w:sz="0" w:space="0" w:color="auto"/>
        <w:bottom w:val="none" w:sz="0" w:space="0" w:color="auto"/>
        <w:right w:val="none" w:sz="0" w:space="0" w:color="auto"/>
      </w:divBdr>
    </w:div>
    <w:div w:id="1030494697">
      <w:bodyDiv w:val="1"/>
      <w:marLeft w:val="0"/>
      <w:marRight w:val="0"/>
      <w:marTop w:val="0"/>
      <w:marBottom w:val="0"/>
      <w:divBdr>
        <w:top w:val="none" w:sz="0" w:space="0" w:color="auto"/>
        <w:left w:val="none" w:sz="0" w:space="0" w:color="auto"/>
        <w:bottom w:val="none" w:sz="0" w:space="0" w:color="auto"/>
        <w:right w:val="none" w:sz="0" w:space="0" w:color="auto"/>
      </w:divBdr>
      <w:divsChild>
        <w:div w:id="37240701">
          <w:marLeft w:val="0"/>
          <w:marRight w:val="0"/>
          <w:marTop w:val="0"/>
          <w:marBottom w:val="0"/>
          <w:divBdr>
            <w:top w:val="none" w:sz="0" w:space="0" w:color="auto"/>
            <w:left w:val="none" w:sz="0" w:space="0" w:color="auto"/>
            <w:bottom w:val="none" w:sz="0" w:space="0" w:color="auto"/>
            <w:right w:val="none" w:sz="0" w:space="0" w:color="auto"/>
          </w:divBdr>
        </w:div>
      </w:divsChild>
    </w:div>
    <w:div w:id="1187913588">
      <w:bodyDiv w:val="1"/>
      <w:marLeft w:val="0"/>
      <w:marRight w:val="0"/>
      <w:marTop w:val="0"/>
      <w:marBottom w:val="0"/>
      <w:divBdr>
        <w:top w:val="none" w:sz="0" w:space="0" w:color="auto"/>
        <w:left w:val="none" w:sz="0" w:space="0" w:color="auto"/>
        <w:bottom w:val="none" w:sz="0" w:space="0" w:color="auto"/>
        <w:right w:val="none" w:sz="0" w:space="0" w:color="auto"/>
      </w:divBdr>
    </w:div>
    <w:div w:id="1244953396">
      <w:bodyDiv w:val="1"/>
      <w:marLeft w:val="0"/>
      <w:marRight w:val="0"/>
      <w:marTop w:val="0"/>
      <w:marBottom w:val="0"/>
      <w:divBdr>
        <w:top w:val="none" w:sz="0" w:space="0" w:color="auto"/>
        <w:left w:val="none" w:sz="0" w:space="0" w:color="auto"/>
        <w:bottom w:val="none" w:sz="0" w:space="0" w:color="auto"/>
        <w:right w:val="none" w:sz="0" w:space="0" w:color="auto"/>
      </w:divBdr>
      <w:divsChild>
        <w:div w:id="1830290157">
          <w:marLeft w:val="0"/>
          <w:marRight w:val="0"/>
          <w:marTop w:val="0"/>
          <w:marBottom w:val="0"/>
          <w:divBdr>
            <w:top w:val="none" w:sz="0" w:space="0" w:color="auto"/>
            <w:left w:val="none" w:sz="0" w:space="0" w:color="auto"/>
            <w:bottom w:val="none" w:sz="0" w:space="0" w:color="auto"/>
            <w:right w:val="none" w:sz="0" w:space="0" w:color="auto"/>
          </w:divBdr>
        </w:div>
      </w:divsChild>
    </w:div>
    <w:div w:id="1305232131">
      <w:bodyDiv w:val="1"/>
      <w:marLeft w:val="0"/>
      <w:marRight w:val="0"/>
      <w:marTop w:val="0"/>
      <w:marBottom w:val="0"/>
      <w:divBdr>
        <w:top w:val="none" w:sz="0" w:space="0" w:color="auto"/>
        <w:left w:val="none" w:sz="0" w:space="0" w:color="auto"/>
        <w:bottom w:val="none" w:sz="0" w:space="0" w:color="auto"/>
        <w:right w:val="none" w:sz="0" w:space="0" w:color="auto"/>
      </w:divBdr>
      <w:divsChild>
        <w:div w:id="1052121912">
          <w:marLeft w:val="0"/>
          <w:marRight w:val="0"/>
          <w:marTop w:val="0"/>
          <w:marBottom w:val="0"/>
          <w:divBdr>
            <w:top w:val="none" w:sz="0" w:space="0" w:color="auto"/>
            <w:left w:val="none" w:sz="0" w:space="0" w:color="auto"/>
            <w:bottom w:val="none" w:sz="0" w:space="0" w:color="auto"/>
            <w:right w:val="none" w:sz="0" w:space="0" w:color="auto"/>
          </w:divBdr>
        </w:div>
      </w:divsChild>
    </w:div>
    <w:div w:id="1484353773">
      <w:bodyDiv w:val="1"/>
      <w:marLeft w:val="0"/>
      <w:marRight w:val="0"/>
      <w:marTop w:val="0"/>
      <w:marBottom w:val="0"/>
      <w:divBdr>
        <w:top w:val="none" w:sz="0" w:space="0" w:color="auto"/>
        <w:left w:val="none" w:sz="0" w:space="0" w:color="auto"/>
        <w:bottom w:val="none" w:sz="0" w:space="0" w:color="auto"/>
        <w:right w:val="none" w:sz="0" w:space="0" w:color="auto"/>
      </w:divBdr>
    </w:div>
    <w:div w:id="1575699263">
      <w:bodyDiv w:val="1"/>
      <w:marLeft w:val="0"/>
      <w:marRight w:val="0"/>
      <w:marTop w:val="0"/>
      <w:marBottom w:val="0"/>
      <w:divBdr>
        <w:top w:val="none" w:sz="0" w:space="0" w:color="auto"/>
        <w:left w:val="none" w:sz="0" w:space="0" w:color="auto"/>
        <w:bottom w:val="none" w:sz="0" w:space="0" w:color="auto"/>
        <w:right w:val="none" w:sz="0" w:space="0" w:color="auto"/>
      </w:divBdr>
    </w:div>
    <w:div w:id="1643777140">
      <w:bodyDiv w:val="1"/>
      <w:marLeft w:val="0"/>
      <w:marRight w:val="0"/>
      <w:marTop w:val="0"/>
      <w:marBottom w:val="0"/>
      <w:divBdr>
        <w:top w:val="none" w:sz="0" w:space="0" w:color="auto"/>
        <w:left w:val="none" w:sz="0" w:space="0" w:color="auto"/>
        <w:bottom w:val="none" w:sz="0" w:space="0" w:color="auto"/>
        <w:right w:val="none" w:sz="0" w:space="0" w:color="auto"/>
      </w:divBdr>
    </w:div>
    <w:div w:id="1646734952">
      <w:bodyDiv w:val="1"/>
      <w:marLeft w:val="0"/>
      <w:marRight w:val="0"/>
      <w:marTop w:val="0"/>
      <w:marBottom w:val="0"/>
      <w:divBdr>
        <w:top w:val="none" w:sz="0" w:space="0" w:color="auto"/>
        <w:left w:val="none" w:sz="0" w:space="0" w:color="auto"/>
        <w:bottom w:val="none" w:sz="0" w:space="0" w:color="auto"/>
        <w:right w:val="none" w:sz="0" w:space="0" w:color="auto"/>
      </w:divBdr>
      <w:divsChild>
        <w:div w:id="1708607399">
          <w:marLeft w:val="0"/>
          <w:marRight w:val="0"/>
          <w:marTop w:val="0"/>
          <w:marBottom w:val="0"/>
          <w:divBdr>
            <w:top w:val="none" w:sz="0" w:space="0" w:color="auto"/>
            <w:left w:val="none" w:sz="0" w:space="0" w:color="auto"/>
            <w:bottom w:val="none" w:sz="0" w:space="0" w:color="auto"/>
            <w:right w:val="none" w:sz="0" w:space="0" w:color="auto"/>
          </w:divBdr>
        </w:div>
      </w:divsChild>
    </w:div>
    <w:div w:id="1648049553">
      <w:bodyDiv w:val="1"/>
      <w:marLeft w:val="0"/>
      <w:marRight w:val="0"/>
      <w:marTop w:val="0"/>
      <w:marBottom w:val="0"/>
      <w:divBdr>
        <w:top w:val="none" w:sz="0" w:space="0" w:color="auto"/>
        <w:left w:val="none" w:sz="0" w:space="0" w:color="auto"/>
        <w:bottom w:val="none" w:sz="0" w:space="0" w:color="auto"/>
        <w:right w:val="none" w:sz="0" w:space="0" w:color="auto"/>
      </w:divBdr>
    </w:div>
    <w:div w:id="1709455197">
      <w:bodyDiv w:val="1"/>
      <w:marLeft w:val="0"/>
      <w:marRight w:val="0"/>
      <w:marTop w:val="0"/>
      <w:marBottom w:val="0"/>
      <w:divBdr>
        <w:top w:val="none" w:sz="0" w:space="0" w:color="auto"/>
        <w:left w:val="none" w:sz="0" w:space="0" w:color="auto"/>
        <w:bottom w:val="none" w:sz="0" w:space="0" w:color="auto"/>
        <w:right w:val="none" w:sz="0" w:space="0" w:color="auto"/>
      </w:divBdr>
      <w:divsChild>
        <w:div w:id="740492534">
          <w:marLeft w:val="0"/>
          <w:marRight w:val="0"/>
          <w:marTop w:val="0"/>
          <w:marBottom w:val="0"/>
          <w:divBdr>
            <w:top w:val="none" w:sz="0" w:space="0" w:color="auto"/>
            <w:left w:val="none" w:sz="0" w:space="0" w:color="auto"/>
            <w:bottom w:val="none" w:sz="0" w:space="0" w:color="auto"/>
            <w:right w:val="none" w:sz="0" w:space="0" w:color="auto"/>
          </w:divBdr>
        </w:div>
      </w:divsChild>
    </w:div>
    <w:div w:id="1762331930">
      <w:bodyDiv w:val="1"/>
      <w:marLeft w:val="0"/>
      <w:marRight w:val="0"/>
      <w:marTop w:val="0"/>
      <w:marBottom w:val="0"/>
      <w:divBdr>
        <w:top w:val="none" w:sz="0" w:space="0" w:color="auto"/>
        <w:left w:val="none" w:sz="0" w:space="0" w:color="auto"/>
        <w:bottom w:val="none" w:sz="0" w:space="0" w:color="auto"/>
        <w:right w:val="none" w:sz="0" w:space="0" w:color="auto"/>
      </w:divBdr>
    </w:div>
    <w:div w:id="1955820664">
      <w:bodyDiv w:val="1"/>
      <w:marLeft w:val="0"/>
      <w:marRight w:val="0"/>
      <w:marTop w:val="0"/>
      <w:marBottom w:val="0"/>
      <w:divBdr>
        <w:top w:val="none" w:sz="0" w:space="0" w:color="auto"/>
        <w:left w:val="none" w:sz="0" w:space="0" w:color="auto"/>
        <w:bottom w:val="none" w:sz="0" w:space="0" w:color="auto"/>
        <w:right w:val="none" w:sz="0" w:space="0" w:color="auto"/>
      </w:divBdr>
    </w:div>
    <w:div w:id="2034768244">
      <w:bodyDiv w:val="1"/>
      <w:marLeft w:val="0"/>
      <w:marRight w:val="0"/>
      <w:marTop w:val="0"/>
      <w:marBottom w:val="0"/>
      <w:divBdr>
        <w:top w:val="none" w:sz="0" w:space="0" w:color="auto"/>
        <w:left w:val="none" w:sz="0" w:space="0" w:color="auto"/>
        <w:bottom w:val="none" w:sz="0" w:space="0" w:color="auto"/>
        <w:right w:val="none" w:sz="0" w:space="0" w:color="auto"/>
      </w:divBdr>
      <w:divsChild>
        <w:div w:id="1686438004">
          <w:marLeft w:val="0"/>
          <w:marRight w:val="0"/>
          <w:marTop w:val="0"/>
          <w:marBottom w:val="0"/>
          <w:divBdr>
            <w:top w:val="none" w:sz="0" w:space="0" w:color="auto"/>
            <w:left w:val="none" w:sz="0" w:space="0" w:color="auto"/>
            <w:bottom w:val="none" w:sz="0" w:space="0" w:color="auto"/>
            <w:right w:val="none" w:sz="0" w:space="0" w:color="auto"/>
          </w:divBdr>
        </w:div>
      </w:divsChild>
    </w:div>
    <w:div w:id="2036536656">
      <w:bodyDiv w:val="1"/>
      <w:marLeft w:val="0"/>
      <w:marRight w:val="0"/>
      <w:marTop w:val="0"/>
      <w:marBottom w:val="0"/>
      <w:divBdr>
        <w:top w:val="none" w:sz="0" w:space="0" w:color="auto"/>
        <w:left w:val="none" w:sz="0" w:space="0" w:color="auto"/>
        <w:bottom w:val="none" w:sz="0" w:space="0" w:color="auto"/>
        <w:right w:val="none" w:sz="0" w:space="0" w:color="auto"/>
      </w:divBdr>
    </w:div>
    <w:div w:id="2109344247">
      <w:bodyDiv w:val="1"/>
      <w:marLeft w:val="0"/>
      <w:marRight w:val="0"/>
      <w:marTop w:val="0"/>
      <w:marBottom w:val="0"/>
      <w:divBdr>
        <w:top w:val="none" w:sz="0" w:space="0" w:color="auto"/>
        <w:left w:val="none" w:sz="0" w:space="0" w:color="auto"/>
        <w:bottom w:val="none" w:sz="0" w:space="0" w:color="auto"/>
        <w:right w:val="none" w:sz="0" w:space="0" w:color="auto"/>
      </w:divBdr>
      <w:divsChild>
        <w:div w:id="1362245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support.co.uk/what-is-elsa-intervention/" TargetMode="External"/><Relationship Id="rId13" Type="http://schemas.openxmlformats.org/officeDocument/2006/relationships/hyperlink" Target="https://www.nationwidechildrens.org/family-resources-education/700childrens/2018/05/adhd-as-a-child-develops" TargetMode="External"/><Relationship Id="rId18" Type="http://schemas.openxmlformats.org/officeDocument/2006/relationships/hyperlink" Target="https://www.structural-learning.com/post/lego-therapy" TargetMode="External"/><Relationship Id="rId26" Type="http://schemas.openxmlformats.org/officeDocument/2006/relationships/hyperlink" Target="https://www.bbc.co.uk/tiny-happy-people/what-is-sensory-play/z6whxbk" TargetMode="External"/><Relationship Id="rId3" Type="http://schemas.openxmlformats.org/officeDocument/2006/relationships/styles" Target="styles.xml"/><Relationship Id="rId21" Type="http://schemas.openxmlformats.org/officeDocument/2006/relationships/hyperlink" Target="https://www.elsa-support.co.uk/what-is-elsa-intervention/" TargetMode="External"/><Relationship Id="rId7" Type="http://schemas.openxmlformats.org/officeDocument/2006/relationships/hyperlink" Target="https://therapyfocus.org.au/on-the-blog/what-is-lego-therapy/" TargetMode="External"/><Relationship Id="rId12" Type="http://schemas.openxmlformats.org/officeDocument/2006/relationships/hyperlink" Target="https://www.imperial.ac.uk/staff/educational-development/teaching-toolkit/inclusive-learning-and-teaching/what-is-inclusive-learning-and-teaching-and-why-is-it-important/" TargetMode="External"/><Relationship Id="rId17" Type="http://schemas.openxmlformats.org/officeDocument/2006/relationships/hyperlink" Target="https://therapyfocus.org.au/on-the-blog/what-is-lego-therapy/" TargetMode="External"/><Relationship Id="rId25" Type="http://schemas.openxmlformats.org/officeDocument/2006/relationships/hyperlink" Target="https://www.gowriensw.com.au/thought-leadership/vygotsky-theory" TargetMode="External"/><Relationship Id="rId2" Type="http://schemas.openxmlformats.org/officeDocument/2006/relationships/numbering" Target="numbering.xml"/><Relationship Id="rId16" Type="http://schemas.openxmlformats.org/officeDocument/2006/relationships/hyperlink" Target="https://kidshealth.org/en/parents/adhd-school.html" TargetMode="External"/><Relationship Id="rId20" Type="http://schemas.openxmlformats.org/officeDocument/2006/relationships/hyperlink" Target="https://www.childrenswellnesscentre.co.uk/10-incredible-benefits-of-playing-with-lego-2/"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hyperlink" Target="https://dictionary.cambridge.org/dictionary/english/support" TargetMode="External"/><Relationship Id="rId11" Type="http://schemas.openxmlformats.org/officeDocument/2006/relationships/hyperlink" Target="https://www.edglossary.org/learning-progression/" TargetMode="External"/><Relationship Id="rId24" Type="http://schemas.openxmlformats.org/officeDocument/2006/relationships/hyperlink" Target="https://www.simplypsychology.org/maslow.html" TargetMode="External"/><Relationship Id="rId5" Type="http://schemas.openxmlformats.org/officeDocument/2006/relationships/webSettings" Target="webSettings.xml"/><Relationship Id="rId15" Type="http://schemas.openxmlformats.org/officeDocument/2006/relationships/hyperlink" Target="https://www.beyondbooksmart.com/executive-functioning-strategies-blog/how-does-adhd-in-children-impact-academic-performance" TargetMode="External"/><Relationship Id="rId23" Type="http://schemas.openxmlformats.org/officeDocument/2006/relationships/hyperlink" Target="https://www.earlyyearscareers.com/eyc/enabling-environment/using-visual-timetables-support-childrens-learning/" TargetMode="External"/><Relationship Id="rId28" Type="http://schemas.openxmlformats.org/officeDocument/2006/relationships/hyperlink" Target="https://www.gov.wales/sites/default/files/publications/2021-11/curriculum-for-wales-statements-of-what-matters-code.pdf" TargetMode="External"/><Relationship Id="rId10" Type="http://schemas.openxmlformats.org/officeDocument/2006/relationships/hyperlink" Target="https://www.structural-learning.com/post/barriers-to-learning-a-teachers-guide" TargetMode="External"/><Relationship Id="rId19" Type="http://schemas.openxmlformats.org/officeDocument/2006/relationships/hyperlink" Target="https://www.structural-learning.com/post/social-learning-theory-bandur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xfordlearnersdictionaries.com/definition/english/progression" TargetMode="External"/><Relationship Id="rId14" Type="http://schemas.openxmlformats.org/officeDocument/2006/relationships/hyperlink" Target="https://my.clevelandclinic.org/health/diseases/9905-oppositional-defiant-disorder" TargetMode="External"/><Relationship Id="rId22" Type="http://schemas.openxmlformats.org/officeDocument/2006/relationships/hyperlink" Target="https://acorns-soton.org.uk/wp-content/uploads/2019/01/Jessica-Baker-Executive-Summary-FINAL.pdf" TargetMode="External"/><Relationship Id="rId27" Type="http://schemas.openxmlformats.org/officeDocument/2006/relationships/hyperlink" Target="https://assets.publishing.service.gov.uk/media/5a750668ed915d3c7d529cad/Teachers_standard_informa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F411C-C33C-4D47-99D2-B7804D1A0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14</Pages>
  <Words>5303</Words>
  <Characters>30231</Characters>
  <Application>Microsoft Office Word</Application>
  <DocSecurity>0</DocSecurity>
  <Lines>251</Lines>
  <Paragraphs>70</Paragraphs>
  <ScaleCrop>false</ScaleCrop>
  <Company/>
  <LinksUpToDate>false</LinksUpToDate>
  <CharactersWithSpaces>35464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Preece</dc:creator>
  <cp:keywords/>
  <dc:description/>
  <cp:lastModifiedBy>Alex Preece</cp:lastModifiedBy>
  <cp:revision>14</cp:revision>
  <dcterms:created xsi:type="dcterms:W3CDTF">2023-10-23T08:04:00Z</dcterms:created>
  <dcterms:modified xsi:type="dcterms:W3CDTF">2023-11-06T20:28:00Z</dcterms:modified>
</cp:coreProperties>
</file>