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4702B" w14:textId="54CFAE01" w:rsidR="007D2590" w:rsidRPr="00E37793" w:rsidRDefault="007D2590" w:rsidP="00782ED7">
      <w:pPr>
        <w:jc w:val="left"/>
        <w:rPr>
          <w:rFonts w:cstheme="minorHAnsi"/>
        </w:rPr>
      </w:pPr>
    </w:p>
    <w:sdt>
      <w:sdtPr>
        <w:rPr>
          <w:rFonts w:asciiTheme="minorHAnsi" w:hAnsiTheme="minorHAnsi" w:cstheme="minorHAnsi"/>
        </w:rPr>
        <w:id w:val="-207960629"/>
        <w:docPartObj>
          <w:docPartGallery w:val="Table of Contents"/>
          <w:docPartUnique/>
        </w:docPartObj>
      </w:sdtPr>
      <w:sdtEndPr>
        <w:rPr>
          <w:rFonts w:eastAsiaTheme="minorEastAsia"/>
          <w:b/>
          <w:bCs/>
          <w:noProof/>
          <w:color w:val="auto"/>
          <w:kern w:val="2"/>
          <w:sz w:val="21"/>
          <w:szCs w:val="22"/>
          <w:lang w:eastAsia="zh-CN"/>
        </w:rPr>
      </w:sdtEndPr>
      <w:sdtContent>
        <w:p w14:paraId="1D28CAE1" w14:textId="22999AA0" w:rsidR="00F920CE" w:rsidRPr="00E37793" w:rsidRDefault="00F920CE">
          <w:pPr>
            <w:pStyle w:val="TOCHeading"/>
            <w:rPr>
              <w:rFonts w:asciiTheme="minorHAnsi" w:hAnsiTheme="minorHAnsi" w:cstheme="minorHAnsi"/>
            </w:rPr>
          </w:pPr>
          <w:r w:rsidRPr="00E37793">
            <w:rPr>
              <w:rFonts w:asciiTheme="minorHAnsi" w:hAnsiTheme="minorHAnsi" w:cstheme="minorHAnsi"/>
            </w:rPr>
            <w:t>Contents</w:t>
          </w:r>
        </w:p>
        <w:p w14:paraId="5069FC6B" w14:textId="28D0B635" w:rsidR="00F920CE" w:rsidRPr="00E37793" w:rsidRDefault="00F920CE">
          <w:pPr>
            <w:pStyle w:val="TOC1"/>
            <w:tabs>
              <w:tab w:val="right" w:leader="dot" w:pos="9016"/>
            </w:tabs>
            <w:rPr>
              <w:rFonts w:asciiTheme="minorHAnsi" w:eastAsiaTheme="minorEastAsia" w:hAnsiTheme="minorHAnsi" w:cstheme="minorHAnsi"/>
              <w:noProof/>
              <w:kern w:val="0"/>
              <w:sz w:val="22"/>
              <w:szCs w:val="22"/>
              <w:lang w:val="en-GB"/>
            </w:rPr>
          </w:pPr>
          <w:r w:rsidRPr="00E37793">
            <w:rPr>
              <w:rFonts w:asciiTheme="minorHAnsi" w:hAnsiTheme="minorHAnsi" w:cstheme="minorHAnsi"/>
            </w:rPr>
            <w:fldChar w:fldCharType="begin"/>
          </w:r>
          <w:r w:rsidRPr="00E37793">
            <w:rPr>
              <w:rFonts w:asciiTheme="minorHAnsi" w:hAnsiTheme="minorHAnsi" w:cstheme="minorHAnsi"/>
            </w:rPr>
            <w:instrText xml:space="preserve"> TOC \o "1-3" \h \z \u </w:instrText>
          </w:r>
          <w:r w:rsidRPr="00E37793">
            <w:rPr>
              <w:rFonts w:asciiTheme="minorHAnsi" w:hAnsiTheme="minorHAnsi" w:cstheme="minorHAnsi"/>
            </w:rPr>
            <w:fldChar w:fldCharType="separate"/>
          </w:r>
          <w:hyperlink w:anchor="_Toc7646699" w:history="1">
            <w:r w:rsidRPr="00E37793">
              <w:rPr>
                <w:rStyle w:val="Hyperlink"/>
                <w:rFonts w:asciiTheme="minorHAnsi" w:hAnsiTheme="minorHAnsi" w:cstheme="minorHAnsi"/>
                <w:noProof/>
              </w:rPr>
              <w:t>1. What Is Failover Cluster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_Toc7646699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2</w:t>
            </w:r>
            <w:r w:rsidRPr="00E37793">
              <w:rPr>
                <w:rFonts w:asciiTheme="minorHAnsi" w:hAnsiTheme="minorHAnsi" w:cstheme="minorHAnsi"/>
                <w:noProof/>
                <w:webHidden/>
              </w:rPr>
              <w:fldChar w:fldCharType="end"/>
            </w:r>
          </w:hyperlink>
        </w:p>
        <w:p w14:paraId="0D057C5A" w14:textId="74088EDF"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00" w:history="1">
            <w:r w:rsidRPr="00E37793">
              <w:rPr>
                <w:rStyle w:val="Hyperlink"/>
                <w:rFonts w:asciiTheme="minorHAnsi" w:hAnsiTheme="minorHAnsi" w:cstheme="minorHAnsi"/>
                <w:noProof/>
              </w:rPr>
              <w:t>1.1 Introduction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_Toc7646700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2</w:t>
            </w:r>
            <w:r w:rsidRPr="00E37793">
              <w:rPr>
                <w:rFonts w:asciiTheme="minorHAnsi" w:hAnsiTheme="minorHAnsi" w:cstheme="minorHAnsi"/>
                <w:noProof/>
                <w:webHidden/>
              </w:rPr>
              <w:fldChar w:fldCharType="end"/>
            </w:r>
          </w:hyperlink>
        </w:p>
        <w:p w14:paraId="26803641" w14:textId="39D7C9F5"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01" w:history="1">
            <w:r w:rsidRPr="00E37793">
              <w:rPr>
                <w:rStyle w:val="Hyperlink"/>
                <w:rFonts w:asciiTheme="minorHAnsi" w:hAnsiTheme="minorHAnsi" w:cstheme="minorHAnsi"/>
                <w:noProof/>
              </w:rPr>
              <w:t>1.2 Key technology</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_Toc7646701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2</w:t>
            </w:r>
            <w:r w:rsidRPr="00E37793">
              <w:rPr>
                <w:rFonts w:asciiTheme="minorHAnsi" w:hAnsiTheme="minorHAnsi" w:cstheme="minorHAnsi"/>
                <w:noProof/>
                <w:webHidden/>
              </w:rPr>
              <w:fldChar w:fldCharType="end"/>
            </w:r>
          </w:hyperlink>
        </w:p>
        <w:p w14:paraId="1FAE1FE0" w14:textId="0532D5BE"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2" w:history="1">
            <w:r w:rsidRPr="00E37793">
              <w:rPr>
                <w:rStyle w:val="Hyperlink"/>
                <w:rFonts w:asciiTheme="minorHAnsi" w:hAnsiTheme="minorHAnsi" w:cstheme="minorHAnsi"/>
                <w:noProof/>
              </w:rPr>
              <w:t>SAN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_Toc7646702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2</w:t>
            </w:r>
            <w:r w:rsidRPr="00E37793">
              <w:rPr>
                <w:rFonts w:asciiTheme="minorHAnsi" w:hAnsiTheme="minorHAnsi" w:cstheme="minorHAnsi"/>
                <w:noProof/>
                <w:webHidden/>
              </w:rPr>
              <w:fldChar w:fldCharType="end"/>
            </w:r>
          </w:hyperlink>
        </w:p>
        <w:p w14:paraId="76099A0E" w14:textId="1F033F70"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3" w:history="1">
            <w:r w:rsidRPr="00E37793">
              <w:rPr>
                <w:rStyle w:val="Hyperlink"/>
                <w:rFonts w:asciiTheme="minorHAnsi" w:hAnsiTheme="minorHAnsi" w:cstheme="minorHAnsi"/>
                <w:noProof/>
              </w:rPr>
              <w:t>Heartbeat</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_Toc7646703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3</w:t>
            </w:r>
            <w:r w:rsidRPr="00E37793">
              <w:rPr>
                <w:rFonts w:asciiTheme="minorHAnsi" w:hAnsiTheme="minorHAnsi" w:cstheme="minorHAnsi"/>
                <w:noProof/>
                <w:webHidden/>
              </w:rPr>
              <w:fldChar w:fldCharType="end"/>
            </w:r>
          </w:hyperlink>
        </w:p>
        <w:p w14:paraId="69680870" w14:textId="18C45774"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4" w:history="1">
            <w:r w:rsidRPr="00E37793">
              <w:rPr>
                <w:rStyle w:val="Hyperlink"/>
                <w:rFonts w:asciiTheme="minorHAnsi" w:hAnsiTheme="minorHAnsi" w:cstheme="minorHAnsi"/>
                <w:noProof/>
              </w:rPr>
              <w:t>Quorum</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_Toc7646704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3</w:t>
            </w:r>
            <w:r w:rsidRPr="00E37793">
              <w:rPr>
                <w:rFonts w:asciiTheme="minorHAnsi" w:hAnsiTheme="minorHAnsi" w:cstheme="minorHAnsi"/>
                <w:noProof/>
                <w:webHidden/>
              </w:rPr>
              <w:fldChar w:fldCharType="end"/>
            </w:r>
          </w:hyperlink>
        </w:p>
        <w:p w14:paraId="5718AC8B" w14:textId="3DACF6E3"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05" w:history="1">
            <w:r w:rsidRPr="00E37793">
              <w:rPr>
                <w:rStyle w:val="Hyperlink"/>
                <w:rFonts w:asciiTheme="minorHAnsi" w:hAnsiTheme="minorHAnsi" w:cstheme="minorHAnsi"/>
                <w:noProof/>
              </w:rPr>
              <w:t>1.3 Cluster Terminology</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_Toc7646705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3</w:t>
            </w:r>
            <w:r w:rsidRPr="00E37793">
              <w:rPr>
                <w:rFonts w:asciiTheme="minorHAnsi" w:hAnsiTheme="minorHAnsi" w:cstheme="minorHAnsi"/>
                <w:noProof/>
                <w:webHidden/>
              </w:rPr>
              <w:fldChar w:fldCharType="end"/>
            </w:r>
          </w:hyperlink>
        </w:p>
        <w:p w14:paraId="68A03400" w14:textId="17EBB49B"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06" w:history="1">
            <w:r w:rsidRPr="00E37793">
              <w:rPr>
                <w:rStyle w:val="Hyperlink"/>
                <w:rFonts w:asciiTheme="minorHAnsi" w:hAnsiTheme="minorHAnsi" w:cstheme="minorHAnsi"/>
                <w:noProof/>
              </w:rPr>
              <w:t>1.4 RAID</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_Toc7646706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3</w:t>
            </w:r>
            <w:r w:rsidRPr="00E37793">
              <w:rPr>
                <w:rFonts w:asciiTheme="minorHAnsi" w:hAnsiTheme="minorHAnsi" w:cstheme="minorHAnsi"/>
                <w:noProof/>
                <w:webHidden/>
              </w:rPr>
              <w:fldChar w:fldCharType="end"/>
            </w:r>
          </w:hyperlink>
        </w:p>
        <w:p w14:paraId="64F7C63B" w14:textId="67095EC8"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7" w:history="1">
            <w:r w:rsidRPr="00E37793">
              <w:rPr>
                <w:rStyle w:val="Hyperlink"/>
                <w:rFonts w:asciiTheme="minorHAnsi" w:hAnsiTheme="minorHAnsi" w:cstheme="minorHAnsi"/>
                <w:noProof/>
              </w:rPr>
              <w:t>RAID level</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_Toc7646707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4</w:t>
            </w:r>
            <w:r w:rsidRPr="00E37793">
              <w:rPr>
                <w:rFonts w:asciiTheme="minorHAnsi" w:hAnsiTheme="minorHAnsi" w:cstheme="minorHAnsi"/>
                <w:noProof/>
                <w:webHidden/>
              </w:rPr>
              <w:fldChar w:fldCharType="end"/>
            </w:r>
          </w:hyperlink>
        </w:p>
        <w:p w14:paraId="107CA44C" w14:textId="4969BCFD"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8" w:history="1">
            <w:r w:rsidRPr="00E37793">
              <w:rPr>
                <w:rStyle w:val="Hyperlink"/>
                <w:rFonts w:asciiTheme="minorHAnsi" w:hAnsiTheme="minorHAnsi" w:cstheme="minorHAnsi"/>
                <w:noProof/>
              </w:rPr>
              <w:t>Summarize</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_Toc7646708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5</w:t>
            </w:r>
            <w:r w:rsidRPr="00E37793">
              <w:rPr>
                <w:rFonts w:asciiTheme="minorHAnsi" w:hAnsiTheme="minorHAnsi" w:cstheme="minorHAnsi"/>
                <w:noProof/>
                <w:webHidden/>
              </w:rPr>
              <w:fldChar w:fldCharType="end"/>
            </w:r>
          </w:hyperlink>
        </w:p>
        <w:p w14:paraId="18B7A970" w14:textId="7B9C9E98"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09" w:history="1">
            <w:r w:rsidRPr="00E37793">
              <w:rPr>
                <w:rStyle w:val="Hyperlink"/>
                <w:rFonts w:asciiTheme="minorHAnsi" w:hAnsiTheme="minorHAnsi" w:cstheme="minorHAnsi"/>
                <w:noProof/>
              </w:rPr>
              <w:t>Application of RAID technology</w:t>
            </w:r>
            <w:r w:rsidRPr="00E37793">
              <w:rPr>
                <w:rStyle w:val="Hyperlink"/>
                <w:rFonts w:asciiTheme="minorHAnsi" w:hAnsiTheme="minorHAnsi" w:cstheme="minorHAnsi"/>
                <w:noProof/>
              </w:rPr>
              <w:t>：</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_Toc7646709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5</w:t>
            </w:r>
            <w:r w:rsidRPr="00E37793">
              <w:rPr>
                <w:rFonts w:asciiTheme="minorHAnsi" w:hAnsiTheme="minorHAnsi" w:cstheme="minorHAnsi"/>
                <w:noProof/>
                <w:webHidden/>
              </w:rPr>
              <w:fldChar w:fldCharType="end"/>
            </w:r>
          </w:hyperlink>
        </w:p>
        <w:p w14:paraId="58EBFF82" w14:textId="55D46A89" w:rsidR="00F920CE" w:rsidRPr="00E37793" w:rsidRDefault="00F920CE">
          <w:pPr>
            <w:pStyle w:val="TOC1"/>
            <w:tabs>
              <w:tab w:val="right" w:leader="dot" w:pos="9016"/>
            </w:tabs>
            <w:rPr>
              <w:rFonts w:asciiTheme="minorHAnsi" w:eastAsiaTheme="minorEastAsia" w:hAnsiTheme="minorHAnsi" w:cstheme="minorHAnsi"/>
              <w:noProof/>
              <w:kern w:val="0"/>
              <w:sz w:val="22"/>
              <w:szCs w:val="22"/>
              <w:lang w:val="en-GB"/>
            </w:rPr>
          </w:pPr>
          <w:hyperlink w:anchor="_Toc7646710" w:history="1">
            <w:r w:rsidRPr="00E37793">
              <w:rPr>
                <w:rStyle w:val="Hyperlink"/>
                <w:rFonts w:asciiTheme="minorHAnsi" w:hAnsiTheme="minorHAnsi" w:cstheme="minorHAnsi"/>
                <w:noProof/>
              </w:rPr>
              <w:t>2. Build a failover cluster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_Toc7646710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5</w:t>
            </w:r>
            <w:r w:rsidRPr="00E37793">
              <w:rPr>
                <w:rFonts w:asciiTheme="minorHAnsi" w:hAnsiTheme="minorHAnsi" w:cstheme="minorHAnsi"/>
                <w:noProof/>
                <w:webHidden/>
              </w:rPr>
              <w:fldChar w:fldCharType="end"/>
            </w:r>
          </w:hyperlink>
        </w:p>
        <w:p w14:paraId="70B6058D" w14:textId="363DCEA6"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11" w:history="1">
            <w:r w:rsidRPr="00E37793">
              <w:rPr>
                <w:rStyle w:val="Hyperlink"/>
                <w:rFonts w:asciiTheme="minorHAnsi" w:hAnsiTheme="minorHAnsi" w:cstheme="minorHAnsi"/>
                <w:noProof/>
              </w:rPr>
              <w:t>2.1 Network Topology</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_Toc7646711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5</w:t>
            </w:r>
            <w:r w:rsidRPr="00E37793">
              <w:rPr>
                <w:rFonts w:asciiTheme="minorHAnsi" w:hAnsiTheme="minorHAnsi" w:cstheme="minorHAnsi"/>
                <w:noProof/>
                <w:webHidden/>
              </w:rPr>
              <w:fldChar w:fldCharType="end"/>
            </w:r>
          </w:hyperlink>
        </w:p>
        <w:p w14:paraId="11FFDE92" w14:textId="7781B555"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2" w:history="1">
            <w:r w:rsidRPr="00E37793">
              <w:rPr>
                <w:rStyle w:val="Hyperlink"/>
                <w:rFonts w:asciiTheme="minorHAnsi" w:hAnsiTheme="minorHAnsi" w:cstheme="minorHAnsi"/>
                <w:noProof/>
                <w:lang w:val="en-GB"/>
              </w:rPr>
              <w:t>IP address allocation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_Toc7646712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6</w:t>
            </w:r>
            <w:r w:rsidRPr="00E37793">
              <w:rPr>
                <w:rFonts w:asciiTheme="minorHAnsi" w:hAnsiTheme="minorHAnsi" w:cstheme="minorHAnsi"/>
                <w:noProof/>
                <w:webHidden/>
              </w:rPr>
              <w:fldChar w:fldCharType="end"/>
            </w:r>
          </w:hyperlink>
        </w:p>
        <w:p w14:paraId="200A53B1" w14:textId="647A6535"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13" w:history="1">
            <w:r w:rsidRPr="00E37793">
              <w:rPr>
                <w:rStyle w:val="Hyperlink"/>
                <w:rFonts w:asciiTheme="minorHAnsi" w:hAnsiTheme="minorHAnsi" w:cstheme="minorHAnsi"/>
                <w:noProof/>
              </w:rPr>
              <w:t>2.2 Virtual machine preparation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_Toc7646713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6</w:t>
            </w:r>
            <w:r w:rsidRPr="00E37793">
              <w:rPr>
                <w:rFonts w:asciiTheme="minorHAnsi" w:hAnsiTheme="minorHAnsi" w:cstheme="minorHAnsi"/>
                <w:noProof/>
                <w:webHidden/>
              </w:rPr>
              <w:fldChar w:fldCharType="end"/>
            </w:r>
          </w:hyperlink>
        </w:p>
        <w:p w14:paraId="4739802C" w14:textId="24E30573"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4" w:history="1">
            <w:r w:rsidRPr="00E37793">
              <w:rPr>
                <w:rStyle w:val="Hyperlink"/>
                <w:rFonts w:asciiTheme="minorHAnsi" w:hAnsiTheme="minorHAnsi" w:cstheme="minorHAnsi"/>
                <w:noProof/>
              </w:rPr>
              <w:t>Install hypervisor platform.</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_Toc7646714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6</w:t>
            </w:r>
            <w:r w:rsidRPr="00E37793">
              <w:rPr>
                <w:rFonts w:asciiTheme="minorHAnsi" w:hAnsiTheme="minorHAnsi" w:cstheme="minorHAnsi"/>
                <w:noProof/>
                <w:webHidden/>
              </w:rPr>
              <w:fldChar w:fldCharType="end"/>
            </w:r>
          </w:hyperlink>
        </w:p>
        <w:p w14:paraId="03F6EDC8" w14:textId="37A472A2"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5" w:history="1">
            <w:r w:rsidRPr="00E37793">
              <w:rPr>
                <w:rStyle w:val="Hyperlink"/>
                <w:rFonts w:asciiTheme="minorHAnsi" w:hAnsiTheme="minorHAnsi" w:cstheme="minorHAnsi"/>
                <w:noProof/>
              </w:rPr>
              <w:t>Create virtual ma</w:t>
            </w:r>
            <w:bookmarkStart w:id="0" w:name="_GoBack"/>
            <w:bookmarkEnd w:id="0"/>
            <w:r w:rsidRPr="00E37793">
              <w:rPr>
                <w:rStyle w:val="Hyperlink"/>
                <w:rFonts w:asciiTheme="minorHAnsi" w:hAnsiTheme="minorHAnsi" w:cstheme="minorHAnsi"/>
                <w:noProof/>
              </w:rPr>
              <w:t>chines and configure it</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_Toc7646715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8</w:t>
            </w:r>
            <w:r w:rsidRPr="00E37793">
              <w:rPr>
                <w:rFonts w:asciiTheme="minorHAnsi" w:hAnsiTheme="minorHAnsi" w:cstheme="minorHAnsi"/>
                <w:noProof/>
                <w:webHidden/>
              </w:rPr>
              <w:fldChar w:fldCharType="end"/>
            </w:r>
          </w:hyperlink>
        </w:p>
        <w:p w14:paraId="330CC44F" w14:textId="1E69B3F8"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6" w:history="1">
            <w:r w:rsidRPr="00E37793">
              <w:rPr>
                <w:rStyle w:val="Hyperlink"/>
                <w:rFonts w:asciiTheme="minorHAnsi" w:hAnsiTheme="minorHAnsi" w:cstheme="minorHAnsi"/>
                <w:noProof/>
              </w:rPr>
              <w:t>Reasons for choosing a private cloud</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_Toc7646716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9</w:t>
            </w:r>
            <w:r w:rsidRPr="00E37793">
              <w:rPr>
                <w:rFonts w:asciiTheme="minorHAnsi" w:hAnsiTheme="minorHAnsi" w:cstheme="minorHAnsi"/>
                <w:noProof/>
                <w:webHidden/>
              </w:rPr>
              <w:fldChar w:fldCharType="end"/>
            </w:r>
          </w:hyperlink>
        </w:p>
        <w:p w14:paraId="0BD3DC73" w14:textId="5D88404D"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7" w:history="1">
            <w:r w:rsidRPr="00E37793">
              <w:rPr>
                <w:rStyle w:val="Hyperlink"/>
                <w:rFonts w:asciiTheme="minorHAnsi" w:hAnsiTheme="minorHAnsi" w:cstheme="minorHAnsi"/>
                <w:noProof/>
              </w:rPr>
              <w:t>Install Window Server 2016 on the virtual machine</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_Toc7646717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9</w:t>
            </w:r>
            <w:r w:rsidRPr="00E37793">
              <w:rPr>
                <w:rFonts w:asciiTheme="minorHAnsi" w:hAnsiTheme="minorHAnsi" w:cstheme="minorHAnsi"/>
                <w:noProof/>
                <w:webHidden/>
              </w:rPr>
              <w:fldChar w:fldCharType="end"/>
            </w:r>
          </w:hyperlink>
        </w:p>
        <w:p w14:paraId="59BCE1C5" w14:textId="596FCEAC"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8" w:history="1">
            <w:r w:rsidRPr="00E37793">
              <w:rPr>
                <w:rStyle w:val="Hyperlink"/>
                <w:rFonts w:asciiTheme="minorHAnsi" w:hAnsiTheme="minorHAnsi" w:cstheme="minorHAnsi"/>
                <w:noProof/>
              </w:rPr>
              <w:t>Select a VM network</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_Toc7646718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10</w:t>
            </w:r>
            <w:r w:rsidRPr="00E37793">
              <w:rPr>
                <w:rFonts w:asciiTheme="minorHAnsi" w:hAnsiTheme="minorHAnsi" w:cstheme="minorHAnsi"/>
                <w:noProof/>
                <w:webHidden/>
              </w:rPr>
              <w:fldChar w:fldCharType="end"/>
            </w:r>
          </w:hyperlink>
        </w:p>
        <w:p w14:paraId="3E2E3309" w14:textId="2BDF6762"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19" w:history="1">
            <w:r w:rsidRPr="00E37793">
              <w:rPr>
                <w:rStyle w:val="Hyperlink"/>
                <w:rFonts w:asciiTheme="minorHAnsi" w:hAnsiTheme="minorHAnsi" w:cstheme="minorHAnsi"/>
                <w:noProof/>
              </w:rPr>
              <w:t>Add a new virtual hard disk and the iSCSI target role (Cardiff)</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_Toc7646719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10</w:t>
            </w:r>
            <w:r w:rsidRPr="00E37793">
              <w:rPr>
                <w:rFonts w:asciiTheme="minorHAnsi" w:hAnsiTheme="minorHAnsi" w:cstheme="minorHAnsi"/>
                <w:noProof/>
                <w:webHidden/>
              </w:rPr>
              <w:fldChar w:fldCharType="end"/>
            </w:r>
          </w:hyperlink>
        </w:p>
        <w:p w14:paraId="0D68AC66" w14:textId="4318998B"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0" w:history="1">
            <w:r w:rsidRPr="00E37793">
              <w:rPr>
                <w:rStyle w:val="Hyperlink"/>
                <w:rFonts w:asciiTheme="minorHAnsi" w:hAnsiTheme="minorHAnsi" w:cstheme="minorHAnsi"/>
                <w:noProof/>
              </w:rPr>
              <w:t>Create a new iSCSI initiator (Swansea)</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_Toc7646720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12</w:t>
            </w:r>
            <w:r w:rsidRPr="00E37793">
              <w:rPr>
                <w:rFonts w:asciiTheme="minorHAnsi" w:hAnsiTheme="minorHAnsi" w:cstheme="minorHAnsi"/>
                <w:noProof/>
                <w:webHidden/>
              </w:rPr>
              <w:fldChar w:fldCharType="end"/>
            </w:r>
          </w:hyperlink>
        </w:p>
        <w:p w14:paraId="03AA8D84" w14:textId="760FD929"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1" w:history="1">
            <w:r w:rsidRPr="00E37793">
              <w:rPr>
                <w:rStyle w:val="Hyperlink"/>
                <w:rFonts w:asciiTheme="minorHAnsi" w:hAnsiTheme="minorHAnsi" w:cstheme="minorHAnsi"/>
                <w:noProof/>
              </w:rPr>
              <w:t>Run the iSCSI initiator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_Toc7646721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13</w:t>
            </w:r>
            <w:r w:rsidRPr="00E37793">
              <w:rPr>
                <w:rFonts w:asciiTheme="minorHAnsi" w:hAnsiTheme="minorHAnsi" w:cstheme="minorHAnsi"/>
                <w:noProof/>
                <w:webHidden/>
              </w:rPr>
              <w:fldChar w:fldCharType="end"/>
            </w:r>
          </w:hyperlink>
        </w:p>
        <w:p w14:paraId="4103A6DE" w14:textId="11C829D5"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2" w:history="1">
            <w:r w:rsidRPr="00E37793">
              <w:rPr>
                <w:rStyle w:val="Hyperlink"/>
                <w:rFonts w:asciiTheme="minorHAnsi" w:hAnsiTheme="minorHAnsi" w:cstheme="minorHAnsi"/>
                <w:noProof/>
              </w:rPr>
              <w:t>Clone Swansea to create a new node – Bridgend.</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_Toc7646722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14</w:t>
            </w:r>
            <w:r w:rsidRPr="00E37793">
              <w:rPr>
                <w:rFonts w:asciiTheme="minorHAnsi" w:hAnsiTheme="minorHAnsi" w:cstheme="minorHAnsi"/>
                <w:noProof/>
                <w:webHidden/>
              </w:rPr>
              <w:fldChar w:fldCharType="end"/>
            </w:r>
          </w:hyperlink>
        </w:p>
        <w:p w14:paraId="4425690A" w14:textId="71352CD6"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23" w:history="1">
            <w:r w:rsidRPr="00E37793">
              <w:rPr>
                <w:rStyle w:val="Hyperlink"/>
                <w:rFonts w:asciiTheme="minorHAnsi" w:hAnsiTheme="minorHAnsi" w:cstheme="minorHAnsi"/>
                <w:noProof/>
              </w:rPr>
              <w:t>2.3 Failover Cluster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_Toc7646723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14</w:t>
            </w:r>
            <w:r w:rsidRPr="00E37793">
              <w:rPr>
                <w:rFonts w:asciiTheme="minorHAnsi" w:hAnsiTheme="minorHAnsi" w:cstheme="minorHAnsi"/>
                <w:noProof/>
                <w:webHidden/>
              </w:rPr>
              <w:fldChar w:fldCharType="end"/>
            </w:r>
          </w:hyperlink>
        </w:p>
        <w:p w14:paraId="6A3B8F07" w14:textId="1F32DE0D"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4" w:history="1">
            <w:r w:rsidRPr="00E37793">
              <w:rPr>
                <w:rStyle w:val="Hyperlink"/>
                <w:rFonts w:asciiTheme="minorHAnsi" w:hAnsiTheme="minorHAnsi" w:cstheme="minorHAnsi"/>
                <w:noProof/>
              </w:rPr>
              <w:t>Failover Cluster installation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_Toc7646724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14</w:t>
            </w:r>
            <w:r w:rsidRPr="00E37793">
              <w:rPr>
                <w:rFonts w:asciiTheme="minorHAnsi" w:hAnsiTheme="minorHAnsi" w:cstheme="minorHAnsi"/>
                <w:noProof/>
                <w:webHidden/>
              </w:rPr>
              <w:fldChar w:fldCharType="end"/>
            </w:r>
          </w:hyperlink>
        </w:p>
        <w:p w14:paraId="09EAFD0D" w14:textId="4D3F96E9"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5" w:history="1">
            <w:r w:rsidRPr="00E37793">
              <w:rPr>
                <w:rStyle w:val="Hyperlink"/>
                <w:rFonts w:asciiTheme="minorHAnsi" w:hAnsiTheme="minorHAnsi" w:cstheme="minorHAnsi"/>
                <w:noProof/>
              </w:rPr>
              <w:t>Failover Cluster configuration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_Toc7646725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15</w:t>
            </w:r>
            <w:r w:rsidRPr="00E37793">
              <w:rPr>
                <w:rFonts w:asciiTheme="minorHAnsi" w:hAnsiTheme="minorHAnsi" w:cstheme="minorHAnsi"/>
                <w:noProof/>
                <w:webHidden/>
              </w:rPr>
              <w:fldChar w:fldCharType="end"/>
            </w:r>
          </w:hyperlink>
        </w:p>
        <w:p w14:paraId="16FA98B8" w14:textId="17198B41"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26" w:history="1">
            <w:r w:rsidRPr="00E37793">
              <w:rPr>
                <w:rStyle w:val="Hyperlink"/>
                <w:rFonts w:asciiTheme="minorHAnsi" w:hAnsiTheme="minorHAnsi" w:cstheme="minorHAnsi"/>
                <w:noProof/>
              </w:rPr>
              <w:t>Install the DHCP role on both nodes</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_Toc7646726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16</w:t>
            </w:r>
            <w:r w:rsidRPr="00E37793">
              <w:rPr>
                <w:rFonts w:asciiTheme="minorHAnsi" w:hAnsiTheme="minorHAnsi" w:cstheme="minorHAnsi"/>
                <w:noProof/>
                <w:webHidden/>
              </w:rPr>
              <w:fldChar w:fldCharType="end"/>
            </w:r>
          </w:hyperlink>
        </w:p>
        <w:p w14:paraId="26C178C7" w14:textId="7B9069AE"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27" w:history="1">
            <w:r w:rsidRPr="00E37793">
              <w:rPr>
                <w:rStyle w:val="Hyperlink"/>
                <w:rFonts w:asciiTheme="minorHAnsi" w:hAnsiTheme="minorHAnsi" w:cstheme="minorHAnsi"/>
                <w:noProof/>
              </w:rPr>
              <w:t>2.4 Test the Failover cluster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_Toc7646727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16</w:t>
            </w:r>
            <w:r w:rsidRPr="00E37793">
              <w:rPr>
                <w:rFonts w:asciiTheme="minorHAnsi" w:hAnsiTheme="minorHAnsi" w:cstheme="minorHAnsi"/>
                <w:noProof/>
                <w:webHidden/>
              </w:rPr>
              <w:fldChar w:fldCharType="end"/>
            </w:r>
          </w:hyperlink>
        </w:p>
        <w:p w14:paraId="67432B07" w14:textId="3A8CF459" w:rsidR="00F920CE" w:rsidRPr="00E37793" w:rsidRDefault="00F920CE">
          <w:pPr>
            <w:pStyle w:val="TOC1"/>
            <w:tabs>
              <w:tab w:val="right" w:leader="dot" w:pos="9016"/>
            </w:tabs>
            <w:rPr>
              <w:rFonts w:asciiTheme="minorHAnsi" w:eastAsiaTheme="minorEastAsia" w:hAnsiTheme="minorHAnsi" w:cstheme="minorHAnsi"/>
              <w:noProof/>
              <w:kern w:val="0"/>
              <w:sz w:val="22"/>
              <w:szCs w:val="22"/>
              <w:lang w:val="en-GB"/>
            </w:rPr>
          </w:pPr>
          <w:hyperlink w:anchor="_Toc7646728" w:history="1">
            <w:r w:rsidRPr="00E37793">
              <w:rPr>
                <w:rStyle w:val="Hyperlink"/>
                <w:rFonts w:asciiTheme="minorHAnsi" w:hAnsiTheme="minorHAnsi" w:cstheme="minorHAnsi"/>
                <w:noProof/>
              </w:rPr>
              <w:t>3. Expand Discussion</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_Toc7646728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17</w:t>
            </w:r>
            <w:r w:rsidRPr="00E37793">
              <w:rPr>
                <w:rFonts w:asciiTheme="minorHAnsi" w:hAnsiTheme="minorHAnsi" w:cstheme="minorHAnsi"/>
                <w:noProof/>
                <w:webHidden/>
              </w:rPr>
              <w:fldChar w:fldCharType="end"/>
            </w:r>
          </w:hyperlink>
        </w:p>
        <w:p w14:paraId="16D6A95A" w14:textId="687E5092"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29" w:history="1">
            <w:r w:rsidRPr="00E37793">
              <w:rPr>
                <w:rStyle w:val="Hyperlink"/>
                <w:rFonts w:asciiTheme="minorHAnsi" w:hAnsiTheme="minorHAnsi" w:cstheme="minorHAnsi"/>
                <w:noProof/>
              </w:rPr>
              <w:t>Network Load Balanced (NLB) Cluster</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_Toc7646729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17</w:t>
            </w:r>
            <w:r w:rsidRPr="00E37793">
              <w:rPr>
                <w:rFonts w:asciiTheme="minorHAnsi" w:hAnsiTheme="minorHAnsi" w:cstheme="minorHAnsi"/>
                <w:noProof/>
                <w:webHidden/>
              </w:rPr>
              <w:fldChar w:fldCharType="end"/>
            </w:r>
          </w:hyperlink>
        </w:p>
        <w:p w14:paraId="442B9432" w14:textId="205929B7" w:rsidR="00F920CE" w:rsidRPr="00E37793" w:rsidRDefault="00F920CE">
          <w:pPr>
            <w:pStyle w:val="TOC2"/>
            <w:tabs>
              <w:tab w:val="right" w:leader="dot" w:pos="9016"/>
            </w:tabs>
            <w:rPr>
              <w:rFonts w:asciiTheme="minorHAnsi" w:eastAsiaTheme="minorEastAsia" w:hAnsiTheme="minorHAnsi" w:cstheme="minorHAnsi"/>
              <w:noProof/>
              <w:kern w:val="0"/>
              <w:sz w:val="22"/>
              <w:szCs w:val="22"/>
              <w:lang w:val="en-GB"/>
            </w:rPr>
          </w:pPr>
          <w:hyperlink w:anchor="_Toc7646730" w:history="1">
            <w:r w:rsidRPr="00E37793">
              <w:rPr>
                <w:rStyle w:val="Hyperlink"/>
                <w:rFonts w:asciiTheme="minorHAnsi" w:hAnsiTheme="minorHAnsi" w:cstheme="minorHAnsi"/>
                <w:noProof/>
                <w:lang w:val="en-GB"/>
              </w:rPr>
              <w:t>SPI</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_Toc7646730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18</w:t>
            </w:r>
            <w:r w:rsidRPr="00E37793">
              <w:rPr>
                <w:rFonts w:asciiTheme="minorHAnsi" w:hAnsiTheme="minorHAnsi" w:cstheme="minorHAnsi"/>
                <w:noProof/>
                <w:webHidden/>
              </w:rPr>
              <w:fldChar w:fldCharType="end"/>
            </w:r>
          </w:hyperlink>
        </w:p>
        <w:p w14:paraId="56E12C56" w14:textId="400C2100"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31" w:history="1">
            <w:r w:rsidRPr="00E37793">
              <w:rPr>
                <w:rStyle w:val="Hyperlink"/>
                <w:rFonts w:asciiTheme="minorHAnsi" w:hAnsiTheme="minorHAnsi" w:cstheme="minorHAnsi"/>
                <w:noProof/>
                <w:lang w:val="en-GB"/>
              </w:rPr>
              <w:t>IaaS</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_Toc7646731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19</w:t>
            </w:r>
            <w:r w:rsidRPr="00E37793">
              <w:rPr>
                <w:rFonts w:asciiTheme="minorHAnsi" w:hAnsiTheme="minorHAnsi" w:cstheme="minorHAnsi"/>
                <w:noProof/>
                <w:webHidden/>
              </w:rPr>
              <w:fldChar w:fldCharType="end"/>
            </w:r>
          </w:hyperlink>
        </w:p>
        <w:p w14:paraId="176EC7D8" w14:textId="33F0C7C7"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32" w:history="1">
            <w:r w:rsidRPr="00E37793">
              <w:rPr>
                <w:rStyle w:val="Hyperlink"/>
                <w:rFonts w:asciiTheme="minorHAnsi" w:hAnsiTheme="minorHAnsi" w:cstheme="minorHAnsi"/>
                <w:noProof/>
                <w:lang w:val="en-GB"/>
              </w:rPr>
              <w:t>PaaS</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_Toc7646732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19</w:t>
            </w:r>
            <w:r w:rsidRPr="00E37793">
              <w:rPr>
                <w:rFonts w:asciiTheme="minorHAnsi" w:hAnsiTheme="minorHAnsi" w:cstheme="minorHAnsi"/>
                <w:noProof/>
                <w:webHidden/>
              </w:rPr>
              <w:fldChar w:fldCharType="end"/>
            </w:r>
          </w:hyperlink>
        </w:p>
        <w:p w14:paraId="0FF572D4" w14:textId="530065CC" w:rsidR="00F920CE" w:rsidRPr="00E37793" w:rsidRDefault="00F920CE">
          <w:pPr>
            <w:pStyle w:val="TOC3"/>
            <w:tabs>
              <w:tab w:val="right" w:leader="dot" w:pos="9016"/>
            </w:tabs>
            <w:rPr>
              <w:rFonts w:asciiTheme="minorHAnsi" w:eastAsiaTheme="minorEastAsia" w:hAnsiTheme="minorHAnsi" w:cstheme="minorHAnsi"/>
              <w:noProof/>
              <w:kern w:val="0"/>
              <w:sz w:val="22"/>
              <w:szCs w:val="22"/>
              <w:lang w:val="en-GB"/>
            </w:rPr>
          </w:pPr>
          <w:hyperlink w:anchor="_Toc7646733" w:history="1">
            <w:r w:rsidRPr="00E37793">
              <w:rPr>
                <w:rStyle w:val="Hyperlink"/>
                <w:rFonts w:asciiTheme="minorHAnsi" w:hAnsiTheme="minorHAnsi" w:cstheme="minorHAnsi"/>
                <w:noProof/>
                <w:lang w:val="en-GB"/>
              </w:rPr>
              <w:t>SaaS</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_Toc7646733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19</w:t>
            </w:r>
            <w:r w:rsidRPr="00E37793">
              <w:rPr>
                <w:rFonts w:asciiTheme="minorHAnsi" w:hAnsiTheme="minorHAnsi" w:cstheme="minorHAnsi"/>
                <w:noProof/>
                <w:webHidden/>
              </w:rPr>
              <w:fldChar w:fldCharType="end"/>
            </w:r>
          </w:hyperlink>
        </w:p>
        <w:p w14:paraId="5642DBD2" w14:textId="405CBE0C" w:rsidR="00F920CE" w:rsidRPr="00E37793" w:rsidRDefault="00F920CE">
          <w:pPr>
            <w:pStyle w:val="TOC1"/>
            <w:tabs>
              <w:tab w:val="right" w:leader="dot" w:pos="9016"/>
            </w:tabs>
            <w:rPr>
              <w:rFonts w:asciiTheme="minorHAnsi" w:eastAsiaTheme="minorEastAsia" w:hAnsiTheme="minorHAnsi" w:cstheme="minorHAnsi"/>
              <w:noProof/>
              <w:kern w:val="0"/>
              <w:sz w:val="22"/>
              <w:szCs w:val="22"/>
              <w:lang w:val="en-GB"/>
            </w:rPr>
          </w:pPr>
          <w:hyperlink w:anchor="_Toc7646734" w:history="1">
            <w:r w:rsidRPr="00E37793">
              <w:rPr>
                <w:rStyle w:val="Hyperlink"/>
                <w:rFonts w:asciiTheme="minorHAnsi" w:hAnsiTheme="minorHAnsi" w:cstheme="minorHAnsi"/>
                <w:noProof/>
              </w:rPr>
              <w:t>References</w:t>
            </w:r>
            <w:r w:rsidRPr="00E37793">
              <w:rPr>
                <w:rFonts w:asciiTheme="minorHAnsi" w:hAnsiTheme="minorHAnsi" w:cstheme="minorHAnsi"/>
                <w:noProof/>
                <w:webHidden/>
              </w:rPr>
              <w:tab/>
            </w:r>
            <w:r w:rsidRPr="00E37793">
              <w:rPr>
                <w:rFonts w:asciiTheme="minorHAnsi" w:hAnsiTheme="minorHAnsi" w:cstheme="minorHAnsi"/>
                <w:noProof/>
                <w:webHidden/>
              </w:rPr>
              <w:fldChar w:fldCharType="begin"/>
            </w:r>
            <w:r w:rsidRPr="00E37793">
              <w:rPr>
                <w:rFonts w:asciiTheme="minorHAnsi" w:hAnsiTheme="minorHAnsi" w:cstheme="minorHAnsi"/>
                <w:noProof/>
                <w:webHidden/>
              </w:rPr>
              <w:instrText xml:space="preserve"> PAGEREF _Toc7646734 \h </w:instrText>
            </w:r>
            <w:r w:rsidRPr="00E37793">
              <w:rPr>
                <w:rFonts w:asciiTheme="minorHAnsi" w:hAnsiTheme="minorHAnsi" w:cstheme="minorHAnsi"/>
                <w:noProof/>
                <w:webHidden/>
              </w:rPr>
            </w:r>
            <w:r w:rsidRPr="00E37793">
              <w:rPr>
                <w:rFonts w:asciiTheme="minorHAnsi" w:hAnsiTheme="minorHAnsi" w:cstheme="minorHAnsi"/>
                <w:noProof/>
                <w:webHidden/>
              </w:rPr>
              <w:fldChar w:fldCharType="separate"/>
            </w:r>
            <w:r w:rsidR="00E37793">
              <w:rPr>
                <w:rFonts w:asciiTheme="minorHAnsi" w:hAnsiTheme="minorHAnsi" w:cstheme="minorHAnsi"/>
                <w:noProof/>
                <w:webHidden/>
              </w:rPr>
              <w:t>19</w:t>
            </w:r>
            <w:r w:rsidRPr="00E37793">
              <w:rPr>
                <w:rFonts w:asciiTheme="minorHAnsi" w:hAnsiTheme="minorHAnsi" w:cstheme="minorHAnsi"/>
                <w:noProof/>
                <w:webHidden/>
              </w:rPr>
              <w:fldChar w:fldCharType="end"/>
            </w:r>
          </w:hyperlink>
        </w:p>
        <w:p w14:paraId="40FBD0A9" w14:textId="11A5D99A" w:rsidR="00F920CE" w:rsidRPr="00E37793" w:rsidRDefault="00F920CE">
          <w:pPr>
            <w:rPr>
              <w:rFonts w:cstheme="minorHAnsi"/>
            </w:rPr>
          </w:pPr>
          <w:r w:rsidRPr="00E37793">
            <w:rPr>
              <w:rFonts w:cstheme="minorHAnsi"/>
              <w:b/>
              <w:bCs/>
              <w:noProof/>
            </w:rPr>
            <w:fldChar w:fldCharType="end"/>
          </w:r>
        </w:p>
      </w:sdtContent>
    </w:sdt>
    <w:p w14:paraId="3E533681" w14:textId="77777777" w:rsidR="00F920CE" w:rsidRPr="00E37793" w:rsidRDefault="00F920CE" w:rsidP="00782ED7">
      <w:pPr>
        <w:jc w:val="left"/>
        <w:rPr>
          <w:rFonts w:cstheme="minorHAnsi"/>
        </w:rPr>
      </w:pPr>
    </w:p>
    <w:p w14:paraId="3AE00474" w14:textId="7F3E1804" w:rsidR="007D2590" w:rsidRPr="00E37793" w:rsidRDefault="007D2590" w:rsidP="00782ED7">
      <w:pPr>
        <w:jc w:val="left"/>
        <w:rPr>
          <w:rFonts w:cstheme="minorHAnsi"/>
        </w:rPr>
      </w:pPr>
    </w:p>
    <w:p w14:paraId="0C2C3D0E" w14:textId="5553EC1F" w:rsidR="006D49B0" w:rsidRPr="00E37793" w:rsidRDefault="006D49B0" w:rsidP="00782ED7">
      <w:pPr>
        <w:jc w:val="left"/>
        <w:rPr>
          <w:rFonts w:cstheme="minorHAnsi"/>
        </w:rPr>
      </w:pPr>
    </w:p>
    <w:p w14:paraId="0F963662" w14:textId="77777777" w:rsidR="006D49B0" w:rsidRPr="00E37793" w:rsidRDefault="006D49B0" w:rsidP="00782ED7">
      <w:pPr>
        <w:jc w:val="left"/>
        <w:rPr>
          <w:rFonts w:cstheme="minorHAnsi"/>
        </w:rPr>
      </w:pPr>
    </w:p>
    <w:p w14:paraId="3F17A005" w14:textId="77777777" w:rsidR="007D2590" w:rsidRPr="00E37793" w:rsidRDefault="007D2590" w:rsidP="00782ED7">
      <w:pPr>
        <w:pStyle w:val="Heading1"/>
        <w:jc w:val="left"/>
        <w:rPr>
          <w:rFonts w:asciiTheme="minorHAnsi" w:hAnsiTheme="minorHAnsi" w:cstheme="minorHAnsi"/>
        </w:rPr>
      </w:pPr>
      <w:bookmarkStart w:id="1" w:name="_Toc7545246"/>
      <w:bookmarkStart w:id="2" w:name="_Toc7592148"/>
      <w:bookmarkStart w:id="3" w:name="_Toc7646699"/>
      <w:r w:rsidRPr="00E37793">
        <w:rPr>
          <w:rFonts w:asciiTheme="minorHAnsi" w:hAnsiTheme="minorHAnsi" w:cstheme="minorHAnsi"/>
        </w:rPr>
        <w:lastRenderedPageBreak/>
        <w:t>1. What Is Failover Cluster</w:t>
      </w:r>
      <w:bookmarkEnd w:id="1"/>
      <w:bookmarkEnd w:id="2"/>
      <w:bookmarkEnd w:id="3"/>
    </w:p>
    <w:p w14:paraId="0862BD68" w14:textId="77777777" w:rsidR="007D2590" w:rsidRPr="00E37793" w:rsidRDefault="007D2590" w:rsidP="00782ED7">
      <w:pPr>
        <w:pStyle w:val="Heading2"/>
        <w:jc w:val="left"/>
        <w:rPr>
          <w:rFonts w:asciiTheme="minorHAnsi" w:hAnsiTheme="minorHAnsi" w:cstheme="minorHAnsi"/>
        </w:rPr>
      </w:pPr>
      <w:bookmarkStart w:id="4" w:name="_Toc7545247"/>
      <w:bookmarkStart w:id="5" w:name="_Toc7592149"/>
      <w:bookmarkStart w:id="6" w:name="_Toc7646700"/>
      <w:r w:rsidRPr="00E37793">
        <w:rPr>
          <w:rFonts w:asciiTheme="minorHAnsi" w:hAnsiTheme="minorHAnsi" w:cstheme="minorHAnsi"/>
        </w:rPr>
        <w:t>1.1 Introduction</w:t>
      </w:r>
      <w:bookmarkEnd w:id="4"/>
      <w:bookmarkEnd w:id="5"/>
      <w:bookmarkEnd w:id="6"/>
    </w:p>
    <w:p w14:paraId="4F08ED3C" w14:textId="20A3B780" w:rsidR="007D2590" w:rsidRPr="00E37793" w:rsidRDefault="007D2590" w:rsidP="00782ED7">
      <w:pPr>
        <w:jc w:val="left"/>
        <w:rPr>
          <w:rFonts w:cstheme="minorHAnsi"/>
        </w:rPr>
      </w:pPr>
      <w:r w:rsidRPr="00E37793">
        <w:rPr>
          <w:rFonts w:cstheme="minorHAnsi"/>
        </w:rPr>
        <w:t xml:space="preserve">Failover Clustering is a service </w:t>
      </w:r>
      <w:r w:rsidR="00514494" w:rsidRPr="00E37793">
        <w:rPr>
          <w:rFonts w:cstheme="minorHAnsi"/>
        </w:rPr>
        <w:t>provided by</w:t>
      </w:r>
      <w:r w:rsidRPr="00E37793">
        <w:rPr>
          <w:rFonts w:cstheme="minorHAnsi"/>
        </w:rPr>
        <w:t xml:space="preserve"> Microsoft Corporation for </w:t>
      </w:r>
      <w:r w:rsidR="003470EB" w:rsidRPr="00E37793">
        <w:rPr>
          <w:rFonts w:cstheme="minorHAnsi"/>
          <w:lang w:val="en-GB"/>
        </w:rPr>
        <w:t>ensure</w:t>
      </w:r>
      <w:r w:rsidR="00E31FCB" w:rsidRPr="00E37793">
        <w:rPr>
          <w:rFonts w:cstheme="minorHAnsi"/>
          <w:lang w:val="en-GB"/>
        </w:rPr>
        <w:t xml:space="preserve"> uptime for mission-critical applications</w:t>
      </w:r>
      <w:r w:rsidRPr="00E37793">
        <w:rPr>
          <w:rFonts w:cstheme="minorHAnsi"/>
        </w:rPr>
        <w:t xml:space="preserve">. A Windows failover cluster is a group of computers with independent capabilities, and the cluster server passes Physical cables and dual-machine software work together to enhance the usability of applications and services. </w:t>
      </w:r>
    </w:p>
    <w:p w14:paraId="522F39D1" w14:textId="3857231B" w:rsidR="00963AD2" w:rsidRPr="00E37793" w:rsidRDefault="00963AD2" w:rsidP="00782ED7">
      <w:pPr>
        <w:widowControl/>
        <w:spacing w:after="160" w:line="259" w:lineRule="auto"/>
        <w:jc w:val="left"/>
        <w:rPr>
          <w:rFonts w:cstheme="minorHAnsi"/>
          <w:lang w:val="en-GB"/>
        </w:rPr>
      </w:pPr>
      <w:r w:rsidRPr="00E37793">
        <w:rPr>
          <w:rFonts w:cstheme="minorHAnsi"/>
          <w:lang w:val="en-GB"/>
        </w:rPr>
        <w:t>Failover cluster r</w:t>
      </w:r>
      <w:r w:rsidRPr="00E37793">
        <w:rPr>
          <w:rFonts w:cstheme="minorHAnsi"/>
          <w:lang w:val="en-GB"/>
        </w:rPr>
        <w:t>equires</w:t>
      </w:r>
      <w:sdt>
        <w:sdtPr>
          <w:rPr>
            <w:rFonts w:cstheme="minorHAnsi"/>
            <w:lang w:val="en-GB"/>
          </w:rPr>
          <w:id w:val="649634913"/>
          <w:citation/>
        </w:sdtPr>
        <w:sdtContent>
          <w:r w:rsidR="006D49B0" w:rsidRPr="00E37793">
            <w:rPr>
              <w:rFonts w:cstheme="minorHAnsi"/>
              <w:lang w:val="en-GB"/>
            </w:rPr>
            <w:fldChar w:fldCharType="begin"/>
          </w:r>
          <w:r w:rsidR="006D49B0" w:rsidRPr="00E37793">
            <w:rPr>
              <w:rFonts w:cstheme="minorHAnsi"/>
              <w:lang w:val="en-GB"/>
            </w:rPr>
            <w:instrText xml:space="preserve"> CITATION Moo \l 2052 </w:instrText>
          </w:r>
          <w:r w:rsidR="006D49B0" w:rsidRPr="00E37793">
            <w:rPr>
              <w:rFonts w:cstheme="minorHAnsi"/>
              <w:lang w:val="en-GB"/>
            </w:rPr>
            <w:fldChar w:fldCharType="separate"/>
          </w:r>
          <w:r w:rsidR="00A35A24" w:rsidRPr="00E37793">
            <w:rPr>
              <w:rFonts w:cstheme="minorHAnsi"/>
              <w:noProof/>
              <w:lang w:val="en-GB"/>
            </w:rPr>
            <w:t xml:space="preserve"> [1]</w:t>
          </w:r>
          <w:r w:rsidR="006D49B0" w:rsidRPr="00E37793">
            <w:rPr>
              <w:rFonts w:cstheme="minorHAnsi"/>
              <w:lang w:val="en-GB"/>
            </w:rPr>
            <w:fldChar w:fldCharType="end"/>
          </w:r>
        </w:sdtContent>
      </w:sdt>
      <w:r w:rsidRPr="00E37793">
        <w:rPr>
          <w:rFonts w:cstheme="minorHAnsi"/>
          <w:lang w:val="en-GB"/>
        </w:rPr>
        <w:t>:</w:t>
      </w:r>
    </w:p>
    <w:p w14:paraId="78C9ED46" w14:textId="77777777" w:rsidR="00963AD2" w:rsidRPr="00E37793" w:rsidRDefault="00963AD2" w:rsidP="00782ED7">
      <w:pPr>
        <w:widowControl/>
        <w:numPr>
          <w:ilvl w:val="0"/>
          <w:numId w:val="5"/>
        </w:numPr>
        <w:spacing w:after="160" w:line="259" w:lineRule="auto"/>
        <w:jc w:val="left"/>
        <w:rPr>
          <w:rFonts w:cstheme="minorHAnsi"/>
          <w:lang w:val="en-GB"/>
        </w:rPr>
      </w:pPr>
      <w:r w:rsidRPr="00E37793">
        <w:rPr>
          <w:rFonts w:cstheme="minorHAnsi"/>
          <w:lang w:val="en-GB"/>
        </w:rPr>
        <w:t>2 – 8 Servers.</w:t>
      </w:r>
    </w:p>
    <w:p w14:paraId="020EF13D" w14:textId="77777777" w:rsidR="00963AD2" w:rsidRPr="00E37793" w:rsidRDefault="00963AD2" w:rsidP="00782ED7">
      <w:pPr>
        <w:widowControl/>
        <w:numPr>
          <w:ilvl w:val="0"/>
          <w:numId w:val="5"/>
        </w:numPr>
        <w:spacing w:after="160" w:line="259" w:lineRule="auto"/>
        <w:jc w:val="left"/>
        <w:rPr>
          <w:rFonts w:cstheme="minorHAnsi"/>
          <w:lang w:val="en-GB"/>
        </w:rPr>
      </w:pPr>
      <w:r w:rsidRPr="00E37793">
        <w:rPr>
          <w:rFonts w:cstheme="minorHAnsi"/>
          <w:lang w:val="en-GB"/>
        </w:rPr>
        <w:t>2+ Switches to connect other components together.</w:t>
      </w:r>
    </w:p>
    <w:p w14:paraId="1249731A" w14:textId="77777777" w:rsidR="00963AD2" w:rsidRPr="00E37793" w:rsidRDefault="00963AD2" w:rsidP="00782ED7">
      <w:pPr>
        <w:widowControl/>
        <w:numPr>
          <w:ilvl w:val="0"/>
          <w:numId w:val="5"/>
        </w:numPr>
        <w:spacing w:after="160" w:line="259" w:lineRule="auto"/>
        <w:jc w:val="left"/>
        <w:rPr>
          <w:rFonts w:cstheme="minorHAnsi"/>
          <w:lang w:val="en-GB"/>
        </w:rPr>
      </w:pPr>
      <w:r w:rsidRPr="00E37793">
        <w:rPr>
          <w:rFonts w:cstheme="minorHAnsi"/>
          <w:lang w:val="en-GB"/>
        </w:rPr>
        <w:t>2 SAN trays with:</w:t>
      </w:r>
    </w:p>
    <w:p w14:paraId="26D159EE" w14:textId="7C27799D" w:rsidR="00963AD2" w:rsidRPr="00E37793" w:rsidRDefault="00963AD2" w:rsidP="00782ED7">
      <w:pPr>
        <w:pStyle w:val="ListParagraph"/>
        <w:numPr>
          <w:ilvl w:val="1"/>
          <w:numId w:val="5"/>
        </w:numPr>
        <w:rPr>
          <w:rFonts w:asciiTheme="minorHAnsi" w:hAnsiTheme="minorHAnsi" w:cstheme="minorHAnsi"/>
        </w:rPr>
      </w:pPr>
      <w:r w:rsidRPr="00E37793">
        <w:rPr>
          <w:rFonts w:asciiTheme="minorHAnsi" w:hAnsiTheme="minorHAnsi" w:cstheme="minorHAnsi"/>
        </w:rPr>
        <w:t xml:space="preserve">Data storage, in RAID 10 (or 5/6). </w:t>
      </w:r>
    </w:p>
    <w:p w14:paraId="43C37E78" w14:textId="51735E44" w:rsidR="00287B4B" w:rsidRPr="00E37793" w:rsidRDefault="00963AD2" w:rsidP="00782ED7">
      <w:pPr>
        <w:pStyle w:val="ListParagraph"/>
        <w:numPr>
          <w:ilvl w:val="1"/>
          <w:numId w:val="5"/>
        </w:numPr>
        <w:rPr>
          <w:rFonts w:asciiTheme="minorHAnsi" w:hAnsiTheme="minorHAnsi" w:cstheme="minorHAnsi"/>
        </w:rPr>
      </w:pPr>
      <w:r w:rsidRPr="00E37793">
        <w:rPr>
          <w:rFonts w:asciiTheme="minorHAnsi" w:hAnsiTheme="minorHAnsi" w:cstheme="minorHAnsi"/>
        </w:rPr>
        <w:t xml:space="preserve">Quorum, in RAID 1. </w:t>
      </w:r>
    </w:p>
    <w:p w14:paraId="08030280" w14:textId="25B535D1" w:rsidR="007D2590" w:rsidRPr="00E37793" w:rsidRDefault="007D2590" w:rsidP="00782ED7">
      <w:pPr>
        <w:pStyle w:val="Heading2"/>
        <w:jc w:val="left"/>
        <w:rPr>
          <w:rFonts w:asciiTheme="minorHAnsi" w:hAnsiTheme="minorHAnsi" w:cstheme="minorHAnsi"/>
        </w:rPr>
      </w:pPr>
      <w:bookmarkStart w:id="7" w:name="_Toc7545249"/>
      <w:bookmarkStart w:id="8" w:name="_Toc7592151"/>
      <w:bookmarkStart w:id="9" w:name="_Toc7646701"/>
      <w:r w:rsidRPr="00E37793">
        <w:rPr>
          <w:rFonts w:asciiTheme="minorHAnsi" w:hAnsiTheme="minorHAnsi" w:cstheme="minorHAnsi"/>
        </w:rPr>
        <w:t>1.</w:t>
      </w:r>
      <w:r w:rsidR="009A3729" w:rsidRPr="00E37793">
        <w:rPr>
          <w:rFonts w:asciiTheme="minorHAnsi" w:hAnsiTheme="minorHAnsi" w:cstheme="minorHAnsi"/>
        </w:rPr>
        <w:t>2</w:t>
      </w:r>
      <w:r w:rsidRPr="00E37793">
        <w:rPr>
          <w:rFonts w:asciiTheme="minorHAnsi" w:hAnsiTheme="minorHAnsi" w:cstheme="minorHAnsi"/>
        </w:rPr>
        <w:t xml:space="preserve"> Key technology</w:t>
      </w:r>
      <w:bookmarkEnd w:id="7"/>
      <w:bookmarkEnd w:id="8"/>
      <w:bookmarkEnd w:id="9"/>
    </w:p>
    <w:p w14:paraId="768394C8" w14:textId="48598991" w:rsidR="007D2590" w:rsidRPr="00E37793" w:rsidRDefault="007D2590" w:rsidP="00782ED7">
      <w:pPr>
        <w:jc w:val="left"/>
        <w:rPr>
          <w:rFonts w:cstheme="minorHAnsi"/>
        </w:rPr>
      </w:pPr>
      <w:r w:rsidRPr="00E37793">
        <w:rPr>
          <w:rFonts w:cstheme="minorHAnsi"/>
        </w:rPr>
        <w:t>The most critical technologies in Windows</w:t>
      </w:r>
      <w:r w:rsidR="001C4F70" w:rsidRPr="00E37793">
        <w:rPr>
          <w:rFonts w:cstheme="minorHAnsi"/>
        </w:rPr>
        <w:t xml:space="preserve"> </w:t>
      </w:r>
      <w:r w:rsidR="0085494C" w:rsidRPr="00E37793">
        <w:rPr>
          <w:rFonts w:cstheme="minorHAnsi"/>
        </w:rPr>
        <w:t>Server Failover Cluster</w:t>
      </w:r>
      <w:r w:rsidRPr="00E37793">
        <w:rPr>
          <w:rFonts w:cstheme="minorHAnsi"/>
        </w:rPr>
        <w:t xml:space="preserve"> are </w:t>
      </w:r>
      <w:r w:rsidR="009A752D" w:rsidRPr="00E37793">
        <w:rPr>
          <w:rFonts w:cstheme="minorHAnsi"/>
        </w:rPr>
        <w:t>SAN</w:t>
      </w:r>
      <w:r w:rsidR="0085494C" w:rsidRPr="00E37793">
        <w:rPr>
          <w:rFonts w:cstheme="minorHAnsi"/>
        </w:rPr>
        <w:t>, Heartbeats, and Quorum Disks.</w:t>
      </w:r>
    </w:p>
    <w:p w14:paraId="3FD974D3" w14:textId="77777777" w:rsidR="009A752D" w:rsidRPr="00E37793" w:rsidRDefault="009A752D" w:rsidP="00782ED7">
      <w:pPr>
        <w:pStyle w:val="Heading3"/>
        <w:jc w:val="left"/>
        <w:rPr>
          <w:rFonts w:asciiTheme="minorHAnsi" w:hAnsiTheme="minorHAnsi" w:cstheme="minorHAnsi"/>
        </w:rPr>
      </w:pPr>
      <w:bookmarkStart w:id="10" w:name="_Toc7545251"/>
      <w:bookmarkStart w:id="11" w:name="_Toc7592153"/>
      <w:bookmarkStart w:id="12" w:name="_Toc7646702"/>
      <w:r w:rsidRPr="00E37793">
        <w:rPr>
          <w:rFonts w:asciiTheme="minorHAnsi" w:hAnsiTheme="minorHAnsi" w:cstheme="minorHAnsi"/>
        </w:rPr>
        <w:t>SAN</w:t>
      </w:r>
      <w:bookmarkEnd w:id="12"/>
    </w:p>
    <w:p w14:paraId="14639441" w14:textId="67A1EC6C" w:rsidR="009A752D" w:rsidRPr="00E37793" w:rsidRDefault="009A752D" w:rsidP="00782ED7">
      <w:pPr>
        <w:jc w:val="left"/>
        <w:rPr>
          <w:rFonts w:cstheme="minorHAnsi"/>
        </w:rPr>
      </w:pPr>
      <w:r w:rsidRPr="00E37793">
        <w:rPr>
          <w:rFonts w:cstheme="minorHAnsi"/>
        </w:rPr>
        <w:t>SAN (Storage Area Network) is a high-speed network dedicated to storage operations, usually independent of a computer local area network (LAN). The SAN connects the host to the storage device and provides a dedicated communication channel for any host and any storage device on it. The SAN separates the storage device from the server and implements storage resource sharing at the server level. SANs bring channel technology and network technology to the storage environment, providing a new type of network storage solution that meets both throughput, availability, reliability, scalability, and manageability.</w:t>
      </w:r>
    </w:p>
    <w:p w14:paraId="4B3B2DAC" w14:textId="77777777" w:rsidR="009A752D" w:rsidRPr="00E37793" w:rsidRDefault="009A752D" w:rsidP="00782ED7">
      <w:pPr>
        <w:jc w:val="left"/>
        <w:rPr>
          <w:rFonts w:cstheme="minorHAnsi"/>
          <w:b/>
        </w:rPr>
      </w:pPr>
      <w:r w:rsidRPr="00E37793">
        <w:rPr>
          <w:rFonts w:cstheme="minorHAnsi"/>
          <w:b/>
        </w:rPr>
        <w:t>FC-SAN</w:t>
      </w:r>
    </w:p>
    <w:p w14:paraId="2574AD15" w14:textId="3BCEBDA1" w:rsidR="0043399F" w:rsidRPr="00E37793" w:rsidRDefault="0043399F" w:rsidP="00782ED7">
      <w:pPr>
        <w:jc w:val="left"/>
        <w:rPr>
          <w:rFonts w:cstheme="minorHAnsi"/>
          <w:b/>
        </w:rPr>
      </w:pPr>
      <w:r w:rsidRPr="00E37793">
        <w:rPr>
          <w:rFonts w:cstheme="minorHAnsi"/>
          <w:color w:val="222222"/>
          <w:shd w:val="clear" w:color="auto" w:fill="FFFFFF"/>
        </w:rPr>
        <w:t>A fiber channel storage area network (</w:t>
      </w:r>
      <w:r w:rsidRPr="00E37793">
        <w:rPr>
          <w:rFonts w:cstheme="minorHAnsi"/>
          <w:bCs/>
          <w:color w:val="222222"/>
          <w:sz w:val="20"/>
          <w:shd w:val="clear" w:color="auto" w:fill="FFFFFF"/>
        </w:rPr>
        <w:t>FC</w:t>
      </w:r>
      <w:r w:rsidRPr="00E37793">
        <w:rPr>
          <w:rFonts w:cstheme="minorHAnsi"/>
          <w:bCs/>
          <w:color w:val="222222"/>
          <w:sz w:val="20"/>
          <w:shd w:val="clear" w:color="auto" w:fill="FFFFFF"/>
        </w:rPr>
        <w:t>-</w:t>
      </w:r>
      <w:r w:rsidRPr="00E37793">
        <w:rPr>
          <w:rFonts w:cstheme="minorHAnsi"/>
          <w:bCs/>
          <w:color w:val="222222"/>
          <w:sz w:val="20"/>
          <w:shd w:val="clear" w:color="auto" w:fill="FFFFFF"/>
        </w:rPr>
        <w:t>SAN</w:t>
      </w:r>
      <w:r w:rsidRPr="00E37793">
        <w:rPr>
          <w:rFonts w:cstheme="minorHAnsi"/>
          <w:color w:val="222222"/>
          <w:shd w:val="clear" w:color="auto" w:fill="FFFFFF"/>
        </w:rPr>
        <w:t>) is a system that enables multiple servers to access network storage devices</w:t>
      </w:r>
      <w:r w:rsidR="00B5143A" w:rsidRPr="00E37793">
        <w:rPr>
          <w:rFonts w:cstheme="minorHAnsi"/>
          <w:color w:val="222222"/>
          <w:shd w:val="clear" w:color="auto" w:fill="FFFFFF"/>
        </w:rPr>
        <w:t xml:space="preserve"> by using </w:t>
      </w:r>
      <w:r w:rsidR="00D308DE" w:rsidRPr="00E37793">
        <w:rPr>
          <w:rFonts w:cstheme="minorHAnsi"/>
          <w:color w:val="222222"/>
          <w:shd w:val="clear" w:color="auto" w:fill="FFFFFF"/>
        </w:rPr>
        <w:t>fiber</w:t>
      </w:r>
      <w:r w:rsidR="00B5143A" w:rsidRPr="00E37793">
        <w:rPr>
          <w:rFonts w:cstheme="minorHAnsi"/>
          <w:color w:val="222222"/>
          <w:shd w:val="clear" w:color="auto" w:fill="FFFFFF"/>
        </w:rPr>
        <w:t xml:space="preserve"> chan</w:t>
      </w:r>
      <w:r w:rsidR="00D308DE" w:rsidRPr="00E37793">
        <w:rPr>
          <w:rFonts w:cstheme="minorHAnsi"/>
          <w:color w:val="222222"/>
          <w:shd w:val="clear" w:color="auto" w:fill="FFFFFF"/>
        </w:rPr>
        <w:t>nel.</w:t>
      </w:r>
    </w:p>
    <w:p w14:paraId="077143C3" w14:textId="4B08A37C" w:rsidR="009A752D" w:rsidRPr="00E37793" w:rsidRDefault="009A752D" w:rsidP="00782ED7">
      <w:pPr>
        <w:jc w:val="left"/>
        <w:rPr>
          <w:rFonts w:cstheme="minorHAnsi"/>
          <w:b/>
        </w:rPr>
      </w:pPr>
      <w:r w:rsidRPr="00E37793">
        <w:rPr>
          <w:rFonts w:cstheme="minorHAnsi"/>
          <w:b/>
        </w:rPr>
        <w:t>IP-SAN</w:t>
      </w:r>
    </w:p>
    <w:p w14:paraId="1F4138FA" w14:textId="3B0324CF" w:rsidR="009A752D" w:rsidRPr="00E37793" w:rsidRDefault="00BD3A75" w:rsidP="00782ED7">
      <w:pPr>
        <w:jc w:val="left"/>
        <w:rPr>
          <w:rFonts w:cstheme="minorHAnsi"/>
        </w:rPr>
      </w:pPr>
      <w:r w:rsidRPr="00E37793">
        <w:rPr>
          <w:rFonts w:cstheme="minorHAnsi"/>
        </w:rPr>
        <w:t>The</w:t>
      </w:r>
      <w:r w:rsidR="009A752D" w:rsidRPr="00E37793">
        <w:rPr>
          <w:rFonts w:cstheme="minorHAnsi"/>
        </w:rPr>
        <w:t xml:space="preserve"> IP-SAN (IP storage) communication channel uses IP channels to connect servers to storage devices. In addition to the </w:t>
      </w:r>
      <w:r w:rsidR="00200729" w:rsidRPr="00E37793">
        <w:rPr>
          <w:rFonts w:cstheme="minorHAnsi"/>
        </w:rPr>
        <w:t xml:space="preserve">fastest development </w:t>
      </w:r>
      <w:r w:rsidR="009A752D" w:rsidRPr="00E37793">
        <w:rPr>
          <w:rFonts w:cstheme="minorHAnsi"/>
        </w:rPr>
        <w:t>standard iSCSI, there are</w:t>
      </w:r>
      <w:r w:rsidR="00200729" w:rsidRPr="00E37793">
        <w:rPr>
          <w:rFonts w:cstheme="minorHAnsi"/>
        </w:rPr>
        <w:t xml:space="preserve"> other </w:t>
      </w:r>
      <w:r w:rsidR="009A752D" w:rsidRPr="00E37793">
        <w:rPr>
          <w:rFonts w:cstheme="minorHAnsi"/>
        </w:rPr>
        <w:t xml:space="preserve">standards such as FCIP and </w:t>
      </w:r>
      <w:proofErr w:type="spellStart"/>
      <w:r w:rsidR="009A752D" w:rsidRPr="00E37793">
        <w:rPr>
          <w:rFonts w:cstheme="minorHAnsi"/>
        </w:rPr>
        <w:t>iFCP</w:t>
      </w:r>
      <w:proofErr w:type="spellEnd"/>
      <w:r w:rsidR="009A752D" w:rsidRPr="00E37793">
        <w:rPr>
          <w:rFonts w:cstheme="minorHAnsi"/>
        </w:rPr>
        <w:t xml:space="preserve">. </w:t>
      </w:r>
    </w:p>
    <w:p w14:paraId="24339DF2" w14:textId="5A153832" w:rsidR="009A752D" w:rsidRPr="00E37793" w:rsidRDefault="009A752D" w:rsidP="00782ED7">
      <w:pPr>
        <w:jc w:val="left"/>
        <w:rPr>
          <w:rFonts w:cstheme="minorHAnsi"/>
        </w:rPr>
      </w:pPr>
      <w:r w:rsidRPr="00E37793">
        <w:rPr>
          <w:rFonts w:cstheme="minorHAnsi"/>
        </w:rPr>
        <w:t>Like Fiber Channel, IP storage is interchangeable</w:t>
      </w:r>
      <w:r w:rsidR="00D308DE" w:rsidRPr="00E37793">
        <w:rPr>
          <w:rFonts w:cstheme="minorHAnsi"/>
        </w:rPr>
        <w:t>. But</w:t>
      </w:r>
      <w:r w:rsidRPr="00E37793">
        <w:rPr>
          <w:rFonts w:cstheme="minorHAnsi"/>
        </w:rPr>
        <w:t xml:space="preserve"> unlike Fiber Channel, IP networks are mature and there </w:t>
      </w:r>
      <w:r w:rsidR="00527830" w:rsidRPr="00E37793">
        <w:rPr>
          <w:rFonts w:cstheme="minorHAnsi"/>
        </w:rPr>
        <w:t>is</w:t>
      </w:r>
      <w:r w:rsidRPr="00E37793">
        <w:rPr>
          <w:rFonts w:cstheme="minorHAnsi"/>
        </w:rPr>
        <w:t xml:space="preserve"> no interoperability issue. </w:t>
      </w:r>
      <w:r w:rsidR="00527830" w:rsidRPr="00E37793">
        <w:rPr>
          <w:rFonts w:cstheme="minorHAnsi"/>
        </w:rPr>
        <w:t>In</w:t>
      </w:r>
      <w:r w:rsidRPr="00E37793">
        <w:rPr>
          <w:rFonts w:cstheme="minorHAnsi"/>
        </w:rPr>
        <w:t xml:space="preserve"> IT industry, there are many network management software and service available</w:t>
      </w:r>
      <w:r w:rsidR="00527830" w:rsidRPr="00E37793">
        <w:rPr>
          <w:rFonts w:cstheme="minorHAnsi"/>
        </w:rPr>
        <w:t xml:space="preserve"> </w:t>
      </w:r>
      <w:r w:rsidR="004429EF" w:rsidRPr="00E37793">
        <w:rPr>
          <w:rFonts w:cstheme="minorHAnsi"/>
        </w:rPr>
        <w:t xml:space="preserve">by </w:t>
      </w:r>
      <w:r w:rsidR="00527830" w:rsidRPr="00E37793">
        <w:rPr>
          <w:rFonts w:cstheme="minorHAnsi"/>
        </w:rPr>
        <w:t>IP</w:t>
      </w:r>
      <w:r w:rsidR="004429EF" w:rsidRPr="00E37793">
        <w:rPr>
          <w:rFonts w:cstheme="minorHAnsi"/>
        </w:rPr>
        <w:t xml:space="preserve"> address</w:t>
      </w:r>
      <w:sdt>
        <w:sdtPr>
          <w:rPr>
            <w:rFonts w:cstheme="minorHAnsi"/>
          </w:rPr>
          <w:id w:val="728884719"/>
          <w:citation/>
        </w:sdtPr>
        <w:sdtContent>
          <w:r w:rsidR="00A35A24" w:rsidRPr="00E37793">
            <w:rPr>
              <w:rFonts w:cstheme="minorHAnsi"/>
            </w:rPr>
            <w:fldChar w:fldCharType="begin"/>
          </w:r>
          <w:r w:rsidR="00A35A24" w:rsidRPr="00E37793">
            <w:rPr>
              <w:rFonts w:cstheme="minorHAnsi"/>
            </w:rPr>
            <w:instrText xml:space="preserve"> CITATION IPS \l 2052 </w:instrText>
          </w:r>
          <w:r w:rsidR="00A35A24" w:rsidRPr="00E37793">
            <w:rPr>
              <w:rFonts w:cstheme="minorHAnsi"/>
            </w:rPr>
            <w:fldChar w:fldCharType="separate"/>
          </w:r>
          <w:r w:rsidR="00A35A24" w:rsidRPr="00E37793">
            <w:rPr>
              <w:rFonts w:cstheme="minorHAnsi"/>
              <w:noProof/>
            </w:rPr>
            <w:t xml:space="preserve"> [2]</w:t>
          </w:r>
          <w:r w:rsidR="00A35A24" w:rsidRPr="00E37793">
            <w:rPr>
              <w:rFonts w:cstheme="minorHAnsi"/>
            </w:rPr>
            <w:fldChar w:fldCharType="end"/>
          </w:r>
        </w:sdtContent>
      </w:sdt>
      <w:r w:rsidRPr="00E37793">
        <w:rPr>
          <w:rFonts w:cstheme="minorHAnsi"/>
        </w:rPr>
        <w:t>.</w:t>
      </w:r>
    </w:p>
    <w:p w14:paraId="6B3F1F8F" w14:textId="5F0C2A9A" w:rsidR="009A752D" w:rsidRPr="00E37793" w:rsidRDefault="009A752D" w:rsidP="00782ED7">
      <w:pPr>
        <w:jc w:val="left"/>
        <w:rPr>
          <w:rFonts w:cstheme="minorHAnsi"/>
        </w:rPr>
      </w:pPr>
      <w:r w:rsidRPr="00E37793">
        <w:rPr>
          <w:rFonts w:cstheme="minorHAnsi"/>
        </w:rPr>
        <w:t xml:space="preserve">IP storage </w:t>
      </w:r>
      <w:r w:rsidR="002568B5" w:rsidRPr="00E37793">
        <w:rPr>
          <w:rFonts w:cstheme="minorHAnsi"/>
        </w:rPr>
        <w:t>overcome</w:t>
      </w:r>
      <w:r w:rsidRPr="00E37793">
        <w:rPr>
          <w:rFonts w:cstheme="minorHAnsi"/>
        </w:rPr>
        <w:t xml:space="preserve"> the limits of geographic distance</w:t>
      </w:r>
      <w:r w:rsidR="002568B5" w:rsidRPr="00E37793">
        <w:rPr>
          <w:rFonts w:cstheme="minorHAnsi"/>
        </w:rPr>
        <w:t xml:space="preserve"> betwe</w:t>
      </w:r>
      <w:r w:rsidR="008D665E" w:rsidRPr="00E37793">
        <w:rPr>
          <w:rFonts w:cstheme="minorHAnsi"/>
        </w:rPr>
        <w:t>en different servers</w:t>
      </w:r>
      <w:r w:rsidRPr="00E37793">
        <w:rPr>
          <w:rFonts w:cstheme="minorHAnsi"/>
        </w:rPr>
        <w:t>. How far IP can extend and how far storage can extend is almost an epoch-making revolution that is ideal for remote backup of existing critical data.</w:t>
      </w:r>
    </w:p>
    <w:p w14:paraId="22044C4F" w14:textId="5674C3FC" w:rsidR="007D2590" w:rsidRPr="00E37793" w:rsidRDefault="007D2590" w:rsidP="00782ED7">
      <w:pPr>
        <w:pStyle w:val="Heading3"/>
        <w:jc w:val="left"/>
        <w:rPr>
          <w:rFonts w:asciiTheme="minorHAnsi" w:hAnsiTheme="minorHAnsi" w:cstheme="minorHAnsi"/>
        </w:rPr>
      </w:pPr>
      <w:bookmarkStart w:id="13" w:name="_Toc7646703"/>
      <w:r w:rsidRPr="00E37793">
        <w:rPr>
          <w:rFonts w:asciiTheme="minorHAnsi" w:hAnsiTheme="minorHAnsi" w:cstheme="minorHAnsi"/>
        </w:rPr>
        <w:lastRenderedPageBreak/>
        <w:t>Heartbeat</w:t>
      </w:r>
      <w:bookmarkEnd w:id="10"/>
      <w:bookmarkEnd w:id="11"/>
      <w:bookmarkEnd w:id="13"/>
    </w:p>
    <w:p w14:paraId="545885D6" w14:textId="1DAA3E0F" w:rsidR="0088649A" w:rsidRPr="00E37793" w:rsidRDefault="0088649A" w:rsidP="00782ED7">
      <w:pPr>
        <w:jc w:val="left"/>
        <w:rPr>
          <w:rFonts w:cstheme="minorHAnsi"/>
        </w:rPr>
      </w:pPr>
      <w:r w:rsidRPr="00E37793">
        <w:rPr>
          <w:rFonts w:cstheme="minorHAnsi"/>
        </w:rPr>
        <w:t>Detecting hardware failure in a node is a tricky issue. The solution is that all nodes send out a “heartbeat” – a small packet of data which essentially says “I’m alive” to the other nodes</w:t>
      </w:r>
      <w:r w:rsidR="00963A3F" w:rsidRPr="00E37793">
        <w:rPr>
          <w:rFonts w:cstheme="minorHAnsi"/>
        </w:rPr>
        <w:t xml:space="preserve"> in </w:t>
      </w:r>
      <w:r w:rsidRPr="00E37793">
        <w:rPr>
          <w:rFonts w:cstheme="minorHAnsi"/>
        </w:rPr>
        <w:t xml:space="preserve">every 1.2 seconds. If 5 sequential heartbeats are missed, the nodes </w:t>
      </w:r>
      <w:proofErr w:type="gramStart"/>
      <w:r w:rsidRPr="00E37793">
        <w:rPr>
          <w:rFonts w:cstheme="minorHAnsi"/>
        </w:rPr>
        <w:t>take action</w:t>
      </w:r>
      <w:proofErr w:type="gramEnd"/>
      <w:r w:rsidRPr="00E37793">
        <w:rPr>
          <w:rFonts w:cstheme="minorHAnsi"/>
        </w:rPr>
        <w:t xml:space="preserve"> and re-assess the cluster configuration. </w:t>
      </w:r>
    </w:p>
    <w:p w14:paraId="588F71D6" w14:textId="3290F5D3" w:rsidR="0088649A" w:rsidRPr="00E37793" w:rsidRDefault="0088649A" w:rsidP="00782ED7">
      <w:pPr>
        <w:jc w:val="left"/>
        <w:rPr>
          <w:rFonts w:cstheme="minorHAnsi"/>
        </w:rPr>
      </w:pPr>
      <w:r w:rsidRPr="00E37793">
        <w:rPr>
          <w:rFonts w:cstheme="minorHAnsi"/>
        </w:rPr>
        <w:t>Once 1 or more unconnectable nodes have been detected, and the quorum voting process occurs, where possible, and if the cluster is still quorate, the work being performed will be redistributed.</w:t>
      </w:r>
    </w:p>
    <w:p w14:paraId="19F03C95" w14:textId="2EA495F3" w:rsidR="007D2590" w:rsidRPr="00E37793" w:rsidRDefault="0082384C" w:rsidP="00782ED7">
      <w:pPr>
        <w:jc w:val="left"/>
        <w:rPr>
          <w:rFonts w:cstheme="minorHAnsi"/>
        </w:rPr>
      </w:pPr>
      <w:r w:rsidRPr="00E37793">
        <w:rPr>
          <w:rFonts w:cstheme="minorHAnsi"/>
        </w:rPr>
        <w:t>As</w:t>
      </w:r>
      <w:r w:rsidR="007D2590" w:rsidRPr="00E37793">
        <w:rPr>
          <w:rFonts w:cstheme="minorHAnsi"/>
        </w:rPr>
        <w:t xml:space="preserve"> active nodes, it continuously sends information to the rest of the nodes in the cluster. These messages are called heartbeat information. A private network for transmitting heartbeat information is called a heartbeat line. If the active node fails, the backup node does not receive heartbeat information within the specified period, then the failover will occur, and the backup node will take over the cluster and provide external services.</w:t>
      </w:r>
    </w:p>
    <w:p w14:paraId="3050EE5B" w14:textId="1E0DA723" w:rsidR="007D2590" w:rsidRPr="00E37793" w:rsidRDefault="007D2590" w:rsidP="00782ED7">
      <w:pPr>
        <w:pStyle w:val="Heading3"/>
        <w:jc w:val="left"/>
        <w:rPr>
          <w:rFonts w:asciiTheme="minorHAnsi" w:hAnsiTheme="minorHAnsi" w:cstheme="minorHAnsi"/>
        </w:rPr>
      </w:pPr>
      <w:bookmarkStart w:id="14" w:name="_Toc7545252"/>
      <w:bookmarkStart w:id="15" w:name="_Toc7592154"/>
      <w:bookmarkStart w:id="16" w:name="_Toc7646704"/>
      <w:r w:rsidRPr="00E37793">
        <w:rPr>
          <w:rFonts w:asciiTheme="minorHAnsi" w:hAnsiTheme="minorHAnsi" w:cstheme="minorHAnsi"/>
        </w:rPr>
        <w:t>Quorum</w:t>
      </w:r>
      <w:bookmarkEnd w:id="14"/>
      <w:bookmarkEnd w:id="15"/>
      <w:bookmarkEnd w:id="16"/>
    </w:p>
    <w:p w14:paraId="06B9DAE6" w14:textId="76ADEF01" w:rsidR="00731C21" w:rsidRPr="00E37793" w:rsidRDefault="00542474" w:rsidP="00782ED7">
      <w:pPr>
        <w:jc w:val="left"/>
        <w:rPr>
          <w:rFonts w:cstheme="minorHAnsi"/>
          <w:lang w:val="en-GB"/>
        </w:rPr>
      </w:pPr>
      <w:r w:rsidRPr="00E37793">
        <w:rPr>
          <w:rFonts w:cstheme="minorHAnsi"/>
          <w:lang w:val="en-GB"/>
        </w:rPr>
        <w:t>Quorum can e</w:t>
      </w:r>
      <w:r w:rsidRPr="00E37793">
        <w:rPr>
          <w:rFonts w:cstheme="minorHAnsi"/>
          <w:lang w:val="en-GB"/>
        </w:rPr>
        <w:t xml:space="preserve">ffectively </w:t>
      </w:r>
      <w:r w:rsidR="0039744F" w:rsidRPr="00E37793">
        <w:rPr>
          <w:rFonts w:cstheme="minorHAnsi"/>
          <w:lang w:val="en-GB"/>
        </w:rPr>
        <w:t>define</w:t>
      </w:r>
      <w:r w:rsidRPr="00E37793">
        <w:rPr>
          <w:rFonts w:cstheme="minorHAnsi"/>
          <w:lang w:val="en-GB"/>
        </w:rPr>
        <w:t xml:space="preserve"> how many device failures a cluster can sustain before the cluster itself fails.</w:t>
      </w:r>
      <w:r w:rsidRPr="00E37793">
        <w:rPr>
          <w:rFonts w:cstheme="minorHAnsi"/>
        </w:rPr>
        <w:t xml:space="preserve"> </w:t>
      </w:r>
      <w:r w:rsidR="00731C21" w:rsidRPr="00E37793">
        <w:rPr>
          <w:rFonts w:cstheme="minorHAnsi"/>
          <w:lang w:val="en-GB"/>
        </w:rPr>
        <w:t>The “quorum” device is just an area of storage which holds some basic cluster configuration.</w:t>
      </w:r>
      <w:r w:rsidR="0039744F" w:rsidRPr="00E37793">
        <w:rPr>
          <w:rFonts w:cstheme="minorHAnsi"/>
          <w:lang w:val="en-GB"/>
        </w:rPr>
        <w:t xml:space="preserve"> </w:t>
      </w:r>
      <w:r w:rsidR="0039744F" w:rsidRPr="00E37793">
        <w:rPr>
          <w:rFonts w:cstheme="minorHAnsi"/>
          <w:lang w:val="en-GB"/>
        </w:rPr>
        <w:t>This is called the “</w:t>
      </w:r>
      <w:r w:rsidR="0039744F" w:rsidRPr="00E37793">
        <w:rPr>
          <w:rFonts w:cstheme="minorHAnsi"/>
          <w:i/>
          <w:iCs/>
          <w:lang w:val="en-GB"/>
        </w:rPr>
        <w:t>disk witness</w:t>
      </w:r>
      <w:r w:rsidR="0039744F" w:rsidRPr="00E37793">
        <w:rPr>
          <w:rFonts w:cstheme="minorHAnsi"/>
          <w:lang w:val="en-GB"/>
        </w:rPr>
        <w:t>”</w:t>
      </w:r>
      <w:r w:rsidR="0052627C" w:rsidRPr="00E37793">
        <w:rPr>
          <w:rFonts w:cstheme="minorHAnsi"/>
          <w:lang w:val="en-GB"/>
        </w:rPr>
        <w:t xml:space="preserve"> .</w:t>
      </w:r>
      <w:r w:rsidR="0052627C" w:rsidRPr="00E37793">
        <w:rPr>
          <w:rFonts w:cstheme="minorHAnsi"/>
          <w:lang w:val="en-GB"/>
        </w:rPr>
        <w:t>I</w:t>
      </w:r>
      <w:r w:rsidR="0052627C" w:rsidRPr="00E37793">
        <w:rPr>
          <w:rFonts w:cstheme="minorHAnsi"/>
          <w:lang w:val="en-GB"/>
        </w:rPr>
        <w:t>t i</w:t>
      </w:r>
      <w:r w:rsidR="0052627C" w:rsidRPr="00E37793">
        <w:rPr>
          <w:rFonts w:cstheme="minorHAnsi"/>
          <w:lang w:val="en-GB"/>
        </w:rPr>
        <w:t xml:space="preserve">s often distributed </w:t>
      </w:r>
      <w:r w:rsidR="0052627C" w:rsidRPr="00E37793">
        <w:rPr>
          <w:rFonts w:cstheme="minorHAnsi"/>
          <w:lang w:val="en-GB"/>
        </w:rPr>
        <w:t>which</w:t>
      </w:r>
      <w:r w:rsidR="0052627C" w:rsidRPr="00E37793">
        <w:rPr>
          <w:rFonts w:cstheme="minorHAnsi"/>
          <w:lang w:val="en-GB"/>
        </w:rPr>
        <w:t xml:space="preserve"> is the SAN model with an extra “quorum” disk.</w:t>
      </w:r>
    </w:p>
    <w:p w14:paraId="2E1FC2B4" w14:textId="77777777" w:rsidR="00B6435D" w:rsidRPr="00E37793" w:rsidRDefault="00B26322" w:rsidP="00782ED7">
      <w:pPr>
        <w:jc w:val="left"/>
        <w:rPr>
          <w:rFonts w:cstheme="minorHAnsi"/>
        </w:rPr>
      </w:pPr>
      <w:r w:rsidRPr="00E37793">
        <w:rPr>
          <w:rFonts w:cstheme="minorHAnsi"/>
        </w:rPr>
        <w:t xml:space="preserve">Sometimes hardware failure isn’t the cause of a cluster failing.  Imagine a situation in which the network fails, effectively splitting the cluster in half. </w:t>
      </w:r>
      <w:r w:rsidRPr="00E37793">
        <w:rPr>
          <w:rFonts w:cstheme="minorHAnsi"/>
        </w:rPr>
        <w:t>To decide w</w:t>
      </w:r>
      <w:r w:rsidRPr="00E37793">
        <w:rPr>
          <w:rFonts w:cstheme="minorHAnsi"/>
        </w:rPr>
        <w:t>hich half continues running the cluster tasks</w:t>
      </w:r>
      <w:r w:rsidRPr="00E37793">
        <w:rPr>
          <w:rFonts w:cstheme="minorHAnsi"/>
        </w:rPr>
        <w:t xml:space="preserve">, we need </w:t>
      </w:r>
      <w:r w:rsidR="009A64D7" w:rsidRPr="00E37793">
        <w:rPr>
          <w:rFonts w:cstheme="minorHAnsi"/>
        </w:rPr>
        <w:t>quorum because t</w:t>
      </w:r>
      <w:r w:rsidRPr="00E37793">
        <w:rPr>
          <w:rFonts w:cstheme="minorHAnsi"/>
        </w:rPr>
        <w:t xml:space="preserve">he cluster can’t differentiate between node failure and network failure. </w:t>
      </w:r>
    </w:p>
    <w:p w14:paraId="40649567" w14:textId="3E9A7F49" w:rsidR="00B6435D" w:rsidRPr="00E37793" w:rsidRDefault="00B6435D" w:rsidP="00782ED7">
      <w:pPr>
        <w:jc w:val="left"/>
        <w:rPr>
          <w:rFonts w:cstheme="minorHAnsi"/>
        </w:rPr>
      </w:pPr>
      <w:r w:rsidRPr="00E37793">
        <w:rPr>
          <w:rFonts w:cstheme="minorHAnsi"/>
        </w:rPr>
        <w:t xml:space="preserve">Quorum is a voting system which ensures that, if something goes wrong, at most one section of the cluster will continue running the cluster jobs. </w:t>
      </w:r>
      <w:bookmarkStart w:id="17" w:name="_Toc7545253"/>
      <w:bookmarkStart w:id="18" w:name="_Toc7592155"/>
    </w:p>
    <w:p w14:paraId="6229B9F0" w14:textId="1073C932" w:rsidR="002849A9" w:rsidRPr="00E37793" w:rsidRDefault="002849A9" w:rsidP="00782ED7">
      <w:pPr>
        <w:jc w:val="left"/>
        <w:rPr>
          <w:rFonts w:cstheme="minorHAnsi"/>
        </w:rPr>
      </w:pPr>
      <w:r w:rsidRPr="00E37793">
        <w:rPr>
          <w:rFonts w:cstheme="minorHAnsi"/>
        </w:rPr>
        <w:t>There are f</w:t>
      </w:r>
      <w:r w:rsidRPr="00E37793">
        <w:rPr>
          <w:rFonts w:cstheme="minorHAnsi"/>
        </w:rPr>
        <w:t>our main approaches to defining quorum configuration</w:t>
      </w:r>
      <w:sdt>
        <w:sdtPr>
          <w:rPr>
            <w:rFonts w:cstheme="minorHAnsi"/>
          </w:rPr>
          <w:id w:val="264662361"/>
          <w:citation/>
        </w:sdtPr>
        <w:sdtContent>
          <w:r w:rsidRPr="00E37793">
            <w:rPr>
              <w:rFonts w:cstheme="minorHAnsi"/>
            </w:rPr>
            <w:fldChar w:fldCharType="begin"/>
          </w:r>
          <w:r w:rsidRPr="00E37793">
            <w:rPr>
              <w:rFonts w:cstheme="minorHAnsi"/>
            </w:rPr>
            <w:instrText xml:space="preserve"> CITATION Moo \l 2052 </w:instrText>
          </w:r>
          <w:r w:rsidRPr="00E37793">
            <w:rPr>
              <w:rFonts w:cstheme="minorHAnsi"/>
            </w:rPr>
            <w:fldChar w:fldCharType="separate"/>
          </w:r>
          <w:r w:rsidR="00A35A24" w:rsidRPr="00E37793">
            <w:rPr>
              <w:rFonts w:cstheme="minorHAnsi"/>
              <w:noProof/>
            </w:rPr>
            <w:t xml:space="preserve"> [1]</w:t>
          </w:r>
          <w:r w:rsidRPr="00E37793">
            <w:rPr>
              <w:rFonts w:cstheme="minorHAnsi"/>
            </w:rPr>
            <w:fldChar w:fldCharType="end"/>
          </w:r>
        </w:sdtContent>
      </w:sdt>
      <w:r w:rsidRPr="00E37793">
        <w:rPr>
          <w:rFonts w:cstheme="minorHAnsi"/>
        </w:rPr>
        <w:t>:</w:t>
      </w:r>
    </w:p>
    <w:p w14:paraId="75CF1AC7" w14:textId="6148C489" w:rsidR="002849A9" w:rsidRPr="00E37793" w:rsidRDefault="002849A9" w:rsidP="00782ED7">
      <w:pPr>
        <w:pStyle w:val="ListParagraph"/>
        <w:numPr>
          <w:ilvl w:val="0"/>
          <w:numId w:val="8"/>
        </w:numPr>
        <w:rPr>
          <w:rFonts w:asciiTheme="minorHAnsi" w:hAnsiTheme="minorHAnsi" w:cstheme="minorHAnsi"/>
        </w:rPr>
      </w:pPr>
      <w:r w:rsidRPr="00E37793">
        <w:rPr>
          <w:rFonts w:asciiTheme="minorHAnsi" w:hAnsiTheme="minorHAnsi" w:cstheme="minorHAnsi"/>
          <w:b/>
          <w:bCs/>
        </w:rPr>
        <w:t>Node majority</w:t>
      </w:r>
      <w:r w:rsidRPr="00E37793">
        <w:rPr>
          <w:rFonts w:asciiTheme="minorHAnsi" w:hAnsiTheme="minorHAnsi" w:cstheme="minorHAnsi"/>
        </w:rPr>
        <w:t xml:space="preserve">.  Each node gets 1 vote.  Allows failure of half of the nodes, but no more.  Normal for clusters with odd numbers of nodes. </w:t>
      </w:r>
    </w:p>
    <w:p w14:paraId="25434865" w14:textId="3FA8AD23" w:rsidR="002849A9" w:rsidRPr="00E37793" w:rsidRDefault="002849A9" w:rsidP="00782ED7">
      <w:pPr>
        <w:pStyle w:val="ListParagraph"/>
        <w:numPr>
          <w:ilvl w:val="0"/>
          <w:numId w:val="8"/>
        </w:numPr>
        <w:rPr>
          <w:rFonts w:asciiTheme="minorHAnsi" w:hAnsiTheme="minorHAnsi" w:cstheme="minorHAnsi"/>
        </w:rPr>
      </w:pPr>
      <w:r w:rsidRPr="00E37793">
        <w:rPr>
          <w:rFonts w:asciiTheme="minorHAnsi" w:hAnsiTheme="minorHAnsi" w:cstheme="minorHAnsi"/>
          <w:b/>
          <w:bCs/>
        </w:rPr>
        <w:t>Node and disk majority</w:t>
      </w:r>
      <w:r w:rsidRPr="00E37793">
        <w:rPr>
          <w:rFonts w:asciiTheme="minorHAnsi" w:hAnsiTheme="minorHAnsi" w:cstheme="minorHAnsi"/>
        </w:rPr>
        <w:t xml:space="preserve">.  Each node and the disk witness get 1 vote.  Allows failure of half of the nodes, if the disk witness remains online.  Normal for clusters with even numbers of nodes. </w:t>
      </w:r>
    </w:p>
    <w:p w14:paraId="213D0729" w14:textId="4506EABC" w:rsidR="002849A9" w:rsidRPr="00E37793" w:rsidRDefault="002849A9" w:rsidP="00782ED7">
      <w:pPr>
        <w:pStyle w:val="ListParagraph"/>
        <w:numPr>
          <w:ilvl w:val="0"/>
          <w:numId w:val="8"/>
        </w:numPr>
        <w:rPr>
          <w:rFonts w:asciiTheme="minorHAnsi" w:hAnsiTheme="minorHAnsi" w:cstheme="minorHAnsi"/>
        </w:rPr>
      </w:pPr>
      <w:r w:rsidRPr="00E37793">
        <w:rPr>
          <w:rFonts w:asciiTheme="minorHAnsi" w:hAnsiTheme="minorHAnsi" w:cstheme="minorHAnsi"/>
          <w:b/>
          <w:bCs/>
        </w:rPr>
        <w:t>Node and file share majority</w:t>
      </w:r>
      <w:r w:rsidRPr="00E37793">
        <w:rPr>
          <w:rFonts w:asciiTheme="minorHAnsi" w:hAnsiTheme="minorHAnsi" w:cstheme="minorHAnsi"/>
        </w:rPr>
        <w:t xml:space="preserve">.  Same as disk majority, using a file share. </w:t>
      </w:r>
    </w:p>
    <w:p w14:paraId="3D4879C6" w14:textId="5F6913A7" w:rsidR="002849A9" w:rsidRPr="00E37793" w:rsidRDefault="002849A9" w:rsidP="00782ED7">
      <w:pPr>
        <w:pStyle w:val="ListParagraph"/>
        <w:numPr>
          <w:ilvl w:val="0"/>
          <w:numId w:val="8"/>
        </w:numPr>
        <w:rPr>
          <w:rFonts w:asciiTheme="minorHAnsi" w:hAnsiTheme="minorHAnsi" w:cstheme="minorHAnsi"/>
        </w:rPr>
      </w:pPr>
      <w:r w:rsidRPr="00E37793">
        <w:rPr>
          <w:rFonts w:asciiTheme="minorHAnsi" w:hAnsiTheme="minorHAnsi" w:cstheme="minorHAnsi"/>
          <w:b/>
          <w:bCs/>
        </w:rPr>
        <w:t>No majority, disk only</w:t>
      </w:r>
      <w:r w:rsidRPr="00E37793">
        <w:rPr>
          <w:rFonts w:asciiTheme="minorHAnsi" w:hAnsiTheme="minorHAnsi" w:cstheme="minorHAnsi"/>
        </w:rPr>
        <w:t xml:space="preserve">.  Only the disk has a vote.  Allows failure of all but the </w:t>
      </w:r>
      <w:r w:rsidR="00AF2A85" w:rsidRPr="00E37793">
        <w:rPr>
          <w:rFonts w:asciiTheme="minorHAnsi" w:hAnsiTheme="minorHAnsi" w:cstheme="minorHAnsi"/>
        </w:rPr>
        <w:t>node but</w:t>
      </w:r>
      <w:r w:rsidRPr="00E37793">
        <w:rPr>
          <w:rFonts w:asciiTheme="minorHAnsi" w:hAnsiTheme="minorHAnsi" w:cstheme="minorHAnsi"/>
        </w:rPr>
        <w:t xml:space="preserve"> turns the disk into the single point of failure. </w:t>
      </w:r>
    </w:p>
    <w:p w14:paraId="4811F48D" w14:textId="77777777" w:rsidR="002849A9" w:rsidRPr="00E37793" w:rsidRDefault="002849A9" w:rsidP="00782ED7">
      <w:pPr>
        <w:jc w:val="left"/>
        <w:rPr>
          <w:rFonts w:cstheme="minorHAnsi"/>
          <w:lang w:val="en-GB"/>
        </w:rPr>
      </w:pPr>
    </w:p>
    <w:p w14:paraId="0F3A83AC" w14:textId="73B532C4" w:rsidR="007D2590" w:rsidRPr="00E37793" w:rsidRDefault="007D2590" w:rsidP="00782ED7">
      <w:pPr>
        <w:pStyle w:val="Heading2"/>
        <w:jc w:val="left"/>
        <w:rPr>
          <w:rFonts w:asciiTheme="minorHAnsi" w:hAnsiTheme="minorHAnsi" w:cstheme="minorHAnsi"/>
        </w:rPr>
      </w:pPr>
      <w:bookmarkStart w:id="19" w:name="_Toc7646705"/>
      <w:bookmarkEnd w:id="17"/>
      <w:bookmarkEnd w:id="18"/>
      <w:r w:rsidRPr="00E37793">
        <w:rPr>
          <w:rFonts w:asciiTheme="minorHAnsi" w:hAnsiTheme="minorHAnsi" w:cstheme="minorHAnsi"/>
        </w:rPr>
        <w:t>1</w:t>
      </w:r>
      <w:r w:rsidR="00FD7976" w:rsidRPr="00E37793">
        <w:rPr>
          <w:rFonts w:asciiTheme="minorHAnsi" w:hAnsiTheme="minorHAnsi" w:cstheme="minorHAnsi"/>
        </w:rPr>
        <w:t>.</w:t>
      </w:r>
      <w:r w:rsidR="009A3729" w:rsidRPr="00E37793">
        <w:rPr>
          <w:rFonts w:asciiTheme="minorHAnsi" w:hAnsiTheme="minorHAnsi" w:cstheme="minorHAnsi"/>
        </w:rPr>
        <w:t>3</w:t>
      </w:r>
      <w:r w:rsidRPr="00E37793">
        <w:rPr>
          <w:rFonts w:asciiTheme="minorHAnsi" w:hAnsiTheme="minorHAnsi" w:cstheme="minorHAnsi"/>
        </w:rPr>
        <w:t xml:space="preserve"> Cluster </w:t>
      </w:r>
      <w:r w:rsidR="00FD7976" w:rsidRPr="00E37793">
        <w:rPr>
          <w:rFonts w:asciiTheme="minorHAnsi" w:hAnsiTheme="minorHAnsi" w:cstheme="minorHAnsi"/>
        </w:rPr>
        <w:t>T</w:t>
      </w:r>
      <w:r w:rsidRPr="00E37793">
        <w:rPr>
          <w:rFonts w:asciiTheme="minorHAnsi" w:hAnsiTheme="minorHAnsi" w:cstheme="minorHAnsi"/>
        </w:rPr>
        <w:t>erminology</w:t>
      </w:r>
      <w:bookmarkEnd w:id="19"/>
    </w:p>
    <w:p w14:paraId="13A6D515" w14:textId="6D00E565" w:rsidR="007D2590" w:rsidRPr="00E37793" w:rsidRDefault="007D2590" w:rsidP="00782ED7">
      <w:pPr>
        <w:jc w:val="left"/>
        <w:rPr>
          <w:rFonts w:cstheme="minorHAnsi"/>
        </w:rPr>
      </w:pPr>
      <w:r w:rsidRPr="00E37793">
        <w:rPr>
          <w:rFonts w:cstheme="minorHAnsi"/>
        </w:rPr>
        <w:t>Nodes: Physical computers that build clusters</w:t>
      </w:r>
    </w:p>
    <w:p w14:paraId="0249559B" w14:textId="519DA4DD" w:rsidR="007D2590" w:rsidRPr="00E37793" w:rsidRDefault="007D2590" w:rsidP="00782ED7">
      <w:pPr>
        <w:jc w:val="left"/>
        <w:rPr>
          <w:rFonts w:cstheme="minorHAnsi"/>
        </w:rPr>
      </w:pPr>
      <w:r w:rsidRPr="00E37793">
        <w:rPr>
          <w:rFonts w:cstheme="minorHAnsi"/>
        </w:rPr>
        <w:t xml:space="preserve">Resources: IP addresses, disks, server applications, etc. </w:t>
      </w:r>
    </w:p>
    <w:p w14:paraId="294FE8F3" w14:textId="77777777" w:rsidR="007D2590" w:rsidRPr="00E37793" w:rsidRDefault="007D2590" w:rsidP="00782ED7">
      <w:pPr>
        <w:jc w:val="left"/>
        <w:rPr>
          <w:rFonts w:cstheme="minorHAnsi"/>
        </w:rPr>
      </w:pPr>
      <w:r w:rsidRPr="00E37793">
        <w:rPr>
          <w:rFonts w:cstheme="minorHAnsi"/>
        </w:rPr>
        <w:t>Resource Status: Mainly refers to whether resources are currently online or offline.</w:t>
      </w:r>
    </w:p>
    <w:p w14:paraId="79A8878B" w14:textId="646BF439" w:rsidR="007D2590" w:rsidRPr="00E37793" w:rsidRDefault="000D3B05" w:rsidP="00782ED7">
      <w:pPr>
        <w:jc w:val="left"/>
        <w:rPr>
          <w:rFonts w:cstheme="minorHAnsi"/>
        </w:rPr>
      </w:pPr>
      <w:r w:rsidRPr="00E37793">
        <w:rPr>
          <w:rFonts w:cstheme="minorHAnsi"/>
        </w:rPr>
        <w:t xml:space="preserve">Resource </w:t>
      </w:r>
      <w:r w:rsidR="007D2590" w:rsidRPr="00E37793">
        <w:rPr>
          <w:rFonts w:cstheme="minorHAnsi"/>
        </w:rPr>
        <w:t>Group: The smallest unit of failover</w:t>
      </w:r>
      <w:r w:rsidRPr="00E37793">
        <w:rPr>
          <w:rFonts w:cstheme="minorHAnsi"/>
        </w:rPr>
        <w:t>.</w:t>
      </w:r>
    </w:p>
    <w:p w14:paraId="5164D475" w14:textId="0E5402E0" w:rsidR="007D2590" w:rsidRPr="00E37793" w:rsidRDefault="009A3729" w:rsidP="00782ED7">
      <w:pPr>
        <w:pStyle w:val="Heading2"/>
        <w:jc w:val="left"/>
        <w:rPr>
          <w:rFonts w:asciiTheme="minorHAnsi" w:hAnsiTheme="minorHAnsi" w:cstheme="minorHAnsi"/>
        </w:rPr>
      </w:pPr>
      <w:bookmarkStart w:id="20" w:name="_Toc7545258"/>
      <w:bookmarkStart w:id="21" w:name="_Toc7592156"/>
      <w:bookmarkStart w:id="22" w:name="_Toc7646706"/>
      <w:r w:rsidRPr="00E37793">
        <w:rPr>
          <w:rFonts w:asciiTheme="minorHAnsi" w:hAnsiTheme="minorHAnsi" w:cstheme="minorHAnsi"/>
        </w:rPr>
        <w:t>1</w:t>
      </w:r>
      <w:r w:rsidR="007D2590" w:rsidRPr="00E37793">
        <w:rPr>
          <w:rFonts w:asciiTheme="minorHAnsi" w:hAnsiTheme="minorHAnsi" w:cstheme="minorHAnsi"/>
        </w:rPr>
        <w:t>.</w:t>
      </w:r>
      <w:r w:rsidRPr="00E37793">
        <w:rPr>
          <w:rFonts w:asciiTheme="minorHAnsi" w:hAnsiTheme="minorHAnsi" w:cstheme="minorHAnsi"/>
        </w:rPr>
        <w:t>4</w:t>
      </w:r>
      <w:r w:rsidR="007D2590" w:rsidRPr="00E37793">
        <w:rPr>
          <w:rFonts w:asciiTheme="minorHAnsi" w:hAnsiTheme="minorHAnsi" w:cstheme="minorHAnsi"/>
        </w:rPr>
        <w:t xml:space="preserve"> RAID</w:t>
      </w:r>
      <w:bookmarkEnd w:id="22"/>
    </w:p>
    <w:p w14:paraId="7F7D2BAF" w14:textId="7069E24E" w:rsidR="007D2590" w:rsidRPr="00E37793" w:rsidRDefault="007D2590" w:rsidP="00782ED7">
      <w:pPr>
        <w:jc w:val="left"/>
        <w:rPr>
          <w:rFonts w:cstheme="minorHAnsi"/>
        </w:rPr>
      </w:pPr>
      <w:r w:rsidRPr="00E37793">
        <w:rPr>
          <w:rFonts w:cstheme="minorHAnsi"/>
        </w:rPr>
        <w:t xml:space="preserve">Redundant Arrays of Independent Drives (RAID) is composed of </w:t>
      </w:r>
      <w:proofErr w:type="gramStart"/>
      <w:r w:rsidRPr="00E37793">
        <w:rPr>
          <w:rFonts w:cstheme="minorHAnsi"/>
        </w:rPr>
        <w:t>a large number of</w:t>
      </w:r>
      <w:proofErr w:type="gramEnd"/>
      <w:r w:rsidRPr="00E37793">
        <w:rPr>
          <w:rFonts w:cstheme="minorHAnsi"/>
        </w:rPr>
        <w:t xml:space="preserve"> independent disks, which are combined into a huge disk group</w:t>
      </w:r>
      <w:r w:rsidR="00662645" w:rsidRPr="00E37793">
        <w:rPr>
          <w:rFonts w:cstheme="minorHAnsi"/>
        </w:rPr>
        <w:t xml:space="preserve">. </w:t>
      </w:r>
      <w:r w:rsidR="009A3729" w:rsidRPr="00E37793">
        <w:rPr>
          <w:rFonts w:cstheme="minorHAnsi"/>
        </w:rPr>
        <w:t>By u</w:t>
      </w:r>
      <w:r w:rsidRPr="00E37793">
        <w:rPr>
          <w:rFonts w:cstheme="minorHAnsi"/>
        </w:rPr>
        <w:t xml:space="preserve">sing </w:t>
      </w:r>
      <w:r w:rsidR="009A3729" w:rsidRPr="00E37793">
        <w:rPr>
          <w:rFonts w:cstheme="minorHAnsi"/>
        </w:rPr>
        <w:t>RAID</w:t>
      </w:r>
      <w:r w:rsidRPr="00E37793">
        <w:rPr>
          <w:rFonts w:cstheme="minorHAnsi"/>
        </w:rPr>
        <w:t xml:space="preserve">, the data is cut into </w:t>
      </w:r>
      <w:proofErr w:type="gramStart"/>
      <w:r w:rsidRPr="00E37793">
        <w:rPr>
          <w:rFonts w:cstheme="minorHAnsi"/>
        </w:rPr>
        <w:t>a number of</w:t>
      </w:r>
      <w:proofErr w:type="gramEnd"/>
      <w:r w:rsidRPr="00E37793">
        <w:rPr>
          <w:rFonts w:cstheme="minorHAnsi"/>
        </w:rPr>
        <w:t xml:space="preserve"> segments, which are stored on each hard disk.</w:t>
      </w:r>
    </w:p>
    <w:p w14:paraId="0001DD93" w14:textId="43325685" w:rsidR="007D2590" w:rsidRPr="00E37793" w:rsidRDefault="007D2590" w:rsidP="00782ED7">
      <w:pPr>
        <w:jc w:val="left"/>
        <w:rPr>
          <w:rFonts w:cstheme="minorHAnsi"/>
        </w:rPr>
      </w:pPr>
      <w:r w:rsidRPr="00E37793">
        <w:rPr>
          <w:rFonts w:cstheme="minorHAnsi"/>
        </w:rPr>
        <w:t xml:space="preserve">The RAID can also take advantage of the concept of Parity Check. When any RAID in the array fails, the </w:t>
      </w:r>
      <w:r w:rsidRPr="00E37793">
        <w:rPr>
          <w:rFonts w:cstheme="minorHAnsi"/>
        </w:rPr>
        <w:lastRenderedPageBreak/>
        <w:t>data can still be read. When the data is reconstructed, the data is calculated and re-inserted into the new hard disk.</w:t>
      </w:r>
    </w:p>
    <w:p w14:paraId="7D2DFDD6" w14:textId="5F89443A" w:rsidR="009972EB" w:rsidRPr="00E37793" w:rsidRDefault="009972EB" w:rsidP="00782ED7">
      <w:pPr>
        <w:jc w:val="left"/>
        <w:rPr>
          <w:rFonts w:cstheme="minorHAnsi"/>
        </w:rPr>
      </w:pPr>
      <w:r w:rsidRPr="00E37793">
        <w:rPr>
          <w:rFonts w:cstheme="minorHAnsi"/>
          <w:lang w:val="en-GB"/>
        </w:rPr>
        <w:t>There are a lot of different ways a RAID may be configured</w:t>
      </w:r>
      <w:sdt>
        <w:sdtPr>
          <w:rPr>
            <w:rFonts w:cstheme="minorHAnsi"/>
            <w:lang w:val="en-GB"/>
          </w:rPr>
          <w:id w:val="789314776"/>
          <w:citation/>
        </w:sdtPr>
        <w:sdtContent>
          <w:r w:rsidR="00786118" w:rsidRPr="00E37793">
            <w:rPr>
              <w:rFonts w:cstheme="minorHAnsi"/>
              <w:lang w:val="en-GB"/>
            </w:rPr>
            <w:fldChar w:fldCharType="begin"/>
          </w:r>
          <w:r w:rsidR="00786118" w:rsidRPr="00E37793">
            <w:rPr>
              <w:rFonts w:cstheme="minorHAnsi"/>
              <w:lang w:val="en-GB"/>
            </w:rPr>
            <w:instrText xml:space="preserve"> CITATION Moo \l 2052 </w:instrText>
          </w:r>
          <w:r w:rsidR="00786118" w:rsidRPr="00E37793">
            <w:rPr>
              <w:rFonts w:cstheme="minorHAnsi"/>
              <w:lang w:val="en-GB"/>
            </w:rPr>
            <w:fldChar w:fldCharType="separate"/>
          </w:r>
          <w:r w:rsidR="00A35A24" w:rsidRPr="00E37793">
            <w:rPr>
              <w:rFonts w:cstheme="minorHAnsi"/>
              <w:noProof/>
              <w:lang w:val="en-GB"/>
            </w:rPr>
            <w:t xml:space="preserve"> [1]</w:t>
          </w:r>
          <w:r w:rsidR="00786118" w:rsidRPr="00E37793">
            <w:rPr>
              <w:rFonts w:cstheme="minorHAnsi"/>
              <w:lang w:val="en-GB"/>
            </w:rPr>
            <w:fldChar w:fldCharType="end"/>
          </w:r>
        </w:sdtContent>
      </w:sdt>
      <w:r w:rsidR="00786118" w:rsidRPr="00E37793">
        <w:rPr>
          <w:rFonts w:cstheme="minorHAnsi"/>
          <w:lang w:val="en-GB"/>
        </w:rPr>
        <w:t>.</w:t>
      </w:r>
    </w:p>
    <w:p w14:paraId="629E13C3" w14:textId="77777777" w:rsidR="007D2590" w:rsidRPr="00E37793" w:rsidRDefault="007D2590" w:rsidP="00782ED7">
      <w:pPr>
        <w:pStyle w:val="Heading3"/>
        <w:jc w:val="left"/>
        <w:rPr>
          <w:rFonts w:asciiTheme="minorHAnsi" w:hAnsiTheme="minorHAnsi" w:cstheme="minorHAnsi"/>
        </w:rPr>
      </w:pPr>
      <w:bookmarkStart w:id="23" w:name="_Toc7646707"/>
      <w:r w:rsidRPr="00E37793">
        <w:rPr>
          <w:rFonts w:asciiTheme="minorHAnsi" w:hAnsiTheme="minorHAnsi" w:cstheme="minorHAnsi"/>
        </w:rPr>
        <w:t>RAID level</w:t>
      </w:r>
      <w:bookmarkEnd w:id="23"/>
    </w:p>
    <w:p w14:paraId="656904FE" w14:textId="5D78F700" w:rsidR="007D2590" w:rsidRPr="00E37793" w:rsidRDefault="007D2590" w:rsidP="00782ED7">
      <w:pPr>
        <w:jc w:val="left"/>
        <w:rPr>
          <w:rFonts w:cstheme="minorHAnsi"/>
        </w:rPr>
      </w:pPr>
      <w:r w:rsidRPr="00E37793">
        <w:rPr>
          <w:rFonts w:cstheme="minorHAnsi"/>
          <w:noProof/>
          <w:lang w:val="en-GB"/>
        </w:rPr>
        <w:drawing>
          <wp:inline distT="0" distB="0" distL="0" distR="0" wp14:anchorId="04AA083F" wp14:editId="53C23BB2">
            <wp:extent cx="1123950" cy="1600200"/>
            <wp:effectExtent l="0" t="0" r="0" b="0"/>
            <wp:docPr id="25" name="Picture 25" descr="https://upload.wikimedia.org/wikipedia/commons/thumb/9/9b/RAID_0.svg/325px-RAID_0.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b/RAID_0.svg/325px-RAID_0.sv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3950" cy="1600200"/>
                    </a:xfrm>
                    <a:prstGeom prst="rect">
                      <a:avLst/>
                    </a:prstGeom>
                    <a:noFill/>
                    <a:ln>
                      <a:noFill/>
                    </a:ln>
                  </pic:spPr>
                </pic:pic>
              </a:graphicData>
            </a:graphic>
          </wp:inline>
        </w:drawing>
      </w:r>
      <w:r w:rsidRPr="00E37793">
        <w:rPr>
          <w:rFonts w:cstheme="minorHAnsi"/>
          <w:noProof/>
        </w:rPr>
        <w:t xml:space="preserve"> </w:t>
      </w:r>
      <w:r w:rsidRPr="00E37793">
        <w:rPr>
          <w:rFonts w:cstheme="minorHAnsi"/>
          <w:noProof/>
          <w:lang w:val="en-GB"/>
        </w:rPr>
        <w:drawing>
          <wp:inline distT="0" distB="0" distL="0" distR="0" wp14:anchorId="0A0B1D26" wp14:editId="7B280244">
            <wp:extent cx="1123950" cy="1562100"/>
            <wp:effectExtent l="0" t="0" r="0" b="0"/>
            <wp:docPr id="24" name="Picture 24" descr="https://upload.wikimedia.org/wikipedia/commons/thumb/b/b7/RAID_1.svg/325px-RAID_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b/b7/RAID_1.svg/325px-RAID_1.sv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3950" cy="1562100"/>
                    </a:xfrm>
                    <a:prstGeom prst="rect">
                      <a:avLst/>
                    </a:prstGeom>
                    <a:noFill/>
                    <a:ln>
                      <a:noFill/>
                    </a:ln>
                  </pic:spPr>
                </pic:pic>
              </a:graphicData>
            </a:graphic>
          </wp:inline>
        </w:drawing>
      </w:r>
      <w:r w:rsidRPr="00E37793">
        <w:rPr>
          <w:rFonts w:cstheme="minorHAnsi"/>
          <w:noProof/>
        </w:rPr>
        <w:t xml:space="preserve">    </w:t>
      </w:r>
      <w:r w:rsidRPr="00E37793">
        <w:rPr>
          <w:rFonts w:cstheme="minorHAnsi"/>
          <w:noProof/>
          <w:lang w:val="en-GB"/>
        </w:rPr>
        <w:drawing>
          <wp:inline distT="0" distB="0" distL="0" distR="0" wp14:anchorId="676A007C" wp14:editId="2C7FB068">
            <wp:extent cx="1828800" cy="1628775"/>
            <wp:effectExtent l="0" t="0" r="0" b="0"/>
            <wp:docPr id="23" name="Picture 23" descr="RAID_10.png (30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ID_10.png (300×2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628775"/>
                    </a:xfrm>
                    <a:prstGeom prst="rect">
                      <a:avLst/>
                    </a:prstGeom>
                    <a:noFill/>
                    <a:ln>
                      <a:noFill/>
                    </a:ln>
                  </pic:spPr>
                </pic:pic>
              </a:graphicData>
            </a:graphic>
          </wp:inline>
        </w:drawing>
      </w:r>
      <w:r w:rsidRPr="00E37793">
        <w:rPr>
          <w:rFonts w:cstheme="minorHAnsi"/>
          <w:noProof/>
        </w:rPr>
        <w:t xml:space="preserve">                               </w:t>
      </w:r>
      <w:r w:rsidRPr="00E37793">
        <w:rPr>
          <w:rFonts w:cstheme="minorHAnsi"/>
          <w:noProof/>
          <w:lang w:val="en-GB"/>
        </w:rPr>
        <w:drawing>
          <wp:inline distT="0" distB="0" distL="0" distR="0" wp14:anchorId="68A19266" wp14:editId="68C1AE11">
            <wp:extent cx="2381250" cy="1762125"/>
            <wp:effectExtent l="0" t="0" r="0" b="0"/>
            <wp:docPr id="22" name="Picture 22" descr="https://upload.wikimedia.org/wikipedia/commons/thumb/6/64/RAID_5.svg/675px-RAID_5.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6/64/RAID_5.svg/675px-RAID_5.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1250" cy="1762125"/>
                    </a:xfrm>
                    <a:prstGeom prst="rect">
                      <a:avLst/>
                    </a:prstGeom>
                    <a:noFill/>
                    <a:ln>
                      <a:noFill/>
                    </a:ln>
                  </pic:spPr>
                </pic:pic>
              </a:graphicData>
            </a:graphic>
          </wp:inline>
        </w:drawing>
      </w:r>
    </w:p>
    <w:p w14:paraId="121E795A" w14:textId="219E9717" w:rsidR="007B6710" w:rsidRPr="00E37793" w:rsidRDefault="007D2590" w:rsidP="00782ED7">
      <w:pPr>
        <w:rPr>
          <w:rFonts w:cstheme="minorHAnsi"/>
          <w:b/>
          <w:bCs/>
          <w:color w:val="333333"/>
          <w:szCs w:val="21"/>
          <w:shd w:val="clear" w:color="auto" w:fill="FFFFFF"/>
        </w:rPr>
      </w:pPr>
      <w:r w:rsidRPr="00E37793">
        <w:rPr>
          <w:rFonts w:cstheme="minorHAnsi"/>
          <w:b/>
          <w:bCs/>
          <w:color w:val="333333"/>
          <w:szCs w:val="21"/>
          <w:shd w:val="clear" w:color="auto" w:fill="FFFFFF"/>
        </w:rPr>
        <w:t>RAID 0</w:t>
      </w:r>
      <w:r w:rsidR="007B6710" w:rsidRPr="00E37793">
        <w:rPr>
          <w:rFonts w:cstheme="minorHAnsi"/>
          <w:b/>
        </w:rPr>
        <w:t xml:space="preserve"> (striped)</w:t>
      </w:r>
    </w:p>
    <w:p w14:paraId="1220C4E3" w14:textId="3B6495E5" w:rsidR="007B6710" w:rsidRPr="00E37793" w:rsidRDefault="007B6710" w:rsidP="00782ED7">
      <w:pPr>
        <w:jc w:val="left"/>
        <w:rPr>
          <w:rFonts w:cstheme="minorHAnsi"/>
        </w:rPr>
      </w:pPr>
      <w:r w:rsidRPr="00E37793">
        <w:rPr>
          <w:rFonts w:cstheme="minorHAnsi"/>
        </w:rPr>
        <w:t xml:space="preserve">RAID 0 is strange, because it isn’t </w:t>
      </w:r>
      <w:proofErr w:type="gramStart"/>
      <w:r w:rsidRPr="00E37793">
        <w:rPr>
          <w:rFonts w:cstheme="minorHAnsi"/>
        </w:rPr>
        <w:t>actually redundant</w:t>
      </w:r>
      <w:proofErr w:type="gramEnd"/>
      <w:r w:rsidRPr="00E37793">
        <w:rPr>
          <w:rFonts w:cstheme="minorHAnsi"/>
        </w:rPr>
        <w:t xml:space="preserve">. </w:t>
      </w:r>
      <w:r w:rsidRPr="00E37793">
        <w:rPr>
          <w:rFonts w:cstheme="minorHAnsi"/>
        </w:rPr>
        <w:t xml:space="preserve"> </w:t>
      </w:r>
      <w:r w:rsidRPr="00E37793">
        <w:rPr>
          <w:rFonts w:cstheme="minorHAnsi"/>
        </w:rPr>
        <w:t xml:space="preserve">When we write data to a RAID 0 configuration, it’s evenly split across each disk.  </w:t>
      </w:r>
      <w:r w:rsidRPr="00E37793">
        <w:rPr>
          <w:rFonts w:cstheme="minorHAnsi"/>
        </w:rPr>
        <w:t>It is</w:t>
      </w:r>
      <w:r w:rsidRPr="00E37793">
        <w:rPr>
          <w:rFonts w:cstheme="minorHAnsi"/>
        </w:rPr>
        <w:t xml:space="preserve"> extremely risky – if any disk in a RAID 0 configuration fails, the entire RAID fails.  If you don’t have a backup, your data is permanently lost, and cannot be recovered from the remaining functional disk(s).</w:t>
      </w:r>
    </w:p>
    <w:p w14:paraId="37B7FD3A" w14:textId="29A61AF0" w:rsidR="007D2590" w:rsidRPr="00E37793" w:rsidRDefault="007D2590" w:rsidP="00782ED7">
      <w:pPr>
        <w:jc w:val="left"/>
        <w:rPr>
          <w:rFonts w:cstheme="minorHAnsi"/>
          <w:b/>
          <w:bCs/>
          <w:color w:val="333333"/>
          <w:szCs w:val="21"/>
          <w:shd w:val="clear" w:color="auto" w:fill="FFFFFF"/>
        </w:rPr>
      </w:pPr>
      <w:r w:rsidRPr="00E37793">
        <w:rPr>
          <w:rFonts w:cstheme="minorHAnsi"/>
          <w:b/>
          <w:bCs/>
          <w:color w:val="333333"/>
          <w:szCs w:val="21"/>
          <w:shd w:val="clear" w:color="auto" w:fill="FFFFFF"/>
        </w:rPr>
        <w:t>RAID 1</w:t>
      </w:r>
      <w:r w:rsidR="007936D1" w:rsidRPr="00E37793">
        <w:rPr>
          <w:rFonts w:cstheme="minorHAnsi"/>
          <w:b/>
          <w:bCs/>
          <w:color w:val="333333"/>
          <w:szCs w:val="21"/>
          <w:shd w:val="clear" w:color="auto" w:fill="FFFFFF"/>
        </w:rPr>
        <w:t xml:space="preserve"> </w:t>
      </w:r>
      <w:r w:rsidR="007936D1" w:rsidRPr="00E37793">
        <w:rPr>
          <w:rFonts w:cstheme="minorHAnsi"/>
          <w:b/>
          <w:bCs/>
          <w:color w:val="333333"/>
          <w:szCs w:val="21"/>
          <w:shd w:val="clear" w:color="auto" w:fill="FFFFFF"/>
        </w:rPr>
        <w:t>(mirrored)</w:t>
      </w:r>
    </w:p>
    <w:p w14:paraId="7DD736A4" w14:textId="2A69E383" w:rsidR="007D2590" w:rsidRPr="00E37793" w:rsidRDefault="00C03962" w:rsidP="00C03962">
      <w:pPr>
        <w:jc w:val="left"/>
        <w:rPr>
          <w:rFonts w:cstheme="minorHAnsi"/>
        </w:rPr>
      </w:pPr>
      <w:r w:rsidRPr="00E37793">
        <w:rPr>
          <w:rFonts w:cstheme="minorHAnsi"/>
        </w:rPr>
        <w:t>All data written to the array is written to all disks in the array simultaneously.</w:t>
      </w:r>
      <w:r w:rsidR="005C154B" w:rsidRPr="00E37793">
        <w:rPr>
          <w:rFonts w:cstheme="minorHAnsi"/>
        </w:rPr>
        <w:t xml:space="preserve"> </w:t>
      </w:r>
      <w:r w:rsidR="000449CD" w:rsidRPr="00E37793">
        <w:rPr>
          <w:rFonts w:cstheme="minorHAnsi"/>
        </w:rPr>
        <w:t>S</w:t>
      </w:r>
      <w:r w:rsidRPr="00E37793">
        <w:rPr>
          <w:rFonts w:cstheme="minorHAnsi"/>
        </w:rPr>
        <w:t xml:space="preserve">ometimes </w:t>
      </w:r>
      <w:r w:rsidR="000449CD" w:rsidRPr="00E37793">
        <w:rPr>
          <w:rFonts w:cstheme="minorHAnsi"/>
        </w:rPr>
        <w:t xml:space="preserve">it is </w:t>
      </w:r>
      <w:r w:rsidRPr="00E37793">
        <w:rPr>
          <w:rFonts w:cstheme="minorHAnsi"/>
        </w:rPr>
        <w:t xml:space="preserve">considered </w:t>
      </w:r>
      <w:r w:rsidR="000449CD" w:rsidRPr="00E37793">
        <w:rPr>
          <w:rFonts w:cstheme="minorHAnsi"/>
        </w:rPr>
        <w:t xml:space="preserve">as </w:t>
      </w:r>
      <w:r w:rsidRPr="00E37793">
        <w:rPr>
          <w:rFonts w:cstheme="minorHAnsi"/>
        </w:rPr>
        <w:t xml:space="preserve">the opposite of RAID 0 </w:t>
      </w:r>
      <w:r w:rsidR="000449CD" w:rsidRPr="00E37793">
        <w:rPr>
          <w:rFonts w:cstheme="minorHAnsi"/>
        </w:rPr>
        <w:t>because it is</w:t>
      </w:r>
      <w:r w:rsidRPr="00E37793">
        <w:rPr>
          <w:rFonts w:cstheme="minorHAnsi"/>
        </w:rPr>
        <w:t xml:space="preserve"> absolute redundancy.</w:t>
      </w:r>
      <w:r w:rsidR="00F655CA" w:rsidRPr="00E37793">
        <w:rPr>
          <w:rFonts w:cstheme="minorHAnsi"/>
        </w:rPr>
        <w:t xml:space="preserve"> </w:t>
      </w:r>
      <w:r w:rsidRPr="00E37793">
        <w:rPr>
          <w:rFonts w:cstheme="minorHAnsi"/>
        </w:rPr>
        <w:t>Array rebuilds unlikely to result in data loss for large RAID 1 arrays.</w:t>
      </w:r>
    </w:p>
    <w:p w14:paraId="44581D1A" w14:textId="1A6C1EE6" w:rsidR="007D2590" w:rsidRPr="00E37793" w:rsidRDefault="007D2590" w:rsidP="00782ED7">
      <w:pPr>
        <w:jc w:val="left"/>
        <w:rPr>
          <w:rFonts w:cstheme="minorHAnsi"/>
          <w:b/>
          <w:bCs/>
          <w:color w:val="333333"/>
          <w:szCs w:val="21"/>
          <w:shd w:val="clear" w:color="auto" w:fill="FFFFFF"/>
        </w:rPr>
      </w:pPr>
      <w:r w:rsidRPr="00E37793">
        <w:rPr>
          <w:rFonts w:cstheme="minorHAnsi"/>
          <w:b/>
          <w:bCs/>
          <w:color w:val="333333"/>
          <w:szCs w:val="21"/>
          <w:shd w:val="clear" w:color="auto" w:fill="FFFFFF"/>
        </w:rPr>
        <w:t>RAID 10</w:t>
      </w:r>
      <w:r w:rsidR="00D535F3" w:rsidRPr="00E37793">
        <w:rPr>
          <w:rFonts w:cstheme="minorHAnsi"/>
          <w:b/>
          <w:bCs/>
          <w:color w:val="333333"/>
          <w:szCs w:val="21"/>
          <w:shd w:val="clear" w:color="auto" w:fill="FFFFFF"/>
        </w:rPr>
        <w:t xml:space="preserve"> </w:t>
      </w:r>
      <w:r w:rsidR="00D535F3" w:rsidRPr="00E37793">
        <w:rPr>
          <w:rFonts w:cstheme="minorHAnsi"/>
          <w:b/>
          <w:bCs/>
          <w:color w:val="333333"/>
          <w:szCs w:val="21"/>
          <w:shd w:val="clear" w:color="auto" w:fill="FFFFFF"/>
        </w:rPr>
        <w:t>(striped + mirrored)</w:t>
      </w:r>
    </w:p>
    <w:p w14:paraId="442500F4" w14:textId="54839BDB" w:rsidR="007D2590" w:rsidRPr="00E37793" w:rsidRDefault="00235E69" w:rsidP="00235E69">
      <w:pPr>
        <w:jc w:val="left"/>
        <w:rPr>
          <w:rFonts w:cstheme="minorHAnsi"/>
        </w:rPr>
      </w:pPr>
      <w:r w:rsidRPr="00E37793">
        <w:rPr>
          <w:rFonts w:cstheme="minorHAnsi"/>
        </w:rPr>
        <w:t>This applies mirroring AND striping</w:t>
      </w:r>
      <w:r w:rsidRPr="00E37793">
        <w:rPr>
          <w:rFonts w:cstheme="minorHAnsi"/>
        </w:rPr>
        <w:t>. It is</w:t>
      </w:r>
      <w:r w:rsidRPr="00E37793">
        <w:rPr>
          <w:rFonts w:cstheme="minorHAnsi"/>
        </w:rPr>
        <w:t xml:space="preserve"> good combination of performance and redundancy </w:t>
      </w:r>
      <w:r w:rsidR="009F5618" w:rsidRPr="00E37793">
        <w:rPr>
          <w:rFonts w:cstheme="minorHAnsi"/>
        </w:rPr>
        <w:t xml:space="preserve">which contains </w:t>
      </w:r>
      <w:r w:rsidRPr="00E37793">
        <w:rPr>
          <w:rFonts w:cstheme="minorHAnsi"/>
        </w:rPr>
        <w:t>most of the benefits of RAID 0 and RAID1.</w:t>
      </w:r>
      <w:r w:rsidR="009F5618" w:rsidRPr="00E37793">
        <w:rPr>
          <w:rFonts w:cstheme="minorHAnsi"/>
        </w:rPr>
        <w:t xml:space="preserve"> It </w:t>
      </w:r>
      <w:r w:rsidRPr="00E37793">
        <w:rPr>
          <w:rFonts w:cstheme="minorHAnsi"/>
        </w:rPr>
        <w:t xml:space="preserve">Requires a minimum of 4 </w:t>
      </w:r>
      <w:proofErr w:type="gramStart"/>
      <w:r w:rsidRPr="00E37793">
        <w:rPr>
          <w:rFonts w:cstheme="minorHAnsi"/>
        </w:rPr>
        <w:t>disks, and</w:t>
      </w:r>
      <w:proofErr w:type="gramEnd"/>
      <w:r w:rsidRPr="00E37793">
        <w:rPr>
          <w:rFonts w:cstheme="minorHAnsi"/>
        </w:rPr>
        <w:t xml:space="preserve"> must always have a multiple of two.</w:t>
      </w:r>
      <w:r w:rsidR="009F5618" w:rsidRPr="00E37793">
        <w:rPr>
          <w:rFonts w:cstheme="minorHAnsi"/>
        </w:rPr>
        <w:t xml:space="preserve"> </w:t>
      </w:r>
      <w:r w:rsidRPr="00E37793">
        <w:rPr>
          <w:rFonts w:cstheme="minorHAnsi"/>
        </w:rPr>
        <w:t xml:space="preserve">Failure of 2 disks can cause the array to fail, while it may tolerate the failure of up to 50% </w:t>
      </w:r>
      <w:r w:rsidR="00EA1163" w:rsidRPr="00E37793">
        <w:rPr>
          <w:rFonts w:cstheme="minorHAnsi"/>
        </w:rPr>
        <w:t xml:space="preserve">while it is </w:t>
      </w:r>
      <w:r w:rsidRPr="00E37793">
        <w:rPr>
          <w:rFonts w:cstheme="minorHAnsi"/>
        </w:rPr>
        <w:t>very luck-dependent on which disks fail.</w:t>
      </w:r>
    </w:p>
    <w:p w14:paraId="4356C719" w14:textId="77777777" w:rsidR="00D535F3" w:rsidRPr="00E37793" w:rsidRDefault="00D535F3" w:rsidP="00782ED7">
      <w:pPr>
        <w:jc w:val="left"/>
        <w:rPr>
          <w:rFonts w:cstheme="minorHAnsi"/>
          <w:b/>
          <w:bCs/>
          <w:color w:val="333333"/>
          <w:szCs w:val="21"/>
          <w:shd w:val="clear" w:color="auto" w:fill="FFFFFF"/>
        </w:rPr>
      </w:pPr>
    </w:p>
    <w:p w14:paraId="2573C817" w14:textId="51FBBB9E" w:rsidR="005A64D3" w:rsidRPr="00E37793" w:rsidRDefault="007D2590" w:rsidP="005A64D3">
      <w:pPr>
        <w:jc w:val="left"/>
        <w:rPr>
          <w:rFonts w:cstheme="minorHAnsi"/>
          <w:b/>
          <w:bCs/>
          <w:color w:val="333333"/>
          <w:szCs w:val="21"/>
          <w:shd w:val="clear" w:color="auto" w:fill="FFFFFF"/>
        </w:rPr>
      </w:pPr>
      <w:r w:rsidRPr="00E37793">
        <w:rPr>
          <w:rFonts w:cstheme="minorHAnsi"/>
          <w:b/>
          <w:bCs/>
          <w:color w:val="333333"/>
          <w:szCs w:val="21"/>
          <w:shd w:val="clear" w:color="auto" w:fill="FFFFFF"/>
        </w:rPr>
        <w:t>RAID 5</w:t>
      </w:r>
    </w:p>
    <w:p w14:paraId="41597AA9" w14:textId="32043F47" w:rsidR="005A64D3" w:rsidRPr="00E37793" w:rsidRDefault="005A64D3" w:rsidP="005A64D3">
      <w:pPr>
        <w:jc w:val="left"/>
        <w:rPr>
          <w:rFonts w:cstheme="minorHAnsi"/>
          <w:b/>
          <w:bCs/>
          <w:color w:val="333333"/>
          <w:szCs w:val="21"/>
          <w:shd w:val="clear" w:color="auto" w:fill="FFFFFF"/>
        </w:rPr>
      </w:pPr>
    </w:p>
    <w:p w14:paraId="364D5754" w14:textId="7583B485" w:rsidR="005A64D3" w:rsidRPr="00E37793" w:rsidRDefault="00AD405D" w:rsidP="002E0C08">
      <w:pPr>
        <w:rPr>
          <w:rFonts w:cstheme="minorHAnsi"/>
          <w:shd w:val="clear" w:color="auto" w:fill="FFFFFF"/>
        </w:rPr>
      </w:pPr>
      <w:r w:rsidRPr="00E37793">
        <w:rPr>
          <w:rFonts w:cstheme="minorHAnsi"/>
          <w:shd w:val="clear" w:color="auto" w:fill="FFFFFF"/>
        </w:rPr>
        <w:t xml:space="preserve">RAID 5 </w:t>
      </w:r>
      <w:r w:rsidR="005A64D3" w:rsidRPr="00E37793">
        <w:rPr>
          <w:rFonts w:cstheme="minorHAnsi"/>
          <w:shd w:val="clear" w:color="auto" w:fill="FFFFFF"/>
        </w:rPr>
        <w:t>Uses a form of striping with an added (distributed) “parity” block</w:t>
      </w:r>
      <w:r w:rsidRPr="00E37793">
        <w:rPr>
          <w:rFonts w:cstheme="minorHAnsi"/>
          <w:shd w:val="clear" w:color="auto" w:fill="FFFFFF"/>
        </w:rPr>
        <w:t xml:space="preserve"> which</w:t>
      </w:r>
      <w:r w:rsidR="005A64D3" w:rsidRPr="00E37793">
        <w:rPr>
          <w:rFonts w:cstheme="minorHAnsi"/>
          <w:shd w:val="clear" w:color="auto" w:fill="FFFFFF"/>
        </w:rPr>
        <w:t xml:space="preserve"> puts stress on a single </w:t>
      </w:r>
      <w:proofErr w:type="spellStart"/>
      <w:proofErr w:type="gramStart"/>
      <w:r w:rsidR="005A64D3" w:rsidRPr="00E37793">
        <w:rPr>
          <w:rFonts w:cstheme="minorHAnsi"/>
          <w:shd w:val="clear" w:color="auto" w:fill="FFFFFF"/>
        </w:rPr>
        <w:t>disk.Parity</w:t>
      </w:r>
      <w:proofErr w:type="spellEnd"/>
      <w:proofErr w:type="gramEnd"/>
      <w:r w:rsidR="005A64D3" w:rsidRPr="00E37793">
        <w:rPr>
          <w:rFonts w:cstheme="minorHAnsi"/>
          <w:shd w:val="clear" w:color="auto" w:fill="FFFFFF"/>
        </w:rPr>
        <w:t xml:space="preserve"> information can be used to re-calculate the data on a failed disk, in combination with the other data. The parity value itself must be calculated, making RAID 5 more computationally expensive than the RAID levels we’ve looked at before it.</w:t>
      </w:r>
      <w:r w:rsidR="000A52FC" w:rsidRPr="00E37793">
        <w:rPr>
          <w:rFonts w:cstheme="minorHAnsi"/>
          <w:shd w:val="clear" w:color="auto" w:fill="FFFFFF"/>
        </w:rPr>
        <w:t xml:space="preserve"> It </w:t>
      </w:r>
      <w:proofErr w:type="gramStart"/>
      <w:r w:rsidR="002E0C08" w:rsidRPr="00E37793">
        <w:rPr>
          <w:rFonts w:cstheme="minorHAnsi"/>
          <w:shd w:val="clear" w:color="auto" w:fill="FFFFFF"/>
        </w:rPr>
        <w:t>a</w:t>
      </w:r>
      <w:r w:rsidR="005A64D3" w:rsidRPr="00E37793">
        <w:rPr>
          <w:rFonts w:cstheme="minorHAnsi"/>
          <w:shd w:val="clear" w:color="auto" w:fill="FFFFFF"/>
        </w:rPr>
        <w:t>ctually performs</w:t>
      </w:r>
      <w:proofErr w:type="gramEnd"/>
      <w:r w:rsidR="005A64D3" w:rsidRPr="00E37793">
        <w:rPr>
          <w:rFonts w:cstheme="minorHAnsi"/>
          <w:shd w:val="clear" w:color="auto" w:fill="FFFFFF"/>
        </w:rPr>
        <w:t xml:space="preserve"> slightly worse than a single disk for write.</w:t>
      </w:r>
      <w:r w:rsidR="002E0C08" w:rsidRPr="00E37793">
        <w:rPr>
          <w:rFonts w:cstheme="minorHAnsi"/>
          <w:shd w:val="clear" w:color="auto" w:fill="FFFFFF"/>
        </w:rPr>
        <w:t xml:space="preserve"> </w:t>
      </w:r>
      <w:r w:rsidR="005A64D3" w:rsidRPr="00E37793">
        <w:rPr>
          <w:rFonts w:cstheme="minorHAnsi"/>
          <w:shd w:val="clear" w:color="auto" w:fill="FFFFFF"/>
        </w:rPr>
        <w:t>Large numbers of disks are extremely inadvisable for this array type.</w:t>
      </w:r>
    </w:p>
    <w:p w14:paraId="58B148B4" w14:textId="720A0C88" w:rsidR="00DE5AC4" w:rsidRPr="00E37793" w:rsidRDefault="00DE5AC4" w:rsidP="002E0C08">
      <w:pPr>
        <w:rPr>
          <w:rFonts w:cstheme="minorHAnsi"/>
        </w:rPr>
      </w:pPr>
      <w:r w:rsidRPr="00E37793">
        <w:rPr>
          <w:rFonts w:cstheme="minorHAnsi"/>
        </w:rPr>
        <w:t>RAID 6</w:t>
      </w:r>
      <w:r w:rsidRPr="00E37793">
        <w:rPr>
          <w:rFonts w:cstheme="minorHAnsi"/>
        </w:rPr>
        <w:t xml:space="preserve"> is </w:t>
      </w:r>
      <w:r w:rsidRPr="00E37793">
        <w:rPr>
          <w:rFonts w:cstheme="minorHAnsi"/>
          <w:lang w:val="en-GB"/>
        </w:rPr>
        <w:t>s</w:t>
      </w:r>
      <w:r w:rsidRPr="00E37793">
        <w:rPr>
          <w:rFonts w:cstheme="minorHAnsi"/>
          <w:lang w:val="en-GB"/>
        </w:rPr>
        <w:t>ame as RAID 5, but with two disks worth of distributed parity information.</w:t>
      </w:r>
    </w:p>
    <w:p w14:paraId="7DE1A059" w14:textId="42A3EACE" w:rsidR="007D2590" w:rsidRPr="00E37793" w:rsidRDefault="007D2590" w:rsidP="00782ED7">
      <w:pPr>
        <w:pStyle w:val="Heading3"/>
        <w:jc w:val="left"/>
        <w:rPr>
          <w:rFonts w:asciiTheme="minorHAnsi" w:hAnsiTheme="minorHAnsi" w:cstheme="minorHAnsi"/>
        </w:rPr>
      </w:pPr>
      <w:bookmarkStart w:id="24" w:name="_Toc7646708"/>
      <w:r w:rsidRPr="00E37793">
        <w:rPr>
          <w:rFonts w:asciiTheme="minorHAnsi" w:hAnsiTheme="minorHAnsi" w:cstheme="minorHAnsi"/>
        </w:rPr>
        <w:lastRenderedPageBreak/>
        <w:t>Summarize</w:t>
      </w:r>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2"/>
        <w:gridCol w:w="1654"/>
        <w:gridCol w:w="1665"/>
        <w:gridCol w:w="1670"/>
        <w:gridCol w:w="1675"/>
      </w:tblGrid>
      <w:tr w:rsidR="00E36CAF" w:rsidRPr="00E37793" w14:paraId="4B73B96F" w14:textId="77777777" w:rsidTr="003821F2">
        <w:tc>
          <w:tcPr>
            <w:tcW w:w="1632" w:type="dxa"/>
            <w:shd w:val="clear" w:color="auto" w:fill="auto"/>
          </w:tcPr>
          <w:p w14:paraId="53D17D0D" w14:textId="77777777" w:rsidR="007D2590" w:rsidRPr="00E37793" w:rsidRDefault="007D2590" w:rsidP="00782ED7">
            <w:pPr>
              <w:jc w:val="left"/>
              <w:rPr>
                <w:rFonts w:cstheme="minorHAnsi"/>
              </w:rPr>
            </w:pPr>
          </w:p>
        </w:tc>
        <w:tc>
          <w:tcPr>
            <w:tcW w:w="1654" w:type="dxa"/>
            <w:shd w:val="clear" w:color="auto" w:fill="auto"/>
          </w:tcPr>
          <w:p w14:paraId="26B74C57" w14:textId="77777777" w:rsidR="007D2590" w:rsidRPr="00E37793" w:rsidRDefault="007D2590" w:rsidP="00782ED7">
            <w:pPr>
              <w:jc w:val="left"/>
              <w:rPr>
                <w:rFonts w:cstheme="minorHAnsi"/>
              </w:rPr>
            </w:pPr>
            <w:r w:rsidRPr="00E37793">
              <w:rPr>
                <w:rFonts w:cstheme="minorHAnsi"/>
              </w:rPr>
              <w:t>Disk space usage</w:t>
            </w:r>
          </w:p>
        </w:tc>
        <w:tc>
          <w:tcPr>
            <w:tcW w:w="1665" w:type="dxa"/>
            <w:shd w:val="clear" w:color="auto" w:fill="auto"/>
          </w:tcPr>
          <w:p w14:paraId="60F87FAB" w14:textId="77777777" w:rsidR="007D2590" w:rsidRPr="00E37793" w:rsidRDefault="007D2590" w:rsidP="00782ED7">
            <w:pPr>
              <w:jc w:val="left"/>
              <w:rPr>
                <w:rFonts w:cstheme="minorHAnsi"/>
              </w:rPr>
            </w:pPr>
            <w:r w:rsidRPr="00E37793">
              <w:rPr>
                <w:rFonts w:cstheme="minorHAnsi"/>
              </w:rPr>
              <w:t>Read speed</w:t>
            </w:r>
          </w:p>
        </w:tc>
        <w:tc>
          <w:tcPr>
            <w:tcW w:w="1670" w:type="dxa"/>
            <w:shd w:val="clear" w:color="auto" w:fill="auto"/>
          </w:tcPr>
          <w:p w14:paraId="3846A9B3" w14:textId="77777777" w:rsidR="007D2590" w:rsidRPr="00E37793" w:rsidRDefault="007D2590" w:rsidP="00782ED7">
            <w:pPr>
              <w:jc w:val="left"/>
              <w:rPr>
                <w:rFonts w:cstheme="minorHAnsi"/>
              </w:rPr>
            </w:pPr>
            <w:r w:rsidRPr="00E37793">
              <w:rPr>
                <w:rFonts w:cstheme="minorHAnsi"/>
              </w:rPr>
              <w:t>Write speed</w:t>
            </w:r>
          </w:p>
        </w:tc>
        <w:tc>
          <w:tcPr>
            <w:tcW w:w="1675" w:type="dxa"/>
            <w:shd w:val="clear" w:color="auto" w:fill="auto"/>
          </w:tcPr>
          <w:p w14:paraId="09E9050F" w14:textId="77777777" w:rsidR="007D2590" w:rsidRPr="00E37793" w:rsidRDefault="007D2590" w:rsidP="00782ED7">
            <w:pPr>
              <w:jc w:val="left"/>
              <w:rPr>
                <w:rFonts w:cstheme="minorHAnsi"/>
              </w:rPr>
            </w:pPr>
            <w:r w:rsidRPr="00E37793">
              <w:rPr>
                <w:rFonts w:cstheme="minorHAnsi"/>
              </w:rPr>
              <w:t>Redundancy</w:t>
            </w:r>
          </w:p>
        </w:tc>
      </w:tr>
      <w:tr w:rsidR="00E36CAF" w:rsidRPr="00E37793" w14:paraId="7019A4C3" w14:textId="77777777" w:rsidTr="003821F2">
        <w:tc>
          <w:tcPr>
            <w:tcW w:w="1632" w:type="dxa"/>
            <w:shd w:val="clear" w:color="auto" w:fill="auto"/>
          </w:tcPr>
          <w:p w14:paraId="319DBEE0" w14:textId="77777777" w:rsidR="007D2590" w:rsidRPr="00E37793" w:rsidRDefault="007D2590" w:rsidP="00782ED7">
            <w:pPr>
              <w:jc w:val="left"/>
              <w:rPr>
                <w:rFonts w:cstheme="minorHAnsi"/>
              </w:rPr>
            </w:pPr>
            <w:r w:rsidRPr="00E37793">
              <w:rPr>
                <w:rFonts w:cstheme="minorHAnsi"/>
              </w:rPr>
              <w:t>RAID 0</w:t>
            </w:r>
          </w:p>
        </w:tc>
        <w:tc>
          <w:tcPr>
            <w:tcW w:w="1654" w:type="dxa"/>
            <w:shd w:val="clear" w:color="auto" w:fill="auto"/>
          </w:tcPr>
          <w:p w14:paraId="0BB07244" w14:textId="77777777" w:rsidR="007D2590" w:rsidRPr="00E37793" w:rsidRDefault="007D2590" w:rsidP="00782ED7">
            <w:pPr>
              <w:jc w:val="left"/>
              <w:rPr>
                <w:rFonts w:cstheme="minorHAnsi"/>
              </w:rPr>
            </w:pPr>
            <w:r w:rsidRPr="00E37793">
              <w:rPr>
                <w:rFonts w:cstheme="minorHAnsi"/>
              </w:rPr>
              <w:t>100%</w:t>
            </w:r>
          </w:p>
        </w:tc>
        <w:tc>
          <w:tcPr>
            <w:tcW w:w="1665" w:type="dxa"/>
            <w:shd w:val="clear" w:color="auto" w:fill="auto"/>
          </w:tcPr>
          <w:p w14:paraId="0B1C5AD8" w14:textId="78513CD5" w:rsidR="007D2590" w:rsidRPr="00E37793" w:rsidRDefault="007D2590" w:rsidP="00782ED7">
            <w:pPr>
              <w:jc w:val="left"/>
              <w:rPr>
                <w:rFonts w:cstheme="minorHAnsi"/>
              </w:rPr>
            </w:pPr>
            <w:r w:rsidRPr="00E37793">
              <w:rPr>
                <w:rFonts w:cstheme="minorHAnsi"/>
              </w:rPr>
              <w:t xml:space="preserve">N* </w:t>
            </w:r>
            <w:r w:rsidR="002E5A75" w:rsidRPr="00E37793">
              <w:rPr>
                <w:rFonts w:cstheme="minorHAnsi"/>
              </w:rPr>
              <w:t>single disk</w:t>
            </w:r>
          </w:p>
        </w:tc>
        <w:tc>
          <w:tcPr>
            <w:tcW w:w="1670" w:type="dxa"/>
            <w:shd w:val="clear" w:color="auto" w:fill="auto"/>
          </w:tcPr>
          <w:p w14:paraId="59D5D687" w14:textId="5BFA2EF9" w:rsidR="007D2590" w:rsidRPr="00E37793" w:rsidRDefault="007D2590" w:rsidP="00782ED7">
            <w:pPr>
              <w:jc w:val="left"/>
              <w:rPr>
                <w:rFonts w:cstheme="minorHAnsi"/>
              </w:rPr>
            </w:pPr>
            <w:r w:rsidRPr="00E37793">
              <w:rPr>
                <w:rFonts w:cstheme="minorHAnsi"/>
              </w:rPr>
              <w:t xml:space="preserve">N* </w:t>
            </w:r>
            <w:r w:rsidR="002E5A75" w:rsidRPr="00E37793">
              <w:rPr>
                <w:rFonts w:cstheme="minorHAnsi"/>
              </w:rPr>
              <w:t>single disk</w:t>
            </w:r>
          </w:p>
        </w:tc>
        <w:tc>
          <w:tcPr>
            <w:tcW w:w="1675" w:type="dxa"/>
            <w:shd w:val="clear" w:color="auto" w:fill="auto"/>
          </w:tcPr>
          <w:p w14:paraId="7B93CC83" w14:textId="77777777" w:rsidR="007D2590" w:rsidRPr="00E37793" w:rsidRDefault="007D2590" w:rsidP="00782ED7">
            <w:pPr>
              <w:jc w:val="left"/>
              <w:rPr>
                <w:rFonts w:cstheme="minorHAnsi"/>
              </w:rPr>
            </w:pPr>
            <w:r w:rsidRPr="00E37793">
              <w:rPr>
                <w:rFonts w:cstheme="minorHAnsi"/>
              </w:rPr>
              <w:t>None</w:t>
            </w:r>
          </w:p>
        </w:tc>
      </w:tr>
      <w:tr w:rsidR="00E36CAF" w:rsidRPr="00E37793" w14:paraId="20F6E7E9" w14:textId="77777777" w:rsidTr="003821F2">
        <w:tc>
          <w:tcPr>
            <w:tcW w:w="1632" w:type="dxa"/>
            <w:shd w:val="clear" w:color="auto" w:fill="auto"/>
          </w:tcPr>
          <w:p w14:paraId="22D2D1B1" w14:textId="77777777" w:rsidR="007D2590" w:rsidRPr="00E37793" w:rsidRDefault="007D2590" w:rsidP="00782ED7">
            <w:pPr>
              <w:jc w:val="left"/>
              <w:rPr>
                <w:rFonts w:cstheme="minorHAnsi"/>
              </w:rPr>
            </w:pPr>
            <w:r w:rsidRPr="00E37793">
              <w:rPr>
                <w:rFonts w:cstheme="minorHAnsi"/>
              </w:rPr>
              <w:t>RAID 1</w:t>
            </w:r>
          </w:p>
        </w:tc>
        <w:tc>
          <w:tcPr>
            <w:tcW w:w="1654" w:type="dxa"/>
            <w:shd w:val="clear" w:color="auto" w:fill="auto"/>
          </w:tcPr>
          <w:p w14:paraId="0CC328BA" w14:textId="49F80EB7" w:rsidR="007D2590" w:rsidRPr="00E37793" w:rsidRDefault="00F655CA" w:rsidP="00782ED7">
            <w:pPr>
              <w:jc w:val="left"/>
              <w:rPr>
                <w:rFonts w:cstheme="minorHAnsi"/>
              </w:rPr>
            </w:pPr>
            <w:r w:rsidRPr="00E37793">
              <w:rPr>
                <w:rFonts w:cstheme="minorHAnsi"/>
              </w:rPr>
              <w:t>1/N</w:t>
            </w:r>
          </w:p>
        </w:tc>
        <w:tc>
          <w:tcPr>
            <w:tcW w:w="1665" w:type="dxa"/>
            <w:shd w:val="clear" w:color="auto" w:fill="auto"/>
          </w:tcPr>
          <w:p w14:paraId="35FE2E9A" w14:textId="1384DC47" w:rsidR="007D2590" w:rsidRPr="00E37793" w:rsidRDefault="007D2590" w:rsidP="00782ED7">
            <w:pPr>
              <w:jc w:val="left"/>
              <w:rPr>
                <w:rFonts w:cstheme="minorHAnsi"/>
              </w:rPr>
            </w:pPr>
            <w:r w:rsidRPr="00E37793">
              <w:rPr>
                <w:rFonts w:cstheme="minorHAnsi"/>
              </w:rPr>
              <w:t xml:space="preserve">Can only be read on one disk, depending on the faster disk </w:t>
            </w:r>
          </w:p>
        </w:tc>
        <w:tc>
          <w:tcPr>
            <w:tcW w:w="1670" w:type="dxa"/>
            <w:shd w:val="clear" w:color="auto" w:fill="auto"/>
          </w:tcPr>
          <w:p w14:paraId="734EAB46" w14:textId="20340670" w:rsidR="007D2590" w:rsidRPr="00E37793" w:rsidRDefault="005C154B" w:rsidP="00782ED7">
            <w:pPr>
              <w:jc w:val="left"/>
              <w:rPr>
                <w:rFonts w:cstheme="minorHAnsi"/>
              </w:rPr>
            </w:pPr>
            <w:r w:rsidRPr="00E37793">
              <w:rPr>
                <w:rFonts w:cstheme="minorHAnsi"/>
              </w:rPr>
              <w:t>R</w:t>
            </w:r>
            <w:r w:rsidRPr="00E37793">
              <w:rPr>
                <w:rFonts w:cstheme="minorHAnsi"/>
              </w:rPr>
              <w:t>easonably well with the number of disks</w:t>
            </w:r>
          </w:p>
        </w:tc>
        <w:tc>
          <w:tcPr>
            <w:tcW w:w="1675" w:type="dxa"/>
            <w:shd w:val="clear" w:color="auto" w:fill="auto"/>
          </w:tcPr>
          <w:p w14:paraId="2C0D9AC3" w14:textId="77777777" w:rsidR="007D2590" w:rsidRPr="00E37793" w:rsidRDefault="007D2590" w:rsidP="00782ED7">
            <w:pPr>
              <w:jc w:val="left"/>
              <w:rPr>
                <w:rFonts w:cstheme="minorHAnsi"/>
              </w:rPr>
            </w:pPr>
            <w:r w:rsidRPr="00E37793">
              <w:rPr>
                <w:rFonts w:cstheme="minorHAnsi"/>
              </w:rPr>
              <w:t>100%</w:t>
            </w:r>
          </w:p>
        </w:tc>
      </w:tr>
      <w:tr w:rsidR="00E36CAF" w:rsidRPr="00E37793" w14:paraId="0F05A1EE" w14:textId="77777777" w:rsidTr="003821F2">
        <w:tc>
          <w:tcPr>
            <w:tcW w:w="1632" w:type="dxa"/>
            <w:shd w:val="clear" w:color="auto" w:fill="auto"/>
          </w:tcPr>
          <w:p w14:paraId="3B2B8A8B" w14:textId="77777777" w:rsidR="007D2590" w:rsidRPr="00E37793" w:rsidRDefault="007D2590" w:rsidP="00782ED7">
            <w:pPr>
              <w:jc w:val="left"/>
              <w:rPr>
                <w:rFonts w:cstheme="minorHAnsi"/>
              </w:rPr>
            </w:pPr>
            <w:r w:rsidRPr="00E37793">
              <w:rPr>
                <w:rFonts w:cstheme="minorHAnsi"/>
              </w:rPr>
              <w:t>RAID 10</w:t>
            </w:r>
          </w:p>
        </w:tc>
        <w:tc>
          <w:tcPr>
            <w:tcW w:w="1654" w:type="dxa"/>
            <w:shd w:val="clear" w:color="auto" w:fill="auto"/>
          </w:tcPr>
          <w:p w14:paraId="106ED97B" w14:textId="4E2412B3" w:rsidR="007D2590" w:rsidRPr="00E37793" w:rsidRDefault="005C7C32" w:rsidP="00782ED7">
            <w:pPr>
              <w:jc w:val="left"/>
              <w:rPr>
                <w:rFonts w:cstheme="minorHAnsi"/>
              </w:rPr>
            </w:pPr>
            <w:r w:rsidRPr="00E37793">
              <w:rPr>
                <w:rFonts w:cstheme="minorHAnsi"/>
              </w:rPr>
              <w:t>Between RAID 0 and RAID 1</w:t>
            </w:r>
          </w:p>
        </w:tc>
        <w:tc>
          <w:tcPr>
            <w:tcW w:w="1665" w:type="dxa"/>
            <w:shd w:val="clear" w:color="auto" w:fill="auto"/>
          </w:tcPr>
          <w:p w14:paraId="0799F524" w14:textId="59289B66" w:rsidR="007D2590" w:rsidRPr="00E37793" w:rsidRDefault="009F5618" w:rsidP="00782ED7">
            <w:pPr>
              <w:jc w:val="left"/>
              <w:rPr>
                <w:rFonts w:cstheme="minorHAnsi"/>
              </w:rPr>
            </w:pPr>
            <w:r w:rsidRPr="00E37793">
              <w:rPr>
                <w:rFonts w:cstheme="minorHAnsi"/>
              </w:rPr>
              <w:t>due to striping</w:t>
            </w:r>
          </w:p>
        </w:tc>
        <w:tc>
          <w:tcPr>
            <w:tcW w:w="1670" w:type="dxa"/>
            <w:shd w:val="clear" w:color="auto" w:fill="auto"/>
          </w:tcPr>
          <w:p w14:paraId="385E150F" w14:textId="0630ED49" w:rsidR="007D2590" w:rsidRPr="00E37793" w:rsidRDefault="009F5618" w:rsidP="00782ED7">
            <w:pPr>
              <w:jc w:val="left"/>
              <w:rPr>
                <w:rFonts w:cstheme="minorHAnsi"/>
              </w:rPr>
            </w:pPr>
            <w:r w:rsidRPr="00E37793">
              <w:rPr>
                <w:rFonts w:cstheme="minorHAnsi"/>
              </w:rPr>
              <w:t>due to mirroring and/or striping</w:t>
            </w:r>
          </w:p>
        </w:tc>
        <w:tc>
          <w:tcPr>
            <w:tcW w:w="1675" w:type="dxa"/>
            <w:shd w:val="clear" w:color="auto" w:fill="auto"/>
          </w:tcPr>
          <w:p w14:paraId="0C5AB605" w14:textId="77777777" w:rsidR="007D2590" w:rsidRPr="00E37793" w:rsidRDefault="007D2590" w:rsidP="00782ED7">
            <w:pPr>
              <w:jc w:val="left"/>
              <w:rPr>
                <w:rFonts w:cstheme="minorHAnsi"/>
              </w:rPr>
            </w:pPr>
            <w:r w:rsidRPr="00E37793">
              <w:rPr>
                <w:rFonts w:cstheme="minorHAnsi"/>
              </w:rPr>
              <w:t>One disk in a pair of mirror disks can be used</w:t>
            </w:r>
          </w:p>
        </w:tc>
      </w:tr>
      <w:tr w:rsidR="00E36CAF" w:rsidRPr="00E37793" w14:paraId="2560CADC" w14:textId="77777777" w:rsidTr="003821F2">
        <w:tc>
          <w:tcPr>
            <w:tcW w:w="1632" w:type="dxa"/>
            <w:shd w:val="clear" w:color="auto" w:fill="auto"/>
          </w:tcPr>
          <w:p w14:paraId="6621DF35" w14:textId="77777777" w:rsidR="007D2590" w:rsidRPr="00E37793" w:rsidRDefault="007D2590" w:rsidP="00782ED7">
            <w:pPr>
              <w:jc w:val="left"/>
              <w:rPr>
                <w:rFonts w:cstheme="minorHAnsi"/>
              </w:rPr>
            </w:pPr>
            <w:r w:rsidRPr="00E37793">
              <w:rPr>
                <w:rFonts w:cstheme="minorHAnsi"/>
              </w:rPr>
              <w:t>RAID 5</w:t>
            </w:r>
          </w:p>
        </w:tc>
        <w:tc>
          <w:tcPr>
            <w:tcW w:w="1654" w:type="dxa"/>
            <w:shd w:val="clear" w:color="auto" w:fill="auto"/>
          </w:tcPr>
          <w:p w14:paraId="3C7CD37D" w14:textId="77777777" w:rsidR="007D2590" w:rsidRPr="00E37793" w:rsidRDefault="007D2590" w:rsidP="00782ED7">
            <w:pPr>
              <w:jc w:val="left"/>
              <w:rPr>
                <w:rFonts w:cstheme="minorHAnsi"/>
              </w:rPr>
            </w:pPr>
            <w:r w:rsidRPr="00E37793">
              <w:rPr>
                <w:rFonts w:cstheme="minorHAnsi"/>
              </w:rPr>
              <w:t>(N-1)/N</w:t>
            </w:r>
          </w:p>
        </w:tc>
        <w:tc>
          <w:tcPr>
            <w:tcW w:w="1665" w:type="dxa"/>
            <w:shd w:val="clear" w:color="auto" w:fill="auto"/>
          </w:tcPr>
          <w:p w14:paraId="1BCA3715" w14:textId="77777777" w:rsidR="007D2590" w:rsidRPr="00E37793" w:rsidRDefault="007D2590" w:rsidP="00782ED7">
            <w:pPr>
              <w:jc w:val="left"/>
              <w:rPr>
                <w:rFonts w:cstheme="minorHAnsi"/>
              </w:rPr>
            </w:pPr>
            <w:r w:rsidRPr="00E37793">
              <w:rPr>
                <w:rFonts w:cstheme="minorHAnsi"/>
              </w:rPr>
              <w:t>(N-</w:t>
            </w:r>
            <w:proofErr w:type="gramStart"/>
            <w:r w:rsidRPr="00E37793">
              <w:rPr>
                <w:rFonts w:cstheme="minorHAnsi"/>
              </w:rPr>
              <w:t>1)*</w:t>
            </w:r>
            <w:proofErr w:type="gramEnd"/>
            <w:r w:rsidRPr="00E37793">
              <w:rPr>
                <w:rFonts w:cstheme="minorHAnsi"/>
              </w:rPr>
              <w:t xml:space="preserve"> single-disk</w:t>
            </w:r>
          </w:p>
        </w:tc>
        <w:tc>
          <w:tcPr>
            <w:tcW w:w="1670" w:type="dxa"/>
            <w:shd w:val="clear" w:color="auto" w:fill="auto"/>
          </w:tcPr>
          <w:p w14:paraId="37AFDDD9" w14:textId="77777777" w:rsidR="007D2590" w:rsidRPr="00E37793" w:rsidRDefault="007D2590" w:rsidP="00782ED7">
            <w:pPr>
              <w:jc w:val="left"/>
              <w:rPr>
                <w:rFonts w:cstheme="minorHAnsi"/>
              </w:rPr>
            </w:pPr>
            <w:r w:rsidRPr="00E37793">
              <w:rPr>
                <w:rFonts w:cstheme="minorHAnsi"/>
              </w:rPr>
              <w:t>Poor write speed than a single disk</w:t>
            </w:r>
          </w:p>
        </w:tc>
        <w:tc>
          <w:tcPr>
            <w:tcW w:w="1675" w:type="dxa"/>
            <w:shd w:val="clear" w:color="auto" w:fill="auto"/>
          </w:tcPr>
          <w:p w14:paraId="70DE90AA" w14:textId="77777777" w:rsidR="007D2590" w:rsidRPr="00E37793" w:rsidRDefault="007D2590" w:rsidP="00782ED7">
            <w:pPr>
              <w:jc w:val="left"/>
              <w:rPr>
                <w:rFonts w:cstheme="minorHAnsi"/>
              </w:rPr>
            </w:pPr>
            <w:r w:rsidRPr="00E37793">
              <w:rPr>
                <w:rFonts w:cstheme="minorHAnsi"/>
              </w:rPr>
              <w:t xml:space="preserve">Only one disk </w:t>
            </w:r>
            <w:proofErr w:type="gramStart"/>
            <w:r w:rsidRPr="00E37793">
              <w:rPr>
                <w:rFonts w:cstheme="minorHAnsi"/>
              </w:rPr>
              <w:t>is allowed to</w:t>
            </w:r>
            <w:proofErr w:type="gramEnd"/>
            <w:r w:rsidRPr="00E37793">
              <w:rPr>
                <w:rFonts w:cstheme="minorHAnsi"/>
              </w:rPr>
              <w:t xml:space="preserve"> be damaged</w:t>
            </w:r>
          </w:p>
        </w:tc>
      </w:tr>
    </w:tbl>
    <w:p w14:paraId="4BC79395" w14:textId="77777777" w:rsidR="007D2590" w:rsidRPr="00E37793" w:rsidRDefault="007D2590" w:rsidP="00782ED7">
      <w:pPr>
        <w:jc w:val="left"/>
        <w:rPr>
          <w:rFonts w:cstheme="minorHAnsi"/>
          <w:b/>
          <w:bCs/>
          <w:color w:val="333333"/>
          <w:szCs w:val="21"/>
          <w:shd w:val="clear" w:color="auto" w:fill="FFFFFF"/>
        </w:rPr>
      </w:pPr>
    </w:p>
    <w:p w14:paraId="427589BB" w14:textId="77777777" w:rsidR="007D2590" w:rsidRPr="00E37793" w:rsidRDefault="007D2590" w:rsidP="00782ED7">
      <w:pPr>
        <w:pStyle w:val="Heading3"/>
        <w:jc w:val="left"/>
        <w:rPr>
          <w:rFonts w:asciiTheme="minorHAnsi" w:hAnsiTheme="minorHAnsi" w:cstheme="minorHAnsi"/>
        </w:rPr>
      </w:pPr>
      <w:bookmarkStart w:id="25" w:name="_Toc7646709"/>
      <w:r w:rsidRPr="00E37793">
        <w:rPr>
          <w:rFonts w:asciiTheme="minorHAnsi" w:hAnsiTheme="minorHAnsi" w:cstheme="minorHAnsi"/>
        </w:rPr>
        <w:t>Application of RAID technology</w:t>
      </w:r>
      <w:r w:rsidRPr="00E37793">
        <w:rPr>
          <w:rFonts w:asciiTheme="minorHAnsi" w:hAnsiTheme="minorHAnsi" w:cstheme="minorHAnsi"/>
        </w:rPr>
        <w:t>：</w:t>
      </w:r>
      <w:bookmarkEnd w:id="25"/>
    </w:p>
    <w:p w14:paraId="3231932A" w14:textId="695FC868" w:rsidR="007D2590" w:rsidRPr="00E37793" w:rsidRDefault="007D2590" w:rsidP="00782ED7">
      <w:pPr>
        <w:jc w:val="left"/>
        <w:rPr>
          <w:rFonts w:cstheme="minorHAnsi"/>
          <w:b/>
        </w:rPr>
      </w:pPr>
      <w:r w:rsidRPr="00E37793">
        <w:rPr>
          <w:rFonts w:cstheme="minorHAnsi"/>
          <w:b/>
        </w:rPr>
        <w:t>DAS--</w:t>
      </w:r>
      <w:r w:rsidR="00EE538C" w:rsidRPr="00E37793">
        <w:rPr>
          <w:rFonts w:cstheme="minorHAnsi"/>
          <w:b/>
        </w:rPr>
        <w:t xml:space="preserve">Direct Access Storage Device </w:t>
      </w:r>
    </w:p>
    <w:p w14:paraId="32E78FFF" w14:textId="77777777" w:rsidR="007D2590" w:rsidRPr="00E37793" w:rsidRDefault="007D2590" w:rsidP="00782ED7">
      <w:pPr>
        <w:jc w:val="left"/>
        <w:rPr>
          <w:rFonts w:cstheme="minorHAnsi"/>
        </w:rPr>
      </w:pPr>
      <w:r w:rsidRPr="00E37793">
        <w:rPr>
          <w:rFonts w:cstheme="minorHAnsi"/>
        </w:rPr>
        <w:t>DAS was previously used on large and medium-sized machines. The latest form of using a DAS that includes a hard disk device on a PC is RAID. "Direct access" means that the time to access all data is the same.</w:t>
      </w:r>
    </w:p>
    <w:p w14:paraId="788BE607" w14:textId="77777777" w:rsidR="007D2590" w:rsidRPr="00E37793" w:rsidRDefault="007D2590" w:rsidP="00782ED7">
      <w:pPr>
        <w:jc w:val="left"/>
        <w:rPr>
          <w:rFonts w:cstheme="minorHAnsi"/>
          <w:b/>
        </w:rPr>
      </w:pPr>
      <w:r w:rsidRPr="00E37793">
        <w:rPr>
          <w:rFonts w:cstheme="minorHAnsi"/>
          <w:b/>
        </w:rPr>
        <w:t>NAS--Network Attached Storage</w:t>
      </w:r>
    </w:p>
    <w:p w14:paraId="2A0483D2" w14:textId="77777777" w:rsidR="007D2590" w:rsidRPr="00E37793" w:rsidRDefault="007D2590" w:rsidP="00782ED7">
      <w:pPr>
        <w:jc w:val="left"/>
        <w:rPr>
          <w:rFonts w:cstheme="minorHAnsi"/>
        </w:rPr>
      </w:pPr>
      <w:r w:rsidRPr="00E37793">
        <w:rPr>
          <w:rFonts w:cstheme="minorHAnsi"/>
        </w:rPr>
        <w:t>A special purpose server with an embedded software system that provides file sharing services across a variety of system platforms over the network.</w:t>
      </w:r>
    </w:p>
    <w:p w14:paraId="2FCBC0AD" w14:textId="1A17F651" w:rsidR="007D2590" w:rsidRPr="00E37793" w:rsidRDefault="007D2590" w:rsidP="00782ED7">
      <w:pPr>
        <w:jc w:val="left"/>
        <w:rPr>
          <w:rFonts w:cstheme="minorHAnsi"/>
          <w:b/>
        </w:rPr>
      </w:pPr>
      <w:r w:rsidRPr="00E37793">
        <w:rPr>
          <w:rFonts w:cstheme="minorHAnsi"/>
          <w:b/>
        </w:rPr>
        <w:t>SAN--Storage Area Networks</w:t>
      </w:r>
    </w:p>
    <w:p w14:paraId="245153B3" w14:textId="603EF092" w:rsidR="005F5BC0" w:rsidRPr="00E37793" w:rsidRDefault="005F5BC0" w:rsidP="00782ED7">
      <w:pPr>
        <w:jc w:val="left"/>
        <w:rPr>
          <w:rFonts w:cstheme="minorHAnsi"/>
        </w:rPr>
      </w:pPr>
      <w:r w:rsidRPr="00E37793">
        <w:rPr>
          <w:rFonts w:cstheme="minorHAnsi"/>
        </w:rPr>
        <w:t>That is what we talked about before.</w:t>
      </w:r>
    </w:p>
    <w:p w14:paraId="36AB81AB" w14:textId="7F0B7DF0" w:rsidR="007D2590" w:rsidRPr="00E37793" w:rsidRDefault="00E70E8F" w:rsidP="00782ED7">
      <w:pPr>
        <w:pStyle w:val="Heading1"/>
        <w:jc w:val="left"/>
        <w:rPr>
          <w:rFonts w:asciiTheme="minorHAnsi" w:hAnsiTheme="minorHAnsi" w:cstheme="minorHAnsi"/>
        </w:rPr>
      </w:pPr>
      <w:bookmarkStart w:id="26" w:name="_Toc7646710"/>
      <w:r w:rsidRPr="00E37793">
        <w:rPr>
          <w:rFonts w:asciiTheme="minorHAnsi" w:hAnsiTheme="minorHAnsi" w:cstheme="minorHAnsi"/>
        </w:rPr>
        <w:t>2</w:t>
      </w:r>
      <w:r w:rsidR="007D2590" w:rsidRPr="00E37793">
        <w:rPr>
          <w:rFonts w:asciiTheme="minorHAnsi" w:hAnsiTheme="minorHAnsi" w:cstheme="minorHAnsi"/>
        </w:rPr>
        <w:t>. Build a failover cluster</w:t>
      </w:r>
      <w:bookmarkEnd w:id="20"/>
      <w:bookmarkEnd w:id="21"/>
      <w:bookmarkEnd w:id="26"/>
    </w:p>
    <w:p w14:paraId="6C9A4846" w14:textId="3D31616B" w:rsidR="007D2590" w:rsidRPr="00E37793" w:rsidRDefault="00E70E8F" w:rsidP="00782ED7">
      <w:pPr>
        <w:pStyle w:val="Heading2"/>
        <w:jc w:val="left"/>
        <w:rPr>
          <w:rFonts w:asciiTheme="minorHAnsi" w:hAnsiTheme="minorHAnsi" w:cstheme="minorHAnsi"/>
        </w:rPr>
      </w:pPr>
      <w:bookmarkStart w:id="27" w:name="_Toc181800469"/>
      <w:bookmarkStart w:id="28" w:name="_Toc7545259"/>
      <w:bookmarkStart w:id="29" w:name="_Toc7592157"/>
      <w:bookmarkStart w:id="30" w:name="_Toc7646711"/>
      <w:r w:rsidRPr="00E37793">
        <w:rPr>
          <w:rFonts w:asciiTheme="minorHAnsi" w:hAnsiTheme="minorHAnsi" w:cstheme="minorHAnsi"/>
        </w:rPr>
        <w:t>2</w:t>
      </w:r>
      <w:r w:rsidR="007D2590" w:rsidRPr="00E37793">
        <w:rPr>
          <w:rFonts w:asciiTheme="minorHAnsi" w:hAnsiTheme="minorHAnsi" w:cstheme="minorHAnsi"/>
        </w:rPr>
        <w:t xml:space="preserve">.1 </w:t>
      </w:r>
      <w:bookmarkStart w:id="31" w:name="_Toc7545255"/>
      <w:bookmarkEnd w:id="28"/>
      <w:r w:rsidR="007D2590" w:rsidRPr="00E37793">
        <w:rPr>
          <w:rFonts w:asciiTheme="minorHAnsi" w:hAnsiTheme="minorHAnsi" w:cstheme="minorHAnsi"/>
        </w:rPr>
        <w:t>Network Topology</w:t>
      </w:r>
      <w:bookmarkEnd w:id="29"/>
      <w:bookmarkEnd w:id="30"/>
    </w:p>
    <w:bookmarkEnd w:id="31"/>
    <w:p w14:paraId="75D38662" w14:textId="77777777" w:rsidR="007D2590" w:rsidRPr="00E37793" w:rsidRDefault="007D2590" w:rsidP="00782ED7">
      <w:pPr>
        <w:jc w:val="left"/>
        <w:rPr>
          <w:rFonts w:cstheme="minorHAnsi"/>
        </w:rPr>
      </w:pPr>
      <w:r w:rsidRPr="00E37793">
        <w:rPr>
          <w:rFonts w:cstheme="minorHAnsi"/>
        </w:rPr>
        <w:t>Here is the network topology of our Failover Cluster. In this Cluster, there are two networks. One is used to connect to public network, and one is used to communicate between cluster nodes, commonly known as "heartbeat connections."</w:t>
      </w:r>
    </w:p>
    <w:p w14:paraId="4ED75F9A" w14:textId="77777777" w:rsidR="007D2590" w:rsidRPr="00E37793" w:rsidRDefault="007D2590" w:rsidP="00782ED7">
      <w:pPr>
        <w:jc w:val="left"/>
        <w:rPr>
          <w:rFonts w:cstheme="minorHAnsi"/>
          <w:noProof/>
          <w:lang w:val="en-GB"/>
        </w:rPr>
      </w:pPr>
    </w:p>
    <w:p w14:paraId="377B767B" w14:textId="2A1E8DF0" w:rsidR="007D2590" w:rsidRPr="00E37793" w:rsidRDefault="007D2590" w:rsidP="00782ED7">
      <w:pPr>
        <w:keepNext/>
        <w:jc w:val="left"/>
        <w:rPr>
          <w:rFonts w:cstheme="minorHAnsi"/>
          <w:noProof/>
          <w:lang w:val="en-GB"/>
        </w:rPr>
      </w:pPr>
      <w:r w:rsidRPr="00E37793">
        <w:rPr>
          <w:rFonts w:cstheme="minorHAnsi"/>
          <w:noProof/>
          <w:lang w:val="en-GB"/>
        </w:rPr>
        <w:lastRenderedPageBreak/>
        <w:drawing>
          <wp:inline distT="0" distB="0" distL="0" distR="0" wp14:anchorId="197A4ED7" wp14:editId="494D00A5">
            <wp:extent cx="2943225" cy="22288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extLst>
                        <a:ext uri="{28A0092B-C50C-407E-A947-70E740481C1C}">
                          <a14:useLocalDpi xmlns:a14="http://schemas.microsoft.com/office/drawing/2010/main" val="0"/>
                        </a:ext>
                      </a:extLst>
                    </a:blip>
                    <a:srcRect l="38057" t="32205" r="40837" b="39432"/>
                    <a:stretch>
                      <a:fillRect/>
                    </a:stretch>
                  </pic:blipFill>
                  <pic:spPr bwMode="auto">
                    <a:xfrm>
                      <a:off x="0" y="0"/>
                      <a:ext cx="2943225" cy="2228850"/>
                    </a:xfrm>
                    <a:prstGeom prst="rect">
                      <a:avLst/>
                    </a:prstGeom>
                    <a:noFill/>
                    <a:ln>
                      <a:noFill/>
                    </a:ln>
                  </pic:spPr>
                </pic:pic>
              </a:graphicData>
            </a:graphic>
          </wp:inline>
        </w:drawing>
      </w:r>
    </w:p>
    <w:p w14:paraId="167D16DE" w14:textId="77777777" w:rsidR="007D2590" w:rsidRPr="00E37793" w:rsidRDefault="007D2590" w:rsidP="00782ED7">
      <w:pPr>
        <w:numPr>
          <w:ilvl w:val="0"/>
          <w:numId w:val="3"/>
        </w:numPr>
        <w:jc w:val="left"/>
        <w:rPr>
          <w:rFonts w:cstheme="minorHAnsi"/>
          <w:noProof/>
          <w:lang w:val="en-GB"/>
        </w:rPr>
      </w:pPr>
      <w:r w:rsidRPr="00E37793">
        <w:rPr>
          <w:rFonts w:cstheme="minorHAnsi"/>
          <w:noProof/>
          <w:lang w:val="en-GB"/>
        </w:rPr>
        <w:t>Purple line: public network</w:t>
      </w:r>
    </w:p>
    <w:p w14:paraId="57E2EF61" w14:textId="0F6B5316" w:rsidR="007D2590" w:rsidRPr="00E37793" w:rsidRDefault="007D2590" w:rsidP="00782ED7">
      <w:pPr>
        <w:numPr>
          <w:ilvl w:val="0"/>
          <w:numId w:val="3"/>
        </w:numPr>
        <w:jc w:val="left"/>
        <w:rPr>
          <w:rFonts w:cstheme="minorHAnsi"/>
          <w:noProof/>
          <w:lang w:val="en-GB"/>
        </w:rPr>
      </w:pPr>
      <w:r w:rsidRPr="00E37793">
        <w:rPr>
          <w:rFonts w:cstheme="minorHAnsi"/>
          <w:noProof/>
          <w:lang w:val="en-GB"/>
        </w:rPr>
        <w:t xml:space="preserve">Red line: heartbeart </w:t>
      </w:r>
      <w:r w:rsidR="00101C80" w:rsidRPr="00E37793">
        <w:rPr>
          <w:rFonts w:cstheme="minorHAnsi"/>
          <w:noProof/>
          <w:lang w:val="en-GB"/>
        </w:rPr>
        <w:t>network</w:t>
      </w:r>
    </w:p>
    <w:p w14:paraId="380646F0" w14:textId="77777777" w:rsidR="007D2590" w:rsidRPr="00E37793" w:rsidRDefault="007D2590" w:rsidP="00782ED7">
      <w:pPr>
        <w:numPr>
          <w:ilvl w:val="0"/>
          <w:numId w:val="3"/>
        </w:numPr>
        <w:jc w:val="left"/>
        <w:rPr>
          <w:rFonts w:cstheme="minorHAnsi"/>
          <w:noProof/>
          <w:lang w:val="en-GB"/>
        </w:rPr>
      </w:pPr>
      <w:r w:rsidRPr="00E37793">
        <w:rPr>
          <w:rFonts w:cstheme="minorHAnsi"/>
          <w:noProof/>
          <w:lang w:val="en-GB"/>
        </w:rPr>
        <w:t>Q disk: Qurum</w:t>
      </w:r>
    </w:p>
    <w:p w14:paraId="63DC31D6" w14:textId="77777777" w:rsidR="007D2590" w:rsidRPr="00E37793" w:rsidRDefault="007D2590" w:rsidP="00782ED7">
      <w:pPr>
        <w:numPr>
          <w:ilvl w:val="0"/>
          <w:numId w:val="3"/>
        </w:numPr>
        <w:jc w:val="left"/>
        <w:rPr>
          <w:rFonts w:cstheme="minorHAnsi"/>
          <w:noProof/>
          <w:lang w:val="en-GB"/>
        </w:rPr>
      </w:pPr>
      <w:r w:rsidRPr="00E37793">
        <w:rPr>
          <w:rFonts w:cstheme="minorHAnsi"/>
          <w:noProof/>
          <w:lang w:val="en-GB"/>
        </w:rPr>
        <w:t>S disk: Data</w:t>
      </w:r>
    </w:p>
    <w:p w14:paraId="1170D7FB" w14:textId="77777777" w:rsidR="007D2590" w:rsidRPr="00E37793" w:rsidRDefault="007D2590" w:rsidP="00782ED7">
      <w:pPr>
        <w:pStyle w:val="Heading3"/>
        <w:jc w:val="left"/>
        <w:rPr>
          <w:rFonts w:asciiTheme="minorHAnsi" w:hAnsiTheme="minorHAnsi" w:cstheme="minorHAnsi"/>
          <w:noProof/>
          <w:lang w:val="en-GB"/>
        </w:rPr>
      </w:pPr>
      <w:bookmarkStart w:id="32" w:name="_Toc7646712"/>
      <w:r w:rsidRPr="00E37793">
        <w:rPr>
          <w:rFonts w:asciiTheme="minorHAnsi" w:hAnsiTheme="minorHAnsi" w:cstheme="minorHAnsi"/>
          <w:noProof/>
          <w:lang w:val="en-GB"/>
        </w:rPr>
        <w:t>IP address allocation</w:t>
      </w:r>
      <w:bookmarkEnd w:id="32"/>
    </w:p>
    <w:p w14:paraId="311A679D" w14:textId="77777777" w:rsidR="007D2590" w:rsidRPr="00E37793" w:rsidRDefault="007D2590" w:rsidP="00782ED7">
      <w:pPr>
        <w:jc w:val="left"/>
        <w:rPr>
          <w:rFonts w:cstheme="minorHAnsi"/>
          <w:noProof/>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7D2590" w:rsidRPr="00E37793" w14:paraId="0A2D9F84" w14:textId="77777777" w:rsidTr="000303A9">
        <w:tc>
          <w:tcPr>
            <w:tcW w:w="2254" w:type="dxa"/>
            <w:shd w:val="clear" w:color="auto" w:fill="auto"/>
          </w:tcPr>
          <w:p w14:paraId="5D05CB0C" w14:textId="77777777" w:rsidR="007D2590" w:rsidRPr="00E37793" w:rsidRDefault="007D2590" w:rsidP="00782ED7">
            <w:pPr>
              <w:jc w:val="left"/>
              <w:rPr>
                <w:rFonts w:cstheme="minorHAnsi"/>
              </w:rPr>
            </w:pPr>
            <w:r w:rsidRPr="00E37793">
              <w:rPr>
                <w:rFonts w:cstheme="minorHAnsi"/>
              </w:rPr>
              <w:t>Server Name</w:t>
            </w:r>
          </w:p>
        </w:tc>
        <w:tc>
          <w:tcPr>
            <w:tcW w:w="2254" w:type="dxa"/>
            <w:shd w:val="clear" w:color="auto" w:fill="auto"/>
          </w:tcPr>
          <w:p w14:paraId="424B8378" w14:textId="77777777" w:rsidR="007D2590" w:rsidRPr="00E37793" w:rsidRDefault="007D2590" w:rsidP="00782ED7">
            <w:pPr>
              <w:jc w:val="left"/>
              <w:rPr>
                <w:rFonts w:cstheme="minorHAnsi"/>
              </w:rPr>
            </w:pPr>
            <w:r w:rsidRPr="00E37793">
              <w:rPr>
                <w:rFonts w:cstheme="minorHAnsi"/>
              </w:rPr>
              <w:t xml:space="preserve">Public </w:t>
            </w:r>
          </w:p>
        </w:tc>
        <w:tc>
          <w:tcPr>
            <w:tcW w:w="2254" w:type="dxa"/>
            <w:shd w:val="clear" w:color="auto" w:fill="auto"/>
          </w:tcPr>
          <w:p w14:paraId="65FF72F3" w14:textId="77777777" w:rsidR="007D2590" w:rsidRPr="00E37793" w:rsidRDefault="007D2590" w:rsidP="00782ED7">
            <w:pPr>
              <w:jc w:val="left"/>
              <w:rPr>
                <w:rFonts w:cstheme="minorHAnsi"/>
              </w:rPr>
            </w:pPr>
            <w:r w:rsidRPr="00E37793">
              <w:rPr>
                <w:rFonts w:cstheme="minorHAnsi"/>
              </w:rPr>
              <w:t xml:space="preserve">Heartbeat </w:t>
            </w:r>
          </w:p>
        </w:tc>
        <w:tc>
          <w:tcPr>
            <w:tcW w:w="2254" w:type="dxa"/>
            <w:shd w:val="clear" w:color="auto" w:fill="auto"/>
          </w:tcPr>
          <w:p w14:paraId="13E9C4BF" w14:textId="77777777" w:rsidR="007D2590" w:rsidRPr="00E37793" w:rsidRDefault="007D2590" w:rsidP="00782ED7">
            <w:pPr>
              <w:jc w:val="left"/>
              <w:rPr>
                <w:rFonts w:cstheme="minorHAnsi"/>
              </w:rPr>
            </w:pPr>
            <w:r w:rsidRPr="00E37793">
              <w:rPr>
                <w:rFonts w:cstheme="minorHAnsi"/>
              </w:rPr>
              <w:t>Role</w:t>
            </w:r>
          </w:p>
        </w:tc>
      </w:tr>
      <w:tr w:rsidR="007D2590" w:rsidRPr="00E37793" w14:paraId="0B2E17D3" w14:textId="77777777" w:rsidTr="000303A9">
        <w:tc>
          <w:tcPr>
            <w:tcW w:w="2254" w:type="dxa"/>
            <w:shd w:val="clear" w:color="auto" w:fill="auto"/>
          </w:tcPr>
          <w:p w14:paraId="134D5369" w14:textId="77777777" w:rsidR="007D2590" w:rsidRPr="00E37793" w:rsidRDefault="007D2590" w:rsidP="00782ED7">
            <w:pPr>
              <w:jc w:val="left"/>
              <w:rPr>
                <w:rFonts w:cstheme="minorHAnsi"/>
              </w:rPr>
            </w:pPr>
            <w:r w:rsidRPr="00E37793">
              <w:rPr>
                <w:rFonts w:cstheme="minorHAnsi"/>
              </w:rPr>
              <w:t>Cardiff</w:t>
            </w:r>
          </w:p>
        </w:tc>
        <w:tc>
          <w:tcPr>
            <w:tcW w:w="2254" w:type="dxa"/>
            <w:shd w:val="clear" w:color="auto" w:fill="auto"/>
          </w:tcPr>
          <w:p w14:paraId="1885AF6D" w14:textId="77777777" w:rsidR="007D2590" w:rsidRPr="00E37793" w:rsidRDefault="007D2590" w:rsidP="00782ED7">
            <w:pPr>
              <w:jc w:val="left"/>
              <w:rPr>
                <w:rFonts w:cstheme="minorHAnsi"/>
              </w:rPr>
            </w:pPr>
            <w:r w:rsidRPr="00E37793">
              <w:rPr>
                <w:rFonts w:cstheme="minorHAnsi"/>
              </w:rPr>
              <w:t>192.168.0.1/24</w:t>
            </w:r>
          </w:p>
        </w:tc>
        <w:tc>
          <w:tcPr>
            <w:tcW w:w="2254" w:type="dxa"/>
            <w:shd w:val="clear" w:color="auto" w:fill="auto"/>
          </w:tcPr>
          <w:p w14:paraId="5BA798A0" w14:textId="77777777" w:rsidR="007D2590" w:rsidRPr="00E37793" w:rsidRDefault="007D2590" w:rsidP="00782ED7">
            <w:pPr>
              <w:jc w:val="left"/>
              <w:rPr>
                <w:rFonts w:cstheme="minorHAnsi"/>
              </w:rPr>
            </w:pPr>
          </w:p>
        </w:tc>
        <w:tc>
          <w:tcPr>
            <w:tcW w:w="2254" w:type="dxa"/>
            <w:shd w:val="clear" w:color="auto" w:fill="auto"/>
          </w:tcPr>
          <w:p w14:paraId="47971C86" w14:textId="77777777" w:rsidR="007D2590" w:rsidRPr="00E37793" w:rsidRDefault="007D2590" w:rsidP="00782ED7">
            <w:pPr>
              <w:jc w:val="left"/>
              <w:rPr>
                <w:rFonts w:cstheme="minorHAnsi"/>
              </w:rPr>
            </w:pPr>
            <w:r w:rsidRPr="00E37793">
              <w:rPr>
                <w:rFonts w:cstheme="minorHAnsi"/>
              </w:rPr>
              <w:t>Domain Controller</w:t>
            </w:r>
            <w:r w:rsidRPr="00E37793">
              <w:rPr>
                <w:rFonts w:cstheme="minorHAnsi"/>
              </w:rPr>
              <w:t>（</w:t>
            </w:r>
            <w:r w:rsidRPr="00E37793">
              <w:rPr>
                <w:rFonts w:cstheme="minorHAnsi"/>
              </w:rPr>
              <w:t>Domain name</w:t>
            </w:r>
            <w:r w:rsidRPr="00E37793">
              <w:rPr>
                <w:rFonts w:cstheme="minorHAnsi"/>
              </w:rPr>
              <w:t>：</w:t>
            </w:r>
            <w:proofErr w:type="spellStart"/>
            <w:proofErr w:type="gramStart"/>
            <w:r w:rsidRPr="00E37793">
              <w:rPr>
                <w:rFonts w:cstheme="minorHAnsi"/>
              </w:rPr>
              <w:t>nwtrader.msft</w:t>
            </w:r>
            <w:proofErr w:type="spellEnd"/>
            <w:proofErr w:type="gramEnd"/>
            <w:r w:rsidRPr="00E37793">
              <w:rPr>
                <w:rFonts w:cstheme="minorHAnsi"/>
              </w:rPr>
              <w:t>）</w:t>
            </w:r>
          </w:p>
        </w:tc>
      </w:tr>
      <w:tr w:rsidR="007D2590" w:rsidRPr="00E37793" w14:paraId="32FAE1D3" w14:textId="77777777" w:rsidTr="000303A9">
        <w:tc>
          <w:tcPr>
            <w:tcW w:w="2254" w:type="dxa"/>
            <w:shd w:val="clear" w:color="auto" w:fill="auto"/>
          </w:tcPr>
          <w:p w14:paraId="0254B6A6" w14:textId="77777777" w:rsidR="007D2590" w:rsidRPr="00E37793" w:rsidRDefault="007D2590" w:rsidP="00782ED7">
            <w:pPr>
              <w:jc w:val="left"/>
              <w:rPr>
                <w:rFonts w:cstheme="minorHAnsi"/>
              </w:rPr>
            </w:pPr>
            <w:r w:rsidRPr="00E37793">
              <w:rPr>
                <w:rFonts w:cstheme="minorHAnsi"/>
              </w:rPr>
              <w:t>Swansea</w:t>
            </w:r>
          </w:p>
        </w:tc>
        <w:tc>
          <w:tcPr>
            <w:tcW w:w="2254" w:type="dxa"/>
            <w:shd w:val="clear" w:color="auto" w:fill="auto"/>
          </w:tcPr>
          <w:p w14:paraId="06EFAC3D" w14:textId="77777777" w:rsidR="007D2590" w:rsidRPr="00E37793" w:rsidRDefault="007D2590" w:rsidP="00782ED7">
            <w:pPr>
              <w:jc w:val="left"/>
              <w:rPr>
                <w:rFonts w:cstheme="minorHAnsi"/>
              </w:rPr>
            </w:pPr>
            <w:r w:rsidRPr="00E37793">
              <w:rPr>
                <w:rFonts w:cstheme="minorHAnsi"/>
              </w:rPr>
              <w:t>192.168.0.2/24</w:t>
            </w:r>
          </w:p>
        </w:tc>
        <w:tc>
          <w:tcPr>
            <w:tcW w:w="2254" w:type="dxa"/>
            <w:shd w:val="clear" w:color="auto" w:fill="auto"/>
          </w:tcPr>
          <w:p w14:paraId="33AF60E7" w14:textId="77777777" w:rsidR="007D2590" w:rsidRPr="00E37793" w:rsidRDefault="007D2590" w:rsidP="00782ED7">
            <w:pPr>
              <w:jc w:val="left"/>
              <w:rPr>
                <w:rFonts w:cstheme="minorHAnsi"/>
              </w:rPr>
            </w:pPr>
            <w:r w:rsidRPr="00E37793">
              <w:rPr>
                <w:rFonts w:cstheme="minorHAnsi"/>
              </w:rPr>
              <w:t>192.168.11.2/24</w:t>
            </w:r>
          </w:p>
        </w:tc>
        <w:tc>
          <w:tcPr>
            <w:tcW w:w="2254" w:type="dxa"/>
            <w:shd w:val="clear" w:color="auto" w:fill="auto"/>
          </w:tcPr>
          <w:p w14:paraId="6A2545FD" w14:textId="77777777" w:rsidR="007D2590" w:rsidRPr="00E37793" w:rsidRDefault="007D2590" w:rsidP="00782ED7">
            <w:pPr>
              <w:jc w:val="left"/>
              <w:rPr>
                <w:rFonts w:cstheme="minorHAnsi"/>
              </w:rPr>
            </w:pPr>
            <w:r w:rsidRPr="00E37793">
              <w:rPr>
                <w:rFonts w:cstheme="minorHAnsi"/>
              </w:rPr>
              <w:t>Node 1</w:t>
            </w:r>
          </w:p>
        </w:tc>
      </w:tr>
      <w:tr w:rsidR="007D2590" w:rsidRPr="00E37793" w14:paraId="74B41A51" w14:textId="77777777" w:rsidTr="000303A9">
        <w:tc>
          <w:tcPr>
            <w:tcW w:w="2254" w:type="dxa"/>
            <w:shd w:val="clear" w:color="auto" w:fill="auto"/>
          </w:tcPr>
          <w:p w14:paraId="5DB634D1" w14:textId="77777777" w:rsidR="007D2590" w:rsidRPr="00E37793" w:rsidRDefault="007D2590" w:rsidP="00782ED7">
            <w:pPr>
              <w:jc w:val="left"/>
              <w:rPr>
                <w:rFonts w:cstheme="minorHAnsi"/>
              </w:rPr>
            </w:pPr>
            <w:r w:rsidRPr="00E37793">
              <w:rPr>
                <w:rFonts w:cstheme="minorHAnsi"/>
              </w:rPr>
              <w:t>Bridgend</w:t>
            </w:r>
          </w:p>
        </w:tc>
        <w:tc>
          <w:tcPr>
            <w:tcW w:w="2254" w:type="dxa"/>
            <w:shd w:val="clear" w:color="auto" w:fill="auto"/>
          </w:tcPr>
          <w:p w14:paraId="3215159C" w14:textId="77777777" w:rsidR="007D2590" w:rsidRPr="00E37793" w:rsidRDefault="007D2590" w:rsidP="00782ED7">
            <w:pPr>
              <w:jc w:val="left"/>
              <w:rPr>
                <w:rFonts w:cstheme="minorHAnsi"/>
              </w:rPr>
            </w:pPr>
            <w:r w:rsidRPr="00E37793">
              <w:rPr>
                <w:rFonts w:cstheme="minorHAnsi"/>
              </w:rPr>
              <w:t>192.168.0.4/24</w:t>
            </w:r>
          </w:p>
        </w:tc>
        <w:tc>
          <w:tcPr>
            <w:tcW w:w="2254" w:type="dxa"/>
            <w:shd w:val="clear" w:color="auto" w:fill="auto"/>
          </w:tcPr>
          <w:p w14:paraId="6DEAD9C9" w14:textId="77777777" w:rsidR="007D2590" w:rsidRPr="00E37793" w:rsidRDefault="007D2590" w:rsidP="00782ED7">
            <w:pPr>
              <w:jc w:val="left"/>
              <w:rPr>
                <w:rFonts w:cstheme="minorHAnsi"/>
              </w:rPr>
            </w:pPr>
            <w:r w:rsidRPr="00E37793">
              <w:rPr>
                <w:rFonts w:cstheme="minorHAnsi"/>
              </w:rPr>
              <w:t>192.168.11.3/24</w:t>
            </w:r>
          </w:p>
        </w:tc>
        <w:tc>
          <w:tcPr>
            <w:tcW w:w="2254" w:type="dxa"/>
            <w:shd w:val="clear" w:color="auto" w:fill="auto"/>
          </w:tcPr>
          <w:p w14:paraId="65B1E53C" w14:textId="77777777" w:rsidR="007D2590" w:rsidRPr="00E37793" w:rsidRDefault="007D2590" w:rsidP="00782ED7">
            <w:pPr>
              <w:jc w:val="left"/>
              <w:rPr>
                <w:rFonts w:cstheme="minorHAnsi"/>
              </w:rPr>
            </w:pPr>
            <w:r w:rsidRPr="00E37793">
              <w:rPr>
                <w:rFonts w:cstheme="minorHAnsi"/>
              </w:rPr>
              <w:t>Node 2</w:t>
            </w:r>
          </w:p>
        </w:tc>
      </w:tr>
      <w:tr w:rsidR="007D2590" w:rsidRPr="00E37793" w14:paraId="2507F63C" w14:textId="77777777" w:rsidTr="000303A9">
        <w:tc>
          <w:tcPr>
            <w:tcW w:w="2254" w:type="dxa"/>
            <w:shd w:val="clear" w:color="auto" w:fill="auto"/>
          </w:tcPr>
          <w:p w14:paraId="3C62885E" w14:textId="77777777" w:rsidR="007D2590" w:rsidRPr="00E37793" w:rsidRDefault="007D2590" w:rsidP="00782ED7">
            <w:pPr>
              <w:jc w:val="left"/>
              <w:rPr>
                <w:rFonts w:cstheme="minorHAnsi"/>
              </w:rPr>
            </w:pPr>
            <w:r w:rsidRPr="00E37793">
              <w:rPr>
                <w:rFonts w:cstheme="minorHAnsi"/>
              </w:rPr>
              <w:t>Lab01-01</w:t>
            </w:r>
          </w:p>
        </w:tc>
        <w:tc>
          <w:tcPr>
            <w:tcW w:w="2254" w:type="dxa"/>
            <w:shd w:val="clear" w:color="auto" w:fill="auto"/>
          </w:tcPr>
          <w:p w14:paraId="2B164A34" w14:textId="77777777" w:rsidR="007D2590" w:rsidRPr="00E37793" w:rsidRDefault="007D2590" w:rsidP="00782ED7">
            <w:pPr>
              <w:jc w:val="left"/>
              <w:rPr>
                <w:rFonts w:cstheme="minorHAnsi"/>
              </w:rPr>
            </w:pPr>
            <w:r w:rsidRPr="00E37793">
              <w:rPr>
                <w:rFonts w:cstheme="minorHAnsi"/>
              </w:rPr>
              <w:t>192.168.0.3/24</w:t>
            </w:r>
          </w:p>
        </w:tc>
        <w:tc>
          <w:tcPr>
            <w:tcW w:w="2254" w:type="dxa"/>
            <w:shd w:val="clear" w:color="auto" w:fill="auto"/>
          </w:tcPr>
          <w:p w14:paraId="11296E62" w14:textId="77777777" w:rsidR="007D2590" w:rsidRPr="00E37793" w:rsidRDefault="007D2590" w:rsidP="00782ED7">
            <w:pPr>
              <w:jc w:val="left"/>
              <w:rPr>
                <w:rFonts w:cstheme="minorHAnsi"/>
              </w:rPr>
            </w:pPr>
          </w:p>
        </w:tc>
        <w:tc>
          <w:tcPr>
            <w:tcW w:w="2254" w:type="dxa"/>
            <w:shd w:val="clear" w:color="auto" w:fill="auto"/>
          </w:tcPr>
          <w:p w14:paraId="7D7C4FA2" w14:textId="77777777" w:rsidR="007D2590" w:rsidRPr="00E37793" w:rsidRDefault="007D2590" w:rsidP="00782ED7">
            <w:pPr>
              <w:jc w:val="left"/>
              <w:rPr>
                <w:rFonts w:cstheme="minorHAnsi"/>
              </w:rPr>
            </w:pPr>
            <w:r w:rsidRPr="00E37793">
              <w:rPr>
                <w:rFonts w:cstheme="minorHAnsi"/>
              </w:rPr>
              <w:t>Client</w:t>
            </w:r>
          </w:p>
        </w:tc>
      </w:tr>
    </w:tbl>
    <w:p w14:paraId="3D7E235B" w14:textId="77777777" w:rsidR="007D2590" w:rsidRPr="00E37793" w:rsidRDefault="007D2590" w:rsidP="00782ED7">
      <w:pPr>
        <w:jc w:val="left"/>
        <w:rPr>
          <w:rFonts w:cstheme="minorHAnsi"/>
          <w:sz w:val="24"/>
        </w:rPr>
      </w:pPr>
    </w:p>
    <w:p w14:paraId="2B1F1F72" w14:textId="1FA542FF" w:rsidR="007D2590" w:rsidRPr="00E37793" w:rsidRDefault="00E70E8F" w:rsidP="00782ED7">
      <w:pPr>
        <w:pStyle w:val="Heading2"/>
        <w:jc w:val="left"/>
        <w:rPr>
          <w:rFonts w:asciiTheme="minorHAnsi" w:hAnsiTheme="minorHAnsi" w:cstheme="minorHAnsi"/>
        </w:rPr>
      </w:pPr>
      <w:bookmarkStart w:id="33" w:name="_Toc7592158"/>
      <w:bookmarkStart w:id="34" w:name="_Toc7646713"/>
      <w:r w:rsidRPr="00E37793">
        <w:rPr>
          <w:rFonts w:asciiTheme="minorHAnsi" w:hAnsiTheme="minorHAnsi" w:cstheme="minorHAnsi"/>
        </w:rPr>
        <w:t>2</w:t>
      </w:r>
      <w:r w:rsidR="007D2590" w:rsidRPr="00E37793">
        <w:rPr>
          <w:rFonts w:asciiTheme="minorHAnsi" w:hAnsiTheme="minorHAnsi" w:cstheme="minorHAnsi"/>
        </w:rPr>
        <w:t>.2 Virtual machine preparation</w:t>
      </w:r>
      <w:bookmarkEnd w:id="33"/>
      <w:bookmarkEnd w:id="34"/>
    </w:p>
    <w:p w14:paraId="64061388" w14:textId="77777777" w:rsidR="007D2590" w:rsidRPr="00E37793" w:rsidRDefault="007D2590" w:rsidP="00782ED7">
      <w:pPr>
        <w:pStyle w:val="Heading3"/>
        <w:jc w:val="left"/>
        <w:rPr>
          <w:rFonts w:asciiTheme="minorHAnsi" w:hAnsiTheme="minorHAnsi" w:cstheme="minorHAnsi"/>
        </w:rPr>
      </w:pPr>
      <w:bookmarkStart w:id="35" w:name="_Toc7592159"/>
      <w:bookmarkStart w:id="36" w:name="_Toc7646714"/>
      <w:r w:rsidRPr="00E37793">
        <w:rPr>
          <w:rFonts w:asciiTheme="minorHAnsi" w:hAnsiTheme="minorHAnsi" w:cstheme="minorHAnsi"/>
        </w:rPr>
        <w:t>Install hypervisor platform.</w:t>
      </w:r>
      <w:bookmarkEnd w:id="35"/>
      <w:bookmarkEnd w:id="36"/>
      <w:r w:rsidRPr="00E37793">
        <w:rPr>
          <w:rFonts w:asciiTheme="minorHAnsi" w:hAnsiTheme="minorHAnsi" w:cstheme="minorHAnsi"/>
        </w:rPr>
        <w:t xml:space="preserve"> </w:t>
      </w:r>
    </w:p>
    <w:p w14:paraId="58282E4F" w14:textId="02D39ADB" w:rsidR="007D2590" w:rsidRPr="00E37793" w:rsidRDefault="007D2590" w:rsidP="00782ED7">
      <w:pPr>
        <w:jc w:val="left"/>
        <w:rPr>
          <w:rFonts w:cstheme="minorHAnsi"/>
        </w:rPr>
      </w:pPr>
      <w:r w:rsidRPr="00E37793">
        <w:rPr>
          <w:rFonts w:cstheme="minorHAnsi"/>
        </w:rPr>
        <w:t xml:space="preserve">Hypervisor also called VMM (virtual machine monitor). </w:t>
      </w:r>
      <w:r w:rsidR="00B57605" w:rsidRPr="00E37793">
        <w:rPr>
          <w:rFonts w:cstheme="minorHAnsi"/>
        </w:rPr>
        <w:t xml:space="preserve">This is essentially an operating system inside an operating system. </w:t>
      </w:r>
      <w:r w:rsidRPr="00E37793">
        <w:rPr>
          <w:rFonts w:cstheme="minorHAnsi"/>
        </w:rPr>
        <w:t>What we used is Microsoft Hyper-V.</w:t>
      </w:r>
    </w:p>
    <w:p w14:paraId="0AE87CF5" w14:textId="5CBADD03" w:rsidR="00FA0EC8" w:rsidRPr="00E37793" w:rsidRDefault="00FA0EC8" w:rsidP="00782ED7">
      <w:pPr>
        <w:jc w:val="left"/>
        <w:rPr>
          <w:rFonts w:cstheme="minorHAnsi"/>
        </w:rPr>
      </w:pPr>
      <w:r w:rsidRPr="00E37793">
        <w:rPr>
          <w:rFonts w:cstheme="minorHAnsi"/>
        </w:rPr>
        <w:t>There are two type of hypervisor.</w:t>
      </w:r>
    </w:p>
    <w:p w14:paraId="16898B4E" w14:textId="35B1DDF1" w:rsidR="00FA0EC8" w:rsidRPr="00E37793" w:rsidRDefault="00FA0EC8" w:rsidP="00FA0EC8">
      <w:pPr>
        <w:rPr>
          <w:rFonts w:cstheme="minorHAnsi"/>
        </w:rPr>
      </w:pPr>
      <w:r w:rsidRPr="00E37793">
        <w:rPr>
          <w:rFonts w:cstheme="minorHAnsi"/>
        </w:rPr>
        <w:t xml:space="preserve"> </w:t>
      </w:r>
    </w:p>
    <w:p w14:paraId="2D3122BB" w14:textId="30B4CDD4" w:rsidR="00FA0EC8" w:rsidRPr="00E37793" w:rsidRDefault="00FA0EC8" w:rsidP="00FA0EC8">
      <w:pPr>
        <w:rPr>
          <w:rFonts w:cstheme="minorHAnsi"/>
        </w:rPr>
      </w:pPr>
      <w:r w:rsidRPr="00E37793">
        <w:rPr>
          <w:rFonts w:cstheme="minorHAnsi"/>
          <w:noProof/>
        </w:rPr>
        <w:lastRenderedPageBreak/>
        <w:drawing>
          <wp:inline distT="0" distB="0" distL="0" distR="0" wp14:anchorId="26B4B62B" wp14:editId="55463E5F">
            <wp:extent cx="2587940" cy="3409315"/>
            <wp:effectExtent l="0" t="0" r="317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10" t="5030" r="44545"/>
                    <a:stretch/>
                  </pic:blipFill>
                  <pic:spPr bwMode="auto">
                    <a:xfrm>
                      <a:off x="0" y="0"/>
                      <a:ext cx="2597852" cy="3422373"/>
                    </a:xfrm>
                    <a:prstGeom prst="rect">
                      <a:avLst/>
                    </a:prstGeom>
                    <a:noFill/>
                    <a:ln>
                      <a:noFill/>
                    </a:ln>
                    <a:extLst>
                      <a:ext uri="{53640926-AAD7-44D8-BBD7-CCE9431645EC}">
                        <a14:shadowObscured xmlns:a14="http://schemas.microsoft.com/office/drawing/2010/main"/>
                      </a:ext>
                    </a:extLst>
                  </pic:spPr>
                </pic:pic>
              </a:graphicData>
            </a:graphic>
          </wp:inline>
        </w:drawing>
      </w:r>
      <w:r w:rsidRPr="00E37793">
        <w:rPr>
          <w:rFonts w:cstheme="minorHAnsi"/>
          <w:noProof/>
        </w:rPr>
        <w:drawing>
          <wp:inline distT="0" distB="0" distL="0" distR="0" wp14:anchorId="63CEE4B4" wp14:editId="6D2D3119">
            <wp:extent cx="2687955" cy="318309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942" t="6920" r="23735"/>
                    <a:stretch/>
                  </pic:blipFill>
                  <pic:spPr bwMode="auto">
                    <a:xfrm>
                      <a:off x="0" y="0"/>
                      <a:ext cx="2700061" cy="3197434"/>
                    </a:xfrm>
                    <a:prstGeom prst="rect">
                      <a:avLst/>
                    </a:prstGeom>
                    <a:noFill/>
                    <a:ln>
                      <a:noFill/>
                    </a:ln>
                    <a:extLst>
                      <a:ext uri="{53640926-AAD7-44D8-BBD7-CCE9431645EC}">
                        <a14:shadowObscured xmlns:a14="http://schemas.microsoft.com/office/drawing/2010/main"/>
                      </a:ext>
                    </a:extLst>
                  </pic:spPr>
                </pic:pic>
              </a:graphicData>
            </a:graphic>
          </wp:inline>
        </w:drawing>
      </w:r>
    </w:p>
    <w:p w14:paraId="23491370" w14:textId="77777777" w:rsidR="00E36CAF" w:rsidRPr="00E37793" w:rsidRDefault="00E36CAF" w:rsidP="00FA0EC8">
      <w:pPr>
        <w:rPr>
          <w:rFonts w:cstheme="minorHAnsi"/>
        </w:rPr>
      </w:pPr>
    </w:p>
    <w:p w14:paraId="123B631D" w14:textId="77777777" w:rsidR="00E36CAF" w:rsidRPr="00E37793" w:rsidRDefault="00E36CAF" w:rsidP="00FA0EC8">
      <w:pPr>
        <w:rPr>
          <w:rFonts w:cstheme="minorHAnsi"/>
        </w:rPr>
      </w:pPr>
    </w:p>
    <w:p w14:paraId="0E83C86B" w14:textId="72EA63B0" w:rsidR="00567437" w:rsidRPr="00E37793" w:rsidRDefault="00B31BDF" w:rsidP="00567437">
      <w:pPr>
        <w:widowControl/>
        <w:spacing w:after="160" w:line="259" w:lineRule="auto"/>
        <w:jc w:val="left"/>
        <w:rPr>
          <w:rFonts w:cstheme="minorHAnsi"/>
        </w:rPr>
      </w:pPr>
      <w:r w:rsidRPr="00E37793">
        <w:rPr>
          <w:rFonts w:cstheme="minorHAnsi"/>
        </w:rPr>
        <w:t>Type 1 is r</w:t>
      </w:r>
      <w:r w:rsidR="00E36CAF" w:rsidRPr="00E37793">
        <w:rPr>
          <w:rFonts w:cstheme="minorHAnsi"/>
        </w:rPr>
        <w:t xml:space="preserve">elatively easy to use </w:t>
      </w:r>
      <w:r w:rsidRPr="00E37793">
        <w:rPr>
          <w:rFonts w:cstheme="minorHAnsi"/>
        </w:rPr>
        <w:t xml:space="preserve">which is </w:t>
      </w:r>
      <w:r w:rsidR="00E36CAF" w:rsidRPr="00E37793">
        <w:rPr>
          <w:rFonts w:cstheme="minorHAnsi"/>
        </w:rPr>
        <w:t>not beyond the capabilities of less technical users.</w:t>
      </w:r>
      <w:r w:rsidRPr="00E37793">
        <w:rPr>
          <w:rFonts w:cstheme="minorHAnsi"/>
        </w:rPr>
        <w:t xml:space="preserve"> It </w:t>
      </w:r>
      <w:r w:rsidR="0056253F" w:rsidRPr="00E37793">
        <w:rPr>
          <w:rFonts w:cstheme="minorHAnsi"/>
        </w:rPr>
        <w:t>allows</w:t>
      </w:r>
      <w:r w:rsidR="00E36CAF" w:rsidRPr="00E37793">
        <w:rPr>
          <w:rFonts w:cstheme="minorHAnsi"/>
        </w:rPr>
        <w:t xml:space="preserve"> the client operating system to run on “bare </w:t>
      </w:r>
      <w:r w:rsidR="00567437" w:rsidRPr="00E37793">
        <w:rPr>
          <w:rFonts w:cstheme="minorHAnsi"/>
        </w:rPr>
        <w:t>metal” which</w:t>
      </w:r>
      <w:r w:rsidR="0056253F" w:rsidRPr="00E37793">
        <w:rPr>
          <w:rFonts w:cstheme="minorHAnsi"/>
        </w:rPr>
        <w:t xml:space="preserve"> </w:t>
      </w:r>
      <w:r w:rsidR="0054625E" w:rsidRPr="00E37793">
        <w:rPr>
          <w:rFonts w:cstheme="minorHAnsi"/>
        </w:rPr>
        <w:t>must</w:t>
      </w:r>
      <w:r w:rsidR="00E36CAF" w:rsidRPr="00E37793">
        <w:rPr>
          <w:rFonts w:cstheme="minorHAnsi"/>
        </w:rPr>
        <w:t xml:space="preserve"> navigate both the type 2 hypervisor and the client OS to get access to the physical hardware.</w:t>
      </w:r>
      <w:r w:rsidR="00567437" w:rsidRPr="00E37793">
        <w:rPr>
          <w:rFonts w:cstheme="minorHAnsi"/>
        </w:rPr>
        <w:t xml:space="preserve"> It is g</w:t>
      </w:r>
      <w:r w:rsidR="00E36CAF" w:rsidRPr="00E37793">
        <w:rPr>
          <w:rFonts w:cstheme="minorHAnsi"/>
        </w:rPr>
        <w:t>enerally used by users who want to use two or more operating systems simultaneously, but do not need good performance from the non-client OSes.</w:t>
      </w:r>
      <w:r w:rsidR="00567437" w:rsidRPr="00E37793">
        <w:rPr>
          <w:rFonts w:cstheme="minorHAnsi"/>
        </w:rPr>
        <w:t xml:space="preserve"> It is n</w:t>
      </w:r>
      <w:r w:rsidR="00E36CAF" w:rsidRPr="00E37793">
        <w:rPr>
          <w:rFonts w:cstheme="minorHAnsi"/>
        </w:rPr>
        <w:t>ot used for cloud computing.</w:t>
      </w:r>
    </w:p>
    <w:p w14:paraId="510E252B" w14:textId="50D156C1" w:rsidR="0054625E" w:rsidRPr="00E37793" w:rsidRDefault="00567437" w:rsidP="00FA370F">
      <w:pPr>
        <w:widowControl/>
        <w:spacing w:after="160" w:line="259" w:lineRule="auto"/>
        <w:jc w:val="left"/>
        <w:rPr>
          <w:rFonts w:cstheme="minorHAnsi"/>
        </w:rPr>
        <w:sectPr w:rsidR="0054625E" w:rsidRPr="00E37793">
          <w:pgSz w:w="11906" w:h="16838"/>
          <w:pgMar w:top="1440" w:right="1440" w:bottom="1440" w:left="1440" w:header="720" w:footer="720" w:gutter="0"/>
          <w:cols w:space="720"/>
          <w:docGrid w:linePitch="360"/>
        </w:sectPr>
      </w:pPr>
      <w:r w:rsidRPr="00E37793">
        <w:rPr>
          <w:rFonts w:cstheme="minorHAnsi"/>
        </w:rPr>
        <w:t>Type 2 hypervisor</w:t>
      </w:r>
      <w:r w:rsidR="00645E99" w:rsidRPr="00E37793">
        <w:rPr>
          <w:rFonts w:cstheme="minorHAnsi"/>
        </w:rPr>
        <w:t xml:space="preserve"> is</w:t>
      </w:r>
      <w:r w:rsidRPr="00E37793">
        <w:rPr>
          <w:rFonts w:cstheme="minorHAnsi"/>
        </w:rPr>
        <w:t xml:space="preserve"> </w:t>
      </w:r>
      <w:r w:rsidR="00645E99" w:rsidRPr="00E37793">
        <w:rPr>
          <w:rFonts w:cstheme="minorHAnsi"/>
        </w:rPr>
        <w:t>m</w:t>
      </w:r>
      <w:r w:rsidR="00E36CAF" w:rsidRPr="00E37793">
        <w:rPr>
          <w:rFonts w:cstheme="minorHAnsi"/>
        </w:rPr>
        <w:t>uch more difficult to use</w:t>
      </w:r>
      <w:r w:rsidR="00645E99" w:rsidRPr="00E37793">
        <w:rPr>
          <w:rFonts w:cstheme="minorHAnsi"/>
        </w:rPr>
        <w:t xml:space="preserve"> with f</w:t>
      </w:r>
      <w:r w:rsidR="00E36CAF" w:rsidRPr="00E37793">
        <w:rPr>
          <w:rFonts w:cstheme="minorHAnsi"/>
        </w:rPr>
        <w:t>ar more advanced in the technology required.</w:t>
      </w:r>
      <w:r w:rsidR="00DE16AB" w:rsidRPr="00E37793">
        <w:rPr>
          <w:rFonts w:cstheme="minorHAnsi"/>
        </w:rPr>
        <w:t xml:space="preserve"> It is u</w:t>
      </w:r>
      <w:r w:rsidR="00E36CAF" w:rsidRPr="00E37793">
        <w:rPr>
          <w:rFonts w:cstheme="minorHAnsi"/>
        </w:rPr>
        <w:t>sed for cloud implementations.</w:t>
      </w:r>
    </w:p>
    <w:p w14:paraId="188567BD" w14:textId="77777777" w:rsidR="007D2590" w:rsidRPr="00E37793" w:rsidRDefault="007D2590" w:rsidP="00782ED7">
      <w:pPr>
        <w:pStyle w:val="Heading3"/>
        <w:jc w:val="left"/>
        <w:rPr>
          <w:rFonts w:asciiTheme="minorHAnsi" w:hAnsiTheme="minorHAnsi" w:cstheme="minorHAnsi"/>
        </w:rPr>
      </w:pPr>
      <w:bookmarkStart w:id="37" w:name="_Toc7592160"/>
      <w:bookmarkStart w:id="38" w:name="_Toc7646715"/>
      <w:r w:rsidRPr="00E37793">
        <w:rPr>
          <w:rFonts w:asciiTheme="minorHAnsi" w:hAnsiTheme="minorHAnsi" w:cstheme="minorHAnsi"/>
        </w:rPr>
        <w:lastRenderedPageBreak/>
        <w:t>Create virtual machines and configure it</w:t>
      </w:r>
      <w:bookmarkEnd w:id="37"/>
      <w:bookmarkEnd w:id="38"/>
    </w:p>
    <w:p w14:paraId="50E98BBC" w14:textId="77777777" w:rsidR="007D2590" w:rsidRPr="00E37793" w:rsidRDefault="007D2590" w:rsidP="00782ED7">
      <w:pPr>
        <w:jc w:val="left"/>
        <w:rPr>
          <w:rFonts w:cstheme="minorHAnsi"/>
        </w:rPr>
      </w:pPr>
      <w:r w:rsidRPr="00E37793">
        <w:rPr>
          <w:rFonts w:cstheme="minorHAnsi"/>
        </w:rPr>
        <w:t>We create three virtual machines first, named them Cardiff, Swansea and Lab01-01.</w:t>
      </w:r>
    </w:p>
    <w:p w14:paraId="2AA28F7A" w14:textId="4674467C" w:rsidR="007D2590" w:rsidRPr="00E37793" w:rsidRDefault="007D2590" w:rsidP="00782ED7">
      <w:pPr>
        <w:jc w:val="left"/>
        <w:rPr>
          <w:rFonts w:cstheme="minorHAnsi"/>
        </w:rPr>
      </w:pPr>
      <w:r w:rsidRPr="00E37793">
        <w:rPr>
          <w:rFonts w:cstheme="minorHAnsi"/>
          <w:noProof/>
          <w:lang w:val="en-GB"/>
        </w:rPr>
        <w:drawing>
          <wp:inline distT="0" distB="0" distL="0" distR="0" wp14:anchorId="042F4448" wp14:editId="3B1597FB">
            <wp:extent cx="4133850" cy="847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l="13097" t="14507" r="54886" b="73820"/>
                    <a:stretch>
                      <a:fillRect/>
                    </a:stretch>
                  </pic:blipFill>
                  <pic:spPr bwMode="auto">
                    <a:xfrm>
                      <a:off x="0" y="0"/>
                      <a:ext cx="4133850" cy="847725"/>
                    </a:xfrm>
                    <a:prstGeom prst="rect">
                      <a:avLst/>
                    </a:prstGeom>
                    <a:noFill/>
                    <a:ln>
                      <a:noFill/>
                    </a:ln>
                  </pic:spPr>
                </pic:pic>
              </a:graphicData>
            </a:graphic>
          </wp:inline>
        </w:drawing>
      </w:r>
    </w:p>
    <w:p w14:paraId="39670F8A" w14:textId="77777777" w:rsidR="007D2590" w:rsidRPr="00E37793" w:rsidRDefault="007D2590" w:rsidP="00782ED7">
      <w:pPr>
        <w:jc w:val="left"/>
        <w:rPr>
          <w:rFonts w:cstheme="minorHAnsi"/>
        </w:rPr>
      </w:pPr>
    </w:p>
    <w:p w14:paraId="41CC0144" w14:textId="77777777" w:rsidR="007D2590" w:rsidRPr="00E37793" w:rsidRDefault="007D2590" w:rsidP="00782ED7">
      <w:pPr>
        <w:jc w:val="left"/>
        <w:rPr>
          <w:rFonts w:cstheme="minorHAnsi"/>
          <w:noProof/>
          <w:lang w:val="en-GB"/>
        </w:rPr>
      </w:pPr>
      <w:r w:rsidRPr="00E37793">
        <w:rPr>
          <w:rFonts w:cstheme="minorHAnsi"/>
        </w:rPr>
        <w:t>When configuring a virtual machine, it's worth noting that we chose to deploy the virtual machine to a private cloud.</w:t>
      </w:r>
      <w:r w:rsidRPr="00E37793">
        <w:rPr>
          <w:rFonts w:cstheme="minorHAnsi"/>
          <w:noProof/>
          <w:lang w:val="en-GB"/>
        </w:rPr>
        <w:t xml:space="preserve"> </w:t>
      </w:r>
    </w:p>
    <w:p w14:paraId="4A596944" w14:textId="77777777" w:rsidR="007D2590" w:rsidRPr="00E37793" w:rsidRDefault="007D2590" w:rsidP="00782ED7">
      <w:pPr>
        <w:jc w:val="left"/>
        <w:rPr>
          <w:rFonts w:cstheme="minorHAnsi"/>
          <w:noProof/>
          <w:lang w:val="en-GB"/>
        </w:rPr>
      </w:pPr>
    </w:p>
    <w:p w14:paraId="63282E31" w14:textId="5DCF6745" w:rsidR="007D2590" w:rsidRPr="00E37793" w:rsidRDefault="007D2590" w:rsidP="00782ED7">
      <w:pPr>
        <w:jc w:val="left"/>
        <w:rPr>
          <w:rFonts w:cstheme="minorHAnsi"/>
          <w:noProof/>
          <w:lang w:val="en-GB"/>
        </w:rPr>
      </w:pPr>
      <w:r w:rsidRPr="00E37793">
        <w:rPr>
          <w:rFonts w:cstheme="minorHAnsi"/>
          <w:noProof/>
          <w:lang w:val="en-GB"/>
        </w:rPr>
        <w:drawing>
          <wp:inline distT="0" distB="0" distL="0" distR="0" wp14:anchorId="245B3E26" wp14:editId="3A5B5B6E">
            <wp:extent cx="5124450" cy="45053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l="28403" t="14340" r="28287" b="18027"/>
                    <a:stretch>
                      <a:fillRect/>
                    </a:stretch>
                  </pic:blipFill>
                  <pic:spPr bwMode="auto">
                    <a:xfrm>
                      <a:off x="0" y="0"/>
                      <a:ext cx="5124450" cy="4505325"/>
                    </a:xfrm>
                    <a:prstGeom prst="rect">
                      <a:avLst/>
                    </a:prstGeom>
                    <a:noFill/>
                    <a:ln>
                      <a:noFill/>
                    </a:ln>
                  </pic:spPr>
                </pic:pic>
              </a:graphicData>
            </a:graphic>
          </wp:inline>
        </w:drawing>
      </w:r>
    </w:p>
    <w:p w14:paraId="1780FB80" w14:textId="7D00045C" w:rsidR="007D2590" w:rsidRPr="00E37793" w:rsidRDefault="007D2590" w:rsidP="00782ED7">
      <w:pPr>
        <w:jc w:val="left"/>
        <w:rPr>
          <w:rFonts w:cstheme="minorHAnsi"/>
        </w:rPr>
      </w:pPr>
      <w:r w:rsidRPr="00E37793">
        <w:rPr>
          <w:rFonts w:cstheme="minorHAnsi"/>
          <w:noProof/>
          <w:lang w:val="en-GB"/>
        </w:rPr>
        <w:lastRenderedPageBreak/>
        <w:drawing>
          <wp:inline distT="0" distB="0" distL="0" distR="0" wp14:anchorId="5B6BEFED" wp14:editId="5DBB7EE5">
            <wp:extent cx="5124450" cy="4533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l="28493" t="14496" r="28407" b="17693"/>
                    <a:stretch>
                      <a:fillRect/>
                    </a:stretch>
                  </pic:blipFill>
                  <pic:spPr bwMode="auto">
                    <a:xfrm>
                      <a:off x="0" y="0"/>
                      <a:ext cx="5124450" cy="4533900"/>
                    </a:xfrm>
                    <a:prstGeom prst="rect">
                      <a:avLst/>
                    </a:prstGeom>
                    <a:noFill/>
                    <a:ln>
                      <a:noFill/>
                    </a:ln>
                  </pic:spPr>
                </pic:pic>
              </a:graphicData>
            </a:graphic>
          </wp:inline>
        </w:drawing>
      </w:r>
    </w:p>
    <w:p w14:paraId="4A3D0DFA" w14:textId="77777777" w:rsidR="007D2590" w:rsidRPr="00E37793" w:rsidRDefault="007D2590" w:rsidP="00782ED7">
      <w:pPr>
        <w:pStyle w:val="Heading3"/>
        <w:jc w:val="left"/>
        <w:rPr>
          <w:rFonts w:asciiTheme="minorHAnsi" w:hAnsiTheme="minorHAnsi" w:cstheme="minorHAnsi"/>
        </w:rPr>
      </w:pPr>
      <w:bookmarkStart w:id="39" w:name="_Toc7592161"/>
      <w:bookmarkStart w:id="40" w:name="_Toc7646716"/>
      <w:r w:rsidRPr="00E37793">
        <w:rPr>
          <w:rFonts w:asciiTheme="minorHAnsi" w:hAnsiTheme="minorHAnsi" w:cstheme="minorHAnsi"/>
        </w:rPr>
        <w:t>Reasons for choosing a private cloud</w:t>
      </w:r>
      <w:bookmarkEnd w:id="39"/>
      <w:bookmarkEnd w:id="40"/>
    </w:p>
    <w:p w14:paraId="234E1DAB" w14:textId="77777777" w:rsidR="007D2590" w:rsidRPr="00E37793" w:rsidRDefault="007D2590" w:rsidP="00782ED7">
      <w:pPr>
        <w:jc w:val="left"/>
        <w:rPr>
          <w:rFonts w:cstheme="minorHAnsi"/>
        </w:rPr>
      </w:pPr>
      <w:r w:rsidRPr="00E37793">
        <w:rPr>
          <w:rFonts w:cstheme="minorHAnsi"/>
        </w:rPr>
        <w:t>Private clouds within the enterprise can provide:</w:t>
      </w:r>
    </w:p>
    <w:p w14:paraId="06D4E78A" w14:textId="77777777" w:rsidR="007D2590" w:rsidRPr="00E37793" w:rsidRDefault="007D2590" w:rsidP="00782ED7">
      <w:pPr>
        <w:numPr>
          <w:ilvl w:val="0"/>
          <w:numId w:val="4"/>
        </w:numPr>
        <w:jc w:val="left"/>
        <w:rPr>
          <w:rFonts w:cstheme="minorHAnsi"/>
        </w:rPr>
      </w:pPr>
      <w:r w:rsidRPr="00E37793">
        <w:rPr>
          <w:rFonts w:cstheme="minorHAnsi"/>
        </w:rPr>
        <w:t>Possible increased security and performance control</w:t>
      </w:r>
    </w:p>
    <w:p w14:paraId="30C35860" w14:textId="77777777" w:rsidR="007D2590" w:rsidRPr="00E37793" w:rsidRDefault="007D2590" w:rsidP="00782ED7">
      <w:pPr>
        <w:numPr>
          <w:ilvl w:val="0"/>
          <w:numId w:val="4"/>
        </w:numPr>
        <w:jc w:val="left"/>
        <w:rPr>
          <w:rFonts w:cstheme="minorHAnsi"/>
        </w:rPr>
      </w:pPr>
      <w:r w:rsidRPr="00E37793">
        <w:rPr>
          <w:rFonts w:cstheme="minorHAnsi"/>
        </w:rPr>
        <w:t>Better test environment control than public clouds</w:t>
      </w:r>
    </w:p>
    <w:p w14:paraId="51221A0A" w14:textId="77777777" w:rsidR="007D2590" w:rsidRPr="00E37793" w:rsidRDefault="007D2590" w:rsidP="00782ED7">
      <w:pPr>
        <w:numPr>
          <w:ilvl w:val="0"/>
          <w:numId w:val="4"/>
        </w:numPr>
        <w:jc w:val="left"/>
        <w:rPr>
          <w:rFonts w:cstheme="minorHAnsi"/>
        </w:rPr>
      </w:pPr>
      <w:r w:rsidRPr="00E37793">
        <w:rPr>
          <w:rFonts w:cstheme="minorHAnsi"/>
        </w:rPr>
        <w:t>Cloud-specific components</w:t>
      </w:r>
    </w:p>
    <w:p w14:paraId="244DD032" w14:textId="77777777" w:rsidR="007D2590" w:rsidRPr="00E37793" w:rsidRDefault="007D2590" w:rsidP="00782ED7">
      <w:pPr>
        <w:numPr>
          <w:ilvl w:val="0"/>
          <w:numId w:val="4"/>
        </w:numPr>
        <w:jc w:val="left"/>
        <w:rPr>
          <w:rFonts w:cstheme="minorHAnsi"/>
        </w:rPr>
      </w:pPr>
      <w:r w:rsidRPr="00E37793">
        <w:rPr>
          <w:rFonts w:cstheme="minorHAnsi"/>
        </w:rPr>
        <w:t>Better threshold level control than public clouds</w:t>
      </w:r>
    </w:p>
    <w:p w14:paraId="5838CA7B" w14:textId="77777777" w:rsidR="007D2590" w:rsidRPr="00E37793" w:rsidRDefault="007D2590" w:rsidP="00782ED7">
      <w:pPr>
        <w:jc w:val="left"/>
        <w:rPr>
          <w:rFonts w:cstheme="minorHAnsi"/>
        </w:rPr>
      </w:pPr>
      <w:r w:rsidRPr="00E37793">
        <w:rPr>
          <w:rFonts w:cstheme="minorHAnsi"/>
        </w:rPr>
        <w:t>Organizations want to test more efficient data center failover and scalability algorithms than are used by public cloud providers. Cloud providers do not allow organizations to test the algorithm of the provider. The private cloud provides the organization with control over the failover algorithm.</w:t>
      </w:r>
    </w:p>
    <w:p w14:paraId="032B79BE" w14:textId="2256DA43" w:rsidR="007D2590" w:rsidRPr="00E37793" w:rsidRDefault="007D2590" w:rsidP="00782ED7">
      <w:pPr>
        <w:pStyle w:val="Heading3"/>
        <w:jc w:val="left"/>
        <w:rPr>
          <w:rFonts w:asciiTheme="minorHAnsi" w:hAnsiTheme="minorHAnsi" w:cstheme="minorHAnsi"/>
        </w:rPr>
      </w:pPr>
      <w:bookmarkStart w:id="41" w:name="_Toc181800460"/>
      <w:bookmarkStart w:id="42" w:name="_Toc7592162"/>
      <w:bookmarkStart w:id="43" w:name="_Toc7646717"/>
      <w:r w:rsidRPr="00E37793">
        <w:rPr>
          <w:rFonts w:asciiTheme="minorHAnsi" w:hAnsiTheme="minorHAnsi" w:cstheme="minorHAnsi"/>
        </w:rPr>
        <w:t xml:space="preserve">Install </w:t>
      </w:r>
      <w:r w:rsidR="00DB6059" w:rsidRPr="00E37793">
        <w:rPr>
          <w:rFonts w:asciiTheme="minorHAnsi" w:hAnsiTheme="minorHAnsi" w:cstheme="minorHAnsi"/>
        </w:rPr>
        <w:t>Window Server 2016</w:t>
      </w:r>
      <w:r w:rsidRPr="00E37793">
        <w:rPr>
          <w:rFonts w:asciiTheme="minorHAnsi" w:hAnsiTheme="minorHAnsi" w:cstheme="minorHAnsi"/>
        </w:rPr>
        <w:t xml:space="preserve"> on the virtual machine</w:t>
      </w:r>
      <w:bookmarkEnd w:id="42"/>
      <w:bookmarkEnd w:id="43"/>
      <w:r w:rsidRPr="00E37793">
        <w:rPr>
          <w:rFonts w:asciiTheme="minorHAnsi" w:hAnsiTheme="minorHAnsi" w:cstheme="minorHAnsi"/>
        </w:rPr>
        <w:t xml:space="preserve"> </w:t>
      </w:r>
    </w:p>
    <w:p w14:paraId="0218977C" w14:textId="77777777" w:rsidR="00AE783E" w:rsidRPr="00E37793" w:rsidRDefault="007D2590" w:rsidP="00AE783E">
      <w:pPr>
        <w:jc w:val="left"/>
        <w:rPr>
          <w:rFonts w:cstheme="minorHAnsi"/>
        </w:rPr>
      </w:pPr>
      <w:r w:rsidRPr="00E37793">
        <w:rPr>
          <w:rFonts w:cstheme="minorHAnsi"/>
        </w:rPr>
        <w:t xml:space="preserve">We install Windows Server 2016 as virtual machine in each operation system. </w:t>
      </w:r>
      <w:bookmarkEnd w:id="41"/>
      <w:r w:rsidRPr="00E37793">
        <w:rPr>
          <w:rFonts w:cstheme="minorHAnsi"/>
        </w:rPr>
        <w:t xml:space="preserve">Windows Server is the server operating system of Windows launched by Microsoft on April 24, 2003. </w:t>
      </w:r>
      <w:bookmarkStart w:id="44" w:name="_Toc7592163"/>
    </w:p>
    <w:p w14:paraId="01656432" w14:textId="57A578D0" w:rsidR="007D2590" w:rsidRPr="00E37793" w:rsidRDefault="007D2590" w:rsidP="00AE783E">
      <w:pPr>
        <w:pStyle w:val="Heading3"/>
        <w:rPr>
          <w:rFonts w:asciiTheme="minorHAnsi" w:hAnsiTheme="minorHAnsi" w:cstheme="minorHAnsi"/>
        </w:rPr>
      </w:pPr>
      <w:bookmarkStart w:id="45" w:name="_Toc7646718"/>
      <w:r w:rsidRPr="00E37793">
        <w:rPr>
          <w:rFonts w:asciiTheme="minorHAnsi" w:hAnsiTheme="minorHAnsi" w:cstheme="minorHAnsi"/>
        </w:rPr>
        <w:lastRenderedPageBreak/>
        <w:t>Select a VM network</w:t>
      </w:r>
      <w:bookmarkEnd w:id="44"/>
      <w:bookmarkEnd w:id="45"/>
      <w:r w:rsidRPr="00E37793">
        <w:rPr>
          <w:rFonts w:asciiTheme="minorHAnsi" w:hAnsiTheme="minorHAnsi" w:cstheme="minorHAnsi"/>
        </w:rPr>
        <w:t xml:space="preserve">     </w:t>
      </w:r>
    </w:p>
    <w:p w14:paraId="29C18378" w14:textId="7F75E8A8" w:rsidR="007D2590" w:rsidRPr="00E37793" w:rsidRDefault="007D2590" w:rsidP="00782ED7">
      <w:pPr>
        <w:jc w:val="left"/>
        <w:rPr>
          <w:rFonts w:cstheme="minorHAnsi"/>
        </w:rPr>
      </w:pPr>
      <w:r w:rsidRPr="00E37793">
        <w:rPr>
          <w:rFonts w:cstheme="minorHAnsi"/>
        </w:rPr>
        <w:t xml:space="preserve">         </w:t>
      </w:r>
      <w:r w:rsidRPr="00E37793">
        <w:rPr>
          <w:rFonts w:cstheme="minorHAnsi"/>
          <w:noProof/>
        </w:rPr>
        <w:drawing>
          <wp:inline distT="0" distB="0" distL="0" distR="0" wp14:anchorId="56E032CF" wp14:editId="0E2368BE">
            <wp:extent cx="4591050" cy="403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l="27887" t="12791" r="27971" b="18217"/>
                    <a:stretch>
                      <a:fillRect/>
                    </a:stretch>
                  </pic:blipFill>
                  <pic:spPr bwMode="auto">
                    <a:xfrm>
                      <a:off x="0" y="0"/>
                      <a:ext cx="4591050" cy="4038600"/>
                    </a:xfrm>
                    <a:prstGeom prst="rect">
                      <a:avLst/>
                    </a:prstGeom>
                    <a:noFill/>
                    <a:ln>
                      <a:noFill/>
                    </a:ln>
                  </pic:spPr>
                </pic:pic>
              </a:graphicData>
            </a:graphic>
          </wp:inline>
        </w:drawing>
      </w:r>
    </w:p>
    <w:p w14:paraId="7FDD59FF" w14:textId="77777777" w:rsidR="007D2590" w:rsidRPr="00E37793" w:rsidRDefault="007D2590" w:rsidP="00782ED7">
      <w:pPr>
        <w:jc w:val="left"/>
        <w:rPr>
          <w:rFonts w:cstheme="minorHAnsi"/>
        </w:rPr>
      </w:pPr>
      <w:r w:rsidRPr="00E37793">
        <w:rPr>
          <w:rFonts w:cstheme="minorHAnsi"/>
        </w:rPr>
        <w:t>This is an existing VM network which is derive from the private cloud.</w:t>
      </w:r>
    </w:p>
    <w:p w14:paraId="69D29B4F" w14:textId="77777777" w:rsidR="007D2590" w:rsidRPr="00E37793" w:rsidRDefault="007D2590" w:rsidP="00782ED7">
      <w:pPr>
        <w:jc w:val="left"/>
        <w:rPr>
          <w:rFonts w:cstheme="minorHAnsi"/>
        </w:rPr>
      </w:pPr>
      <w:r w:rsidRPr="00E37793">
        <w:rPr>
          <w:rFonts w:cstheme="minorHAnsi"/>
        </w:rPr>
        <w:t>Remote volume management must be allowed on the node server or the shared folder cannot be created within the cluster. The method of operation is to allow remote volume management on the network location where the public network is located. It is also possible to disable the firewall directly.</w:t>
      </w:r>
    </w:p>
    <w:p w14:paraId="4F9D1E1C" w14:textId="56E7D3DA" w:rsidR="007D2590" w:rsidRPr="00E37793" w:rsidRDefault="007D2590" w:rsidP="00782ED7">
      <w:pPr>
        <w:pStyle w:val="Heading3"/>
        <w:jc w:val="left"/>
        <w:rPr>
          <w:rFonts w:asciiTheme="minorHAnsi" w:hAnsiTheme="minorHAnsi" w:cstheme="minorHAnsi"/>
          <w:sz w:val="24"/>
        </w:rPr>
      </w:pPr>
      <w:bookmarkStart w:id="46" w:name="_Toc7592164"/>
      <w:bookmarkStart w:id="47" w:name="_Toc7646719"/>
      <w:r w:rsidRPr="00E37793">
        <w:rPr>
          <w:rFonts w:asciiTheme="minorHAnsi" w:hAnsiTheme="minorHAnsi" w:cstheme="minorHAnsi"/>
        </w:rPr>
        <w:t>Add a new virtual hard disk</w:t>
      </w:r>
      <w:r w:rsidR="002719F1" w:rsidRPr="00E37793">
        <w:rPr>
          <w:rFonts w:asciiTheme="minorHAnsi" w:hAnsiTheme="minorHAnsi" w:cstheme="minorHAnsi"/>
        </w:rPr>
        <w:t xml:space="preserve"> and</w:t>
      </w:r>
      <w:r w:rsidR="00124ABB" w:rsidRPr="00E37793">
        <w:rPr>
          <w:rFonts w:asciiTheme="minorHAnsi" w:hAnsiTheme="minorHAnsi" w:cstheme="minorHAnsi"/>
        </w:rPr>
        <w:t xml:space="preserve"> the iSCSI target role</w:t>
      </w:r>
      <w:r w:rsidRPr="00E37793">
        <w:rPr>
          <w:rFonts w:asciiTheme="minorHAnsi" w:hAnsiTheme="minorHAnsi" w:cstheme="minorHAnsi"/>
        </w:rPr>
        <w:t xml:space="preserve"> (Cardiff)</w:t>
      </w:r>
      <w:bookmarkEnd w:id="46"/>
      <w:bookmarkEnd w:id="47"/>
    </w:p>
    <w:p w14:paraId="5998EE0A" w14:textId="77777777" w:rsidR="007D2590" w:rsidRPr="00E37793" w:rsidRDefault="007D2590" w:rsidP="00782ED7">
      <w:pPr>
        <w:jc w:val="left"/>
        <w:rPr>
          <w:rFonts w:cstheme="minorHAnsi"/>
        </w:rPr>
      </w:pPr>
      <w:r w:rsidRPr="00E37793">
        <w:rPr>
          <w:rFonts w:cstheme="minorHAnsi"/>
        </w:rPr>
        <w:t xml:space="preserve">Cardiff acts as a domain controller. So shared storage resources </w:t>
      </w:r>
      <w:proofErr w:type="gramStart"/>
      <w:r w:rsidRPr="00E37793">
        <w:rPr>
          <w:rFonts w:cstheme="minorHAnsi"/>
        </w:rPr>
        <w:t>are located in</w:t>
      </w:r>
      <w:proofErr w:type="gramEnd"/>
      <w:r w:rsidRPr="00E37793">
        <w:rPr>
          <w:rFonts w:cstheme="minorHAnsi"/>
        </w:rPr>
        <w:t xml:space="preserve"> Cardiff to connect to the disk over the Internet using the iSCSI protocol to support storage for clustered Swansea and Bridgend nodes.</w:t>
      </w:r>
    </w:p>
    <w:bookmarkEnd w:id="27"/>
    <w:p w14:paraId="5AF0D59D" w14:textId="558CD2B2" w:rsidR="007D2590" w:rsidRPr="00E37793" w:rsidRDefault="007D2590" w:rsidP="00782ED7">
      <w:pPr>
        <w:jc w:val="left"/>
        <w:rPr>
          <w:rFonts w:cstheme="minorHAnsi"/>
        </w:rPr>
      </w:pPr>
      <w:r w:rsidRPr="00E37793">
        <w:rPr>
          <w:rFonts w:cstheme="minorHAnsi"/>
          <w:noProof/>
          <w:lang w:val="en-GB"/>
        </w:rPr>
        <w:lastRenderedPageBreak/>
        <w:drawing>
          <wp:inline distT="0" distB="0" distL="0" distR="0" wp14:anchorId="720A15A0" wp14:editId="17D4B0BC">
            <wp:extent cx="4514850" cy="3971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l="28490" t="14493" r="28555" b="18320"/>
                    <a:stretch>
                      <a:fillRect/>
                    </a:stretch>
                  </pic:blipFill>
                  <pic:spPr bwMode="auto">
                    <a:xfrm>
                      <a:off x="0" y="0"/>
                      <a:ext cx="4514850" cy="3971925"/>
                    </a:xfrm>
                    <a:prstGeom prst="rect">
                      <a:avLst/>
                    </a:prstGeom>
                    <a:noFill/>
                    <a:ln>
                      <a:noFill/>
                    </a:ln>
                  </pic:spPr>
                </pic:pic>
              </a:graphicData>
            </a:graphic>
          </wp:inline>
        </w:drawing>
      </w:r>
    </w:p>
    <w:p w14:paraId="00E8B2EB" w14:textId="77777777" w:rsidR="007D2590" w:rsidRPr="00E37793" w:rsidRDefault="007D2590" w:rsidP="00782ED7">
      <w:pPr>
        <w:jc w:val="left"/>
        <w:rPr>
          <w:rFonts w:cstheme="minorHAnsi"/>
        </w:rPr>
      </w:pPr>
      <w:r w:rsidRPr="00E37793">
        <w:rPr>
          <w:rFonts w:cstheme="minorHAnsi"/>
        </w:rPr>
        <w:t>iSCSI (Internet Small Computer System Interface), also known as IP-SAN, is a storage technology based on the Internet and SCSI-3 protocol, proposed by the IETF, and became the official standard on February 11, 2003.</w:t>
      </w:r>
    </w:p>
    <w:p w14:paraId="7A248196" w14:textId="6B9A5B86" w:rsidR="007D2590" w:rsidRPr="00E37793" w:rsidRDefault="007D2590" w:rsidP="00782ED7">
      <w:pPr>
        <w:jc w:val="left"/>
        <w:rPr>
          <w:rFonts w:cstheme="minorHAnsi"/>
        </w:rPr>
      </w:pPr>
      <w:r w:rsidRPr="00E37793">
        <w:rPr>
          <w:rFonts w:cstheme="minorHAnsi"/>
        </w:rPr>
        <w:t>iSCSI uses the TCP/IP protocol (typically using TCP ports 860 and 3260). Essentially, iSCSI allows two hosts to negotiate with each other over an IP network and then exchange SCSI commands. In this way, iSCSI creates a storage area network (SAN) by emulating a common high-performance local storage bus with a wide area network. Without some SAN protocols, iSCSI does not require a dedicated cable; it can run on existing switching and IP infrastructure. However, if you do not use a dedicated network or subnet (LAN or VLAN), the deployment performance of the iSCSI SAN can be severely degraded</w:t>
      </w:r>
      <w:sdt>
        <w:sdtPr>
          <w:rPr>
            <w:rFonts w:cstheme="minorHAnsi"/>
          </w:rPr>
          <w:id w:val="-1096947488"/>
          <w:citation/>
        </w:sdtPr>
        <w:sdtContent>
          <w:r w:rsidR="006D49B0" w:rsidRPr="00E37793">
            <w:rPr>
              <w:rFonts w:cstheme="minorHAnsi"/>
            </w:rPr>
            <w:fldChar w:fldCharType="begin"/>
          </w:r>
          <w:r w:rsidR="006D49B0" w:rsidRPr="00E37793">
            <w:rPr>
              <w:rFonts w:cstheme="minorHAnsi"/>
            </w:rPr>
            <w:instrText xml:space="preserve"> CITATION Mar \l 2052 </w:instrText>
          </w:r>
          <w:r w:rsidR="006D49B0" w:rsidRPr="00E37793">
            <w:rPr>
              <w:rFonts w:cstheme="minorHAnsi"/>
            </w:rPr>
            <w:fldChar w:fldCharType="separate"/>
          </w:r>
          <w:r w:rsidR="00A35A24" w:rsidRPr="00E37793">
            <w:rPr>
              <w:rFonts w:cstheme="minorHAnsi"/>
              <w:noProof/>
            </w:rPr>
            <w:t xml:space="preserve"> [3]</w:t>
          </w:r>
          <w:r w:rsidR="006D49B0" w:rsidRPr="00E37793">
            <w:rPr>
              <w:rFonts w:cstheme="minorHAnsi"/>
            </w:rPr>
            <w:fldChar w:fldCharType="end"/>
          </w:r>
        </w:sdtContent>
      </w:sdt>
      <w:r w:rsidRPr="00E37793">
        <w:rPr>
          <w:rFonts w:cstheme="minorHAnsi"/>
        </w:rPr>
        <w:t>.</w:t>
      </w:r>
    </w:p>
    <w:p w14:paraId="658C5BBD" w14:textId="77777777" w:rsidR="007D2590" w:rsidRPr="00E37793" w:rsidRDefault="007D2590" w:rsidP="00782ED7">
      <w:pPr>
        <w:jc w:val="left"/>
        <w:rPr>
          <w:rFonts w:cstheme="minorHAnsi"/>
        </w:rPr>
      </w:pPr>
      <w:r w:rsidRPr="00E37793">
        <w:rPr>
          <w:rFonts w:cstheme="minorHAnsi"/>
        </w:rPr>
        <w:t>The iSCSI model adopts the client/server mode. The client is called the initiator, and the server is called the target. When the data is transmitted, the initiator sends a request to the target, and the target responds to the response.</w:t>
      </w:r>
    </w:p>
    <w:p w14:paraId="54A85DF7" w14:textId="79F6CE1D" w:rsidR="007D2590" w:rsidRPr="00E37793" w:rsidRDefault="007D2590" w:rsidP="00782ED7">
      <w:pPr>
        <w:jc w:val="left"/>
        <w:rPr>
          <w:rFonts w:cstheme="minorHAnsi"/>
        </w:rPr>
      </w:pPr>
      <w:r w:rsidRPr="00E37793">
        <w:rPr>
          <w:rFonts w:cstheme="minorHAnsi"/>
          <w:noProof/>
        </w:rPr>
        <w:lastRenderedPageBreak/>
        <w:drawing>
          <wp:inline distT="0" distB="0" distL="0" distR="0" wp14:anchorId="07EC8095" wp14:editId="4CAF3E53">
            <wp:extent cx="4572000" cy="32099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l="30861" t="25558" r="28120" b="23161"/>
                    <a:stretch>
                      <a:fillRect/>
                    </a:stretch>
                  </pic:blipFill>
                  <pic:spPr bwMode="auto">
                    <a:xfrm>
                      <a:off x="0" y="0"/>
                      <a:ext cx="4572000" cy="3209925"/>
                    </a:xfrm>
                    <a:prstGeom prst="rect">
                      <a:avLst/>
                    </a:prstGeom>
                    <a:noFill/>
                    <a:ln>
                      <a:noFill/>
                    </a:ln>
                  </pic:spPr>
                </pic:pic>
              </a:graphicData>
            </a:graphic>
          </wp:inline>
        </w:drawing>
      </w:r>
    </w:p>
    <w:p w14:paraId="5A29B3AE" w14:textId="77777777" w:rsidR="007D2590" w:rsidRPr="00E37793" w:rsidRDefault="007D2590" w:rsidP="00782ED7">
      <w:pPr>
        <w:jc w:val="left"/>
        <w:rPr>
          <w:rFonts w:cstheme="minorHAnsi"/>
        </w:rPr>
      </w:pPr>
      <w:r w:rsidRPr="00E37793">
        <w:rPr>
          <w:rFonts w:cstheme="minorHAnsi"/>
        </w:rPr>
        <w:t>This disk is partitioned to include the quorum disk 500mb and the data disk that utilizes all remaining space. Format both with NTFS.</w:t>
      </w:r>
    </w:p>
    <w:p w14:paraId="0CDF0A15" w14:textId="5398F370" w:rsidR="007D2590" w:rsidRPr="00E37793" w:rsidRDefault="007D2590" w:rsidP="00782ED7">
      <w:pPr>
        <w:jc w:val="left"/>
        <w:rPr>
          <w:rFonts w:cstheme="minorHAnsi"/>
        </w:rPr>
      </w:pPr>
      <w:r w:rsidRPr="00E37793">
        <w:rPr>
          <w:rFonts w:cstheme="minorHAnsi"/>
        </w:rPr>
        <w:t xml:space="preserve">NTFS is a disk format designed specifically for the management security features of network </w:t>
      </w:r>
      <w:r w:rsidR="007E7CBF" w:rsidRPr="00E37793">
        <w:rPr>
          <w:rFonts w:cstheme="minorHAnsi"/>
        </w:rPr>
        <w:t xml:space="preserve">which is </w:t>
      </w:r>
      <w:r w:rsidRPr="00E37793">
        <w:rPr>
          <w:rFonts w:cstheme="minorHAnsi"/>
        </w:rPr>
        <w:t xml:space="preserve">supported by the Microsoft Windows NT kernel family of operating systems. </w:t>
      </w:r>
    </w:p>
    <w:p w14:paraId="6392825F" w14:textId="53B54B30" w:rsidR="007D2590" w:rsidRPr="00E37793" w:rsidRDefault="007D2590" w:rsidP="00782ED7">
      <w:pPr>
        <w:jc w:val="left"/>
        <w:rPr>
          <w:rFonts w:cstheme="minorHAnsi"/>
        </w:rPr>
      </w:pPr>
      <w:r w:rsidRPr="00E37793">
        <w:rPr>
          <w:rFonts w:cstheme="minorHAnsi"/>
          <w:noProof/>
          <w:lang w:val="en-GB"/>
        </w:rPr>
        <w:drawing>
          <wp:inline distT="0" distB="0" distL="0" distR="0" wp14:anchorId="170D8582" wp14:editId="05241138">
            <wp:extent cx="4572000" cy="3219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l="44363" t="22441" r="4890" b="13965"/>
                    <a:stretch>
                      <a:fillRect/>
                    </a:stretch>
                  </pic:blipFill>
                  <pic:spPr bwMode="auto">
                    <a:xfrm>
                      <a:off x="0" y="0"/>
                      <a:ext cx="4572000" cy="3219450"/>
                    </a:xfrm>
                    <a:prstGeom prst="rect">
                      <a:avLst/>
                    </a:prstGeom>
                    <a:noFill/>
                    <a:ln>
                      <a:noFill/>
                    </a:ln>
                  </pic:spPr>
                </pic:pic>
              </a:graphicData>
            </a:graphic>
          </wp:inline>
        </w:drawing>
      </w:r>
    </w:p>
    <w:p w14:paraId="06A05FF1" w14:textId="77777777" w:rsidR="007D2590" w:rsidRPr="00E37793" w:rsidRDefault="007D2590" w:rsidP="00782ED7">
      <w:pPr>
        <w:pStyle w:val="Heading3"/>
        <w:jc w:val="left"/>
        <w:rPr>
          <w:rFonts w:asciiTheme="minorHAnsi" w:hAnsiTheme="minorHAnsi" w:cstheme="minorHAnsi"/>
        </w:rPr>
      </w:pPr>
      <w:bookmarkStart w:id="48" w:name="_Toc7592166"/>
      <w:bookmarkStart w:id="49" w:name="_Toc7646720"/>
      <w:r w:rsidRPr="00E37793">
        <w:rPr>
          <w:rFonts w:asciiTheme="minorHAnsi" w:hAnsiTheme="minorHAnsi" w:cstheme="minorHAnsi"/>
        </w:rPr>
        <w:t>Create a new iSCSI initiator (Swansea)</w:t>
      </w:r>
      <w:bookmarkEnd w:id="48"/>
      <w:bookmarkEnd w:id="49"/>
    </w:p>
    <w:p w14:paraId="518D4377" w14:textId="77777777" w:rsidR="007D2590" w:rsidRPr="00E37793" w:rsidRDefault="007D2590" w:rsidP="00782ED7">
      <w:pPr>
        <w:pStyle w:val="ListParagraph"/>
        <w:ind w:left="0"/>
        <w:rPr>
          <w:rFonts w:asciiTheme="minorHAnsi" w:hAnsiTheme="minorHAnsi" w:cstheme="minorHAnsi"/>
          <w:lang w:eastAsia="zh-CN"/>
        </w:rPr>
      </w:pPr>
      <w:r w:rsidRPr="00E37793">
        <w:rPr>
          <w:rFonts w:asciiTheme="minorHAnsi" w:hAnsiTheme="minorHAnsi" w:cstheme="minorHAnsi"/>
          <w:lang w:eastAsia="zh-CN"/>
        </w:rPr>
        <w:t>It is aimed to connect shared storage on the domain controller.</w:t>
      </w:r>
    </w:p>
    <w:p w14:paraId="33621ECC" w14:textId="4364BF15" w:rsidR="007D2590" w:rsidRPr="00E37793" w:rsidRDefault="007D2590" w:rsidP="00782ED7">
      <w:pPr>
        <w:pStyle w:val="ListParagraph"/>
        <w:ind w:left="0"/>
        <w:rPr>
          <w:rFonts w:asciiTheme="minorHAnsi" w:hAnsiTheme="minorHAnsi" w:cstheme="minorHAnsi"/>
          <w:lang w:eastAsia="zh-CN"/>
        </w:rPr>
      </w:pPr>
      <w:r w:rsidRPr="00E37793">
        <w:rPr>
          <w:rFonts w:asciiTheme="minorHAnsi" w:hAnsiTheme="minorHAnsi" w:cstheme="minorHAnsi"/>
          <w:noProof/>
          <w:lang w:eastAsia="zh-CN"/>
        </w:rPr>
        <w:lastRenderedPageBreak/>
        <w:drawing>
          <wp:inline distT="0" distB="0" distL="0" distR="0" wp14:anchorId="7CC79A99" wp14:editId="4F13BDCA">
            <wp:extent cx="3657600" cy="3171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l="24074" t="6960" r="22223" b="10257"/>
                    <a:stretch>
                      <a:fillRect/>
                    </a:stretch>
                  </pic:blipFill>
                  <pic:spPr bwMode="auto">
                    <a:xfrm>
                      <a:off x="0" y="0"/>
                      <a:ext cx="3657600" cy="3171825"/>
                    </a:xfrm>
                    <a:prstGeom prst="rect">
                      <a:avLst/>
                    </a:prstGeom>
                    <a:noFill/>
                    <a:ln>
                      <a:noFill/>
                    </a:ln>
                  </pic:spPr>
                </pic:pic>
              </a:graphicData>
            </a:graphic>
          </wp:inline>
        </w:drawing>
      </w:r>
    </w:p>
    <w:p w14:paraId="56444788" w14:textId="77777777" w:rsidR="007D2590" w:rsidRPr="00E37793" w:rsidRDefault="007D2590" w:rsidP="00782ED7">
      <w:pPr>
        <w:pStyle w:val="Heading3"/>
        <w:jc w:val="left"/>
        <w:rPr>
          <w:rFonts w:asciiTheme="minorHAnsi" w:hAnsiTheme="minorHAnsi" w:cstheme="minorHAnsi"/>
        </w:rPr>
      </w:pPr>
      <w:bookmarkStart w:id="50" w:name="_Toc7592167"/>
      <w:bookmarkStart w:id="51" w:name="_Toc7646721"/>
      <w:r w:rsidRPr="00E37793">
        <w:rPr>
          <w:rFonts w:asciiTheme="minorHAnsi" w:hAnsiTheme="minorHAnsi" w:cstheme="minorHAnsi"/>
        </w:rPr>
        <w:t>Run the iSCSI initiator</w:t>
      </w:r>
      <w:bookmarkEnd w:id="50"/>
      <w:bookmarkEnd w:id="51"/>
    </w:p>
    <w:p w14:paraId="14791AEE" w14:textId="77777777" w:rsidR="007D2590" w:rsidRPr="00E37793" w:rsidRDefault="007D2590" w:rsidP="00782ED7">
      <w:pPr>
        <w:jc w:val="left"/>
        <w:rPr>
          <w:rFonts w:cstheme="minorHAnsi"/>
        </w:rPr>
      </w:pPr>
      <w:r w:rsidRPr="00E37793">
        <w:rPr>
          <w:rFonts w:cstheme="minorHAnsi"/>
        </w:rPr>
        <w:t xml:space="preserve">Discover the IP address of the domain controller, connect to it, then auto discover the targets. </w:t>
      </w:r>
    </w:p>
    <w:p w14:paraId="050ACCDE" w14:textId="044BE56F" w:rsidR="007D2590" w:rsidRPr="00E37793" w:rsidRDefault="007D2590" w:rsidP="00782ED7">
      <w:pPr>
        <w:jc w:val="left"/>
        <w:rPr>
          <w:rFonts w:cstheme="minorHAnsi"/>
        </w:rPr>
      </w:pPr>
      <w:r w:rsidRPr="00E37793">
        <w:rPr>
          <w:rFonts w:cstheme="minorHAnsi"/>
          <w:noProof/>
          <w:lang w:val="en-GB"/>
        </w:rPr>
        <w:drawing>
          <wp:inline distT="0" distB="0" distL="0" distR="0" wp14:anchorId="1082DFA3" wp14:editId="65A19E89">
            <wp:extent cx="5274310" cy="423418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l="29192" t="15115" r="18033" b="9758"/>
                    <a:stretch>
                      <a:fillRect/>
                    </a:stretch>
                  </pic:blipFill>
                  <pic:spPr bwMode="auto">
                    <a:xfrm>
                      <a:off x="0" y="0"/>
                      <a:ext cx="5274310" cy="4234180"/>
                    </a:xfrm>
                    <a:prstGeom prst="rect">
                      <a:avLst/>
                    </a:prstGeom>
                    <a:noFill/>
                    <a:ln>
                      <a:noFill/>
                    </a:ln>
                  </pic:spPr>
                </pic:pic>
              </a:graphicData>
            </a:graphic>
          </wp:inline>
        </w:drawing>
      </w:r>
    </w:p>
    <w:p w14:paraId="0A62212A" w14:textId="77777777" w:rsidR="007D2590" w:rsidRPr="00E37793" w:rsidRDefault="007D2590" w:rsidP="00782ED7">
      <w:pPr>
        <w:pStyle w:val="Heading3"/>
        <w:jc w:val="left"/>
        <w:rPr>
          <w:rFonts w:asciiTheme="minorHAnsi" w:hAnsiTheme="minorHAnsi" w:cstheme="minorHAnsi"/>
        </w:rPr>
      </w:pPr>
      <w:bookmarkStart w:id="52" w:name="_Toc7592168"/>
      <w:bookmarkStart w:id="53" w:name="_Toc7646722"/>
      <w:r w:rsidRPr="00E37793">
        <w:rPr>
          <w:rFonts w:asciiTheme="minorHAnsi" w:hAnsiTheme="minorHAnsi" w:cstheme="minorHAnsi"/>
        </w:rPr>
        <w:lastRenderedPageBreak/>
        <w:t>Clone Swansea to create a new node – Bridgend.</w:t>
      </w:r>
      <w:bookmarkEnd w:id="52"/>
      <w:bookmarkEnd w:id="53"/>
    </w:p>
    <w:p w14:paraId="719F0ACB" w14:textId="677129FC" w:rsidR="007D2590" w:rsidRPr="00E37793" w:rsidRDefault="007D2590" w:rsidP="00782ED7">
      <w:pPr>
        <w:jc w:val="left"/>
        <w:rPr>
          <w:rFonts w:cstheme="minorHAnsi"/>
        </w:rPr>
      </w:pPr>
      <w:r w:rsidRPr="00E37793">
        <w:rPr>
          <w:rFonts w:cstheme="minorHAnsi"/>
          <w:noProof/>
          <w:lang w:val="en-GB"/>
        </w:rPr>
        <w:drawing>
          <wp:inline distT="0" distB="0" distL="0" distR="0" wp14:anchorId="07CA3407" wp14:editId="78AEDD6A">
            <wp:extent cx="5274310" cy="6356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t="19946" r="49754" b="69296"/>
                    <a:stretch>
                      <a:fillRect/>
                    </a:stretch>
                  </pic:blipFill>
                  <pic:spPr bwMode="auto">
                    <a:xfrm>
                      <a:off x="0" y="0"/>
                      <a:ext cx="5274310" cy="635635"/>
                    </a:xfrm>
                    <a:prstGeom prst="rect">
                      <a:avLst/>
                    </a:prstGeom>
                    <a:noFill/>
                    <a:ln>
                      <a:noFill/>
                    </a:ln>
                  </pic:spPr>
                </pic:pic>
              </a:graphicData>
            </a:graphic>
          </wp:inline>
        </w:drawing>
      </w:r>
    </w:p>
    <w:p w14:paraId="7D6DF2F9" w14:textId="77777777" w:rsidR="007D2590" w:rsidRPr="00E37793" w:rsidRDefault="007D2590" w:rsidP="00782ED7">
      <w:pPr>
        <w:jc w:val="left"/>
        <w:rPr>
          <w:rFonts w:cstheme="minorHAnsi"/>
        </w:rPr>
      </w:pPr>
      <w:r w:rsidRPr="00E37793">
        <w:rPr>
          <w:rFonts w:cstheme="minorHAnsi"/>
        </w:rPr>
        <w:t xml:space="preserve">Open Bridgend and run </w:t>
      </w:r>
      <w:proofErr w:type="spellStart"/>
      <w:r w:rsidRPr="00E37793">
        <w:rPr>
          <w:rFonts w:cstheme="minorHAnsi"/>
        </w:rPr>
        <w:t>sysprep</w:t>
      </w:r>
      <w:proofErr w:type="spellEnd"/>
      <w:r w:rsidRPr="00E37793">
        <w:rPr>
          <w:rFonts w:cstheme="minorHAnsi"/>
        </w:rPr>
        <w:t xml:space="preserve"> to generate new </w:t>
      </w:r>
      <w:proofErr w:type="spellStart"/>
      <w:r w:rsidRPr="00E37793">
        <w:rPr>
          <w:rFonts w:cstheme="minorHAnsi"/>
        </w:rPr>
        <w:t>ip</w:t>
      </w:r>
      <w:proofErr w:type="spellEnd"/>
      <w:r w:rsidRPr="00E37793">
        <w:rPr>
          <w:rFonts w:cstheme="minorHAnsi"/>
        </w:rPr>
        <w:t xml:space="preserve"> address. (windows-&gt;system32-&gt;</w:t>
      </w:r>
      <w:proofErr w:type="spellStart"/>
      <w:r w:rsidRPr="00E37793">
        <w:rPr>
          <w:rFonts w:cstheme="minorHAnsi"/>
        </w:rPr>
        <w:t>sysprep</w:t>
      </w:r>
      <w:proofErr w:type="spellEnd"/>
      <w:r w:rsidRPr="00E37793">
        <w:rPr>
          <w:rFonts w:cstheme="minorHAnsi"/>
        </w:rPr>
        <w:t>)</w:t>
      </w:r>
    </w:p>
    <w:p w14:paraId="7E0F2394" w14:textId="7ACDA4F8" w:rsidR="007D2590" w:rsidRPr="00E37793" w:rsidRDefault="007D2590" w:rsidP="00782ED7">
      <w:pPr>
        <w:jc w:val="left"/>
        <w:rPr>
          <w:rFonts w:cstheme="minorHAnsi"/>
        </w:rPr>
      </w:pPr>
      <w:r w:rsidRPr="00E37793">
        <w:rPr>
          <w:rFonts w:cstheme="minorHAnsi"/>
          <w:noProof/>
          <w:lang w:val="en-GB"/>
        </w:rPr>
        <w:drawing>
          <wp:inline distT="0" distB="0" distL="0" distR="0" wp14:anchorId="733AB2C7" wp14:editId="71A8FBB8">
            <wp:extent cx="5124450" cy="403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l="30768" t="3896" r="16016" b="21445"/>
                    <a:stretch>
                      <a:fillRect/>
                    </a:stretch>
                  </pic:blipFill>
                  <pic:spPr bwMode="auto">
                    <a:xfrm>
                      <a:off x="0" y="0"/>
                      <a:ext cx="5124450" cy="4038600"/>
                    </a:xfrm>
                    <a:prstGeom prst="rect">
                      <a:avLst/>
                    </a:prstGeom>
                    <a:noFill/>
                    <a:ln>
                      <a:noFill/>
                    </a:ln>
                  </pic:spPr>
                </pic:pic>
              </a:graphicData>
            </a:graphic>
          </wp:inline>
        </w:drawing>
      </w:r>
    </w:p>
    <w:p w14:paraId="25D4DEFA" w14:textId="250EAF77" w:rsidR="007D2590" w:rsidRPr="00E37793" w:rsidRDefault="00E70E8F" w:rsidP="00782ED7">
      <w:pPr>
        <w:pStyle w:val="Heading2"/>
        <w:jc w:val="left"/>
        <w:rPr>
          <w:rFonts w:asciiTheme="minorHAnsi" w:hAnsiTheme="minorHAnsi" w:cstheme="minorHAnsi"/>
        </w:rPr>
      </w:pPr>
      <w:bookmarkStart w:id="54" w:name="_Toc181800482"/>
      <w:bookmarkStart w:id="55" w:name="_Toc7545260"/>
      <w:bookmarkStart w:id="56" w:name="_Toc7592169"/>
      <w:bookmarkStart w:id="57" w:name="_Toc7646723"/>
      <w:r w:rsidRPr="00E37793">
        <w:rPr>
          <w:rFonts w:asciiTheme="minorHAnsi" w:hAnsiTheme="minorHAnsi" w:cstheme="minorHAnsi"/>
        </w:rPr>
        <w:t>2</w:t>
      </w:r>
      <w:r w:rsidR="007D2590" w:rsidRPr="00E37793">
        <w:rPr>
          <w:rFonts w:asciiTheme="minorHAnsi" w:hAnsiTheme="minorHAnsi" w:cstheme="minorHAnsi"/>
        </w:rPr>
        <w:t xml:space="preserve">.3 </w:t>
      </w:r>
      <w:bookmarkEnd w:id="55"/>
      <w:r w:rsidR="007D2590" w:rsidRPr="00E37793">
        <w:rPr>
          <w:rFonts w:asciiTheme="minorHAnsi" w:hAnsiTheme="minorHAnsi" w:cstheme="minorHAnsi"/>
        </w:rPr>
        <w:t>Failover Cluster</w:t>
      </w:r>
      <w:bookmarkEnd w:id="56"/>
      <w:bookmarkEnd w:id="57"/>
    </w:p>
    <w:p w14:paraId="727ADA2F" w14:textId="77777777" w:rsidR="007D2590" w:rsidRPr="00E37793" w:rsidRDefault="007D2590" w:rsidP="00782ED7">
      <w:pPr>
        <w:pStyle w:val="Heading3"/>
        <w:jc w:val="left"/>
        <w:rPr>
          <w:rFonts w:asciiTheme="minorHAnsi" w:hAnsiTheme="minorHAnsi" w:cstheme="minorHAnsi"/>
        </w:rPr>
      </w:pPr>
      <w:bookmarkStart w:id="58" w:name="_Toc7592170"/>
      <w:bookmarkStart w:id="59" w:name="_Toc7646724"/>
      <w:r w:rsidRPr="00E37793">
        <w:rPr>
          <w:rFonts w:asciiTheme="minorHAnsi" w:hAnsiTheme="minorHAnsi" w:cstheme="minorHAnsi"/>
        </w:rPr>
        <w:t>Failover Cluster installation</w:t>
      </w:r>
      <w:bookmarkEnd w:id="58"/>
      <w:bookmarkEnd w:id="59"/>
    </w:p>
    <w:p w14:paraId="6E113435" w14:textId="77777777" w:rsidR="007D2590" w:rsidRPr="00E37793" w:rsidRDefault="007D2590" w:rsidP="00782ED7">
      <w:pPr>
        <w:jc w:val="left"/>
        <w:rPr>
          <w:rFonts w:cstheme="minorHAnsi"/>
        </w:rPr>
      </w:pPr>
      <w:r w:rsidRPr="00E37793">
        <w:rPr>
          <w:rFonts w:cstheme="minorHAnsi"/>
        </w:rPr>
        <w:t>Add the failover clustering role on both nodes.</w:t>
      </w:r>
    </w:p>
    <w:p w14:paraId="250CCE44" w14:textId="411E39BF" w:rsidR="007D2590" w:rsidRPr="00E37793" w:rsidRDefault="007D2590" w:rsidP="00782ED7">
      <w:pPr>
        <w:jc w:val="left"/>
        <w:rPr>
          <w:rFonts w:cstheme="minorHAnsi"/>
        </w:rPr>
      </w:pPr>
      <w:r w:rsidRPr="00E37793">
        <w:rPr>
          <w:rFonts w:cstheme="minorHAnsi"/>
          <w:noProof/>
          <w:lang w:val="en-GB"/>
        </w:rPr>
        <w:lastRenderedPageBreak/>
        <w:drawing>
          <wp:inline distT="0" distB="0" distL="0" distR="0" wp14:anchorId="5C51EF83" wp14:editId="3F9A386B">
            <wp:extent cx="5274310" cy="38912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l="33316" t="-487" r="18372" b="37335"/>
                    <a:stretch>
                      <a:fillRect/>
                    </a:stretch>
                  </pic:blipFill>
                  <pic:spPr bwMode="auto">
                    <a:xfrm>
                      <a:off x="0" y="0"/>
                      <a:ext cx="5274310" cy="3891280"/>
                    </a:xfrm>
                    <a:prstGeom prst="rect">
                      <a:avLst/>
                    </a:prstGeom>
                    <a:noFill/>
                    <a:ln>
                      <a:noFill/>
                    </a:ln>
                  </pic:spPr>
                </pic:pic>
              </a:graphicData>
            </a:graphic>
          </wp:inline>
        </w:drawing>
      </w:r>
    </w:p>
    <w:bookmarkEnd w:id="54"/>
    <w:p w14:paraId="7751C7AA" w14:textId="77777777" w:rsidR="007D2590" w:rsidRPr="00E37793" w:rsidRDefault="007D2590" w:rsidP="00782ED7">
      <w:pPr>
        <w:jc w:val="left"/>
        <w:rPr>
          <w:rFonts w:cstheme="minorHAnsi"/>
          <w:sz w:val="24"/>
        </w:rPr>
      </w:pPr>
    </w:p>
    <w:p w14:paraId="1765B11B" w14:textId="77777777" w:rsidR="007D2590" w:rsidRPr="00E37793" w:rsidRDefault="007D2590" w:rsidP="00782ED7">
      <w:pPr>
        <w:pStyle w:val="Heading3"/>
        <w:jc w:val="left"/>
        <w:rPr>
          <w:rFonts w:asciiTheme="minorHAnsi" w:hAnsiTheme="minorHAnsi" w:cstheme="minorHAnsi"/>
        </w:rPr>
      </w:pPr>
      <w:bookmarkStart w:id="60" w:name="_Toc7592171"/>
      <w:bookmarkStart w:id="61" w:name="_Toc7646725"/>
      <w:r w:rsidRPr="00E37793">
        <w:rPr>
          <w:rFonts w:asciiTheme="minorHAnsi" w:hAnsiTheme="minorHAnsi" w:cstheme="minorHAnsi"/>
        </w:rPr>
        <w:t>Failover Cluster configuration</w:t>
      </w:r>
      <w:bookmarkEnd w:id="60"/>
      <w:bookmarkEnd w:id="61"/>
    </w:p>
    <w:p w14:paraId="33482576" w14:textId="77777777" w:rsidR="007D2590" w:rsidRPr="00E37793" w:rsidRDefault="007D2590" w:rsidP="00782ED7">
      <w:pPr>
        <w:jc w:val="left"/>
        <w:rPr>
          <w:rFonts w:cstheme="minorHAnsi"/>
        </w:rPr>
      </w:pPr>
      <w:r w:rsidRPr="00E37793">
        <w:rPr>
          <w:rFonts w:cstheme="minorHAnsi"/>
        </w:rPr>
        <w:t>Once complete, open the failover cluster manager. Combine Swansea and Bridgend. Add the servers and validate in either Swansea or Bridgend. Add both nodes and validate.</w:t>
      </w:r>
    </w:p>
    <w:p w14:paraId="71D1F2BC" w14:textId="36F14E2F" w:rsidR="007D2590" w:rsidRPr="00E37793" w:rsidRDefault="007D2590" w:rsidP="00782ED7">
      <w:pPr>
        <w:jc w:val="left"/>
        <w:rPr>
          <w:rFonts w:cstheme="minorHAnsi"/>
        </w:rPr>
      </w:pPr>
      <w:r w:rsidRPr="00E37793">
        <w:rPr>
          <w:rFonts w:cstheme="minorHAnsi"/>
          <w:noProof/>
        </w:rPr>
        <w:drawing>
          <wp:inline distT="0" distB="0" distL="0" distR="0" wp14:anchorId="4E5E5F83" wp14:editId="446A23EF">
            <wp:extent cx="5274310" cy="26371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14:useLocalDpi xmlns:a14="http://schemas.microsoft.com/office/drawing/2010/main" val="0"/>
                        </a:ext>
                      </a:extLst>
                    </a:blip>
                    <a:srcRect l="43123" t="14931" r="3764" b="37788"/>
                    <a:stretch>
                      <a:fillRect/>
                    </a:stretch>
                  </pic:blipFill>
                  <pic:spPr bwMode="auto">
                    <a:xfrm>
                      <a:off x="0" y="0"/>
                      <a:ext cx="5274310" cy="2637155"/>
                    </a:xfrm>
                    <a:prstGeom prst="rect">
                      <a:avLst/>
                    </a:prstGeom>
                    <a:noFill/>
                    <a:ln>
                      <a:noFill/>
                    </a:ln>
                  </pic:spPr>
                </pic:pic>
              </a:graphicData>
            </a:graphic>
          </wp:inline>
        </w:drawing>
      </w:r>
    </w:p>
    <w:p w14:paraId="1E5A1275" w14:textId="77777777" w:rsidR="007D2590" w:rsidRPr="00E37793" w:rsidRDefault="007D2590" w:rsidP="00782ED7">
      <w:pPr>
        <w:jc w:val="left"/>
        <w:rPr>
          <w:rFonts w:cstheme="minorHAnsi"/>
        </w:rPr>
      </w:pPr>
    </w:p>
    <w:p w14:paraId="0082C53C" w14:textId="77777777" w:rsidR="007D2590" w:rsidRPr="00E37793" w:rsidRDefault="007D2590" w:rsidP="00782ED7">
      <w:pPr>
        <w:jc w:val="left"/>
        <w:rPr>
          <w:rFonts w:cstheme="minorHAnsi"/>
        </w:rPr>
      </w:pPr>
    </w:p>
    <w:p w14:paraId="33D54126" w14:textId="77777777" w:rsidR="007D2590" w:rsidRPr="00E37793" w:rsidRDefault="007D2590" w:rsidP="00782ED7">
      <w:pPr>
        <w:jc w:val="left"/>
        <w:rPr>
          <w:rFonts w:cstheme="minorHAnsi"/>
        </w:rPr>
      </w:pPr>
    </w:p>
    <w:p w14:paraId="17312B0C" w14:textId="77777777" w:rsidR="007D2590" w:rsidRPr="00E37793" w:rsidRDefault="007D2590" w:rsidP="00782ED7">
      <w:pPr>
        <w:jc w:val="left"/>
        <w:rPr>
          <w:rFonts w:cstheme="minorHAnsi"/>
        </w:rPr>
      </w:pPr>
    </w:p>
    <w:p w14:paraId="544D1AFA" w14:textId="77777777" w:rsidR="007D2590" w:rsidRPr="00E37793" w:rsidRDefault="007D2590" w:rsidP="00782ED7">
      <w:pPr>
        <w:jc w:val="left"/>
        <w:rPr>
          <w:rFonts w:cstheme="minorHAnsi"/>
        </w:rPr>
      </w:pPr>
    </w:p>
    <w:p w14:paraId="2D10C013" w14:textId="77777777" w:rsidR="007D2590" w:rsidRPr="00E37793" w:rsidRDefault="007D2590" w:rsidP="00782ED7">
      <w:pPr>
        <w:jc w:val="left"/>
        <w:rPr>
          <w:rFonts w:cstheme="minorHAnsi"/>
        </w:rPr>
      </w:pPr>
      <w:r w:rsidRPr="00E37793">
        <w:rPr>
          <w:rFonts w:cstheme="minorHAnsi"/>
        </w:rPr>
        <w:t>After this validates successfully, name the cluster as “Wales” and give it an IP address (192.168.0.254).</w:t>
      </w:r>
    </w:p>
    <w:p w14:paraId="76A57390" w14:textId="03512B4E" w:rsidR="007D2590" w:rsidRPr="00E37793" w:rsidRDefault="007D2590" w:rsidP="00782ED7">
      <w:pPr>
        <w:jc w:val="left"/>
        <w:rPr>
          <w:rFonts w:cstheme="minorHAnsi"/>
        </w:rPr>
      </w:pPr>
      <w:r w:rsidRPr="00E37793">
        <w:rPr>
          <w:rFonts w:cstheme="minorHAnsi"/>
          <w:noProof/>
          <w:lang w:val="en-GB"/>
        </w:rPr>
        <w:drawing>
          <wp:inline distT="0" distB="0" distL="0" distR="0" wp14:anchorId="15830626" wp14:editId="5780CD4F">
            <wp:extent cx="5274310" cy="15754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l="41479" t="19026" r="15778" b="58282"/>
                    <a:stretch>
                      <a:fillRect/>
                    </a:stretch>
                  </pic:blipFill>
                  <pic:spPr bwMode="auto">
                    <a:xfrm>
                      <a:off x="0" y="0"/>
                      <a:ext cx="5274310" cy="1575435"/>
                    </a:xfrm>
                    <a:prstGeom prst="rect">
                      <a:avLst/>
                    </a:prstGeom>
                    <a:noFill/>
                    <a:ln>
                      <a:noFill/>
                    </a:ln>
                  </pic:spPr>
                </pic:pic>
              </a:graphicData>
            </a:graphic>
          </wp:inline>
        </w:drawing>
      </w:r>
    </w:p>
    <w:p w14:paraId="444F5346" w14:textId="77777777" w:rsidR="007D2590" w:rsidRPr="00E37793" w:rsidRDefault="007D2590" w:rsidP="00782ED7">
      <w:pPr>
        <w:pStyle w:val="Heading3"/>
        <w:jc w:val="left"/>
        <w:rPr>
          <w:rFonts w:asciiTheme="minorHAnsi" w:hAnsiTheme="minorHAnsi" w:cstheme="minorHAnsi"/>
        </w:rPr>
      </w:pPr>
      <w:bookmarkStart w:id="62" w:name="_Toc7592172"/>
      <w:bookmarkStart w:id="63" w:name="_Toc7646726"/>
      <w:r w:rsidRPr="00E37793">
        <w:rPr>
          <w:rFonts w:asciiTheme="minorHAnsi" w:hAnsiTheme="minorHAnsi" w:cstheme="minorHAnsi"/>
        </w:rPr>
        <w:t>Install the DHCP role on both nodes</w:t>
      </w:r>
      <w:bookmarkEnd w:id="62"/>
      <w:bookmarkEnd w:id="63"/>
    </w:p>
    <w:p w14:paraId="323A76ED" w14:textId="77777777" w:rsidR="007D2590" w:rsidRPr="00E37793" w:rsidRDefault="007D2590" w:rsidP="00782ED7">
      <w:pPr>
        <w:jc w:val="left"/>
        <w:rPr>
          <w:rFonts w:cstheme="minorHAnsi"/>
        </w:rPr>
      </w:pPr>
      <w:r w:rsidRPr="00E37793">
        <w:rPr>
          <w:rFonts w:cstheme="minorHAnsi"/>
        </w:rPr>
        <w:t>After installation, configure the failover DHCP servers to define a scope of IP on both nodes Swansea and Bridgend.</w:t>
      </w:r>
    </w:p>
    <w:p w14:paraId="07F13B6A" w14:textId="17C879EC" w:rsidR="007D2590" w:rsidRPr="00E37793" w:rsidRDefault="007D2590" w:rsidP="00782ED7">
      <w:pPr>
        <w:jc w:val="left"/>
        <w:rPr>
          <w:rFonts w:cstheme="minorHAnsi"/>
        </w:rPr>
      </w:pPr>
      <w:r w:rsidRPr="00E37793">
        <w:rPr>
          <w:rFonts w:cstheme="minorHAnsi"/>
          <w:noProof/>
          <w:lang w:val="en-GB"/>
        </w:rPr>
        <w:drawing>
          <wp:inline distT="0" distB="0" distL="0" distR="0" wp14:anchorId="5E8FA650" wp14:editId="5BC10ACE">
            <wp:extent cx="5210175" cy="3629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l="45403" t="27419" r="19897" b="29565"/>
                    <a:stretch>
                      <a:fillRect/>
                    </a:stretch>
                  </pic:blipFill>
                  <pic:spPr bwMode="auto">
                    <a:xfrm>
                      <a:off x="0" y="0"/>
                      <a:ext cx="5210175" cy="3629025"/>
                    </a:xfrm>
                    <a:prstGeom prst="rect">
                      <a:avLst/>
                    </a:prstGeom>
                    <a:noFill/>
                    <a:ln>
                      <a:noFill/>
                    </a:ln>
                  </pic:spPr>
                </pic:pic>
              </a:graphicData>
            </a:graphic>
          </wp:inline>
        </w:drawing>
      </w:r>
    </w:p>
    <w:p w14:paraId="4C8118C4" w14:textId="77777777" w:rsidR="007D2590" w:rsidRPr="00E37793" w:rsidRDefault="007D2590" w:rsidP="00782ED7">
      <w:pPr>
        <w:jc w:val="left"/>
        <w:rPr>
          <w:rFonts w:cstheme="minorHAnsi"/>
        </w:rPr>
      </w:pPr>
    </w:p>
    <w:p w14:paraId="0F9FE714" w14:textId="694254E1" w:rsidR="007D2590" w:rsidRPr="00E37793" w:rsidRDefault="00E70E8F" w:rsidP="00782ED7">
      <w:pPr>
        <w:pStyle w:val="Heading2"/>
        <w:jc w:val="left"/>
        <w:rPr>
          <w:rFonts w:asciiTheme="minorHAnsi" w:hAnsiTheme="minorHAnsi" w:cstheme="minorHAnsi"/>
        </w:rPr>
      </w:pPr>
      <w:bookmarkStart w:id="64" w:name="_Toc7545262"/>
      <w:bookmarkStart w:id="65" w:name="_Toc7592173"/>
      <w:bookmarkStart w:id="66" w:name="_Toc7646727"/>
      <w:r w:rsidRPr="00E37793">
        <w:rPr>
          <w:rFonts w:asciiTheme="minorHAnsi" w:hAnsiTheme="minorHAnsi" w:cstheme="minorHAnsi"/>
        </w:rPr>
        <w:t>2</w:t>
      </w:r>
      <w:r w:rsidR="007D2590" w:rsidRPr="00E37793">
        <w:rPr>
          <w:rFonts w:asciiTheme="minorHAnsi" w:hAnsiTheme="minorHAnsi" w:cstheme="minorHAnsi"/>
        </w:rPr>
        <w:t>.4 Test</w:t>
      </w:r>
      <w:bookmarkEnd w:id="64"/>
      <w:bookmarkEnd w:id="65"/>
      <w:r w:rsidR="007D2590" w:rsidRPr="00E37793">
        <w:rPr>
          <w:rFonts w:asciiTheme="minorHAnsi" w:hAnsiTheme="minorHAnsi" w:cstheme="minorHAnsi"/>
        </w:rPr>
        <w:t xml:space="preserve"> </w:t>
      </w:r>
      <w:r w:rsidR="006447DB" w:rsidRPr="00E37793">
        <w:rPr>
          <w:rFonts w:asciiTheme="minorHAnsi" w:hAnsiTheme="minorHAnsi" w:cstheme="minorHAnsi"/>
        </w:rPr>
        <w:t>the Failover cluster</w:t>
      </w:r>
      <w:bookmarkEnd w:id="66"/>
    </w:p>
    <w:p w14:paraId="0470B5DF" w14:textId="77777777" w:rsidR="007D2590" w:rsidRPr="00E37793" w:rsidRDefault="007D2590" w:rsidP="00782ED7">
      <w:pPr>
        <w:jc w:val="left"/>
        <w:rPr>
          <w:rFonts w:cstheme="minorHAnsi"/>
        </w:rPr>
      </w:pPr>
      <w:r w:rsidRPr="00E37793">
        <w:rPr>
          <w:rFonts w:cstheme="minorHAnsi"/>
        </w:rPr>
        <w:t>‘Power off’ Bridgend service.</w:t>
      </w:r>
    </w:p>
    <w:p w14:paraId="72FDEA0D" w14:textId="3CD672A2" w:rsidR="007D2590" w:rsidRPr="00E37793" w:rsidRDefault="007D2590" w:rsidP="00782ED7">
      <w:pPr>
        <w:jc w:val="left"/>
        <w:rPr>
          <w:rFonts w:cstheme="minorHAnsi"/>
          <w:noProof/>
          <w:lang w:val="en-GB"/>
        </w:rPr>
      </w:pPr>
      <w:r w:rsidRPr="00E37793">
        <w:rPr>
          <w:rFonts w:cstheme="minorHAnsi"/>
          <w:noProof/>
          <w:lang w:val="en-GB"/>
        </w:rPr>
        <w:lastRenderedPageBreak/>
        <w:drawing>
          <wp:inline distT="0" distB="0" distL="0" distR="0" wp14:anchorId="47EC21FB" wp14:editId="47D12071">
            <wp:extent cx="4076700" cy="2343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l="13097" t="12408" r="55328" b="55328"/>
                    <a:stretch>
                      <a:fillRect/>
                    </a:stretch>
                  </pic:blipFill>
                  <pic:spPr bwMode="auto">
                    <a:xfrm>
                      <a:off x="0" y="0"/>
                      <a:ext cx="4076700" cy="2343150"/>
                    </a:xfrm>
                    <a:prstGeom prst="rect">
                      <a:avLst/>
                    </a:prstGeom>
                    <a:noFill/>
                    <a:ln>
                      <a:noFill/>
                    </a:ln>
                  </pic:spPr>
                </pic:pic>
              </a:graphicData>
            </a:graphic>
          </wp:inline>
        </w:drawing>
      </w:r>
    </w:p>
    <w:p w14:paraId="1208DDDA" w14:textId="77777777" w:rsidR="007D2590" w:rsidRPr="00E37793" w:rsidRDefault="007D2590" w:rsidP="00782ED7">
      <w:pPr>
        <w:jc w:val="left"/>
        <w:rPr>
          <w:rFonts w:cstheme="minorHAnsi"/>
        </w:rPr>
      </w:pPr>
      <w:r w:rsidRPr="00E37793">
        <w:rPr>
          <w:rFonts w:cstheme="minorHAnsi"/>
        </w:rPr>
        <w:t>Go back to the cluster manager and discover that the owner of the resource has switched to Swansea. Because the service on Bridgend has stopped, it is impossible to recover automatically. Still passing the heartbeat detection mechanism, after losing heartbeat messages (about 6 seconds), the node will be declared to fail.</w:t>
      </w:r>
    </w:p>
    <w:p w14:paraId="7933A1AC" w14:textId="429ACDD1" w:rsidR="007D2590" w:rsidRPr="00E37793" w:rsidRDefault="007D2590" w:rsidP="00782ED7">
      <w:pPr>
        <w:jc w:val="left"/>
        <w:rPr>
          <w:rFonts w:cstheme="minorHAnsi"/>
        </w:rPr>
      </w:pPr>
      <w:r w:rsidRPr="00E37793">
        <w:rPr>
          <w:rFonts w:cstheme="minorHAnsi"/>
          <w:noProof/>
          <w:lang w:val="en-GB"/>
        </w:rPr>
        <w:drawing>
          <wp:inline distT="0" distB="0" distL="0" distR="0" wp14:anchorId="48E068A2" wp14:editId="5A6DD540">
            <wp:extent cx="5274310" cy="16154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14:useLocalDpi xmlns:a14="http://schemas.microsoft.com/office/drawing/2010/main" val="0"/>
                        </a:ext>
                      </a:extLst>
                    </a:blip>
                    <a:srcRect l="35831" t="17845" r="11122" b="53201"/>
                    <a:stretch>
                      <a:fillRect/>
                    </a:stretch>
                  </pic:blipFill>
                  <pic:spPr bwMode="auto">
                    <a:xfrm>
                      <a:off x="0" y="0"/>
                      <a:ext cx="5274310" cy="1615440"/>
                    </a:xfrm>
                    <a:prstGeom prst="rect">
                      <a:avLst/>
                    </a:prstGeom>
                    <a:noFill/>
                    <a:ln>
                      <a:noFill/>
                    </a:ln>
                  </pic:spPr>
                </pic:pic>
              </a:graphicData>
            </a:graphic>
          </wp:inline>
        </w:drawing>
      </w:r>
    </w:p>
    <w:p w14:paraId="4CCE4D80" w14:textId="77777777" w:rsidR="007D2590" w:rsidRPr="00E37793" w:rsidRDefault="007D2590" w:rsidP="00782ED7">
      <w:pPr>
        <w:jc w:val="left"/>
        <w:rPr>
          <w:rFonts w:cstheme="minorHAnsi"/>
        </w:rPr>
      </w:pPr>
    </w:p>
    <w:p w14:paraId="218017D2" w14:textId="77777777" w:rsidR="007D2590" w:rsidRPr="00E37793" w:rsidRDefault="007D2590" w:rsidP="00782ED7">
      <w:pPr>
        <w:jc w:val="left"/>
        <w:rPr>
          <w:rFonts w:cstheme="minorHAnsi"/>
          <w:sz w:val="24"/>
        </w:rPr>
      </w:pPr>
    </w:p>
    <w:p w14:paraId="4A1E917B" w14:textId="77777777" w:rsidR="007D2590" w:rsidRPr="00E37793" w:rsidRDefault="007D2590" w:rsidP="00782ED7">
      <w:pPr>
        <w:jc w:val="left"/>
        <w:rPr>
          <w:rFonts w:cstheme="minorHAnsi"/>
          <w:sz w:val="24"/>
        </w:rPr>
      </w:pPr>
    </w:p>
    <w:p w14:paraId="11BFEC62" w14:textId="77777777" w:rsidR="007D2590" w:rsidRPr="00E37793" w:rsidRDefault="007D2590" w:rsidP="00782ED7">
      <w:pPr>
        <w:jc w:val="left"/>
        <w:rPr>
          <w:rFonts w:cstheme="minorHAnsi"/>
          <w:sz w:val="24"/>
        </w:rPr>
      </w:pPr>
    </w:p>
    <w:p w14:paraId="0ADC3722" w14:textId="77777777" w:rsidR="007D2590" w:rsidRPr="00E37793" w:rsidRDefault="007D2590" w:rsidP="00782ED7">
      <w:pPr>
        <w:jc w:val="left"/>
        <w:rPr>
          <w:rFonts w:cstheme="minorHAnsi"/>
        </w:rPr>
      </w:pPr>
      <w:r w:rsidRPr="00E37793">
        <w:rPr>
          <w:rFonts w:cstheme="minorHAnsi"/>
        </w:rPr>
        <w:t>This test shows that when a cluster service on a node is stopped, resources running on the problem node are automatically moved to other normal nodes.</w:t>
      </w:r>
    </w:p>
    <w:p w14:paraId="35E06D97" w14:textId="37E85051" w:rsidR="007D2590" w:rsidRPr="00E37793" w:rsidRDefault="00E70E8F" w:rsidP="00782ED7">
      <w:pPr>
        <w:pStyle w:val="Heading1"/>
        <w:jc w:val="left"/>
        <w:rPr>
          <w:rFonts w:asciiTheme="minorHAnsi" w:hAnsiTheme="minorHAnsi" w:cstheme="minorHAnsi"/>
        </w:rPr>
      </w:pPr>
      <w:bookmarkStart w:id="67" w:name="_Toc7545267"/>
      <w:bookmarkStart w:id="68" w:name="_Toc7592178"/>
      <w:bookmarkStart w:id="69" w:name="_Toc7646728"/>
      <w:r w:rsidRPr="00E37793">
        <w:rPr>
          <w:rFonts w:asciiTheme="minorHAnsi" w:hAnsiTheme="minorHAnsi" w:cstheme="minorHAnsi"/>
        </w:rPr>
        <w:t>3</w:t>
      </w:r>
      <w:r w:rsidR="007D2590" w:rsidRPr="00E37793">
        <w:rPr>
          <w:rFonts w:asciiTheme="minorHAnsi" w:hAnsiTheme="minorHAnsi" w:cstheme="minorHAnsi"/>
        </w:rPr>
        <w:t>. Expand Discussion</w:t>
      </w:r>
      <w:bookmarkEnd w:id="67"/>
      <w:bookmarkEnd w:id="68"/>
      <w:bookmarkEnd w:id="69"/>
    </w:p>
    <w:p w14:paraId="7DD8FA24" w14:textId="40AF4DEF" w:rsidR="007D2590" w:rsidRPr="00E37793" w:rsidRDefault="007D2590" w:rsidP="00782ED7">
      <w:pPr>
        <w:pStyle w:val="Heading2"/>
        <w:jc w:val="left"/>
        <w:rPr>
          <w:rFonts w:asciiTheme="minorHAnsi" w:hAnsiTheme="minorHAnsi" w:cstheme="minorHAnsi"/>
        </w:rPr>
      </w:pPr>
      <w:bookmarkStart w:id="70" w:name="_Toc7545268"/>
      <w:bookmarkStart w:id="71" w:name="_Toc7592179"/>
      <w:bookmarkStart w:id="72" w:name="_Toc7646729"/>
      <w:r w:rsidRPr="00E37793">
        <w:rPr>
          <w:rFonts w:asciiTheme="minorHAnsi" w:hAnsiTheme="minorHAnsi" w:cstheme="minorHAnsi"/>
        </w:rPr>
        <w:t>Network Load Balanced</w:t>
      </w:r>
      <w:r w:rsidR="001430FD" w:rsidRPr="00E37793">
        <w:rPr>
          <w:rFonts w:asciiTheme="minorHAnsi" w:hAnsiTheme="minorHAnsi" w:cstheme="minorHAnsi"/>
        </w:rPr>
        <w:t xml:space="preserve"> (NLB)</w:t>
      </w:r>
      <w:r w:rsidRPr="00E37793">
        <w:rPr>
          <w:rFonts w:asciiTheme="minorHAnsi" w:hAnsiTheme="minorHAnsi" w:cstheme="minorHAnsi"/>
        </w:rPr>
        <w:t xml:space="preserve"> Cluster</w:t>
      </w:r>
      <w:bookmarkEnd w:id="70"/>
      <w:bookmarkEnd w:id="71"/>
      <w:bookmarkEnd w:id="72"/>
    </w:p>
    <w:p w14:paraId="6122B74B" w14:textId="00647FA1" w:rsidR="00012915" w:rsidRPr="00E37793" w:rsidRDefault="00DD1BFF" w:rsidP="00782ED7">
      <w:pPr>
        <w:jc w:val="left"/>
        <w:rPr>
          <w:rFonts w:cstheme="minorHAnsi"/>
          <w:lang w:val="en-GB"/>
        </w:rPr>
      </w:pPr>
      <w:r w:rsidRPr="00E37793">
        <w:rPr>
          <w:rFonts w:cstheme="minorHAnsi"/>
          <w:lang w:val="en-GB"/>
        </w:rPr>
        <w:t>Network load balancing (NLB) clusters provide scalability and reliability to large/complex applications.</w:t>
      </w:r>
      <w:r w:rsidR="0041086F" w:rsidRPr="00E37793">
        <w:rPr>
          <w:rFonts w:cstheme="minorHAnsi"/>
          <w:lang w:val="en-GB"/>
        </w:rPr>
        <w:t xml:space="preserve"> </w:t>
      </w:r>
      <w:r w:rsidR="0041086F" w:rsidRPr="00E37793">
        <w:rPr>
          <w:rFonts w:cstheme="minorHAnsi"/>
          <w:lang w:val="en-GB"/>
        </w:rPr>
        <w:t xml:space="preserve">In an NLB cluster, connections are routed, using a specified algorithm, to nodes in the cluster in turn. </w:t>
      </w:r>
      <w:r w:rsidR="00B42DCC" w:rsidRPr="00E37793">
        <w:rPr>
          <w:rFonts w:cstheme="minorHAnsi"/>
          <w:lang w:val="en-GB"/>
        </w:rPr>
        <w:t xml:space="preserve">NLB clusters only operate on specific “stateless” applications, which are generally </w:t>
      </w:r>
      <w:r w:rsidR="00B42DCC" w:rsidRPr="00E37793">
        <w:rPr>
          <w:rFonts w:cstheme="minorHAnsi"/>
          <w:lang w:val="en-GB"/>
        </w:rPr>
        <w:t>network heavy</w:t>
      </w:r>
      <w:r w:rsidR="00B42DCC" w:rsidRPr="00E37793">
        <w:rPr>
          <w:rFonts w:cstheme="minorHAnsi"/>
          <w:lang w:val="en-GB"/>
        </w:rPr>
        <w:t>.</w:t>
      </w:r>
      <w:r w:rsidR="00FB3134" w:rsidRPr="00E37793">
        <w:rPr>
          <w:rFonts w:cstheme="minorHAnsi"/>
          <w:lang w:val="en-GB"/>
        </w:rPr>
        <w:t xml:space="preserve"> </w:t>
      </w:r>
      <w:r w:rsidR="00FB3134" w:rsidRPr="00E37793">
        <w:rPr>
          <w:rFonts w:cstheme="minorHAnsi"/>
          <w:lang w:val="en-GB"/>
        </w:rPr>
        <w:t xml:space="preserve">Because the applications are stateless, it shouldn’t matter which node receives each request. </w:t>
      </w:r>
      <w:sdt>
        <w:sdtPr>
          <w:rPr>
            <w:rFonts w:cstheme="minorHAnsi"/>
            <w:lang w:val="en-GB"/>
          </w:rPr>
          <w:id w:val="-1597699701"/>
          <w:citation/>
        </w:sdtPr>
        <w:sdtContent>
          <w:r w:rsidR="00F54633" w:rsidRPr="00E37793">
            <w:rPr>
              <w:rFonts w:cstheme="minorHAnsi"/>
              <w:lang w:val="en-GB"/>
            </w:rPr>
            <w:fldChar w:fldCharType="begin"/>
          </w:r>
          <w:r w:rsidR="00F54633" w:rsidRPr="00E37793">
            <w:rPr>
              <w:rFonts w:cstheme="minorHAnsi"/>
              <w:lang w:val="en-GB"/>
            </w:rPr>
            <w:instrText xml:space="preserve"> CITATION Moo \l 2052 </w:instrText>
          </w:r>
          <w:r w:rsidR="00F54633" w:rsidRPr="00E37793">
            <w:rPr>
              <w:rFonts w:cstheme="minorHAnsi"/>
              <w:lang w:val="en-GB"/>
            </w:rPr>
            <w:fldChar w:fldCharType="separate"/>
          </w:r>
          <w:r w:rsidR="00A35A24" w:rsidRPr="00E37793">
            <w:rPr>
              <w:rFonts w:cstheme="minorHAnsi"/>
              <w:noProof/>
              <w:lang w:val="en-GB"/>
            </w:rPr>
            <w:t>[1]</w:t>
          </w:r>
          <w:r w:rsidR="00F54633" w:rsidRPr="00E37793">
            <w:rPr>
              <w:rFonts w:cstheme="minorHAnsi"/>
              <w:lang w:val="en-GB"/>
            </w:rPr>
            <w:fldChar w:fldCharType="end"/>
          </w:r>
        </w:sdtContent>
      </w:sdt>
    </w:p>
    <w:p w14:paraId="794B9179" w14:textId="4C1A53CE" w:rsidR="00012915" w:rsidRPr="00E37793" w:rsidRDefault="00581D43" w:rsidP="00782ED7">
      <w:pPr>
        <w:jc w:val="left"/>
        <w:rPr>
          <w:rFonts w:cstheme="minorHAnsi"/>
          <w:lang w:val="en-GB"/>
        </w:rPr>
      </w:pPr>
      <w:r w:rsidRPr="00E37793">
        <w:rPr>
          <w:rFonts w:cstheme="minorHAnsi"/>
          <w:lang w:val="en-GB"/>
        </w:rPr>
        <w:t>The figure below is the</w:t>
      </w:r>
      <w:r w:rsidR="00FC7493" w:rsidRPr="00E37793">
        <w:rPr>
          <w:rFonts w:cstheme="minorHAnsi"/>
          <w:lang w:val="en-GB"/>
        </w:rPr>
        <w:t xml:space="preserve"> work </w:t>
      </w:r>
      <w:r w:rsidR="00AC0C82" w:rsidRPr="00E37793">
        <w:rPr>
          <w:rFonts w:cstheme="minorHAnsi"/>
          <w:lang w:val="en-GB"/>
        </w:rPr>
        <w:t>model of NLB cluster.</w:t>
      </w:r>
    </w:p>
    <w:p w14:paraId="712FA096" w14:textId="65FADC84" w:rsidR="00DD1BFF" w:rsidRPr="00E37793" w:rsidRDefault="00012915" w:rsidP="00782ED7">
      <w:pPr>
        <w:jc w:val="left"/>
        <w:rPr>
          <w:rFonts w:cstheme="minorHAnsi"/>
        </w:rPr>
      </w:pPr>
      <w:r w:rsidRPr="00E37793">
        <w:rPr>
          <w:rFonts w:cstheme="minorHAnsi"/>
          <w:noProof/>
        </w:rPr>
        <w:lastRenderedPageBreak/>
        <w:drawing>
          <wp:inline distT="0" distB="0" distL="0" distR="0" wp14:anchorId="54D8898E" wp14:editId="216C4CCC">
            <wp:extent cx="4495800" cy="2305050"/>
            <wp:effectExtent l="0" t="0" r="0" b="0"/>
            <wp:docPr id="199987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
                      <a:extLst>
                        <a:ext uri="{28A0092B-C50C-407E-A947-70E740481C1C}">
                          <a14:useLocalDpi xmlns:a14="http://schemas.microsoft.com/office/drawing/2010/main" val="0"/>
                        </a:ext>
                      </a:extLst>
                    </a:blip>
                    <a:stretch>
                      <a:fillRect/>
                    </a:stretch>
                  </pic:blipFill>
                  <pic:spPr>
                    <a:xfrm>
                      <a:off x="0" y="0"/>
                      <a:ext cx="4495800" cy="2305050"/>
                    </a:xfrm>
                    <a:prstGeom prst="rect">
                      <a:avLst/>
                    </a:prstGeom>
                  </pic:spPr>
                </pic:pic>
              </a:graphicData>
            </a:graphic>
          </wp:inline>
        </w:drawing>
      </w:r>
    </w:p>
    <w:p w14:paraId="71DB19E6" w14:textId="5FF93FEC" w:rsidR="007D2590" w:rsidRPr="00E37793" w:rsidRDefault="007D2590" w:rsidP="00782ED7">
      <w:pPr>
        <w:jc w:val="left"/>
        <w:rPr>
          <w:rFonts w:cstheme="minorHAnsi"/>
        </w:rPr>
      </w:pPr>
      <w:r w:rsidRPr="00E37793">
        <w:rPr>
          <w:rFonts w:cstheme="minorHAnsi"/>
        </w:rPr>
        <w:t>Service should be designed to be stateless, which is mainly considered from the perspective of scalability.</w:t>
      </w:r>
      <w:r w:rsidR="00EB0DCD" w:rsidRPr="00E37793">
        <w:rPr>
          <w:rFonts w:cstheme="minorHAnsi"/>
        </w:rPr>
        <w:t xml:space="preserve"> </w:t>
      </w:r>
      <w:r w:rsidRPr="00E37793">
        <w:rPr>
          <w:rFonts w:cstheme="minorHAnsi"/>
        </w:rPr>
        <w:t>If the server is stateless, then for the client, the request can be sent to any server, and then horizontal expansion can be achieved through load balancing.</w:t>
      </w:r>
    </w:p>
    <w:p w14:paraId="5157A536" w14:textId="563CF3A2" w:rsidR="007D2590" w:rsidRPr="00E37793" w:rsidRDefault="007D2590" w:rsidP="00782ED7">
      <w:pPr>
        <w:jc w:val="left"/>
        <w:rPr>
          <w:rFonts w:cstheme="minorHAnsi"/>
          <w:noProof/>
          <w:lang w:val="en-GB"/>
        </w:rPr>
      </w:pPr>
      <w:r w:rsidRPr="00E37793">
        <w:rPr>
          <w:rFonts w:cstheme="minorHAnsi"/>
        </w:rPr>
        <w:t xml:space="preserve">If the server is stateful, then it can't be easily implemented, because the client needs to always send the request to the same server. </w:t>
      </w:r>
      <w:r w:rsidR="006E2D5E" w:rsidRPr="00E37793">
        <w:rPr>
          <w:rFonts w:cstheme="minorHAnsi"/>
          <w:lang w:val="en-GB"/>
        </w:rPr>
        <w:t xml:space="preserve">Failover supports stateful applications, such as Hyper-V and DHCP. </w:t>
      </w:r>
      <w:r w:rsidR="004A1648" w:rsidRPr="00E37793">
        <w:rPr>
          <w:rFonts w:cstheme="minorHAnsi"/>
          <w:lang w:val="en-GB"/>
        </w:rPr>
        <w:t>It c</w:t>
      </w:r>
      <w:r w:rsidR="006E2D5E" w:rsidRPr="00E37793">
        <w:rPr>
          <w:rFonts w:cstheme="minorHAnsi"/>
          <w:lang w:val="en-GB"/>
        </w:rPr>
        <w:t>an also run stateless applications.</w:t>
      </w:r>
    </w:p>
    <w:p w14:paraId="2A69DE69" w14:textId="77777777" w:rsidR="007D2590" w:rsidRPr="00E37793" w:rsidRDefault="007D2590" w:rsidP="00782ED7">
      <w:pPr>
        <w:pStyle w:val="Heading2"/>
        <w:jc w:val="left"/>
        <w:rPr>
          <w:rFonts w:asciiTheme="minorHAnsi" w:hAnsiTheme="minorHAnsi" w:cstheme="minorHAnsi"/>
          <w:noProof/>
          <w:lang w:val="en-GB"/>
        </w:rPr>
      </w:pPr>
      <w:bookmarkStart w:id="73" w:name="_Toc7646730"/>
      <w:r w:rsidRPr="00E37793">
        <w:rPr>
          <w:rFonts w:asciiTheme="minorHAnsi" w:hAnsiTheme="minorHAnsi" w:cstheme="minorHAnsi"/>
          <w:noProof/>
          <w:lang w:val="en-GB"/>
        </w:rPr>
        <w:t>SPI</w:t>
      </w:r>
      <w:bookmarkEnd w:id="73"/>
    </w:p>
    <w:p w14:paraId="3A863B29" w14:textId="77777777" w:rsidR="007D2590" w:rsidRPr="00E37793" w:rsidRDefault="007D2590" w:rsidP="00782ED7">
      <w:pPr>
        <w:jc w:val="left"/>
        <w:rPr>
          <w:rFonts w:cstheme="minorHAnsi"/>
          <w:lang w:val="en-GB"/>
        </w:rPr>
      </w:pPr>
      <w:r w:rsidRPr="00E37793">
        <w:rPr>
          <w:rFonts w:cstheme="minorHAnsi"/>
          <w:lang w:val="en-GB"/>
        </w:rPr>
        <w:t>Cloud services can be divided into three categories:</w:t>
      </w:r>
    </w:p>
    <w:p w14:paraId="4A9865A4" w14:textId="77777777" w:rsidR="007D2590" w:rsidRPr="00E37793" w:rsidRDefault="007D2590" w:rsidP="00782ED7">
      <w:pPr>
        <w:numPr>
          <w:ilvl w:val="0"/>
          <w:numId w:val="1"/>
        </w:numPr>
        <w:jc w:val="left"/>
        <w:rPr>
          <w:rFonts w:cstheme="minorHAnsi"/>
          <w:lang w:val="en-GB"/>
        </w:rPr>
      </w:pPr>
      <w:r w:rsidRPr="00E37793">
        <w:rPr>
          <w:rFonts w:cstheme="minorHAnsi"/>
          <w:lang w:val="en-GB"/>
        </w:rPr>
        <w:t>IaaS: Infrastructure-as-a-service</w:t>
      </w:r>
    </w:p>
    <w:p w14:paraId="538024EF" w14:textId="77777777" w:rsidR="007D2590" w:rsidRPr="00E37793" w:rsidRDefault="007D2590" w:rsidP="00782ED7">
      <w:pPr>
        <w:numPr>
          <w:ilvl w:val="0"/>
          <w:numId w:val="1"/>
        </w:numPr>
        <w:jc w:val="left"/>
        <w:rPr>
          <w:rFonts w:cstheme="minorHAnsi"/>
          <w:lang w:val="en-GB"/>
        </w:rPr>
      </w:pPr>
      <w:r w:rsidRPr="00E37793">
        <w:rPr>
          <w:rFonts w:cstheme="minorHAnsi"/>
          <w:lang w:val="en-GB"/>
        </w:rPr>
        <w:t>PaaS: Platform-as-a-service</w:t>
      </w:r>
    </w:p>
    <w:p w14:paraId="7615D54A" w14:textId="77777777" w:rsidR="007D2590" w:rsidRPr="00E37793" w:rsidRDefault="007D2590" w:rsidP="00782ED7">
      <w:pPr>
        <w:numPr>
          <w:ilvl w:val="0"/>
          <w:numId w:val="1"/>
        </w:numPr>
        <w:jc w:val="left"/>
        <w:rPr>
          <w:rFonts w:cstheme="minorHAnsi"/>
          <w:lang w:val="en-GB"/>
        </w:rPr>
      </w:pPr>
      <w:r w:rsidRPr="00E37793">
        <w:rPr>
          <w:rFonts w:cstheme="minorHAnsi"/>
          <w:lang w:val="en-GB"/>
        </w:rPr>
        <w:t>SaaS: Software Services, Software-as-a-service</w:t>
      </w:r>
    </w:p>
    <w:p w14:paraId="3EA46A60" w14:textId="48415BA4" w:rsidR="007D2590" w:rsidRPr="00E37793" w:rsidRDefault="007D2590" w:rsidP="00782ED7">
      <w:pPr>
        <w:jc w:val="left"/>
        <w:rPr>
          <w:rFonts w:cstheme="minorHAnsi"/>
          <w:lang w:val="en-GB"/>
        </w:rPr>
      </w:pPr>
      <w:r w:rsidRPr="00E37793">
        <w:rPr>
          <w:rFonts w:cstheme="minorHAnsi"/>
          <w:lang w:val="en-GB"/>
        </w:rPr>
        <w:t>The relationship between different cloud services and software development is shown in the figure</w:t>
      </w:r>
      <w:sdt>
        <w:sdtPr>
          <w:rPr>
            <w:rFonts w:cstheme="minorHAnsi"/>
            <w:lang w:val="en-GB"/>
          </w:rPr>
          <w:id w:val="467707886"/>
          <w:citation/>
        </w:sdtPr>
        <w:sdtContent>
          <w:r w:rsidR="0085612C" w:rsidRPr="00E37793">
            <w:rPr>
              <w:rFonts w:cstheme="minorHAnsi"/>
              <w:lang w:val="en-GB"/>
            </w:rPr>
            <w:fldChar w:fldCharType="begin"/>
          </w:r>
          <w:r w:rsidR="0085612C" w:rsidRPr="00E37793">
            <w:rPr>
              <w:rFonts w:cstheme="minorHAnsi"/>
              <w:lang w:val="en-GB"/>
            </w:rPr>
            <w:instrText xml:space="preserve"> CITATION Dav171 \l 2052 </w:instrText>
          </w:r>
          <w:r w:rsidR="0085612C" w:rsidRPr="00E37793">
            <w:rPr>
              <w:rFonts w:cstheme="minorHAnsi"/>
              <w:lang w:val="en-GB"/>
            </w:rPr>
            <w:fldChar w:fldCharType="separate"/>
          </w:r>
          <w:r w:rsidR="00A35A24" w:rsidRPr="00E37793">
            <w:rPr>
              <w:rFonts w:cstheme="minorHAnsi"/>
              <w:noProof/>
              <w:lang w:val="en-GB"/>
            </w:rPr>
            <w:t xml:space="preserve"> [4]</w:t>
          </w:r>
          <w:r w:rsidR="0085612C" w:rsidRPr="00E37793">
            <w:rPr>
              <w:rFonts w:cstheme="minorHAnsi"/>
              <w:lang w:val="en-GB"/>
            </w:rPr>
            <w:fldChar w:fldCharType="end"/>
          </w:r>
        </w:sdtContent>
      </w:sdt>
      <w:r w:rsidRPr="00E37793">
        <w:rPr>
          <w:rFonts w:cstheme="minorHAnsi"/>
          <w:noProof/>
          <w:lang w:val="en-GB"/>
        </w:rPr>
        <w:t xml:space="preserve"> .</w:t>
      </w:r>
    </w:p>
    <w:p w14:paraId="4491AD55" w14:textId="77777777" w:rsidR="007D2590" w:rsidRPr="00E37793" w:rsidRDefault="007D2590" w:rsidP="00782ED7">
      <w:pPr>
        <w:jc w:val="left"/>
        <w:rPr>
          <w:rFonts w:cstheme="minorHAnsi"/>
          <w:lang w:val="en-GB"/>
        </w:rPr>
      </w:pPr>
      <w:r w:rsidRPr="00E37793">
        <w:rPr>
          <w:rFonts w:cstheme="minorHAnsi"/>
        </w:rPr>
        <w:fldChar w:fldCharType="begin"/>
      </w:r>
      <w:r w:rsidRPr="00E37793">
        <w:rPr>
          <w:rFonts w:cstheme="minorHAnsi"/>
        </w:rPr>
        <w:instrText xml:space="preserve"> INCLUDEPICTURE "http://www.ruanyifeng.com/blogimg/asset/2017/bg2017072307.jpg" \* MERGEFORMATINET </w:instrText>
      </w:r>
      <w:r w:rsidRPr="00E37793">
        <w:rPr>
          <w:rFonts w:cstheme="minorHAnsi"/>
        </w:rPr>
        <w:fldChar w:fldCharType="separate"/>
      </w:r>
      <w:r w:rsidRPr="00E37793">
        <w:rPr>
          <w:rFonts w:cstheme="minorHAnsi"/>
        </w:rPr>
        <w:pict w14:anchorId="78633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412.5pt;height:241.5pt">
            <v:imagedata r:id="rId32" r:href="rId33"/>
          </v:shape>
        </w:pict>
      </w:r>
      <w:r w:rsidRPr="00E37793">
        <w:rPr>
          <w:rFonts w:cstheme="minorHAnsi"/>
        </w:rPr>
        <w:fldChar w:fldCharType="end"/>
      </w:r>
    </w:p>
    <w:p w14:paraId="23B36228" w14:textId="77777777" w:rsidR="007D2590" w:rsidRPr="00E37793" w:rsidRDefault="007D2590" w:rsidP="00782ED7">
      <w:pPr>
        <w:pStyle w:val="Heading3"/>
        <w:jc w:val="left"/>
        <w:rPr>
          <w:rFonts w:asciiTheme="minorHAnsi" w:hAnsiTheme="minorHAnsi" w:cstheme="minorHAnsi"/>
          <w:noProof/>
          <w:lang w:val="en-GB"/>
        </w:rPr>
      </w:pPr>
      <w:bookmarkStart w:id="74" w:name="_Toc7646731"/>
      <w:r w:rsidRPr="00E37793">
        <w:rPr>
          <w:rFonts w:asciiTheme="minorHAnsi" w:hAnsiTheme="minorHAnsi" w:cstheme="minorHAnsi"/>
          <w:noProof/>
          <w:lang w:val="en-GB"/>
        </w:rPr>
        <w:lastRenderedPageBreak/>
        <w:t>IaaS</w:t>
      </w:r>
      <w:bookmarkEnd w:id="74"/>
    </w:p>
    <w:p w14:paraId="33C96EED" w14:textId="5CF298EF" w:rsidR="007D2590" w:rsidRPr="00E37793" w:rsidRDefault="007D2590" w:rsidP="00782ED7">
      <w:pPr>
        <w:jc w:val="left"/>
        <w:rPr>
          <w:rFonts w:cstheme="minorHAnsi"/>
          <w:lang w:val="en-GB"/>
        </w:rPr>
      </w:pPr>
      <w:r w:rsidRPr="00E37793">
        <w:rPr>
          <w:rFonts w:cstheme="minorHAnsi"/>
          <w:lang w:val="en-GB"/>
        </w:rPr>
        <w:t>IaaS is the bottom level of cloud services which is mainly providing some basic resources.</w:t>
      </w:r>
      <w:r w:rsidRPr="00E37793">
        <w:rPr>
          <w:rFonts w:cstheme="minorHAnsi"/>
        </w:rPr>
        <w:t xml:space="preserve"> </w:t>
      </w:r>
      <w:r w:rsidRPr="00E37793">
        <w:rPr>
          <w:rFonts w:cstheme="minorHAnsi"/>
          <w:lang w:val="en-GB"/>
        </w:rPr>
        <w:t>It is used in three ways: public, private and hybrid clouds</w:t>
      </w:r>
      <w:sdt>
        <w:sdtPr>
          <w:rPr>
            <w:rFonts w:cstheme="minorHAnsi"/>
            <w:lang w:val="en-GB"/>
          </w:rPr>
          <w:id w:val="-36358202"/>
          <w:citation/>
        </w:sdtPr>
        <w:sdtContent>
          <w:r w:rsidR="000E6F67" w:rsidRPr="00E37793">
            <w:rPr>
              <w:rFonts w:cstheme="minorHAnsi"/>
              <w:lang w:val="en-GB"/>
            </w:rPr>
            <w:fldChar w:fldCharType="begin"/>
          </w:r>
          <w:r w:rsidR="000E6F67" w:rsidRPr="00E37793">
            <w:rPr>
              <w:rFonts w:cstheme="minorHAnsi"/>
              <w:lang w:val="en-GB"/>
            </w:rPr>
            <w:instrText xml:space="preserve"> CITATION Eam131 \l 2052 </w:instrText>
          </w:r>
          <w:r w:rsidR="000E6F67" w:rsidRPr="00E37793">
            <w:rPr>
              <w:rFonts w:cstheme="minorHAnsi"/>
              <w:lang w:val="en-GB"/>
            </w:rPr>
            <w:fldChar w:fldCharType="separate"/>
          </w:r>
          <w:r w:rsidR="00A35A24" w:rsidRPr="00E37793">
            <w:rPr>
              <w:rFonts w:cstheme="minorHAnsi"/>
              <w:noProof/>
              <w:lang w:val="en-GB"/>
            </w:rPr>
            <w:t xml:space="preserve"> [5]</w:t>
          </w:r>
          <w:r w:rsidR="000E6F67" w:rsidRPr="00E37793">
            <w:rPr>
              <w:rFonts w:cstheme="minorHAnsi"/>
              <w:lang w:val="en-GB"/>
            </w:rPr>
            <w:fldChar w:fldCharType="end"/>
          </w:r>
        </w:sdtContent>
      </w:sdt>
      <w:r w:rsidRPr="00E37793">
        <w:rPr>
          <w:rFonts w:cstheme="minorHAnsi"/>
          <w:lang w:val="en-GB"/>
        </w:rPr>
        <w:t>.</w:t>
      </w:r>
    </w:p>
    <w:p w14:paraId="51B13E22" w14:textId="77777777" w:rsidR="007D2590" w:rsidRPr="00E37793" w:rsidRDefault="007D2590" w:rsidP="00782ED7">
      <w:pPr>
        <w:jc w:val="left"/>
        <w:rPr>
          <w:rFonts w:cstheme="minorHAnsi"/>
          <w:lang w:val="en-GB"/>
        </w:rPr>
      </w:pPr>
      <w:r w:rsidRPr="00E37793">
        <w:rPr>
          <w:rFonts w:cstheme="minorHAnsi"/>
          <w:lang w:val="en-GB"/>
        </w:rPr>
        <w:t>VMware's virtualization technology has been applied to many Windows Server operating systems. Microsoft face the challenge of this powerful competitor. Microsoft's cloud computing strategy involves two different parts of a cloud computing software product and the interoperability that is almost non-existent between them. It has an enterprise private cloud product, which is built on Windows Server 2008, Hyper-V, system centre and its components. Windows Azure is Microsoft's Platform as a Service (PaaS) cloud computing platform.</w:t>
      </w:r>
    </w:p>
    <w:p w14:paraId="17A9757F" w14:textId="77777777" w:rsidR="007D2590" w:rsidRPr="00E37793" w:rsidRDefault="007D2590" w:rsidP="00782ED7">
      <w:pPr>
        <w:pStyle w:val="Heading3"/>
        <w:jc w:val="left"/>
        <w:rPr>
          <w:rFonts w:asciiTheme="minorHAnsi" w:hAnsiTheme="minorHAnsi" w:cstheme="minorHAnsi"/>
          <w:noProof/>
          <w:lang w:val="en-GB"/>
        </w:rPr>
      </w:pPr>
      <w:bookmarkStart w:id="75" w:name="_Toc7646732"/>
      <w:r w:rsidRPr="00E37793">
        <w:rPr>
          <w:rFonts w:asciiTheme="minorHAnsi" w:hAnsiTheme="minorHAnsi" w:cstheme="minorHAnsi"/>
          <w:noProof/>
          <w:lang w:val="en-GB"/>
        </w:rPr>
        <w:t>PaaS</w:t>
      </w:r>
      <w:bookmarkEnd w:id="75"/>
    </w:p>
    <w:p w14:paraId="5B0D4621" w14:textId="5391887E" w:rsidR="007D2590" w:rsidRPr="00E37793" w:rsidRDefault="007D2590" w:rsidP="00782ED7">
      <w:pPr>
        <w:jc w:val="left"/>
        <w:rPr>
          <w:rFonts w:cstheme="minorHAnsi"/>
          <w:lang w:val="en-GB"/>
        </w:rPr>
      </w:pPr>
      <w:r w:rsidRPr="00E37793">
        <w:rPr>
          <w:rFonts w:cstheme="minorHAnsi"/>
          <w:lang w:val="en-GB"/>
        </w:rPr>
        <w:t>PaaS provides a software deployment platform that abstracts hardware and operating system details and scales seamlessly. Developers only need to focus on their business logic and don't need to focus on the bottom</w:t>
      </w:r>
      <w:r w:rsidR="00DF4CB0" w:rsidRPr="00E37793">
        <w:rPr>
          <w:rFonts w:cstheme="minorHAnsi"/>
          <w:noProof/>
          <w:lang w:val="en-GB"/>
        </w:rPr>
        <w:t>.</w:t>
      </w:r>
    </w:p>
    <w:p w14:paraId="27483449" w14:textId="77777777" w:rsidR="007D2590" w:rsidRPr="00E37793" w:rsidRDefault="007D2590" w:rsidP="00782ED7">
      <w:pPr>
        <w:pStyle w:val="Heading3"/>
        <w:jc w:val="left"/>
        <w:rPr>
          <w:rFonts w:asciiTheme="minorHAnsi" w:hAnsiTheme="minorHAnsi" w:cstheme="minorHAnsi"/>
          <w:noProof/>
          <w:lang w:val="en-GB"/>
        </w:rPr>
      </w:pPr>
      <w:bookmarkStart w:id="76" w:name="_Toc7646733"/>
      <w:r w:rsidRPr="00E37793">
        <w:rPr>
          <w:rFonts w:asciiTheme="minorHAnsi" w:hAnsiTheme="minorHAnsi" w:cstheme="minorHAnsi"/>
          <w:noProof/>
          <w:lang w:val="en-GB"/>
        </w:rPr>
        <w:t>SaaS</w:t>
      </w:r>
      <w:bookmarkEnd w:id="76"/>
    </w:p>
    <w:p w14:paraId="180A9543" w14:textId="77777777" w:rsidR="007D2590" w:rsidRPr="00E37793" w:rsidRDefault="007D2590" w:rsidP="00782ED7">
      <w:pPr>
        <w:jc w:val="left"/>
        <w:rPr>
          <w:rFonts w:cstheme="minorHAnsi"/>
        </w:rPr>
      </w:pPr>
      <w:r w:rsidRPr="00E37793">
        <w:rPr>
          <w:rFonts w:cstheme="minorHAnsi"/>
          <w:lang w:val="en-GB"/>
        </w:rPr>
        <w:t>SaaS means that enterprise put software development, management, deployment to third parties. They do not need to care about technical issues.</w:t>
      </w:r>
    </w:p>
    <w:p w14:paraId="690CDC6A" w14:textId="4CDEA5EE" w:rsidR="007D2590" w:rsidRPr="00E37793" w:rsidRDefault="007D2590" w:rsidP="00782ED7">
      <w:pPr>
        <w:jc w:val="left"/>
        <w:rPr>
          <w:rFonts w:cstheme="minorHAnsi"/>
        </w:rPr>
      </w:pPr>
    </w:p>
    <w:bookmarkStart w:id="77" w:name="_Toc7646734" w:displacedByCustomXml="next"/>
    <w:sdt>
      <w:sdtPr>
        <w:rPr>
          <w:rFonts w:asciiTheme="minorHAnsi" w:eastAsiaTheme="minorEastAsia" w:hAnsiTheme="minorHAnsi" w:cstheme="minorHAnsi"/>
          <w:b w:val="0"/>
          <w:kern w:val="2"/>
          <w:sz w:val="21"/>
          <w:szCs w:val="22"/>
        </w:rPr>
        <w:id w:val="-1446376572"/>
        <w:docPartObj>
          <w:docPartGallery w:val="Bibliographies"/>
          <w:docPartUnique/>
        </w:docPartObj>
      </w:sdtPr>
      <w:sdtEndPr>
        <w:rPr>
          <w:bCs w:val="0"/>
        </w:rPr>
      </w:sdtEndPr>
      <w:sdtContent>
        <w:p w14:paraId="11F43228" w14:textId="39BC5297" w:rsidR="00DF4CB0" w:rsidRPr="00E37793" w:rsidRDefault="00DF4CB0" w:rsidP="00782ED7">
          <w:pPr>
            <w:pStyle w:val="Heading1"/>
            <w:jc w:val="left"/>
            <w:rPr>
              <w:rFonts w:asciiTheme="minorHAnsi" w:hAnsiTheme="minorHAnsi" w:cstheme="minorHAnsi"/>
            </w:rPr>
          </w:pPr>
          <w:r w:rsidRPr="00E37793">
            <w:rPr>
              <w:rFonts w:asciiTheme="minorHAnsi" w:hAnsiTheme="minorHAnsi" w:cstheme="minorHAnsi"/>
            </w:rPr>
            <w:t>References</w:t>
          </w:r>
          <w:bookmarkEnd w:id="77"/>
        </w:p>
        <w:sdt>
          <w:sdtPr>
            <w:rPr>
              <w:rFonts w:cstheme="minorHAnsi"/>
            </w:rPr>
            <w:id w:val="-573587230"/>
            <w:bibliography/>
          </w:sdtPr>
          <w:sdtContent>
            <w:p w14:paraId="627F4129" w14:textId="77777777" w:rsidR="00A35A24" w:rsidRPr="00E37793" w:rsidRDefault="00DF4CB0" w:rsidP="00782ED7">
              <w:pPr>
                <w:jc w:val="left"/>
                <w:rPr>
                  <w:rFonts w:cstheme="minorHAnsi"/>
                  <w:noProof/>
                </w:rPr>
              </w:pPr>
              <w:r w:rsidRPr="00E37793">
                <w:rPr>
                  <w:rFonts w:cstheme="minorHAnsi"/>
                </w:rPr>
                <w:fldChar w:fldCharType="begin"/>
              </w:r>
              <w:r w:rsidRPr="00E37793">
                <w:rPr>
                  <w:rFonts w:cstheme="minorHAnsi"/>
                </w:rPr>
                <w:instrText xml:space="preserve"> BIBLIOGRAPHY </w:instrText>
              </w:r>
              <w:r w:rsidRPr="00E37793">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7995"/>
              </w:tblGrid>
              <w:tr w:rsidR="00A35A24" w:rsidRPr="00E37793" w14:paraId="6A0C6A39" w14:textId="77777777">
                <w:trPr>
                  <w:divId w:val="469128861"/>
                  <w:tblCellSpacing w:w="15" w:type="dxa"/>
                </w:trPr>
                <w:tc>
                  <w:tcPr>
                    <w:tcW w:w="50" w:type="pct"/>
                    <w:hideMark/>
                  </w:tcPr>
                  <w:p w14:paraId="68B67A5E" w14:textId="3E15B9A2" w:rsidR="00A35A24" w:rsidRPr="00E37793" w:rsidRDefault="00A35A24">
                    <w:pPr>
                      <w:pStyle w:val="Bibliography"/>
                      <w:rPr>
                        <w:rFonts w:asciiTheme="minorHAnsi" w:hAnsiTheme="minorHAnsi" w:cstheme="minorHAnsi"/>
                        <w:noProof/>
                        <w:sz w:val="24"/>
                      </w:rPr>
                    </w:pPr>
                    <w:r w:rsidRPr="00E37793">
                      <w:rPr>
                        <w:rFonts w:asciiTheme="minorHAnsi" w:hAnsiTheme="minorHAnsi" w:cstheme="minorHAnsi"/>
                        <w:noProof/>
                      </w:rPr>
                      <w:t xml:space="preserve">[1] </w:t>
                    </w:r>
                  </w:p>
                </w:tc>
                <w:tc>
                  <w:tcPr>
                    <w:tcW w:w="0" w:type="auto"/>
                    <w:hideMark/>
                  </w:tcPr>
                  <w:p w14:paraId="3B814A4E"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"Moodle," [Online]. Available: https://moodle.uwtsd.ac.uk/course/view.php?id=2812.</w:t>
                    </w:r>
                  </w:p>
                </w:tc>
              </w:tr>
              <w:tr w:rsidR="00A35A24" w:rsidRPr="00E37793" w14:paraId="0C455B49" w14:textId="77777777">
                <w:trPr>
                  <w:divId w:val="469128861"/>
                  <w:tblCellSpacing w:w="15" w:type="dxa"/>
                </w:trPr>
                <w:tc>
                  <w:tcPr>
                    <w:tcW w:w="50" w:type="pct"/>
                    <w:hideMark/>
                  </w:tcPr>
                  <w:p w14:paraId="79540F61"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 xml:space="preserve">[2] </w:t>
                    </w:r>
                  </w:p>
                </w:tc>
                <w:tc>
                  <w:tcPr>
                    <w:tcW w:w="0" w:type="auto"/>
                    <w:hideMark/>
                  </w:tcPr>
                  <w:p w14:paraId="28DEF40D"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"IP SAN Fundamentals: An," [Online]. Available: https://www.oracle.com/technetwork/systems/articles/ip-san-fundamentals-149896.pdf.</w:t>
                    </w:r>
                  </w:p>
                </w:tc>
              </w:tr>
              <w:tr w:rsidR="00A35A24" w:rsidRPr="00E37793" w14:paraId="317FF4D4" w14:textId="77777777">
                <w:trPr>
                  <w:divId w:val="469128861"/>
                  <w:tblCellSpacing w:w="15" w:type="dxa"/>
                </w:trPr>
                <w:tc>
                  <w:tcPr>
                    <w:tcW w:w="50" w:type="pct"/>
                    <w:hideMark/>
                  </w:tcPr>
                  <w:p w14:paraId="5BCBBAB6"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 xml:space="preserve">[3] </w:t>
                    </w:r>
                  </w:p>
                </w:tc>
                <w:tc>
                  <w:tcPr>
                    <w:tcW w:w="0" w:type="auto"/>
                    <w:hideMark/>
                  </w:tcPr>
                  <w:p w14:paraId="31C6C4FD"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M. Rouse, "iSCSI (Internet Small Computer System Interface)," [Online]. Available: https://searchstorage.techtarget.com/definition/iSCSI.</w:t>
                    </w:r>
                  </w:p>
                </w:tc>
              </w:tr>
              <w:tr w:rsidR="00A35A24" w:rsidRPr="00E37793" w14:paraId="79DADA70" w14:textId="77777777">
                <w:trPr>
                  <w:divId w:val="469128861"/>
                  <w:tblCellSpacing w:w="15" w:type="dxa"/>
                </w:trPr>
                <w:tc>
                  <w:tcPr>
                    <w:tcW w:w="50" w:type="pct"/>
                    <w:hideMark/>
                  </w:tcPr>
                  <w:p w14:paraId="14E03778"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 xml:space="preserve">[4] </w:t>
                    </w:r>
                  </w:p>
                </w:tc>
                <w:tc>
                  <w:tcPr>
                    <w:tcW w:w="0" w:type="auto"/>
                    <w:hideMark/>
                  </w:tcPr>
                  <w:p w14:paraId="78BCB0E3"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D. NG, "SaaS, PaaS and IaaS explained in one graphic," 12 July 2017. [Online]. Available: https://m.oursky.com/saas-paas-and-iaas-explained-in-one-graphic-d56c3e6f4606.</w:t>
                    </w:r>
                  </w:p>
                </w:tc>
              </w:tr>
              <w:tr w:rsidR="00A35A24" w:rsidRPr="00E37793" w14:paraId="5F7E3DBB" w14:textId="77777777">
                <w:trPr>
                  <w:divId w:val="469128861"/>
                  <w:tblCellSpacing w:w="15" w:type="dxa"/>
                </w:trPr>
                <w:tc>
                  <w:tcPr>
                    <w:tcW w:w="50" w:type="pct"/>
                    <w:hideMark/>
                  </w:tcPr>
                  <w:p w14:paraId="5BFB0321" w14:textId="77777777"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 xml:space="preserve">[5] </w:t>
                    </w:r>
                  </w:p>
                </w:tc>
                <w:tc>
                  <w:tcPr>
                    <w:tcW w:w="0" w:type="auto"/>
                    <w:hideMark/>
                  </w:tcPr>
                  <w:p w14:paraId="47B40059" w14:textId="03B602FF" w:rsidR="00A35A24" w:rsidRPr="00E37793" w:rsidRDefault="00A35A24">
                    <w:pPr>
                      <w:pStyle w:val="Bibliography"/>
                      <w:rPr>
                        <w:rFonts w:asciiTheme="minorHAnsi" w:hAnsiTheme="minorHAnsi" w:cstheme="minorHAnsi"/>
                        <w:noProof/>
                      </w:rPr>
                    </w:pPr>
                    <w:r w:rsidRPr="00E37793">
                      <w:rPr>
                        <w:rFonts w:asciiTheme="minorHAnsi" w:hAnsiTheme="minorHAnsi" w:cstheme="minorHAnsi"/>
                        <w:noProof/>
                      </w:rPr>
                      <w:t>E. Colman, "WHAT’S THE DIFFERENCE BETWEEN SAAS, PAAS, IAAS" 27 August 2013. [Online]. Available: https://www.computenext.com/blog/when-to-use-saas-paas-and-iaas/.</w:t>
                    </w:r>
                  </w:p>
                </w:tc>
              </w:tr>
            </w:tbl>
            <w:p w14:paraId="09132240" w14:textId="77777777" w:rsidR="00A35A24" w:rsidRPr="00E37793" w:rsidRDefault="00A35A24">
              <w:pPr>
                <w:divId w:val="469128861"/>
                <w:rPr>
                  <w:rFonts w:eastAsia="Times New Roman" w:cstheme="minorHAnsi"/>
                  <w:noProof/>
                </w:rPr>
              </w:pPr>
            </w:p>
            <w:p w14:paraId="6034D1D1" w14:textId="15B3BC5E" w:rsidR="00DF4CB0" w:rsidRPr="00E37793" w:rsidRDefault="00DF4CB0" w:rsidP="00782ED7">
              <w:pPr>
                <w:jc w:val="left"/>
                <w:rPr>
                  <w:rFonts w:cstheme="minorHAnsi"/>
                </w:rPr>
              </w:pPr>
              <w:r w:rsidRPr="00E37793">
                <w:rPr>
                  <w:rFonts w:cstheme="minorHAnsi"/>
                </w:rPr>
                <w:fldChar w:fldCharType="end"/>
              </w:r>
            </w:p>
          </w:sdtContent>
        </w:sdt>
      </w:sdtContent>
    </w:sdt>
    <w:p w14:paraId="67A8108F" w14:textId="77777777" w:rsidR="007D2590" w:rsidRPr="00E37793" w:rsidRDefault="007D2590" w:rsidP="00782ED7">
      <w:pPr>
        <w:jc w:val="left"/>
        <w:rPr>
          <w:rFonts w:cstheme="minorHAnsi"/>
        </w:rPr>
      </w:pPr>
    </w:p>
    <w:p w14:paraId="128AB9E5" w14:textId="77777777" w:rsidR="0004070C" w:rsidRPr="00E37793" w:rsidRDefault="0004070C" w:rsidP="00782ED7">
      <w:pPr>
        <w:jc w:val="left"/>
        <w:rPr>
          <w:rFonts w:cstheme="minorHAnsi"/>
        </w:rPr>
      </w:pPr>
    </w:p>
    <w:sectPr w:rsidR="0004070C" w:rsidRPr="00E37793">
      <w:headerReference w:type="even" r:id="rId34"/>
      <w:headerReference w:type="default" r:id="rId35"/>
      <w:pgSz w:w="11906" w:h="16838"/>
      <w:pgMar w:top="1440" w:right="1800" w:bottom="1440" w:left="1800"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1172F" w14:textId="77777777" w:rsidR="007B049E" w:rsidRDefault="007B049E" w:rsidP="004A12A6">
      <w:r>
        <w:separator/>
      </w:r>
    </w:p>
  </w:endnote>
  <w:endnote w:type="continuationSeparator" w:id="0">
    <w:p w14:paraId="685D8B92" w14:textId="77777777" w:rsidR="007B049E" w:rsidRDefault="007B049E" w:rsidP="004A12A6">
      <w:r>
        <w:continuationSeparator/>
      </w:r>
    </w:p>
  </w:endnote>
  <w:endnote w:type="continuationNotice" w:id="1">
    <w:p w14:paraId="57227FC2" w14:textId="77777777" w:rsidR="007B049E" w:rsidRDefault="007B0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5E33F" w14:textId="77777777" w:rsidR="007B049E" w:rsidRDefault="007B049E" w:rsidP="004A12A6">
      <w:r>
        <w:separator/>
      </w:r>
    </w:p>
  </w:footnote>
  <w:footnote w:type="continuationSeparator" w:id="0">
    <w:p w14:paraId="7CA4F7AC" w14:textId="77777777" w:rsidR="007B049E" w:rsidRDefault="007B049E" w:rsidP="004A12A6">
      <w:r>
        <w:continuationSeparator/>
      </w:r>
    </w:p>
  </w:footnote>
  <w:footnote w:type="continuationNotice" w:id="1">
    <w:p w14:paraId="2779F19B" w14:textId="77777777" w:rsidR="007B049E" w:rsidRDefault="007B04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02174" w14:textId="74FFB08C" w:rsidR="00E909FC" w:rsidRDefault="00E148B5">
    <w:pPr>
      <w:pStyle w:val="Header"/>
      <w:framePr w:h="0" w:wrap="around" w:vAnchor="text" w:hAnchor="margin" w:xAlign="right" w:y="1"/>
      <w:rPr>
        <w:rStyle w:val="PageNumber"/>
      </w:rPr>
    </w:pPr>
    <w:r>
      <w:fldChar w:fldCharType="begin"/>
    </w:r>
    <w:r>
      <w:rPr>
        <w:rStyle w:val="PageNumber"/>
      </w:rPr>
      <w:instrText xml:space="preserve">PAGE  </w:instrText>
    </w:r>
    <w:r>
      <w:fldChar w:fldCharType="end"/>
    </w:r>
  </w:p>
  <w:p w14:paraId="7560415E" w14:textId="77777777" w:rsidR="00E909FC" w:rsidRDefault="007B04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5ECDA" w14:textId="77777777" w:rsidR="00E909FC" w:rsidRDefault="007B049E">
    <w:pPr>
      <w:pStyle w:val="Header"/>
      <w:ind w:right="360"/>
      <w:rPr>
        <w:rFonts w:ascii="宋体" w:hAnsi="宋体" w:hint="eastAsia"/>
        <w:color w:val="33333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7AA"/>
    <w:multiLevelType w:val="hybridMultilevel"/>
    <w:tmpl w:val="FED84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57D2A"/>
    <w:multiLevelType w:val="hybridMultilevel"/>
    <w:tmpl w:val="1116D648"/>
    <w:lvl w:ilvl="0" w:tplc="109C9A00">
      <w:start w:val="1"/>
      <w:numFmt w:val="bullet"/>
      <w:lvlText w:val="•"/>
      <w:lvlJc w:val="left"/>
      <w:pPr>
        <w:tabs>
          <w:tab w:val="num" w:pos="720"/>
        </w:tabs>
        <w:ind w:left="720" w:hanging="360"/>
      </w:pPr>
      <w:rPr>
        <w:rFonts w:ascii="Arial" w:hAnsi="Arial" w:hint="default"/>
      </w:rPr>
    </w:lvl>
    <w:lvl w:ilvl="1" w:tplc="6ACC849A">
      <w:start w:val="120"/>
      <w:numFmt w:val="bullet"/>
      <w:lvlText w:val="•"/>
      <w:lvlJc w:val="left"/>
      <w:pPr>
        <w:tabs>
          <w:tab w:val="num" w:pos="1440"/>
        </w:tabs>
        <w:ind w:left="1440" w:hanging="360"/>
      </w:pPr>
      <w:rPr>
        <w:rFonts w:ascii="Arial" w:hAnsi="Arial" w:hint="default"/>
      </w:rPr>
    </w:lvl>
    <w:lvl w:ilvl="2" w:tplc="929ABD46" w:tentative="1">
      <w:start w:val="1"/>
      <w:numFmt w:val="bullet"/>
      <w:lvlText w:val="•"/>
      <w:lvlJc w:val="left"/>
      <w:pPr>
        <w:tabs>
          <w:tab w:val="num" w:pos="2160"/>
        </w:tabs>
        <w:ind w:left="2160" w:hanging="360"/>
      </w:pPr>
      <w:rPr>
        <w:rFonts w:ascii="Arial" w:hAnsi="Arial" w:hint="default"/>
      </w:rPr>
    </w:lvl>
    <w:lvl w:ilvl="3" w:tplc="B68A815C" w:tentative="1">
      <w:start w:val="1"/>
      <w:numFmt w:val="bullet"/>
      <w:lvlText w:val="•"/>
      <w:lvlJc w:val="left"/>
      <w:pPr>
        <w:tabs>
          <w:tab w:val="num" w:pos="2880"/>
        </w:tabs>
        <w:ind w:left="2880" w:hanging="360"/>
      </w:pPr>
      <w:rPr>
        <w:rFonts w:ascii="Arial" w:hAnsi="Arial" w:hint="default"/>
      </w:rPr>
    </w:lvl>
    <w:lvl w:ilvl="4" w:tplc="11287758" w:tentative="1">
      <w:start w:val="1"/>
      <w:numFmt w:val="bullet"/>
      <w:lvlText w:val="•"/>
      <w:lvlJc w:val="left"/>
      <w:pPr>
        <w:tabs>
          <w:tab w:val="num" w:pos="3600"/>
        </w:tabs>
        <w:ind w:left="3600" w:hanging="360"/>
      </w:pPr>
      <w:rPr>
        <w:rFonts w:ascii="Arial" w:hAnsi="Arial" w:hint="default"/>
      </w:rPr>
    </w:lvl>
    <w:lvl w:ilvl="5" w:tplc="EB66498A" w:tentative="1">
      <w:start w:val="1"/>
      <w:numFmt w:val="bullet"/>
      <w:lvlText w:val="•"/>
      <w:lvlJc w:val="left"/>
      <w:pPr>
        <w:tabs>
          <w:tab w:val="num" w:pos="4320"/>
        </w:tabs>
        <w:ind w:left="4320" w:hanging="360"/>
      </w:pPr>
      <w:rPr>
        <w:rFonts w:ascii="Arial" w:hAnsi="Arial" w:hint="default"/>
      </w:rPr>
    </w:lvl>
    <w:lvl w:ilvl="6" w:tplc="9F24C558" w:tentative="1">
      <w:start w:val="1"/>
      <w:numFmt w:val="bullet"/>
      <w:lvlText w:val="•"/>
      <w:lvlJc w:val="left"/>
      <w:pPr>
        <w:tabs>
          <w:tab w:val="num" w:pos="5040"/>
        </w:tabs>
        <w:ind w:left="5040" w:hanging="360"/>
      </w:pPr>
      <w:rPr>
        <w:rFonts w:ascii="Arial" w:hAnsi="Arial" w:hint="default"/>
      </w:rPr>
    </w:lvl>
    <w:lvl w:ilvl="7" w:tplc="512A2386" w:tentative="1">
      <w:start w:val="1"/>
      <w:numFmt w:val="bullet"/>
      <w:lvlText w:val="•"/>
      <w:lvlJc w:val="left"/>
      <w:pPr>
        <w:tabs>
          <w:tab w:val="num" w:pos="5760"/>
        </w:tabs>
        <w:ind w:left="5760" w:hanging="360"/>
      </w:pPr>
      <w:rPr>
        <w:rFonts w:ascii="Arial" w:hAnsi="Arial" w:hint="default"/>
      </w:rPr>
    </w:lvl>
    <w:lvl w:ilvl="8" w:tplc="141CCD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D65999"/>
    <w:multiLevelType w:val="hybridMultilevel"/>
    <w:tmpl w:val="F260D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F7A4D"/>
    <w:multiLevelType w:val="hybridMultilevel"/>
    <w:tmpl w:val="379A5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D70B7"/>
    <w:multiLevelType w:val="hybridMultilevel"/>
    <w:tmpl w:val="B58A1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07550"/>
    <w:multiLevelType w:val="hybridMultilevel"/>
    <w:tmpl w:val="8A4E4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C45DB"/>
    <w:multiLevelType w:val="hybridMultilevel"/>
    <w:tmpl w:val="C97AF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E08ED"/>
    <w:multiLevelType w:val="hybridMultilevel"/>
    <w:tmpl w:val="4B987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776C46"/>
    <w:multiLevelType w:val="hybridMultilevel"/>
    <w:tmpl w:val="EC66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8267C"/>
    <w:multiLevelType w:val="hybridMultilevel"/>
    <w:tmpl w:val="66EE3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444FD"/>
    <w:multiLevelType w:val="hybridMultilevel"/>
    <w:tmpl w:val="A088F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872FF0"/>
    <w:multiLevelType w:val="hybridMultilevel"/>
    <w:tmpl w:val="6784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3"/>
  </w:num>
  <w:num w:numId="5">
    <w:abstractNumId w:val="9"/>
  </w:num>
  <w:num w:numId="6">
    <w:abstractNumId w:val="10"/>
  </w:num>
  <w:num w:numId="7">
    <w:abstractNumId w:val="4"/>
  </w:num>
  <w:num w:numId="8">
    <w:abstractNumId w:val="11"/>
  </w:num>
  <w:num w:numId="9">
    <w:abstractNumId w:val="7"/>
  </w:num>
  <w:num w:numId="10">
    <w:abstractNumId w:val="2"/>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5D5C4C"/>
    <w:rsid w:val="000019A7"/>
    <w:rsid w:val="00012915"/>
    <w:rsid w:val="0004070C"/>
    <w:rsid w:val="000449CD"/>
    <w:rsid w:val="000A52FC"/>
    <w:rsid w:val="000B6615"/>
    <w:rsid w:val="000D3B05"/>
    <w:rsid w:val="000E6F67"/>
    <w:rsid w:val="00101C80"/>
    <w:rsid w:val="00124ABB"/>
    <w:rsid w:val="001430FD"/>
    <w:rsid w:val="001C4F70"/>
    <w:rsid w:val="00200729"/>
    <w:rsid w:val="0020735F"/>
    <w:rsid w:val="00235E69"/>
    <w:rsid w:val="002568B5"/>
    <w:rsid w:val="00265C50"/>
    <w:rsid w:val="002719F1"/>
    <w:rsid w:val="002849A9"/>
    <w:rsid w:val="00287B4B"/>
    <w:rsid w:val="002A68E2"/>
    <w:rsid w:val="002E0C08"/>
    <w:rsid w:val="002E5A75"/>
    <w:rsid w:val="00337C5C"/>
    <w:rsid w:val="003470EB"/>
    <w:rsid w:val="003821F2"/>
    <w:rsid w:val="0039744F"/>
    <w:rsid w:val="003D5263"/>
    <w:rsid w:val="00400809"/>
    <w:rsid w:val="00406F85"/>
    <w:rsid w:val="0041086F"/>
    <w:rsid w:val="0043399F"/>
    <w:rsid w:val="004429EF"/>
    <w:rsid w:val="00452B4D"/>
    <w:rsid w:val="00455951"/>
    <w:rsid w:val="0047115D"/>
    <w:rsid w:val="004A12A6"/>
    <w:rsid w:val="004A1648"/>
    <w:rsid w:val="004B4AB0"/>
    <w:rsid w:val="004B5A55"/>
    <w:rsid w:val="00502177"/>
    <w:rsid w:val="00514494"/>
    <w:rsid w:val="005165C8"/>
    <w:rsid w:val="0052627C"/>
    <w:rsid w:val="00527830"/>
    <w:rsid w:val="00542474"/>
    <w:rsid w:val="0054625E"/>
    <w:rsid w:val="0056253F"/>
    <w:rsid w:val="00567437"/>
    <w:rsid w:val="00571510"/>
    <w:rsid w:val="00581D43"/>
    <w:rsid w:val="005A64D3"/>
    <w:rsid w:val="005C154B"/>
    <w:rsid w:val="005C7C32"/>
    <w:rsid w:val="005F5BC0"/>
    <w:rsid w:val="006447DB"/>
    <w:rsid w:val="00645E99"/>
    <w:rsid w:val="00662645"/>
    <w:rsid w:val="0068253A"/>
    <w:rsid w:val="006D2896"/>
    <w:rsid w:val="006D49B0"/>
    <w:rsid w:val="006E2D5E"/>
    <w:rsid w:val="00731C21"/>
    <w:rsid w:val="007534E5"/>
    <w:rsid w:val="0076752B"/>
    <w:rsid w:val="00782ED7"/>
    <w:rsid w:val="00786118"/>
    <w:rsid w:val="007936D1"/>
    <w:rsid w:val="00793FAE"/>
    <w:rsid w:val="007B049E"/>
    <w:rsid w:val="007B6710"/>
    <w:rsid w:val="007D2590"/>
    <w:rsid w:val="007E7CBF"/>
    <w:rsid w:val="008154DC"/>
    <w:rsid w:val="0082384C"/>
    <w:rsid w:val="0085494C"/>
    <w:rsid w:val="00854C53"/>
    <w:rsid w:val="0085612C"/>
    <w:rsid w:val="00870733"/>
    <w:rsid w:val="0088649A"/>
    <w:rsid w:val="008D665E"/>
    <w:rsid w:val="00911EAF"/>
    <w:rsid w:val="0092787C"/>
    <w:rsid w:val="00934F7E"/>
    <w:rsid w:val="00963A3F"/>
    <w:rsid w:val="00963AD2"/>
    <w:rsid w:val="00982A12"/>
    <w:rsid w:val="009972EB"/>
    <w:rsid w:val="009A3729"/>
    <w:rsid w:val="009A64D7"/>
    <w:rsid w:val="009A752D"/>
    <w:rsid w:val="009C5141"/>
    <w:rsid w:val="009F5618"/>
    <w:rsid w:val="00A040A8"/>
    <w:rsid w:val="00A25A08"/>
    <w:rsid w:val="00A35A24"/>
    <w:rsid w:val="00A732FB"/>
    <w:rsid w:val="00AC0C82"/>
    <w:rsid w:val="00AD405D"/>
    <w:rsid w:val="00AE783E"/>
    <w:rsid w:val="00AF2A85"/>
    <w:rsid w:val="00B26322"/>
    <w:rsid w:val="00B31BDF"/>
    <w:rsid w:val="00B42DCC"/>
    <w:rsid w:val="00B5143A"/>
    <w:rsid w:val="00B57605"/>
    <w:rsid w:val="00B610DE"/>
    <w:rsid w:val="00B6435D"/>
    <w:rsid w:val="00B71F6F"/>
    <w:rsid w:val="00BB1F6C"/>
    <w:rsid w:val="00BD3A75"/>
    <w:rsid w:val="00BF1F58"/>
    <w:rsid w:val="00C03962"/>
    <w:rsid w:val="00C04AA9"/>
    <w:rsid w:val="00C27B21"/>
    <w:rsid w:val="00C52967"/>
    <w:rsid w:val="00C81A38"/>
    <w:rsid w:val="00CA1A94"/>
    <w:rsid w:val="00D217C5"/>
    <w:rsid w:val="00D308DE"/>
    <w:rsid w:val="00D535F3"/>
    <w:rsid w:val="00D76D84"/>
    <w:rsid w:val="00D96D26"/>
    <w:rsid w:val="00DB25A7"/>
    <w:rsid w:val="00DB6059"/>
    <w:rsid w:val="00DC31E6"/>
    <w:rsid w:val="00DD1BFF"/>
    <w:rsid w:val="00DE16AB"/>
    <w:rsid w:val="00DE4DAF"/>
    <w:rsid w:val="00DE5AC4"/>
    <w:rsid w:val="00DF4CB0"/>
    <w:rsid w:val="00E10465"/>
    <w:rsid w:val="00E148B5"/>
    <w:rsid w:val="00E156F6"/>
    <w:rsid w:val="00E31FCB"/>
    <w:rsid w:val="00E36CAF"/>
    <w:rsid w:val="00E37793"/>
    <w:rsid w:val="00E70E8F"/>
    <w:rsid w:val="00E826D8"/>
    <w:rsid w:val="00EA1163"/>
    <w:rsid w:val="00EB0DCD"/>
    <w:rsid w:val="00EB2887"/>
    <w:rsid w:val="00EE538C"/>
    <w:rsid w:val="00F451DE"/>
    <w:rsid w:val="00F54633"/>
    <w:rsid w:val="00F655CA"/>
    <w:rsid w:val="00F920CE"/>
    <w:rsid w:val="00F93400"/>
    <w:rsid w:val="00FA0EC8"/>
    <w:rsid w:val="00FA370F"/>
    <w:rsid w:val="00FB3134"/>
    <w:rsid w:val="00FC7493"/>
    <w:rsid w:val="00FD7976"/>
    <w:rsid w:val="0818621A"/>
    <w:rsid w:val="335D5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D5C4C"/>
  <w15:chartTrackingRefBased/>
  <w15:docId w15:val="{FFC7B25B-50B7-4223-BC70-76F5F157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7D2590"/>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Heading2">
    <w:name w:val="heading 2"/>
    <w:basedOn w:val="Normal"/>
    <w:next w:val="Normal"/>
    <w:link w:val="Heading2Char"/>
    <w:qFormat/>
    <w:rsid w:val="007D2590"/>
    <w:pPr>
      <w:keepNext/>
      <w:keepLines/>
      <w:spacing w:before="260" w:after="260" w:line="416" w:lineRule="auto"/>
      <w:outlineLvl w:val="1"/>
    </w:pPr>
    <w:rPr>
      <w:rFonts w:ascii="Arial" w:eastAsia="黑体" w:hAnsi="Arial" w:cs="Times New Roman"/>
      <w:b/>
      <w:bCs/>
      <w:sz w:val="32"/>
      <w:szCs w:val="32"/>
    </w:rPr>
  </w:style>
  <w:style w:type="paragraph" w:styleId="Heading3">
    <w:name w:val="heading 3"/>
    <w:basedOn w:val="Normal"/>
    <w:next w:val="Normal"/>
    <w:link w:val="Heading3Char"/>
    <w:qFormat/>
    <w:rsid w:val="007D2590"/>
    <w:pPr>
      <w:keepNext/>
      <w:keepLines/>
      <w:spacing w:before="260" w:after="260" w:line="416" w:lineRule="auto"/>
      <w:outlineLvl w:val="2"/>
    </w:pPr>
    <w:rPr>
      <w:rFonts w:ascii="Times New Roman" w:eastAsia="宋体" w:hAnsi="Times New Roman" w:cs="Times New Roman"/>
      <w:b/>
      <w:bCs/>
      <w:sz w:val="2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2A6"/>
    <w:pPr>
      <w:tabs>
        <w:tab w:val="center" w:pos="4153"/>
        <w:tab w:val="right" w:pos="8306"/>
      </w:tabs>
    </w:pPr>
  </w:style>
  <w:style w:type="character" w:customStyle="1" w:styleId="HeaderChar">
    <w:name w:val="Header Char"/>
    <w:basedOn w:val="DefaultParagraphFont"/>
    <w:link w:val="Header"/>
    <w:uiPriority w:val="99"/>
    <w:rsid w:val="004A12A6"/>
  </w:style>
  <w:style w:type="paragraph" w:styleId="Footer">
    <w:name w:val="footer"/>
    <w:basedOn w:val="Normal"/>
    <w:link w:val="FooterChar"/>
    <w:uiPriority w:val="99"/>
    <w:unhideWhenUsed/>
    <w:rsid w:val="004A12A6"/>
    <w:pPr>
      <w:tabs>
        <w:tab w:val="center" w:pos="4153"/>
        <w:tab w:val="right" w:pos="8306"/>
      </w:tabs>
    </w:pPr>
  </w:style>
  <w:style w:type="character" w:customStyle="1" w:styleId="FooterChar">
    <w:name w:val="Footer Char"/>
    <w:basedOn w:val="DefaultParagraphFont"/>
    <w:link w:val="Footer"/>
    <w:uiPriority w:val="99"/>
    <w:rsid w:val="004A12A6"/>
  </w:style>
  <w:style w:type="character" w:customStyle="1" w:styleId="Heading1Char">
    <w:name w:val="Heading 1 Char"/>
    <w:basedOn w:val="DefaultParagraphFont"/>
    <w:link w:val="Heading1"/>
    <w:uiPriority w:val="9"/>
    <w:rsid w:val="007D2590"/>
    <w:rPr>
      <w:rFonts w:ascii="Times New Roman" w:eastAsia="宋体" w:hAnsi="Times New Roman" w:cs="Times New Roman"/>
      <w:b/>
      <w:bCs/>
      <w:kern w:val="44"/>
      <w:sz w:val="44"/>
      <w:szCs w:val="44"/>
    </w:rPr>
  </w:style>
  <w:style w:type="character" w:customStyle="1" w:styleId="Heading2Char">
    <w:name w:val="Heading 2 Char"/>
    <w:basedOn w:val="DefaultParagraphFont"/>
    <w:link w:val="Heading2"/>
    <w:rsid w:val="007D2590"/>
    <w:rPr>
      <w:rFonts w:ascii="Arial" w:eastAsia="黑体" w:hAnsi="Arial" w:cs="Times New Roman"/>
      <w:b/>
      <w:bCs/>
      <w:sz w:val="32"/>
      <w:szCs w:val="32"/>
    </w:rPr>
  </w:style>
  <w:style w:type="character" w:customStyle="1" w:styleId="Heading3Char">
    <w:name w:val="Heading 3 Char"/>
    <w:basedOn w:val="DefaultParagraphFont"/>
    <w:link w:val="Heading3"/>
    <w:rsid w:val="007D2590"/>
    <w:rPr>
      <w:rFonts w:ascii="Times New Roman" w:eastAsia="宋体" w:hAnsi="Times New Roman" w:cs="Times New Roman"/>
      <w:b/>
      <w:bCs/>
      <w:sz w:val="22"/>
      <w:szCs w:val="32"/>
    </w:rPr>
  </w:style>
  <w:style w:type="character" w:styleId="Hyperlink">
    <w:name w:val="Hyperlink"/>
    <w:uiPriority w:val="99"/>
    <w:rsid w:val="007D2590"/>
    <w:rPr>
      <w:color w:val="0000FF"/>
      <w:u w:val="single"/>
    </w:rPr>
  </w:style>
  <w:style w:type="character" w:styleId="PageNumber">
    <w:name w:val="page number"/>
    <w:basedOn w:val="DefaultParagraphFont"/>
    <w:rsid w:val="007D2590"/>
  </w:style>
  <w:style w:type="paragraph" w:styleId="TOC3">
    <w:name w:val="toc 3"/>
    <w:basedOn w:val="Normal"/>
    <w:next w:val="Normal"/>
    <w:uiPriority w:val="39"/>
    <w:rsid w:val="007D2590"/>
    <w:pPr>
      <w:ind w:leftChars="400" w:left="840"/>
    </w:pPr>
    <w:rPr>
      <w:rFonts w:ascii="Times New Roman" w:eastAsia="宋体" w:hAnsi="Times New Roman" w:cs="Times New Roman"/>
      <w:szCs w:val="24"/>
    </w:rPr>
  </w:style>
  <w:style w:type="paragraph" w:styleId="TOC1">
    <w:name w:val="toc 1"/>
    <w:basedOn w:val="Normal"/>
    <w:next w:val="Normal"/>
    <w:uiPriority w:val="39"/>
    <w:rsid w:val="007D2590"/>
    <w:rPr>
      <w:rFonts w:ascii="Times New Roman" w:eastAsia="宋体" w:hAnsi="Times New Roman" w:cs="Times New Roman"/>
      <w:szCs w:val="24"/>
    </w:rPr>
  </w:style>
  <w:style w:type="paragraph" w:styleId="TOC2">
    <w:name w:val="toc 2"/>
    <w:basedOn w:val="Normal"/>
    <w:next w:val="Normal"/>
    <w:uiPriority w:val="39"/>
    <w:rsid w:val="007D2590"/>
    <w:pPr>
      <w:ind w:leftChars="200" w:left="420"/>
    </w:pPr>
    <w:rPr>
      <w:rFonts w:ascii="Times New Roman" w:eastAsia="宋体" w:hAnsi="Times New Roman" w:cs="Times New Roman"/>
      <w:szCs w:val="24"/>
    </w:rPr>
  </w:style>
  <w:style w:type="paragraph" w:styleId="TOCHeading">
    <w:name w:val="TOC Heading"/>
    <w:basedOn w:val="Heading1"/>
    <w:next w:val="Normal"/>
    <w:uiPriority w:val="39"/>
    <w:unhideWhenUsed/>
    <w:qFormat/>
    <w:rsid w:val="007D2590"/>
    <w:pPr>
      <w:widowControl/>
      <w:spacing w:before="240" w:after="0" w:line="259" w:lineRule="auto"/>
      <w:jc w:val="left"/>
      <w:outlineLvl w:val="9"/>
    </w:pPr>
    <w:rPr>
      <w:rFonts w:ascii="Calibri Light" w:eastAsia="等线 Light" w:hAnsi="Calibri Light"/>
      <w:b w:val="0"/>
      <w:bCs w:val="0"/>
      <w:color w:val="2E74B5"/>
      <w:kern w:val="0"/>
      <w:sz w:val="32"/>
      <w:szCs w:val="32"/>
      <w:lang w:eastAsia="en-US"/>
    </w:rPr>
  </w:style>
  <w:style w:type="paragraph" w:styleId="ListParagraph">
    <w:name w:val="List Paragraph"/>
    <w:basedOn w:val="Normal"/>
    <w:uiPriority w:val="34"/>
    <w:qFormat/>
    <w:rsid w:val="007D2590"/>
    <w:pPr>
      <w:widowControl/>
      <w:spacing w:after="160" w:line="259" w:lineRule="auto"/>
      <w:ind w:left="720"/>
      <w:contextualSpacing/>
      <w:jc w:val="left"/>
    </w:pPr>
    <w:rPr>
      <w:rFonts w:ascii="Calibri" w:eastAsia="宋体" w:hAnsi="Calibri" w:cs="Times New Roman"/>
      <w:kern w:val="0"/>
      <w:sz w:val="22"/>
      <w:lang w:val="en-GB" w:eastAsia="en-US"/>
    </w:rPr>
  </w:style>
  <w:style w:type="paragraph" w:styleId="Bibliography">
    <w:name w:val="Bibliography"/>
    <w:basedOn w:val="Normal"/>
    <w:next w:val="Normal"/>
    <w:uiPriority w:val="37"/>
    <w:unhideWhenUsed/>
    <w:rsid w:val="007D2590"/>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74008">
      <w:bodyDiv w:val="1"/>
      <w:marLeft w:val="0"/>
      <w:marRight w:val="0"/>
      <w:marTop w:val="0"/>
      <w:marBottom w:val="0"/>
      <w:divBdr>
        <w:top w:val="none" w:sz="0" w:space="0" w:color="auto"/>
        <w:left w:val="none" w:sz="0" w:space="0" w:color="auto"/>
        <w:bottom w:val="none" w:sz="0" w:space="0" w:color="auto"/>
        <w:right w:val="none" w:sz="0" w:space="0" w:color="auto"/>
      </w:divBdr>
    </w:div>
    <w:div w:id="221909955">
      <w:bodyDiv w:val="1"/>
      <w:marLeft w:val="0"/>
      <w:marRight w:val="0"/>
      <w:marTop w:val="0"/>
      <w:marBottom w:val="0"/>
      <w:divBdr>
        <w:top w:val="none" w:sz="0" w:space="0" w:color="auto"/>
        <w:left w:val="none" w:sz="0" w:space="0" w:color="auto"/>
        <w:bottom w:val="none" w:sz="0" w:space="0" w:color="auto"/>
        <w:right w:val="none" w:sz="0" w:space="0" w:color="auto"/>
      </w:divBdr>
    </w:div>
    <w:div w:id="268780454">
      <w:bodyDiv w:val="1"/>
      <w:marLeft w:val="0"/>
      <w:marRight w:val="0"/>
      <w:marTop w:val="0"/>
      <w:marBottom w:val="0"/>
      <w:divBdr>
        <w:top w:val="none" w:sz="0" w:space="0" w:color="auto"/>
        <w:left w:val="none" w:sz="0" w:space="0" w:color="auto"/>
        <w:bottom w:val="none" w:sz="0" w:space="0" w:color="auto"/>
        <w:right w:val="none" w:sz="0" w:space="0" w:color="auto"/>
      </w:divBdr>
    </w:div>
    <w:div w:id="403376579">
      <w:bodyDiv w:val="1"/>
      <w:marLeft w:val="0"/>
      <w:marRight w:val="0"/>
      <w:marTop w:val="0"/>
      <w:marBottom w:val="0"/>
      <w:divBdr>
        <w:top w:val="none" w:sz="0" w:space="0" w:color="auto"/>
        <w:left w:val="none" w:sz="0" w:space="0" w:color="auto"/>
        <w:bottom w:val="none" w:sz="0" w:space="0" w:color="auto"/>
        <w:right w:val="none" w:sz="0" w:space="0" w:color="auto"/>
      </w:divBdr>
    </w:div>
    <w:div w:id="433988065">
      <w:bodyDiv w:val="1"/>
      <w:marLeft w:val="0"/>
      <w:marRight w:val="0"/>
      <w:marTop w:val="0"/>
      <w:marBottom w:val="0"/>
      <w:divBdr>
        <w:top w:val="none" w:sz="0" w:space="0" w:color="auto"/>
        <w:left w:val="none" w:sz="0" w:space="0" w:color="auto"/>
        <w:bottom w:val="none" w:sz="0" w:space="0" w:color="auto"/>
        <w:right w:val="none" w:sz="0" w:space="0" w:color="auto"/>
      </w:divBdr>
    </w:div>
    <w:div w:id="441997641">
      <w:bodyDiv w:val="1"/>
      <w:marLeft w:val="0"/>
      <w:marRight w:val="0"/>
      <w:marTop w:val="0"/>
      <w:marBottom w:val="0"/>
      <w:divBdr>
        <w:top w:val="none" w:sz="0" w:space="0" w:color="auto"/>
        <w:left w:val="none" w:sz="0" w:space="0" w:color="auto"/>
        <w:bottom w:val="none" w:sz="0" w:space="0" w:color="auto"/>
        <w:right w:val="none" w:sz="0" w:space="0" w:color="auto"/>
      </w:divBdr>
    </w:div>
    <w:div w:id="469128861">
      <w:bodyDiv w:val="1"/>
      <w:marLeft w:val="0"/>
      <w:marRight w:val="0"/>
      <w:marTop w:val="0"/>
      <w:marBottom w:val="0"/>
      <w:divBdr>
        <w:top w:val="none" w:sz="0" w:space="0" w:color="auto"/>
        <w:left w:val="none" w:sz="0" w:space="0" w:color="auto"/>
        <w:bottom w:val="none" w:sz="0" w:space="0" w:color="auto"/>
        <w:right w:val="none" w:sz="0" w:space="0" w:color="auto"/>
      </w:divBdr>
    </w:div>
    <w:div w:id="545410886">
      <w:bodyDiv w:val="1"/>
      <w:marLeft w:val="0"/>
      <w:marRight w:val="0"/>
      <w:marTop w:val="0"/>
      <w:marBottom w:val="0"/>
      <w:divBdr>
        <w:top w:val="none" w:sz="0" w:space="0" w:color="auto"/>
        <w:left w:val="none" w:sz="0" w:space="0" w:color="auto"/>
        <w:bottom w:val="none" w:sz="0" w:space="0" w:color="auto"/>
        <w:right w:val="none" w:sz="0" w:space="0" w:color="auto"/>
      </w:divBdr>
    </w:div>
    <w:div w:id="613253043">
      <w:bodyDiv w:val="1"/>
      <w:marLeft w:val="0"/>
      <w:marRight w:val="0"/>
      <w:marTop w:val="0"/>
      <w:marBottom w:val="0"/>
      <w:divBdr>
        <w:top w:val="none" w:sz="0" w:space="0" w:color="auto"/>
        <w:left w:val="none" w:sz="0" w:space="0" w:color="auto"/>
        <w:bottom w:val="none" w:sz="0" w:space="0" w:color="auto"/>
        <w:right w:val="none" w:sz="0" w:space="0" w:color="auto"/>
      </w:divBdr>
    </w:div>
    <w:div w:id="701129024">
      <w:bodyDiv w:val="1"/>
      <w:marLeft w:val="0"/>
      <w:marRight w:val="0"/>
      <w:marTop w:val="0"/>
      <w:marBottom w:val="0"/>
      <w:divBdr>
        <w:top w:val="none" w:sz="0" w:space="0" w:color="auto"/>
        <w:left w:val="none" w:sz="0" w:space="0" w:color="auto"/>
        <w:bottom w:val="none" w:sz="0" w:space="0" w:color="auto"/>
        <w:right w:val="none" w:sz="0" w:space="0" w:color="auto"/>
      </w:divBdr>
    </w:div>
    <w:div w:id="718475597">
      <w:bodyDiv w:val="1"/>
      <w:marLeft w:val="0"/>
      <w:marRight w:val="0"/>
      <w:marTop w:val="0"/>
      <w:marBottom w:val="0"/>
      <w:divBdr>
        <w:top w:val="none" w:sz="0" w:space="0" w:color="auto"/>
        <w:left w:val="none" w:sz="0" w:space="0" w:color="auto"/>
        <w:bottom w:val="none" w:sz="0" w:space="0" w:color="auto"/>
        <w:right w:val="none" w:sz="0" w:space="0" w:color="auto"/>
      </w:divBdr>
    </w:div>
    <w:div w:id="844049367">
      <w:bodyDiv w:val="1"/>
      <w:marLeft w:val="0"/>
      <w:marRight w:val="0"/>
      <w:marTop w:val="0"/>
      <w:marBottom w:val="0"/>
      <w:divBdr>
        <w:top w:val="none" w:sz="0" w:space="0" w:color="auto"/>
        <w:left w:val="none" w:sz="0" w:space="0" w:color="auto"/>
        <w:bottom w:val="none" w:sz="0" w:space="0" w:color="auto"/>
        <w:right w:val="none" w:sz="0" w:space="0" w:color="auto"/>
      </w:divBdr>
    </w:div>
    <w:div w:id="915937336">
      <w:bodyDiv w:val="1"/>
      <w:marLeft w:val="0"/>
      <w:marRight w:val="0"/>
      <w:marTop w:val="0"/>
      <w:marBottom w:val="0"/>
      <w:divBdr>
        <w:top w:val="none" w:sz="0" w:space="0" w:color="auto"/>
        <w:left w:val="none" w:sz="0" w:space="0" w:color="auto"/>
        <w:bottom w:val="none" w:sz="0" w:space="0" w:color="auto"/>
        <w:right w:val="none" w:sz="0" w:space="0" w:color="auto"/>
      </w:divBdr>
    </w:div>
    <w:div w:id="961378728">
      <w:bodyDiv w:val="1"/>
      <w:marLeft w:val="0"/>
      <w:marRight w:val="0"/>
      <w:marTop w:val="0"/>
      <w:marBottom w:val="0"/>
      <w:divBdr>
        <w:top w:val="none" w:sz="0" w:space="0" w:color="auto"/>
        <w:left w:val="none" w:sz="0" w:space="0" w:color="auto"/>
        <w:bottom w:val="none" w:sz="0" w:space="0" w:color="auto"/>
        <w:right w:val="none" w:sz="0" w:space="0" w:color="auto"/>
      </w:divBdr>
    </w:div>
    <w:div w:id="969670735">
      <w:bodyDiv w:val="1"/>
      <w:marLeft w:val="0"/>
      <w:marRight w:val="0"/>
      <w:marTop w:val="0"/>
      <w:marBottom w:val="0"/>
      <w:divBdr>
        <w:top w:val="none" w:sz="0" w:space="0" w:color="auto"/>
        <w:left w:val="none" w:sz="0" w:space="0" w:color="auto"/>
        <w:bottom w:val="none" w:sz="0" w:space="0" w:color="auto"/>
        <w:right w:val="none" w:sz="0" w:space="0" w:color="auto"/>
      </w:divBdr>
    </w:div>
    <w:div w:id="971715117">
      <w:bodyDiv w:val="1"/>
      <w:marLeft w:val="0"/>
      <w:marRight w:val="0"/>
      <w:marTop w:val="0"/>
      <w:marBottom w:val="0"/>
      <w:divBdr>
        <w:top w:val="none" w:sz="0" w:space="0" w:color="auto"/>
        <w:left w:val="none" w:sz="0" w:space="0" w:color="auto"/>
        <w:bottom w:val="none" w:sz="0" w:space="0" w:color="auto"/>
        <w:right w:val="none" w:sz="0" w:space="0" w:color="auto"/>
      </w:divBdr>
    </w:div>
    <w:div w:id="983660908">
      <w:bodyDiv w:val="1"/>
      <w:marLeft w:val="0"/>
      <w:marRight w:val="0"/>
      <w:marTop w:val="0"/>
      <w:marBottom w:val="0"/>
      <w:divBdr>
        <w:top w:val="none" w:sz="0" w:space="0" w:color="auto"/>
        <w:left w:val="none" w:sz="0" w:space="0" w:color="auto"/>
        <w:bottom w:val="none" w:sz="0" w:space="0" w:color="auto"/>
        <w:right w:val="none" w:sz="0" w:space="0" w:color="auto"/>
      </w:divBdr>
    </w:div>
    <w:div w:id="1184053037">
      <w:bodyDiv w:val="1"/>
      <w:marLeft w:val="0"/>
      <w:marRight w:val="0"/>
      <w:marTop w:val="0"/>
      <w:marBottom w:val="0"/>
      <w:divBdr>
        <w:top w:val="none" w:sz="0" w:space="0" w:color="auto"/>
        <w:left w:val="none" w:sz="0" w:space="0" w:color="auto"/>
        <w:bottom w:val="none" w:sz="0" w:space="0" w:color="auto"/>
        <w:right w:val="none" w:sz="0" w:space="0" w:color="auto"/>
      </w:divBdr>
    </w:div>
    <w:div w:id="1200781480">
      <w:bodyDiv w:val="1"/>
      <w:marLeft w:val="0"/>
      <w:marRight w:val="0"/>
      <w:marTop w:val="0"/>
      <w:marBottom w:val="0"/>
      <w:divBdr>
        <w:top w:val="none" w:sz="0" w:space="0" w:color="auto"/>
        <w:left w:val="none" w:sz="0" w:space="0" w:color="auto"/>
        <w:bottom w:val="none" w:sz="0" w:space="0" w:color="auto"/>
        <w:right w:val="none" w:sz="0" w:space="0" w:color="auto"/>
      </w:divBdr>
    </w:div>
    <w:div w:id="1528056925">
      <w:bodyDiv w:val="1"/>
      <w:marLeft w:val="0"/>
      <w:marRight w:val="0"/>
      <w:marTop w:val="0"/>
      <w:marBottom w:val="0"/>
      <w:divBdr>
        <w:top w:val="none" w:sz="0" w:space="0" w:color="auto"/>
        <w:left w:val="none" w:sz="0" w:space="0" w:color="auto"/>
        <w:bottom w:val="none" w:sz="0" w:space="0" w:color="auto"/>
        <w:right w:val="none" w:sz="0" w:space="0" w:color="auto"/>
      </w:divBdr>
    </w:div>
    <w:div w:id="1607075261">
      <w:bodyDiv w:val="1"/>
      <w:marLeft w:val="0"/>
      <w:marRight w:val="0"/>
      <w:marTop w:val="0"/>
      <w:marBottom w:val="0"/>
      <w:divBdr>
        <w:top w:val="none" w:sz="0" w:space="0" w:color="auto"/>
        <w:left w:val="none" w:sz="0" w:space="0" w:color="auto"/>
        <w:bottom w:val="none" w:sz="0" w:space="0" w:color="auto"/>
        <w:right w:val="none" w:sz="0" w:space="0" w:color="auto"/>
      </w:divBdr>
    </w:div>
    <w:div w:id="1703282292">
      <w:bodyDiv w:val="1"/>
      <w:marLeft w:val="0"/>
      <w:marRight w:val="0"/>
      <w:marTop w:val="0"/>
      <w:marBottom w:val="0"/>
      <w:divBdr>
        <w:top w:val="none" w:sz="0" w:space="0" w:color="auto"/>
        <w:left w:val="none" w:sz="0" w:space="0" w:color="auto"/>
        <w:bottom w:val="none" w:sz="0" w:space="0" w:color="auto"/>
        <w:right w:val="none" w:sz="0" w:space="0" w:color="auto"/>
      </w:divBdr>
    </w:div>
    <w:div w:id="1774206821">
      <w:bodyDiv w:val="1"/>
      <w:marLeft w:val="0"/>
      <w:marRight w:val="0"/>
      <w:marTop w:val="0"/>
      <w:marBottom w:val="0"/>
      <w:divBdr>
        <w:top w:val="none" w:sz="0" w:space="0" w:color="auto"/>
        <w:left w:val="none" w:sz="0" w:space="0" w:color="auto"/>
        <w:bottom w:val="none" w:sz="0" w:space="0" w:color="auto"/>
        <w:right w:val="none" w:sz="0" w:space="0" w:color="auto"/>
      </w:divBdr>
    </w:div>
    <w:div w:id="1786729792">
      <w:bodyDiv w:val="1"/>
      <w:marLeft w:val="0"/>
      <w:marRight w:val="0"/>
      <w:marTop w:val="0"/>
      <w:marBottom w:val="0"/>
      <w:divBdr>
        <w:top w:val="none" w:sz="0" w:space="0" w:color="auto"/>
        <w:left w:val="none" w:sz="0" w:space="0" w:color="auto"/>
        <w:bottom w:val="none" w:sz="0" w:space="0" w:color="auto"/>
        <w:right w:val="none" w:sz="0" w:space="0" w:color="auto"/>
      </w:divBdr>
    </w:div>
    <w:div w:id="1942759603">
      <w:bodyDiv w:val="1"/>
      <w:marLeft w:val="0"/>
      <w:marRight w:val="0"/>
      <w:marTop w:val="0"/>
      <w:marBottom w:val="0"/>
      <w:divBdr>
        <w:top w:val="none" w:sz="0" w:space="0" w:color="auto"/>
        <w:left w:val="none" w:sz="0" w:space="0" w:color="auto"/>
        <w:bottom w:val="none" w:sz="0" w:space="0" w:color="auto"/>
        <w:right w:val="none" w:sz="0" w:space="0" w:color="auto"/>
      </w:divBdr>
    </w:div>
    <w:div w:id="1945915969">
      <w:bodyDiv w:val="1"/>
      <w:marLeft w:val="0"/>
      <w:marRight w:val="0"/>
      <w:marTop w:val="0"/>
      <w:marBottom w:val="0"/>
      <w:divBdr>
        <w:top w:val="none" w:sz="0" w:space="0" w:color="auto"/>
        <w:left w:val="none" w:sz="0" w:space="0" w:color="auto"/>
        <w:bottom w:val="none" w:sz="0" w:space="0" w:color="auto"/>
        <w:right w:val="none" w:sz="0" w:space="0" w:color="auto"/>
      </w:divBdr>
    </w:div>
    <w:div w:id="2028559763">
      <w:bodyDiv w:val="1"/>
      <w:marLeft w:val="0"/>
      <w:marRight w:val="0"/>
      <w:marTop w:val="0"/>
      <w:marBottom w:val="0"/>
      <w:divBdr>
        <w:top w:val="none" w:sz="0" w:space="0" w:color="auto"/>
        <w:left w:val="none" w:sz="0" w:space="0" w:color="auto"/>
        <w:bottom w:val="none" w:sz="0" w:space="0" w:color="auto"/>
        <w:right w:val="none" w:sz="0" w:space="0" w:color="auto"/>
      </w:divBdr>
    </w:div>
    <w:div w:id="206787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http://www.ruanyifeng.com/blogimg/asset/2017/bg2017072307.jpg"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Dav171</b:Tag>
    <b:SourceType>InternetSite</b:SourceType>
    <b:Guid>{1A74A868-D3E1-4B7F-9EA7-EB0A9F1C21FB}</b:Guid>
    <b:Author>
      <b:Author>
        <b:NameList>
          <b:Person>
            <b:Last>NG</b:Last>
            <b:First>David</b:First>
          </b:Person>
        </b:NameList>
      </b:Author>
    </b:Author>
    <b:Title>SaaS, PaaS and IaaS explained in one graphic</b:Title>
    <b:Year>2017</b:Year>
    <b:Month>July</b:Month>
    <b:Day>12</b:Day>
    <b:URL>https://m.oursky.com/saas-paas-and-iaas-explained-in-one-graphic-d56c3e6f4606</b:URL>
    <b:RefOrder>4</b:RefOrder>
  </b:Source>
  <b:Source>
    <b:Tag>Eam131</b:Tag>
    <b:SourceType>InternetSite</b:SourceType>
    <b:Guid>{CFD0243C-4461-41CF-A8E6-5B7EE32A307F}</b:Guid>
    <b:Author>
      <b:Author>
        <b:NameList>
          <b:Person>
            <b:Last>Colman</b:Last>
            <b:First>Eamonn</b:First>
          </b:Person>
        </b:NameList>
      </b:Author>
    </b:Author>
    <b:Title>WHAT’S THE DIFFERENCE BETWEEN SAAS, PAAS, IAAS?</b:Title>
    <b:Year>2013</b:Year>
    <b:Month>August</b:Month>
    <b:Day>27</b:Day>
    <b:URL>https://www.computenext.com/blog/when-to-use-saas-paas-and-iaas/</b:URL>
    <b:RefOrder>5</b:RefOrder>
  </b:Source>
  <b:Source>
    <b:Tag>Moo</b:Tag>
    <b:SourceType>InternetSite</b:SourceType>
    <b:Guid>{8C8D67DF-7D2C-40EE-BA80-104014B582AB}</b:Guid>
    <b:Title>Moodle</b:Title>
    <b:URL>https://moodle.uwtsd.ac.uk/course/view.php?id=2812</b:URL>
    <b:RefOrder>1</b:RefOrder>
  </b:Source>
  <b:Source>
    <b:Tag>Mar</b:Tag>
    <b:SourceType>InternetSite</b:SourceType>
    <b:Guid>{55E4BF4F-81A4-4692-AA96-92F2440E60E3}</b:Guid>
    <b:Author>
      <b:Author>
        <b:NameList>
          <b:Person>
            <b:Last>Rouse</b:Last>
            <b:First>Margeret</b:First>
          </b:Person>
        </b:NameList>
      </b:Author>
    </b:Author>
    <b:Title>iSCSI (Internet Small Computer System Interface)</b:Title>
    <b:URL>https://searchstorage.techtarget.com/definition/iSCSI</b:URL>
    <b:RefOrder>3</b:RefOrder>
  </b:Source>
  <b:Source>
    <b:Tag>IPS</b:Tag>
    <b:SourceType>InternetSite</b:SourceType>
    <b:Guid>{683BBB58-0321-44B7-BCC7-250CCDDC7C58}</b:Guid>
    <b:Title>IP SAN Fundamentals: An</b:Title>
    <b:URL>https://www.oracle.com/technetwork/systems/articles/ip-san-fundamentals-149896.pdf</b:URL>
    <b:RefOrder>2</b:RefOrder>
  </b:Source>
</b:Sources>
</file>

<file path=customXml/itemProps1.xml><?xml version="1.0" encoding="utf-8"?>
<ds:datastoreItem xmlns:ds="http://schemas.openxmlformats.org/officeDocument/2006/customXml" ds:itemID="{12DE7878-B0FA-4ACA-9CF5-154D5F920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19</Pages>
  <Words>3071</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20541</CharactersWithSpaces>
  <SharedDoc>false</SharedDoc>
  <HLinks>
    <vt:vector size="198" baseType="variant">
      <vt:variant>
        <vt:i4>2555919</vt:i4>
      </vt:variant>
      <vt:variant>
        <vt:i4>188</vt:i4>
      </vt:variant>
      <vt:variant>
        <vt:i4>0</vt:i4>
      </vt:variant>
      <vt:variant>
        <vt:i4>5</vt:i4>
      </vt:variant>
      <vt:variant>
        <vt:lpwstr/>
      </vt:variant>
      <vt:variant>
        <vt:lpwstr>_Toc7592179</vt:lpwstr>
      </vt:variant>
      <vt:variant>
        <vt:i4>2555919</vt:i4>
      </vt:variant>
      <vt:variant>
        <vt:i4>182</vt:i4>
      </vt:variant>
      <vt:variant>
        <vt:i4>0</vt:i4>
      </vt:variant>
      <vt:variant>
        <vt:i4>5</vt:i4>
      </vt:variant>
      <vt:variant>
        <vt:lpwstr/>
      </vt:variant>
      <vt:variant>
        <vt:lpwstr>_Toc7592178</vt:lpwstr>
      </vt:variant>
      <vt:variant>
        <vt:i4>2555919</vt:i4>
      </vt:variant>
      <vt:variant>
        <vt:i4>176</vt:i4>
      </vt:variant>
      <vt:variant>
        <vt:i4>0</vt:i4>
      </vt:variant>
      <vt:variant>
        <vt:i4>5</vt:i4>
      </vt:variant>
      <vt:variant>
        <vt:lpwstr/>
      </vt:variant>
      <vt:variant>
        <vt:lpwstr>_Toc7592177</vt:lpwstr>
      </vt:variant>
      <vt:variant>
        <vt:i4>2555919</vt:i4>
      </vt:variant>
      <vt:variant>
        <vt:i4>170</vt:i4>
      </vt:variant>
      <vt:variant>
        <vt:i4>0</vt:i4>
      </vt:variant>
      <vt:variant>
        <vt:i4>5</vt:i4>
      </vt:variant>
      <vt:variant>
        <vt:lpwstr/>
      </vt:variant>
      <vt:variant>
        <vt:lpwstr>_Toc7592176</vt:lpwstr>
      </vt:variant>
      <vt:variant>
        <vt:i4>2555919</vt:i4>
      </vt:variant>
      <vt:variant>
        <vt:i4>164</vt:i4>
      </vt:variant>
      <vt:variant>
        <vt:i4>0</vt:i4>
      </vt:variant>
      <vt:variant>
        <vt:i4>5</vt:i4>
      </vt:variant>
      <vt:variant>
        <vt:lpwstr/>
      </vt:variant>
      <vt:variant>
        <vt:lpwstr>_Toc7592175</vt:lpwstr>
      </vt:variant>
      <vt:variant>
        <vt:i4>2555919</vt:i4>
      </vt:variant>
      <vt:variant>
        <vt:i4>158</vt:i4>
      </vt:variant>
      <vt:variant>
        <vt:i4>0</vt:i4>
      </vt:variant>
      <vt:variant>
        <vt:i4>5</vt:i4>
      </vt:variant>
      <vt:variant>
        <vt:lpwstr/>
      </vt:variant>
      <vt:variant>
        <vt:lpwstr>_Toc7592174</vt:lpwstr>
      </vt:variant>
      <vt:variant>
        <vt:i4>2555919</vt:i4>
      </vt:variant>
      <vt:variant>
        <vt:i4>152</vt:i4>
      </vt:variant>
      <vt:variant>
        <vt:i4>0</vt:i4>
      </vt:variant>
      <vt:variant>
        <vt:i4>5</vt:i4>
      </vt:variant>
      <vt:variant>
        <vt:lpwstr/>
      </vt:variant>
      <vt:variant>
        <vt:lpwstr>_Toc7592173</vt:lpwstr>
      </vt:variant>
      <vt:variant>
        <vt:i4>2555919</vt:i4>
      </vt:variant>
      <vt:variant>
        <vt:i4>146</vt:i4>
      </vt:variant>
      <vt:variant>
        <vt:i4>0</vt:i4>
      </vt:variant>
      <vt:variant>
        <vt:i4>5</vt:i4>
      </vt:variant>
      <vt:variant>
        <vt:lpwstr/>
      </vt:variant>
      <vt:variant>
        <vt:lpwstr>_Toc7592172</vt:lpwstr>
      </vt:variant>
      <vt:variant>
        <vt:i4>2555919</vt:i4>
      </vt:variant>
      <vt:variant>
        <vt:i4>140</vt:i4>
      </vt:variant>
      <vt:variant>
        <vt:i4>0</vt:i4>
      </vt:variant>
      <vt:variant>
        <vt:i4>5</vt:i4>
      </vt:variant>
      <vt:variant>
        <vt:lpwstr/>
      </vt:variant>
      <vt:variant>
        <vt:lpwstr>_Toc7592171</vt:lpwstr>
      </vt:variant>
      <vt:variant>
        <vt:i4>2555919</vt:i4>
      </vt:variant>
      <vt:variant>
        <vt:i4>134</vt:i4>
      </vt:variant>
      <vt:variant>
        <vt:i4>0</vt:i4>
      </vt:variant>
      <vt:variant>
        <vt:i4>5</vt:i4>
      </vt:variant>
      <vt:variant>
        <vt:lpwstr/>
      </vt:variant>
      <vt:variant>
        <vt:lpwstr>_Toc7592170</vt:lpwstr>
      </vt:variant>
      <vt:variant>
        <vt:i4>2490383</vt:i4>
      </vt:variant>
      <vt:variant>
        <vt:i4>128</vt:i4>
      </vt:variant>
      <vt:variant>
        <vt:i4>0</vt:i4>
      </vt:variant>
      <vt:variant>
        <vt:i4>5</vt:i4>
      </vt:variant>
      <vt:variant>
        <vt:lpwstr/>
      </vt:variant>
      <vt:variant>
        <vt:lpwstr>_Toc7592169</vt:lpwstr>
      </vt:variant>
      <vt:variant>
        <vt:i4>2490383</vt:i4>
      </vt:variant>
      <vt:variant>
        <vt:i4>122</vt:i4>
      </vt:variant>
      <vt:variant>
        <vt:i4>0</vt:i4>
      </vt:variant>
      <vt:variant>
        <vt:i4>5</vt:i4>
      </vt:variant>
      <vt:variant>
        <vt:lpwstr/>
      </vt:variant>
      <vt:variant>
        <vt:lpwstr>_Toc7592168</vt:lpwstr>
      </vt:variant>
      <vt:variant>
        <vt:i4>2490383</vt:i4>
      </vt:variant>
      <vt:variant>
        <vt:i4>116</vt:i4>
      </vt:variant>
      <vt:variant>
        <vt:i4>0</vt:i4>
      </vt:variant>
      <vt:variant>
        <vt:i4>5</vt:i4>
      </vt:variant>
      <vt:variant>
        <vt:lpwstr/>
      </vt:variant>
      <vt:variant>
        <vt:lpwstr>_Toc7592167</vt:lpwstr>
      </vt:variant>
      <vt:variant>
        <vt:i4>2490383</vt:i4>
      </vt:variant>
      <vt:variant>
        <vt:i4>110</vt:i4>
      </vt:variant>
      <vt:variant>
        <vt:i4>0</vt:i4>
      </vt:variant>
      <vt:variant>
        <vt:i4>5</vt:i4>
      </vt:variant>
      <vt:variant>
        <vt:lpwstr/>
      </vt:variant>
      <vt:variant>
        <vt:lpwstr>_Toc7592166</vt:lpwstr>
      </vt:variant>
      <vt:variant>
        <vt:i4>2490383</vt:i4>
      </vt:variant>
      <vt:variant>
        <vt:i4>104</vt:i4>
      </vt:variant>
      <vt:variant>
        <vt:i4>0</vt:i4>
      </vt:variant>
      <vt:variant>
        <vt:i4>5</vt:i4>
      </vt:variant>
      <vt:variant>
        <vt:lpwstr/>
      </vt:variant>
      <vt:variant>
        <vt:lpwstr>_Toc7592165</vt:lpwstr>
      </vt:variant>
      <vt:variant>
        <vt:i4>2490383</vt:i4>
      </vt:variant>
      <vt:variant>
        <vt:i4>98</vt:i4>
      </vt:variant>
      <vt:variant>
        <vt:i4>0</vt:i4>
      </vt:variant>
      <vt:variant>
        <vt:i4>5</vt:i4>
      </vt:variant>
      <vt:variant>
        <vt:lpwstr/>
      </vt:variant>
      <vt:variant>
        <vt:lpwstr>_Toc7592164</vt:lpwstr>
      </vt:variant>
      <vt:variant>
        <vt:i4>2490383</vt:i4>
      </vt:variant>
      <vt:variant>
        <vt:i4>92</vt:i4>
      </vt:variant>
      <vt:variant>
        <vt:i4>0</vt:i4>
      </vt:variant>
      <vt:variant>
        <vt:i4>5</vt:i4>
      </vt:variant>
      <vt:variant>
        <vt:lpwstr/>
      </vt:variant>
      <vt:variant>
        <vt:lpwstr>_Toc7592163</vt:lpwstr>
      </vt:variant>
      <vt:variant>
        <vt:i4>2490383</vt:i4>
      </vt:variant>
      <vt:variant>
        <vt:i4>86</vt:i4>
      </vt:variant>
      <vt:variant>
        <vt:i4>0</vt:i4>
      </vt:variant>
      <vt:variant>
        <vt:i4>5</vt:i4>
      </vt:variant>
      <vt:variant>
        <vt:lpwstr/>
      </vt:variant>
      <vt:variant>
        <vt:lpwstr>_Toc7592162</vt:lpwstr>
      </vt:variant>
      <vt:variant>
        <vt:i4>2490383</vt:i4>
      </vt:variant>
      <vt:variant>
        <vt:i4>80</vt:i4>
      </vt:variant>
      <vt:variant>
        <vt:i4>0</vt:i4>
      </vt:variant>
      <vt:variant>
        <vt:i4>5</vt:i4>
      </vt:variant>
      <vt:variant>
        <vt:lpwstr/>
      </vt:variant>
      <vt:variant>
        <vt:lpwstr>_Toc7592161</vt:lpwstr>
      </vt:variant>
      <vt:variant>
        <vt:i4>2490383</vt:i4>
      </vt:variant>
      <vt:variant>
        <vt:i4>74</vt:i4>
      </vt:variant>
      <vt:variant>
        <vt:i4>0</vt:i4>
      </vt:variant>
      <vt:variant>
        <vt:i4>5</vt:i4>
      </vt:variant>
      <vt:variant>
        <vt:lpwstr/>
      </vt:variant>
      <vt:variant>
        <vt:lpwstr>_Toc7592160</vt:lpwstr>
      </vt:variant>
      <vt:variant>
        <vt:i4>2424847</vt:i4>
      </vt:variant>
      <vt:variant>
        <vt:i4>68</vt:i4>
      </vt:variant>
      <vt:variant>
        <vt:i4>0</vt:i4>
      </vt:variant>
      <vt:variant>
        <vt:i4>5</vt:i4>
      </vt:variant>
      <vt:variant>
        <vt:lpwstr/>
      </vt:variant>
      <vt:variant>
        <vt:lpwstr>_Toc7592159</vt:lpwstr>
      </vt:variant>
      <vt:variant>
        <vt:i4>2424847</vt:i4>
      </vt:variant>
      <vt:variant>
        <vt:i4>62</vt:i4>
      </vt:variant>
      <vt:variant>
        <vt:i4>0</vt:i4>
      </vt:variant>
      <vt:variant>
        <vt:i4>5</vt:i4>
      </vt:variant>
      <vt:variant>
        <vt:lpwstr/>
      </vt:variant>
      <vt:variant>
        <vt:lpwstr>_Toc7592158</vt:lpwstr>
      </vt:variant>
      <vt:variant>
        <vt:i4>2424847</vt:i4>
      </vt:variant>
      <vt:variant>
        <vt:i4>56</vt:i4>
      </vt:variant>
      <vt:variant>
        <vt:i4>0</vt:i4>
      </vt:variant>
      <vt:variant>
        <vt:i4>5</vt:i4>
      </vt:variant>
      <vt:variant>
        <vt:lpwstr/>
      </vt:variant>
      <vt:variant>
        <vt:lpwstr>_Toc7592157</vt:lpwstr>
      </vt:variant>
      <vt:variant>
        <vt:i4>2424847</vt:i4>
      </vt:variant>
      <vt:variant>
        <vt:i4>50</vt:i4>
      </vt:variant>
      <vt:variant>
        <vt:i4>0</vt:i4>
      </vt:variant>
      <vt:variant>
        <vt:i4>5</vt:i4>
      </vt:variant>
      <vt:variant>
        <vt:lpwstr/>
      </vt:variant>
      <vt:variant>
        <vt:lpwstr>_Toc7592156</vt:lpwstr>
      </vt:variant>
      <vt:variant>
        <vt:i4>2424847</vt:i4>
      </vt:variant>
      <vt:variant>
        <vt:i4>44</vt:i4>
      </vt:variant>
      <vt:variant>
        <vt:i4>0</vt:i4>
      </vt:variant>
      <vt:variant>
        <vt:i4>5</vt:i4>
      </vt:variant>
      <vt:variant>
        <vt:lpwstr/>
      </vt:variant>
      <vt:variant>
        <vt:lpwstr>_Toc7592155</vt:lpwstr>
      </vt:variant>
      <vt:variant>
        <vt:i4>2424847</vt:i4>
      </vt:variant>
      <vt:variant>
        <vt:i4>38</vt:i4>
      </vt:variant>
      <vt:variant>
        <vt:i4>0</vt:i4>
      </vt:variant>
      <vt:variant>
        <vt:i4>5</vt:i4>
      </vt:variant>
      <vt:variant>
        <vt:lpwstr/>
      </vt:variant>
      <vt:variant>
        <vt:lpwstr>_Toc7592154</vt:lpwstr>
      </vt:variant>
      <vt:variant>
        <vt:i4>2424847</vt:i4>
      </vt:variant>
      <vt:variant>
        <vt:i4>32</vt:i4>
      </vt:variant>
      <vt:variant>
        <vt:i4>0</vt:i4>
      </vt:variant>
      <vt:variant>
        <vt:i4>5</vt:i4>
      </vt:variant>
      <vt:variant>
        <vt:lpwstr/>
      </vt:variant>
      <vt:variant>
        <vt:lpwstr>_Toc7592153</vt:lpwstr>
      </vt:variant>
      <vt:variant>
        <vt:i4>2424847</vt:i4>
      </vt:variant>
      <vt:variant>
        <vt:i4>26</vt:i4>
      </vt:variant>
      <vt:variant>
        <vt:i4>0</vt:i4>
      </vt:variant>
      <vt:variant>
        <vt:i4>5</vt:i4>
      </vt:variant>
      <vt:variant>
        <vt:lpwstr/>
      </vt:variant>
      <vt:variant>
        <vt:lpwstr>_Toc7592152</vt:lpwstr>
      </vt:variant>
      <vt:variant>
        <vt:i4>2424847</vt:i4>
      </vt:variant>
      <vt:variant>
        <vt:i4>20</vt:i4>
      </vt:variant>
      <vt:variant>
        <vt:i4>0</vt:i4>
      </vt:variant>
      <vt:variant>
        <vt:i4>5</vt:i4>
      </vt:variant>
      <vt:variant>
        <vt:lpwstr/>
      </vt:variant>
      <vt:variant>
        <vt:lpwstr>_Toc7592151</vt:lpwstr>
      </vt:variant>
      <vt:variant>
        <vt:i4>2424847</vt:i4>
      </vt:variant>
      <vt:variant>
        <vt:i4>14</vt:i4>
      </vt:variant>
      <vt:variant>
        <vt:i4>0</vt:i4>
      </vt:variant>
      <vt:variant>
        <vt:i4>5</vt:i4>
      </vt:variant>
      <vt:variant>
        <vt:lpwstr/>
      </vt:variant>
      <vt:variant>
        <vt:lpwstr>_Toc7592150</vt:lpwstr>
      </vt:variant>
      <vt:variant>
        <vt:i4>2359311</vt:i4>
      </vt:variant>
      <vt:variant>
        <vt:i4>8</vt:i4>
      </vt:variant>
      <vt:variant>
        <vt:i4>0</vt:i4>
      </vt:variant>
      <vt:variant>
        <vt:i4>5</vt:i4>
      </vt:variant>
      <vt:variant>
        <vt:lpwstr/>
      </vt:variant>
      <vt:variant>
        <vt:lpwstr>_Toc7592149</vt:lpwstr>
      </vt:variant>
      <vt:variant>
        <vt:i4>2359311</vt:i4>
      </vt:variant>
      <vt:variant>
        <vt:i4>2</vt:i4>
      </vt:variant>
      <vt:variant>
        <vt:i4>0</vt:i4>
      </vt:variant>
      <vt:variant>
        <vt:i4>5</vt:i4>
      </vt:variant>
      <vt:variant>
        <vt:lpwstr/>
      </vt:variant>
      <vt:variant>
        <vt:lpwstr>_Toc7592148</vt:lpwstr>
      </vt:variant>
      <vt:variant>
        <vt:i4>6094942</vt:i4>
      </vt:variant>
      <vt:variant>
        <vt:i4>25529</vt:i4>
      </vt:variant>
      <vt:variant>
        <vt:i4>1049</vt:i4>
      </vt:variant>
      <vt:variant>
        <vt:i4>1</vt:i4>
      </vt:variant>
      <vt:variant>
        <vt:lpwstr>http://www.ruanyifeng.com/blogimg/asset/2017/bg2017072307.jpg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Han (1804740)</dc:creator>
  <cp:keywords/>
  <dc:description/>
  <cp:lastModifiedBy>Lu Han (1804740)</cp:lastModifiedBy>
  <cp:revision>140</cp:revision>
  <dcterms:created xsi:type="dcterms:W3CDTF">2019-05-01T19:50:00Z</dcterms:created>
  <dcterms:modified xsi:type="dcterms:W3CDTF">2019-05-01T22:49:00Z</dcterms:modified>
</cp:coreProperties>
</file>