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5E79D" w14:textId="1EB16DF2" w:rsidR="001223C8" w:rsidRDefault="008066E1">
      <w:pPr>
        <w:rPr>
          <w:b/>
          <w:bCs/>
        </w:rPr>
      </w:pPr>
      <w:r>
        <w:rPr>
          <w:b/>
          <w:bCs/>
        </w:rPr>
        <w:t>Owen Faulkner 2220433</w:t>
      </w:r>
    </w:p>
    <w:p w14:paraId="17D38D2C" w14:textId="5E668938" w:rsidR="008066E1" w:rsidRDefault="008066E1">
      <w:pPr>
        <w:rPr>
          <w:b/>
          <w:bCs/>
        </w:rPr>
      </w:pPr>
      <w:r>
        <w:rPr>
          <w:b/>
          <w:bCs/>
        </w:rPr>
        <w:t>Academic Skills Assessment 2 (HPHP4092)</w:t>
      </w:r>
    </w:p>
    <w:p w14:paraId="1EAB09B4" w14:textId="22A0087F" w:rsidR="008066E1" w:rsidRDefault="008066E1">
      <w:pPr>
        <w:rPr>
          <w:b/>
          <w:bCs/>
        </w:rPr>
      </w:pPr>
    </w:p>
    <w:p w14:paraId="7072BC43" w14:textId="00E6881E" w:rsidR="008066E1" w:rsidRDefault="00943783">
      <w:pPr>
        <w:rPr>
          <w:b/>
          <w:bCs/>
          <w:i/>
          <w:iCs/>
        </w:rPr>
      </w:pPr>
      <w:r>
        <w:rPr>
          <w:b/>
          <w:bCs/>
        </w:rPr>
        <w:t xml:space="preserve">The influence World War II had on </w:t>
      </w:r>
      <w:r w:rsidR="008066E1">
        <w:rPr>
          <w:b/>
          <w:bCs/>
        </w:rPr>
        <w:t>Jean-Paul Sa</w:t>
      </w:r>
      <w:r w:rsidR="00FA3853">
        <w:rPr>
          <w:b/>
          <w:bCs/>
        </w:rPr>
        <w:t>r</w:t>
      </w:r>
      <w:r w:rsidR="008066E1">
        <w:rPr>
          <w:b/>
          <w:bCs/>
        </w:rPr>
        <w:t xml:space="preserve">tre’s </w:t>
      </w:r>
      <w:r>
        <w:rPr>
          <w:b/>
          <w:bCs/>
        </w:rPr>
        <w:t>‘</w:t>
      </w:r>
      <w:r w:rsidR="008066E1">
        <w:rPr>
          <w:b/>
          <w:bCs/>
          <w:i/>
          <w:iCs/>
        </w:rPr>
        <w:t xml:space="preserve">Existentialism Is </w:t>
      </w:r>
      <w:r w:rsidR="00A65377">
        <w:rPr>
          <w:b/>
          <w:bCs/>
          <w:i/>
          <w:iCs/>
        </w:rPr>
        <w:t>A</w:t>
      </w:r>
      <w:r>
        <w:rPr>
          <w:b/>
          <w:bCs/>
          <w:i/>
          <w:iCs/>
        </w:rPr>
        <w:t xml:space="preserve"> </w:t>
      </w:r>
      <w:r w:rsidR="008066E1">
        <w:rPr>
          <w:b/>
          <w:bCs/>
          <w:i/>
          <w:iCs/>
        </w:rPr>
        <w:t>Humanism’</w:t>
      </w:r>
    </w:p>
    <w:p w14:paraId="49E799D8" w14:textId="7FBA53D3" w:rsidR="00943783" w:rsidRDefault="00943783">
      <w:pPr>
        <w:rPr>
          <w:b/>
          <w:bCs/>
          <w:i/>
          <w:iCs/>
        </w:rPr>
      </w:pPr>
    </w:p>
    <w:p w14:paraId="2A2ECAA7" w14:textId="78031123" w:rsidR="00943783" w:rsidRDefault="000B6A73">
      <w:r>
        <w:t>Jean-Paul Sartre</w:t>
      </w:r>
      <w:r w:rsidR="00943783">
        <w:rPr>
          <w:b/>
          <w:bCs/>
        </w:rPr>
        <w:t xml:space="preserve"> </w:t>
      </w:r>
      <w:r w:rsidR="00943783">
        <w:t xml:space="preserve">was </w:t>
      </w:r>
      <w:r w:rsidR="00EB7FA7">
        <w:t>a</w:t>
      </w:r>
      <w:r w:rsidR="00943783">
        <w:t xml:space="preserve"> philosopher who influenced the </w:t>
      </w:r>
      <w:r w:rsidR="00FA3853">
        <w:t>public</w:t>
      </w:r>
      <w:r w:rsidR="00943783">
        <w:t xml:space="preserve"> </w:t>
      </w:r>
      <w:r w:rsidR="00EB7FA7">
        <w:t xml:space="preserve">dramatically through his writing. He has been referred to as an anarchist, due to his strong political stance </w:t>
      </w:r>
      <w:r w:rsidR="00FA3853">
        <w:t>and</w:t>
      </w:r>
      <w:r w:rsidR="00EB7FA7">
        <w:t xml:space="preserve"> his involvement in mass protests against</w:t>
      </w:r>
      <w:r w:rsidR="00FA3853">
        <w:t xml:space="preserve"> capitalism and consumerism, specifically those which happened in France in May 1968. </w:t>
      </w:r>
      <w:r w:rsidR="006E54AE">
        <w:t xml:space="preserve">Sartre lived through World War II, and was a German prisoner of war in 1940, until he escaped in 1941 and returned to Paris where he began writing and teaching again. </w:t>
      </w:r>
      <w:r w:rsidR="006E54AE">
        <w:rPr>
          <w:i/>
          <w:iCs/>
        </w:rPr>
        <w:t xml:space="preserve">Existentialism Is </w:t>
      </w:r>
      <w:r w:rsidR="00A65377">
        <w:rPr>
          <w:i/>
          <w:iCs/>
        </w:rPr>
        <w:t>A</w:t>
      </w:r>
      <w:r w:rsidR="006E54AE">
        <w:rPr>
          <w:i/>
          <w:iCs/>
        </w:rPr>
        <w:t xml:space="preserve"> Humanism </w:t>
      </w:r>
      <w:r w:rsidR="006E54AE" w:rsidRPr="006E54AE">
        <w:t xml:space="preserve">was released in 1946, </w:t>
      </w:r>
      <w:r w:rsidR="006E54AE">
        <w:t>based on a lecture he gave on the 29</w:t>
      </w:r>
      <w:r w:rsidR="006E54AE" w:rsidRPr="006E54AE">
        <w:rPr>
          <w:vertAlign w:val="superscript"/>
        </w:rPr>
        <w:t>th</w:t>
      </w:r>
      <w:r w:rsidR="006E54AE">
        <w:t xml:space="preserve"> of October 1945, </w:t>
      </w:r>
      <w:r w:rsidR="006E54AE" w:rsidRPr="006E54AE">
        <w:t xml:space="preserve">shortly after the end of the </w:t>
      </w:r>
      <w:r w:rsidR="006E54AE">
        <w:t xml:space="preserve">second world war. It is clear to see the influence which living through such tragedy had on his views, and the message which he wanted to convey through his work. Here I will </w:t>
      </w:r>
      <w:r w:rsidR="007228D2">
        <w:t>analyse</w:t>
      </w:r>
      <w:r w:rsidR="008C0E4C">
        <w:t xml:space="preserve"> </w:t>
      </w:r>
      <w:r w:rsidR="008C0E4C">
        <w:rPr>
          <w:i/>
          <w:iCs/>
        </w:rPr>
        <w:t xml:space="preserve">Existentialism Is </w:t>
      </w:r>
      <w:r w:rsidR="00A65377">
        <w:rPr>
          <w:i/>
          <w:iCs/>
        </w:rPr>
        <w:t>A</w:t>
      </w:r>
      <w:r w:rsidR="008C0E4C">
        <w:rPr>
          <w:i/>
          <w:iCs/>
        </w:rPr>
        <w:t xml:space="preserve"> Humanism,</w:t>
      </w:r>
      <w:r w:rsidR="008C0E4C">
        <w:t xml:space="preserve"> and how this can be related to the war which had just recently taken place at the time of writing.</w:t>
      </w:r>
    </w:p>
    <w:p w14:paraId="18E16A8E" w14:textId="7D2324EA" w:rsidR="0047040E" w:rsidRDefault="00315C0E">
      <w:r>
        <w:t>Firstly,</w:t>
      </w:r>
      <w:r w:rsidR="0090252D">
        <w:t xml:space="preserve"> I would like to </w:t>
      </w:r>
      <w:r w:rsidR="00945403">
        <w:t>mention the mindset of the public at the time of publishing.</w:t>
      </w:r>
      <w:r w:rsidR="00AF3CE3">
        <w:t xml:space="preserve"> The atrocities which had been committed in concentration camps w</w:t>
      </w:r>
      <w:r w:rsidR="00BE66FC">
        <w:t>ere</w:t>
      </w:r>
      <w:r w:rsidR="00AF3CE3">
        <w:t xml:space="preserve"> just coming to light,</w:t>
      </w:r>
      <w:r w:rsidR="00C31E1A">
        <w:t xml:space="preserve"> Paris had been occupied </w:t>
      </w:r>
      <w:r w:rsidR="00030013">
        <w:t xml:space="preserve">by, and finally liberated from, the Nazis, </w:t>
      </w:r>
      <w:r w:rsidR="00A30793">
        <w:t>and the use of th</w:t>
      </w:r>
      <w:r w:rsidR="00CE4B3F">
        <w:t xml:space="preserve">e atomic bomb had forced </w:t>
      </w:r>
      <w:r w:rsidR="009D3C1C">
        <w:t>moral and ethical question</w:t>
      </w:r>
      <w:r w:rsidR="003A2628">
        <w:t>s</w:t>
      </w:r>
      <w:r w:rsidR="009D3C1C">
        <w:t xml:space="preserve"> into the mind of the average citizen</w:t>
      </w:r>
      <w:r w:rsidR="009E14DB">
        <w:t xml:space="preserve">. These questions were no longer solely the concern of philosophers such as Sartre, </w:t>
      </w:r>
      <w:r w:rsidR="00117E1B">
        <w:t xml:space="preserve">and for this reason his experience and knowledge on such subjects put him in a position of great influence and power. </w:t>
      </w:r>
      <w:r w:rsidR="00951C74">
        <w:t>The fact that</w:t>
      </w:r>
      <w:r w:rsidR="00B37A2E">
        <w:t xml:space="preserve"> </w:t>
      </w:r>
      <w:r w:rsidR="008C01B7">
        <w:t>these</w:t>
      </w:r>
      <w:r w:rsidR="00B37A2E">
        <w:t xml:space="preserve"> events had had such a</w:t>
      </w:r>
      <w:r w:rsidR="007E28FE">
        <w:t xml:space="preserve"> strong</w:t>
      </w:r>
      <w:r w:rsidR="00B37A2E">
        <w:t xml:space="preserve"> effect on the general public, </w:t>
      </w:r>
      <w:r w:rsidR="00FC0F70">
        <w:t xml:space="preserve">can </w:t>
      </w:r>
      <w:r w:rsidR="004B57B2">
        <w:t xml:space="preserve">not only lead us to believe that they also had the same effect on him, but also explain why he would </w:t>
      </w:r>
      <w:r w:rsidR="00A02C3E">
        <w:t>choose to refer to them in his work.</w:t>
      </w:r>
    </w:p>
    <w:p w14:paraId="74A456E8" w14:textId="2DAE9FF4" w:rsidR="008C0E4C" w:rsidRDefault="008C0E4C">
      <w:r>
        <w:t xml:space="preserve">Existentialism emphasises the idea that we all have free will, and that we are in control of our own development as a human. </w:t>
      </w:r>
      <w:r w:rsidR="00EB0CCD">
        <w:t>Sartre’s take on this however, is slightly more profound. He famously compared our existence to that of a paper knife, stating that</w:t>
      </w:r>
    </w:p>
    <w:p w14:paraId="1F3B2E75" w14:textId="78DC94FF" w:rsidR="00EB0CCD" w:rsidRDefault="00EB0CCD" w:rsidP="00EB0CCD">
      <w:pPr>
        <w:ind w:left="720"/>
      </w:pPr>
      <w:r>
        <w:t>If one considers an article of manufacture — as, for example, a book or a paper-knife — one sees that it has been made by an artisan who had a conception of it; and he has paid attention, equally, to the conception of a paper-knife and to the pre-existent technique of production which is a part of that conception and is, at bottom, a formula. Thus the paperknife is at the same time an article producible in a certain manner and one which, on the other hand, serves a definite purpose, for one cannot suppose that a man would produce a paper-knife without knowing what it was for.</w:t>
      </w:r>
      <w:r w:rsidR="004A3C46">
        <w:rPr>
          <w:rStyle w:val="FootnoteReference"/>
        </w:rPr>
        <w:footnoteReference w:id="1"/>
      </w:r>
    </w:p>
    <w:p w14:paraId="4B8D78AA" w14:textId="79C17CD5" w:rsidR="00F3527F" w:rsidRDefault="007A6B0E" w:rsidP="00C7641F">
      <w:r>
        <w:t xml:space="preserve">Sartre believes that </w:t>
      </w:r>
      <w:r w:rsidR="00496C1D">
        <w:t>man’s</w:t>
      </w:r>
      <w:r>
        <w:t xml:space="preserve"> existence precedes his </w:t>
      </w:r>
      <w:r w:rsidR="009E6C8E">
        <w:t>essence, unlike the paper</w:t>
      </w:r>
      <w:r w:rsidR="00986876">
        <w:t>-</w:t>
      </w:r>
      <w:r w:rsidR="009E6C8E">
        <w:t>knife which is created with a purpose in mind.</w:t>
      </w:r>
      <w:r w:rsidR="006D6068">
        <w:t xml:space="preserve"> This gives us the opportunity to shape our lives</w:t>
      </w:r>
      <w:r w:rsidR="00267239">
        <w:t xml:space="preserve"> and create our essence through our journey, </w:t>
      </w:r>
      <w:r w:rsidR="007A600C">
        <w:t>however Sartre takes this one step further</w:t>
      </w:r>
      <w:r w:rsidR="00022A48">
        <w:t>, as he believes that ‘</w:t>
      </w:r>
      <w:r w:rsidR="00BA438A">
        <w:t>nothing can be better for us unless it is better for all.’</w:t>
      </w:r>
      <w:r w:rsidR="00BA438A">
        <w:rPr>
          <w:rStyle w:val="FootnoteReference"/>
        </w:rPr>
        <w:footnoteReference w:id="2"/>
      </w:r>
      <w:r w:rsidR="009347AA">
        <w:t xml:space="preserve"> Sartre gives each and every man the responsibility for the </w:t>
      </w:r>
      <w:r w:rsidR="009347AA">
        <w:lastRenderedPageBreak/>
        <w:t>whole of mankind, and</w:t>
      </w:r>
      <w:r w:rsidR="005D7CC3">
        <w:t>,</w:t>
      </w:r>
      <w:r w:rsidR="00DF1BFC">
        <w:t xml:space="preserve"> due to the fact that he had just lived through </w:t>
      </w:r>
      <w:r w:rsidR="004C1A4E">
        <w:t xml:space="preserve">war at the time of writing, </w:t>
      </w:r>
      <w:r w:rsidR="00295F46">
        <w:t>relates how</w:t>
      </w:r>
      <w:r w:rsidR="00874327">
        <w:t xml:space="preserve"> man should feel anguish when making </w:t>
      </w:r>
      <w:r w:rsidR="00F3527F">
        <w:t xml:space="preserve">decisions </w:t>
      </w:r>
      <w:r w:rsidR="00295F46">
        <w:t>to</w:t>
      </w:r>
      <w:r w:rsidR="00625797">
        <w:t xml:space="preserve"> the </w:t>
      </w:r>
      <w:r w:rsidR="000B16D3">
        <w:t>anguish felt by</w:t>
      </w:r>
      <w:r w:rsidR="00295F46">
        <w:t xml:space="preserve"> </w:t>
      </w:r>
      <w:r w:rsidR="000447A9">
        <w:t>a</w:t>
      </w:r>
      <w:r w:rsidR="00F3527F">
        <w:t xml:space="preserve"> commander of an army. </w:t>
      </w:r>
      <w:r w:rsidR="00B6326C">
        <w:t xml:space="preserve">He </w:t>
      </w:r>
      <w:r w:rsidR="00A32FC2">
        <w:t>writes</w:t>
      </w:r>
    </w:p>
    <w:p w14:paraId="45EE5C9D" w14:textId="6021B173" w:rsidR="00C7641F" w:rsidRDefault="00F3527F" w:rsidP="00F3527F">
      <w:pPr>
        <w:ind w:left="720"/>
      </w:pPr>
      <w:r>
        <w:t>When, for instance, a military leader takes upon himself the responsibility for an attack and sends a number of men to their death, he chooses to do it and at bottom he alone chooses. No doubt under a higher command, but its orders, which are more general, require interpretation by him and upon that interpretation depends the life of ten, fourteen or twenty men.</w:t>
      </w:r>
      <w:r w:rsidR="00A32FC2">
        <w:rPr>
          <w:rStyle w:val="FootnoteReference"/>
        </w:rPr>
        <w:footnoteReference w:id="3"/>
      </w:r>
    </w:p>
    <w:p w14:paraId="3AE42B1A" w14:textId="0DD143F5" w:rsidR="00A32FC2" w:rsidRDefault="00407C56" w:rsidP="00A32FC2">
      <w:r>
        <w:t xml:space="preserve">Sartre believes that we should question ourselves in our decision </w:t>
      </w:r>
      <w:r w:rsidR="008777DA">
        <w:t>making and</w:t>
      </w:r>
      <w:r w:rsidR="00AA6261">
        <w:t xml:space="preserve"> </w:t>
      </w:r>
      <w:r w:rsidR="00C94F56">
        <w:t>ask,</w:t>
      </w:r>
      <w:r w:rsidR="00AA6261">
        <w:t xml:space="preserve"> ‘what would happen if </w:t>
      </w:r>
      <w:r w:rsidR="00984221">
        <w:t>everyone did so</w:t>
      </w:r>
      <w:r w:rsidR="00AA6261">
        <w:t>?’</w:t>
      </w:r>
      <w:r w:rsidR="006C5388">
        <w:rPr>
          <w:rStyle w:val="FootnoteReference"/>
        </w:rPr>
        <w:footnoteReference w:id="4"/>
      </w:r>
      <w:r w:rsidR="003C3BA0">
        <w:t xml:space="preserve"> </w:t>
      </w:r>
      <w:r w:rsidR="00D90800">
        <w:t>Th</w:t>
      </w:r>
      <w:r w:rsidR="00B116E2">
        <w:t xml:space="preserve">is isn’t to say that he doesn’t want man to </w:t>
      </w:r>
      <w:r w:rsidR="000C78E3">
        <w:t>make decisions based on his desires</w:t>
      </w:r>
      <w:r w:rsidR="003200F2">
        <w:t xml:space="preserve">, but it is more so that he believes a </w:t>
      </w:r>
      <w:r w:rsidR="00B90384">
        <w:t>man’s</w:t>
      </w:r>
      <w:r w:rsidR="003200F2">
        <w:t xml:space="preserve"> desires should be aligned with </w:t>
      </w:r>
      <w:r w:rsidR="008233BE">
        <w:t xml:space="preserve">that which he wants for the rest of humanity. </w:t>
      </w:r>
    </w:p>
    <w:p w14:paraId="27B8CD9E" w14:textId="51C9380B" w:rsidR="008E6C96" w:rsidRDefault="0024743A" w:rsidP="00A32FC2">
      <w:r>
        <w:t xml:space="preserve">In </w:t>
      </w:r>
      <w:r w:rsidR="008A0220">
        <w:rPr>
          <w:i/>
          <w:iCs/>
        </w:rPr>
        <w:t xml:space="preserve">Existentialism Is </w:t>
      </w:r>
      <w:r w:rsidR="00A65377">
        <w:rPr>
          <w:i/>
          <w:iCs/>
        </w:rPr>
        <w:t>A</w:t>
      </w:r>
      <w:r w:rsidR="008A0220">
        <w:rPr>
          <w:i/>
          <w:iCs/>
        </w:rPr>
        <w:t xml:space="preserve"> Humanism, </w:t>
      </w:r>
      <w:r w:rsidR="00700D2C">
        <w:t xml:space="preserve">Sartre also </w:t>
      </w:r>
      <w:r w:rsidR="000C1713">
        <w:t xml:space="preserve">uses an example regarding a pupil of his </w:t>
      </w:r>
      <w:r w:rsidR="008A0220">
        <w:t xml:space="preserve">who </w:t>
      </w:r>
      <w:r w:rsidR="008E6C96">
        <w:t>wa</w:t>
      </w:r>
      <w:r w:rsidR="008A0220">
        <w:t>s struggling to make a decision</w:t>
      </w:r>
      <w:r w:rsidR="000A0CD0">
        <w:t xml:space="preserve"> and came to him for advice. This pupil had lost his brother in the war, and </w:t>
      </w:r>
      <w:r w:rsidR="00985654">
        <w:t>in Sartre’s words ‘with a sentiment somewhat primitive but generous, burned to avenge him.</w:t>
      </w:r>
      <w:r w:rsidR="006C5388">
        <w:t>’</w:t>
      </w:r>
      <w:r w:rsidR="006C5388">
        <w:rPr>
          <w:rStyle w:val="FootnoteReference"/>
        </w:rPr>
        <w:footnoteReference w:id="5"/>
      </w:r>
      <w:r w:rsidR="008E6C96">
        <w:t xml:space="preserve"> The </w:t>
      </w:r>
      <w:r w:rsidR="00CA26F8">
        <w:t>issue,</w:t>
      </w:r>
      <w:r w:rsidR="008E6C96">
        <w:t xml:space="preserve"> however, </w:t>
      </w:r>
      <w:r w:rsidR="003B572E">
        <w:t xml:space="preserve">is that his </w:t>
      </w:r>
      <w:r w:rsidR="00682936">
        <w:t>mother</w:t>
      </w:r>
      <w:r w:rsidR="003B572E">
        <w:t xml:space="preserve"> was living alone with him</w:t>
      </w:r>
      <w:r w:rsidR="00426E1F">
        <w:t xml:space="preserve"> and his love for her made him feel as though he had a responsibility to stay b</w:t>
      </w:r>
      <w:r w:rsidR="000574D1">
        <w:t xml:space="preserve">y her side. Sartre, in </w:t>
      </w:r>
      <w:r w:rsidR="006F5A5A">
        <w:t>great detail</w:t>
      </w:r>
      <w:r w:rsidR="000574D1">
        <w:t xml:space="preserve"> as if speaking from his own experiences, explains how this pupil understood that if he decided to go to war</w:t>
      </w:r>
      <w:r w:rsidR="003061CB">
        <w:t>, his actions</w:t>
      </w:r>
      <w:r w:rsidR="00531B69">
        <w:t xml:space="preserve"> ‘might vanish like water into sand and serve no purpose.’</w:t>
      </w:r>
      <w:r w:rsidR="00531B69">
        <w:rPr>
          <w:rStyle w:val="FootnoteReference"/>
        </w:rPr>
        <w:footnoteReference w:id="6"/>
      </w:r>
      <w:r w:rsidR="00996ED7">
        <w:t xml:space="preserve"> </w:t>
      </w:r>
      <w:r w:rsidR="00F27FD1">
        <w:t xml:space="preserve">Furthermore, </w:t>
      </w:r>
      <w:r w:rsidR="008F1925">
        <w:t>Sartre</w:t>
      </w:r>
      <w:r w:rsidR="005B65A5">
        <w:t xml:space="preserve"> uses </w:t>
      </w:r>
      <w:r w:rsidR="00D1709A">
        <w:t>a</w:t>
      </w:r>
      <w:r w:rsidR="008F1925">
        <w:t xml:space="preserve"> theoretical example saying ‘If I am a worker, for instance, I may choose to join a Christian rather than a</w:t>
      </w:r>
      <w:r w:rsidR="00C94F56">
        <w:t xml:space="preserve"> </w:t>
      </w:r>
      <w:r w:rsidR="008F1925">
        <w:t>Communist trade union.’</w:t>
      </w:r>
      <w:r w:rsidR="008F1925">
        <w:rPr>
          <w:rStyle w:val="FootnoteReference"/>
        </w:rPr>
        <w:footnoteReference w:id="7"/>
      </w:r>
      <w:r w:rsidR="00C27996">
        <w:t xml:space="preserve"> </w:t>
      </w:r>
      <w:r w:rsidR="006D51B3">
        <w:t xml:space="preserve"> Here again he </w:t>
      </w:r>
      <w:r w:rsidR="00682936">
        <w:t>emphasises the fact that when we make a decision, we are not only deciding what is best for ourselves, but we are</w:t>
      </w:r>
      <w:r w:rsidR="007B1919">
        <w:t xml:space="preserve"> </w:t>
      </w:r>
      <w:r w:rsidR="001C00A8">
        <w:t xml:space="preserve">deciding </w:t>
      </w:r>
      <w:r w:rsidR="00375E8C">
        <w:t xml:space="preserve">how we believe man should be. </w:t>
      </w:r>
      <w:r w:rsidR="0049463C">
        <w:t xml:space="preserve">Sartre goes on to </w:t>
      </w:r>
      <w:r w:rsidR="00732B83">
        <w:t>s</w:t>
      </w:r>
      <w:r w:rsidR="00344D9C">
        <w:t>tate</w:t>
      </w:r>
      <w:r w:rsidR="00732B83">
        <w:t xml:space="preserve"> that </w:t>
      </w:r>
    </w:p>
    <w:p w14:paraId="0380ADD0" w14:textId="4F7F1FE5" w:rsidR="00732B83" w:rsidRDefault="00732B83" w:rsidP="00732B83">
      <w:pPr>
        <w:ind w:left="720"/>
      </w:pPr>
      <w:r>
        <w:t>The moral problem has not changed since the time when it was a choice between slavery and anti-slavery — from the time of the war of Secession, for example, until the present moment when one chooses between the M.R.P. [</w:t>
      </w:r>
      <w:proofErr w:type="spellStart"/>
      <w:r>
        <w:t>Mouvement</w:t>
      </w:r>
      <w:proofErr w:type="spellEnd"/>
      <w:r>
        <w:t xml:space="preserve"> </w:t>
      </w:r>
      <w:proofErr w:type="spellStart"/>
      <w:r>
        <w:t>Rèpublicain</w:t>
      </w:r>
      <w:proofErr w:type="spellEnd"/>
      <w:r>
        <w:t xml:space="preserve"> Populaire] and the Communists.</w:t>
      </w:r>
      <w:r>
        <w:rPr>
          <w:rStyle w:val="FootnoteReference"/>
        </w:rPr>
        <w:footnoteReference w:id="8"/>
      </w:r>
    </w:p>
    <w:p w14:paraId="3BF137C7" w14:textId="3095BE93" w:rsidR="00B84D01" w:rsidRPr="00016572" w:rsidRDefault="00344D9C" w:rsidP="00B84D01">
      <w:r>
        <w:t>During the war,</w:t>
      </w:r>
      <w:r w:rsidR="00D75E4B">
        <w:t xml:space="preserve"> as it</w:t>
      </w:r>
      <w:r w:rsidR="00A833AF">
        <w:t xml:space="preserve"> was when slavery was being abolished,</w:t>
      </w:r>
      <w:r>
        <w:t xml:space="preserve"> one had to make a decision based on how he viewed the future of humanity, and the values which he thought should be included in society. </w:t>
      </w:r>
      <w:r w:rsidR="004A56A3">
        <w:t xml:space="preserve">Existentialism can also focus on </w:t>
      </w:r>
      <w:r w:rsidR="00F0073B">
        <w:t xml:space="preserve">more personal aspects of life, for example to be monogamous or not to be, </w:t>
      </w:r>
      <w:r w:rsidR="00053A65">
        <w:t>and Sartre does touch on these. However</w:t>
      </w:r>
      <w:r w:rsidR="00016572">
        <w:t xml:space="preserve">, in </w:t>
      </w:r>
      <w:r w:rsidR="00016572">
        <w:rPr>
          <w:i/>
          <w:iCs/>
        </w:rPr>
        <w:t xml:space="preserve">Existentialism Is A Humanism, </w:t>
      </w:r>
      <w:r w:rsidR="00016572">
        <w:t>the majority of examples which he gives are related to the sit</w:t>
      </w:r>
      <w:r w:rsidR="004A0234">
        <w:t xml:space="preserve">uations which Europe was overcoming </w:t>
      </w:r>
      <w:r w:rsidR="00497845">
        <w:t>at the time.</w:t>
      </w:r>
    </w:p>
    <w:p w14:paraId="6ED530A7" w14:textId="2E52DAB1" w:rsidR="00B16FE6" w:rsidRDefault="00874172" w:rsidP="00A32FC2">
      <w:r>
        <w:t xml:space="preserve">Thomas R. Flynn </w:t>
      </w:r>
      <w:r w:rsidR="00570015">
        <w:t xml:space="preserve">wrote about existentialism in his book </w:t>
      </w:r>
      <w:r w:rsidR="00570015" w:rsidRPr="00570015">
        <w:rPr>
          <w:rStyle w:val="ykmvie"/>
          <w:rFonts w:cstheme="minorHAnsi"/>
          <w:i/>
          <w:iCs/>
        </w:rPr>
        <w:t>Existentialism: A Very Short Introduction</w:t>
      </w:r>
      <w:r w:rsidR="00EE17F0">
        <w:rPr>
          <w:rStyle w:val="ykmvie"/>
          <w:rFonts w:cstheme="minorHAnsi"/>
          <w:i/>
          <w:iCs/>
        </w:rPr>
        <w:t xml:space="preserve"> </w:t>
      </w:r>
      <w:r w:rsidR="00EE17F0">
        <w:rPr>
          <w:rStyle w:val="ykmvie"/>
          <w:rFonts w:cstheme="minorHAnsi"/>
        </w:rPr>
        <w:t>with a strong focus on Sartre’s influence on the</w:t>
      </w:r>
      <w:r w:rsidR="00640ADE">
        <w:rPr>
          <w:rStyle w:val="ykmvie"/>
          <w:rFonts w:cstheme="minorHAnsi"/>
        </w:rPr>
        <w:t xml:space="preserve"> philosophy</w:t>
      </w:r>
      <w:r w:rsidR="008A569B">
        <w:rPr>
          <w:rStyle w:val="ykmvie"/>
          <w:rFonts w:cstheme="minorHAnsi"/>
        </w:rPr>
        <w:t>.</w:t>
      </w:r>
      <w:r w:rsidR="00640ADE">
        <w:rPr>
          <w:rStyle w:val="ykmvie"/>
          <w:rFonts w:cstheme="minorHAnsi"/>
        </w:rPr>
        <w:t xml:space="preserve"> </w:t>
      </w:r>
      <w:r w:rsidR="008A569B">
        <w:rPr>
          <w:rStyle w:val="ykmvie"/>
          <w:rFonts w:cstheme="minorHAnsi"/>
        </w:rPr>
        <w:t>Here</w:t>
      </w:r>
      <w:r w:rsidR="00A476D8">
        <w:rPr>
          <w:rStyle w:val="ykmvie"/>
          <w:rFonts w:cstheme="minorHAnsi"/>
        </w:rPr>
        <w:t xml:space="preserve"> he </w:t>
      </w:r>
      <w:r w:rsidR="00F77ABA">
        <w:rPr>
          <w:rStyle w:val="ykmvie"/>
          <w:rFonts w:cstheme="minorHAnsi"/>
        </w:rPr>
        <w:t>says,</w:t>
      </w:r>
      <w:r w:rsidR="00A476D8">
        <w:rPr>
          <w:rStyle w:val="ykmvie"/>
          <w:rFonts w:cstheme="minorHAnsi"/>
        </w:rPr>
        <w:t xml:space="preserve"> ‘</w:t>
      </w:r>
      <w:r w:rsidR="00A476D8">
        <w:t>existentialism was associated with a certain kind of humanistic philosophy that gives human beings and human values pride of place</w:t>
      </w:r>
      <w:r w:rsidR="00C3391F">
        <w:t>.</w:t>
      </w:r>
      <w:r w:rsidR="00A476D8">
        <w:t>’</w:t>
      </w:r>
      <w:r w:rsidR="00A476D8">
        <w:rPr>
          <w:rStyle w:val="FootnoteReference"/>
        </w:rPr>
        <w:footnoteReference w:id="9"/>
      </w:r>
      <w:r w:rsidR="00C3391F">
        <w:t xml:space="preserve"> When at </w:t>
      </w:r>
      <w:r w:rsidR="00463A31">
        <w:t xml:space="preserve">war ‘pride of place’ is </w:t>
      </w:r>
      <w:r w:rsidR="00F50518">
        <w:t>extremely important</w:t>
      </w:r>
      <w:r w:rsidR="00463A31">
        <w:t xml:space="preserve">, and </w:t>
      </w:r>
      <w:r w:rsidR="004B08CF">
        <w:t xml:space="preserve">patriotism </w:t>
      </w:r>
      <w:r w:rsidR="00A3017E">
        <w:t xml:space="preserve">is born through the </w:t>
      </w:r>
      <w:r w:rsidR="00A3017E">
        <w:lastRenderedPageBreak/>
        <w:t xml:space="preserve">struggles which countries </w:t>
      </w:r>
      <w:r w:rsidR="00865FDB">
        <w:t xml:space="preserve">face. </w:t>
      </w:r>
      <w:r w:rsidR="00F77ABA">
        <w:t>Th</w:t>
      </w:r>
      <w:r w:rsidR="005C5EB7">
        <w:t xml:space="preserve">erefore, </w:t>
      </w:r>
      <w:r w:rsidR="00051E35">
        <w:t xml:space="preserve">although Flynn is saying that existentialism </w:t>
      </w:r>
      <w:r w:rsidR="00D204BF">
        <w:t xml:space="preserve">provides this pride of place, it could be argued that </w:t>
      </w:r>
      <w:r w:rsidR="005B3C89">
        <w:t>th</w:t>
      </w:r>
      <w:r w:rsidR="009031CA">
        <w:t xml:space="preserve">e </w:t>
      </w:r>
      <w:r w:rsidR="005B3C89">
        <w:t xml:space="preserve">pride of place </w:t>
      </w:r>
      <w:r w:rsidR="009031CA">
        <w:t>generated by the war</w:t>
      </w:r>
      <w:r w:rsidR="005B3C89">
        <w:t xml:space="preserve"> lead to </w:t>
      </w:r>
      <w:r w:rsidR="00FA3170">
        <w:t>existentialism</w:t>
      </w:r>
      <w:r w:rsidR="00391C3B">
        <w:t xml:space="preserve"> also</w:t>
      </w:r>
      <w:r w:rsidR="005B3C89">
        <w:t>.</w:t>
      </w:r>
      <w:r w:rsidR="00AF4796">
        <w:t xml:space="preserve"> </w:t>
      </w:r>
      <w:r w:rsidR="00EC33B4">
        <w:t xml:space="preserve"> When one is at war, one must take responsibility for their actions, and how they </w:t>
      </w:r>
      <w:r w:rsidR="00110411">
        <w:t xml:space="preserve">affect those around them. </w:t>
      </w:r>
      <w:r w:rsidR="005C7D2B">
        <w:t>Existentialism</w:t>
      </w:r>
      <w:r w:rsidR="009D1A81">
        <w:t>, just as the public did during the war,</w:t>
      </w:r>
      <w:r w:rsidR="005C7D2B">
        <w:t xml:space="preserve"> values freedom above all, and as Sartre </w:t>
      </w:r>
      <w:r w:rsidR="009A31EC">
        <w:t>stated,</w:t>
      </w:r>
      <w:r w:rsidR="00664E61">
        <w:t xml:space="preserve"> ‘in choosing anything at all, I first of all choose freedom.’</w:t>
      </w:r>
      <w:r w:rsidR="00664E61">
        <w:rPr>
          <w:rStyle w:val="FootnoteReference"/>
        </w:rPr>
        <w:footnoteReference w:id="10"/>
      </w:r>
      <w:r w:rsidR="009D1A81">
        <w:t xml:space="preserve"> </w:t>
      </w:r>
      <w:r w:rsidR="002350A5">
        <w:t xml:space="preserve">Existentialism was born from this mentality, </w:t>
      </w:r>
      <w:r w:rsidR="005B7AAA">
        <w:t>but</w:t>
      </w:r>
      <w:r w:rsidR="00AE5390">
        <w:t xml:space="preserve"> also helped it grow</w:t>
      </w:r>
      <w:r w:rsidR="007D5871">
        <w:t xml:space="preserve">, providing comfort, </w:t>
      </w:r>
      <w:r w:rsidR="00E9369D">
        <w:t>inspiration,</w:t>
      </w:r>
      <w:r w:rsidR="007D5871">
        <w:t xml:space="preserve"> and motivation to those who </w:t>
      </w:r>
      <w:r w:rsidR="00812EF5">
        <w:t>were struggling through</w:t>
      </w:r>
      <w:r w:rsidR="00AF49B0">
        <w:t>out</w:t>
      </w:r>
      <w:r w:rsidR="00812EF5">
        <w:t xml:space="preserve"> the war</w:t>
      </w:r>
      <w:r w:rsidR="005B7AAA">
        <w:t>, and also afterwards</w:t>
      </w:r>
      <w:r w:rsidR="00812EF5">
        <w:t>.</w:t>
      </w:r>
      <w:r w:rsidR="00AF49B0">
        <w:t xml:space="preserve"> </w:t>
      </w:r>
    </w:p>
    <w:p w14:paraId="07A59AC0" w14:textId="146D19DC" w:rsidR="009E625F" w:rsidRDefault="00006988" w:rsidP="00A32FC2">
      <w:pPr>
        <w:rPr>
          <w:rFonts w:cstheme="minorHAnsi"/>
          <w:shd w:val="clear" w:color="auto" w:fill="FFFFFF"/>
        </w:rPr>
      </w:pPr>
      <w:r>
        <w:t xml:space="preserve">Sartre, and </w:t>
      </w:r>
      <w:r w:rsidR="003F558B">
        <w:rPr>
          <w:i/>
          <w:iCs/>
        </w:rPr>
        <w:t>Existentialism Is a Humanism,</w:t>
      </w:r>
      <w:r w:rsidR="003F558B">
        <w:t xml:space="preserve"> aim to promote </w:t>
      </w:r>
      <w:r w:rsidR="00625E9D">
        <w:t>unity</w:t>
      </w:r>
      <w:r w:rsidR="00464855">
        <w:t xml:space="preserve"> through taking responsibility for </w:t>
      </w:r>
      <w:r w:rsidR="00E95FEE">
        <w:t>one’s</w:t>
      </w:r>
      <w:r w:rsidR="00464855">
        <w:t xml:space="preserve"> </w:t>
      </w:r>
      <w:r w:rsidR="00E95FEE">
        <w:t>actions and decisions</w:t>
      </w:r>
      <w:r w:rsidR="00464855">
        <w:t>.</w:t>
      </w:r>
      <w:r w:rsidR="008E551E">
        <w:t xml:space="preserve"> He </w:t>
      </w:r>
      <w:r w:rsidR="00700DE7">
        <w:t xml:space="preserve">has clearly been influenced by the war, as this thought process </w:t>
      </w:r>
      <w:r w:rsidR="007B177F">
        <w:t xml:space="preserve">was necessary for the survival of the nation during that time. </w:t>
      </w:r>
      <w:r w:rsidR="00CE7452">
        <w:t>Sartre</w:t>
      </w:r>
      <w:r w:rsidR="00FF4D2D">
        <w:t xml:space="preserve">’s view that our actions do not only </w:t>
      </w:r>
      <w:r w:rsidR="003746FC">
        <w:t>affect us</w:t>
      </w:r>
      <w:r w:rsidR="00FF4D2D">
        <w:t xml:space="preserve">, but the whole of </w:t>
      </w:r>
      <w:r w:rsidR="00B723A6">
        <w:t>mankind, are</w:t>
      </w:r>
      <w:r w:rsidR="00E3079F">
        <w:t xml:space="preserve"> shaped by the patriotic attitude</w:t>
      </w:r>
      <w:r w:rsidR="00557591">
        <w:t xml:space="preserve"> </w:t>
      </w:r>
      <w:r w:rsidR="00B723A6">
        <w:t>and the</w:t>
      </w:r>
      <w:r w:rsidR="00557591">
        <w:t xml:space="preserve"> </w:t>
      </w:r>
      <w:r w:rsidR="001C659E">
        <w:t xml:space="preserve">hard decisions people were facing during that </w:t>
      </w:r>
      <w:r w:rsidR="003924F8">
        <w:t>period</w:t>
      </w:r>
      <w:r w:rsidR="001C659E">
        <w:t>.</w:t>
      </w:r>
      <w:r w:rsidR="00B723A6">
        <w:t xml:space="preserve"> The examples he draws upon, which are</w:t>
      </w:r>
      <w:r w:rsidR="00D903D0">
        <w:t xml:space="preserve"> based on</w:t>
      </w:r>
      <w:r w:rsidR="00B723A6">
        <w:t xml:space="preserve"> the</w:t>
      </w:r>
      <w:r w:rsidR="00332FC4">
        <w:t xml:space="preserve"> real</w:t>
      </w:r>
      <w:r w:rsidR="00D903D0">
        <w:t>ity he lived and</w:t>
      </w:r>
      <w:r w:rsidR="000D1F52">
        <w:t xml:space="preserve"> that</w:t>
      </w:r>
      <w:r w:rsidR="00BA5093">
        <w:t xml:space="preserve"> which</w:t>
      </w:r>
      <w:r w:rsidR="00D903D0">
        <w:t xml:space="preserve"> </w:t>
      </w:r>
      <w:r w:rsidR="00276DB0">
        <w:t>created</w:t>
      </w:r>
      <w:r w:rsidR="00B723A6">
        <w:t xml:space="preserve"> </w:t>
      </w:r>
      <w:r w:rsidR="00B70CBA">
        <w:t>his</w:t>
      </w:r>
      <w:r w:rsidR="00D903D0">
        <w:t xml:space="preserve"> </w:t>
      </w:r>
      <w:r w:rsidR="00B723A6">
        <w:t xml:space="preserve">thoughts </w:t>
      </w:r>
      <w:r w:rsidR="00B70CBA">
        <w:t xml:space="preserve">and </w:t>
      </w:r>
      <w:r w:rsidR="00B723A6">
        <w:t>views</w:t>
      </w:r>
      <w:r w:rsidR="00E07E39">
        <w:t>, are related to war and the issues which</w:t>
      </w:r>
      <w:r w:rsidR="00F60516">
        <w:t xml:space="preserve"> he and the people he was teaching had dealt with. It could be argued that he drew on these examples </w:t>
      </w:r>
      <w:r w:rsidR="008D3F9A">
        <w:t xml:space="preserve">purely </w:t>
      </w:r>
      <w:r w:rsidR="00F60516">
        <w:t>to make it relatable</w:t>
      </w:r>
      <w:r w:rsidR="00E4233F">
        <w:t xml:space="preserve"> to his audience and the average citizen, </w:t>
      </w:r>
      <w:r w:rsidR="007806E5">
        <w:t xml:space="preserve">however the fact that he had fought in the war, been imprisoned by the Germans, </w:t>
      </w:r>
      <w:r w:rsidR="00AC365B">
        <w:t>and lived through such traumatic experiences</w:t>
      </w:r>
      <w:r w:rsidR="009E7FE1">
        <w:t xml:space="preserve"> himself</w:t>
      </w:r>
      <w:r w:rsidR="00AC365B">
        <w:t xml:space="preserve"> is sufficient evidence </w:t>
      </w:r>
      <w:r w:rsidR="008D3F9A">
        <w:t>to prove that</w:t>
      </w:r>
      <w:r w:rsidR="00326FC7">
        <w:t xml:space="preserve"> these examples are also relevant to him.</w:t>
      </w:r>
      <w:r w:rsidR="00EE44DB">
        <w:t xml:space="preserve"> </w:t>
      </w:r>
      <w:r w:rsidR="002113D3">
        <w:t>As</w:t>
      </w:r>
      <w:r w:rsidR="00C14106">
        <w:t xml:space="preserve"> he said, </w:t>
      </w:r>
      <w:r w:rsidR="00D62005">
        <w:t>fitting</w:t>
      </w:r>
      <w:r w:rsidR="008A5ECB">
        <w:t xml:space="preserve"> perfectly </w:t>
      </w:r>
      <w:r w:rsidR="00D62005">
        <w:t>with the spirit of war,</w:t>
      </w:r>
      <w:r w:rsidR="00BB7EEA">
        <w:t xml:space="preserve"> </w:t>
      </w:r>
      <w:r w:rsidR="00BB7EEA" w:rsidRPr="00BB7EEA">
        <w:rPr>
          <w:rFonts w:cstheme="minorHAnsi"/>
        </w:rPr>
        <w:t>‘</w:t>
      </w:r>
      <w:r w:rsidR="00BB7EEA" w:rsidRPr="00BB7EEA">
        <w:rPr>
          <w:rFonts w:cstheme="minorHAnsi"/>
          <w:shd w:val="clear" w:color="auto" w:fill="FFFFFF"/>
        </w:rPr>
        <w:t>The one thing that counts, is to know whether the </w:t>
      </w:r>
      <w:r w:rsidR="00BB7EEA" w:rsidRPr="00BB7EEA">
        <w:rPr>
          <w:rStyle w:val="Emphasis"/>
          <w:rFonts w:cstheme="minorHAnsi"/>
          <w:i w:val="0"/>
          <w:iCs w:val="0"/>
          <w:shd w:val="clear" w:color="auto" w:fill="FFFFFF"/>
        </w:rPr>
        <w:t>invention</w:t>
      </w:r>
      <w:r w:rsidR="00BB7EEA" w:rsidRPr="00BB7EEA">
        <w:rPr>
          <w:rFonts w:cstheme="minorHAnsi"/>
          <w:shd w:val="clear" w:color="auto" w:fill="FFFFFF"/>
        </w:rPr>
        <w:t> is made in the name of freedom.’</w:t>
      </w:r>
      <w:r w:rsidR="00401013">
        <w:rPr>
          <w:rStyle w:val="FootnoteReference"/>
          <w:rFonts w:cstheme="minorHAnsi"/>
          <w:shd w:val="clear" w:color="auto" w:fill="FFFFFF"/>
        </w:rPr>
        <w:footnoteReference w:id="11"/>
      </w:r>
    </w:p>
    <w:p w14:paraId="3885D561" w14:textId="77777777" w:rsidR="009E625F" w:rsidRDefault="009E625F">
      <w:pPr>
        <w:rPr>
          <w:rFonts w:cstheme="minorHAnsi"/>
          <w:shd w:val="clear" w:color="auto" w:fill="FFFFFF"/>
        </w:rPr>
      </w:pPr>
      <w:r>
        <w:rPr>
          <w:rFonts w:cstheme="minorHAnsi"/>
          <w:shd w:val="clear" w:color="auto" w:fill="FFFFFF"/>
        </w:rPr>
        <w:br w:type="page"/>
      </w:r>
    </w:p>
    <w:p w14:paraId="784BF118" w14:textId="1668BE1F" w:rsidR="00BB20F6" w:rsidRDefault="009E625F" w:rsidP="00A32FC2">
      <w:pPr>
        <w:rPr>
          <w:b/>
          <w:bCs/>
        </w:rPr>
      </w:pPr>
      <w:r>
        <w:rPr>
          <w:b/>
          <w:bCs/>
        </w:rPr>
        <w:lastRenderedPageBreak/>
        <w:t xml:space="preserve">Bibliography </w:t>
      </w:r>
    </w:p>
    <w:p w14:paraId="3276856B" w14:textId="69C03878" w:rsidR="009E625F" w:rsidRDefault="000F197A" w:rsidP="00A32FC2">
      <w:r>
        <w:t>Flynn, Thomas,</w:t>
      </w:r>
      <w:r w:rsidR="00FA2F84">
        <w:t xml:space="preserve"> </w:t>
      </w:r>
      <w:r w:rsidR="00FA2F84">
        <w:rPr>
          <w:i/>
          <w:iCs/>
        </w:rPr>
        <w:t>Existentialism: A Very Short Introduction</w:t>
      </w:r>
      <w:r w:rsidR="00FA2F84" w:rsidRPr="00BC1D59">
        <w:t>,</w:t>
      </w:r>
      <w:r w:rsidR="00FA2F84">
        <w:t xml:space="preserve"> </w:t>
      </w:r>
      <w:r w:rsidR="00FA2F84" w:rsidRPr="00BC1D59">
        <w:t>(New York: Oxford University Press, 2006</w:t>
      </w:r>
      <w:r w:rsidR="00FA2F84">
        <w:t>)</w:t>
      </w:r>
    </w:p>
    <w:p w14:paraId="4574677E" w14:textId="0A78BD86" w:rsidR="00105739" w:rsidRPr="000F197A" w:rsidRDefault="00105739" w:rsidP="00A32FC2">
      <w:r>
        <w:t>Sartre, Jean-Paul,</w:t>
      </w:r>
      <w:r w:rsidR="002E786E" w:rsidRPr="002E786E">
        <w:rPr>
          <w:rFonts w:ascii="Calibri" w:hAnsi="Calibri" w:cs="Calibri"/>
          <w:color w:val="000000"/>
          <w:shd w:val="clear" w:color="auto" w:fill="FFFFFF"/>
        </w:rPr>
        <w:t xml:space="preserve"> </w:t>
      </w:r>
      <w:r w:rsidR="002E786E" w:rsidRPr="00457A5C">
        <w:rPr>
          <w:rFonts w:ascii="Calibri" w:hAnsi="Calibri" w:cs="Calibri"/>
          <w:color w:val="000000"/>
          <w:shd w:val="clear" w:color="auto" w:fill="FFFFFF"/>
        </w:rPr>
        <w:t>'Existentialism is a Humanism', </w:t>
      </w:r>
      <w:r w:rsidR="002E786E" w:rsidRPr="00457A5C">
        <w:rPr>
          <w:rFonts w:ascii="Calibri" w:hAnsi="Calibri" w:cs="Calibri"/>
          <w:color w:val="000000"/>
          <w:bdr w:val="none" w:sz="0" w:space="0" w:color="auto" w:frame="1"/>
          <w:shd w:val="clear" w:color="auto" w:fill="FFFFFF"/>
        </w:rPr>
        <w:t>translated by Walter Kaufman, originally printed in Kaufman, Walter, </w:t>
      </w:r>
      <w:r w:rsidR="002E786E" w:rsidRPr="00457A5C">
        <w:rPr>
          <w:rFonts w:ascii="Calibri" w:hAnsi="Calibri" w:cs="Calibri"/>
          <w:i/>
          <w:iCs/>
          <w:color w:val="000000"/>
          <w:bdr w:val="none" w:sz="0" w:space="0" w:color="auto" w:frame="1"/>
          <w:shd w:val="clear" w:color="auto" w:fill="FFFFFF"/>
        </w:rPr>
        <w:t>Existentialism from Dostoyevsky to Sartre: Basic Writings of Existentialism by Kaufmann, Kierkegaard, Nietzsche, Jaspers, Heidegger, and Others, </w:t>
      </w:r>
      <w:r w:rsidR="002E786E" w:rsidRPr="00457A5C">
        <w:rPr>
          <w:rFonts w:ascii="Calibri" w:hAnsi="Calibri" w:cs="Calibri"/>
          <w:color w:val="000000"/>
          <w:bdr w:val="none" w:sz="0" w:space="0" w:color="auto" w:frame="1"/>
          <w:shd w:val="clear" w:color="auto" w:fill="FFFFFF"/>
        </w:rPr>
        <w:t>(</w:t>
      </w:r>
      <w:r w:rsidR="002E786E">
        <w:rPr>
          <w:rFonts w:ascii="Calibri" w:hAnsi="Calibri" w:cs="Calibri"/>
          <w:color w:val="000000"/>
          <w:bdr w:val="none" w:sz="0" w:space="0" w:color="auto" w:frame="1"/>
          <w:shd w:val="clear" w:color="auto" w:fill="FFFFFF"/>
        </w:rPr>
        <w:t xml:space="preserve">New York: Meridian Books, </w:t>
      </w:r>
      <w:r w:rsidR="002E786E" w:rsidRPr="00457A5C">
        <w:rPr>
          <w:rFonts w:ascii="Calibri" w:hAnsi="Calibri" w:cs="Calibri"/>
          <w:color w:val="000000"/>
          <w:bdr w:val="none" w:sz="0" w:space="0" w:color="auto" w:frame="1"/>
          <w:shd w:val="clear" w:color="auto" w:fill="FFFFFF"/>
        </w:rPr>
        <w:t>1956)</w:t>
      </w:r>
      <w:r w:rsidR="002429F4">
        <w:rPr>
          <w:rFonts w:ascii="Calibri" w:hAnsi="Calibri" w:cs="Calibri"/>
          <w:color w:val="000000"/>
          <w:bdr w:val="none" w:sz="0" w:space="0" w:color="auto" w:frame="1"/>
          <w:shd w:val="clear" w:color="auto" w:fill="FFFFFF"/>
        </w:rPr>
        <w:t xml:space="preserve"> </w:t>
      </w:r>
      <w:r w:rsidR="002429F4">
        <w:rPr>
          <w:rFonts w:ascii="Calibri" w:hAnsi="Calibri" w:cs="Calibri"/>
          <w:color w:val="000000"/>
          <w:bdr w:val="none" w:sz="0" w:space="0" w:color="auto" w:frame="1"/>
          <w:shd w:val="clear" w:color="auto" w:fill="FFFFFF"/>
        </w:rPr>
        <w:t>&lt;</w:t>
      </w:r>
      <w:hyperlink r:id="rId7" w:history="1">
        <w:r w:rsidR="002429F4" w:rsidRPr="0031220E">
          <w:rPr>
            <w:rStyle w:val="Hyperlink"/>
            <w:rFonts w:ascii="Calibri" w:hAnsi="Calibri" w:cs="Calibri"/>
            <w:bdr w:val="none" w:sz="0" w:space="0" w:color="auto" w:frame="1"/>
            <w:shd w:val="clear" w:color="auto" w:fill="FFFFFF"/>
          </w:rPr>
          <w:t>https://warwick.ac.uk/fac/cross_fac/complexity/people/students/dtc/students2011/maitland/philosophy/sartre-eih.pdf</w:t>
        </w:r>
      </w:hyperlink>
      <w:r w:rsidR="002429F4">
        <w:rPr>
          <w:rFonts w:ascii="Calibri" w:hAnsi="Calibri" w:cs="Calibri"/>
          <w:color w:val="000000"/>
          <w:bdr w:val="none" w:sz="0" w:space="0" w:color="auto" w:frame="1"/>
          <w:shd w:val="clear" w:color="auto" w:fill="FFFFFF"/>
        </w:rPr>
        <w:t>&gt;</w:t>
      </w:r>
      <w:r w:rsidR="002429F4" w:rsidRPr="00457A5C">
        <w:rPr>
          <w:rFonts w:ascii="Calibri" w:hAnsi="Calibri" w:cs="Calibri"/>
          <w:color w:val="000000"/>
          <w:bdr w:val="none" w:sz="0" w:space="0" w:color="auto" w:frame="1"/>
          <w:shd w:val="clear" w:color="auto" w:fill="FFFFFF"/>
        </w:rPr>
        <w:t> </w:t>
      </w:r>
      <w:r w:rsidR="002429F4">
        <w:rPr>
          <w:rFonts w:ascii="Calibri" w:hAnsi="Calibri" w:cs="Calibri"/>
          <w:color w:val="000000"/>
          <w:bdr w:val="none" w:sz="0" w:space="0" w:color="auto" w:frame="1"/>
          <w:shd w:val="clear" w:color="auto" w:fill="FFFFFF"/>
        </w:rPr>
        <w:t>[</w:t>
      </w:r>
      <w:r w:rsidR="002429F4" w:rsidRPr="00457A5C">
        <w:rPr>
          <w:rFonts w:ascii="Calibri" w:hAnsi="Calibri" w:cs="Calibri"/>
          <w:color w:val="000000"/>
          <w:bdr w:val="none" w:sz="0" w:space="0" w:color="auto" w:frame="1"/>
          <w:shd w:val="clear" w:color="auto" w:fill="FFFFFF"/>
        </w:rPr>
        <w:t>accessed 19/11/22</w:t>
      </w:r>
      <w:r w:rsidR="002429F4">
        <w:rPr>
          <w:rFonts w:ascii="Calibri" w:hAnsi="Calibri" w:cs="Calibri"/>
          <w:color w:val="000000"/>
          <w:bdr w:val="none" w:sz="0" w:space="0" w:color="auto" w:frame="1"/>
          <w:shd w:val="clear" w:color="auto" w:fill="FFFFFF"/>
        </w:rPr>
        <w:t>]</w:t>
      </w:r>
    </w:p>
    <w:p w14:paraId="17E7A500" w14:textId="77777777" w:rsidR="009E625F" w:rsidRPr="009E625F" w:rsidRDefault="009E625F" w:rsidP="00A32FC2"/>
    <w:p w14:paraId="5B099CB7" w14:textId="77777777" w:rsidR="00943783" w:rsidRPr="00943783" w:rsidRDefault="00943783"/>
    <w:sectPr w:rsidR="00943783" w:rsidRPr="00943783">
      <w:footnotePr>
        <w:numRestart w:val="eachPage"/>
      </w:footnotePr>
      <w:endnotePr>
        <w:numFmt w:val="decimal"/>
        <w:numRestart w:val="eachSect"/>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7C74A" w14:textId="77777777" w:rsidR="00E72339" w:rsidRDefault="00E72339" w:rsidP="004A3C46">
      <w:pPr>
        <w:spacing w:after="0" w:line="240" w:lineRule="auto"/>
      </w:pPr>
      <w:r>
        <w:separator/>
      </w:r>
    </w:p>
  </w:endnote>
  <w:endnote w:type="continuationSeparator" w:id="0">
    <w:p w14:paraId="55303D2F" w14:textId="77777777" w:rsidR="00E72339" w:rsidRDefault="00E72339" w:rsidP="004A3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B05903" w14:textId="77777777" w:rsidR="00E72339" w:rsidRDefault="00E72339" w:rsidP="004A3C46">
      <w:pPr>
        <w:spacing w:after="0" w:line="240" w:lineRule="auto"/>
      </w:pPr>
      <w:r>
        <w:separator/>
      </w:r>
    </w:p>
  </w:footnote>
  <w:footnote w:type="continuationSeparator" w:id="0">
    <w:p w14:paraId="21B11F9A" w14:textId="77777777" w:rsidR="00E72339" w:rsidRDefault="00E72339" w:rsidP="004A3C46">
      <w:pPr>
        <w:spacing w:after="0" w:line="240" w:lineRule="auto"/>
      </w:pPr>
      <w:r>
        <w:continuationSeparator/>
      </w:r>
    </w:p>
  </w:footnote>
  <w:footnote w:id="1">
    <w:p w14:paraId="7762E631" w14:textId="558EEEF7" w:rsidR="00343D00" w:rsidRDefault="004A3C46">
      <w:pPr>
        <w:pStyle w:val="FootnoteText"/>
        <w:rPr>
          <w:rFonts w:ascii="Calibri" w:hAnsi="Calibri" w:cs="Calibri"/>
          <w:color w:val="000000"/>
          <w:bdr w:val="none" w:sz="0" w:space="0" w:color="auto" w:frame="1"/>
          <w:shd w:val="clear" w:color="auto" w:fill="FFFFFF"/>
        </w:rPr>
      </w:pPr>
      <w:r>
        <w:rPr>
          <w:rStyle w:val="FootnoteReference"/>
        </w:rPr>
        <w:footnoteRef/>
      </w:r>
      <w:r>
        <w:t xml:space="preserve"> </w:t>
      </w:r>
      <w:r w:rsidR="00166CD4">
        <w:rPr>
          <w:rFonts w:ascii="Calibri" w:hAnsi="Calibri" w:cs="Calibri"/>
          <w:color w:val="000000"/>
          <w:shd w:val="clear" w:color="auto" w:fill="FFFFFF"/>
        </w:rPr>
        <w:t xml:space="preserve">Jean-Paul Sartre, </w:t>
      </w:r>
      <w:r w:rsidR="005A1279" w:rsidRPr="00457A5C">
        <w:rPr>
          <w:rFonts w:ascii="Calibri" w:hAnsi="Calibri" w:cs="Calibri"/>
          <w:color w:val="000000"/>
          <w:shd w:val="clear" w:color="auto" w:fill="FFFFFF"/>
        </w:rPr>
        <w:t>'Existentialism is a Humanism', </w:t>
      </w:r>
      <w:r w:rsidR="005A1279" w:rsidRPr="00457A5C">
        <w:rPr>
          <w:rFonts w:ascii="Calibri" w:hAnsi="Calibri" w:cs="Calibri"/>
          <w:color w:val="000000"/>
          <w:bdr w:val="none" w:sz="0" w:space="0" w:color="auto" w:frame="1"/>
          <w:shd w:val="clear" w:color="auto" w:fill="FFFFFF"/>
        </w:rPr>
        <w:t>translated by Walter Kaufman, originally printed in Kaufman, Walter, </w:t>
      </w:r>
      <w:r w:rsidR="005A1279" w:rsidRPr="00457A5C">
        <w:rPr>
          <w:rFonts w:ascii="Calibri" w:hAnsi="Calibri" w:cs="Calibri"/>
          <w:i/>
          <w:iCs/>
          <w:color w:val="000000"/>
          <w:bdr w:val="none" w:sz="0" w:space="0" w:color="auto" w:frame="1"/>
          <w:shd w:val="clear" w:color="auto" w:fill="FFFFFF"/>
        </w:rPr>
        <w:t>Existentialism from Dostoyevsky to Sartre: Basic Writings of Existentialism by Kaufmann, Kierkegaard, Nietzsche, Jaspers, Heidegger, and Others, </w:t>
      </w:r>
      <w:r w:rsidR="005A1279" w:rsidRPr="00457A5C">
        <w:rPr>
          <w:rFonts w:ascii="Calibri" w:hAnsi="Calibri" w:cs="Calibri"/>
          <w:color w:val="000000"/>
          <w:bdr w:val="none" w:sz="0" w:space="0" w:color="auto" w:frame="1"/>
          <w:shd w:val="clear" w:color="auto" w:fill="FFFFFF"/>
        </w:rPr>
        <w:t>(</w:t>
      </w:r>
      <w:r w:rsidR="00812FF4">
        <w:rPr>
          <w:rFonts w:ascii="Calibri" w:hAnsi="Calibri" w:cs="Calibri"/>
          <w:color w:val="000000"/>
          <w:bdr w:val="none" w:sz="0" w:space="0" w:color="auto" w:frame="1"/>
          <w:shd w:val="clear" w:color="auto" w:fill="FFFFFF"/>
        </w:rPr>
        <w:t>New York</w:t>
      </w:r>
      <w:r w:rsidR="00BC1D59">
        <w:rPr>
          <w:rFonts w:ascii="Calibri" w:hAnsi="Calibri" w:cs="Calibri"/>
          <w:color w:val="000000"/>
          <w:bdr w:val="none" w:sz="0" w:space="0" w:color="auto" w:frame="1"/>
          <w:shd w:val="clear" w:color="auto" w:fill="FFFFFF"/>
        </w:rPr>
        <w:t>:</w:t>
      </w:r>
      <w:r w:rsidR="00812FF4">
        <w:rPr>
          <w:rFonts w:ascii="Calibri" w:hAnsi="Calibri" w:cs="Calibri"/>
          <w:color w:val="000000"/>
          <w:bdr w:val="none" w:sz="0" w:space="0" w:color="auto" w:frame="1"/>
          <w:shd w:val="clear" w:color="auto" w:fill="FFFFFF"/>
        </w:rPr>
        <w:t xml:space="preserve"> Meridian Books, </w:t>
      </w:r>
      <w:r w:rsidR="005A1279" w:rsidRPr="00457A5C">
        <w:rPr>
          <w:rFonts w:ascii="Calibri" w:hAnsi="Calibri" w:cs="Calibri"/>
          <w:color w:val="000000"/>
          <w:bdr w:val="none" w:sz="0" w:space="0" w:color="auto" w:frame="1"/>
          <w:shd w:val="clear" w:color="auto" w:fill="FFFFFF"/>
        </w:rPr>
        <w:t>1956)</w:t>
      </w:r>
      <w:r w:rsidR="00343D00">
        <w:rPr>
          <w:rFonts w:ascii="Calibri" w:hAnsi="Calibri" w:cs="Calibri"/>
          <w:color w:val="000000"/>
          <w:bdr w:val="none" w:sz="0" w:space="0" w:color="auto" w:frame="1"/>
          <w:shd w:val="clear" w:color="auto" w:fill="FFFFFF"/>
        </w:rPr>
        <w:t>, (p. 2),</w:t>
      </w:r>
    </w:p>
    <w:p w14:paraId="414D00C2" w14:textId="39832659" w:rsidR="004A3C46" w:rsidRPr="00343D00" w:rsidRDefault="00EE18C3">
      <w:pPr>
        <w:pStyle w:val="FootnoteText"/>
        <w:rPr>
          <w:rFonts w:ascii="Calibri" w:hAnsi="Calibri" w:cs="Calibri"/>
          <w:color w:val="000000"/>
          <w:bdr w:val="none" w:sz="0" w:space="0" w:color="auto" w:frame="1"/>
          <w:shd w:val="clear" w:color="auto" w:fill="FFFFFF"/>
        </w:rPr>
      </w:pPr>
      <w:r>
        <w:rPr>
          <w:rFonts w:ascii="Calibri" w:hAnsi="Calibri" w:cs="Calibri"/>
          <w:color w:val="000000"/>
          <w:bdr w:val="none" w:sz="0" w:space="0" w:color="auto" w:frame="1"/>
          <w:shd w:val="clear" w:color="auto" w:fill="FFFFFF"/>
        </w:rPr>
        <w:t>&lt;</w:t>
      </w:r>
      <w:hyperlink r:id="rId1" w:history="1">
        <w:r w:rsidR="00C817CB" w:rsidRPr="0031220E">
          <w:rPr>
            <w:rStyle w:val="Hyperlink"/>
            <w:rFonts w:ascii="Calibri" w:hAnsi="Calibri" w:cs="Calibri"/>
            <w:bdr w:val="none" w:sz="0" w:space="0" w:color="auto" w:frame="1"/>
            <w:shd w:val="clear" w:color="auto" w:fill="FFFFFF"/>
          </w:rPr>
          <w:t>https://warwick.ac.uk/fac/cross_fac/complexity/people/students/dtc/students2011/maitland/philosophy/sartre-eih.pdf</w:t>
        </w:r>
      </w:hyperlink>
      <w:r>
        <w:rPr>
          <w:rFonts w:ascii="Calibri" w:hAnsi="Calibri" w:cs="Calibri"/>
          <w:color w:val="000000"/>
          <w:bdr w:val="none" w:sz="0" w:space="0" w:color="auto" w:frame="1"/>
          <w:shd w:val="clear" w:color="auto" w:fill="FFFFFF"/>
        </w:rPr>
        <w:t>&gt;</w:t>
      </w:r>
      <w:r w:rsidR="004A6B74" w:rsidRPr="00457A5C">
        <w:rPr>
          <w:rFonts w:ascii="Calibri" w:hAnsi="Calibri" w:cs="Calibri"/>
          <w:color w:val="000000"/>
          <w:bdr w:val="none" w:sz="0" w:space="0" w:color="auto" w:frame="1"/>
          <w:shd w:val="clear" w:color="auto" w:fill="FFFFFF"/>
        </w:rPr>
        <w:t> </w:t>
      </w:r>
      <w:r w:rsidR="000E4DA9">
        <w:rPr>
          <w:rFonts w:ascii="Calibri" w:hAnsi="Calibri" w:cs="Calibri"/>
          <w:color w:val="000000"/>
          <w:bdr w:val="none" w:sz="0" w:space="0" w:color="auto" w:frame="1"/>
          <w:shd w:val="clear" w:color="auto" w:fill="FFFFFF"/>
        </w:rPr>
        <w:t>[</w:t>
      </w:r>
      <w:r w:rsidR="004A6B74" w:rsidRPr="00457A5C">
        <w:rPr>
          <w:rFonts w:ascii="Calibri" w:hAnsi="Calibri" w:cs="Calibri"/>
          <w:color w:val="000000"/>
          <w:bdr w:val="none" w:sz="0" w:space="0" w:color="auto" w:frame="1"/>
          <w:shd w:val="clear" w:color="auto" w:fill="FFFFFF"/>
        </w:rPr>
        <w:t>accessed 19/11/22</w:t>
      </w:r>
      <w:r w:rsidR="000E4DA9">
        <w:rPr>
          <w:rFonts w:ascii="Calibri" w:hAnsi="Calibri" w:cs="Calibri"/>
          <w:color w:val="000000"/>
          <w:bdr w:val="none" w:sz="0" w:space="0" w:color="auto" w:frame="1"/>
          <w:shd w:val="clear" w:color="auto" w:fill="FFFFFF"/>
        </w:rPr>
        <w:t>].</w:t>
      </w:r>
    </w:p>
  </w:footnote>
  <w:footnote w:id="2">
    <w:p w14:paraId="0A8A0170" w14:textId="1E88C996" w:rsidR="00BA438A" w:rsidRDefault="00BA438A">
      <w:pPr>
        <w:pStyle w:val="FootnoteText"/>
      </w:pPr>
      <w:r>
        <w:rPr>
          <w:rStyle w:val="FootnoteReference"/>
        </w:rPr>
        <w:footnoteRef/>
      </w:r>
      <w:r>
        <w:t xml:space="preserve"> </w:t>
      </w:r>
      <w:r w:rsidR="00D97DCD">
        <w:t>Sartre, ‘Existentialism is a Humanism</w:t>
      </w:r>
      <w:r w:rsidR="009B75E0">
        <w:t xml:space="preserve">’, </w:t>
      </w:r>
      <w:r w:rsidR="004C0751">
        <w:t>p.</w:t>
      </w:r>
      <w:r w:rsidR="000F544F">
        <w:t xml:space="preserve"> </w:t>
      </w:r>
      <w:r w:rsidR="004C0751">
        <w:t>3.</w:t>
      </w:r>
    </w:p>
  </w:footnote>
  <w:footnote w:id="3">
    <w:p w14:paraId="07A16864" w14:textId="52D70933" w:rsidR="00A32FC2" w:rsidRDefault="00A32FC2">
      <w:pPr>
        <w:pStyle w:val="FootnoteText"/>
      </w:pPr>
      <w:r>
        <w:rPr>
          <w:rStyle w:val="FootnoteReference"/>
        </w:rPr>
        <w:footnoteRef/>
      </w:r>
      <w:r>
        <w:t xml:space="preserve"> </w:t>
      </w:r>
      <w:r w:rsidR="004C0751">
        <w:t xml:space="preserve">Sartre, ‘Existentialism is a Humanism’, </w:t>
      </w:r>
      <w:r w:rsidR="008B35CA">
        <w:t>p.</w:t>
      </w:r>
      <w:r w:rsidR="000F544F">
        <w:t xml:space="preserve"> 4.</w:t>
      </w:r>
    </w:p>
  </w:footnote>
  <w:footnote w:id="4">
    <w:p w14:paraId="7B284CC1" w14:textId="6BFB94CA" w:rsidR="006C5388" w:rsidRDefault="006C5388">
      <w:pPr>
        <w:pStyle w:val="FootnoteText"/>
      </w:pPr>
      <w:r>
        <w:rPr>
          <w:rStyle w:val="FootnoteReference"/>
        </w:rPr>
        <w:footnoteRef/>
      </w:r>
      <w:r>
        <w:t xml:space="preserve"> </w:t>
      </w:r>
      <w:r w:rsidR="000D035A">
        <w:t>Sartre, ‘Existentialism is a Humanism’,</w:t>
      </w:r>
      <w:r w:rsidR="000D035A">
        <w:t xml:space="preserve"> p. 4.</w:t>
      </w:r>
    </w:p>
  </w:footnote>
  <w:footnote w:id="5">
    <w:p w14:paraId="22D3177E" w14:textId="5A082279" w:rsidR="006C5388" w:rsidRDefault="006C5388">
      <w:pPr>
        <w:pStyle w:val="FootnoteText"/>
      </w:pPr>
      <w:r>
        <w:rPr>
          <w:rStyle w:val="FootnoteReference"/>
        </w:rPr>
        <w:footnoteRef/>
      </w:r>
      <w:r>
        <w:t xml:space="preserve"> </w:t>
      </w:r>
      <w:r w:rsidR="00D33664">
        <w:t>Sartre, ‘Existentialism is a Humanism’,</w:t>
      </w:r>
      <w:r w:rsidR="00D33664">
        <w:t xml:space="preserve"> p. 6.</w:t>
      </w:r>
    </w:p>
  </w:footnote>
  <w:footnote w:id="6">
    <w:p w14:paraId="681D3DA6" w14:textId="34EAE5E5" w:rsidR="00531B69" w:rsidRDefault="00531B69">
      <w:pPr>
        <w:pStyle w:val="FootnoteText"/>
      </w:pPr>
      <w:r>
        <w:rPr>
          <w:rStyle w:val="FootnoteReference"/>
        </w:rPr>
        <w:footnoteRef/>
      </w:r>
      <w:r>
        <w:t xml:space="preserve"> </w:t>
      </w:r>
      <w:r w:rsidR="006A3EEE">
        <w:t>Sartre, ‘Existentialism is a Humanism’,</w:t>
      </w:r>
      <w:r w:rsidR="006A3EEE">
        <w:t xml:space="preserve"> p. 6.</w:t>
      </w:r>
    </w:p>
  </w:footnote>
  <w:footnote w:id="7">
    <w:p w14:paraId="13FC3449" w14:textId="4CA5E7DB" w:rsidR="008F1925" w:rsidRDefault="008F1925">
      <w:pPr>
        <w:pStyle w:val="FootnoteText"/>
      </w:pPr>
      <w:r>
        <w:rPr>
          <w:rStyle w:val="FootnoteReference"/>
        </w:rPr>
        <w:footnoteRef/>
      </w:r>
      <w:r>
        <w:t xml:space="preserve"> </w:t>
      </w:r>
      <w:r w:rsidR="00EA7E40">
        <w:t>Sartre, ‘Existentialism is a Humanism’,</w:t>
      </w:r>
      <w:r w:rsidR="00EA7E40">
        <w:t xml:space="preserve"> p</w:t>
      </w:r>
      <w:r w:rsidR="004766A4">
        <w:t>. 3.</w:t>
      </w:r>
    </w:p>
  </w:footnote>
  <w:footnote w:id="8">
    <w:p w14:paraId="5AF778D2" w14:textId="6661017C" w:rsidR="00732B83" w:rsidRDefault="00732B83">
      <w:pPr>
        <w:pStyle w:val="FootnoteText"/>
      </w:pPr>
      <w:r>
        <w:rPr>
          <w:rStyle w:val="FootnoteReference"/>
        </w:rPr>
        <w:footnoteRef/>
      </w:r>
      <w:r>
        <w:t xml:space="preserve"> </w:t>
      </w:r>
      <w:r w:rsidR="0060135E">
        <w:t>Sartre, ‘Existentialism is a Humanism’,</w:t>
      </w:r>
      <w:r w:rsidR="0060135E">
        <w:t xml:space="preserve"> p. 12.</w:t>
      </w:r>
    </w:p>
  </w:footnote>
  <w:footnote w:id="9">
    <w:p w14:paraId="00372741" w14:textId="37F20EED" w:rsidR="00A476D8" w:rsidRPr="00BC1D59" w:rsidRDefault="00A476D8">
      <w:pPr>
        <w:pStyle w:val="FootnoteText"/>
      </w:pPr>
      <w:r>
        <w:rPr>
          <w:rStyle w:val="FootnoteReference"/>
        </w:rPr>
        <w:footnoteRef/>
      </w:r>
      <w:r>
        <w:t xml:space="preserve"> </w:t>
      </w:r>
      <w:r w:rsidR="00FE026A">
        <w:t xml:space="preserve">Thomas Flynn, </w:t>
      </w:r>
      <w:r w:rsidR="0029386C">
        <w:rPr>
          <w:i/>
          <w:iCs/>
        </w:rPr>
        <w:t>Existentialism: A Very Short Introduction</w:t>
      </w:r>
      <w:r w:rsidR="0029386C" w:rsidRPr="00BC1D59">
        <w:t xml:space="preserve">, </w:t>
      </w:r>
      <w:r w:rsidR="008875F9">
        <w:t xml:space="preserve">Preface, </w:t>
      </w:r>
      <w:r w:rsidR="00BC1D59" w:rsidRPr="00BC1D59">
        <w:t>(New York: Oxford University Press, 2006)</w:t>
      </w:r>
      <w:r w:rsidR="00BC1D59">
        <w:t>,</w:t>
      </w:r>
      <w:r w:rsidR="00A103B8">
        <w:t xml:space="preserve"> p. 2.</w:t>
      </w:r>
    </w:p>
  </w:footnote>
  <w:footnote w:id="10">
    <w:p w14:paraId="41228FAA" w14:textId="3C01240A" w:rsidR="00664E61" w:rsidRPr="00324D61" w:rsidRDefault="00664E61">
      <w:pPr>
        <w:pStyle w:val="FootnoteText"/>
      </w:pPr>
      <w:r>
        <w:rPr>
          <w:rStyle w:val="FootnoteReference"/>
        </w:rPr>
        <w:footnoteRef/>
      </w:r>
      <w:r>
        <w:t xml:space="preserve"> </w:t>
      </w:r>
      <w:r w:rsidR="00BD2B65">
        <w:t xml:space="preserve">Flynn, </w:t>
      </w:r>
      <w:r w:rsidR="00324D61">
        <w:rPr>
          <w:i/>
          <w:iCs/>
        </w:rPr>
        <w:t xml:space="preserve">Existentialism, </w:t>
      </w:r>
      <w:r w:rsidR="00324D61">
        <w:t>p.45.</w:t>
      </w:r>
    </w:p>
  </w:footnote>
  <w:footnote w:id="11">
    <w:p w14:paraId="20541572" w14:textId="7BD54AC7" w:rsidR="00232AE5" w:rsidRDefault="00401013">
      <w:pPr>
        <w:pStyle w:val="FootnoteText"/>
      </w:pPr>
      <w:r>
        <w:rPr>
          <w:rStyle w:val="FootnoteReference"/>
        </w:rPr>
        <w:footnoteRef/>
      </w:r>
      <w:r>
        <w:t xml:space="preserve"> </w:t>
      </w:r>
      <w:r w:rsidR="00232AE5">
        <w:t>Sartre, ‘Existentialism is a Humanism’, p. 12.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numRestart w:val="eachPage"/>
    <w:footnote w:id="-1"/>
    <w:footnote w:id="0"/>
  </w:footnotePr>
  <w:endnotePr>
    <w:numFmt w:val="decimal"/>
    <w:numRestart w:val="eachSect"/>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6E1"/>
    <w:rsid w:val="00006988"/>
    <w:rsid w:val="00016572"/>
    <w:rsid w:val="00022A48"/>
    <w:rsid w:val="00030013"/>
    <w:rsid w:val="000447A9"/>
    <w:rsid w:val="00051E35"/>
    <w:rsid w:val="00053A65"/>
    <w:rsid w:val="000574D1"/>
    <w:rsid w:val="00082D1A"/>
    <w:rsid w:val="000A0CD0"/>
    <w:rsid w:val="000B16D3"/>
    <w:rsid w:val="000B6A73"/>
    <w:rsid w:val="000C1713"/>
    <w:rsid w:val="000C78E3"/>
    <w:rsid w:val="000D035A"/>
    <w:rsid w:val="000D1F52"/>
    <w:rsid w:val="000E4DA9"/>
    <w:rsid w:val="000F004A"/>
    <w:rsid w:val="000F197A"/>
    <w:rsid w:val="000F544F"/>
    <w:rsid w:val="00105739"/>
    <w:rsid w:val="00110411"/>
    <w:rsid w:val="00117E1B"/>
    <w:rsid w:val="001223C8"/>
    <w:rsid w:val="00166CD4"/>
    <w:rsid w:val="00167230"/>
    <w:rsid w:val="001848A3"/>
    <w:rsid w:val="001A7EF4"/>
    <w:rsid w:val="001C00A8"/>
    <w:rsid w:val="001C659E"/>
    <w:rsid w:val="002113D3"/>
    <w:rsid w:val="00232AE5"/>
    <w:rsid w:val="002350A5"/>
    <w:rsid w:val="002429F4"/>
    <w:rsid w:val="0024743A"/>
    <w:rsid w:val="00267239"/>
    <w:rsid w:val="00276DB0"/>
    <w:rsid w:val="0029386C"/>
    <w:rsid w:val="00295F46"/>
    <w:rsid w:val="002A38BD"/>
    <w:rsid w:val="002E786E"/>
    <w:rsid w:val="003061CB"/>
    <w:rsid w:val="00315C0E"/>
    <w:rsid w:val="003200F2"/>
    <w:rsid w:val="00324D61"/>
    <w:rsid w:val="00326FC7"/>
    <w:rsid w:val="00332FC4"/>
    <w:rsid w:val="00343D00"/>
    <w:rsid w:val="00344D9C"/>
    <w:rsid w:val="00347944"/>
    <w:rsid w:val="003746FC"/>
    <w:rsid w:val="00375E8C"/>
    <w:rsid w:val="003800D0"/>
    <w:rsid w:val="00391C3B"/>
    <w:rsid w:val="003924F8"/>
    <w:rsid w:val="003A2628"/>
    <w:rsid w:val="003B572E"/>
    <w:rsid w:val="003C3BA0"/>
    <w:rsid w:val="003D38F4"/>
    <w:rsid w:val="003F558B"/>
    <w:rsid w:val="003F72B3"/>
    <w:rsid w:val="00401013"/>
    <w:rsid w:val="004034AD"/>
    <w:rsid w:val="00407C56"/>
    <w:rsid w:val="00426E1F"/>
    <w:rsid w:val="00456D03"/>
    <w:rsid w:val="00457A5C"/>
    <w:rsid w:val="00463A31"/>
    <w:rsid w:val="00464855"/>
    <w:rsid w:val="0047040E"/>
    <w:rsid w:val="004766A4"/>
    <w:rsid w:val="0049463C"/>
    <w:rsid w:val="00496C1D"/>
    <w:rsid w:val="00497845"/>
    <w:rsid w:val="004A0234"/>
    <w:rsid w:val="004A3C46"/>
    <w:rsid w:val="004A56A3"/>
    <w:rsid w:val="004A6B74"/>
    <w:rsid w:val="004B08CF"/>
    <w:rsid w:val="004B57B2"/>
    <w:rsid w:val="004C0751"/>
    <w:rsid w:val="004C1A4E"/>
    <w:rsid w:val="004C4BA5"/>
    <w:rsid w:val="004E4369"/>
    <w:rsid w:val="00505BA9"/>
    <w:rsid w:val="00531B69"/>
    <w:rsid w:val="00557591"/>
    <w:rsid w:val="005649C3"/>
    <w:rsid w:val="00570015"/>
    <w:rsid w:val="005A1279"/>
    <w:rsid w:val="005B2620"/>
    <w:rsid w:val="005B3C89"/>
    <w:rsid w:val="005B65A5"/>
    <w:rsid w:val="005B7AAA"/>
    <w:rsid w:val="005C5EB7"/>
    <w:rsid w:val="005C7D2B"/>
    <w:rsid w:val="005D7CC3"/>
    <w:rsid w:val="0060135E"/>
    <w:rsid w:val="00625797"/>
    <w:rsid w:val="00625E9D"/>
    <w:rsid w:val="00640ADE"/>
    <w:rsid w:val="00664E61"/>
    <w:rsid w:val="00682936"/>
    <w:rsid w:val="006A3EEE"/>
    <w:rsid w:val="006C5388"/>
    <w:rsid w:val="006D51B3"/>
    <w:rsid w:val="006D6068"/>
    <w:rsid w:val="006E54AE"/>
    <w:rsid w:val="006F5A5A"/>
    <w:rsid w:val="00700D2C"/>
    <w:rsid w:val="00700DE7"/>
    <w:rsid w:val="007228D2"/>
    <w:rsid w:val="00732B83"/>
    <w:rsid w:val="00737E8F"/>
    <w:rsid w:val="00741FEB"/>
    <w:rsid w:val="007806E5"/>
    <w:rsid w:val="007A4C6F"/>
    <w:rsid w:val="007A600C"/>
    <w:rsid w:val="007A6B0E"/>
    <w:rsid w:val="007B177F"/>
    <w:rsid w:val="007B1919"/>
    <w:rsid w:val="007B550F"/>
    <w:rsid w:val="007D5871"/>
    <w:rsid w:val="007E28FE"/>
    <w:rsid w:val="007F5EF7"/>
    <w:rsid w:val="00806498"/>
    <w:rsid w:val="008066E1"/>
    <w:rsid w:val="00812EF5"/>
    <w:rsid w:val="00812FF4"/>
    <w:rsid w:val="008233BE"/>
    <w:rsid w:val="008657D6"/>
    <w:rsid w:val="00865FDB"/>
    <w:rsid w:val="00874172"/>
    <w:rsid w:val="00874327"/>
    <w:rsid w:val="008777DA"/>
    <w:rsid w:val="00877D8C"/>
    <w:rsid w:val="008875F9"/>
    <w:rsid w:val="008A0220"/>
    <w:rsid w:val="008A569B"/>
    <w:rsid w:val="008A5ECB"/>
    <w:rsid w:val="008B35CA"/>
    <w:rsid w:val="008C01B7"/>
    <w:rsid w:val="008C0E4C"/>
    <w:rsid w:val="008D3F9A"/>
    <w:rsid w:val="008E551E"/>
    <w:rsid w:val="008E6C96"/>
    <w:rsid w:val="008F035C"/>
    <w:rsid w:val="008F1925"/>
    <w:rsid w:val="0090252D"/>
    <w:rsid w:val="009031CA"/>
    <w:rsid w:val="0092759E"/>
    <w:rsid w:val="009347AA"/>
    <w:rsid w:val="00943783"/>
    <w:rsid w:val="00945403"/>
    <w:rsid w:val="00951C74"/>
    <w:rsid w:val="00984221"/>
    <w:rsid w:val="00985654"/>
    <w:rsid w:val="00986876"/>
    <w:rsid w:val="00996ED7"/>
    <w:rsid w:val="009A31EC"/>
    <w:rsid w:val="009B5FEE"/>
    <w:rsid w:val="009B75E0"/>
    <w:rsid w:val="009D1A81"/>
    <w:rsid w:val="009D3C1C"/>
    <w:rsid w:val="009E14DB"/>
    <w:rsid w:val="009E625F"/>
    <w:rsid w:val="009E6C8E"/>
    <w:rsid w:val="009E7FE1"/>
    <w:rsid w:val="00A02C3E"/>
    <w:rsid w:val="00A103B8"/>
    <w:rsid w:val="00A3017E"/>
    <w:rsid w:val="00A30793"/>
    <w:rsid w:val="00A32FC2"/>
    <w:rsid w:val="00A476D8"/>
    <w:rsid w:val="00A65377"/>
    <w:rsid w:val="00A73C08"/>
    <w:rsid w:val="00A80884"/>
    <w:rsid w:val="00A833AF"/>
    <w:rsid w:val="00AA6261"/>
    <w:rsid w:val="00AC365B"/>
    <w:rsid w:val="00AE5390"/>
    <w:rsid w:val="00AF3CE3"/>
    <w:rsid w:val="00AF4796"/>
    <w:rsid w:val="00AF49B0"/>
    <w:rsid w:val="00B116E2"/>
    <w:rsid w:val="00B16FE6"/>
    <w:rsid w:val="00B35F96"/>
    <w:rsid w:val="00B37A2E"/>
    <w:rsid w:val="00B44DF5"/>
    <w:rsid w:val="00B6326C"/>
    <w:rsid w:val="00B70CBA"/>
    <w:rsid w:val="00B723A6"/>
    <w:rsid w:val="00B84D01"/>
    <w:rsid w:val="00B90384"/>
    <w:rsid w:val="00BA438A"/>
    <w:rsid w:val="00BA5093"/>
    <w:rsid w:val="00BB20F6"/>
    <w:rsid w:val="00BB7EEA"/>
    <w:rsid w:val="00BC1D59"/>
    <w:rsid w:val="00BD2B65"/>
    <w:rsid w:val="00BE3459"/>
    <w:rsid w:val="00BE66FC"/>
    <w:rsid w:val="00C14106"/>
    <w:rsid w:val="00C27996"/>
    <w:rsid w:val="00C31E1A"/>
    <w:rsid w:val="00C3391F"/>
    <w:rsid w:val="00C5306E"/>
    <w:rsid w:val="00C7641F"/>
    <w:rsid w:val="00C817CB"/>
    <w:rsid w:val="00C94F56"/>
    <w:rsid w:val="00CA26F8"/>
    <w:rsid w:val="00CE4B3F"/>
    <w:rsid w:val="00CE7452"/>
    <w:rsid w:val="00CF16CA"/>
    <w:rsid w:val="00D00164"/>
    <w:rsid w:val="00D0765E"/>
    <w:rsid w:val="00D16E7E"/>
    <w:rsid w:val="00D1709A"/>
    <w:rsid w:val="00D204BF"/>
    <w:rsid w:val="00D33664"/>
    <w:rsid w:val="00D62005"/>
    <w:rsid w:val="00D75E4B"/>
    <w:rsid w:val="00D903D0"/>
    <w:rsid w:val="00D90800"/>
    <w:rsid w:val="00D97DCD"/>
    <w:rsid w:val="00DE315B"/>
    <w:rsid w:val="00DF1BFC"/>
    <w:rsid w:val="00E07E39"/>
    <w:rsid w:val="00E11A93"/>
    <w:rsid w:val="00E14CB8"/>
    <w:rsid w:val="00E3079F"/>
    <w:rsid w:val="00E4233F"/>
    <w:rsid w:val="00E72339"/>
    <w:rsid w:val="00E9369D"/>
    <w:rsid w:val="00E95FEE"/>
    <w:rsid w:val="00EA669F"/>
    <w:rsid w:val="00EA7E40"/>
    <w:rsid w:val="00EB0CCD"/>
    <w:rsid w:val="00EB7FA7"/>
    <w:rsid w:val="00EC33B4"/>
    <w:rsid w:val="00EE17F0"/>
    <w:rsid w:val="00EE18C3"/>
    <w:rsid w:val="00EE44DB"/>
    <w:rsid w:val="00F0073B"/>
    <w:rsid w:val="00F27FD1"/>
    <w:rsid w:val="00F3527F"/>
    <w:rsid w:val="00F37B67"/>
    <w:rsid w:val="00F50518"/>
    <w:rsid w:val="00F572BE"/>
    <w:rsid w:val="00F60516"/>
    <w:rsid w:val="00F77ABA"/>
    <w:rsid w:val="00FA2F84"/>
    <w:rsid w:val="00FA3170"/>
    <w:rsid w:val="00FA3853"/>
    <w:rsid w:val="00FC0F70"/>
    <w:rsid w:val="00FE026A"/>
    <w:rsid w:val="00FF4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2D5EAF"/>
  <w15:chartTrackingRefBased/>
  <w15:docId w15:val="{E55DC439-F703-4FF8-8B26-DF6D9CA23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A3C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3C46"/>
    <w:rPr>
      <w:sz w:val="20"/>
      <w:szCs w:val="20"/>
    </w:rPr>
  </w:style>
  <w:style w:type="character" w:styleId="FootnoteReference">
    <w:name w:val="footnote reference"/>
    <w:basedOn w:val="DefaultParagraphFont"/>
    <w:uiPriority w:val="99"/>
    <w:semiHidden/>
    <w:unhideWhenUsed/>
    <w:rsid w:val="004A3C46"/>
    <w:rPr>
      <w:vertAlign w:val="superscript"/>
    </w:rPr>
  </w:style>
  <w:style w:type="paragraph" w:styleId="EndnoteText">
    <w:name w:val="endnote text"/>
    <w:basedOn w:val="Normal"/>
    <w:link w:val="EndnoteTextChar"/>
    <w:uiPriority w:val="99"/>
    <w:semiHidden/>
    <w:unhideWhenUsed/>
    <w:rsid w:val="00737E8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37E8F"/>
    <w:rPr>
      <w:sz w:val="20"/>
      <w:szCs w:val="20"/>
    </w:rPr>
  </w:style>
  <w:style w:type="character" w:styleId="EndnoteReference">
    <w:name w:val="endnote reference"/>
    <w:basedOn w:val="DefaultParagraphFont"/>
    <w:uiPriority w:val="99"/>
    <w:semiHidden/>
    <w:unhideWhenUsed/>
    <w:rsid w:val="00737E8F"/>
    <w:rPr>
      <w:vertAlign w:val="superscript"/>
    </w:rPr>
  </w:style>
  <w:style w:type="character" w:styleId="Emphasis">
    <w:name w:val="Emphasis"/>
    <w:basedOn w:val="DefaultParagraphFont"/>
    <w:uiPriority w:val="20"/>
    <w:qFormat/>
    <w:rsid w:val="00BB7EEA"/>
    <w:rPr>
      <w:i/>
      <w:iCs/>
    </w:rPr>
  </w:style>
  <w:style w:type="character" w:customStyle="1" w:styleId="ykmvie">
    <w:name w:val="ykmvie"/>
    <w:basedOn w:val="DefaultParagraphFont"/>
    <w:rsid w:val="00570015"/>
  </w:style>
  <w:style w:type="character" w:styleId="Hyperlink">
    <w:name w:val="Hyperlink"/>
    <w:basedOn w:val="DefaultParagraphFont"/>
    <w:uiPriority w:val="99"/>
    <w:unhideWhenUsed/>
    <w:rsid w:val="005A1279"/>
    <w:rPr>
      <w:color w:val="0000FF"/>
      <w:u w:val="single"/>
    </w:rPr>
  </w:style>
  <w:style w:type="character" w:styleId="UnresolvedMention">
    <w:name w:val="Unresolved Mention"/>
    <w:basedOn w:val="DefaultParagraphFont"/>
    <w:uiPriority w:val="99"/>
    <w:semiHidden/>
    <w:unhideWhenUsed/>
    <w:rsid w:val="00C817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arwick.ac.uk/fac/cross_fac/complexity/people/students/dtc/students2011/maitland/philosophy/sartre-eih.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arwick.ac.uk/fac/cross_fac/complexity/people/students/dtc/students2011/maitland/philosophy/sartre-ei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BC5FB2-54D7-4C09-973A-F6FEA4C53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TotalTime>
  <Pages>4</Pages>
  <Words>1287</Words>
  <Characters>7338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Faulkner</dc:creator>
  <cp:keywords/>
  <dc:description/>
  <cp:lastModifiedBy>Owen Faulkner</cp:lastModifiedBy>
  <cp:revision>248</cp:revision>
  <dcterms:created xsi:type="dcterms:W3CDTF">2022-11-19T17:53:00Z</dcterms:created>
  <dcterms:modified xsi:type="dcterms:W3CDTF">2022-11-26T12:08:00Z</dcterms:modified>
</cp:coreProperties>
</file>