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A46FC1" w14:textId="2F85F237" w:rsidR="005C4828" w:rsidRPr="005E2950" w:rsidRDefault="00F37C20" w:rsidP="005E2950">
      <w:pPr>
        <w:pStyle w:val="Title"/>
        <w:jc w:val="center"/>
        <w:rPr>
          <w:u w:val="single"/>
        </w:rPr>
      </w:pPr>
      <w:r>
        <w:rPr>
          <w:u w:val="single"/>
        </w:rPr>
        <w:t>Construction Management</w:t>
      </w:r>
    </w:p>
    <w:p w14:paraId="58602131" w14:textId="5E0E406F" w:rsidR="008A6E44" w:rsidRPr="00A3052F" w:rsidRDefault="00275F61" w:rsidP="0026143B">
      <w:pPr>
        <w:pStyle w:val="Heading3"/>
        <w:spacing w:before="120"/>
        <w:rPr>
          <w:b/>
          <w:color w:val="5B9BD5" w:themeColor="accent1"/>
          <w:sz w:val="24"/>
          <w:szCs w:val="18"/>
        </w:rPr>
      </w:pPr>
      <w:bookmarkStart w:id="0" w:name="_Toc508010538"/>
      <w:bookmarkStart w:id="1" w:name="_Toc508107770"/>
      <w:bookmarkStart w:id="2" w:name="_Toc508276309"/>
      <w:bookmarkStart w:id="3" w:name="_Toc508879115"/>
      <w:bookmarkStart w:id="4" w:name="_Toc508880778"/>
      <w:bookmarkStart w:id="5" w:name="_Toc509056999"/>
      <w:bookmarkStart w:id="6" w:name="_Toc58269085"/>
      <w:r w:rsidRPr="00A3052F">
        <w:rPr>
          <w:b/>
          <w:color w:val="5B9BD5" w:themeColor="accent1"/>
          <w:sz w:val="24"/>
          <w:szCs w:val="18"/>
        </w:rPr>
        <w:t>Student</w:t>
      </w:r>
      <w:r w:rsidR="008A6E44" w:rsidRPr="00A3052F">
        <w:rPr>
          <w:b/>
          <w:color w:val="5B9BD5" w:themeColor="accent1"/>
          <w:sz w:val="24"/>
          <w:szCs w:val="18"/>
        </w:rPr>
        <w:tab/>
      </w:r>
      <w:r w:rsidRPr="00A3052F">
        <w:rPr>
          <w:b/>
          <w:color w:val="5B9BD5" w:themeColor="accent1"/>
          <w:sz w:val="24"/>
          <w:szCs w:val="18"/>
        </w:rPr>
        <w:t>:</w:t>
      </w:r>
      <w:r w:rsidRPr="00A3052F">
        <w:rPr>
          <w:b/>
          <w:color w:val="auto"/>
          <w:sz w:val="24"/>
          <w:szCs w:val="18"/>
        </w:rPr>
        <w:tab/>
      </w:r>
      <w:r w:rsidR="008A6E44" w:rsidRPr="00A3052F">
        <w:rPr>
          <w:b/>
          <w:color w:val="auto"/>
          <w:sz w:val="24"/>
          <w:szCs w:val="18"/>
        </w:rPr>
        <w:t>Gwynfryn Davies</w:t>
      </w:r>
      <w:bookmarkEnd w:id="0"/>
      <w:bookmarkEnd w:id="1"/>
      <w:bookmarkEnd w:id="2"/>
      <w:bookmarkEnd w:id="3"/>
      <w:bookmarkEnd w:id="4"/>
      <w:bookmarkEnd w:id="5"/>
      <w:r w:rsidR="000B4471" w:rsidRPr="00A3052F">
        <w:rPr>
          <w:b/>
          <w:color w:val="auto"/>
          <w:sz w:val="24"/>
          <w:szCs w:val="18"/>
        </w:rPr>
        <w:t xml:space="preserve"> (1605993)</w:t>
      </w:r>
      <w:bookmarkEnd w:id="6"/>
    </w:p>
    <w:p w14:paraId="7AE64C29" w14:textId="4D2FFC27" w:rsidR="00A143A8" w:rsidRPr="00A3052F" w:rsidRDefault="00275F61" w:rsidP="0026143B">
      <w:pPr>
        <w:pStyle w:val="Heading3"/>
        <w:spacing w:before="120"/>
        <w:rPr>
          <w:b/>
          <w:color w:val="5B9BD5" w:themeColor="accent1"/>
          <w:sz w:val="24"/>
          <w:szCs w:val="18"/>
        </w:rPr>
      </w:pPr>
      <w:bookmarkStart w:id="7" w:name="_Toc508107771"/>
      <w:bookmarkStart w:id="8" w:name="_Toc508276310"/>
      <w:bookmarkStart w:id="9" w:name="_Toc508879116"/>
      <w:bookmarkStart w:id="10" w:name="_Toc508880779"/>
      <w:bookmarkStart w:id="11" w:name="_Toc509057000"/>
      <w:bookmarkStart w:id="12" w:name="_Toc58269086"/>
      <w:bookmarkStart w:id="13" w:name="_Toc508010539"/>
      <w:r w:rsidRPr="00A3052F">
        <w:rPr>
          <w:b/>
          <w:color w:val="5B9BD5" w:themeColor="accent1"/>
          <w:sz w:val="24"/>
          <w:szCs w:val="18"/>
        </w:rPr>
        <w:t>Lecturer</w:t>
      </w:r>
      <w:r w:rsidR="00A143A8" w:rsidRPr="00A3052F">
        <w:rPr>
          <w:b/>
          <w:color w:val="5B9BD5" w:themeColor="accent1"/>
          <w:sz w:val="24"/>
          <w:szCs w:val="18"/>
        </w:rPr>
        <w:tab/>
        <w:t>:</w:t>
      </w:r>
      <w:bookmarkEnd w:id="7"/>
      <w:bookmarkEnd w:id="8"/>
      <w:bookmarkEnd w:id="9"/>
      <w:bookmarkEnd w:id="10"/>
      <w:bookmarkEnd w:id="11"/>
      <w:r w:rsidR="00F37C20" w:rsidRPr="00A3052F">
        <w:rPr>
          <w:b/>
          <w:color w:val="5B9BD5" w:themeColor="accent1"/>
          <w:sz w:val="24"/>
          <w:szCs w:val="18"/>
        </w:rPr>
        <w:tab/>
      </w:r>
      <w:r w:rsidR="00F37C20" w:rsidRPr="00A3052F">
        <w:rPr>
          <w:b/>
          <w:color w:val="auto"/>
          <w:sz w:val="24"/>
          <w:szCs w:val="18"/>
        </w:rPr>
        <w:t>Deborah Hughes</w:t>
      </w:r>
      <w:bookmarkEnd w:id="12"/>
    </w:p>
    <w:p w14:paraId="7DB9388F" w14:textId="190C276F" w:rsidR="005C4828" w:rsidRPr="00A3052F" w:rsidRDefault="00A143A8" w:rsidP="0026143B">
      <w:pPr>
        <w:pStyle w:val="Heading3"/>
        <w:spacing w:before="120"/>
        <w:rPr>
          <w:b/>
          <w:color w:val="5B9BD5" w:themeColor="accent1"/>
          <w:sz w:val="24"/>
          <w:szCs w:val="18"/>
        </w:rPr>
      </w:pPr>
      <w:bookmarkStart w:id="14" w:name="_Toc508107772"/>
      <w:bookmarkStart w:id="15" w:name="_Toc508276311"/>
      <w:bookmarkStart w:id="16" w:name="_Toc508879117"/>
      <w:bookmarkStart w:id="17" w:name="_Toc508880780"/>
      <w:bookmarkStart w:id="18" w:name="_Toc509057001"/>
      <w:bookmarkStart w:id="19" w:name="_Toc58269087"/>
      <w:r w:rsidRPr="00A3052F">
        <w:rPr>
          <w:b/>
          <w:color w:val="5B9BD5" w:themeColor="accent1"/>
          <w:sz w:val="24"/>
          <w:szCs w:val="18"/>
        </w:rPr>
        <w:t>Year</w:t>
      </w:r>
      <w:r w:rsidRPr="00A3052F">
        <w:rPr>
          <w:b/>
          <w:color w:val="5B9BD5" w:themeColor="accent1"/>
          <w:sz w:val="24"/>
          <w:szCs w:val="18"/>
        </w:rPr>
        <w:tab/>
      </w:r>
      <w:r w:rsidRPr="00A3052F">
        <w:rPr>
          <w:b/>
          <w:color w:val="5B9BD5" w:themeColor="accent1"/>
          <w:sz w:val="24"/>
          <w:szCs w:val="18"/>
        </w:rPr>
        <w:tab/>
        <w:t>:</w:t>
      </w:r>
      <w:r w:rsidR="00F37C20" w:rsidRPr="00A3052F">
        <w:rPr>
          <w:b/>
          <w:color w:val="5B9BD5" w:themeColor="accent1"/>
          <w:sz w:val="24"/>
          <w:szCs w:val="18"/>
        </w:rPr>
        <w:tab/>
      </w:r>
      <w:r w:rsidR="000B4471" w:rsidRPr="00A3052F">
        <w:rPr>
          <w:b/>
          <w:color w:val="auto"/>
          <w:sz w:val="24"/>
          <w:szCs w:val="18"/>
        </w:rPr>
        <w:t>BSc</w:t>
      </w:r>
      <w:r w:rsidR="00257621" w:rsidRPr="00A3052F">
        <w:rPr>
          <w:b/>
          <w:color w:val="auto"/>
          <w:sz w:val="24"/>
          <w:szCs w:val="18"/>
        </w:rPr>
        <w:t xml:space="preserve"> </w:t>
      </w:r>
      <w:r w:rsidRPr="00A3052F">
        <w:rPr>
          <w:b/>
          <w:color w:val="auto"/>
          <w:sz w:val="24"/>
          <w:szCs w:val="18"/>
        </w:rPr>
        <w:t xml:space="preserve">Year </w:t>
      </w:r>
      <w:bookmarkEnd w:id="13"/>
      <w:bookmarkEnd w:id="14"/>
      <w:bookmarkEnd w:id="15"/>
      <w:bookmarkEnd w:id="16"/>
      <w:bookmarkEnd w:id="17"/>
      <w:bookmarkEnd w:id="18"/>
      <w:r w:rsidR="000B4471" w:rsidRPr="00A3052F">
        <w:rPr>
          <w:b/>
          <w:color w:val="auto"/>
          <w:sz w:val="24"/>
          <w:szCs w:val="18"/>
        </w:rPr>
        <w:t>1</w:t>
      </w:r>
      <w:r w:rsidR="0026143B" w:rsidRPr="00A3052F">
        <w:rPr>
          <w:b/>
          <w:color w:val="auto"/>
          <w:sz w:val="24"/>
          <w:szCs w:val="18"/>
        </w:rPr>
        <w:t xml:space="preserve"> (</w:t>
      </w:r>
      <w:r w:rsidR="000B4471" w:rsidRPr="00A3052F">
        <w:rPr>
          <w:b/>
          <w:color w:val="auto"/>
          <w:sz w:val="24"/>
          <w:szCs w:val="18"/>
        </w:rPr>
        <w:t>Part Time</w:t>
      </w:r>
      <w:r w:rsidR="0026143B" w:rsidRPr="00A3052F">
        <w:rPr>
          <w:b/>
          <w:color w:val="auto"/>
          <w:sz w:val="24"/>
          <w:szCs w:val="18"/>
        </w:rPr>
        <w:t>)</w:t>
      </w:r>
      <w:bookmarkEnd w:id="19"/>
    </w:p>
    <w:sdt>
      <w:sdtPr>
        <w:rPr>
          <w:caps w:val="0"/>
          <w:color w:val="auto"/>
          <w:spacing w:val="0"/>
          <w:sz w:val="20"/>
          <w:szCs w:val="20"/>
        </w:rPr>
        <w:id w:val="-960031178"/>
        <w:docPartObj>
          <w:docPartGallery w:val="Table of Contents"/>
          <w:docPartUnique/>
        </w:docPartObj>
      </w:sdtPr>
      <w:sdtEndPr>
        <w:rPr>
          <w:b/>
          <w:bCs/>
          <w:noProof/>
          <w:sz w:val="22"/>
        </w:rPr>
      </w:sdtEndPr>
      <w:sdtContent>
        <w:p w14:paraId="7FAD0243" w14:textId="77777777" w:rsidR="006724CE" w:rsidRDefault="008103A7" w:rsidP="00FC582E">
          <w:pPr>
            <w:pStyle w:val="TOCHeading"/>
            <w:pBdr>
              <w:bottom w:val="single" w:sz="24" w:space="1" w:color="5B9BD5" w:themeColor="accent1"/>
            </w:pBdr>
            <w:rPr>
              <w:noProof/>
            </w:rPr>
          </w:pPr>
          <w:r>
            <w:t>Table of Contents</w:t>
          </w:r>
          <w:r>
            <w:fldChar w:fldCharType="begin"/>
          </w:r>
          <w:r>
            <w:instrText xml:space="preserve"> TOC \o "1-3" \h \z \u </w:instrText>
          </w:r>
          <w:r>
            <w:fldChar w:fldCharType="separate"/>
          </w:r>
        </w:p>
        <w:p w14:paraId="2B3CB40F" w14:textId="56210EF5" w:rsidR="006724CE" w:rsidRDefault="00EF31A0">
          <w:pPr>
            <w:pStyle w:val="TOC3"/>
            <w:tabs>
              <w:tab w:val="left" w:pos="1540"/>
              <w:tab w:val="right" w:leader="dot" w:pos="9736"/>
            </w:tabs>
            <w:rPr>
              <w:noProof/>
              <w:szCs w:val="22"/>
              <w:lang w:eastAsia="en-GB"/>
            </w:rPr>
          </w:pPr>
          <w:hyperlink w:anchor="_Toc58269085" w:history="1">
            <w:r w:rsidR="006724CE" w:rsidRPr="00916490">
              <w:rPr>
                <w:rStyle w:val="Hyperlink"/>
                <w:b/>
                <w:noProof/>
              </w:rPr>
              <w:t>Student</w:t>
            </w:r>
            <w:r w:rsidR="006724CE">
              <w:rPr>
                <w:noProof/>
                <w:szCs w:val="22"/>
                <w:lang w:eastAsia="en-GB"/>
              </w:rPr>
              <w:tab/>
            </w:r>
            <w:r w:rsidR="006724CE" w:rsidRPr="00916490">
              <w:rPr>
                <w:rStyle w:val="Hyperlink"/>
                <w:b/>
                <w:noProof/>
              </w:rPr>
              <w:t>: Gwynfryn Davies (1605993)</w:t>
            </w:r>
            <w:r w:rsidR="006724CE">
              <w:rPr>
                <w:noProof/>
                <w:webHidden/>
              </w:rPr>
              <w:tab/>
            </w:r>
            <w:r w:rsidR="006724CE">
              <w:rPr>
                <w:noProof/>
                <w:webHidden/>
              </w:rPr>
              <w:fldChar w:fldCharType="begin"/>
            </w:r>
            <w:r w:rsidR="006724CE">
              <w:rPr>
                <w:noProof/>
                <w:webHidden/>
              </w:rPr>
              <w:instrText xml:space="preserve"> PAGEREF _Toc58269085 \h </w:instrText>
            </w:r>
            <w:r w:rsidR="006724CE">
              <w:rPr>
                <w:noProof/>
                <w:webHidden/>
              </w:rPr>
            </w:r>
            <w:r w:rsidR="006724CE">
              <w:rPr>
                <w:noProof/>
                <w:webHidden/>
              </w:rPr>
              <w:fldChar w:fldCharType="separate"/>
            </w:r>
            <w:r w:rsidR="006724CE">
              <w:rPr>
                <w:noProof/>
                <w:webHidden/>
              </w:rPr>
              <w:t>1</w:t>
            </w:r>
            <w:r w:rsidR="006724CE">
              <w:rPr>
                <w:noProof/>
                <w:webHidden/>
              </w:rPr>
              <w:fldChar w:fldCharType="end"/>
            </w:r>
          </w:hyperlink>
        </w:p>
        <w:p w14:paraId="52D476B2" w14:textId="32796973" w:rsidR="006724CE" w:rsidRDefault="00EF31A0">
          <w:pPr>
            <w:pStyle w:val="TOC3"/>
            <w:tabs>
              <w:tab w:val="left" w:pos="1540"/>
              <w:tab w:val="right" w:leader="dot" w:pos="9736"/>
            </w:tabs>
            <w:rPr>
              <w:noProof/>
              <w:szCs w:val="22"/>
              <w:lang w:eastAsia="en-GB"/>
            </w:rPr>
          </w:pPr>
          <w:hyperlink w:anchor="_Toc58269086" w:history="1">
            <w:r w:rsidR="006724CE" w:rsidRPr="00916490">
              <w:rPr>
                <w:rStyle w:val="Hyperlink"/>
                <w:b/>
                <w:noProof/>
              </w:rPr>
              <w:t>Lecturer</w:t>
            </w:r>
            <w:r w:rsidR="006724CE">
              <w:rPr>
                <w:noProof/>
                <w:szCs w:val="22"/>
                <w:lang w:eastAsia="en-GB"/>
              </w:rPr>
              <w:tab/>
            </w:r>
            <w:r w:rsidR="006724CE" w:rsidRPr="00916490">
              <w:rPr>
                <w:rStyle w:val="Hyperlink"/>
                <w:b/>
                <w:noProof/>
              </w:rPr>
              <w:t>: Deborah Hughes</w:t>
            </w:r>
            <w:r w:rsidR="006724CE">
              <w:rPr>
                <w:noProof/>
                <w:webHidden/>
              </w:rPr>
              <w:tab/>
            </w:r>
            <w:r w:rsidR="006724CE">
              <w:rPr>
                <w:noProof/>
                <w:webHidden/>
              </w:rPr>
              <w:fldChar w:fldCharType="begin"/>
            </w:r>
            <w:r w:rsidR="006724CE">
              <w:rPr>
                <w:noProof/>
                <w:webHidden/>
              </w:rPr>
              <w:instrText xml:space="preserve"> PAGEREF _Toc58269086 \h </w:instrText>
            </w:r>
            <w:r w:rsidR="006724CE">
              <w:rPr>
                <w:noProof/>
                <w:webHidden/>
              </w:rPr>
            </w:r>
            <w:r w:rsidR="006724CE">
              <w:rPr>
                <w:noProof/>
                <w:webHidden/>
              </w:rPr>
              <w:fldChar w:fldCharType="separate"/>
            </w:r>
            <w:r w:rsidR="006724CE">
              <w:rPr>
                <w:noProof/>
                <w:webHidden/>
              </w:rPr>
              <w:t>1</w:t>
            </w:r>
            <w:r w:rsidR="006724CE">
              <w:rPr>
                <w:noProof/>
                <w:webHidden/>
              </w:rPr>
              <w:fldChar w:fldCharType="end"/>
            </w:r>
          </w:hyperlink>
        </w:p>
        <w:p w14:paraId="3BDA5CF0" w14:textId="021B5B78" w:rsidR="006724CE" w:rsidRDefault="00EF31A0">
          <w:pPr>
            <w:pStyle w:val="TOC3"/>
            <w:tabs>
              <w:tab w:val="left" w:pos="1100"/>
              <w:tab w:val="right" w:leader="dot" w:pos="9736"/>
            </w:tabs>
            <w:rPr>
              <w:noProof/>
              <w:szCs w:val="22"/>
              <w:lang w:eastAsia="en-GB"/>
            </w:rPr>
          </w:pPr>
          <w:hyperlink w:anchor="_Toc58269087" w:history="1">
            <w:r w:rsidR="006724CE" w:rsidRPr="00916490">
              <w:rPr>
                <w:rStyle w:val="Hyperlink"/>
                <w:b/>
                <w:noProof/>
              </w:rPr>
              <w:t>Year</w:t>
            </w:r>
            <w:r w:rsidR="006724CE">
              <w:rPr>
                <w:noProof/>
                <w:szCs w:val="22"/>
                <w:lang w:eastAsia="en-GB"/>
              </w:rPr>
              <w:tab/>
              <w:t xml:space="preserve">        </w:t>
            </w:r>
            <w:r w:rsidR="006724CE" w:rsidRPr="00916490">
              <w:rPr>
                <w:rStyle w:val="Hyperlink"/>
                <w:b/>
                <w:noProof/>
              </w:rPr>
              <w:t xml:space="preserve"> : BSc Year 1 (Part Time)</w:t>
            </w:r>
            <w:r w:rsidR="006724CE">
              <w:rPr>
                <w:noProof/>
                <w:webHidden/>
              </w:rPr>
              <w:tab/>
            </w:r>
            <w:r w:rsidR="006724CE">
              <w:rPr>
                <w:noProof/>
                <w:webHidden/>
              </w:rPr>
              <w:fldChar w:fldCharType="begin"/>
            </w:r>
            <w:r w:rsidR="006724CE">
              <w:rPr>
                <w:noProof/>
                <w:webHidden/>
              </w:rPr>
              <w:instrText xml:space="preserve"> PAGEREF _Toc58269087 \h </w:instrText>
            </w:r>
            <w:r w:rsidR="006724CE">
              <w:rPr>
                <w:noProof/>
                <w:webHidden/>
              </w:rPr>
            </w:r>
            <w:r w:rsidR="006724CE">
              <w:rPr>
                <w:noProof/>
                <w:webHidden/>
              </w:rPr>
              <w:fldChar w:fldCharType="separate"/>
            </w:r>
            <w:r w:rsidR="006724CE">
              <w:rPr>
                <w:noProof/>
                <w:webHidden/>
              </w:rPr>
              <w:t>1</w:t>
            </w:r>
            <w:r w:rsidR="006724CE">
              <w:rPr>
                <w:noProof/>
                <w:webHidden/>
              </w:rPr>
              <w:fldChar w:fldCharType="end"/>
            </w:r>
          </w:hyperlink>
        </w:p>
        <w:p w14:paraId="432C2799" w14:textId="380C79A9" w:rsidR="006724CE" w:rsidRDefault="00EF31A0">
          <w:pPr>
            <w:pStyle w:val="TOC1"/>
            <w:tabs>
              <w:tab w:val="right" w:leader="dot" w:pos="9736"/>
            </w:tabs>
            <w:rPr>
              <w:noProof/>
              <w:szCs w:val="22"/>
              <w:lang w:eastAsia="en-GB"/>
            </w:rPr>
          </w:pPr>
          <w:hyperlink w:anchor="_Toc58269088" w:history="1">
            <w:r w:rsidR="006724CE" w:rsidRPr="00916490">
              <w:rPr>
                <w:rStyle w:val="Hyperlink"/>
                <w:noProof/>
              </w:rPr>
              <w:t>Assignment Task Description</w:t>
            </w:r>
            <w:r w:rsidR="006724CE">
              <w:rPr>
                <w:noProof/>
                <w:webHidden/>
              </w:rPr>
              <w:tab/>
            </w:r>
            <w:r w:rsidR="006724CE">
              <w:rPr>
                <w:noProof/>
                <w:webHidden/>
              </w:rPr>
              <w:fldChar w:fldCharType="begin"/>
            </w:r>
            <w:r w:rsidR="006724CE">
              <w:rPr>
                <w:noProof/>
                <w:webHidden/>
              </w:rPr>
              <w:instrText xml:space="preserve"> PAGEREF _Toc58269088 \h </w:instrText>
            </w:r>
            <w:r w:rsidR="006724CE">
              <w:rPr>
                <w:noProof/>
                <w:webHidden/>
              </w:rPr>
            </w:r>
            <w:r w:rsidR="006724CE">
              <w:rPr>
                <w:noProof/>
                <w:webHidden/>
              </w:rPr>
              <w:fldChar w:fldCharType="separate"/>
            </w:r>
            <w:r w:rsidR="006724CE">
              <w:rPr>
                <w:noProof/>
                <w:webHidden/>
              </w:rPr>
              <w:t>2</w:t>
            </w:r>
            <w:r w:rsidR="006724CE">
              <w:rPr>
                <w:noProof/>
                <w:webHidden/>
              </w:rPr>
              <w:fldChar w:fldCharType="end"/>
            </w:r>
          </w:hyperlink>
        </w:p>
        <w:p w14:paraId="0FF7EC35" w14:textId="588674A7" w:rsidR="006724CE" w:rsidRDefault="00EF31A0">
          <w:pPr>
            <w:pStyle w:val="TOC2"/>
            <w:tabs>
              <w:tab w:val="right" w:leader="dot" w:pos="9736"/>
            </w:tabs>
            <w:rPr>
              <w:noProof/>
              <w:szCs w:val="22"/>
              <w:lang w:eastAsia="en-GB"/>
            </w:rPr>
          </w:pPr>
          <w:hyperlink w:anchor="_Toc58269089" w:history="1">
            <w:r w:rsidR="006724CE" w:rsidRPr="00916490">
              <w:rPr>
                <w:rStyle w:val="Hyperlink"/>
                <w:noProof/>
              </w:rPr>
              <w:t>Task 1</w:t>
            </w:r>
            <w:r w:rsidR="006724CE">
              <w:rPr>
                <w:noProof/>
                <w:webHidden/>
              </w:rPr>
              <w:tab/>
            </w:r>
            <w:r w:rsidR="006724CE">
              <w:rPr>
                <w:noProof/>
                <w:webHidden/>
              </w:rPr>
              <w:fldChar w:fldCharType="begin"/>
            </w:r>
            <w:r w:rsidR="006724CE">
              <w:rPr>
                <w:noProof/>
                <w:webHidden/>
              </w:rPr>
              <w:instrText xml:space="preserve"> PAGEREF _Toc58269089 \h </w:instrText>
            </w:r>
            <w:r w:rsidR="006724CE">
              <w:rPr>
                <w:noProof/>
                <w:webHidden/>
              </w:rPr>
            </w:r>
            <w:r w:rsidR="006724CE">
              <w:rPr>
                <w:noProof/>
                <w:webHidden/>
              </w:rPr>
              <w:fldChar w:fldCharType="separate"/>
            </w:r>
            <w:r w:rsidR="006724CE">
              <w:rPr>
                <w:noProof/>
                <w:webHidden/>
              </w:rPr>
              <w:t>2</w:t>
            </w:r>
            <w:r w:rsidR="006724CE">
              <w:rPr>
                <w:noProof/>
                <w:webHidden/>
              </w:rPr>
              <w:fldChar w:fldCharType="end"/>
            </w:r>
          </w:hyperlink>
        </w:p>
        <w:p w14:paraId="352D55A4" w14:textId="162D8769" w:rsidR="006724CE" w:rsidRDefault="00EF31A0">
          <w:pPr>
            <w:pStyle w:val="TOC2"/>
            <w:tabs>
              <w:tab w:val="right" w:leader="dot" w:pos="9736"/>
            </w:tabs>
            <w:rPr>
              <w:noProof/>
              <w:szCs w:val="22"/>
              <w:lang w:eastAsia="en-GB"/>
            </w:rPr>
          </w:pPr>
          <w:hyperlink w:anchor="_Toc58269090" w:history="1">
            <w:r w:rsidR="006724CE" w:rsidRPr="00916490">
              <w:rPr>
                <w:rStyle w:val="Hyperlink"/>
                <w:noProof/>
              </w:rPr>
              <w:t>Task 2</w:t>
            </w:r>
            <w:r w:rsidR="006724CE">
              <w:rPr>
                <w:noProof/>
                <w:webHidden/>
              </w:rPr>
              <w:tab/>
            </w:r>
            <w:r w:rsidR="006724CE">
              <w:rPr>
                <w:noProof/>
                <w:webHidden/>
              </w:rPr>
              <w:fldChar w:fldCharType="begin"/>
            </w:r>
            <w:r w:rsidR="006724CE">
              <w:rPr>
                <w:noProof/>
                <w:webHidden/>
              </w:rPr>
              <w:instrText xml:space="preserve"> PAGEREF _Toc58269090 \h </w:instrText>
            </w:r>
            <w:r w:rsidR="006724CE">
              <w:rPr>
                <w:noProof/>
                <w:webHidden/>
              </w:rPr>
            </w:r>
            <w:r w:rsidR="006724CE">
              <w:rPr>
                <w:noProof/>
                <w:webHidden/>
              </w:rPr>
              <w:fldChar w:fldCharType="separate"/>
            </w:r>
            <w:r w:rsidR="006724CE">
              <w:rPr>
                <w:noProof/>
                <w:webHidden/>
              </w:rPr>
              <w:t>2</w:t>
            </w:r>
            <w:r w:rsidR="006724CE">
              <w:rPr>
                <w:noProof/>
                <w:webHidden/>
              </w:rPr>
              <w:fldChar w:fldCharType="end"/>
            </w:r>
          </w:hyperlink>
        </w:p>
        <w:p w14:paraId="273B4ABF" w14:textId="311E5447" w:rsidR="006724CE" w:rsidRDefault="00EF31A0">
          <w:pPr>
            <w:pStyle w:val="TOC2"/>
            <w:tabs>
              <w:tab w:val="right" w:leader="dot" w:pos="9736"/>
            </w:tabs>
            <w:rPr>
              <w:noProof/>
              <w:szCs w:val="22"/>
              <w:lang w:eastAsia="en-GB"/>
            </w:rPr>
          </w:pPr>
          <w:hyperlink w:anchor="_Toc58269091" w:history="1">
            <w:r w:rsidR="006724CE" w:rsidRPr="00916490">
              <w:rPr>
                <w:rStyle w:val="Hyperlink"/>
                <w:noProof/>
              </w:rPr>
              <w:t>Task 3</w:t>
            </w:r>
            <w:r w:rsidR="006724CE">
              <w:rPr>
                <w:noProof/>
                <w:webHidden/>
              </w:rPr>
              <w:tab/>
            </w:r>
            <w:r w:rsidR="006724CE">
              <w:rPr>
                <w:noProof/>
                <w:webHidden/>
              </w:rPr>
              <w:fldChar w:fldCharType="begin"/>
            </w:r>
            <w:r w:rsidR="006724CE">
              <w:rPr>
                <w:noProof/>
                <w:webHidden/>
              </w:rPr>
              <w:instrText xml:space="preserve"> PAGEREF _Toc58269091 \h </w:instrText>
            </w:r>
            <w:r w:rsidR="006724CE">
              <w:rPr>
                <w:noProof/>
                <w:webHidden/>
              </w:rPr>
            </w:r>
            <w:r w:rsidR="006724CE">
              <w:rPr>
                <w:noProof/>
                <w:webHidden/>
              </w:rPr>
              <w:fldChar w:fldCharType="separate"/>
            </w:r>
            <w:r w:rsidR="006724CE">
              <w:rPr>
                <w:noProof/>
                <w:webHidden/>
              </w:rPr>
              <w:t>2</w:t>
            </w:r>
            <w:r w:rsidR="006724CE">
              <w:rPr>
                <w:noProof/>
                <w:webHidden/>
              </w:rPr>
              <w:fldChar w:fldCharType="end"/>
            </w:r>
          </w:hyperlink>
        </w:p>
        <w:p w14:paraId="28AF56E2" w14:textId="3F4E224A" w:rsidR="006724CE" w:rsidRDefault="00EF31A0">
          <w:pPr>
            <w:pStyle w:val="TOC2"/>
            <w:tabs>
              <w:tab w:val="right" w:leader="dot" w:pos="9736"/>
            </w:tabs>
            <w:rPr>
              <w:noProof/>
              <w:szCs w:val="22"/>
              <w:lang w:eastAsia="en-GB"/>
            </w:rPr>
          </w:pPr>
          <w:hyperlink w:anchor="_Toc58269092" w:history="1">
            <w:r w:rsidR="006724CE" w:rsidRPr="00916490">
              <w:rPr>
                <w:rStyle w:val="Hyperlink"/>
                <w:noProof/>
              </w:rPr>
              <w:t>Task 4</w:t>
            </w:r>
            <w:r w:rsidR="006724CE">
              <w:rPr>
                <w:noProof/>
                <w:webHidden/>
              </w:rPr>
              <w:tab/>
            </w:r>
            <w:r w:rsidR="006724CE">
              <w:rPr>
                <w:noProof/>
                <w:webHidden/>
              </w:rPr>
              <w:fldChar w:fldCharType="begin"/>
            </w:r>
            <w:r w:rsidR="006724CE">
              <w:rPr>
                <w:noProof/>
                <w:webHidden/>
              </w:rPr>
              <w:instrText xml:space="preserve"> PAGEREF _Toc58269092 \h </w:instrText>
            </w:r>
            <w:r w:rsidR="006724CE">
              <w:rPr>
                <w:noProof/>
                <w:webHidden/>
              </w:rPr>
            </w:r>
            <w:r w:rsidR="006724CE">
              <w:rPr>
                <w:noProof/>
                <w:webHidden/>
              </w:rPr>
              <w:fldChar w:fldCharType="separate"/>
            </w:r>
            <w:r w:rsidR="006724CE">
              <w:rPr>
                <w:noProof/>
                <w:webHidden/>
              </w:rPr>
              <w:t>2</w:t>
            </w:r>
            <w:r w:rsidR="006724CE">
              <w:rPr>
                <w:noProof/>
                <w:webHidden/>
              </w:rPr>
              <w:fldChar w:fldCharType="end"/>
            </w:r>
          </w:hyperlink>
        </w:p>
        <w:p w14:paraId="69A4D93E" w14:textId="6FD1E085" w:rsidR="006724CE" w:rsidRDefault="00EF31A0">
          <w:pPr>
            <w:pStyle w:val="TOC2"/>
            <w:tabs>
              <w:tab w:val="right" w:leader="dot" w:pos="9736"/>
            </w:tabs>
            <w:rPr>
              <w:noProof/>
              <w:szCs w:val="22"/>
              <w:lang w:eastAsia="en-GB"/>
            </w:rPr>
          </w:pPr>
          <w:hyperlink w:anchor="_Toc58269093" w:history="1">
            <w:r w:rsidR="006724CE" w:rsidRPr="00916490">
              <w:rPr>
                <w:rStyle w:val="Hyperlink"/>
                <w:noProof/>
              </w:rPr>
              <w:t>Task 5</w:t>
            </w:r>
            <w:r w:rsidR="006724CE">
              <w:rPr>
                <w:noProof/>
                <w:webHidden/>
              </w:rPr>
              <w:tab/>
            </w:r>
            <w:r w:rsidR="006724CE">
              <w:rPr>
                <w:noProof/>
                <w:webHidden/>
              </w:rPr>
              <w:fldChar w:fldCharType="begin"/>
            </w:r>
            <w:r w:rsidR="006724CE">
              <w:rPr>
                <w:noProof/>
                <w:webHidden/>
              </w:rPr>
              <w:instrText xml:space="preserve"> PAGEREF _Toc58269093 \h </w:instrText>
            </w:r>
            <w:r w:rsidR="006724CE">
              <w:rPr>
                <w:noProof/>
                <w:webHidden/>
              </w:rPr>
            </w:r>
            <w:r w:rsidR="006724CE">
              <w:rPr>
                <w:noProof/>
                <w:webHidden/>
              </w:rPr>
              <w:fldChar w:fldCharType="separate"/>
            </w:r>
            <w:r w:rsidR="006724CE">
              <w:rPr>
                <w:noProof/>
                <w:webHidden/>
              </w:rPr>
              <w:t>2</w:t>
            </w:r>
            <w:r w:rsidR="006724CE">
              <w:rPr>
                <w:noProof/>
                <w:webHidden/>
              </w:rPr>
              <w:fldChar w:fldCharType="end"/>
            </w:r>
          </w:hyperlink>
        </w:p>
        <w:p w14:paraId="742F01C0" w14:textId="11EB2024" w:rsidR="006724CE" w:rsidRDefault="00EF31A0">
          <w:pPr>
            <w:pStyle w:val="TOC1"/>
            <w:tabs>
              <w:tab w:val="right" w:leader="dot" w:pos="9736"/>
            </w:tabs>
            <w:rPr>
              <w:noProof/>
              <w:szCs w:val="22"/>
              <w:lang w:eastAsia="en-GB"/>
            </w:rPr>
          </w:pPr>
          <w:hyperlink w:anchor="_Toc58269094" w:history="1">
            <w:r w:rsidR="006724CE" w:rsidRPr="00916490">
              <w:rPr>
                <w:rStyle w:val="Hyperlink"/>
                <w:noProof/>
              </w:rPr>
              <w:t>Task 1 – Gantt Chart</w:t>
            </w:r>
            <w:r w:rsidR="006724CE">
              <w:rPr>
                <w:noProof/>
                <w:webHidden/>
              </w:rPr>
              <w:tab/>
            </w:r>
            <w:r w:rsidR="006724CE">
              <w:rPr>
                <w:noProof/>
                <w:webHidden/>
              </w:rPr>
              <w:fldChar w:fldCharType="begin"/>
            </w:r>
            <w:r w:rsidR="006724CE">
              <w:rPr>
                <w:noProof/>
                <w:webHidden/>
              </w:rPr>
              <w:instrText xml:space="preserve"> PAGEREF _Toc58269094 \h </w:instrText>
            </w:r>
            <w:r w:rsidR="006724CE">
              <w:rPr>
                <w:noProof/>
                <w:webHidden/>
              </w:rPr>
            </w:r>
            <w:r w:rsidR="006724CE">
              <w:rPr>
                <w:noProof/>
                <w:webHidden/>
              </w:rPr>
              <w:fldChar w:fldCharType="separate"/>
            </w:r>
            <w:r w:rsidR="006724CE">
              <w:rPr>
                <w:noProof/>
                <w:webHidden/>
              </w:rPr>
              <w:t>3</w:t>
            </w:r>
            <w:r w:rsidR="006724CE">
              <w:rPr>
                <w:noProof/>
                <w:webHidden/>
              </w:rPr>
              <w:fldChar w:fldCharType="end"/>
            </w:r>
          </w:hyperlink>
        </w:p>
        <w:p w14:paraId="4A6327F9" w14:textId="36EB5A31" w:rsidR="006724CE" w:rsidRDefault="00EF31A0">
          <w:pPr>
            <w:pStyle w:val="TOC1"/>
            <w:tabs>
              <w:tab w:val="right" w:leader="dot" w:pos="9736"/>
            </w:tabs>
            <w:rPr>
              <w:noProof/>
              <w:szCs w:val="22"/>
              <w:lang w:eastAsia="en-GB"/>
            </w:rPr>
          </w:pPr>
          <w:hyperlink w:anchor="_Toc58269095" w:history="1">
            <w:r w:rsidR="006724CE" w:rsidRPr="00916490">
              <w:rPr>
                <w:rStyle w:val="Hyperlink"/>
                <w:noProof/>
              </w:rPr>
              <w:t>Task 2 – Site Specific Reports</w:t>
            </w:r>
            <w:r w:rsidR="006724CE">
              <w:rPr>
                <w:noProof/>
                <w:webHidden/>
              </w:rPr>
              <w:tab/>
            </w:r>
            <w:r w:rsidR="006724CE">
              <w:rPr>
                <w:noProof/>
                <w:webHidden/>
              </w:rPr>
              <w:fldChar w:fldCharType="begin"/>
            </w:r>
            <w:r w:rsidR="006724CE">
              <w:rPr>
                <w:noProof/>
                <w:webHidden/>
              </w:rPr>
              <w:instrText xml:space="preserve"> PAGEREF _Toc58269095 \h </w:instrText>
            </w:r>
            <w:r w:rsidR="006724CE">
              <w:rPr>
                <w:noProof/>
                <w:webHidden/>
              </w:rPr>
            </w:r>
            <w:r w:rsidR="006724CE">
              <w:rPr>
                <w:noProof/>
                <w:webHidden/>
              </w:rPr>
              <w:fldChar w:fldCharType="separate"/>
            </w:r>
            <w:r w:rsidR="006724CE">
              <w:rPr>
                <w:noProof/>
                <w:webHidden/>
              </w:rPr>
              <w:t>4</w:t>
            </w:r>
            <w:r w:rsidR="006724CE">
              <w:rPr>
                <w:noProof/>
                <w:webHidden/>
              </w:rPr>
              <w:fldChar w:fldCharType="end"/>
            </w:r>
          </w:hyperlink>
        </w:p>
        <w:p w14:paraId="590153CC" w14:textId="0C2CA5F1" w:rsidR="006724CE" w:rsidRDefault="00EF31A0">
          <w:pPr>
            <w:pStyle w:val="TOC2"/>
            <w:tabs>
              <w:tab w:val="right" w:leader="dot" w:pos="9736"/>
            </w:tabs>
            <w:rPr>
              <w:noProof/>
              <w:szCs w:val="22"/>
              <w:lang w:eastAsia="en-GB"/>
            </w:rPr>
          </w:pPr>
          <w:hyperlink w:anchor="_Toc58269096" w:history="1">
            <w:r w:rsidR="006724CE" w:rsidRPr="00916490">
              <w:rPr>
                <w:rStyle w:val="Hyperlink"/>
                <w:noProof/>
              </w:rPr>
              <w:t>Time Report</w:t>
            </w:r>
            <w:r w:rsidR="006724CE">
              <w:rPr>
                <w:noProof/>
                <w:webHidden/>
              </w:rPr>
              <w:tab/>
            </w:r>
            <w:r w:rsidR="006724CE">
              <w:rPr>
                <w:noProof/>
                <w:webHidden/>
              </w:rPr>
              <w:fldChar w:fldCharType="begin"/>
            </w:r>
            <w:r w:rsidR="006724CE">
              <w:rPr>
                <w:noProof/>
                <w:webHidden/>
              </w:rPr>
              <w:instrText xml:space="preserve"> PAGEREF _Toc58269096 \h </w:instrText>
            </w:r>
            <w:r w:rsidR="006724CE">
              <w:rPr>
                <w:noProof/>
                <w:webHidden/>
              </w:rPr>
            </w:r>
            <w:r w:rsidR="006724CE">
              <w:rPr>
                <w:noProof/>
                <w:webHidden/>
              </w:rPr>
              <w:fldChar w:fldCharType="separate"/>
            </w:r>
            <w:r w:rsidR="006724CE">
              <w:rPr>
                <w:noProof/>
                <w:webHidden/>
              </w:rPr>
              <w:t>4</w:t>
            </w:r>
            <w:r w:rsidR="006724CE">
              <w:rPr>
                <w:noProof/>
                <w:webHidden/>
              </w:rPr>
              <w:fldChar w:fldCharType="end"/>
            </w:r>
          </w:hyperlink>
        </w:p>
        <w:p w14:paraId="22F898DF" w14:textId="1F7DC83A" w:rsidR="006724CE" w:rsidRDefault="00EF31A0">
          <w:pPr>
            <w:pStyle w:val="TOC2"/>
            <w:tabs>
              <w:tab w:val="right" w:leader="dot" w:pos="9736"/>
            </w:tabs>
            <w:rPr>
              <w:noProof/>
              <w:szCs w:val="22"/>
              <w:lang w:eastAsia="en-GB"/>
            </w:rPr>
          </w:pPr>
          <w:hyperlink w:anchor="_Toc58269097" w:history="1">
            <w:r w:rsidR="006724CE" w:rsidRPr="00916490">
              <w:rPr>
                <w:rStyle w:val="Hyperlink"/>
                <w:noProof/>
              </w:rPr>
              <w:t>Cost Report</w:t>
            </w:r>
            <w:r w:rsidR="006724CE">
              <w:rPr>
                <w:noProof/>
                <w:webHidden/>
              </w:rPr>
              <w:tab/>
            </w:r>
            <w:r w:rsidR="006724CE">
              <w:rPr>
                <w:noProof/>
                <w:webHidden/>
              </w:rPr>
              <w:fldChar w:fldCharType="begin"/>
            </w:r>
            <w:r w:rsidR="006724CE">
              <w:rPr>
                <w:noProof/>
                <w:webHidden/>
              </w:rPr>
              <w:instrText xml:space="preserve"> PAGEREF _Toc58269097 \h </w:instrText>
            </w:r>
            <w:r w:rsidR="006724CE">
              <w:rPr>
                <w:noProof/>
                <w:webHidden/>
              </w:rPr>
            </w:r>
            <w:r w:rsidR="006724CE">
              <w:rPr>
                <w:noProof/>
                <w:webHidden/>
              </w:rPr>
              <w:fldChar w:fldCharType="separate"/>
            </w:r>
            <w:r w:rsidR="006724CE">
              <w:rPr>
                <w:noProof/>
                <w:webHidden/>
              </w:rPr>
              <w:t>5</w:t>
            </w:r>
            <w:r w:rsidR="006724CE">
              <w:rPr>
                <w:noProof/>
                <w:webHidden/>
              </w:rPr>
              <w:fldChar w:fldCharType="end"/>
            </w:r>
          </w:hyperlink>
        </w:p>
        <w:p w14:paraId="360D5BBC" w14:textId="558A689C" w:rsidR="006724CE" w:rsidRDefault="00EF31A0">
          <w:pPr>
            <w:pStyle w:val="TOC2"/>
            <w:tabs>
              <w:tab w:val="right" w:leader="dot" w:pos="9736"/>
            </w:tabs>
            <w:rPr>
              <w:noProof/>
              <w:szCs w:val="22"/>
              <w:lang w:eastAsia="en-GB"/>
            </w:rPr>
          </w:pPr>
          <w:hyperlink w:anchor="_Toc58269098" w:history="1">
            <w:r w:rsidR="006724CE" w:rsidRPr="00916490">
              <w:rPr>
                <w:rStyle w:val="Hyperlink"/>
                <w:noProof/>
              </w:rPr>
              <w:t>Resource Report</w:t>
            </w:r>
            <w:r w:rsidR="006724CE">
              <w:rPr>
                <w:noProof/>
                <w:webHidden/>
              </w:rPr>
              <w:tab/>
            </w:r>
            <w:r w:rsidR="006724CE">
              <w:rPr>
                <w:noProof/>
                <w:webHidden/>
              </w:rPr>
              <w:fldChar w:fldCharType="begin"/>
            </w:r>
            <w:r w:rsidR="006724CE">
              <w:rPr>
                <w:noProof/>
                <w:webHidden/>
              </w:rPr>
              <w:instrText xml:space="preserve"> PAGEREF _Toc58269098 \h </w:instrText>
            </w:r>
            <w:r w:rsidR="006724CE">
              <w:rPr>
                <w:noProof/>
                <w:webHidden/>
              </w:rPr>
            </w:r>
            <w:r w:rsidR="006724CE">
              <w:rPr>
                <w:noProof/>
                <w:webHidden/>
              </w:rPr>
              <w:fldChar w:fldCharType="separate"/>
            </w:r>
            <w:r w:rsidR="006724CE">
              <w:rPr>
                <w:noProof/>
                <w:webHidden/>
              </w:rPr>
              <w:t>6</w:t>
            </w:r>
            <w:r w:rsidR="006724CE">
              <w:rPr>
                <w:noProof/>
                <w:webHidden/>
              </w:rPr>
              <w:fldChar w:fldCharType="end"/>
            </w:r>
          </w:hyperlink>
        </w:p>
        <w:p w14:paraId="39850208" w14:textId="73809002" w:rsidR="006724CE" w:rsidRDefault="00EF31A0">
          <w:pPr>
            <w:pStyle w:val="TOC1"/>
            <w:tabs>
              <w:tab w:val="right" w:leader="dot" w:pos="9736"/>
            </w:tabs>
            <w:rPr>
              <w:noProof/>
              <w:szCs w:val="22"/>
              <w:lang w:eastAsia="en-GB"/>
            </w:rPr>
          </w:pPr>
          <w:hyperlink w:anchor="_Toc58269099" w:history="1">
            <w:r w:rsidR="006724CE" w:rsidRPr="00916490">
              <w:rPr>
                <w:rStyle w:val="Hyperlink"/>
                <w:noProof/>
              </w:rPr>
              <w:t>Task 3 – Performance Issues and Incentivisation</w:t>
            </w:r>
            <w:r w:rsidR="006724CE">
              <w:rPr>
                <w:noProof/>
                <w:webHidden/>
              </w:rPr>
              <w:tab/>
            </w:r>
            <w:r w:rsidR="006724CE">
              <w:rPr>
                <w:noProof/>
                <w:webHidden/>
              </w:rPr>
              <w:fldChar w:fldCharType="begin"/>
            </w:r>
            <w:r w:rsidR="006724CE">
              <w:rPr>
                <w:noProof/>
                <w:webHidden/>
              </w:rPr>
              <w:instrText xml:space="preserve"> PAGEREF _Toc58269099 \h </w:instrText>
            </w:r>
            <w:r w:rsidR="006724CE">
              <w:rPr>
                <w:noProof/>
                <w:webHidden/>
              </w:rPr>
            </w:r>
            <w:r w:rsidR="006724CE">
              <w:rPr>
                <w:noProof/>
                <w:webHidden/>
              </w:rPr>
              <w:fldChar w:fldCharType="separate"/>
            </w:r>
            <w:r w:rsidR="006724CE">
              <w:rPr>
                <w:noProof/>
                <w:webHidden/>
              </w:rPr>
              <w:t>7</w:t>
            </w:r>
            <w:r w:rsidR="006724CE">
              <w:rPr>
                <w:noProof/>
                <w:webHidden/>
              </w:rPr>
              <w:fldChar w:fldCharType="end"/>
            </w:r>
          </w:hyperlink>
        </w:p>
        <w:p w14:paraId="3EABB25D" w14:textId="1D311009" w:rsidR="006724CE" w:rsidRDefault="00EF31A0">
          <w:pPr>
            <w:pStyle w:val="TOC2"/>
            <w:tabs>
              <w:tab w:val="right" w:leader="dot" w:pos="9736"/>
            </w:tabs>
            <w:rPr>
              <w:noProof/>
              <w:szCs w:val="22"/>
              <w:lang w:eastAsia="en-GB"/>
            </w:rPr>
          </w:pPr>
          <w:hyperlink w:anchor="_Toc58269100" w:history="1">
            <w:r w:rsidR="006724CE" w:rsidRPr="00916490">
              <w:rPr>
                <w:rStyle w:val="Hyperlink"/>
                <w:noProof/>
              </w:rPr>
              <w:t>Introduction</w:t>
            </w:r>
            <w:r w:rsidR="006724CE">
              <w:rPr>
                <w:noProof/>
                <w:webHidden/>
              </w:rPr>
              <w:tab/>
            </w:r>
            <w:r w:rsidR="006724CE">
              <w:rPr>
                <w:noProof/>
                <w:webHidden/>
              </w:rPr>
              <w:fldChar w:fldCharType="begin"/>
            </w:r>
            <w:r w:rsidR="006724CE">
              <w:rPr>
                <w:noProof/>
                <w:webHidden/>
              </w:rPr>
              <w:instrText xml:space="preserve"> PAGEREF _Toc58269100 \h </w:instrText>
            </w:r>
            <w:r w:rsidR="006724CE">
              <w:rPr>
                <w:noProof/>
                <w:webHidden/>
              </w:rPr>
            </w:r>
            <w:r w:rsidR="006724CE">
              <w:rPr>
                <w:noProof/>
                <w:webHidden/>
              </w:rPr>
              <w:fldChar w:fldCharType="separate"/>
            </w:r>
            <w:r w:rsidR="006724CE">
              <w:rPr>
                <w:noProof/>
                <w:webHidden/>
              </w:rPr>
              <w:t>7</w:t>
            </w:r>
            <w:r w:rsidR="006724CE">
              <w:rPr>
                <w:noProof/>
                <w:webHidden/>
              </w:rPr>
              <w:fldChar w:fldCharType="end"/>
            </w:r>
          </w:hyperlink>
        </w:p>
        <w:p w14:paraId="5BE6823C" w14:textId="36900C04" w:rsidR="006724CE" w:rsidRDefault="00EF31A0">
          <w:pPr>
            <w:pStyle w:val="TOC2"/>
            <w:tabs>
              <w:tab w:val="right" w:leader="dot" w:pos="9736"/>
            </w:tabs>
            <w:rPr>
              <w:noProof/>
              <w:szCs w:val="22"/>
              <w:lang w:eastAsia="en-GB"/>
            </w:rPr>
          </w:pPr>
          <w:hyperlink w:anchor="_Toc58269101" w:history="1">
            <w:r w:rsidR="006724CE" w:rsidRPr="00916490">
              <w:rPr>
                <w:rStyle w:val="Hyperlink"/>
                <w:noProof/>
              </w:rPr>
              <w:t>Incentivisation in Contracts</w:t>
            </w:r>
            <w:r w:rsidR="006724CE">
              <w:rPr>
                <w:noProof/>
                <w:webHidden/>
              </w:rPr>
              <w:tab/>
            </w:r>
            <w:r w:rsidR="006724CE">
              <w:rPr>
                <w:noProof/>
                <w:webHidden/>
              </w:rPr>
              <w:fldChar w:fldCharType="begin"/>
            </w:r>
            <w:r w:rsidR="006724CE">
              <w:rPr>
                <w:noProof/>
                <w:webHidden/>
              </w:rPr>
              <w:instrText xml:space="preserve"> PAGEREF _Toc58269101 \h </w:instrText>
            </w:r>
            <w:r w:rsidR="006724CE">
              <w:rPr>
                <w:noProof/>
                <w:webHidden/>
              </w:rPr>
            </w:r>
            <w:r w:rsidR="006724CE">
              <w:rPr>
                <w:noProof/>
                <w:webHidden/>
              </w:rPr>
              <w:fldChar w:fldCharType="separate"/>
            </w:r>
            <w:r w:rsidR="006724CE">
              <w:rPr>
                <w:noProof/>
                <w:webHidden/>
              </w:rPr>
              <w:t>7</w:t>
            </w:r>
            <w:r w:rsidR="006724CE">
              <w:rPr>
                <w:noProof/>
                <w:webHidden/>
              </w:rPr>
              <w:fldChar w:fldCharType="end"/>
            </w:r>
          </w:hyperlink>
        </w:p>
        <w:p w14:paraId="351F1994" w14:textId="49611D62" w:rsidR="006724CE" w:rsidRDefault="00EF31A0">
          <w:pPr>
            <w:pStyle w:val="TOC2"/>
            <w:tabs>
              <w:tab w:val="right" w:leader="dot" w:pos="9736"/>
            </w:tabs>
            <w:rPr>
              <w:noProof/>
              <w:szCs w:val="22"/>
              <w:lang w:eastAsia="en-GB"/>
            </w:rPr>
          </w:pPr>
          <w:hyperlink w:anchor="_Toc58269102" w:history="1">
            <w:r w:rsidR="006724CE" w:rsidRPr="00916490">
              <w:rPr>
                <w:rStyle w:val="Hyperlink"/>
                <w:noProof/>
              </w:rPr>
              <w:t>Employee Motivation</w:t>
            </w:r>
            <w:r w:rsidR="006724CE">
              <w:rPr>
                <w:noProof/>
                <w:webHidden/>
              </w:rPr>
              <w:tab/>
            </w:r>
            <w:r w:rsidR="006724CE">
              <w:rPr>
                <w:noProof/>
                <w:webHidden/>
              </w:rPr>
              <w:fldChar w:fldCharType="begin"/>
            </w:r>
            <w:r w:rsidR="006724CE">
              <w:rPr>
                <w:noProof/>
                <w:webHidden/>
              </w:rPr>
              <w:instrText xml:space="preserve"> PAGEREF _Toc58269102 \h </w:instrText>
            </w:r>
            <w:r w:rsidR="006724CE">
              <w:rPr>
                <w:noProof/>
                <w:webHidden/>
              </w:rPr>
            </w:r>
            <w:r w:rsidR="006724CE">
              <w:rPr>
                <w:noProof/>
                <w:webHidden/>
              </w:rPr>
              <w:fldChar w:fldCharType="separate"/>
            </w:r>
            <w:r w:rsidR="006724CE">
              <w:rPr>
                <w:noProof/>
                <w:webHidden/>
              </w:rPr>
              <w:t>7</w:t>
            </w:r>
            <w:r w:rsidR="006724CE">
              <w:rPr>
                <w:noProof/>
                <w:webHidden/>
              </w:rPr>
              <w:fldChar w:fldCharType="end"/>
            </w:r>
          </w:hyperlink>
        </w:p>
        <w:p w14:paraId="05251E2F" w14:textId="7F88A35E" w:rsidR="006724CE" w:rsidRDefault="00EF31A0">
          <w:pPr>
            <w:pStyle w:val="TOC1"/>
            <w:tabs>
              <w:tab w:val="right" w:leader="dot" w:pos="9736"/>
            </w:tabs>
            <w:rPr>
              <w:noProof/>
              <w:szCs w:val="22"/>
              <w:lang w:eastAsia="en-GB"/>
            </w:rPr>
          </w:pPr>
          <w:hyperlink w:anchor="_Toc58269103" w:history="1">
            <w:r w:rsidR="006724CE" w:rsidRPr="00916490">
              <w:rPr>
                <w:rStyle w:val="Hyperlink"/>
                <w:noProof/>
              </w:rPr>
              <w:t>Task 4 – Site Set Up</w:t>
            </w:r>
            <w:r w:rsidR="006724CE">
              <w:rPr>
                <w:noProof/>
                <w:webHidden/>
              </w:rPr>
              <w:tab/>
            </w:r>
            <w:r w:rsidR="006724CE">
              <w:rPr>
                <w:noProof/>
                <w:webHidden/>
              </w:rPr>
              <w:fldChar w:fldCharType="begin"/>
            </w:r>
            <w:r w:rsidR="006724CE">
              <w:rPr>
                <w:noProof/>
                <w:webHidden/>
              </w:rPr>
              <w:instrText xml:space="preserve"> PAGEREF _Toc58269103 \h </w:instrText>
            </w:r>
            <w:r w:rsidR="006724CE">
              <w:rPr>
                <w:noProof/>
                <w:webHidden/>
              </w:rPr>
            </w:r>
            <w:r w:rsidR="006724CE">
              <w:rPr>
                <w:noProof/>
                <w:webHidden/>
              </w:rPr>
              <w:fldChar w:fldCharType="separate"/>
            </w:r>
            <w:r w:rsidR="006724CE">
              <w:rPr>
                <w:noProof/>
                <w:webHidden/>
              </w:rPr>
              <w:t>9</w:t>
            </w:r>
            <w:r w:rsidR="006724CE">
              <w:rPr>
                <w:noProof/>
                <w:webHidden/>
              </w:rPr>
              <w:fldChar w:fldCharType="end"/>
            </w:r>
          </w:hyperlink>
        </w:p>
        <w:p w14:paraId="7C039543" w14:textId="73D73D2C" w:rsidR="006724CE" w:rsidRDefault="00EF31A0">
          <w:pPr>
            <w:pStyle w:val="TOC2"/>
            <w:tabs>
              <w:tab w:val="right" w:leader="dot" w:pos="9736"/>
            </w:tabs>
            <w:rPr>
              <w:noProof/>
              <w:szCs w:val="22"/>
              <w:lang w:eastAsia="en-GB"/>
            </w:rPr>
          </w:pPr>
          <w:hyperlink w:anchor="_Toc58269104" w:history="1">
            <w:r w:rsidR="006724CE" w:rsidRPr="00916490">
              <w:rPr>
                <w:rStyle w:val="Hyperlink"/>
                <w:noProof/>
              </w:rPr>
              <w:t>Diagrams</w:t>
            </w:r>
            <w:r w:rsidR="006724CE">
              <w:rPr>
                <w:noProof/>
                <w:webHidden/>
              </w:rPr>
              <w:tab/>
            </w:r>
            <w:r w:rsidR="006724CE">
              <w:rPr>
                <w:noProof/>
                <w:webHidden/>
              </w:rPr>
              <w:fldChar w:fldCharType="begin"/>
            </w:r>
            <w:r w:rsidR="006724CE">
              <w:rPr>
                <w:noProof/>
                <w:webHidden/>
              </w:rPr>
              <w:instrText xml:space="preserve"> PAGEREF _Toc58269104 \h </w:instrText>
            </w:r>
            <w:r w:rsidR="006724CE">
              <w:rPr>
                <w:noProof/>
                <w:webHidden/>
              </w:rPr>
            </w:r>
            <w:r w:rsidR="006724CE">
              <w:rPr>
                <w:noProof/>
                <w:webHidden/>
              </w:rPr>
              <w:fldChar w:fldCharType="separate"/>
            </w:r>
            <w:r w:rsidR="006724CE">
              <w:rPr>
                <w:noProof/>
                <w:webHidden/>
              </w:rPr>
              <w:t>9</w:t>
            </w:r>
            <w:r w:rsidR="006724CE">
              <w:rPr>
                <w:noProof/>
                <w:webHidden/>
              </w:rPr>
              <w:fldChar w:fldCharType="end"/>
            </w:r>
          </w:hyperlink>
        </w:p>
        <w:p w14:paraId="30822147" w14:textId="2C207EB5" w:rsidR="006724CE" w:rsidRDefault="00EF31A0">
          <w:pPr>
            <w:pStyle w:val="TOC2"/>
            <w:tabs>
              <w:tab w:val="right" w:leader="dot" w:pos="9736"/>
            </w:tabs>
            <w:rPr>
              <w:noProof/>
              <w:szCs w:val="22"/>
              <w:lang w:eastAsia="en-GB"/>
            </w:rPr>
          </w:pPr>
          <w:hyperlink w:anchor="_Toc58269105" w:history="1">
            <w:r w:rsidR="006724CE" w:rsidRPr="00916490">
              <w:rPr>
                <w:rStyle w:val="Hyperlink"/>
                <w:noProof/>
              </w:rPr>
              <w:t>Description</w:t>
            </w:r>
            <w:r w:rsidR="006724CE">
              <w:rPr>
                <w:noProof/>
                <w:webHidden/>
              </w:rPr>
              <w:tab/>
            </w:r>
            <w:r w:rsidR="006724CE">
              <w:rPr>
                <w:noProof/>
                <w:webHidden/>
              </w:rPr>
              <w:fldChar w:fldCharType="begin"/>
            </w:r>
            <w:r w:rsidR="006724CE">
              <w:rPr>
                <w:noProof/>
                <w:webHidden/>
              </w:rPr>
              <w:instrText xml:space="preserve"> PAGEREF _Toc58269105 \h </w:instrText>
            </w:r>
            <w:r w:rsidR="006724CE">
              <w:rPr>
                <w:noProof/>
                <w:webHidden/>
              </w:rPr>
            </w:r>
            <w:r w:rsidR="006724CE">
              <w:rPr>
                <w:noProof/>
                <w:webHidden/>
              </w:rPr>
              <w:fldChar w:fldCharType="separate"/>
            </w:r>
            <w:r w:rsidR="006724CE">
              <w:rPr>
                <w:noProof/>
                <w:webHidden/>
              </w:rPr>
              <w:t>10</w:t>
            </w:r>
            <w:r w:rsidR="006724CE">
              <w:rPr>
                <w:noProof/>
                <w:webHidden/>
              </w:rPr>
              <w:fldChar w:fldCharType="end"/>
            </w:r>
          </w:hyperlink>
        </w:p>
        <w:p w14:paraId="0B43770A" w14:textId="5D28011E" w:rsidR="006724CE" w:rsidRDefault="00EF31A0">
          <w:pPr>
            <w:pStyle w:val="TOC1"/>
            <w:tabs>
              <w:tab w:val="right" w:leader="dot" w:pos="9736"/>
            </w:tabs>
            <w:rPr>
              <w:noProof/>
              <w:szCs w:val="22"/>
              <w:lang w:eastAsia="en-GB"/>
            </w:rPr>
          </w:pPr>
          <w:hyperlink w:anchor="_Toc58269106" w:history="1">
            <w:r w:rsidR="006724CE" w:rsidRPr="00916490">
              <w:rPr>
                <w:rStyle w:val="Hyperlink"/>
                <w:noProof/>
              </w:rPr>
              <w:t>Task 5 – Project Acceleration</w:t>
            </w:r>
            <w:r w:rsidR="006724CE">
              <w:rPr>
                <w:noProof/>
                <w:webHidden/>
              </w:rPr>
              <w:tab/>
            </w:r>
            <w:r w:rsidR="006724CE">
              <w:rPr>
                <w:noProof/>
                <w:webHidden/>
              </w:rPr>
              <w:fldChar w:fldCharType="begin"/>
            </w:r>
            <w:r w:rsidR="006724CE">
              <w:rPr>
                <w:noProof/>
                <w:webHidden/>
              </w:rPr>
              <w:instrText xml:space="preserve"> PAGEREF _Toc58269106 \h </w:instrText>
            </w:r>
            <w:r w:rsidR="006724CE">
              <w:rPr>
                <w:noProof/>
                <w:webHidden/>
              </w:rPr>
            </w:r>
            <w:r w:rsidR="006724CE">
              <w:rPr>
                <w:noProof/>
                <w:webHidden/>
              </w:rPr>
              <w:fldChar w:fldCharType="separate"/>
            </w:r>
            <w:r w:rsidR="006724CE">
              <w:rPr>
                <w:noProof/>
                <w:webHidden/>
              </w:rPr>
              <w:t>11</w:t>
            </w:r>
            <w:r w:rsidR="006724CE">
              <w:rPr>
                <w:noProof/>
                <w:webHidden/>
              </w:rPr>
              <w:fldChar w:fldCharType="end"/>
            </w:r>
          </w:hyperlink>
        </w:p>
        <w:p w14:paraId="363A70BB" w14:textId="636591E8" w:rsidR="006724CE" w:rsidRDefault="00EF31A0">
          <w:pPr>
            <w:pStyle w:val="TOC2"/>
            <w:tabs>
              <w:tab w:val="right" w:leader="dot" w:pos="9736"/>
            </w:tabs>
            <w:rPr>
              <w:noProof/>
              <w:szCs w:val="22"/>
              <w:lang w:eastAsia="en-GB"/>
            </w:rPr>
          </w:pPr>
          <w:hyperlink w:anchor="_Toc58269107" w:history="1">
            <w:r w:rsidR="006724CE" w:rsidRPr="00916490">
              <w:rPr>
                <w:rStyle w:val="Hyperlink"/>
                <w:noProof/>
              </w:rPr>
              <w:t>Example</w:t>
            </w:r>
            <w:r w:rsidR="006724CE">
              <w:rPr>
                <w:noProof/>
                <w:webHidden/>
              </w:rPr>
              <w:tab/>
            </w:r>
            <w:r w:rsidR="006724CE">
              <w:rPr>
                <w:noProof/>
                <w:webHidden/>
              </w:rPr>
              <w:fldChar w:fldCharType="begin"/>
            </w:r>
            <w:r w:rsidR="006724CE">
              <w:rPr>
                <w:noProof/>
                <w:webHidden/>
              </w:rPr>
              <w:instrText xml:space="preserve"> PAGEREF _Toc58269107 \h </w:instrText>
            </w:r>
            <w:r w:rsidR="006724CE">
              <w:rPr>
                <w:noProof/>
                <w:webHidden/>
              </w:rPr>
            </w:r>
            <w:r w:rsidR="006724CE">
              <w:rPr>
                <w:noProof/>
                <w:webHidden/>
              </w:rPr>
              <w:fldChar w:fldCharType="separate"/>
            </w:r>
            <w:r w:rsidR="006724CE">
              <w:rPr>
                <w:noProof/>
                <w:webHidden/>
              </w:rPr>
              <w:t>11</w:t>
            </w:r>
            <w:r w:rsidR="006724CE">
              <w:rPr>
                <w:noProof/>
                <w:webHidden/>
              </w:rPr>
              <w:fldChar w:fldCharType="end"/>
            </w:r>
          </w:hyperlink>
        </w:p>
        <w:p w14:paraId="7B039550" w14:textId="093E55D5" w:rsidR="006724CE" w:rsidRDefault="00EF31A0">
          <w:pPr>
            <w:pStyle w:val="TOC1"/>
            <w:tabs>
              <w:tab w:val="right" w:leader="dot" w:pos="9736"/>
            </w:tabs>
            <w:rPr>
              <w:noProof/>
              <w:szCs w:val="22"/>
              <w:lang w:eastAsia="en-GB"/>
            </w:rPr>
          </w:pPr>
          <w:hyperlink w:anchor="_Toc58269108" w:history="1">
            <w:r w:rsidR="006724CE" w:rsidRPr="00916490">
              <w:rPr>
                <w:rStyle w:val="Hyperlink"/>
                <w:noProof/>
              </w:rPr>
              <w:t>Conclusion</w:t>
            </w:r>
            <w:r w:rsidR="006724CE">
              <w:rPr>
                <w:noProof/>
                <w:webHidden/>
              </w:rPr>
              <w:tab/>
            </w:r>
            <w:r w:rsidR="006724CE">
              <w:rPr>
                <w:noProof/>
                <w:webHidden/>
              </w:rPr>
              <w:fldChar w:fldCharType="begin"/>
            </w:r>
            <w:r w:rsidR="006724CE">
              <w:rPr>
                <w:noProof/>
                <w:webHidden/>
              </w:rPr>
              <w:instrText xml:space="preserve"> PAGEREF _Toc58269108 \h </w:instrText>
            </w:r>
            <w:r w:rsidR="006724CE">
              <w:rPr>
                <w:noProof/>
                <w:webHidden/>
              </w:rPr>
            </w:r>
            <w:r w:rsidR="006724CE">
              <w:rPr>
                <w:noProof/>
                <w:webHidden/>
              </w:rPr>
              <w:fldChar w:fldCharType="separate"/>
            </w:r>
            <w:r w:rsidR="006724CE">
              <w:rPr>
                <w:noProof/>
                <w:webHidden/>
              </w:rPr>
              <w:t>12</w:t>
            </w:r>
            <w:r w:rsidR="006724CE">
              <w:rPr>
                <w:noProof/>
                <w:webHidden/>
              </w:rPr>
              <w:fldChar w:fldCharType="end"/>
            </w:r>
          </w:hyperlink>
        </w:p>
        <w:p w14:paraId="53842708" w14:textId="1F7983F6" w:rsidR="006724CE" w:rsidRDefault="00EF31A0">
          <w:pPr>
            <w:pStyle w:val="TOC1"/>
            <w:tabs>
              <w:tab w:val="right" w:leader="dot" w:pos="9736"/>
            </w:tabs>
            <w:rPr>
              <w:noProof/>
              <w:szCs w:val="22"/>
              <w:lang w:eastAsia="en-GB"/>
            </w:rPr>
          </w:pPr>
          <w:hyperlink w:anchor="_Toc58269109" w:history="1">
            <w:r w:rsidR="006724CE" w:rsidRPr="00916490">
              <w:rPr>
                <w:rStyle w:val="Hyperlink"/>
                <w:noProof/>
              </w:rPr>
              <w:t>Reference List</w:t>
            </w:r>
            <w:r w:rsidR="006724CE">
              <w:rPr>
                <w:noProof/>
                <w:webHidden/>
              </w:rPr>
              <w:tab/>
            </w:r>
            <w:r w:rsidR="006724CE">
              <w:rPr>
                <w:noProof/>
                <w:webHidden/>
              </w:rPr>
              <w:fldChar w:fldCharType="begin"/>
            </w:r>
            <w:r w:rsidR="006724CE">
              <w:rPr>
                <w:noProof/>
                <w:webHidden/>
              </w:rPr>
              <w:instrText xml:space="preserve"> PAGEREF _Toc58269109 \h </w:instrText>
            </w:r>
            <w:r w:rsidR="006724CE">
              <w:rPr>
                <w:noProof/>
                <w:webHidden/>
              </w:rPr>
            </w:r>
            <w:r w:rsidR="006724CE">
              <w:rPr>
                <w:noProof/>
                <w:webHidden/>
              </w:rPr>
              <w:fldChar w:fldCharType="separate"/>
            </w:r>
            <w:r w:rsidR="006724CE">
              <w:rPr>
                <w:noProof/>
                <w:webHidden/>
              </w:rPr>
              <w:t>13</w:t>
            </w:r>
            <w:r w:rsidR="006724CE">
              <w:rPr>
                <w:noProof/>
                <w:webHidden/>
              </w:rPr>
              <w:fldChar w:fldCharType="end"/>
            </w:r>
          </w:hyperlink>
        </w:p>
        <w:p w14:paraId="0FDA393F" w14:textId="3B22B78B" w:rsidR="006724CE" w:rsidRDefault="00EF31A0">
          <w:pPr>
            <w:pStyle w:val="TOC1"/>
            <w:tabs>
              <w:tab w:val="right" w:leader="dot" w:pos="9736"/>
            </w:tabs>
            <w:rPr>
              <w:noProof/>
              <w:szCs w:val="22"/>
              <w:lang w:eastAsia="en-GB"/>
            </w:rPr>
          </w:pPr>
          <w:hyperlink w:anchor="_Toc58269110" w:history="1">
            <w:r w:rsidR="006724CE" w:rsidRPr="00916490">
              <w:rPr>
                <w:rStyle w:val="Hyperlink"/>
                <w:noProof/>
              </w:rPr>
              <w:t>Bibliography</w:t>
            </w:r>
            <w:r w:rsidR="006724CE">
              <w:rPr>
                <w:noProof/>
                <w:webHidden/>
              </w:rPr>
              <w:tab/>
            </w:r>
            <w:r w:rsidR="006724CE">
              <w:rPr>
                <w:noProof/>
                <w:webHidden/>
              </w:rPr>
              <w:fldChar w:fldCharType="begin"/>
            </w:r>
            <w:r w:rsidR="006724CE">
              <w:rPr>
                <w:noProof/>
                <w:webHidden/>
              </w:rPr>
              <w:instrText xml:space="preserve"> PAGEREF _Toc58269110 \h </w:instrText>
            </w:r>
            <w:r w:rsidR="006724CE">
              <w:rPr>
                <w:noProof/>
                <w:webHidden/>
              </w:rPr>
            </w:r>
            <w:r w:rsidR="006724CE">
              <w:rPr>
                <w:noProof/>
                <w:webHidden/>
              </w:rPr>
              <w:fldChar w:fldCharType="separate"/>
            </w:r>
            <w:r w:rsidR="006724CE">
              <w:rPr>
                <w:noProof/>
                <w:webHidden/>
              </w:rPr>
              <w:t>13</w:t>
            </w:r>
            <w:r w:rsidR="006724CE">
              <w:rPr>
                <w:noProof/>
                <w:webHidden/>
              </w:rPr>
              <w:fldChar w:fldCharType="end"/>
            </w:r>
          </w:hyperlink>
        </w:p>
        <w:p w14:paraId="4B4577EF" w14:textId="665614C0" w:rsidR="00976023" w:rsidRPr="00E038BD" w:rsidRDefault="008103A7" w:rsidP="00B15AC2">
          <w:pPr>
            <w:spacing w:before="0" w:after="0" w:line="120" w:lineRule="auto"/>
            <w:rPr>
              <w:b/>
              <w:bCs/>
              <w:noProof/>
            </w:rPr>
          </w:pPr>
          <w:r>
            <w:rPr>
              <w:b/>
              <w:bCs/>
              <w:noProof/>
            </w:rPr>
            <w:lastRenderedPageBreak/>
            <w:fldChar w:fldCharType="end"/>
          </w:r>
        </w:p>
      </w:sdtContent>
    </w:sdt>
    <w:p w14:paraId="4316ECA2" w14:textId="0B34A3C5" w:rsidR="00DC1B7B" w:rsidRPr="006719E9" w:rsidRDefault="00F37C20" w:rsidP="00EB3D37">
      <w:pPr>
        <w:pStyle w:val="Heading1"/>
      </w:pPr>
      <w:bookmarkStart w:id="20" w:name="_Toc58269088"/>
      <w:r>
        <w:t>Assignment</w:t>
      </w:r>
      <w:r w:rsidR="005C4828" w:rsidRPr="006719E9">
        <w:t xml:space="preserve"> </w:t>
      </w:r>
      <w:r w:rsidR="00D17D60" w:rsidRPr="006719E9">
        <w:t>Task</w:t>
      </w:r>
      <w:r w:rsidR="008C2B82" w:rsidRPr="006719E9">
        <w:t xml:space="preserve"> </w:t>
      </w:r>
      <w:r w:rsidR="008C2B82" w:rsidRPr="00EB3D37">
        <w:t>Description</w:t>
      </w:r>
      <w:bookmarkEnd w:id="20"/>
    </w:p>
    <w:p w14:paraId="6180DBDD" w14:textId="77777777" w:rsidR="007A7250" w:rsidRPr="00EB3D37" w:rsidRDefault="007A7250" w:rsidP="00EB3D37">
      <w:pPr>
        <w:pStyle w:val="Heading2"/>
      </w:pPr>
      <w:bookmarkStart w:id="21" w:name="_Toc58269089"/>
      <w:r w:rsidRPr="006719E9">
        <w:t>Task 1</w:t>
      </w:r>
      <w:bookmarkEnd w:id="21"/>
      <w:r w:rsidRPr="006719E9">
        <w:t xml:space="preserve"> </w:t>
      </w:r>
    </w:p>
    <w:p w14:paraId="348A44CC" w14:textId="77777777" w:rsidR="00F37C20" w:rsidRPr="00F37C20" w:rsidRDefault="00F37C20" w:rsidP="0037505E">
      <w:pPr>
        <w:jc w:val="both"/>
        <w:rPr>
          <w:sz w:val="24"/>
          <w:szCs w:val="24"/>
        </w:rPr>
      </w:pPr>
      <w:r w:rsidRPr="00F37C20">
        <w:rPr>
          <w:sz w:val="24"/>
          <w:szCs w:val="24"/>
        </w:rPr>
        <w:t xml:space="preserve">Produce </w:t>
      </w:r>
      <w:r w:rsidRPr="00F37C20">
        <w:rPr>
          <w:b/>
          <w:sz w:val="24"/>
          <w:szCs w:val="24"/>
        </w:rPr>
        <w:t xml:space="preserve">a Gannt chart </w:t>
      </w:r>
      <w:r w:rsidRPr="00F37C20">
        <w:rPr>
          <w:sz w:val="24"/>
          <w:szCs w:val="24"/>
        </w:rPr>
        <w:t>utilising suitable software showing the critical path. (20%)</w:t>
      </w:r>
    </w:p>
    <w:p w14:paraId="15C4837B" w14:textId="77777777" w:rsidR="000B4471" w:rsidRPr="000B4471" w:rsidRDefault="000B4471" w:rsidP="0037505E">
      <w:pPr>
        <w:jc w:val="both"/>
        <w:rPr>
          <w:sz w:val="24"/>
          <w:szCs w:val="24"/>
        </w:rPr>
      </w:pPr>
    </w:p>
    <w:p w14:paraId="6316E51C" w14:textId="2EC3BD4E" w:rsidR="000B4471" w:rsidRPr="006719E9" w:rsidRDefault="000B4471" w:rsidP="0037505E">
      <w:pPr>
        <w:pStyle w:val="Heading2"/>
        <w:jc w:val="both"/>
      </w:pPr>
      <w:bookmarkStart w:id="22" w:name="_Toc58269090"/>
      <w:r w:rsidRPr="006719E9">
        <w:t xml:space="preserve">Task </w:t>
      </w:r>
      <w:r>
        <w:t>2</w:t>
      </w:r>
      <w:bookmarkEnd w:id="22"/>
      <w:r w:rsidRPr="006719E9">
        <w:t xml:space="preserve"> </w:t>
      </w:r>
    </w:p>
    <w:p w14:paraId="4A924ED7" w14:textId="77777777" w:rsidR="00F37C20" w:rsidRPr="00F37C20" w:rsidRDefault="00F37C20" w:rsidP="0037505E">
      <w:pPr>
        <w:jc w:val="both"/>
        <w:rPr>
          <w:sz w:val="24"/>
          <w:szCs w:val="24"/>
        </w:rPr>
      </w:pPr>
      <w:r w:rsidRPr="00F37C20">
        <w:rPr>
          <w:sz w:val="24"/>
          <w:szCs w:val="24"/>
        </w:rPr>
        <w:t xml:space="preserve">Develop, evaluate and produce </w:t>
      </w:r>
      <w:r w:rsidRPr="00F37C20">
        <w:rPr>
          <w:b/>
          <w:sz w:val="24"/>
          <w:szCs w:val="24"/>
        </w:rPr>
        <w:t>site specific</w:t>
      </w:r>
      <w:r w:rsidRPr="00F37C20">
        <w:rPr>
          <w:sz w:val="24"/>
          <w:szCs w:val="24"/>
        </w:rPr>
        <w:t xml:space="preserve"> reports for </w:t>
      </w:r>
      <w:r w:rsidRPr="00F37C20">
        <w:rPr>
          <w:b/>
          <w:sz w:val="24"/>
          <w:szCs w:val="24"/>
        </w:rPr>
        <w:t>time, cost and resources</w:t>
      </w:r>
      <w:r w:rsidRPr="00F37C20">
        <w:rPr>
          <w:sz w:val="24"/>
          <w:szCs w:val="24"/>
        </w:rPr>
        <w:t xml:space="preserve"> of the work activities. (20%)</w:t>
      </w:r>
    </w:p>
    <w:p w14:paraId="59FBD06C" w14:textId="77777777" w:rsidR="000B4471" w:rsidRDefault="000B4471" w:rsidP="0037505E">
      <w:pPr>
        <w:jc w:val="both"/>
        <w:rPr>
          <w:sz w:val="24"/>
          <w:szCs w:val="24"/>
        </w:rPr>
      </w:pPr>
    </w:p>
    <w:p w14:paraId="2C77B5EA" w14:textId="7785EAAF" w:rsidR="000B4471" w:rsidRPr="006719E9" w:rsidRDefault="000B4471" w:rsidP="0037505E">
      <w:pPr>
        <w:pStyle w:val="Heading2"/>
        <w:jc w:val="both"/>
      </w:pPr>
      <w:bookmarkStart w:id="23" w:name="_Toc58269091"/>
      <w:r w:rsidRPr="006719E9">
        <w:t>Task</w:t>
      </w:r>
      <w:r>
        <w:t xml:space="preserve"> 3</w:t>
      </w:r>
      <w:bookmarkEnd w:id="23"/>
      <w:r>
        <w:t xml:space="preserve"> </w:t>
      </w:r>
      <w:r w:rsidRPr="006719E9">
        <w:t xml:space="preserve"> </w:t>
      </w:r>
    </w:p>
    <w:p w14:paraId="158C441B" w14:textId="77777777" w:rsidR="00F37C20" w:rsidRPr="00F37C20" w:rsidRDefault="00F37C20" w:rsidP="0037505E">
      <w:pPr>
        <w:jc w:val="both"/>
        <w:rPr>
          <w:sz w:val="24"/>
          <w:szCs w:val="24"/>
        </w:rPr>
      </w:pPr>
      <w:r w:rsidRPr="00F37C20">
        <w:rPr>
          <w:sz w:val="24"/>
          <w:szCs w:val="24"/>
        </w:rPr>
        <w:t>You need to explain possible ways of addressing performance issues in terms of productivity and incentivisation to the client specific to the scenario (20%).</w:t>
      </w:r>
    </w:p>
    <w:p w14:paraId="73ADC3B3" w14:textId="77777777" w:rsidR="000B4471" w:rsidRDefault="000B4471" w:rsidP="0037505E">
      <w:pPr>
        <w:jc w:val="both"/>
        <w:rPr>
          <w:sz w:val="24"/>
          <w:szCs w:val="24"/>
        </w:rPr>
      </w:pPr>
    </w:p>
    <w:p w14:paraId="6C39AA4D" w14:textId="163BD6E7" w:rsidR="000B4471" w:rsidRPr="006719E9" w:rsidRDefault="000B4471" w:rsidP="0037505E">
      <w:pPr>
        <w:pStyle w:val="Heading2"/>
        <w:jc w:val="both"/>
      </w:pPr>
      <w:bookmarkStart w:id="24" w:name="_Toc58269092"/>
      <w:r w:rsidRPr="006719E9">
        <w:t>Task</w:t>
      </w:r>
      <w:r>
        <w:t xml:space="preserve"> 4</w:t>
      </w:r>
      <w:bookmarkEnd w:id="24"/>
      <w:r>
        <w:t xml:space="preserve"> </w:t>
      </w:r>
      <w:r w:rsidRPr="006719E9">
        <w:t xml:space="preserve"> </w:t>
      </w:r>
    </w:p>
    <w:p w14:paraId="334BA40D" w14:textId="2F33B5B6" w:rsidR="00F37C20" w:rsidRDefault="00F37C20" w:rsidP="0037505E">
      <w:pPr>
        <w:jc w:val="both"/>
        <w:rPr>
          <w:sz w:val="24"/>
          <w:szCs w:val="24"/>
        </w:rPr>
      </w:pPr>
      <w:r w:rsidRPr="00F37C20">
        <w:rPr>
          <w:sz w:val="24"/>
          <w:szCs w:val="24"/>
        </w:rPr>
        <w:t>You need to produce a sketch of a site set up given the proximity to the IQ building with assumption that the staff and students are in the completed IQ building (20%).</w:t>
      </w:r>
    </w:p>
    <w:p w14:paraId="6DCEE287" w14:textId="77777777" w:rsidR="00F37C20" w:rsidRDefault="00F37C20" w:rsidP="0037505E">
      <w:pPr>
        <w:jc w:val="both"/>
        <w:rPr>
          <w:sz w:val="24"/>
          <w:szCs w:val="24"/>
        </w:rPr>
      </w:pPr>
    </w:p>
    <w:p w14:paraId="74E9BE03" w14:textId="77777777" w:rsidR="00F37C20" w:rsidRDefault="00F37C20" w:rsidP="0037505E">
      <w:pPr>
        <w:pStyle w:val="Heading2"/>
        <w:jc w:val="both"/>
      </w:pPr>
      <w:bookmarkStart w:id="25" w:name="_Toc58269093"/>
      <w:r w:rsidRPr="006719E9">
        <w:t>Task</w:t>
      </w:r>
      <w:r>
        <w:t xml:space="preserve"> 5</w:t>
      </w:r>
      <w:bookmarkEnd w:id="25"/>
      <w:r>
        <w:t xml:space="preserve"> </w:t>
      </w:r>
      <w:r w:rsidRPr="006719E9">
        <w:t xml:space="preserve"> </w:t>
      </w:r>
    </w:p>
    <w:p w14:paraId="73175627" w14:textId="77777777" w:rsidR="00F37C20" w:rsidRPr="00F37C20" w:rsidRDefault="00F37C20" w:rsidP="0037505E">
      <w:pPr>
        <w:spacing w:before="0" w:after="0" w:line="240" w:lineRule="auto"/>
        <w:jc w:val="both"/>
        <w:rPr>
          <w:sz w:val="24"/>
          <w:szCs w:val="24"/>
        </w:rPr>
      </w:pPr>
      <w:r w:rsidRPr="00F37C20">
        <w:rPr>
          <w:sz w:val="24"/>
          <w:szCs w:val="24"/>
        </w:rPr>
        <w:t>The client needs to bring the project in according to the contract completion date, which is 2 weeks earlier than the programme you have produced.  What suggestions could you make to the client to achieve this and show how it affects the Gantt chart (20%).</w:t>
      </w:r>
    </w:p>
    <w:p w14:paraId="649D30AB" w14:textId="34D545F6" w:rsidR="00E02095" w:rsidRPr="00F37C20" w:rsidRDefault="00E02095" w:rsidP="0037505E">
      <w:pPr>
        <w:jc w:val="both"/>
        <w:rPr>
          <w:sz w:val="24"/>
          <w:szCs w:val="24"/>
        </w:rPr>
      </w:pPr>
      <w:r>
        <w:br w:type="page"/>
      </w:r>
    </w:p>
    <w:p w14:paraId="71A8446C" w14:textId="5A86730D" w:rsidR="0036327A" w:rsidRDefault="00A143A8" w:rsidP="0037505E">
      <w:pPr>
        <w:pStyle w:val="Heading1"/>
        <w:jc w:val="both"/>
      </w:pPr>
      <w:bookmarkStart w:id="26" w:name="_Toc58269094"/>
      <w:r w:rsidRPr="006719E9">
        <w:lastRenderedPageBreak/>
        <w:t xml:space="preserve">Task </w:t>
      </w:r>
      <w:r w:rsidR="000B4471">
        <w:t>1</w:t>
      </w:r>
      <w:r w:rsidR="0036327A">
        <w:t xml:space="preserve"> – Gantt Chart</w:t>
      </w:r>
      <w:bookmarkEnd w:id="26"/>
    </w:p>
    <w:p w14:paraId="24BC4C34" w14:textId="1F382F3D" w:rsidR="00F6607F" w:rsidRPr="00F6607F" w:rsidRDefault="009420CB" w:rsidP="0037505E">
      <w:pPr>
        <w:jc w:val="center"/>
      </w:pPr>
      <w:r>
        <w:rPr>
          <w:noProof/>
        </w:rPr>
        <w:drawing>
          <wp:inline distT="0" distB="0" distL="0" distR="0" wp14:anchorId="4978FDAB" wp14:editId="728FBB29">
            <wp:extent cx="8098744" cy="5508577"/>
            <wp:effectExtent l="37783" t="38417" r="35877" b="35878"/>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rot="5400000">
                      <a:off x="0" y="0"/>
                      <a:ext cx="8145432" cy="5540333"/>
                    </a:xfrm>
                    <a:prstGeom prst="rect">
                      <a:avLst/>
                    </a:prstGeom>
                    <a:ln w="38100">
                      <a:solidFill>
                        <a:schemeClr val="accent1"/>
                      </a:solidFill>
                    </a:ln>
                  </pic:spPr>
                </pic:pic>
              </a:graphicData>
            </a:graphic>
          </wp:inline>
        </w:drawing>
      </w:r>
    </w:p>
    <w:p w14:paraId="23148C2E" w14:textId="08CFBE18" w:rsidR="00550FB5" w:rsidRPr="00EB3D37" w:rsidRDefault="00550FB5" w:rsidP="0037505E">
      <w:pPr>
        <w:pStyle w:val="Heading1"/>
        <w:jc w:val="both"/>
      </w:pPr>
      <w:bookmarkStart w:id="27" w:name="_Toc58269095"/>
      <w:r w:rsidRPr="006719E9">
        <w:lastRenderedPageBreak/>
        <w:t xml:space="preserve">Task </w:t>
      </w:r>
      <w:r>
        <w:t>2</w:t>
      </w:r>
      <w:r w:rsidR="00926A90">
        <w:t xml:space="preserve"> – Site Specific Reports</w:t>
      </w:r>
      <w:bookmarkEnd w:id="27"/>
    </w:p>
    <w:p w14:paraId="0F4B6450" w14:textId="36BCA8EC" w:rsidR="00A3052F" w:rsidRDefault="00A3052F" w:rsidP="0037505E">
      <w:pPr>
        <w:jc w:val="both"/>
      </w:pPr>
      <w:r>
        <w:t>From the Programme Software</w:t>
      </w:r>
      <w:r w:rsidR="00F90143">
        <w:t>,</w:t>
      </w:r>
      <w:r>
        <w:t xml:space="preserve"> we can extract key information in order to efficiently and professionally communicate</w:t>
      </w:r>
      <w:r w:rsidR="00F90143">
        <w:t xml:space="preserve"> updates with the Client and Stakeholders.</w:t>
      </w:r>
    </w:p>
    <w:p w14:paraId="1AE80CDC" w14:textId="13FA95A4" w:rsidR="000230FF" w:rsidRDefault="000230FF" w:rsidP="0037505E">
      <w:pPr>
        <w:pStyle w:val="Heading2"/>
        <w:jc w:val="both"/>
      </w:pPr>
      <w:bookmarkStart w:id="28" w:name="_Toc58269096"/>
      <w:r>
        <w:t>Time Report</w:t>
      </w:r>
      <w:bookmarkEnd w:id="28"/>
    </w:p>
    <w:p w14:paraId="390B9AF9" w14:textId="09D18F8F" w:rsidR="000230FF" w:rsidRDefault="00F90143" w:rsidP="0037505E">
      <w:pPr>
        <w:jc w:val="center"/>
      </w:pPr>
      <w:r>
        <w:rPr>
          <w:noProof/>
        </w:rPr>
        <w:drawing>
          <wp:inline distT="0" distB="0" distL="0" distR="0" wp14:anchorId="5115399B" wp14:editId="31E2496F">
            <wp:extent cx="5576400" cy="5777805"/>
            <wp:effectExtent l="38100" t="38100" r="43815" b="330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76400" cy="5777805"/>
                    </a:xfrm>
                    <a:prstGeom prst="rect">
                      <a:avLst/>
                    </a:prstGeom>
                    <a:ln w="38100">
                      <a:solidFill>
                        <a:schemeClr val="accent1"/>
                      </a:solidFill>
                    </a:ln>
                  </pic:spPr>
                </pic:pic>
              </a:graphicData>
            </a:graphic>
          </wp:inline>
        </w:drawing>
      </w:r>
    </w:p>
    <w:p w14:paraId="477D1E51" w14:textId="7E98EFB3" w:rsidR="00F90143" w:rsidRPr="000230FF" w:rsidRDefault="00F90143" w:rsidP="0037505E">
      <w:pPr>
        <w:jc w:val="both"/>
      </w:pPr>
      <w:r>
        <w:t>The Work Overview Report succinctly shows the completed work against the remaining work in hours. In addition to this it also provides a simple overview of the total hours each discipline will work</w:t>
      </w:r>
      <w:r w:rsidR="00CC2E64">
        <w:t>,</w:t>
      </w:r>
      <w:r>
        <w:t xml:space="preserve"> enabling closer </w:t>
      </w:r>
      <w:r w:rsidR="00CC2E64">
        <w:t xml:space="preserve">and more accurate </w:t>
      </w:r>
      <w:r>
        <w:t>time management</w:t>
      </w:r>
      <w:r w:rsidR="00CC2E64">
        <w:t xml:space="preserve"> from the Workforce and the Site / Project Manager.</w:t>
      </w:r>
    </w:p>
    <w:p w14:paraId="47CE2FB7" w14:textId="77777777" w:rsidR="00F90143" w:rsidRDefault="00F90143" w:rsidP="0037505E">
      <w:pPr>
        <w:jc w:val="both"/>
        <w:rPr>
          <w:caps/>
          <w:spacing w:val="15"/>
        </w:rPr>
      </w:pPr>
      <w:r>
        <w:br w:type="page"/>
      </w:r>
    </w:p>
    <w:p w14:paraId="316D3C91" w14:textId="5FCC9DCA" w:rsidR="000230FF" w:rsidRDefault="000230FF" w:rsidP="0037505E">
      <w:pPr>
        <w:pStyle w:val="Heading2"/>
        <w:jc w:val="both"/>
      </w:pPr>
      <w:bookmarkStart w:id="29" w:name="_Toc58269097"/>
      <w:r>
        <w:lastRenderedPageBreak/>
        <w:t>Cost Report</w:t>
      </w:r>
      <w:bookmarkEnd w:id="29"/>
    </w:p>
    <w:p w14:paraId="27CA74B1" w14:textId="18312BE2" w:rsidR="000230FF" w:rsidRDefault="000230FF" w:rsidP="0037505E">
      <w:pPr>
        <w:jc w:val="center"/>
        <w:rPr>
          <w:sz w:val="24"/>
        </w:rPr>
      </w:pPr>
      <w:r w:rsidRPr="00F6607F">
        <w:rPr>
          <w:noProof/>
        </w:rPr>
        <w:drawing>
          <wp:inline distT="0" distB="0" distL="0" distR="0" wp14:anchorId="1FE169F2" wp14:editId="24C77104">
            <wp:extent cx="5576400" cy="3708494"/>
            <wp:effectExtent l="38100" t="38100" r="43815" b="444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576400" cy="3708494"/>
                    </a:xfrm>
                    <a:prstGeom prst="rect">
                      <a:avLst/>
                    </a:prstGeom>
                    <a:ln w="38100">
                      <a:solidFill>
                        <a:schemeClr val="accent1"/>
                      </a:solidFill>
                    </a:ln>
                  </pic:spPr>
                </pic:pic>
              </a:graphicData>
            </a:graphic>
          </wp:inline>
        </w:drawing>
      </w:r>
    </w:p>
    <w:p w14:paraId="0C61AB70" w14:textId="7A2F71A0" w:rsidR="00ED1BA7" w:rsidRDefault="00800FA5" w:rsidP="0037505E">
      <w:pPr>
        <w:jc w:val="both"/>
        <w:rPr>
          <w:sz w:val="24"/>
        </w:rPr>
      </w:pPr>
      <w:r>
        <w:rPr>
          <w:sz w:val="24"/>
        </w:rPr>
        <w:t xml:space="preserve">The Cost Overview Report is a quick, simple and accurate way to keep track of the Project Budget whilst providing good visual representation that’s easily digestible by </w:t>
      </w:r>
      <w:r w:rsidR="00CC2E64">
        <w:rPr>
          <w:sz w:val="24"/>
        </w:rPr>
        <w:t>C</w:t>
      </w:r>
      <w:r>
        <w:rPr>
          <w:sz w:val="24"/>
        </w:rPr>
        <w:t xml:space="preserve">olleagues and </w:t>
      </w:r>
      <w:r w:rsidR="00CC2E64">
        <w:rPr>
          <w:sz w:val="24"/>
        </w:rPr>
        <w:t>C</w:t>
      </w:r>
      <w:r>
        <w:rPr>
          <w:sz w:val="24"/>
        </w:rPr>
        <w:t>lients. This will upda</w:t>
      </w:r>
      <w:r w:rsidR="000230FF">
        <w:rPr>
          <w:sz w:val="24"/>
        </w:rPr>
        <w:t>t</w:t>
      </w:r>
      <w:r>
        <w:rPr>
          <w:sz w:val="24"/>
        </w:rPr>
        <w:t xml:space="preserve">e and develop as the project goes on </w:t>
      </w:r>
      <w:r w:rsidR="000230FF">
        <w:rPr>
          <w:sz w:val="24"/>
        </w:rPr>
        <w:t>showing cost allocated to date against remaining costs.</w:t>
      </w:r>
    </w:p>
    <w:p w14:paraId="7FD0D27D" w14:textId="77777777" w:rsidR="000230FF" w:rsidRDefault="000230FF" w:rsidP="0037505E">
      <w:pPr>
        <w:jc w:val="both"/>
        <w:rPr>
          <w:caps/>
          <w:spacing w:val="15"/>
        </w:rPr>
      </w:pPr>
      <w:r>
        <w:br w:type="page"/>
      </w:r>
    </w:p>
    <w:p w14:paraId="2EC30823" w14:textId="1E856DC5" w:rsidR="000230FF" w:rsidRPr="00ED1BA7" w:rsidRDefault="000230FF" w:rsidP="0037505E">
      <w:pPr>
        <w:pStyle w:val="Heading2"/>
        <w:jc w:val="both"/>
      </w:pPr>
      <w:bookmarkStart w:id="30" w:name="_Toc58269098"/>
      <w:r>
        <w:lastRenderedPageBreak/>
        <w:t>Resource Report</w:t>
      </w:r>
      <w:bookmarkEnd w:id="30"/>
    </w:p>
    <w:p w14:paraId="48978797" w14:textId="29C971A5" w:rsidR="00F6607F" w:rsidRDefault="000230FF" w:rsidP="0037505E">
      <w:pPr>
        <w:jc w:val="center"/>
        <w:rPr>
          <w:color w:val="FF0000"/>
          <w:sz w:val="24"/>
        </w:rPr>
      </w:pPr>
      <w:r>
        <w:rPr>
          <w:noProof/>
        </w:rPr>
        <w:drawing>
          <wp:inline distT="0" distB="0" distL="0" distR="0" wp14:anchorId="3019849C" wp14:editId="02382E2E">
            <wp:extent cx="5576400" cy="5613591"/>
            <wp:effectExtent l="38100" t="38100" r="43815" b="444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76400" cy="5613591"/>
                    </a:xfrm>
                    <a:prstGeom prst="rect">
                      <a:avLst/>
                    </a:prstGeom>
                    <a:ln w="38100">
                      <a:solidFill>
                        <a:schemeClr val="accent1"/>
                      </a:solidFill>
                    </a:ln>
                  </pic:spPr>
                </pic:pic>
              </a:graphicData>
            </a:graphic>
          </wp:inline>
        </w:drawing>
      </w:r>
    </w:p>
    <w:p w14:paraId="6F996C42" w14:textId="1B97DD34" w:rsidR="00F84460" w:rsidRPr="0026143B" w:rsidRDefault="0026143B" w:rsidP="0037505E">
      <w:pPr>
        <w:jc w:val="both"/>
        <w:rPr>
          <w:sz w:val="24"/>
        </w:rPr>
      </w:pPr>
      <w:r>
        <w:rPr>
          <w:sz w:val="24"/>
        </w:rPr>
        <w:t>The Resource Overview Report gives a clear representation of the resource required and allocated throughout the project. Through this facility, it would also be clear to see where any potential issues could occur</w:t>
      </w:r>
      <w:r w:rsidR="00CC2E64">
        <w:rPr>
          <w:sz w:val="24"/>
        </w:rPr>
        <w:t>: i.e.</w:t>
      </w:r>
      <w:r>
        <w:rPr>
          <w:sz w:val="24"/>
        </w:rPr>
        <w:t xml:space="preserve"> if there was a lack of</w:t>
      </w:r>
      <w:r w:rsidR="00CC2E64">
        <w:rPr>
          <w:sz w:val="24"/>
        </w:rPr>
        <w:t>,</w:t>
      </w:r>
      <w:r>
        <w:rPr>
          <w:sz w:val="24"/>
        </w:rPr>
        <w:t xml:space="preserve"> or overallocation of labour.</w:t>
      </w:r>
    </w:p>
    <w:p w14:paraId="6625DE91" w14:textId="77777777" w:rsidR="0026143B" w:rsidRDefault="0026143B" w:rsidP="0037505E">
      <w:pPr>
        <w:jc w:val="both"/>
        <w:rPr>
          <w:caps/>
          <w:color w:val="FFFFFF" w:themeColor="background1"/>
          <w:spacing w:val="15"/>
          <w:szCs w:val="22"/>
        </w:rPr>
      </w:pPr>
      <w:r>
        <w:br w:type="page"/>
      </w:r>
    </w:p>
    <w:p w14:paraId="086B5A2E" w14:textId="0AE09E4E" w:rsidR="00AD1AE8" w:rsidRDefault="00AD1AE8" w:rsidP="0037505E">
      <w:pPr>
        <w:pStyle w:val="Heading1"/>
        <w:jc w:val="both"/>
      </w:pPr>
      <w:bookmarkStart w:id="31" w:name="_Toc58269099"/>
      <w:r w:rsidRPr="006719E9">
        <w:lastRenderedPageBreak/>
        <w:t xml:space="preserve">Task </w:t>
      </w:r>
      <w:r>
        <w:t xml:space="preserve">3 – </w:t>
      </w:r>
      <w:r w:rsidRPr="00EB3D37">
        <w:t>Performance</w:t>
      </w:r>
      <w:r>
        <w:t xml:space="preserve"> Issues </w:t>
      </w:r>
      <w:r w:rsidR="00CB3947">
        <w:t>and Incentivisation</w:t>
      </w:r>
      <w:bookmarkEnd w:id="31"/>
    </w:p>
    <w:p w14:paraId="1ECEC4AB" w14:textId="28DB9595" w:rsidR="000C19C8" w:rsidRDefault="000C19C8" w:rsidP="0037505E">
      <w:pPr>
        <w:pStyle w:val="Heading2"/>
        <w:jc w:val="both"/>
      </w:pPr>
      <w:bookmarkStart w:id="32" w:name="_Toc58269100"/>
      <w:r>
        <w:t>Introduction</w:t>
      </w:r>
      <w:bookmarkEnd w:id="32"/>
    </w:p>
    <w:p w14:paraId="23FB29F2" w14:textId="5580C8DE" w:rsidR="008164ED" w:rsidRDefault="008164ED" w:rsidP="0037505E">
      <w:pPr>
        <w:jc w:val="both"/>
      </w:pPr>
      <w:r>
        <w:t xml:space="preserve">When experiencing performance issues on site, the options available for a Client </w:t>
      </w:r>
      <w:r w:rsidR="00CC2E64">
        <w:t xml:space="preserve">and Project Team </w:t>
      </w:r>
      <w:r>
        <w:t>vary depending on the reasons behind the issues</w:t>
      </w:r>
      <w:r w:rsidR="002970D5">
        <w:t xml:space="preserve"> and the contractual circumstances</w:t>
      </w:r>
      <w:r w:rsidR="00EB3D37">
        <w:t xml:space="preserve"> in play</w:t>
      </w:r>
      <w:r>
        <w:t>.</w:t>
      </w:r>
      <w:r w:rsidR="002970D5">
        <w:t xml:space="preserve"> When productivity is low then </w:t>
      </w:r>
      <w:r w:rsidR="00484B5B">
        <w:t>incentivisation</w:t>
      </w:r>
      <w:r w:rsidR="002970D5">
        <w:t xml:space="preserve"> </w:t>
      </w:r>
      <w:r w:rsidR="00484B5B">
        <w:t xml:space="preserve">is used to </w:t>
      </w:r>
      <w:r w:rsidR="00EB3D37">
        <w:t>provide a “</w:t>
      </w:r>
      <w:r w:rsidR="00EB3D37" w:rsidRPr="00EB3D37">
        <w:t>reward to the individuals and/or organisations involved in the project</w:t>
      </w:r>
      <w:r w:rsidR="00EB3D37">
        <w:t>” in return for an increase in performance (</w:t>
      </w:r>
      <w:r w:rsidR="00EB3D37" w:rsidRPr="00EB3D37">
        <w:t>The Tavistock Institute, August 2000</w:t>
      </w:r>
      <w:r w:rsidR="00EB3D37">
        <w:t>). There are a number of different types of incentive</w:t>
      </w:r>
      <w:r w:rsidR="00440603">
        <w:t>s</w:t>
      </w:r>
      <w:r w:rsidR="00EB3D37">
        <w:t xml:space="preserve"> and the use of each one is entirely circumstantial.</w:t>
      </w:r>
      <w:r w:rsidR="00585AE1">
        <w:t xml:space="preserve"> However, as discussed by the</w:t>
      </w:r>
      <w:r w:rsidR="00EB3D37">
        <w:t xml:space="preserve"> </w:t>
      </w:r>
      <w:r w:rsidR="00585AE1">
        <w:t>CIB World Building Congress (2007) there are two main categories of incentivisation: incentives for the employees, and incentives for the Company.</w:t>
      </w:r>
    </w:p>
    <w:p w14:paraId="06062755" w14:textId="3CE9997A" w:rsidR="00CB3947" w:rsidRDefault="000C19C8" w:rsidP="0037505E">
      <w:pPr>
        <w:pStyle w:val="Heading2"/>
        <w:jc w:val="both"/>
      </w:pPr>
      <w:bookmarkStart w:id="33" w:name="_Toc58269101"/>
      <w:r>
        <w:t>In</w:t>
      </w:r>
      <w:r w:rsidR="00585AE1">
        <w:t>c</w:t>
      </w:r>
      <w:r>
        <w:t>entivis</w:t>
      </w:r>
      <w:r w:rsidR="00585AE1">
        <w:t xml:space="preserve">ation in </w:t>
      </w:r>
      <w:r>
        <w:t>C</w:t>
      </w:r>
      <w:r w:rsidR="00373B05">
        <w:t>ontracts</w:t>
      </w:r>
      <w:bookmarkEnd w:id="33"/>
    </w:p>
    <w:p w14:paraId="6D6AF918" w14:textId="21C7DDA7" w:rsidR="00373B05" w:rsidRDefault="00005334" w:rsidP="0037505E">
      <w:pPr>
        <w:jc w:val="both"/>
      </w:pPr>
      <w:r>
        <w:t>One of the most common forms of incentivisation</w:t>
      </w:r>
      <w:r w:rsidR="00965378">
        <w:t xml:space="preserve"> used</w:t>
      </w:r>
      <w:r>
        <w:t xml:space="preserve"> between the Client and the Principal Contractor is through the inclusion of Liquidated and Ascertained Damages (LADs) within the Construction Contract. This is where </w:t>
      </w:r>
      <w:r w:rsidR="00965378">
        <w:t xml:space="preserve">at the very beginning of the scheme, the contracts are drawn up </w:t>
      </w:r>
      <w:r w:rsidR="004B73D4">
        <w:t>with the inclusion of</w:t>
      </w:r>
      <w:r w:rsidR="00965378">
        <w:t xml:space="preserve"> Liquidated and Ascertained Damages</w:t>
      </w:r>
      <w:r w:rsidR="004B73D4">
        <w:t xml:space="preserve">. These provide </w:t>
      </w:r>
      <w:r w:rsidR="000C19C8">
        <w:t>significant</w:t>
      </w:r>
      <w:r w:rsidR="004B73D4">
        <w:t xml:space="preserve"> motivation to the contractors involved</w:t>
      </w:r>
      <w:r w:rsidR="00D97D20">
        <w:t>,</w:t>
      </w:r>
      <w:r w:rsidR="004B73D4">
        <w:t xml:space="preserve"> </w:t>
      </w:r>
      <w:r w:rsidR="00413C83">
        <w:t>because</w:t>
      </w:r>
      <w:r w:rsidR="004B73D4">
        <w:t xml:space="preserve"> if for </w:t>
      </w:r>
      <w:r w:rsidR="000C19C8">
        <w:t>any reason the project exceeds the agreed completion date and the contractor is responsible, then they will be required to pay a monetary fine. The value will be a pre-agreed sum related to a calculation of the “actual lo</w:t>
      </w:r>
      <w:r w:rsidR="00732696">
        <w:t>ss</w:t>
      </w:r>
      <w:r w:rsidR="000C19C8">
        <w:t xml:space="preserve"> the client may incur” in the period following the deadline until the project is completed (Designing Buildings Wiki, October 2020).</w:t>
      </w:r>
    </w:p>
    <w:p w14:paraId="4FF4C753" w14:textId="77777777" w:rsidR="00D97D20" w:rsidRDefault="002F305F" w:rsidP="0037505E">
      <w:pPr>
        <w:jc w:val="both"/>
      </w:pPr>
      <w:r>
        <w:t xml:space="preserve">There </w:t>
      </w:r>
      <w:r w:rsidR="00F84460">
        <w:t>is also a possibility to opt for a ‘Bonus’ type of incentivisation through offering additional money if the project was to be completed early. This usually has a timescale attached to it where the earlier the project is completed the greater the bonus</w:t>
      </w:r>
      <w:r w:rsidR="00061EBF">
        <w:t xml:space="preserve">. </w:t>
      </w:r>
    </w:p>
    <w:p w14:paraId="5634B399" w14:textId="0258A2DD" w:rsidR="002F305F" w:rsidRDefault="00061EBF" w:rsidP="0037505E">
      <w:pPr>
        <w:jc w:val="both"/>
      </w:pPr>
      <w:r>
        <w:t xml:space="preserve">Despite </w:t>
      </w:r>
      <w:r w:rsidR="00D97D20">
        <w:t xml:space="preserve">both of these </w:t>
      </w:r>
      <w:r>
        <w:t>method</w:t>
      </w:r>
      <w:r w:rsidR="00413C83">
        <w:t>s</w:t>
      </w:r>
      <w:r>
        <w:t xml:space="preserve"> being successful in achieving improved productivity,</w:t>
      </w:r>
      <w:r w:rsidR="00F84460">
        <w:t xml:space="preserve"> </w:t>
      </w:r>
      <w:r>
        <w:t>it</w:t>
      </w:r>
      <w:r w:rsidR="00F84460">
        <w:t xml:space="preserve"> isn’t highly recommended unless absolutely necessary as it</w:t>
      </w:r>
      <w:r>
        <w:t xml:space="preserve"> may</w:t>
      </w:r>
      <w:r w:rsidR="00F84460">
        <w:t xml:space="preserve"> add excessive pressure to the contractors and their employees </w:t>
      </w:r>
      <w:r w:rsidR="00413C83">
        <w:t xml:space="preserve">to the extent </w:t>
      </w:r>
      <w:r w:rsidR="00F84460">
        <w:t>where they begin to cut corners and produce sub-standard work (Steven Secon, 2020).</w:t>
      </w:r>
    </w:p>
    <w:p w14:paraId="5CB0F324" w14:textId="4B9D1065" w:rsidR="00AD1AE8" w:rsidRDefault="00F84460" w:rsidP="0037505E">
      <w:pPr>
        <w:pStyle w:val="Heading2"/>
        <w:jc w:val="both"/>
      </w:pPr>
      <w:bookmarkStart w:id="34" w:name="_Toc58269102"/>
      <w:r>
        <w:t>Employee Motivation</w:t>
      </w:r>
      <w:bookmarkEnd w:id="34"/>
    </w:p>
    <w:p w14:paraId="064914ED" w14:textId="786A34AD" w:rsidR="00061EBF" w:rsidRDefault="00ED6A28" w:rsidP="0037505E">
      <w:pPr>
        <w:jc w:val="both"/>
      </w:pPr>
      <w:r>
        <w:t>Many different factors can affect the motivation of the employees working on site</w:t>
      </w:r>
      <w:r w:rsidR="00841966">
        <w:t xml:space="preserve"> and each employee will have different goals</w:t>
      </w:r>
      <w:r w:rsidR="008D7276">
        <w:t xml:space="preserve"> and interests</w:t>
      </w:r>
      <w:r w:rsidR="00841966">
        <w:t xml:space="preserve">, meaning they will be motivated by different things. </w:t>
      </w:r>
      <w:r w:rsidR="00061EBF">
        <w:t>There are two primary categories of incentivisation for employees: Intrinsic</w:t>
      </w:r>
      <w:r w:rsidR="004D4FA5">
        <w:t xml:space="preserve"> (arise from internal factors)</w:t>
      </w:r>
      <w:r w:rsidR="00061EBF">
        <w:t xml:space="preserve"> and Extrinsic</w:t>
      </w:r>
      <w:r w:rsidR="004D4FA5">
        <w:t xml:space="preserve"> (arise from external factors)</w:t>
      </w:r>
      <w:r w:rsidR="00061EBF">
        <w:t xml:space="preserve"> each with different focus points</w:t>
      </w:r>
      <w:r w:rsidR="004D4FA5">
        <w:t xml:space="preserve"> (Lumen, 2020)</w:t>
      </w:r>
      <w:r w:rsidR="00061EBF">
        <w:t xml:space="preserve">. </w:t>
      </w:r>
    </w:p>
    <w:p w14:paraId="06118A5C" w14:textId="51B6FB4A" w:rsidR="00DF2B5C" w:rsidRDefault="00061EBF" w:rsidP="0037505E">
      <w:pPr>
        <w:jc w:val="both"/>
      </w:pPr>
      <w:r>
        <w:t>Intrinsic incentivisation is</w:t>
      </w:r>
      <w:r w:rsidR="004D4FA5">
        <w:t xml:space="preserve"> more suited</w:t>
      </w:r>
      <w:r>
        <w:t xml:space="preserve"> for people that</w:t>
      </w:r>
      <w:r w:rsidR="004D4FA5">
        <w:t xml:space="preserve"> are satisfied and motivated by carrying out the task they enjoy doing. Therefor</w:t>
      </w:r>
      <w:r w:rsidR="00DF2B5C">
        <w:t>e,</w:t>
      </w:r>
      <w:r w:rsidR="004D4FA5">
        <w:t xml:space="preserve"> if there are opportunities for these people to continue</w:t>
      </w:r>
      <w:r w:rsidR="00DF2B5C">
        <w:t xml:space="preserve"> working then they will be motivated to impress and guarantee future work.</w:t>
      </w:r>
      <w:r w:rsidR="008671C0">
        <w:t xml:space="preserve"> </w:t>
      </w:r>
    </w:p>
    <w:p w14:paraId="039B035B" w14:textId="788F56FC" w:rsidR="00D27FFC" w:rsidRDefault="00DF2B5C" w:rsidP="0037505E">
      <w:pPr>
        <w:jc w:val="both"/>
      </w:pPr>
      <w:r>
        <w:t xml:space="preserve">Extrinsic incentivisation is </w:t>
      </w:r>
      <w:r w:rsidR="008653A1">
        <w:t>suited to people who don’t necessarily get satisfaction by carrying out the required activity</w:t>
      </w:r>
      <w:r w:rsidR="000A6060">
        <w:t>,</w:t>
      </w:r>
      <w:r w:rsidR="008653A1">
        <w:t xml:space="preserve"> but receive their motivation from the reward they could receive once it is complete. This is </w:t>
      </w:r>
      <w:r>
        <w:t>the more commonly used option</w:t>
      </w:r>
      <w:r w:rsidR="008671C0">
        <w:t>,</w:t>
      </w:r>
      <w:r>
        <w:t xml:space="preserve"> </w:t>
      </w:r>
      <w:r w:rsidR="001F4BCA">
        <w:t>as it is argued</w:t>
      </w:r>
      <w:r w:rsidR="008653A1">
        <w:t xml:space="preserve"> by the ‘Incentive T</w:t>
      </w:r>
      <w:r w:rsidR="000E1743">
        <w:t>h</w:t>
      </w:r>
      <w:r w:rsidR="008653A1">
        <w:t>eory’</w:t>
      </w:r>
      <w:r w:rsidR="001F4BCA">
        <w:t xml:space="preserve"> that this method gets </w:t>
      </w:r>
      <w:r w:rsidR="008671C0">
        <w:t xml:space="preserve">the majority </w:t>
      </w:r>
      <w:r w:rsidR="008671C0">
        <w:lastRenderedPageBreak/>
        <w:t xml:space="preserve">of </w:t>
      </w:r>
      <w:r w:rsidR="001F4BCA">
        <w:t>people to feel more motivated</w:t>
      </w:r>
      <w:r w:rsidR="008671C0">
        <w:t xml:space="preserve"> and</w:t>
      </w:r>
      <w:r w:rsidR="001F4BCA">
        <w:t xml:space="preserve"> therefore achieving an increase in productivity</w:t>
      </w:r>
      <w:r w:rsidR="008653A1">
        <w:t>.</w:t>
      </w:r>
      <w:r w:rsidR="001F4BCA">
        <w:t xml:space="preserve"> </w:t>
      </w:r>
      <w:r w:rsidR="00785C85">
        <w:t xml:space="preserve">After the agreed completion of goals and activities, examples of the typical rewards awarded to workers are </w:t>
      </w:r>
      <w:r w:rsidR="008653A1">
        <w:t>money, praise or a promotion</w:t>
      </w:r>
      <w:r w:rsidR="00E666E0">
        <w:t>.</w:t>
      </w:r>
      <w:r w:rsidR="00785C85">
        <w:t xml:space="preserve"> </w:t>
      </w:r>
      <w:r w:rsidR="00732696">
        <w:t>However, t</w:t>
      </w:r>
      <w:r w:rsidR="00D27FFC">
        <w:t>hese methods of incentivisation should only be used at strategic points throughout the project</w:t>
      </w:r>
      <w:r w:rsidR="00732696">
        <w:t>. S</w:t>
      </w:r>
      <w:r w:rsidR="00D27FFC">
        <w:t>uch as in this case where the contractors are experiencing performance issues and could possibly cause delays onto the programme.</w:t>
      </w:r>
      <w:r w:rsidR="00636423">
        <w:t xml:space="preserve"> If these methods are over-used and at times offered for workers to carry out tasks that they already found motivating, then when these specific tasks re-occur the employees will expect the same rewards again (Lumen, 2020).</w:t>
      </w:r>
      <w:r w:rsidR="008671C0">
        <w:t xml:space="preserve"> An example of this would be; offering a target reliant </w:t>
      </w:r>
      <w:r w:rsidR="00DD71C6">
        <w:t>finishing</w:t>
      </w:r>
      <w:r w:rsidR="008671C0">
        <w:t xml:space="preserve"> time. If work was behind or a deadline was fast approaching it may be an idea to offer </w:t>
      </w:r>
      <w:r w:rsidR="00DD71C6">
        <w:t>an earlier finish at the end of the day or week if a certain percentage or milestone of the work was completed. However if this method is over used, it looses its impact and becomes expected by the workforce.</w:t>
      </w:r>
    </w:p>
    <w:p w14:paraId="1278423A" w14:textId="55C4ED1C" w:rsidR="00195C0C" w:rsidRPr="00DD71C6" w:rsidRDefault="008D7276" w:rsidP="0037505E">
      <w:pPr>
        <w:jc w:val="both"/>
      </w:pPr>
      <w:r>
        <w:t>One way to help all employees on site feel more valued and motivated is through providing them with a good environment and work</w:t>
      </w:r>
      <w:r w:rsidR="00785C85">
        <w:t>ing</w:t>
      </w:r>
      <w:r>
        <w:t xml:space="preserve"> culture. This ranges from the </w:t>
      </w:r>
      <w:r w:rsidR="00FC0C46">
        <w:t>use</w:t>
      </w:r>
      <w:r>
        <w:t xml:space="preserve"> of clean Welfare Facilitie</w:t>
      </w:r>
      <w:r w:rsidR="00FC0C46">
        <w:t>s</w:t>
      </w:r>
      <w:r w:rsidR="00E038BD">
        <w:t xml:space="preserve"> -</w:t>
      </w:r>
      <w:r w:rsidR="00FC0C46">
        <w:t xml:space="preserve"> providing good hygiene factors, to </w:t>
      </w:r>
      <w:r w:rsidR="00785C85">
        <w:t xml:space="preserve">appropriate </w:t>
      </w:r>
      <w:r w:rsidR="00FC0C46">
        <w:t>Management Techniques and support mechanisms.</w:t>
      </w:r>
      <w:r w:rsidR="00E666E0">
        <w:t xml:space="preserve"> Although this may seem simple, by providing a</w:t>
      </w:r>
      <w:r w:rsidR="00DD71C6">
        <w:t>:</w:t>
      </w:r>
      <w:r w:rsidR="00E666E0">
        <w:t xml:space="preserve"> clean, well-lit, organised and equipped working environment could be a quick way to motivate the site and regain the lost productivity.</w:t>
      </w:r>
      <w:r w:rsidR="00DD71C6">
        <w:t xml:space="preserve"> If this is coupled with a good support structure </w:t>
      </w:r>
      <w:r w:rsidR="00C5674C">
        <w:t>site employees and contractors will feel more appreciated therefore being happier in work which translates to better productivity.</w:t>
      </w:r>
      <w:r w:rsidR="00DD71C6">
        <w:t xml:space="preserve"> </w:t>
      </w:r>
      <w:r w:rsidR="00195C0C">
        <w:br w:type="page"/>
      </w:r>
    </w:p>
    <w:p w14:paraId="4EA14B55" w14:textId="2CEE7363" w:rsidR="00195C0C" w:rsidRDefault="00195C0C" w:rsidP="0037505E">
      <w:pPr>
        <w:pStyle w:val="Heading1"/>
        <w:jc w:val="both"/>
      </w:pPr>
      <w:bookmarkStart w:id="35" w:name="_Toc58269103"/>
      <w:r>
        <w:lastRenderedPageBreak/>
        <w:t>Task 4</w:t>
      </w:r>
      <w:r w:rsidR="0036327A">
        <w:t xml:space="preserve"> – Site Set Up</w:t>
      </w:r>
      <w:bookmarkEnd w:id="35"/>
    </w:p>
    <w:p w14:paraId="52CD5E9A" w14:textId="31354259" w:rsidR="00926A90" w:rsidRPr="00926A90" w:rsidRDefault="00926A90" w:rsidP="0037505E">
      <w:pPr>
        <w:pStyle w:val="Heading2"/>
        <w:jc w:val="both"/>
      </w:pPr>
      <w:bookmarkStart w:id="36" w:name="_Toc58269104"/>
      <w:r>
        <w:t>Diagrams</w:t>
      </w:r>
      <w:bookmarkEnd w:id="36"/>
    </w:p>
    <w:p w14:paraId="604FCF18" w14:textId="14090AEF" w:rsidR="0037505E" w:rsidRDefault="0036327A" w:rsidP="0037505E">
      <w:pPr>
        <w:jc w:val="both"/>
      </w:pPr>
      <w:r>
        <w:rPr>
          <w:noProof/>
        </w:rPr>
        <w:drawing>
          <wp:inline distT="0" distB="0" distL="0" distR="0" wp14:anchorId="7FC88ECC" wp14:editId="1024E038">
            <wp:extent cx="6188400" cy="3484705"/>
            <wp:effectExtent l="38100" t="38100" r="41275" b="400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6188400" cy="3484705"/>
                    </a:xfrm>
                    <a:prstGeom prst="rect">
                      <a:avLst/>
                    </a:prstGeom>
                    <a:ln w="38100">
                      <a:solidFill>
                        <a:schemeClr val="accent1"/>
                      </a:solidFill>
                    </a:ln>
                  </pic:spPr>
                </pic:pic>
              </a:graphicData>
            </a:graphic>
          </wp:inline>
        </w:drawing>
      </w:r>
    </w:p>
    <w:p w14:paraId="0CD6A921" w14:textId="329F5DD5" w:rsidR="0037505E" w:rsidRDefault="00F226C7" w:rsidP="0037505E">
      <w:pPr>
        <w:jc w:val="both"/>
      </w:pPr>
      <w:r w:rsidRPr="009E76D6">
        <w:rPr>
          <w:noProof/>
        </w:rPr>
        <w:drawing>
          <wp:inline distT="0" distB="0" distL="0" distR="0" wp14:anchorId="5F3BFA45" wp14:editId="4AC59CD1">
            <wp:extent cx="6188400" cy="3729688"/>
            <wp:effectExtent l="38100" t="38100" r="41275" b="425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540" r="1"/>
                    <a:stretch/>
                  </pic:blipFill>
                  <pic:spPr bwMode="auto">
                    <a:xfrm>
                      <a:off x="0" y="0"/>
                      <a:ext cx="6188400" cy="3729688"/>
                    </a:xfrm>
                    <a:prstGeom prst="rect">
                      <a:avLst/>
                    </a:prstGeom>
                    <a:ln w="38100" cap="flat" cmpd="sng" algn="ctr">
                      <a:solidFill>
                        <a:srgbClr val="5B9BD5"/>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BF6EDE2" w14:textId="5640FA30" w:rsidR="00E02095" w:rsidRDefault="002B7696" w:rsidP="0037505E">
      <w:pPr>
        <w:pStyle w:val="Heading2"/>
        <w:jc w:val="both"/>
      </w:pPr>
      <w:bookmarkStart w:id="37" w:name="_Toc58269105"/>
      <w:r>
        <w:lastRenderedPageBreak/>
        <w:t>Description</w:t>
      </w:r>
      <w:bookmarkEnd w:id="37"/>
    </w:p>
    <w:p w14:paraId="095817AE" w14:textId="77777777" w:rsidR="00A53FED" w:rsidRDefault="00A53FED" w:rsidP="0037505E">
      <w:pPr>
        <w:jc w:val="both"/>
      </w:pPr>
      <w:r>
        <w:t>Due to the proximity of the site to the active University and its facilities, t</w:t>
      </w:r>
      <w:r w:rsidR="002B7696">
        <w:t>he site has been set out in such a way that there is as little interaction between vehicles and people as possible</w:t>
      </w:r>
      <w:r w:rsidR="00B23C3C">
        <w:t xml:space="preserve"> and this applies</w:t>
      </w:r>
      <w:r w:rsidR="002B7696">
        <w:t xml:space="preserve"> both inside and outside of the site</w:t>
      </w:r>
    </w:p>
    <w:p w14:paraId="754C4F99" w14:textId="48CD6ED2" w:rsidR="00B23C3C" w:rsidRDefault="00A53FED" w:rsidP="0037505E">
      <w:pPr>
        <w:jc w:val="both"/>
      </w:pPr>
      <w:r>
        <w:t>Firstly,</w:t>
      </w:r>
      <w:r w:rsidR="00B23C3C">
        <w:t xml:space="preserve"> </w:t>
      </w:r>
      <w:r>
        <w:t>timber h</w:t>
      </w:r>
      <w:r w:rsidR="00B23C3C">
        <w:t xml:space="preserve">oarding will be installed </w:t>
      </w:r>
      <w:r>
        <w:t xml:space="preserve">around the perimeter of the site. This will include a lockable gate with </w:t>
      </w:r>
      <w:r w:rsidR="00E451A1">
        <w:t xml:space="preserve">security and </w:t>
      </w:r>
      <w:r>
        <w:t>gateman to control all access and egress, which is increasingly important</w:t>
      </w:r>
      <w:r w:rsidR="000A7D7B">
        <w:t xml:space="preserve"> due to the proximity to the University and</w:t>
      </w:r>
      <w:r>
        <w:t xml:space="preserve"> with the recent COVID-19 pandemic. The hoarding will be painted with ‘anti-climb’ paint and covered with signs that advertise the new development along with the companies and stakeholders involved. </w:t>
      </w:r>
    </w:p>
    <w:p w14:paraId="2B01F005" w14:textId="4F83A0CE" w:rsidR="00390D49" w:rsidRDefault="00A53FED" w:rsidP="0037505E">
      <w:pPr>
        <w:jc w:val="both"/>
      </w:pPr>
      <w:r>
        <w:t xml:space="preserve">Secondly, we will section off the bottom end of the University Car Park and use this </w:t>
      </w:r>
      <w:r w:rsidR="00837732">
        <w:t xml:space="preserve">as our access point. This </w:t>
      </w:r>
      <w:r w:rsidR="00390D49">
        <w:t>would mean</w:t>
      </w:r>
      <w:r w:rsidR="00837732">
        <w:t xml:space="preserve"> that no matter what time of day</w:t>
      </w:r>
      <w:r w:rsidR="000A7D7B">
        <w:t xml:space="preserve"> it is</w:t>
      </w:r>
      <w:r w:rsidR="00837732">
        <w:t xml:space="preserve">, the site traffic </w:t>
      </w:r>
      <w:r w:rsidR="00390D49">
        <w:t>won’t</w:t>
      </w:r>
      <w:r w:rsidR="00837732">
        <w:t xml:space="preserve"> affect the </w:t>
      </w:r>
      <w:r w:rsidR="00390D49">
        <w:t xml:space="preserve">safety of </w:t>
      </w:r>
      <w:r w:rsidR="00837732">
        <w:t xml:space="preserve">students, staff or visitors accessing the </w:t>
      </w:r>
      <w:r w:rsidR="00390D49">
        <w:t xml:space="preserve">University and its Car Park. </w:t>
      </w:r>
    </w:p>
    <w:p w14:paraId="1587BB05" w14:textId="3126C35A" w:rsidR="005C59EE" w:rsidRDefault="00390D49" w:rsidP="0037505E">
      <w:pPr>
        <w:jc w:val="both"/>
      </w:pPr>
      <w:r>
        <w:t>This separate entrance will be for a</w:t>
      </w:r>
      <w:r w:rsidR="000A7D7B">
        <w:t>ll</w:t>
      </w:r>
      <w:r>
        <w:t xml:space="preserve"> site activity including employees and contractors. They will have a separate car park </w:t>
      </w:r>
      <w:r w:rsidR="000A7D7B">
        <w:t xml:space="preserve">within the site </w:t>
      </w:r>
      <w:r>
        <w:t xml:space="preserve">and </w:t>
      </w:r>
      <w:r w:rsidR="000A7D7B">
        <w:t xml:space="preserve">a </w:t>
      </w:r>
      <w:r>
        <w:t>pedestrian walkway taking them to their Welfare and Cleaning / Changing facilities</w:t>
      </w:r>
      <w:r w:rsidR="000A7D7B">
        <w:t>,</w:t>
      </w:r>
      <w:r>
        <w:t xml:space="preserve"> whilst </w:t>
      </w:r>
      <w:r w:rsidR="000A7D7B">
        <w:t xml:space="preserve">also </w:t>
      </w:r>
      <w:r>
        <w:t>separating them from the various vehicles and plant working on site.</w:t>
      </w:r>
      <w:r w:rsidR="00EE3CBC">
        <w:t xml:space="preserve"> </w:t>
      </w:r>
    </w:p>
    <w:p w14:paraId="372129CA" w14:textId="22A850C3" w:rsidR="004C552F" w:rsidRDefault="004C552F" w:rsidP="0037505E">
      <w:pPr>
        <w:jc w:val="both"/>
      </w:pPr>
      <w:r>
        <w:t xml:space="preserve">The Welfare facilities will be set up at the top of the site where they will act as an additional barrier between the Site and the University Car Park and activities. They will include the Site Offices, Canteen Facilities, Washing and Changing Facilities and an Induction / Training Centre that can also be used as a Meeting Room. </w:t>
      </w:r>
    </w:p>
    <w:p w14:paraId="347C4D9C" w14:textId="6D4B1AD1" w:rsidR="00E451A1" w:rsidRPr="002B7696" w:rsidRDefault="00EE3CBC" w:rsidP="0037505E">
      <w:pPr>
        <w:jc w:val="both"/>
      </w:pPr>
      <w:r>
        <w:t>To aid in th</w:t>
      </w:r>
      <w:r w:rsidR="004C552F">
        <w:t>e</w:t>
      </w:r>
      <w:r>
        <w:t xml:space="preserve"> separation</w:t>
      </w:r>
      <w:r w:rsidR="004C552F">
        <w:t xml:space="preserve"> of site activities and personnel</w:t>
      </w:r>
      <w:r>
        <w:t>, all site deliveries and all waste collections will be diverted towards the bottom end of the site away from all personnel</w:t>
      </w:r>
      <w:r w:rsidR="00E451A1">
        <w:t xml:space="preserve"> where there will be a one way system in place to manage the traffic</w:t>
      </w:r>
      <w:r>
        <w:t xml:space="preserve">. </w:t>
      </w:r>
      <w:r w:rsidR="00E451A1">
        <w:t xml:space="preserve">This dedicated route will </w:t>
      </w:r>
      <w:r w:rsidR="000A7D7B">
        <w:t>be laid with a</w:t>
      </w:r>
      <w:r w:rsidR="00E451A1">
        <w:t xml:space="preserve"> </w:t>
      </w:r>
      <w:r w:rsidR="000A7D7B">
        <w:t xml:space="preserve">heavy aggregate </w:t>
      </w:r>
      <w:r w:rsidR="00E451A1">
        <w:t xml:space="preserve">temporary road surface to reduce the </w:t>
      </w:r>
      <w:r w:rsidR="00140448">
        <w:t>dirt taken out onto the public roads. To reduce this further, t</w:t>
      </w:r>
      <w:r w:rsidR="00E451A1">
        <w:t>owards the exit of the site</w:t>
      </w:r>
      <w:r w:rsidR="00140448">
        <w:t xml:space="preserve"> </w:t>
      </w:r>
      <w:r w:rsidR="00E451A1">
        <w:t>there will be a wheel wash station in place so that anyone exiting site has the facility to clean the dirt from their vehicle</w:t>
      </w:r>
      <w:r w:rsidR="00140448">
        <w:t>.</w:t>
      </w:r>
      <w:r w:rsidR="005C59EE">
        <w:t xml:space="preserve"> Crucially, to prevent this water from entering the adjacent harbour, the Wheel Wash location will be fitted with drains inclusive of a sump to collect the dirty water, which will then need to be disposed of appropriately.</w:t>
      </w:r>
    </w:p>
    <w:p w14:paraId="3ED93E7F" w14:textId="77777777" w:rsidR="00B22F4C" w:rsidRDefault="00B22F4C" w:rsidP="0037505E">
      <w:pPr>
        <w:jc w:val="both"/>
      </w:pPr>
      <w:r>
        <w:br w:type="page"/>
      </w:r>
    </w:p>
    <w:p w14:paraId="1FC67110" w14:textId="52D8D91C" w:rsidR="00B22F4C" w:rsidRDefault="00B22F4C" w:rsidP="0037505E">
      <w:pPr>
        <w:pStyle w:val="Heading1"/>
        <w:jc w:val="both"/>
      </w:pPr>
      <w:bookmarkStart w:id="38" w:name="_Toc58269106"/>
      <w:r>
        <w:lastRenderedPageBreak/>
        <w:t>Task 5</w:t>
      </w:r>
      <w:r w:rsidR="0036327A">
        <w:t xml:space="preserve"> – Project Acceleration</w:t>
      </w:r>
      <w:bookmarkEnd w:id="38"/>
    </w:p>
    <w:p w14:paraId="1B85EB57" w14:textId="395A1EB9" w:rsidR="00AE1791" w:rsidRDefault="00B22F4C" w:rsidP="0037505E">
      <w:pPr>
        <w:jc w:val="both"/>
      </w:pPr>
      <w:r>
        <w:t>The current planned completion date i</w:t>
      </w:r>
      <w:r w:rsidR="00100E28">
        <w:t xml:space="preserve">s </w:t>
      </w:r>
      <w:r w:rsidR="008E0803">
        <w:t>8</w:t>
      </w:r>
      <w:r w:rsidR="008E0803" w:rsidRPr="008E0803">
        <w:rPr>
          <w:vertAlign w:val="superscript"/>
        </w:rPr>
        <w:t>th</w:t>
      </w:r>
      <w:r w:rsidR="008E0803">
        <w:t xml:space="preserve"> of July, 2022 and</w:t>
      </w:r>
      <w:r>
        <w:t xml:space="preserve"> we needed to bring this forward two weeks t</w:t>
      </w:r>
      <w:r w:rsidR="00100E28">
        <w:t xml:space="preserve">o </w:t>
      </w:r>
      <w:r w:rsidR="008E0803">
        <w:t>24</w:t>
      </w:r>
      <w:r w:rsidR="008E0803" w:rsidRPr="008E0803">
        <w:rPr>
          <w:vertAlign w:val="superscript"/>
        </w:rPr>
        <w:t>th</w:t>
      </w:r>
      <w:r w:rsidR="008E0803">
        <w:t xml:space="preserve"> of June, 2022. One of the most </w:t>
      </w:r>
      <w:r w:rsidR="00AE1791">
        <w:t>common and effective method to achieve this would be to ‘Crash’ certain tasks. ‘Crashing’ is when more resource is allocated to a task in order to achieve the most productivity possible and reduce the overall duration.</w:t>
      </w:r>
    </w:p>
    <w:p w14:paraId="07747860" w14:textId="5C552B30" w:rsidR="00034730" w:rsidRDefault="00034730" w:rsidP="0037505E">
      <w:pPr>
        <w:jc w:val="both"/>
      </w:pPr>
      <w:r>
        <w:t xml:space="preserve">This </w:t>
      </w:r>
      <w:r w:rsidR="00AE1791">
        <w:t xml:space="preserve">could be related to </w:t>
      </w:r>
      <w:r>
        <w:t xml:space="preserve">material and equipment </w:t>
      </w:r>
      <w:r w:rsidR="00AE1791">
        <w:t>resource however, it</w:t>
      </w:r>
      <w:r>
        <w:t xml:space="preserve"> is more commonly related to labour </w:t>
      </w:r>
      <w:r w:rsidR="00AE1791">
        <w:t xml:space="preserve">resource. There are some limiting constraints as over allocation could act as more of a hindrance than a benefit however if managed and used correctly it can result in faster task completion. </w:t>
      </w:r>
      <w:r w:rsidR="007E74F9">
        <w:t>Similar constrain</w:t>
      </w:r>
      <w:r>
        <w:t>ts are present with other resources such as Plant and Machinery, as they may require additional space or labour to operate which may not always be available.</w:t>
      </w:r>
      <w:r w:rsidR="007E74F9">
        <w:t xml:space="preserve"> </w:t>
      </w:r>
    </w:p>
    <w:p w14:paraId="51AE33CD" w14:textId="7B2D954F" w:rsidR="00AF3003" w:rsidRDefault="00AF3003" w:rsidP="0037505E">
      <w:pPr>
        <w:jc w:val="both"/>
      </w:pPr>
      <w:r>
        <w:t xml:space="preserve">If this is something you would be interested in, then </w:t>
      </w:r>
      <w:r w:rsidR="00AE1791">
        <w:t>it is possible to</w:t>
      </w:r>
      <w:r>
        <w:t xml:space="preserve"> carry out a</w:t>
      </w:r>
      <w:r w:rsidR="00AA2339">
        <w:t xml:space="preserve"> </w:t>
      </w:r>
      <w:r w:rsidR="00034730">
        <w:t>p</w:t>
      </w:r>
      <w:r w:rsidR="00AA2339">
        <w:t>rogramme acceleration</w:t>
      </w:r>
      <w:r>
        <w:t xml:space="preserve"> exercise to </w:t>
      </w:r>
      <w:r w:rsidR="005125D3">
        <w:t xml:space="preserve">devise the tasks available to accelerate and </w:t>
      </w:r>
      <w:r>
        <w:t xml:space="preserve">calculate the exact increase in costs depending on which items of the programme are accelerated. </w:t>
      </w:r>
      <w:r w:rsidR="00AE1791">
        <w:t>From this exercise, it would be clear the best tasks to accelerate and in which order to accelerate them.</w:t>
      </w:r>
    </w:p>
    <w:p w14:paraId="1D64409B" w14:textId="45179175" w:rsidR="00AE1791" w:rsidRPr="00B22F4C" w:rsidRDefault="00AE1791" w:rsidP="00AE1791">
      <w:pPr>
        <w:pStyle w:val="Heading2"/>
      </w:pPr>
      <w:bookmarkStart w:id="39" w:name="_Toc58269107"/>
      <w:r>
        <w:t>Example</w:t>
      </w:r>
      <w:bookmarkEnd w:id="39"/>
    </w:p>
    <w:p w14:paraId="042C44BB" w14:textId="54AA9A3A" w:rsidR="005C4496" w:rsidRDefault="00AE1791" w:rsidP="0037505E">
      <w:pPr>
        <w:jc w:val="both"/>
      </w:pPr>
      <w:r>
        <w:t xml:space="preserve">For this example I have used the Plastering &amp; Decorating tasks within the programme and increased the </w:t>
      </w:r>
      <w:r w:rsidR="005C4496">
        <w:t xml:space="preserve">labour resources. By adding an additional: 1No. Plasterer, 1No. Labourer &amp; </w:t>
      </w:r>
      <w:r w:rsidR="006774FD">
        <w:t>2</w:t>
      </w:r>
      <w:r w:rsidR="005C4496">
        <w:t>No. Decorator</w:t>
      </w:r>
      <w:r w:rsidR="006774FD">
        <w:t>,</w:t>
      </w:r>
      <w:r w:rsidR="005C4496">
        <w:t xml:space="preserve"> the duration of both tasks reduces enough and means the completion date is scheduled for the 24</w:t>
      </w:r>
      <w:r w:rsidR="005C4496" w:rsidRPr="005C4496">
        <w:rPr>
          <w:vertAlign w:val="superscript"/>
        </w:rPr>
        <w:t>th</w:t>
      </w:r>
      <w:r w:rsidR="005C4496">
        <w:t xml:space="preserve"> of June 2022.</w:t>
      </w:r>
    </w:p>
    <w:p w14:paraId="36D637E9" w14:textId="77777777" w:rsidR="000D5B97" w:rsidRDefault="005C4496" w:rsidP="005C4496">
      <w:pPr>
        <w:jc w:val="center"/>
      </w:pPr>
      <w:r>
        <w:rPr>
          <w:noProof/>
        </w:rPr>
        <w:drawing>
          <wp:inline distT="0" distB="0" distL="0" distR="0" wp14:anchorId="5E1299FA" wp14:editId="5C83CA7D">
            <wp:extent cx="6048935" cy="4112481"/>
            <wp:effectExtent l="38100" t="38100" r="47625" b="406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098008" cy="4145844"/>
                    </a:xfrm>
                    <a:prstGeom prst="rect">
                      <a:avLst/>
                    </a:prstGeom>
                    <a:ln w="38100">
                      <a:solidFill>
                        <a:schemeClr val="accent1"/>
                      </a:solidFill>
                    </a:ln>
                  </pic:spPr>
                </pic:pic>
              </a:graphicData>
            </a:graphic>
          </wp:inline>
        </w:drawing>
      </w:r>
    </w:p>
    <w:p w14:paraId="5FC63B05" w14:textId="77777777" w:rsidR="000D5B97" w:rsidRDefault="000D5B97" w:rsidP="000D5B97">
      <w:pPr>
        <w:pStyle w:val="Heading1"/>
      </w:pPr>
      <w:bookmarkStart w:id="40" w:name="_Toc58269108"/>
      <w:r>
        <w:lastRenderedPageBreak/>
        <w:t>Conclusion</w:t>
      </w:r>
      <w:bookmarkEnd w:id="40"/>
    </w:p>
    <w:p w14:paraId="3514BDDC" w14:textId="760565F4" w:rsidR="003B7352" w:rsidRDefault="00B15AC2" w:rsidP="00B15AC2">
      <w:pPr>
        <w:jc w:val="both"/>
      </w:pPr>
      <w:r>
        <w:t xml:space="preserve">To conclude, this report initially communicates the proposed </w:t>
      </w:r>
      <w:r w:rsidR="003B7352">
        <w:t>Construction P</w:t>
      </w:r>
      <w:r>
        <w:t xml:space="preserve">rogramme and depicts how various </w:t>
      </w:r>
      <w:r w:rsidR="003B7352">
        <w:t xml:space="preserve">key aspects of the project can be efficiently presented to the Client and Stakeholders. As the project progresses these </w:t>
      </w:r>
      <w:r w:rsidR="001C4F8D">
        <w:t xml:space="preserve">key </w:t>
      </w:r>
      <w:r w:rsidR="003B7352">
        <w:t xml:space="preserve">items of information only become more important, more detailed and therefore more useful to all key personnel involved in the </w:t>
      </w:r>
      <w:r w:rsidR="001C4F8D">
        <w:t>p</w:t>
      </w:r>
      <w:r w:rsidR="003B7352">
        <w:t>roject.</w:t>
      </w:r>
    </w:p>
    <w:p w14:paraId="491AE497" w14:textId="0C6D9B1E" w:rsidR="003B7352" w:rsidRDefault="003B7352" w:rsidP="00B15AC2">
      <w:pPr>
        <w:jc w:val="both"/>
      </w:pPr>
      <w:r>
        <w:t>The report goes on to detail and advise on the different options available when experiencing performance issues from the employees on site. Included in this section are various different scenarios that co</w:t>
      </w:r>
      <w:r w:rsidR="001C4F8D">
        <w:t>u</w:t>
      </w:r>
      <w:r>
        <w:t xml:space="preserve">ld help improve </w:t>
      </w:r>
      <w:r w:rsidR="001C4F8D">
        <w:t>productivity</w:t>
      </w:r>
      <w:r>
        <w:t xml:space="preserve"> as well as the general morale and support structure on site.</w:t>
      </w:r>
    </w:p>
    <w:p w14:paraId="63E49321" w14:textId="3104E659" w:rsidR="001C4F8D" w:rsidRDefault="006724CE" w:rsidP="00B15AC2">
      <w:pPr>
        <w:jc w:val="both"/>
      </w:pPr>
      <w:r>
        <w:t>T</w:t>
      </w:r>
      <w:r w:rsidR="001C4F8D">
        <w:t xml:space="preserve">he proposed Site Set Up is presented </w:t>
      </w:r>
      <w:r>
        <w:t xml:space="preserve">mid-way through the report, </w:t>
      </w:r>
      <w:r w:rsidR="001C4F8D">
        <w:t>alongside an explanation on why the Site has been designed this way. This set up is crucial to the success of the project, not only in relation to the massive importance of site segregation from the adjacent University and its activities, but also to limit time wasted on site through poorly organised facilities and areas.</w:t>
      </w:r>
    </w:p>
    <w:p w14:paraId="2405A6B8" w14:textId="33DA5AD7" w:rsidR="006724CE" w:rsidRDefault="006724CE" w:rsidP="00B15AC2">
      <w:pPr>
        <w:jc w:val="both"/>
      </w:pPr>
      <w:r>
        <w:t xml:space="preserve">Finally, due to the requirement to complete the project two weeks ahead of schedule, Project Acceleration is addressed covering the most appropriate way to accelerate the programme and achieve the required completion date. </w:t>
      </w:r>
      <w:r w:rsidR="00EF31A0">
        <w:t>T</w:t>
      </w:r>
      <w:r>
        <w:t>here are various aspects incorporated within this section including some necessary  reservations to consider</w:t>
      </w:r>
      <w:r w:rsidR="00EF31A0">
        <w:t>, h</w:t>
      </w:r>
      <w:r>
        <w:t xml:space="preserve">owever from this information an example is drawn up and presented for further decisions to be made </w:t>
      </w:r>
      <w:r w:rsidR="00EF31A0">
        <w:t>and a</w:t>
      </w:r>
      <w:r>
        <w:t xml:space="preserve"> full ‘Project Acceleration Exercise’ carried out</w:t>
      </w:r>
      <w:r w:rsidR="00EF31A0">
        <w:t xml:space="preserve"> to decide the most appropriate tasks to accelerate and in which order they should be accelerated</w:t>
      </w:r>
      <w:r>
        <w:t>.</w:t>
      </w:r>
      <w:bookmarkStart w:id="41" w:name="_GoBack"/>
      <w:bookmarkEnd w:id="41"/>
    </w:p>
    <w:p w14:paraId="26228729" w14:textId="44FBD939" w:rsidR="002B7696" w:rsidRDefault="002B7696" w:rsidP="00B15AC2">
      <w:pPr>
        <w:jc w:val="both"/>
      </w:pPr>
      <w:r>
        <w:br w:type="page"/>
      </w:r>
    </w:p>
    <w:p w14:paraId="7EF97FB0" w14:textId="78BDD85E" w:rsidR="007A038D" w:rsidRPr="007B53BC" w:rsidRDefault="00976023" w:rsidP="00EB3D37">
      <w:pPr>
        <w:pStyle w:val="Heading1"/>
      </w:pPr>
      <w:bookmarkStart w:id="42" w:name="_Toc58269109"/>
      <w:r w:rsidRPr="00EB3D37">
        <w:lastRenderedPageBreak/>
        <w:t>Reference</w:t>
      </w:r>
      <w:r w:rsidR="007A038D" w:rsidRPr="007B53BC">
        <w:t xml:space="preserve"> List</w:t>
      </w:r>
      <w:bookmarkEnd w:id="42"/>
    </w:p>
    <w:p w14:paraId="545CFCBB" w14:textId="2E04620C" w:rsidR="0067054A" w:rsidRPr="00CB3947" w:rsidRDefault="0067054A" w:rsidP="007B53BC">
      <w:pPr>
        <w:spacing w:line="360" w:lineRule="auto"/>
        <w:rPr>
          <w:szCs w:val="22"/>
        </w:rPr>
      </w:pPr>
      <w:r w:rsidRPr="00CB3947">
        <w:rPr>
          <w:szCs w:val="22"/>
        </w:rPr>
        <w:t xml:space="preserve">Pinset Masons </w:t>
      </w:r>
      <w:r w:rsidR="00EB3D37" w:rsidRPr="00CB3947">
        <w:rPr>
          <w:szCs w:val="22"/>
        </w:rPr>
        <w:t xml:space="preserve">(2019) </w:t>
      </w:r>
      <w:r w:rsidRPr="00CB3947">
        <w:rPr>
          <w:szCs w:val="22"/>
        </w:rPr>
        <w:t xml:space="preserve">‘Using incentives to drive contractor behaviour’ Available at: </w:t>
      </w:r>
      <w:hyperlink r:id="rId15" w:anchor=":~:text=What%20is%20incentivisation%3F,motivate%20the%20parties%20to%20it" w:history="1">
        <w:r w:rsidRPr="00CB3947">
          <w:rPr>
            <w:rStyle w:val="Hyperlink"/>
            <w:szCs w:val="22"/>
          </w:rPr>
          <w:t>https://www.pinsentmasons.com/out-law/analysis/using-incentives-to-drive-contractor-behaviour#:~:text=What%20is%20incentivisation%3F,motivate%20the%20parties%20to%20it</w:t>
        </w:r>
      </w:hyperlink>
      <w:r w:rsidRPr="00CB3947">
        <w:rPr>
          <w:szCs w:val="22"/>
        </w:rPr>
        <w:t>. [Accessed on 27</w:t>
      </w:r>
      <w:r w:rsidRPr="00CB3947">
        <w:rPr>
          <w:szCs w:val="22"/>
          <w:vertAlign w:val="superscript"/>
        </w:rPr>
        <w:t>th</w:t>
      </w:r>
      <w:r w:rsidRPr="00CB3947">
        <w:rPr>
          <w:szCs w:val="22"/>
        </w:rPr>
        <w:t xml:space="preserve"> of November 2020].</w:t>
      </w:r>
    </w:p>
    <w:p w14:paraId="74B40638" w14:textId="79E030ED" w:rsidR="00CB3947" w:rsidRDefault="00CB3947" w:rsidP="007B53BC">
      <w:pPr>
        <w:spacing w:line="360" w:lineRule="auto"/>
        <w:rPr>
          <w:szCs w:val="22"/>
        </w:rPr>
      </w:pPr>
      <w:r w:rsidRPr="00CB3947">
        <w:rPr>
          <w:szCs w:val="22"/>
        </w:rPr>
        <w:t xml:space="preserve">The Tavistock Institute (August 2000) </w:t>
      </w:r>
      <w:r>
        <w:rPr>
          <w:szCs w:val="22"/>
        </w:rPr>
        <w:t xml:space="preserve">‘Chapter 6 – Incentivisation in construction contracts’. Available at: </w:t>
      </w:r>
      <w:hyperlink r:id="rId16" w:history="1">
        <w:r w:rsidRPr="00CB3947">
          <w:rPr>
            <w:rStyle w:val="Hyperlink"/>
            <w:szCs w:val="22"/>
          </w:rPr>
          <w:t>https://www.icevirtuallibrary.com/doi/abs/10.1680/mop.32217.0006</w:t>
        </w:r>
      </w:hyperlink>
      <w:r w:rsidRPr="00CB3947">
        <w:rPr>
          <w:szCs w:val="22"/>
        </w:rPr>
        <w:t xml:space="preserve"> </w:t>
      </w:r>
      <w:r>
        <w:rPr>
          <w:szCs w:val="22"/>
        </w:rPr>
        <w:t>[Accessed on 27th of November 2020].</w:t>
      </w:r>
    </w:p>
    <w:p w14:paraId="28C1EF0F" w14:textId="09E47E8C" w:rsidR="00585AE1" w:rsidRDefault="00585AE1" w:rsidP="007B53BC">
      <w:pPr>
        <w:spacing w:line="360" w:lineRule="auto"/>
        <w:rPr>
          <w:szCs w:val="22"/>
        </w:rPr>
      </w:pPr>
      <w:r>
        <w:rPr>
          <w:szCs w:val="22"/>
        </w:rPr>
        <w:t xml:space="preserve">CIB World Building Congress (2007) ‘CIB2007-253 – Incentives in Construction Contracts: Should we Pay for Performance?’ Available at: </w:t>
      </w:r>
      <w:hyperlink r:id="rId17" w:history="1">
        <w:r w:rsidRPr="005F217C">
          <w:rPr>
            <w:rStyle w:val="Hyperlink"/>
            <w:szCs w:val="22"/>
          </w:rPr>
          <w:t>https://www.irbnet.de/daten/iconda/CIB5038.pdf</w:t>
        </w:r>
      </w:hyperlink>
      <w:r>
        <w:rPr>
          <w:szCs w:val="22"/>
        </w:rPr>
        <w:t xml:space="preserve"> [Accessed on 28th of November 2020].</w:t>
      </w:r>
    </w:p>
    <w:p w14:paraId="1DD77A68" w14:textId="5D31031F" w:rsidR="00F84460" w:rsidRPr="00CB3947" w:rsidRDefault="00F84460" w:rsidP="007B53BC">
      <w:pPr>
        <w:spacing w:line="360" w:lineRule="auto"/>
        <w:rPr>
          <w:szCs w:val="22"/>
        </w:rPr>
      </w:pPr>
      <w:r>
        <w:rPr>
          <w:szCs w:val="22"/>
        </w:rPr>
        <w:t xml:space="preserve">Steven Secon Architect (2020) ‘Should you use Penalties and Bonuses in Construction Contracts?’ Available at: </w:t>
      </w:r>
      <w:hyperlink r:id="rId18" w:history="1">
        <w:r w:rsidRPr="005F217C">
          <w:rPr>
            <w:rStyle w:val="Hyperlink"/>
            <w:szCs w:val="22"/>
          </w:rPr>
          <w:t>https://www.irbnet.de/daten/iconda/CIB5038.pdf</w:t>
        </w:r>
      </w:hyperlink>
      <w:r>
        <w:rPr>
          <w:szCs w:val="22"/>
        </w:rPr>
        <w:t xml:space="preserve"> [Accessed on 28th of November 2020].</w:t>
      </w:r>
    </w:p>
    <w:p w14:paraId="71003E8A" w14:textId="7E950A77" w:rsidR="0067054A" w:rsidRPr="00CB3947" w:rsidRDefault="003D18DB" w:rsidP="007B53BC">
      <w:pPr>
        <w:spacing w:line="360" w:lineRule="auto"/>
        <w:rPr>
          <w:szCs w:val="22"/>
        </w:rPr>
      </w:pPr>
      <w:r w:rsidRPr="003D18DB">
        <w:rPr>
          <w:szCs w:val="22"/>
        </w:rPr>
        <w:t>Jason E. Barg, Rajeev Ruparathna,</w:t>
      </w:r>
      <w:r>
        <w:rPr>
          <w:szCs w:val="22"/>
          <w:vertAlign w:val="superscript"/>
        </w:rPr>
        <w:t xml:space="preserve"> </w:t>
      </w:r>
      <w:r w:rsidRPr="003D18DB">
        <w:rPr>
          <w:szCs w:val="22"/>
        </w:rPr>
        <w:t>Daylath Mendis, and Kasun N. Hewage (2014)</w:t>
      </w:r>
      <w:r>
        <w:rPr>
          <w:szCs w:val="22"/>
        </w:rPr>
        <w:t xml:space="preserve"> ‘Motivating Workers in Construction’. Available at: </w:t>
      </w:r>
      <w:hyperlink r:id="rId19" w:anchor="abstract" w:history="1">
        <w:r w:rsidRPr="00D01A36">
          <w:rPr>
            <w:rStyle w:val="Hyperlink"/>
            <w:szCs w:val="22"/>
          </w:rPr>
          <w:t>https://www.hindawi.com/journals/jcen/2014/703084/#abstract</w:t>
        </w:r>
      </w:hyperlink>
      <w:r>
        <w:rPr>
          <w:szCs w:val="22"/>
        </w:rPr>
        <w:t xml:space="preserve"> [Accessed on 29</w:t>
      </w:r>
      <w:r w:rsidRPr="003D18DB">
        <w:rPr>
          <w:szCs w:val="22"/>
          <w:vertAlign w:val="superscript"/>
        </w:rPr>
        <w:t>th</w:t>
      </w:r>
      <w:r>
        <w:rPr>
          <w:szCs w:val="22"/>
        </w:rPr>
        <w:t xml:space="preserve"> of November 2020]. </w:t>
      </w:r>
    </w:p>
    <w:p w14:paraId="21330156" w14:textId="4AFD06B7" w:rsidR="00695FE5" w:rsidRPr="007B53BC" w:rsidRDefault="004D4FA5" w:rsidP="007B53BC">
      <w:pPr>
        <w:spacing w:line="360" w:lineRule="auto"/>
        <w:rPr>
          <w:sz w:val="24"/>
          <w:szCs w:val="24"/>
        </w:rPr>
      </w:pPr>
      <w:r>
        <w:rPr>
          <w:sz w:val="24"/>
          <w:szCs w:val="24"/>
        </w:rPr>
        <w:t xml:space="preserve">Lumen (2020) ‘Incentive Theory of Motivation and Intrinsic vs. Extrinsic Motivation’. Available at: </w:t>
      </w:r>
      <w:hyperlink r:id="rId20" w:history="1">
        <w:r w:rsidRPr="00D01A36">
          <w:rPr>
            <w:rStyle w:val="Hyperlink"/>
            <w:sz w:val="24"/>
            <w:szCs w:val="24"/>
          </w:rPr>
          <w:t>https://courses.lumenlearning.com/teachereducationx92x1/chapter/incentive-theory-of-motivation-and-intrinsic-vs-extrinsic-motivation/</w:t>
        </w:r>
      </w:hyperlink>
      <w:r>
        <w:rPr>
          <w:sz w:val="24"/>
          <w:szCs w:val="24"/>
        </w:rPr>
        <w:t xml:space="preserve"> [Accessed on 29</w:t>
      </w:r>
      <w:r w:rsidRPr="004D4FA5">
        <w:rPr>
          <w:sz w:val="24"/>
          <w:szCs w:val="24"/>
          <w:vertAlign w:val="superscript"/>
        </w:rPr>
        <w:t>th</w:t>
      </w:r>
      <w:r>
        <w:rPr>
          <w:sz w:val="24"/>
          <w:szCs w:val="24"/>
        </w:rPr>
        <w:t xml:space="preserve"> November 2020].</w:t>
      </w:r>
    </w:p>
    <w:p w14:paraId="42A897A8" w14:textId="77777777" w:rsidR="00575D75" w:rsidRPr="007B53BC" w:rsidRDefault="00114EB8" w:rsidP="007B53BC">
      <w:pPr>
        <w:pStyle w:val="Heading1"/>
        <w:spacing w:line="360" w:lineRule="auto"/>
        <w:rPr>
          <w:sz w:val="24"/>
          <w:szCs w:val="24"/>
        </w:rPr>
      </w:pPr>
      <w:bookmarkStart w:id="43" w:name="_Toc58269110"/>
      <w:r w:rsidRPr="007B53BC">
        <w:rPr>
          <w:sz w:val="24"/>
          <w:szCs w:val="24"/>
        </w:rPr>
        <w:t>Bibliography</w:t>
      </w:r>
      <w:bookmarkEnd w:id="43"/>
    </w:p>
    <w:p w14:paraId="7DFE3124" w14:textId="7567A70C" w:rsidR="00841966" w:rsidRDefault="00841966" w:rsidP="007B53BC">
      <w:pPr>
        <w:spacing w:line="360" w:lineRule="auto"/>
      </w:pPr>
      <w:r w:rsidRPr="00841966">
        <w:t xml:space="preserve">Deborah Hughes, Trefor Williams, Zhaomin Ren, (2012),"Is incentivisation significant in ensuring successful partnered projects?", Engineering, Construction and Architectural Management, Vol. 19 Iss: 3 pp. 306 </w:t>
      </w:r>
      <w:r>
        <w:t>–</w:t>
      </w:r>
      <w:r w:rsidRPr="00841966">
        <w:t xml:space="preserve"> 319</w:t>
      </w:r>
      <w:r>
        <w:t>. Available at:</w:t>
      </w:r>
      <w:r w:rsidRPr="00841966">
        <w:rPr>
          <w:sz w:val="17"/>
          <w:szCs w:val="17"/>
          <w:shd w:val="clear" w:color="auto" w:fill="FAF9F8"/>
        </w:rPr>
        <w:t xml:space="preserve"> </w:t>
      </w:r>
      <w:hyperlink r:id="rId21" w:history="1">
        <w:r w:rsidRPr="00D01A36">
          <w:rPr>
            <w:rStyle w:val="Hyperlink"/>
          </w:rPr>
          <w:t>http://dx.doi.org/10.1108/09699981211219625</w:t>
        </w:r>
      </w:hyperlink>
      <w:r>
        <w:t xml:space="preserve">  [Accessed on 28</w:t>
      </w:r>
      <w:r w:rsidRPr="00841966">
        <w:rPr>
          <w:vertAlign w:val="superscript"/>
        </w:rPr>
        <w:t>th</w:t>
      </w:r>
      <w:r>
        <w:t xml:space="preserve"> of November 2020].</w:t>
      </w:r>
    </w:p>
    <w:p w14:paraId="24807E9B" w14:textId="7B3177F9" w:rsidR="00AB799B" w:rsidRDefault="00AB799B" w:rsidP="007B53BC">
      <w:pPr>
        <w:spacing w:line="360" w:lineRule="auto"/>
      </w:pPr>
      <w:r>
        <w:t xml:space="preserve">Project Management Basics (2020) “Reducing Project Durations”. Available at: </w:t>
      </w:r>
      <w:hyperlink r:id="rId22" w:history="1">
        <w:r w:rsidRPr="0075259E">
          <w:rPr>
            <w:rStyle w:val="Hyperlink"/>
          </w:rPr>
          <w:t>https://project-management-basics.com/project_management/project_management_163_reducing_project_durations</w:t>
        </w:r>
      </w:hyperlink>
      <w:r>
        <w:t xml:space="preserve"> [Accessed on 6th of December 2020].</w:t>
      </w:r>
    </w:p>
    <w:p w14:paraId="6C336A13" w14:textId="36BF7B8E" w:rsidR="00195B57" w:rsidRPr="007B53BC" w:rsidRDefault="00195B57" w:rsidP="007B53BC">
      <w:pPr>
        <w:spacing w:line="360" w:lineRule="auto"/>
        <w:rPr>
          <w:sz w:val="24"/>
          <w:szCs w:val="24"/>
        </w:rPr>
      </w:pPr>
    </w:p>
    <w:sectPr w:rsidR="00195B57" w:rsidRPr="007B53BC" w:rsidSect="00DD71C6">
      <w:headerReference w:type="default" r:id="rId23"/>
      <w:footerReference w:type="default" r:id="rId24"/>
      <w:pgSz w:w="11906" w:h="16838"/>
      <w:pgMar w:top="1985" w:right="1080" w:bottom="1440" w:left="108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087D34" w14:textId="77777777" w:rsidR="008103A7" w:rsidRDefault="008103A7" w:rsidP="008103A7">
      <w:pPr>
        <w:spacing w:before="0" w:after="0" w:line="240" w:lineRule="auto"/>
      </w:pPr>
      <w:r>
        <w:separator/>
      </w:r>
    </w:p>
  </w:endnote>
  <w:endnote w:type="continuationSeparator" w:id="0">
    <w:p w14:paraId="3CFEB912" w14:textId="77777777" w:rsidR="008103A7" w:rsidRDefault="008103A7" w:rsidP="008103A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A39018" w14:textId="69AADF6D" w:rsidR="00B44D33" w:rsidRDefault="00F37C20" w:rsidP="006724CE">
    <w:pPr>
      <w:pStyle w:val="Footer"/>
      <w:pBdr>
        <w:top w:val="single" w:sz="4" w:space="1" w:color="D9D9D9" w:themeColor="background1" w:themeShade="D9"/>
      </w:pBdr>
    </w:pPr>
    <w:r>
      <w:t>Construction Management</w:t>
    </w:r>
    <w:r w:rsidR="006724CE">
      <w:t xml:space="preserve">  </w:t>
    </w:r>
    <w:r>
      <w:tab/>
    </w:r>
    <w:r>
      <w:tab/>
    </w:r>
    <w:sdt>
      <w:sdtPr>
        <w:id w:val="644705985"/>
        <w:docPartObj>
          <w:docPartGallery w:val="Page Numbers (Bottom of Page)"/>
          <w:docPartUnique/>
        </w:docPartObj>
      </w:sdtPr>
      <w:sdtEndPr>
        <w:rPr>
          <w:color w:val="7F7F7F" w:themeColor="background1" w:themeShade="7F"/>
          <w:spacing w:val="60"/>
        </w:rPr>
      </w:sdtEndPr>
      <w:sdtContent>
        <w:r w:rsidR="000B4471">
          <w:t xml:space="preserve">    </w:t>
        </w:r>
        <w:r w:rsidR="009F160D">
          <w:t xml:space="preserve">                                                        </w:t>
        </w:r>
        <w:r w:rsidR="000B4471">
          <w:t xml:space="preserve"> </w:t>
        </w:r>
        <w:r w:rsidR="006724CE">
          <w:t xml:space="preserve">   </w:t>
        </w:r>
        <w:r w:rsidR="000B4471">
          <w:t xml:space="preserve">  </w:t>
        </w:r>
        <w:r w:rsidR="003B4F21">
          <w:t xml:space="preserve"> </w:t>
        </w:r>
        <w:r w:rsidR="006724CE">
          <w:t xml:space="preserve">                 </w:t>
        </w:r>
        <w:r w:rsidR="00B44D33">
          <w:fldChar w:fldCharType="begin"/>
        </w:r>
        <w:r w:rsidR="00B44D33">
          <w:instrText xml:space="preserve"> PAGE   \* MERGEFORMAT </w:instrText>
        </w:r>
        <w:r w:rsidR="00B44D33">
          <w:fldChar w:fldCharType="separate"/>
        </w:r>
        <w:r w:rsidR="009F160D">
          <w:rPr>
            <w:noProof/>
          </w:rPr>
          <w:t>10</w:t>
        </w:r>
        <w:r w:rsidR="00B44D33">
          <w:rPr>
            <w:noProof/>
          </w:rPr>
          <w:fldChar w:fldCharType="end"/>
        </w:r>
        <w:r w:rsidR="00B44D33">
          <w:t xml:space="preserve">| </w:t>
        </w:r>
        <w:r w:rsidR="009F160D">
          <w:rPr>
            <w:color w:val="7F7F7F" w:themeColor="background1" w:themeShade="7F"/>
            <w:spacing w:val="60"/>
          </w:rPr>
          <w:t>Page</w:t>
        </w:r>
      </w:sdtContent>
    </w:sdt>
  </w:p>
  <w:p w14:paraId="1EDBEB9F" w14:textId="77777777" w:rsidR="008103A7" w:rsidRDefault="008103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F09863" w14:textId="77777777" w:rsidR="008103A7" w:rsidRDefault="008103A7" w:rsidP="008103A7">
      <w:pPr>
        <w:spacing w:before="0" w:after="0" w:line="240" w:lineRule="auto"/>
      </w:pPr>
      <w:r>
        <w:separator/>
      </w:r>
    </w:p>
  </w:footnote>
  <w:footnote w:type="continuationSeparator" w:id="0">
    <w:p w14:paraId="5EAF4059" w14:textId="77777777" w:rsidR="008103A7" w:rsidRDefault="008103A7" w:rsidP="008103A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E19D28" w14:textId="77777777" w:rsidR="008103A7" w:rsidRPr="008103A7" w:rsidRDefault="00927FA8">
    <w:pPr>
      <w:pStyle w:val="Header"/>
    </w:pPr>
    <w:r>
      <w:rPr>
        <w:noProof/>
        <w:lang w:eastAsia="en-GB"/>
      </w:rPr>
      <mc:AlternateContent>
        <mc:Choice Requires="wpg">
          <w:drawing>
            <wp:anchor distT="0" distB="0" distL="114300" distR="114300" simplePos="0" relativeHeight="251657216" behindDoc="0" locked="0" layoutInCell="1" allowOverlap="1" wp14:anchorId="2DF6D98D" wp14:editId="0A63D2EC">
              <wp:simplePos x="0" y="0"/>
              <wp:positionH relativeFrom="column">
                <wp:posOffset>-1027126</wp:posOffset>
              </wp:positionH>
              <wp:positionV relativeFrom="paragraph">
                <wp:posOffset>-155575</wp:posOffset>
              </wp:positionV>
              <wp:extent cx="7259540" cy="1009650"/>
              <wp:effectExtent l="0" t="0" r="0" b="0"/>
              <wp:wrapNone/>
              <wp:docPr id="159" name="Group 159"/>
              <wp:cNvGraphicFramePr/>
              <a:graphic xmlns:a="http://schemas.openxmlformats.org/drawingml/2006/main">
                <a:graphicData uri="http://schemas.microsoft.com/office/word/2010/wordprocessingGroup">
                  <wpg:wgp>
                    <wpg:cNvGrpSpPr/>
                    <wpg:grpSpPr>
                      <a:xfrm>
                        <a:off x="0" y="0"/>
                        <a:ext cx="7259540" cy="1009650"/>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5D9C11F" id="Group 159" o:spid="_x0000_s1026" style="position:absolute;margin-left:-80.9pt;margin-top:-12.25pt;width:571.6pt;height:79.5pt;z-index:251657216;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">
              <v:rect id="Rectangle 160" o:spid="_x0000_s1027"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28"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5b9bd5 [3204]" stroked="f" strokeweight="1pt">
                <v:stroke joinstyle="miter"/>
                <v:path arrowok="t" o:connecttype="custom" o:connectlocs="0,0;1463040,0;910508,376493;0,1014984;0,0" o:connectangles="0,0,0,0,0"/>
              </v:shape>
              <v:rect id="Rectangle 162" o:spid="_x0000_s1029"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w:pict>
        </mc:Fallback>
      </mc:AlternateContent>
    </w:r>
    <w:r w:rsidR="00275F61">
      <w:rPr>
        <w:noProof/>
        <w:lang w:eastAsia="en-GB"/>
      </w:rPr>
      <mc:AlternateContent>
        <mc:Choice Requires="wps">
          <w:drawing>
            <wp:anchor distT="0" distB="0" distL="114300" distR="114300" simplePos="0" relativeHeight="251659264" behindDoc="0" locked="0" layoutInCell="1" allowOverlap="1" wp14:anchorId="3BF6FB46" wp14:editId="0D12703E">
              <wp:simplePos x="0" y="0"/>
              <wp:positionH relativeFrom="margin">
                <wp:align>left</wp:align>
              </wp:positionH>
              <wp:positionV relativeFrom="paragraph">
                <wp:posOffset>-154305</wp:posOffset>
              </wp:positionV>
              <wp:extent cx="2650077" cy="371731"/>
              <wp:effectExtent l="0" t="0" r="0" b="0"/>
              <wp:wrapNone/>
              <wp:docPr id="163" name="Text Box 163"/>
              <wp:cNvGraphicFramePr/>
              <a:graphic xmlns:a="http://schemas.openxmlformats.org/drawingml/2006/main">
                <a:graphicData uri="http://schemas.microsoft.com/office/word/2010/wordprocessingShape">
                  <wps:wsp>
                    <wps:cNvSpPr txBox="1"/>
                    <wps:spPr>
                      <a:xfrm flipH="1">
                        <a:off x="0" y="0"/>
                        <a:ext cx="2650077" cy="37173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68BCC3" w14:textId="357CE245" w:rsidR="00275F61" w:rsidRDefault="00275F61" w:rsidP="008A6E44">
                          <w:pPr>
                            <w:pStyle w:val="Header"/>
                            <w:rPr>
                              <w:color w:val="FFFFFF" w:themeColor="background1"/>
                              <w:sz w:val="24"/>
                              <w:szCs w:val="24"/>
                            </w:rPr>
                          </w:pPr>
                          <w:r>
                            <w:rPr>
                              <w:color w:val="FFFFFF" w:themeColor="background1"/>
                              <w:sz w:val="24"/>
                              <w:szCs w:val="24"/>
                            </w:rPr>
                            <w:t xml:space="preserve">Gwynfryn Davies </w:t>
                          </w:r>
                          <w:r w:rsidR="00195C0C">
                            <w:rPr>
                              <w:color w:val="FFFFFF" w:themeColor="background1"/>
                              <w:sz w:val="24"/>
                              <w:szCs w:val="24"/>
                            </w:rPr>
                            <w:t>(1605993)</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a:graphicData>
              </a:graphic>
            </wp:anchor>
          </w:drawing>
        </mc:Choice>
        <mc:Fallback>
          <w:pict>
            <v:shapetype w14:anchorId="3BF6FB46" id="_x0000_t202" coordsize="21600,21600" o:spt="202" path="m,l,21600r21600,l21600,xe">
              <v:stroke joinstyle="miter"/>
              <v:path gradientshapeok="t" o:connecttype="rect"/>
            </v:shapetype>
            <v:shape id="Text Box 163" o:spid="_x0000_s1026" type="#_x0000_t202" style="position:absolute;margin-left:0;margin-top:-12.15pt;width:208.65pt;height:29.25pt;flip:x;z-index:251659264;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" filled="f" stroked="f" strokeweight=".5pt">
              <v:textbox inset=",7.2pt,,7.2pt">
                <w:txbxContent>
                  <w:p w14:paraId="1768BCC3" w14:textId="357CE245" w:rsidR="00275F61" w:rsidRDefault="00275F61" w:rsidP="008A6E44">
                    <w:pPr>
                      <w:pStyle w:val="Header"/>
                      <w:rPr>
                        <w:color w:val="FFFFFF" w:themeColor="background1"/>
                        <w:sz w:val="24"/>
                        <w:szCs w:val="24"/>
                      </w:rPr>
                    </w:pPr>
                    <w:r>
                      <w:rPr>
                        <w:color w:val="FFFFFF" w:themeColor="background1"/>
                        <w:sz w:val="24"/>
                        <w:szCs w:val="24"/>
                      </w:rPr>
                      <w:t xml:space="preserve">Gwynfryn Davies </w:t>
                    </w:r>
                    <w:r w:rsidR="00195C0C">
                      <w:rPr>
                        <w:color w:val="FFFFFF" w:themeColor="background1"/>
                        <w:sz w:val="24"/>
                        <w:szCs w:val="24"/>
                      </w:rPr>
                      <w:t>(1605993)</w:t>
                    </w:r>
                  </w:p>
                </w:txbxContent>
              </v:textbox>
              <w10:wrap anchorx="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A3647"/>
    <w:multiLevelType w:val="hybridMultilevel"/>
    <w:tmpl w:val="4DA06EE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375D98"/>
    <w:multiLevelType w:val="hybridMultilevel"/>
    <w:tmpl w:val="C7883EE6"/>
    <w:lvl w:ilvl="0" w:tplc="08090001">
      <w:start w:val="1"/>
      <w:numFmt w:val="bullet"/>
      <w:lvlText w:val=""/>
      <w:lvlJc w:val="left"/>
      <w:pPr>
        <w:ind w:left="585" w:hanging="360"/>
      </w:pPr>
      <w:rPr>
        <w:rFonts w:ascii="Symbol" w:hAnsi="Symbol" w:hint="default"/>
      </w:rPr>
    </w:lvl>
    <w:lvl w:ilvl="1" w:tplc="08090003" w:tentative="1">
      <w:start w:val="1"/>
      <w:numFmt w:val="bullet"/>
      <w:lvlText w:val="o"/>
      <w:lvlJc w:val="left"/>
      <w:pPr>
        <w:ind w:left="1305" w:hanging="360"/>
      </w:pPr>
      <w:rPr>
        <w:rFonts w:ascii="Courier New" w:hAnsi="Courier New" w:cs="Courier New" w:hint="default"/>
      </w:rPr>
    </w:lvl>
    <w:lvl w:ilvl="2" w:tplc="08090005" w:tentative="1">
      <w:start w:val="1"/>
      <w:numFmt w:val="bullet"/>
      <w:lvlText w:val=""/>
      <w:lvlJc w:val="left"/>
      <w:pPr>
        <w:ind w:left="2025" w:hanging="360"/>
      </w:pPr>
      <w:rPr>
        <w:rFonts w:ascii="Wingdings" w:hAnsi="Wingdings" w:hint="default"/>
      </w:rPr>
    </w:lvl>
    <w:lvl w:ilvl="3" w:tplc="08090001" w:tentative="1">
      <w:start w:val="1"/>
      <w:numFmt w:val="bullet"/>
      <w:lvlText w:val=""/>
      <w:lvlJc w:val="left"/>
      <w:pPr>
        <w:ind w:left="2745" w:hanging="360"/>
      </w:pPr>
      <w:rPr>
        <w:rFonts w:ascii="Symbol" w:hAnsi="Symbol" w:hint="default"/>
      </w:rPr>
    </w:lvl>
    <w:lvl w:ilvl="4" w:tplc="08090003" w:tentative="1">
      <w:start w:val="1"/>
      <w:numFmt w:val="bullet"/>
      <w:lvlText w:val="o"/>
      <w:lvlJc w:val="left"/>
      <w:pPr>
        <w:ind w:left="3465" w:hanging="360"/>
      </w:pPr>
      <w:rPr>
        <w:rFonts w:ascii="Courier New" w:hAnsi="Courier New" w:cs="Courier New" w:hint="default"/>
      </w:rPr>
    </w:lvl>
    <w:lvl w:ilvl="5" w:tplc="08090005" w:tentative="1">
      <w:start w:val="1"/>
      <w:numFmt w:val="bullet"/>
      <w:lvlText w:val=""/>
      <w:lvlJc w:val="left"/>
      <w:pPr>
        <w:ind w:left="4185" w:hanging="360"/>
      </w:pPr>
      <w:rPr>
        <w:rFonts w:ascii="Wingdings" w:hAnsi="Wingdings" w:hint="default"/>
      </w:rPr>
    </w:lvl>
    <w:lvl w:ilvl="6" w:tplc="08090001" w:tentative="1">
      <w:start w:val="1"/>
      <w:numFmt w:val="bullet"/>
      <w:lvlText w:val=""/>
      <w:lvlJc w:val="left"/>
      <w:pPr>
        <w:ind w:left="4905" w:hanging="360"/>
      </w:pPr>
      <w:rPr>
        <w:rFonts w:ascii="Symbol" w:hAnsi="Symbol" w:hint="default"/>
      </w:rPr>
    </w:lvl>
    <w:lvl w:ilvl="7" w:tplc="08090003" w:tentative="1">
      <w:start w:val="1"/>
      <w:numFmt w:val="bullet"/>
      <w:lvlText w:val="o"/>
      <w:lvlJc w:val="left"/>
      <w:pPr>
        <w:ind w:left="5625" w:hanging="360"/>
      </w:pPr>
      <w:rPr>
        <w:rFonts w:ascii="Courier New" w:hAnsi="Courier New" w:cs="Courier New" w:hint="default"/>
      </w:rPr>
    </w:lvl>
    <w:lvl w:ilvl="8" w:tplc="08090005" w:tentative="1">
      <w:start w:val="1"/>
      <w:numFmt w:val="bullet"/>
      <w:lvlText w:val=""/>
      <w:lvlJc w:val="left"/>
      <w:pPr>
        <w:ind w:left="6345" w:hanging="360"/>
      </w:pPr>
      <w:rPr>
        <w:rFonts w:ascii="Wingdings" w:hAnsi="Wingdings" w:hint="default"/>
      </w:rPr>
    </w:lvl>
  </w:abstractNum>
  <w:abstractNum w:abstractNumId="2" w15:restartNumberingAfterBreak="0">
    <w:nsid w:val="0F90487B"/>
    <w:multiLevelType w:val="hybridMultilevel"/>
    <w:tmpl w:val="DA1621F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FB31D0"/>
    <w:multiLevelType w:val="hybridMultilevel"/>
    <w:tmpl w:val="802230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4C5BCE"/>
    <w:multiLevelType w:val="multilevel"/>
    <w:tmpl w:val="67DCF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236BA8"/>
    <w:multiLevelType w:val="hybridMultilevel"/>
    <w:tmpl w:val="44524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3D2590"/>
    <w:multiLevelType w:val="hybridMultilevel"/>
    <w:tmpl w:val="74E4D9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9C666B"/>
    <w:multiLevelType w:val="hybridMultilevel"/>
    <w:tmpl w:val="488814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48315A5"/>
    <w:multiLevelType w:val="hybridMultilevel"/>
    <w:tmpl w:val="4224E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5C56D2"/>
    <w:multiLevelType w:val="multilevel"/>
    <w:tmpl w:val="FD5C4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B000349"/>
    <w:multiLevelType w:val="hybridMultilevel"/>
    <w:tmpl w:val="7B3E6C2A"/>
    <w:lvl w:ilvl="0" w:tplc="08090001">
      <w:start w:val="1"/>
      <w:numFmt w:val="bullet"/>
      <w:lvlText w:val=""/>
      <w:lvlJc w:val="left"/>
      <w:pPr>
        <w:ind w:left="585" w:hanging="360"/>
      </w:pPr>
      <w:rPr>
        <w:rFonts w:ascii="Symbol" w:hAnsi="Symbol" w:hint="default"/>
      </w:rPr>
    </w:lvl>
    <w:lvl w:ilvl="1" w:tplc="08090003" w:tentative="1">
      <w:start w:val="1"/>
      <w:numFmt w:val="bullet"/>
      <w:lvlText w:val="o"/>
      <w:lvlJc w:val="left"/>
      <w:pPr>
        <w:ind w:left="1305" w:hanging="360"/>
      </w:pPr>
      <w:rPr>
        <w:rFonts w:ascii="Courier New" w:hAnsi="Courier New" w:cs="Courier New" w:hint="default"/>
      </w:rPr>
    </w:lvl>
    <w:lvl w:ilvl="2" w:tplc="08090005" w:tentative="1">
      <w:start w:val="1"/>
      <w:numFmt w:val="bullet"/>
      <w:lvlText w:val=""/>
      <w:lvlJc w:val="left"/>
      <w:pPr>
        <w:ind w:left="2025" w:hanging="360"/>
      </w:pPr>
      <w:rPr>
        <w:rFonts w:ascii="Wingdings" w:hAnsi="Wingdings" w:hint="default"/>
      </w:rPr>
    </w:lvl>
    <w:lvl w:ilvl="3" w:tplc="08090001" w:tentative="1">
      <w:start w:val="1"/>
      <w:numFmt w:val="bullet"/>
      <w:lvlText w:val=""/>
      <w:lvlJc w:val="left"/>
      <w:pPr>
        <w:ind w:left="2745" w:hanging="360"/>
      </w:pPr>
      <w:rPr>
        <w:rFonts w:ascii="Symbol" w:hAnsi="Symbol" w:hint="default"/>
      </w:rPr>
    </w:lvl>
    <w:lvl w:ilvl="4" w:tplc="08090003" w:tentative="1">
      <w:start w:val="1"/>
      <w:numFmt w:val="bullet"/>
      <w:lvlText w:val="o"/>
      <w:lvlJc w:val="left"/>
      <w:pPr>
        <w:ind w:left="3465" w:hanging="360"/>
      </w:pPr>
      <w:rPr>
        <w:rFonts w:ascii="Courier New" w:hAnsi="Courier New" w:cs="Courier New" w:hint="default"/>
      </w:rPr>
    </w:lvl>
    <w:lvl w:ilvl="5" w:tplc="08090005" w:tentative="1">
      <w:start w:val="1"/>
      <w:numFmt w:val="bullet"/>
      <w:lvlText w:val=""/>
      <w:lvlJc w:val="left"/>
      <w:pPr>
        <w:ind w:left="4185" w:hanging="360"/>
      </w:pPr>
      <w:rPr>
        <w:rFonts w:ascii="Wingdings" w:hAnsi="Wingdings" w:hint="default"/>
      </w:rPr>
    </w:lvl>
    <w:lvl w:ilvl="6" w:tplc="08090001" w:tentative="1">
      <w:start w:val="1"/>
      <w:numFmt w:val="bullet"/>
      <w:lvlText w:val=""/>
      <w:lvlJc w:val="left"/>
      <w:pPr>
        <w:ind w:left="4905" w:hanging="360"/>
      </w:pPr>
      <w:rPr>
        <w:rFonts w:ascii="Symbol" w:hAnsi="Symbol" w:hint="default"/>
      </w:rPr>
    </w:lvl>
    <w:lvl w:ilvl="7" w:tplc="08090003" w:tentative="1">
      <w:start w:val="1"/>
      <w:numFmt w:val="bullet"/>
      <w:lvlText w:val="o"/>
      <w:lvlJc w:val="left"/>
      <w:pPr>
        <w:ind w:left="5625" w:hanging="360"/>
      </w:pPr>
      <w:rPr>
        <w:rFonts w:ascii="Courier New" w:hAnsi="Courier New" w:cs="Courier New" w:hint="default"/>
      </w:rPr>
    </w:lvl>
    <w:lvl w:ilvl="8" w:tplc="08090005" w:tentative="1">
      <w:start w:val="1"/>
      <w:numFmt w:val="bullet"/>
      <w:lvlText w:val=""/>
      <w:lvlJc w:val="left"/>
      <w:pPr>
        <w:ind w:left="6345" w:hanging="360"/>
      </w:pPr>
      <w:rPr>
        <w:rFonts w:ascii="Wingdings" w:hAnsi="Wingdings" w:hint="default"/>
      </w:rPr>
    </w:lvl>
  </w:abstractNum>
  <w:abstractNum w:abstractNumId="11" w15:restartNumberingAfterBreak="0">
    <w:nsid w:val="54B01FB0"/>
    <w:multiLevelType w:val="hybridMultilevel"/>
    <w:tmpl w:val="A1B8B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ACF2B42"/>
    <w:multiLevelType w:val="multilevel"/>
    <w:tmpl w:val="906628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E182CEB"/>
    <w:multiLevelType w:val="multilevel"/>
    <w:tmpl w:val="DF789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2"/>
  </w:num>
  <w:num w:numId="3">
    <w:abstractNumId w:val="14"/>
  </w:num>
  <w:num w:numId="4">
    <w:abstractNumId w:val="0"/>
  </w:num>
  <w:num w:numId="5">
    <w:abstractNumId w:val="11"/>
  </w:num>
  <w:num w:numId="6">
    <w:abstractNumId w:val="8"/>
  </w:num>
  <w:num w:numId="7">
    <w:abstractNumId w:val="5"/>
  </w:num>
  <w:num w:numId="8">
    <w:abstractNumId w:val="4"/>
  </w:num>
  <w:num w:numId="9">
    <w:abstractNumId w:val="3"/>
  </w:num>
  <w:num w:numId="10">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11">
    <w:abstractNumId w:val="1"/>
  </w:num>
  <w:num w:numId="12">
    <w:abstractNumId w:val="10"/>
  </w:num>
  <w:num w:numId="13">
    <w:abstractNumId w:val="13"/>
  </w:num>
  <w:num w:numId="14">
    <w:abstractNumId w:val="12"/>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activeWritingStyle w:appName="MSWord" w:lang="fr-FR" w:vendorID="64" w:dllVersion="6" w:nlCheck="1" w:checkStyle="0"/>
  <w:activeWritingStyle w:appName="MSWord" w:lang="en-GB" w:vendorID="64" w:dllVersion="6" w:nlCheck="1" w:checkStyle="1"/>
  <w:defaultTabStop w:val="720"/>
  <w:characterSpacingControl w:val="doNotCompress"/>
  <w:hdrShapeDefaults>
    <o:shapedefaults v:ext="edit" spidmax="67585"/>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01A9B"/>
    <w:rsid w:val="00005334"/>
    <w:rsid w:val="000106F6"/>
    <w:rsid w:val="000230FF"/>
    <w:rsid w:val="00033468"/>
    <w:rsid w:val="00034730"/>
    <w:rsid w:val="00061EBF"/>
    <w:rsid w:val="00064F31"/>
    <w:rsid w:val="00065DAC"/>
    <w:rsid w:val="000752AD"/>
    <w:rsid w:val="000871B2"/>
    <w:rsid w:val="000978E6"/>
    <w:rsid w:val="000A6060"/>
    <w:rsid w:val="000A7CBE"/>
    <w:rsid w:val="000A7D7B"/>
    <w:rsid w:val="000B4471"/>
    <w:rsid w:val="000C15C9"/>
    <w:rsid w:val="000C19C8"/>
    <w:rsid w:val="000D22BF"/>
    <w:rsid w:val="000D57A2"/>
    <w:rsid w:val="000D5B97"/>
    <w:rsid w:val="000E1743"/>
    <w:rsid w:val="00100E28"/>
    <w:rsid w:val="001100E0"/>
    <w:rsid w:val="00114EB8"/>
    <w:rsid w:val="001243D3"/>
    <w:rsid w:val="001351B4"/>
    <w:rsid w:val="00137C93"/>
    <w:rsid w:val="00140448"/>
    <w:rsid w:val="001423E9"/>
    <w:rsid w:val="00147154"/>
    <w:rsid w:val="00172F94"/>
    <w:rsid w:val="00195B57"/>
    <w:rsid w:val="00195C0C"/>
    <w:rsid w:val="001C4F8D"/>
    <w:rsid w:val="001D08FA"/>
    <w:rsid w:val="001F3BCA"/>
    <w:rsid w:val="001F4423"/>
    <w:rsid w:val="001F4BCA"/>
    <w:rsid w:val="00257621"/>
    <w:rsid w:val="0026143B"/>
    <w:rsid w:val="00275F61"/>
    <w:rsid w:val="00286289"/>
    <w:rsid w:val="002970D5"/>
    <w:rsid w:val="002A3251"/>
    <w:rsid w:val="002A34C1"/>
    <w:rsid w:val="002B7696"/>
    <w:rsid w:val="002D0BFF"/>
    <w:rsid w:val="002D0D09"/>
    <w:rsid w:val="002E777A"/>
    <w:rsid w:val="002F305F"/>
    <w:rsid w:val="00301A9B"/>
    <w:rsid w:val="00303E76"/>
    <w:rsid w:val="00314169"/>
    <w:rsid w:val="00314589"/>
    <w:rsid w:val="0032205D"/>
    <w:rsid w:val="0032410E"/>
    <w:rsid w:val="00350CCB"/>
    <w:rsid w:val="00352A90"/>
    <w:rsid w:val="0036327A"/>
    <w:rsid w:val="00373B05"/>
    <w:rsid w:val="0037505E"/>
    <w:rsid w:val="00390D49"/>
    <w:rsid w:val="00396DEB"/>
    <w:rsid w:val="003A0A93"/>
    <w:rsid w:val="003A6997"/>
    <w:rsid w:val="003B4F21"/>
    <w:rsid w:val="003B7352"/>
    <w:rsid w:val="003C6CC8"/>
    <w:rsid w:val="003D18DB"/>
    <w:rsid w:val="003E5E45"/>
    <w:rsid w:val="004004B5"/>
    <w:rsid w:val="00413C83"/>
    <w:rsid w:val="00440603"/>
    <w:rsid w:val="004666B4"/>
    <w:rsid w:val="00484B5B"/>
    <w:rsid w:val="00484ECB"/>
    <w:rsid w:val="00490343"/>
    <w:rsid w:val="00491C0A"/>
    <w:rsid w:val="0049683D"/>
    <w:rsid w:val="00497E44"/>
    <w:rsid w:val="004B73D4"/>
    <w:rsid w:val="004C552F"/>
    <w:rsid w:val="004D4FA5"/>
    <w:rsid w:val="005125D3"/>
    <w:rsid w:val="0053000C"/>
    <w:rsid w:val="00550FB5"/>
    <w:rsid w:val="00554EA5"/>
    <w:rsid w:val="0056039B"/>
    <w:rsid w:val="00575D75"/>
    <w:rsid w:val="00582284"/>
    <w:rsid w:val="00585AE1"/>
    <w:rsid w:val="00591E80"/>
    <w:rsid w:val="00595D0B"/>
    <w:rsid w:val="005C4496"/>
    <w:rsid w:val="005C4828"/>
    <w:rsid w:val="005C59EE"/>
    <w:rsid w:val="005E2950"/>
    <w:rsid w:val="005F6EA5"/>
    <w:rsid w:val="00600B6C"/>
    <w:rsid w:val="00611462"/>
    <w:rsid w:val="006121CF"/>
    <w:rsid w:val="00636423"/>
    <w:rsid w:val="00640528"/>
    <w:rsid w:val="00645B37"/>
    <w:rsid w:val="0067054A"/>
    <w:rsid w:val="0067149A"/>
    <w:rsid w:val="006719E9"/>
    <w:rsid w:val="006724CE"/>
    <w:rsid w:val="00673E50"/>
    <w:rsid w:val="006774FD"/>
    <w:rsid w:val="006820C9"/>
    <w:rsid w:val="00695FE5"/>
    <w:rsid w:val="006A58FE"/>
    <w:rsid w:val="006D0A36"/>
    <w:rsid w:val="006D34DE"/>
    <w:rsid w:val="006E2B9E"/>
    <w:rsid w:val="006E6258"/>
    <w:rsid w:val="00726748"/>
    <w:rsid w:val="00732696"/>
    <w:rsid w:val="007458FB"/>
    <w:rsid w:val="00750766"/>
    <w:rsid w:val="00755F59"/>
    <w:rsid w:val="00756D15"/>
    <w:rsid w:val="007654CE"/>
    <w:rsid w:val="00785C85"/>
    <w:rsid w:val="007A038D"/>
    <w:rsid w:val="007A23F5"/>
    <w:rsid w:val="007A7250"/>
    <w:rsid w:val="007B53BC"/>
    <w:rsid w:val="007E74F9"/>
    <w:rsid w:val="007F10DB"/>
    <w:rsid w:val="007F656B"/>
    <w:rsid w:val="007F79C7"/>
    <w:rsid w:val="00800FA5"/>
    <w:rsid w:val="008034BD"/>
    <w:rsid w:val="00807A46"/>
    <w:rsid w:val="008103A7"/>
    <w:rsid w:val="008164ED"/>
    <w:rsid w:val="00817C97"/>
    <w:rsid w:val="00822D6D"/>
    <w:rsid w:val="008315C8"/>
    <w:rsid w:val="00837732"/>
    <w:rsid w:val="00841966"/>
    <w:rsid w:val="00852BBE"/>
    <w:rsid w:val="00861B62"/>
    <w:rsid w:val="00864C02"/>
    <w:rsid w:val="008653A1"/>
    <w:rsid w:val="00865B1A"/>
    <w:rsid w:val="008671C0"/>
    <w:rsid w:val="00886448"/>
    <w:rsid w:val="008919B3"/>
    <w:rsid w:val="00893819"/>
    <w:rsid w:val="008A4C60"/>
    <w:rsid w:val="008A6E44"/>
    <w:rsid w:val="008C2B82"/>
    <w:rsid w:val="008D42BE"/>
    <w:rsid w:val="008D7276"/>
    <w:rsid w:val="008E0803"/>
    <w:rsid w:val="008F6CD2"/>
    <w:rsid w:val="00917FBD"/>
    <w:rsid w:val="00926A90"/>
    <w:rsid w:val="00927FA8"/>
    <w:rsid w:val="009420CB"/>
    <w:rsid w:val="00960414"/>
    <w:rsid w:val="009619D4"/>
    <w:rsid w:val="00965378"/>
    <w:rsid w:val="00976023"/>
    <w:rsid w:val="00997A95"/>
    <w:rsid w:val="009E76D6"/>
    <w:rsid w:val="009F160D"/>
    <w:rsid w:val="00A0272D"/>
    <w:rsid w:val="00A143A8"/>
    <w:rsid w:val="00A3052F"/>
    <w:rsid w:val="00A50EE1"/>
    <w:rsid w:val="00A53FED"/>
    <w:rsid w:val="00A60443"/>
    <w:rsid w:val="00A731D0"/>
    <w:rsid w:val="00A804D8"/>
    <w:rsid w:val="00A905F6"/>
    <w:rsid w:val="00AA2339"/>
    <w:rsid w:val="00AB3152"/>
    <w:rsid w:val="00AB4A71"/>
    <w:rsid w:val="00AB799B"/>
    <w:rsid w:val="00AD1AE8"/>
    <w:rsid w:val="00AE1791"/>
    <w:rsid w:val="00AF3003"/>
    <w:rsid w:val="00B15AC2"/>
    <w:rsid w:val="00B22F4C"/>
    <w:rsid w:val="00B23C3C"/>
    <w:rsid w:val="00B42CF2"/>
    <w:rsid w:val="00B44D33"/>
    <w:rsid w:val="00B55667"/>
    <w:rsid w:val="00B8680C"/>
    <w:rsid w:val="00B97033"/>
    <w:rsid w:val="00BA4356"/>
    <w:rsid w:val="00BD1485"/>
    <w:rsid w:val="00C16A94"/>
    <w:rsid w:val="00C5674C"/>
    <w:rsid w:val="00C64004"/>
    <w:rsid w:val="00C92CFD"/>
    <w:rsid w:val="00CA543D"/>
    <w:rsid w:val="00CB3947"/>
    <w:rsid w:val="00CC2E64"/>
    <w:rsid w:val="00CE7781"/>
    <w:rsid w:val="00D154D6"/>
    <w:rsid w:val="00D17D60"/>
    <w:rsid w:val="00D21E54"/>
    <w:rsid w:val="00D27FFC"/>
    <w:rsid w:val="00D32576"/>
    <w:rsid w:val="00D450EA"/>
    <w:rsid w:val="00D66776"/>
    <w:rsid w:val="00D73EC1"/>
    <w:rsid w:val="00D97D20"/>
    <w:rsid w:val="00DC0623"/>
    <w:rsid w:val="00DC1B7B"/>
    <w:rsid w:val="00DC5B22"/>
    <w:rsid w:val="00DD71C6"/>
    <w:rsid w:val="00DE4046"/>
    <w:rsid w:val="00DF2B5C"/>
    <w:rsid w:val="00E02095"/>
    <w:rsid w:val="00E038BD"/>
    <w:rsid w:val="00E451A1"/>
    <w:rsid w:val="00E50475"/>
    <w:rsid w:val="00E51F63"/>
    <w:rsid w:val="00E62703"/>
    <w:rsid w:val="00E666E0"/>
    <w:rsid w:val="00E67759"/>
    <w:rsid w:val="00E85F11"/>
    <w:rsid w:val="00EA5FEE"/>
    <w:rsid w:val="00EB3D37"/>
    <w:rsid w:val="00EB5295"/>
    <w:rsid w:val="00EC263D"/>
    <w:rsid w:val="00EC3792"/>
    <w:rsid w:val="00EC7CC2"/>
    <w:rsid w:val="00ED1BA7"/>
    <w:rsid w:val="00ED6A28"/>
    <w:rsid w:val="00EE3CBC"/>
    <w:rsid w:val="00EF31A0"/>
    <w:rsid w:val="00F018C4"/>
    <w:rsid w:val="00F02E6C"/>
    <w:rsid w:val="00F04A3B"/>
    <w:rsid w:val="00F14317"/>
    <w:rsid w:val="00F21F33"/>
    <w:rsid w:val="00F226C7"/>
    <w:rsid w:val="00F30B38"/>
    <w:rsid w:val="00F31E82"/>
    <w:rsid w:val="00F37C20"/>
    <w:rsid w:val="00F63DB7"/>
    <w:rsid w:val="00F6607F"/>
    <w:rsid w:val="00F84460"/>
    <w:rsid w:val="00F87070"/>
    <w:rsid w:val="00F90143"/>
    <w:rsid w:val="00F907DD"/>
    <w:rsid w:val="00FC0C46"/>
    <w:rsid w:val="00FC582E"/>
    <w:rsid w:val="00FD5194"/>
    <w:rsid w:val="00FE6300"/>
    <w:rsid w:val="00FE6315"/>
    <w:rsid w:val="00FF29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7585"/>
    <o:shapelayout v:ext="edit">
      <o:idmap v:ext="edit" data="1"/>
    </o:shapelayout>
  </w:shapeDefaults>
  <w:decimalSymbol w:val="."/>
  <w:listSeparator w:val=","/>
  <w14:docId w14:val="63BE8792"/>
  <w15:docId w15:val="{859445F3-D637-4E03-B540-BC621113C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038D"/>
    <w:rPr>
      <w:sz w:val="22"/>
    </w:rPr>
  </w:style>
  <w:style w:type="paragraph" w:styleId="Heading1">
    <w:name w:val="heading 1"/>
    <w:basedOn w:val="Normal"/>
    <w:next w:val="Normal"/>
    <w:link w:val="Heading1Char"/>
    <w:uiPriority w:val="9"/>
    <w:qFormat/>
    <w:rsid w:val="008103A7"/>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Cs w:val="22"/>
    </w:rPr>
  </w:style>
  <w:style w:type="paragraph" w:styleId="Heading2">
    <w:name w:val="heading 2"/>
    <w:basedOn w:val="Normal"/>
    <w:next w:val="Normal"/>
    <w:link w:val="Heading2Char"/>
    <w:uiPriority w:val="9"/>
    <w:unhideWhenUsed/>
    <w:qFormat/>
    <w:rsid w:val="007A038D"/>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8103A7"/>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8103A7"/>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8103A7"/>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8103A7"/>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8103A7"/>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8103A7"/>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8103A7"/>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103A7"/>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8103A7"/>
    <w:rPr>
      <w:rFonts w:asciiTheme="majorHAnsi" w:eastAsiaTheme="majorEastAsia" w:hAnsiTheme="majorHAnsi" w:cstheme="majorBidi"/>
      <w:caps/>
      <w:color w:val="5B9BD5" w:themeColor="accent1"/>
      <w:spacing w:val="10"/>
      <w:sz w:val="52"/>
      <w:szCs w:val="52"/>
    </w:rPr>
  </w:style>
  <w:style w:type="character" w:customStyle="1" w:styleId="Heading1Char">
    <w:name w:val="Heading 1 Char"/>
    <w:basedOn w:val="DefaultParagraphFont"/>
    <w:link w:val="Heading1"/>
    <w:uiPriority w:val="9"/>
    <w:rsid w:val="008103A7"/>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rsid w:val="007A038D"/>
    <w:rPr>
      <w:caps/>
      <w:spacing w:val="15"/>
      <w:sz w:val="22"/>
      <w:shd w:val="clear" w:color="auto" w:fill="DEEAF6" w:themeFill="accent1" w:themeFillTint="33"/>
    </w:rPr>
  </w:style>
  <w:style w:type="character" w:customStyle="1" w:styleId="Heading3Char">
    <w:name w:val="Heading 3 Char"/>
    <w:basedOn w:val="DefaultParagraphFont"/>
    <w:link w:val="Heading3"/>
    <w:uiPriority w:val="9"/>
    <w:rsid w:val="008103A7"/>
    <w:rPr>
      <w:caps/>
      <w:color w:val="1F4D78" w:themeColor="accent1" w:themeShade="7F"/>
      <w:spacing w:val="15"/>
    </w:rPr>
  </w:style>
  <w:style w:type="character" w:customStyle="1" w:styleId="Heading4Char">
    <w:name w:val="Heading 4 Char"/>
    <w:basedOn w:val="DefaultParagraphFont"/>
    <w:link w:val="Heading4"/>
    <w:uiPriority w:val="9"/>
    <w:semiHidden/>
    <w:rsid w:val="008103A7"/>
    <w:rPr>
      <w:caps/>
      <w:color w:val="2E74B5" w:themeColor="accent1" w:themeShade="BF"/>
      <w:spacing w:val="10"/>
    </w:rPr>
  </w:style>
  <w:style w:type="character" w:customStyle="1" w:styleId="Heading5Char">
    <w:name w:val="Heading 5 Char"/>
    <w:basedOn w:val="DefaultParagraphFont"/>
    <w:link w:val="Heading5"/>
    <w:uiPriority w:val="9"/>
    <w:semiHidden/>
    <w:rsid w:val="008103A7"/>
    <w:rPr>
      <w:caps/>
      <w:color w:val="2E74B5" w:themeColor="accent1" w:themeShade="BF"/>
      <w:spacing w:val="10"/>
    </w:rPr>
  </w:style>
  <w:style w:type="character" w:customStyle="1" w:styleId="Heading6Char">
    <w:name w:val="Heading 6 Char"/>
    <w:basedOn w:val="DefaultParagraphFont"/>
    <w:link w:val="Heading6"/>
    <w:uiPriority w:val="9"/>
    <w:semiHidden/>
    <w:rsid w:val="008103A7"/>
    <w:rPr>
      <w:caps/>
      <w:color w:val="2E74B5" w:themeColor="accent1" w:themeShade="BF"/>
      <w:spacing w:val="10"/>
    </w:rPr>
  </w:style>
  <w:style w:type="character" w:customStyle="1" w:styleId="Heading7Char">
    <w:name w:val="Heading 7 Char"/>
    <w:basedOn w:val="DefaultParagraphFont"/>
    <w:link w:val="Heading7"/>
    <w:uiPriority w:val="9"/>
    <w:semiHidden/>
    <w:rsid w:val="008103A7"/>
    <w:rPr>
      <w:caps/>
      <w:color w:val="2E74B5" w:themeColor="accent1" w:themeShade="BF"/>
      <w:spacing w:val="10"/>
    </w:rPr>
  </w:style>
  <w:style w:type="character" w:customStyle="1" w:styleId="Heading8Char">
    <w:name w:val="Heading 8 Char"/>
    <w:basedOn w:val="DefaultParagraphFont"/>
    <w:link w:val="Heading8"/>
    <w:uiPriority w:val="9"/>
    <w:semiHidden/>
    <w:rsid w:val="008103A7"/>
    <w:rPr>
      <w:caps/>
      <w:spacing w:val="10"/>
      <w:sz w:val="18"/>
      <w:szCs w:val="18"/>
    </w:rPr>
  </w:style>
  <w:style w:type="character" w:customStyle="1" w:styleId="Heading9Char">
    <w:name w:val="Heading 9 Char"/>
    <w:basedOn w:val="DefaultParagraphFont"/>
    <w:link w:val="Heading9"/>
    <w:uiPriority w:val="9"/>
    <w:semiHidden/>
    <w:rsid w:val="008103A7"/>
    <w:rPr>
      <w:i/>
      <w:iCs/>
      <w:caps/>
      <w:spacing w:val="10"/>
      <w:sz w:val="18"/>
      <w:szCs w:val="18"/>
    </w:rPr>
  </w:style>
  <w:style w:type="paragraph" w:styleId="Caption">
    <w:name w:val="caption"/>
    <w:basedOn w:val="Normal"/>
    <w:next w:val="Normal"/>
    <w:uiPriority w:val="35"/>
    <w:semiHidden/>
    <w:unhideWhenUsed/>
    <w:qFormat/>
    <w:rsid w:val="008103A7"/>
    <w:rPr>
      <w:b/>
      <w:bCs/>
      <w:color w:val="2E74B5" w:themeColor="accent1" w:themeShade="BF"/>
      <w:sz w:val="16"/>
      <w:szCs w:val="16"/>
    </w:rPr>
  </w:style>
  <w:style w:type="paragraph" w:styleId="Subtitle">
    <w:name w:val="Subtitle"/>
    <w:basedOn w:val="Normal"/>
    <w:next w:val="Normal"/>
    <w:link w:val="SubtitleChar"/>
    <w:uiPriority w:val="11"/>
    <w:qFormat/>
    <w:rsid w:val="008103A7"/>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8103A7"/>
    <w:rPr>
      <w:caps/>
      <w:color w:val="595959" w:themeColor="text1" w:themeTint="A6"/>
      <w:spacing w:val="10"/>
      <w:sz w:val="21"/>
      <w:szCs w:val="21"/>
    </w:rPr>
  </w:style>
  <w:style w:type="character" w:styleId="Strong">
    <w:name w:val="Strong"/>
    <w:uiPriority w:val="22"/>
    <w:qFormat/>
    <w:rsid w:val="008103A7"/>
    <w:rPr>
      <w:b/>
      <w:bCs/>
    </w:rPr>
  </w:style>
  <w:style w:type="character" w:styleId="Emphasis">
    <w:name w:val="Emphasis"/>
    <w:uiPriority w:val="20"/>
    <w:qFormat/>
    <w:rsid w:val="008103A7"/>
    <w:rPr>
      <w:caps/>
      <w:color w:val="1F4D78" w:themeColor="accent1" w:themeShade="7F"/>
      <w:spacing w:val="5"/>
    </w:rPr>
  </w:style>
  <w:style w:type="paragraph" w:styleId="NoSpacing">
    <w:name w:val="No Spacing"/>
    <w:uiPriority w:val="1"/>
    <w:qFormat/>
    <w:rsid w:val="008103A7"/>
    <w:pPr>
      <w:spacing w:after="0" w:line="240" w:lineRule="auto"/>
    </w:pPr>
  </w:style>
  <w:style w:type="paragraph" w:styleId="Quote">
    <w:name w:val="Quote"/>
    <w:basedOn w:val="Normal"/>
    <w:next w:val="Normal"/>
    <w:link w:val="QuoteChar"/>
    <w:uiPriority w:val="29"/>
    <w:qFormat/>
    <w:rsid w:val="008103A7"/>
    <w:rPr>
      <w:i/>
      <w:iCs/>
      <w:sz w:val="24"/>
      <w:szCs w:val="24"/>
    </w:rPr>
  </w:style>
  <w:style w:type="character" w:customStyle="1" w:styleId="QuoteChar">
    <w:name w:val="Quote Char"/>
    <w:basedOn w:val="DefaultParagraphFont"/>
    <w:link w:val="Quote"/>
    <w:uiPriority w:val="29"/>
    <w:rsid w:val="008103A7"/>
    <w:rPr>
      <w:i/>
      <w:iCs/>
      <w:sz w:val="24"/>
      <w:szCs w:val="24"/>
    </w:rPr>
  </w:style>
  <w:style w:type="paragraph" w:styleId="IntenseQuote">
    <w:name w:val="Intense Quote"/>
    <w:basedOn w:val="Normal"/>
    <w:next w:val="Normal"/>
    <w:link w:val="IntenseQuoteChar"/>
    <w:uiPriority w:val="30"/>
    <w:qFormat/>
    <w:rsid w:val="008103A7"/>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8103A7"/>
    <w:rPr>
      <w:color w:val="5B9BD5" w:themeColor="accent1"/>
      <w:sz w:val="24"/>
      <w:szCs w:val="24"/>
    </w:rPr>
  </w:style>
  <w:style w:type="character" w:styleId="SubtleEmphasis">
    <w:name w:val="Subtle Emphasis"/>
    <w:uiPriority w:val="19"/>
    <w:qFormat/>
    <w:rsid w:val="008103A7"/>
    <w:rPr>
      <w:i/>
      <w:iCs/>
      <w:color w:val="1F4D78" w:themeColor="accent1" w:themeShade="7F"/>
    </w:rPr>
  </w:style>
  <w:style w:type="character" w:styleId="IntenseEmphasis">
    <w:name w:val="Intense Emphasis"/>
    <w:uiPriority w:val="21"/>
    <w:qFormat/>
    <w:rsid w:val="008103A7"/>
    <w:rPr>
      <w:b/>
      <w:bCs/>
      <w:caps/>
      <w:color w:val="1F4D78" w:themeColor="accent1" w:themeShade="7F"/>
      <w:spacing w:val="10"/>
    </w:rPr>
  </w:style>
  <w:style w:type="character" w:styleId="SubtleReference">
    <w:name w:val="Subtle Reference"/>
    <w:uiPriority w:val="31"/>
    <w:qFormat/>
    <w:rsid w:val="008103A7"/>
    <w:rPr>
      <w:b/>
      <w:bCs/>
      <w:color w:val="5B9BD5" w:themeColor="accent1"/>
    </w:rPr>
  </w:style>
  <w:style w:type="character" w:styleId="IntenseReference">
    <w:name w:val="Intense Reference"/>
    <w:uiPriority w:val="32"/>
    <w:qFormat/>
    <w:rsid w:val="008103A7"/>
    <w:rPr>
      <w:b/>
      <w:bCs/>
      <w:i/>
      <w:iCs/>
      <w:caps/>
      <w:color w:val="5B9BD5" w:themeColor="accent1"/>
    </w:rPr>
  </w:style>
  <w:style w:type="character" w:styleId="BookTitle">
    <w:name w:val="Book Title"/>
    <w:uiPriority w:val="33"/>
    <w:qFormat/>
    <w:rsid w:val="008103A7"/>
    <w:rPr>
      <w:b/>
      <w:bCs/>
      <w:i/>
      <w:iCs/>
      <w:spacing w:val="0"/>
    </w:rPr>
  </w:style>
  <w:style w:type="paragraph" w:styleId="TOCHeading">
    <w:name w:val="TOC Heading"/>
    <w:basedOn w:val="Heading1"/>
    <w:next w:val="Normal"/>
    <w:uiPriority w:val="39"/>
    <w:unhideWhenUsed/>
    <w:qFormat/>
    <w:rsid w:val="008103A7"/>
    <w:pPr>
      <w:outlineLvl w:val="9"/>
    </w:pPr>
  </w:style>
  <w:style w:type="paragraph" w:styleId="TOC1">
    <w:name w:val="toc 1"/>
    <w:basedOn w:val="Normal"/>
    <w:next w:val="Normal"/>
    <w:autoRedefine/>
    <w:uiPriority w:val="39"/>
    <w:unhideWhenUsed/>
    <w:rsid w:val="008103A7"/>
    <w:pPr>
      <w:spacing w:after="100"/>
    </w:pPr>
  </w:style>
  <w:style w:type="character" w:styleId="Hyperlink">
    <w:name w:val="Hyperlink"/>
    <w:basedOn w:val="DefaultParagraphFont"/>
    <w:uiPriority w:val="99"/>
    <w:unhideWhenUsed/>
    <w:rsid w:val="008103A7"/>
    <w:rPr>
      <w:color w:val="0563C1" w:themeColor="hyperlink"/>
      <w:u w:val="single"/>
    </w:rPr>
  </w:style>
  <w:style w:type="paragraph" w:styleId="ListParagraph">
    <w:name w:val="List Paragraph"/>
    <w:basedOn w:val="Normal"/>
    <w:uiPriority w:val="34"/>
    <w:qFormat/>
    <w:rsid w:val="008103A7"/>
    <w:pPr>
      <w:ind w:left="720"/>
      <w:contextualSpacing/>
    </w:pPr>
  </w:style>
  <w:style w:type="paragraph" w:styleId="Header">
    <w:name w:val="header"/>
    <w:basedOn w:val="Normal"/>
    <w:link w:val="HeaderChar"/>
    <w:uiPriority w:val="99"/>
    <w:unhideWhenUsed/>
    <w:rsid w:val="008103A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103A7"/>
  </w:style>
  <w:style w:type="paragraph" w:styleId="Footer">
    <w:name w:val="footer"/>
    <w:basedOn w:val="Normal"/>
    <w:link w:val="FooterChar"/>
    <w:uiPriority w:val="99"/>
    <w:unhideWhenUsed/>
    <w:rsid w:val="008103A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103A7"/>
  </w:style>
  <w:style w:type="character" w:styleId="FollowedHyperlink">
    <w:name w:val="FollowedHyperlink"/>
    <w:basedOn w:val="DefaultParagraphFont"/>
    <w:uiPriority w:val="99"/>
    <w:semiHidden/>
    <w:unhideWhenUsed/>
    <w:rsid w:val="008A4C60"/>
    <w:rPr>
      <w:color w:val="954F72" w:themeColor="followedHyperlink"/>
      <w:u w:val="single"/>
    </w:rPr>
  </w:style>
  <w:style w:type="paragraph" w:styleId="TOC3">
    <w:name w:val="toc 3"/>
    <w:basedOn w:val="Normal"/>
    <w:next w:val="Normal"/>
    <w:autoRedefine/>
    <w:uiPriority w:val="39"/>
    <w:unhideWhenUsed/>
    <w:rsid w:val="008A6E44"/>
    <w:pPr>
      <w:spacing w:after="100"/>
      <w:ind w:left="400"/>
    </w:pPr>
  </w:style>
  <w:style w:type="paragraph" w:styleId="BalloonText">
    <w:name w:val="Balloon Text"/>
    <w:basedOn w:val="Normal"/>
    <w:link w:val="BalloonTextChar"/>
    <w:uiPriority w:val="99"/>
    <w:semiHidden/>
    <w:unhideWhenUsed/>
    <w:rsid w:val="008A6E44"/>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6E44"/>
    <w:rPr>
      <w:rFonts w:ascii="Segoe UI" w:hAnsi="Segoe UI" w:cs="Segoe UI"/>
      <w:sz w:val="18"/>
      <w:szCs w:val="18"/>
    </w:rPr>
  </w:style>
  <w:style w:type="paragraph" w:styleId="TOC2">
    <w:name w:val="toc 2"/>
    <w:basedOn w:val="Normal"/>
    <w:next w:val="Normal"/>
    <w:autoRedefine/>
    <w:uiPriority w:val="39"/>
    <w:unhideWhenUsed/>
    <w:rsid w:val="00D17D60"/>
    <w:pPr>
      <w:spacing w:after="100"/>
      <w:ind w:left="200"/>
    </w:pPr>
  </w:style>
  <w:style w:type="character" w:styleId="CommentReference">
    <w:name w:val="annotation reference"/>
    <w:basedOn w:val="DefaultParagraphFont"/>
    <w:uiPriority w:val="99"/>
    <w:semiHidden/>
    <w:unhideWhenUsed/>
    <w:rsid w:val="000D57A2"/>
    <w:rPr>
      <w:sz w:val="16"/>
      <w:szCs w:val="16"/>
    </w:rPr>
  </w:style>
  <w:style w:type="paragraph" w:styleId="CommentText">
    <w:name w:val="annotation text"/>
    <w:basedOn w:val="Normal"/>
    <w:link w:val="CommentTextChar"/>
    <w:uiPriority w:val="99"/>
    <w:semiHidden/>
    <w:unhideWhenUsed/>
    <w:rsid w:val="000D57A2"/>
    <w:pPr>
      <w:spacing w:line="240" w:lineRule="auto"/>
    </w:pPr>
    <w:rPr>
      <w:sz w:val="20"/>
    </w:rPr>
  </w:style>
  <w:style w:type="character" w:customStyle="1" w:styleId="CommentTextChar">
    <w:name w:val="Comment Text Char"/>
    <w:basedOn w:val="DefaultParagraphFont"/>
    <w:link w:val="CommentText"/>
    <w:uiPriority w:val="99"/>
    <w:semiHidden/>
    <w:rsid w:val="000D57A2"/>
  </w:style>
  <w:style w:type="paragraph" w:styleId="CommentSubject">
    <w:name w:val="annotation subject"/>
    <w:basedOn w:val="CommentText"/>
    <w:next w:val="CommentText"/>
    <w:link w:val="CommentSubjectChar"/>
    <w:uiPriority w:val="99"/>
    <w:semiHidden/>
    <w:unhideWhenUsed/>
    <w:rsid w:val="000D57A2"/>
    <w:rPr>
      <w:b/>
      <w:bCs/>
    </w:rPr>
  </w:style>
  <w:style w:type="character" w:customStyle="1" w:styleId="CommentSubjectChar">
    <w:name w:val="Comment Subject Char"/>
    <w:basedOn w:val="CommentTextChar"/>
    <w:link w:val="CommentSubject"/>
    <w:uiPriority w:val="99"/>
    <w:semiHidden/>
    <w:rsid w:val="000D57A2"/>
    <w:rPr>
      <w:b/>
      <w:bCs/>
    </w:rPr>
  </w:style>
  <w:style w:type="character" w:styleId="UnresolvedMention">
    <w:name w:val="Unresolved Mention"/>
    <w:basedOn w:val="DefaultParagraphFont"/>
    <w:uiPriority w:val="99"/>
    <w:semiHidden/>
    <w:unhideWhenUsed/>
    <w:rsid w:val="006705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320036">
      <w:bodyDiv w:val="1"/>
      <w:marLeft w:val="0"/>
      <w:marRight w:val="0"/>
      <w:marTop w:val="0"/>
      <w:marBottom w:val="0"/>
      <w:divBdr>
        <w:top w:val="none" w:sz="0" w:space="0" w:color="auto"/>
        <w:left w:val="none" w:sz="0" w:space="0" w:color="auto"/>
        <w:bottom w:val="none" w:sz="0" w:space="0" w:color="auto"/>
        <w:right w:val="none" w:sz="0" w:space="0" w:color="auto"/>
      </w:divBdr>
    </w:div>
    <w:div w:id="75442223">
      <w:bodyDiv w:val="1"/>
      <w:marLeft w:val="0"/>
      <w:marRight w:val="0"/>
      <w:marTop w:val="0"/>
      <w:marBottom w:val="0"/>
      <w:divBdr>
        <w:top w:val="none" w:sz="0" w:space="0" w:color="auto"/>
        <w:left w:val="none" w:sz="0" w:space="0" w:color="auto"/>
        <w:bottom w:val="none" w:sz="0" w:space="0" w:color="auto"/>
        <w:right w:val="none" w:sz="0" w:space="0" w:color="auto"/>
      </w:divBdr>
    </w:div>
    <w:div w:id="856193926">
      <w:bodyDiv w:val="1"/>
      <w:marLeft w:val="0"/>
      <w:marRight w:val="0"/>
      <w:marTop w:val="0"/>
      <w:marBottom w:val="0"/>
      <w:divBdr>
        <w:top w:val="none" w:sz="0" w:space="0" w:color="auto"/>
        <w:left w:val="none" w:sz="0" w:space="0" w:color="auto"/>
        <w:bottom w:val="none" w:sz="0" w:space="0" w:color="auto"/>
        <w:right w:val="none" w:sz="0" w:space="0" w:color="auto"/>
      </w:divBdr>
    </w:div>
    <w:div w:id="1919752732">
      <w:bodyDiv w:val="1"/>
      <w:marLeft w:val="0"/>
      <w:marRight w:val="0"/>
      <w:marTop w:val="0"/>
      <w:marBottom w:val="0"/>
      <w:divBdr>
        <w:top w:val="none" w:sz="0" w:space="0" w:color="auto"/>
        <w:left w:val="none" w:sz="0" w:space="0" w:color="auto"/>
        <w:bottom w:val="none" w:sz="0" w:space="0" w:color="auto"/>
        <w:right w:val="none" w:sz="0" w:space="0" w:color="auto"/>
      </w:divBdr>
    </w:div>
    <w:div w:id="1992371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irbnet.de/daten/iconda/CIB5038.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dx.doi.org/10.1108/09699981211219625"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irbnet.de/daten/iconda/CIB5038.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icevirtuallibrary.com/doi/abs/10.1680/mop.32217.0006" TargetMode="External"/><Relationship Id="rId20" Type="http://schemas.openxmlformats.org/officeDocument/2006/relationships/hyperlink" Target="https://courses.lumenlearning.com/teachereducationx92x1/chapter/incentive-theory-of-motivation-and-intrinsic-vs-extrinsic-motiv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pinsentmasons.com/out-law/analysis/using-incentives-to-drive-contractor-behaviour" TargetMode="External"/><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hindawi.com/journals/jcen/2014/70308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project-management-basics.com/project_management/project_management_163_reducing_project_durations" TargetMode="External"/></Relationships>
</file>

<file path=word/_rels/header1.xml.rels><?xml version="1.0" encoding="UTF-8" standalone="yes"?>
<Relationships xmlns="http://schemas.openxmlformats.org/package/2006/relationships"><Relationship Id="rId2" Type="http://schemas.openxmlformats.org/officeDocument/2006/relationships/image" Target="media/image9.png"/><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E7C29F-79BB-48AB-BD4E-D7E9E738DB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2617</Words>
  <Characters>14922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GD179140</dc:creator>
  <cp:keywords/>
  <dc:description/>
  <cp:lastModifiedBy>Davies, Gwynfryn</cp:lastModifiedBy>
  <cp:revision>3</cp:revision>
  <cp:lastPrinted>2018-02-15T15:04:00Z</cp:lastPrinted>
  <dcterms:created xsi:type="dcterms:W3CDTF">2020-12-07T21:31:00Z</dcterms:created>
  <dcterms:modified xsi:type="dcterms:W3CDTF">2020-12-07T21:38:00Z</dcterms:modified>
</cp:coreProperties>
</file>