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A50A9" w14:textId="4F9006CF" w:rsidR="00977071" w:rsidRPr="00BA046C" w:rsidRDefault="00426F0E">
      <w:pPr>
        <w:rPr>
          <w:rFonts w:ascii="Times New Roman" w:hAnsi="Times New Roman" w:cs="Times New Roman"/>
          <w:sz w:val="24"/>
          <w:szCs w:val="24"/>
        </w:rPr>
      </w:pPr>
      <w:r w:rsidRPr="00BA046C">
        <w:rPr>
          <w:rFonts w:ascii="Times New Roman" w:hAnsi="Times New Roman" w:cs="Times New Roman"/>
          <w:sz w:val="24"/>
          <w:szCs w:val="24"/>
        </w:rPr>
        <w:t>Section 1</w:t>
      </w:r>
    </w:p>
    <w:p w14:paraId="2D131C0E" w14:textId="126BC9E4" w:rsidR="00A324F9" w:rsidRPr="00BA046C" w:rsidRDefault="00EB4440" w:rsidP="00253722">
      <w:pPr>
        <w:spacing w:line="360" w:lineRule="auto"/>
        <w:jc w:val="both"/>
        <w:rPr>
          <w:rFonts w:ascii="Times New Roman" w:hAnsi="Times New Roman" w:cs="Times New Roman"/>
          <w:sz w:val="24"/>
          <w:szCs w:val="24"/>
        </w:rPr>
      </w:pPr>
      <w:r w:rsidRPr="00EB4440">
        <w:rPr>
          <w:rFonts w:ascii="Times New Roman" w:hAnsi="Times New Roman" w:cs="Times New Roman"/>
          <w:sz w:val="24"/>
          <w:szCs w:val="24"/>
        </w:rPr>
        <w:t xml:space="preserve">For the purposes of this article, I will look at </w:t>
      </w:r>
      <w:r w:rsidR="005357B6">
        <w:rPr>
          <w:rFonts w:ascii="Times New Roman" w:hAnsi="Times New Roman" w:cs="Times New Roman"/>
          <w:sz w:val="24"/>
          <w:szCs w:val="24"/>
        </w:rPr>
        <w:t>E</w:t>
      </w:r>
      <w:r w:rsidRPr="00EB4440">
        <w:rPr>
          <w:rFonts w:ascii="Times New Roman" w:hAnsi="Times New Roman" w:cs="Times New Roman"/>
          <w:sz w:val="24"/>
          <w:szCs w:val="24"/>
        </w:rPr>
        <w:t xml:space="preserve">arly </w:t>
      </w:r>
      <w:r w:rsidR="005357B6">
        <w:rPr>
          <w:rFonts w:ascii="Times New Roman" w:hAnsi="Times New Roman" w:cs="Times New Roman"/>
          <w:sz w:val="24"/>
          <w:szCs w:val="24"/>
        </w:rPr>
        <w:t>Years I</w:t>
      </w:r>
      <w:r w:rsidRPr="00EB4440">
        <w:rPr>
          <w:rFonts w:ascii="Times New Roman" w:hAnsi="Times New Roman" w:cs="Times New Roman"/>
          <w:sz w:val="24"/>
          <w:szCs w:val="24"/>
        </w:rPr>
        <w:t xml:space="preserve">ntervention and its effects and benefits for autism. </w:t>
      </w:r>
      <w:r w:rsidR="0013280A">
        <w:rPr>
          <w:rFonts w:ascii="Times New Roman" w:hAnsi="Times New Roman" w:cs="Times New Roman"/>
          <w:sz w:val="24"/>
          <w:szCs w:val="24"/>
        </w:rPr>
        <w:t xml:space="preserve">Additional Learning Needs (ALN) </w:t>
      </w:r>
      <w:r w:rsidR="00BF1530" w:rsidRPr="00BA046C">
        <w:rPr>
          <w:rFonts w:ascii="Times New Roman" w:hAnsi="Times New Roman" w:cs="Times New Roman"/>
          <w:sz w:val="24"/>
          <w:szCs w:val="24"/>
        </w:rPr>
        <w:t xml:space="preserve">is a term used to categorize a diverse population of people with different learning </w:t>
      </w:r>
      <w:r w:rsidR="004A0174" w:rsidRPr="00BA046C">
        <w:rPr>
          <w:rFonts w:ascii="Times New Roman" w:hAnsi="Times New Roman" w:cs="Times New Roman"/>
          <w:sz w:val="24"/>
          <w:szCs w:val="24"/>
        </w:rPr>
        <w:t>difficulty</w:t>
      </w:r>
      <w:r w:rsidR="00BF1530" w:rsidRPr="00BA046C">
        <w:rPr>
          <w:rFonts w:ascii="Times New Roman" w:hAnsi="Times New Roman" w:cs="Times New Roman"/>
          <w:sz w:val="24"/>
          <w:szCs w:val="24"/>
        </w:rPr>
        <w:t xml:space="preserve"> and disabilities (Peer &amp; Reid, 2012)</w:t>
      </w:r>
      <w:r w:rsidR="00DE0A7C">
        <w:rPr>
          <w:rFonts w:ascii="Times New Roman" w:hAnsi="Times New Roman" w:cs="Times New Roman"/>
          <w:sz w:val="24"/>
          <w:szCs w:val="24"/>
        </w:rPr>
        <w:t>.</w:t>
      </w:r>
      <w:r w:rsidR="004A0174" w:rsidRPr="00BA046C">
        <w:rPr>
          <w:rFonts w:ascii="Times New Roman" w:hAnsi="Times New Roman" w:cs="Times New Roman"/>
          <w:sz w:val="24"/>
          <w:szCs w:val="24"/>
        </w:rPr>
        <w:t xml:space="preserve"> </w:t>
      </w:r>
      <w:r w:rsidR="00A324F9" w:rsidRPr="00BA046C">
        <w:rPr>
          <w:rFonts w:ascii="Times New Roman" w:hAnsi="Times New Roman" w:cs="Times New Roman"/>
          <w:sz w:val="24"/>
          <w:szCs w:val="24"/>
        </w:rPr>
        <w:t>Early Years Intervention is a program that supports and promotes parenthood and increases protective factors in the development of a child's life. This service is provided to children from birth to 5 years of age to promote the health and well-being of the child, increase competence in emergency situations to minimize developmental delays (Hader's-Algra, 2011).</w:t>
      </w:r>
      <w:r w:rsidR="00253722" w:rsidRPr="00BA046C">
        <w:rPr>
          <w:rFonts w:ascii="Times New Roman" w:hAnsi="Times New Roman" w:cs="Times New Roman"/>
          <w:sz w:val="24"/>
          <w:szCs w:val="24"/>
        </w:rPr>
        <w:t xml:space="preserve"> The recent Code of Conduct for Special Educational Needs (SEND: COP) issued by the UK Government (DFE,2014) emphasized the importance of guiding educational practices for children </w:t>
      </w:r>
      <w:r w:rsidR="00706448">
        <w:rPr>
          <w:rFonts w:ascii="Times New Roman" w:hAnsi="Times New Roman" w:cs="Times New Roman"/>
          <w:sz w:val="24"/>
          <w:szCs w:val="24"/>
        </w:rPr>
        <w:t xml:space="preserve">with </w:t>
      </w:r>
      <w:r w:rsidR="00253722" w:rsidRPr="00BA046C">
        <w:rPr>
          <w:rFonts w:ascii="Times New Roman" w:hAnsi="Times New Roman" w:cs="Times New Roman"/>
          <w:sz w:val="24"/>
          <w:szCs w:val="24"/>
        </w:rPr>
        <w:t>ALN to provide good education and provide the best possible education with the help of a person (Ratti et al</w:t>
      </w:r>
      <w:r w:rsidR="00AC4EDC">
        <w:rPr>
          <w:rFonts w:ascii="Times New Roman" w:hAnsi="Times New Roman" w:cs="Times New Roman"/>
          <w:sz w:val="24"/>
          <w:szCs w:val="24"/>
        </w:rPr>
        <w:t>,</w:t>
      </w:r>
      <w:r w:rsidR="00253722" w:rsidRPr="00BA046C">
        <w:rPr>
          <w:rFonts w:ascii="Times New Roman" w:hAnsi="Times New Roman" w:cs="Times New Roman"/>
          <w:sz w:val="24"/>
          <w:szCs w:val="24"/>
        </w:rPr>
        <w:t xml:space="preserve"> 2016).</w:t>
      </w:r>
    </w:p>
    <w:p w14:paraId="65556079" w14:textId="759AD5FF" w:rsidR="00FC0431" w:rsidRPr="00BA046C" w:rsidRDefault="00FC0431" w:rsidP="007B3D26">
      <w:pPr>
        <w:spacing w:line="360" w:lineRule="auto"/>
        <w:jc w:val="both"/>
        <w:rPr>
          <w:rFonts w:ascii="Times New Roman" w:hAnsi="Times New Roman" w:cs="Times New Roman"/>
          <w:sz w:val="24"/>
          <w:szCs w:val="24"/>
        </w:rPr>
      </w:pPr>
      <w:r w:rsidRPr="00BA046C">
        <w:rPr>
          <w:rFonts w:ascii="Times New Roman" w:hAnsi="Times New Roman" w:cs="Times New Roman"/>
          <w:sz w:val="24"/>
          <w:szCs w:val="24"/>
        </w:rPr>
        <w:t xml:space="preserve">The </w:t>
      </w:r>
      <w:r w:rsidR="00174FD4">
        <w:rPr>
          <w:rFonts w:ascii="Times New Roman" w:hAnsi="Times New Roman" w:cs="Times New Roman"/>
          <w:sz w:val="24"/>
          <w:szCs w:val="24"/>
        </w:rPr>
        <w:t>E</w:t>
      </w:r>
      <w:r w:rsidRPr="00BA046C">
        <w:rPr>
          <w:rFonts w:ascii="Times New Roman" w:hAnsi="Times New Roman" w:cs="Times New Roman"/>
          <w:sz w:val="24"/>
          <w:szCs w:val="24"/>
        </w:rPr>
        <w:t xml:space="preserve">arly </w:t>
      </w:r>
      <w:r w:rsidR="00174FD4">
        <w:rPr>
          <w:rFonts w:ascii="Times New Roman" w:hAnsi="Times New Roman" w:cs="Times New Roman"/>
          <w:sz w:val="24"/>
          <w:szCs w:val="24"/>
        </w:rPr>
        <w:t>I</w:t>
      </w:r>
      <w:r w:rsidRPr="00BA046C">
        <w:rPr>
          <w:rFonts w:ascii="Times New Roman" w:hAnsi="Times New Roman" w:cs="Times New Roman"/>
          <w:sz w:val="24"/>
          <w:szCs w:val="24"/>
        </w:rPr>
        <w:t xml:space="preserve">ntervention </w:t>
      </w:r>
      <w:r w:rsidR="00174FD4">
        <w:rPr>
          <w:rFonts w:ascii="Times New Roman" w:hAnsi="Times New Roman" w:cs="Times New Roman"/>
          <w:sz w:val="24"/>
          <w:szCs w:val="24"/>
        </w:rPr>
        <w:t>A</w:t>
      </w:r>
      <w:r w:rsidRPr="00BA046C">
        <w:rPr>
          <w:rFonts w:ascii="Times New Roman" w:hAnsi="Times New Roman" w:cs="Times New Roman"/>
          <w:sz w:val="24"/>
          <w:szCs w:val="24"/>
        </w:rPr>
        <w:t xml:space="preserve">pproach is based on supporting four key aspects of a child's development - physical, cognitive, behavioural, and social and emotional development - which are essential to their proper development (Nutbrown and Clough, 2013). According to the Department of Education (2014), the basic element of the implementation of </w:t>
      </w:r>
      <w:r w:rsidR="00957073">
        <w:rPr>
          <w:rFonts w:ascii="Times New Roman" w:hAnsi="Times New Roman" w:cs="Times New Roman"/>
          <w:sz w:val="24"/>
          <w:szCs w:val="24"/>
        </w:rPr>
        <w:t>T</w:t>
      </w:r>
      <w:r w:rsidRPr="00BA046C">
        <w:rPr>
          <w:rFonts w:ascii="Times New Roman" w:hAnsi="Times New Roman" w:cs="Times New Roman"/>
          <w:sz w:val="24"/>
          <w:szCs w:val="24"/>
        </w:rPr>
        <w:t xml:space="preserve">he </w:t>
      </w:r>
      <w:r w:rsidR="00957073">
        <w:rPr>
          <w:rFonts w:ascii="Times New Roman" w:hAnsi="Times New Roman" w:cs="Times New Roman"/>
          <w:sz w:val="24"/>
          <w:szCs w:val="24"/>
        </w:rPr>
        <w:t>E</w:t>
      </w:r>
      <w:r w:rsidRPr="00BA046C">
        <w:rPr>
          <w:rFonts w:ascii="Times New Roman" w:hAnsi="Times New Roman" w:cs="Times New Roman"/>
          <w:sz w:val="24"/>
          <w:szCs w:val="24"/>
        </w:rPr>
        <w:t xml:space="preserve">arly </w:t>
      </w:r>
      <w:r w:rsidR="00957073">
        <w:rPr>
          <w:rFonts w:ascii="Times New Roman" w:hAnsi="Times New Roman" w:cs="Times New Roman"/>
          <w:sz w:val="24"/>
          <w:szCs w:val="24"/>
        </w:rPr>
        <w:t>I</w:t>
      </w:r>
      <w:r w:rsidRPr="00BA046C">
        <w:rPr>
          <w:rFonts w:ascii="Times New Roman" w:hAnsi="Times New Roman" w:cs="Times New Roman"/>
          <w:sz w:val="24"/>
          <w:szCs w:val="24"/>
        </w:rPr>
        <w:t xml:space="preserve">ntervention </w:t>
      </w:r>
      <w:r w:rsidR="00957073">
        <w:rPr>
          <w:rFonts w:ascii="Times New Roman" w:hAnsi="Times New Roman" w:cs="Times New Roman"/>
          <w:sz w:val="24"/>
          <w:szCs w:val="24"/>
        </w:rPr>
        <w:t>S</w:t>
      </w:r>
      <w:r w:rsidRPr="00BA046C">
        <w:rPr>
          <w:rFonts w:ascii="Times New Roman" w:hAnsi="Times New Roman" w:cs="Times New Roman"/>
          <w:sz w:val="24"/>
          <w:szCs w:val="24"/>
        </w:rPr>
        <w:t xml:space="preserve">trategy is the obligation to listen to the voice of children and support people with disabilities (UN Convention on the Rights of Persons with Disabilities (UNCRPD, 2009) and the Equality Act of 2010. Every disabled child should be protected so that could develop normally (UNCRC article 23 quoted in UNICEF (no date) </w:t>
      </w:r>
      <w:r w:rsidR="006E1D3B" w:rsidRPr="00BA046C">
        <w:rPr>
          <w:rFonts w:ascii="Times New Roman" w:hAnsi="Times New Roman" w:cs="Times New Roman"/>
          <w:sz w:val="24"/>
          <w:szCs w:val="24"/>
        </w:rPr>
        <w:t>.</w:t>
      </w:r>
      <w:r w:rsidRPr="00BA046C">
        <w:rPr>
          <w:rFonts w:ascii="Times New Roman" w:hAnsi="Times New Roman" w:cs="Times New Roman"/>
          <w:sz w:val="24"/>
          <w:szCs w:val="24"/>
        </w:rPr>
        <w:t>UK statutory guidelines on early intervention in children with disabilities (ALN) emphasize the importance of early prevention, strengthening new competences to minimize developmental delay, disability and prevent deterioration of the child's health, and thus family health (Talbot, Astbury &amp; Mason, 2010; Welsh Assembly Government 2009)</w:t>
      </w:r>
      <w:r w:rsidR="007B3D26" w:rsidRPr="00BA046C">
        <w:rPr>
          <w:rFonts w:ascii="Times New Roman" w:hAnsi="Times New Roman" w:cs="Times New Roman"/>
          <w:sz w:val="24"/>
          <w:szCs w:val="24"/>
        </w:rPr>
        <w:t>. Also, the Green Paper "Every Child Matters" (ECM) (DFES, 2003) has highlighted the attention of all to be involved in meeting the needs of children in terms of needs in education, health and social care, in order to meet the individual needs of children.</w:t>
      </w:r>
    </w:p>
    <w:p w14:paraId="48225F9A" w14:textId="583E740D" w:rsidR="00C62EDE" w:rsidRDefault="00BD3091" w:rsidP="00C731F3">
      <w:pPr>
        <w:spacing w:line="360" w:lineRule="auto"/>
        <w:jc w:val="both"/>
        <w:rPr>
          <w:rFonts w:ascii="Times New Roman" w:hAnsi="Times New Roman" w:cs="Times New Roman"/>
          <w:sz w:val="24"/>
          <w:szCs w:val="24"/>
        </w:rPr>
      </w:pPr>
      <w:r w:rsidRPr="00BA046C">
        <w:rPr>
          <w:rFonts w:ascii="Times New Roman" w:hAnsi="Times New Roman" w:cs="Times New Roman"/>
          <w:sz w:val="24"/>
          <w:szCs w:val="24"/>
        </w:rPr>
        <w:t>This</w:t>
      </w:r>
      <w:r w:rsidR="00A324F9" w:rsidRPr="00BA046C">
        <w:rPr>
          <w:rFonts w:ascii="Times New Roman" w:hAnsi="Times New Roman" w:cs="Times New Roman"/>
          <w:sz w:val="24"/>
          <w:szCs w:val="24"/>
        </w:rPr>
        <w:t xml:space="preserve"> work will concern the issue of early intervention in children with autism. Autism </w:t>
      </w:r>
      <w:r w:rsidR="00C37192" w:rsidRPr="00BA046C">
        <w:rPr>
          <w:rFonts w:ascii="Times New Roman" w:hAnsi="Times New Roman" w:cs="Times New Roman"/>
          <w:sz w:val="24"/>
          <w:szCs w:val="24"/>
        </w:rPr>
        <w:t xml:space="preserve">is </w:t>
      </w:r>
      <w:r w:rsidR="00203F06">
        <w:rPr>
          <w:rFonts w:ascii="Times New Roman" w:hAnsi="Times New Roman" w:cs="Times New Roman"/>
          <w:sz w:val="24"/>
          <w:szCs w:val="24"/>
        </w:rPr>
        <w:t>a</w:t>
      </w:r>
      <w:r w:rsidR="00C37192" w:rsidRPr="00BA046C">
        <w:rPr>
          <w:rFonts w:ascii="Times New Roman" w:hAnsi="Times New Roman" w:cs="Times New Roman"/>
          <w:sz w:val="24"/>
          <w:szCs w:val="24"/>
        </w:rPr>
        <w:t xml:space="preserve"> </w:t>
      </w:r>
      <w:r w:rsidR="00A324F9" w:rsidRPr="00BA046C">
        <w:rPr>
          <w:rFonts w:ascii="Times New Roman" w:hAnsi="Times New Roman" w:cs="Times New Roman"/>
          <w:sz w:val="24"/>
          <w:szCs w:val="24"/>
        </w:rPr>
        <w:t xml:space="preserve">spectrum disorder characterized by </w:t>
      </w:r>
      <w:r w:rsidR="006E5216">
        <w:rPr>
          <w:rFonts w:ascii="Times New Roman" w:hAnsi="Times New Roman" w:cs="Times New Roman"/>
          <w:sz w:val="24"/>
          <w:szCs w:val="24"/>
        </w:rPr>
        <w:t xml:space="preserve">a </w:t>
      </w:r>
      <w:r w:rsidR="0050080D">
        <w:rPr>
          <w:rFonts w:ascii="Times New Roman" w:hAnsi="Times New Roman" w:cs="Times New Roman"/>
          <w:sz w:val="24"/>
          <w:szCs w:val="24"/>
        </w:rPr>
        <w:t xml:space="preserve">broad range of challenges including </w:t>
      </w:r>
      <w:r w:rsidR="00A324F9" w:rsidRPr="00BA046C">
        <w:rPr>
          <w:rFonts w:ascii="Times New Roman" w:hAnsi="Times New Roman" w:cs="Times New Roman"/>
          <w:sz w:val="24"/>
          <w:szCs w:val="24"/>
        </w:rPr>
        <w:t>difficulty</w:t>
      </w:r>
      <w:r w:rsidR="0050080D">
        <w:rPr>
          <w:rFonts w:ascii="Times New Roman" w:hAnsi="Times New Roman" w:cs="Times New Roman"/>
          <w:sz w:val="24"/>
          <w:szCs w:val="24"/>
        </w:rPr>
        <w:t xml:space="preserve"> </w:t>
      </w:r>
      <w:r w:rsidR="002E7F86">
        <w:rPr>
          <w:rFonts w:ascii="Times New Roman" w:hAnsi="Times New Roman" w:cs="Times New Roman"/>
          <w:sz w:val="24"/>
          <w:szCs w:val="24"/>
        </w:rPr>
        <w:t>communicating</w:t>
      </w:r>
      <w:r w:rsidR="00A324F9" w:rsidRPr="00BA046C">
        <w:rPr>
          <w:rFonts w:ascii="Times New Roman" w:hAnsi="Times New Roman" w:cs="Times New Roman"/>
          <w:sz w:val="24"/>
          <w:szCs w:val="24"/>
        </w:rPr>
        <w:t xml:space="preserve"> with people and repetitive and stereotypical </w:t>
      </w:r>
      <w:r w:rsidR="00EC17E4" w:rsidRPr="00BA046C">
        <w:rPr>
          <w:rFonts w:ascii="Times New Roman" w:hAnsi="Times New Roman" w:cs="Times New Roman"/>
          <w:sz w:val="24"/>
          <w:szCs w:val="24"/>
        </w:rPr>
        <w:t>behaviour</w:t>
      </w:r>
      <w:r w:rsidR="00A324F9" w:rsidRPr="00BA046C">
        <w:rPr>
          <w:rFonts w:ascii="Times New Roman" w:hAnsi="Times New Roman" w:cs="Times New Roman"/>
          <w:sz w:val="24"/>
          <w:szCs w:val="24"/>
        </w:rPr>
        <w:t xml:space="preserve">. It affects 1 to 1.5% of children and leads to an adaptive and social developmental disorder, which means that the entire development path of a person with autism differs from the standard pathway (Van Rooij et al., 2018; Bosa et al., 2016). </w:t>
      </w:r>
      <w:r w:rsidR="00EC17E4" w:rsidRPr="00BA046C">
        <w:rPr>
          <w:rFonts w:ascii="Times New Roman" w:hAnsi="Times New Roman" w:cs="Times New Roman"/>
          <w:sz w:val="24"/>
          <w:szCs w:val="24"/>
        </w:rPr>
        <w:t>A</w:t>
      </w:r>
      <w:r w:rsidR="00A324F9" w:rsidRPr="00BA046C">
        <w:rPr>
          <w:rFonts w:ascii="Times New Roman" w:hAnsi="Times New Roman" w:cs="Times New Roman"/>
          <w:sz w:val="24"/>
          <w:szCs w:val="24"/>
        </w:rPr>
        <w:t xml:space="preserve">utism means that the brain works in a non-standard way. </w:t>
      </w:r>
      <w:r w:rsidR="00A324F9" w:rsidRPr="00BA046C">
        <w:rPr>
          <w:rFonts w:ascii="Times New Roman" w:hAnsi="Times New Roman" w:cs="Times New Roman"/>
          <w:sz w:val="24"/>
          <w:szCs w:val="24"/>
        </w:rPr>
        <w:lastRenderedPageBreak/>
        <w:t xml:space="preserve">People diagnosed with autism spectrum disorder have different severity of </w:t>
      </w:r>
      <w:r w:rsidR="000C62A8" w:rsidRPr="00BA046C">
        <w:rPr>
          <w:rFonts w:ascii="Times New Roman" w:hAnsi="Times New Roman" w:cs="Times New Roman"/>
          <w:sz w:val="24"/>
          <w:szCs w:val="24"/>
        </w:rPr>
        <w:t>behavioural</w:t>
      </w:r>
      <w:r w:rsidR="00A324F9" w:rsidRPr="00BA046C">
        <w:rPr>
          <w:rFonts w:ascii="Times New Roman" w:hAnsi="Times New Roman" w:cs="Times New Roman"/>
          <w:sz w:val="24"/>
          <w:szCs w:val="24"/>
        </w:rPr>
        <w:t xml:space="preserve"> dis</w:t>
      </w:r>
      <w:r w:rsidR="001D4B2B" w:rsidRPr="00BA046C">
        <w:rPr>
          <w:rFonts w:ascii="Times New Roman" w:hAnsi="Times New Roman" w:cs="Times New Roman"/>
          <w:sz w:val="24"/>
          <w:szCs w:val="24"/>
        </w:rPr>
        <w:t>order</w:t>
      </w:r>
      <w:r w:rsidR="00A324F9" w:rsidRPr="00BA046C">
        <w:rPr>
          <w:rFonts w:ascii="Times New Roman" w:hAnsi="Times New Roman" w:cs="Times New Roman"/>
          <w:sz w:val="24"/>
          <w:szCs w:val="24"/>
        </w:rPr>
        <w:t xml:space="preserve"> and traits that vary in each case (Koegel and La Zebnik, 2004)</w:t>
      </w:r>
      <w:r w:rsidR="00C731F3" w:rsidRPr="00BA046C">
        <w:rPr>
          <w:rFonts w:ascii="Times New Roman" w:hAnsi="Times New Roman" w:cs="Times New Roman"/>
          <w:sz w:val="24"/>
          <w:szCs w:val="24"/>
        </w:rPr>
        <w:t>.</w:t>
      </w:r>
    </w:p>
    <w:p w14:paraId="56530510" w14:textId="5B312457" w:rsidR="00B428AA" w:rsidRPr="00BA046C" w:rsidRDefault="00B428AA" w:rsidP="00B428AA">
      <w:pPr>
        <w:spacing w:line="360" w:lineRule="auto"/>
        <w:jc w:val="both"/>
        <w:rPr>
          <w:rFonts w:ascii="Times New Roman" w:hAnsi="Times New Roman" w:cs="Times New Roman"/>
          <w:sz w:val="24"/>
          <w:szCs w:val="24"/>
        </w:rPr>
      </w:pPr>
      <w:r w:rsidRPr="00B428AA">
        <w:rPr>
          <w:rFonts w:ascii="Times New Roman" w:hAnsi="Times New Roman" w:cs="Times New Roman"/>
          <w:sz w:val="24"/>
          <w:szCs w:val="24"/>
        </w:rPr>
        <w:t xml:space="preserve">Early diagnosis must be monitored by education, school and health professionals from the outset. Competent persons in their positions should be trained in autism, screening scales, updating observation of children's </w:t>
      </w:r>
      <w:r w:rsidR="008E5D2F" w:rsidRPr="00B428AA">
        <w:rPr>
          <w:rFonts w:ascii="Times New Roman" w:hAnsi="Times New Roman" w:cs="Times New Roman"/>
          <w:sz w:val="24"/>
          <w:szCs w:val="24"/>
        </w:rPr>
        <w:t>behaviour</w:t>
      </w:r>
      <w:r w:rsidRPr="00B428AA">
        <w:rPr>
          <w:rFonts w:ascii="Times New Roman" w:hAnsi="Times New Roman" w:cs="Times New Roman"/>
          <w:sz w:val="24"/>
          <w:szCs w:val="24"/>
        </w:rPr>
        <w:t xml:space="preserve">, psychomotor milestones in order to quickly and effectively deal with difficulties (Seize and Borsa, 2017). According to the World Health Organization (WHO) </w:t>
      </w:r>
      <w:r w:rsidR="00E6073E">
        <w:rPr>
          <w:rFonts w:ascii="Times New Roman" w:hAnsi="Times New Roman" w:cs="Times New Roman"/>
          <w:sz w:val="24"/>
          <w:szCs w:val="24"/>
        </w:rPr>
        <w:t xml:space="preserve">they state that </w:t>
      </w:r>
      <w:r w:rsidRPr="00B428AA">
        <w:rPr>
          <w:rFonts w:ascii="Times New Roman" w:hAnsi="Times New Roman" w:cs="Times New Roman"/>
          <w:sz w:val="24"/>
          <w:szCs w:val="24"/>
        </w:rPr>
        <w:t>the earlier the diagnosis</w:t>
      </w:r>
      <w:r w:rsidR="00E6073E">
        <w:rPr>
          <w:rFonts w:ascii="Times New Roman" w:hAnsi="Times New Roman" w:cs="Times New Roman"/>
          <w:sz w:val="24"/>
          <w:szCs w:val="24"/>
        </w:rPr>
        <w:t xml:space="preserve"> of such </w:t>
      </w:r>
      <w:r w:rsidR="00D331E1">
        <w:rPr>
          <w:rFonts w:ascii="Times New Roman" w:hAnsi="Times New Roman" w:cs="Times New Roman"/>
          <w:sz w:val="24"/>
          <w:szCs w:val="24"/>
        </w:rPr>
        <w:t>neurological disorders</w:t>
      </w:r>
      <w:r w:rsidRPr="00B428AA">
        <w:rPr>
          <w:rFonts w:ascii="Times New Roman" w:hAnsi="Times New Roman" w:cs="Times New Roman"/>
          <w:sz w:val="24"/>
          <w:szCs w:val="24"/>
        </w:rPr>
        <w:t xml:space="preserve">, the better the results (Noer and Halpern, 2018). While there is no cure for ASD and no pharmacological treatment, evidence shows that interventions before the age of three are considered effective and can modify functional disorders (Zwaigenbaum et al., 2015). </w:t>
      </w:r>
      <w:r w:rsidR="00267404">
        <w:rPr>
          <w:rFonts w:ascii="Times New Roman" w:hAnsi="Times New Roman" w:cs="Times New Roman"/>
          <w:sz w:val="24"/>
          <w:szCs w:val="24"/>
        </w:rPr>
        <w:t xml:space="preserve">During the first </w:t>
      </w:r>
      <w:r w:rsidR="00D15483">
        <w:rPr>
          <w:rFonts w:ascii="Times New Roman" w:hAnsi="Times New Roman" w:cs="Times New Roman"/>
          <w:sz w:val="24"/>
          <w:szCs w:val="24"/>
        </w:rPr>
        <w:t>3 years of a child’s life, the brain experiences rapid growth</w:t>
      </w:r>
      <w:r w:rsidR="00077CA7">
        <w:rPr>
          <w:rFonts w:ascii="Times New Roman" w:hAnsi="Times New Roman" w:cs="Times New Roman"/>
          <w:sz w:val="24"/>
          <w:szCs w:val="24"/>
        </w:rPr>
        <w:t xml:space="preserve"> suggesting that</w:t>
      </w:r>
      <w:r w:rsidRPr="00B428AA">
        <w:rPr>
          <w:rFonts w:ascii="Times New Roman" w:hAnsi="Times New Roman" w:cs="Times New Roman"/>
          <w:sz w:val="24"/>
          <w:szCs w:val="24"/>
        </w:rPr>
        <w:t xml:space="preserve"> early diagnosis of developmental problems can </w:t>
      </w:r>
      <w:r w:rsidR="00077CA7">
        <w:rPr>
          <w:rFonts w:ascii="Times New Roman" w:hAnsi="Times New Roman" w:cs="Times New Roman"/>
          <w:sz w:val="24"/>
          <w:szCs w:val="24"/>
        </w:rPr>
        <w:t xml:space="preserve">help in </w:t>
      </w:r>
      <w:r w:rsidRPr="00B428AA">
        <w:rPr>
          <w:rFonts w:ascii="Times New Roman" w:hAnsi="Times New Roman" w:cs="Times New Roman"/>
          <w:sz w:val="24"/>
          <w:szCs w:val="24"/>
        </w:rPr>
        <w:t>reduc</w:t>
      </w:r>
      <w:r w:rsidR="00077CA7">
        <w:rPr>
          <w:rFonts w:ascii="Times New Roman" w:hAnsi="Times New Roman" w:cs="Times New Roman"/>
          <w:sz w:val="24"/>
          <w:szCs w:val="24"/>
        </w:rPr>
        <w:t>ing</w:t>
      </w:r>
      <w:r w:rsidRPr="00B428AA">
        <w:rPr>
          <w:rFonts w:ascii="Times New Roman" w:hAnsi="Times New Roman" w:cs="Times New Roman"/>
          <w:sz w:val="24"/>
          <w:szCs w:val="24"/>
        </w:rPr>
        <w:t xml:space="preserve"> </w:t>
      </w:r>
      <w:r w:rsidR="00097095">
        <w:rPr>
          <w:rFonts w:ascii="Times New Roman" w:hAnsi="Times New Roman" w:cs="Times New Roman"/>
          <w:sz w:val="24"/>
          <w:szCs w:val="24"/>
        </w:rPr>
        <w:t>the effects</w:t>
      </w:r>
      <w:r w:rsidR="00D94461">
        <w:rPr>
          <w:rFonts w:ascii="Times New Roman" w:hAnsi="Times New Roman" w:cs="Times New Roman"/>
          <w:sz w:val="24"/>
          <w:szCs w:val="24"/>
        </w:rPr>
        <w:t>. H</w:t>
      </w:r>
      <w:r w:rsidRPr="00B428AA">
        <w:rPr>
          <w:rFonts w:ascii="Times New Roman" w:hAnsi="Times New Roman" w:cs="Times New Roman"/>
          <w:sz w:val="24"/>
          <w:szCs w:val="24"/>
        </w:rPr>
        <w:t>o</w:t>
      </w:r>
      <w:r w:rsidR="00A81DE0">
        <w:rPr>
          <w:rFonts w:ascii="Times New Roman" w:hAnsi="Times New Roman" w:cs="Times New Roman"/>
          <w:sz w:val="24"/>
          <w:szCs w:val="24"/>
        </w:rPr>
        <w:t>w</w:t>
      </w:r>
      <w:r w:rsidRPr="00B428AA">
        <w:rPr>
          <w:rFonts w:ascii="Times New Roman" w:hAnsi="Times New Roman" w:cs="Times New Roman"/>
          <w:sz w:val="24"/>
          <w:szCs w:val="24"/>
        </w:rPr>
        <w:t>e</w:t>
      </w:r>
      <w:r w:rsidR="00A81DE0">
        <w:rPr>
          <w:rFonts w:ascii="Times New Roman" w:hAnsi="Times New Roman" w:cs="Times New Roman"/>
          <w:sz w:val="24"/>
          <w:szCs w:val="24"/>
        </w:rPr>
        <w:t>v</w:t>
      </w:r>
      <w:r w:rsidRPr="00B428AA">
        <w:rPr>
          <w:rFonts w:ascii="Times New Roman" w:hAnsi="Times New Roman" w:cs="Times New Roman"/>
          <w:sz w:val="24"/>
          <w:szCs w:val="24"/>
        </w:rPr>
        <w:t>er</w:t>
      </w:r>
      <w:r w:rsidR="00D94461">
        <w:rPr>
          <w:rFonts w:ascii="Times New Roman" w:hAnsi="Times New Roman" w:cs="Times New Roman"/>
          <w:sz w:val="24"/>
          <w:szCs w:val="24"/>
        </w:rPr>
        <w:t>,</w:t>
      </w:r>
      <w:r w:rsidRPr="00B428AA">
        <w:rPr>
          <w:rFonts w:ascii="Times New Roman" w:hAnsi="Times New Roman" w:cs="Times New Roman"/>
          <w:sz w:val="24"/>
          <w:szCs w:val="24"/>
        </w:rPr>
        <w:t xml:space="preserve"> children under 3 years of age are rarely diagnosed and often misdiagnosed which makes further treatment difficult. </w:t>
      </w:r>
      <w:r w:rsidR="0018294A">
        <w:rPr>
          <w:rFonts w:ascii="Times New Roman" w:hAnsi="Times New Roman" w:cs="Times New Roman"/>
          <w:sz w:val="24"/>
          <w:szCs w:val="24"/>
        </w:rPr>
        <w:t>T</w:t>
      </w:r>
      <w:r w:rsidRPr="00B428AA">
        <w:rPr>
          <w:rFonts w:ascii="Times New Roman" w:hAnsi="Times New Roman" w:cs="Times New Roman"/>
          <w:sz w:val="24"/>
          <w:szCs w:val="24"/>
        </w:rPr>
        <w:t xml:space="preserve">he </w:t>
      </w:r>
      <w:r w:rsidR="00B37555">
        <w:rPr>
          <w:rFonts w:ascii="Times New Roman" w:hAnsi="Times New Roman" w:cs="Times New Roman"/>
          <w:sz w:val="24"/>
          <w:szCs w:val="24"/>
        </w:rPr>
        <w:t>children who</w:t>
      </w:r>
      <w:r w:rsidR="00E12BE7">
        <w:rPr>
          <w:rFonts w:ascii="Times New Roman" w:hAnsi="Times New Roman" w:cs="Times New Roman"/>
          <w:sz w:val="24"/>
          <w:szCs w:val="24"/>
        </w:rPr>
        <w:t xml:space="preserve"> missed</w:t>
      </w:r>
      <w:r w:rsidRPr="00B428AA">
        <w:rPr>
          <w:rFonts w:ascii="Times New Roman" w:hAnsi="Times New Roman" w:cs="Times New Roman"/>
          <w:sz w:val="24"/>
          <w:szCs w:val="24"/>
        </w:rPr>
        <w:t xml:space="preserve"> early diagnosis showed greater difficulties and problems with communication</w:t>
      </w:r>
      <w:r w:rsidR="004209DF">
        <w:rPr>
          <w:rFonts w:ascii="Times New Roman" w:hAnsi="Times New Roman" w:cs="Times New Roman"/>
          <w:sz w:val="24"/>
          <w:szCs w:val="24"/>
        </w:rPr>
        <w:t xml:space="preserve"> </w:t>
      </w:r>
      <w:r w:rsidR="004F1546">
        <w:rPr>
          <w:rFonts w:ascii="Times New Roman" w:hAnsi="Times New Roman" w:cs="Times New Roman"/>
          <w:sz w:val="24"/>
          <w:szCs w:val="24"/>
        </w:rPr>
        <w:t>later</w:t>
      </w:r>
      <w:r w:rsidR="004209DF">
        <w:rPr>
          <w:rFonts w:ascii="Times New Roman" w:hAnsi="Times New Roman" w:cs="Times New Roman"/>
          <w:sz w:val="24"/>
          <w:szCs w:val="24"/>
        </w:rPr>
        <w:t xml:space="preserve"> in life</w:t>
      </w:r>
      <w:r w:rsidR="004F1546">
        <w:rPr>
          <w:rFonts w:ascii="Times New Roman" w:hAnsi="Times New Roman" w:cs="Times New Roman"/>
          <w:sz w:val="24"/>
          <w:szCs w:val="24"/>
        </w:rPr>
        <w:t xml:space="preserve"> </w:t>
      </w:r>
      <w:r w:rsidR="004F1546" w:rsidRPr="00B428AA">
        <w:rPr>
          <w:rFonts w:ascii="Times New Roman" w:hAnsi="Times New Roman" w:cs="Times New Roman"/>
          <w:sz w:val="24"/>
          <w:szCs w:val="24"/>
        </w:rPr>
        <w:t>(Zwaigenbaum et al. 2015)</w:t>
      </w:r>
      <w:r w:rsidR="004F1546">
        <w:rPr>
          <w:rFonts w:ascii="Times New Roman" w:hAnsi="Times New Roman" w:cs="Times New Roman"/>
          <w:sz w:val="24"/>
          <w:szCs w:val="24"/>
        </w:rPr>
        <w:t>. This</w:t>
      </w:r>
      <w:r w:rsidRPr="00B428AA">
        <w:rPr>
          <w:rFonts w:ascii="Times New Roman" w:hAnsi="Times New Roman" w:cs="Times New Roman"/>
          <w:sz w:val="24"/>
          <w:szCs w:val="24"/>
        </w:rPr>
        <w:t xml:space="preserve"> indicates the importance</w:t>
      </w:r>
      <w:r w:rsidR="00185AF4">
        <w:rPr>
          <w:rFonts w:ascii="Times New Roman" w:hAnsi="Times New Roman" w:cs="Times New Roman"/>
          <w:sz w:val="24"/>
          <w:szCs w:val="24"/>
        </w:rPr>
        <w:t xml:space="preserve"> of ensuring that the </w:t>
      </w:r>
      <w:r w:rsidR="00222679">
        <w:rPr>
          <w:rFonts w:ascii="Times New Roman" w:hAnsi="Times New Roman" w:cs="Times New Roman"/>
          <w:sz w:val="24"/>
          <w:szCs w:val="24"/>
        </w:rPr>
        <w:t>right</w:t>
      </w:r>
      <w:r w:rsidR="00C049BC">
        <w:rPr>
          <w:rFonts w:ascii="Times New Roman" w:hAnsi="Times New Roman" w:cs="Times New Roman"/>
          <w:sz w:val="24"/>
          <w:szCs w:val="24"/>
        </w:rPr>
        <w:t xml:space="preserve"> </w:t>
      </w:r>
      <w:r w:rsidR="007F4C4E">
        <w:rPr>
          <w:rFonts w:ascii="Times New Roman" w:hAnsi="Times New Roman" w:cs="Times New Roman"/>
          <w:sz w:val="24"/>
          <w:szCs w:val="24"/>
        </w:rPr>
        <w:t>professional</w:t>
      </w:r>
      <w:r w:rsidR="00222679">
        <w:rPr>
          <w:rFonts w:ascii="Times New Roman" w:hAnsi="Times New Roman" w:cs="Times New Roman"/>
          <w:sz w:val="24"/>
          <w:szCs w:val="24"/>
        </w:rPr>
        <w:t>s are involved, and enough time is allocated</w:t>
      </w:r>
      <w:r w:rsidR="007F4C4E">
        <w:rPr>
          <w:rFonts w:ascii="Times New Roman" w:hAnsi="Times New Roman" w:cs="Times New Roman"/>
          <w:sz w:val="24"/>
          <w:szCs w:val="24"/>
        </w:rPr>
        <w:t xml:space="preserve"> in the early diagnosis period</w:t>
      </w:r>
      <w:r w:rsidRPr="00B428AA">
        <w:rPr>
          <w:rFonts w:ascii="Times New Roman" w:hAnsi="Times New Roman" w:cs="Times New Roman"/>
          <w:sz w:val="24"/>
          <w:szCs w:val="24"/>
        </w:rPr>
        <w:t>. One can agree to a certain point that many autism studies have shown the benefits of early diagnosis (Vivanti, Dissanayake &amp; Team, 2016: Zwaigenbaum et al., 2015)</w:t>
      </w:r>
      <w:r w:rsidR="005827DE">
        <w:rPr>
          <w:rFonts w:ascii="Times New Roman" w:hAnsi="Times New Roman" w:cs="Times New Roman"/>
          <w:sz w:val="24"/>
          <w:szCs w:val="24"/>
        </w:rPr>
        <w:t>.</w:t>
      </w:r>
      <w:r w:rsidRPr="00B428AA">
        <w:rPr>
          <w:rFonts w:ascii="Times New Roman" w:hAnsi="Times New Roman" w:cs="Times New Roman"/>
          <w:sz w:val="24"/>
          <w:szCs w:val="24"/>
        </w:rPr>
        <w:t xml:space="preserve"> </w:t>
      </w:r>
      <w:r w:rsidR="005827DE">
        <w:rPr>
          <w:rFonts w:ascii="Times New Roman" w:hAnsi="Times New Roman" w:cs="Times New Roman"/>
          <w:sz w:val="24"/>
          <w:szCs w:val="24"/>
        </w:rPr>
        <w:t xml:space="preserve">This </w:t>
      </w:r>
      <w:r w:rsidRPr="00B428AA">
        <w:rPr>
          <w:rFonts w:ascii="Times New Roman" w:hAnsi="Times New Roman" w:cs="Times New Roman"/>
          <w:sz w:val="24"/>
          <w:szCs w:val="24"/>
        </w:rPr>
        <w:t>may improve or alleviate symptoms and thus lower the cost of subsequent treatment</w:t>
      </w:r>
      <w:r w:rsidR="002E211C">
        <w:rPr>
          <w:rFonts w:ascii="Times New Roman" w:hAnsi="Times New Roman" w:cs="Times New Roman"/>
          <w:sz w:val="24"/>
          <w:szCs w:val="24"/>
        </w:rPr>
        <w:t>. H</w:t>
      </w:r>
      <w:r w:rsidRPr="00B428AA">
        <w:rPr>
          <w:rFonts w:ascii="Times New Roman" w:hAnsi="Times New Roman" w:cs="Times New Roman"/>
          <w:sz w:val="24"/>
          <w:szCs w:val="24"/>
        </w:rPr>
        <w:t>owever</w:t>
      </w:r>
      <w:r w:rsidR="002E211C">
        <w:rPr>
          <w:rFonts w:ascii="Times New Roman" w:hAnsi="Times New Roman" w:cs="Times New Roman"/>
          <w:sz w:val="24"/>
          <w:szCs w:val="24"/>
        </w:rPr>
        <w:t xml:space="preserve">, </w:t>
      </w:r>
      <w:r w:rsidRPr="00B428AA">
        <w:rPr>
          <w:rFonts w:ascii="Times New Roman" w:hAnsi="Times New Roman" w:cs="Times New Roman"/>
          <w:sz w:val="24"/>
          <w:szCs w:val="24"/>
        </w:rPr>
        <w:t xml:space="preserve">children with other diagnoses such as ADHD </w:t>
      </w:r>
      <w:r w:rsidR="00CE506D">
        <w:rPr>
          <w:rFonts w:ascii="Times New Roman" w:hAnsi="Times New Roman" w:cs="Times New Roman"/>
          <w:sz w:val="24"/>
          <w:szCs w:val="24"/>
        </w:rPr>
        <w:t xml:space="preserve">are diagnosed a lot quicker </w:t>
      </w:r>
      <w:r w:rsidRPr="00B428AA">
        <w:rPr>
          <w:rFonts w:ascii="Times New Roman" w:hAnsi="Times New Roman" w:cs="Times New Roman"/>
          <w:sz w:val="24"/>
          <w:szCs w:val="24"/>
        </w:rPr>
        <w:t>(Constantino et al., 2020)</w:t>
      </w:r>
      <w:r w:rsidR="00CE506D">
        <w:rPr>
          <w:rFonts w:ascii="Times New Roman" w:hAnsi="Times New Roman" w:cs="Times New Roman"/>
          <w:sz w:val="24"/>
          <w:szCs w:val="24"/>
        </w:rPr>
        <w:t xml:space="preserve">. </w:t>
      </w:r>
      <w:r w:rsidR="00A606A8">
        <w:rPr>
          <w:rFonts w:ascii="Times New Roman" w:hAnsi="Times New Roman" w:cs="Times New Roman"/>
          <w:sz w:val="24"/>
          <w:szCs w:val="24"/>
        </w:rPr>
        <w:t>Furthermore, it has been suggested that</w:t>
      </w:r>
      <w:r w:rsidRPr="00B428AA">
        <w:rPr>
          <w:rFonts w:ascii="Times New Roman" w:hAnsi="Times New Roman" w:cs="Times New Roman"/>
          <w:sz w:val="24"/>
          <w:szCs w:val="24"/>
        </w:rPr>
        <w:t xml:space="preserve"> parents who have</w:t>
      </w:r>
      <w:r w:rsidR="003979C7">
        <w:rPr>
          <w:rFonts w:ascii="Times New Roman" w:hAnsi="Times New Roman" w:cs="Times New Roman"/>
          <w:sz w:val="24"/>
          <w:szCs w:val="24"/>
        </w:rPr>
        <w:t xml:space="preserve"> </w:t>
      </w:r>
      <w:r w:rsidR="00CC351B">
        <w:rPr>
          <w:rFonts w:ascii="Times New Roman" w:hAnsi="Times New Roman" w:cs="Times New Roman"/>
          <w:sz w:val="24"/>
          <w:szCs w:val="24"/>
        </w:rPr>
        <w:t>more</w:t>
      </w:r>
      <w:r w:rsidR="00F11546">
        <w:rPr>
          <w:rFonts w:ascii="Times New Roman" w:hAnsi="Times New Roman" w:cs="Times New Roman"/>
          <w:sz w:val="24"/>
          <w:szCs w:val="24"/>
        </w:rPr>
        <w:t xml:space="preserve"> of an</w:t>
      </w:r>
      <w:r w:rsidR="00CC351B">
        <w:rPr>
          <w:rFonts w:ascii="Times New Roman" w:hAnsi="Times New Roman" w:cs="Times New Roman"/>
          <w:sz w:val="24"/>
          <w:szCs w:val="24"/>
        </w:rPr>
        <w:t xml:space="preserve"> input</w:t>
      </w:r>
      <w:r w:rsidR="003979C7">
        <w:rPr>
          <w:rFonts w:ascii="Times New Roman" w:hAnsi="Times New Roman" w:cs="Times New Roman"/>
          <w:sz w:val="24"/>
          <w:szCs w:val="24"/>
        </w:rPr>
        <w:t xml:space="preserve"> in the</w:t>
      </w:r>
      <w:r w:rsidRPr="00B428AA">
        <w:rPr>
          <w:rFonts w:ascii="Times New Roman" w:hAnsi="Times New Roman" w:cs="Times New Roman"/>
          <w:sz w:val="24"/>
          <w:szCs w:val="24"/>
        </w:rPr>
        <w:t xml:space="preserve"> dia</w:t>
      </w:r>
      <w:r w:rsidR="003979C7">
        <w:rPr>
          <w:rFonts w:ascii="Times New Roman" w:hAnsi="Times New Roman" w:cs="Times New Roman"/>
          <w:sz w:val="24"/>
          <w:szCs w:val="24"/>
        </w:rPr>
        <w:t>gnosis of</w:t>
      </w:r>
      <w:r w:rsidRPr="00B428AA">
        <w:rPr>
          <w:rFonts w:ascii="Times New Roman" w:hAnsi="Times New Roman" w:cs="Times New Roman"/>
          <w:sz w:val="24"/>
          <w:szCs w:val="24"/>
        </w:rPr>
        <w:t xml:space="preserve"> autism</w:t>
      </w:r>
      <w:r w:rsidR="003979C7">
        <w:rPr>
          <w:rFonts w:ascii="Times New Roman" w:hAnsi="Times New Roman" w:cs="Times New Roman"/>
          <w:sz w:val="24"/>
          <w:szCs w:val="24"/>
        </w:rPr>
        <w:t>,</w:t>
      </w:r>
      <w:r w:rsidRPr="00B428AA">
        <w:rPr>
          <w:rFonts w:ascii="Times New Roman" w:hAnsi="Times New Roman" w:cs="Times New Roman"/>
          <w:sz w:val="24"/>
          <w:szCs w:val="24"/>
        </w:rPr>
        <w:t xml:space="preserve"> </w:t>
      </w:r>
      <w:r w:rsidR="00F11546">
        <w:rPr>
          <w:rFonts w:ascii="Times New Roman" w:hAnsi="Times New Roman" w:cs="Times New Roman"/>
          <w:sz w:val="24"/>
          <w:szCs w:val="24"/>
        </w:rPr>
        <w:t xml:space="preserve">especially </w:t>
      </w:r>
      <w:r w:rsidRPr="00B428AA">
        <w:rPr>
          <w:rFonts w:ascii="Times New Roman" w:hAnsi="Times New Roman" w:cs="Times New Roman"/>
          <w:sz w:val="24"/>
          <w:szCs w:val="24"/>
        </w:rPr>
        <w:t xml:space="preserve">in children up to 15 months of age </w:t>
      </w:r>
      <w:r w:rsidR="003979C7">
        <w:rPr>
          <w:rFonts w:ascii="Times New Roman" w:hAnsi="Times New Roman" w:cs="Times New Roman"/>
          <w:sz w:val="24"/>
          <w:szCs w:val="24"/>
        </w:rPr>
        <w:t xml:space="preserve">have </w:t>
      </w:r>
      <w:r w:rsidRPr="00B428AA">
        <w:rPr>
          <w:rFonts w:ascii="Times New Roman" w:hAnsi="Times New Roman" w:cs="Times New Roman"/>
          <w:sz w:val="24"/>
          <w:szCs w:val="24"/>
        </w:rPr>
        <w:t>contributed to the</w:t>
      </w:r>
      <w:r w:rsidR="00047C42">
        <w:rPr>
          <w:rFonts w:ascii="Times New Roman" w:hAnsi="Times New Roman" w:cs="Times New Roman"/>
          <w:sz w:val="24"/>
          <w:szCs w:val="24"/>
        </w:rPr>
        <w:t xml:space="preserve"> overall</w:t>
      </w:r>
      <w:r w:rsidRPr="00B428AA">
        <w:rPr>
          <w:rFonts w:ascii="Times New Roman" w:hAnsi="Times New Roman" w:cs="Times New Roman"/>
          <w:sz w:val="24"/>
          <w:szCs w:val="24"/>
        </w:rPr>
        <w:t xml:space="preserve"> improvement </w:t>
      </w:r>
      <w:r w:rsidR="00A54EA1">
        <w:rPr>
          <w:rFonts w:ascii="Times New Roman" w:hAnsi="Times New Roman" w:cs="Times New Roman"/>
          <w:sz w:val="24"/>
          <w:szCs w:val="24"/>
        </w:rPr>
        <w:t>in the</w:t>
      </w:r>
      <w:r w:rsidR="00047C42">
        <w:rPr>
          <w:rFonts w:ascii="Times New Roman" w:hAnsi="Times New Roman" w:cs="Times New Roman"/>
          <w:sz w:val="24"/>
          <w:szCs w:val="24"/>
        </w:rPr>
        <w:t xml:space="preserve"> </w:t>
      </w:r>
      <w:r w:rsidR="00A54EA1">
        <w:rPr>
          <w:rFonts w:ascii="Times New Roman" w:hAnsi="Times New Roman" w:cs="Times New Roman"/>
          <w:sz w:val="24"/>
          <w:szCs w:val="24"/>
        </w:rPr>
        <w:t>quality of their child’s life</w:t>
      </w:r>
      <w:r w:rsidR="003979C7" w:rsidRPr="003979C7">
        <w:rPr>
          <w:rFonts w:ascii="Times New Roman" w:hAnsi="Times New Roman" w:cs="Times New Roman"/>
          <w:sz w:val="24"/>
          <w:szCs w:val="24"/>
        </w:rPr>
        <w:t xml:space="preserve"> </w:t>
      </w:r>
      <w:r w:rsidR="003979C7" w:rsidRPr="00B428AA">
        <w:rPr>
          <w:rFonts w:ascii="Times New Roman" w:hAnsi="Times New Roman" w:cs="Times New Roman"/>
          <w:sz w:val="24"/>
          <w:szCs w:val="24"/>
        </w:rPr>
        <w:t>(Chawarska et al. 2006</w:t>
      </w:r>
      <w:r w:rsidR="00A54EA1" w:rsidRPr="00B428AA">
        <w:rPr>
          <w:rFonts w:ascii="Times New Roman" w:hAnsi="Times New Roman" w:cs="Times New Roman"/>
          <w:sz w:val="24"/>
          <w:szCs w:val="24"/>
        </w:rPr>
        <w:t>)</w:t>
      </w:r>
      <w:r w:rsidR="00A54EA1">
        <w:rPr>
          <w:rFonts w:ascii="Times New Roman" w:hAnsi="Times New Roman" w:cs="Times New Roman"/>
          <w:sz w:val="24"/>
          <w:szCs w:val="24"/>
        </w:rPr>
        <w:t>.</w:t>
      </w:r>
      <w:r w:rsidR="003979C7">
        <w:rPr>
          <w:rFonts w:ascii="Times New Roman" w:hAnsi="Times New Roman" w:cs="Times New Roman"/>
          <w:sz w:val="24"/>
          <w:szCs w:val="24"/>
        </w:rPr>
        <w:t xml:space="preserve"> </w:t>
      </w:r>
      <w:r w:rsidRPr="00B428AA">
        <w:rPr>
          <w:rFonts w:ascii="Times New Roman" w:hAnsi="Times New Roman" w:cs="Times New Roman"/>
          <w:sz w:val="24"/>
          <w:szCs w:val="24"/>
        </w:rPr>
        <w:t>In the final analysis, thanks to various institutions, such as the Early Childhood Department (DEC) and the National Association for the Education of Young Children (NAEYC) DEC / NAEYC (2009), special programs</w:t>
      </w:r>
      <w:r w:rsidR="005133D3">
        <w:rPr>
          <w:rFonts w:ascii="Times New Roman" w:hAnsi="Times New Roman" w:cs="Times New Roman"/>
          <w:sz w:val="24"/>
          <w:szCs w:val="24"/>
        </w:rPr>
        <w:t xml:space="preserve"> have been introduced to</w:t>
      </w:r>
      <w:r w:rsidRPr="00B428AA">
        <w:rPr>
          <w:rFonts w:ascii="Times New Roman" w:hAnsi="Times New Roman" w:cs="Times New Roman"/>
          <w:sz w:val="24"/>
          <w:szCs w:val="24"/>
        </w:rPr>
        <w:t xml:space="preserve"> support the education of children with disabilities</w:t>
      </w:r>
      <w:r w:rsidR="00607BBD">
        <w:rPr>
          <w:rFonts w:ascii="Times New Roman" w:hAnsi="Times New Roman" w:cs="Times New Roman"/>
          <w:sz w:val="24"/>
          <w:szCs w:val="24"/>
        </w:rPr>
        <w:t xml:space="preserve">. </w:t>
      </w:r>
      <w:r w:rsidR="00197DA2">
        <w:rPr>
          <w:rFonts w:ascii="Times New Roman" w:hAnsi="Times New Roman" w:cs="Times New Roman"/>
          <w:sz w:val="24"/>
          <w:szCs w:val="24"/>
        </w:rPr>
        <w:t xml:space="preserve">These have </w:t>
      </w:r>
      <w:r w:rsidRPr="00B428AA">
        <w:rPr>
          <w:rFonts w:ascii="Times New Roman" w:hAnsi="Times New Roman" w:cs="Times New Roman"/>
          <w:sz w:val="24"/>
          <w:szCs w:val="24"/>
        </w:rPr>
        <w:t>ensur</w:t>
      </w:r>
      <w:r w:rsidR="006C23E0">
        <w:rPr>
          <w:rFonts w:ascii="Times New Roman" w:hAnsi="Times New Roman" w:cs="Times New Roman"/>
          <w:sz w:val="24"/>
          <w:szCs w:val="24"/>
        </w:rPr>
        <w:t xml:space="preserve">ed that children with ALN </w:t>
      </w:r>
      <w:r w:rsidR="000522A5">
        <w:rPr>
          <w:rFonts w:ascii="Times New Roman" w:hAnsi="Times New Roman" w:cs="Times New Roman"/>
          <w:sz w:val="24"/>
          <w:szCs w:val="24"/>
        </w:rPr>
        <w:t>receive</w:t>
      </w:r>
      <w:r w:rsidRPr="00B428AA">
        <w:rPr>
          <w:rFonts w:ascii="Times New Roman" w:hAnsi="Times New Roman" w:cs="Times New Roman"/>
          <w:sz w:val="24"/>
          <w:szCs w:val="24"/>
        </w:rPr>
        <w:t xml:space="preserve"> the best possible start in life. An example of this is the Montessori scaffolding techniques that provide support for system integration and break down barriers to a wide range of disability learning opportunities</w:t>
      </w:r>
      <w:r w:rsidR="009C77B5" w:rsidRPr="009C77B5">
        <w:t xml:space="preserve"> </w:t>
      </w:r>
      <w:r w:rsidR="009C77B5">
        <w:t>(</w:t>
      </w:r>
      <w:r w:rsidR="009C77B5" w:rsidRPr="009C77B5">
        <w:rPr>
          <w:rFonts w:ascii="Times New Roman" w:hAnsi="Times New Roman" w:cs="Times New Roman"/>
          <w:sz w:val="24"/>
          <w:szCs w:val="24"/>
        </w:rPr>
        <w:t>Danner</w:t>
      </w:r>
      <w:r w:rsidR="009C77B5">
        <w:rPr>
          <w:rFonts w:ascii="Times New Roman" w:hAnsi="Times New Roman" w:cs="Times New Roman"/>
          <w:sz w:val="24"/>
          <w:szCs w:val="24"/>
        </w:rPr>
        <w:t xml:space="preserve"> </w:t>
      </w:r>
      <w:r w:rsidR="009C77B5" w:rsidRPr="009C77B5">
        <w:rPr>
          <w:rFonts w:ascii="Times New Roman" w:hAnsi="Times New Roman" w:cs="Times New Roman"/>
          <w:sz w:val="24"/>
          <w:szCs w:val="24"/>
        </w:rPr>
        <w:t>and Fowler</w:t>
      </w:r>
      <w:r w:rsidR="009C77B5">
        <w:rPr>
          <w:rFonts w:ascii="Times New Roman" w:hAnsi="Times New Roman" w:cs="Times New Roman"/>
          <w:sz w:val="24"/>
          <w:szCs w:val="24"/>
        </w:rPr>
        <w:t>,</w:t>
      </w:r>
      <w:r w:rsidR="009C77B5" w:rsidRPr="009C77B5">
        <w:rPr>
          <w:rFonts w:ascii="Times New Roman" w:hAnsi="Times New Roman" w:cs="Times New Roman"/>
          <w:sz w:val="24"/>
          <w:szCs w:val="24"/>
        </w:rPr>
        <w:t>2015)</w:t>
      </w:r>
      <w:r w:rsidR="009C77B5">
        <w:rPr>
          <w:rFonts w:ascii="Times New Roman" w:hAnsi="Times New Roman" w:cs="Times New Roman"/>
          <w:sz w:val="24"/>
          <w:szCs w:val="24"/>
        </w:rPr>
        <w:t>.</w:t>
      </w:r>
    </w:p>
    <w:p w14:paraId="787F810B" w14:textId="77777777" w:rsidR="00794123" w:rsidRDefault="00794123" w:rsidP="00891AA9">
      <w:pPr>
        <w:spacing w:line="360" w:lineRule="auto"/>
        <w:jc w:val="both"/>
        <w:rPr>
          <w:rFonts w:ascii="Times New Roman" w:hAnsi="Times New Roman" w:cs="Times New Roman"/>
          <w:sz w:val="24"/>
          <w:szCs w:val="24"/>
        </w:rPr>
      </w:pPr>
    </w:p>
    <w:p w14:paraId="52BE018C" w14:textId="77777777" w:rsidR="00E86C42" w:rsidRDefault="00E86C42" w:rsidP="009F0EBA">
      <w:pPr>
        <w:spacing w:line="360" w:lineRule="auto"/>
        <w:jc w:val="both"/>
        <w:rPr>
          <w:rFonts w:ascii="Times New Roman" w:hAnsi="Times New Roman" w:cs="Times New Roman"/>
          <w:sz w:val="24"/>
          <w:szCs w:val="24"/>
        </w:rPr>
      </w:pPr>
    </w:p>
    <w:p w14:paraId="58DF15B6" w14:textId="183EF0B9" w:rsidR="00B0682F" w:rsidRDefault="00B71B45" w:rsidP="00B71B45">
      <w:pPr>
        <w:spacing w:line="360" w:lineRule="auto"/>
        <w:jc w:val="both"/>
        <w:rPr>
          <w:rFonts w:ascii="Times New Roman" w:hAnsi="Times New Roman" w:cs="Times New Roman"/>
          <w:sz w:val="24"/>
          <w:szCs w:val="24"/>
        </w:rPr>
      </w:pPr>
      <w:r w:rsidRPr="00B71B45">
        <w:rPr>
          <w:rFonts w:ascii="Times New Roman" w:hAnsi="Times New Roman" w:cs="Times New Roman"/>
          <w:sz w:val="24"/>
          <w:szCs w:val="24"/>
        </w:rPr>
        <w:lastRenderedPageBreak/>
        <w:t xml:space="preserve">One effective </w:t>
      </w:r>
      <w:r w:rsidR="00991125">
        <w:rPr>
          <w:rFonts w:ascii="Times New Roman" w:hAnsi="Times New Roman" w:cs="Times New Roman"/>
          <w:sz w:val="24"/>
          <w:szCs w:val="24"/>
        </w:rPr>
        <w:t>E</w:t>
      </w:r>
      <w:r w:rsidRPr="00B71B45">
        <w:rPr>
          <w:rFonts w:ascii="Times New Roman" w:hAnsi="Times New Roman" w:cs="Times New Roman"/>
          <w:sz w:val="24"/>
          <w:szCs w:val="24"/>
        </w:rPr>
        <w:t xml:space="preserve">arly </w:t>
      </w:r>
      <w:r w:rsidR="00991125">
        <w:rPr>
          <w:rFonts w:ascii="Times New Roman" w:hAnsi="Times New Roman" w:cs="Times New Roman"/>
          <w:sz w:val="24"/>
          <w:szCs w:val="24"/>
        </w:rPr>
        <w:t>I</w:t>
      </w:r>
      <w:r w:rsidRPr="00B71B45">
        <w:rPr>
          <w:rFonts w:ascii="Times New Roman" w:hAnsi="Times New Roman" w:cs="Times New Roman"/>
          <w:sz w:val="24"/>
          <w:szCs w:val="24"/>
        </w:rPr>
        <w:t xml:space="preserve">ntervention </w:t>
      </w:r>
      <w:r w:rsidR="00991125">
        <w:rPr>
          <w:rFonts w:ascii="Times New Roman" w:hAnsi="Times New Roman" w:cs="Times New Roman"/>
          <w:sz w:val="24"/>
          <w:szCs w:val="24"/>
        </w:rPr>
        <w:t>M</w:t>
      </w:r>
      <w:r w:rsidRPr="00B71B45">
        <w:rPr>
          <w:rFonts w:ascii="Times New Roman" w:hAnsi="Times New Roman" w:cs="Times New Roman"/>
          <w:sz w:val="24"/>
          <w:szCs w:val="24"/>
        </w:rPr>
        <w:t xml:space="preserve">odel for autism is the Antecedent </w:t>
      </w:r>
      <w:r w:rsidR="00385AFF" w:rsidRPr="00B71B45">
        <w:rPr>
          <w:rFonts w:ascii="Times New Roman" w:hAnsi="Times New Roman" w:cs="Times New Roman"/>
          <w:sz w:val="24"/>
          <w:szCs w:val="24"/>
        </w:rPr>
        <w:t>Behaviour</w:t>
      </w:r>
      <w:r w:rsidRPr="00B71B45">
        <w:rPr>
          <w:rFonts w:ascii="Times New Roman" w:hAnsi="Times New Roman" w:cs="Times New Roman"/>
          <w:sz w:val="24"/>
          <w:szCs w:val="24"/>
        </w:rPr>
        <w:t xml:space="preserve"> Consequence (ABC) model, based on a psychological linear functional assessment of Skinner's </w:t>
      </w:r>
      <w:r w:rsidR="00385AFF" w:rsidRPr="00B71B45">
        <w:rPr>
          <w:rFonts w:ascii="Times New Roman" w:hAnsi="Times New Roman" w:cs="Times New Roman"/>
          <w:sz w:val="24"/>
          <w:szCs w:val="24"/>
        </w:rPr>
        <w:t>behaviour</w:t>
      </w:r>
      <w:r w:rsidR="009642E0">
        <w:rPr>
          <w:rFonts w:ascii="Times New Roman" w:hAnsi="Times New Roman" w:cs="Times New Roman"/>
          <w:sz w:val="24"/>
          <w:szCs w:val="24"/>
        </w:rPr>
        <w:t xml:space="preserve">. </w:t>
      </w:r>
      <w:r w:rsidR="00AE6273">
        <w:rPr>
          <w:rFonts w:ascii="Times New Roman" w:hAnsi="Times New Roman" w:cs="Times New Roman"/>
          <w:sz w:val="24"/>
          <w:szCs w:val="24"/>
        </w:rPr>
        <w:t xml:space="preserve">This was </w:t>
      </w:r>
      <w:r w:rsidRPr="00B71B45">
        <w:rPr>
          <w:rFonts w:ascii="Times New Roman" w:hAnsi="Times New Roman" w:cs="Times New Roman"/>
          <w:sz w:val="24"/>
          <w:szCs w:val="24"/>
        </w:rPr>
        <w:t xml:space="preserve">recommended by the National Institute for Health and Care Excellence NICE (HUB, 2020). Adjusting the strategy through self-regulation and systematic changes in the environment allowed for the reduction of inflexible </w:t>
      </w:r>
      <w:r w:rsidR="00991125" w:rsidRPr="00B71B45">
        <w:rPr>
          <w:rFonts w:ascii="Times New Roman" w:hAnsi="Times New Roman" w:cs="Times New Roman"/>
          <w:sz w:val="24"/>
          <w:szCs w:val="24"/>
        </w:rPr>
        <w:t>behaviours</w:t>
      </w:r>
      <w:r w:rsidRPr="00B71B45">
        <w:rPr>
          <w:rFonts w:ascii="Times New Roman" w:hAnsi="Times New Roman" w:cs="Times New Roman"/>
          <w:sz w:val="24"/>
          <w:szCs w:val="24"/>
        </w:rPr>
        <w:t xml:space="preserve"> and began to improve interactions in the development of communication (BACB, 2014). However, this technique is not entirely used in Wales as it requires professionally trained individuals and may seem too controversial for some as consistency-based techniques are used in ABC data analysis</w:t>
      </w:r>
      <w:r w:rsidR="00406090">
        <w:rPr>
          <w:rFonts w:ascii="Times New Roman" w:hAnsi="Times New Roman" w:cs="Times New Roman"/>
          <w:sz w:val="24"/>
          <w:szCs w:val="24"/>
        </w:rPr>
        <w:t>. F</w:t>
      </w:r>
      <w:r w:rsidRPr="00B71B45">
        <w:rPr>
          <w:rFonts w:ascii="Times New Roman" w:hAnsi="Times New Roman" w:cs="Times New Roman"/>
          <w:sz w:val="24"/>
          <w:szCs w:val="24"/>
        </w:rPr>
        <w:t>or example, more technical methods</w:t>
      </w:r>
      <w:r w:rsidR="00E55636">
        <w:rPr>
          <w:rFonts w:ascii="Times New Roman" w:hAnsi="Times New Roman" w:cs="Times New Roman"/>
          <w:sz w:val="24"/>
          <w:szCs w:val="24"/>
        </w:rPr>
        <w:t xml:space="preserve"> </w:t>
      </w:r>
      <w:r w:rsidR="00166FA0">
        <w:rPr>
          <w:rFonts w:ascii="Times New Roman" w:hAnsi="Times New Roman" w:cs="Times New Roman"/>
          <w:sz w:val="24"/>
          <w:szCs w:val="24"/>
        </w:rPr>
        <w:t>are used</w:t>
      </w:r>
      <w:r w:rsidRPr="00B71B45">
        <w:rPr>
          <w:rFonts w:ascii="Times New Roman" w:hAnsi="Times New Roman" w:cs="Times New Roman"/>
          <w:sz w:val="24"/>
          <w:szCs w:val="24"/>
        </w:rPr>
        <w:t xml:space="preserve"> to prevent children from biting. With this knowledge, other techniques</w:t>
      </w:r>
      <w:r w:rsidR="00EE3086">
        <w:rPr>
          <w:rFonts w:ascii="Times New Roman" w:hAnsi="Times New Roman" w:cs="Times New Roman"/>
          <w:sz w:val="24"/>
          <w:szCs w:val="24"/>
        </w:rPr>
        <w:t xml:space="preserve"> can be used</w:t>
      </w:r>
      <w:r w:rsidRPr="00B71B45">
        <w:rPr>
          <w:rFonts w:ascii="Times New Roman" w:hAnsi="Times New Roman" w:cs="Times New Roman"/>
          <w:sz w:val="24"/>
          <w:szCs w:val="24"/>
        </w:rPr>
        <w:t xml:space="preserve"> to encourage </w:t>
      </w:r>
      <w:r w:rsidR="00230437">
        <w:rPr>
          <w:rFonts w:ascii="Times New Roman" w:hAnsi="Times New Roman" w:cs="Times New Roman"/>
          <w:sz w:val="24"/>
          <w:szCs w:val="24"/>
        </w:rPr>
        <w:t xml:space="preserve">positive behaviour </w:t>
      </w:r>
      <w:r w:rsidR="00161C66">
        <w:rPr>
          <w:rFonts w:ascii="Times New Roman" w:hAnsi="Times New Roman" w:cs="Times New Roman"/>
          <w:sz w:val="24"/>
          <w:szCs w:val="24"/>
        </w:rPr>
        <w:t>in children with autism</w:t>
      </w:r>
      <w:r w:rsidRPr="00B71B45">
        <w:rPr>
          <w:rFonts w:ascii="Times New Roman" w:hAnsi="Times New Roman" w:cs="Times New Roman"/>
          <w:sz w:val="24"/>
          <w:szCs w:val="24"/>
        </w:rPr>
        <w:t xml:space="preserve">. </w:t>
      </w:r>
      <w:r w:rsidR="00161C66">
        <w:rPr>
          <w:rFonts w:ascii="Times New Roman" w:hAnsi="Times New Roman" w:cs="Times New Roman"/>
          <w:sz w:val="24"/>
          <w:szCs w:val="24"/>
        </w:rPr>
        <w:t>For exampl</w:t>
      </w:r>
      <w:r w:rsidRPr="00B71B45">
        <w:rPr>
          <w:rFonts w:ascii="Times New Roman" w:hAnsi="Times New Roman" w:cs="Times New Roman"/>
          <w:sz w:val="24"/>
          <w:szCs w:val="24"/>
        </w:rPr>
        <w:t>e, the usual technique with the use of flash cards allows the child to better understand and visualize the whole situation (Newsweek, 2021</w:t>
      </w:r>
      <w:r w:rsidR="005144B5">
        <w:rPr>
          <w:rFonts w:ascii="Times New Roman" w:hAnsi="Times New Roman" w:cs="Times New Roman"/>
          <w:sz w:val="24"/>
          <w:szCs w:val="24"/>
        </w:rPr>
        <w:t>;</w:t>
      </w:r>
      <w:r w:rsidRPr="00B71B45">
        <w:rPr>
          <w:rFonts w:ascii="Times New Roman" w:hAnsi="Times New Roman" w:cs="Times New Roman"/>
          <w:sz w:val="24"/>
          <w:szCs w:val="24"/>
        </w:rPr>
        <w:t xml:space="preserve"> HUB, 2020)</w:t>
      </w:r>
      <w:r w:rsidR="00161C66">
        <w:rPr>
          <w:rFonts w:ascii="Times New Roman" w:hAnsi="Times New Roman" w:cs="Times New Roman"/>
          <w:sz w:val="24"/>
          <w:szCs w:val="24"/>
        </w:rPr>
        <w:t>.</w:t>
      </w:r>
      <w:r w:rsidRPr="00B71B45">
        <w:rPr>
          <w:rFonts w:ascii="Times New Roman" w:hAnsi="Times New Roman" w:cs="Times New Roman"/>
          <w:sz w:val="24"/>
          <w:szCs w:val="24"/>
        </w:rPr>
        <w:t xml:space="preserve"> The use of PECS allows you to break down barriers and better reach and understand your </w:t>
      </w:r>
      <w:r w:rsidR="00991125" w:rsidRPr="00B71B45">
        <w:rPr>
          <w:rFonts w:ascii="Times New Roman" w:hAnsi="Times New Roman" w:cs="Times New Roman"/>
          <w:sz w:val="24"/>
          <w:szCs w:val="24"/>
        </w:rPr>
        <w:t>child. On</w:t>
      </w:r>
      <w:r w:rsidRPr="00B71B45">
        <w:rPr>
          <w:rFonts w:ascii="Times New Roman" w:hAnsi="Times New Roman" w:cs="Times New Roman"/>
          <w:sz w:val="24"/>
          <w:szCs w:val="24"/>
        </w:rPr>
        <w:t xml:space="preserve"> the other hand, the use of Denver therapy (ESDM)</w:t>
      </w:r>
      <w:r w:rsidR="00E27042">
        <w:rPr>
          <w:rFonts w:ascii="Times New Roman" w:hAnsi="Times New Roman" w:cs="Times New Roman"/>
          <w:sz w:val="24"/>
          <w:szCs w:val="24"/>
        </w:rPr>
        <w:t xml:space="preserve"> is </w:t>
      </w:r>
      <w:r w:rsidRPr="00B71B45">
        <w:rPr>
          <w:rFonts w:ascii="Times New Roman" w:hAnsi="Times New Roman" w:cs="Times New Roman"/>
          <w:sz w:val="24"/>
          <w:szCs w:val="24"/>
        </w:rPr>
        <w:t xml:space="preserve">aimed at remediation of perceptual </w:t>
      </w:r>
      <w:r w:rsidR="00E27042" w:rsidRPr="00B71B45">
        <w:rPr>
          <w:rFonts w:ascii="Times New Roman" w:hAnsi="Times New Roman" w:cs="Times New Roman"/>
          <w:sz w:val="24"/>
          <w:szCs w:val="24"/>
        </w:rPr>
        <w:t>behaviour</w:t>
      </w:r>
      <w:r w:rsidR="00E27042">
        <w:rPr>
          <w:rFonts w:ascii="Times New Roman" w:hAnsi="Times New Roman" w:cs="Times New Roman"/>
          <w:sz w:val="24"/>
          <w:szCs w:val="24"/>
        </w:rPr>
        <w:t xml:space="preserve">. </w:t>
      </w:r>
      <w:r w:rsidR="00B57E9F">
        <w:rPr>
          <w:rFonts w:ascii="Times New Roman" w:hAnsi="Times New Roman" w:cs="Times New Roman"/>
          <w:sz w:val="24"/>
          <w:szCs w:val="24"/>
        </w:rPr>
        <w:t>This was established in the</w:t>
      </w:r>
      <w:r w:rsidRPr="00B71B45">
        <w:rPr>
          <w:rFonts w:ascii="Times New Roman" w:hAnsi="Times New Roman" w:cs="Times New Roman"/>
          <w:sz w:val="24"/>
          <w:szCs w:val="24"/>
        </w:rPr>
        <w:t xml:space="preserve"> 1990</w:t>
      </w:r>
      <w:r w:rsidR="00B57E9F">
        <w:rPr>
          <w:rFonts w:ascii="Times New Roman" w:hAnsi="Times New Roman" w:cs="Times New Roman"/>
          <w:sz w:val="24"/>
          <w:szCs w:val="24"/>
        </w:rPr>
        <w:t>’</w:t>
      </w:r>
      <w:r w:rsidRPr="00B71B45">
        <w:rPr>
          <w:rFonts w:ascii="Times New Roman" w:hAnsi="Times New Roman" w:cs="Times New Roman"/>
          <w:sz w:val="24"/>
          <w:szCs w:val="24"/>
        </w:rPr>
        <w:t>s</w:t>
      </w:r>
      <w:r w:rsidR="00B57E9F">
        <w:rPr>
          <w:rFonts w:ascii="Times New Roman" w:hAnsi="Times New Roman" w:cs="Times New Roman"/>
          <w:sz w:val="24"/>
          <w:szCs w:val="24"/>
        </w:rPr>
        <w:t xml:space="preserve"> and</w:t>
      </w:r>
      <w:r w:rsidRPr="00B71B45">
        <w:rPr>
          <w:rFonts w:ascii="Times New Roman" w:hAnsi="Times New Roman" w:cs="Times New Roman"/>
          <w:sz w:val="24"/>
          <w:szCs w:val="24"/>
        </w:rPr>
        <w:t xml:space="preserve"> began to be shaped and adapted to the appropriate age of the child (Rogers and Talbott, 2016). </w:t>
      </w:r>
      <w:r w:rsidR="008E2C6D" w:rsidRPr="00B71B45">
        <w:rPr>
          <w:rFonts w:ascii="Times New Roman" w:hAnsi="Times New Roman" w:cs="Times New Roman"/>
          <w:sz w:val="24"/>
          <w:szCs w:val="24"/>
        </w:rPr>
        <w:t>Even though</w:t>
      </w:r>
      <w:r w:rsidRPr="00B71B45">
        <w:rPr>
          <w:rFonts w:ascii="Times New Roman" w:hAnsi="Times New Roman" w:cs="Times New Roman"/>
          <w:sz w:val="24"/>
          <w:szCs w:val="24"/>
        </w:rPr>
        <w:t xml:space="preserve"> both methods are considered the most effective in the development of ASD and can be used anywhere in the natural environment, at home, at school and among therapists (Lai et al., 2014), further, newer and more effective applications are still being sought</w:t>
      </w:r>
      <w:r w:rsidR="00CD39B1">
        <w:rPr>
          <w:rFonts w:ascii="Times New Roman" w:hAnsi="Times New Roman" w:cs="Times New Roman"/>
          <w:sz w:val="24"/>
          <w:szCs w:val="24"/>
        </w:rPr>
        <w:t xml:space="preserve"> to</w:t>
      </w:r>
      <w:r w:rsidRPr="00B71B45">
        <w:rPr>
          <w:rFonts w:ascii="Times New Roman" w:hAnsi="Times New Roman" w:cs="Times New Roman"/>
          <w:sz w:val="24"/>
          <w:szCs w:val="24"/>
        </w:rPr>
        <w:t xml:space="preserve"> fight against ASD. </w:t>
      </w:r>
    </w:p>
    <w:p w14:paraId="5FA2FCA9" w14:textId="49501E59" w:rsidR="00F7353A" w:rsidRPr="00F7353A" w:rsidRDefault="00F7353A" w:rsidP="00F7353A">
      <w:pPr>
        <w:spacing w:line="360" w:lineRule="auto"/>
        <w:jc w:val="both"/>
        <w:rPr>
          <w:rFonts w:ascii="Times New Roman" w:hAnsi="Times New Roman" w:cs="Times New Roman"/>
          <w:sz w:val="24"/>
          <w:szCs w:val="24"/>
        </w:rPr>
      </w:pPr>
      <w:r w:rsidRPr="00F7353A">
        <w:rPr>
          <w:rFonts w:ascii="Times New Roman" w:hAnsi="Times New Roman" w:cs="Times New Roman"/>
          <w:sz w:val="24"/>
          <w:szCs w:val="24"/>
        </w:rPr>
        <w:t xml:space="preserve">However, </w:t>
      </w:r>
      <w:r w:rsidR="00395788">
        <w:rPr>
          <w:rFonts w:ascii="Times New Roman" w:hAnsi="Times New Roman" w:cs="Times New Roman"/>
          <w:sz w:val="24"/>
          <w:szCs w:val="24"/>
        </w:rPr>
        <w:t xml:space="preserve">in addition to </w:t>
      </w:r>
      <w:r w:rsidR="00D3739B">
        <w:rPr>
          <w:rFonts w:ascii="Times New Roman" w:hAnsi="Times New Roman" w:cs="Times New Roman"/>
          <w:sz w:val="24"/>
          <w:szCs w:val="24"/>
        </w:rPr>
        <w:t xml:space="preserve">the above </w:t>
      </w:r>
      <w:r w:rsidRPr="00F7353A">
        <w:rPr>
          <w:rFonts w:ascii="Times New Roman" w:hAnsi="Times New Roman" w:cs="Times New Roman"/>
          <w:sz w:val="24"/>
          <w:szCs w:val="24"/>
        </w:rPr>
        <w:t>methods of early intervention</w:t>
      </w:r>
      <w:r w:rsidR="00D3739B">
        <w:rPr>
          <w:rFonts w:ascii="Times New Roman" w:hAnsi="Times New Roman" w:cs="Times New Roman"/>
          <w:sz w:val="24"/>
          <w:szCs w:val="24"/>
        </w:rPr>
        <w:t xml:space="preserve">, </w:t>
      </w:r>
      <w:r w:rsidR="006E4F64">
        <w:rPr>
          <w:rFonts w:ascii="Times New Roman" w:hAnsi="Times New Roman" w:cs="Times New Roman"/>
          <w:sz w:val="24"/>
          <w:szCs w:val="24"/>
        </w:rPr>
        <w:t xml:space="preserve">some have been seen to </w:t>
      </w:r>
      <w:r w:rsidRPr="00F7353A">
        <w:rPr>
          <w:rFonts w:ascii="Times New Roman" w:hAnsi="Times New Roman" w:cs="Times New Roman"/>
          <w:sz w:val="24"/>
          <w:szCs w:val="24"/>
        </w:rPr>
        <w:t xml:space="preserve">work for parenting known as </w:t>
      </w:r>
      <w:r w:rsidR="00A96B34">
        <w:rPr>
          <w:rFonts w:ascii="Times New Roman" w:hAnsi="Times New Roman" w:cs="Times New Roman"/>
          <w:sz w:val="24"/>
          <w:szCs w:val="24"/>
        </w:rPr>
        <w:t>N</w:t>
      </w:r>
      <w:r w:rsidRPr="00F7353A">
        <w:rPr>
          <w:rFonts w:ascii="Times New Roman" w:hAnsi="Times New Roman" w:cs="Times New Roman"/>
          <w:sz w:val="24"/>
          <w:szCs w:val="24"/>
        </w:rPr>
        <w:t xml:space="preserve">atural </w:t>
      </w:r>
      <w:r w:rsidR="00A96B34">
        <w:rPr>
          <w:rFonts w:ascii="Times New Roman" w:hAnsi="Times New Roman" w:cs="Times New Roman"/>
          <w:sz w:val="24"/>
          <w:szCs w:val="24"/>
        </w:rPr>
        <w:t>B</w:t>
      </w:r>
      <w:r w:rsidRPr="00F7353A">
        <w:rPr>
          <w:rFonts w:ascii="Times New Roman" w:hAnsi="Times New Roman" w:cs="Times New Roman"/>
          <w:sz w:val="24"/>
          <w:szCs w:val="24"/>
        </w:rPr>
        <w:t xml:space="preserve">ehavioural </w:t>
      </w:r>
      <w:r w:rsidR="00A96B34">
        <w:rPr>
          <w:rFonts w:ascii="Times New Roman" w:hAnsi="Times New Roman" w:cs="Times New Roman"/>
          <w:sz w:val="24"/>
          <w:szCs w:val="24"/>
        </w:rPr>
        <w:t>D</w:t>
      </w:r>
      <w:r w:rsidRPr="00F7353A">
        <w:rPr>
          <w:rFonts w:ascii="Times New Roman" w:hAnsi="Times New Roman" w:cs="Times New Roman"/>
          <w:sz w:val="24"/>
          <w:szCs w:val="24"/>
        </w:rPr>
        <w:t xml:space="preserve">evelopmental </w:t>
      </w:r>
      <w:r w:rsidR="00A96B34">
        <w:rPr>
          <w:rFonts w:ascii="Times New Roman" w:hAnsi="Times New Roman" w:cs="Times New Roman"/>
          <w:sz w:val="24"/>
          <w:szCs w:val="24"/>
        </w:rPr>
        <w:t>I</w:t>
      </w:r>
      <w:r w:rsidRPr="00F7353A">
        <w:rPr>
          <w:rFonts w:ascii="Times New Roman" w:hAnsi="Times New Roman" w:cs="Times New Roman"/>
          <w:sz w:val="24"/>
          <w:szCs w:val="24"/>
        </w:rPr>
        <w:t>nterventions (NBDI)</w:t>
      </w:r>
      <w:r w:rsidR="006E4F64">
        <w:rPr>
          <w:rFonts w:ascii="Times New Roman" w:hAnsi="Times New Roman" w:cs="Times New Roman"/>
          <w:sz w:val="24"/>
          <w:szCs w:val="24"/>
        </w:rPr>
        <w:t>. These</w:t>
      </w:r>
      <w:r w:rsidRPr="00F7353A">
        <w:rPr>
          <w:rFonts w:ascii="Times New Roman" w:hAnsi="Times New Roman" w:cs="Times New Roman"/>
          <w:sz w:val="24"/>
          <w:szCs w:val="24"/>
        </w:rPr>
        <w:t xml:space="preserve"> are natural methods that work and are effective in many cases (Schreibman et al., 2015). One such example is a parental intervention project that aims to study changes in brain activity (Improving Parents </w:t>
      </w:r>
      <w:proofErr w:type="gramStart"/>
      <w:r w:rsidRPr="00F7353A">
        <w:rPr>
          <w:rFonts w:ascii="Times New Roman" w:hAnsi="Times New Roman" w:cs="Times New Roman"/>
          <w:sz w:val="24"/>
          <w:szCs w:val="24"/>
        </w:rPr>
        <w:t>As</w:t>
      </w:r>
      <w:proofErr w:type="gramEnd"/>
      <w:r w:rsidRPr="00F7353A">
        <w:rPr>
          <w:rFonts w:ascii="Times New Roman" w:hAnsi="Times New Roman" w:cs="Times New Roman"/>
          <w:sz w:val="24"/>
          <w:szCs w:val="24"/>
        </w:rPr>
        <w:t xml:space="preserve"> Communication Teachers, 2017). </w:t>
      </w:r>
      <w:r w:rsidR="004378A8">
        <w:rPr>
          <w:rFonts w:ascii="Times New Roman" w:hAnsi="Times New Roman" w:cs="Times New Roman"/>
          <w:sz w:val="24"/>
          <w:szCs w:val="24"/>
        </w:rPr>
        <w:t>The study found that s</w:t>
      </w:r>
      <w:r w:rsidRPr="00F7353A">
        <w:rPr>
          <w:rFonts w:ascii="Times New Roman" w:hAnsi="Times New Roman" w:cs="Times New Roman"/>
          <w:sz w:val="24"/>
          <w:szCs w:val="24"/>
        </w:rPr>
        <w:t xml:space="preserve">ocialization through play </w:t>
      </w:r>
      <w:r w:rsidR="004378A8">
        <w:rPr>
          <w:rFonts w:ascii="Times New Roman" w:hAnsi="Times New Roman" w:cs="Times New Roman"/>
          <w:sz w:val="24"/>
          <w:szCs w:val="24"/>
        </w:rPr>
        <w:t>allows</w:t>
      </w:r>
      <w:r w:rsidRPr="00F7353A">
        <w:rPr>
          <w:rFonts w:ascii="Times New Roman" w:hAnsi="Times New Roman" w:cs="Times New Roman"/>
          <w:sz w:val="24"/>
          <w:szCs w:val="24"/>
        </w:rPr>
        <w:t xml:space="preserve"> the opportunity to naturally stimulate behaviour and thus break down barriers with another person</w:t>
      </w:r>
      <w:r w:rsidR="00ED5BD1">
        <w:rPr>
          <w:rFonts w:ascii="Times New Roman" w:hAnsi="Times New Roman" w:cs="Times New Roman"/>
          <w:sz w:val="24"/>
          <w:szCs w:val="24"/>
        </w:rPr>
        <w:t>, allowing them to build relationships</w:t>
      </w:r>
      <w:r w:rsidRPr="00F7353A">
        <w:rPr>
          <w:rFonts w:ascii="Times New Roman" w:hAnsi="Times New Roman" w:cs="Times New Roman"/>
          <w:sz w:val="24"/>
          <w:szCs w:val="24"/>
        </w:rPr>
        <w:t>.</w:t>
      </w:r>
      <w:r w:rsidR="00EF2921">
        <w:rPr>
          <w:rFonts w:ascii="Times New Roman" w:hAnsi="Times New Roman" w:cs="Times New Roman"/>
          <w:sz w:val="24"/>
          <w:szCs w:val="24"/>
        </w:rPr>
        <w:t xml:space="preserve"> </w:t>
      </w:r>
    </w:p>
    <w:p w14:paraId="3FE6B8C3" w14:textId="1BA8E94C" w:rsidR="006A02D4" w:rsidRPr="00BA046C" w:rsidRDefault="00F7353A" w:rsidP="00F7353A">
      <w:pPr>
        <w:spacing w:line="360" w:lineRule="auto"/>
        <w:jc w:val="both"/>
        <w:rPr>
          <w:rFonts w:ascii="Times New Roman" w:hAnsi="Times New Roman" w:cs="Times New Roman"/>
          <w:sz w:val="24"/>
          <w:szCs w:val="24"/>
        </w:rPr>
      </w:pPr>
      <w:r w:rsidRPr="00F7353A">
        <w:rPr>
          <w:rFonts w:ascii="Times New Roman" w:hAnsi="Times New Roman" w:cs="Times New Roman"/>
          <w:sz w:val="24"/>
          <w:szCs w:val="24"/>
        </w:rPr>
        <w:t>In any case, the fundamental aspect is the well-being of each autistic child and, above all, providing useful information to help professionals and parents understand individuals and guide the design of appropriate educational and therapeutic solutions</w:t>
      </w:r>
      <w:r>
        <w:rPr>
          <w:rFonts w:ascii="Times New Roman" w:hAnsi="Times New Roman" w:cs="Times New Roman"/>
          <w:sz w:val="24"/>
          <w:szCs w:val="24"/>
        </w:rPr>
        <w:t xml:space="preserve"> </w:t>
      </w:r>
      <w:r w:rsidRPr="00F7353A">
        <w:rPr>
          <w:rFonts w:ascii="Times New Roman" w:hAnsi="Times New Roman" w:cs="Times New Roman"/>
          <w:sz w:val="24"/>
          <w:szCs w:val="24"/>
        </w:rPr>
        <w:t>intervention.</w:t>
      </w:r>
    </w:p>
    <w:p w14:paraId="128507AC" w14:textId="1484039D" w:rsidR="00324415" w:rsidRPr="00BA046C" w:rsidRDefault="00324415" w:rsidP="009F0EBA">
      <w:pPr>
        <w:spacing w:line="360" w:lineRule="auto"/>
        <w:jc w:val="both"/>
        <w:rPr>
          <w:rFonts w:ascii="Times New Roman" w:hAnsi="Times New Roman" w:cs="Times New Roman"/>
          <w:sz w:val="24"/>
          <w:szCs w:val="24"/>
        </w:rPr>
      </w:pPr>
    </w:p>
    <w:p w14:paraId="278B655E" w14:textId="29BC9DFE" w:rsidR="00324415" w:rsidRPr="00BA046C" w:rsidRDefault="00324415" w:rsidP="009F0EBA">
      <w:pPr>
        <w:spacing w:line="360" w:lineRule="auto"/>
        <w:jc w:val="both"/>
        <w:rPr>
          <w:rFonts w:ascii="Times New Roman" w:hAnsi="Times New Roman" w:cs="Times New Roman"/>
          <w:sz w:val="24"/>
          <w:szCs w:val="24"/>
        </w:rPr>
      </w:pPr>
    </w:p>
    <w:p w14:paraId="4405E0C1" w14:textId="308C30E5" w:rsidR="00324415" w:rsidRPr="00BA046C" w:rsidRDefault="00324415" w:rsidP="009F0EBA">
      <w:pPr>
        <w:spacing w:line="360" w:lineRule="auto"/>
        <w:jc w:val="both"/>
        <w:rPr>
          <w:rFonts w:ascii="Times New Roman" w:hAnsi="Times New Roman" w:cs="Times New Roman"/>
          <w:sz w:val="24"/>
          <w:szCs w:val="24"/>
        </w:rPr>
      </w:pPr>
    </w:p>
    <w:p w14:paraId="3678C2BC" w14:textId="329E9494" w:rsidR="00BA5F5D" w:rsidRDefault="00BA5F5D" w:rsidP="009F0EBA">
      <w:pPr>
        <w:spacing w:line="360" w:lineRule="auto"/>
        <w:jc w:val="both"/>
      </w:pPr>
      <w:r>
        <w:lastRenderedPageBreak/>
        <w:t>Section2</w:t>
      </w:r>
    </w:p>
    <w:p w14:paraId="72D08221" w14:textId="62C79E31" w:rsidR="00E77E3C" w:rsidRPr="00BA046C" w:rsidRDefault="00E77E3C" w:rsidP="00E77E3C">
      <w:pPr>
        <w:spacing w:line="360" w:lineRule="auto"/>
        <w:jc w:val="both"/>
        <w:rPr>
          <w:rFonts w:ascii="Times New Roman" w:hAnsi="Times New Roman" w:cs="Times New Roman"/>
          <w:sz w:val="24"/>
          <w:szCs w:val="24"/>
        </w:rPr>
      </w:pPr>
      <w:r w:rsidRPr="00BA046C">
        <w:rPr>
          <w:rFonts w:ascii="Times New Roman" w:hAnsi="Times New Roman" w:cs="Times New Roman"/>
          <w:sz w:val="24"/>
          <w:szCs w:val="24"/>
        </w:rPr>
        <w:t xml:space="preserve">Children and adolescents with </w:t>
      </w:r>
      <w:r w:rsidR="00A42BEF">
        <w:rPr>
          <w:rFonts w:ascii="Times New Roman" w:hAnsi="Times New Roman" w:cs="Times New Roman"/>
          <w:sz w:val="24"/>
          <w:szCs w:val="24"/>
        </w:rPr>
        <w:t>A</w:t>
      </w:r>
      <w:r w:rsidRPr="00BA046C">
        <w:rPr>
          <w:rFonts w:ascii="Times New Roman" w:hAnsi="Times New Roman" w:cs="Times New Roman"/>
          <w:sz w:val="24"/>
          <w:szCs w:val="24"/>
        </w:rPr>
        <w:t xml:space="preserve">utism </w:t>
      </w:r>
      <w:r w:rsidR="00A42BEF">
        <w:rPr>
          <w:rFonts w:ascii="Times New Roman" w:hAnsi="Times New Roman" w:cs="Times New Roman"/>
          <w:sz w:val="24"/>
          <w:szCs w:val="24"/>
        </w:rPr>
        <w:t>S</w:t>
      </w:r>
      <w:r w:rsidRPr="00BA046C">
        <w:rPr>
          <w:rFonts w:ascii="Times New Roman" w:hAnsi="Times New Roman" w:cs="Times New Roman"/>
          <w:sz w:val="24"/>
          <w:szCs w:val="24"/>
        </w:rPr>
        <w:t xml:space="preserve">pectrum </w:t>
      </w:r>
      <w:r w:rsidR="00A42BEF">
        <w:rPr>
          <w:rFonts w:ascii="Times New Roman" w:hAnsi="Times New Roman" w:cs="Times New Roman"/>
          <w:sz w:val="24"/>
          <w:szCs w:val="24"/>
        </w:rPr>
        <w:t>D</w:t>
      </w:r>
      <w:r w:rsidRPr="00BA046C">
        <w:rPr>
          <w:rFonts w:ascii="Times New Roman" w:hAnsi="Times New Roman" w:cs="Times New Roman"/>
          <w:sz w:val="24"/>
          <w:szCs w:val="24"/>
        </w:rPr>
        <w:t>isorder (ASD) have disorders of various combinations and degrees of severity (Inglese, 2009), therefore the very social inclusion of such a child and interaction with the school environment is a difficult concept to measure (National Autistic Society, 2014</w:t>
      </w:r>
      <w:r w:rsidR="00A4092D">
        <w:rPr>
          <w:rFonts w:ascii="Times New Roman" w:hAnsi="Times New Roman" w:cs="Times New Roman"/>
          <w:sz w:val="24"/>
          <w:szCs w:val="24"/>
        </w:rPr>
        <w:t>;</w:t>
      </w:r>
      <w:r w:rsidR="00685D48">
        <w:rPr>
          <w:rFonts w:ascii="Times New Roman" w:hAnsi="Times New Roman" w:cs="Times New Roman"/>
          <w:sz w:val="24"/>
          <w:szCs w:val="24"/>
        </w:rPr>
        <w:t xml:space="preserve"> </w:t>
      </w:r>
      <w:r w:rsidR="00BA046C" w:rsidRPr="00BA046C">
        <w:rPr>
          <w:rFonts w:ascii="Times New Roman" w:hAnsi="Times New Roman" w:cs="Times New Roman"/>
          <w:sz w:val="24"/>
          <w:szCs w:val="24"/>
        </w:rPr>
        <w:t>Ofsted</w:t>
      </w:r>
      <w:r w:rsidRPr="00BA046C">
        <w:rPr>
          <w:rFonts w:ascii="Times New Roman" w:hAnsi="Times New Roman" w:cs="Times New Roman"/>
          <w:sz w:val="24"/>
          <w:szCs w:val="24"/>
        </w:rPr>
        <w:t>, 2004 as cited in Jones and Frederickson, 2010, p. 1094)</w:t>
      </w:r>
      <w:r w:rsidR="00D7771F">
        <w:rPr>
          <w:rFonts w:ascii="Times New Roman" w:hAnsi="Times New Roman" w:cs="Times New Roman"/>
          <w:sz w:val="24"/>
          <w:szCs w:val="24"/>
        </w:rPr>
        <w:t>.</w:t>
      </w:r>
      <w:r w:rsidRPr="00BA046C">
        <w:rPr>
          <w:rFonts w:ascii="Times New Roman" w:hAnsi="Times New Roman" w:cs="Times New Roman"/>
          <w:sz w:val="24"/>
          <w:szCs w:val="24"/>
        </w:rPr>
        <w:t xml:space="preserve"> According to state laws such as the Autism Act, 2009; Equality Act, 2010; The Health and Social Welfare Act 2012, children and adolescents with ASD qualify for the same healthcare as the rest of the population. Children with ASD find the school environment stressful</w:t>
      </w:r>
      <w:r w:rsidR="00665E97">
        <w:rPr>
          <w:rFonts w:ascii="Times New Roman" w:hAnsi="Times New Roman" w:cs="Times New Roman"/>
          <w:sz w:val="24"/>
          <w:szCs w:val="24"/>
        </w:rPr>
        <w:t xml:space="preserve"> and </w:t>
      </w:r>
      <w:r w:rsidRPr="00BA046C">
        <w:rPr>
          <w:rFonts w:ascii="Times New Roman" w:hAnsi="Times New Roman" w:cs="Times New Roman"/>
          <w:sz w:val="24"/>
          <w:szCs w:val="24"/>
        </w:rPr>
        <w:t xml:space="preserve">unpredictable because they have a strong preference for routine (Jones, 2002; Batten, 2005; Humphrey, 2008), which causes </w:t>
      </w:r>
      <w:r w:rsidR="00BA046C" w:rsidRPr="00BA046C">
        <w:rPr>
          <w:rFonts w:ascii="Times New Roman" w:hAnsi="Times New Roman" w:cs="Times New Roman"/>
          <w:sz w:val="24"/>
          <w:szCs w:val="24"/>
        </w:rPr>
        <w:t>behavioural</w:t>
      </w:r>
      <w:r w:rsidRPr="00BA046C">
        <w:rPr>
          <w:rFonts w:ascii="Times New Roman" w:hAnsi="Times New Roman" w:cs="Times New Roman"/>
          <w:sz w:val="24"/>
          <w:szCs w:val="24"/>
        </w:rPr>
        <w:t xml:space="preserve"> problems, but also increases the need for acceptance of the term ASD (</w:t>
      </w:r>
      <w:r w:rsidR="00B92406" w:rsidRPr="00BA046C">
        <w:rPr>
          <w:rFonts w:ascii="Times New Roman" w:hAnsi="Times New Roman" w:cs="Times New Roman"/>
          <w:sz w:val="24"/>
          <w:szCs w:val="24"/>
        </w:rPr>
        <w:t>National Autistic Society, 2006</w:t>
      </w:r>
      <w:r w:rsidRPr="00BA046C">
        <w:rPr>
          <w:rFonts w:ascii="Times New Roman" w:hAnsi="Times New Roman" w:cs="Times New Roman"/>
          <w:sz w:val="24"/>
          <w:szCs w:val="24"/>
        </w:rPr>
        <w:t>). In addition, the N</w:t>
      </w:r>
      <w:r w:rsidR="001C0D0C" w:rsidRPr="00BA046C">
        <w:rPr>
          <w:rFonts w:ascii="Times New Roman" w:hAnsi="Times New Roman" w:cs="Times New Roman"/>
          <w:sz w:val="24"/>
          <w:szCs w:val="24"/>
        </w:rPr>
        <w:t>ICE</w:t>
      </w:r>
      <w:r w:rsidR="00BA046C">
        <w:rPr>
          <w:rFonts w:ascii="Times New Roman" w:hAnsi="Times New Roman" w:cs="Times New Roman"/>
          <w:sz w:val="24"/>
          <w:szCs w:val="24"/>
        </w:rPr>
        <w:t xml:space="preserve"> </w:t>
      </w:r>
      <w:r w:rsidR="001C0D0C" w:rsidRPr="00BA046C">
        <w:rPr>
          <w:rFonts w:ascii="Times New Roman" w:hAnsi="Times New Roman" w:cs="Times New Roman"/>
          <w:sz w:val="24"/>
          <w:szCs w:val="24"/>
        </w:rPr>
        <w:t>(2015)</w:t>
      </w:r>
      <w:r w:rsidRPr="00BA046C">
        <w:rPr>
          <w:rFonts w:ascii="Times New Roman" w:hAnsi="Times New Roman" w:cs="Times New Roman"/>
          <w:sz w:val="24"/>
          <w:szCs w:val="24"/>
        </w:rPr>
        <w:t xml:space="preserve"> emphasized that a frequent problem is the fact that such a child is perceived as naughty (Brownson, 2014) and not autistic, and thus may be presented in the school environment as hindering educational problems. The statistics of Warnock, 2005 and Humphrey 2008, confirmed that 21% of children with ASD are excluded from school at least once, which is a higher indicator than for other types of </w:t>
      </w:r>
      <w:r w:rsidR="00816824">
        <w:rPr>
          <w:rFonts w:ascii="Times New Roman" w:hAnsi="Times New Roman" w:cs="Times New Roman"/>
          <w:sz w:val="24"/>
          <w:szCs w:val="24"/>
        </w:rPr>
        <w:t>S</w:t>
      </w:r>
      <w:r w:rsidRPr="00BA046C">
        <w:rPr>
          <w:rFonts w:ascii="Times New Roman" w:hAnsi="Times New Roman" w:cs="Times New Roman"/>
          <w:sz w:val="24"/>
          <w:szCs w:val="24"/>
        </w:rPr>
        <w:t xml:space="preserve">pecial </w:t>
      </w:r>
      <w:r w:rsidR="00816824">
        <w:rPr>
          <w:rFonts w:ascii="Times New Roman" w:hAnsi="Times New Roman" w:cs="Times New Roman"/>
          <w:sz w:val="24"/>
          <w:szCs w:val="24"/>
        </w:rPr>
        <w:t>E</w:t>
      </w:r>
      <w:r w:rsidRPr="00BA046C">
        <w:rPr>
          <w:rFonts w:ascii="Times New Roman" w:hAnsi="Times New Roman" w:cs="Times New Roman"/>
          <w:sz w:val="24"/>
          <w:szCs w:val="24"/>
        </w:rPr>
        <w:t xml:space="preserve">ducational </w:t>
      </w:r>
      <w:r w:rsidR="00816824">
        <w:rPr>
          <w:rFonts w:ascii="Times New Roman" w:hAnsi="Times New Roman" w:cs="Times New Roman"/>
          <w:sz w:val="24"/>
          <w:szCs w:val="24"/>
        </w:rPr>
        <w:t>N</w:t>
      </w:r>
      <w:r w:rsidRPr="00BA046C">
        <w:rPr>
          <w:rFonts w:ascii="Times New Roman" w:hAnsi="Times New Roman" w:cs="Times New Roman"/>
          <w:sz w:val="24"/>
          <w:szCs w:val="24"/>
        </w:rPr>
        <w:t xml:space="preserve">eeds (SEN). The lack of understanding of social rules by autistic children means that most teachers </w:t>
      </w:r>
      <w:r w:rsidR="00BA046C" w:rsidRPr="00BA046C">
        <w:rPr>
          <w:rFonts w:ascii="Times New Roman" w:hAnsi="Times New Roman" w:cs="Times New Roman"/>
          <w:sz w:val="24"/>
          <w:szCs w:val="24"/>
        </w:rPr>
        <w:t>consider</w:t>
      </w:r>
      <w:r w:rsidRPr="00BA046C">
        <w:rPr>
          <w:rFonts w:ascii="Times New Roman" w:hAnsi="Times New Roman" w:cs="Times New Roman"/>
          <w:sz w:val="24"/>
          <w:szCs w:val="24"/>
        </w:rPr>
        <w:t xml:space="preserve"> them to be incorrect when in fact the </w:t>
      </w:r>
      <w:r w:rsidR="00BA046C" w:rsidRPr="00BA046C">
        <w:rPr>
          <w:rFonts w:ascii="Times New Roman" w:hAnsi="Times New Roman" w:cs="Times New Roman"/>
          <w:sz w:val="24"/>
          <w:szCs w:val="24"/>
        </w:rPr>
        <w:t>behaviour</w:t>
      </w:r>
      <w:r w:rsidRPr="00BA046C">
        <w:rPr>
          <w:rFonts w:ascii="Times New Roman" w:hAnsi="Times New Roman" w:cs="Times New Roman"/>
          <w:sz w:val="24"/>
          <w:szCs w:val="24"/>
        </w:rPr>
        <w:t xml:space="preserve"> is part of their disorder (Armstrong, Armstrong, and Spandagou, 2010). Consequently, integration does not seem to work entirely for children with ASD (Harvey, 2011) than for any other SEN (NAS, 2006) where adequate care for children with ASD is not sufficient as parents have complained that integrative care for children with ASD is not enough. However, education must be part of a global integration problem that </w:t>
      </w:r>
      <w:r w:rsidR="00772736" w:rsidRPr="00BA046C">
        <w:rPr>
          <w:rFonts w:ascii="Times New Roman" w:hAnsi="Times New Roman" w:cs="Times New Roman"/>
          <w:sz w:val="24"/>
          <w:szCs w:val="24"/>
        </w:rPr>
        <w:t>considers</w:t>
      </w:r>
      <w:r w:rsidRPr="00BA046C">
        <w:rPr>
          <w:rFonts w:ascii="Times New Roman" w:hAnsi="Times New Roman" w:cs="Times New Roman"/>
          <w:sz w:val="24"/>
          <w:szCs w:val="24"/>
        </w:rPr>
        <w:t xml:space="preserve"> all people with disabilities in all aspects of life in order to provide them with the best possible living conditions (Warnock 1978; Warnock, 2005). Promoting capable independent learners promoting the acceptance of achievement is to be the key to future success (</w:t>
      </w:r>
      <w:r w:rsidR="00EE103F" w:rsidRPr="00BA046C">
        <w:rPr>
          <w:rFonts w:ascii="Times New Roman" w:hAnsi="Times New Roman" w:cs="Times New Roman"/>
          <w:sz w:val="24"/>
          <w:szCs w:val="24"/>
        </w:rPr>
        <w:t>GOV.Wales</w:t>
      </w:r>
      <w:r w:rsidR="00271517" w:rsidRPr="00BA046C">
        <w:rPr>
          <w:rFonts w:ascii="Times New Roman" w:hAnsi="Times New Roman" w:cs="Times New Roman"/>
          <w:sz w:val="24"/>
          <w:szCs w:val="24"/>
        </w:rPr>
        <w:t>,2015</w:t>
      </w:r>
      <w:r w:rsidRPr="00BA046C">
        <w:rPr>
          <w:rFonts w:ascii="Times New Roman" w:hAnsi="Times New Roman" w:cs="Times New Roman"/>
          <w:sz w:val="24"/>
          <w:szCs w:val="24"/>
        </w:rPr>
        <w:t xml:space="preserve">). </w:t>
      </w:r>
    </w:p>
    <w:p w14:paraId="0B7057E1" w14:textId="607A3494" w:rsidR="00244597" w:rsidRPr="00BA046C" w:rsidRDefault="00BA046C" w:rsidP="00244597">
      <w:pPr>
        <w:spacing w:line="360" w:lineRule="auto"/>
        <w:jc w:val="both"/>
        <w:rPr>
          <w:rFonts w:ascii="Times New Roman" w:hAnsi="Times New Roman" w:cs="Times New Roman"/>
          <w:sz w:val="24"/>
          <w:szCs w:val="24"/>
        </w:rPr>
      </w:pPr>
      <w:r w:rsidRPr="00BA046C">
        <w:rPr>
          <w:rFonts w:ascii="Times New Roman" w:hAnsi="Times New Roman" w:cs="Times New Roman"/>
          <w:sz w:val="24"/>
          <w:szCs w:val="24"/>
        </w:rPr>
        <w:t>Furthermore</w:t>
      </w:r>
      <w:r w:rsidR="00244597" w:rsidRPr="00BA046C">
        <w:rPr>
          <w:rFonts w:ascii="Times New Roman" w:hAnsi="Times New Roman" w:cs="Times New Roman"/>
          <w:sz w:val="24"/>
          <w:szCs w:val="24"/>
        </w:rPr>
        <w:t>, the number of children with ASD has increased in classrooms, but it is not known if this has anything to do with integration</w:t>
      </w:r>
      <w:r w:rsidR="00BE7B58">
        <w:rPr>
          <w:rFonts w:ascii="Times New Roman" w:hAnsi="Times New Roman" w:cs="Times New Roman"/>
          <w:sz w:val="24"/>
          <w:szCs w:val="24"/>
        </w:rPr>
        <w:t>. They ar</w:t>
      </w:r>
      <w:r w:rsidR="00E1250B">
        <w:rPr>
          <w:rFonts w:ascii="Times New Roman" w:hAnsi="Times New Roman" w:cs="Times New Roman"/>
          <w:sz w:val="24"/>
          <w:szCs w:val="24"/>
        </w:rPr>
        <w:t xml:space="preserve">e </w:t>
      </w:r>
      <w:r w:rsidR="00244597" w:rsidRPr="00BA046C">
        <w:rPr>
          <w:rFonts w:ascii="Times New Roman" w:hAnsi="Times New Roman" w:cs="Times New Roman"/>
          <w:sz w:val="24"/>
          <w:szCs w:val="24"/>
        </w:rPr>
        <w:t xml:space="preserve">placed in a classroom without additional support to which the child </w:t>
      </w:r>
      <w:r w:rsidRPr="00BA046C">
        <w:rPr>
          <w:rFonts w:ascii="Times New Roman" w:hAnsi="Times New Roman" w:cs="Times New Roman"/>
          <w:sz w:val="24"/>
          <w:szCs w:val="24"/>
        </w:rPr>
        <w:t>must</w:t>
      </w:r>
      <w:r w:rsidR="00244597" w:rsidRPr="00BA046C">
        <w:rPr>
          <w:rFonts w:ascii="Times New Roman" w:hAnsi="Times New Roman" w:cs="Times New Roman"/>
          <w:sz w:val="24"/>
          <w:szCs w:val="24"/>
        </w:rPr>
        <w:t xml:space="preserve"> adapt (Batten, 2005). </w:t>
      </w:r>
      <w:r w:rsidR="00E1250B">
        <w:rPr>
          <w:rFonts w:ascii="Times New Roman" w:hAnsi="Times New Roman" w:cs="Times New Roman"/>
          <w:sz w:val="24"/>
          <w:szCs w:val="24"/>
        </w:rPr>
        <w:t>This</w:t>
      </w:r>
      <w:r w:rsidR="00244597" w:rsidRPr="00BA046C">
        <w:rPr>
          <w:rFonts w:ascii="Times New Roman" w:hAnsi="Times New Roman" w:cs="Times New Roman"/>
          <w:sz w:val="24"/>
          <w:szCs w:val="24"/>
        </w:rPr>
        <w:t xml:space="preserve"> is mainly due to a lack of government funding</w:t>
      </w:r>
      <w:r w:rsidR="00E1250B">
        <w:rPr>
          <w:rFonts w:ascii="Times New Roman" w:hAnsi="Times New Roman" w:cs="Times New Roman"/>
          <w:sz w:val="24"/>
          <w:szCs w:val="24"/>
        </w:rPr>
        <w:t xml:space="preserve"> which in t</w:t>
      </w:r>
      <w:r w:rsidR="00705787">
        <w:rPr>
          <w:rFonts w:ascii="Times New Roman" w:hAnsi="Times New Roman" w:cs="Times New Roman"/>
          <w:sz w:val="24"/>
          <w:szCs w:val="24"/>
        </w:rPr>
        <w:t>urn causes</w:t>
      </w:r>
      <w:r w:rsidR="00244597" w:rsidRPr="00BA046C">
        <w:rPr>
          <w:rFonts w:ascii="Times New Roman" w:hAnsi="Times New Roman" w:cs="Times New Roman"/>
          <w:sz w:val="24"/>
          <w:szCs w:val="24"/>
        </w:rPr>
        <w:t xml:space="preserve"> a barrier to</w:t>
      </w:r>
      <w:r w:rsidR="00433C1D">
        <w:rPr>
          <w:rFonts w:ascii="Times New Roman" w:hAnsi="Times New Roman" w:cs="Times New Roman"/>
          <w:sz w:val="24"/>
          <w:szCs w:val="24"/>
        </w:rPr>
        <w:t xml:space="preserve"> their</w:t>
      </w:r>
      <w:r w:rsidR="00244597" w:rsidRPr="00BA046C">
        <w:rPr>
          <w:rFonts w:ascii="Times New Roman" w:hAnsi="Times New Roman" w:cs="Times New Roman"/>
          <w:sz w:val="24"/>
          <w:szCs w:val="24"/>
        </w:rPr>
        <w:t xml:space="preserve"> learning</w:t>
      </w:r>
      <w:r w:rsidR="00705787">
        <w:rPr>
          <w:rFonts w:ascii="Times New Roman" w:hAnsi="Times New Roman" w:cs="Times New Roman"/>
          <w:sz w:val="24"/>
          <w:szCs w:val="24"/>
        </w:rPr>
        <w:t xml:space="preserve"> and a lack of </w:t>
      </w:r>
      <w:r w:rsidR="00244597" w:rsidRPr="00BA046C">
        <w:rPr>
          <w:rFonts w:ascii="Times New Roman" w:hAnsi="Times New Roman" w:cs="Times New Roman"/>
          <w:sz w:val="24"/>
          <w:szCs w:val="24"/>
        </w:rPr>
        <w:t>suppo</w:t>
      </w:r>
      <w:r w:rsidR="00705787">
        <w:rPr>
          <w:rFonts w:ascii="Times New Roman" w:hAnsi="Times New Roman" w:cs="Times New Roman"/>
          <w:sz w:val="24"/>
          <w:szCs w:val="24"/>
        </w:rPr>
        <w:t>rt for</w:t>
      </w:r>
      <w:r w:rsidR="00244597" w:rsidRPr="00BA046C">
        <w:rPr>
          <w:rFonts w:ascii="Times New Roman" w:hAnsi="Times New Roman" w:cs="Times New Roman"/>
          <w:sz w:val="24"/>
          <w:szCs w:val="24"/>
        </w:rPr>
        <w:t xml:space="preserve"> children with ASD.</w:t>
      </w:r>
    </w:p>
    <w:p w14:paraId="799EE73C" w14:textId="2C40DD94" w:rsidR="00244597" w:rsidRPr="00BA046C" w:rsidRDefault="00244597" w:rsidP="00244597">
      <w:pPr>
        <w:spacing w:line="360" w:lineRule="auto"/>
        <w:jc w:val="both"/>
        <w:rPr>
          <w:rFonts w:ascii="Times New Roman" w:hAnsi="Times New Roman" w:cs="Times New Roman"/>
          <w:sz w:val="24"/>
          <w:szCs w:val="24"/>
        </w:rPr>
      </w:pPr>
      <w:r w:rsidRPr="00BA046C">
        <w:rPr>
          <w:rFonts w:ascii="Times New Roman" w:hAnsi="Times New Roman" w:cs="Times New Roman"/>
          <w:sz w:val="24"/>
          <w:szCs w:val="24"/>
        </w:rPr>
        <w:lastRenderedPageBreak/>
        <w:t xml:space="preserve">This is clearly visible in the issue of staff training deficiencies (Thompson, 2013), which is a major obstacle in the development process of ASD children. In reports presented by The National Union of Teachers 2004, (quoted in Hodkinson, 2010, p. 64), he confirms that that 76% of SENCO's Special Educational Needs Coordinators believe that the lack of funding makes their role significantly impaired, and 40% </w:t>
      </w:r>
      <w:r w:rsidR="00F04221">
        <w:rPr>
          <w:rFonts w:ascii="Times New Roman" w:hAnsi="Times New Roman" w:cs="Times New Roman"/>
          <w:sz w:val="24"/>
          <w:szCs w:val="24"/>
        </w:rPr>
        <w:t xml:space="preserve">report </w:t>
      </w:r>
      <w:r w:rsidRPr="00BA046C">
        <w:rPr>
          <w:rFonts w:ascii="Times New Roman" w:hAnsi="Times New Roman" w:cs="Times New Roman"/>
          <w:sz w:val="24"/>
          <w:szCs w:val="24"/>
        </w:rPr>
        <w:t>that there is no support for ASD. On the other hand, teachers in the classrooms are doing everything they can to give as much support as possible to these children.</w:t>
      </w:r>
      <w:r w:rsidR="00A7681D" w:rsidRPr="00BA046C">
        <w:rPr>
          <w:rFonts w:ascii="Times New Roman" w:hAnsi="Times New Roman" w:cs="Times New Roman"/>
          <w:sz w:val="24"/>
          <w:szCs w:val="24"/>
        </w:rPr>
        <w:t xml:space="preserve"> Therefore, to help children, </w:t>
      </w:r>
      <w:r w:rsidR="00743CC0">
        <w:rPr>
          <w:rFonts w:ascii="Times New Roman" w:hAnsi="Times New Roman" w:cs="Times New Roman"/>
          <w:sz w:val="24"/>
          <w:szCs w:val="24"/>
        </w:rPr>
        <w:t xml:space="preserve">the role of the </w:t>
      </w:r>
      <w:r w:rsidR="00A7681D" w:rsidRPr="00BA046C">
        <w:rPr>
          <w:rFonts w:ascii="Times New Roman" w:hAnsi="Times New Roman" w:cs="Times New Roman"/>
          <w:sz w:val="24"/>
          <w:szCs w:val="24"/>
        </w:rPr>
        <w:t xml:space="preserve">SENCO and </w:t>
      </w:r>
      <w:r w:rsidR="00743CC0">
        <w:rPr>
          <w:rFonts w:ascii="Times New Roman" w:hAnsi="Times New Roman" w:cs="Times New Roman"/>
          <w:sz w:val="24"/>
          <w:szCs w:val="24"/>
        </w:rPr>
        <w:t xml:space="preserve">additional </w:t>
      </w:r>
      <w:r w:rsidR="00A7681D" w:rsidRPr="00BA046C">
        <w:rPr>
          <w:rFonts w:ascii="Times New Roman" w:hAnsi="Times New Roman" w:cs="Times New Roman"/>
          <w:sz w:val="24"/>
          <w:szCs w:val="24"/>
        </w:rPr>
        <w:t>teacher training would need to be funded and invested in</w:t>
      </w:r>
      <w:r w:rsidR="007C7992">
        <w:rPr>
          <w:rFonts w:ascii="Times New Roman" w:hAnsi="Times New Roman" w:cs="Times New Roman"/>
          <w:sz w:val="24"/>
          <w:szCs w:val="24"/>
        </w:rPr>
        <w:t xml:space="preserve"> along with</w:t>
      </w:r>
      <w:r w:rsidR="00A7681D" w:rsidRPr="00BA046C">
        <w:rPr>
          <w:rFonts w:ascii="Times New Roman" w:hAnsi="Times New Roman" w:cs="Times New Roman"/>
          <w:sz w:val="24"/>
          <w:szCs w:val="24"/>
        </w:rPr>
        <w:t xml:space="preserve"> physical resources such as PECS boards and visual timetables</w:t>
      </w:r>
      <w:r w:rsidR="007C7992">
        <w:rPr>
          <w:rFonts w:ascii="Times New Roman" w:hAnsi="Times New Roman" w:cs="Times New Roman"/>
          <w:sz w:val="24"/>
          <w:szCs w:val="24"/>
        </w:rPr>
        <w:t>.</w:t>
      </w:r>
      <w:r w:rsidR="00A7681D" w:rsidRPr="00BA046C">
        <w:rPr>
          <w:rFonts w:ascii="Times New Roman" w:hAnsi="Times New Roman" w:cs="Times New Roman"/>
          <w:sz w:val="24"/>
          <w:szCs w:val="24"/>
        </w:rPr>
        <w:t xml:space="preserve"> </w:t>
      </w:r>
      <w:r w:rsidR="007C7992">
        <w:rPr>
          <w:rFonts w:ascii="Times New Roman" w:hAnsi="Times New Roman" w:cs="Times New Roman"/>
          <w:sz w:val="24"/>
          <w:szCs w:val="24"/>
        </w:rPr>
        <w:t>These</w:t>
      </w:r>
      <w:r w:rsidR="00A7681D" w:rsidRPr="00BA046C">
        <w:rPr>
          <w:rFonts w:ascii="Times New Roman" w:hAnsi="Times New Roman" w:cs="Times New Roman"/>
          <w:sz w:val="24"/>
          <w:szCs w:val="24"/>
        </w:rPr>
        <w:t xml:space="preserve"> are </w:t>
      </w:r>
      <w:r w:rsidR="007C7992">
        <w:rPr>
          <w:rFonts w:ascii="Times New Roman" w:hAnsi="Times New Roman" w:cs="Times New Roman"/>
          <w:sz w:val="24"/>
          <w:szCs w:val="24"/>
        </w:rPr>
        <w:t xml:space="preserve">a </w:t>
      </w:r>
      <w:r w:rsidR="007C7992" w:rsidRPr="00BA046C">
        <w:rPr>
          <w:rFonts w:ascii="Times New Roman" w:hAnsi="Times New Roman" w:cs="Times New Roman"/>
          <w:sz w:val="24"/>
          <w:szCs w:val="24"/>
        </w:rPr>
        <w:t>neces</w:t>
      </w:r>
      <w:r w:rsidR="007C7992">
        <w:rPr>
          <w:rFonts w:ascii="Times New Roman" w:hAnsi="Times New Roman" w:cs="Times New Roman"/>
          <w:sz w:val="24"/>
          <w:szCs w:val="24"/>
        </w:rPr>
        <w:t>sity</w:t>
      </w:r>
      <w:r w:rsidR="00A7681D" w:rsidRPr="00BA046C">
        <w:rPr>
          <w:rFonts w:ascii="Times New Roman" w:hAnsi="Times New Roman" w:cs="Times New Roman"/>
          <w:sz w:val="24"/>
          <w:szCs w:val="24"/>
        </w:rPr>
        <w:t xml:space="preserve"> for working with children with ASD.</w:t>
      </w:r>
      <w:r w:rsidR="001541D9" w:rsidRPr="00BA046C">
        <w:rPr>
          <w:rFonts w:ascii="Times New Roman" w:hAnsi="Times New Roman" w:cs="Times New Roman"/>
          <w:sz w:val="24"/>
          <w:szCs w:val="24"/>
        </w:rPr>
        <w:t xml:space="preserve"> From a different point of view, how teachers perceive students with ASD, their academic abilities and </w:t>
      </w:r>
      <w:r w:rsidR="00921671" w:rsidRPr="00BA046C">
        <w:rPr>
          <w:rFonts w:ascii="Times New Roman" w:hAnsi="Times New Roman" w:cs="Times New Roman"/>
          <w:sz w:val="24"/>
          <w:szCs w:val="24"/>
        </w:rPr>
        <w:t>behaviour</w:t>
      </w:r>
      <w:r w:rsidR="001541D9" w:rsidRPr="00BA046C">
        <w:rPr>
          <w:rFonts w:ascii="Times New Roman" w:hAnsi="Times New Roman" w:cs="Times New Roman"/>
          <w:sz w:val="24"/>
          <w:szCs w:val="24"/>
        </w:rPr>
        <w:t xml:space="preserve"> may influence their social acceptance (Gottlieb, Semmel, &amp; Veldman</w:t>
      </w:r>
      <w:r w:rsidR="00874471">
        <w:rPr>
          <w:rFonts w:ascii="Times New Roman" w:hAnsi="Times New Roman" w:cs="Times New Roman"/>
          <w:sz w:val="24"/>
          <w:szCs w:val="24"/>
        </w:rPr>
        <w:t>,</w:t>
      </w:r>
      <w:r w:rsidR="001541D9" w:rsidRPr="00BA046C">
        <w:rPr>
          <w:rFonts w:ascii="Times New Roman" w:hAnsi="Times New Roman" w:cs="Times New Roman"/>
          <w:sz w:val="24"/>
          <w:szCs w:val="24"/>
        </w:rPr>
        <w:t xml:space="preserve"> 1978)</w:t>
      </w:r>
      <w:r w:rsidR="00921671">
        <w:rPr>
          <w:rFonts w:ascii="Times New Roman" w:hAnsi="Times New Roman" w:cs="Times New Roman"/>
          <w:sz w:val="24"/>
          <w:szCs w:val="24"/>
        </w:rPr>
        <w:t xml:space="preserve">. A </w:t>
      </w:r>
      <w:r w:rsidR="001541D9" w:rsidRPr="00BA046C">
        <w:rPr>
          <w:rFonts w:ascii="Times New Roman" w:hAnsi="Times New Roman" w:cs="Times New Roman"/>
          <w:sz w:val="24"/>
          <w:szCs w:val="24"/>
        </w:rPr>
        <w:t>lack of adequate financial resources and</w:t>
      </w:r>
      <w:r w:rsidR="001C3857">
        <w:rPr>
          <w:rFonts w:ascii="Times New Roman" w:hAnsi="Times New Roman" w:cs="Times New Roman"/>
          <w:sz w:val="24"/>
          <w:szCs w:val="24"/>
        </w:rPr>
        <w:t xml:space="preserve"> teacher</w:t>
      </w:r>
      <w:r w:rsidR="001541D9" w:rsidRPr="00BA046C">
        <w:rPr>
          <w:rFonts w:ascii="Times New Roman" w:hAnsi="Times New Roman" w:cs="Times New Roman"/>
          <w:sz w:val="24"/>
          <w:szCs w:val="24"/>
        </w:rPr>
        <w:t xml:space="preserve"> training can </w:t>
      </w:r>
      <w:r w:rsidR="00577219">
        <w:rPr>
          <w:rFonts w:ascii="Times New Roman" w:hAnsi="Times New Roman" w:cs="Times New Roman"/>
          <w:sz w:val="24"/>
          <w:szCs w:val="24"/>
        </w:rPr>
        <w:t xml:space="preserve">result in the </w:t>
      </w:r>
      <w:r w:rsidR="001541D9" w:rsidRPr="00BA046C">
        <w:rPr>
          <w:rFonts w:ascii="Times New Roman" w:hAnsi="Times New Roman" w:cs="Times New Roman"/>
          <w:sz w:val="24"/>
          <w:szCs w:val="24"/>
        </w:rPr>
        <w:t>beli</w:t>
      </w:r>
      <w:r w:rsidR="00577219">
        <w:rPr>
          <w:rFonts w:ascii="Times New Roman" w:hAnsi="Times New Roman" w:cs="Times New Roman"/>
          <w:sz w:val="24"/>
          <w:szCs w:val="24"/>
        </w:rPr>
        <w:t>ef</w:t>
      </w:r>
      <w:r w:rsidR="001541D9" w:rsidRPr="00BA046C">
        <w:rPr>
          <w:rFonts w:ascii="Times New Roman" w:hAnsi="Times New Roman" w:cs="Times New Roman"/>
          <w:sz w:val="24"/>
          <w:szCs w:val="24"/>
        </w:rPr>
        <w:t xml:space="preserve"> that students with ASD will not achieve adequate academic achievement</w:t>
      </w:r>
      <w:r w:rsidR="00577219">
        <w:rPr>
          <w:rFonts w:ascii="Times New Roman" w:hAnsi="Times New Roman" w:cs="Times New Roman"/>
          <w:sz w:val="24"/>
          <w:szCs w:val="24"/>
        </w:rPr>
        <w:t xml:space="preserve"> which</w:t>
      </w:r>
      <w:r w:rsidR="001541D9" w:rsidRPr="00BA046C">
        <w:rPr>
          <w:rFonts w:ascii="Times New Roman" w:hAnsi="Times New Roman" w:cs="Times New Roman"/>
          <w:sz w:val="24"/>
          <w:szCs w:val="24"/>
        </w:rPr>
        <w:t xml:space="preserve"> may</w:t>
      </w:r>
      <w:r w:rsidR="001C3857">
        <w:rPr>
          <w:rFonts w:ascii="Times New Roman" w:hAnsi="Times New Roman" w:cs="Times New Roman"/>
          <w:sz w:val="24"/>
          <w:szCs w:val="24"/>
        </w:rPr>
        <w:t xml:space="preserve"> then</w:t>
      </w:r>
      <w:r w:rsidR="001541D9" w:rsidRPr="00BA046C">
        <w:rPr>
          <w:rFonts w:ascii="Times New Roman" w:hAnsi="Times New Roman" w:cs="Times New Roman"/>
          <w:sz w:val="24"/>
          <w:szCs w:val="24"/>
        </w:rPr>
        <w:t xml:space="preserve"> </w:t>
      </w:r>
      <w:r w:rsidR="00577219">
        <w:rPr>
          <w:rFonts w:ascii="Times New Roman" w:hAnsi="Times New Roman" w:cs="Times New Roman"/>
          <w:sz w:val="24"/>
          <w:szCs w:val="24"/>
        </w:rPr>
        <w:t>result in</w:t>
      </w:r>
      <w:r w:rsidR="001541D9" w:rsidRPr="00BA046C">
        <w:rPr>
          <w:rFonts w:ascii="Times New Roman" w:hAnsi="Times New Roman" w:cs="Times New Roman"/>
          <w:sz w:val="24"/>
          <w:szCs w:val="24"/>
        </w:rPr>
        <w:t xml:space="preserve"> social rejection of such children</w:t>
      </w:r>
      <w:r w:rsidR="001C3857">
        <w:rPr>
          <w:rFonts w:ascii="Times New Roman" w:hAnsi="Times New Roman" w:cs="Times New Roman"/>
          <w:sz w:val="24"/>
          <w:szCs w:val="24"/>
        </w:rPr>
        <w:t xml:space="preserve">, </w:t>
      </w:r>
      <w:r w:rsidR="001541D9" w:rsidRPr="00BA046C">
        <w:rPr>
          <w:rFonts w:ascii="Times New Roman" w:hAnsi="Times New Roman" w:cs="Times New Roman"/>
          <w:sz w:val="24"/>
          <w:szCs w:val="24"/>
        </w:rPr>
        <w:t>creat</w:t>
      </w:r>
      <w:r w:rsidR="001C3857">
        <w:rPr>
          <w:rFonts w:ascii="Times New Roman" w:hAnsi="Times New Roman" w:cs="Times New Roman"/>
          <w:sz w:val="24"/>
          <w:szCs w:val="24"/>
        </w:rPr>
        <w:t>ing</w:t>
      </w:r>
      <w:r w:rsidR="001541D9" w:rsidRPr="00BA046C">
        <w:rPr>
          <w:rFonts w:ascii="Times New Roman" w:hAnsi="Times New Roman" w:cs="Times New Roman"/>
          <w:sz w:val="24"/>
          <w:szCs w:val="24"/>
        </w:rPr>
        <w:t xml:space="preserve"> a greater barrier than before (Gibb et al., 2007). Therefore, </w:t>
      </w:r>
      <w:r w:rsidR="000615D2">
        <w:rPr>
          <w:rFonts w:ascii="Times New Roman" w:hAnsi="Times New Roman" w:cs="Times New Roman"/>
          <w:sz w:val="24"/>
          <w:szCs w:val="24"/>
        </w:rPr>
        <w:t xml:space="preserve">to avoid this happening, </w:t>
      </w:r>
      <w:r w:rsidR="001541D9" w:rsidRPr="00BA046C">
        <w:rPr>
          <w:rFonts w:ascii="Times New Roman" w:hAnsi="Times New Roman" w:cs="Times New Roman"/>
          <w:sz w:val="24"/>
          <w:szCs w:val="24"/>
        </w:rPr>
        <w:t>teachers must be positively educated to pass this knowledge on to children in their class and training must not be neglected (</w:t>
      </w:r>
      <w:proofErr w:type="gramStart"/>
      <w:r w:rsidR="00F56A0B" w:rsidRPr="00BA046C">
        <w:rPr>
          <w:rFonts w:ascii="Times New Roman" w:hAnsi="Times New Roman" w:cs="Times New Roman"/>
          <w:sz w:val="24"/>
          <w:szCs w:val="24"/>
        </w:rPr>
        <w:t>Beacham,  and</w:t>
      </w:r>
      <w:proofErr w:type="gramEnd"/>
      <w:r w:rsidR="00F56A0B" w:rsidRPr="00BA046C">
        <w:rPr>
          <w:rFonts w:ascii="Times New Roman" w:hAnsi="Times New Roman" w:cs="Times New Roman"/>
          <w:sz w:val="24"/>
          <w:szCs w:val="24"/>
        </w:rPr>
        <w:t xml:space="preserve"> Rouse, 2012)</w:t>
      </w:r>
      <w:r w:rsidR="003B6261" w:rsidRPr="00BA046C">
        <w:rPr>
          <w:rFonts w:ascii="Times New Roman" w:hAnsi="Times New Roman" w:cs="Times New Roman"/>
          <w:sz w:val="24"/>
          <w:szCs w:val="24"/>
        </w:rPr>
        <w:t>.</w:t>
      </w:r>
    </w:p>
    <w:p w14:paraId="58A2A02D" w14:textId="629F9D3E" w:rsidR="008F1CC2" w:rsidRPr="00BA046C" w:rsidRDefault="008F1CC2" w:rsidP="006A3E2F">
      <w:pPr>
        <w:spacing w:line="360" w:lineRule="auto"/>
        <w:jc w:val="both"/>
        <w:rPr>
          <w:rFonts w:ascii="Times New Roman" w:hAnsi="Times New Roman" w:cs="Times New Roman"/>
          <w:sz w:val="24"/>
          <w:szCs w:val="24"/>
        </w:rPr>
      </w:pPr>
      <w:r w:rsidRPr="00BA046C">
        <w:rPr>
          <w:rFonts w:ascii="Times New Roman" w:hAnsi="Times New Roman" w:cs="Times New Roman"/>
          <w:sz w:val="24"/>
          <w:szCs w:val="24"/>
        </w:rPr>
        <w:t>From a medical point of view, children with ASD are non-verbal or slightly verbal, and therefore cannot express certain pain or discomfort through speech (Buie, 2012).</w:t>
      </w:r>
      <w:r w:rsidR="00487135">
        <w:rPr>
          <w:rFonts w:ascii="Times New Roman" w:hAnsi="Times New Roman" w:cs="Times New Roman"/>
          <w:sz w:val="24"/>
          <w:szCs w:val="24"/>
        </w:rPr>
        <w:t xml:space="preserve"> </w:t>
      </w:r>
      <w:r w:rsidRPr="00BA046C">
        <w:rPr>
          <w:rFonts w:ascii="Times New Roman" w:hAnsi="Times New Roman" w:cs="Times New Roman"/>
          <w:sz w:val="24"/>
          <w:szCs w:val="24"/>
        </w:rPr>
        <w:t>An additional complication is deficits in sensory processing, which may hinder pain reporting (Bauman, 2010). Since the sensory limitations that affect pain in the very beginning reduce the efficiency of mental processing, they cause confusion, frustration and aggressiveness in children (Parellada, 2011).</w:t>
      </w:r>
      <w:r w:rsidR="0084257B" w:rsidRPr="00BA046C">
        <w:rPr>
          <w:rFonts w:ascii="Times New Roman" w:hAnsi="Times New Roman" w:cs="Times New Roman"/>
          <w:sz w:val="24"/>
          <w:szCs w:val="24"/>
        </w:rPr>
        <w:t xml:space="preserve"> From a medical point of view, even physicians have difficulty managing physical conditions in children with ASD (Coury et al </w:t>
      </w:r>
      <w:r w:rsidR="00E15C48">
        <w:rPr>
          <w:rFonts w:ascii="Times New Roman" w:hAnsi="Times New Roman" w:cs="Times New Roman"/>
          <w:sz w:val="24"/>
          <w:szCs w:val="24"/>
        </w:rPr>
        <w:t>,</w:t>
      </w:r>
      <w:r w:rsidR="0084257B" w:rsidRPr="00BA046C">
        <w:rPr>
          <w:rFonts w:ascii="Times New Roman" w:hAnsi="Times New Roman" w:cs="Times New Roman"/>
          <w:sz w:val="24"/>
          <w:szCs w:val="24"/>
        </w:rPr>
        <w:t>2009).</w:t>
      </w:r>
      <w:r w:rsidR="00645813" w:rsidRPr="00BA046C">
        <w:rPr>
          <w:rFonts w:ascii="Times New Roman" w:hAnsi="Times New Roman" w:cs="Times New Roman"/>
          <w:sz w:val="24"/>
          <w:szCs w:val="24"/>
        </w:rPr>
        <w:t xml:space="preserve"> According to evidence from various studies (</w:t>
      </w:r>
      <w:r w:rsidR="00F56D76" w:rsidRPr="00BA046C">
        <w:rPr>
          <w:rFonts w:ascii="Times New Roman" w:hAnsi="Times New Roman" w:cs="Times New Roman"/>
          <w:sz w:val="24"/>
          <w:szCs w:val="24"/>
        </w:rPr>
        <w:t>Paraclade</w:t>
      </w:r>
      <w:r w:rsidR="00645813" w:rsidRPr="00BA046C">
        <w:rPr>
          <w:rFonts w:ascii="Times New Roman" w:hAnsi="Times New Roman" w:cs="Times New Roman"/>
          <w:sz w:val="24"/>
          <w:szCs w:val="24"/>
        </w:rPr>
        <w:t xml:space="preserve"> et al., 2013; Tregnago and Cheak-Zamora, 2012; Guthrie, Swineford,</w:t>
      </w:r>
      <w:r w:rsidR="00F56D76">
        <w:rPr>
          <w:rFonts w:ascii="Times New Roman" w:hAnsi="Times New Roman" w:cs="Times New Roman"/>
          <w:sz w:val="24"/>
          <w:szCs w:val="24"/>
        </w:rPr>
        <w:t xml:space="preserve"> </w:t>
      </w:r>
      <w:r w:rsidR="00645813" w:rsidRPr="00BA046C">
        <w:rPr>
          <w:rFonts w:ascii="Times New Roman" w:hAnsi="Times New Roman" w:cs="Times New Roman"/>
          <w:sz w:val="24"/>
          <w:szCs w:val="24"/>
        </w:rPr>
        <w:t xml:space="preserve">Nottke, and Wetherby, 2013), it appears that the causes of comorbidities such as: sleep problems, epilepsy, stomach problems -intestinal movement problems </w:t>
      </w:r>
      <w:r w:rsidR="00102325">
        <w:rPr>
          <w:rFonts w:ascii="Times New Roman" w:hAnsi="Times New Roman" w:cs="Times New Roman"/>
          <w:sz w:val="24"/>
          <w:szCs w:val="24"/>
        </w:rPr>
        <w:t>will result in</w:t>
      </w:r>
      <w:r w:rsidR="00645813" w:rsidRPr="00BA046C">
        <w:rPr>
          <w:rFonts w:ascii="Times New Roman" w:hAnsi="Times New Roman" w:cs="Times New Roman"/>
          <w:sz w:val="24"/>
          <w:szCs w:val="24"/>
        </w:rPr>
        <w:t xml:space="preserve"> an increased negative </w:t>
      </w:r>
      <w:r w:rsidR="00F56D76" w:rsidRPr="00BA046C">
        <w:rPr>
          <w:rFonts w:ascii="Times New Roman" w:hAnsi="Times New Roman" w:cs="Times New Roman"/>
          <w:sz w:val="24"/>
          <w:szCs w:val="24"/>
        </w:rPr>
        <w:t>behavioural</w:t>
      </w:r>
      <w:r w:rsidR="00645813" w:rsidRPr="00BA046C">
        <w:rPr>
          <w:rFonts w:ascii="Times New Roman" w:hAnsi="Times New Roman" w:cs="Times New Roman"/>
          <w:sz w:val="24"/>
          <w:szCs w:val="24"/>
        </w:rPr>
        <w:t xml:space="preserve"> reaction in children with ASD. Through sleep disorders, children cannot cope with emotions at school and cannot explain why this is happening.</w:t>
      </w:r>
      <w:r w:rsidR="00F56D76">
        <w:rPr>
          <w:rFonts w:ascii="Times New Roman" w:hAnsi="Times New Roman" w:cs="Times New Roman"/>
          <w:sz w:val="24"/>
          <w:szCs w:val="24"/>
        </w:rPr>
        <w:t xml:space="preserve"> </w:t>
      </w:r>
      <w:r w:rsidR="00645813" w:rsidRPr="00BA046C">
        <w:rPr>
          <w:rFonts w:ascii="Times New Roman" w:hAnsi="Times New Roman" w:cs="Times New Roman"/>
          <w:sz w:val="24"/>
          <w:szCs w:val="24"/>
        </w:rPr>
        <w:t>Apart from that, frequent aggression, self-mutilation</w:t>
      </w:r>
      <w:r w:rsidR="00E15C12">
        <w:rPr>
          <w:rFonts w:ascii="Times New Roman" w:hAnsi="Times New Roman" w:cs="Times New Roman"/>
          <w:sz w:val="24"/>
          <w:szCs w:val="24"/>
        </w:rPr>
        <w:t xml:space="preserve"> and </w:t>
      </w:r>
      <w:r w:rsidR="00024C24">
        <w:rPr>
          <w:rFonts w:ascii="Times New Roman" w:hAnsi="Times New Roman" w:cs="Times New Roman"/>
          <w:sz w:val="24"/>
          <w:szCs w:val="24"/>
        </w:rPr>
        <w:t>outcries</w:t>
      </w:r>
      <w:r w:rsidR="00645813" w:rsidRPr="00BA046C">
        <w:rPr>
          <w:rFonts w:ascii="Times New Roman" w:hAnsi="Times New Roman" w:cs="Times New Roman"/>
          <w:sz w:val="24"/>
          <w:szCs w:val="24"/>
        </w:rPr>
        <w:t xml:space="preserve"> are general disorders caused by lack of sleep</w:t>
      </w:r>
      <w:r w:rsidR="00024C24">
        <w:rPr>
          <w:rFonts w:ascii="Times New Roman" w:hAnsi="Times New Roman" w:cs="Times New Roman"/>
          <w:sz w:val="24"/>
          <w:szCs w:val="24"/>
        </w:rPr>
        <w:t>.</w:t>
      </w:r>
      <w:r w:rsidR="00645813" w:rsidRPr="00BA046C">
        <w:rPr>
          <w:rFonts w:ascii="Times New Roman" w:hAnsi="Times New Roman" w:cs="Times New Roman"/>
          <w:sz w:val="24"/>
          <w:szCs w:val="24"/>
        </w:rPr>
        <w:t xml:space="preserve"> </w:t>
      </w:r>
      <w:r w:rsidR="00024C24">
        <w:rPr>
          <w:rFonts w:ascii="Times New Roman" w:hAnsi="Times New Roman" w:cs="Times New Roman"/>
          <w:sz w:val="24"/>
          <w:szCs w:val="24"/>
        </w:rPr>
        <w:t>Because of this,</w:t>
      </w:r>
      <w:r w:rsidR="00645813" w:rsidRPr="00BA046C">
        <w:rPr>
          <w:rFonts w:ascii="Times New Roman" w:hAnsi="Times New Roman" w:cs="Times New Roman"/>
          <w:sz w:val="24"/>
          <w:szCs w:val="24"/>
        </w:rPr>
        <w:t xml:space="preserve"> medical </w:t>
      </w:r>
      <w:r w:rsidR="00024C24">
        <w:rPr>
          <w:rFonts w:ascii="Times New Roman" w:hAnsi="Times New Roman" w:cs="Times New Roman"/>
          <w:sz w:val="24"/>
          <w:szCs w:val="24"/>
        </w:rPr>
        <w:t>guidance from professionals</w:t>
      </w:r>
      <w:r w:rsidR="00645813" w:rsidRPr="00BA046C">
        <w:rPr>
          <w:rFonts w:ascii="Times New Roman" w:hAnsi="Times New Roman" w:cs="Times New Roman"/>
          <w:sz w:val="24"/>
          <w:szCs w:val="24"/>
        </w:rPr>
        <w:t xml:space="preserve"> should be included in addition to </w:t>
      </w:r>
      <w:r w:rsidR="00F56D76" w:rsidRPr="00BA046C">
        <w:rPr>
          <w:rFonts w:ascii="Times New Roman" w:hAnsi="Times New Roman" w:cs="Times New Roman"/>
          <w:sz w:val="24"/>
          <w:szCs w:val="24"/>
        </w:rPr>
        <w:t>behavioural</w:t>
      </w:r>
      <w:r w:rsidR="00645813" w:rsidRPr="00BA046C">
        <w:rPr>
          <w:rFonts w:ascii="Times New Roman" w:hAnsi="Times New Roman" w:cs="Times New Roman"/>
          <w:sz w:val="24"/>
          <w:szCs w:val="24"/>
        </w:rPr>
        <w:t xml:space="preserve"> treatments (Liptak, Stuart, Auinger, 2006)</w:t>
      </w:r>
      <w:r w:rsidR="0054286D">
        <w:rPr>
          <w:rFonts w:ascii="Times New Roman" w:hAnsi="Times New Roman" w:cs="Times New Roman"/>
          <w:sz w:val="24"/>
          <w:szCs w:val="24"/>
        </w:rPr>
        <w:t>.</w:t>
      </w:r>
      <w:r w:rsidR="0054286D" w:rsidRPr="0054286D">
        <w:t xml:space="preserve"> </w:t>
      </w:r>
      <w:r w:rsidR="0054286D" w:rsidRPr="0054286D">
        <w:rPr>
          <w:rFonts w:ascii="Times New Roman" w:hAnsi="Times New Roman" w:cs="Times New Roman"/>
          <w:sz w:val="24"/>
          <w:szCs w:val="24"/>
        </w:rPr>
        <w:t xml:space="preserve">One of the primary goals would be to introduce protocols and assessments for the treatment of comorbidities, which has already </w:t>
      </w:r>
      <w:r w:rsidR="0054286D" w:rsidRPr="0054286D">
        <w:rPr>
          <w:rFonts w:ascii="Times New Roman" w:hAnsi="Times New Roman" w:cs="Times New Roman"/>
          <w:sz w:val="24"/>
          <w:szCs w:val="24"/>
        </w:rPr>
        <w:lastRenderedPageBreak/>
        <w:t>been introduced in the United States (USA) by Autism Treatment for ASD, which is working very well. Unfortunately, in the UK this process will have to take a few more years to due to insufficient funds in health care (Bauman, 2010).</w:t>
      </w:r>
      <w:r w:rsidR="006A3E2F" w:rsidRPr="006A3E2F">
        <w:t xml:space="preserve"> </w:t>
      </w:r>
      <w:r w:rsidR="00024C24" w:rsidRPr="006A3E2F">
        <w:rPr>
          <w:rFonts w:ascii="Times New Roman" w:hAnsi="Times New Roman" w:cs="Times New Roman"/>
          <w:sz w:val="24"/>
          <w:szCs w:val="24"/>
        </w:rPr>
        <w:t>Consequently</w:t>
      </w:r>
      <w:r w:rsidR="006A3E2F" w:rsidRPr="006A3E2F">
        <w:rPr>
          <w:rFonts w:ascii="Times New Roman" w:hAnsi="Times New Roman" w:cs="Times New Roman"/>
          <w:sz w:val="24"/>
          <w:szCs w:val="24"/>
        </w:rPr>
        <w:t xml:space="preserve">, it is imperative that health care professionals and teachers listen to children and adolescents and their families who accurately recognize patterns of </w:t>
      </w:r>
      <w:r w:rsidR="00F13121" w:rsidRPr="006A3E2F">
        <w:rPr>
          <w:rFonts w:ascii="Times New Roman" w:hAnsi="Times New Roman" w:cs="Times New Roman"/>
          <w:sz w:val="24"/>
          <w:szCs w:val="24"/>
        </w:rPr>
        <w:t>behaviour</w:t>
      </w:r>
      <w:r w:rsidR="00226909">
        <w:rPr>
          <w:rFonts w:ascii="Times New Roman" w:hAnsi="Times New Roman" w:cs="Times New Roman"/>
          <w:sz w:val="24"/>
          <w:szCs w:val="24"/>
        </w:rPr>
        <w:t>.</w:t>
      </w:r>
      <w:r w:rsidR="006A3E2F" w:rsidRPr="006A3E2F">
        <w:rPr>
          <w:rFonts w:ascii="Times New Roman" w:hAnsi="Times New Roman" w:cs="Times New Roman"/>
          <w:sz w:val="24"/>
          <w:szCs w:val="24"/>
        </w:rPr>
        <w:t xml:space="preserve"> </w:t>
      </w:r>
      <w:r w:rsidR="00A018CD">
        <w:rPr>
          <w:rFonts w:ascii="Times New Roman" w:hAnsi="Times New Roman" w:cs="Times New Roman"/>
          <w:sz w:val="24"/>
          <w:szCs w:val="24"/>
        </w:rPr>
        <w:t>They are highly</w:t>
      </w:r>
      <w:r w:rsidR="006A3E2F" w:rsidRPr="006A3E2F">
        <w:rPr>
          <w:rFonts w:ascii="Times New Roman" w:hAnsi="Times New Roman" w:cs="Times New Roman"/>
          <w:sz w:val="24"/>
          <w:szCs w:val="24"/>
        </w:rPr>
        <w:t xml:space="preserve"> </w:t>
      </w:r>
      <w:r w:rsidR="00A018CD" w:rsidRPr="006A3E2F">
        <w:rPr>
          <w:rFonts w:ascii="Times New Roman" w:hAnsi="Times New Roman" w:cs="Times New Roman"/>
          <w:sz w:val="24"/>
          <w:szCs w:val="24"/>
        </w:rPr>
        <w:t>influent</w:t>
      </w:r>
      <w:r w:rsidR="00A018CD">
        <w:rPr>
          <w:rFonts w:ascii="Times New Roman" w:hAnsi="Times New Roman" w:cs="Times New Roman"/>
          <w:sz w:val="24"/>
          <w:szCs w:val="24"/>
        </w:rPr>
        <w:t>ial</w:t>
      </w:r>
      <w:r w:rsidR="006A3E2F" w:rsidRPr="006A3E2F">
        <w:rPr>
          <w:rFonts w:ascii="Times New Roman" w:hAnsi="Times New Roman" w:cs="Times New Roman"/>
          <w:sz w:val="24"/>
          <w:szCs w:val="24"/>
        </w:rPr>
        <w:t xml:space="preserve"> because they are experts </w:t>
      </w:r>
      <w:r w:rsidR="00A018CD">
        <w:rPr>
          <w:rFonts w:ascii="Times New Roman" w:hAnsi="Times New Roman" w:cs="Times New Roman"/>
          <w:sz w:val="24"/>
          <w:szCs w:val="24"/>
        </w:rPr>
        <w:t>in the field of</w:t>
      </w:r>
      <w:r w:rsidR="006A3E2F" w:rsidRPr="006A3E2F">
        <w:rPr>
          <w:rFonts w:ascii="Times New Roman" w:hAnsi="Times New Roman" w:cs="Times New Roman"/>
          <w:sz w:val="24"/>
          <w:szCs w:val="24"/>
        </w:rPr>
        <w:t xml:space="preserve"> their own children</w:t>
      </w:r>
      <w:r w:rsidR="00C93ADE">
        <w:rPr>
          <w:rFonts w:ascii="Times New Roman" w:hAnsi="Times New Roman" w:cs="Times New Roman"/>
          <w:sz w:val="24"/>
          <w:szCs w:val="24"/>
        </w:rPr>
        <w:t xml:space="preserve"> </w:t>
      </w:r>
      <w:r w:rsidR="006A3E2F" w:rsidRPr="006A3E2F">
        <w:rPr>
          <w:rFonts w:ascii="Times New Roman" w:hAnsi="Times New Roman" w:cs="Times New Roman"/>
          <w:sz w:val="24"/>
          <w:szCs w:val="24"/>
        </w:rPr>
        <w:t>(Scarpinato</w:t>
      </w:r>
      <w:r w:rsidR="006A3E2F">
        <w:rPr>
          <w:rFonts w:ascii="Times New Roman" w:hAnsi="Times New Roman" w:cs="Times New Roman"/>
          <w:sz w:val="24"/>
          <w:szCs w:val="24"/>
        </w:rPr>
        <w:t xml:space="preserve"> </w:t>
      </w:r>
      <w:r w:rsidR="006A3E2F" w:rsidRPr="006A3E2F">
        <w:rPr>
          <w:rFonts w:ascii="Times New Roman" w:hAnsi="Times New Roman" w:cs="Times New Roman"/>
          <w:sz w:val="24"/>
          <w:szCs w:val="24"/>
        </w:rPr>
        <w:t>et al., 2010)</w:t>
      </w:r>
      <w:r w:rsidR="00EC170F">
        <w:rPr>
          <w:rFonts w:ascii="Times New Roman" w:hAnsi="Times New Roman" w:cs="Times New Roman"/>
          <w:sz w:val="24"/>
          <w:szCs w:val="24"/>
        </w:rPr>
        <w:t>.</w:t>
      </w:r>
      <w:r w:rsidR="004B0737" w:rsidRPr="004B0737">
        <w:t xml:space="preserve"> </w:t>
      </w:r>
    </w:p>
    <w:p w14:paraId="7512CDBD" w14:textId="77777777" w:rsidR="00BA5F5D" w:rsidRPr="00BA046C" w:rsidRDefault="00BA5F5D" w:rsidP="009F0EBA">
      <w:pPr>
        <w:spacing w:line="360" w:lineRule="auto"/>
        <w:jc w:val="both"/>
        <w:rPr>
          <w:rFonts w:ascii="Times New Roman" w:hAnsi="Times New Roman" w:cs="Times New Roman"/>
          <w:sz w:val="24"/>
          <w:szCs w:val="24"/>
        </w:rPr>
      </w:pPr>
    </w:p>
    <w:p w14:paraId="5798FBB9" w14:textId="77777777" w:rsidR="00BA5F5D" w:rsidRDefault="00BA5F5D" w:rsidP="009F0EBA">
      <w:pPr>
        <w:spacing w:line="360" w:lineRule="auto"/>
        <w:jc w:val="both"/>
      </w:pPr>
    </w:p>
    <w:p w14:paraId="34D53342" w14:textId="77777777" w:rsidR="00BA046C" w:rsidRDefault="00BA046C" w:rsidP="009F0EBA">
      <w:pPr>
        <w:spacing w:line="360" w:lineRule="auto"/>
        <w:jc w:val="both"/>
      </w:pPr>
    </w:p>
    <w:p w14:paraId="4E5ACBCA" w14:textId="77777777" w:rsidR="00EC170F" w:rsidRDefault="00EC170F" w:rsidP="009F0EBA">
      <w:pPr>
        <w:spacing w:line="360" w:lineRule="auto"/>
        <w:jc w:val="both"/>
        <w:rPr>
          <w:rFonts w:ascii="Times New Roman" w:hAnsi="Times New Roman" w:cs="Times New Roman"/>
          <w:sz w:val="24"/>
          <w:szCs w:val="24"/>
        </w:rPr>
      </w:pPr>
    </w:p>
    <w:p w14:paraId="62540472" w14:textId="77777777" w:rsidR="00EC170F" w:rsidRDefault="00EC170F" w:rsidP="009F0EBA">
      <w:pPr>
        <w:spacing w:line="360" w:lineRule="auto"/>
        <w:jc w:val="both"/>
        <w:rPr>
          <w:rFonts w:ascii="Times New Roman" w:hAnsi="Times New Roman" w:cs="Times New Roman"/>
          <w:sz w:val="24"/>
          <w:szCs w:val="24"/>
        </w:rPr>
      </w:pPr>
    </w:p>
    <w:p w14:paraId="216C1779" w14:textId="77777777" w:rsidR="00EC170F" w:rsidRDefault="00EC170F" w:rsidP="009F0EBA">
      <w:pPr>
        <w:spacing w:line="360" w:lineRule="auto"/>
        <w:jc w:val="both"/>
        <w:rPr>
          <w:rFonts w:ascii="Times New Roman" w:hAnsi="Times New Roman" w:cs="Times New Roman"/>
          <w:sz w:val="24"/>
          <w:szCs w:val="24"/>
        </w:rPr>
      </w:pPr>
    </w:p>
    <w:p w14:paraId="3D5D5D46" w14:textId="77777777" w:rsidR="00EC170F" w:rsidRDefault="00EC170F" w:rsidP="009F0EBA">
      <w:pPr>
        <w:spacing w:line="360" w:lineRule="auto"/>
        <w:jc w:val="both"/>
        <w:rPr>
          <w:rFonts w:ascii="Times New Roman" w:hAnsi="Times New Roman" w:cs="Times New Roman"/>
          <w:sz w:val="24"/>
          <w:szCs w:val="24"/>
        </w:rPr>
      </w:pPr>
    </w:p>
    <w:p w14:paraId="6503304F" w14:textId="77777777" w:rsidR="00EC170F" w:rsidRDefault="00EC170F" w:rsidP="009F0EBA">
      <w:pPr>
        <w:spacing w:line="360" w:lineRule="auto"/>
        <w:jc w:val="both"/>
        <w:rPr>
          <w:rFonts w:ascii="Times New Roman" w:hAnsi="Times New Roman" w:cs="Times New Roman"/>
          <w:sz w:val="24"/>
          <w:szCs w:val="24"/>
        </w:rPr>
      </w:pPr>
    </w:p>
    <w:p w14:paraId="1C1AE6E7" w14:textId="77777777" w:rsidR="00EC170F" w:rsidRDefault="00EC170F" w:rsidP="009F0EBA">
      <w:pPr>
        <w:spacing w:line="360" w:lineRule="auto"/>
        <w:jc w:val="both"/>
        <w:rPr>
          <w:rFonts w:ascii="Times New Roman" w:hAnsi="Times New Roman" w:cs="Times New Roman"/>
          <w:sz w:val="24"/>
          <w:szCs w:val="24"/>
        </w:rPr>
      </w:pPr>
    </w:p>
    <w:p w14:paraId="0C668784" w14:textId="77777777" w:rsidR="00EC170F" w:rsidRDefault="00EC170F" w:rsidP="009F0EBA">
      <w:pPr>
        <w:spacing w:line="360" w:lineRule="auto"/>
        <w:jc w:val="both"/>
        <w:rPr>
          <w:rFonts w:ascii="Times New Roman" w:hAnsi="Times New Roman" w:cs="Times New Roman"/>
          <w:sz w:val="24"/>
          <w:szCs w:val="24"/>
        </w:rPr>
      </w:pPr>
    </w:p>
    <w:p w14:paraId="70BB6B98" w14:textId="77777777" w:rsidR="00EC170F" w:rsidRDefault="00EC170F" w:rsidP="009F0EBA">
      <w:pPr>
        <w:spacing w:line="360" w:lineRule="auto"/>
        <w:jc w:val="both"/>
        <w:rPr>
          <w:rFonts w:ascii="Times New Roman" w:hAnsi="Times New Roman" w:cs="Times New Roman"/>
          <w:sz w:val="24"/>
          <w:szCs w:val="24"/>
        </w:rPr>
      </w:pPr>
    </w:p>
    <w:p w14:paraId="7AE3A4F7" w14:textId="77777777" w:rsidR="00EC170F" w:rsidRDefault="00EC170F" w:rsidP="009F0EBA">
      <w:pPr>
        <w:spacing w:line="360" w:lineRule="auto"/>
        <w:jc w:val="both"/>
        <w:rPr>
          <w:rFonts w:ascii="Times New Roman" w:hAnsi="Times New Roman" w:cs="Times New Roman"/>
          <w:sz w:val="24"/>
          <w:szCs w:val="24"/>
        </w:rPr>
      </w:pPr>
    </w:p>
    <w:p w14:paraId="4E590321" w14:textId="77777777" w:rsidR="00EC170F" w:rsidRDefault="00EC170F" w:rsidP="009F0EBA">
      <w:pPr>
        <w:spacing w:line="360" w:lineRule="auto"/>
        <w:jc w:val="both"/>
        <w:rPr>
          <w:rFonts w:ascii="Times New Roman" w:hAnsi="Times New Roman" w:cs="Times New Roman"/>
          <w:sz w:val="24"/>
          <w:szCs w:val="24"/>
        </w:rPr>
      </w:pPr>
    </w:p>
    <w:p w14:paraId="0E4CC044" w14:textId="77777777" w:rsidR="00EC170F" w:rsidRDefault="00EC170F" w:rsidP="009F0EBA">
      <w:pPr>
        <w:spacing w:line="360" w:lineRule="auto"/>
        <w:jc w:val="both"/>
        <w:rPr>
          <w:rFonts w:ascii="Times New Roman" w:hAnsi="Times New Roman" w:cs="Times New Roman"/>
          <w:sz w:val="24"/>
          <w:szCs w:val="24"/>
        </w:rPr>
      </w:pPr>
    </w:p>
    <w:p w14:paraId="7E3C137D" w14:textId="77777777" w:rsidR="00EC170F" w:rsidRDefault="00EC170F" w:rsidP="009F0EBA">
      <w:pPr>
        <w:spacing w:line="360" w:lineRule="auto"/>
        <w:jc w:val="both"/>
        <w:rPr>
          <w:rFonts w:ascii="Times New Roman" w:hAnsi="Times New Roman" w:cs="Times New Roman"/>
          <w:sz w:val="24"/>
          <w:szCs w:val="24"/>
        </w:rPr>
      </w:pPr>
    </w:p>
    <w:p w14:paraId="4F79D48A" w14:textId="392594E3" w:rsidR="00EC170F" w:rsidRDefault="00EC170F" w:rsidP="009F0EBA">
      <w:pPr>
        <w:spacing w:line="360" w:lineRule="auto"/>
        <w:jc w:val="both"/>
        <w:rPr>
          <w:rFonts w:ascii="Times New Roman" w:hAnsi="Times New Roman" w:cs="Times New Roman"/>
          <w:sz w:val="24"/>
          <w:szCs w:val="24"/>
        </w:rPr>
      </w:pPr>
    </w:p>
    <w:p w14:paraId="71CD98A3" w14:textId="77777777" w:rsidR="00C53169" w:rsidRDefault="00C53169" w:rsidP="009F0EBA">
      <w:pPr>
        <w:spacing w:line="360" w:lineRule="auto"/>
        <w:jc w:val="both"/>
        <w:rPr>
          <w:rFonts w:ascii="Times New Roman" w:hAnsi="Times New Roman" w:cs="Times New Roman"/>
          <w:sz w:val="24"/>
          <w:szCs w:val="24"/>
        </w:rPr>
      </w:pPr>
    </w:p>
    <w:p w14:paraId="7322D1CF" w14:textId="77777777" w:rsidR="00EC170F" w:rsidRDefault="00EC170F" w:rsidP="009F0EBA">
      <w:pPr>
        <w:spacing w:line="360" w:lineRule="auto"/>
        <w:jc w:val="both"/>
        <w:rPr>
          <w:rFonts w:ascii="Times New Roman" w:hAnsi="Times New Roman" w:cs="Times New Roman"/>
          <w:sz w:val="24"/>
          <w:szCs w:val="24"/>
        </w:rPr>
      </w:pPr>
    </w:p>
    <w:p w14:paraId="2A1FBC41" w14:textId="77777777" w:rsidR="00E15C48" w:rsidRDefault="00E15C48" w:rsidP="009F0EBA">
      <w:pPr>
        <w:spacing w:line="360" w:lineRule="auto"/>
        <w:jc w:val="both"/>
        <w:rPr>
          <w:rFonts w:ascii="Times New Roman" w:hAnsi="Times New Roman" w:cs="Times New Roman"/>
          <w:sz w:val="24"/>
          <w:szCs w:val="24"/>
        </w:rPr>
      </w:pPr>
    </w:p>
    <w:p w14:paraId="0D8877F3" w14:textId="77777777" w:rsidR="00E15C48" w:rsidRDefault="00E15C48" w:rsidP="009F0EBA">
      <w:pPr>
        <w:spacing w:line="360" w:lineRule="auto"/>
        <w:jc w:val="both"/>
        <w:rPr>
          <w:rFonts w:ascii="Times New Roman" w:hAnsi="Times New Roman" w:cs="Times New Roman"/>
          <w:sz w:val="24"/>
          <w:szCs w:val="24"/>
        </w:rPr>
      </w:pPr>
    </w:p>
    <w:p w14:paraId="524507F7" w14:textId="1E85C94E" w:rsidR="00324415" w:rsidRPr="00BA046C" w:rsidRDefault="00324415" w:rsidP="009F0EBA">
      <w:pPr>
        <w:spacing w:line="360" w:lineRule="auto"/>
        <w:jc w:val="both"/>
        <w:rPr>
          <w:rFonts w:ascii="Times New Roman" w:hAnsi="Times New Roman" w:cs="Times New Roman"/>
          <w:sz w:val="24"/>
          <w:szCs w:val="24"/>
        </w:rPr>
      </w:pPr>
      <w:r w:rsidRPr="00BA046C">
        <w:rPr>
          <w:rFonts w:ascii="Times New Roman" w:hAnsi="Times New Roman" w:cs="Times New Roman"/>
          <w:sz w:val="24"/>
          <w:szCs w:val="24"/>
        </w:rPr>
        <w:lastRenderedPageBreak/>
        <w:t>Section 3</w:t>
      </w:r>
    </w:p>
    <w:p w14:paraId="6EB4691D" w14:textId="476E6B1C" w:rsidR="00C56FB1" w:rsidRPr="00BA046C" w:rsidRDefault="00C56FB1" w:rsidP="00C56FB1">
      <w:pPr>
        <w:spacing w:line="360" w:lineRule="auto"/>
        <w:jc w:val="both"/>
        <w:rPr>
          <w:rFonts w:ascii="Times New Roman" w:hAnsi="Times New Roman" w:cs="Times New Roman"/>
          <w:sz w:val="24"/>
          <w:szCs w:val="24"/>
        </w:rPr>
      </w:pPr>
      <w:r w:rsidRPr="00BA046C">
        <w:rPr>
          <w:rFonts w:ascii="Times New Roman" w:hAnsi="Times New Roman" w:cs="Times New Roman"/>
          <w:sz w:val="24"/>
          <w:szCs w:val="24"/>
        </w:rPr>
        <w:t>Children with autism have different levels of communication skills. Delayed language development and the lack of verbal or inviolable communication have become one of the fundamental improvements for any practitioner or teacher to make it better. (Lord, Risi, &amp; Pickles, 2004)</w:t>
      </w:r>
      <w:r w:rsidR="00E15C48">
        <w:rPr>
          <w:rFonts w:ascii="Times New Roman" w:hAnsi="Times New Roman" w:cs="Times New Roman"/>
          <w:sz w:val="24"/>
          <w:szCs w:val="24"/>
        </w:rPr>
        <w:t>.</w:t>
      </w:r>
      <w:r w:rsidRPr="00BA046C">
        <w:rPr>
          <w:rFonts w:ascii="Times New Roman" w:hAnsi="Times New Roman" w:cs="Times New Roman"/>
          <w:sz w:val="24"/>
          <w:szCs w:val="24"/>
        </w:rPr>
        <w:t xml:space="preserve"> Overall statistics show that 25% of autistic children do not develop speech (Volkmar, Lord, Bailey, Schultz, &amp; Klin, 2004).</w:t>
      </w:r>
    </w:p>
    <w:p w14:paraId="1A31768C" w14:textId="61CD72B1" w:rsidR="00C56FB1" w:rsidRPr="00BA046C" w:rsidRDefault="00C56FB1" w:rsidP="00C56FB1">
      <w:pPr>
        <w:spacing w:line="360" w:lineRule="auto"/>
        <w:jc w:val="both"/>
        <w:rPr>
          <w:rFonts w:ascii="Times New Roman" w:hAnsi="Times New Roman" w:cs="Times New Roman"/>
          <w:sz w:val="24"/>
          <w:szCs w:val="24"/>
        </w:rPr>
      </w:pPr>
      <w:r w:rsidRPr="00BA046C">
        <w:rPr>
          <w:rFonts w:ascii="Times New Roman" w:hAnsi="Times New Roman" w:cs="Times New Roman"/>
          <w:sz w:val="24"/>
          <w:szCs w:val="24"/>
        </w:rPr>
        <w:t xml:space="preserve">According to (Lord et al., 2005), due to the heterogeneous nature of ASD development, it would be necessary to find an appropriate method of communication and adapt to the individual needs of the child. One of the basic methods of practical application in school is the Picture Exchange Communication System </w:t>
      </w:r>
      <w:r w:rsidR="00972682">
        <w:rPr>
          <w:rFonts w:ascii="Times New Roman" w:hAnsi="Times New Roman" w:cs="Times New Roman"/>
          <w:sz w:val="24"/>
          <w:szCs w:val="24"/>
        </w:rPr>
        <w:t>(</w:t>
      </w:r>
      <w:r w:rsidRPr="00BA046C">
        <w:rPr>
          <w:rFonts w:ascii="Times New Roman" w:hAnsi="Times New Roman" w:cs="Times New Roman"/>
          <w:sz w:val="24"/>
          <w:szCs w:val="24"/>
        </w:rPr>
        <w:t>PEGS method</w:t>
      </w:r>
      <w:r w:rsidR="00972682">
        <w:rPr>
          <w:rFonts w:ascii="Times New Roman" w:hAnsi="Times New Roman" w:cs="Times New Roman"/>
          <w:sz w:val="24"/>
          <w:szCs w:val="24"/>
        </w:rPr>
        <w:t>)</w:t>
      </w:r>
      <w:r w:rsidRPr="00BA046C">
        <w:rPr>
          <w:rFonts w:ascii="Times New Roman" w:hAnsi="Times New Roman" w:cs="Times New Roman"/>
          <w:sz w:val="24"/>
          <w:szCs w:val="24"/>
        </w:rPr>
        <w:t xml:space="preserve">. In the first step, children learn how to pass a picture of an object to another person in exchange for a chosen object, but do not have to master any preliminary skills such as eye contact or gestures. Since PECS is a </w:t>
      </w:r>
      <w:r w:rsidR="00E5427D" w:rsidRPr="00BA046C">
        <w:rPr>
          <w:rFonts w:ascii="Times New Roman" w:hAnsi="Times New Roman" w:cs="Times New Roman"/>
          <w:sz w:val="24"/>
          <w:szCs w:val="24"/>
        </w:rPr>
        <w:t>behavioural</w:t>
      </w:r>
      <w:r w:rsidRPr="00BA046C">
        <w:rPr>
          <w:rFonts w:ascii="Times New Roman" w:hAnsi="Times New Roman" w:cs="Times New Roman"/>
          <w:sz w:val="24"/>
          <w:szCs w:val="24"/>
        </w:rPr>
        <w:t xml:space="preserve"> approach, it shapes communication through amplifiers which becomes motivating for children. In later stages, the child learns to construct a sentence and is encouraged to communicate verbally (Gov</w:t>
      </w:r>
      <w:r w:rsidR="00FE5240" w:rsidRPr="00BA046C">
        <w:rPr>
          <w:rFonts w:ascii="Times New Roman" w:hAnsi="Times New Roman" w:cs="Times New Roman"/>
          <w:sz w:val="24"/>
          <w:szCs w:val="24"/>
        </w:rPr>
        <w:t>.</w:t>
      </w:r>
      <w:r w:rsidRPr="00BA046C">
        <w:rPr>
          <w:rFonts w:ascii="Times New Roman" w:hAnsi="Times New Roman" w:cs="Times New Roman"/>
          <w:sz w:val="24"/>
          <w:szCs w:val="24"/>
        </w:rPr>
        <w:t xml:space="preserve"> Wales, 2019).</w:t>
      </w:r>
    </w:p>
    <w:p w14:paraId="769D99D2" w14:textId="0F79A988" w:rsidR="00C56FB1" w:rsidRPr="00BA046C" w:rsidRDefault="00C56FB1" w:rsidP="00815F69">
      <w:pPr>
        <w:spacing w:line="360" w:lineRule="auto"/>
        <w:jc w:val="both"/>
        <w:rPr>
          <w:rFonts w:ascii="Times New Roman" w:hAnsi="Times New Roman" w:cs="Times New Roman"/>
          <w:sz w:val="24"/>
          <w:szCs w:val="24"/>
        </w:rPr>
      </w:pPr>
      <w:r w:rsidRPr="00BA046C">
        <w:rPr>
          <w:rFonts w:ascii="Times New Roman" w:hAnsi="Times New Roman" w:cs="Times New Roman"/>
          <w:sz w:val="24"/>
          <w:szCs w:val="24"/>
        </w:rPr>
        <w:t xml:space="preserve">It is important to find a quiet place during these activities, as any noise or sound in the classroom can distract </w:t>
      </w:r>
      <w:r w:rsidR="00912D60">
        <w:rPr>
          <w:rFonts w:ascii="Times New Roman" w:hAnsi="Times New Roman" w:cs="Times New Roman"/>
          <w:sz w:val="24"/>
          <w:szCs w:val="24"/>
        </w:rPr>
        <w:t xml:space="preserve">the child’s </w:t>
      </w:r>
      <w:r w:rsidRPr="00BA046C">
        <w:rPr>
          <w:rFonts w:ascii="Times New Roman" w:hAnsi="Times New Roman" w:cs="Times New Roman"/>
          <w:sz w:val="24"/>
          <w:szCs w:val="24"/>
        </w:rPr>
        <w:t xml:space="preserve">focus </w:t>
      </w:r>
      <w:r w:rsidR="002178CF">
        <w:rPr>
          <w:rFonts w:ascii="Times New Roman" w:hAnsi="Times New Roman" w:cs="Times New Roman"/>
          <w:sz w:val="24"/>
          <w:szCs w:val="24"/>
        </w:rPr>
        <w:t xml:space="preserve">and </w:t>
      </w:r>
      <w:r w:rsidRPr="00BA046C">
        <w:rPr>
          <w:rFonts w:ascii="Times New Roman" w:hAnsi="Times New Roman" w:cs="Times New Roman"/>
          <w:sz w:val="24"/>
          <w:szCs w:val="24"/>
        </w:rPr>
        <w:t xml:space="preserve">attention. Another important element is </w:t>
      </w:r>
      <w:r w:rsidR="00D471DD">
        <w:rPr>
          <w:rFonts w:ascii="Times New Roman" w:hAnsi="Times New Roman" w:cs="Times New Roman"/>
          <w:sz w:val="24"/>
          <w:szCs w:val="24"/>
        </w:rPr>
        <w:t xml:space="preserve">the concept </w:t>
      </w:r>
      <w:r w:rsidR="008C41DC">
        <w:rPr>
          <w:rFonts w:ascii="Times New Roman" w:hAnsi="Times New Roman" w:cs="Times New Roman"/>
          <w:sz w:val="24"/>
          <w:szCs w:val="24"/>
        </w:rPr>
        <w:t xml:space="preserve">of </w:t>
      </w:r>
      <w:r w:rsidR="00C27AD2">
        <w:rPr>
          <w:rFonts w:ascii="Times New Roman" w:hAnsi="Times New Roman" w:cs="Times New Roman"/>
          <w:sz w:val="24"/>
          <w:szCs w:val="24"/>
        </w:rPr>
        <w:t>daily routine. Using a visual timeline with an ASD</w:t>
      </w:r>
      <w:r w:rsidRPr="00BA046C">
        <w:rPr>
          <w:rFonts w:ascii="Times New Roman" w:hAnsi="Times New Roman" w:cs="Times New Roman"/>
          <w:sz w:val="24"/>
          <w:szCs w:val="24"/>
        </w:rPr>
        <w:t xml:space="preserve"> child can also </w:t>
      </w:r>
      <w:r w:rsidR="00126B57">
        <w:rPr>
          <w:rFonts w:ascii="Times New Roman" w:hAnsi="Times New Roman" w:cs="Times New Roman"/>
          <w:sz w:val="24"/>
          <w:szCs w:val="24"/>
        </w:rPr>
        <w:t xml:space="preserve">help them to </w:t>
      </w:r>
      <w:r w:rsidRPr="00BA046C">
        <w:rPr>
          <w:rFonts w:ascii="Times New Roman" w:hAnsi="Times New Roman" w:cs="Times New Roman"/>
          <w:sz w:val="24"/>
          <w:szCs w:val="24"/>
        </w:rPr>
        <w:t xml:space="preserve">understand the schedule of activities and </w:t>
      </w:r>
      <w:r w:rsidR="00D471DD">
        <w:rPr>
          <w:rFonts w:ascii="Times New Roman" w:hAnsi="Times New Roman" w:cs="Times New Roman"/>
          <w:sz w:val="24"/>
          <w:szCs w:val="24"/>
        </w:rPr>
        <w:t xml:space="preserve">as a result, </w:t>
      </w:r>
      <w:r w:rsidR="00126B57">
        <w:rPr>
          <w:rFonts w:ascii="Times New Roman" w:hAnsi="Times New Roman" w:cs="Times New Roman"/>
          <w:sz w:val="24"/>
          <w:szCs w:val="24"/>
        </w:rPr>
        <w:t xml:space="preserve">make their day a little more clearer and calmer. </w:t>
      </w:r>
      <w:r w:rsidR="00905FA3">
        <w:rPr>
          <w:rFonts w:ascii="Times New Roman" w:hAnsi="Times New Roman" w:cs="Times New Roman"/>
          <w:sz w:val="24"/>
          <w:szCs w:val="24"/>
        </w:rPr>
        <w:t>By using a visual timetable, t</w:t>
      </w:r>
      <w:r w:rsidR="00126B57">
        <w:rPr>
          <w:rFonts w:ascii="Times New Roman" w:hAnsi="Times New Roman" w:cs="Times New Roman"/>
          <w:sz w:val="24"/>
          <w:szCs w:val="24"/>
        </w:rPr>
        <w:t xml:space="preserve">hey learn to </w:t>
      </w:r>
      <w:r w:rsidRPr="00BA046C">
        <w:rPr>
          <w:rFonts w:ascii="Times New Roman" w:hAnsi="Times New Roman" w:cs="Times New Roman"/>
          <w:sz w:val="24"/>
          <w:szCs w:val="24"/>
        </w:rPr>
        <w:t xml:space="preserve">understand what is happening </w:t>
      </w:r>
      <w:r w:rsidR="00126B57">
        <w:rPr>
          <w:rFonts w:ascii="Times New Roman" w:hAnsi="Times New Roman" w:cs="Times New Roman"/>
          <w:sz w:val="24"/>
          <w:szCs w:val="24"/>
        </w:rPr>
        <w:t>in the present</w:t>
      </w:r>
      <w:r w:rsidRPr="00BA046C">
        <w:rPr>
          <w:rFonts w:ascii="Times New Roman" w:hAnsi="Times New Roman" w:cs="Times New Roman"/>
          <w:sz w:val="24"/>
          <w:szCs w:val="24"/>
        </w:rPr>
        <w:t xml:space="preserve"> and what will happen next</w:t>
      </w:r>
      <w:r w:rsidR="00D471DD">
        <w:rPr>
          <w:rFonts w:ascii="Times New Roman" w:hAnsi="Times New Roman" w:cs="Times New Roman"/>
          <w:sz w:val="24"/>
          <w:szCs w:val="24"/>
        </w:rPr>
        <w:t>.</w:t>
      </w:r>
      <w:r w:rsidRPr="00BA046C">
        <w:rPr>
          <w:rFonts w:ascii="Times New Roman" w:hAnsi="Times New Roman" w:cs="Times New Roman"/>
          <w:sz w:val="24"/>
          <w:szCs w:val="24"/>
        </w:rPr>
        <w:t xml:space="preserve"> </w:t>
      </w:r>
      <w:r w:rsidR="00D471DD">
        <w:rPr>
          <w:rFonts w:ascii="Times New Roman" w:hAnsi="Times New Roman" w:cs="Times New Roman"/>
          <w:sz w:val="24"/>
          <w:szCs w:val="24"/>
        </w:rPr>
        <w:t>T</w:t>
      </w:r>
      <w:r w:rsidRPr="00BA046C">
        <w:rPr>
          <w:rFonts w:ascii="Times New Roman" w:hAnsi="Times New Roman" w:cs="Times New Roman"/>
          <w:sz w:val="24"/>
          <w:szCs w:val="24"/>
        </w:rPr>
        <w:t>h</w:t>
      </w:r>
      <w:r w:rsidR="00D471DD">
        <w:rPr>
          <w:rFonts w:ascii="Times New Roman" w:hAnsi="Times New Roman" w:cs="Times New Roman"/>
          <w:sz w:val="24"/>
          <w:szCs w:val="24"/>
        </w:rPr>
        <w:t>is</w:t>
      </w:r>
      <w:r w:rsidRPr="00BA046C">
        <w:rPr>
          <w:rFonts w:ascii="Times New Roman" w:hAnsi="Times New Roman" w:cs="Times New Roman"/>
          <w:sz w:val="24"/>
          <w:szCs w:val="24"/>
        </w:rPr>
        <w:t xml:space="preserve"> is a</w:t>
      </w:r>
      <w:r w:rsidR="00D471DD">
        <w:rPr>
          <w:rFonts w:ascii="Times New Roman" w:hAnsi="Times New Roman" w:cs="Times New Roman"/>
          <w:sz w:val="24"/>
          <w:szCs w:val="24"/>
        </w:rPr>
        <w:t xml:space="preserve"> fundamental</w:t>
      </w:r>
      <w:r w:rsidRPr="00BA046C">
        <w:rPr>
          <w:rFonts w:ascii="Times New Roman" w:hAnsi="Times New Roman" w:cs="Times New Roman"/>
          <w:sz w:val="24"/>
          <w:szCs w:val="24"/>
        </w:rPr>
        <w:t xml:space="preserve"> in </w:t>
      </w:r>
      <w:r w:rsidR="001B63CF">
        <w:rPr>
          <w:rFonts w:ascii="Times New Roman" w:hAnsi="Times New Roman" w:cs="Times New Roman"/>
          <w:sz w:val="24"/>
          <w:szCs w:val="24"/>
        </w:rPr>
        <w:t>ensuring</w:t>
      </w:r>
      <w:r w:rsidRPr="00BA046C">
        <w:rPr>
          <w:rFonts w:ascii="Times New Roman" w:hAnsi="Times New Roman" w:cs="Times New Roman"/>
          <w:sz w:val="24"/>
          <w:szCs w:val="24"/>
        </w:rPr>
        <w:t xml:space="preserve"> a </w:t>
      </w:r>
      <w:r w:rsidR="00C36CAF">
        <w:rPr>
          <w:rFonts w:ascii="Times New Roman" w:hAnsi="Times New Roman" w:cs="Times New Roman"/>
          <w:sz w:val="24"/>
          <w:szCs w:val="24"/>
        </w:rPr>
        <w:t xml:space="preserve">clear </w:t>
      </w:r>
      <w:r w:rsidRPr="00BA046C">
        <w:rPr>
          <w:rFonts w:ascii="Times New Roman" w:hAnsi="Times New Roman" w:cs="Times New Roman"/>
          <w:sz w:val="24"/>
          <w:szCs w:val="24"/>
        </w:rPr>
        <w:t xml:space="preserve">routine </w:t>
      </w:r>
      <w:r w:rsidR="00C36CAF">
        <w:rPr>
          <w:rFonts w:ascii="Times New Roman" w:hAnsi="Times New Roman" w:cs="Times New Roman"/>
          <w:sz w:val="24"/>
          <w:szCs w:val="24"/>
        </w:rPr>
        <w:t xml:space="preserve">and maintaining </w:t>
      </w:r>
      <w:r w:rsidR="00F37510">
        <w:rPr>
          <w:rFonts w:ascii="Times New Roman" w:hAnsi="Times New Roman" w:cs="Times New Roman"/>
          <w:sz w:val="24"/>
          <w:szCs w:val="24"/>
        </w:rPr>
        <w:t>a calm environment</w:t>
      </w:r>
      <w:r w:rsidRPr="00BA046C">
        <w:rPr>
          <w:rFonts w:ascii="Times New Roman" w:hAnsi="Times New Roman" w:cs="Times New Roman"/>
          <w:sz w:val="24"/>
          <w:szCs w:val="24"/>
        </w:rPr>
        <w:t>.</w:t>
      </w:r>
      <w:r w:rsidR="00815F69" w:rsidRPr="00BA046C">
        <w:rPr>
          <w:rFonts w:ascii="Times New Roman" w:hAnsi="Times New Roman" w:cs="Times New Roman"/>
          <w:sz w:val="24"/>
          <w:szCs w:val="24"/>
        </w:rPr>
        <w:t xml:space="preserve"> However, </w:t>
      </w:r>
      <w:r w:rsidR="00782270">
        <w:rPr>
          <w:rFonts w:ascii="Times New Roman" w:hAnsi="Times New Roman" w:cs="Times New Roman"/>
          <w:sz w:val="24"/>
          <w:szCs w:val="24"/>
        </w:rPr>
        <w:t xml:space="preserve">one hindering factor maybe </w:t>
      </w:r>
      <w:r w:rsidR="004B7262">
        <w:rPr>
          <w:rFonts w:ascii="Times New Roman" w:hAnsi="Times New Roman" w:cs="Times New Roman"/>
          <w:sz w:val="24"/>
          <w:szCs w:val="24"/>
        </w:rPr>
        <w:t>using PEGS when</w:t>
      </w:r>
      <w:r w:rsidR="00815F69" w:rsidRPr="00BA046C">
        <w:rPr>
          <w:rFonts w:ascii="Times New Roman" w:hAnsi="Times New Roman" w:cs="Times New Roman"/>
          <w:sz w:val="24"/>
          <w:szCs w:val="24"/>
        </w:rPr>
        <w:t xml:space="preserve"> studying outdoors</w:t>
      </w:r>
      <w:r w:rsidR="00782270">
        <w:rPr>
          <w:rFonts w:ascii="Times New Roman" w:hAnsi="Times New Roman" w:cs="Times New Roman"/>
          <w:sz w:val="24"/>
          <w:szCs w:val="24"/>
        </w:rPr>
        <w:t>. This may present difficulties because</w:t>
      </w:r>
      <w:r w:rsidR="00BD2BBE">
        <w:rPr>
          <w:rFonts w:ascii="Times New Roman" w:hAnsi="Times New Roman" w:cs="Times New Roman"/>
          <w:sz w:val="24"/>
          <w:szCs w:val="24"/>
        </w:rPr>
        <w:t xml:space="preserve"> the teacher</w:t>
      </w:r>
      <w:r w:rsidR="005D3E33">
        <w:rPr>
          <w:rFonts w:ascii="Times New Roman" w:hAnsi="Times New Roman" w:cs="Times New Roman"/>
          <w:sz w:val="24"/>
          <w:szCs w:val="24"/>
        </w:rPr>
        <w:t xml:space="preserve"> working with the ASD child will need a bank of photographs, ideally stored in a folder. </w:t>
      </w:r>
      <w:r w:rsidR="00F74995">
        <w:rPr>
          <w:rFonts w:ascii="Times New Roman" w:hAnsi="Times New Roman" w:cs="Times New Roman"/>
          <w:sz w:val="24"/>
          <w:szCs w:val="24"/>
        </w:rPr>
        <w:t xml:space="preserve"> </w:t>
      </w:r>
      <w:r w:rsidR="003C2718">
        <w:rPr>
          <w:rFonts w:ascii="Times New Roman" w:hAnsi="Times New Roman" w:cs="Times New Roman"/>
          <w:sz w:val="24"/>
          <w:szCs w:val="24"/>
        </w:rPr>
        <w:t>In addition,</w:t>
      </w:r>
      <w:r w:rsidR="00F74995">
        <w:rPr>
          <w:rFonts w:ascii="Times New Roman" w:hAnsi="Times New Roman" w:cs="Times New Roman"/>
          <w:sz w:val="24"/>
          <w:szCs w:val="24"/>
        </w:rPr>
        <w:t xml:space="preserve"> o</w:t>
      </w:r>
      <w:r w:rsidR="00815F69" w:rsidRPr="00BA046C">
        <w:rPr>
          <w:rFonts w:ascii="Times New Roman" w:hAnsi="Times New Roman" w:cs="Times New Roman"/>
          <w:sz w:val="24"/>
          <w:szCs w:val="24"/>
        </w:rPr>
        <w:t>lder</w:t>
      </w:r>
      <w:r w:rsidR="00F74995">
        <w:rPr>
          <w:rFonts w:ascii="Times New Roman" w:hAnsi="Times New Roman" w:cs="Times New Roman"/>
          <w:sz w:val="24"/>
          <w:szCs w:val="24"/>
        </w:rPr>
        <w:t xml:space="preserve"> children</w:t>
      </w:r>
      <w:r w:rsidR="003C2718">
        <w:rPr>
          <w:rFonts w:ascii="Times New Roman" w:hAnsi="Times New Roman" w:cs="Times New Roman"/>
          <w:sz w:val="24"/>
          <w:szCs w:val="24"/>
        </w:rPr>
        <w:t xml:space="preserve"> suffering with ASD</w:t>
      </w:r>
      <w:r w:rsidR="00F74995">
        <w:rPr>
          <w:rFonts w:ascii="Times New Roman" w:hAnsi="Times New Roman" w:cs="Times New Roman"/>
          <w:sz w:val="24"/>
          <w:szCs w:val="24"/>
        </w:rPr>
        <w:t xml:space="preserve"> may require a </w:t>
      </w:r>
      <w:r w:rsidR="00815F69" w:rsidRPr="00BA046C">
        <w:rPr>
          <w:rFonts w:ascii="Times New Roman" w:hAnsi="Times New Roman" w:cs="Times New Roman"/>
          <w:sz w:val="24"/>
          <w:szCs w:val="24"/>
        </w:rPr>
        <w:t xml:space="preserve">greater </w:t>
      </w:r>
      <w:r w:rsidR="003C2718">
        <w:rPr>
          <w:rFonts w:ascii="Times New Roman" w:hAnsi="Times New Roman" w:cs="Times New Roman"/>
          <w:sz w:val="24"/>
          <w:szCs w:val="24"/>
        </w:rPr>
        <w:t xml:space="preserve">number of pictures due to their higher level of communication needs. </w:t>
      </w:r>
      <w:r w:rsidR="002A0923">
        <w:rPr>
          <w:rFonts w:ascii="Times New Roman" w:hAnsi="Times New Roman" w:cs="Times New Roman"/>
          <w:sz w:val="24"/>
          <w:szCs w:val="24"/>
        </w:rPr>
        <w:t>Thus,</w:t>
      </w:r>
      <w:r w:rsidR="003C2718">
        <w:rPr>
          <w:rFonts w:ascii="Times New Roman" w:hAnsi="Times New Roman" w:cs="Times New Roman"/>
          <w:sz w:val="24"/>
          <w:szCs w:val="24"/>
        </w:rPr>
        <w:t xml:space="preserve"> resulting in</w:t>
      </w:r>
      <w:r w:rsidR="00815F69" w:rsidRPr="00BA046C">
        <w:rPr>
          <w:rFonts w:ascii="Times New Roman" w:hAnsi="Times New Roman" w:cs="Times New Roman"/>
          <w:sz w:val="24"/>
          <w:szCs w:val="24"/>
        </w:rPr>
        <w:t xml:space="preserve"> the possibility of communication </w:t>
      </w:r>
      <w:r w:rsidR="003C2718">
        <w:rPr>
          <w:rFonts w:ascii="Times New Roman" w:hAnsi="Times New Roman" w:cs="Times New Roman"/>
          <w:sz w:val="24"/>
          <w:szCs w:val="24"/>
        </w:rPr>
        <w:t>in this instance becoming</w:t>
      </w:r>
      <w:r w:rsidR="00815F69" w:rsidRPr="00BA046C">
        <w:rPr>
          <w:rFonts w:ascii="Times New Roman" w:hAnsi="Times New Roman" w:cs="Times New Roman"/>
          <w:sz w:val="24"/>
          <w:szCs w:val="24"/>
        </w:rPr>
        <w:t xml:space="preserve"> more difficult. </w:t>
      </w:r>
      <w:r w:rsidR="002A0923">
        <w:rPr>
          <w:rFonts w:ascii="Times New Roman" w:hAnsi="Times New Roman" w:cs="Times New Roman"/>
          <w:sz w:val="24"/>
          <w:szCs w:val="24"/>
        </w:rPr>
        <w:t>A</w:t>
      </w:r>
      <w:r w:rsidR="00815F69" w:rsidRPr="00BA046C">
        <w:rPr>
          <w:rFonts w:ascii="Times New Roman" w:hAnsi="Times New Roman" w:cs="Times New Roman"/>
          <w:sz w:val="24"/>
          <w:szCs w:val="24"/>
        </w:rPr>
        <w:t xml:space="preserve"> better solution </w:t>
      </w:r>
      <w:r w:rsidR="002A0923">
        <w:rPr>
          <w:rFonts w:ascii="Times New Roman" w:hAnsi="Times New Roman" w:cs="Times New Roman"/>
          <w:sz w:val="24"/>
          <w:szCs w:val="24"/>
        </w:rPr>
        <w:t>would be</w:t>
      </w:r>
      <w:r w:rsidR="00815F69" w:rsidRPr="00BA046C">
        <w:rPr>
          <w:rFonts w:ascii="Times New Roman" w:hAnsi="Times New Roman" w:cs="Times New Roman"/>
          <w:sz w:val="24"/>
          <w:szCs w:val="24"/>
        </w:rPr>
        <w:t xml:space="preserve"> to use a set of </w:t>
      </w:r>
      <w:r w:rsidR="00FB32CE" w:rsidRPr="00BA046C">
        <w:rPr>
          <w:rFonts w:ascii="Times New Roman" w:hAnsi="Times New Roman" w:cs="Times New Roman"/>
          <w:sz w:val="24"/>
          <w:szCs w:val="24"/>
        </w:rPr>
        <w:t>electronic</w:t>
      </w:r>
      <w:r w:rsidR="00815F69" w:rsidRPr="00BA046C">
        <w:rPr>
          <w:rFonts w:ascii="Times New Roman" w:hAnsi="Times New Roman" w:cs="Times New Roman"/>
          <w:sz w:val="24"/>
          <w:szCs w:val="24"/>
        </w:rPr>
        <w:t xml:space="preserve"> photos</w:t>
      </w:r>
      <w:r w:rsidR="002A0923">
        <w:rPr>
          <w:rFonts w:ascii="Times New Roman" w:hAnsi="Times New Roman" w:cs="Times New Roman"/>
          <w:sz w:val="24"/>
          <w:szCs w:val="24"/>
        </w:rPr>
        <w:t xml:space="preserve"> on an </w:t>
      </w:r>
      <w:r w:rsidR="00815F69" w:rsidRPr="00BA046C">
        <w:rPr>
          <w:rFonts w:ascii="Times New Roman" w:hAnsi="Times New Roman" w:cs="Times New Roman"/>
          <w:sz w:val="24"/>
          <w:szCs w:val="24"/>
        </w:rPr>
        <w:t>I-pad</w:t>
      </w:r>
      <w:r w:rsidR="002A0923">
        <w:rPr>
          <w:rFonts w:ascii="Times New Roman" w:hAnsi="Times New Roman" w:cs="Times New Roman"/>
          <w:sz w:val="24"/>
          <w:szCs w:val="24"/>
        </w:rPr>
        <w:t xml:space="preserve"> for example. N</w:t>
      </w:r>
      <w:r w:rsidR="00815F69" w:rsidRPr="00BA046C">
        <w:rPr>
          <w:rFonts w:ascii="Times New Roman" w:hAnsi="Times New Roman" w:cs="Times New Roman"/>
          <w:sz w:val="24"/>
          <w:szCs w:val="24"/>
        </w:rPr>
        <w:t>owadays</w:t>
      </w:r>
      <w:r w:rsidR="002A0923">
        <w:rPr>
          <w:rFonts w:ascii="Times New Roman" w:hAnsi="Times New Roman" w:cs="Times New Roman"/>
          <w:sz w:val="24"/>
          <w:szCs w:val="24"/>
        </w:rPr>
        <w:t>,</w:t>
      </w:r>
      <w:r w:rsidR="00815F69" w:rsidRPr="00BA046C">
        <w:rPr>
          <w:rFonts w:ascii="Times New Roman" w:hAnsi="Times New Roman" w:cs="Times New Roman"/>
          <w:sz w:val="24"/>
          <w:szCs w:val="24"/>
        </w:rPr>
        <w:t xml:space="preserve"> children are more willing to communicate using electronic technologies</w:t>
      </w:r>
      <w:r w:rsidR="00397087" w:rsidRPr="00397087">
        <w:t xml:space="preserve"> </w:t>
      </w:r>
      <w:r w:rsidR="00397087">
        <w:t>(</w:t>
      </w:r>
      <w:r w:rsidR="00397087" w:rsidRPr="00397087">
        <w:rPr>
          <w:rFonts w:ascii="Times New Roman" w:hAnsi="Times New Roman" w:cs="Times New Roman"/>
          <w:sz w:val="24"/>
          <w:szCs w:val="24"/>
        </w:rPr>
        <w:t xml:space="preserve">Plimley, </w:t>
      </w:r>
      <w:proofErr w:type="gramStart"/>
      <w:r w:rsidR="00397087" w:rsidRPr="00397087">
        <w:rPr>
          <w:rFonts w:ascii="Times New Roman" w:hAnsi="Times New Roman" w:cs="Times New Roman"/>
          <w:sz w:val="24"/>
          <w:szCs w:val="24"/>
        </w:rPr>
        <w:t>Bowen,  and</w:t>
      </w:r>
      <w:proofErr w:type="gramEnd"/>
      <w:r w:rsidR="00397087" w:rsidRPr="00397087">
        <w:rPr>
          <w:rFonts w:ascii="Times New Roman" w:hAnsi="Times New Roman" w:cs="Times New Roman"/>
          <w:sz w:val="24"/>
          <w:szCs w:val="24"/>
        </w:rPr>
        <w:t xml:space="preserve"> Morgan, 2007)</w:t>
      </w:r>
      <w:r w:rsidR="00110FC1">
        <w:rPr>
          <w:rFonts w:ascii="Times New Roman" w:hAnsi="Times New Roman" w:cs="Times New Roman"/>
          <w:sz w:val="24"/>
          <w:szCs w:val="24"/>
        </w:rPr>
        <w:t>.</w:t>
      </w:r>
    </w:p>
    <w:p w14:paraId="6E617D70" w14:textId="633C94EA" w:rsidR="00C56FB1" w:rsidRDefault="00C56FB1" w:rsidP="00C56FB1">
      <w:pPr>
        <w:spacing w:line="360" w:lineRule="auto"/>
        <w:jc w:val="both"/>
        <w:rPr>
          <w:rFonts w:ascii="Times New Roman" w:hAnsi="Times New Roman" w:cs="Times New Roman"/>
          <w:sz w:val="24"/>
          <w:szCs w:val="24"/>
        </w:rPr>
      </w:pPr>
      <w:r w:rsidRPr="00BA046C">
        <w:rPr>
          <w:rFonts w:ascii="Times New Roman" w:hAnsi="Times New Roman" w:cs="Times New Roman"/>
          <w:sz w:val="24"/>
          <w:szCs w:val="24"/>
        </w:rPr>
        <w:t xml:space="preserve"> Research by Bondy and Frost (1994) shows that many children under the age of 5 who start working with a PECS device at the beginning of the school year</w:t>
      </w:r>
      <w:r w:rsidR="004B2251">
        <w:rPr>
          <w:rFonts w:ascii="Times New Roman" w:hAnsi="Times New Roman" w:cs="Times New Roman"/>
          <w:sz w:val="24"/>
          <w:szCs w:val="24"/>
        </w:rPr>
        <w:t>,</w:t>
      </w:r>
      <w:r w:rsidR="0034702B">
        <w:rPr>
          <w:rFonts w:ascii="Times New Roman" w:hAnsi="Times New Roman" w:cs="Times New Roman"/>
          <w:sz w:val="24"/>
          <w:szCs w:val="24"/>
        </w:rPr>
        <w:t xml:space="preserve"> show progress</w:t>
      </w:r>
      <w:r w:rsidRPr="00BA046C">
        <w:rPr>
          <w:rFonts w:ascii="Times New Roman" w:hAnsi="Times New Roman" w:cs="Times New Roman"/>
          <w:sz w:val="24"/>
          <w:szCs w:val="24"/>
        </w:rPr>
        <w:t xml:space="preserve"> after a few months</w:t>
      </w:r>
      <w:r w:rsidR="0034702B">
        <w:rPr>
          <w:rFonts w:ascii="Times New Roman" w:hAnsi="Times New Roman" w:cs="Times New Roman"/>
          <w:sz w:val="24"/>
          <w:szCs w:val="24"/>
        </w:rPr>
        <w:t xml:space="preserve">. </w:t>
      </w:r>
      <w:r w:rsidR="00FA1167">
        <w:rPr>
          <w:rFonts w:ascii="Times New Roman" w:hAnsi="Times New Roman" w:cs="Times New Roman"/>
          <w:sz w:val="24"/>
          <w:szCs w:val="24"/>
        </w:rPr>
        <w:t>They</w:t>
      </w:r>
      <w:r w:rsidR="0034702B">
        <w:rPr>
          <w:rFonts w:ascii="Times New Roman" w:hAnsi="Times New Roman" w:cs="Times New Roman"/>
          <w:sz w:val="24"/>
          <w:szCs w:val="24"/>
        </w:rPr>
        <w:t xml:space="preserve"> then progress onto</w:t>
      </w:r>
      <w:r w:rsidRPr="00BA046C">
        <w:rPr>
          <w:rFonts w:ascii="Times New Roman" w:hAnsi="Times New Roman" w:cs="Times New Roman"/>
          <w:sz w:val="24"/>
          <w:szCs w:val="24"/>
        </w:rPr>
        <w:t xml:space="preserve"> </w:t>
      </w:r>
      <w:r w:rsidR="00CF70E1">
        <w:rPr>
          <w:rFonts w:ascii="Times New Roman" w:hAnsi="Times New Roman" w:cs="Times New Roman"/>
          <w:sz w:val="24"/>
          <w:szCs w:val="24"/>
        </w:rPr>
        <w:t xml:space="preserve">communicating by </w:t>
      </w:r>
      <w:r w:rsidRPr="00BA046C">
        <w:rPr>
          <w:rFonts w:ascii="Times New Roman" w:hAnsi="Times New Roman" w:cs="Times New Roman"/>
          <w:sz w:val="24"/>
          <w:szCs w:val="24"/>
        </w:rPr>
        <w:t>us</w:t>
      </w:r>
      <w:r w:rsidR="0034702B">
        <w:rPr>
          <w:rFonts w:ascii="Times New Roman" w:hAnsi="Times New Roman" w:cs="Times New Roman"/>
          <w:sz w:val="24"/>
          <w:szCs w:val="24"/>
        </w:rPr>
        <w:t>ing</w:t>
      </w:r>
      <w:r w:rsidRPr="00BA046C">
        <w:rPr>
          <w:rFonts w:ascii="Times New Roman" w:hAnsi="Times New Roman" w:cs="Times New Roman"/>
          <w:sz w:val="24"/>
          <w:szCs w:val="24"/>
        </w:rPr>
        <w:t xml:space="preserve"> speech without </w:t>
      </w:r>
      <w:r w:rsidR="00CF70E1">
        <w:rPr>
          <w:rFonts w:ascii="Times New Roman" w:hAnsi="Times New Roman" w:cs="Times New Roman"/>
          <w:sz w:val="24"/>
          <w:szCs w:val="24"/>
        </w:rPr>
        <w:t xml:space="preserve">the need for the </w:t>
      </w:r>
      <w:r w:rsidRPr="00BA046C">
        <w:rPr>
          <w:rFonts w:ascii="Times New Roman" w:hAnsi="Times New Roman" w:cs="Times New Roman"/>
          <w:sz w:val="24"/>
          <w:szCs w:val="24"/>
        </w:rPr>
        <w:lastRenderedPageBreak/>
        <w:t xml:space="preserve">pictures. In other studies, Schwartz et al., 1998 and Webb, 2000 </w:t>
      </w:r>
      <w:r w:rsidR="008B744E">
        <w:rPr>
          <w:rFonts w:ascii="Times New Roman" w:hAnsi="Times New Roman" w:cs="Times New Roman"/>
          <w:sz w:val="24"/>
          <w:szCs w:val="24"/>
        </w:rPr>
        <w:t xml:space="preserve">also </w:t>
      </w:r>
      <w:r w:rsidRPr="00BA046C">
        <w:rPr>
          <w:rFonts w:ascii="Times New Roman" w:hAnsi="Times New Roman" w:cs="Times New Roman"/>
          <w:sz w:val="24"/>
          <w:szCs w:val="24"/>
        </w:rPr>
        <w:t xml:space="preserve">showed evidence of </w:t>
      </w:r>
      <w:r w:rsidR="008B744E">
        <w:rPr>
          <w:rFonts w:ascii="Times New Roman" w:hAnsi="Times New Roman" w:cs="Times New Roman"/>
          <w:sz w:val="24"/>
          <w:szCs w:val="24"/>
        </w:rPr>
        <w:t xml:space="preserve">children’s </w:t>
      </w:r>
      <w:r w:rsidRPr="00BA046C">
        <w:rPr>
          <w:rFonts w:ascii="Times New Roman" w:hAnsi="Times New Roman" w:cs="Times New Roman"/>
          <w:sz w:val="24"/>
          <w:szCs w:val="24"/>
        </w:rPr>
        <w:t>speech and communication development within 6 to 14 months of starting PECS.</w:t>
      </w:r>
      <w:r w:rsidR="00620A59" w:rsidRPr="00BA046C">
        <w:rPr>
          <w:rFonts w:ascii="Times New Roman" w:hAnsi="Times New Roman" w:cs="Times New Roman"/>
          <w:sz w:val="24"/>
          <w:szCs w:val="24"/>
        </w:rPr>
        <w:t xml:space="preserve"> </w:t>
      </w:r>
      <w:r w:rsidR="00842ACD">
        <w:rPr>
          <w:rFonts w:ascii="Times New Roman" w:hAnsi="Times New Roman" w:cs="Times New Roman"/>
          <w:sz w:val="24"/>
          <w:szCs w:val="24"/>
        </w:rPr>
        <w:t>The utilisation of</w:t>
      </w:r>
      <w:r w:rsidRPr="00BA046C">
        <w:rPr>
          <w:rFonts w:ascii="Times New Roman" w:hAnsi="Times New Roman" w:cs="Times New Roman"/>
          <w:sz w:val="24"/>
          <w:szCs w:val="24"/>
        </w:rPr>
        <w:t xml:space="preserve"> PECS</w:t>
      </w:r>
      <w:r w:rsidR="00755F7C">
        <w:rPr>
          <w:rFonts w:ascii="Times New Roman" w:hAnsi="Times New Roman" w:cs="Times New Roman"/>
          <w:sz w:val="24"/>
          <w:szCs w:val="24"/>
        </w:rPr>
        <w:t xml:space="preserve"> enables children to make progress</w:t>
      </w:r>
      <w:r w:rsidRPr="00BA046C">
        <w:rPr>
          <w:rFonts w:ascii="Times New Roman" w:hAnsi="Times New Roman" w:cs="Times New Roman"/>
          <w:sz w:val="24"/>
          <w:szCs w:val="24"/>
        </w:rPr>
        <w:t xml:space="preserve">, but it should be remembered that many children also have accompanying medical diagnoses, for example: </w:t>
      </w:r>
      <w:r w:rsidR="00755F7C">
        <w:rPr>
          <w:rFonts w:ascii="Times New Roman" w:hAnsi="Times New Roman" w:cs="Times New Roman"/>
          <w:sz w:val="24"/>
          <w:szCs w:val="24"/>
        </w:rPr>
        <w:t>A</w:t>
      </w:r>
      <w:r w:rsidRPr="00BA046C">
        <w:rPr>
          <w:rFonts w:ascii="Times New Roman" w:hAnsi="Times New Roman" w:cs="Times New Roman"/>
          <w:sz w:val="24"/>
          <w:szCs w:val="24"/>
        </w:rPr>
        <w:t xml:space="preserve">ttention </w:t>
      </w:r>
      <w:r w:rsidR="00755F7C">
        <w:rPr>
          <w:rFonts w:ascii="Times New Roman" w:hAnsi="Times New Roman" w:cs="Times New Roman"/>
          <w:sz w:val="24"/>
          <w:szCs w:val="24"/>
        </w:rPr>
        <w:t>D</w:t>
      </w:r>
      <w:r w:rsidRPr="00BA046C">
        <w:rPr>
          <w:rFonts w:ascii="Times New Roman" w:hAnsi="Times New Roman" w:cs="Times New Roman"/>
          <w:sz w:val="24"/>
          <w:szCs w:val="24"/>
        </w:rPr>
        <w:t xml:space="preserve">eficit </w:t>
      </w:r>
      <w:r w:rsidR="00755F7C">
        <w:rPr>
          <w:rFonts w:ascii="Times New Roman" w:hAnsi="Times New Roman" w:cs="Times New Roman"/>
          <w:sz w:val="24"/>
          <w:szCs w:val="24"/>
        </w:rPr>
        <w:t>H</w:t>
      </w:r>
      <w:r w:rsidRPr="00BA046C">
        <w:rPr>
          <w:rFonts w:ascii="Times New Roman" w:hAnsi="Times New Roman" w:cs="Times New Roman"/>
          <w:sz w:val="24"/>
          <w:szCs w:val="24"/>
        </w:rPr>
        <w:t xml:space="preserve">yperactivity </w:t>
      </w:r>
      <w:r w:rsidR="00755F7C">
        <w:rPr>
          <w:rFonts w:ascii="Times New Roman" w:hAnsi="Times New Roman" w:cs="Times New Roman"/>
          <w:sz w:val="24"/>
          <w:szCs w:val="24"/>
        </w:rPr>
        <w:t>D</w:t>
      </w:r>
      <w:r w:rsidRPr="00BA046C">
        <w:rPr>
          <w:rFonts w:ascii="Times New Roman" w:hAnsi="Times New Roman" w:cs="Times New Roman"/>
          <w:sz w:val="24"/>
          <w:szCs w:val="24"/>
        </w:rPr>
        <w:t>isorder [ADHD], blindness and deafness</w:t>
      </w:r>
      <w:r w:rsidR="008105BF">
        <w:rPr>
          <w:rFonts w:ascii="Times New Roman" w:hAnsi="Times New Roman" w:cs="Times New Roman"/>
          <w:sz w:val="24"/>
          <w:szCs w:val="24"/>
        </w:rPr>
        <w:t>. Children suffering with additional disorders such as these may not be able to make sufficient progress using PEGS method.</w:t>
      </w:r>
      <w:r w:rsidRPr="00BA046C">
        <w:rPr>
          <w:rFonts w:ascii="Times New Roman" w:hAnsi="Times New Roman" w:cs="Times New Roman"/>
          <w:sz w:val="24"/>
          <w:szCs w:val="24"/>
        </w:rPr>
        <w:t xml:space="preserve"> On the other hand, this program works well for bilingual children. Despite the language barrier, such children cope better with associating photos or pictures, which also helps in the development of speech and overcoming the language barrier</w:t>
      </w:r>
      <w:r w:rsidR="00A76FBD" w:rsidRPr="00BA046C">
        <w:rPr>
          <w:rFonts w:ascii="Times New Roman" w:hAnsi="Times New Roman" w:cs="Times New Roman"/>
          <w:sz w:val="24"/>
          <w:szCs w:val="24"/>
        </w:rPr>
        <w:t xml:space="preserve"> </w:t>
      </w:r>
      <w:r w:rsidR="00620A59" w:rsidRPr="00BA046C">
        <w:rPr>
          <w:rFonts w:ascii="Times New Roman" w:hAnsi="Times New Roman" w:cs="Times New Roman"/>
          <w:sz w:val="24"/>
          <w:szCs w:val="24"/>
        </w:rPr>
        <w:t xml:space="preserve">(Hambly, C., &amp; Fombonne, 2012). </w:t>
      </w:r>
      <w:r w:rsidR="00A76FBD" w:rsidRPr="00BA046C">
        <w:rPr>
          <w:rFonts w:ascii="Times New Roman" w:hAnsi="Times New Roman" w:cs="Times New Roman"/>
          <w:sz w:val="24"/>
          <w:szCs w:val="24"/>
        </w:rPr>
        <w:t>Another important element is to introduce new toys or activities before starting any activity and to show how to use them so that the child can select them spontaneously. This should be done several times to arouse curiosity to get the desired effect during the class.</w:t>
      </w:r>
    </w:p>
    <w:p w14:paraId="477A1FB5" w14:textId="1EAAC7C5" w:rsidR="006938D7" w:rsidRDefault="004F2D09" w:rsidP="006938D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w:t>
      </w:r>
      <w:r w:rsidR="006938D7">
        <w:rPr>
          <w:rFonts w:ascii="Times New Roman" w:hAnsi="Times New Roman" w:cs="Times New Roman"/>
          <w:sz w:val="24"/>
          <w:szCs w:val="24"/>
        </w:rPr>
        <w:t>c</w:t>
      </w:r>
      <w:r w:rsidR="006938D7" w:rsidRPr="004B0737">
        <w:rPr>
          <w:rFonts w:ascii="Times New Roman" w:hAnsi="Times New Roman" w:cs="Times New Roman"/>
          <w:sz w:val="24"/>
          <w:szCs w:val="24"/>
        </w:rPr>
        <w:t>hildren, adolescents and adults with ASD have more unmet health needs, so it is important to strive to improve the quality of care</w:t>
      </w:r>
      <w:r w:rsidR="006938D7">
        <w:rPr>
          <w:rFonts w:ascii="Times New Roman" w:hAnsi="Times New Roman" w:cs="Times New Roman"/>
          <w:sz w:val="24"/>
          <w:szCs w:val="24"/>
        </w:rPr>
        <w:t xml:space="preserve"> provided.</w:t>
      </w:r>
      <w:r w:rsidR="006938D7" w:rsidRPr="004B0737">
        <w:rPr>
          <w:rFonts w:ascii="Times New Roman" w:hAnsi="Times New Roman" w:cs="Times New Roman"/>
          <w:sz w:val="24"/>
          <w:szCs w:val="24"/>
        </w:rPr>
        <w:t xml:space="preserve"> </w:t>
      </w:r>
      <w:r w:rsidR="006938D7">
        <w:rPr>
          <w:rFonts w:ascii="Times New Roman" w:hAnsi="Times New Roman" w:cs="Times New Roman"/>
          <w:sz w:val="24"/>
          <w:szCs w:val="24"/>
        </w:rPr>
        <w:t>This will enrich the lives of children with ASD and</w:t>
      </w:r>
      <w:r w:rsidR="006938D7" w:rsidRPr="004B0737">
        <w:rPr>
          <w:rFonts w:ascii="Times New Roman" w:hAnsi="Times New Roman" w:cs="Times New Roman"/>
          <w:sz w:val="24"/>
          <w:szCs w:val="24"/>
        </w:rPr>
        <w:t xml:space="preserve"> ensure </w:t>
      </w:r>
      <w:r w:rsidR="006938D7">
        <w:rPr>
          <w:rFonts w:ascii="Times New Roman" w:hAnsi="Times New Roman" w:cs="Times New Roman"/>
          <w:sz w:val="24"/>
          <w:szCs w:val="24"/>
        </w:rPr>
        <w:t xml:space="preserve">that every child will have the opportunity to reach their </w:t>
      </w:r>
      <w:r w:rsidR="008D75DC">
        <w:rPr>
          <w:rFonts w:ascii="Times New Roman" w:hAnsi="Times New Roman" w:cs="Times New Roman"/>
          <w:sz w:val="24"/>
          <w:szCs w:val="24"/>
        </w:rPr>
        <w:t>fullest</w:t>
      </w:r>
      <w:r w:rsidR="006938D7">
        <w:rPr>
          <w:rFonts w:ascii="Times New Roman" w:hAnsi="Times New Roman" w:cs="Times New Roman"/>
          <w:sz w:val="24"/>
          <w:szCs w:val="24"/>
        </w:rPr>
        <w:t xml:space="preserve"> potential. </w:t>
      </w:r>
    </w:p>
    <w:p w14:paraId="18BE9D72" w14:textId="63AADFD3" w:rsidR="00547EC7" w:rsidRDefault="00547EC7" w:rsidP="006938D7">
      <w:pPr>
        <w:spacing w:line="360" w:lineRule="auto"/>
        <w:jc w:val="both"/>
        <w:rPr>
          <w:rFonts w:ascii="Times New Roman" w:hAnsi="Times New Roman" w:cs="Times New Roman"/>
          <w:sz w:val="24"/>
          <w:szCs w:val="24"/>
        </w:rPr>
      </w:pPr>
    </w:p>
    <w:p w14:paraId="2D599172" w14:textId="602D9C8D" w:rsidR="00547EC7" w:rsidRDefault="00547EC7" w:rsidP="006938D7">
      <w:pPr>
        <w:spacing w:line="360" w:lineRule="auto"/>
        <w:jc w:val="both"/>
        <w:rPr>
          <w:rFonts w:ascii="Times New Roman" w:hAnsi="Times New Roman" w:cs="Times New Roman"/>
          <w:sz w:val="24"/>
          <w:szCs w:val="24"/>
        </w:rPr>
      </w:pPr>
    </w:p>
    <w:p w14:paraId="50DBBAC4" w14:textId="1898E079" w:rsidR="00547EC7" w:rsidRDefault="00547EC7" w:rsidP="006938D7">
      <w:pPr>
        <w:spacing w:line="360" w:lineRule="auto"/>
        <w:jc w:val="both"/>
        <w:rPr>
          <w:rFonts w:ascii="Times New Roman" w:hAnsi="Times New Roman" w:cs="Times New Roman"/>
          <w:sz w:val="24"/>
          <w:szCs w:val="24"/>
        </w:rPr>
      </w:pPr>
    </w:p>
    <w:p w14:paraId="3BE851AE" w14:textId="5A92643D" w:rsidR="00547EC7" w:rsidRDefault="00547EC7" w:rsidP="006938D7">
      <w:pPr>
        <w:spacing w:line="360" w:lineRule="auto"/>
        <w:jc w:val="both"/>
        <w:rPr>
          <w:rFonts w:ascii="Times New Roman" w:hAnsi="Times New Roman" w:cs="Times New Roman"/>
          <w:sz w:val="24"/>
          <w:szCs w:val="24"/>
        </w:rPr>
      </w:pPr>
    </w:p>
    <w:p w14:paraId="3D1C64CF" w14:textId="05541B37" w:rsidR="00547EC7" w:rsidRDefault="00547EC7" w:rsidP="006938D7">
      <w:pPr>
        <w:spacing w:line="360" w:lineRule="auto"/>
        <w:jc w:val="both"/>
        <w:rPr>
          <w:rFonts w:ascii="Times New Roman" w:hAnsi="Times New Roman" w:cs="Times New Roman"/>
          <w:sz w:val="24"/>
          <w:szCs w:val="24"/>
        </w:rPr>
      </w:pPr>
    </w:p>
    <w:p w14:paraId="06A4C16F" w14:textId="799D787E" w:rsidR="00547EC7" w:rsidRDefault="00547EC7" w:rsidP="006938D7">
      <w:pPr>
        <w:spacing w:line="360" w:lineRule="auto"/>
        <w:jc w:val="both"/>
        <w:rPr>
          <w:rFonts w:ascii="Times New Roman" w:hAnsi="Times New Roman" w:cs="Times New Roman"/>
          <w:sz w:val="24"/>
          <w:szCs w:val="24"/>
        </w:rPr>
      </w:pPr>
    </w:p>
    <w:p w14:paraId="29246A51" w14:textId="750F78AB" w:rsidR="00547EC7" w:rsidRDefault="00547EC7" w:rsidP="006938D7">
      <w:pPr>
        <w:spacing w:line="360" w:lineRule="auto"/>
        <w:jc w:val="both"/>
        <w:rPr>
          <w:rFonts w:ascii="Times New Roman" w:hAnsi="Times New Roman" w:cs="Times New Roman"/>
          <w:sz w:val="24"/>
          <w:szCs w:val="24"/>
        </w:rPr>
      </w:pPr>
    </w:p>
    <w:p w14:paraId="6D9530C1" w14:textId="0F7C470A" w:rsidR="00547EC7" w:rsidRDefault="00547EC7" w:rsidP="006938D7">
      <w:pPr>
        <w:spacing w:line="360" w:lineRule="auto"/>
        <w:jc w:val="both"/>
        <w:rPr>
          <w:rFonts w:ascii="Times New Roman" w:hAnsi="Times New Roman" w:cs="Times New Roman"/>
          <w:sz w:val="24"/>
          <w:szCs w:val="24"/>
        </w:rPr>
      </w:pPr>
    </w:p>
    <w:p w14:paraId="2DBE05E7" w14:textId="6DF53C64" w:rsidR="00547EC7" w:rsidRDefault="00547EC7" w:rsidP="006938D7">
      <w:pPr>
        <w:spacing w:line="360" w:lineRule="auto"/>
        <w:jc w:val="both"/>
        <w:rPr>
          <w:rFonts w:ascii="Times New Roman" w:hAnsi="Times New Roman" w:cs="Times New Roman"/>
          <w:sz w:val="24"/>
          <w:szCs w:val="24"/>
        </w:rPr>
      </w:pPr>
    </w:p>
    <w:p w14:paraId="741AC17C" w14:textId="417DA74F" w:rsidR="00547EC7" w:rsidRDefault="00547EC7" w:rsidP="006938D7">
      <w:pPr>
        <w:spacing w:line="360" w:lineRule="auto"/>
        <w:jc w:val="both"/>
        <w:rPr>
          <w:rFonts w:ascii="Times New Roman" w:hAnsi="Times New Roman" w:cs="Times New Roman"/>
          <w:sz w:val="24"/>
          <w:szCs w:val="24"/>
        </w:rPr>
      </w:pPr>
    </w:p>
    <w:p w14:paraId="0C8865E2" w14:textId="67B93CF5" w:rsidR="00547EC7" w:rsidRDefault="00547EC7" w:rsidP="006938D7">
      <w:pPr>
        <w:spacing w:line="360" w:lineRule="auto"/>
        <w:jc w:val="both"/>
        <w:rPr>
          <w:rFonts w:ascii="Times New Roman" w:hAnsi="Times New Roman" w:cs="Times New Roman"/>
          <w:sz w:val="24"/>
          <w:szCs w:val="24"/>
        </w:rPr>
      </w:pPr>
    </w:p>
    <w:p w14:paraId="48646323" w14:textId="4E3C1147" w:rsidR="00547EC7" w:rsidRDefault="00547EC7" w:rsidP="006938D7">
      <w:pPr>
        <w:spacing w:line="360" w:lineRule="auto"/>
        <w:jc w:val="both"/>
        <w:rPr>
          <w:rFonts w:ascii="Times New Roman" w:hAnsi="Times New Roman" w:cs="Times New Roman"/>
          <w:sz w:val="24"/>
          <w:szCs w:val="24"/>
        </w:rPr>
      </w:pPr>
    </w:p>
    <w:p w14:paraId="17771F7E" w14:textId="77777777" w:rsidR="007530FF" w:rsidRDefault="006224E0" w:rsidP="006224E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w:t>
      </w:r>
      <w:r w:rsidR="00547EC7">
        <w:rPr>
          <w:rFonts w:ascii="Times New Roman" w:hAnsi="Times New Roman" w:cs="Times New Roman"/>
          <w:sz w:val="24"/>
          <w:szCs w:val="24"/>
        </w:rPr>
        <w:t>efer</w:t>
      </w:r>
      <w:r>
        <w:rPr>
          <w:rFonts w:ascii="Times New Roman" w:hAnsi="Times New Roman" w:cs="Times New Roman"/>
          <w:sz w:val="24"/>
          <w:szCs w:val="24"/>
        </w:rPr>
        <w:t>enc</w:t>
      </w:r>
      <w:r w:rsidR="007530FF">
        <w:rPr>
          <w:rFonts w:ascii="Times New Roman" w:hAnsi="Times New Roman" w:cs="Times New Roman"/>
          <w:sz w:val="24"/>
          <w:szCs w:val="24"/>
        </w:rPr>
        <w:t>es:</w:t>
      </w:r>
    </w:p>
    <w:p w14:paraId="548DC195" w14:textId="1505B82C"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Armstrong, A. C., Armstrong, D. and Spandagou, I. (2010) </w:t>
      </w:r>
      <w:r w:rsidRPr="00C50ADB">
        <w:rPr>
          <w:rFonts w:ascii="Times New Roman" w:hAnsi="Times New Roman" w:cs="Times New Roman"/>
          <w:i/>
          <w:iCs/>
          <w:sz w:val="24"/>
          <w:szCs w:val="24"/>
        </w:rPr>
        <w:t xml:space="preserve">Inclusive Education: International Policy and Practice. </w:t>
      </w:r>
      <w:r w:rsidRPr="006224E0">
        <w:rPr>
          <w:rFonts w:ascii="Times New Roman" w:hAnsi="Times New Roman" w:cs="Times New Roman"/>
          <w:sz w:val="24"/>
          <w:szCs w:val="24"/>
        </w:rPr>
        <w:t>London: Sage Publications.</w:t>
      </w:r>
    </w:p>
    <w:p w14:paraId="5D486005" w14:textId="1070550D"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Autism Act 2009 – </w:t>
      </w:r>
      <w:r w:rsidRPr="00A449B1">
        <w:rPr>
          <w:rFonts w:ascii="Times New Roman" w:hAnsi="Times New Roman" w:cs="Times New Roman"/>
          <w:i/>
          <w:iCs/>
          <w:sz w:val="24"/>
          <w:szCs w:val="24"/>
        </w:rPr>
        <w:t>Legislation</w:t>
      </w:r>
      <w:r w:rsidRPr="006224E0">
        <w:rPr>
          <w:rFonts w:ascii="Times New Roman" w:hAnsi="Times New Roman" w:cs="Times New Roman"/>
          <w:sz w:val="24"/>
          <w:szCs w:val="24"/>
        </w:rPr>
        <w:t xml:space="preserve"> Available at: </w:t>
      </w:r>
      <w:hyperlink r:id="rId6" w:history="1">
        <w:r w:rsidR="00C50ADB" w:rsidRPr="00C73ABD">
          <w:rPr>
            <w:rStyle w:val="Hyperlink"/>
            <w:rFonts w:ascii="Times New Roman" w:hAnsi="Times New Roman" w:cs="Times New Roman"/>
            <w:sz w:val="24"/>
            <w:szCs w:val="24"/>
          </w:rPr>
          <w:t>https://www.legislation.gov.uk/ukpga/2009/15/content</w:t>
        </w:r>
      </w:hyperlink>
      <w:r w:rsidR="00C50ADB">
        <w:rPr>
          <w:rFonts w:ascii="Times New Roman" w:hAnsi="Times New Roman" w:cs="Times New Roman"/>
          <w:sz w:val="24"/>
          <w:szCs w:val="24"/>
        </w:rPr>
        <w:t xml:space="preserve"> </w:t>
      </w:r>
      <w:r w:rsidRPr="006224E0">
        <w:rPr>
          <w:rFonts w:ascii="Times New Roman" w:hAnsi="Times New Roman" w:cs="Times New Roman"/>
          <w:sz w:val="24"/>
          <w:szCs w:val="24"/>
        </w:rPr>
        <w:t>Autism Act 2009. London: The Stationery Off</w:t>
      </w:r>
      <w:r w:rsidR="00E7413D">
        <w:rPr>
          <w:rFonts w:ascii="Times New Roman" w:hAnsi="Times New Roman" w:cs="Times New Roman"/>
          <w:sz w:val="24"/>
          <w:szCs w:val="24"/>
        </w:rPr>
        <w:t>.</w:t>
      </w:r>
    </w:p>
    <w:p w14:paraId="3C98996D" w14:textId="407B9B6E"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Autism Incidence in UK (2000)- </w:t>
      </w:r>
      <w:r w:rsidRPr="00A449B1">
        <w:rPr>
          <w:rFonts w:ascii="Times New Roman" w:hAnsi="Times New Roman" w:cs="Times New Roman"/>
          <w:i/>
          <w:iCs/>
          <w:sz w:val="24"/>
          <w:szCs w:val="24"/>
        </w:rPr>
        <w:t>Autism independent</w:t>
      </w:r>
      <w:r w:rsidRPr="006224E0">
        <w:rPr>
          <w:rFonts w:ascii="Times New Roman" w:hAnsi="Times New Roman" w:cs="Times New Roman"/>
          <w:sz w:val="24"/>
          <w:szCs w:val="24"/>
        </w:rPr>
        <w:t xml:space="preserve"> </w:t>
      </w:r>
      <w:r w:rsidR="00FF5617">
        <w:rPr>
          <w:rFonts w:ascii="Times New Roman" w:hAnsi="Times New Roman" w:cs="Times New Roman"/>
          <w:sz w:val="24"/>
          <w:szCs w:val="24"/>
        </w:rPr>
        <w:t>A</w:t>
      </w:r>
      <w:r w:rsidRPr="006224E0">
        <w:rPr>
          <w:rFonts w:ascii="Times New Roman" w:hAnsi="Times New Roman" w:cs="Times New Roman"/>
          <w:sz w:val="24"/>
          <w:szCs w:val="24"/>
        </w:rPr>
        <w:t xml:space="preserve">vailable </w:t>
      </w:r>
      <w:r w:rsidR="00A449B1" w:rsidRPr="006224E0">
        <w:rPr>
          <w:rFonts w:ascii="Times New Roman" w:hAnsi="Times New Roman" w:cs="Times New Roman"/>
          <w:sz w:val="24"/>
          <w:szCs w:val="24"/>
        </w:rPr>
        <w:t>at</w:t>
      </w:r>
      <w:r w:rsidR="00A449B1">
        <w:rPr>
          <w:rFonts w:ascii="Times New Roman" w:hAnsi="Times New Roman" w:cs="Times New Roman"/>
          <w:sz w:val="24"/>
          <w:szCs w:val="24"/>
        </w:rPr>
        <w:t xml:space="preserve">: </w:t>
      </w:r>
      <w:r w:rsidRPr="006224E0">
        <w:rPr>
          <w:rFonts w:ascii="Times New Roman" w:hAnsi="Times New Roman" w:cs="Times New Roman"/>
          <w:sz w:val="24"/>
          <w:szCs w:val="24"/>
        </w:rPr>
        <w:t>https://autismuk.com/home-page/autism-incidence-in-uk (</w:t>
      </w:r>
      <w:r w:rsidR="00FF5617">
        <w:rPr>
          <w:rFonts w:ascii="Times New Roman" w:hAnsi="Times New Roman" w:cs="Times New Roman"/>
          <w:sz w:val="24"/>
          <w:szCs w:val="24"/>
        </w:rPr>
        <w:t>A</w:t>
      </w:r>
      <w:r w:rsidRPr="006224E0">
        <w:rPr>
          <w:rFonts w:ascii="Times New Roman" w:hAnsi="Times New Roman" w:cs="Times New Roman"/>
          <w:sz w:val="24"/>
          <w:szCs w:val="24"/>
        </w:rPr>
        <w:t>ccessed 01</w:t>
      </w:r>
      <w:r w:rsidR="00FF5617">
        <w:rPr>
          <w:rFonts w:ascii="Times New Roman" w:hAnsi="Times New Roman" w:cs="Times New Roman"/>
          <w:sz w:val="24"/>
          <w:szCs w:val="24"/>
        </w:rPr>
        <w:t>/</w:t>
      </w:r>
      <w:r w:rsidRPr="006224E0">
        <w:rPr>
          <w:rFonts w:ascii="Times New Roman" w:hAnsi="Times New Roman" w:cs="Times New Roman"/>
          <w:sz w:val="24"/>
          <w:szCs w:val="24"/>
        </w:rPr>
        <w:t>06</w:t>
      </w:r>
      <w:r w:rsidR="00FF5617">
        <w:rPr>
          <w:rFonts w:ascii="Times New Roman" w:hAnsi="Times New Roman" w:cs="Times New Roman"/>
          <w:sz w:val="24"/>
          <w:szCs w:val="24"/>
        </w:rPr>
        <w:t>/</w:t>
      </w:r>
      <w:r w:rsidRPr="006224E0">
        <w:rPr>
          <w:rFonts w:ascii="Times New Roman" w:hAnsi="Times New Roman" w:cs="Times New Roman"/>
          <w:sz w:val="24"/>
          <w:szCs w:val="24"/>
        </w:rPr>
        <w:t>2021)</w:t>
      </w:r>
      <w:r w:rsidR="00E7413D">
        <w:rPr>
          <w:rFonts w:ascii="Times New Roman" w:hAnsi="Times New Roman" w:cs="Times New Roman"/>
          <w:sz w:val="24"/>
          <w:szCs w:val="24"/>
        </w:rPr>
        <w:t>.</w:t>
      </w:r>
    </w:p>
    <w:p w14:paraId="4542BCDE" w14:textId="61069E48"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Batten. A,</w:t>
      </w:r>
      <w:r w:rsidR="00A449B1">
        <w:rPr>
          <w:rFonts w:ascii="Times New Roman" w:hAnsi="Times New Roman" w:cs="Times New Roman"/>
          <w:sz w:val="24"/>
          <w:szCs w:val="24"/>
        </w:rPr>
        <w:t xml:space="preserve"> </w:t>
      </w:r>
      <w:r w:rsidRPr="006224E0">
        <w:rPr>
          <w:rFonts w:ascii="Times New Roman" w:hAnsi="Times New Roman" w:cs="Times New Roman"/>
          <w:sz w:val="24"/>
          <w:szCs w:val="24"/>
        </w:rPr>
        <w:t>(2005</w:t>
      </w:r>
      <w:r w:rsidRPr="00A449B1">
        <w:rPr>
          <w:rFonts w:ascii="Times New Roman" w:hAnsi="Times New Roman" w:cs="Times New Roman"/>
          <w:i/>
          <w:iCs/>
          <w:sz w:val="24"/>
          <w:szCs w:val="24"/>
        </w:rPr>
        <w:t xml:space="preserve">) Inclusion and the autism </w:t>
      </w:r>
      <w:proofErr w:type="gramStart"/>
      <w:r w:rsidRPr="00A449B1">
        <w:rPr>
          <w:rFonts w:ascii="Times New Roman" w:hAnsi="Times New Roman" w:cs="Times New Roman"/>
          <w:i/>
          <w:iCs/>
          <w:sz w:val="24"/>
          <w:szCs w:val="24"/>
        </w:rPr>
        <w:t>spectrum</w:t>
      </w:r>
      <w:r w:rsidRPr="006224E0">
        <w:rPr>
          <w:rFonts w:ascii="Times New Roman" w:hAnsi="Times New Roman" w:cs="Times New Roman"/>
          <w:sz w:val="24"/>
          <w:szCs w:val="24"/>
        </w:rPr>
        <w:t xml:space="preserve"> .</w:t>
      </w:r>
      <w:proofErr w:type="gramEnd"/>
      <w:r w:rsidR="00A449B1">
        <w:rPr>
          <w:rFonts w:ascii="Times New Roman" w:hAnsi="Times New Roman" w:cs="Times New Roman"/>
          <w:sz w:val="24"/>
          <w:szCs w:val="24"/>
        </w:rPr>
        <w:t xml:space="preserve"> </w:t>
      </w:r>
      <w:r w:rsidRPr="006224E0">
        <w:rPr>
          <w:rFonts w:ascii="Times New Roman" w:hAnsi="Times New Roman" w:cs="Times New Roman"/>
          <w:sz w:val="24"/>
          <w:szCs w:val="24"/>
        </w:rPr>
        <w:t>Journal Article Improving School 8(1) .93-96 DOI: 10.1177/1365480205049341</w:t>
      </w:r>
      <w:r w:rsidR="00E7413D">
        <w:rPr>
          <w:rFonts w:ascii="Times New Roman" w:hAnsi="Times New Roman" w:cs="Times New Roman"/>
          <w:sz w:val="24"/>
          <w:szCs w:val="24"/>
        </w:rPr>
        <w:t>.</w:t>
      </w:r>
    </w:p>
    <w:p w14:paraId="2C547B6C" w14:textId="36A3021A"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Bauman ML. (2010)</w:t>
      </w:r>
      <w:r w:rsidR="002B7181">
        <w:rPr>
          <w:rFonts w:ascii="Times New Roman" w:hAnsi="Times New Roman" w:cs="Times New Roman"/>
          <w:sz w:val="24"/>
          <w:szCs w:val="24"/>
        </w:rPr>
        <w:t xml:space="preserve"> </w:t>
      </w:r>
      <w:r w:rsidRPr="00B214AC">
        <w:rPr>
          <w:rFonts w:ascii="Times New Roman" w:hAnsi="Times New Roman" w:cs="Times New Roman"/>
          <w:i/>
          <w:iCs/>
          <w:sz w:val="24"/>
          <w:szCs w:val="24"/>
        </w:rPr>
        <w:t>Medical comorbidities in autism: challenges to diagnosis and treatment</w:t>
      </w:r>
      <w:r w:rsidRPr="006224E0">
        <w:rPr>
          <w:rFonts w:ascii="Times New Roman" w:hAnsi="Times New Roman" w:cs="Times New Roman"/>
          <w:sz w:val="24"/>
          <w:szCs w:val="24"/>
        </w:rPr>
        <w:t>. Neurotherapeutics 7(3):320–7.</w:t>
      </w:r>
      <w:r w:rsidR="007C3DA4">
        <w:rPr>
          <w:rFonts w:ascii="Times New Roman" w:hAnsi="Times New Roman" w:cs="Times New Roman"/>
          <w:sz w:val="24"/>
          <w:szCs w:val="24"/>
        </w:rPr>
        <w:t>DOI:</w:t>
      </w:r>
      <w:r w:rsidR="007C3DA4" w:rsidRPr="007C3DA4">
        <w:t xml:space="preserve"> </w:t>
      </w:r>
      <w:r w:rsidR="007C3DA4" w:rsidRPr="007C3DA4">
        <w:rPr>
          <w:rFonts w:ascii="Times New Roman" w:hAnsi="Times New Roman" w:cs="Times New Roman"/>
          <w:sz w:val="24"/>
          <w:szCs w:val="24"/>
        </w:rPr>
        <w:t>10.1016/j.nurt.2010.06.001.</w:t>
      </w:r>
    </w:p>
    <w:p w14:paraId="400FB1DB" w14:textId="5CCF9436"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Beacham, N. and Rouse, M., </w:t>
      </w:r>
      <w:r w:rsidR="00B214AC">
        <w:rPr>
          <w:rFonts w:ascii="Times New Roman" w:hAnsi="Times New Roman" w:cs="Times New Roman"/>
          <w:sz w:val="24"/>
          <w:szCs w:val="24"/>
        </w:rPr>
        <w:t>(</w:t>
      </w:r>
      <w:r w:rsidRPr="006224E0">
        <w:rPr>
          <w:rFonts w:ascii="Times New Roman" w:hAnsi="Times New Roman" w:cs="Times New Roman"/>
          <w:sz w:val="24"/>
          <w:szCs w:val="24"/>
        </w:rPr>
        <w:t>2012</w:t>
      </w:r>
      <w:r w:rsidR="00B214AC">
        <w:rPr>
          <w:rFonts w:ascii="Times New Roman" w:hAnsi="Times New Roman" w:cs="Times New Roman"/>
          <w:sz w:val="24"/>
          <w:szCs w:val="24"/>
        </w:rPr>
        <w:t>)</w:t>
      </w:r>
      <w:r w:rsidRPr="006224E0">
        <w:rPr>
          <w:rFonts w:ascii="Times New Roman" w:hAnsi="Times New Roman" w:cs="Times New Roman"/>
          <w:sz w:val="24"/>
          <w:szCs w:val="24"/>
        </w:rPr>
        <w:t xml:space="preserve"> </w:t>
      </w:r>
      <w:r w:rsidRPr="00B214AC">
        <w:rPr>
          <w:rFonts w:ascii="Times New Roman" w:hAnsi="Times New Roman" w:cs="Times New Roman"/>
          <w:i/>
          <w:iCs/>
          <w:sz w:val="24"/>
          <w:szCs w:val="24"/>
        </w:rPr>
        <w:t>Student teachers’ attitudes and beliefs about</w:t>
      </w:r>
      <w:r w:rsidR="00B214AC" w:rsidRPr="00B214AC">
        <w:rPr>
          <w:rFonts w:ascii="Times New Roman" w:hAnsi="Times New Roman" w:cs="Times New Roman"/>
          <w:i/>
          <w:iCs/>
          <w:sz w:val="24"/>
          <w:szCs w:val="24"/>
        </w:rPr>
        <w:t xml:space="preserve"> </w:t>
      </w:r>
      <w:r w:rsidRPr="00B214AC">
        <w:rPr>
          <w:rFonts w:ascii="Times New Roman" w:hAnsi="Times New Roman" w:cs="Times New Roman"/>
          <w:i/>
          <w:iCs/>
          <w:sz w:val="24"/>
          <w:szCs w:val="24"/>
        </w:rPr>
        <w:t>inclusion and inclusive practice.</w:t>
      </w:r>
      <w:r w:rsidR="00E7413D">
        <w:rPr>
          <w:rFonts w:ascii="Times New Roman" w:hAnsi="Times New Roman" w:cs="Times New Roman"/>
          <w:sz w:val="24"/>
          <w:szCs w:val="24"/>
        </w:rPr>
        <w:t xml:space="preserve"> </w:t>
      </w:r>
      <w:r w:rsidRPr="006224E0">
        <w:rPr>
          <w:rFonts w:ascii="Times New Roman" w:hAnsi="Times New Roman" w:cs="Times New Roman"/>
          <w:sz w:val="24"/>
          <w:szCs w:val="24"/>
        </w:rPr>
        <w:t xml:space="preserve">Journal of research in Special Educational Need 12(1) p. 3-11. </w:t>
      </w:r>
      <w:r w:rsidR="00E7413D">
        <w:rPr>
          <w:rFonts w:ascii="Times New Roman" w:hAnsi="Times New Roman" w:cs="Times New Roman"/>
          <w:sz w:val="24"/>
          <w:szCs w:val="24"/>
        </w:rPr>
        <w:t>DOI:</w:t>
      </w:r>
      <w:r w:rsidRPr="006224E0">
        <w:rPr>
          <w:rFonts w:ascii="Times New Roman" w:hAnsi="Times New Roman" w:cs="Times New Roman"/>
          <w:sz w:val="24"/>
          <w:szCs w:val="24"/>
        </w:rPr>
        <w:t>10.1111/j.1471-3802.2010.01194.</w:t>
      </w:r>
    </w:p>
    <w:p w14:paraId="3526ED4F" w14:textId="4F87638C"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Beresford B., Rabiee, P. and Sloper P. </w:t>
      </w:r>
      <w:r w:rsidR="002662E5">
        <w:rPr>
          <w:rFonts w:ascii="Times New Roman" w:hAnsi="Times New Roman" w:cs="Times New Roman"/>
          <w:sz w:val="24"/>
          <w:szCs w:val="24"/>
        </w:rPr>
        <w:t xml:space="preserve">(2007) </w:t>
      </w:r>
      <w:r w:rsidRPr="00B214AC">
        <w:rPr>
          <w:rFonts w:ascii="Times New Roman" w:hAnsi="Times New Roman" w:cs="Times New Roman"/>
          <w:i/>
          <w:iCs/>
          <w:sz w:val="24"/>
          <w:szCs w:val="24"/>
        </w:rPr>
        <w:t>Priorities and Perceptions of Disabled Children and Young People and Their Parents Regarding Outcomes from Support Servic</w:t>
      </w:r>
      <w:r w:rsidRPr="006224E0">
        <w:rPr>
          <w:rFonts w:ascii="Times New Roman" w:hAnsi="Times New Roman" w:cs="Times New Roman"/>
          <w:sz w:val="24"/>
          <w:szCs w:val="24"/>
        </w:rPr>
        <w:t xml:space="preserve">es. DH 2147 Social Policy Research Unit, University of </w:t>
      </w:r>
      <w:r w:rsidR="00B214AC" w:rsidRPr="006224E0">
        <w:rPr>
          <w:rFonts w:ascii="Times New Roman" w:hAnsi="Times New Roman" w:cs="Times New Roman"/>
          <w:sz w:val="24"/>
          <w:szCs w:val="24"/>
        </w:rPr>
        <w:t>York, Available</w:t>
      </w:r>
      <w:r w:rsidRPr="006224E0">
        <w:rPr>
          <w:rFonts w:ascii="Times New Roman" w:hAnsi="Times New Roman" w:cs="Times New Roman"/>
          <w:sz w:val="24"/>
          <w:szCs w:val="24"/>
        </w:rPr>
        <w:t xml:space="preserve"> to download from </w:t>
      </w:r>
      <w:r w:rsidR="002662E5" w:rsidRPr="006224E0">
        <w:rPr>
          <w:rFonts w:ascii="Times New Roman" w:hAnsi="Times New Roman" w:cs="Times New Roman"/>
          <w:sz w:val="24"/>
          <w:szCs w:val="24"/>
        </w:rPr>
        <w:t>www.york.ac.uk/inst/spru/pubs/pdf/priorities.pdf.</w:t>
      </w:r>
    </w:p>
    <w:p w14:paraId="316AC5DE" w14:textId="7CCA450A"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Bondy, A. S., &amp; Frost, L. A. (1994) </w:t>
      </w:r>
      <w:r w:rsidRPr="00B214AC">
        <w:rPr>
          <w:rFonts w:ascii="Times New Roman" w:hAnsi="Times New Roman" w:cs="Times New Roman"/>
          <w:i/>
          <w:iCs/>
          <w:sz w:val="24"/>
          <w:szCs w:val="24"/>
        </w:rPr>
        <w:t>The Picture Exchange Communication System</w:t>
      </w:r>
      <w:r w:rsidRPr="006224E0">
        <w:rPr>
          <w:rFonts w:ascii="Times New Roman" w:hAnsi="Times New Roman" w:cs="Times New Roman"/>
          <w:sz w:val="24"/>
          <w:szCs w:val="24"/>
        </w:rPr>
        <w:t>. Focus on Autistic Behaviour, Journal of Autism and Developmental Disorders, 9, 1-19. DOI:10.1177/108835769400900301</w:t>
      </w:r>
      <w:r w:rsidR="00804987">
        <w:rPr>
          <w:rFonts w:ascii="Times New Roman" w:hAnsi="Times New Roman" w:cs="Times New Roman"/>
          <w:sz w:val="24"/>
          <w:szCs w:val="24"/>
        </w:rPr>
        <w:t>.</w:t>
      </w:r>
    </w:p>
    <w:p w14:paraId="6835AB24" w14:textId="5B7D9BAE"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Buie </w:t>
      </w:r>
      <w:r w:rsidR="00B214AC" w:rsidRPr="006224E0">
        <w:rPr>
          <w:rFonts w:ascii="Times New Roman" w:hAnsi="Times New Roman" w:cs="Times New Roman"/>
          <w:sz w:val="24"/>
          <w:szCs w:val="24"/>
        </w:rPr>
        <w:t>T, et</w:t>
      </w:r>
      <w:r w:rsidRPr="006224E0">
        <w:rPr>
          <w:rFonts w:ascii="Times New Roman" w:hAnsi="Times New Roman" w:cs="Times New Roman"/>
          <w:sz w:val="24"/>
          <w:szCs w:val="24"/>
        </w:rPr>
        <w:t xml:space="preserve"> al (2012) </w:t>
      </w:r>
      <w:r w:rsidRPr="00B214AC">
        <w:rPr>
          <w:rFonts w:ascii="Times New Roman" w:hAnsi="Times New Roman" w:cs="Times New Roman"/>
          <w:i/>
          <w:iCs/>
          <w:sz w:val="24"/>
          <w:szCs w:val="24"/>
        </w:rPr>
        <w:t>Evaluation, diagnosis, and treatment of gastrointestinal disorders in individuals with ASDs</w:t>
      </w:r>
      <w:r w:rsidRPr="006224E0">
        <w:rPr>
          <w:rFonts w:ascii="Times New Roman" w:hAnsi="Times New Roman" w:cs="Times New Roman"/>
          <w:sz w:val="24"/>
          <w:szCs w:val="24"/>
        </w:rPr>
        <w:t xml:space="preserve">: a consensus report. </w:t>
      </w:r>
      <w:r w:rsidR="00B214AC" w:rsidRPr="006224E0">
        <w:rPr>
          <w:rFonts w:ascii="Times New Roman" w:hAnsi="Times New Roman" w:cs="Times New Roman"/>
          <w:sz w:val="24"/>
          <w:szCs w:val="24"/>
        </w:rPr>
        <w:t>Paediatric</w:t>
      </w:r>
      <w:r w:rsidRPr="006224E0">
        <w:rPr>
          <w:rFonts w:ascii="Times New Roman" w:hAnsi="Times New Roman" w:cs="Times New Roman"/>
          <w:sz w:val="24"/>
          <w:szCs w:val="24"/>
        </w:rPr>
        <w:t xml:space="preserve"> Article 125 </w:t>
      </w:r>
      <w:r w:rsidR="00B214AC" w:rsidRPr="006224E0">
        <w:rPr>
          <w:rFonts w:ascii="Times New Roman" w:hAnsi="Times New Roman" w:cs="Times New Roman"/>
          <w:sz w:val="24"/>
          <w:szCs w:val="24"/>
        </w:rPr>
        <w:t>(1</w:t>
      </w:r>
      <w:proofErr w:type="gramStart"/>
      <w:r w:rsidRPr="006224E0">
        <w:rPr>
          <w:rFonts w:ascii="Times New Roman" w:hAnsi="Times New Roman" w:cs="Times New Roman"/>
          <w:sz w:val="24"/>
          <w:szCs w:val="24"/>
        </w:rPr>
        <w:t>)  ;</w:t>
      </w:r>
      <w:proofErr w:type="gramEnd"/>
      <w:r w:rsidRPr="006224E0">
        <w:rPr>
          <w:rFonts w:ascii="Times New Roman" w:hAnsi="Times New Roman" w:cs="Times New Roman"/>
          <w:sz w:val="24"/>
          <w:szCs w:val="24"/>
        </w:rPr>
        <w:t>125:S1–S18</w:t>
      </w:r>
      <w:r w:rsidR="00B214AC">
        <w:rPr>
          <w:rFonts w:ascii="Times New Roman" w:hAnsi="Times New Roman" w:cs="Times New Roman"/>
          <w:sz w:val="24"/>
          <w:szCs w:val="24"/>
        </w:rPr>
        <w:t xml:space="preserve">        </w:t>
      </w:r>
      <w:r w:rsidRPr="006224E0">
        <w:rPr>
          <w:rFonts w:ascii="Times New Roman" w:hAnsi="Times New Roman" w:cs="Times New Roman"/>
          <w:sz w:val="24"/>
          <w:szCs w:val="24"/>
        </w:rPr>
        <w:t>DOI:10.1542/peds.2009-1878C</w:t>
      </w:r>
      <w:r w:rsidR="00804987">
        <w:rPr>
          <w:rFonts w:ascii="Times New Roman" w:hAnsi="Times New Roman" w:cs="Times New Roman"/>
          <w:sz w:val="24"/>
          <w:szCs w:val="24"/>
        </w:rPr>
        <w:t>.</w:t>
      </w:r>
    </w:p>
    <w:p w14:paraId="6DF36795" w14:textId="532CEE8A"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Chawarska et al. </w:t>
      </w:r>
      <w:r w:rsidR="00B214AC">
        <w:rPr>
          <w:rFonts w:ascii="Times New Roman" w:hAnsi="Times New Roman" w:cs="Times New Roman"/>
          <w:sz w:val="24"/>
          <w:szCs w:val="24"/>
        </w:rPr>
        <w:t>(</w:t>
      </w:r>
      <w:r w:rsidRPr="006224E0">
        <w:rPr>
          <w:rFonts w:ascii="Times New Roman" w:hAnsi="Times New Roman" w:cs="Times New Roman"/>
          <w:sz w:val="24"/>
          <w:szCs w:val="24"/>
        </w:rPr>
        <w:t xml:space="preserve">2006) </w:t>
      </w:r>
      <w:r w:rsidRPr="00804987">
        <w:rPr>
          <w:rFonts w:ascii="Times New Roman" w:hAnsi="Times New Roman" w:cs="Times New Roman"/>
          <w:i/>
          <w:iCs/>
          <w:sz w:val="24"/>
          <w:szCs w:val="24"/>
        </w:rPr>
        <w:t xml:space="preserve">Autism spectrum disorder in the second year: stability and change in syndrome </w:t>
      </w:r>
      <w:r w:rsidR="00B214AC" w:rsidRPr="00804987">
        <w:rPr>
          <w:rFonts w:ascii="Times New Roman" w:hAnsi="Times New Roman" w:cs="Times New Roman"/>
          <w:i/>
          <w:iCs/>
          <w:sz w:val="24"/>
          <w:szCs w:val="24"/>
        </w:rPr>
        <w:t>expression.</w:t>
      </w:r>
      <w:r w:rsidR="00B214AC" w:rsidRPr="006224E0">
        <w:rPr>
          <w:rFonts w:ascii="Times New Roman" w:hAnsi="Times New Roman" w:cs="Times New Roman"/>
          <w:sz w:val="24"/>
          <w:szCs w:val="24"/>
        </w:rPr>
        <w:t xml:space="preserve"> National</w:t>
      </w:r>
      <w:r w:rsidRPr="006224E0">
        <w:rPr>
          <w:rFonts w:ascii="Times New Roman" w:hAnsi="Times New Roman" w:cs="Times New Roman"/>
          <w:sz w:val="24"/>
          <w:szCs w:val="24"/>
        </w:rPr>
        <w:t xml:space="preserve"> Library of </w:t>
      </w:r>
      <w:r w:rsidR="00B214AC" w:rsidRPr="006224E0">
        <w:rPr>
          <w:rFonts w:ascii="Times New Roman" w:hAnsi="Times New Roman" w:cs="Times New Roman"/>
          <w:sz w:val="24"/>
          <w:szCs w:val="24"/>
        </w:rPr>
        <w:t>Medicine</w:t>
      </w:r>
      <w:r w:rsidRPr="006224E0">
        <w:rPr>
          <w:rFonts w:ascii="Times New Roman" w:hAnsi="Times New Roman" w:cs="Times New Roman"/>
          <w:sz w:val="24"/>
          <w:szCs w:val="24"/>
        </w:rPr>
        <w:t xml:space="preserve"> 48(2):128-38. DOI: 10.1111/j.1469-7610.</w:t>
      </w:r>
      <w:r w:rsidR="00B214AC" w:rsidRPr="006224E0">
        <w:rPr>
          <w:rFonts w:ascii="Times New Roman" w:hAnsi="Times New Roman" w:cs="Times New Roman"/>
          <w:sz w:val="24"/>
          <w:szCs w:val="24"/>
        </w:rPr>
        <w:t>2006. 01685.x</w:t>
      </w:r>
    </w:p>
    <w:p w14:paraId="2DD9A15D" w14:textId="57ABAB73"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lastRenderedPageBreak/>
        <w:t xml:space="preserve">Constantino, J. N., et al. (2020) </w:t>
      </w:r>
      <w:r w:rsidRPr="00B214AC">
        <w:rPr>
          <w:rFonts w:ascii="Times New Roman" w:hAnsi="Times New Roman" w:cs="Times New Roman"/>
          <w:i/>
          <w:iCs/>
          <w:sz w:val="24"/>
          <w:szCs w:val="24"/>
        </w:rPr>
        <w:t xml:space="preserve">Timing of the diagnosis of autism in African American children. </w:t>
      </w:r>
      <w:r w:rsidRPr="006224E0">
        <w:rPr>
          <w:rFonts w:ascii="Times New Roman" w:hAnsi="Times New Roman" w:cs="Times New Roman"/>
          <w:sz w:val="24"/>
          <w:szCs w:val="24"/>
        </w:rPr>
        <w:t xml:space="preserve"> Journal of American Academy Paediatric ,146(3) DOI: 10.1542/peds.2019-3629</w:t>
      </w:r>
      <w:r w:rsidR="0042510B">
        <w:rPr>
          <w:rFonts w:ascii="Times New Roman" w:hAnsi="Times New Roman" w:cs="Times New Roman"/>
          <w:sz w:val="24"/>
          <w:szCs w:val="24"/>
        </w:rPr>
        <w:t>.</w:t>
      </w:r>
    </w:p>
    <w:p w14:paraId="1110255C" w14:textId="328D2D8E"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Coury</w:t>
      </w:r>
      <w:r w:rsidR="00A11216">
        <w:rPr>
          <w:rFonts w:ascii="Times New Roman" w:hAnsi="Times New Roman" w:cs="Times New Roman"/>
          <w:sz w:val="24"/>
          <w:szCs w:val="24"/>
        </w:rPr>
        <w:t>,</w:t>
      </w:r>
      <w:r w:rsidRPr="006224E0">
        <w:rPr>
          <w:rFonts w:ascii="Times New Roman" w:hAnsi="Times New Roman" w:cs="Times New Roman"/>
          <w:sz w:val="24"/>
          <w:szCs w:val="24"/>
        </w:rPr>
        <w:t xml:space="preserve"> D</w:t>
      </w:r>
      <w:r w:rsidR="00A11216">
        <w:rPr>
          <w:rFonts w:ascii="Times New Roman" w:hAnsi="Times New Roman" w:cs="Times New Roman"/>
          <w:sz w:val="24"/>
          <w:szCs w:val="24"/>
        </w:rPr>
        <w:t>.</w:t>
      </w:r>
      <w:r w:rsidRPr="006224E0">
        <w:rPr>
          <w:rFonts w:ascii="Times New Roman" w:hAnsi="Times New Roman" w:cs="Times New Roman"/>
          <w:sz w:val="24"/>
          <w:szCs w:val="24"/>
        </w:rPr>
        <w:t>, et al</w:t>
      </w:r>
      <w:r w:rsidR="00A11216">
        <w:rPr>
          <w:rFonts w:ascii="Times New Roman" w:hAnsi="Times New Roman" w:cs="Times New Roman"/>
          <w:sz w:val="24"/>
          <w:szCs w:val="24"/>
        </w:rPr>
        <w:t xml:space="preserve"> </w:t>
      </w:r>
      <w:r w:rsidRPr="006224E0">
        <w:rPr>
          <w:rFonts w:ascii="Times New Roman" w:hAnsi="Times New Roman" w:cs="Times New Roman"/>
          <w:sz w:val="24"/>
          <w:szCs w:val="24"/>
        </w:rPr>
        <w:t xml:space="preserve">(2009) </w:t>
      </w:r>
      <w:r w:rsidRPr="00804987">
        <w:rPr>
          <w:rFonts w:ascii="Times New Roman" w:hAnsi="Times New Roman" w:cs="Times New Roman"/>
          <w:i/>
          <w:iCs/>
          <w:sz w:val="24"/>
          <w:szCs w:val="24"/>
        </w:rPr>
        <w:t xml:space="preserve">Healthcare for children with autism: </w:t>
      </w:r>
      <w:proofErr w:type="gramStart"/>
      <w:r w:rsidRPr="00804987">
        <w:rPr>
          <w:rFonts w:ascii="Times New Roman" w:hAnsi="Times New Roman" w:cs="Times New Roman"/>
          <w:i/>
          <w:iCs/>
          <w:sz w:val="24"/>
          <w:szCs w:val="24"/>
        </w:rPr>
        <w:t>the</w:t>
      </w:r>
      <w:proofErr w:type="gramEnd"/>
      <w:r w:rsidRPr="00804987">
        <w:rPr>
          <w:rFonts w:ascii="Times New Roman" w:hAnsi="Times New Roman" w:cs="Times New Roman"/>
          <w:i/>
          <w:iCs/>
          <w:sz w:val="24"/>
          <w:szCs w:val="24"/>
        </w:rPr>
        <w:t xml:space="preserve"> Autism Treatment Network</w:t>
      </w:r>
      <w:r w:rsidRPr="006224E0">
        <w:rPr>
          <w:rFonts w:ascii="Times New Roman" w:hAnsi="Times New Roman" w:cs="Times New Roman"/>
          <w:sz w:val="24"/>
          <w:szCs w:val="24"/>
        </w:rPr>
        <w:t xml:space="preserve">. </w:t>
      </w:r>
      <w:r w:rsidR="00A11216" w:rsidRPr="006224E0">
        <w:rPr>
          <w:rFonts w:ascii="Times New Roman" w:hAnsi="Times New Roman" w:cs="Times New Roman"/>
          <w:sz w:val="24"/>
          <w:szCs w:val="24"/>
        </w:rPr>
        <w:t>Cur</w:t>
      </w:r>
      <w:r w:rsidRPr="006224E0">
        <w:rPr>
          <w:rFonts w:ascii="Times New Roman" w:hAnsi="Times New Roman" w:cs="Times New Roman"/>
          <w:sz w:val="24"/>
          <w:szCs w:val="24"/>
        </w:rPr>
        <w:t xml:space="preserve"> Opin Pediatr 2009;21(6):828–</w:t>
      </w:r>
      <w:proofErr w:type="gramStart"/>
      <w:r w:rsidRPr="006224E0">
        <w:rPr>
          <w:rFonts w:ascii="Times New Roman" w:hAnsi="Times New Roman" w:cs="Times New Roman"/>
          <w:sz w:val="24"/>
          <w:szCs w:val="24"/>
        </w:rPr>
        <w:t>32</w:t>
      </w:r>
      <w:r w:rsidR="0042510B" w:rsidRPr="0042510B">
        <w:t xml:space="preserve"> </w:t>
      </w:r>
      <w:r w:rsidR="0042510B">
        <w:t>.</w:t>
      </w:r>
      <w:r w:rsidR="0042510B" w:rsidRPr="0042510B">
        <w:rPr>
          <w:rFonts w:ascii="Times New Roman" w:hAnsi="Times New Roman" w:cs="Times New Roman"/>
          <w:sz w:val="24"/>
          <w:szCs w:val="24"/>
        </w:rPr>
        <w:t>DOI</w:t>
      </w:r>
      <w:proofErr w:type="gramEnd"/>
      <w:r w:rsidR="0042510B" w:rsidRPr="0042510B">
        <w:rPr>
          <w:rFonts w:ascii="Times New Roman" w:hAnsi="Times New Roman" w:cs="Times New Roman"/>
          <w:sz w:val="24"/>
          <w:szCs w:val="24"/>
        </w:rPr>
        <w:t>:10.1097/MOP.0b013e328331</w:t>
      </w:r>
      <w:r w:rsidR="0042510B">
        <w:rPr>
          <w:rFonts w:ascii="Times New Roman" w:hAnsi="Times New Roman" w:cs="Times New Roman"/>
          <w:sz w:val="24"/>
          <w:szCs w:val="24"/>
        </w:rPr>
        <w:t>.</w:t>
      </w:r>
    </w:p>
    <w:p w14:paraId="3375F338" w14:textId="6B8CE800" w:rsidR="006224E0" w:rsidRPr="006224E0" w:rsidRDefault="00804987"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Danner, N.</w:t>
      </w:r>
      <w:r w:rsidR="006224E0" w:rsidRPr="006224E0">
        <w:rPr>
          <w:rFonts w:ascii="Times New Roman" w:hAnsi="Times New Roman" w:cs="Times New Roman"/>
          <w:sz w:val="24"/>
          <w:szCs w:val="24"/>
        </w:rPr>
        <w:t xml:space="preserve"> </w:t>
      </w:r>
      <w:proofErr w:type="gramStart"/>
      <w:r w:rsidR="006224E0" w:rsidRPr="006224E0">
        <w:rPr>
          <w:rFonts w:ascii="Times New Roman" w:hAnsi="Times New Roman" w:cs="Times New Roman"/>
          <w:sz w:val="24"/>
          <w:szCs w:val="24"/>
        </w:rPr>
        <w:t>and  Fowler.S</w:t>
      </w:r>
      <w:proofErr w:type="gramEnd"/>
      <w:r w:rsidR="006224E0" w:rsidRPr="006224E0">
        <w:rPr>
          <w:rFonts w:ascii="Times New Roman" w:hAnsi="Times New Roman" w:cs="Times New Roman"/>
          <w:sz w:val="24"/>
          <w:szCs w:val="24"/>
        </w:rPr>
        <w:t xml:space="preserve">.A (2015) </w:t>
      </w:r>
      <w:r w:rsidR="006224E0" w:rsidRPr="005B7228">
        <w:rPr>
          <w:rFonts w:ascii="Times New Roman" w:hAnsi="Times New Roman" w:cs="Times New Roman"/>
          <w:i/>
          <w:iCs/>
          <w:sz w:val="24"/>
          <w:szCs w:val="24"/>
        </w:rPr>
        <w:t xml:space="preserve">Montessori and Non-Montessori Early Childhood Teachers’ Attitudes Toward Inclusion </w:t>
      </w:r>
      <w:r w:rsidR="006224E0" w:rsidRPr="006224E0">
        <w:rPr>
          <w:rFonts w:ascii="Times New Roman" w:hAnsi="Times New Roman" w:cs="Times New Roman"/>
          <w:sz w:val="24"/>
          <w:szCs w:val="24"/>
        </w:rPr>
        <w:t>and Access. Journal of Montessori Research, Volume 1, Issue 1</w:t>
      </w:r>
    </w:p>
    <w:p w14:paraId="4F00790B" w14:textId="77777777" w:rsidR="006224E0" w:rsidRPr="006224E0" w:rsidRDefault="006224E0" w:rsidP="006224E0">
      <w:pPr>
        <w:spacing w:line="360" w:lineRule="auto"/>
        <w:jc w:val="both"/>
        <w:rPr>
          <w:rFonts w:ascii="Times New Roman" w:hAnsi="Times New Roman" w:cs="Times New Roman"/>
          <w:sz w:val="24"/>
          <w:szCs w:val="24"/>
        </w:rPr>
      </w:pPr>
      <w:proofErr w:type="spellStart"/>
      <w:proofErr w:type="gramStart"/>
      <w:r w:rsidRPr="006224E0">
        <w:rPr>
          <w:rFonts w:ascii="Times New Roman" w:hAnsi="Times New Roman" w:cs="Times New Roman"/>
          <w:sz w:val="24"/>
          <w:szCs w:val="24"/>
        </w:rPr>
        <w:t>Dauncy,M</w:t>
      </w:r>
      <w:proofErr w:type="spellEnd"/>
      <w:r w:rsidRPr="006224E0">
        <w:rPr>
          <w:rFonts w:ascii="Times New Roman" w:hAnsi="Times New Roman" w:cs="Times New Roman"/>
          <w:sz w:val="24"/>
          <w:szCs w:val="24"/>
        </w:rPr>
        <w:t>.</w:t>
      </w:r>
      <w:proofErr w:type="gramEnd"/>
      <w:r w:rsidRPr="006224E0">
        <w:rPr>
          <w:rFonts w:ascii="Times New Roman" w:hAnsi="Times New Roman" w:cs="Times New Roman"/>
          <w:sz w:val="24"/>
          <w:szCs w:val="24"/>
        </w:rPr>
        <w:t>(2018)</w:t>
      </w:r>
      <w:r w:rsidRPr="005B7228">
        <w:rPr>
          <w:rFonts w:ascii="Times New Roman" w:hAnsi="Times New Roman" w:cs="Times New Roman"/>
          <w:i/>
          <w:iCs/>
          <w:sz w:val="24"/>
          <w:szCs w:val="24"/>
        </w:rPr>
        <w:t>Act Summary: Additional Learning Needs and Education Tribunal</w:t>
      </w:r>
      <w:r w:rsidRPr="006224E0">
        <w:rPr>
          <w:rFonts w:ascii="Times New Roman" w:hAnsi="Times New Roman" w:cs="Times New Roman"/>
          <w:sz w:val="24"/>
          <w:szCs w:val="24"/>
        </w:rPr>
        <w:t xml:space="preserve"> (Wales) Act 2018. National Assembly for Wales</w:t>
      </w:r>
    </w:p>
    <w:p w14:paraId="603082B2" w14:textId="41A8BD4C" w:rsidR="006224E0" w:rsidRPr="006224E0" w:rsidRDefault="005B7228"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Department</w:t>
      </w:r>
      <w:r w:rsidR="006224E0" w:rsidRPr="006224E0">
        <w:rPr>
          <w:rFonts w:ascii="Times New Roman" w:hAnsi="Times New Roman" w:cs="Times New Roman"/>
          <w:sz w:val="24"/>
          <w:szCs w:val="24"/>
        </w:rPr>
        <w:t xml:space="preserve"> Of Education (2014)</w:t>
      </w:r>
      <w:r w:rsidR="00EE42CA">
        <w:rPr>
          <w:rFonts w:ascii="Times New Roman" w:hAnsi="Times New Roman" w:cs="Times New Roman"/>
          <w:sz w:val="24"/>
          <w:szCs w:val="24"/>
        </w:rPr>
        <w:t xml:space="preserve"> </w:t>
      </w:r>
      <w:r w:rsidR="006224E0" w:rsidRPr="005B7228">
        <w:rPr>
          <w:rFonts w:ascii="Times New Roman" w:hAnsi="Times New Roman" w:cs="Times New Roman"/>
          <w:i/>
          <w:iCs/>
          <w:sz w:val="24"/>
          <w:szCs w:val="24"/>
        </w:rPr>
        <w:t>Guidance on the special educational needs and disability (SEND) system for children and young people aged 0 to 25,</w:t>
      </w:r>
      <w:r w:rsidR="006224E0" w:rsidRPr="006224E0">
        <w:rPr>
          <w:rFonts w:ascii="Times New Roman" w:hAnsi="Times New Roman" w:cs="Times New Roman"/>
          <w:sz w:val="24"/>
          <w:szCs w:val="24"/>
        </w:rPr>
        <w:t xml:space="preserve"> from 1 September 2014.Available </w:t>
      </w:r>
      <w:proofErr w:type="gramStart"/>
      <w:r w:rsidR="006224E0" w:rsidRPr="006224E0">
        <w:rPr>
          <w:rFonts w:ascii="Times New Roman" w:hAnsi="Times New Roman" w:cs="Times New Roman"/>
          <w:sz w:val="24"/>
          <w:szCs w:val="24"/>
        </w:rPr>
        <w:t>at:https://www.gov.uk/government/publications/send-code-of-practice-0-to</w:t>
      </w:r>
      <w:proofErr w:type="gramEnd"/>
      <w:r w:rsidR="006D6FF4">
        <w:rPr>
          <w:rFonts w:ascii="Times New Roman" w:hAnsi="Times New Roman" w:cs="Times New Roman"/>
          <w:sz w:val="24"/>
          <w:szCs w:val="24"/>
        </w:rPr>
        <w:t xml:space="preserve"> </w:t>
      </w:r>
      <w:r w:rsidR="006224E0" w:rsidRPr="006224E0">
        <w:rPr>
          <w:rFonts w:ascii="Times New Roman" w:hAnsi="Times New Roman" w:cs="Times New Roman"/>
          <w:sz w:val="24"/>
          <w:szCs w:val="24"/>
        </w:rPr>
        <w:t>25</w:t>
      </w:r>
      <w:r w:rsidR="00C374B1">
        <w:rPr>
          <w:rFonts w:ascii="Times New Roman" w:hAnsi="Times New Roman" w:cs="Times New Roman"/>
          <w:sz w:val="24"/>
          <w:szCs w:val="24"/>
        </w:rPr>
        <w:t>(Accessed:02/06/2021)</w:t>
      </w:r>
      <w:r w:rsidR="006D6FF4">
        <w:rPr>
          <w:rFonts w:ascii="Times New Roman" w:hAnsi="Times New Roman" w:cs="Times New Roman"/>
          <w:sz w:val="24"/>
          <w:szCs w:val="24"/>
        </w:rPr>
        <w:t>.</w:t>
      </w:r>
    </w:p>
    <w:p w14:paraId="4012CF7D" w14:textId="32E58CC8"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Department for Education (2013) The Equality Act </w:t>
      </w:r>
      <w:proofErr w:type="gramStart"/>
      <w:r w:rsidRPr="006224E0">
        <w:rPr>
          <w:rFonts w:ascii="Times New Roman" w:hAnsi="Times New Roman" w:cs="Times New Roman"/>
          <w:sz w:val="24"/>
          <w:szCs w:val="24"/>
        </w:rPr>
        <w:t>2010 :</w:t>
      </w:r>
      <w:proofErr w:type="gramEnd"/>
      <w:r w:rsidRPr="006224E0">
        <w:rPr>
          <w:rFonts w:ascii="Times New Roman" w:hAnsi="Times New Roman" w:cs="Times New Roman"/>
          <w:sz w:val="24"/>
          <w:szCs w:val="24"/>
        </w:rPr>
        <w:t xml:space="preserve"> guidance - GOV.UK Available at: https://www.gov.uk/guidance/equality-act-2010-guidance (Accessed:26/05/2021)</w:t>
      </w:r>
      <w:r w:rsidR="006D6FF4">
        <w:rPr>
          <w:rFonts w:ascii="Times New Roman" w:hAnsi="Times New Roman" w:cs="Times New Roman"/>
          <w:sz w:val="24"/>
          <w:szCs w:val="24"/>
        </w:rPr>
        <w:t>.</w:t>
      </w:r>
    </w:p>
    <w:p w14:paraId="2CAECCAC" w14:textId="19858900"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Department for Education (2014) The Equality Act 2010 and Schools: Departmental Advice for School Leaders. School Staff, Governing Bodies and Local Authorities. Available at: Equality_Act_Advice_Final.pdf (publishing.service.gov.uk) (Accessed</w:t>
      </w:r>
      <w:r w:rsidR="00D25556">
        <w:rPr>
          <w:rFonts w:ascii="Times New Roman" w:hAnsi="Times New Roman" w:cs="Times New Roman"/>
          <w:sz w:val="24"/>
          <w:szCs w:val="24"/>
        </w:rPr>
        <w:t xml:space="preserve"> 06/11/2021)</w:t>
      </w:r>
      <w:r w:rsidR="006D6FF4">
        <w:rPr>
          <w:rFonts w:ascii="Times New Roman" w:hAnsi="Times New Roman" w:cs="Times New Roman"/>
          <w:sz w:val="24"/>
          <w:szCs w:val="24"/>
        </w:rPr>
        <w:t>.</w:t>
      </w:r>
    </w:p>
    <w:p w14:paraId="48EEA94B" w14:textId="551ECC04"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Department for Education (2014) The Equality Act 2010 Guidance to help schools understand how the Equality Act affects them and how to fulfil their duties under the </w:t>
      </w:r>
      <w:proofErr w:type="gramStart"/>
      <w:r w:rsidRPr="006224E0">
        <w:rPr>
          <w:rFonts w:ascii="Times New Roman" w:hAnsi="Times New Roman" w:cs="Times New Roman"/>
          <w:sz w:val="24"/>
          <w:szCs w:val="24"/>
        </w:rPr>
        <w:t>act..</w:t>
      </w:r>
      <w:proofErr w:type="gramEnd"/>
      <w:r w:rsidRPr="006224E0">
        <w:rPr>
          <w:rFonts w:ascii="Times New Roman" w:hAnsi="Times New Roman" w:cs="Times New Roman"/>
          <w:sz w:val="24"/>
          <w:szCs w:val="24"/>
        </w:rPr>
        <w:t xml:space="preserve"> Available at: https://www.gov.uk/government/publications/equality-act-2010-advice</w:t>
      </w:r>
      <w:r w:rsidR="00D25556">
        <w:rPr>
          <w:rFonts w:ascii="Times New Roman" w:hAnsi="Times New Roman" w:cs="Times New Roman"/>
          <w:sz w:val="24"/>
          <w:szCs w:val="24"/>
        </w:rPr>
        <w:t>(Accessed:06/</w:t>
      </w:r>
      <w:r w:rsidR="00C374B1">
        <w:rPr>
          <w:rFonts w:ascii="Times New Roman" w:hAnsi="Times New Roman" w:cs="Times New Roman"/>
          <w:sz w:val="24"/>
          <w:szCs w:val="24"/>
        </w:rPr>
        <w:t>06/2021)</w:t>
      </w:r>
      <w:r w:rsidR="006D6FF4">
        <w:rPr>
          <w:rFonts w:ascii="Times New Roman" w:hAnsi="Times New Roman" w:cs="Times New Roman"/>
          <w:sz w:val="24"/>
          <w:szCs w:val="24"/>
        </w:rPr>
        <w:t>.</w:t>
      </w:r>
    </w:p>
    <w:p w14:paraId="06E16EAD" w14:textId="70E3256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Department for Education </w:t>
      </w:r>
      <w:r w:rsidR="00C374B1">
        <w:rPr>
          <w:rFonts w:ascii="Times New Roman" w:hAnsi="Times New Roman" w:cs="Times New Roman"/>
          <w:sz w:val="24"/>
          <w:szCs w:val="24"/>
        </w:rPr>
        <w:t>(</w:t>
      </w:r>
      <w:proofErr w:type="gramStart"/>
      <w:r w:rsidRPr="006224E0">
        <w:rPr>
          <w:rFonts w:ascii="Times New Roman" w:hAnsi="Times New Roman" w:cs="Times New Roman"/>
          <w:sz w:val="24"/>
          <w:szCs w:val="24"/>
        </w:rPr>
        <w:t>2012</w:t>
      </w:r>
      <w:r w:rsidR="00C374B1">
        <w:rPr>
          <w:rFonts w:ascii="Times New Roman" w:hAnsi="Times New Roman" w:cs="Times New Roman"/>
          <w:sz w:val="24"/>
          <w:szCs w:val="24"/>
        </w:rPr>
        <w:t>)</w:t>
      </w:r>
      <w:r w:rsidRPr="006224E0">
        <w:rPr>
          <w:rFonts w:ascii="Times New Roman" w:hAnsi="Times New Roman" w:cs="Times New Roman"/>
          <w:sz w:val="24"/>
          <w:szCs w:val="24"/>
        </w:rPr>
        <w:t>Health</w:t>
      </w:r>
      <w:proofErr w:type="gramEnd"/>
      <w:r w:rsidRPr="006224E0">
        <w:rPr>
          <w:rFonts w:ascii="Times New Roman" w:hAnsi="Times New Roman" w:cs="Times New Roman"/>
          <w:sz w:val="24"/>
          <w:szCs w:val="24"/>
        </w:rPr>
        <w:t xml:space="preserve"> and Social Care Act 2012: fact sheets Available at: https://www.gov.uk/.../health-and-social-care-act-2012-fact-sheets </w:t>
      </w:r>
      <w:r w:rsidR="006D6FF4">
        <w:rPr>
          <w:rFonts w:ascii="Times New Roman" w:hAnsi="Times New Roman" w:cs="Times New Roman"/>
          <w:sz w:val="24"/>
          <w:szCs w:val="24"/>
        </w:rPr>
        <w:t>(Accessed02/06/2021).</w:t>
      </w:r>
    </w:p>
    <w:p w14:paraId="115FA0D1" w14:textId="0172E999"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Department for</w:t>
      </w:r>
      <w:r w:rsidRPr="006224E0">
        <w:rPr>
          <w:rFonts w:ascii="Times New Roman" w:hAnsi="Times New Roman" w:cs="Times New Roman"/>
          <w:sz w:val="24"/>
          <w:szCs w:val="24"/>
        </w:rPr>
        <w:tab/>
        <w:t xml:space="preserve">Education and </w:t>
      </w:r>
      <w:proofErr w:type="gramStart"/>
      <w:r w:rsidRPr="006224E0">
        <w:rPr>
          <w:rFonts w:ascii="Times New Roman" w:hAnsi="Times New Roman" w:cs="Times New Roman"/>
          <w:sz w:val="24"/>
          <w:szCs w:val="24"/>
        </w:rPr>
        <w:t>Skills  (</w:t>
      </w:r>
      <w:proofErr w:type="gramEnd"/>
      <w:r w:rsidRPr="006224E0">
        <w:rPr>
          <w:rFonts w:ascii="Times New Roman" w:hAnsi="Times New Roman" w:cs="Times New Roman"/>
          <w:sz w:val="24"/>
          <w:szCs w:val="24"/>
        </w:rPr>
        <w:t>2003) Every Child Matters: Presented to Parliament by the Chief Secretary to the</w:t>
      </w:r>
      <w:r w:rsidRPr="006224E0">
        <w:rPr>
          <w:rFonts w:ascii="Times New Roman" w:hAnsi="Times New Roman" w:cs="Times New Roman"/>
          <w:sz w:val="24"/>
          <w:szCs w:val="24"/>
        </w:rPr>
        <w:tab/>
        <w:t xml:space="preserve"> Treasury by Command</w:t>
      </w:r>
      <w:r w:rsidRPr="006224E0">
        <w:rPr>
          <w:rFonts w:ascii="Times New Roman" w:hAnsi="Times New Roman" w:cs="Times New Roman"/>
          <w:sz w:val="24"/>
          <w:szCs w:val="24"/>
        </w:rPr>
        <w:tab/>
        <w:t xml:space="preserve">of Her </w:t>
      </w:r>
      <w:proofErr w:type="spellStart"/>
      <w:r w:rsidRPr="006224E0">
        <w:rPr>
          <w:rFonts w:ascii="Times New Roman" w:hAnsi="Times New Roman" w:cs="Times New Roman"/>
          <w:sz w:val="24"/>
          <w:szCs w:val="24"/>
        </w:rPr>
        <w:t>Majesty.The</w:t>
      </w:r>
      <w:proofErr w:type="spellEnd"/>
      <w:r w:rsidRPr="006224E0">
        <w:rPr>
          <w:rFonts w:ascii="Times New Roman" w:hAnsi="Times New Roman" w:cs="Times New Roman"/>
          <w:sz w:val="24"/>
          <w:szCs w:val="24"/>
        </w:rPr>
        <w:t xml:space="preserve"> Stationery Office: London.</w:t>
      </w:r>
    </w:p>
    <w:p w14:paraId="214BC3BD" w14:textId="7CF3FC2E"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ESTYN</w:t>
      </w:r>
      <w:r w:rsidR="008B3500">
        <w:rPr>
          <w:rFonts w:ascii="Times New Roman" w:hAnsi="Times New Roman" w:cs="Times New Roman"/>
          <w:sz w:val="24"/>
          <w:szCs w:val="24"/>
        </w:rPr>
        <w:t xml:space="preserve"> </w:t>
      </w:r>
      <w:r w:rsidRPr="006224E0">
        <w:rPr>
          <w:rFonts w:ascii="Times New Roman" w:hAnsi="Times New Roman" w:cs="Times New Roman"/>
          <w:sz w:val="24"/>
          <w:szCs w:val="24"/>
        </w:rPr>
        <w:t>(2018) Readiness for additional</w:t>
      </w:r>
      <w:r w:rsidR="008B3500">
        <w:rPr>
          <w:rFonts w:ascii="Times New Roman" w:hAnsi="Times New Roman" w:cs="Times New Roman"/>
          <w:sz w:val="24"/>
          <w:szCs w:val="24"/>
        </w:rPr>
        <w:t xml:space="preserve"> </w:t>
      </w:r>
      <w:r w:rsidRPr="006224E0">
        <w:rPr>
          <w:rFonts w:ascii="Times New Roman" w:hAnsi="Times New Roman" w:cs="Times New Roman"/>
          <w:sz w:val="24"/>
          <w:szCs w:val="24"/>
        </w:rPr>
        <w:t xml:space="preserve">learning needs reform </w:t>
      </w:r>
      <w:r w:rsidR="00AC3038">
        <w:rPr>
          <w:rFonts w:ascii="Times New Roman" w:hAnsi="Times New Roman" w:cs="Times New Roman"/>
          <w:sz w:val="24"/>
          <w:szCs w:val="24"/>
        </w:rPr>
        <w:t>Available at:</w:t>
      </w:r>
      <w:r w:rsidR="00AC3038" w:rsidRPr="006224E0">
        <w:rPr>
          <w:rFonts w:ascii="Times New Roman" w:hAnsi="Times New Roman" w:cs="Times New Roman"/>
          <w:sz w:val="24"/>
          <w:szCs w:val="24"/>
        </w:rPr>
        <w:t xml:space="preserve"> https://www.estyn.gov.wales/system/files/202007/Readiness%2520for%2520ALN%2520reforms%2520-%2520en_0.p.(Accessed04/06/2021</w:t>
      </w:r>
      <w:r w:rsidR="00AC3038">
        <w:rPr>
          <w:rFonts w:ascii="Times New Roman" w:hAnsi="Times New Roman" w:cs="Times New Roman"/>
          <w:sz w:val="24"/>
          <w:szCs w:val="24"/>
        </w:rPr>
        <w:t>)</w:t>
      </w:r>
    </w:p>
    <w:p w14:paraId="72A0DF9B"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lastRenderedPageBreak/>
        <w:t>Farrell, P. and Ainscow, M. (2002) Making Special Education Inclusive. London: David Fulton Publishers.</w:t>
      </w:r>
    </w:p>
    <w:p w14:paraId="20AF351F" w14:textId="710213B8"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Flippin, M. R. S.&amp; Watson, L.R. (2010) Effectiveness of the Picture Exchange Communication System (PECS) on communication and speech for children with autism spectrum disorders: a meta-analysis. American Journal of Speech-Language Pathology, 19(2), 178–195. </w:t>
      </w:r>
      <w:r w:rsidR="00AC3038">
        <w:rPr>
          <w:rFonts w:ascii="Times New Roman" w:hAnsi="Times New Roman" w:cs="Times New Roman"/>
          <w:sz w:val="24"/>
          <w:szCs w:val="24"/>
        </w:rPr>
        <w:t>DOI:</w:t>
      </w:r>
      <w:r w:rsidR="00084965">
        <w:rPr>
          <w:rFonts w:ascii="Times New Roman" w:hAnsi="Times New Roman" w:cs="Times New Roman"/>
          <w:sz w:val="24"/>
          <w:szCs w:val="24"/>
        </w:rPr>
        <w:t xml:space="preserve"> </w:t>
      </w:r>
      <w:r w:rsidRPr="006224E0">
        <w:rPr>
          <w:rFonts w:ascii="Times New Roman" w:hAnsi="Times New Roman" w:cs="Times New Roman"/>
          <w:sz w:val="24"/>
          <w:szCs w:val="24"/>
        </w:rPr>
        <w:t>10.1044/1058-0360(2010/09-0022)</w:t>
      </w:r>
    </w:p>
    <w:p w14:paraId="7C95AAD1"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Gasper, M. (2010) Multi-agency Working in the Early Years – Challenges and Opportunities. London: Sage Publications.</w:t>
      </w:r>
    </w:p>
    <w:p w14:paraId="14C71BD9" w14:textId="2D63710D"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Gibb, K., et al (2007) Pathways to Inclusion: Moving </w:t>
      </w:r>
      <w:r w:rsidR="00AC7121" w:rsidRPr="006224E0">
        <w:rPr>
          <w:rFonts w:ascii="Times New Roman" w:hAnsi="Times New Roman" w:cs="Times New Roman"/>
          <w:sz w:val="24"/>
          <w:szCs w:val="24"/>
        </w:rPr>
        <w:t>from</w:t>
      </w:r>
      <w:r w:rsidRPr="006224E0">
        <w:rPr>
          <w:rFonts w:ascii="Times New Roman" w:hAnsi="Times New Roman" w:cs="Times New Roman"/>
          <w:sz w:val="24"/>
          <w:szCs w:val="24"/>
        </w:rPr>
        <w:t xml:space="preserve"> Special School to Mainstream.</w:t>
      </w:r>
      <w:r w:rsidR="00084965">
        <w:rPr>
          <w:rFonts w:ascii="Times New Roman" w:hAnsi="Times New Roman" w:cs="Times New Roman"/>
          <w:sz w:val="24"/>
          <w:szCs w:val="24"/>
        </w:rPr>
        <w:t xml:space="preserve"> </w:t>
      </w:r>
      <w:r w:rsidRPr="006224E0">
        <w:rPr>
          <w:rFonts w:ascii="Times New Roman" w:hAnsi="Times New Roman" w:cs="Times New Roman"/>
          <w:sz w:val="24"/>
          <w:szCs w:val="24"/>
        </w:rPr>
        <w:t xml:space="preserve">Educational Psychology in Practice,23 (2), pp. 109-127 </w:t>
      </w:r>
      <w:r w:rsidR="00AC7121">
        <w:rPr>
          <w:rFonts w:ascii="Times New Roman" w:hAnsi="Times New Roman" w:cs="Times New Roman"/>
          <w:sz w:val="24"/>
          <w:szCs w:val="24"/>
        </w:rPr>
        <w:t>DOI:</w:t>
      </w:r>
      <w:r w:rsidRPr="006224E0">
        <w:rPr>
          <w:rFonts w:ascii="Times New Roman" w:hAnsi="Times New Roman" w:cs="Times New Roman"/>
          <w:sz w:val="24"/>
          <w:szCs w:val="24"/>
        </w:rPr>
        <w:t xml:space="preserve"> 10.1080/02667360701320770</w:t>
      </w:r>
      <w:r w:rsidR="00AC7121">
        <w:rPr>
          <w:rFonts w:ascii="Times New Roman" w:hAnsi="Times New Roman" w:cs="Times New Roman"/>
          <w:sz w:val="24"/>
          <w:szCs w:val="24"/>
        </w:rPr>
        <w:t>.</w:t>
      </w:r>
    </w:p>
    <w:p w14:paraId="35841A7E" w14:textId="753EB440"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Gottlieb, J., Semmel, M. I., and Veldman, D. J., </w:t>
      </w:r>
      <w:r w:rsidR="00084965">
        <w:rPr>
          <w:rFonts w:ascii="Times New Roman" w:hAnsi="Times New Roman" w:cs="Times New Roman"/>
          <w:sz w:val="24"/>
          <w:szCs w:val="24"/>
        </w:rPr>
        <w:t>(</w:t>
      </w:r>
      <w:r w:rsidRPr="006224E0">
        <w:rPr>
          <w:rFonts w:ascii="Times New Roman" w:hAnsi="Times New Roman" w:cs="Times New Roman"/>
          <w:sz w:val="24"/>
          <w:szCs w:val="24"/>
        </w:rPr>
        <w:t>1978</w:t>
      </w:r>
      <w:r w:rsidR="00084965">
        <w:rPr>
          <w:rFonts w:ascii="Times New Roman" w:hAnsi="Times New Roman" w:cs="Times New Roman"/>
          <w:sz w:val="24"/>
          <w:szCs w:val="24"/>
        </w:rPr>
        <w:t>)</w:t>
      </w:r>
      <w:r w:rsidRPr="006224E0">
        <w:rPr>
          <w:rFonts w:ascii="Times New Roman" w:hAnsi="Times New Roman" w:cs="Times New Roman"/>
          <w:sz w:val="24"/>
          <w:szCs w:val="24"/>
        </w:rPr>
        <w:t xml:space="preserve"> Correlates of social </w:t>
      </w:r>
      <w:proofErr w:type="spellStart"/>
      <w:r w:rsidRPr="006224E0">
        <w:rPr>
          <w:rFonts w:ascii="Times New Roman" w:hAnsi="Times New Roman" w:cs="Times New Roman"/>
          <w:sz w:val="24"/>
          <w:szCs w:val="24"/>
        </w:rPr>
        <w:t>statusamong</w:t>
      </w:r>
      <w:proofErr w:type="spellEnd"/>
      <w:r w:rsidRPr="006224E0">
        <w:rPr>
          <w:rFonts w:ascii="Times New Roman" w:hAnsi="Times New Roman" w:cs="Times New Roman"/>
          <w:sz w:val="24"/>
          <w:szCs w:val="24"/>
        </w:rPr>
        <w:t xml:space="preserve"> mainstreamed mentally retarded </w:t>
      </w:r>
      <w:r w:rsidR="00084965" w:rsidRPr="006224E0">
        <w:rPr>
          <w:rFonts w:ascii="Times New Roman" w:hAnsi="Times New Roman" w:cs="Times New Roman"/>
          <w:sz w:val="24"/>
          <w:szCs w:val="24"/>
        </w:rPr>
        <w:t>children. Journal</w:t>
      </w:r>
      <w:r w:rsidRPr="006224E0">
        <w:rPr>
          <w:rFonts w:ascii="Times New Roman" w:hAnsi="Times New Roman" w:cs="Times New Roman"/>
          <w:sz w:val="24"/>
          <w:szCs w:val="24"/>
        </w:rPr>
        <w:t xml:space="preserve"> of Educational </w:t>
      </w:r>
      <w:proofErr w:type="gramStart"/>
      <w:r w:rsidRPr="006224E0">
        <w:rPr>
          <w:rFonts w:ascii="Times New Roman" w:hAnsi="Times New Roman" w:cs="Times New Roman"/>
          <w:sz w:val="24"/>
          <w:szCs w:val="24"/>
        </w:rPr>
        <w:t>Psychology  76</w:t>
      </w:r>
      <w:proofErr w:type="gramEnd"/>
      <w:r w:rsidRPr="006224E0">
        <w:rPr>
          <w:rFonts w:ascii="Times New Roman" w:hAnsi="Times New Roman" w:cs="Times New Roman"/>
          <w:sz w:val="24"/>
          <w:szCs w:val="24"/>
        </w:rPr>
        <w:t xml:space="preserve"> (3), pp. 396-405 </w:t>
      </w:r>
      <w:r w:rsidR="00084965">
        <w:rPr>
          <w:rFonts w:ascii="Times New Roman" w:hAnsi="Times New Roman" w:cs="Times New Roman"/>
          <w:sz w:val="24"/>
          <w:szCs w:val="24"/>
        </w:rPr>
        <w:t>.</w:t>
      </w:r>
      <w:r w:rsidRPr="006224E0">
        <w:rPr>
          <w:rFonts w:ascii="Times New Roman" w:hAnsi="Times New Roman" w:cs="Times New Roman"/>
          <w:sz w:val="24"/>
          <w:szCs w:val="24"/>
        </w:rPr>
        <w:t>DOI: 10.2703/09285800187</w:t>
      </w:r>
      <w:r w:rsidR="00AC7121">
        <w:rPr>
          <w:rFonts w:ascii="Times New Roman" w:hAnsi="Times New Roman" w:cs="Times New Roman"/>
          <w:sz w:val="24"/>
          <w:szCs w:val="24"/>
        </w:rPr>
        <w:t>.</w:t>
      </w:r>
    </w:p>
    <w:p w14:paraId="27F91244" w14:textId="146C2597" w:rsidR="006224E0" w:rsidRPr="006224E0" w:rsidRDefault="00AC7121"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GOV,</w:t>
      </w:r>
      <w:r>
        <w:rPr>
          <w:rFonts w:ascii="Times New Roman" w:hAnsi="Times New Roman" w:cs="Times New Roman"/>
          <w:sz w:val="24"/>
          <w:szCs w:val="24"/>
        </w:rPr>
        <w:t xml:space="preserve"> WALES</w:t>
      </w:r>
      <w:r w:rsidR="006224E0" w:rsidRPr="006224E0">
        <w:rPr>
          <w:rFonts w:ascii="Times New Roman" w:hAnsi="Times New Roman" w:cs="Times New Roman"/>
          <w:sz w:val="24"/>
          <w:szCs w:val="24"/>
        </w:rPr>
        <w:t xml:space="preserve"> (</w:t>
      </w:r>
      <w:proofErr w:type="gramStart"/>
      <w:r w:rsidR="006224E0" w:rsidRPr="006224E0">
        <w:rPr>
          <w:rFonts w:ascii="Times New Roman" w:hAnsi="Times New Roman" w:cs="Times New Roman"/>
          <w:sz w:val="24"/>
          <w:szCs w:val="24"/>
        </w:rPr>
        <w:t>2019)The</w:t>
      </w:r>
      <w:proofErr w:type="gramEnd"/>
      <w:r w:rsidR="006224E0" w:rsidRPr="006224E0">
        <w:rPr>
          <w:rFonts w:ascii="Times New Roman" w:hAnsi="Times New Roman" w:cs="Times New Roman"/>
          <w:sz w:val="24"/>
          <w:szCs w:val="24"/>
        </w:rPr>
        <w:t xml:space="preserve"> Additional Learning Needs (ALN) Transformation Available at: </w:t>
      </w:r>
      <w:hyperlink r:id="rId7" w:history="1">
        <w:r w:rsidR="00E00555" w:rsidRPr="00C73ABD">
          <w:rPr>
            <w:rStyle w:val="Hyperlink"/>
            <w:rFonts w:ascii="Times New Roman" w:hAnsi="Times New Roman" w:cs="Times New Roman"/>
            <w:sz w:val="24"/>
            <w:szCs w:val="24"/>
          </w:rPr>
          <w:t>https://gov.wales/sites/default/files/publications/2019-02/aln</w:t>
        </w:r>
      </w:hyperlink>
      <w:r w:rsidR="00E00555">
        <w:rPr>
          <w:rFonts w:ascii="Times New Roman" w:hAnsi="Times New Roman" w:cs="Times New Roman"/>
          <w:sz w:val="24"/>
          <w:szCs w:val="24"/>
        </w:rPr>
        <w:t xml:space="preserve"> (Accessed:06/06/2021)</w:t>
      </w:r>
      <w:r>
        <w:rPr>
          <w:rFonts w:ascii="Times New Roman" w:hAnsi="Times New Roman" w:cs="Times New Roman"/>
          <w:sz w:val="24"/>
          <w:szCs w:val="24"/>
        </w:rPr>
        <w:t>.</w:t>
      </w:r>
    </w:p>
    <w:p w14:paraId="193E80EA" w14:textId="28F05254"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GOV. Welsh (2019) Support for Children and </w:t>
      </w:r>
      <w:proofErr w:type="gramStart"/>
      <w:r w:rsidRPr="006224E0">
        <w:rPr>
          <w:rFonts w:ascii="Times New Roman" w:hAnsi="Times New Roman" w:cs="Times New Roman"/>
          <w:sz w:val="24"/>
          <w:szCs w:val="24"/>
        </w:rPr>
        <w:t>Young  People</w:t>
      </w:r>
      <w:proofErr w:type="gramEnd"/>
      <w:r w:rsidRPr="006224E0">
        <w:rPr>
          <w:rFonts w:ascii="Times New Roman" w:hAnsi="Times New Roman" w:cs="Times New Roman"/>
          <w:sz w:val="24"/>
          <w:szCs w:val="24"/>
        </w:rPr>
        <w:t xml:space="preserve"> with Autistic Spectrum  Disorder (ASD) in educational  settings  Available at:https://gov.wales/supporting-learners-autistic-spectrum-disorder-asd (Accessed:31</w:t>
      </w:r>
      <w:r w:rsidR="00AC7121">
        <w:rPr>
          <w:rFonts w:ascii="Times New Roman" w:hAnsi="Times New Roman" w:cs="Times New Roman"/>
          <w:sz w:val="24"/>
          <w:szCs w:val="24"/>
        </w:rPr>
        <w:t>/</w:t>
      </w:r>
      <w:r w:rsidRPr="006224E0">
        <w:rPr>
          <w:rFonts w:ascii="Times New Roman" w:hAnsi="Times New Roman" w:cs="Times New Roman"/>
          <w:sz w:val="24"/>
          <w:szCs w:val="24"/>
        </w:rPr>
        <w:t>05</w:t>
      </w:r>
      <w:r w:rsidR="00AC7121">
        <w:rPr>
          <w:rFonts w:ascii="Times New Roman" w:hAnsi="Times New Roman" w:cs="Times New Roman"/>
          <w:sz w:val="24"/>
          <w:szCs w:val="24"/>
        </w:rPr>
        <w:t>/</w:t>
      </w:r>
      <w:r w:rsidRPr="006224E0">
        <w:rPr>
          <w:rFonts w:ascii="Times New Roman" w:hAnsi="Times New Roman" w:cs="Times New Roman"/>
          <w:sz w:val="24"/>
          <w:szCs w:val="24"/>
        </w:rPr>
        <w:t>2021).</w:t>
      </w:r>
    </w:p>
    <w:p w14:paraId="0DE44C0E" w14:textId="2A4B4CB1"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GOV.WALES (2020)</w:t>
      </w:r>
      <w:r w:rsidR="00AC7121">
        <w:rPr>
          <w:rFonts w:ascii="Times New Roman" w:hAnsi="Times New Roman" w:cs="Times New Roman"/>
          <w:sz w:val="24"/>
          <w:szCs w:val="24"/>
        </w:rPr>
        <w:t xml:space="preserve"> </w:t>
      </w:r>
      <w:r w:rsidRPr="006224E0">
        <w:rPr>
          <w:rFonts w:ascii="Times New Roman" w:hAnsi="Times New Roman" w:cs="Times New Roman"/>
          <w:sz w:val="24"/>
          <w:szCs w:val="24"/>
        </w:rPr>
        <w:t>Additional learning needs (ALN) transformation programme</w:t>
      </w:r>
      <w:r w:rsidR="00AC7121">
        <w:rPr>
          <w:rFonts w:ascii="Times New Roman" w:hAnsi="Times New Roman" w:cs="Times New Roman"/>
          <w:sz w:val="24"/>
          <w:szCs w:val="24"/>
        </w:rPr>
        <w:t xml:space="preserve"> Available at:</w:t>
      </w:r>
      <w:r w:rsidR="00EB224C">
        <w:rPr>
          <w:rFonts w:ascii="Times New Roman" w:hAnsi="Times New Roman" w:cs="Times New Roman"/>
          <w:sz w:val="24"/>
          <w:szCs w:val="24"/>
        </w:rPr>
        <w:t xml:space="preserve"> </w:t>
      </w:r>
      <w:r w:rsidRPr="006224E0">
        <w:rPr>
          <w:rFonts w:ascii="Times New Roman" w:hAnsi="Times New Roman" w:cs="Times New Roman"/>
          <w:sz w:val="24"/>
          <w:szCs w:val="24"/>
        </w:rPr>
        <w:t>https://gov.wales/sites/default/files/publications/2020-03/additional</w:t>
      </w:r>
      <w:r w:rsidR="00EB224C">
        <w:rPr>
          <w:rFonts w:ascii="Times New Roman" w:hAnsi="Times New Roman" w:cs="Times New Roman"/>
          <w:sz w:val="24"/>
          <w:szCs w:val="24"/>
        </w:rPr>
        <w:t>(Accessed05/06/2021).</w:t>
      </w:r>
    </w:p>
    <w:p w14:paraId="0A466DA9" w14:textId="2EA0D6DA"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Gov.</w:t>
      </w:r>
      <w:r w:rsidR="00EB224C">
        <w:rPr>
          <w:rFonts w:ascii="Times New Roman" w:hAnsi="Times New Roman" w:cs="Times New Roman"/>
          <w:sz w:val="24"/>
          <w:szCs w:val="24"/>
        </w:rPr>
        <w:t xml:space="preserve"> </w:t>
      </w:r>
      <w:r w:rsidRPr="006224E0">
        <w:rPr>
          <w:rFonts w:ascii="Times New Roman" w:hAnsi="Times New Roman" w:cs="Times New Roman"/>
          <w:sz w:val="24"/>
          <w:szCs w:val="24"/>
        </w:rPr>
        <w:t>Wales (2020a)</w:t>
      </w:r>
      <w:r w:rsidR="00EB224C">
        <w:rPr>
          <w:rFonts w:ascii="Times New Roman" w:hAnsi="Times New Roman" w:cs="Times New Roman"/>
          <w:sz w:val="24"/>
          <w:szCs w:val="24"/>
        </w:rPr>
        <w:t xml:space="preserve"> </w:t>
      </w:r>
      <w:r w:rsidRPr="006224E0">
        <w:rPr>
          <w:rFonts w:ascii="Times New Roman" w:hAnsi="Times New Roman" w:cs="Times New Roman"/>
          <w:sz w:val="24"/>
          <w:szCs w:val="24"/>
        </w:rPr>
        <w:t xml:space="preserve">The additional learning needs transformation programme: frequently asked questions Available </w:t>
      </w:r>
      <w:r w:rsidR="00EB224C" w:rsidRPr="006224E0">
        <w:rPr>
          <w:rFonts w:ascii="Times New Roman" w:hAnsi="Times New Roman" w:cs="Times New Roman"/>
          <w:sz w:val="24"/>
          <w:szCs w:val="24"/>
        </w:rPr>
        <w:t xml:space="preserve">at: </w:t>
      </w:r>
      <w:hyperlink r:id="rId8" w:history="1">
        <w:r w:rsidR="00EB224C" w:rsidRPr="00C73ABD">
          <w:rPr>
            <w:rStyle w:val="Hyperlink"/>
            <w:rFonts w:ascii="Times New Roman" w:hAnsi="Times New Roman" w:cs="Times New Roman"/>
            <w:sz w:val="24"/>
            <w:szCs w:val="24"/>
          </w:rPr>
          <w:t>https://gov.wales/additional-learning-needs-transformation-programme-frequently-asked-questions</w:t>
        </w:r>
      </w:hyperlink>
      <w:r w:rsidR="00EB224C">
        <w:rPr>
          <w:rFonts w:ascii="Times New Roman" w:hAnsi="Times New Roman" w:cs="Times New Roman"/>
          <w:sz w:val="24"/>
          <w:szCs w:val="24"/>
        </w:rPr>
        <w:t xml:space="preserve"> (</w:t>
      </w:r>
      <w:r w:rsidR="003001BE">
        <w:rPr>
          <w:rFonts w:ascii="Times New Roman" w:hAnsi="Times New Roman" w:cs="Times New Roman"/>
          <w:sz w:val="24"/>
          <w:szCs w:val="24"/>
        </w:rPr>
        <w:t>Accesssed:06/06/2021)</w:t>
      </w:r>
      <w:r w:rsidR="00351D8B">
        <w:rPr>
          <w:rFonts w:ascii="Times New Roman" w:hAnsi="Times New Roman" w:cs="Times New Roman"/>
          <w:sz w:val="24"/>
          <w:szCs w:val="24"/>
        </w:rPr>
        <w:t>.</w:t>
      </w:r>
    </w:p>
    <w:p w14:paraId="4AE9A531" w14:textId="7F74605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GOV.</w:t>
      </w:r>
      <w:r w:rsidR="00EB224C">
        <w:rPr>
          <w:rFonts w:ascii="Times New Roman" w:hAnsi="Times New Roman" w:cs="Times New Roman"/>
          <w:sz w:val="24"/>
          <w:szCs w:val="24"/>
        </w:rPr>
        <w:t xml:space="preserve">  W</w:t>
      </w:r>
      <w:r w:rsidRPr="006224E0">
        <w:rPr>
          <w:rFonts w:ascii="Times New Roman" w:hAnsi="Times New Roman" w:cs="Times New Roman"/>
          <w:sz w:val="24"/>
          <w:szCs w:val="24"/>
        </w:rPr>
        <w:t xml:space="preserve">ales </w:t>
      </w:r>
      <w:r w:rsidR="00EB224C">
        <w:rPr>
          <w:rFonts w:ascii="Times New Roman" w:hAnsi="Times New Roman" w:cs="Times New Roman"/>
          <w:sz w:val="24"/>
          <w:szCs w:val="24"/>
        </w:rPr>
        <w:t>(</w:t>
      </w:r>
      <w:r w:rsidRPr="006224E0">
        <w:rPr>
          <w:rFonts w:ascii="Times New Roman" w:hAnsi="Times New Roman" w:cs="Times New Roman"/>
          <w:sz w:val="24"/>
          <w:szCs w:val="24"/>
        </w:rPr>
        <w:t>2015</w:t>
      </w:r>
      <w:r w:rsidR="00EB224C">
        <w:rPr>
          <w:rFonts w:ascii="Times New Roman" w:hAnsi="Times New Roman" w:cs="Times New Roman"/>
          <w:sz w:val="24"/>
          <w:szCs w:val="24"/>
        </w:rPr>
        <w:t>)</w:t>
      </w:r>
      <w:r w:rsidRPr="006224E0">
        <w:rPr>
          <w:rFonts w:ascii="Times New Roman" w:hAnsi="Times New Roman" w:cs="Times New Roman"/>
          <w:sz w:val="24"/>
          <w:szCs w:val="24"/>
        </w:rPr>
        <w:t xml:space="preserve"> Successful Futures - Home | </w:t>
      </w:r>
      <w:r w:rsidR="003001BE">
        <w:rPr>
          <w:rFonts w:ascii="Times New Roman" w:hAnsi="Times New Roman" w:cs="Times New Roman"/>
          <w:sz w:val="24"/>
          <w:szCs w:val="24"/>
        </w:rPr>
        <w:t xml:space="preserve">Available </w:t>
      </w:r>
      <w:proofErr w:type="gramStart"/>
      <w:r w:rsidR="003001BE">
        <w:rPr>
          <w:rFonts w:ascii="Times New Roman" w:hAnsi="Times New Roman" w:cs="Times New Roman"/>
          <w:sz w:val="24"/>
          <w:szCs w:val="24"/>
        </w:rPr>
        <w:t>at:</w:t>
      </w:r>
      <w:r w:rsidRPr="006224E0">
        <w:rPr>
          <w:rFonts w:ascii="Times New Roman" w:hAnsi="Times New Roman" w:cs="Times New Roman"/>
          <w:sz w:val="24"/>
          <w:szCs w:val="24"/>
        </w:rPr>
        <w:t>https://gov.wales/</w:t>
      </w:r>
      <w:proofErr w:type="gramEnd"/>
      <w:r w:rsidRPr="006224E0">
        <w:rPr>
          <w:rFonts w:ascii="Times New Roman" w:hAnsi="Times New Roman" w:cs="Times New Roman"/>
          <w:sz w:val="24"/>
          <w:szCs w:val="24"/>
        </w:rPr>
        <w:t>.../files/publications/2018-03/successful-futures.pdf</w:t>
      </w:r>
      <w:r w:rsidR="003001BE">
        <w:rPr>
          <w:rFonts w:ascii="Times New Roman" w:hAnsi="Times New Roman" w:cs="Times New Roman"/>
          <w:sz w:val="24"/>
          <w:szCs w:val="24"/>
        </w:rPr>
        <w:t>(Accessed</w:t>
      </w:r>
      <w:r w:rsidR="00351D8B">
        <w:rPr>
          <w:rFonts w:ascii="Times New Roman" w:hAnsi="Times New Roman" w:cs="Times New Roman"/>
          <w:sz w:val="24"/>
          <w:szCs w:val="24"/>
        </w:rPr>
        <w:t>:</w:t>
      </w:r>
      <w:r w:rsidR="003001BE">
        <w:rPr>
          <w:rFonts w:ascii="Times New Roman" w:hAnsi="Times New Roman" w:cs="Times New Roman"/>
          <w:sz w:val="24"/>
          <w:szCs w:val="24"/>
        </w:rPr>
        <w:t>06/</w:t>
      </w:r>
      <w:r w:rsidR="00351D8B">
        <w:rPr>
          <w:rFonts w:ascii="Times New Roman" w:hAnsi="Times New Roman" w:cs="Times New Roman"/>
          <w:sz w:val="24"/>
          <w:szCs w:val="24"/>
        </w:rPr>
        <w:t>06/2021).</w:t>
      </w:r>
    </w:p>
    <w:p w14:paraId="00731681"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Guthrie, W., </w:t>
      </w:r>
      <w:proofErr w:type="spellStart"/>
      <w:r w:rsidRPr="006224E0">
        <w:rPr>
          <w:rFonts w:ascii="Times New Roman" w:hAnsi="Times New Roman" w:cs="Times New Roman"/>
          <w:sz w:val="24"/>
          <w:szCs w:val="24"/>
        </w:rPr>
        <w:t>Swineford</w:t>
      </w:r>
      <w:proofErr w:type="spellEnd"/>
      <w:r w:rsidRPr="006224E0">
        <w:rPr>
          <w:rFonts w:ascii="Times New Roman" w:hAnsi="Times New Roman" w:cs="Times New Roman"/>
          <w:sz w:val="24"/>
          <w:szCs w:val="24"/>
        </w:rPr>
        <w:t xml:space="preserve">, L.B., </w:t>
      </w:r>
      <w:proofErr w:type="spellStart"/>
      <w:r w:rsidRPr="006224E0">
        <w:rPr>
          <w:rFonts w:ascii="Times New Roman" w:hAnsi="Times New Roman" w:cs="Times New Roman"/>
          <w:sz w:val="24"/>
          <w:szCs w:val="24"/>
        </w:rPr>
        <w:t>Nottke</w:t>
      </w:r>
      <w:proofErr w:type="spellEnd"/>
      <w:r w:rsidRPr="006224E0">
        <w:rPr>
          <w:rFonts w:ascii="Times New Roman" w:hAnsi="Times New Roman" w:cs="Times New Roman"/>
          <w:sz w:val="24"/>
          <w:szCs w:val="24"/>
        </w:rPr>
        <w:t>, C. and Wetherby, A.M. (2013) Early diagnosis of autism spectrum disorder: stability and change in clinical diagnosis and symptom presentation. The Journal of Child Psychology and Psychiatry, 54 (5): 582-590.</w:t>
      </w:r>
    </w:p>
    <w:p w14:paraId="5A331433" w14:textId="45401A9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lastRenderedPageBreak/>
        <w:t>Haders -</w:t>
      </w:r>
      <w:r w:rsidR="00BE38A9" w:rsidRPr="006224E0">
        <w:rPr>
          <w:rFonts w:ascii="Times New Roman" w:hAnsi="Times New Roman" w:cs="Times New Roman"/>
          <w:sz w:val="24"/>
          <w:szCs w:val="24"/>
        </w:rPr>
        <w:t xml:space="preserve">Algra, </w:t>
      </w:r>
      <w:proofErr w:type="gramStart"/>
      <w:r w:rsidR="00BE38A9" w:rsidRPr="006224E0">
        <w:rPr>
          <w:rFonts w:ascii="Times New Roman" w:hAnsi="Times New Roman" w:cs="Times New Roman"/>
          <w:sz w:val="24"/>
          <w:szCs w:val="24"/>
        </w:rPr>
        <w:t>M</w:t>
      </w:r>
      <w:r w:rsidRPr="006224E0">
        <w:rPr>
          <w:rFonts w:ascii="Times New Roman" w:hAnsi="Times New Roman" w:cs="Times New Roman"/>
          <w:sz w:val="24"/>
          <w:szCs w:val="24"/>
        </w:rPr>
        <w:t>(</w:t>
      </w:r>
      <w:proofErr w:type="gramEnd"/>
      <w:r w:rsidRPr="006224E0">
        <w:rPr>
          <w:rFonts w:ascii="Times New Roman" w:hAnsi="Times New Roman" w:cs="Times New Roman"/>
          <w:sz w:val="24"/>
          <w:szCs w:val="24"/>
        </w:rPr>
        <w:t>2011) Challenges and limitations in early intervention. University Medical Centre Groningen, Developmental Neurology, Hanzeplein Pages 52-55</w:t>
      </w:r>
      <w:r w:rsidR="00BE38A9">
        <w:rPr>
          <w:rFonts w:ascii="Times New Roman" w:hAnsi="Times New Roman" w:cs="Times New Roman"/>
          <w:sz w:val="24"/>
          <w:szCs w:val="24"/>
        </w:rPr>
        <w:t>DOI:</w:t>
      </w:r>
      <w:r w:rsidRPr="006224E0">
        <w:rPr>
          <w:rFonts w:ascii="Times New Roman" w:hAnsi="Times New Roman" w:cs="Times New Roman"/>
          <w:sz w:val="24"/>
          <w:szCs w:val="24"/>
        </w:rPr>
        <w:t>10.1111/j.1469-8749.2011.04064.</w:t>
      </w:r>
    </w:p>
    <w:p w14:paraId="749AD15A" w14:textId="0565AAA3"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Hambly, C., &amp; Fombonne, E. (2012) The impact of bilingual environments on language development in children with autism spectrum disorders. Journal of Autism and </w:t>
      </w:r>
      <w:proofErr w:type="gramStart"/>
      <w:r w:rsidRPr="006224E0">
        <w:rPr>
          <w:rFonts w:ascii="Times New Roman" w:hAnsi="Times New Roman" w:cs="Times New Roman"/>
          <w:sz w:val="24"/>
          <w:szCs w:val="24"/>
        </w:rPr>
        <w:t>Developmental  Disorders</w:t>
      </w:r>
      <w:proofErr w:type="gramEnd"/>
      <w:r w:rsidRPr="006224E0">
        <w:rPr>
          <w:rFonts w:ascii="Times New Roman" w:hAnsi="Times New Roman" w:cs="Times New Roman"/>
          <w:sz w:val="24"/>
          <w:szCs w:val="24"/>
        </w:rPr>
        <w:t>, 42, 1342-1352. DOI 10.1007/s10803-011-1365</w:t>
      </w:r>
      <w:r w:rsidR="0038053A">
        <w:rPr>
          <w:rFonts w:ascii="Times New Roman" w:hAnsi="Times New Roman" w:cs="Times New Roman"/>
          <w:sz w:val="24"/>
          <w:szCs w:val="24"/>
        </w:rPr>
        <w:t>.</w:t>
      </w:r>
    </w:p>
    <w:p w14:paraId="725E536B" w14:textId="284FEA8F"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Harvey, J.A., </w:t>
      </w:r>
      <w:r w:rsidR="00BE38A9">
        <w:rPr>
          <w:rFonts w:ascii="Times New Roman" w:hAnsi="Times New Roman" w:cs="Times New Roman"/>
          <w:sz w:val="24"/>
          <w:szCs w:val="24"/>
        </w:rPr>
        <w:t>(</w:t>
      </w:r>
      <w:proofErr w:type="gramStart"/>
      <w:r w:rsidRPr="006224E0">
        <w:rPr>
          <w:rFonts w:ascii="Times New Roman" w:hAnsi="Times New Roman" w:cs="Times New Roman"/>
          <w:sz w:val="24"/>
          <w:szCs w:val="24"/>
        </w:rPr>
        <w:t>2011</w:t>
      </w:r>
      <w:r w:rsidR="00BE38A9">
        <w:rPr>
          <w:rFonts w:ascii="Times New Roman" w:hAnsi="Times New Roman" w:cs="Times New Roman"/>
          <w:sz w:val="24"/>
          <w:szCs w:val="24"/>
        </w:rPr>
        <w:t>)</w:t>
      </w:r>
      <w:r w:rsidRPr="006224E0">
        <w:rPr>
          <w:rFonts w:ascii="Times New Roman" w:hAnsi="Times New Roman" w:cs="Times New Roman"/>
          <w:sz w:val="24"/>
          <w:szCs w:val="24"/>
        </w:rPr>
        <w:t>What’s</w:t>
      </w:r>
      <w:proofErr w:type="gramEnd"/>
      <w:r w:rsidRPr="006224E0">
        <w:rPr>
          <w:rFonts w:ascii="Times New Roman" w:hAnsi="Times New Roman" w:cs="Times New Roman"/>
          <w:sz w:val="24"/>
          <w:szCs w:val="24"/>
        </w:rPr>
        <w:t xml:space="preserve"> so Special about Special? Improving inclusion for</w:t>
      </w:r>
      <w:r w:rsidR="00BE38A9">
        <w:rPr>
          <w:rFonts w:ascii="Times New Roman" w:hAnsi="Times New Roman" w:cs="Times New Roman"/>
          <w:sz w:val="24"/>
          <w:szCs w:val="24"/>
        </w:rPr>
        <w:t xml:space="preserve"> </w:t>
      </w:r>
      <w:r w:rsidRPr="006224E0">
        <w:rPr>
          <w:rFonts w:ascii="Times New Roman" w:hAnsi="Times New Roman" w:cs="Times New Roman"/>
          <w:sz w:val="24"/>
          <w:szCs w:val="24"/>
        </w:rPr>
        <w:t xml:space="preserve">children with Autism in mainstream </w:t>
      </w:r>
      <w:proofErr w:type="gramStart"/>
      <w:r w:rsidRPr="006224E0">
        <w:rPr>
          <w:rFonts w:ascii="Times New Roman" w:hAnsi="Times New Roman" w:cs="Times New Roman"/>
          <w:sz w:val="24"/>
          <w:szCs w:val="24"/>
        </w:rPr>
        <w:t>schools  .</w:t>
      </w:r>
      <w:proofErr w:type="gramEnd"/>
      <w:r w:rsidRPr="006224E0">
        <w:rPr>
          <w:rFonts w:ascii="Times New Roman" w:hAnsi="Times New Roman" w:cs="Times New Roman"/>
          <w:sz w:val="24"/>
          <w:szCs w:val="24"/>
        </w:rPr>
        <w:t xml:space="preserve">  The University of Birmingham</w:t>
      </w:r>
      <w:r w:rsidR="0038053A">
        <w:rPr>
          <w:rFonts w:ascii="Times New Roman" w:hAnsi="Times New Roman" w:cs="Times New Roman"/>
          <w:sz w:val="24"/>
          <w:szCs w:val="24"/>
        </w:rPr>
        <w:t>.</w:t>
      </w:r>
    </w:p>
    <w:p w14:paraId="27B3151A" w14:textId="2BB9790D"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Healthy Londyn Partnership (2018) Children and young people with autism spectrum disorder</w:t>
      </w:r>
      <w:r w:rsidR="00AE01BB">
        <w:rPr>
          <w:rFonts w:ascii="Times New Roman" w:hAnsi="Times New Roman" w:cs="Times New Roman"/>
          <w:sz w:val="24"/>
          <w:szCs w:val="24"/>
        </w:rPr>
        <w:t xml:space="preserve"> </w:t>
      </w:r>
      <w:r w:rsidRPr="006224E0">
        <w:rPr>
          <w:rFonts w:ascii="Times New Roman" w:hAnsi="Times New Roman" w:cs="Times New Roman"/>
          <w:sz w:val="24"/>
          <w:szCs w:val="24"/>
        </w:rPr>
        <w:t xml:space="preserve">Available </w:t>
      </w:r>
      <w:proofErr w:type="gramStart"/>
      <w:r w:rsidRPr="006224E0">
        <w:rPr>
          <w:rFonts w:ascii="Times New Roman" w:hAnsi="Times New Roman" w:cs="Times New Roman"/>
          <w:sz w:val="24"/>
          <w:szCs w:val="24"/>
        </w:rPr>
        <w:t>at :</w:t>
      </w:r>
      <w:proofErr w:type="gramEnd"/>
      <w:r w:rsidRPr="006224E0">
        <w:rPr>
          <w:rFonts w:ascii="Times New Roman" w:hAnsi="Times New Roman" w:cs="Times New Roman"/>
          <w:sz w:val="24"/>
          <w:szCs w:val="24"/>
        </w:rPr>
        <w:t>https://www.healthylondon.org/wp-content/uploads/2018/11/Childre (Accessed01/06/2021)</w:t>
      </w:r>
      <w:r w:rsidR="0038053A">
        <w:rPr>
          <w:rFonts w:ascii="Times New Roman" w:hAnsi="Times New Roman" w:cs="Times New Roman"/>
          <w:sz w:val="24"/>
          <w:szCs w:val="24"/>
        </w:rPr>
        <w:t>.</w:t>
      </w:r>
    </w:p>
    <w:p w14:paraId="1C3D4935" w14:textId="631258CD"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Hodkinson, A., </w:t>
      </w:r>
      <w:r w:rsidR="00AE01BB">
        <w:rPr>
          <w:rFonts w:ascii="Times New Roman" w:hAnsi="Times New Roman" w:cs="Times New Roman"/>
          <w:sz w:val="24"/>
          <w:szCs w:val="24"/>
        </w:rPr>
        <w:t>(</w:t>
      </w:r>
      <w:r w:rsidRPr="006224E0">
        <w:rPr>
          <w:rFonts w:ascii="Times New Roman" w:hAnsi="Times New Roman" w:cs="Times New Roman"/>
          <w:sz w:val="24"/>
          <w:szCs w:val="24"/>
        </w:rPr>
        <w:t>2010</w:t>
      </w:r>
      <w:r w:rsidR="00AE01BB">
        <w:rPr>
          <w:rFonts w:ascii="Times New Roman" w:hAnsi="Times New Roman" w:cs="Times New Roman"/>
          <w:sz w:val="24"/>
          <w:szCs w:val="24"/>
        </w:rPr>
        <w:t>)</w:t>
      </w:r>
      <w:r w:rsidRPr="006224E0">
        <w:rPr>
          <w:rFonts w:ascii="Times New Roman" w:hAnsi="Times New Roman" w:cs="Times New Roman"/>
          <w:sz w:val="24"/>
          <w:szCs w:val="24"/>
        </w:rPr>
        <w:t xml:space="preserve"> Inclusive and special education in the English </w:t>
      </w:r>
      <w:proofErr w:type="gramStart"/>
      <w:r w:rsidRPr="006224E0">
        <w:rPr>
          <w:rFonts w:ascii="Times New Roman" w:hAnsi="Times New Roman" w:cs="Times New Roman"/>
          <w:sz w:val="24"/>
          <w:szCs w:val="24"/>
        </w:rPr>
        <w:t>educational</w:t>
      </w:r>
      <w:r w:rsidR="00AE01BB">
        <w:rPr>
          <w:rFonts w:ascii="Times New Roman" w:hAnsi="Times New Roman" w:cs="Times New Roman"/>
          <w:sz w:val="24"/>
          <w:szCs w:val="24"/>
        </w:rPr>
        <w:t xml:space="preserve">  </w:t>
      </w:r>
      <w:r w:rsidRPr="006224E0">
        <w:rPr>
          <w:rFonts w:ascii="Times New Roman" w:hAnsi="Times New Roman" w:cs="Times New Roman"/>
          <w:sz w:val="24"/>
          <w:szCs w:val="24"/>
        </w:rPr>
        <w:t>system</w:t>
      </w:r>
      <w:proofErr w:type="gramEnd"/>
      <w:r w:rsidRPr="006224E0">
        <w:rPr>
          <w:rFonts w:ascii="Times New Roman" w:hAnsi="Times New Roman" w:cs="Times New Roman"/>
          <w:sz w:val="24"/>
          <w:szCs w:val="24"/>
        </w:rPr>
        <w:t xml:space="preserve">: historical perspectives, recent developments and future challenges. </w:t>
      </w:r>
      <w:r w:rsidR="00AE01BB" w:rsidRPr="006224E0">
        <w:rPr>
          <w:rFonts w:ascii="Times New Roman" w:hAnsi="Times New Roman" w:cs="Times New Roman"/>
          <w:sz w:val="24"/>
          <w:szCs w:val="24"/>
        </w:rPr>
        <w:t>British Journal</w:t>
      </w:r>
      <w:r w:rsidRPr="006224E0">
        <w:rPr>
          <w:rFonts w:ascii="Times New Roman" w:hAnsi="Times New Roman" w:cs="Times New Roman"/>
          <w:sz w:val="24"/>
          <w:szCs w:val="24"/>
        </w:rPr>
        <w:t xml:space="preserve"> of Special Education,37 (2), pp. 61-67.</w:t>
      </w:r>
    </w:p>
    <w:p w14:paraId="61DD1B8C" w14:textId="5BD594C7" w:rsidR="0038053A"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HUB (2020) ABC Chart for Challenging Behaviour: Free Template</w:t>
      </w:r>
      <w:r w:rsidR="00AE01BB">
        <w:rPr>
          <w:rFonts w:ascii="Times New Roman" w:hAnsi="Times New Roman" w:cs="Times New Roman"/>
          <w:sz w:val="24"/>
          <w:szCs w:val="24"/>
        </w:rPr>
        <w:t xml:space="preserve"> Available </w:t>
      </w:r>
      <w:r w:rsidR="0038053A">
        <w:rPr>
          <w:rFonts w:ascii="Times New Roman" w:hAnsi="Times New Roman" w:cs="Times New Roman"/>
          <w:sz w:val="24"/>
          <w:szCs w:val="24"/>
        </w:rPr>
        <w:t>at:</w:t>
      </w:r>
      <w:r w:rsidR="0038053A" w:rsidRPr="006224E0">
        <w:rPr>
          <w:rFonts w:ascii="Times New Roman" w:hAnsi="Times New Roman" w:cs="Times New Roman"/>
          <w:sz w:val="24"/>
          <w:szCs w:val="24"/>
        </w:rPr>
        <w:t xml:space="preserve"> </w:t>
      </w:r>
      <w:hyperlink r:id="rId9" w:history="1">
        <w:r w:rsidR="0038053A" w:rsidRPr="00C73ABD">
          <w:rPr>
            <w:rStyle w:val="Hyperlink"/>
            <w:rFonts w:ascii="Times New Roman" w:hAnsi="Times New Roman" w:cs="Times New Roman"/>
            <w:sz w:val="24"/>
            <w:szCs w:val="24"/>
          </w:rPr>
          <w:t>https://www.highspeedtraining.co.uk/hub/abc-chart-for-challenging-behaviour</w:t>
        </w:r>
      </w:hyperlink>
      <w:r w:rsidR="0038053A">
        <w:rPr>
          <w:rFonts w:ascii="Times New Roman" w:hAnsi="Times New Roman" w:cs="Times New Roman"/>
          <w:sz w:val="24"/>
          <w:szCs w:val="24"/>
        </w:rPr>
        <w:t xml:space="preserve"> (Accessed06/06/2021).</w:t>
      </w:r>
    </w:p>
    <w:p w14:paraId="68DAA4DD" w14:textId="0706D65A"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Humphrey, N., </w:t>
      </w:r>
      <w:r w:rsidR="0038053A">
        <w:rPr>
          <w:rFonts w:ascii="Times New Roman" w:hAnsi="Times New Roman" w:cs="Times New Roman"/>
          <w:sz w:val="24"/>
          <w:szCs w:val="24"/>
        </w:rPr>
        <w:t>(</w:t>
      </w:r>
      <w:r w:rsidRPr="006224E0">
        <w:rPr>
          <w:rFonts w:ascii="Times New Roman" w:hAnsi="Times New Roman" w:cs="Times New Roman"/>
          <w:sz w:val="24"/>
          <w:szCs w:val="24"/>
        </w:rPr>
        <w:t>2008</w:t>
      </w:r>
      <w:r w:rsidR="0038053A">
        <w:rPr>
          <w:rFonts w:ascii="Times New Roman" w:hAnsi="Times New Roman" w:cs="Times New Roman"/>
          <w:sz w:val="24"/>
          <w:szCs w:val="24"/>
        </w:rPr>
        <w:t>)</w:t>
      </w:r>
      <w:r w:rsidRPr="006224E0">
        <w:rPr>
          <w:rFonts w:ascii="Times New Roman" w:hAnsi="Times New Roman" w:cs="Times New Roman"/>
          <w:sz w:val="24"/>
          <w:szCs w:val="24"/>
        </w:rPr>
        <w:t xml:space="preserve"> Including all pupils with autistic spectrum disorders in mainstream schools. Journal Article Support for Learning 23 (1), pp. 41-47. </w:t>
      </w:r>
      <w:r w:rsidR="0038053A">
        <w:rPr>
          <w:rFonts w:ascii="Times New Roman" w:hAnsi="Times New Roman" w:cs="Times New Roman"/>
          <w:sz w:val="24"/>
          <w:szCs w:val="24"/>
        </w:rPr>
        <w:t>DOI:</w:t>
      </w:r>
      <w:r w:rsidRPr="006224E0">
        <w:rPr>
          <w:rFonts w:ascii="Times New Roman" w:hAnsi="Times New Roman" w:cs="Times New Roman"/>
          <w:sz w:val="24"/>
          <w:szCs w:val="24"/>
        </w:rPr>
        <w:t>.org/10.1111/j.1467-9604.2007.00367</w:t>
      </w:r>
    </w:p>
    <w:p w14:paraId="6C4D0B83" w14:textId="2002F7BF"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Inglese, M.D., (2009) Caring for children with autism spectrum disorder part ii:  screening, </w:t>
      </w:r>
      <w:r w:rsidR="0038053A" w:rsidRPr="006224E0">
        <w:rPr>
          <w:rFonts w:ascii="Times New Roman" w:hAnsi="Times New Roman" w:cs="Times New Roman"/>
          <w:sz w:val="24"/>
          <w:szCs w:val="24"/>
        </w:rPr>
        <w:t>diagnosis,</w:t>
      </w:r>
      <w:r w:rsidRPr="006224E0">
        <w:rPr>
          <w:rFonts w:ascii="Times New Roman" w:hAnsi="Times New Roman" w:cs="Times New Roman"/>
          <w:sz w:val="24"/>
          <w:szCs w:val="24"/>
        </w:rPr>
        <w:t xml:space="preserve"> and management. Journal of </w:t>
      </w:r>
      <w:proofErr w:type="spellStart"/>
      <w:r w:rsidRPr="006224E0">
        <w:rPr>
          <w:rFonts w:ascii="Times New Roman" w:hAnsi="Times New Roman" w:cs="Times New Roman"/>
          <w:sz w:val="24"/>
          <w:szCs w:val="24"/>
        </w:rPr>
        <w:t>Pediatric</w:t>
      </w:r>
      <w:proofErr w:type="spellEnd"/>
      <w:r w:rsidRPr="006224E0">
        <w:rPr>
          <w:rFonts w:ascii="Times New Roman" w:hAnsi="Times New Roman" w:cs="Times New Roman"/>
          <w:sz w:val="24"/>
          <w:szCs w:val="24"/>
        </w:rPr>
        <w:t xml:space="preserve"> Nursing, 24:1: 49-59. </w:t>
      </w:r>
      <w:proofErr w:type="gramStart"/>
      <w:r w:rsidR="0038053A">
        <w:rPr>
          <w:rFonts w:ascii="Times New Roman" w:hAnsi="Times New Roman" w:cs="Times New Roman"/>
          <w:sz w:val="24"/>
          <w:szCs w:val="24"/>
        </w:rPr>
        <w:t>DOI:</w:t>
      </w:r>
      <w:r w:rsidRPr="006224E0">
        <w:rPr>
          <w:rFonts w:ascii="Times New Roman" w:hAnsi="Times New Roman" w:cs="Times New Roman"/>
          <w:sz w:val="24"/>
          <w:szCs w:val="24"/>
        </w:rPr>
        <w:t>10.1016/j.pedn</w:t>
      </w:r>
      <w:proofErr w:type="gramEnd"/>
      <w:r w:rsidRPr="006224E0">
        <w:rPr>
          <w:rFonts w:ascii="Times New Roman" w:hAnsi="Times New Roman" w:cs="Times New Roman"/>
          <w:sz w:val="24"/>
          <w:szCs w:val="24"/>
        </w:rPr>
        <w:t>.2008.06.005</w:t>
      </w:r>
    </w:p>
    <w:p w14:paraId="62BF9F4B" w14:textId="42CEC00B"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Jones, A. P. and Frederickson, N., </w:t>
      </w:r>
      <w:r w:rsidR="0038053A">
        <w:rPr>
          <w:rFonts w:ascii="Times New Roman" w:hAnsi="Times New Roman" w:cs="Times New Roman"/>
          <w:sz w:val="24"/>
          <w:szCs w:val="24"/>
        </w:rPr>
        <w:t>(</w:t>
      </w:r>
      <w:r w:rsidRPr="006224E0">
        <w:rPr>
          <w:rFonts w:ascii="Times New Roman" w:hAnsi="Times New Roman" w:cs="Times New Roman"/>
          <w:sz w:val="24"/>
          <w:szCs w:val="24"/>
        </w:rPr>
        <w:t>2010</w:t>
      </w:r>
      <w:r w:rsidR="0038053A">
        <w:rPr>
          <w:rFonts w:ascii="Times New Roman" w:hAnsi="Times New Roman" w:cs="Times New Roman"/>
          <w:sz w:val="24"/>
          <w:szCs w:val="24"/>
        </w:rPr>
        <w:t xml:space="preserve">) </w:t>
      </w:r>
      <w:r w:rsidRPr="006224E0">
        <w:rPr>
          <w:rFonts w:ascii="Times New Roman" w:hAnsi="Times New Roman" w:cs="Times New Roman"/>
          <w:sz w:val="24"/>
          <w:szCs w:val="24"/>
        </w:rPr>
        <w:t xml:space="preserve">Multi-Informant predictors of social inclusion for students with autism spectrum disorders attending mainstream school. Journal of Autism and Developmental </w:t>
      </w:r>
      <w:proofErr w:type="gramStart"/>
      <w:r w:rsidRPr="006224E0">
        <w:rPr>
          <w:rFonts w:ascii="Times New Roman" w:hAnsi="Times New Roman" w:cs="Times New Roman"/>
          <w:sz w:val="24"/>
          <w:szCs w:val="24"/>
        </w:rPr>
        <w:t>Disorders,[</w:t>
      </w:r>
      <w:proofErr w:type="gramEnd"/>
      <w:r w:rsidRPr="006224E0">
        <w:rPr>
          <w:rFonts w:ascii="Times New Roman" w:hAnsi="Times New Roman" w:cs="Times New Roman"/>
          <w:sz w:val="24"/>
          <w:szCs w:val="24"/>
        </w:rPr>
        <w:t xml:space="preserve">e-journal] 40 (9). Available </w:t>
      </w:r>
      <w:proofErr w:type="gramStart"/>
      <w:r w:rsidRPr="006224E0">
        <w:rPr>
          <w:rFonts w:ascii="Times New Roman" w:hAnsi="Times New Roman" w:cs="Times New Roman"/>
          <w:sz w:val="24"/>
          <w:szCs w:val="24"/>
        </w:rPr>
        <w:t>through:</w:t>
      </w:r>
      <w:proofErr w:type="gramEnd"/>
      <w:r w:rsidRPr="006224E0">
        <w:rPr>
          <w:rFonts w:ascii="Times New Roman" w:hAnsi="Times New Roman" w:cs="Times New Roman"/>
          <w:sz w:val="24"/>
          <w:szCs w:val="24"/>
        </w:rPr>
        <w:t xml:space="preserve"> Anglia Ruskin University Library website &lt;http://libweb.anglia.ac.u</w:t>
      </w:r>
    </w:p>
    <w:p w14:paraId="6C4EE014" w14:textId="2446345B"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Jones, G., (</w:t>
      </w:r>
      <w:proofErr w:type="gramStart"/>
      <w:r w:rsidRPr="006224E0">
        <w:rPr>
          <w:rFonts w:ascii="Times New Roman" w:hAnsi="Times New Roman" w:cs="Times New Roman"/>
          <w:sz w:val="24"/>
          <w:szCs w:val="24"/>
        </w:rPr>
        <w:t>2002)Educational</w:t>
      </w:r>
      <w:proofErr w:type="gramEnd"/>
      <w:r w:rsidRPr="006224E0">
        <w:rPr>
          <w:rFonts w:ascii="Times New Roman" w:hAnsi="Times New Roman" w:cs="Times New Roman"/>
          <w:sz w:val="24"/>
          <w:szCs w:val="24"/>
        </w:rPr>
        <w:t xml:space="preserve"> provision for children with autism and </w:t>
      </w:r>
      <w:r w:rsidR="0038053A" w:rsidRPr="006224E0">
        <w:rPr>
          <w:rFonts w:ascii="Times New Roman" w:hAnsi="Times New Roman" w:cs="Times New Roman"/>
          <w:sz w:val="24"/>
          <w:szCs w:val="24"/>
        </w:rPr>
        <w:t>Asperger syndrome</w:t>
      </w:r>
      <w:r w:rsidRPr="006224E0">
        <w:rPr>
          <w:rFonts w:ascii="Times New Roman" w:hAnsi="Times New Roman" w:cs="Times New Roman"/>
          <w:sz w:val="24"/>
          <w:szCs w:val="24"/>
        </w:rPr>
        <w:t>: meeting their needs. London: David Fulton Publishers</w:t>
      </w:r>
    </w:p>
    <w:p w14:paraId="28F74552" w14:textId="6DA903D7" w:rsidR="006224E0" w:rsidRPr="006224E0" w:rsidRDefault="0038053A"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lastRenderedPageBreak/>
        <w:t>Klin,</w:t>
      </w:r>
      <w:r w:rsidR="006224E0" w:rsidRPr="006224E0">
        <w:rPr>
          <w:rFonts w:ascii="Times New Roman" w:hAnsi="Times New Roman" w:cs="Times New Roman"/>
          <w:sz w:val="24"/>
          <w:szCs w:val="24"/>
        </w:rPr>
        <w:t xml:space="preserve"> </w:t>
      </w:r>
      <w:r w:rsidR="0009516C" w:rsidRPr="006224E0">
        <w:rPr>
          <w:rFonts w:ascii="Times New Roman" w:hAnsi="Times New Roman" w:cs="Times New Roman"/>
          <w:sz w:val="24"/>
          <w:szCs w:val="24"/>
        </w:rPr>
        <w:t>A.,</w:t>
      </w:r>
      <w:r w:rsidR="006224E0" w:rsidRPr="006224E0">
        <w:rPr>
          <w:rFonts w:ascii="Times New Roman" w:hAnsi="Times New Roman" w:cs="Times New Roman"/>
          <w:sz w:val="24"/>
          <w:szCs w:val="24"/>
        </w:rPr>
        <w:t xml:space="preserve"> et al (2002) Defining and quantifying the social phenotype in </w:t>
      </w:r>
      <w:r w:rsidR="0009516C" w:rsidRPr="006224E0">
        <w:rPr>
          <w:rFonts w:ascii="Times New Roman" w:hAnsi="Times New Roman" w:cs="Times New Roman"/>
          <w:sz w:val="24"/>
          <w:szCs w:val="24"/>
        </w:rPr>
        <w:t>autism.</w:t>
      </w:r>
      <w:r w:rsidR="006224E0" w:rsidRPr="006224E0">
        <w:rPr>
          <w:rFonts w:ascii="Times New Roman" w:hAnsi="Times New Roman" w:cs="Times New Roman"/>
          <w:sz w:val="24"/>
          <w:szCs w:val="24"/>
        </w:rPr>
        <w:t xml:space="preserve"> American Journal of</w:t>
      </w:r>
      <w:r>
        <w:rPr>
          <w:rFonts w:ascii="Times New Roman" w:hAnsi="Times New Roman" w:cs="Times New Roman"/>
          <w:sz w:val="24"/>
          <w:szCs w:val="24"/>
        </w:rPr>
        <w:t xml:space="preserve"> </w:t>
      </w:r>
      <w:r w:rsidR="006224E0" w:rsidRPr="006224E0">
        <w:rPr>
          <w:rFonts w:ascii="Times New Roman" w:hAnsi="Times New Roman" w:cs="Times New Roman"/>
          <w:sz w:val="24"/>
          <w:szCs w:val="24"/>
        </w:rPr>
        <w:t>Psychiatry, 159, 895 – 908</w:t>
      </w:r>
      <w:r w:rsidR="0009516C">
        <w:rPr>
          <w:rFonts w:ascii="Times New Roman" w:hAnsi="Times New Roman" w:cs="Times New Roman"/>
          <w:sz w:val="24"/>
          <w:szCs w:val="24"/>
        </w:rPr>
        <w:t>.</w:t>
      </w:r>
    </w:p>
    <w:p w14:paraId="312B1D8D" w14:textId="341A3D28" w:rsidR="006224E0" w:rsidRPr="006224E0" w:rsidRDefault="0009516C"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Koegel,</w:t>
      </w:r>
      <w:r w:rsidR="006224E0" w:rsidRPr="006224E0">
        <w:rPr>
          <w:rFonts w:ascii="Times New Roman" w:hAnsi="Times New Roman" w:cs="Times New Roman"/>
          <w:sz w:val="24"/>
          <w:szCs w:val="24"/>
        </w:rPr>
        <w:t xml:space="preserve"> L. </w:t>
      </w:r>
      <w:proofErr w:type="gramStart"/>
      <w:r w:rsidR="006224E0" w:rsidRPr="006224E0">
        <w:rPr>
          <w:rFonts w:ascii="Times New Roman" w:hAnsi="Times New Roman" w:cs="Times New Roman"/>
          <w:sz w:val="24"/>
          <w:szCs w:val="24"/>
        </w:rPr>
        <w:t>K. ,</w:t>
      </w:r>
      <w:proofErr w:type="gramEnd"/>
      <w:r w:rsidR="006224E0" w:rsidRPr="006224E0">
        <w:rPr>
          <w:rFonts w:ascii="Times New Roman" w:hAnsi="Times New Roman" w:cs="Times New Roman"/>
          <w:sz w:val="24"/>
          <w:szCs w:val="24"/>
        </w:rPr>
        <w:t xml:space="preserve"> &amp; LaZebnik , C . (2004</w:t>
      </w:r>
      <w:r w:rsidRPr="006224E0">
        <w:rPr>
          <w:rFonts w:ascii="Times New Roman" w:hAnsi="Times New Roman" w:cs="Times New Roman"/>
          <w:sz w:val="24"/>
          <w:szCs w:val="24"/>
        </w:rPr>
        <w:t>) Overcoming</w:t>
      </w:r>
      <w:r w:rsidR="006224E0" w:rsidRPr="006224E0">
        <w:rPr>
          <w:rFonts w:ascii="Times New Roman" w:hAnsi="Times New Roman" w:cs="Times New Roman"/>
          <w:sz w:val="24"/>
          <w:szCs w:val="24"/>
        </w:rPr>
        <w:t xml:space="preserve"> autism. New York: Viking </w:t>
      </w:r>
      <w:r w:rsidRPr="006224E0">
        <w:rPr>
          <w:rFonts w:ascii="Times New Roman" w:hAnsi="Times New Roman" w:cs="Times New Roman"/>
          <w:sz w:val="24"/>
          <w:szCs w:val="24"/>
        </w:rPr>
        <w:t>Penguin.</w:t>
      </w:r>
    </w:p>
    <w:p w14:paraId="5E197DFE" w14:textId="0CC43F46"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Liptak GS, Stuart T, Auinger P. (2006)</w:t>
      </w:r>
      <w:r w:rsidR="0009516C">
        <w:rPr>
          <w:rFonts w:ascii="Times New Roman" w:hAnsi="Times New Roman" w:cs="Times New Roman"/>
          <w:sz w:val="24"/>
          <w:szCs w:val="24"/>
        </w:rPr>
        <w:t xml:space="preserve"> </w:t>
      </w:r>
      <w:r w:rsidRPr="006224E0">
        <w:rPr>
          <w:rFonts w:ascii="Times New Roman" w:hAnsi="Times New Roman" w:cs="Times New Roman"/>
          <w:sz w:val="24"/>
          <w:szCs w:val="24"/>
        </w:rPr>
        <w:t xml:space="preserve">Health care utilization and expenditures for children with autism: data from U.S. national samples. J Autism Dev </w:t>
      </w:r>
      <w:proofErr w:type="gramStart"/>
      <w:r w:rsidRPr="006224E0">
        <w:rPr>
          <w:rFonts w:ascii="Times New Roman" w:hAnsi="Times New Roman" w:cs="Times New Roman"/>
          <w:sz w:val="24"/>
          <w:szCs w:val="24"/>
        </w:rPr>
        <w:t xml:space="preserve">Disorder </w:t>
      </w:r>
      <w:r w:rsidR="00610750">
        <w:rPr>
          <w:rFonts w:ascii="Times New Roman" w:hAnsi="Times New Roman" w:cs="Times New Roman"/>
          <w:sz w:val="24"/>
          <w:szCs w:val="24"/>
        </w:rPr>
        <w:t>.</w:t>
      </w:r>
      <w:proofErr w:type="gramEnd"/>
    </w:p>
    <w:p w14:paraId="130355F6"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Lord, C., et al (2005) Challenges in evaluating psychosocial interventions for autistic spectrum disorders. Journal of Autism and Developmental Disorders, 35, 695-708. </w:t>
      </w:r>
      <w:proofErr w:type="gramStart"/>
      <w:r w:rsidRPr="006224E0">
        <w:rPr>
          <w:rFonts w:ascii="Times New Roman" w:hAnsi="Times New Roman" w:cs="Times New Roman"/>
          <w:sz w:val="24"/>
          <w:szCs w:val="24"/>
        </w:rPr>
        <w:t>DOI :</w:t>
      </w:r>
      <w:proofErr w:type="gramEnd"/>
      <w:r w:rsidRPr="006224E0">
        <w:rPr>
          <w:rFonts w:ascii="Times New Roman" w:hAnsi="Times New Roman" w:cs="Times New Roman"/>
          <w:sz w:val="24"/>
          <w:szCs w:val="24"/>
        </w:rPr>
        <w:t xml:space="preserve"> 10.1007/s10803-005-0017-6.</w:t>
      </w:r>
    </w:p>
    <w:p w14:paraId="02058C4C"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Lord, C., </w:t>
      </w:r>
      <w:proofErr w:type="spellStart"/>
      <w:r w:rsidRPr="006224E0">
        <w:rPr>
          <w:rFonts w:ascii="Times New Roman" w:hAnsi="Times New Roman" w:cs="Times New Roman"/>
          <w:sz w:val="24"/>
          <w:szCs w:val="24"/>
        </w:rPr>
        <w:t>Risi</w:t>
      </w:r>
      <w:proofErr w:type="spellEnd"/>
      <w:r w:rsidRPr="006224E0">
        <w:rPr>
          <w:rFonts w:ascii="Times New Roman" w:hAnsi="Times New Roman" w:cs="Times New Roman"/>
          <w:sz w:val="24"/>
          <w:szCs w:val="24"/>
        </w:rPr>
        <w:t>, S., &amp; Pickles, A. (2004) Trajectory of language development in autistic spectrum disorders. In M. L. Rice &amp; S. F. Warren (Eds.), Developmental language disorders: From phenotypes to etiologist. Mahwah, NJ: Erlbaum.</w:t>
      </w:r>
    </w:p>
    <w:p w14:paraId="29E3EF7D" w14:textId="3352DBBA" w:rsid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National Assembly for Wales (2018) Additional Learning Needs and Education Tribunal (Wales) Act 2018. Cardiff: National Assembly for Wales.  Available at </w:t>
      </w:r>
      <w:hyperlink r:id="rId10" w:history="1">
        <w:r w:rsidR="006B7F1E" w:rsidRPr="00C73ABD">
          <w:rPr>
            <w:rStyle w:val="Hyperlink"/>
            <w:rFonts w:ascii="Times New Roman" w:hAnsi="Times New Roman" w:cs="Times New Roman"/>
            <w:sz w:val="24"/>
            <w:szCs w:val="24"/>
          </w:rPr>
          <w:t>http://www.legislation.gov.uk/anaw/2018/2/contents/enacted</w:t>
        </w:r>
      </w:hyperlink>
      <w:r w:rsidR="006B7F1E">
        <w:rPr>
          <w:rFonts w:ascii="Times New Roman" w:hAnsi="Times New Roman" w:cs="Times New Roman"/>
          <w:sz w:val="24"/>
          <w:szCs w:val="24"/>
        </w:rPr>
        <w:t xml:space="preserve"> (Accessed:06/06/2021)</w:t>
      </w:r>
      <w:r w:rsidR="00610750">
        <w:rPr>
          <w:rFonts w:ascii="Times New Roman" w:hAnsi="Times New Roman" w:cs="Times New Roman"/>
          <w:sz w:val="24"/>
          <w:szCs w:val="24"/>
        </w:rPr>
        <w:t>.</w:t>
      </w:r>
    </w:p>
    <w:p w14:paraId="28676AE0" w14:textId="7FD8982C"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National Autistic Society (2014) Autism and Asperger syndrome: an introduction. Available at: http://www.autism.org.uk/about/what-is.aspx (</w:t>
      </w:r>
      <w:r w:rsidR="006B7F1E">
        <w:rPr>
          <w:rFonts w:ascii="Times New Roman" w:hAnsi="Times New Roman" w:cs="Times New Roman"/>
          <w:sz w:val="24"/>
          <w:szCs w:val="24"/>
        </w:rPr>
        <w:t>A</w:t>
      </w:r>
      <w:r w:rsidRPr="006224E0">
        <w:rPr>
          <w:rFonts w:ascii="Times New Roman" w:hAnsi="Times New Roman" w:cs="Times New Roman"/>
          <w:sz w:val="24"/>
          <w:szCs w:val="24"/>
        </w:rPr>
        <w:t>ccessed</w:t>
      </w:r>
      <w:r w:rsidR="006B7F1E">
        <w:rPr>
          <w:rFonts w:ascii="Times New Roman" w:hAnsi="Times New Roman" w:cs="Times New Roman"/>
          <w:sz w:val="24"/>
          <w:szCs w:val="24"/>
        </w:rPr>
        <w:t>: 06/06/2021</w:t>
      </w:r>
      <w:r w:rsidRPr="006224E0">
        <w:rPr>
          <w:rFonts w:ascii="Times New Roman" w:hAnsi="Times New Roman" w:cs="Times New Roman"/>
          <w:sz w:val="24"/>
          <w:szCs w:val="24"/>
        </w:rPr>
        <w:t>)</w:t>
      </w:r>
      <w:r w:rsidR="00610750">
        <w:rPr>
          <w:rFonts w:ascii="Times New Roman" w:hAnsi="Times New Roman" w:cs="Times New Roman"/>
          <w:sz w:val="24"/>
          <w:szCs w:val="24"/>
        </w:rPr>
        <w:t>.</w:t>
      </w:r>
    </w:p>
    <w:p w14:paraId="227BE367"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National Autistic Society, 2006. Make School Make </w:t>
      </w:r>
      <w:proofErr w:type="gramStart"/>
      <w:r w:rsidRPr="006224E0">
        <w:rPr>
          <w:rFonts w:ascii="Times New Roman" w:hAnsi="Times New Roman" w:cs="Times New Roman"/>
          <w:sz w:val="24"/>
          <w:szCs w:val="24"/>
        </w:rPr>
        <w:t>Sense .</w:t>
      </w:r>
      <w:proofErr w:type="gramEnd"/>
      <w:r w:rsidRPr="006224E0">
        <w:rPr>
          <w:rFonts w:ascii="Times New Roman" w:hAnsi="Times New Roman" w:cs="Times New Roman"/>
          <w:sz w:val="24"/>
          <w:szCs w:val="24"/>
        </w:rPr>
        <w:t xml:space="preserve"> London: National </w:t>
      </w:r>
      <w:proofErr w:type="spellStart"/>
      <w:r w:rsidRPr="006224E0">
        <w:rPr>
          <w:rFonts w:ascii="Times New Roman" w:hAnsi="Times New Roman" w:cs="Times New Roman"/>
          <w:sz w:val="24"/>
          <w:szCs w:val="24"/>
        </w:rPr>
        <w:t>AutisticSociety</w:t>
      </w:r>
      <w:proofErr w:type="spellEnd"/>
    </w:p>
    <w:p w14:paraId="05CF9999"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NAYC (2009) Early Childhood Inclusion Available at: https://www.naeyc.org/.../position-statements/DEC_NAEYC_EC_upda…(Accessed:27.05,2021)</w:t>
      </w:r>
    </w:p>
    <w:p w14:paraId="08443862" w14:textId="77777777" w:rsidR="006224E0" w:rsidRPr="006224E0" w:rsidRDefault="006224E0" w:rsidP="006224E0">
      <w:pPr>
        <w:spacing w:line="360" w:lineRule="auto"/>
        <w:jc w:val="both"/>
        <w:rPr>
          <w:rFonts w:ascii="Times New Roman" w:hAnsi="Times New Roman" w:cs="Times New Roman"/>
          <w:sz w:val="24"/>
          <w:szCs w:val="24"/>
        </w:rPr>
      </w:pPr>
      <w:proofErr w:type="gramStart"/>
      <w:r w:rsidRPr="006224E0">
        <w:rPr>
          <w:rFonts w:ascii="Times New Roman" w:hAnsi="Times New Roman" w:cs="Times New Roman"/>
          <w:sz w:val="24"/>
          <w:szCs w:val="24"/>
        </w:rPr>
        <w:t>NEWSWEEK(</w:t>
      </w:r>
      <w:proofErr w:type="gramEnd"/>
      <w:r w:rsidRPr="006224E0">
        <w:rPr>
          <w:rFonts w:ascii="Times New Roman" w:hAnsi="Times New Roman" w:cs="Times New Roman"/>
          <w:sz w:val="24"/>
          <w:szCs w:val="24"/>
        </w:rPr>
        <w:t>2021)Autism Speaks Partnering With Google Sparks Backlash Online https://www.newsweek.com/autism-speaks-partnering-google-cure-autism.</w:t>
      </w:r>
    </w:p>
    <w:p w14:paraId="3C33CB1D"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NICE (2015) Challenging behaviour and learning disabilities: prevention and interventions for people with learning disabilities whose behaviour challenges.</w:t>
      </w:r>
    </w:p>
    <w:p w14:paraId="2A03E443" w14:textId="26B3662A"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Noer, C., &amp; Halpern, R. (2018) O </w:t>
      </w:r>
      <w:proofErr w:type="spellStart"/>
      <w:r w:rsidRPr="006224E0">
        <w:rPr>
          <w:rFonts w:ascii="Times New Roman" w:hAnsi="Times New Roman" w:cs="Times New Roman"/>
          <w:sz w:val="24"/>
          <w:szCs w:val="24"/>
        </w:rPr>
        <w:t>pediatra</w:t>
      </w:r>
      <w:proofErr w:type="spellEnd"/>
      <w:r w:rsidRPr="006224E0">
        <w:rPr>
          <w:rFonts w:ascii="Times New Roman" w:hAnsi="Times New Roman" w:cs="Times New Roman"/>
          <w:sz w:val="24"/>
          <w:szCs w:val="24"/>
        </w:rPr>
        <w:t xml:space="preserve"> e a promo??o </w:t>
      </w:r>
      <w:proofErr w:type="gramStart"/>
      <w:r w:rsidRPr="006224E0">
        <w:rPr>
          <w:rFonts w:ascii="Times New Roman" w:hAnsi="Times New Roman" w:cs="Times New Roman"/>
          <w:sz w:val="24"/>
          <w:szCs w:val="24"/>
        </w:rPr>
        <w:t>do</w:t>
      </w:r>
      <w:proofErr w:type="gramEnd"/>
      <w:r w:rsidRPr="006224E0">
        <w:rPr>
          <w:rFonts w:ascii="Times New Roman" w:hAnsi="Times New Roman" w:cs="Times New Roman"/>
          <w:sz w:val="24"/>
          <w:szCs w:val="24"/>
        </w:rPr>
        <w:t xml:space="preserve"> </w:t>
      </w:r>
      <w:r w:rsidR="00610750" w:rsidRPr="006224E0">
        <w:rPr>
          <w:rFonts w:ascii="Times New Roman" w:hAnsi="Times New Roman" w:cs="Times New Roman"/>
          <w:sz w:val="24"/>
          <w:szCs w:val="24"/>
        </w:rPr>
        <w:t>disinvolvement</w:t>
      </w:r>
      <w:r w:rsidRPr="006224E0">
        <w:rPr>
          <w:rFonts w:ascii="Times New Roman" w:hAnsi="Times New Roman" w:cs="Times New Roman"/>
          <w:sz w:val="24"/>
          <w:szCs w:val="24"/>
        </w:rPr>
        <w:t xml:space="preserve"> </w:t>
      </w:r>
      <w:r w:rsidR="00610750" w:rsidRPr="006224E0">
        <w:rPr>
          <w:rFonts w:ascii="Times New Roman" w:hAnsi="Times New Roman" w:cs="Times New Roman"/>
          <w:sz w:val="24"/>
          <w:szCs w:val="24"/>
        </w:rPr>
        <w:t>infantile</w:t>
      </w:r>
      <w:r w:rsidRPr="006224E0">
        <w:rPr>
          <w:rFonts w:ascii="Times New Roman" w:hAnsi="Times New Roman" w:cs="Times New Roman"/>
          <w:sz w:val="24"/>
          <w:szCs w:val="24"/>
        </w:rPr>
        <w:t xml:space="preserve">: </w:t>
      </w:r>
      <w:r w:rsidR="00610750" w:rsidRPr="006224E0">
        <w:rPr>
          <w:rFonts w:ascii="Times New Roman" w:hAnsi="Times New Roman" w:cs="Times New Roman"/>
          <w:sz w:val="24"/>
          <w:szCs w:val="24"/>
        </w:rPr>
        <w:t>Optimized</w:t>
      </w:r>
      <w:r w:rsidRPr="006224E0">
        <w:rPr>
          <w:rFonts w:ascii="Times New Roman" w:hAnsi="Times New Roman" w:cs="Times New Roman"/>
          <w:sz w:val="24"/>
          <w:szCs w:val="24"/>
        </w:rPr>
        <w:t xml:space="preserve"> a consulta. </w:t>
      </w:r>
      <w:proofErr w:type="spellStart"/>
      <w:r w:rsidRPr="006224E0">
        <w:rPr>
          <w:rFonts w:ascii="Times New Roman" w:hAnsi="Times New Roman" w:cs="Times New Roman"/>
          <w:sz w:val="24"/>
          <w:szCs w:val="24"/>
        </w:rPr>
        <w:t>Residência</w:t>
      </w:r>
      <w:proofErr w:type="spellEnd"/>
      <w:r w:rsidRPr="006224E0">
        <w:rPr>
          <w:rFonts w:ascii="Times New Roman" w:hAnsi="Times New Roman" w:cs="Times New Roman"/>
          <w:sz w:val="24"/>
          <w:szCs w:val="24"/>
        </w:rPr>
        <w:t xml:space="preserve"> </w:t>
      </w:r>
      <w:proofErr w:type="spellStart"/>
      <w:r w:rsidRPr="006224E0">
        <w:rPr>
          <w:rFonts w:ascii="Times New Roman" w:hAnsi="Times New Roman" w:cs="Times New Roman"/>
          <w:sz w:val="24"/>
          <w:szCs w:val="24"/>
        </w:rPr>
        <w:t>Médica</w:t>
      </w:r>
      <w:proofErr w:type="spellEnd"/>
      <w:r w:rsidRPr="006224E0">
        <w:rPr>
          <w:rFonts w:ascii="Times New Roman" w:hAnsi="Times New Roman" w:cs="Times New Roman"/>
          <w:sz w:val="24"/>
          <w:szCs w:val="24"/>
        </w:rPr>
        <w:t>, 8, 156-162. DOI: 10.25060/residpediatr-2018.v8n3-12</w:t>
      </w:r>
    </w:p>
    <w:p w14:paraId="7258B82D" w14:textId="01124E79"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Nutbrown, C. and Clough, P. (2013) Inclusion in the Early Years.</w:t>
      </w:r>
      <w:r w:rsidR="00610750">
        <w:rPr>
          <w:rFonts w:ascii="Times New Roman" w:hAnsi="Times New Roman" w:cs="Times New Roman"/>
          <w:sz w:val="24"/>
          <w:szCs w:val="24"/>
        </w:rPr>
        <w:t xml:space="preserve"> </w:t>
      </w:r>
      <w:r w:rsidRPr="006224E0">
        <w:rPr>
          <w:rFonts w:ascii="Times New Roman" w:hAnsi="Times New Roman" w:cs="Times New Roman"/>
          <w:sz w:val="24"/>
          <w:szCs w:val="24"/>
        </w:rPr>
        <w:t xml:space="preserve">(2nd </w:t>
      </w:r>
      <w:r w:rsidR="00610750">
        <w:rPr>
          <w:rFonts w:ascii="Times New Roman" w:hAnsi="Times New Roman" w:cs="Times New Roman"/>
          <w:sz w:val="24"/>
          <w:szCs w:val="24"/>
        </w:rPr>
        <w:t>Ed</w:t>
      </w:r>
      <w:r w:rsidRPr="006224E0">
        <w:rPr>
          <w:rFonts w:ascii="Times New Roman" w:hAnsi="Times New Roman" w:cs="Times New Roman"/>
          <w:sz w:val="24"/>
          <w:szCs w:val="24"/>
        </w:rPr>
        <w:t>). London: Sage Publications.</w:t>
      </w:r>
    </w:p>
    <w:p w14:paraId="509E8E62" w14:textId="0B5C04DF" w:rsidR="006224E0" w:rsidRPr="006224E0" w:rsidRDefault="006224E0" w:rsidP="006224E0">
      <w:pPr>
        <w:spacing w:line="360" w:lineRule="auto"/>
        <w:jc w:val="both"/>
        <w:rPr>
          <w:rFonts w:ascii="Times New Roman" w:hAnsi="Times New Roman" w:cs="Times New Roman"/>
          <w:sz w:val="24"/>
          <w:szCs w:val="24"/>
        </w:rPr>
      </w:pPr>
      <w:proofErr w:type="gramStart"/>
      <w:r w:rsidRPr="006224E0">
        <w:rPr>
          <w:rFonts w:ascii="Times New Roman" w:hAnsi="Times New Roman" w:cs="Times New Roman"/>
          <w:sz w:val="24"/>
          <w:szCs w:val="24"/>
        </w:rPr>
        <w:lastRenderedPageBreak/>
        <w:t>Parellada .,M</w:t>
      </w:r>
      <w:proofErr w:type="gramEnd"/>
      <w:r w:rsidRPr="006224E0">
        <w:rPr>
          <w:rFonts w:ascii="Times New Roman" w:hAnsi="Times New Roman" w:cs="Times New Roman"/>
          <w:sz w:val="24"/>
          <w:szCs w:val="24"/>
        </w:rPr>
        <w:t xml:space="preserve"> (2011)</w:t>
      </w:r>
      <w:r w:rsidR="00376E09">
        <w:rPr>
          <w:rFonts w:ascii="Times New Roman" w:hAnsi="Times New Roman" w:cs="Times New Roman"/>
          <w:sz w:val="24"/>
          <w:szCs w:val="24"/>
        </w:rPr>
        <w:t xml:space="preserve"> </w:t>
      </w:r>
      <w:r w:rsidRPr="006224E0">
        <w:rPr>
          <w:rFonts w:ascii="Times New Roman" w:hAnsi="Times New Roman" w:cs="Times New Roman"/>
          <w:sz w:val="24"/>
          <w:szCs w:val="24"/>
        </w:rPr>
        <w:t>Specialty Care Programme for Autism Spectrum Disorders in an Urban Population: A Case-Management Model for Health Care Delivery in an ASD  Population Department of Psychiatry 18(2)345-398 DOI:10.1016/j.eurpsy.2011.06.004</w:t>
      </w:r>
    </w:p>
    <w:p w14:paraId="6DC91F23"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Peer, L. &amp; Reid, G. (2012) Special Educational Needs: A guide for inclusive practice. London: Sage Publications</w:t>
      </w:r>
    </w:p>
    <w:p w14:paraId="57BC843D" w14:textId="281BCE9B"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Pickard, K.E, &amp; Ingersoll, B.R. (2016) Quality versus quantity: The role of socioeconomic status on parent-reported service knowledge, service use, unmet service needs, and barriers to service use. </w:t>
      </w:r>
      <w:r w:rsidR="00376E09" w:rsidRPr="006224E0">
        <w:rPr>
          <w:rFonts w:ascii="Times New Roman" w:hAnsi="Times New Roman" w:cs="Times New Roman"/>
          <w:sz w:val="24"/>
          <w:szCs w:val="24"/>
        </w:rPr>
        <w:t>Autism:</w:t>
      </w:r>
      <w:r w:rsidRPr="006224E0">
        <w:rPr>
          <w:rFonts w:ascii="Times New Roman" w:hAnsi="Times New Roman" w:cs="Times New Roman"/>
          <w:sz w:val="24"/>
          <w:szCs w:val="24"/>
        </w:rPr>
        <w:t xml:space="preserve"> </w:t>
      </w:r>
      <w:proofErr w:type="gramStart"/>
      <w:r w:rsidRPr="006224E0">
        <w:rPr>
          <w:rFonts w:ascii="Times New Roman" w:hAnsi="Times New Roman" w:cs="Times New Roman"/>
          <w:sz w:val="24"/>
          <w:szCs w:val="24"/>
        </w:rPr>
        <w:t>the</w:t>
      </w:r>
      <w:proofErr w:type="gramEnd"/>
      <w:r w:rsidRPr="006224E0">
        <w:rPr>
          <w:rFonts w:ascii="Times New Roman" w:hAnsi="Times New Roman" w:cs="Times New Roman"/>
          <w:sz w:val="24"/>
          <w:szCs w:val="24"/>
        </w:rPr>
        <w:t xml:space="preserve"> International Journal of Research and Practice, 20(1), 106–115. </w:t>
      </w:r>
      <w:r w:rsidR="00376E09">
        <w:rPr>
          <w:rFonts w:ascii="Times New Roman" w:hAnsi="Times New Roman" w:cs="Times New Roman"/>
          <w:sz w:val="24"/>
          <w:szCs w:val="24"/>
        </w:rPr>
        <w:t>DOI:</w:t>
      </w:r>
      <w:r w:rsidRPr="006224E0">
        <w:rPr>
          <w:rFonts w:ascii="Times New Roman" w:hAnsi="Times New Roman" w:cs="Times New Roman"/>
          <w:sz w:val="24"/>
          <w:szCs w:val="24"/>
        </w:rPr>
        <w:t>10.1177/1362361315569745</w:t>
      </w:r>
    </w:p>
    <w:p w14:paraId="762A022E"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Plimley, L., Bowen, M. and Morgan, H. (2007) Autistic Spectrum Disorders in the Early Years. London: Paul Chapman Publishing.</w:t>
      </w:r>
    </w:p>
    <w:p w14:paraId="44A29FBD" w14:textId="71C82970"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Ratti, </w:t>
      </w:r>
      <w:r w:rsidR="00376E09" w:rsidRPr="006224E0">
        <w:rPr>
          <w:rFonts w:ascii="Times New Roman" w:hAnsi="Times New Roman" w:cs="Times New Roman"/>
          <w:sz w:val="24"/>
          <w:szCs w:val="24"/>
        </w:rPr>
        <w:t>V., et</w:t>
      </w:r>
      <w:r w:rsidRPr="006224E0">
        <w:rPr>
          <w:rFonts w:ascii="Times New Roman" w:hAnsi="Times New Roman" w:cs="Times New Roman"/>
          <w:sz w:val="24"/>
          <w:szCs w:val="24"/>
        </w:rPr>
        <w:t xml:space="preserve"> al (2016)</w:t>
      </w:r>
      <w:r w:rsidR="00376E09">
        <w:rPr>
          <w:rFonts w:ascii="Times New Roman" w:hAnsi="Times New Roman" w:cs="Times New Roman"/>
          <w:sz w:val="24"/>
          <w:szCs w:val="24"/>
        </w:rPr>
        <w:t xml:space="preserve"> </w:t>
      </w:r>
      <w:r w:rsidRPr="006224E0">
        <w:rPr>
          <w:rFonts w:ascii="Times New Roman" w:hAnsi="Times New Roman" w:cs="Times New Roman"/>
          <w:sz w:val="24"/>
          <w:szCs w:val="24"/>
        </w:rPr>
        <w:t>The</w:t>
      </w:r>
      <w:r w:rsidRPr="006224E0">
        <w:rPr>
          <w:rFonts w:ascii="Times New Roman" w:hAnsi="Times New Roman" w:cs="Times New Roman"/>
          <w:sz w:val="24"/>
          <w:szCs w:val="24"/>
        </w:rPr>
        <w:tab/>
        <w:t>effectiveness of</w:t>
      </w:r>
      <w:r w:rsidRPr="006224E0">
        <w:rPr>
          <w:rFonts w:ascii="Times New Roman" w:hAnsi="Times New Roman" w:cs="Times New Roman"/>
          <w:sz w:val="24"/>
          <w:szCs w:val="24"/>
        </w:rPr>
        <w:tab/>
        <w:t>person-centred</w:t>
      </w:r>
      <w:r w:rsidRPr="006224E0">
        <w:rPr>
          <w:rFonts w:ascii="Times New Roman" w:hAnsi="Times New Roman" w:cs="Times New Roman"/>
          <w:sz w:val="24"/>
          <w:szCs w:val="24"/>
        </w:rPr>
        <w:tab/>
        <w:t>planning for people with intellectual disabilities: A systematic review. Research in developmental disabilities, 57, 63-84 DOI: 10.1016/j.ridd.2016.06.015</w:t>
      </w:r>
    </w:p>
    <w:p w14:paraId="2DD6E769" w14:textId="74F0969F"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Scarpinato, N., et al (2010) Caring for the Child </w:t>
      </w:r>
      <w:r w:rsidR="00376E09" w:rsidRPr="006224E0">
        <w:rPr>
          <w:rFonts w:ascii="Times New Roman" w:hAnsi="Times New Roman" w:cs="Times New Roman"/>
          <w:sz w:val="24"/>
          <w:szCs w:val="24"/>
        </w:rPr>
        <w:t>with</w:t>
      </w:r>
      <w:r w:rsidRPr="006224E0">
        <w:rPr>
          <w:rFonts w:ascii="Times New Roman" w:hAnsi="Times New Roman" w:cs="Times New Roman"/>
          <w:sz w:val="24"/>
          <w:szCs w:val="24"/>
        </w:rPr>
        <w:t xml:space="preserve"> and Autism Spectrum Disorder in the Acute Setting. Journal for Specialists in </w:t>
      </w:r>
      <w:proofErr w:type="gramStart"/>
      <w:r w:rsidR="00376E09" w:rsidRPr="006224E0">
        <w:rPr>
          <w:rFonts w:ascii="Times New Roman" w:hAnsi="Times New Roman" w:cs="Times New Roman"/>
          <w:sz w:val="24"/>
          <w:szCs w:val="24"/>
        </w:rPr>
        <w:t>Paediatric</w:t>
      </w:r>
      <w:r w:rsidRPr="006224E0">
        <w:rPr>
          <w:rFonts w:ascii="Times New Roman" w:hAnsi="Times New Roman" w:cs="Times New Roman"/>
          <w:sz w:val="24"/>
          <w:szCs w:val="24"/>
        </w:rPr>
        <w:t xml:space="preserve"> </w:t>
      </w:r>
      <w:r w:rsidR="00376E09">
        <w:rPr>
          <w:rFonts w:ascii="Times New Roman" w:hAnsi="Times New Roman" w:cs="Times New Roman"/>
          <w:sz w:val="24"/>
          <w:szCs w:val="24"/>
        </w:rPr>
        <w:t xml:space="preserve"> </w:t>
      </w:r>
      <w:r w:rsidRPr="006224E0">
        <w:rPr>
          <w:rFonts w:ascii="Times New Roman" w:hAnsi="Times New Roman" w:cs="Times New Roman"/>
          <w:sz w:val="24"/>
          <w:szCs w:val="24"/>
        </w:rPr>
        <w:t>Nursing</w:t>
      </w:r>
      <w:proofErr w:type="gramEnd"/>
      <w:r w:rsidRPr="006224E0">
        <w:rPr>
          <w:rFonts w:ascii="Times New Roman" w:hAnsi="Times New Roman" w:cs="Times New Roman"/>
          <w:sz w:val="24"/>
          <w:szCs w:val="24"/>
        </w:rPr>
        <w:t>, 15 (3): 244-254.</w:t>
      </w:r>
    </w:p>
    <w:p w14:paraId="28786124" w14:textId="66088D82"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School Standards and Organisation (Wales) Act 2013 Available </w:t>
      </w:r>
      <w:r w:rsidR="00376E09" w:rsidRPr="006224E0">
        <w:rPr>
          <w:rFonts w:ascii="Times New Roman" w:hAnsi="Times New Roman" w:cs="Times New Roman"/>
          <w:sz w:val="24"/>
          <w:szCs w:val="24"/>
        </w:rPr>
        <w:t xml:space="preserve">at: </w:t>
      </w:r>
      <w:hyperlink r:id="rId11" w:history="1">
        <w:r w:rsidR="00376E09" w:rsidRPr="00C73ABD">
          <w:rPr>
            <w:rStyle w:val="Hyperlink"/>
            <w:rFonts w:ascii="Times New Roman" w:hAnsi="Times New Roman" w:cs="Times New Roman"/>
            <w:sz w:val="24"/>
            <w:szCs w:val="24"/>
          </w:rPr>
          <w:t>https://www.legislation.gov.uk/anaw/2013/1/contents/enacted</w:t>
        </w:r>
      </w:hyperlink>
      <w:r w:rsidR="00376E09">
        <w:rPr>
          <w:rFonts w:ascii="Times New Roman" w:hAnsi="Times New Roman" w:cs="Times New Roman"/>
          <w:sz w:val="24"/>
          <w:szCs w:val="24"/>
        </w:rPr>
        <w:t xml:space="preserve"> (Accessed:06/06/2021)</w:t>
      </w:r>
    </w:p>
    <w:p w14:paraId="2D336C2F" w14:textId="24436C97" w:rsidR="006224E0" w:rsidRPr="006224E0" w:rsidRDefault="00801E3D"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Schwartz,</w:t>
      </w:r>
      <w:r>
        <w:rPr>
          <w:rFonts w:ascii="Times New Roman" w:hAnsi="Times New Roman" w:cs="Times New Roman"/>
          <w:sz w:val="24"/>
          <w:szCs w:val="24"/>
        </w:rPr>
        <w:t xml:space="preserve"> M.,</w:t>
      </w:r>
      <w:r w:rsidR="006224E0" w:rsidRPr="006224E0">
        <w:rPr>
          <w:rFonts w:ascii="Times New Roman" w:hAnsi="Times New Roman" w:cs="Times New Roman"/>
          <w:sz w:val="24"/>
          <w:szCs w:val="24"/>
        </w:rPr>
        <w:t xml:space="preserve"> et</w:t>
      </w:r>
      <w:r>
        <w:rPr>
          <w:rFonts w:ascii="Times New Roman" w:hAnsi="Times New Roman" w:cs="Times New Roman"/>
          <w:sz w:val="24"/>
          <w:szCs w:val="24"/>
        </w:rPr>
        <w:t xml:space="preserve"> </w:t>
      </w:r>
      <w:r w:rsidR="006224E0" w:rsidRPr="006224E0">
        <w:rPr>
          <w:rFonts w:ascii="Times New Roman" w:hAnsi="Times New Roman" w:cs="Times New Roman"/>
          <w:sz w:val="24"/>
          <w:szCs w:val="24"/>
        </w:rPr>
        <w:t>al (1998) The Picture Exchange Communication System: Communicative outcomes for young children with disabilities. Topics in Early Childhood Special Education, 18, 144-159. DOI:10.1177/027112149801800305</w:t>
      </w:r>
    </w:p>
    <w:p w14:paraId="28CA1334"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Seize, M. M., &amp; Borsa, J. C. (2017) Instrumentos para rastreamento de sinais precoces do autismo: Revisao sistemática. </w:t>
      </w:r>
      <w:proofErr w:type="spellStart"/>
      <w:r w:rsidRPr="006224E0">
        <w:rPr>
          <w:rFonts w:ascii="Times New Roman" w:hAnsi="Times New Roman" w:cs="Times New Roman"/>
          <w:sz w:val="24"/>
          <w:szCs w:val="24"/>
        </w:rPr>
        <w:t>Psico</w:t>
      </w:r>
      <w:proofErr w:type="spellEnd"/>
      <w:r w:rsidRPr="006224E0">
        <w:rPr>
          <w:rFonts w:ascii="Times New Roman" w:hAnsi="Times New Roman" w:cs="Times New Roman"/>
          <w:sz w:val="24"/>
          <w:szCs w:val="24"/>
        </w:rPr>
        <w:t>-USF, 22, 161-176.DOI: 10.1590/1413-82712017220114</w:t>
      </w:r>
    </w:p>
    <w:p w14:paraId="6B4F7A58" w14:textId="62C61F84"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SNAP </w:t>
      </w:r>
      <w:r w:rsidR="00BA5186" w:rsidRPr="006224E0">
        <w:rPr>
          <w:rFonts w:ascii="Times New Roman" w:hAnsi="Times New Roman" w:cs="Times New Roman"/>
          <w:sz w:val="24"/>
          <w:szCs w:val="24"/>
        </w:rPr>
        <w:t>Cymru</w:t>
      </w:r>
      <w:r w:rsidR="00BA5186">
        <w:rPr>
          <w:rFonts w:ascii="Times New Roman" w:hAnsi="Times New Roman" w:cs="Times New Roman"/>
          <w:sz w:val="24"/>
          <w:szCs w:val="24"/>
        </w:rPr>
        <w:t xml:space="preserve"> (</w:t>
      </w:r>
      <w:proofErr w:type="gramStart"/>
      <w:r w:rsidRPr="006224E0">
        <w:rPr>
          <w:rFonts w:ascii="Times New Roman" w:hAnsi="Times New Roman" w:cs="Times New Roman"/>
          <w:sz w:val="24"/>
          <w:szCs w:val="24"/>
        </w:rPr>
        <w:t>2014)Individual</w:t>
      </w:r>
      <w:proofErr w:type="gramEnd"/>
      <w:r w:rsidRPr="006224E0">
        <w:rPr>
          <w:rFonts w:ascii="Times New Roman" w:hAnsi="Times New Roman" w:cs="Times New Roman"/>
          <w:sz w:val="24"/>
          <w:szCs w:val="24"/>
        </w:rPr>
        <w:t xml:space="preserve"> Development Plan (IDP) Available at:www.snapcymru.org/wp-content/uploads/2014/09/IDP-Booklet.pdf</w:t>
      </w:r>
      <w:r w:rsidR="00801E3D">
        <w:rPr>
          <w:rFonts w:ascii="Times New Roman" w:hAnsi="Times New Roman" w:cs="Times New Roman"/>
          <w:sz w:val="24"/>
          <w:szCs w:val="24"/>
        </w:rPr>
        <w:t xml:space="preserve"> </w:t>
      </w:r>
      <w:r w:rsidR="00BA5186">
        <w:rPr>
          <w:rFonts w:ascii="Times New Roman" w:hAnsi="Times New Roman" w:cs="Times New Roman"/>
          <w:sz w:val="24"/>
          <w:szCs w:val="24"/>
        </w:rPr>
        <w:t>(Accessed 06/06/2021).</w:t>
      </w:r>
      <w:r w:rsidRPr="006224E0">
        <w:rPr>
          <w:rFonts w:ascii="Times New Roman" w:hAnsi="Times New Roman" w:cs="Times New Roman"/>
          <w:sz w:val="24"/>
          <w:szCs w:val="24"/>
        </w:rPr>
        <w:t xml:space="preserve"> ·</w:t>
      </w:r>
    </w:p>
    <w:p w14:paraId="49275B37"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Talbot, P. Astbury, G. &amp; Mason, T. (2010) Key Concepts in Learning Disabilities. London: Sage Publications.</w:t>
      </w:r>
    </w:p>
    <w:p w14:paraId="05E31EF5" w14:textId="2D8B71F2"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lastRenderedPageBreak/>
        <w:t xml:space="preserve">The Children and Families Act 2014, c.3. Available at: </w:t>
      </w:r>
      <w:hyperlink r:id="rId12" w:history="1">
        <w:r w:rsidR="00BA5186" w:rsidRPr="00C73ABD">
          <w:rPr>
            <w:rStyle w:val="Hyperlink"/>
            <w:rFonts w:ascii="Times New Roman" w:hAnsi="Times New Roman" w:cs="Times New Roman"/>
            <w:sz w:val="24"/>
            <w:szCs w:val="24"/>
          </w:rPr>
          <w:t>https://www.legislation.gov.uk/ukpga/2014/6/contents/enacted</w:t>
        </w:r>
      </w:hyperlink>
      <w:r w:rsidR="00BA5186">
        <w:rPr>
          <w:rFonts w:ascii="Times New Roman" w:hAnsi="Times New Roman" w:cs="Times New Roman"/>
          <w:sz w:val="24"/>
          <w:szCs w:val="24"/>
        </w:rPr>
        <w:t xml:space="preserve"> (Accessed:06/06/2021).</w:t>
      </w:r>
    </w:p>
    <w:p w14:paraId="7527458A" w14:textId="63ED9C20" w:rsid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The Guardian(2018) Special needs pupils being failed by system 'on verge of crisis' Available at: </w:t>
      </w:r>
      <w:hyperlink r:id="rId13" w:history="1">
        <w:r w:rsidR="00BA5186" w:rsidRPr="00C73ABD">
          <w:rPr>
            <w:rStyle w:val="Hyperlink"/>
            <w:rFonts w:ascii="Times New Roman" w:hAnsi="Times New Roman" w:cs="Times New Roman"/>
            <w:sz w:val="24"/>
            <w:szCs w:val="24"/>
          </w:rPr>
          <w:t>https://www.theguardian.com/education/2018/oct/22/special-needs-pupils-being-failed-by-system-on-verge-crisis</w:t>
        </w:r>
      </w:hyperlink>
      <w:r w:rsidR="00BA5186">
        <w:rPr>
          <w:rFonts w:ascii="Times New Roman" w:hAnsi="Times New Roman" w:cs="Times New Roman"/>
          <w:sz w:val="24"/>
          <w:szCs w:val="24"/>
        </w:rPr>
        <w:t xml:space="preserve"> (Accessed:06/06/2021).</w:t>
      </w:r>
    </w:p>
    <w:p w14:paraId="7EA3A33C" w14:textId="77777777" w:rsidR="006224E0" w:rsidRPr="006224E0" w:rsidRDefault="006224E0" w:rsidP="006224E0">
      <w:pPr>
        <w:spacing w:line="360" w:lineRule="auto"/>
        <w:jc w:val="both"/>
        <w:rPr>
          <w:rFonts w:ascii="Times New Roman" w:hAnsi="Times New Roman" w:cs="Times New Roman"/>
          <w:sz w:val="24"/>
          <w:szCs w:val="24"/>
        </w:rPr>
      </w:pPr>
      <w:proofErr w:type="spellStart"/>
      <w:r w:rsidRPr="006224E0">
        <w:rPr>
          <w:rFonts w:ascii="Times New Roman" w:hAnsi="Times New Roman" w:cs="Times New Roman"/>
          <w:sz w:val="24"/>
          <w:szCs w:val="24"/>
        </w:rPr>
        <w:t>Tregnago</w:t>
      </w:r>
      <w:proofErr w:type="spellEnd"/>
      <w:r w:rsidRPr="006224E0">
        <w:rPr>
          <w:rFonts w:ascii="Times New Roman" w:hAnsi="Times New Roman" w:cs="Times New Roman"/>
          <w:sz w:val="24"/>
          <w:szCs w:val="24"/>
        </w:rPr>
        <w:t xml:space="preserve">, M. and </w:t>
      </w:r>
      <w:proofErr w:type="spellStart"/>
      <w:r w:rsidRPr="006224E0">
        <w:rPr>
          <w:rFonts w:ascii="Times New Roman" w:hAnsi="Times New Roman" w:cs="Times New Roman"/>
          <w:sz w:val="24"/>
          <w:szCs w:val="24"/>
        </w:rPr>
        <w:t>Cheak</w:t>
      </w:r>
      <w:proofErr w:type="spellEnd"/>
      <w:r w:rsidRPr="006224E0">
        <w:rPr>
          <w:rFonts w:ascii="Times New Roman" w:hAnsi="Times New Roman" w:cs="Times New Roman"/>
          <w:sz w:val="24"/>
          <w:szCs w:val="24"/>
        </w:rPr>
        <w:t>-Zamora, N.C. (2012) Systematic review of disparities in health care for individuals with autism spectrum disorders in the United States. Research in Autism Spectrum Disorders, 6: 1023-1031.</w:t>
      </w:r>
    </w:p>
    <w:p w14:paraId="66BA2869" w14:textId="52CFBCA6"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UN Convention on the Rights of Persons with Disabilities (UNCRPD. 2009)</w:t>
      </w:r>
      <w:r w:rsidR="00BA5186">
        <w:rPr>
          <w:rFonts w:ascii="Times New Roman" w:hAnsi="Times New Roman" w:cs="Times New Roman"/>
          <w:sz w:val="24"/>
          <w:szCs w:val="24"/>
        </w:rPr>
        <w:t xml:space="preserve"> Available </w:t>
      </w:r>
      <w:r w:rsidR="005A180C">
        <w:rPr>
          <w:rFonts w:ascii="Times New Roman" w:hAnsi="Times New Roman" w:cs="Times New Roman"/>
          <w:sz w:val="24"/>
          <w:szCs w:val="24"/>
        </w:rPr>
        <w:t>at:</w:t>
      </w:r>
      <w:r w:rsidR="005A180C" w:rsidRPr="006224E0">
        <w:rPr>
          <w:rFonts w:ascii="Times New Roman" w:hAnsi="Times New Roman" w:cs="Times New Roman"/>
          <w:sz w:val="24"/>
          <w:szCs w:val="24"/>
        </w:rPr>
        <w:t xml:space="preserve"> </w:t>
      </w:r>
      <w:hyperlink r:id="rId14" w:history="1">
        <w:r w:rsidR="005A180C" w:rsidRPr="00C73ABD">
          <w:rPr>
            <w:rStyle w:val="Hyperlink"/>
            <w:rFonts w:ascii="Times New Roman" w:hAnsi="Times New Roman" w:cs="Times New Roman"/>
            <w:sz w:val="24"/>
            <w:szCs w:val="24"/>
          </w:rPr>
          <w:t>https://www.equalityhumanrights.com/en/our-human-rights-work</w:t>
        </w:r>
      </w:hyperlink>
      <w:r w:rsidR="005A180C">
        <w:rPr>
          <w:rFonts w:ascii="Times New Roman" w:hAnsi="Times New Roman" w:cs="Times New Roman"/>
          <w:sz w:val="24"/>
          <w:szCs w:val="24"/>
        </w:rPr>
        <w:t xml:space="preserve"> (Accessed06/06/2021).</w:t>
      </w:r>
    </w:p>
    <w:p w14:paraId="12EC159A" w14:textId="79A25618" w:rsidR="005A180C"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UNICEF (No Date) The summary of the UN Convention on the rights of the child: Article 23. Available at: </w:t>
      </w:r>
      <w:hyperlink r:id="rId15" w:history="1">
        <w:r w:rsidR="005A180C" w:rsidRPr="00C73ABD">
          <w:rPr>
            <w:rStyle w:val="Hyperlink"/>
            <w:rFonts w:ascii="Times New Roman" w:hAnsi="Times New Roman" w:cs="Times New Roman"/>
            <w:sz w:val="24"/>
            <w:szCs w:val="24"/>
          </w:rPr>
          <w:t>www.unicef.org.uk/wp-content/uploads/2010/05/UNCRC_summary-1…</w:t>
        </w:r>
      </w:hyperlink>
    </w:p>
    <w:p w14:paraId="0EAD287A" w14:textId="2F134FE0"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(Accessed:26/05/2021)</w:t>
      </w:r>
      <w:r w:rsidR="005A180C">
        <w:rPr>
          <w:rFonts w:ascii="Times New Roman" w:hAnsi="Times New Roman" w:cs="Times New Roman"/>
          <w:sz w:val="24"/>
          <w:szCs w:val="24"/>
        </w:rPr>
        <w:t>.</w:t>
      </w:r>
    </w:p>
    <w:p w14:paraId="23F68C1D" w14:textId="37631E4F"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Van Rooij, D., et al (2018) Cortical and Subcortical Brain Morphometry Differences between Patients with Autism Spectrum Disorder and Healthy Individuals across the Lifespan: Results from the ENIGMA ASD Working Group. American Journal of Psychiatry, 175, 359-369. </w:t>
      </w:r>
      <w:r w:rsidR="005A180C" w:rsidRPr="006224E0">
        <w:rPr>
          <w:rFonts w:ascii="Times New Roman" w:hAnsi="Times New Roman" w:cs="Times New Roman"/>
          <w:sz w:val="24"/>
          <w:szCs w:val="24"/>
        </w:rPr>
        <w:t>DOI: 10.1176/</w:t>
      </w:r>
      <w:proofErr w:type="spellStart"/>
      <w:r w:rsidR="005A180C" w:rsidRPr="006224E0">
        <w:rPr>
          <w:rFonts w:ascii="Times New Roman" w:hAnsi="Times New Roman" w:cs="Times New Roman"/>
          <w:sz w:val="24"/>
          <w:szCs w:val="24"/>
        </w:rPr>
        <w:t>appi.ajp</w:t>
      </w:r>
      <w:proofErr w:type="spellEnd"/>
      <w:r w:rsidRPr="006224E0">
        <w:rPr>
          <w:rFonts w:ascii="Times New Roman" w:hAnsi="Times New Roman" w:cs="Times New Roman"/>
          <w:sz w:val="24"/>
          <w:szCs w:val="24"/>
        </w:rPr>
        <w:t>.</w:t>
      </w:r>
      <w:r w:rsidR="005A180C">
        <w:rPr>
          <w:rFonts w:ascii="Times New Roman" w:hAnsi="Times New Roman" w:cs="Times New Roman"/>
          <w:sz w:val="24"/>
          <w:szCs w:val="24"/>
        </w:rPr>
        <w:t xml:space="preserve"> </w:t>
      </w:r>
      <w:r w:rsidRPr="006224E0">
        <w:rPr>
          <w:rFonts w:ascii="Times New Roman" w:hAnsi="Times New Roman" w:cs="Times New Roman"/>
          <w:sz w:val="24"/>
          <w:szCs w:val="24"/>
        </w:rPr>
        <w:t>2017.17010100</w:t>
      </w:r>
      <w:r w:rsidR="005A180C">
        <w:rPr>
          <w:rFonts w:ascii="Times New Roman" w:hAnsi="Times New Roman" w:cs="Times New Roman"/>
          <w:sz w:val="24"/>
          <w:szCs w:val="24"/>
        </w:rPr>
        <w:t>.</w:t>
      </w:r>
    </w:p>
    <w:p w14:paraId="446A0C6D" w14:textId="7F38C36B"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Vivanti, G., Dissanayake, C., &amp; Team, V. A. (2016). Outcome for children receiving the Early Start Denver in an inclusive versus autism-specific setting: A pilot randomized controlled </w:t>
      </w:r>
      <w:proofErr w:type="spellStart"/>
      <w:r w:rsidRPr="006224E0">
        <w:rPr>
          <w:rFonts w:ascii="Times New Roman" w:hAnsi="Times New Roman" w:cs="Times New Roman"/>
          <w:sz w:val="24"/>
          <w:szCs w:val="24"/>
        </w:rPr>
        <w:t>tria</w:t>
      </w:r>
      <w:proofErr w:type="spellEnd"/>
      <w:r w:rsidRPr="006224E0">
        <w:rPr>
          <w:rFonts w:ascii="Times New Roman" w:hAnsi="Times New Roman" w:cs="Times New Roman"/>
          <w:sz w:val="24"/>
          <w:szCs w:val="24"/>
        </w:rPr>
        <w:t xml:space="preserve">. Journal of Autism and Developmental Disorders, 46(7), 2441–2449. </w:t>
      </w:r>
      <w:r w:rsidR="005A180C">
        <w:rPr>
          <w:rFonts w:ascii="Times New Roman" w:hAnsi="Times New Roman" w:cs="Times New Roman"/>
          <w:sz w:val="24"/>
          <w:szCs w:val="24"/>
        </w:rPr>
        <w:t>DOI:</w:t>
      </w:r>
      <w:r w:rsidRPr="006224E0">
        <w:rPr>
          <w:rFonts w:ascii="Times New Roman" w:hAnsi="Times New Roman" w:cs="Times New Roman"/>
          <w:sz w:val="24"/>
          <w:szCs w:val="24"/>
        </w:rPr>
        <w:t>10.1177/1362361318801341</w:t>
      </w:r>
      <w:r w:rsidR="005A180C">
        <w:rPr>
          <w:rFonts w:ascii="Times New Roman" w:hAnsi="Times New Roman" w:cs="Times New Roman"/>
          <w:sz w:val="24"/>
          <w:szCs w:val="24"/>
        </w:rPr>
        <w:t>.</w:t>
      </w:r>
    </w:p>
    <w:p w14:paraId="336B8DE9"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Volkmar, F. R., et al (2004) Autism and pervasive developmental disorders. Journal of Child Psychology and Psychiatry, 45, 135-170. DOI: 10.1046/j.0021-9630.2003.00317.</w:t>
      </w:r>
    </w:p>
    <w:p w14:paraId="402FF518" w14:textId="46ED6A99"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Warnock, M., </w:t>
      </w:r>
      <w:r w:rsidR="005A180C">
        <w:rPr>
          <w:rFonts w:ascii="Times New Roman" w:hAnsi="Times New Roman" w:cs="Times New Roman"/>
          <w:sz w:val="24"/>
          <w:szCs w:val="24"/>
        </w:rPr>
        <w:t>(</w:t>
      </w:r>
      <w:proofErr w:type="gramStart"/>
      <w:r w:rsidRPr="006224E0">
        <w:rPr>
          <w:rFonts w:ascii="Times New Roman" w:hAnsi="Times New Roman" w:cs="Times New Roman"/>
          <w:sz w:val="24"/>
          <w:szCs w:val="24"/>
        </w:rPr>
        <w:t>1978</w:t>
      </w:r>
      <w:r w:rsidR="005A180C">
        <w:rPr>
          <w:rFonts w:ascii="Times New Roman" w:hAnsi="Times New Roman" w:cs="Times New Roman"/>
          <w:sz w:val="24"/>
          <w:szCs w:val="24"/>
        </w:rPr>
        <w:t>)</w:t>
      </w:r>
      <w:r w:rsidRPr="006224E0">
        <w:rPr>
          <w:rFonts w:ascii="Times New Roman" w:hAnsi="Times New Roman" w:cs="Times New Roman"/>
          <w:sz w:val="24"/>
          <w:szCs w:val="24"/>
        </w:rPr>
        <w:t>Special</w:t>
      </w:r>
      <w:proofErr w:type="gramEnd"/>
      <w:r w:rsidRPr="006224E0">
        <w:rPr>
          <w:rFonts w:ascii="Times New Roman" w:hAnsi="Times New Roman" w:cs="Times New Roman"/>
          <w:sz w:val="24"/>
          <w:szCs w:val="24"/>
        </w:rPr>
        <w:t xml:space="preserve"> Educational Needs Report of the Committee of </w:t>
      </w:r>
      <w:r w:rsidR="005A180C" w:rsidRPr="006224E0">
        <w:rPr>
          <w:rFonts w:ascii="Times New Roman" w:hAnsi="Times New Roman" w:cs="Times New Roman"/>
          <w:sz w:val="24"/>
          <w:szCs w:val="24"/>
        </w:rPr>
        <w:t>Enquiry into</w:t>
      </w:r>
      <w:r w:rsidRPr="006224E0">
        <w:rPr>
          <w:rFonts w:ascii="Times New Roman" w:hAnsi="Times New Roman" w:cs="Times New Roman"/>
          <w:sz w:val="24"/>
          <w:szCs w:val="24"/>
        </w:rPr>
        <w:t xml:space="preserve"> the education of handicapped children and young people .London: HMSO.</w:t>
      </w:r>
    </w:p>
    <w:p w14:paraId="0ADA5E35" w14:textId="7D6484D5"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Warnock, M., </w:t>
      </w:r>
      <w:r w:rsidR="005A180C">
        <w:rPr>
          <w:rFonts w:ascii="Times New Roman" w:hAnsi="Times New Roman" w:cs="Times New Roman"/>
          <w:sz w:val="24"/>
          <w:szCs w:val="24"/>
        </w:rPr>
        <w:t>(</w:t>
      </w:r>
      <w:proofErr w:type="gramStart"/>
      <w:r w:rsidRPr="006224E0">
        <w:rPr>
          <w:rFonts w:ascii="Times New Roman" w:hAnsi="Times New Roman" w:cs="Times New Roman"/>
          <w:sz w:val="24"/>
          <w:szCs w:val="24"/>
        </w:rPr>
        <w:t>2005</w:t>
      </w:r>
      <w:r w:rsidR="005A180C">
        <w:rPr>
          <w:rFonts w:ascii="Times New Roman" w:hAnsi="Times New Roman" w:cs="Times New Roman"/>
          <w:sz w:val="24"/>
          <w:szCs w:val="24"/>
        </w:rPr>
        <w:t>)</w:t>
      </w:r>
      <w:r w:rsidRPr="006224E0">
        <w:rPr>
          <w:rFonts w:ascii="Times New Roman" w:hAnsi="Times New Roman" w:cs="Times New Roman"/>
          <w:sz w:val="24"/>
          <w:szCs w:val="24"/>
        </w:rPr>
        <w:t>Special</w:t>
      </w:r>
      <w:proofErr w:type="gramEnd"/>
      <w:r w:rsidRPr="006224E0">
        <w:rPr>
          <w:rFonts w:ascii="Times New Roman" w:hAnsi="Times New Roman" w:cs="Times New Roman"/>
          <w:sz w:val="24"/>
          <w:szCs w:val="24"/>
        </w:rPr>
        <w:t xml:space="preserve"> educational needs: a new look. Philosophy of Education Society Great Britain.</w:t>
      </w:r>
    </w:p>
    <w:p w14:paraId="765CCB7A"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Webb, T. (2000) Pecs and the pyramid approach </w:t>
      </w:r>
      <w:proofErr w:type="gramStart"/>
      <w:r w:rsidRPr="006224E0">
        <w:rPr>
          <w:rFonts w:ascii="Times New Roman" w:hAnsi="Times New Roman" w:cs="Times New Roman"/>
          <w:sz w:val="24"/>
          <w:szCs w:val="24"/>
        </w:rPr>
        <w:t>The</w:t>
      </w:r>
      <w:proofErr w:type="gramEnd"/>
      <w:r w:rsidRPr="006224E0">
        <w:rPr>
          <w:rFonts w:ascii="Times New Roman" w:hAnsi="Times New Roman" w:cs="Times New Roman"/>
          <w:sz w:val="24"/>
          <w:szCs w:val="24"/>
        </w:rPr>
        <w:t xml:space="preserve"> talking goes on-the Picture Exchange Communication System. Focus on Autism and Other Developmental Disabilities</w:t>
      </w:r>
    </w:p>
    <w:p w14:paraId="60F6F84F" w14:textId="52017B8C"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lastRenderedPageBreak/>
        <w:t xml:space="preserve">Welsh Assembly Government (2004) Special Educational Needs Code of Practice for Wales. Cardiff: WAG, </w:t>
      </w:r>
    </w:p>
    <w:p w14:paraId="7DA0EB9A" w14:textId="77777777" w:rsidR="006224E0" w:rsidRPr="006224E0"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Welsh Assembly Government (2009) Thinking Positive: Emotional Health and Well-being in Schools and Early Years Settings (Consultation). Cardiff: WAG.</w:t>
      </w:r>
    </w:p>
    <w:p w14:paraId="6FFDECB3" w14:textId="4E9543FF" w:rsidR="006224E0" w:rsidRPr="00BA046C" w:rsidRDefault="006224E0" w:rsidP="006224E0">
      <w:pPr>
        <w:spacing w:line="360" w:lineRule="auto"/>
        <w:jc w:val="both"/>
        <w:rPr>
          <w:rFonts w:ascii="Times New Roman" w:hAnsi="Times New Roman" w:cs="Times New Roman"/>
          <w:sz w:val="24"/>
          <w:szCs w:val="24"/>
        </w:rPr>
      </w:pPr>
      <w:r w:rsidRPr="006224E0">
        <w:rPr>
          <w:rFonts w:ascii="Times New Roman" w:hAnsi="Times New Roman" w:cs="Times New Roman"/>
          <w:sz w:val="24"/>
          <w:szCs w:val="24"/>
        </w:rPr>
        <w:t xml:space="preserve">Zwaigenbaum, L., et al. (2015) Early identification of autism spectrum disorder: Recommendations for practice and research. Pediatrics, 136(3), S10–S40. </w:t>
      </w:r>
      <w:r w:rsidR="00A54993">
        <w:rPr>
          <w:rFonts w:ascii="Times New Roman" w:hAnsi="Times New Roman" w:cs="Times New Roman"/>
          <w:sz w:val="24"/>
          <w:szCs w:val="24"/>
        </w:rPr>
        <w:t>DOI:</w:t>
      </w:r>
      <w:r w:rsidRPr="006224E0">
        <w:rPr>
          <w:rFonts w:ascii="Times New Roman" w:hAnsi="Times New Roman" w:cs="Times New Roman"/>
          <w:sz w:val="24"/>
          <w:szCs w:val="24"/>
        </w:rPr>
        <w:t>10.1542/peds.2014-3667c.</w:t>
      </w:r>
    </w:p>
    <w:p w14:paraId="2629C09B" w14:textId="331F4EE0" w:rsidR="004F2D09" w:rsidRPr="00BA046C" w:rsidRDefault="004F2D09" w:rsidP="00C56FB1">
      <w:pPr>
        <w:spacing w:line="360" w:lineRule="auto"/>
        <w:jc w:val="both"/>
        <w:rPr>
          <w:rFonts w:ascii="Times New Roman" w:hAnsi="Times New Roman" w:cs="Times New Roman"/>
          <w:sz w:val="24"/>
          <w:szCs w:val="24"/>
        </w:rPr>
      </w:pPr>
    </w:p>
    <w:sectPr w:rsidR="004F2D09" w:rsidRPr="00BA046C">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9A789" w14:textId="77777777" w:rsidR="0098553A" w:rsidRDefault="0098553A" w:rsidP="000B26C1">
      <w:pPr>
        <w:spacing w:after="0" w:line="240" w:lineRule="auto"/>
      </w:pPr>
      <w:r>
        <w:separator/>
      </w:r>
    </w:p>
  </w:endnote>
  <w:endnote w:type="continuationSeparator" w:id="0">
    <w:p w14:paraId="22A9C002" w14:textId="77777777" w:rsidR="0098553A" w:rsidRDefault="0098553A" w:rsidP="000B2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A5C20" w14:textId="77777777" w:rsidR="0098553A" w:rsidRDefault="0098553A" w:rsidP="000B26C1">
      <w:pPr>
        <w:spacing w:after="0" w:line="240" w:lineRule="auto"/>
      </w:pPr>
      <w:r>
        <w:separator/>
      </w:r>
    </w:p>
  </w:footnote>
  <w:footnote w:type="continuationSeparator" w:id="0">
    <w:p w14:paraId="0A72C031" w14:textId="77777777" w:rsidR="0098553A" w:rsidRDefault="0098553A" w:rsidP="000B26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9074A" w14:textId="30800791" w:rsidR="000B26C1" w:rsidRDefault="009A192E">
    <w:pPr>
      <w:pStyle w:val="Header"/>
    </w:pPr>
    <w:r>
      <w:t>1904261</w:t>
    </w:r>
    <w:r w:rsidR="000B26C1">
      <w:ptab w:relativeTo="margin" w:alignment="center" w:leader="none"/>
    </w:r>
    <w:r w:rsidR="000B26C1">
      <w:t>EAEE</w:t>
    </w:r>
    <w:r w:rsidR="007E2203">
      <w:t>/6002</w:t>
    </w:r>
    <w:r w:rsidR="007B1CE4">
      <w:t>C</w:t>
    </w:r>
    <w:r w:rsidR="000B26C1">
      <w:ptab w:relativeTo="margin" w:alignment="right" w:leader="none"/>
    </w:r>
    <w:r>
      <w:t>2500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F0E"/>
    <w:rsid w:val="00006217"/>
    <w:rsid w:val="00024C24"/>
    <w:rsid w:val="0002754F"/>
    <w:rsid w:val="00027742"/>
    <w:rsid w:val="00047C42"/>
    <w:rsid w:val="000522A5"/>
    <w:rsid w:val="000615D2"/>
    <w:rsid w:val="0007332F"/>
    <w:rsid w:val="00077CA7"/>
    <w:rsid w:val="0008198D"/>
    <w:rsid w:val="00084965"/>
    <w:rsid w:val="000867FD"/>
    <w:rsid w:val="00087B8C"/>
    <w:rsid w:val="0009516C"/>
    <w:rsid w:val="00097095"/>
    <w:rsid w:val="00097D60"/>
    <w:rsid w:val="000B26C1"/>
    <w:rsid w:val="000B615A"/>
    <w:rsid w:val="000C62A8"/>
    <w:rsid w:val="000D1300"/>
    <w:rsid w:val="000F02AD"/>
    <w:rsid w:val="00102325"/>
    <w:rsid w:val="00110FC1"/>
    <w:rsid w:val="00112D16"/>
    <w:rsid w:val="001244F5"/>
    <w:rsid w:val="00126B57"/>
    <w:rsid w:val="0013280A"/>
    <w:rsid w:val="00137A23"/>
    <w:rsid w:val="00150720"/>
    <w:rsid w:val="001541D9"/>
    <w:rsid w:val="00161C66"/>
    <w:rsid w:val="00166FA0"/>
    <w:rsid w:val="00174FD4"/>
    <w:rsid w:val="0018294A"/>
    <w:rsid w:val="00185AF4"/>
    <w:rsid w:val="00197DA2"/>
    <w:rsid w:val="001B6233"/>
    <w:rsid w:val="001B63CF"/>
    <w:rsid w:val="001C0D0C"/>
    <w:rsid w:val="001C3857"/>
    <w:rsid w:val="001D44AA"/>
    <w:rsid w:val="001D4A46"/>
    <w:rsid w:val="001D4B2B"/>
    <w:rsid w:val="001D552E"/>
    <w:rsid w:val="001F1CF5"/>
    <w:rsid w:val="001F6BC4"/>
    <w:rsid w:val="00203F06"/>
    <w:rsid w:val="00206DFA"/>
    <w:rsid w:val="002178CF"/>
    <w:rsid w:val="00222679"/>
    <w:rsid w:val="00226909"/>
    <w:rsid w:val="00230437"/>
    <w:rsid w:val="00241B50"/>
    <w:rsid w:val="00244597"/>
    <w:rsid w:val="00247051"/>
    <w:rsid w:val="0024713F"/>
    <w:rsid w:val="00253722"/>
    <w:rsid w:val="00265B6C"/>
    <w:rsid w:val="002662E5"/>
    <w:rsid w:val="00267404"/>
    <w:rsid w:val="0027127A"/>
    <w:rsid w:val="00271517"/>
    <w:rsid w:val="002A0923"/>
    <w:rsid w:val="002B3619"/>
    <w:rsid w:val="002B7181"/>
    <w:rsid w:val="002C5DBE"/>
    <w:rsid w:val="002C5F5D"/>
    <w:rsid w:val="002E0292"/>
    <w:rsid w:val="002E211C"/>
    <w:rsid w:val="002E234D"/>
    <w:rsid w:val="002E7F86"/>
    <w:rsid w:val="002F22DE"/>
    <w:rsid w:val="003001BE"/>
    <w:rsid w:val="00311CC6"/>
    <w:rsid w:val="00324415"/>
    <w:rsid w:val="00340F8D"/>
    <w:rsid w:val="0034702B"/>
    <w:rsid w:val="00351D8B"/>
    <w:rsid w:val="00357EDA"/>
    <w:rsid w:val="00364C83"/>
    <w:rsid w:val="003664BC"/>
    <w:rsid w:val="00376E09"/>
    <w:rsid w:val="0038053A"/>
    <w:rsid w:val="00380E87"/>
    <w:rsid w:val="00382547"/>
    <w:rsid w:val="00385AFF"/>
    <w:rsid w:val="00394AD1"/>
    <w:rsid w:val="00395788"/>
    <w:rsid w:val="00397087"/>
    <w:rsid w:val="003979C7"/>
    <w:rsid w:val="003A2F0A"/>
    <w:rsid w:val="003B6261"/>
    <w:rsid w:val="003C2718"/>
    <w:rsid w:val="003F5B00"/>
    <w:rsid w:val="00400B36"/>
    <w:rsid w:val="00404C2A"/>
    <w:rsid w:val="00406090"/>
    <w:rsid w:val="00413CE2"/>
    <w:rsid w:val="004209DF"/>
    <w:rsid w:val="0042510B"/>
    <w:rsid w:val="00426F0E"/>
    <w:rsid w:val="00433C1D"/>
    <w:rsid w:val="004378A8"/>
    <w:rsid w:val="00450692"/>
    <w:rsid w:val="00485E58"/>
    <w:rsid w:val="00487135"/>
    <w:rsid w:val="004964C6"/>
    <w:rsid w:val="004A0174"/>
    <w:rsid w:val="004A26EC"/>
    <w:rsid w:val="004B0737"/>
    <w:rsid w:val="004B2251"/>
    <w:rsid w:val="004B7262"/>
    <w:rsid w:val="004C681F"/>
    <w:rsid w:val="004F1546"/>
    <w:rsid w:val="004F22EC"/>
    <w:rsid w:val="004F2D09"/>
    <w:rsid w:val="004F3E42"/>
    <w:rsid w:val="0050080D"/>
    <w:rsid w:val="00510228"/>
    <w:rsid w:val="005133D3"/>
    <w:rsid w:val="005144B5"/>
    <w:rsid w:val="005357B6"/>
    <w:rsid w:val="0054286D"/>
    <w:rsid w:val="00547EC7"/>
    <w:rsid w:val="005524F3"/>
    <w:rsid w:val="00577219"/>
    <w:rsid w:val="005827DE"/>
    <w:rsid w:val="0059470B"/>
    <w:rsid w:val="005A180C"/>
    <w:rsid w:val="005B09F4"/>
    <w:rsid w:val="005B40D0"/>
    <w:rsid w:val="005B7034"/>
    <w:rsid w:val="005B7228"/>
    <w:rsid w:val="005C48A1"/>
    <w:rsid w:val="005D3E33"/>
    <w:rsid w:val="005E0583"/>
    <w:rsid w:val="005E5874"/>
    <w:rsid w:val="00601472"/>
    <w:rsid w:val="00602EB0"/>
    <w:rsid w:val="00607BBD"/>
    <w:rsid w:val="00610750"/>
    <w:rsid w:val="00620A59"/>
    <w:rsid w:val="006224E0"/>
    <w:rsid w:val="00645813"/>
    <w:rsid w:val="00665E97"/>
    <w:rsid w:val="00673E39"/>
    <w:rsid w:val="0067453F"/>
    <w:rsid w:val="00685D48"/>
    <w:rsid w:val="006938D7"/>
    <w:rsid w:val="006A02D4"/>
    <w:rsid w:val="006A1560"/>
    <w:rsid w:val="006A384D"/>
    <w:rsid w:val="006A3E2F"/>
    <w:rsid w:val="006A6521"/>
    <w:rsid w:val="006B3DA3"/>
    <w:rsid w:val="006B40CA"/>
    <w:rsid w:val="006B7F1E"/>
    <w:rsid w:val="006C23E0"/>
    <w:rsid w:val="006C2A0C"/>
    <w:rsid w:val="006D4494"/>
    <w:rsid w:val="006D6FF4"/>
    <w:rsid w:val="006D7143"/>
    <w:rsid w:val="006E1D3B"/>
    <w:rsid w:val="006E4F64"/>
    <w:rsid w:val="006E5216"/>
    <w:rsid w:val="00705603"/>
    <w:rsid w:val="00705787"/>
    <w:rsid w:val="00706139"/>
    <w:rsid w:val="00706448"/>
    <w:rsid w:val="00721988"/>
    <w:rsid w:val="00743CC0"/>
    <w:rsid w:val="007530FF"/>
    <w:rsid w:val="00754BED"/>
    <w:rsid w:val="00755F7C"/>
    <w:rsid w:val="00772736"/>
    <w:rsid w:val="00782270"/>
    <w:rsid w:val="00794123"/>
    <w:rsid w:val="007B1CE4"/>
    <w:rsid w:val="007B3D26"/>
    <w:rsid w:val="007C3DA4"/>
    <w:rsid w:val="007C7992"/>
    <w:rsid w:val="007D14F2"/>
    <w:rsid w:val="007E2203"/>
    <w:rsid w:val="007E60A9"/>
    <w:rsid w:val="007F4C4E"/>
    <w:rsid w:val="00801E3D"/>
    <w:rsid w:val="00804987"/>
    <w:rsid w:val="008105BF"/>
    <w:rsid w:val="008125CC"/>
    <w:rsid w:val="00815F69"/>
    <w:rsid w:val="00816824"/>
    <w:rsid w:val="008377A5"/>
    <w:rsid w:val="008408F5"/>
    <w:rsid w:val="0084257B"/>
    <w:rsid w:val="00842ACD"/>
    <w:rsid w:val="00843B84"/>
    <w:rsid w:val="00874471"/>
    <w:rsid w:val="00891AA9"/>
    <w:rsid w:val="008B3500"/>
    <w:rsid w:val="008B744E"/>
    <w:rsid w:val="008C04A6"/>
    <w:rsid w:val="008C41DC"/>
    <w:rsid w:val="008D75DC"/>
    <w:rsid w:val="008E2C6D"/>
    <w:rsid w:val="008E5D2F"/>
    <w:rsid w:val="008F1CC2"/>
    <w:rsid w:val="00903ABE"/>
    <w:rsid w:val="00905FA3"/>
    <w:rsid w:val="00912D60"/>
    <w:rsid w:val="00921671"/>
    <w:rsid w:val="00933473"/>
    <w:rsid w:val="00933D30"/>
    <w:rsid w:val="009477B9"/>
    <w:rsid w:val="00952694"/>
    <w:rsid w:val="00957073"/>
    <w:rsid w:val="009642E0"/>
    <w:rsid w:val="00972682"/>
    <w:rsid w:val="00977071"/>
    <w:rsid w:val="0098553A"/>
    <w:rsid w:val="00991125"/>
    <w:rsid w:val="009A17FB"/>
    <w:rsid w:val="009A192E"/>
    <w:rsid w:val="009B0F83"/>
    <w:rsid w:val="009C77B5"/>
    <w:rsid w:val="009D62BF"/>
    <w:rsid w:val="009F0EBA"/>
    <w:rsid w:val="00A018CD"/>
    <w:rsid w:val="00A11216"/>
    <w:rsid w:val="00A16A53"/>
    <w:rsid w:val="00A23E7A"/>
    <w:rsid w:val="00A324F9"/>
    <w:rsid w:val="00A4092D"/>
    <w:rsid w:val="00A42BEF"/>
    <w:rsid w:val="00A449B1"/>
    <w:rsid w:val="00A47392"/>
    <w:rsid w:val="00A54993"/>
    <w:rsid w:val="00A54EA1"/>
    <w:rsid w:val="00A5665D"/>
    <w:rsid w:val="00A606A8"/>
    <w:rsid w:val="00A64893"/>
    <w:rsid w:val="00A674E6"/>
    <w:rsid w:val="00A7572C"/>
    <w:rsid w:val="00A7681D"/>
    <w:rsid w:val="00A76FBD"/>
    <w:rsid w:val="00A81DE0"/>
    <w:rsid w:val="00A87C72"/>
    <w:rsid w:val="00A96B34"/>
    <w:rsid w:val="00AB2376"/>
    <w:rsid w:val="00AB2D87"/>
    <w:rsid w:val="00AB3C37"/>
    <w:rsid w:val="00AC3038"/>
    <w:rsid w:val="00AC4EDC"/>
    <w:rsid w:val="00AC7121"/>
    <w:rsid w:val="00AD0726"/>
    <w:rsid w:val="00AE01BB"/>
    <w:rsid w:val="00AE52B3"/>
    <w:rsid w:val="00AE6273"/>
    <w:rsid w:val="00AF35B4"/>
    <w:rsid w:val="00AF7F35"/>
    <w:rsid w:val="00B05BE0"/>
    <w:rsid w:val="00B0682F"/>
    <w:rsid w:val="00B15307"/>
    <w:rsid w:val="00B214AC"/>
    <w:rsid w:val="00B34807"/>
    <w:rsid w:val="00B3498A"/>
    <w:rsid w:val="00B36598"/>
    <w:rsid w:val="00B37555"/>
    <w:rsid w:val="00B428AA"/>
    <w:rsid w:val="00B57E9F"/>
    <w:rsid w:val="00B6406B"/>
    <w:rsid w:val="00B71B45"/>
    <w:rsid w:val="00B856F6"/>
    <w:rsid w:val="00B86CFA"/>
    <w:rsid w:val="00B92406"/>
    <w:rsid w:val="00BA03D2"/>
    <w:rsid w:val="00BA046C"/>
    <w:rsid w:val="00BA3441"/>
    <w:rsid w:val="00BA382B"/>
    <w:rsid w:val="00BA5186"/>
    <w:rsid w:val="00BA5F5D"/>
    <w:rsid w:val="00BB4F54"/>
    <w:rsid w:val="00BC336D"/>
    <w:rsid w:val="00BD2BBE"/>
    <w:rsid w:val="00BD3091"/>
    <w:rsid w:val="00BE38A9"/>
    <w:rsid w:val="00BE4C62"/>
    <w:rsid w:val="00BE5192"/>
    <w:rsid w:val="00BE7B58"/>
    <w:rsid w:val="00BF1530"/>
    <w:rsid w:val="00C049BC"/>
    <w:rsid w:val="00C17BFC"/>
    <w:rsid w:val="00C27AD2"/>
    <w:rsid w:val="00C33C5C"/>
    <w:rsid w:val="00C36CAF"/>
    <w:rsid w:val="00C37192"/>
    <w:rsid w:val="00C374B1"/>
    <w:rsid w:val="00C50ADB"/>
    <w:rsid w:val="00C53169"/>
    <w:rsid w:val="00C56FB1"/>
    <w:rsid w:val="00C62EDE"/>
    <w:rsid w:val="00C731F3"/>
    <w:rsid w:val="00C8573A"/>
    <w:rsid w:val="00C93ADE"/>
    <w:rsid w:val="00CA0D7D"/>
    <w:rsid w:val="00CB471C"/>
    <w:rsid w:val="00CB6A2F"/>
    <w:rsid w:val="00CC351B"/>
    <w:rsid w:val="00CD39B1"/>
    <w:rsid w:val="00CE506D"/>
    <w:rsid w:val="00CF70E1"/>
    <w:rsid w:val="00D13008"/>
    <w:rsid w:val="00D13CCF"/>
    <w:rsid w:val="00D150A9"/>
    <w:rsid w:val="00D15483"/>
    <w:rsid w:val="00D22840"/>
    <w:rsid w:val="00D240E1"/>
    <w:rsid w:val="00D25556"/>
    <w:rsid w:val="00D331E1"/>
    <w:rsid w:val="00D3739B"/>
    <w:rsid w:val="00D44B3E"/>
    <w:rsid w:val="00D471DD"/>
    <w:rsid w:val="00D7771F"/>
    <w:rsid w:val="00D8229D"/>
    <w:rsid w:val="00D94461"/>
    <w:rsid w:val="00DA372D"/>
    <w:rsid w:val="00DB4E77"/>
    <w:rsid w:val="00DD0DF7"/>
    <w:rsid w:val="00DD4E52"/>
    <w:rsid w:val="00DD7944"/>
    <w:rsid w:val="00DE0A7C"/>
    <w:rsid w:val="00E00555"/>
    <w:rsid w:val="00E1250B"/>
    <w:rsid w:val="00E12BE7"/>
    <w:rsid w:val="00E15C12"/>
    <w:rsid w:val="00E15C48"/>
    <w:rsid w:val="00E25722"/>
    <w:rsid w:val="00E25E13"/>
    <w:rsid w:val="00E27042"/>
    <w:rsid w:val="00E310AD"/>
    <w:rsid w:val="00E5427D"/>
    <w:rsid w:val="00E55636"/>
    <w:rsid w:val="00E6073E"/>
    <w:rsid w:val="00E7413D"/>
    <w:rsid w:val="00E77E3C"/>
    <w:rsid w:val="00E86C42"/>
    <w:rsid w:val="00EA379A"/>
    <w:rsid w:val="00EA595C"/>
    <w:rsid w:val="00EB016A"/>
    <w:rsid w:val="00EB224C"/>
    <w:rsid w:val="00EB4440"/>
    <w:rsid w:val="00EB6B09"/>
    <w:rsid w:val="00EC170F"/>
    <w:rsid w:val="00EC17E4"/>
    <w:rsid w:val="00ED4B86"/>
    <w:rsid w:val="00ED5BD1"/>
    <w:rsid w:val="00EE103F"/>
    <w:rsid w:val="00EE3086"/>
    <w:rsid w:val="00EE42CA"/>
    <w:rsid w:val="00EE5AF5"/>
    <w:rsid w:val="00EF2921"/>
    <w:rsid w:val="00F04221"/>
    <w:rsid w:val="00F11546"/>
    <w:rsid w:val="00F13121"/>
    <w:rsid w:val="00F14636"/>
    <w:rsid w:val="00F37510"/>
    <w:rsid w:val="00F45B57"/>
    <w:rsid w:val="00F56A0B"/>
    <w:rsid w:val="00F56D76"/>
    <w:rsid w:val="00F60BD6"/>
    <w:rsid w:val="00F7353A"/>
    <w:rsid w:val="00F74995"/>
    <w:rsid w:val="00F81DF4"/>
    <w:rsid w:val="00F824B7"/>
    <w:rsid w:val="00F866EC"/>
    <w:rsid w:val="00F86A2C"/>
    <w:rsid w:val="00FA1167"/>
    <w:rsid w:val="00FB32CE"/>
    <w:rsid w:val="00FB3572"/>
    <w:rsid w:val="00FC0431"/>
    <w:rsid w:val="00FC3C17"/>
    <w:rsid w:val="00FE0B6C"/>
    <w:rsid w:val="00FE5240"/>
    <w:rsid w:val="00FF082B"/>
    <w:rsid w:val="00FF5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0D511"/>
  <w15:chartTrackingRefBased/>
  <w15:docId w15:val="{17D61B2A-888C-4233-8E75-F24CB55BE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3C37"/>
    <w:rPr>
      <w:color w:val="0563C1" w:themeColor="hyperlink"/>
      <w:u w:val="single"/>
    </w:rPr>
  </w:style>
  <w:style w:type="character" w:styleId="UnresolvedMention">
    <w:name w:val="Unresolved Mention"/>
    <w:basedOn w:val="DefaultParagraphFont"/>
    <w:uiPriority w:val="99"/>
    <w:semiHidden/>
    <w:unhideWhenUsed/>
    <w:rsid w:val="00AB3C37"/>
    <w:rPr>
      <w:color w:val="605E5C"/>
      <w:shd w:val="clear" w:color="auto" w:fill="E1DFDD"/>
    </w:rPr>
  </w:style>
  <w:style w:type="paragraph" w:styleId="Header">
    <w:name w:val="header"/>
    <w:basedOn w:val="Normal"/>
    <w:link w:val="HeaderChar"/>
    <w:uiPriority w:val="99"/>
    <w:unhideWhenUsed/>
    <w:rsid w:val="000B2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6C1"/>
  </w:style>
  <w:style w:type="paragraph" w:styleId="Footer">
    <w:name w:val="footer"/>
    <w:basedOn w:val="Normal"/>
    <w:link w:val="FooterChar"/>
    <w:uiPriority w:val="99"/>
    <w:unhideWhenUsed/>
    <w:rsid w:val="000B2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6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additional-learning-needs-transformation-programme-frequently-asked-questions" TargetMode="External"/><Relationship Id="rId13" Type="http://schemas.openxmlformats.org/officeDocument/2006/relationships/hyperlink" Target="https://www.theguardian.com/education/2018/oct/22/special-needs-pupils-being-failed-by-system-on-verge-crisi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gov.wales/sites/default/files/publications/2019-02/aln" TargetMode="External"/><Relationship Id="rId12" Type="http://schemas.openxmlformats.org/officeDocument/2006/relationships/hyperlink" Target="https://www.legislation.gov.uk/ukpga/2014/6/contents/enacted"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legislation.gov.uk/ukpga/2009/15/content" TargetMode="External"/><Relationship Id="rId11" Type="http://schemas.openxmlformats.org/officeDocument/2006/relationships/hyperlink" Target="https://www.legislation.gov.uk/anaw/2013/1/contents/enacted" TargetMode="External"/><Relationship Id="rId5" Type="http://schemas.openxmlformats.org/officeDocument/2006/relationships/endnotes" Target="endnotes.xml"/><Relationship Id="rId15" Type="http://schemas.openxmlformats.org/officeDocument/2006/relationships/hyperlink" Target="http://www.unicef.org.uk/wp-content/uploads/2010/05/UNCRC_summary-1&#8230;" TargetMode="External"/><Relationship Id="rId10" Type="http://schemas.openxmlformats.org/officeDocument/2006/relationships/hyperlink" Target="http://www.legislation.gov.uk/anaw/2018/2/contents/enacted" TargetMode="External"/><Relationship Id="rId4" Type="http://schemas.openxmlformats.org/officeDocument/2006/relationships/footnotes" Target="footnotes.xml"/><Relationship Id="rId9" Type="http://schemas.openxmlformats.org/officeDocument/2006/relationships/hyperlink" Target="https://www.highspeedtraining.co.uk/hub/abc-chart-for-challenging-behaviour" TargetMode="External"/><Relationship Id="rId14" Type="http://schemas.openxmlformats.org/officeDocument/2006/relationships/hyperlink" Target="https://www.equalityhumanrights.com/en/our-human-rights-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8119</TotalTime>
  <Pages>16</Pages>
  <Words>5019</Words>
  <Characters>28614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Niciejewska</dc:creator>
  <cp:keywords/>
  <dc:description/>
  <cp:lastModifiedBy>Ewelina Niciejewska</cp:lastModifiedBy>
  <cp:revision>397</cp:revision>
  <dcterms:created xsi:type="dcterms:W3CDTF">2021-05-25T16:30:00Z</dcterms:created>
  <dcterms:modified xsi:type="dcterms:W3CDTF">2021-06-11T20:02:00Z</dcterms:modified>
</cp:coreProperties>
</file>