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A4A701" w14:textId="644FC45A" w:rsidR="00AB21A6" w:rsidRDefault="00BD4B3C" w:rsidP="00BD4B3C">
      <w:pPr>
        <w:jc w:val="center"/>
      </w:pPr>
      <w:r>
        <w:t>Observational Template</w:t>
      </w:r>
      <w:r w:rsidR="00237326">
        <w:t xml:space="preserve"> (Semi-structured)</w:t>
      </w:r>
    </w:p>
    <w:p w14:paraId="398873A4" w14:textId="70D31262" w:rsidR="00741F5A" w:rsidRPr="001D39F0" w:rsidRDefault="00741F5A" w:rsidP="00741F5A">
      <w:pPr>
        <w:spacing w:line="240" w:lineRule="auto"/>
        <w:rPr>
          <w:sz w:val="20"/>
          <w:szCs w:val="20"/>
        </w:rPr>
      </w:pPr>
      <w:r w:rsidRPr="001D39F0">
        <w:rPr>
          <w:sz w:val="20"/>
          <w:szCs w:val="20"/>
        </w:rPr>
        <w:t xml:space="preserve">Note: Please make sure to read the assessment guidance for this assessment. </w:t>
      </w:r>
      <w:r w:rsidR="001D39F0" w:rsidRPr="001D39F0">
        <w:rPr>
          <w:rFonts w:ascii="Arial" w:eastAsia="Times New Roman" w:hAnsi="Arial" w:cs="Arial"/>
          <w:kern w:val="0"/>
          <w:sz w:val="18"/>
          <w:szCs w:val="18"/>
          <w:lang w:eastAsia="en-US"/>
          <w14:ligatures w14:val="none"/>
        </w:rPr>
        <w:t>The boxes below should expand as you type.</w:t>
      </w:r>
    </w:p>
    <w:tbl>
      <w:tblPr>
        <w:tblStyle w:val="TableGrid"/>
        <w:tblW w:w="0" w:type="auto"/>
        <w:tblLook w:val="04A0" w:firstRow="1" w:lastRow="0" w:firstColumn="1" w:lastColumn="0" w:noHBand="0" w:noVBand="1"/>
      </w:tblPr>
      <w:tblGrid>
        <w:gridCol w:w="9016"/>
      </w:tblGrid>
      <w:tr w:rsidR="00237326" w14:paraId="47A8882F" w14:textId="77777777" w:rsidTr="00237326">
        <w:tc>
          <w:tcPr>
            <w:tcW w:w="9016" w:type="dxa"/>
          </w:tcPr>
          <w:p w14:paraId="07F4ADC7" w14:textId="388353BC" w:rsidR="00237326" w:rsidRDefault="00237326" w:rsidP="00741F5A">
            <w:pPr>
              <w:spacing w:line="480" w:lineRule="auto"/>
            </w:pPr>
            <w:r>
              <w:t xml:space="preserve">Name: </w:t>
            </w:r>
            <w:r w:rsidR="00475BD2">
              <w:t>Sara</w:t>
            </w:r>
          </w:p>
          <w:p w14:paraId="6F552D7A" w14:textId="27766CE9" w:rsidR="00237326" w:rsidRDefault="00237326" w:rsidP="00741F5A">
            <w:pPr>
              <w:spacing w:line="480" w:lineRule="auto"/>
            </w:pPr>
            <w:r>
              <w:t>Date of birth:</w:t>
            </w:r>
            <w:r w:rsidR="00F63189">
              <w:t>20.09.2015</w:t>
            </w:r>
          </w:p>
          <w:p w14:paraId="2FE63779" w14:textId="760CF6FC" w:rsidR="00491FC9" w:rsidRDefault="00491FC9" w:rsidP="00741F5A">
            <w:pPr>
              <w:spacing w:line="480" w:lineRule="auto"/>
            </w:pPr>
            <w:r>
              <w:t>3 half years old</w:t>
            </w:r>
          </w:p>
          <w:p w14:paraId="31BE8427" w14:textId="3AA2D76C" w:rsidR="00237326" w:rsidRDefault="00237326" w:rsidP="00741F5A">
            <w:pPr>
              <w:spacing w:line="480" w:lineRule="auto"/>
            </w:pPr>
            <w:r>
              <w:t>Date of observation &amp; time:</w:t>
            </w:r>
          </w:p>
          <w:p w14:paraId="0C1974F5" w14:textId="7AB359D3" w:rsidR="00741F5A" w:rsidRDefault="00237326" w:rsidP="00741F5A">
            <w:pPr>
              <w:spacing w:after="160" w:line="360" w:lineRule="auto"/>
            </w:pPr>
            <w:r>
              <w:t xml:space="preserve">Lesson/Subject: </w:t>
            </w:r>
            <w:r w:rsidR="00146AAE">
              <w:t>Play group</w:t>
            </w:r>
          </w:p>
        </w:tc>
      </w:tr>
      <w:tr w:rsidR="00237326" w14:paraId="78CB77CD" w14:textId="77777777" w:rsidTr="00237326">
        <w:tc>
          <w:tcPr>
            <w:tcW w:w="9016" w:type="dxa"/>
          </w:tcPr>
          <w:p w14:paraId="1D5B8FDF" w14:textId="77777777" w:rsidR="00237326" w:rsidRDefault="00237326" w:rsidP="00741F5A">
            <w:pPr>
              <w:spacing w:line="480" w:lineRule="auto"/>
            </w:pPr>
            <w:r>
              <w:t>Teacher/adult input:</w:t>
            </w:r>
          </w:p>
          <w:p w14:paraId="0C9FC4BD" w14:textId="1D2ADBBA" w:rsidR="009611E8" w:rsidRDefault="003B43D7" w:rsidP="007A2766">
            <w:pPr>
              <w:spacing w:line="360" w:lineRule="auto"/>
            </w:pPr>
            <w:r>
              <w:t>T</w:t>
            </w:r>
            <w:r w:rsidR="00CC1DD3">
              <w:t xml:space="preserve">he focus of this observation is the first child to appear in the video identified as </w:t>
            </w:r>
            <w:r w:rsidR="00475BD2">
              <w:t>Sara</w:t>
            </w:r>
            <w:r w:rsidR="00CC1DD3">
              <w:t xml:space="preserve"> who is assumed to be three and a half years old. During the </w:t>
            </w:r>
            <w:r w:rsidR="0047415E">
              <w:t>33-minute</w:t>
            </w:r>
            <w:r w:rsidR="00CC1DD3">
              <w:t xml:space="preserve"> period of observation t</w:t>
            </w:r>
            <w:r w:rsidR="00D17A7C">
              <w:t xml:space="preserve">here were three periods of interaction </w:t>
            </w:r>
            <w:r w:rsidR="00CC1DD3">
              <w:t>between the adult/teacher and</w:t>
            </w:r>
            <w:r w:rsidR="001D76F0">
              <w:t xml:space="preserve"> the children. </w:t>
            </w:r>
            <w:r w:rsidR="00CC1DD3">
              <w:t>T</w:t>
            </w:r>
            <w:r w:rsidR="001D76F0">
              <w:t xml:space="preserve">he first period is where </w:t>
            </w:r>
            <w:r w:rsidR="00CC1DD3">
              <w:t xml:space="preserve">the teacher </w:t>
            </w:r>
            <w:r w:rsidR="001D76F0">
              <w:t xml:space="preserve">sits with </w:t>
            </w:r>
            <w:r w:rsidR="0057198A">
              <w:t xml:space="preserve">the </w:t>
            </w:r>
            <w:r w:rsidR="001D76F0">
              <w:t xml:space="preserve">children including </w:t>
            </w:r>
            <w:r w:rsidR="00475BD2">
              <w:t>Sara</w:t>
            </w:r>
            <w:r w:rsidR="008B5FF4">
              <w:t xml:space="preserve"> </w:t>
            </w:r>
            <w:r w:rsidR="001D76F0">
              <w:t xml:space="preserve">on the floor interacting with toy cars and trucks on </w:t>
            </w:r>
            <w:r w:rsidR="00CC1DD3">
              <w:t xml:space="preserve">wooden </w:t>
            </w:r>
            <w:r w:rsidR="001D76F0">
              <w:t xml:space="preserve">ramps. The second episode is where </w:t>
            </w:r>
            <w:r w:rsidR="0047415E">
              <w:t>all</w:t>
            </w:r>
            <w:r w:rsidR="00CC1DD3">
              <w:t xml:space="preserve"> the children </w:t>
            </w:r>
            <w:r w:rsidR="001D76F0">
              <w:t xml:space="preserve">sit at </w:t>
            </w:r>
            <w:r w:rsidR="00CC1DD3">
              <w:t xml:space="preserve">a </w:t>
            </w:r>
            <w:r w:rsidR="001D76F0">
              <w:t xml:space="preserve">table </w:t>
            </w:r>
            <w:r w:rsidR="00CC1DD3">
              <w:t xml:space="preserve">on which the teacher </w:t>
            </w:r>
            <w:r w:rsidR="001D76F0">
              <w:t>introduces coloured circula</w:t>
            </w:r>
            <w:r w:rsidR="008B5FF4">
              <w:t>r</w:t>
            </w:r>
            <w:r w:rsidR="001D76F0">
              <w:t xml:space="preserve"> jigsaw puzzle</w:t>
            </w:r>
            <w:r w:rsidR="008B5FF4">
              <w:t>s</w:t>
            </w:r>
            <w:r w:rsidR="009E3581">
              <w:t>.</w:t>
            </w:r>
            <w:r w:rsidR="001D76F0">
              <w:t xml:space="preserve"> </w:t>
            </w:r>
            <w:r w:rsidR="009E3581">
              <w:t>T</w:t>
            </w:r>
            <w:r w:rsidR="001D76F0">
              <w:t xml:space="preserve">he third time of interaction is when </w:t>
            </w:r>
            <w:r w:rsidR="00475BD2">
              <w:t xml:space="preserve">Sara </w:t>
            </w:r>
            <w:r w:rsidR="009E3581">
              <w:t>goes to look for</w:t>
            </w:r>
            <w:r w:rsidR="00C51248">
              <w:t xml:space="preserve"> the teacher </w:t>
            </w:r>
            <w:r w:rsidR="009E3581">
              <w:t xml:space="preserve">after she </w:t>
            </w:r>
            <w:r w:rsidR="00C51248">
              <w:t>gets bored</w:t>
            </w:r>
            <w:r w:rsidR="008B5FF4">
              <w:t>.</w:t>
            </w:r>
            <w:r w:rsidR="00C51248">
              <w:t xml:space="preserve"> </w:t>
            </w:r>
            <w:r w:rsidR="008B5FF4">
              <w:t>T</w:t>
            </w:r>
            <w:r w:rsidR="00C51248">
              <w:t xml:space="preserve">he teacher introduces her to more toys on another table to keep </w:t>
            </w:r>
            <w:r w:rsidR="00475BD2">
              <w:t xml:space="preserve">Sara’s </w:t>
            </w:r>
            <w:r w:rsidR="00C51248">
              <w:t xml:space="preserve">imagination going and the other children follow.  </w:t>
            </w:r>
            <w:r w:rsidR="007B1294">
              <w:t xml:space="preserve">The </w:t>
            </w:r>
            <w:r w:rsidR="00D17A7C">
              <w:t>teacher</w:t>
            </w:r>
            <w:r w:rsidR="009E3581">
              <w:t xml:space="preserve">’s action did appear to </w:t>
            </w:r>
            <w:r w:rsidR="00D17A7C">
              <w:t xml:space="preserve">encourage the </w:t>
            </w:r>
            <w:r w:rsidR="007B1294">
              <w:t xml:space="preserve">children to use their imagination and interaction skills </w:t>
            </w:r>
            <w:r w:rsidR="00AF20C4">
              <w:t xml:space="preserve">more </w:t>
            </w:r>
            <w:r w:rsidR="008B5FF4">
              <w:t>e</w:t>
            </w:r>
            <w:r w:rsidR="00AF20C4">
              <w:t>ffectively facilitating their skills to help with their development</w:t>
            </w:r>
            <w:r w:rsidR="00C51248">
              <w:t>,</w:t>
            </w:r>
            <w:r w:rsidR="00AF20C4">
              <w:t xml:space="preserve"> using Piaget’s theory of development providing support using toys and puzzles.</w:t>
            </w:r>
            <w:r w:rsidR="009611E8">
              <w:t xml:space="preserve"> The activit</w:t>
            </w:r>
            <w:r w:rsidR="009E3581">
              <w:t>ies</w:t>
            </w:r>
            <w:r w:rsidR="009611E8">
              <w:t xml:space="preserve"> in which the children and the teacher are engaged together </w:t>
            </w:r>
            <w:r w:rsidR="009E3581">
              <w:t>are</w:t>
            </w:r>
            <w:r w:rsidR="009611E8">
              <w:t xml:space="preserve"> individual</w:t>
            </w:r>
            <w:r w:rsidR="0047415E">
              <w:t xml:space="preserve">, </w:t>
            </w:r>
            <w:r w:rsidR="009611E8">
              <w:t>active and exploratory</w:t>
            </w:r>
            <w:r w:rsidR="009E3581">
              <w:t>.</w:t>
            </w:r>
            <w:r w:rsidR="0047415E">
              <w:t xml:space="preserve"> The </w:t>
            </w:r>
            <w:r w:rsidR="00C4102B">
              <w:t>teacher’s</w:t>
            </w:r>
            <w:r w:rsidR="0047415E">
              <w:t xml:space="preserve"> input is unique to each child and not intended to produce an agreed or predetermined response.</w:t>
            </w:r>
            <w:r w:rsidR="009611E8">
              <w:t xml:space="preserve"> Piaget believed that peer interaction – playing with other children of a similar age – is vital to development of moral awareness,</w:t>
            </w:r>
            <w:r w:rsidR="0047415E">
              <w:t xml:space="preserve"> as well as a</w:t>
            </w:r>
            <w:r w:rsidR="009611E8">
              <w:t xml:space="preserve"> key to concepts such as equality, fairness, and justice. </w:t>
            </w:r>
            <w:r w:rsidR="0047415E">
              <w:t>Piaget’s</w:t>
            </w:r>
            <w:r w:rsidR="009611E8">
              <w:t xml:space="preserve"> theory is based on peer interaction within the classroom and</w:t>
            </w:r>
            <w:r w:rsidR="008B5FF4">
              <w:t xml:space="preserve"> according to him </w:t>
            </w:r>
            <w:r w:rsidR="009611E8">
              <w:t xml:space="preserve">teachers should be mentors and enablers </w:t>
            </w:r>
            <w:r w:rsidR="008B5FF4">
              <w:t>n</w:t>
            </w:r>
            <w:r w:rsidR="009611E8">
              <w:t xml:space="preserve">ot </w:t>
            </w:r>
            <w:r w:rsidR="008B5FF4">
              <w:t>standard</w:t>
            </w:r>
            <w:r w:rsidR="009611E8">
              <w:t xml:space="preserve"> </w:t>
            </w:r>
            <w:r w:rsidR="008B5FF4">
              <w:t xml:space="preserve">instructors. </w:t>
            </w:r>
          </w:p>
          <w:p w14:paraId="61F388B9" w14:textId="5F4B8748" w:rsidR="008B5FF4" w:rsidRDefault="00202939" w:rsidP="007A2766">
            <w:pPr>
              <w:spacing w:line="360" w:lineRule="auto"/>
            </w:pPr>
            <w:r>
              <w:t xml:space="preserve">In the second episode of teacher interaction </w:t>
            </w:r>
            <w:r w:rsidR="00A34D31">
              <w:t xml:space="preserve">involving coloured circular plastic puzzle </w:t>
            </w:r>
            <w:r w:rsidR="00C4102B">
              <w:t>pieces,</w:t>
            </w:r>
            <w:r w:rsidR="00A34D31">
              <w:t xml:space="preserve"> it could be seen that the children’s </w:t>
            </w:r>
            <w:r w:rsidR="0047415E">
              <w:t xml:space="preserve">play develops </w:t>
            </w:r>
            <w:r w:rsidR="00A34D31">
              <w:t xml:space="preserve">into more creative imaginative play opportunities. </w:t>
            </w:r>
            <w:r w:rsidR="0047415E">
              <w:t>Unaided by the teacher t</w:t>
            </w:r>
            <w:r w:rsidR="00A34D31">
              <w:t xml:space="preserve">he completed puzzles </w:t>
            </w:r>
            <w:r w:rsidR="00C4102B">
              <w:t>were</w:t>
            </w:r>
            <w:r w:rsidR="00A34D31">
              <w:t xml:space="preserve"> turned by the children into</w:t>
            </w:r>
            <w:r w:rsidR="0047415E">
              <w:t xml:space="preserve"> a variety of different possib</w:t>
            </w:r>
            <w:r w:rsidR="0057198A">
              <w:t>ilities including a</w:t>
            </w:r>
            <w:r w:rsidR="00A34D31">
              <w:t xml:space="preserve"> spinning top and a wheel</w:t>
            </w:r>
            <w:r w:rsidR="0057198A">
              <w:t>. The children appeared to be</w:t>
            </w:r>
            <w:r w:rsidR="00A34D31">
              <w:t xml:space="preserve"> inventing different things from each other implying the presence of lateral thinking. </w:t>
            </w:r>
            <w:r w:rsidR="007B5FA6">
              <w:t xml:space="preserve">   </w:t>
            </w:r>
            <w:r w:rsidR="00A34D31">
              <w:t xml:space="preserve">  </w:t>
            </w:r>
          </w:p>
          <w:p w14:paraId="02B1C47C" w14:textId="73BD514A" w:rsidR="001412FA" w:rsidRDefault="001412FA" w:rsidP="00741F5A">
            <w:pPr>
              <w:spacing w:line="480" w:lineRule="auto"/>
            </w:pPr>
          </w:p>
        </w:tc>
      </w:tr>
      <w:tr w:rsidR="00237326" w14:paraId="1339DA5D" w14:textId="77777777" w:rsidTr="00237326">
        <w:tc>
          <w:tcPr>
            <w:tcW w:w="9016" w:type="dxa"/>
          </w:tcPr>
          <w:p w14:paraId="71ACC741" w14:textId="77777777" w:rsidR="009E3581" w:rsidRDefault="009E3581" w:rsidP="00741F5A">
            <w:pPr>
              <w:spacing w:line="480" w:lineRule="auto"/>
            </w:pPr>
          </w:p>
          <w:p w14:paraId="605CBFE8" w14:textId="05DB33C4" w:rsidR="00237326" w:rsidRDefault="00237326" w:rsidP="00741F5A">
            <w:pPr>
              <w:spacing w:line="480" w:lineRule="auto"/>
            </w:pPr>
            <w:r>
              <w:t>What the child is expected to do:</w:t>
            </w:r>
          </w:p>
          <w:p w14:paraId="1BEC477B" w14:textId="2B410246" w:rsidR="00DD3F4C" w:rsidRDefault="00402279" w:rsidP="00DD64F2">
            <w:pPr>
              <w:spacing w:line="360" w:lineRule="auto"/>
            </w:pPr>
            <w:r>
              <w:t xml:space="preserve">The observer’s expectation of </w:t>
            </w:r>
            <w:r w:rsidR="00475BD2">
              <w:t>Sara</w:t>
            </w:r>
            <w:r>
              <w:t xml:space="preserve"> would be to interact on a sensory level using interaction methods based on Piaget’s sensory measure.  A</w:t>
            </w:r>
            <w:r w:rsidR="003B43D7">
              <w:t xml:space="preserve">ccording to Piaget’s theory of cognitive development the child </w:t>
            </w:r>
            <w:r>
              <w:t>would be</w:t>
            </w:r>
            <w:r w:rsidR="003B43D7">
              <w:t xml:space="preserve"> expected to act and behave in the manner described within one of the stages of</w:t>
            </w:r>
            <w:r>
              <w:t xml:space="preserve"> the</w:t>
            </w:r>
            <w:r w:rsidR="003B43D7">
              <w:t xml:space="preserve"> theory which corresponds with the child’s age. The theory is divided into 4 stages each of which corresponds approximately to an age of children between 1 and 12. It would be expected that </w:t>
            </w:r>
            <w:r w:rsidR="00475BD2">
              <w:t xml:space="preserve">Sara </w:t>
            </w:r>
            <w:r w:rsidR="00E52281">
              <w:t xml:space="preserve">in </w:t>
            </w:r>
            <w:r w:rsidR="003B43D7">
              <w:t xml:space="preserve">taking part in </w:t>
            </w:r>
            <w:r w:rsidR="004C2168">
              <w:t>this</w:t>
            </w:r>
            <w:r w:rsidR="003B43D7">
              <w:t xml:space="preserve"> video play session would behave broadly within the parameters of Piaget’s second stage of children between the age of 2 and 7 </w:t>
            </w:r>
            <w:r w:rsidR="00E52281">
              <w:t>(E.P 3</w:t>
            </w:r>
            <w:r w:rsidR="00E52281" w:rsidRPr="00E52281">
              <w:rPr>
                <w:vertAlign w:val="superscript"/>
              </w:rPr>
              <w:t>rd</w:t>
            </w:r>
            <w:r w:rsidR="00E52281">
              <w:t xml:space="preserve"> ed).</w:t>
            </w:r>
            <w:r w:rsidR="003B43D7">
              <w:t xml:space="preserve"> </w:t>
            </w:r>
            <w:r w:rsidR="00E52281">
              <w:t>Thi</w:t>
            </w:r>
            <w:r w:rsidR="003B43D7">
              <w:t xml:space="preserve">s </w:t>
            </w:r>
            <w:r w:rsidR="00E52281">
              <w:t xml:space="preserve">is </w:t>
            </w:r>
            <w:r w:rsidR="003B43D7">
              <w:t xml:space="preserve">the preoperational stage in which the child moves towards self-awareness. </w:t>
            </w:r>
            <w:r w:rsidR="004166B9">
              <w:t>F</w:t>
            </w:r>
            <w:r w:rsidR="00930155">
              <w:t xml:space="preserve">or </w:t>
            </w:r>
            <w:r w:rsidR="00747BF7">
              <w:t>example,</w:t>
            </w:r>
            <w:r w:rsidR="00930155">
              <w:t xml:space="preserve"> in the section of the video where she is sitting on the floor with other children playing with toy cars she is demonstrating her widening knowledge </w:t>
            </w:r>
            <w:r w:rsidR="00747BF7">
              <w:t xml:space="preserve">and </w:t>
            </w:r>
            <w:r w:rsidR="00930155">
              <w:t xml:space="preserve">assimilation </w:t>
            </w:r>
            <w:r w:rsidR="00747BF7">
              <w:t xml:space="preserve">of </w:t>
            </w:r>
            <w:r w:rsidR="00930155">
              <w:t xml:space="preserve">new information </w:t>
            </w:r>
            <w:r w:rsidR="004166B9">
              <w:t>or experience into a pre-existing cognitive schem</w:t>
            </w:r>
            <w:r w:rsidR="00253554">
              <w:t>a</w:t>
            </w:r>
            <w:r w:rsidR="004166B9">
              <w:t xml:space="preserve"> </w:t>
            </w:r>
            <w:r w:rsidR="00475BD2">
              <w:t>(</w:t>
            </w:r>
            <w:r w:rsidR="004166B9">
              <w:t>E.P 3</w:t>
            </w:r>
            <w:r w:rsidR="004166B9" w:rsidRPr="004166B9">
              <w:rPr>
                <w:vertAlign w:val="superscript"/>
              </w:rPr>
              <w:t>rd</w:t>
            </w:r>
            <w:r w:rsidR="004166B9">
              <w:t xml:space="preserve"> ed</w:t>
            </w:r>
            <w:r w:rsidR="00475BD2">
              <w:t>)</w:t>
            </w:r>
            <w:r w:rsidR="004166B9">
              <w:t>.</w:t>
            </w:r>
            <w:r w:rsidR="001B3052">
              <w:t xml:space="preserve"> </w:t>
            </w:r>
            <w:r w:rsidR="008E454C">
              <w:t>Sara clearly demonstrates her knowledge that the toys can run along the floor but is encouraged by the teacher to understand also that they can run up and down the wooden ramps,</w:t>
            </w:r>
            <w:r w:rsidR="00526F00">
              <w:t xml:space="preserve"> and in so doing, she is widening her understanding of the play possibilities of the toys</w:t>
            </w:r>
            <w:r w:rsidR="008E454C">
              <w:t xml:space="preserve">. </w:t>
            </w:r>
            <w:r w:rsidR="001B3052">
              <w:t>Cognitive schem</w:t>
            </w:r>
            <w:r w:rsidR="00253554">
              <w:t>as</w:t>
            </w:r>
            <w:r w:rsidR="001B3052">
              <w:t xml:space="preserve"> are a concept developed by Piaget </w:t>
            </w:r>
            <w:r w:rsidR="00747BF7">
              <w:t>in his theory of cognitive development.  Central to the development of schem</w:t>
            </w:r>
            <w:r w:rsidR="00253554">
              <w:t xml:space="preserve">as </w:t>
            </w:r>
            <w:r w:rsidR="00747BF7">
              <w:t>in children’s understanding are processes including assimilation of new knowledge into pre-existing schem</w:t>
            </w:r>
            <w:r w:rsidR="00253554">
              <w:t xml:space="preserve">as </w:t>
            </w:r>
            <w:r w:rsidR="00475BD2">
              <w:t>(</w:t>
            </w:r>
            <w:r w:rsidR="00747BF7">
              <w:t>E.P 3</w:t>
            </w:r>
            <w:r w:rsidR="00747BF7" w:rsidRPr="00747BF7">
              <w:rPr>
                <w:vertAlign w:val="superscript"/>
              </w:rPr>
              <w:t>rd</w:t>
            </w:r>
            <w:r w:rsidR="00747BF7">
              <w:t xml:space="preserve"> ed</w:t>
            </w:r>
            <w:r w:rsidR="00475BD2">
              <w:t>)</w:t>
            </w:r>
            <w:r w:rsidR="00747BF7">
              <w:t xml:space="preserve">.  </w:t>
            </w:r>
            <w:r w:rsidR="00844A0E">
              <w:t>The expansion of pre-existing cognitive schem</w:t>
            </w:r>
            <w:r w:rsidR="00253554">
              <w:t>as</w:t>
            </w:r>
            <w:r w:rsidR="00844A0E">
              <w:t xml:space="preserve"> in adapting to new experiences is described by Piaget as accommodation. The evidence of the video would appear to support this description.</w:t>
            </w:r>
            <w:r w:rsidR="00747BF7">
              <w:t xml:space="preserve"> </w:t>
            </w:r>
          </w:p>
          <w:p w14:paraId="0EF62017" w14:textId="6735083A" w:rsidR="001412FA" w:rsidRDefault="001412FA" w:rsidP="0012534B">
            <w:pPr>
              <w:spacing w:line="360" w:lineRule="auto"/>
            </w:pPr>
          </w:p>
        </w:tc>
      </w:tr>
      <w:tr w:rsidR="00237326" w14:paraId="2FAF35B7" w14:textId="77777777" w:rsidTr="00237326">
        <w:tc>
          <w:tcPr>
            <w:tcW w:w="9016" w:type="dxa"/>
          </w:tcPr>
          <w:p w14:paraId="0B5665D1" w14:textId="77777777" w:rsidR="00237326" w:rsidRDefault="00237326" w:rsidP="00741F5A">
            <w:pPr>
              <w:spacing w:line="480" w:lineRule="auto"/>
            </w:pPr>
            <w:r>
              <w:t>Support given:</w:t>
            </w:r>
          </w:p>
          <w:p w14:paraId="3B44C33F" w14:textId="0651C395" w:rsidR="00AF20C4" w:rsidRDefault="005C653E" w:rsidP="001813FC">
            <w:pPr>
              <w:spacing w:line="360" w:lineRule="auto"/>
            </w:pPr>
            <w:r>
              <w:t>I</w:t>
            </w:r>
            <w:r w:rsidR="004C2168">
              <w:t>n the beginning</w:t>
            </w:r>
            <w:r>
              <w:t xml:space="preserve"> of the video the</w:t>
            </w:r>
            <w:r w:rsidR="004C2168">
              <w:t xml:space="preserve"> teacher would seem to be understanding that the children needed more imaginative stimulation in their play to keep more engaged. </w:t>
            </w:r>
            <w:r>
              <w:t xml:space="preserve">As all the children and the teacher sit at the table the teacher would appear to help </w:t>
            </w:r>
            <w:r w:rsidR="00A922C5">
              <w:t xml:space="preserve">Sara </w:t>
            </w:r>
            <w:r w:rsidR="00DB2F13">
              <w:t>by introducing the idea of a circle by assembling four coloured plastic components which put together created one</w:t>
            </w:r>
            <w:r>
              <w:t xml:space="preserve">. </w:t>
            </w:r>
            <w:r w:rsidR="001813FC">
              <w:t>T</w:t>
            </w:r>
            <w:r w:rsidR="00DD64F2">
              <w:t xml:space="preserve">he </w:t>
            </w:r>
            <w:r w:rsidR="00253554">
              <w:t>teacher</w:t>
            </w:r>
            <w:r w:rsidR="00DD64F2">
              <w:t xml:space="preserve"> would </w:t>
            </w:r>
            <w:r w:rsidR="001813FC">
              <w:t xml:space="preserve">appear to be </w:t>
            </w:r>
            <w:r w:rsidR="00DD64F2">
              <w:t>support</w:t>
            </w:r>
            <w:r w:rsidR="001813FC">
              <w:t>ive to</w:t>
            </w:r>
            <w:r w:rsidR="00DD64F2">
              <w:t xml:space="preserve"> </w:t>
            </w:r>
            <w:r w:rsidR="00475BD2">
              <w:t>Sara</w:t>
            </w:r>
            <w:r w:rsidR="001813FC">
              <w:t xml:space="preserve"> by stimulating the </w:t>
            </w:r>
            <w:r w:rsidR="00DD64F2">
              <w:t>idea of colours</w:t>
            </w:r>
            <w:r w:rsidR="001813FC">
              <w:t xml:space="preserve"> using plastic-coloured puzzles</w:t>
            </w:r>
            <w:r w:rsidR="002F4B3C">
              <w:t>,</w:t>
            </w:r>
            <w:r w:rsidR="001813FC">
              <w:t xml:space="preserve"> clothing</w:t>
            </w:r>
            <w:r w:rsidR="002F4B3C">
              <w:t xml:space="preserve"> and dinosaurs</w:t>
            </w:r>
            <w:r w:rsidR="001813FC">
              <w:t xml:space="preserve">. </w:t>
            </w:r>
            <w:r w:rsidR="004C2168">
              <w:t>The role of support by the teachers is defined by Piaget’s theory as one of mentor</w:t>
            </w:r>
            <w:r>
              <w:t>ing</w:t>
            </w:r>
            <w:r w:rsidR="004C2168">
              <w:t xml:space="preserve"> and </w:t>
            </w:r>
            <w:r>
              <w:t>enabling</w:t>
            </w:r>
            <w:r w:rsidR="004C2168">
              <w:t xml:space="preserve"> (E.P 3</w:t>
            </w:r>
            <w:r w:rsidR="004C2168" w:rsidRPr="004C2168">
              <w:rPr>
                <w:vertAlign w:val="superscript"/>
              </w:rPr>
              <w:t>rd</w:t>
            </w:r>
            <w:r w:rsidR="004C2168">
              <w:t xml:space="preserve"> ed).</w:t>
            </w:r>
            <w:r w:rsidR="002F4B3C">
              <w:t xml:space="preserve"> The teacher seems to be encouraging the children in </w:t>
            </w:r>
            <w:r w:rsidR="00020872">
              <w:t>an</w:t>
            </w:r>
            <w:r w:rsidR="00503F81">
              <w:t xml:space="preserve"> exciting Imaginative play of social interaction. Piaget believed that peer interaction is essential to children’s cognitive </w:t>
            </w:r>
            <w:r w:rsidR="00020872">
              <w:t>development (</w:t>
            </w:r>
            <w:r w:rsidR="00503F81">
              <w:t>E.P 3</w:t>
            </w:r>
            <w:r w:rsidR="00503F81" w:rsidRPr="00503F81">
              <w:rPr>
                <w:vertAlign w:val="superscript"/>
              </w:rPr>
              <w:t>rd</w:t>
            </w:r>
            <w:r w:rsidR="00503F81">
              <w:t xml:space="preserve"> ed) and the </w:t>
            </w:r>
            <w:r w:rsidR="00020872">
              <w:t xml:space="preserve">teacher’s </w:t>
            </w:r>
            <w:r w:rsidR="00503F81">
              <w:t>actions in the video appear to support</w:t>
            </w:r>
            <w:r w:rsidR="00A922C5">
              <w:t xml:space="preserve"> that.</w:t>
            </w:r>
          </w:p>
          <w:p w14:paraId="6AD36017" w14:textId="77777777" w:rsidR="00AF20C4" w:rsidRDefault="00AF20C4" w:rsidP="001813FC">
            <w:pPr>
              <w:spacing w:line="360" w:lineRule="auto"/>
            </w:pPr>
          </w:p>
          <w:p w14:paraId="2C5E1097" w14:textId="287862BD" w:rsidR="00741F5A" w:rsidRDefault="00741F5A" w:rsidP="00741F5A">
            <w:pPr>
              <w:spacing w:line="480" w:lineRule="auto"/>
            </w:pPr>
          </w:p>
        </w:tc>
      </w:tr>
      <w:tr w:rsidR="00237326" w14:paraId="1C929148" w14:textId="77777777" w:rsidTr="00237326">
        <w:tc>
          <w:tcPr>
            <w:tcW w:w="9016" w:type="dxa"/>
          </w:tcPr>
          <w:p w14:paraId="3DF4E1F8" w14:textId="77777777" w:rsidR="00741F5A" w:rsidRDefault="00237326" w:rsidP="00741F5A">
            <w:pPr>
              <w:spacing w:line="480" w:lineRule="auto"/>
            </w:pPr>
            <w:r>
              <w:lastRenderedPageBreak/>
              <w:t>Child interactions with others:</w:t>
            </w:r>
          </w:p>
          <w:p w14:paraId="0CD52B90" w14:textId="5231F454" w:rsidR="003E0D4B" w:rsidRDefault="00EF26C5" w:rsidP="007A2766">
            <w:pPr>
              <w:spacing w:line="360" w:lineRule="auto"/>
            </w:pPr>
            <w:r>
              <w:t xml:space="preserve">The child who first appears in the video, </w:t>
            </w:r>
            <w:r w:rsidR="00991E00">
              <w:t>identified</w:t>
            </w:r>
            <w:r>
              <w:t xml:space="preserve"> as Sara, is a girl approximately 3 and a half years</w:t>
            </w:r>
            <w:r w:rsidR="007B2FD8">
              <w:t xml:space="preserve"> old. As she sits alone by a wall on the floor of the </w:t>
            </w:r>
            <w:r w:rsidR="00F63538">
              <w:t>playroom</w:t>
            </w:r>
            <w:r w:rsidR="007B2FD8">
              <w:t xml:space="preserve"> apparently detached from other children</w:t>
            </w:r>
            <w:r w:rsidR="00A922C5">
              <w:t>, s</w:t>
            </w:r>
            <w:r w:rsidR="007B2FD8">
              <w:t xml:space="preserve">he seems to be comfortable on her own. Sara then uses her imagination </w:t>
            </w:r>
            <w:r w:rsidR="001E7165">
              <w:t xml:space="preserve">and curiosity picking up </w:t>
            </w:r>
            <w:r w:rsidR="00A922C5">
              <w:t xml:space="preserve">a </w:t>
            </w:r>
            <w:r w:rsidR="001E7165">
              <w:t xml:space="preserve">box containing </w:t>
            </w:r>
            <w:r w:rsidR="00A922C5">
              <w:t xml:space="preserve">a </w:t>
            </w:r>
            <w:r w:rsidR="001E7165">
              <w:t>coloured lens</w:t>
            </w:r>
            <w:r w:rsidR="00A922C5">
              <w:t xml:space="preserve"> </w:t>
            </w:r>
            <w:r w:rsidR="001E7165">
              <w:t>holding it up to her face</w:t>
            </w:r>
            <w:r w:rsidR="00736BF7">
              <w:t xml:space="preserve"> intermittently as if it may be a camera or a phone.</w:t>
            </w:r>
            <w:r w:rsidR="001E7165">
              <w:t xml:space="preserve">  </w:t>
            </w:r>
            <w:r w:rsidR="00736BF7">
              <w:t xml:space="preserve">Her lack of communication </w:t>
            </w:r>
            <w:r w:rsidR="0007551D">
              <w:t xml:space="preserve">with the other children </w:t>
            </w:r>
            <w:r w:rsidR="00736BF7">
              <w:t xml:space="preserve">doesn’t seem to be </w:t>
            </w:r>
            <w:r w:rsidR="0007551D">
              <w:t xml:space="preserve">the result of any disagreement or dissatisfaction towards them. She appears absorbed within her own activity and happy to be so.  </w:t>
            </w:r>
            <w:r w:rsidR="00162354">
              <w:t>The behaviour of sara sitting alone in the beginning of the video could be described as egocentric</w:t>
            </w:r>
            <w:r w:rsidR="00A922C5">
              <w:t>.</w:t>
            </w:r>
            <w:r w:rsidR="00162354">
              <w:t xml:space="preserve"> </w:t>
            </w:r>
            <w:r w:rsidR="00A922C5">
              <w:t>T</w:t>
            </w:r>
            <w:r w:rsidR="00162354">
              <w:t>his may not be the case but without knowing anything about her family circumstances it could be unfair to make any judgement</w:t>
            </w:r>
            <w:r w:rsidR="003E0D4B">
              <w:t>.</w:t>
            </w:r>
            <w:r w:rsidR="00162354">
              <w:t xml:space="preserve"> </w:t>
            </w:r>
            <w:r w:rsidR="003E0D4B">
              <w:t>F</w:t>
            </w:r>
            <w:r w:rsidR="00162354">
              <w:t xml:space="preserve">or </w:t>
            </w:r>
            <w:r w:rsidR="00F63538">
              <w:t>example,</w:t>
            </w:r>
            <w:r w:rsidR="00162354">
              <w:t xml:space="preserve"> i</w:t>
            </w:r>
            <w:r w:rsidR="003E0D4B">
              <w:t>f she is a</w:t>
            </w:r>
            <w:r w:rsidR="00302B4F">
              <w:t>n</w:t>
            </w:r>
            <w:r w:rsidR="003E0D4B">
              <w:t xml:space="preserve"> only child is she used to spending time by herself?</w:t>
            </w:r>
            <w:r w:rsidR="007A2766">
              <w:t xml:space="preserve"> </w:t>
            </w:r>
          </w:p>
          <w:p w14:paraId="34204D05" w14:textId="2AA85F31" w:rsidR="00A922C5" w:rsidRDefault="00A922C5" w:rsidP="007A2766">
            <w:pPr>
              <w:spacing w:line="360" w:lineRule="auto"/>
            </w:pPr>
            <w:r>
              <w:t>The term egocentric is not intened to be used as a judgement of her attidude to others, but only to describe the behaviour of a young child whos only focus in life has ever been their own experience.</w:t>
            </w:r>
          </w:p>
          <w:p w14:paraId="15F348CF" w14:textId="27E0E0E5" w:rsidR="003E0D4B" w:rsidRDefault="003E0D4B" w:rsidP="007A2766">
            <w:pPr>
              <w:spacing w:line="360" w:lineRule="auto"/>
            </w:pPr>
            <w:r>
              <w:t xml:space="preserve">After 5 minutes, </w:t>
            </w:r>
            <w:r w:rsidR="00302B4F">
              <w:t>apparently</w:t>
            </w:r>
            <w:r>
              <w:t xml:space="preserve"> tiring of her play with the coloured box Sara moves to another area </w:t>
            </w:r>
            <w:r w:rsidR="00302B4F">
              <w:t>of the room and gradually integrates herself with the other children. Sara would seem to have her own ideas of pl</w:t>
            </w:r>
            <w:r w:rsidR="00A922C5">
              <w:t>ay,</w:t>
            </w:r>
            <w:r w:rsidR="00302B4F">
              <w:t xml:space="preserve"> whether</w:t>
            </w:r>
            <w:r w:rsidR="00A922C5">
              <w:t xml:space="preserve"> it includes</w:t>
            </w:r>
            <w:r w:rsidR="00302B4F">
              <w:t xml:space="preserve"> interacting with others or not.  </w:t>
            </w:r>
          </w:p>
          <w:p w14:paraId="24AB4104" w14:textId="30277C13" w:rsidR="007A2766" w:rsidRDefault="00991E00" w:rsidP="007A2766">
            <w:pPr>
              <w:spacing w:line="360" w:lineRule="auto"/>
            </w:pPr>
            <w:r>
              <w:t xml:space="preserve">As Sara sits at the </w:t>
            </w:r>
            <w:r w:rsidR="00F63538">
              <w:t>table,</w:t>
            </w:r>
            <w:r>
              <w:t xml:space="preserve"> she begins to comfort one of the boys trying to share a plastic jigsaw puzzle</w:t>
            </w:r>
            <w:r w:rsidR="008D4AFC">
              <w:t xml:space="preserve">. </w:t>
            </w:r>
            <w:r w:rsidR="00BB6AB7">
              <w:t xml:space="preserve"> She beg</w:t>
            </w:r>
            <w:r w:rsidR="00A922C5">
              <w:t>ins</w:t>
            </w:r>
            <w:r w:rsidR="00BB6AB7">
              <w:t xml:space="preserve"> to share the toys as they play together</w:t>
            </w:r>
            <w:r w:rsidR="00D17A7C">
              <w:t xml:space="preserve"> more with the other children.</w:t>
            </w:r>
            <w:r w:rsidR="008D4AFC">
              <w:t xml:space="preserve"> As the teacher </w:t>
            </w:r>
            <w:r w:rsidR="00736BF7">
              <w:t xml:space="preserve">plays </w:t>
            </w:r>
            <w:r w:rsidR="008D4AFC">
              <w:t>with the children sara beg</w:t>
            </w:r>
            <w:r w:rsidR="00A922C5">
              <w:t>i</w:t>
            </w:r>
            <w:r w:rsidR="008D4AFC">
              <w:t>n</w:t>
            </w:r>
            <w:r w:rsidR="00A922C5">
              <w:t>s</w:t>
            </w:r>
            <w:r w:rsidR="008D4AFC">
              <w:t xml:space="preserve"> to interact with the children getting more enthusiastic and ex</w:t>
            </w:r>
            <w:r w:rsidR="00475BD2">
              <w:t>c</w:t>
            </w:r>
            <w:r w:rsidR="008D4AFC">
              <w:t xml:space="preserve">ited creating more bonding between </w:t>
            </w:r>
            <w:r w:rsidR="00A922C5">
              <w:t>herself</w:t>
            </w:r>
            <w:r w:rsidR="008D4AFC">
              <w:t xml:space="preserve"> and the other</w:t>
            </w:r>
            <w:r w:rsidR="003E0D4B">
              <w:t>s.</w:t>
            </w:r>
            <w:r w:rsidR="008D4AFC">
              <w:t xml:space="preserve"> Piaget believed that peer interaction and imaginative play between them is a vital part of development</w:t>
            </w:r>
            <w:r w:rsidR="00736BF7">
              <w:t xml:space="preserve"> (E.P 3</w:t>
            </w:r>
            <w:r w:rsidR="00736BF7" w:rsidRPr="00736BF7">
              <w:rPr>
                <w:vertAlign w:val="superscript"/>
              </w:rPr>
              <w:t>rd</w:t>
            </w:r>
            <w:r w:rsidR="00736BF7">
              <w:t xml:space="preserve"> ed).</w:t>
            </w:r>
          </w:p>
          <w:p w14:paraId="59E0B527" w14:textId="60BA603B" w:rsidR="00146AAE" w:rsidRDefault="00146AAE" w:rsidP="007A2766">
            <w:pPr>
              <w:spacing w:line="360" w:lineRule="auto"/>
            </w:pPr>
          </w:p>
        </w:tc>
      </w:tr>
      <w:tr w:rsidR="00237326" w14:paraId="471A4831" w14:textId="77777777" w:rsidTr="00237326">
        <w:tc>
          <w:tcPr>
            <w:tcW w:w="9016" w:type="dxa"/>
          </w:tcPr>
          <w:p w14:paraId="040939DD" w14:textId="3CF6D7FC" w:rsidR="00D17A7C" w:rsidRDefault="00237326" w:rsidP="00741F5A">
            <w:pPr>
              <w:spacing w:line="480" w:lineRule="auto"/>
            </w:pPr>
            <w:r>
              <w:t>Summary of strengths/</w:t>
            </w:r>
            <w:r w:rsidR="001412FA">
              <w:t>difficulties</w:t>
            </w:r>
            <w:r>
              <w:t>:</w:t>
            </w:r>
          </w:p>
          <w:p w14:paraId="01B5B265" w14:textId="381DCDEB" w:rsidR="008D4AFC" w:rsidRDefault="008D4AFC" w:rsidP="00146AAE">
            <w:pPr>
              <w:spacing w:line="360" w:lineRule="auto"/>
            </w:pPr>
            <w:r>
              <w:t xml:space="preserve">As the children and Sara play together there are strengths and </w:t>
            </w:r>
            <w:r w:rsidR="00881D33">
              <w:t>difficulties</w:t>
            </w:r>
            <w:r>
              <w:t xml:space="preserve"> </w:t>
            </w:r>
            <w:r w:rsidR="00146AAE">
              <w:t>combined</w:t>
            </w:r>
            <w:r>
              <w:t xml:space="preserve"> as in the beginning of the video Sara seemed to have egocentric tendencies in which she was only playing by herself</w:t>
            </w:r>
            <w:r w:rsidR="00146AAE">
              <w:t xml:space="preserve"> and not readily sharing </w:t>
            </w:r>
            <w:r w:rsidR="00A922C5">
              <w:t>the</w:t>
            </w:r>
            <w:r w:rsidR="00146AAE">
              <w:t xml:space="preserve"> toys</w:t>
            </w:r>
            <w:r w:rsidR="00A922C5">
              <w:t>.</w:t>
            </w:r>
            <w:r w:rsidR="00146AAE">
              <w:t xml:space="preserve"> </w:t>
            </w:r>
            <w:r w:rsidR="00A922C5">
              <w:t>H</w:t>
            </w:r>
            <w:r w:rsidR="00146AAE">
              <w:t xml:space="preserve">owever as the video </w:t>
            </w:r>
            <w:r w:rsidR="00881D33">
              <w:t>progresses</w:t>
            </w:r>
            <w:r w:rsidR="00146AAE">
              <w:t xml:space="preserve"> Sara beg</w:t>
            </w:r>
            <w:r w:rsidR="00A922C5">
              <w:t>i</w:t>
            </w:r>
            <w:r w:rsidR="00146AAE">
              <w:t>n</w:t>
            </w:r>
            <w:r w:rsidR="00A922C5">
              <w:t xml:space="preserve">s </w:t>
            </w:r>
            <w:r w:rsidR="00146AAE">
              <w:t>to sho</w:t>
            </w:r>
            <w:r w:rsidR="00991E00">
              <w:t>w tendencies towards shared activity.</w:t>
            </w:r>
            <w:r w:rsidR="00881D33">
              <w:t xml:space="preserve">  The strengths of this observation was that Sara actively engaged with the children and the teacher using imaginative play. This video and the evidence of the </w:t>
            </w:r>
            <w:r w:rsidR="00E52281">
              <w:t>children’s</w:t>
            </w:r>
            <w:r w:rsidR="00881D33">
              <w:t xml:space="preserve"> behaviour would seem to suggest that the learning outcomes </w:t>
            </w:r>
            <w:r w:rsidR="00E52281">
              <w:t xml:space="preserve">between the teacher and the children </w:t>
            </w:r>
            <w:r w:rsidR="00881D33">
              <w:t xml:space="preserve">are </w:t>
            </w:r>
            <w:r w:rsidR="00E52281">
              <w:t>what one might expect from Piaget’s second stage of cognitive development (E.P 3</w:t>
            </w:r>
            <w:r w:rsidR="00E52281" w:rsidRPr="00E52281">
              <w:rPr>
                <w:vertAlign w:val="superscript"/>
              </w:rPr>
              <w:t>rd</w:t>
            </w:r>
            <w:r w:rsidR="00E52281">
              <w:t xml:space="preserve"> ed)</w:t>
            </w:r>
          </w:p>
          <w:p w14:paraId="7B961115" w14:textId="107749A3" w:rsidR="00741F5A" w:rsidRDefault="00741F5A" w:rsidP="00741F5A">
            <w:pPr>
              <w:spacing w:line="480" w:lineRule="auto"/>
            </w:pPr>
          </w:p>
        </w:tc>
      </w:tr>
      <w:tr w:rsidR="001412FA" w14:paraId="3649EE94" w14:textId="77777777" w:rsidTr="00237326">
        <w:tc>
          <w:tcPr>
            <w:tcW w:w="9016" w:type="dxa"/>
          </w:tcPr>
          <w:p w14:paraId="59C16F9A" w14:textId="77777777" w:rsidR="00526F00" w:rsidRDefault="00526F00" w:rsidP="00741F5A"/>
          <w:p w14:paraId="67F69122" w14:textId="77777777" w:rsidR="00526F00" w:rsidRDefault="00526F00" w:rsidP="00741F5A"/>
          <w:p w14:paraId="3EEA5014" w14:textId="6CE35310" w:rsidR="001412FA" w:rsidRDefault="001412FA" w:rsidP="00741F5A">
            <w:r>
              <w:t>Provide an overview of the child’s cognitive development based on Piaget’s theory of cognitive development</w:t>
            </w:r>
            <w:r w:rsidR="00741F5A">
              <w:t xml:space="preserve"> (APA essay style)</w:t>
            </w:r>
            <w:r>
              <w:t xml:space="preserve">: </w:t>
            </w:r>
          </w:p>
          <w:p w14:paraId="6401A4BA" w14:textId="77777777" w:rsidR="00E52281" w:rsidRDefault="00E52281" w:rsidP="00741F5A"/>
          <w:p w14:paraId="09E39B51" w14:textId="2AFA7CF7" w:rsidR="003C2AA7" w:rsidRDefault="00526F00" w:rsidP="0027342F">
            <w:pPr>
              <w:spacing w:line="360" w:lineRule="auto"/>
            </w:pPr>
            <w:r>
              <w:t xml:space="preserve">Within this video Sara and </w:t>
            </w:r>
            <w:r w:rsidR="00A922C5">
              <w:t xml:space="preserve">all </w:t>
            </w:r>
            <w:r>
              <w:t xml:space="preserve">the other children </w:t>
            </w:r>
            <w:r w:rsidR="00A922C5">
              <w:t xml:space="preserve">are </w:t>
            </w:r>
            <w:r>
              <w:t>of a similar age of 3-4 and would therefore fit within Piaget’s second stage known as the preoperational</w:t>
            </w:r>
            <w:r w:rsidR="008D04D4">
              <w:t xml:space="preserve">. The preoperational stage </w:t>
            </w:r>
            <w:r w:rsidR="00A922C5">
              <w:t xml:space="preserve">in the childs development proceeds from an </w:t>
            </w:r>
            <w:r w:rsidR="008D04D4">
              <w:t>awareness of the world around th</w:t>
            </w:r>
            <w:r w:rsidR="00A922C5">
              <w:t>em</w:t>
            </w:r>
            <w:r w:rsidR="008D04D4">
              <w:t xml:space="preserve">, and during this stage the children engage in pretend play turning objects into pretend </w:t>
            </w:r>
            <w:r w:rsidR="004C6BA7">
              <w:t xml:space="preserve">people for </w:t>
            </w:r>
            <w:r w:rsidR="00E629D6">
              <w:t>example (</w:t>
            </w:r>
            <w:r w:rsidR="004C6BA7">
              <w:t>E.P 3</w:t>
            </w:r>
            <w:r w:rsidR="004C6BA7" w:rsidRPr="004C6BA7">
              <w:rPr>
                <w:vertAlign w:val="superscript"/>
              </w:rPr>
              <w:t>rd</w:t>
            </w:r>
            <w:r w:rsidR="004C6BA7">
              <w:t xml:space="preserve"> ed)</w:t>
            </w:r>
            <w:r w:rsidR="008D04D4">
              <w:t xml:space="preserve">. Children in this stage will tend to seem preoccupied with their own thoughts paying little attention to </w:t>
            </w:r>
            <w:r w:rsidR="004C6BA7">
              <w:t xml:space="preserve">others which is sometimes described as </w:t>
            </w:r>
            <w:r w:rsidR="00A34022">
              <w:t>egocentric (</w:t>
            </w:r>
            <w:r w:rsidR="004C6BA7">
              <w:t>E.P 3</w:t>
            </w:r>
            <w:r w:rsidR="004C6BA7" w:rsidRPr="004C6BA7">
              <w:rPr>
                <w:vertAlign w:val="superscript"/>
              </w:rPr>
              <w:t>rd</w:t>
            </w:r>
            <w:r w:rsidR="004C6BA7">
              <w:t xml:space="preserve"> ed). As the child develops, he/she would only be expected to concentrate on one thing at a time</w:t>
            </w:r>
            <w:r w:rsidR="00A922C5">
              <w:t xml:space="preserve"> which Piaget calls centration</w:t>
            </w:r>
            <w:r w:rsidR="004C6BA7">
              <w:t xml:space="preserve">, which enables them to maintain in their mind the existence of things despite small </w:t>
            </w:r>
            <w:r w:rsidR="00A34022">
              <w:t>changes (</w:t>
            </w:r>
            <w:r w:rsidR="004C6BA7">
              <w:t>E.P 3</w:t>
            </w:r>
            <w:r w:rsidR="004C6BA7" w:rsidRPr="004C6BA7">
              <w:rPr>
                <w:vertAlign w:val="superscript"/>
              </w:rPr>
              <w:t>rd</w:t>
            </w:r>
            <w:r w:rsidR="004C6BA7">
              <w:t xml:space="preserve"> ed)</w:t>
            </w:r>
            <w:r w:rsidR="00A34022">
              <w:t xml:space="preserve">. In the video Sarah expresses these behaviours of Piaget’s cognitive development </w:t>
            </w:r>
            <w:r w:rsidR="00E629D6">
              <w:t>in</w:t>
            </w:r>
            <w:r w:rsidR="00A34022">
              <w:t xml:space="preserve"> what might be expected at that age. There </w:t>
            </w:r>
            <w:r w:rsidR="00E629D6">
              <w:t>are</w:t>
            </w:r>
            <w:r w:rsidR="00A34022">
              <w:t xml:space="preserve"> other </w:t>
            </w:r>
            <w:r w:rsidR="00E629D6">
              <w:t xml:space="preserve">theories that relate to Piaget’s theory which contribute to our understanding of childhood development. </w:t>
            </w:r>
            <w:r w:rsidR="00A922C5">
              <w:t>Most research has agreed that childhood development proceeds through exploration and discovary. However, one major criticism of Piaget has been his apparent neglect of social influence. Lev Vygotsky (1896-1934) argued that rather than the outer world and its investigation being the basis of learning, that rather children learn mostly from their interaction with other children and adults (E.P 3</w:t>
            </w:r>
            <w:r w:rsidR="00A922C5" w:rsidRPr="00A922C5">
              <w:rPr>
                <w:vertAlign w:val="superscript"/>
              </w:rPr>
              <w:t>rd</w:t>
            </w:r>
            <w:r w:rsidR="00A922C5">
              <w:t xml:space="preserve"> ed). Lev Vygosky believed that all higher functions in the child’s mind such as memory, and consepualization have an origin in actual human relationships (Vygotsky, 1978: 57)</w:t>
            </w:r>
            <w:r w:rsidR="00833FB1">
              <w:t>. Vygotsky’s research was not intended to refute or deny the importance or truth of piaget’s understanding, but only to add a dimension which may broadly have reflected Vygotskys own cultural and social experience.</w:t>
            </w:r>
            <w:r w:rsidR="00A922C5">
              <w:t xml:space="preserve"> </w:t>
            </w:r>
          </w:p>
          <w:p w14:paraId="263E121F" w14:textId="1CE7ED22" w:rsidR="00146AAE" w:rsidRPr="00741F5A" w:rsidRDefault="00146AAE" w:rsidP="00741F5A">
            <w:pPr>
              <w:spacing w:line="480" w:lineRule="auto"/>
            </w:pPr>
          </w:p>
        </w:tc>
      </w:tr>
      <w:tr w:rsidR="00741F5A" w14:paraId="7C26ADDA" w14:textId="77777777" w:rsidTr="00237326">
        <w:tc>
          <w:tcPr>
            <w:tcW w:w="9016" w:type="dxa"/>
          </w:tcPr>
          <w:p w14:paraId="02A60D77" w14:textId="77777777" w:rsidR="00741F5A" w:rsidRDefault="00741F5A" w:rsidP="00741F5A">
            <w:pPr>
              <w:spacing w:line="480" w:lineRule="auto"/>
            </w:pPr>
            <w:r>
              <w:t>Reference list:</w:t>
            </w:r>
          </w:p>
          <w:p w14:paraId="0F9C599E" w14:textId="0CDEF783" w:rsidR="00741F5A" w:rsidRDefault="00312D5C" w:rsidP="00741F5A">
            <w:pPr>
              <w:spacing w:line="480" w:lineRule="auto"/>
            </w:pPr>
            <w:r>
              <w:t>Banyard, P.et al. (eds) (2019) Essential Psychology 3</w:t>
            </w:r>
            <w:r w:rsidRPr="00312D5C">
              <w:rPr>
                <w:vertAlign w:val="superscript"/>
              </w:rPr>
              <w:t>rd</w:t>
            </w:r>
            <w:r>
              <w:t xml:space="preserve"> edition</w:t>
            </w:r>
          </w:p>
        </w:tc>
      </w:tr>
    </w:tbl>
    <w:p w14:paraId="74E8EC11" w14:textId="77777777" w:rsidR="00237326" w:rsidRDefault="00237326" w:rsidP="00237326"/>
    <w:p w14:paraId="733F26E6" w14:textId="77777777" w:rsidR="00237326" w:rsidRDefault="00237326" w:rsidP="00237326"/>
    <w:sectPr w:rsidR="0023732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4BC6F8" w14:textId="77777777" w:rsidR="004D679B" w:rsidRDefault="004D679B" w:rsidP="00B26CE6">
      <w:pPr>
        <w:spacing w:after="0" w:line="240" w:lineRule="auto"/>
      </w:pPr>
      <w:r>
        <w:separator/>
      </w:r>
    </w:p>
  </w:endnote>
  <w:endnote w:type="continuationSeparator" w:id="0">
    <w:p w14:paraId="336EDB86" w14:textId="77777777" w:rsidR="004D679B" w:rsidRDefault="004D679B" w:rsidP="00B26C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6972CD" w14:textId="77777777" w:rsidR="004D679B" w:rsidRDefault="004D679B" w:rsidP="00B26CE6">
      <w:pPr>
        <w:spacing w:after="0" w:line="240" w:lineRule="auto"/>
      </w:pPr>
      <w:r>
        <w:separator/>
      </w:r>
    </w:p>
  </w:footnote>
  <w:footnote w:type="continuationSeparator" w:id="0">
    <w:p w14:paraId="4774D7FA" w14:textId="77777777" w:rsidR="004D679B" w:rsidRDefault="004D679B" w:rsidP="00B26CE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removePersonalInformation/>
  <w:removeDateAndTime/>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4B3C"/>
    <w:rsid w:val="00020872"/>
    <w:rsid w:val="0007551D"/>
    <w:rsid w:val="001042A2"/>
    <w:rsid w:val="0012534B"/>
    <w:rsid w:val="001412FA"/>
    <w:rsid w:val="00146AAE"/>
    <w:rsid w:val="00161F88"/>
    <w:rsid w:val="00162354"/>
    <w:rsid w:val="001637CE"/>
    <w:rsid w:val="001813FC"/>
    <w:rsid w:val="001B3052"/>
    <w:rsid w:val="001D39F0"/>
    <w:rsid w:val="001D76F0"/>
    <w:rsid w:val="001E7165"/>
    <w:rsid w:val="00202939"/>
    <w:rsid w:val="00237326"/>
    <w:rsid w:val="00253554"/>
    <w:rsid w:val="0027342F"/>
    <w:rsid w:val="002F4B3C"/>
    <w:rsid w:val="00302B4F"/>
    <w:rsid w:val="00312D5C"/>
    <w:rsid w:val="003B43D7"/>
    <w:rsid w:val="003C2AA7"/>
    <w:rsid w:val="003E0D4B"/>
    <w:rsid w:val="00402279"/>
    <w:rsid w:val="0040511D"/>
    <w:rsid w:val="004166B9"/>
    <w:rsid w:val="0044043C"/>
    <w:rsid w:val="0047415E"/>
    <w:rsid w:val="00475BD2"/>
    <w:rsid w:val="004905AF"/>
    <w:rsid w:val="00491FC9"/>
    <w:rsid w:val="004C2168"/>
    <w:rsid w:val="004C6BA7"/>
    <w:rsid w:val="004D679B"/>
    <w:rsid w:val="00503F81"/>
    <w:rsid w:val="00526F00"/>
    <w:rsid w:val="0057198A"/>
    <w:rsid w:val="005B177D"/>
    <w:rsid w:val="005C653E"/>
    <w:rsid w:val="00600999"/>
    <w:rsid w:val="00736BF7"/>
    <w:rsid w:val="00741F5A"/>
    <w:rsid w:val="00747BF7"/>
    <w:rsid w:val="007A2766"/>
    <w:rsid w:val="007B1294"/>
    <w:rsid w:val="007B2FD8"/>
    <w:rsid w:val="007B5FA6"/>
    <w:rsid w:val="007E2959"/>
    <w:rsid w:val="00833FB1"/>
    <w:rsid w:val="00844A0E"/>
    <w:rsid w:val="008548B1"/>
    <w:rsid w:val="00881D33"/>
    <w:rsid w:val="008B5FF4"/>
    <w:rsid w:val="008D04D4"/>
    <w:rsid w:val="008D4AFC"/>
    <w:rsid w:val="008E454C"/>
    <w:rsid w:val="00930155"/>
    <w:rsid w:val="00951597"/>
    <w:rsid w:val="009611E8"/>
    <w:rsid w:val="00991E00"/>
    <w:rsid w:val="009D7C69"/>
    <w:rsid w:val="009E3581"/>
    <w:rsid w:val="00A34022"/>
    <w:rsid w:val="00A34D31"/>
    <w:rsid w:val="00A922C5"/>
    <w:rsid w:val="00AB21A6"/>
    <w:rsid w:val="00AF20C4"/>
    <w:rsid w:val="00B26CE6"/>
    <w:rsid w:val="00BB6AB7"/>
    <w:rsid w:val="00BD4B3C"/>
    <w:rsid w:val="00C4102B"/>
    <w:rsid w:val="00C51248"/>
    <w:rsid w:val="00CC1DD3"/>
    <w:rsid w:val="00CE4A06"/>
    <w:rsid w:val="00D17A7C"/>
    <w:rsid w:val="00DB2F13"/>
    <w:rsid w:val="00DD3F4C"/>
    <w:rsid w:val="00DD64F2"/>
    <w:rsid w:val="00E52281"/>
    <w:rsid w:val="00E629D6"/>
    <w:rsid w:val="00EE484A"/>
    <w:rsid w:val="00EE4E8F"/>
    <w:rsid w:val="00EF26C5"/>
    <w:rsid w:val="00F63189"/>
    <w:rsid w:val="00F6353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544341B"/>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3732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B26CE6"/>
    <w:pPr>
      <w:tabs>
        <w:tab w:val="center" w:pos="4513"/>
        <w:tab w:val="right" w:pos="9026"/>
      </w:tabs>
      <w:spacing w:after="0" w:line="240" w:lineRule="auto"/>
    </w:pPr>
  </w:style>
  <w:style w:type="character" w:customStyle="1" w:styleId="HeaderChar">
    <w:name w:val="Header Char"/>
    <w:basedOn w:val="DefaultParagraphFont"/>
    <w:link w:val="Header"/>
    <w:uiPriority w:val="99"/>
    <w:rsid w:val="00B26CE6"/>
  </w:style>
  <w:style w:type="paragraph" w:styleId="Footer">
    <w:name w:val="footer"/>
    <w:basedOn w:val="Normal"/>
    <w:link w:val="FooterChar"/>
    <w:uiPriority w:val="99"/>
    <w:unhideWhenUsed/>
    <w:rsid w:val="00B26CE6"/>
    <w:pPr>
      <w:tabs>
        <w:tab w:val="center" w:pos="4513"/>
        <w:tab w:val="right" w:pos="9026"/>
      </w:tabs>
      <w:spacing w:after="0" w:line="240" w:lineRule="auto"/>
    </w:pPr>
  </w:style>
  <w:style w:type="character" w:customStyle="1" w:styleId="FooterChar">
    <w:name w:val="Footer Char"/>
    <w:basedOn w:val="DefaultParagraphFont"/>
    <w:link w:val="Footer"/>
    <w:uiPriority w:val="99"/>
    <w:rsid w:val="00B26CE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1578</Words>
  <Characters>8064</Characters>
  <Application>Microsoft Office Word</Application>
  <DocSecurity>0</DocSecurity>
  <Lines>132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2024-02-20T15:35:00Z</dcterms:created>
  <dcterms:modified xsi:type="dcterms:W3CDTF">2024-02-26T15:17:00Z</dcterms:modified>
</cp:coreProperties>
</file>