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B6DDE8" w:themeColor="accent5" w:themeTint="66"/>
  <w:body>
    <w:p w14:paraId="3E041F11" w14:textId="055F336D" w:rsidR="000C3C85" w:rsidRPr="00C00A7B" w:rsidRDefault="0002799B" w:rsidP="0002799B">
      <w:pPr>
        <w:pStyle w:val="Heading1"/>
        <w:rPr>
          <w:rStyle w:val="eop"/>
          <w:rFonts w:ascii="Calibri" w:hAnsi="Calibri" w:cs="Calibri"/>
          <w:color w:val="auto"/>
          <w:sz w:val="48"/>
          <w:szCs w:val="48"/>
          <w:shd w:val="clear" w:color="auto" w:fill="FFFFFF"/>
        </w:rPr>
      </w:pPr>
      <w:r w:rsidRPr="00C00A7B">
        <w:rPr>
          <w:noProof/>
          <w:color w:val="auto"/>
          <w:sz w:val="72"/>
          <w:szCs w:val="72"/>
          <w:lang w:val="en-US"/>
        </w:rPr>
        <w:pict w14:anchorId="304487AF">
          <v:rect id="_x0000_s1026" style="position:absolute;left:0;text-align:left;margin-left:21.5pt;margin-top:-29pt;width:439.5pt;height:416.1pt;z-index:-251661312" fillcolor="#8064a2 [3207]" strokecolor="#f2f2f2 [3041]" strokeweight="3pt">
            <v:shadow on="t" type="perspective" color="#3f3151 [1607]" opacity=".5" offset="1pt" offset2="-1pt"/>
          </v:rect>
        </w:pict>
      </w:r>
      <w:r w:rsidR="00324A98" w:rsidRPr="00C00A7B">
        <w:rPr>
          <w:rStyle w:val="normaltextrun"/>
          <w:rFonts w:ascii="Calibri" w:hAnsi="Calibri" w:cs="Calibri"/>
          <w:color w:val="auto"/>
          <w:sz w:val="48"/>
          <w:szCs w:val="48"/>
          <w:shd w:val="clear" w:color="auto" w:fill="FFFFFF"/>
          <w:lang w:val="en-US"/>
        </w:rPr>
        <w:t>Learning In the Digital Era</w:t>
      </w:r>
    </w:p>
    <w:p w14:paraId="6E3C2FD6" w14:textId="7E15B16B" w:rsidR="00324A98" w:rsidRPr="00C00A7B" w:rsidRDefault="00324A98" w:rsidP="0002799B">
      <w:pPr>
        <w:pStyle w:val="Heading1"/>
        <w:rPr>
          <w:rStyle w:val="eop"/>
          <w:rFonts w:ascii="Calibri" w:hAnsi="Calibri" w:cs="Calibri"/>
          <w:color w:val="auto"/>
          <w:sz w:val="48"/>
          <w:szCs w:val="48"/>
          <w:shd w:val="clear" w:color="auto" w:fill="FFFFFF"/>
        </w:rPr>
      </w:pPr>
      <w:r w:rsidRPr="00C00A7B">
        <w:rPr>
          <w:rStyle w:val="eop"/>
          <w:rFonts w:ascii="Calibri" w:hAnsi="Calibri" w:cs="Calibri"/>
          <w:color w:val="auto"/>
          <w:sz w:val="48"/>
          <w:szCs w:val="48"/>
          <w:shd w:val="clear" w:color="auto" w:fill="FFFFFF"/>
        </w:rPr>
        <w:t>E-portfolio</w:t>
      </w:r>
    </w:p>
    <w:p w14:paraId="10C3AD83" w14:textId="398E8A2A" w:rsidR="00740EB2" w:rsidRPr="0002799B" w:rsidRDefault="00324A98" w:rsidP="0002799B">
      <w:pPr>
        <w:pStyle w:val="Heading1"/>
        <w:rPr>
          <w:rStyle w:val="eop"/>
          <w:rFonts w:ascii="Calibri" w:hAnsi="Calibri" w:cs="Calibri"/>
          <w:color w:val="auto"/>
          <w:sz w:val="22"/>
          <w:szCs w:val="22"/>
          <w:shd w:val="clear" w:color="auto" w:fill="FFFFFF"/>
        </w:rPr>
      </w:pPr>
      <w:r w:rsidRPr="00C00A7B">
        <w:rPr>
          <w:rStyle w:val="eop"/>
          <w:rFonts w:ascii="Calibri" w:hAnsi="Calibri" w:cs="Calibri"/>
          <w:color w:val="auto"/>
          <w:sz w:val="48"/>
          <w:szCs w:val="48"/>
          <w:shd w:val="clear" w:color="auto" w:fill="FFFFFF"/>
        </w:rPr>
        <w:t>By Ieuan Morgan</w:t>
      </w:r>
      <w:r w:rsidR="000B1D44" w:rsidRPr="00C00A7B">
        <w:rPr>
          <w:rStyle w:val="eop"/>
          <w:rFonts w:ascii="Calibri" w:hAnsi="Calibri" w:cs="Calibri"/>
          <w:color w:val="auto"/>
          <w:sz w:val="48"/>
          <w:szCs w:val="48"/>
          <w:shd w:val="clear" w:color="auto" w:fill="FFFFFF"/>
        </w:rPr>
        <w:t xml:space="preserve"> (</w:t>
      </w:r>
      <w:r w:rsidR="00740EB2" w:rsidRPr="00C00A7B">
        <w:rPr>
          <w:rStyle w:val="eop"/>
          <w:rFonts w:ascii="Calibri" w:hAnsi="Calibri" w:cs="Calibri"/>
          <w:color w:val="auto"/>
          <w:sz w:val="48"/>
          <w:szCs w:val="48"/>
          <w:shd w:val="clear" w:color="auto" w:fill="FFFFFF"/>
        </w:rPr>
        <w:t>2022 1407 71</w:t>
      </w:r>
      <w:r w:rsidR="00740EB2" w:rsidRPr="0002799B">
        <w:rPr>
          <w:rStyle w:val="eop"/>
          <w:rFonts w:ascii="Calibri" w:hAnsi="Calibri" w:cs="Calibri"/>
          <w:color w:val="auto"/>
          <w:sz w:val="22"/>
          <w:szCs w:val="22"/>
          <w:shd w:val="clear" w:color="auto" w:fill="FFFFFF"/>
        </w:rPr>
        <w:t>)</w:t>
      </w:r>
    </w:p>
    <w:p w14:paraId="655EF46E" w14:textId="06D40F88" w:rsidR="00324A98" w:rsidRDefault="00324A98" w:rsidP="0002799B">
      <w:pPr>
        <w:pStyle w:val="Heading1"/>
        <w:rPr>
          <w:rStyle w:val="eop"/>
          <w:rFonts w:ascii="Calibri" w:hAnsi="Calibri" w:cs="Calibri"/>
          <w:color w:val="000000"/>
          <w:sz w:val="22"/>
          <w:szCs w:val="22"/>
          <w:shd w:val="clear" w:color="auto" w:fill="FFFFFF"/>
        </w:rPr>
      </w:pPr>
    </w:p>
    <w:p w14:paraId="106499A5" w14:textId="7E66FC1F" w:rsidR="00324A98" w:rsidRDefault="00324A98">
      <w:pPr>
        <w:rPr>
          <w:rStyle w:val="eop"/>
          <w:rFonts w:ascii="Calibri" w:hAnsi="Calibri" w:cs="Calibri"/>
          <w:color w:val="000000"/>
          <w:sz w:val="22"/>
          <w:szCs w:val="22"/>
          <w:shd w:val="clear" w:color="auto" w:fill="FFFFFF"/>
        </w:rPr>
      </w:pPr>
    </w:p>
    <w:p w14:paraId="4FE31F68" w14:textId="5E2ED94E" w:rsidR="00324A98" w:rsidRDefault="00324A98"/>
    <w:p w14:paraId="4653774D" w14:textId="0B14A961" w:rsidR="00422B72" w:rsidRDefault="00422B72"/>
    <w:p w14:paraId="32B2B100" w14:textId="0C3D20C6" w:rsidR="00422B72" w:rsidRDefault="00422B72"/>
    <w:p w14:paraId="201F0241" w14:textId="60A64589" w:rsidR="00422B72" w:rsidRDefault="00422B72"/>
    <w:p w14:paraId="65C69560" w14:textId="0E5D6057" w:rsidR="00422B72" w:rsidRDefault="00422B72"/>
    <w:p w14:paraId="2F45A2A1" w14:textId="1D7CB6BC" w:rsidR="00422B72" w:rsidRDefault="00422B72"/>
    <w:p w14:paraId="547AFF45" w14:textId="0D9FE405" w:rsidR="00422B72" w:rsidRDefault="00422B72"/>
    <w:p w14:paraId="49FB4126" w14:textId="46FF2486" w:rsidR="00422B72" w:rsidRDefault="00422B72"/>
    <w:p w14:paraId="4528FABA" w14:textId="50278770" w:rsidR="00422B72" w:rsidRDefault="00422B72"/>
    <w:p w14:paraId="1783B3AC" w14:textId="32909B1C" w:rsidR="00422B72" w:rsidRDefault="00422B72"/>
    <w:p w14:paraId="709B61E7" w14:textId="1407C7DE" w:rsidR="00422B72" w:rsidRDefault="00422B72"/>
    <w:p w14:paraId="098B4753" w14:textId="3F3BED0E" w:rsidR="00422B72" w:rsidRDefault="00422B72"/>
    <w:p w14:paraId="79020ADF" w14:textId="5E681694" w:rsidR="00422B72" w:rsidRDefault="00422B72"/>
    <w:p w14:paraId="5A37187C" w14:textId="0EB33C65" w:rsidR="00422B72" w:rsidRDefault="00422B72"/>
    <w:p w14:paraId="0D209F06" w14:textId="378162BA" w:rsidR="00422B72" w:rsidRDefault="00422B72"/>
    <w:p w14:paraId="79B54039" w14:textId="396DD5ED" w:rsidR="00422B72" w:rsidRDefault="00422B72"/>
    <w:p w14:paraId="45B4AB75" w14:textId="3F22707C" w:rsidR="00422B72" w:rsidRDefault="00422B72"/>
    <w:p w14:paraId="27421BBE" w14:textId="2E2F0192" w:rsidR="00422B72" w:rsidRDefault="00422B72"/>
    <w:p w14:paraId="5C5C04B2" w14:textId="512D0584" w:rsidR="00422B72" w:rsidRDefault="00422B72"/>
    <w:p w14:paraId="47398586" w14:textId="04C44717" w:rsidR="00422B72" w:rsidRDefault="00422B72"/>
    <w:p w14:paraId="78E7F5EC" w14:textId="75D26441" w:rsidR="00422B72" w:rsidRDefault="00422B72"/>
    <w:p w14:paraId="235D05D4" w14:textId="42B5655D" w:rsidR="00422B72" w:rsidRDefault="00422B72"/>
    <w:p w14:paraId="43FE8856" w14:textId="16C12622" w:rsidR="00422B72" w:rsidRDefault="00422B72"/>
    <w:p w14:paraId="0AE0A67E" w14:textId="675FF5D4" w:rsidR="00422B72" w:rsidRDefault="00422B72"/>
    <w:p w14:paraId="6766BFD9" w14:textId="6BDACF02" w:rsidR="00422B72" w:rsidRDefault="00422B72"/>
    <w:p w14:paraId="2B5D85D8" w14:textId="565AFF65" w:rsidR="00422B72" w:rsidRDefault="00422B72">
      <w:r>
        <w:rPr>
          <w:noProof/>
        </w:rPr>
        <w:pict w14:anchorId="0106F796">
          <v:shapetype id="_x0000_t172" coordsize="21600,21600" o:spt="172" adj="12000" path="m0@0l21600,m,21600l21600@1e">
            <v:formulas>
              <v:f eqn="val #0"/>
              <v:f eqn="sum 21600 0 @0"/>
              <v:f eqn="prod #0 1 2"/>
              <v:f eqn="sum @2 10800 0"/>
              <v:f eqn="prod @1 1 2"/>
              <v:f eqn="sum @4 10800 0"/>
            </v:formulas>
            <v:path textpathok="t" o:connecttype="custom" o:connectlocs="10800,@2;0,@3;10800,@5;21600,@4" o:connectangles="270,180,90,0"/>
            <v:textpath on="t" fitshape="t"/>
            <v:handles>
              <v:h position="topLeft,#0" yrange="0,15429"/>
            </v:handles>
            <o:lock v:ext="edit" text="t" shapetype="t"/>
          </v:shapetype>
          <v:shape id="_x0000_s1027" type="#_x0000_t172" style="position:absolute;left:0;text-align:left;margin-left:65.8pt;margin-top:-1in;width:224.7pt;height:180pt;z-index:-251660288;mso-position-horizontal-relative:text;mso-position-vertical-relative:text;mso-width-relative:page;mso-height-relative:page" wrapcoords="16920 2610 16200 4050 16128 4410 16056 5490 9432 6660 9360 7020 8784 8370 8496 9810 1080 10980 720 11790 288 12600 -72 14130 -72 18450 144 19980 648 20880 720 20880 1440 20880 1656 20880 2376 20070 3168 19890 5184 18810 5112 18450 5472 18450 8568 17010 10368 15840 11088 15570 12744 14580 12672 14130 13320 14130 16416 12690 17784 11700 17712 11250 18720 11250 20088 10440 20160 7560 20088 5040 19944 4050 17280 2610 16920 2610" fillcolor="black">
            <v:fill r:id="rId7" o:title=""/>
            <v:stroke r:id="rId7" o:title=""/>
            <v:shadow color="#868686"/>
            <v:textpath style="font-family:&quot;Arial Black&quot;;v-text-kern:t" trim="t" fitpath="t" string="Contents &#10;"/>
            <w10:wrap type="tight"/>
          </v:shape>
        </w:pict>
      </w:r>
    </w:p>
    <w:p w14:paraId="7E44691E" w14:textId="77777777" w:rsidR="00422B72" w:rsidRDefault="00422B72"/>
    <w:p w14:paraId="034DE48B" w14:textId="77777777" w:rsidR="00422B72" w:rsidRDefault="00422B72"/>
    <w:p w14:paraId="2730C243" w14:textId="77777777" w:rsidR="00422B72" w:rsidRDefault="00422B72"/>
    <w:p w14:paraId="56580F14" w14:textId="77777777" w:rsidR="00422B72" w:rsidRDefault="00422B72"/>
    <w:p w14:paraId="49CF3304" w14:textId="77777777" w:rsidR="00422B72" w:rsidRDefault="00422B72"/>
    <w:p w14:paraId="652F7A44" w14:textId="77777777" w:rsidR="00422B72" w:rsidRDefault="00422B72"/>
    <w:p w14:paraId="63944F52" w14:textId="77777777" w:rsidR="00422B72" w:rsidRPr="002F5004" w:rsidRDefault="00422B72">
      <w:pPr>
        <w:rPr>
          <w:sz w:val="18"/>
          <w:szCs w:val="18"/>
        </w:rPr>
      </w:pPr>
    </w:p>
    <w:p w14:paraId="44445E23" w14:textId="5905D10D" w:rsidR="00422B72" w:rsidRPr="002F5004" w:rsidRDefault="00F93C9E" w:rsidP="00F93C9E">
      <w:pPr>
        <w:ind w:left="0"/>
        <w:rPr>
          <w:sz w:val="40"/>
          <w:szCs w:val="40"/>
        </w:rPr>
      </w:pPr>
      <w:r w:rsidRPr="002F5004">
        <w:rPr>
          <w:sz w:val="40"/>
          <w:szCs w:val="40"/>
        </w:rPr>
        <w:t xml:space="preserve">Blog- The Perfect Flip      </w:t>
      </w:r>
      <w:r w:rsidR="002F5004">
        <w:rPr>
          <w:sz w:val="40"/>
          <w:szCs w:val="40"/>
        </w:rPr>
        <w:t xml:space="preserve">                     </w:t>
      </w:r>
      <w:r w:rsidR="00525C98" w:rsidRPr="002F5004">
        <w:rPr>
          <w:sz w:val="40"/>
          <w:szCs w:val="40"/>
        </w:rPr>
        <w:t>Pages 3</w:t>
      </w:r>
      <w:r w:rsidR="00951C75" w:rsidRPr="002F5004">
        <w:rPr>
          <w:sz w:val="40"/>
          <w:szCs w:val="40"/>
        </w:rPr>
        <w:t>-</w:t>
      </w:r>
      <w:r w:rsidR="002F5004" w:rsidRPr="002F5004">
        <w:rPr>
          <w:sz w:val="40"/>
          <w:szCs w:val="40"/>
        </w:rPr>
        <w:t>6</w:t>
      </w:r>
      <w:r w:rsidR="00951C75" w:rsidRPr="002F5004">
        <w:rPr>
          <w:sz w:val="40"/>
          <w:szCs w:val="40"/>
        </w:rPr>
        <w:t xml:space="preserve"> </w:t>
      </w:r>
    </w:p>
    <w:p w14:paraId="5B95EE25" w14:textId="089142B9" w:rsidR="00951C75" w:rsidRPr="002F5004" w:rsidRDefault="00951C75" w:rsidP="00F93C9E">
      <w:pPr>
        <w:ind w:left="0"/>
        <w:rPr>
          <w:sz w:val="40"/>
          <w:szCs w:val="40"/>
        </w:rPr>
      </w:pPr>
      <w:r w:rsidRPr="002F5004">
        <w:rPr>
          <w:sz w:val="40"/>
          <w:szCs w:val="40"/>
        </w:rPr>
        <w:t xml:space="preserve">References                   </w:t>
      </w:r>
      <w:r w:rsidR="002F5004">
        <w:rPr>
          <w:sz w:val="40"/>
          <w:szCs w:val="40"/>
        </w:rPr>
        <w:t xml:space="preserve">                    </w:t>
      </w:r>
      <w:r w:rsidRPr="002F5004">
        <w:rPr>
          <w:sz w:val="40"/>
          <w:szCs w:val="40"/>
        </w:rPr>
        <w:t xml:space="preserve">   </w:t>
      </w:r>
      <w:r w:rsidR="00525C98" w:rsidRPr="002F5004">
        <w:rPr>
          <w:sz w:val="40"/>
          <w:szCs w:val="40"/>
        </w:rPr>
        <w:t xml:space="preserve">Page </w:t>
      </w:r>
      <w:r w:rsidR="002F5004" w:rsidRPr="002F5004">
        <w:rPr>
          <w:sz w:val="40"/>
          <w:szCs w:val="40"/>
        </w:rPr>
        <w:t>7</w:t>
      </w:r>
    </w:p>
    <w:p w14:paraId="233B2F7E" w14:textId="3099A88D" w:rsidR="00957B47" w:rsidRPr="002F5004" w:rsidRDefault="00957B47" w:rsidP="00F93C9E">
      <w:pPr>
        <w:ind w:left="0"/>
        <w:rPr>
          <w:sz w:val="40"/>
          <w:szCs w:val="40"/>
        </w:rPr>
      </w:pPr>
    </w:p>
    <w:p w14:paraId="11E3F068" w14:textId="65E49014" w:rsidR="00957B47" w:rsidRPr="002F5004" w:rsidRDefault="00957B47" w:rsidP="00F93C9E">
      <w:pPr>
        <w:ind w:left="0"/>
        <w:rPr>
          <w:sz w:val="40"/>
          <w:szCs w:val="40"/>
        </w:rPr>
      </w:pPr>
      <w:r w:rsidRPr="002F5004">
        <w:rPr>
          <w:sz w:val="40"/>
          <w:szCs w:val="40"/>
        </w:rPr>
        <w:t xml:space="preserve">Essay- </w:t>
      </w:r>
      <w:r w:rsidR="00CA1BA4" w:rsidRPr="002F5004">
        <w:rPr>
          <w:sz w:val="40"/>
          <w:szCs w:val="40"/>
        </w:rPr>
        <w:t xml:space="preserve">What is good time management? Pages </w:t>
      </w:r>
      <w:r w:rsidR="002F5004" w:rsidRPr="002F5004">
        <w:rPr>
          <w:sz w:val="40"/>
          <w:szCs w:val="40"/>
        </w:rPr>
        <w:t xml:space="preserve">8-10 </w:t>
      </w:r>
    </w:p>
    <w:p w14:paraId="17016D49" w14:textId="6AE30747" w:rsidR="009072EB" w:rsidRDefault="002F5004" w:rsidP="00F93C9E">
      <w:pPr>
        <w:ind w:left="0"/>
        <w:rPr>
          <w:sz w:val="44"/>
          <w:szCs w:val="44"/>
        </w:rPr>
      </w:pPr>
      <w:r>
        <w:rPr>
          <w:sz w:val="44"/>
          <w:szCs w:val="44"/>
        </w:rPr>
        <w:t>References                                   page 11</w:t>
      </w:r>
      <w:r w:rsidR="00B91833">
        <w:rPr>
          <w:sz w:val="44"/>
          <w:szCs w:val="44"/>
        </w:rPr>
        <w:t xml:space="preserve"> </w:t>
      </w:r>
    </w:p>
    <w:p w14:paraId="594B6F13" w14:textId="331F6426" w:rsidR="001C4AE4" w:rsidRDefault="001C4AE4" w:rsidP="00F93C9E">
      <w:pPr>
        <w:ind w:left="0"/>
        <w:rPr>
          <w:sz w:val="44"/>
          <w:szCs w:val="44"/>
        </w:rPr>
      </w:pPr>
      <w:r>
        <w:rPr>
          <w:sz w:val="44"/>
          <w:szCs w:val="44"/>
        </w:rPr>
        <w:t>Poster- critical thinking                   Page 1</w:t>
      </w:r>
      <w:r w:rsidR="00C00A7B">
        <w:rPr>
          <w:sz w:val="44"/>
          <w:szCs w:val="44"/>
        </w:rPr>
        <w:t>2</w:t>
      </w:r>
    </w:p>
    <w:p w14:paraId="316967DD" w14:textId="0C24EE57" w:rsidR="001C4AE4" w:rsidRDefault="001C4AE4" w:rsidP="00F93C9E">
      <w:pPr>
        <w:ind w:left="0"/>
        <w:rPr>
          <w:sz w:val="44"/>
          <w:szCs w:val="44"/>
        </w:rPr>
      </w:pPr>
      <w:r>
        <w:rPr>
          <w:sz w:val="44"/>
          <w:szCs w:val="44"/>
        </w:rPr>
        <w:t>References                                    Page 1</w:t>
      </w:r>
      <w:r w:rsidR="00C00A7B">
        <w:rPr>
          <w:sz w:val="44"/>
          <w:szCs w:val="44"/>
        </w:rPr>
        <w:t>3</w:t>
      </w:r>
    </w:p>
    <w:p w14:paraId="68A670DF" w14:textId="54450A21" w:rsidR="009072EB" w:rsidRDefault="009072EB" w:rsidP="00F93C9E">
      <w:pPr>
        <w:ind w:left="0"/>
        <w:rPr>
          <w:sz w:val="44"/>
          <w:szCs w:val="44"/>
        </w:rPr>
      </w:pPr>
    </w:p>
    <w:p w14:paraId="77A27C23" w14:textId="2F8136FD" w:rsidR="009072EB" w:rsidRDefault="009072EB" w:rsidP="00F93C9E">
      <w:pPr>
        <w:ind w:left="0"/>
        <w:rPr>
          <w:sz w:val="44"/>
          <w:szCs w:val="44"/>
        </w:rPr>
      </w:pPr>
    </w:p>
    <w:p w14:paraId="0B274D86" w14:textId="7DD5B756" w:rsidR="009072EB" w:rsidRDefault="009072EB" w:rsidP="00F93C9E">
      <w:pPr>
        <w:ind w:left="0"/>
        <w:rPr>
          <w:sz w:val="44"/>
          <w:szCs w:val="44"/>
        </w:rPr>
      </w:pPr>
    </w:p>
    <w:p w14:paraId="0AE75E26" w14:textId="69138DAD" w:rsidR="009072EB" w:rsidRDefault="009072EB" w:rsidP="00F93C9E">
      <w:pPr>
        <w:ind w:left="0"/>
        <w:rPr>
          <w:sz w:val="44"/>
          <w:szCs w:val="44"/>
        </w:rPr>
      </w:pPr>
    </w:p>
    <w:p w14:paraId="2E2F16B1" w14:textId="5F864CE8" w:rsidR="009072EB" w:rsidRDefault="009072EB" w:rsidP="00F93C9E">
      <w:pPr>
        <w:ind w:left="0"/>
        <w:rPr>
          <w:sz w:val="44"/>
          <w:szCs w:val="44"/>
        </w:rPr>
      </w:pPr>
    </w:p>
    <w:p w14:paraId="3E413A7F" w14:textId="676DE849" w:rsidR="009072EB" w:rsidRDefault="009072EB" w:rsidP="00F93C9E">
      <w:pPr>
        <w:ind w:left="0"/>
        <w:rPr>
          <w:sz w:val="44"/>
          <w:szCs w:val="44"/>
        </w:rPr>
      </w:pPr>
    </w:p>
    <w:p w14:paraId="7E7523AA" w14:textId="6EE62738" w:rsidR="009072EB" w:rsidRDefault="009072EB" w:rsidP="00F93C9E">
      <w:pPr>
        <w:ind w:left="0"/>
        <w:rPr>
          <w:sz w:val="44"/>
          <w:szCs w:val="44"/>
        </w:rPr>
      </w:pPr>
    </w:p>
    <w:p w14:paraId="7817FC01"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8"/>
          <w:szCs w:val="28"/>
        </w:rPr>
        <w:t> </w:t>
      </w:r>
    </w:p>
    <w:p w14:paraId="4B2BB6E9" w14:textId="1BE0B37E"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normaltextrun"/>
          <w:rFonts w:ascii="Calibri Light" w:eastAsiaTheme="majorEastAsia" w:hAnsi="Calibri Light" w:cs="Calibri Light"/>
          <w:sz w:val="56"/>
          <w:szCs w:val="56"/>
          <w:lang w:val="en-US"/>
        </w:rPr>
        <w:t>THE PERFECT FLIP </w:t>
      </w:r>
      <w:r>
        <w:rPr>
          <w:rStyle w:val="normaltextrun"/>
          <w:rFonts w:ascii="Calibri" w:eastAsiaTheme="majorEastAsia" w:hAnsi="Calibri" w:cs="Calibri"/>
          <w:color w:val="000000"/>
          <w:sz w:val="28"/>
          <w:szCs w:val="28"/>
          <w:lang w:val="en-US"/>
        </w:rPr>
        <w:t> </w:t>
      </w:r>
      <w:r>
        <w:rPr>
          <w:rStyle w:val="normaltextrun"/>
          <w:rFonts w:ascii="Calibri" w:eastAsiaTheme="majorEastAsia" w:hAnsi="Calibri" w:cs="Calibri"/>
          <w:b/>
          <w:bCs/>
          <w:color w:val="000000"/>
          <w:sz w:val="28"/>
          <w:szCs w:val="28"/>
          <w:lang w:val="en-US"/>
        </w:rPr>
        <w:t xml:space="preserve"> </w:t>
      </w:r>
      <w:r>
        <w:rPr>
          <w:rFonts w:asciiTheme="minorHAnsi" w:eastAsiaTheme="minorEastAsia" w:hAnsiTheme="minorHAnsi" w:cstheme="minorBidi"/>
          <w:noProof/>
          <w:color w:val="5A5A5A" w:themeColor="text1" w:themeTint="A5"/>
          <w:sz w:val="44"/>
          <w:szCs w:val="44"/>
          <w:lang w:eastAsia="en-US"/>
        </w:rPr>
        <w:drawing>
          <wp:inline distT="0" distB="0" distL="0" distR="0" wp14:anchorId="5E9B9272" wp14:editId="22F13DE8">
            <wp:extent cx="5731510" cy="3813810"/>
            <wp:effectExtent l="0" t="0" r="0" b="0"/>
            <wp:docPr id="2" name="Picture 2" descr="A bird flying over a bo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ird flying over a boa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13810"/>
                    </a:xfrm>
                    <a:prstGeom prst="rect">
                      <a:avLst/>
                    </a:prstGeom>
                    <a:noFill/>
                    <a:ln>
                      <a:noFill/>
                    </a:ln>
                  </pic:spPr>
                </pic:pic>
              </a:graphicData>
            </a:graphic>
          </wp:inline>
        </w:drawing>
      </w:r>
      <w:r>
        <w:rPr>
          <w:rStyle w:val="eop"/>
          <w:rFonts w:ascii="Calibri" w:eastAsiaTheme="majorEastAsia" w:hAnsi="Calibri" w:cs="Calibri"/>
          <w:sz w:val="22"/>
          <w:szCs w:val="22"/>
        </w:rPr>
        <w:t> </w:t>
      </w:r>
    </w:p>
    <w:p w14:paraId="6714EEEB"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lang w:val="en-US"/>
        </w:rPr>
        <w:t>TheBestSportsBlog.com (2020) </w:t>
      </w:r>
      <w:r>
        <w:rPr>
          <w:rStyle w:val="eop"/>
          <w:rFonts w:ascii="Calibri" w:eastAsiaTheme="majorEastAsia" w:hAnsi="Calibri" w:cs="Calibri"/>
          <w:sz w:val="22"/>
          <w:szCs w:val="22"/>
        </w:rPr>
        <w:t> </w:t>
      </w:r>
    </w:p>
    <w:p w14:paraId="291EAB41"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8"/>
          <w:szCs w:val="28"/>
        </w:rPr>
        <w:t> </w:t>
      </w:r>
    </w:p>
    <w:p w14:paraId="189C9616"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32"/>
          <w:szCs w:val="32"/>
          <w:lang w:val="en-US"/>
        </w:rPr>
        <w:t xml:space="preserve">As a child I failed at EVERYTHING. Bike riding, climbing trees, tying my shoelaces and many </w:t>
      </w:r>
      <w:proofErr w:type="spellStart"/>
      <w:r>
        <w:rPr>
          <w:rStyle w:val="normaltextrun"/>
          <w:rFonts w:ascii="Calibri" w:eastAsiaTheme="majorEastAsia" w:hAnsi="Calibri" w:cs="Calibri"/>
          <w:color w:val="000000"/>
          <w:sz w:val="32"/>
          <w:szCs w:val="32"/>
          <w:lang w:val="en-US"/>
        </w:rPr>
        <w:t>many</w:t>
      </w:r>
      <w:proofErr w:type="spellEnd"/>
      <w:r>
        <w:rPr>
          <w:rStyle w:val="normaltextrun"/>
          <w:rFonts w:ascii="Calibri" w:eastAsiaTheme="majorEastAsia" w:hAnsi="Calibri" w:cs="Calibri"/>
          <w:color w:val="000000"/>
          <w:sz w:val="32"/>
          <w:szCs w:val="32"/>
          <w:lang w:val="en-US"/>
        </w:rPr>
        <w:t xml:space="preserve"> more childhood endeavors. My friends, in comparison to myself, were geniuses. Albert Einstein-level </w:t>
      </w:r>
      <w:r>
        <w:rPr>
          <w:rStyle w:val="normaltextrun"/>
          <w:rFonts w:ascii="Calibri" w:eastAsiaTheme="majorEastAsia" w:hAnsi="Calibri" w:cs="Calibri"/>
          <w:color w:val="000000"/>
          <w:sz w:val="32"/>
          <w:szCs w:val="32"/>
          <w:lang w:val="en-US"/>
        </w:rPr>
        <w:lastRenderedPageBreak/>
        <w:t>information sponges who could simply watch an activity being done and then replicate it down to the minute details and movements.  </w:t>
      </w:r>
      <w:r>
        <w:rPr>
          <w:rStyle w:val="eop"/>
          <w:rFonts w:ascii="Calibri" w:eastAsiaTheme="majorEastAsia" w:hAnsi="Calibri" w:cs="Calibri"/>
          <w:color w:val="000000"/>
          <w:sz w:val="32"/>
          <w:szCs w:val="32"/>
        </w:rPr>
        <w:t> </w:t>
      </w:r>
    </w:p>
    <w:p w14:paraId="4A3689AE"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32"/>
          <w:szCs w:val="32"/>
          <w:lang w:val="en-US"/>
        </w:rPr>
        <w:t>At the time, this seemed devastating. How could I not do a perfect front flip and land on my feet on the first attempt? How could I not catch the rugby ball being hurled towards me by some 6 Ft. P.E teacher? </w:t>
      </w:r>
      <w:r>
        <w:rPr>
          <w:rStyle w:val="eop"/>
          <w:rFonts w:ascii="Calibri" w:eastAsiaTheme="majorEastAsia" w:hAnsi="Calibri" w:cs="Calibri"/>
          <w:color w:val="000000"/>
          <w:sz w:val="32"/>
          <w:szCs w:val="32"/>
        </w:rPr>
        <w:t> </w:t>
      </w:r>
    </w:p>
    <w:p w14:paraId="294CC130"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32"/>
          <w:szCs w:val="32"/>
          <w:lang w:val="en-US"/>
        </w:rPr>
        <w:t>What separates me from the others? </w:t>
      </w:r>
      <w:r>
        <w:rPr>
          <w:rStyle w:val="eop"/>
          <w:rFonts w:ascii="Calibri" w:eastAsiaTheme="majorEastAsia" w:hAnsi="Calibri" w:cs="Calibri"/>
          <w:color w:val="000000"/>
          <w:sz w:val="32"/>
          <w:szCs w:val="32"/>
        </w:rPr>
        <w:t> </w:t>
      </w:r>
    </w:p>
    <w:p w14:paraId="009C1446"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32"/>
          <w:szCs w:val="32"/>
        </w:rPr>
        <w:t> </w:t>
      </w:r>
    </w:p>
    <w:p w14:paraId="7EC27FFE"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32"/>
          <w:szCs w:val="32"/>
          <w:lang w:val="en-US"/>
        </w:rPr>
        <w:t>Then it struck me... this wasn’t their first time. </w:t>
      </w:r>
      <w:r>
        <w:rPr>
          <w:rStyle w:val="eop"/>
          <w:rFonts w:ascii="Calibri" w:eastAsiaTheme="majorEastAsia" w:hAnsi="Calibri" w:cs="Calibri"/>
          <w:color w:val="000000"/>
          <w:sz w:val="32"/>
          <w:szCs w:val="32"/>
        </w:rPr>
        <w:t> </w:t>
      </w:r>
    </w:p>
    <w:p w14:paraId="06B526D1"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32"/>
          <w:szCs w:val="32"/>
          <w:lang w:val="en-US"/>
        </w:rPr>
        <w:t>I had not seen the many hours spent at home with their big brothers and uncles where they spent the better part of their day practicing with them and falling off the trampoline. I didn’t witness all the tears and blood that went into that perfect flip. They were actors. Bloody good ones at that! </w:t>
      </w:r>
      <w:r>
        <w:rPr>
          <w:rStyle w:val="eop"/>
          <w:rFonts w:ascii="Calibri" w:eastAsiaTheme="majorEastAsia" w:hAnsi="Calibri" w:cs="Calibri"/>
          <w:color w:val="000000"/>
          <w:sz w:val="32"/>
          <w:szCs w:val="32"/>
        </w:rPr>
        <w:t> </w:t>
      </w:r>
    </w:p>
    <w:p w14:paraId="6E9EE262"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32"/>
          <w:szCs w:val="32"/>
        </w:rPr>
        <w:t> </w:t>
      </w:r>
    </w:p>
    <w:p w14:paraId="605FCE39"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32"/>
          <w:szCs w:val="32"/>
          <w:lang w:val="en-US"/>
        </w:rPr>
        <w:t xml:space="preserve">Each fall taught them a valuable lesson. They had gotten back up and tried again. But not mindlessly. They had studied their own technique, their posture, their position. With each failure they had improved until eventually... the perfect flip. It became clear to me they looked inwards, towards their own mistakes and they said, “I’d better do something a bit different”. I later came to acknowledge this skill as ‘reflection’. </w:t>
      </w:r>
      <w:r>
        <w:rPr>
          <w:rStyle w:val="normaltextrun"/>
          <w:rFonts w:ascii="Calibri" w:eastAsiaTheme="majorEastAsia" w:hAnsi="Calibri" w:cs="Calibri"/>
          <w:sz w:val="32"/>
          <w:szCs w:val="32"/>
          <w:lang w:val="en-US"/>
        </w:rPr>
        <w:t>Don’t be fooled though as reflection is not just a tool to be used for mastering a summersault.</w:t>
      </w:r>
      <w:r>
        <w:rPr>
          <w:rStyle w:val="eop"/>
          <w:rFonts w:ascii="Calibri" w:eastAsiaTheme="majorEastAsia" w:hAnsi="Calibri" w:cs="Calibri"/>
          <w:sz w:val="32"/>
          <w:szCs w:val="32"/>
        </w:rPr>
        <w:t> </w:t>
      </w:r>
    </w:p>
    <w:p w14:paraId="56774E07"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eastAsiaTheme="majorEastAsia" w:hAnsi="Calibri" w:cs="Calibri"/>
          <w:sz w:val="32"/>
          <w:szCs w:val="32"/>
          <w:lang w:val="en-US"/>
        </w:rPr>
        <w:t>Tchiki</w:t>
      </w:r>
      <w:proofErr w:type="spellEnd"/>
      <w:r>
        <w:rPr>
          <w:rStyle w:val="normaltextrun"/>
          <w:rFonts w:ascii="Calibri" w:eastAsiaTheme="majorEastAsia" w:hAnsi="Calibri" w:cs="Calibri"/>
          <w:sz w:val="32"/>
          <w:szCs w:val="32"/>
          <w:lang w:val="en-US"/>
        </w:rPr>
        <w:t xml:space="preserve"> Davis (2023) states that reflection is “a mental process you can use to grow your understanding of who you are, what your values are, and why you think, feel, and act the way you do.”</w:t>
      </w:r>
      <w:r>
        <w:rPr>
          <w:rStyle w:val="eop"/>
          <w:rFonts w:ascii="Calibri" w:eastAsiaTheme="majorEastAsia" w:hAnsi="Calibri" w:cs="Calibri"/>
          <w:sz w:val="32"/>
          <w:szCs w:val="32"/>
        </w:rPr>
        <w:t> </w:t>
      </w:r>
    </w:p>
    <w:p w14:paraId="39F93CE8"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32"/>
          <w:szCs w:val="32"/>
        </w:rPr>
        <w:t> </w:t>
      </w:r>
    </w:p>
    <w:p w14:paraId="29A26C5F"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eastAsiaTheme="majorEastAsia" w:hAnsi="Calibri" w:cs="Calibri"/>
          <w:sz w:val="32"/>
          <w:szCs w:val="32"/>
          <w:lang w:val="en-US"/>
        </w:rPr>
        <w:t>Holstee</w:t>
      </w:r>
      <w:proofErr w:type="spellEnd"/>
      <w:r>
        <w:rPr>
          <w:rStyle w:val="normaltextrun"/>
          <w:rFonts w:ascii="Calibri" w:eastAsiaTheme="majorEastAsia" w:hAnsi="Calibri" w:cs="Calibri"/>
          <w:sz w:val="32"/>
          <w:szCs w:val="32"/>
          <w:lang w:val="en-US"/>
        </w:rPr>
        <w:t xml:space="preserve"> (2023) believes reflection is important as it helps to promote understanding, learning, and helps you to respond more effectively. </w:t>
      </w:r>
      <w:r>
        <w:rPr>
          <w:rStyle w:val="normaltextrun"/>
          <w:rFonts w:ascii="Calibri" w:eastAsiaTheme="majorEastAsia" w:hAnsi="Calibri" w:cs="Calibri"/>
          <w:color w:val="000000"/>
          <w:sz w:val="32"/>
          <w:szCs w:val="32"/>
          <w:lang w:val="en-US"/>
        </w:rPr>
        <w:t>Personally,</w:t>
      </w:r>
      <w:r>
        <w:rPr>
          <w:rStyle w:val="normaltextrun"/>
          <w:rFonts w:ascii="Calibri" w:eastAsiaTheme="majorEastAsia" w:hAnsi="Calibri" w:cs="Calibri"/>
          <w:b/>
          <w:bCs/>
          <w:color w:val="000000"/>
          <w:sz w:val="32"/>
          <w:szCs w:val="32"/>
          <w:lang w:val="en-US"/>
        </w:rPr>
        <w:t xml:space="preserve"> </w:t>
      </w:r>
      <w:r>
        <w:rPr>
          <w:rStyle w:val="normaltextrun"/>
          <w:rFonts w:ascii="Calibri" w:eastAsiaTheme="majorEastAsia" w:hAnsi="Calibri" w:cs="Calibri"/>
          <w:color w:val="000000"/>
          <w:sz w:val="32"/>
          <w:szCs w:val="32"/>
          <w:lang w:val="en-US"/>
        </w:rPr>
        <w:t xml:space="preserve">as an adult, I have found this to be true as reflection is an important part of my daily life, particularly in education. During my time within comprehensive school, college and now university, I’ve </w:t>
      </w:r>
      <w:r>
        <w:rPr>
          <w:rStyle w:val="normaltextrun"/>
          <w:rFonts w:ascii="Calibri" w:eastAsiaTheme="majorEastAsia" w:hAnsi="Calibri" w:cs="Calibri"/>
          <w:color w:val="000000"/>
          <w:sz w:val="32"/>
          <w:szCs w:val="32"/>
          <w:lang w:val="en-US"/>
        </w:rPr>
        <w:lastRenderedPageBreak/>
        <w:t>encountered endless situations where feedback and analysis of my work is given to me. It never occurred to me that feedback was meant to act as a catalyst for self-reflection until I began my career in education.</w:t>
      </w:r>
      <w:r>
        <w:rPr>
          <w:rStyle w:val="eop"/>
          <w:rFonts w:ascii="Calibri" w:eastAsiaTheme="majorEastAsia" w:hAnsi="Calibri" w:cs="Calibri"/>
          <w:color w:val="000000"/>
          <w:sz w:val="32"/>
          <w:szCs w:val="32"/>
        </w:rPr>
        <w:t> </w:t>
      </w:r>
    </w:p>
    <w:p w14:paraId="5724350D"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32"/>
          <w:szCs w:val="32"/>
          <w:lang w:val="en-US"/>
        </w:rPr>
        <w:t>Working in a comprehensive school, I have encouraged students to look at their work and consider what could be done differently or what could be added to improve next time. Their own indifference for feedback certainly mirrored my own. Since I’ve grown up, I have learned to value feedback from lecturers and peers but most importantly, myself. Self-evaluation and awareness took my learning to the next stage. I hope that the students I work with learn the importance of this form of adaptation as I have. </w:t>
      </w:r>
      <w:r>
        <w:rPr>
          <w:rStyle w:val="eop"/>
          <w:rFonts w:ascii="Calibri" w:eastAsiaTheme="majorEastAsia" w:hAnsi="Calibri" w:cs="Calibri"/>
          <w:color w:val="000000"/>
          <w:sz w:val="32"/>
          <w:szCs w:val="32"/>
        </w:rPr>
        <w:t> </w:t>
      </w:r>
    </w:p>
    <w:p w14:paraId="23142AF0" w14:textId="7B9BF6C2"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32"/>
          <w:szCs w:val="32"/>
          <w:lang w:val="en-US"/>
        </w:rPr>
        <w:t xml:space="preserve">So how can I develop my own reflection skills? I hear you ask! Well to conclude this blog, I would like to leave the reader with this model of how the process of self-reflection may look starting with </w:t>
      </w:r>
      <w:r>
        <w:rPr>
          <w:rStyle w:val="normaltextrun"/>
          <w:rFonts w:ascii="Calibri" w:eastAsiaTheme="majorEastAsia" w:hAnsi="Calibri" w:cs="Calibri"/>
          <w:i/>
          <w:iCs/>
          <w:color w:val="000000"/>
          <w:sz w:val="32"/>
          <w:szCs w:val="32"/>
          <w:lang w:val="en-US"/>
        </w:rPr>
        <w:t>description.</w:t>
      </w:r>
      <w:r>
        <w:rPr>
          <w:rStyle w:val="normaltextrun"/>
          <w:rFonts w:ascii="Calibri" w:eastAsiaTheme="majorEastAsia" w:hAnsi="Calibri" w:cs="Calibri"/>
          <w:sz w:val="32"/>
          <w:szCs w:val="32"/>
          <w:lang w:val="en-US"/>
        </w:rPr>
        <w:t xml:space="preserve"> Using this model and the process of reflection </w:t>
      </w:r>
      <w:r>
        <w:rPr>
          <w:rStyle w:val="normaltextrun"/>
          <w:rFonts w:ascii="Calibri" w:eastAsiaTheme="majorEastAsia" w:hAnsi="Calibri" w:cs="Calibri"/>
          <w:color w:val="000000"/>
          <w:sz w:val="32"/>
          <w:szCs w:val="32"/>
          <w:lang w:val="en-US"/>
        </w:rPr>
        <w:t xml:space="preserve">may help to improve a skill, accept </w:t>
      </w:r>
      <w:r>
        <w:rPr>
          <w:rStyle w:val="normaltextrun"/>
          <w:rFonts w:ascii="Calibri" w:eastAsiaTheme="majorEastAsia" w:hAnsi="Calibri" w:cs="Calibri"/>
          <w:color w:val="000000"/>
          <w:sz w:val="32"/>
          <w:szCs w:val="32"/>
          <w:lang w:val="en-US"/>
        </w:rPr>
        <w:t>criticism,</w:t>
      </w:r>
      <w:r>
        <w:rPr>
          <w:rStyle w:val="normaltextrun"/>
          <w:rFonts w:ascii="Calibri" w:eastAsiaTheme="majorEastAsia" w:hAnsi="Calibri" w:cs="Calibri"/>
          <w:color w:val="000000"/>
          <w:sz w:val="32"/>
          <w:szCs w:val="32"/>
          <w:lang w:val="en-US"/>
        </w:rPr>
        <w:t xml:space="preserve"> or even become a more confident student. One (2022) </w:t>
      </w:r>
      <w:r>
        <w:rPr>
          <w:rStyle w:val="eop"/>
          <w:rFonts w:ascii="Calibri" w:eastAsiaTheme="majorEastAsia" w:hAnsi="Calibri" w:cs="Calibri"/>
          <w:color w:val="000000"/>
          <w:sz w:val="32"/>
          <w:szCs w:val="32"/>
        </w:rPr>
        <w:t> </w:t>
      </w:r>
    </w:p>
    <w:p w14:paraId="57BFEC4A" w14:textId="07B18E70" w:rsidR="00E45FC6" w:rsidRDefault="00E45FC6" w:rsidP="00E45FC6">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color w:val="5A5A5A" w:themeColor="text1" w:themeTint="A5"/>
          <w:sz w:val="44"/>
          <w:szCs w:val="44"/>
          <w:lang w:eastAsia="en-US"/>
        </w:rPr>
        <w:lastRenderedPageBreak/>
        <w:drawing>
          <wp:inline distT="0" distB="0" distL="0" distR="0" wp14:anchorId="114DFE0D" wp14:editId="4128C64B">
            <wp:extent cx="4792717" cy="4792717"/>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97932" cy="4797932"/>
                    </a:xfrm>
                    <a:prstGeom prst="rect">
                      <a:avLst/>
                    </a:prstGeom>
                    <a:noFill/>
                    <a:ln>
                      <a:noFill/>
                    </a:ln>
                  </pic:spPr>
                </pic:pic>
              </a:graphicData>
            </a:graphic>
          </wp:inline>
        </w:drawing>
      </w:r>
      <w:r>
        <w:rPr>
          <w:rStyle w:val="eop"/>
          <w:rFonts w:ascii="Calibri" w:eastAsiaTheme="majorEastAsia" w:hAnsi="Calibri" w:cs="Calibri"/>
          <w:sz w:val="22"/>
          <w:szCs w:val="22"/>
        </w:rPr>
        <w:t> </w:t>
      </w:r>
    </w:p>
    <w:p w14:paraId="78D8A813"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normaltextrun"/>
          <w:rFonts w:ascii="Source Sans Pro" w:eastAsiaTheme="majorEastAsia" w:hAnsi="Source Sans Pro" w:cs="Segoe UI"/>
          <w:color w:val="3A3A3A"/>
          <w:sz w:val="22"/>
          <w:szCs w:val="22"/>
          <w:lang w:val="en-US"/>
        </w:rPr>
        <w:t>Gibbs, G. (1988) </w:t>
      </w:r>
      <w:r>
        <w:rPr>
          <w:rStyle w:val="eop"/>
          <w:rFonts w:ascii="Source Sans Pro" w:eastAsiaTheme="majorEastAsia" w:hAnsi="Source Sans Pro" w:cs="Segoe UI"/>
          <w:color w:val="3A3A3A"/>
          <w:sz w:val="22"/>
          <w:szCs w:val="22"/>
        </w:rPr>
        <w:t> </w:t>
      </w:r>
    </w:p>
    <w:p w14:paraId="2AB4CEE6"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757219E7"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32"/>
          <w:szCs w:val="32"/>
          <w:lang w:val="en-US"/>
        </w:rPr>
        <w:t>Keeping a journal is also an effective tool as this allows you to keep track of any thought processes and feelings. A journal may also help you to observe progress made and the steps taken to achieve it. One (2022). </w:t>
      </w:r>
      <w:r>
        <w:rPr>
          <w:rStyle w:val="eop"/>
          <w:rFonts w:ascii="Calibri" w:eastAsiaTheme="majorEastAsia" w:hAnsi="Calibri" w:cs="Calibri"/>
          <w:color w:val="000000"/>
          <w:sz w:val="32"/>
          <w:szCs w:val="32"/>
        </w:rPr>
        <w:t> </w:t>
      </w:r>
    </w:p>
    <w:p w14:paraId="3558B6A5"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32"/>
          <w:szCs w:val="32"/>
          <w:lang w:val="en-US"/>
        </w:rPr>
        <w:t>Now that you have some tips under your belt, I would like you to embody the spirit of my friends and get on top of your metaphorical trampoline and keep reflecting on your actions. Keep improving with each jump until you get the perfect flip!</w:t>
      </w:r>
      <w:r>
        <w:rPr>
          <w:rStyle w:val="eop"/>
          <w:rFonts w:ascii="Calibri" w:eastAsiaTheme="majorEastAsia" w:hAnsi="Calibri" w:cs="Calibri"/>
          <w:color w:val="000000"/>
          <w:sz w:val="32"/>
          <w:szCs w:val="32"/>
        </w:rPr>
        <w:t> </w:t>
      </w:r>
    </w:p>
    <w:p w14:paraId="27639802" w14:textId="77777777" w:rsidR="00E45FC6" w:rsidRDefault="00E45FC6" w:rsidP="00E45FC6">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8"/>
          <w:szCs w:val="28"/>
        </w:rPr>
        <w:t> </w:t>
      </w:r>
    </w:p>
    <w:p w14:paraId="0E7B6FEE" w14:textId="3081B62F" w:rsidR="009072EB" w:rsidRDefault="009072EB" w:rsidP="00F93C9E">
      <w:pPr>
        <w:ind w:left="0"/>
        <w:rPr>
          <w:sz w:val="44"/>
          <w:szCs w:val="44"/>
        </w:rPr>
      </w:pPr>
    </w:p>
    <w:p w14:paraId="6FC6D775" w14:textId="3A448536" w:rsidR="006C2F61" w:rsidRDefault="006C2F61" w:rsidP="00F93C9E">
      <w:pPr>
        <w:ind w:left="0"/>
        <w:rPr>
          <w:sz w:val="44"/>
          <w:szCs w:val="44"/>
        </w:rPr>
      </w:pPr>
    </w:p>
    <w:p w14:paraId="71B73D0F" w14:textId="0DAD7895" w:rsidR="006C2F61" w:rsidRDefault="006C2F61" w:rsidP="00F93C9E">
      <w:pPr>
        <w:ind w:left="0"/>
        <w:rPr>
          <w:sz w:val="44"/>
          <w:szCs w:val="44"/>
        </w:rPr>
      </w:pPr>
      <w:r>
        <w:rPr>
          <w:sz w:val="44"/>
          <w:szCs w:val="44"/>
        </w:rPr>
        <w:t>References – The Perfect Flip</w:t>
      </w:r>
    </w:p>
    <w:p w14:paraId="023F04CA" w14:textId="77777777" w:rsidR="00311994" w:rsidRDefault="00311994" w:rsidP="00311994">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eastAsiaTheme="majorEastAsia" w:hAnsi="Calibri" w:cs="Calibri"/>
          <w:color w:val="000000"/>
          <w:sz w:val="28"/>
          <w:szCs w:val="28"/>
          <w:lang w:val="en-US"/>
        </w:rPr>
        <w:t>Davis, T (2023)</w:t>
      </w:r>
      <w:r>
        <w:rPr>
          <w:rStyle w:val="normaltextrun"/>
          <w:rFonts w:ascii="Calibri" w:eastAsiaTheme="majorEastAsia" w:hAnsi="Calibri" w:cs="Calibri"/>
          <w:color w:val="000000"/>
          <w:sz w:val="18"/>
          <w:szCs w:val="18"/>
          <w:lang w:val="en-US"/>
        </w:rPr>
        <w:t xml:space="preserve"> </w:t>
      </w:r>
      <w:r>
        <w:rPr>
          <w:rStyle w:val="normaltextrun"/>
          <w:rFonts w:ascii="Calibri" w:eastAsiaTheme="majorEastAsia" w:hAnsi="Calibri" w:cs="Calibri"/>
          <w:i/>
          <w:iCs/>
          <w:color w:val="000000"/>
          <w:sz w:val="28"/>
          <w:szCs w:val="28"/>
          <w:lang w:val="en-US"/>
        </w:rPr>
        <w:t xml:space="preserve">Self-Reflection: Definition and How to Do It </w:t>
      </w:r>
      <w:r>
        <w:rPr>
          <w:rStyle w:val="normaltextrun"/>
          <w:rFonts w:ascii="Calibri" w:eastAsiaTheme="majorEastAsia" w:hAnsi="Calibri" w:cs="Calibri"/>
          <w:color w:val="000000"/>
          <w:sz w:val="28"/>
          <w:szCs w:val="28"/>
          <w:lang w:val="en-US"/>
        </w:rPr>
        <w:t>Available at:</w:t>
      </w:r>
      <w:r>
        <w:rPr>
          <w:rStyle w:val="normaltextrun"/>
          <w:rFonts w:ascii="Calibri" w:eastAsiaTheme="majorEastAsia" w:hAnsi="Calibri" w:cs="Calibri"/>
          <w:i/>
          <w:iCs/>
          <w:color w:val="000000"/>
          <w:sz w:val="28"/>
          <w:szCs w:val="28"/>
          <w:lang w:val="en-US"/>
        </w:rPr>
        <w:t xml:space="preserve"> </w:t>
      </w:r>
      <w:hyperlink r:id="rId10" w:tgtFrame="_blank" w:history="1">
        <w:r>
          <w:rPr>
            <w:rStyle w:val="normaltextrun"/>
            <w:rFonts w:ascii="Calibri" w:eastAsiaTheme="majorEastAsia" w:hAnsi="Calibri" w:cs="Calibri"/>
            <w:i/>
            <w:iCs/>
            <w:color w:val="0563C1"/>
            <w:sz w:val="28"/>
            <w:szCs w:val="28"/>
            <w:u w:val="single"/>
            <w:lang w:val="en-US"/>
          </w:rPr>
          <w:t>https://www.berkeleywellbeing.com/what-is-self-reflection.html</w:t>
        </w:r>
      </w:hyperlink>
      <w:r>
        <w:rPr>
          <w:rStyle w:val="normaltextrun"/>
          <w:rFonts w:ascii="Calibri" w:eastAsiaTheme="majorEastAsia" w:hAnsi="Calibri" w:cs="Calibri"/>
          <w:i/>
          <w:iCs/>
          <w:color w:val="000000"/>
          <w:sz w:val="28"/>
          <w:szCs w:val="28"/>
          <w:lang w:val="en-US"/>
        </w:rPr>
        <w:t xml:space="preserve"> </w:t>
      </w:r>
      <w:r>
        <w:rPr>
          <w:rStyle w:val="normaltextrun"/>
          <w:rFonts w:ascii="Calibri" w:eastAsiaTheme="majorEastAsia" w:hAnsi="Calibri" w:cs="Calibri"/>
          <w:color w:val="000000"/>
          <w:sz w:val="28"/>
          <w:szCs w:val="28"/>
          <w:lang w:val="en-US"/>
        </w:rPr>
        <w:t>Accessed:11/01/2023 </w:t>
      </w:r>
      <w:r>
        <w:rPr>
          <w:rStyle w:val="eop"/>
          <w:rFonts w:ascii="Calibri" w:eastAsiaTheme="majorEastAsia" w:hAnsi="Calibri" w:cs="Calibri"/>
          <w:color w:val="000000"/>
          <w:sz w:val="28"/>
          <w:szCs w:val="28"/>
        </w:rPr>
        <w:t> </w:t>
      </w:r>
    </w:p>
    <w:p w14:paraId="46A772C7" w14:textId="77777777" w:rsidR="00311994" w:rsidRDefault="00311994" w:rsidP="00311994">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sz w:val="22"/>
          <w:szCs w:val="22"/>
          <w:lang w:val="en-US"/>
        </w:rPr>
        <w:t> </w:t>
      </w:r>
    </w:p>
    <w:p w14:paraId="20EB1B62" w14:textId="77777777" w:rsidR="00311994" w:rsidRDefault="00311994" w:rsidP="00311994">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lang w:val="en-US"/>
        </w:rPr>
        <w:t>Gibbs, G. (1988)</w:t>
      </w:r>
      <w:r>
        <w:rPr>
          <w:rStyle w:val="normaltextrun"/>
          <w:rFonts w:ascii="Source Sans Pro" w:eastAsiaTheme="majorEastAsia" w:hAnsi="Source Sans Pro" w:cs="Segoe UI"/>
          <w:color w:val="000000"/>
          <w:lang w:val="en-US"/>
        </w:rPr>
        <w:t xml:space="preserve"> </w:t>
      </w:r>
      <w:r>
        <w:rPr>
          <w:rStyle w:val="normaltextrun"/>
          <w:rFonts w:ascii="Source Sans Pro" w:eastAsiaTheme="majorEastAsia" w:hAnsi="Source Sans Pro" w:cs="Segoe UI"/>
          <w:i/>
          <w:iCs/>
          <w:color w:val="000000"/>
          <w:lang w:val="en-US"/>
        </w:rPr>
        <w:t>Learning by doing: a guide to teaching and learning methods</w:t>
      </w:r>
      <w:r>
        <w:rPr>
          <w:rStyle w:val="normaltextrun"/>
          <w:rFonts w:ascii="Source Sans Pro" w:eastAsiaTheme="majorEastAsia" w:hAnsi="Source Sans Pro" w:cs="Segoe UI"/>
          <w:color w:val="000000"/>
          <w:lang w:val="en-US"/>
        </w:rPr>
        <w:t xml:space="preserve">. </w:t>
      </w:r>
      <w:r>
        <w:rPr>
          <w:rStyle w:val="normaltextrun"/>
          <w:rFonts w:ascii="Calibri" w:eastAsiaTheme="majorEastAsia" w:hAnsi="Calibri" w:cs="Calibri"/>
          <w:color w:val="000000"/>
          <w:lang w:val="en-US"/>
        </w:rPr>
        <w:t>London: FEU.</w:t>
      </w:r>
      <w:r>
        <w:rPr>
          <w:rStyle w:val="eop"/>
          <w:rFonts w:ascii="Calibri" w:eastAsiaTheme="majorEastAsia" w:hAnsi="Calibri" w:cs="Calibri"/>
          <w:color w:val="000000"/>
        </w:rPr>
        <w:t> </w:t>
      </w:r>
    </w:p>
    <w:p w14:paraId="768635F8" w14:textId="77777777" w:rsidR="00311994" w:rsidRDefault="00311994" w:rsidP="00311994">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lang w:val="en-US"/>
        </w:rPr>
        <w:t>Accessed: 12/01/2023  </w:t>
      </w:r>
      <w:r>
        <w:rPr>
          <w:rStyle w:val="eop"/>
          <w:rFonts w:ascii="Calibri" w:eastAsiaTheme="majorEastAsia" w:hAnsi="Calibri" w:cs="Calibri"/>
          <w:color w:val="000000"/>
        </w:rPr>
        <w:t> </w:t>
      </w:r>
    </w:p>
    <w:p w14:paraId="15D17437" w14:textId="77777777" w:rsidR="00311994" w:rsidRDefault="00311994" w:rsidP="00311994">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sz w:val="22"/>
          <w:szCs w:val="22"/>
          <w:lang w:val="en-US"/>
        </w:rPr>
        <w:t> </w:t>
      </w:r>
    </w:p>
    <w:p w14:paraId="1F64250B" w14:textId="77777777" w:rsidR="00311994" w:rsidRDefault="00311994" w:rsidP="00311994">
      <w:pPr>
        <w:pStyle w:val="paragraph"/>
        <w:spacing w:before="0" w:beforeAutospacing="0" w:after="0" w:afterAutospacing="0"/>
        <w:textAlignment w:val="baseline"/>
        <w:rPr>
          <w:rFonts w:ascii="Segoe UI" w:hAnsi="Segoe UI" w:cs="Segoe UI"/>
          <w:color w:val="2F5496"/>
          <w:sz w:val="18"/>
          <w:szCs w:val="18"/>
        </w:rPr>
      </w:pPr>
      <w:proofErr w:type="spellStart"/>
      <w:r>
        <w:rPr>
          <w:rStyle w:val="normaltextrun"/>
          <w:rFonts w:ascii="Calibri" w:eastAsiaTheme="majorEastAsia" w:hAnsi="Calibri" w:cs="Calibri"/>
          <w:sz w:val="28"/>
          <w:szCs w:val="28"/>
          <w:lang w:val="en-US"/>
        </w:rPr>
        <w:t>Holstee</w:t>
      </w:r>
      <w:proofErr w:type="spellEnd"/>
      <w:r>
        <w:rPr>
          <w:rStyle w:val="normaltextrun"/>
          <w:rFonts w:ascii="Calibri" w:eastAsiaTheme="majorEastAsia" w:hAnsi="Calibri" w:cs="Calibri"/>
          <w:sz w:val="28"/>
          <w:szCs w:val="28"/>
          <w:lang w:val="en-US"/>
        </w:rPr>
        <w:t xml:space="preserve"> (2023)</w:t>
      </w:r>
      <w:r>
        <w:rPr>
          <w:rStyle w:val="normaltextrun"/>
          <w:rFonts w:ascii="Calibri Light" w:eastAsiaTheme="majorEastAsia" w:hAnsi="Calibri Light" w:cs="Calibri Light"/>
          <w:sz w:val="32"/>
          <w:szCs w:val="32"/>
          <w:lang w:val="en-US"/>
        </w:rPr>
        <w:t xml:space="preserve"> </w:t>
      </w:r>
      <w:r>
        <w:rPr>
          <w:rStyle w:val="normaltextrun"/>
          <w:rFonts w:ascii="Calibri" w:eastAsiaTheme="majorEastAsia" w:hAnsi="Calibri" w:cs="Calibri"/>
          <w:i/>
          <w:iCs/>
          <w:sz w:val="28"/>
          <w:szCs w:val="28"/>
          <w:lang w:val="en-US"/>
        </w:rPr>
        <w:t xml:space="preserve">Self-Reflection 101: What is self-reflection? Why is reflection important? And how to reflect. </w:t>
      </w:r>
      <w:r>
        <w:rPr>
          <w:rStyle w:val="normaltextrun"/>
          <w:rFonts w:ascii="Calibri" w:eastAsiaTheme="majorEastAsia" w:hAnsi="Calibri" w:cs="Calibri"/>
          <w:sz w:val="28"/>
          <w:szCs w:val="28"/>
          <w:lang w:val="en-US"/>
        </w:rPr>
        <w:t xml:space="preserve">Available at: </w:t>
      </w:r>
      <w:hyperlink r:id="rId11" w:tgtFrame="_blank" w:history="1">
        <w:r>
          <w:rPr>
            <w:rStyle w:val="normaltextrun"/>
            <w:rFonts w:ascii="Calibri" w:eastAsiaTheme="majorEastAsia" w:hAnsi="Calibri" w:cs="Calibri"/>
            <w:color w:val="0563C1"/>
            <w:sz w:val="28"/>
            <w:szCs w:val="28"/>
            <w:u w:val="single"/>
            <w:lang w:val="en-US"/>
          </w:rPr>
          <w:t>https://www.holstee.com/blogs/mindful-matter/self-reflection-101-what-is-self-reflection-why-is-reflection-important-and-how-to-reflect</w:t>
        </w:r>
      </w:hyperlink>
      <w:r>
        <w:rPr>
          <w:rStyle w:val="normaltextrun"/>
          <w:rFonts w:ascii="Calibri" w:eastAsiaTheme="majorEastAsia" w:hAnsi="Calibri" w:cs="Calibri"/>
          <w:sz w:val="28"/>
          <w:szCs w:val="28"/>
          <w:lang w:val="en-US"/>
        </w:rPr>
        <w:t xml:space="preserve"> Accessed: 11/01/2023 </w:t>
      </w:r>
      <w:r>
        <w:rPr>
          <w:rStyle w:val="eop"/>
          <w:rFonts w:ascii="Calibri" w:eastAsiaTheme="majorEastAsia" w:hAnsi="Calibri" w:cs="Calibri"/>
          <w:sz w:val="28"/>
          <w:szCs w:val="28"/>
        </w:rPr>
        <w:t> </w:t>
      </w:r>
    </w:p>
    <w:p w14:paraId="5FEDE046" w14:textId="77777777" w:rsidR="00311994" w:rsidRDefault="00311994" w:rsidP="00311994">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43C1CFFF" w14:textId="77777777" w:rsidR="00311994" w:rsidRDefault="00311994" w:rsidP="00311994">
      <w:pPr>
        <w:pStyle w:val="paragraph"/>
        <w:spacing w:before="0" w:beforeAutospacing="0" w:after="0" w:afterAutospacing="0"/>
        <w:textAlignment w:val="baseline"/>
        <w:rPr>
          <w:rFonts w:ascii="Segoe UI" w:hAnsi="Segoe UI" w:cs="Segoe UI"/>
          <w:color w:val="2F5496"/>
          <w:sz w:val="18"/>
          <w:szCs w:val="18"/>
        </w:rPr>
      </w:pPr>
      <w:r>
        <w:rPr>
          <w:rStyle w:val="eop"/>
          <w:rFonts w:ascii="Calibri" w:eastAsiaTheme="majorEastAsia" w:hAnsi="Calibri" w:cs="Calibri"/>
          <w:sz w:val="28"/>
          <w:szCs w:val="28"/>
        </w:rPr>
        <w:t> </w:t>
      </w:r>
    </w:p>
    <w:p w14:paraId="7D55390F" w14:textId="77777777" w:rsidR="00311994" w:rsidRDefault="00311994" w:rsidP="00311994">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eastAsiaTheme="majorEastAsia" w:hAnsi="Calibri" w:cs="Calibri"/>
          <w:sz w:val="28"/>
          <w:szCs w:val="28"/>
          <w:lang w:val="en-US"/>
        </w:rPr>
        <w:t xml:space="preserve">One, M (2022) </w:t>
      </w:r>
      <w:r>
        <w:rPr>
          <w:rStyle w:val="normaltextrun"/>
          <w:rFonts w:ascii="Calibri" w:eastAsiaTheme="majorEastAsia" w:hAnsi="Calibri" w:cs="Calibri"/>
          <w:i/>
          <w:iCs/>
          <w:color w:val="1B1A13"/>
          <w:sz w:val="28"/>
          <w:szCs w:val="28"/>
          <w:lang w:val="en-US"/>
        </w:rPr>
        <w:t xml:space="preserve">Benefits Of Self Reflection – Personal Development </w:t>
      </w:r>
      <w:r>
        <w:rPr>
          <w:rStyle w:val="normaltextrun"/>
          <w:rFonts w:ascii="Calibri" w:eastAsiaTheme="majorEastAsia" w:hAnsi="Calibri" w:cs="Calibri"/>
          <w:color w:val="1B1A13"/>
          <w:sz w:val="28"/>
          <w:szCs w:val="28"/>
          <w:lang w:val="en-US"/>
        </w:rPr>
        <w:t>Available at:</w:t>
      </w:r>
      <w:r>
        <w:rPr>
          <w:rStyle w:val="normaltextrun"/>
          <w:rFonts w:ascii="Calibri" w:eastAsiaTheme="majorEastAsia" w:hAnsi="Calibri" w:cs="Calibri"/>
          <w:i/>
          <w:iCs/>
          <w:color w:val="1B1A13"/>
          <w:sz w:val="28"/>
          <w:szCs w:val="28"/>
          <w:lang w:val="en-US"/>
        </w:rPr>
        <w:t xml:space="preserve"> </w:t>
      </w:r>
      <w:hyperlink r:id="rId12" w:anchor=":~:text=Here%20are%20some%20of%20the%20benefits%20of%20practicing,can%20help%20you%20improve%20your%20confidence%20level%20" w:tgtFrame="_blank" w:history="1">
        <w:r>
          <w:rPr>
            <w:rStyle w:val="normaltextrun"/>
            <w:rFonts w:ascii="Calibri" w:eastAsiaTheme="majorEastAsia" w:hAnsi="Calibri" w:cs="Calibri"/>
            <w:i/>
            <w:iCs/>
            <w:color w:val="0563C1"/>
            <w:sz w:val="28"/>
            <w:szCs w:val="28"/>
            <w:u w:val="single"/>
            <w:lang w:val="en-US"/>
          </w:rPr>
          <w:t>https://mtgeeks.com/blog/benefits-of-self-reflection-personal-development/#:~:text=Here%20are%20some%20of%20the%20benefits%20of%20practicing,can%20help%20you%20improve%20your%20confidence%20level%20</w:t>
        </w:r>
      </w:hyperlink>
      <w:r>
        <w:rPr>
          <w:rStyle w:val="normaltextrun"/>
          <w:rFonts w:ascii="Calibri" w:eastAsiaTheme="majorEastAsia" w:hAnsi="Calibri" w:cs="Calibri"/>
          <w:i/>
          <w:iCs/>
          <w:color w:val="1B1A13"/>
          <w:sz w:val="28"/>
          <w:szCs w:val="28"/>
          <w:lang w:val="en-US"/>
        </w:rPr>
        <w:t xml:space="preserve"> </w:t>
      </w:r>
      <w:r>
        <w:rPr>
          <w:rStyle w:val="normaltextrun"/>
          <w:rFonts w:ascii="Calibri" w:eastAsiaTheme="majorEastAsia" w:hAnsi="Calibri" w:cs="Calibri"/>
          <w:color w:val="1B1A13"/>
          <w:sz w:val="28"/>
          <w:szCs w:val="28"/>
          <w:lang w:val="en-US"/>
        </w:rPr>
        <w:t>Accessed: 11/01/2023 </w:t>
      </w:r>
      <w:r>
        <w:rPr>
          <w:rStyle w:val="eop"/>
          <w:rFonts w:ascii="Calibri" w:eastAsiaTheme="majorEastAsia" w:hAnsi="Calibri" w:cs="Calibri"/>
          <w:color w:val="1B1A13"/>
          <w:sz w:val="28"/>
          <w:szCs w:val="28"/>
        </w:rPr>
        <w:t> </w:t>
      </w:r>
    </w:p>
    <w:p w14:paraId="497AE2F8" w14:textId="77777777" w:rsidR="00311994" w:rsidRDefault="00311994" w:rsidP="00311994">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sz w:val="22"/>
          <w:szCs w:val="22"/>
          <w:lang w:val="en-US"/>
        </w:rPr>
        <w:t> </w:t>
      </w:r>
    </w:p>
    <w:p w14:paraId="09E2F5D7" w14:textId="77777777" w:rsidR="00311994" w:rsidRDefault="00311994" w:rsidP="00311994">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8"/>
          <w:szCs w:val="28"/>
          <w:lang w:val="en-US"/>
        </w:rPr>
        <w:t>TheBestSportsBlog.com (2020) [image] Available:</w:t>
      </w:r>
      <w:r>
        <w:rPr>
          <w:rStyle w:val="normaltextrun"/>
          <w:rFonts w:ascii="Calibri" w:eastAsiaTheme="majorEastAsia" w:hAnsi="Calibri" w:cs="Calibri"/>
          <w:color w:val="000033"/>
          <w:sz w:val="28"/>
          <w:szCs w:val="28"/>
          <w:lang w:val="en-US"/>
        </w:rPr>
        <w:t xml:space="preserve"> </w:t>
      </w:r>
      <w:hyperlink r:id="rId13" w:tgtFrame="_blank" w:history="1">
        <w:r>
          <w:rPr>
            <w:rStyle w:val="normaltextrun"/>
            <w:rFonts w:ascii="Calibri" w:eastAsiaTheme="majorEastAsia" w:hAnsi="Calibri" w:cs="Calibri"/>
            <w:color w:val="0563C1"/>
            <w:sz w:val="28"/>
            <w:szCs w:val="28"/>
            <w:u w:val="single"/>
            <w:lang w:val="en-US"/>
          </w:rPr>
          <w:t>https://www.thebestsportsblog.com/how-to-do-flips-on-a-trampoline.html</w:t>
        </w:r>
      </w:hyperlink>
      <w:r>
        <w:rPr>
          <w:rStyle w:val="normaltextrun"/>
          <w:rFonts w:ascii="Calibri" w:eastAsiaTheme="majorEastAsia" w:hAnsi="Calibri" w:cs="Calibri"/>
          <w:color w:val="000033"/>
          <w:sz w:val="28"/>
          <w:szCs w:val="28"/>
          <w:lang w:val="en-US"/>
        </w:rPr>
        <w:t xml:space="preserve"> Accessed: 11/01/2023 </w:t>
      </w:r>
      <w:r>
        <w:rPr>
          <w:rStyle w:val="eop"/>
          <w:rFonts w:ascii="Calibri" w:eastAsiaTheme="majorEastAsia" w:hAnsi="Calibri" w:cs="Calibri"/>
          <w:color w:val="000033"/>
          <w:sz w:val="28"/>
          <w:szCs w:val="28"/>
        </w:rPr>
        <w:t> </w:t>
      </w:r>
    </w:p>
    <w:p w14:paraId="62FDEB88" w14:textId="77777777" w:rsidR="00311994" w:rsidRDefault="00311994" w:rsidP="00311994">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33"/>
          <w:sz w:val="28"/>
          <w:szCs w:val="28"/>
        </w:rPr>
        <w:t> </w:t>
      </w:r>
    </w:p>
    <w:p w14:paraId="0A621AF0" w14:textId="79D90BF2" w:rsidR="00311994" w:rsidRDefault="00311994" w:rsidP="00311994">
      <w:pPr>
        <w:pStyle w:val="paragraph"/>
        <w:spacing w:before="0" w:beforeAutospacing="0" w:after="0" w:afterAutospacing="0"/>
        <w:textAlignment w:val="baseline"/>
        <w:rPr>
          <w:rFonts w:ascii="Segoe UI" w:hAnsi="Segoe UI" w:cs="Segoe UI"/>
          <w:sz w:val="18"/>
          <w:szCs w:val="18"/>
        </w:rPr>
      </w:pPr>
    </w:p>
    <w:p w14:paraId="16AC2F90" w14:textId="66A96979" w:rsidR="00311994" w:rsidRDefault="00311994" w:rsidP="00311994">
      <w:pPr>
        <w:pStyle w:val="paragraph"/>
        <w:spacing w:before="0" w:beforeAutospacing="0" w:after="0" w:afterAutospacing="0"/>
        <w:textAlignment w:val="baseline"/>
        <w:rPr>
          <w:rFonts w:ascii="Segoe UI" w:hAnsi="Segoe UI" w:cs="Segoe UI"/>
          <w:sz w:val="18"/>
          <w:szCs w:val="18"/>
        </w:rPr>
      </w:pPr>
    </w:p>
    <w:p w14:paraId="0C402FB6" w14:textId="15730A0C" w:rsidR="00311994" w:rsidRDefault="00311994" w:rsidP="00311994">
      <w:pPr>
        <w:pStyle w:val="paragraph"/>
        <w:spacing w:before="0" w:beforeAutospacing="0" w:after="0" w:afterAutospacing="0"/>
        <w:textAlignment w:val="baseline"/>
        <w:rPr>
          <w:rFonts w:ascii="Segoe UI" w:hAnsi="Segoe UI" w:cs="Segoe UI"/>
          <w:sz w:val="18"/>
          <w:szCs w:val="18"/>
        </w:rPr>
      </w:pPr>
    </w:p>
    <w:p w14:paraId="79553949" w14:textId="558397EF" w:rsidR="00311994" w:rsidRDefault="00311994" w:rsidP="00311994">
      <w:pPr>
        <w:pStyle w:val="paragraph"/>
        <w:spacing w:before="0" w:beforeAutospacing="0" w:after="0" w:afterAutospacing="0"/>
        <w:textAlignment w:val="baseline"/>
        <w:rPr>
          <w:rFonts w:ascii="Segoe UI" w:hAnsi="Segoe UI" w:cs="Segoe UI"/>
          <w:sz w:val="18"/>
          <w:szCs w:val="18"/>
        </w:rPr>
      </w:pPr>
    </w:p>
    <w:p w14:paraId="346893C0" w14:textId="2AF9041E" w:rsidR="00311994" w:rsidRDefault="00311994" w:rsidP="00311994">
      <w:pPr>
        <w:pStyle w:val="paragraph"/>
        <w:spacing w:before="0" w:beforeAutospacing="0" w:after="0" w:afterAutospacing="0"/>
        <w:textAlignment w:val="baseline"/>
        <w:rPr>
          <w:rFonts w:ascii="Segoe UI" w:hAnsi="Segoe UI" w:cs="Segoe UI"/>
          <w:sz w:val="18"/>
          <w:szCs w:val="18"/>
        </w:rPr>
      </w:pPr>
    </w:p>
    <w:p w14:paraId="2E1FC4CC" w14:textId="13CD8E0B" w:rsidR="00311994" w:rsidRDefault="00311994" w:rsidP="00311994">
      <w:pPr>
        <w:pStyle w:val="paragraph"/>
        <w:spacing w:before="0" w:beforeAutospacing="0" w:after="0" w:afterAutospacing="0"/>
        <w:textAlignment w:val="baseline"/>
        <w:rPr>
          <w:rFonts w:ascii="Segoe UI" w:hAnsi="Segoe UI" w:cs="Segoe UI"/>
          <w:sz w:val="18"/>
          <w:szCs w:val="18"/>
        </w:rPr>
      </w:pPr>
    </w:p>
    <w:p w14:paraId="4FCEFDDC" w14:textId="52EDADCC" w:rsidR="00311994" w:rsidRDefault="00311994" w:rsidP="00311994">
      <w:pPr>
        <w:pStyle w:val="paragraph"/>
        <w:spacing w:before="0" w:beforeAutospacing="0" w:after="0" w:afterAutospacing="0"/>
        <w:textAlignment w:val="baseline"/>
        <w:rPr>
          <w:rFonts w:ascii="Segoe UI" w:hAnsi="Segoe UI" w:cs="Segoe UI"/>
          <w:sz w:val="18"/>
          <w:szCs w:val="18"/>
        </w:rPr>
      </w:pPr>
    </w:p>
    <w:p w14:paraId="033152E4" w14:textId="164597E6" w:rsidR="00311994" w:rsidRDefault="00311994" w:rsidP="00311994">
      <w:pPr>
        <w:pStyle w:val="paragraph"/>
        <w:spacing w:before="0" w:beforeAutospacing="0" w:after="0" w:afterAutospacing="0"/>
        <w:textAlignment w:val="baseline"/>
        <w:rPr>
          <w:rFonts w:ascii="Segoe UI" w:hAnsi="Segoe UI" w:cs="Segoe UI"/>
          <w:sz w:val="18"/>
          <w:szCs w:val="18"/>
        </w:rPr>
      </w:pPr>
    </w:p>
    <w:p w14:paraId="06E10656" w14:textId="01BCC911" w:rsidR="00311994" w:rsidRDefault="00311994" w:rsidP="00311994">
      <w:pPr>
        <w:pStyle w:val="paragraph"/>
        <w:spacing w:before="0" w:beforeAutospacing="0" w:after="0" w:afterAutospacing="0"/>
        <w:textAlignment w:val="baseline"/>
        <w:rPr>
          <w:rFonts w:ascii="Segoe UI" w:hAnsi="Segoe UI" w:cs="Segoe UI"/>
          <w:sz w:val="18"/>
          <w:szCs w:val="18"/>
        </w:rPr>
      </w:pPr>
    </w:p>
    <w:p w14:paraId="427A5104" w14:textId="77777777" w:rsidR="00311994" w:rsidRDefault="00311994" w:rsidP="00311994">
      <w:pPr>
        <w:pStyle w:val="paragraph"/>
        <w:spacing w:before="0" w:beforeAutospacing="0" w:after="0" w:afterAutospacing="0"/>
        <w:textAlignment w:val="baseline"/>
        <w:rPr>
          <w:rFonts w:ascii="Segoe UI" w:hAnsi="Segoe UI" w:cs="Segoe UI"/>
          <w:sz w:val="18"/>
          <w:szCs w:val="18"/>
        </w:rPr>
      </w:pPr>
    </w:p>
    <w:p w14:paraId="52F79424" w14:textId="77777777" w:rsidR="006C2F61" w:rsidRDefault="006C2F61" w:rsidP="00F93C9E">
      <w:pPr>
        <w:ind w:left="0"/>
        <w:rPr>
          <w:sz w:val="44"/>
          <w:szCs w:val="44"/>
        </w:rPr>
      </w:pPr>
    </w:p>
    <w:p w14:paraId="454553C2" w14:textId="77777777" w:rsidR="006C2F61" w:rsidRDefault="006C2F61" w:rsidP="00F93C9E">
      <w:pPr>
        <w:ind w:left="0"/>
        <w:rPr>
          <w:sz w:val="44"/>
          <w:szCs w:val="44"/>
        </w:rPr>
      </w:pPr>
    </w:p>
    <w:p w14:paraId="0B640610" w14:textId="22D8C305" w:rsidR="006C2F61" w:rsidRDefault="00A8472E" w:rsidP="00F93C9E">
      <w:pPr>
        <w:ind w:left="0"/>
        <w:rPr>
          <w:sz w:val="44"/>
          <w:szCs w:val="44"/>
        </w:rPr>
      </w:pPr>
      <w:r>
        <w:rPr>
          <w:sz w:val="44"/>
          <w:szCs w:val="44"/>
        </w:rPr>
        <w:t xml:space="preserve">Essay- What is </w:t>
      </w:r>
      <w:proofErr w:type="gramStart"/>
      <w:r>
        <w:rPr>
          <w:sz w:val="44"/>
          <w:szCs w:val="44"/>
        </w:rPr>
        <w:t>good time</w:t>
      </w:r>
      <w:proofErr w:type="gramEnd"/>
      <w:r>
        <w:rPr>
          <w:sz w:val="44"/>
          <w:szCs w:val="44"/>
        </w:rPr>
        <w:t xml:space="preserve"> management?</w:t>
      </w:r>
      <w:r>
        <w:rPr>
          <w:sz w:val="44"/>
          <w:szCs w:val="44"/>
        </w:rPr>
        <w:t xml:space="preserve"> </w:t>
      </w:r>
    </w:p>
    <w:p w14:paraId="2796F50A" w14:textId="77777777" w:rsidR="008C6A90" w:rsidRDefault="008C6A90" w:rsidP="008C6A90">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eastAsiaTheme="majorEastAsia" w:hAnsi="Calibri" w:cs="Calibri"/>
          <w:color w:val="000000"/>
          <w:sz w:val="28"/>
          <w:szCs w:val="28"/>
        </w:rPr>
        <w:t xml:space="preserve">The origins of time management </w:t>
      </w:r>
      <w:proofErr w:type="gramStart"/>
      <w:r>
        <w:rPr>
          <w:rStyle w:val="normaltextrun"/>
          <w:rFonts w:ascii="Calibri" w:eastAsiaTheme="majorEastAsia" w:hAnsi="Calibri" w:cs="Calibri"/>
          <w:color w:val="000000"/>
          <w:sz w:val="28"/>
          <w:szCs w:val="28"/>
        </w:rPr>
        <w:t>appear to be</w:t>
      </w:r>
      <w:proofErr w:type="gramEnd"/>
      <w:r>
        <w:rPr>
          <w:rStyle w:val="normaltextrun"/>
          <w:rFonts w:ascii="Calibri" w:eastAsiaTheme="majorEastAsia" w:hAnsi="Calibri" w:cs="Calibri"/>
          <w:color w:val="000000"/>
          <w:sz w:val="28"/>
          <w:szCs w:val="28"/>
        </w:rPr>
        <w:t xml:space="preserve"> disputed across different periods with Business Bliss Consultants FZE (2018) stating the method began in the 6</w:t>
      </w:r>
      <w:r>
        <w:rPr>
          <w:rStyle w:val="normaltextrun"/>
          <w:rFonts w:ascii="Calibri" w:eastAsiaTheme="majorEastAsia" w:hAnsi="Calibri" w:cs="Calibri"/>
          <w:color w:val="000000"/>
          <w:sz w:val="22"/>
          <w:szCs w:val="22"/>
          <w:vertAlign w:val="superscript"/>
        </w:rPr>
        <w:t>th</w:t>
      </w:r>
      <w:r>
        <w:rPr>
          <w:rStyle w:val="normaltextrun"/>
          <w:rFonts w:ascii="Calibri" w:eastAsiaTheme="majorEastAsia" w:hAnsi="Calibri" w:cs="Calibri"/>
          <w:color w:val="000000"/>
          <w:sz w:val="28"/>
          <w:szCs w:val="28"/>
        </w:rPr>
        <w:t xml:space="preserve"> </w:t>
      </w:r>
      <w:r>
        <w:rPr>
          <w:rStyle w:val="normaltextrun"/>
          <w:rFonts w:ascii="Calibri" w:eastAsiaTheme="majorEastAsia" w:hAnsi="Calibri" w:cs="Calibri"/>
          <w:sz w:val="28"/>
          <w:szCs w:val="28"/>
        </w:rPr>
        <w:t>century by monks. This is due to them emphasizing an importance of having scheduled activities throughout their day such as praying and writing. Isaac newton is thought to be a pioneer in the field of time management in the 17</w:t>
      </w:r>
      <w:r>
        <w:rPr>
          <w:rStyle w:val="normaltextrun"/>
          <w:rFonts w:ascii="Calibri" w:eastAsiaTheme="majorEastAsia" w:hAnsi="Calibri" w:cs="Calibri"/>
          <w:sz w:val="22"/>
          <w:szCs w:val="22"/>
          <w:vertAlign w:val="superscript"/>
        </w:rPr>
        <w:t>th</w:t>
      </w:r>
      <w:r>
        <w:rPr>
          <w:rStyle w:val="normaltextrun"/>
          <w:rFonts w:ascii="Calibri" w:eastAsiaTheme="majorEastAsia" w:hAnsi="Calibri" w:cs="Calibri"/>
          <w:sz w:val="28"/>
          <w:szCs w:val="28"/>
        </w:rPr>
        <w:t xml:space="preserve"> century as he placed great importance on managing his tasks effectively so that he could work as efficiently as possible. Levinson (2004) </w:t>
      </w:r>
      <w:r>
        <w:rPr>
          <w:rStyle w:val="eop"/>
          <w:rFonts w:ascii="Calibri" w:eastAsiaTheme="majorEastAsia" w:hAnsi="Calibri" w:cs="Calibri"/>
          <w:sz w:val="28"/>
          <w:szCs w:val="28"/>
        </w:rPr>
        <w:t> </w:t>
      </w:r>
    </w:p>
    <w:p w14:paraId="654335E8" w14:textId="77777777" w:rsidR="008C6A90" w:rsidRDefault="008C6A90" w:rsidP="008C6A90">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8"/>
          <w:szCs w:val="28"/>
        </w:rPr>
        <w:t> </w:t>
      </w:r>
    </w:p>
    <w:p w14:paraId="5E77E4BD" w14:textId="77777777" w:rsidR="008C6A90" w:rsidRDefault="008C6A90" w:rsidP="008C6A90">
      <w:pPr>
        <w:pStyle w:val="paragraph"/>
        <w:spacing w:before="0" w:beforeAutospacing="0" w:after="0" w:afterAutospacing="0"/>
        <w:textAlignment w:val="baseline"/>
        <w:rPr>
          <w:rFonts w:ascii="Segoe UI" w:hAnsi="Segoe UI" w:cs="Segoe UI"/>
          <w:sz w:val="18"/>
          <w:szCs w:val="18"/>
          <w:lang w:val="en-US"/>
        </w:rPr>
      </w:pPr>
      <w:proofErr w:type="spellStart"/>
      <w:r>
        <w:rPr>
          <w:rStyle w:val="normaltextrun"/>
          <w:rFonts w:ascii="Source Sans Pro" w:eastAsiaTheme="majorEastAsia" w:hAnsi="Source Sans Pro" w:cs="Segoe UI"/>
          <w:color w:val="000000"/>
          <w:sz w:val="28"/>
          <w:szCs w:val="28"/>
        </w:rPr>
        <w:t>Hellsten</w:t>
      </w:r>
      <w:proofErr w:type="spellEnd"/>
      <w:r>
        <w:rPr>
          <w:rStyle w:val="normaltextrun"/>
          <w:rFonts w:ascii="Source Sans Pro" w:eastAsiaTheme="majorEastAsia" w:hAnsi="Source Sans Pro" w:cs="Segoe UI"/>
          <w:color w:val="000000"/>
          <w:sz w:val="28"/>
          <w:szCs w:val="28"/>
        </w:rPr>
        <w:t xml:space="preserve"> (2012) states that there is a lack of a clear definition of what time management is while </w:t>
      </w:r>
      <w:proofErr w:type="spellStart"/>
      <w:r>
        <w:rPr>
          <w:rStyle w:val="normaltextrun"/>
          <w:rFonts w:ascii="Source Sans Pro" w:eastAsiaTheme="majorEastAsia" w:hAnsi="Source Sans Pro" w:cs="Segoe UI"/>
          <w:color w:val="000000"/>
          <w:sz w:val="28"/>
          <w:szCs w:val="28"/>
        </w:rPr>
        <w:t>Tumanishvili</w:t>
      </w:r>
      <w:proofErr w:type="spellEnd"/>
      <w:r>
        <w:rPr>
          <w:rStyle w:val="normaltextrun"/>
          <w:rFonts w:ascii="Source Sans Pro" w:eastAsiaTheme="majorEastAsia" w:hAnsi="Source Sans Pro" w:cs="Segoe UI"/>
          <w:color w:val="000000"/>
          <w:sz w:val="28"/>
          <w:szCs w:val="28"/>
        </w:rPr>
        <w:t xml:space="preserve"> (2022) describes time management as the skill of organizing and aligning your tasks and objectives into a schedule</w:t>
      </w:r>
      <w:r>
        <w:rPr>
          <w:rStyle w:val="eop"/>
          <w:rFonts w:ascii="Source Sans Pro" w:eastAsiaTheme="majorEastAsia" w:hAnsi="Source Sans Pro" w:cs="Segoe UI"/>
          <w:color w:val="000000"/>
          <w:sz w:val="28"/>
          <w:szCs w:val="28"/>
          <w:lang w:val="en-US"/>
        </w:rPr>
        <w:t> </w:t>
      </w:r>
    </w:p>
    <w:p w14:paraId="388F103C" w14:textId="77777777" w:rsidR="008C6A90" w:rsidRDefault="008C6A90" w:rsidP="008C6A90">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color w:val="000000"/>
          <w:sz w:val="28"/>
          <w:szCs w:val="28"/>
        </w:rPr>
        <w:t>One factor which must be considered for organisation and allocating of time, particularly for students is where to begin. Having a seemingly impossible amount of work and not very long to do it can be quite stressful which is why it is important to know how to make the first step in completing any given task. </w:t>
      </w:r>
      <w:r>
        <w:rPr>
          <w:rStyle w:val="eop"/>
          <w:rFonts w:ascii="Calibri" w:eastAsiaTheme="majorEastAsia" w:hAnsi="Calibri" w:cs="Calibri"/>
          <w:color w:val="000000"/>
          <w:sz w:val="28"/>
          <w:szCs w:val="28"/>
          <w:lang w:val="en-US"/>
        </w:rPr>
        <w:t> </w:t>
      </w:r>
    </w:p>
    <w:p w14:paraId="636EA503" w14:textId="77777777" w:rsidR="008C6A90" w:rsidRDefault="008C6A90" w:rsidP="008C6A90">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8"/>
          <w:szCs w:val="28"/>
        </w:rPr>
        <w:t> </w:t>
      </w:r>
    </w:p>
    <w:p w14:paraId="26BD4E6A" w14:textId="3A827BE5" w:rsidR="008C6A90" w:rsidRDefault="008C6A90" w:rsidP="008C6A90">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color w:val="5A5A5A" w:themeColor="text1" w:themeTint="A5"/>
          <w:sz w:val="44"/>
          <w:szCs w:val="44"/>
          <w:lang w:eastAsia="en-US"/>
        </w:rPr>
        <w:drawing>
          <wp:inline distT="0" distB="0" distL="0" distR="0" wp14:anchorId="78386C12" wp14:editId="7AE83D3E">
            <wp:extent cx="4493260" cy="23018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93260" cy="2301875"/>
                    </a:xfrm>
                    <a:prstGeom prst="rect">
                      <a:avLst/>
                    </a:prstGeom>
                    <a:noFill/>
                    <a:ln>
                      <a:noFill/>
                    </a:ln>
                  </pic:spPr>
                </pic:pic>
              </a:graphicData>
            </a:graphic>
          </wp:inline>
        </w:drawing>
      </w:r>
      <w:r>
        <w:rPr>
          <w:rStyle w:val="eop"/>
          <w:rFonts w:ascii="Calibri" w:eastAsiaTheme="majorEastAsia" w:hAnsi="Calibri" w:cs="Calibri"/>
          <w:sz w:val="22"/>
          <w:szCs w:val="22"/>
        </w:rPr>
        <w:t> </w:t>
      </w:r>
    </w:p>
    <w:p w14:paraId="477608AE" w14:textId="77777777" w:rsidR="008C6A90" w:rsidRDefault="008C6A90" w:rsidP="008C6A90">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eastAsiaTheme="majorEastAsia" w:hAnsi="Calibri" w:cs="Calibri"/>
          <w:sz w:val="22"/>
          <w:szCs w:val="22"/>
        </w:rPr>
        <w:t>Lakein</w:t>
      </w:r>
      <w:proofErr w:type="spellEnd"/>
      <w:r>
        <w:rPr>
          <w:rStyle w:val="normaltextrun"/>
          <w:rFonts w:ascii="Calibri" w:eastAsiaTheme="majorEastAsia" w:hAnsi="Calibri" w:cs="Calibri"/>
          <w:sz w:val="22"/>
          <w:szCs w:val="22"/>
        </w:rPr>
        <w:t xml:space="preserve"> (1973) </w:t>
      </w:r>
      <w:r>
        <w:rPr>
          <w:rStyle w:val="eop"/>
          <w:rFonts w:ascii="Calibri" w:eastAsiaTheme="majorEastAsia" w:hAnsi="Calibri" w:cs="Calibri"/>
          <w:sz w:val="22"/>
          <w:szCs w:val="22"/>
        </w:rPr>
        <w:t> </w:t>
      </w:r>
    </w:p>
    <w:p w14:paraId="1637E2B1" w14:textId="77777777" w:rsidR="008C6A90" w:rsidRDefault="008C6A90" w:rsidP="008C6A90">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8"/>
          <w:szCs w:val="28"/>
        </w:rPr>
        <w:t xml:space="preserve">As seen in the diagram above, the ABC method divides the tasks given into three categories of varying degrees of importance. Organizing different tasks in this way allows the user to visualize which of them are higher in their list of </w:t>
      </w:r>
      <w:r>
        <w:rPr>
          <w:rStyle w:val="normaltextrun"/>
          <w:rFonts w:ascii="Calibri" w:eastAsiaTheme="majorEastAsia" w:hAnsi="Calibri" w:cs="Calibri"/>
          <w:color w:val="000000"/>
          <w:sz w:val="28"/>
          <w:szCs w:val="28"/>
        </w:rPr>
        <w:lastRenderedPageBreak/>
        <w:t>priorities. This is an effective method for someone who struggles to know where to start with their workload. </w:t>
      </w:r>
      <w:r>
        <w:rPr>
          <w:rStyle w:val="eop"/>
          <w:rFonts w:ascii="Calibri" w:eastAsiaTheme="majorEastAsia" w:hAnsi="Calibri" w:cs="Calibri"/>
          <w:color w:val="000000"/>
          <w:sz w:val="28"/>
          <w:szCs w:val="28"/>
        </w:rPr>
        <w:t> </w:t>
      </w:r>
    </w:p>
    <w:p w14:paraId="79004DDB" w14:textId="77777777" w:rsidR="008C6A90" w:rsidRDefault="008C6A90" w:rsidP="008C6A90">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Calibri" w:eastAsiaTheme="majorEastAsia" w:hAnsi="Calibri" w:cs="Calibri"/>
          <w:color w:val="000000"/>
          <w:sz w:val="28"/>
          <w:szCs w:val="28"/>
        </w:rPr>
        <w:t>Similarly</w:t>
      </w:r>
      <w:proofErr w:type="gramEnd"/>
      <w:r>
        <w:rPr>
          <w:rStyle w:val="normaltextrun"/>
          <w:rFonts w:ascii="Calibri" w:eastAsiaTheme="majorEastAsia" w:hAnsi="Calibri" w:cs="Calibri"/>
          <w:color w:val="000000"/>
          <w:sz w:val="28"/>
          <w:szCs w:val="28"/>
        </w:rPr>
        <w:t xml:space="preserve"> to </w:t>
      </w:r>
      <w:proofErr w:type="spellStart"/>
      <w:r>
        <w:rPr>
          <w:rStyle w:val="normaltextrun"/>
          <w:rFonts w:ascii="Calibri" w:eastAsiaTheme="majorEastAsia" w:hAnsi="Calibri" w:cs="Calibri"/>
          <w:color w:val="000000"/>
          <w:sz w:val="28"/>
          <w:szCs w:val="28"/>
        </w:rPr>
        <w:t>Lakein</w:t>
      </w:r>
      <w:proofErr w:type="spellEnd"/>
      <w:r>
        <w:rPr>
          <w:rStyle w:val="normaltextrun"/>
          <w:rFonts w:ascii="Calibri" w:eastAsiaTheme="majorEastAsia" w:hAnsi="Calibri" w:cs="Calibri"/>
          <w:color w:val="000000"/>
          <w:sz w:val="28"/>
          <w:szCs w:val="28"/>
        </w:rPr>
        <w:t xml:space="preserve">, Steven Covey seems to agree that the most successful way to manage big tasks is to “put first things first” which means to prioritise the tasks that will take the most time and are more urgent. </w:t>
      </w:r>
      <w:r>
        <w:rPr>
          <w:rStyle w:val="normaltextrun"/>
          <w:rFonts w:ascii="Calibri" w:eastAsiaTheme="majorEastAsia" w:hAnsi="Calibri" w:cs="Calibri"/>
          <w:i/>
          <w:iCs/>
          <w:color w:val="000000"/>
          <w:sz w:val="28"/>
          <w:szCs w:val="28"/>
        </w:rPr>
        <w:t>Covey (2020) </w:t>
      </w:r>
      <w:r>
        <w:rPr>
          <w:rStyle w:val="eop"/>
          <w:rFonts w:ascii="Calibri" w:eastAsiaTheme="majorEastAsia" w:hAnsi="Calibri" w:cs="Calibri"/>
          <w:color w:val="000000"/>
          <w:sz w:val="28"/>
          <w:szCs w:val="28"/>
        </w:rPr>
        <w:t> </w:t>
      </w:r>
    </w:p>
    <w:p w14:paraId="1BB7B52F" w14:textId="77777777" w:rsidR="008C6A90" w:rsidRDefault="008C6A90" w:rsidP="008C6A90">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8"/>
          <w:szCs w:val="28"/>
        </w:rPr>
        <w:t xml:space="preserve">This has also become known as “The big rock theory” Fishman (2017). This name </w:t>
      </w:r>
      <w:proofErr w:type="gramStart"/>
      <w:r>
        <w:rPr>
          <w:rStyle w:val="normaltextrun"/>
          <w:rFonts w:ascii="Calibri" w:eastAsiaTheme="majorEastAsia" w:hAnsi="Calibri" w:cs="Calibri"/>
          <w:color w:val="000000"/>
          <w:sz w:val="28"/>
          <w:szCs w:val="28"/>
        </w:rPr>
        <w:t>is attributed</w:t>
      </w:r>
      <w:proofErr w:type="gramEnd"/>
      <w:r>
        <w:rPr>
          <w:rStyle w:val="normaltextrun"/>
          <w:rFonts w:ascii="Calibri" w:eastAsiaTheme="majorEastAsia" w:hAnsi="Calibri" w:cs="Calibri"/>
          <w:color w:val="000000"/>
          <w:sz w:val="28"/>
          <w:szCs w:val="28"/>
        </w:rPr>
        <w:t xml:space="preserve"> to the visualisation of Covey’s work which asks the reader to picture a bucket and then a pile of stones which need to fit into it. The bigger stones represent large tasks and smaller stones represent unimportant jobs. It </w:t>
      </w:r>
      <w:proofErr w:type="gramStart"/>
      <w:r>
        <w:rPr>
          <w:rStyle w:val="normaltextrun"/>
          <w:rFonts w:ascii="Calibri" w:eastAsiaTheme="majorEastAsia" w:hAnsi="Calibri" w:cs="Calibri"/>
          <w:color w:val="000000"/>
          <w:sz w:val="28"/>
          <w:szCs w:val="28"/>
        </w:rPr>
        <w:t>is advised</w:t>
      </w:r>
      <w:proofErr w:type="gramEnd"/>
      <w:r>
        <w:rPr>
          <w:rStyle w:val="normaltextrun"/>
          <w:rFonts w:ascii="Calibri" w:eastAsiaTheme="majorEastAsia" w:hAnsi="Calibri" w:cs="Calibri"/>
          <w:color w:val="000000"/>
          <w:sz w:val="28"/>
          <w:szCs w:val="28"/>
        </w:rPr>
        <w:t xml:space="preserve"> to place the bigger stones into the bucket first so that all the stones can fill the bucket without issues.</w:t>
      </w:r>
      <w:r>
        <w:rPr>
          <w:rStyle w:val="eop"/>
          <w:rFonts w:ascii="Calibri" w:eastAsiaTheme="majorEastAsia" w:hAnsi="Calibri" w:cs="Calibri"/>
          <w:color w:val="000000"/>
          <w:sz w:val="28"/>
          <w:szCs w:val="28"/>
        </w:rPr>
        <w:t> </w:t>
      </w:r>
    </w:p>
    <w:p w14:paraId="71AE91D4" w14:textId="77777777" w:rsidR="008C6A90" w:rsidRDefault="008C6A90" w:rsidP="008C6A90">
      <w:pPr>
        <w:pStyle w:val="paragraph"/>
        <w:spacing w:before="0" w:beforeAutospacing="0" w:after="0" w:afterAutospacing="0"/>
        <w:textAlignment w:val="baseline"/>
        <w:rPr>
          <w:rFonts w:ascii="Segoe UI" w:hAnsi="Segoe UI" w:cs="Segoe UI"/>
          <w:color w:val="1F3763"/>
          <w:sz w:val="18"/>
          <w:szCs w:val="18"/>
        </w:rPr>
      </w:pPr>
      <w:r>
        <w:rPr>
          <w:rStyle w:val="normaltextrun"/>
          <w:rFonts w:ascii="Calibri" w:eastAsiaTheme="majorEastAsia" w:hAnsi="Calibri" w:cs="Calibri"/>
          <w:color w:val="000000"/>
          <w:sz w:val="28"/>
          <w:szCs w:val="28"/>
        </w:rPr>
        <w:t>An effective way of completing your tasks would be t</w:t>
      </w:r>
      <w:r>
        <w:rPr>
          <w:rStyle w:val="normaltextrun"/>
          <w:rFonts w:ascii="Calibri" w:eastAsiaTheme="majorEastAsia" w:hAnsi="Calibri" w:cs="Calibri"/>
          <w:sz w:val="28"/>
          <w:szCs w:val="28"/>
        </w:rPr>
        <w:t xml:space="preserve">he Pomodoro Technique, which suggests that the most effective way of being productive is to work in 25-minute bursts followed by a small break. This allows the user to clear their mind and not get overwhelmed while working at their full potential. Maintaining a routine is also good for productivity as it allows a person to become accustomed to achieving their goals within set periods. Keeping the same structure for working each day can give a person a sense of normality which makes working seem less daunting. Cherry (2022) </w:t>
      </w:r>
      <w:r>
        <w:rPr>
          <w:rStyle w:val="eop"/>
          <w:rFonts w:ascii="Calibri" w:eastAsiaTheme="majorEastAsia" w:hAnsi="Calibri" w:cs="Calibri"/>
          <w:sz w:val="28"/>
          <w:szCs w:val="28"/>
        </w:rPr>
        <w:t> </w:t>
      </w:r>
    </w:p>
    <w:p w14:paraId="511D7657" w14:textId="77777777" w:rsidR="008C6A90" w:rsidRDefault="008C6A90" w:rsidP="008C6A90">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sz w:val="22"/>
          <w:szCs w:val="22"/>
          <w:lang w:val="en-US"/>
        </w:rPr>
        <w:t> </w:t>
      </w:r>
    </w:p>
    <w:p w14:paraId="7251B90D" w14:textId="77777777" w:rsidR="008C6A90" w:rsidRDefault="008C6A90" w:rsidP="008C6A90">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8"/>
          <w:szCs w:val="28"/>
        </w:rPr>
        <w:t xml:space="preserve">In the context of education, Time management is essential. The routines and structure that </w:t>
      </w:r>
      <w:proofErr w:type="gramStart"/>
      <w:r>
        <w:rPr>
          <w:rStyle w:val="normaltextrun"/>
          <w:rFonts w:ascii="Calibri" w:eastAsiaTheme="majorEastAsia" w:hAnsi="Calibri" w:cs="Calibri"/>
          <w:color w:val="000000"/>
          <w:sz w:val="28"/>
          <w:szCs w:val="28"/>
        </w:rPr>
        <w:t>is embedded</w:t>
      </w:r>
      <w:proofErr w:type="gramEnd"/>
      <w:r>
        <w:rPr>
          <w:rStyle w:val="normaltextrun"/>
          <w:rFonts w:ascii="Calibri" w:eastAsiaTheme="majorEastAsia" w:hAnsi="Calibri" w:cs="Calibri"/>
          <w:color w:val="000000"/>
          <w:sz w:val="28"/>
          <w:szCs w:val="28"/>
        </w:rPr>
        <w:t xml:space="preserve"> within Education means that one must be conscious of how they choose to spend their time. For example, a common dilemma students face is whether to spend their spare time studying or enjoying their social life. </w:t>
      </w:r>
      <w:r>
        <w:rPr>
          <w:rStyle w:val="eop"/>
          <w:rFonts w:ascii="Calibri" w:eastAsiaTheme="majorEastAsia" w:hAnsi="Calibri" w:cs="Calibri"/>
          <w:color w:val="000000"/>
          <w:sz w:val="28"/>
          <w:szCs w:val="28"/>
        </w:rPr>
        <w:t> </w:t>
      </w:r>
    </w:p>
    <w:p w14:paraId="44351292" w14:textId="77777777" w:rsidR="008C6A90" w:rsidRDefault="008C6A90" w:rsidP="008C6A90">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color w:val="000000"/>
          <w:sz w:val="28"/>
          <w:szCs w:val="28"/>
        </w:rPr>
        <w:t xml:space="preserve">Throughout a person's life the need to be able to manage their tasks and responsibilities increases as time goes on. An example of this would be how a student at primary school would not have as many important tasks or responsibilities as a student who studies in higher education. </w:t>
      </w:r>
      <w:r>
        <w:rPr>
          <w:rStyle w:val="eop"/>
          <w:rFonts w:ascii="Calibri" w:eastAsiaTheme="majorEastAsia" w:hAnsi="Calibri" w:cs="Calibri"/>
          <w:color w:val="000000"/>
          <w:sz w:val="28"/>
          <w:szCs w:val="28"/>
          <w:lang w:val="en-US"/>
        </w:rPr>
        <w:t> </w:t>
      </w:r>
    </w:p>
    <w:p w14:paraId="431645C7" w14:textId="77777777" w:rsidR="008C6A90" w:rsidRDefault="008C6A90" w:rsidP="008C6A90">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color w:val="000000"/>
          <w:sz w:val="28"/>
          <w:szCs w:val="28"/>
        </w:rPr>
        <w:t xml:space="preserve">For Those who suffer from procrastination, time management is important as they often find themselves becoming stressed when it comes to meeting deadlines and submission dates. This in extreme cases, can lead to mental health issues which proves how planning your work strategies can positively impact experiences in education </w:t>
      </w:r>
      <w:r>
        <w:rPr>
          <w:rStyle w:val="normaltextrun"/>
          <w:rFonts w:ascii="Calibri" w:eastAsiaTheme="majorEastAsia" w:hAnsi="Calibri" w:cs="Calibri"/>
          <w:i/>
          <w:iCs/>
          <w:color w:val="000000"/>
          <w:sz w:val="28"/>
          <w:szCs w:val="28"/>
        </w:rPr>
        <w:t>Insider Science</w:t>
      </w:r>
      <w:r>
        <w:rPr>
          <w:rStyle w:val="normaltextrun"/>
          <w:rFonts w:ascii="Calibri" w:eastAsiaTheme="majorEastAsia" w:hAnsi="Calibri" w:cs="Calibri"/>
          <w:color w:val="000000"/>
          <w:sz w:val="28"/>
          <w:szCs w:val="28"/>
        </w:rPr>
        <w:t xml:space="preserve"> (2018).</w:t>
      </w:r>
      <w:r>
        <w:rPr>
          <w:rStyle w:val="eop"/>
          <w:rFonts w:ascii="Calibri" w:eastAsiaTheme="majorEastAsia" w:hAnsi="Calibri" w:cs="Calibri"/>
          <w:color w:val="000000"/>
          <w:sz w:val="28"/>
          <w:szCs w:val="28"/>
          <w:lang w:val="en-US"/>
        </w:rPr>
        <w:t> </w:t>
      </w:r>
    </w:p>
    <w:p w14:paraId="487FBBDC" w14:textId="77777777" w:rsidR="008C6A90" w:rsidRDefault="008C6A90" w:rsidP="008C6A90">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8"/>
          <w:szCs w:val="28"/>
        </w:rPr>
        <w:t xml:space="preserve">Within personal life, the need for time management is evident as arranging and participating in social activities plays a role in how healthy and happy a </w:t>
      </w:r>
      <w:r>
        <w:rPr>
          <w:rStyle w:val="normaltextrun"/>
          <w:rFonts w:ascii="Calibri" w:eastAsiaTheme="majorEastAsia" w:hAnsi="Calibri" w:cs="Calibri"/>
          <w:color w:val="000000"/>
          <w:sz w:val="28"/>
          <w:szCs w:val="28"/>
        </w:rPr>
        <w:lastRenderedPageBreak/>
        <w:t xml:space="preserve">person is. </w:t>
      </w:r>
      <w:r>
        <w:rPr>
          <w:rStyle w:val="normaltextrun"/>
          <w:rFonts w:ascii="Calibri" w:eastAsiaTheme="majorEastAsia" w:hAnsi="Calibri" w:cs="Calibri"/>
          <w:sz w:val="28"/>
          <w:szCs w:val="28"/>
        </w:rPr>
        <w:t>Kuykendall (2015).</w:t>
      </w:r>
      <w:r>
        <w:rPr>
          <w:rStyle w:val="normaltextrun"/>
          <w:rFonts w:ascii="Calibri" w:eastAsiaTheme="majorEastAsia" w:hAnsi="Calibri" w:cs="Calibri"/>
          <w:color w:val="000000"/>
          <w:sz w:val="28"/>
          <w:szCs w:val="28"/>
        </w:rPr>
        <w:t xml:space="preserve"> Today’s working world holds time management in high regard because it allows a person to achieve any given goal effectively and on schedule. </w:t>
      </w:r>
      <w:r>
        <w:rPr>
          <w:rStyle w:val="eop"/>
          <w:rFonts w:ascii="Calibri" w:eastAsiaTheme="majorEastAsia" w:hAnsi="Calibri" w:cs="Calibri"/>
          <w:color w:val="000000"/>
          <w:sz w:val="28"/>
          <w:szCs w:val="28"/>
        </w:rPr>
        <w:t> </w:t>
      </w:r>
    </w:p>
    <w:p w14:paraId="6756B538" w14:textId="77777777" w:rsidR="008C6A90" w:rsidRDefault="008C6A90" w:rsidP="008C6A90">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8"/>
          <w:szCs w:val="28"/>
        </w:rPr>
        <w:t> </w:t>
      </w:r>
      <w:r>
        <w:rPr>
          <w:rStyle w:val="eop"/>
          <w:rFonts w:ascii="Calibri" w:eastAsiaTheme="majorEastAsia" w:hAnsi="Calibri" w:cs="Calibri"/>
          <w:color w:val="000000"/>
          <w:sz w:val="28"/>
          <w:szCs w:val="28"/>
        </w:rPr>
        <w:t> </w:t>
      </w:r>
    </w:p>
    <w:p w14:paraId="04731E6F" w14:textId="77777777" w:rsidR="008C6A90" w:rsidRDefault="008C6A90" w:rsidP="008C6A90">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8"/>
          <w:szCs w:val="28"/>
        </w:rPr>
        <w:t xml:space="preserve">While the technique </w:t>
      </w:r>
      <w:proofErr w:type="gramStart"/>
      <w:r>
        <w:rPr>
          <w:rStyle w:val="normaltextrun"/>
          <w:rFonts w:ascii="Calibri" w:eastAsiaTheme="majorEastAsia" w:hAnsi="Calibri" w:cs="Calibri"/>
          <w:color w:val="000000"/>
          <w:sz w:val="28"/>
          <w:szCs w:val="28"/>
        </w:rPr>
        <w:t>is praised</w:t>
      </w:r>
      <w:proofErr w:type="gramEnd"/>
      <w:r>
        <w:rPr>
          <w:rStyle w:val="normaltextrun"/>
          <w:rFonts w:ascii="Calibri" w:eastAsiaTheme="majorEastAsia" w:hAnsi="Calibri" w:cs="Calibri"/>
          <w:color w:val="000000"/>
          <w:sz w:val="28"/>
          <w:szCs w:val="28"/>
        </w:rPr>
        <w:t xml:space="preserve"> for its effectiveness, the phrase “time management” has been noted to seem like a contradiction. This is because time itself cannot </w:t>
      </w:r>
      <w:proofErr w:type="gramStart"/>
      <w:r>
        <w:rPr>
          <w:rStyle w:val="normaltextrun"/>
          <w:rFonts w:ascii="Calibri" w:eastAsiaTheme="majorEastAsia" w:hAnsi="Calibri" w:cs="Calibri"/>
          <w:color w:val="000000"/>
          <w:sz w:val="28"/>
          <w:szCs w:val="28"/>
        </w:rPr>
        <w:t>be managed</w:t>
      </w:r>
      <w:proofErr w:type="gramEnd"/>
      <w:r>
        <w:rPr>
          <w:rStyle w:val="normaltextrun"/>
          <w:rFonts w:ascii="Calibri" w:eastAsiaTheme="majorEastAsia" w:hAnsi="Calibri" w:cs="Calibri"/>
          <w:color w:val="000000"/>
          <w:sz w:val="28"/>
          <w:szCs w:val="28"/>
        </w:rPr>
        <w:t xml:space="preserve"> or altered. What can be managed is what someone does with their time and how they organise themselves around the constructs and limitations of time. (Levin 2007) </w:t>
      </w:r>
      <w:r>
        <w:rPr>
          <w:rStyle w:val="eop"/>
          <w:rFonts w:ascii="Calibri" w:eastAsiaTheme="majorEastAsia" w:hAnsi="Calibri" w:cs="Calibri"/>
          <w:color w:val="000000"/>
          <w:sz w:val="28"/>
          <w:szCs w:val="28"/>
        </w:rPr>
        <w:t> </w:t>
      </w:r>
    </w:p>
    <w:p w14:paraId="4F6329D1" w14:textId="19172B34" w:rsidR="008C6A90" w:rsidRDefault="008C6A90" w:rsidP="008C6A90">
      <w:pPr>
        <w:pStyle w:val="paragraph"/>
        <w:spacing w:before="0" w:beforeAutospacing="0" w:after="0" w:afterAutospacing="0"/>
        <w:textAlignment w:val="baseline"/>
        <w:rPr>
          <w:rStyle w:val="eop"/>
          <w:rFonts w:ascii="Calibri" w:eastAsiaTheme="majorEastAsia" w:hAnsi="Calibri" w:cs="Calibri"/>
          <w:sz w:val="28"/>
          <w:szCs w:val="28"/>
        </w:rPr>
      </w:pPr>
      <w:r>
        <w:rPr>
          <w:rStyle w:val="normaltextrun"/>
          <w:rFonts w:ascii="Calibri" w:eastAsiaTheme="majorEastAsia" w:hAnsi="Calibri" w:cs="Calibri"/>
          <w:color w:val="000000"/>
          <w:sz w:val="28"/>
          <w:szCs w:val="28"/>
        </w:rPr>
        <w:t>Some challenges which may affect a person's ability to stick to a schedule when working may include low motivation, procrastination habits, taking on too many tasks and external distractions.</w:t>
      </w:r>
      <w:r>
        <w:rPr>
          <w:rStyle w:val="normaltextrun"/>
          <w:rFonts w:ascii="Calibri" w:eastAsiaTheme="majorEastAsia" w:hAnsi="Calibri" w:cs="Calibri"/>
          <w:sz w:val="28"/>
          <w:szCs w:val="28"/>
        </w:rPr>
        <w:t xml:space="preserve"> However, while daunting, these issues have solutions which are easily implemented. These solutions include identifying what makes the task seem difficult, setting a timer so that the task takes priority and delegating small tasks when possible. </w:t>
      </w:r>
      <w:proofErr w:type="gramStart"/>
      <w:r>
        <w:rPr>
          <w:rStyle w:val="normaltextrun"/>
          <w:rFonts w:ascii="Calibri" w:eastAsiaTheme="majorEastAsia" w:hAnsi="Calibri" w:cs="Calibri"/>
          <w:sz w:val="28"/>
          <w:szCs w:val="28"/>
        </w:rPr>
        <w:t>Indeed</w:t>
      </w:r>
      <w:proofErr w:type="gramEnd"/>
      <w:r>
        <w:rPr>
          <w:rStyle w:val="normaltextrun"/>
          <w:rFonts w:ascii="Calibri" w:eastAsiaTheme="majorEastAsia" w:hAnsi="Calibri" w:cs="Calibri"/>
          <w:sz w:val="28"/>
          <w:szCs w:val="28"/>
        </w:rPr>
        <w:t xml:space="preserve"> Editorial Team (2022) </w:t>
      </w:r>
      <w:r>
        <w:rPr>
          <w:rStyle w:val="eop"/>
          <w:rFonts w:ascii="Calibri" w:eastAsiaTheme="majorEastAsia" w:hAnsi="Calibri" w:cs="Calibri"/>
          <w:sz w:val="28"/>
          <w:szCs w:val="28"/>
        </w:rPr>
        <w:t> </w:t>
      </w:r>
    </w:p>
    <w:p w14:paraId="28E13A24" w14:textId="77777777" w:rsidR="008C6A90" w:rsidRDefault="008C6A90" w:rsidP="008C6A90">
      <w:pPr>
        <w:pStyle w:val="paragraph"/>
        <w:spacing w:before="0" w:beforeAutospacing="0" w:after="0" w:afterAutospacing="0"/>
        <w:textAlignment w:val="baseline"/>
        <w:rPr>
          <w:rFonts w:ascii="Segoe UI" w:hAnsi="Segoe UI" w:cs="Segoe UI"/>
          <w:sz w:val="18"/>
          <w:szCs w:val="18"/>
        </w:rPr>
      </w:pPr>
    </w:p>
    <w:p w14:paraId="2A48182F" w14:textId="77777777" w:rsidR="008C6A90" w:rsidRDefault="008C6A90" w:rsidP="008C6A90">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8"/>
          <w:szCs w:val="28"/>
        </w:rPr>
        <w:t xml:space="preserve">In conclusion it is the opinion of the author that time management is an effective and </w:t>
      </w:r>
      <w:proofErr w:type="gramStart"/>
      <w:r>
        <w:rPr>
          <w:rStyle w:val="normaltextrun"/>
          <w:rFonts w:ascii="Calibri" w:eastAsiaTheme="majorEastAsia" w:hAnsi="Calibri" w:cs="Calibri"/>
          <w:color w:val="000000"/>
          <w:sz w:val="28"/>
          <w:szCs w:val="28"/>
        </w:rPr>
        <w:t>important tool</w:t>
      </w:r>
      <w:proofErr w:type="gramEnd"/>
      <w:r>
        <w:rPr>
          <w:rStyle w:val="normaltextrun"/>
          <w:rFonts w:ascii="Calibri" w:eastAsiaTheme="majorEastAsia" w:hAnsi="Calibri" w:cs="Calibri"/>
          <w:color w:val="000000"/>
          <w:sz w:val="28"/>
          <w:szCs w:val="28"/>
        </w:rPr>
        <w:t xml:space="preserve"> which can be implemented across different areas in a person's life with added value in the area of education and studying for students. There are </w:t>
      </w:r>
      <w:proofErr w:type="gramStart"/>
      <w:r>
        <w:rPr>
          <w:rStyle w:val="normaltextrun"/>
          <w:rFonts w:ascii="Calibri" w:eastAsiaTheme="majorEastAsia" w:hAnsi="Calibri" w:cs="Calibri"/>
          <w:color w:val="000000"/>
          <w:sz w:val="28"/>
          <w:szCs w:val="28"/>
        </w:rPr>
        <w:t>a few</w:t>
      </w:r>
      <w:proofErr w:type="gramEnd"/>
      <w:r>
        <w:rPr>
          <w:rStyle w:val="normaltextrun"/>
          <w:rFonts w:ascii="Calibri" w:eastAsiaTheme="majorEastAsia" w:hAnsi="Calibri" w:cs="Calibri"/>
          <w:color w:val="000000"/>
          <w:sz w:val="28"/>
          <w:szCs w:val="28"/>
        </w:rPr>
        <w:t xml:space="preserve"> notable challenges which may lead a person to struggle managing their time effectively such as low motivation, but these challenges should not discourage anyone from attempting to be more organised as there are helpful models available to aid them. When applied, time management models </w:t>
      </w:r>
      <w:proofErr w:type="gramStart"/>
      <w:r>
        <w:rPr>
          <w:rStyle w:val="normaltextrun"/>
          <w:rFonts w:ascii="Calibri" w:eastAsiaTheme="majorEastAsia" w:hAnsi="Calibri" w:cs="Calibri"/>
          <w:color w:val="000000"/>
          <w:sz w:val="28"/>
          <w:szCs w:val="28"/>
        </w:rPr>
        <w:t>provide assistance</w:t>
      </w:r>
      <w:proofErr w:type="gramEnd"/>
      <w:r>
        <w:rPr>
          <w:rStyle w:val="normaltextrun"/>
          <w:rFonts w:ascii="Calibri" w:eastAsiaTheme="majorEastAsia" w:hAnsi="Calibri" w:cs="Calibri"/>
          <w:color w:val="000000"/>
          <w:sz w:val="28"/>
          <w:szCs w:val="28"/>
        </w:rPr>
        <w:t xml:space="preserve"> which is valuable for those who struggle to plan tasks independently. </w:t>
      </w:r>
      <w:r>
        <w:rPr>
          <w:rStyle w:val="eop"/>
          <w:rFonts w:ascii="Calibri" w:eastAsiaTheme="majorEastAsia" w:hAnsi="Calibri" w:cs="Calibri"/>
          <w:color w:val="000000"/>
          <w:sz w:val="28"/>
          <w:szCs w:val="28"/>
        </w:rPr>
        <w:t> </w:t>
      </w:r>
    </w:p>
    <w:p w14:paraId="53FAE632" w14:textId="0E1E6FC7" w:rsidR="00A8472E" w:rsidRDefault="00A8472E" w:rsidP="00F93C9E">
      <w:pPr>
        <w:ind w:left="0"/>
        <w:rPr>
          <w:sz w:val="44"/>
          <w:szCs w:val="44"/>
        </w:rPr>
      </w:pPr>
    </w:p>
    <w:p w14:paraId="40B2E3B5" w14:textId="29D67C5C" w:rsidR="00811919" w:rsidRDefault="00811919" w:rsidP="00F93C9E">
      <w:pPr>
        <w:ind w:left="0"/>
        <w:rPr>
          <w:sz w:val="44"/>
          <w:szCs w:val="44"/>
        </w:rPr>
      </w:pPr>
    </w:p>
    <w:p w14:paraId="246D9497" w14:textId="1AEA1D0E" w:rsidR="00811919" w:rsidRDefault="00811919" w:rsidP="00F93C9E">
      <w:pPr>
        <w:ind w:left="0"/>
        <w:rPr>
          <w:sz w:val="44"/>
          <w:szCs w:val="44"/>
        </w:rPr>
      </w:pPr>
    </w:p>
    <w:p w14:paraId="22695E68" w14:textId="3F5777B9" w:rsidR="00811919" w:rsidRDefault="00811919" w:rsidP="00F93C9E">
      <w:pPr>
        <w:ind w:left="0"/>
        <w:rPr>
          <w:sz w:val="44"/>
          <w:szCs w:val="44"/>
        </w:rPr>
      </w:pPr>
    </w:p>
    <w:p w14:paraId="1998DA0A" w14:textId="17F15F58" w:rsidR="00811919" w:rsidRDefault="00811919" w:rsidP="00F93C9E">
      <w:pPr>
        <w:ind w:left="0"/>
        <w:rPr>
          <w:sz w:val="44"/>
          <w:szCs w:val="44"/>
        </w:rPr>
      </w:pPr>
    </w:p>
    <w:p w14:paraId="21E35ECE" w14:textId="48A3D3E8" w:rsidR="00811919" w:rsidRDefault="00811919" w:rsidP="00F93C9E">
      <w:pPr>
        <w:ind w:left="0"/>
        <w:rPr>
          <w:sz w:val="44"/>
          <w:szCs w:val="44"/>
        </w:rPr>
      </w:pPr>
      <w:r>
        <w:rPr>
          <w:sz w:val="44"/>
          <w:szCs w:val="44"/>
        </w:rPr>
        <w:lastRenderedPageBreak/>
        <w:t>References</w:t>
      </w:r>
      <w:r w:rsidR="00B91833">
        <w:rPr>
          <w:sz w:val="44"/>
          <w:szCs w:val="44"/>
        </w:rPr>
        <w:t xml:space="preserve"> -</w:t>
      </w:r>
      <w:r>
        <w:rPr>
          <w:sz w:val="44"/>
          <w:szCs w:val="44"/>
        </w:rPr>
        <w:t xml:space="preserve"> what is </w:t>
      </w:r>
      <w:proofErr w:type="gramStart"/>
      <w:r>
        <w:rPr>
          <w:sz w:val="44"/>
          <w:szCs w:val="44"/>
        </w:rPr>
        <w:t>good time</w:t>
      </w:r>
      <w:proofErr w:type="gramEnd"/>
      <w:r>
        <w:rPr>
          <w:sz w:val="44"/>
          <w:szCs w:val="44"/>
        </w:rPr>
        <w:t xml:space="preserve"> management</w:t>
      </w:r>
      <w:r w:rsidR="00B91833">
        <w:rPr>
          <w:sz w:val="44"/>
          <w:szCs w:val="44"/>
        </w:rPr>
        <w:t>?</w:t>
      </w:r>
    </w:p>
    <w:p w14:paraId="26C7538E" w14:textId="77777777" w:rsidR="00811919" w:rsidRDefault="00811919" w:rsidP="00811919">
      <w:pPr>
        <w:pStyle w:val="paragraph"/>
        <w:spacing w:before="0" w:beforeAutospacing="0" w:after="0" w:afterAutospacing="0"/>
        <w:textAlignment w:val="baseline"/>
        <w:rPr>
          <w:rFonts w:ascii="Segoe UI" w:hAnsi="Segoe UI" w:cs="Segoe UI"/>
          <w:sz w:val="18"/>
          <w:szCs w:val="18"/>
        </w:rPr>
      </w:pPr>
      <w:r>
        <w:rPr>
          <w:rStyle w:val="normaltextrun"/>
          <w:rFonts w:ascii="Source Sans Pro" w:eastAsiaTheme="majorEastAsia" w:hAnsi="Source Sans Pro" w:cs="Segoe UI"/>
          <w:color w:val="000000"/>
        </w:rPr>
        <w:t xml:space="preserve">Brook Lapping Productions, (2008) </w:t>
      </w:r>
      <w:r>
        <w:rPr>
          <w:rStyle w:val="normaltextrun"/>
          <w:rFonts w:ascii="Source Sans Pro" w:eastAsiaTheme="majorEastAsia" w:hAnsi="Source Sans Pro" w:cs="Segoe UI"/>
          <w:i/>
          <w:iCs/>
          <w:color w:val="000000"/>
        </w:rPr>
        <w:t>Time Management</w:t>
      </w:r>
      <w:r>
        <w:rPr>
          <w:rStyle w:val="normaltextrun"/>
          <w:rFonts w:ascii="Source Sans Pro" w:eastAsiaTheme="majorEastAsia" w:hAnsi="Source Sans Pro" w:cs="Segoe UI"/>
          <w:color w:val="000000"/>
        </w:rPr>
        <w:t xml:space="preserve">. [Video] Teachers TV/UK Department of Education. Available at:  </w:t>
      </w:r>
      <w:hyperlink r:id="rId15" w:tgtFrame="_blank" w:history="1">
        <w:r>
          <w:rPr>
            <w:rStyle w:val="normaltextrun"/>
            <w:rFonts w:ascii="Source Sans Pro" w:eastAsiaTheme="majorEastAsia" w:hAnsi="Source Sans Pro" w:cs="Segoe UI"/>
            <w:color w:val="4471C4"/>
            <w:u w:val="single"/>
          </w:rPr>
          <w:t>https://video.alexanderstreet.com/watch/time-management-6</w:t>
        </w:r>
      </w:hyperlink>
      <w:r>
        <w:rPr>
          <w:rStyle w:val="normaltextrun"/>
          <w:rFonts w:ascii="Source Sans Pro" w:eastAsiaTheme="majorEastAsia" w:hAnsi="Source Sans Pro" w:cs="Segoe UI"/>
          <w:color w:val="4471C4"/>
        </w:rPr>
        <w:t xml:space="preserve">  </w:t>
      </w:r>
      <w:r>
        <w:rPr>
          <w:rStyle w:val="normaltextrun"/>
          <w:rFonts w:ascii="Calibri" w:eastAsiaTheme="majorEastAsia" w:hAnsi="Calibri" w:cs="Calibri"/>
        </w:rPr>
        <w:t>Accessed on: 05/01/2023</w:t>
      </w:r>
      <w:r>
        <w:rPr>
          <w:rStyle w:val="eop"/>
          <w:rFonts w:ascii="Calibri" w:eastAsiaTheme="majorEastAsia" w:hAnsi="Calibri" w:cs="Calibri"/>
        </w:rPr>
        <w:t> </w:t>
      </w:r>
    </w:p>
    <w:p w14:paraId="47DD24D5" w14:textId="77777777" w:rsidR="00811919" w:rsidRDefault="00811919" w:rsidP="00811919">
      <w:pPr>
        <w:pStyle w:val="paragraph"/>
        <w:spacing w:before="0" w:beforeAutospacing="0" w:after="0" w:afterAutospacing="0"/>
        <w:textAlignment w:val="baseline"/>
        <w:rPr>
          <w:rFonts w:ascii="Segoe UI" w:hAnsi="Segoe UI" w:cs="Segoe UI"/>
          <w:color w:val="2F5496"/>
          <w:sz w:val="18"/>
          <w:szCs w:val="18"/>
          <w:lang w:val="en-US"/>
        </w:rPr>
      </w:pPr>
      <w:r>
        <w:rPr>
          <w:rStyle w:val="normaltextrun"/>
          <w:rFonts w:ascii="Calibri" w:eastAsiaTheme="majorEastAsia" w:hAnsi="Calibri" w:cs="Calibri"/>
        </w:rPr>
        <w:t xml:space="preserve">Cherry, K (2022) </w:t>
      </w:r>
      <w:r>
        <w:rPr>
          <w:rStyle w:val="normaltextrun"/>
          <w:rFonts w:ascii="Calibri" w:eastAsiaTheme="majorEastAsia" w:hAnsi="Calibri" w:cs="Calibri"/>
          <w:i/>
          <w:iCs/>
        </w:rPr>
        <w:t xml:space="preserve">The Importance of Maintaining Structure and Routine During Stressful Times </w:t>
      </w:r>
      <w:r>
        <w:rPr>
          <w:rStyle w:val="normaltextrun"/>
          <w:rFonts w:ascii="Calibri" w:eastAsiaTheme="majorEastAsia" w:hAnsi="Calibri" w:cs="Calibri"/>
        </w:rPr>
        <w:t xml:space="preserve">Available: </w:t>
      </w:r>
      <w:hyperlink r:id="rId16" w:anchor=":~:text=Key%20Takeaways%201%20Even%20if%20you%20don%27t%20typically,your%20work%E2%80%94don%27t%20forget%20to%20make%20time%20for%20self-care" w:tgtFrame="_blank" w:history="1">
        <w:r>
          <w:rPr>
            <w:rStyle w:val="normaltextrun"/>
            <w:rFonts w:ascii="Calibri" w:eastAsiaTheme="majorEastAsia" w:hAnsi="Calibri" w:cs="Calibri"/>
            <w:color w:val="0563C1"/>
            <w:u w:val="single"/>
          </w:rPr>
          <w:t>https://www.verywellmind.com/the-importance-of-keeping-a-routine-during-stressful-times-4802638#:~:text=Key%20Takeaways%201%20Even%20if%20you%20don%27t%20typically,your%20work%E2%80%94don%27t%20forget%20to%20make%20time%20for%20self-care</w:t>
        </w:r>
      </w:hyperlink>
      <w:r>
        <w:rPr>
          <w:rStyle w:val="normaltextrun"/>
          <w:rFonts w:ascii="Calibri" w:eastAsiaTheme="majorEastAsia" w:hAnsi="Calibri" w:cs="Calibri"/>
        </w:rPr>
        <w:t>. Accessed: 14/01/2023</w:t>
      </w:r>
      <w:r>
        <w:rPr>
          <w:rStyle w:val="eop"/>
          <w:rFonts w:ascii="Calibri" w:eastAsiaTheme="majorEastAsia" w:hAnsi="Calibri" w:cs="Calibri"/>
          <w:lang w:val="en-US"/>
        </w:rPr>
        <w:t> </w:t>
      </w:r>
    </w:p>
    <w:p w14:paraId="09DAECB4" w14:textId="77777777" w:rsidR="00811919" w:rsidRDefault="00811919" w:rsidP="00811919">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lang w:val="en-US"/>
        </w:rPr>
        <w:t> </w:t>
      </w:r>
    </w:p>
    <w:p w14:paraId="2EB76964" w14:textId="77777777" w:rsidR="00811919" w:rsidRDefault="00811919" w:rsidP="00811919">
      <w:pPr>
        <w:pStyle w:val="paragraph"/>
        <w:spacing w:before="0" w:beforeAutospacing="0" w:after="0" w:afterAutospacing="0"/>
        <w:textAlignment w:val="baseline"/>
        <w:rPr>
          <w:rFonts w:ascii="Segoe UI" w:hAnsi="Segoe UI" w:cs="Segoe UI"/>
          <w:sz w:val="18"/>
          <w:szCs w:val="18"/>
        </w:rPr>
      </w:pPr>
      <w:r>
        <w:rPr>
          <w:rStyle w:val="normaltextrun"/>
          <w:rFonts w:ascii="Source Sans Pro" w:eastAsiaTheme="majorEastAsia" w:hAnsi="Source Sans Pro" w:cs="Segoe UI"/>
        </w:rPr>
        <w:t xml:space="preserve">Covey, S.R. and Collins, J. (2020) </w:t>
      </w:r>
      <w:r>
        <w:rPr>
          <w:rStyle w:val="normaltextrun"/>
          <w:rFonts w:ascii="Source Sans Pro" w:eastAsiaTheme="majorEastAsia" w:hAnsi="Source Sans Pro" w:cs="Segoe UI"/>
          <w:i/>
          <w:iCs/>
        </w:rPr>
        <w:t>The 7 habits of highly effective people: powerful lessons in personal change</w:t>
      </w:r>
      <w:r>
        <w:rPr>
          <w:rStyle w:val="normaltextrun"/>
          <w:rFonts w:ascii="Source Sans Pro" w:eastAsiaTheme="majorEastAsia" w:hAnsi="Source Sans Pro" w:cs="Segoe UI"/>
        </w:rPr>
        <w:t>. New York: Simon &amp; Schuster</w:t>
      </w:r>
      <w:proofErr w:type="gramStart"/>
      <w:r>
        <w:rPr>
          <w:rStyle w:val="normaltextrun"/>
          <w:rFonts w:ascii="Source Sans Pro" w:eastAsiaTheme="majorEastAsia" w:hAnsi="Source Sans Pro" w:cs="Segoe UI"/>
        </w:rPr>
        <w:t xml:space="preserve">.  </w:t>
      </w:r>
      <w:proofErr w:type="gramEnd"/>
      <w:r>
        <w:rPr>
          <w:rStyle w:val="normaltextrun"/>
          <w:rFonts w:ascii="Source Sans Pro" w:eastAsiaTheme="majorEastAsia" w:hAnsi="Source Sans Pro" w:cs="Segoe UI"/>
        </w:rPr>
        <w:t>Accessed: 12/01/2023</w:t>
      </w:r>
      <w:r>
        <w:rPr>
          <w:rStyle w:val="eop"/>
          <w:rFonts w:ascii="Source Sans Pro" w:eastAsiaTheme="majorEastAsia" w:hAnsi="Source Sans Pro" w:cs="Segoe UI"/>
        </w:rPr>
        <w:t> </w:t>
      </w:r>
    </w:p>
    <w:p w14:paraId="4D52FD6A" w14:textId="77777777" w:rsidR="00811919" w:rsidRDefault="00811919" w:rsidP="00811919">
      <w:pPr>
        <w:pStyle w:val="paragraph"/>
        <w:spacing w:before="0" w:beforeAutospacing="0" w:after="0" w:afterAutospacing="0"/>
        <w:textAlignment w:val="baseline"/>
        <w:rPr>
          <w:rFonts w:ascii="Segoe UI" w:hAnsi="Segoe UI" w:cs="Segoe UI"/>
          <w:sz w:val="18"/>
          <w:szCs w:val="18"/>
          <w:lang w:val="en-US"/>
        </w:rPr>
      </w:pPr>
      <w:r>
        <w:rPr>
          <w:rStyle w:val="eop"/>
          <w:rFonts w:ascii="Source Sans Pro" w:eastAsiaTheme="majorEastAsia" w:hAnsi="Source Sans Pro" w:cs="Segoe UI"/>
          <w:lang w:val="en-US"/>
        </w:rPr>
        <w:t> </w:t>
      </w:r>
    </w:p>
    <w:p w14:paraId="03D0AE6B" w14:textId="77777777" w:rsidR="00811919" w:rsidRDefault="00811919" w:rsidP="00811919">
      <w:pPr>
        <w:pStyle w:val="paragraph"/>
        <w:spacing w:before="0" w:beforeAutospacing="0" w:after="0" w:afterAutospacing="0"/>
        <w:textAlignment w:val="baseline"/>
        <w:rPr>
          <w:rFonts w:ascii="Segoe UI" w:hAnsi="Segoe UI" w:cs="Segoe UI"/>
          <w:color w:val="2F5496"/>
          <w:sz w:val="18"/>
          <w:szCs w:val="18"/>
          <w:lang w:val="en-US"/>
        </w:rPr>
      </w:pPr>
      <w:r>
        <w:rPr>
          <w:rStyle w:val="normaltextrun"/>
          <w:rFonts w:ascii="Source Sans Pro" w:eastAsiaTheme="majorEastAsia" w:hAnsi="Source Sans Pro" w:cs="Segoe UI"/>
        </w:rPr>
        <w:t xml:space="preserve">Fishman, R </w:t>
      </w:r>
      <w:r>
        <w:rPr>
          <w:rStyle w:val="normaltextrun"/>
          <w:rFonts w:ascii="Calibri" w:eastAsiaTheme="majorEastAsia" w:hAnsi="Calibri" w:cs="Calibri"/>
          <w:i/>
          <w:iCs/>
        </w:rPr>
        <w:t xml:space="preserve">Steven Covey’s Big Rocks First Strategy is Wrong </w:t>
      </w:r>
      <w:r>
        <w:rPr>
          <w:rStyle w:val="normaltextrun"/>
          <w:rFonts w:ascii="Calibri" w:eastAsiaTheme="majorEastAsia" w:hAnsi="Calibri" w:cs="Calibri"/>
        </w:rPr>
        <w:t xml:space="preserve">Available: </w:t>
      </w:r>
      <w:hyperlink r:id="rId17" w:tgtFrame="_blank" w:history="1">
        <w:r>
          <w:rPr>
            <w:rStyle w:val="normaltextrun"/>
            <w:rFonts w:ascii="Calibri" w:eastAsiaTheme="majorEastAsia" w:hAnsi="Calibri" w:cs="Calibri"/>
            <w:color w:val="0563C1"/>
            <w:u w:val="single"/>
          </w:rPr>
          <w:t>https://mymeadowreport.com/reneefishman/2017/big-rocks-first/</w:t>
        </w:r>
      </w:hyperlink>
      <w:r>
        <w:rPr>
          <w:rStyle w:val="normaltextrun"/>
          <w:rFonts w:ascii="Calibri" w:eastAsiaTheme="majorEastAsia" w:hAnsi="Calibri" w:cs="Calibri"/>
        </w:rPr>
        <w:t xml:space="preserve"> Accessed: 12/01/2023</w:t>
      </w:r>
      <w:r>
        <w:rPr>
          <w:rStyle w:val="eop"/>
          <w:rFonts w:ascii="Calibri" w:eastAsiaTheme="majorEastAsia" w:hAnsi="Calibri" w:cs="Calibri"/>
          <w:lang w:val="en-US"/>
        </w:rPr>
        <w:t> </w:t>
      </w:r>
    </w:p>
    <w:p w14:paraId="77BFE95A" w14:textId="77777777" w:rsidR="00811919" w:rsidRDefault="00811919" w:rsidP="00811919">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lang w:val="en-US"/>
        </w:rPr>
        <w:t> </w:t>
      </w:r>
    </w:p>
    <w:p w14:paraId="18682187" w14:textId="77777777" w:rsidR="00811919" w:rsidRDefault="00811919" w:rsidP="0081191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 xml:space="preserve">Forsyth, P. (2013) </w:t>
      </w:r>
      <w:r>
        <w:rPr>
          <w:rStyle w:val="normaltextrun"/>
          <w:rFonts w:ascii="Calibri" w:eastAsiaTheme="majorEastAsia" w:hAnsi="Calibri" w:cs="Calibri"/>
          <w:i/>
          <w:iCs/>
        </w:rPr>
        <w:t>Successful time management</w:t>
      </w:r>
      <w:r>
        <w:rPr>
          <w:rStyle w:val="normaltextrun"/>
          <w:rFonts w:ascii="Calibri" w:eastAsiaTheme="majorEastAsia" w:hAnsi="Calibri" w:cs="Calibri"/>
        </w:rPr>
        <w:t>. 3rd ed. Philadelphia, Pa: Kogan Page Ltd. Accessed: 05/01/2023</w:t>
      </w:r>
      <w:r>
        <w:rPr>
          <w:rStyle w:val="eop"/>
          <w:rFonts w:ascii="Calibri" w:eastAsiaTheme="majorEastAsia" w:hAnsi="Calibri" w:cs="Calibri"/>
        </w:rPr>
        <w:t> </w:t>
      </w:r>
    </w:p>
    <w:p w14:paraId="6DDAE705" w14:textId="77777777" w:rsidR="00811919" w:rsidRDefault="00811919" w:rsidP="00811919">
      <w:pPr>
        <w:pStyle w:val="paragraph"/>
        <w:spacing w:before="0" w:beforeAutospacing="0" w:after="0" w:afterAutospacing="0"/>
        <w:textAlignment w:val="baseline"/>
        <w:rPr>
          <w:rFonts w:ascii="Segoe UI" w:hAnsi="Segoe UI" w:cs="Segoe UI"/>
          <w:sz w:val="18"/>
          <w:szCs w:val="18"/>
        </w:rPr>
      </w:pPr>
      <w:r>
        <w:rPr>
          <w:rStyle w:val="eop"/>
          <w:rFonts w:ascii="Source Sans Pro" w:eastAsiaTheme="majorEastAsia" w:hAnsi="Source Sans Pro" w:cs="Segoe UI"/>
          <w:color w:val="3A3A3A"/>
        </w:rPr>
        <w:t> </w:t>
      </w:r>
    </w:p>
    <w:p w14:paraId="01DDA6C0" w14:textId="77777777" w:rsidR="00811919" w:rsidRDefault="00811919" w:rsidP="00811919">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eastAsiaTheme="majorEastAsia" w:hAnsi="Calibri" w:cs="Calibri"/>
        </w:rPr>
        <w:t>Hellsten</w:t>
      </w:r>
      <w:proofErr w:type="spellEnd"/>
      <w:r>
        <w:rPr>
          <w:rStyle w:val="normaltextrun"/>
          <w:rFonts w:ascii="Calibri" w:eastAsiaTheme="majorEastAsia" w:hAnsi="Calibri" w:cs="Calibri"/>
        </w:rPr>
        <w:t xml:space="preserve">, L. M., 2012, 'What Do We Know About Time Management? A Review of the Literature and a Psychometric Critique of Instruments Assessing Time Management', in T. </w:t>
      </w:r>
      <w:proofErr w:type="spellStart"/>
      <w:r>
        <w:rPr>
          <w:rStyle w:val="normaltextrun"/>
          <w:rFonts w:ascii="Calibri" w:eastAsiaTheme="majorEastAsia" w:hAnsi="Calibri" w:cs="Calibri"/>
        </w:rPr>
        <w:t>Stoilov</w:t>
      </w:r>
      <w:proofErr w:type="spellEnd"/>
      <w:r>
        <w:rPr>
          <w:rStyle w:val="normaltextrun"/>
          <w:rFonts w:ascii="Calibri" w:eastAsiaTheme="majorEastAsia" w:hAnsi="Calibri" w:cs="Calibri"/>
        </w:rPr>
        <w:t xml:space="preserve"> (ed.), Time Management, </w:t>
      </w:r>
      <w:proofErr w:type="spellStart"/>
      <w:r>
        <w:rPr>
          <w:rStyle w:val="normaltextrun"/>
          <w:rFonts w:ascii="Calibri" w:eastAsiaTheme="majorEastAsia" w:hAnsi="Calibri" w:cs="Calibri"/>
        </w:rPr>
        <w:t>IntechOpen</w:t>
      </w:r>
      <w:proofErr w:type="spellEnd"/>
      <w:r>
        <w:rPr>
          <w:rStyle w:val="normaltextrun"/>
          <w:rFonts w:ascii="Calibri" w:eastAsiaTheme="majorEastAsia" w:hAnsi="Calibri" w:cs="Calibri"/>
        </w:rPr>
        <w:t>, London. 10.5772/37248 </w:t>
      </w:r>
      <w:r>
        <w:rPr>
          <w:rStyle w:val="eop"/>
          <w:rFonts w:ascii="Calibri" w:eastAsiaTheme="majorEastAsia" w:hAnsi="Calibri" w:cs="Calibri"/>
        </w:rPr>
        <w:t> </w:t>
      </w:r>
    </w:p>
    <w:p w14:paraId="2F52D803" w14:textId="77777777" w:rsidR="00811919" w:rsidRDefault="00811919" w:rsidP="00811919">
      <w:pPr>
        <w:pStyle w:val="paragraph"/>
        <w:spacing w:before="0" w:beforeAutospacing="0" w:after="0" w:afterAutospacing="0"/>
        <w:textAlignment w:val="baseline"/>
        <w:rPr>
          <w:rFonts w:ascii="Segoe UI" w:hAnsi="Segoe UI" w:cs="Segoe UI"/>
          <w:color w:val="2F5496"/>
          <w:sz w:val="18"/>
          <w:szCs w:val="18"/>
          <w:lang w:val="en-US"/>
        </w:rPr>
      </w:pPr>
      <w:r>
        <w:rPr>
          <w:rStyle w:val="normaltextrun"/>
          <w:rFonts w:ascii="Calibri" w:eastAsiaTheme="majorEastAsia" w:hAnsi="Calibri" w:cs="Calibri"/>
        </w:rPr>
        <w:t xml:space="preserve">Indeed Editorial Team (2022) </w:t>
      </w:r>
      <w:r>
        <w:rPr>
          <w:rStyle w:val="normaltextrun"/>
          <w:rFonts w:ascii="Calibri" w:eastAsiaTheme="majorEastAsia" w:hAnsi="Calibri" w:cs="Calibri"/>
          <w:i/>
          <w:iCs/>
        </w:rPr>
        <w:t xml:space="preserve">12 Time-Management Problems (and How To Fix Them) </w:t>
      </w:r>
      <w:r>
        <w:rPr>
          <w:rStyle w:val="normaltextrun"/>
          <w:rFonts w:ascii="Calibri" w:eastAsiaTheme="majorEastAsia" w:hAnsi="Calibri" w:cs="Calibri"/>
        </w:rPr>
        <w:t>Available:</w:t>
      </w:r>
      <w:r>
        <w:rPr>
          <w:rStyle w:val="normaltextrun"/>
          <w:rFonts w:ascii="Calibri" w:eastAsiaTheme="majorEastAsia" w:hAnsi="Calibri" w:cs="Calibri"/>
          <w:color w:val="2D2D2D"/>
        </w:rPr>
        <w:t xml:space="preserve"> </w:t>
      </w:r>
      <w:hyperlink r:id="rId18" w:anchor=":~:text=Time-management%20challenges%201%201.%20Low%20motivation%20Sometimes%2C%20finding,8%208.%20Lack%20of%20organization%20...%20More%20items" w:tgtFrame="_blank" w:history="1">
        <w:r>
          <w:rPr>
            <w:rStyle w:val="normaltextrun"/>
            <w:rFonts w:ascii="Calibri" w:eastAsiaTheme="majorEastAsia" w:hAnsi="Calibri" w:cs="Calibri"/>
            <w:color w:val="0563C1"/>
            <w:u w:val="single"/>
          </w:rPr>
          <w:t>https://www.indeed.com/career-advice/career-development/time-management-problems#:~:text=Time-management%20challenges%201%201.%20Low%20motivation%20Sometimes%2C%20finding,8%208.%20Lack%20of%20organization%20...%20More%20items</w:t>
        </w:r>
      </w:hyperlink>
      <w:r>
        <w:rPr>
          <w:rStyle w:val="normaltextrun"/>
          <w:rFonts w:ascii="Calibri" w:eastAsiaTheme="majorEastAsia" w:hAnsi="Calibri" w:cs="Calibri"/>
          <w:color w:val="2D2D2D"/>
        </w:rPr>
        <w:t xml:space="preserve"> Accessed: 14/01/2023 </w:t>
      </w:r>
      <w:r>
        <w:rPr>
          <w:rStyle w:val="eop"/>
          <w:rFonts w:ascii="Calibri" w:eastAsiaTheme="majorEastAsia" w:hAnsi="Calibri" w:cs="Calibri"/>
          <w:color w:val="2D2D2D"/>
          <w:lang w:val="en-US"/>
        </w:rPr>
        <w:t> </w:t>
      </w:r>
    </w:p>
    <w:p w14:paraId="1835B0C7" w14:textId="77777777" w:rsidR="00811919" w:rsidRDefault="00811919" w:rsidP="00811919">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lang w:val="en-US"/>
        </w:rPr>
        <w:t> </w:t>
      </w:r>
    </w:p>
    <w:p w14:paraId="5ECB89EC" w14:textId="77777777" w:rsidR="00811919" w:rsidRDefault="00811919" w:rsidP="00811919">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eastAsiaTheme="majorEastAsia" w:hAnsi="Calibri" w:cs="Calibri"/>
          <w:color w:val="000000"/>
        </w:rPr>
        <w:t xml:space="preserve">Insider Science (2018) </w:t>
      </w:r>
      <w:r>
        <w:rPr>
          <w:rStyle w:val="normaltextrun"/>
          <w:rFonts w:ascii="Calibri" w:eastAsiaTheme="majorEastAsia" w:hAnsi="Calibri" w:cs="Calibri"/>
          <w:b/>
          <w:bCs/>
          <w:i/>
          <w:iCs/>
          <w:color w:val="0F0F0F"/>
        </w:rPr>
        <w:t>What Happens When You Procrastinate Too Much [video] available at: </w:t>
      </w:r>
      <w:r>
        <w:rPr>
          <w:rStyle w:val="normaltextrun"/>
          <w:rFonts w:ascii="Source Sans Pro" w:eastAsiaTheme="majorEastAsia" w:hAnsi="Source Sans Pro" w:cs="Segoe UI"/>
          <w:color w:val="3A3A3A"/>
        </w:rPr>
        <w:t xml:space="preserve"> </w:t>
      </w:r>
      <w:hyperlink r:id="rId19" w:tgtFrame="_blank" w:history="1">
        <w:r>
          <w:rPr>
            <w:rStyle w:val="normaltextrun"/>
            <w:rFonts w:ascii="Source Sans Pro" w:eastAsiaTheme="majorEastAsia" w:hAnsi="Source Sans Pro" w:cs="Segoe UI"/>
            <w:color w:val="0563C1"/>
            <w:u w:val="single"/>
          </w:rPr>
          <w:t>What Happens When You Procrastinate Too Much - YouTube</w:t>
        </w:r>
      </w:hyperlink>
      <w:r>
        <w:rPr>
          <w:rStyle w:val="normaltextrun"/>
          <w:rFonts w:ascii="Source Sans Pro" w:eastAsiaTheme="majorEastAsia" w:hAnsi="Source Sans Pro" w:cs="Segoe UI"/>
          <w:color w:val="2F5496"/>
        </w:rPr>
        <w:t> </w:t>
      </w:r>
      <w:r>
        <w:rPr>
          <w:rStyle w:val="normaltextrun"/>
          <w:rFonts w:ascii="Source Sans Pro" w:eastAsiaTheme="majorEastAsia" w:hAnsi="Source Sans Pro" w:cs="Segoe UI"/>
        </w:rPr>
        <w:t> Accessed: 14/01/2023</w:t>
      </w:r>
      <w:r>
        <w:rPr>
          <w:rStyle w:val="eop"/>
          <w:rFonts w:ascii="Source Sans Pro" w:eastAsiaTheme="majorEastAsia" w:hAnsi="Source Sans Pro" w:cs="Segoe UI"/>
        </w:rPr>
        <w:t> </w:t>
      </w:r>
    </w:p>
    <w:p w14:paraId="41771573" w14:textId="77777777" w:rsidR="00811919" w:rsidRDefault="00811919" w:rsidP="00811919">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lang w:val="en-US"/>
        </w:rPr>
        <w:t> </w:t>
      </w:r>
    </w:p>
    <w:p w14:paraId="107EBA24" w14:textId="77777777" w:rsidR="00811919" w:rsidRDefault="00811919" w:rsidP="0081191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 xml:space="preserve">Kuykendall, L., Tay, L. and Ng, V. (2015) ‘Leisure engagement and subjective well-being: A meta-analysis’, </w:t>
      </w:r>
      <w:r>
        <w:rPr>
          <w:rStyle w:val="normaltextrun"/>
          <w:rFonts w:ascii="Calibri" w:eastAsiaTheme="majorEastAsia" w:hAnsi="Calibri" w:cs="Calibri"/>
          <w:i/>
          <w:iCs/>
        </w:rPr>
        <w:t>Psychological Bulletin</w:t>
      </w:r>
      <w:r>
        <w:rPr>
          <w:rStyle w:val="normaltextrun"/>
          <w:rFonts w:ascii="Calibri" w:eastAsiaTheme="majorEastAsia" w:hAnsi="Calibri" w:cs="Calibri"/>
        </w:rPr>
        <w:t>, 141(2), pp. 364–403. Accessed: 11/01/2023</w:t>
      </w:r>
      <w:r>
        <w:rPr>
          <w:rStyle w:val="eop"/>
          <w:rFonts w:ascii="Calibri" w:eastAsiaTheme="majorEastAsia" w:hAnsi="Calibri" w:cs="Calibri"/>
        </w:rPr>
        <w:t> </w:t>
      </w:r>
    </w:p>
    <w:p w14:paraId="68B7B6FD" w14:textId="77777777" w:rsidR="00811919" w:rsidRDefault="00811919" w:rsidP="00811919">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eastAsiaTheme="majorEastAsia" w:hAnsi="Calibri" w:cs="Calibri"/>
        </w:rPr>
        <w:t>Lakein</w:t>
      </w:r>
      <w:proofErr w:type="spellEnd"/>
      <w:r>
        <w:rPr>
          <w:rStyle w:val="normaltextrun"/>
          <w:rFonts w:ascii="Calibri" w:eastAsiaTheme="majorEastAsia" w:hAnsi="Calibri" w:cs="Calibri"/>
        </w:rPr>
        <w:t xml:space="preserve">, A. (1973). </w:t>
      </w:r>
      <w:r>
        <w:rPr>
          <w:rStyle w:val="normaltextrun"/>
          <w:rFonts w:ascii="Calibri" w:eastAsiaTheme="majorEastAsia" w:hAnsi="Calibri" w:cs="Calibri"/>
          <w:i/>
          <w:iCs/>
        </w:rPr>
        <w:t xml:space="preserve">How to get control of your time and your life: discover how to set your priorities, manage your </w:t>
      </w:r>
      <w:proofErr w:type="gramStart"/>
      <w:r>
        <w:rPr>
          <w:rStyle w:val="normaltextrun"/>
          <w:rFonts w:ascii="Calibri" w:eastAsiaTheme="majorEastAsia" w:hAnsi="Calibri" w:cs="Calibri"/>
          <w:i/>
          <w:iCs/>
        </w:rPr>
        <w:t>life</w:t>
      </w:r>
      <w:proofErr w:type="gramEnd"/>
      <w:r>
        <w:rPr>
          <w:rStyle w:val="normaltextrun"/>
          <w:rFonts w:ascii="Calibri" w:eastAsiaTheme="majorEastAsia" w:hAnsi="Calibri" w:cs="Calibri"/>
          <w:i/>
          <w:iCs/>
        </w:rPr>
        <w:t xml:space="preserve"> and achieve your goals. Accessed:12/01/2023 </w:t>
      </w:r>
      <w:r>
        <w:rPr>
          <w:rStyle w:val="eop"/>
          <w:rFonts w:ascii="Calibri" w:eastAsiaTheme="majorEastAsia" w:hAnsi="Calibri" w:cs="Calibri"/>
        </w:rPr>
        <w:t> </w:t>
      </w:r>
    </w:p>
    <w:p w14:paraId="6AF405CA" w14:textId="77777777" w:rsidR="00811919" w:rsidRDefault="00811919" w:rsidP="00811919">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lang w:val="en-US"/>
        </w:rPr>
        <w:t> </w:t>
      </w:r>
    </w:p>
    <w:p w14:paraId="2E8EF638" w14:textId="77777777" w:rsidR="00811919" w:rsidRDefault="00811919" w:rsidP="0081191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 xml:space="preserve">Levin, P (2007) </w:t>
      </w:r>
      <w:r>
        <w:rPr>
          <w:rStyle w:val="normaltextrun"/>
          <w:rFonts w:ascii="Source Sans Pro" w:eastAsiaTheme="majorEastAsia" w:hAnsi="Source Sans Pro" w:cs="Segoe UI"/>
          <w:i/>
          <w:iCs/>
        </w:rPr>
        <w:t>Skilful time management</w:t>
      </w:r>
      <w:proofErr w:type="gramStart"/>
      <w:r>
        <w:rPr>
          <w:rStyle w:val="normaltextrun"/>
          <w:rFonts w:ascii="Source Sans Pro" w:eastAsiaTheme="majorEastAsia" w:hAnsi="Source Sans Pro" w:cs="Segoe UI"/>
          <w:i/>
          <w:iCs/>
        </w:rPr>
        <w:t xml:space="preserve">!  </w:t>
      </w:r>
      <w:proofErr w:type="gramEnd"/>
      <w:r>
        <w:rPr>
          <w:rStyle w:val="normaltextrun"/>
          <w:rFonts w:ascii="Source Sans Pro" w:eastAsiaTheme="majorEastAsia" w:hAnsi="Source Sans Pro" w:cs="Segoe UI"/>
        </w:rPr>
        <w:t>Accessed:12/01/2023</w:t>
      </w:r>
      <w:r>
        <w:rPr>
          <w:rStyle w:val="eop"/>
          <w:rFonts w:ascii="Source Sans Pro" w:eastAsiaTheme="majorEastAsia" w:hAnsi="Source Sans Pro" w:cs="Segoe UI"/>
        </w:rPr>
        <w:t> </w:t>
      </w:r>
    </w:p>
    <w:p w14:paraId="3D88821C" w14:textId="77777777" w:rsidR="00811919" w:rsidRDefault="00811919" w:rsidP="00811919">
      <w:pPr>
        <w:pStyle w:val="paragraph"/>
        <w:spacing w:before="0" w:beforeAutospacing="0" w:after="0" w:afterAutospacing="0"/>
        <w:textAlignment w:val="baseline"/>
        <w:rPr>
          <w:rFonts w:ascii="Segoe UI" w:hAnsi="Segoe UI" w:cs="Segoe UI"/>
          <w:sz w:val="18"/>
          <w:szCs w:val="18"/>
          <w:lang w:val="en-US"/>
        </w:rPr>
      </w:pPr>
      <w:r>
        <w:rPr>
          <w:rStyle w:val="eop"/>
          <w:rFonts w:ascii="Source Sans Pro" w:eastAsiaTheme="majorEastAsia" w:hAnsi="Source Sans Pro" w:cs="Segoe UI"/>
          <w:lang w:val="en-US"/>
        </w:rPr>
        <w:t> </w:t>
      </w:r>
    </w:p>
    <w:p w14:paraId="38F435C1" w14:textId="77777777" w:rsidR="00811919" w:rsidRDefault="00811919" w:rsidP="00811919">
      <w:pPr>
        <w:pStyle w:val="paragraph"/>
        <w:spacing w:before="0" w:beforeAutospacing="0" w:after="0" w:afterAutospacing="0"/>
        <w:textAlignment w:val="baseline"/>
        <w:rPr>
          <w:rFonts w:ascii="Segoe UI" w:hAnsi="Segoe UI" w:cs="Segoe UI"/>
          <w:sz w:val="18"/>
          <w:szCs w:val="18"/>
        </w:rPr>
      </w:pPr>
      <w:r>
        <w:rPr>
          <w:rStyle w:val="normaltextrun"/>
          <w:rFonts w:ascii="Source Sans Pro" w:eastAsiaTheme="majorEastAsia" w:hAnsi="Source Sans Pro" w:cs="Segoe UI"/>
        </w:rPr>
        <w:lastRenderedPageBreak/>
        <w:t xml:space="preserve">  </w:t>
      </w:r>
      <w:r>
        <w:rPr>
          <w:rStyle w:val="normaltextrun"/>
          <w:rFonts w:ascii="Source Sans Pro" w:eastAsiaTheme="majorEastAsia" w:hAnsi="Source Sans Pro" w:cs="Segoe UI"/>
          <w:color w:val="3A3A3A"/>
        </w:rPr>
        <w:t xml:space="preserve">Levinson, M (2004) </w:t>
      </w:r>
      <w:r>
        <w:rPr>
          <w:rStyle w:val="normaltextrun"/>
          <w:rFonts w:ascii="Calibri" w:eastAsiaTheme="majorEastAsia" w:hAnsi="Calibri" w:cs="Calibri"/>
          <w:i/>
          <w:iCs/>
          <w:color w:val="2E3743"/>
        </w:rPr>
        <w:t xml:space="preserve">Time-Binding Time: A History of Time-Measurement and Time-Management in America </w:t>
      </w:r>
      <w:r>
        <w:rPr>
          <w:rStyle w:val="normaltextrun"/>
          <w:rFonts w:ascii="Calibri" w:eastAsiaTheme="majorEastAsia" w:hAnsi="Calibri" w:cs="Calibri"/>
          <w:color w:val="2E3743"/>
        </w:rPr>
        <w:t xml:space="preserve">Available: </w:t>
      </w:r>
      <w:hyperlink r:id="rId20" w:tgtFrame="_blank" w:history="1">
        <w:r>
          <w:rPr>
            <w:rStyle w:val="normaltextrun"/>
            <w:rFonts w:ascii="Calibri" w:eastAsiaTheme="majorEastAsia" w:hAnsi="Calibri" w:cs="Calibri"/>
            <w:color w:val="0563C1"/>
            <w:u w:val="single"/>
          </w:rPr>
          <w:t>https://www.semanticscholar.org/paper/Time-Binding-Time%3A-A-History-of-Time-Measurement-in-Levinson/e54c7746a9f87f0158f8dbff10372ea2ebcc6287</w:t>
        </w:r>
      </w:hyperlink>
      <w:r>
        <w:rPr>
          <w:rStyle w:val="normaltextrun"/>
          <w:rFonts w:ascii="Calibri" w:eastAsiaTheme="majorEastAsia" w:hAnsi="Calibri" w:cs="Calibri"/>
          <w:color w:val="2E3743"/>
        </w:rPr>
        <w:t xml:space="preserve"> Accessed: 14/01/2023 </w:t>
      </w:r>
      <w:r>
        <w:rPr>
          <w:rStyle w:val="eop"/>
          <w:rFonts w:ascii="Calibri" w:eastAsiaTheme="majorEastAsia" w:hAnsi="Calibri" w:cs="Calibri"/>
          <w:color w:val="2E3743"/>
        </w:rPr>
        <w:t> </w:t>
      </w:r>
    </w:p>
    <w:p w14:paraId="68C519DE" w14:textId="77777777" w:rsidR="00811919" w:rsidRDefault="00811919" w:rsidP="00F93C9E">
      <w:pPr>
        <w:ind w:left="0"/>
        <w:rPr>
          <w:sz w:val="44"/>
          <w:szCs w:val="44"/>
        </w:rPr>
      </w:pPr>
    </w:p>
    <w:p w14:paraId="0D01F58A" w14:textId="0B5DE727" w:rsidR="00811919" w:rsidRDefault="00811919" w:rsidP="00F93C9E">
      <w:pPr>
        <w:ind w:left="0"/>
        <w:rPr>
          <w:sz w:val="44"/>
          <w:szCs w:val="44"/>
        </w:rPr>
      </w:pPr>
    </w:p>
    <w:p w14:paraId="2C796D5B" w14:textId="4964F9A6" w:rsidR="00866FB4" w:rsidRDefault="00866FB4" w:rsidP="00F93C9E">
      <w:pPr>
        <w:ind w:left="0"/>
        <w:rPr>
          <w:sz w:val="44"/>
          <w:szCs w:val="44"/>
        </w:rPr>
      </w:pPr>
    </w:p>
    <w:p w14:paraId="41CA3AFC" w14:textId="06459BAF" w:rsidR="00866FB4" w:rsidRDefault="00866FB4" w:rsidP="00F93C9E">
      <w:pPr>
        <w:ind w:left="0"/>
        <w:rPr>
          <w:sz w:val="44"/>
          <w:szCs w:val="44"/>
        </w:rPr>
      </w:pPr>
    </w:p>
    <w:p w14:paraId="37723CA6" w14:textId="348D8F5C" w:rsidR="00866FB4" w:rsidRDefault="00866FB4" w:rsidP="00F93C9E">
      <w:pPr>
        <w:ind w:left="0"/>
        <w:rPr>
          <w:sz w:val="44"/>
          <w:szCs w:val="44"/>
        </w:rPr>
      </w:pPr>
    </w:p>
    <w:p w14:paraId="5CEF4A4A" w14:textId="77777777" w:rsidR="00A0239F" w:rsidRDefault="00A0239F" w:rsidP="00F93C9E">
      <w:pPr>
        <w:ind w:left="0"/>
        <w:rPr>
          <w:sz w:val="44"/>
          <w:szCs w:val="44"/>
        </w:rPr>
        <w:sectPr w:rsidR="00A0239F" w:rsidSect="00A0239F">
          <w:footerReference w:type="default" r:id="rId21"/>
          <w:pgSz w:w="11906" w:h="16838"/>
          <w:pgMar w:top="1440" w:right="1440" w:bottom="1440" w:left="1440" w:header="708" w:footer="708" w:gutter="0"/>
          <w:cols w:space="708"/>
          <w:docGrid w:linePitch="360"/>
        </w:sectPr>
      </w:pPr>
    </w:p>
    <w:p w14:paraId="0D02F7E8" w14:textId="68810E3F" w:rsidR="00A0239F" w:rsidRDefault="00A0239F" w:rsidP="00A0239F">
      <w:r>
        <w:rPr>
          <w:noProof/>
        </w:rPr>
        <w:lastRenderedPageBreak/>
        <w:pict w14:anchorId="3C467066">
          <v:shapetype id="_x0000_t202" coordsize="21600,21600" o:spt="202" path="m,l,21600r21600,l21600,xe">
            <v:stroke joinstyle="miter"/>
            <v:path gradientshapeok="t" o:connecttype="rect"/>
          </v:shapetype>
          <v:shape id="Text Box 1" o:spid="_x0000_s1031" type="#_x0000_t202" style="position:absolute;left:0;text-align:left;margin-left:275.75pt;margin-top:-.8pt;width:483.3pt;height:109.3pt;z-index:-251658240;visibility:visible;mso-wrap-style:none;mso-position-horizontal-relative:margin;mso-position-vertical-relative:page" wrapcoords="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" filled="f" stroked="f">
            <v:textbox style="mso-next-textbox:#Text Box 1;mso-fit-shape-to-text:t">
              <w:txbxContent>
                <w:p w14:paraId="3168D021" w14:textId="77777777" w:rsidR="00A0239F" w:rsidRPr="00120662" w:rsidRDefault="00A0239F" w:rsidP="00A0239F">
                  <w:pPr>
                    <w:ind w:left="0"/>
                    <w:rPr>
                      <w:b/>
                      <w:color w:val="000000" w:themeColor="text1"/>
                      <w:sz w:val="144"/>
                      <w:szCs w:val="144"/>
                    </w:rPr>
                  </w:pPr>
                  <w:r w:rsidRPr="00120662">
                    <w:rPr>
                      <w:b/>
                      <w:color w:val="000000" w:themeColor="text1"/>
                      <w:sz w:val="144"/>
                      <w:szCs w:val="144"/>
                    </w:rPr>
                    <w:t>Critical thinking</w:t>
                  </w:r>
                </w:p>
              </w:txbxContent>
            </v:textbox>
          </v:shape>
        </w:pict>
      </w:r>
      <w:r>
        <w:rPr>
          <w:noProof/>
        </w:rPr>
        <w:pict w14:anchorId="06F2F448">
          <v:shape id="_x0000_s1033" type="#_x0000_t202" style="position:absolute;left:0;text-align:left;margin-left:780pt;margin-top:0;width:209.05pt;height:62.9pt;z-index:251660288;visibility:visible;mso-wrap-distance-top:3.6pt;mso-wrap-distance-bottom:3.6pt;mso-position-horizontal-relative:text;mso-position-vertical:bottom;mso-position-vertical-relative:top-margin-area;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" fillcolor="#92d050">
            <v:textbox style="mso-next-textbox:#_x0000_s1033">
              <w:txbxContent>
                <w:p w14:paraId="1315B26F" w14:textId="77777777" w:rsidR="00A0239F" w:rsidRPr="00F140BB" w:rsidRDefault="00A0239F" w:rsidP="00A0239F">
                  <w:pPr>
                    <w:pStyle w:val="paragraph"/>
                    <w:spacing w:before="0" w:beforeAutospacing="0" w:after="0" w:afterAutospacing="0"/>
                    <w:textAlignment w:val="baseline"/>
                    <w:rPr>
                      <w:rFonts w:ascii="Segoe UI" w:hAnsi="Segoe UI" w:cs="Segoe UI"/>
                      <w:sz w:val="36"/>
                      <w:szCs w:val="36"/>
                      <w:lang w:val="en-US"/>
                    </w:rPr>
                  </w:pPr>
                  <w:r w:rsidRPr="00F140BB">
                    <w:rPr>
                      <w:rStyle w:val="normaltextrun"/>
                      <w:rFonts w:ascii="Calibri" w:hAnsi="Calibri" w:cs="Calibri"/>
                      <w:color w:val="000000"/>
                      <w:position w:val="1"/>
                      <w:sz w:val="40"/>
                      <w:szCs w:val="40"/>
                      <w:lang w:val="en-US"/>
                    </w:rPr>
                    <w:t>WHY USE CRITICAL THINKING?</w:t>
                  </w:r>
                  <w:r w:rsidRPr="00F140BB">
                    <w:rPr>
                      <w:rStyle w:val="eop"/>
                      <w:rFonts w:ascii="Calibri" w:hAnsi="Calibri" w:cs="Calibri"/>
                      <w:sz w:val="40"/>
                      <w:szCs w:val="40"/>
                      <w:lang w:val="en-US"/>
                    </w:rPr>
                    <w:t>​</w:t>
                  </w:r>
                </w:p>
                <w:p w14:paraId="426B063E" w14:textId="77777777" w:rsidR="00A0239F" w:rsidRPr="00ED2C01" w:rsidRDefault="00A0239F" w:rsidP="00A0239F">
                  <w:pPr>
                    <w:pStyle w:val="paragraph"/>
                    <w:spacing w:before="0" w:beforeAutospacing="0" w:after="0" w:afterAutospacing="0"/>
                    <w:textAlignment w:val="baseline"/>
                    <w:rPr>
                      <w:rFonts w:ascii="Segoe UI" w:hAnsi="Segoe UI" w:cs="Segoe UI"/>
                      <w:sz w:val="28"/>
                      <w:szCs w:val="28"/>
                      <w:lang w:val="en-US"/>
                    </w:rPr>
                  </w:pPr>
                  <w:r w:rsidRPr="00ED2C01">
                    <w:rPr>
                      <w:rStyle w:val="eop"/>
                      <w:rFonts w:ascii="Calibri" w:hAnsi="Calibri" w:cs="Calibri"/>
                      <w:sz w:val="32"/>
                      <w:szCs w:val="32"/>
                      <w:lang w:val="en-US"/>
                    </w:rPr>
                    <w:t>​</w:t>
                  </w:r>
                </w:p>
                <w:p w14:paraId="1EDB6206" w14:textId="77777777" w:rsidR="00A0239F" w:rsidRDefault="00A0239F" w:rsidP="00A0239F"/>
              </w:txbxContent>
            </v:textbox>
          </v:shape>
        </w:pict>
      </w:r>
      <w:r>
        <w:rPr>
          <w:noProof/>
        </w:rPr>
        <w:pict w14:anchorId="06A7F5E7">
          <v:shape id="Text Box 2" o:spid="_x0000_s1032" type="#_x0000_t202" style="position:absolute;left:0;text-align:left;margin-left:292.5pt;margin-top:0;width:459pt;height:495pt;z-index:251659264;visibility:visible;mso-wrap-distance-top:3.6pt;mso-wrap-distance-bottom:3.6pt;mso-position-horizontal-relative:margin;mso-position-vertical-relative:text;mso-width-relative:margin;mso-height-relative:margin" fillcolor="#fabf8f [1945]" strokecolor="#fabf8f [1945]" strokeweight="1pt">
            <v:fill color2="#fde9d9 [665]" angle="-45" focus="-50%" type="gradient"/>
            <v:shadow on="t" type="perspective" color="#974706 [1609]" opacity=".5" offset="1pt" offset2="-3pt"/>
            <v:textbox style="mso-next-textbox:#Text Box 2">
              <w:txbxContent>
                <w:p w14:paraId="6F05C3B0" w14:textId="77777777" w:rsidR="00A0239F" w:rsidRPr="00F140BB" w:rsidRDefault="00A0239F" w:rsidP="00A0239F">
                  <w:pPr>
                    <w:pStyle w:val="paragraph"/>
                    <w:spacing w:before="0" w:beforeAutospacing="0" w:after="0" w:afterAutospacing="0"/>
                    <w:textAlignment w:val="baseline"/>
                    <w:rPr>
                      <w:rFonts w:ascii="Segoe UI" w:hAnsi="Segoe UI" w:cs="Segoe UI"/>
                      <w:sz w:val="36"/>
                      <w:szCs w:val="36"/>
                      <w:lang w:val="en-US"/>
                    </w:rPr>
                  </w:pPr>
                  <w:r w:rsidRPr="00F140BB">
                    <w:rPr>
                      <w:rStyle w:val="normaltextrun"/>
                      <w:rFonts w:ascii="Calibri" w:hAnsi="Calibri" w:cs="Calibri"/>
                      <w:color w:val="000000"/>
                      <w:position w:val="1"/>
                      <w:sz w:val="40"/>
                      <w:szCs w:val="40"/>
                      <w:lang w:val="en-US"/>
                    </w:rPr>
                    <w:t>HOW CAN YOU DEVELOP CRITICAL THINKING?</w:t>
                  </w:r>
                  <w:r w:rsidRPr="00F140BB">
                    <w:rPr>
                      <w:rStyle w:val="eop"/>
                      <w:rFonts w:ascii="Calibri" w:hAnsi="Calibri" w:cs="Calibri"/>
                      <w:sz w:val="40"/>
                      <w:szCs w:val="40"/>
                      <w:lang w:val="en-US"/>
                    </w:rPr>
                    <w:t>​</w:t>
                  </w:r>
                </w:p>
                <w:p w14:paraId="4B3133B1" w14:textId="77777777" w:rsidR="00A0239F" w:rsidRPr="00F140BB" w:rsidRDefault="00A0239F" w:rsidP="00A0239F">
                  <w:pPr>
                    <w:pStyle w:val="paragraph"/>
                    <w:spacing w:before="0" w:beforeAutospacing="0" w:after="0" w:afterAutospacing="0"/>
                    <w:textAlignment w:val="baseline"/>
                    <w:rPr>
                      <w:rFonts w:ascii="Segoe UI" w:hAnsi="Segoe UI" w:cs="Segoe UI"/>
                      <w:sz w:val="22"/>
                      <w:szCs w:val="22"/>
                      <w:lang w:val="en-US"/>
                    </w:rPr>
                  </w:pPr>
                  <w:r w:rsidRPr="00F140BB">
                    <w:rPr>
                      <w:rStyle w:val="eop"/>
                      <w:rFonts w:ascii="Calibri" w:hAnsi="Calibri" w:cs="Calibri"/>
                      <w:sz w:val="28"/>
                      <w:szCs w:val="28"/>
                      <w:lang w:val="en-US"/>
                    </w:rPr>
                    <w:t>​</w:t>
                  </w:r>
                </w:p>
                <w:p w14:paraId="3998F7C6" w14:textId="77777777" w:rsidR="00A0239F" w:rsidRPr="00087129" w:rsidRDefault="00A0239F" w:rsidP="00A0239F">
                  <w:pPr>
                    <w:pStyle w:val="paragraph"/>
                    <w:spacing w:before="0" w:beforeAutospacing="0" w:after="0" w:afterAutospacing="0"/>
                    <w:textAlignment w:val="baseline"/>
                    <w:rPr>
                      <w:rFonts w:ascii="Segoe UI" w:hAnsi="Segoe UI" w:cs="Segoe UI"/>
                      <w:szCs w:val="28"/>
                      <w:lang w:val="en-US"/>
                    </w:rPr>
                  </w:pPr>
                  <w:r w:rsidRPr="00087129">
                    <w:rPr>
                      <w:rStyle w:val="normaltextrun"/>
                      <w:rFonts w:ascii="Calibri" w:hAnsi="Calibri" w:cs="Calibri"/>
                      <w:b/>
                      <w:bCs/>
                      <w:color w:val="000000"/>
                      <w:position w:val="1"/>
                      <w:sz w:val="28"/>
                      <w:szCs w:val="32"/>
                      <w:lang w:val="en-US"/>
                    </w:rPr>
                    <w:t>Use the Socratic method/Ask Questions.</w:t>
                  </w:r>
                  <w:r w:rsidRPr="00087129">
                    <w:rPr>
                      <w:rStyle w:val="eop"/>
                      <w:rFonts w:ascii="Calibri" w:hAnsi="Calibri" w:cs="Calibri"/>
                      <w:sz w:val="28"/>
                      <w:szCs w:val="32"/>
                      <w:lang w:val="en-US"/>
                    </w:rPr>
                    <w:t>​</w:t>
                  </w:r>
                </w:p>
                <w:p w14:paraId="3C66450A" w14:textId="77777777" w:rsidR="00A0239F" w:rsidRPr="00087129" w:rsidRDefault="00A0239F" w:rsidP="00A0239F">
                  <w:pPr>
                    <w:pStyle w:val="paragraph"/>
                    <w:spacing w:before="0" w:beforeAutospacing="0" w:after="0" w:afterAutospacing="0"/>
                    <w:textAlignment w:val="baseline"/>
                    <w:rPr>
                      <w:rFonts w:ascii="Segoe UI" w:hAnsi="Segoe UI" w:cs="Segoe UI"/>
                      <w:szCs w:val="28"/>
                      <w:lang w:val="en-US"/>
                    </w:rPr>
                  </w:pPr>
                  <w:r w:rsidRPr="00087129">
                    <w:rPr>
                      <w:rStyle w:val="normaltextrun"/>
                      <w:rFonts w:ascii="Calibri" w:hAnsi="Calibri" w:cs="Calibri"/>
                      <w:color w:val="000000"/>
                      <w:position w:val="1"/>
                      <w:sz w:val="28"/>
                      <w:szCs w:val="32"/>
                      <w:lang w:val="en-US"/>
                    </w:rPr>
                    <w:t>when introduced to a problem or topic, a person must question their beliefs to understand why or if they are correct. Wilberding, (2021) </w:t>
                  </w:r>
                  <w:r w:rsidRPr="00087129">
                    <w:rPr>
                      <w:rStyle w:val="eop"/>
                      <w:rFonts w:ascii="Calibri" w:hAnsi="Calibri" w:cs="Calibri"/>
                      <w:sz w:val="28"/>
                      <w:szCs w:val="32"/>
                      <w:lang w:val="en-US"/>
                    </w:rPr>
                    <w:t>​</w:t>
                  </w:r>
                </w:p>
                <w:p w14:paraId="3A736FDE" w14:textId="77777777" w:rsidR="00A0239F" w:rsidRPr="00087129" w:rsidRDefault="00A0239F" w:rsidP="00A0239F">
                  <w:pPr>
                    <w:pStyle w:val="paragraph"/>
                    <w:spacing w:before="0" w:beforeAutospacing="0" w:after="0" w:afterAutospacing="0"/>
                    <w:textAlignment w:val="baseline"/>
                    <w:rPr>
                      <w:rFonts w:ascii="Segoe UI" w:hAnsi="Segoe UI" w:cs="Segoe UI"/>
                      <w:szCs w:val="28"/>
                      <w:lang w:val="en-US"/>
                    </w:rPr>
                  </w:pPr>
                  <w:r w:rsidRPr="00087129">
                    <w:rPr>
                      <w:rStyle w:val="eop"/>
                      <w:rFonts w:ascii="Calibri" w:hAnsi="Calibri" w:cs="Calibri"/>
                      <w:sz w:val="28"/>
                      <w:szCs w:val="32"/>
                      <w:lang w:val="en-US"/>
                    </w:rPr>
                    <w:t>​</w:t>
                  </w:r>
                </w:p>
                <w:p w14:paraId="79976C50" w14:textId="77777777" w:rsidR="00A0239F" w:rsidRPr="00087129" w:rsidRDefault="00A0239F" w:rsidP="00A0239F">
                  <w:pPr>
                    <w:pStyle w:val="paragraph"/>
                    <w:spacing w:before="0" w:beforeAutospacing="0" w:after="0" w:afterAutospacing="0"/>
                    <w:textAlignment w:val="baseline"/>
                    <w:rPr>
                      <w:rStyle w:val="normaltextrun"/>
                      <w:rFonts w:ascii="Calibri" w:hAnsi="Calibri" w:cs="Calibri"/>
                      <w:color w:val="000000"/>
                      <w:position w:val="1"/>
                      <w:sz w:val="28"/>
                      <w:szCs w:val="32"/>
                      <w:lang w:val="en-US"/>
                    </w:rPr>
                  </w:pPr>
                  <w:r w:rsidRPr="00087129">
                    <w:rPr>
                      <w:rStyle w:val="normaltextrun"/>
                      <w:rFonts w:ascii="Calibri" w:hAnsi="Calibri" w:cs="Calibri"/>
                      <w:b/>
                      <w:bCs/>
                      <w:color w:val="000000"/>
                      <w:position w:val="1"/>
                      <w:sz w:val="28"/>
                      <w:szCs w:val="32"/>
                      <w:lang w:val="en-US"/>
                    </w:rPr>
                    <w:t>Be open minded and listen to others.</w:t>
                  </w:r>
                  <w:r w:rsidRPr="00087129">
                    <w:rPr>
                      <w:rStyle w:val="normaltextrun"/>
                      <w:rFonts w:ascii="Calibri" w:hAnsi="Calibri" w:cs="Calibri"/>
                      <w:color w:val="000000"/>
                      <w:position w:val="1"/>
                      <w:sz w:val="28"/>
                      <w:szCs w:val="32"/>
                      <w:lang w:val="en-US"/>
                    </w:rPr>
                    <w:t xml:space="preserve">  Understand that your viewpoints and knowledge on a subject may not be correct. Accepting and analyzing </w:t>
                  </w:r>
                  <w:r>
                    <w:rPr>
                      <w:rStyle w:val="normaltextrun"/>
                      <w:rFonts w:ascii="Calibri" w:hAnsi="Calibri" w:cs="Calibri"/>
                      <w:color w:val="000000"/>
                      <w:position w:val="1"/>
                      <w:sz w:val="28"/>
                      <w:szCs w:val="32"/>
                      <w:lang w:val="en-US"/>
                    </w:rPr>
                    <w:t>other perspectives</w:t>
                  </w:r>
                  <w:r w:rsidRPr="00087129">
                    <w:rPr>
                      <w:rStyle w:val="normaltextrun"/>
                      <w:rFonts w:ascii="Calibri" w:hAnsi="Calibri" w:cs="Calibri"/>
                      <w:color w:val="000000"/>
                      <w:position w:val="1"/>
                      <w:sz w:val="28"/>
                      <w:szCs w:val="32"/>
                      <w:lang w:val="en-US"/>
                    </w:rPr>
                    <w:t xml:space="preserve"> can lead to a greater understanding of any given topic. </w:t>
                  </w:r>
                </w:p>
                <w:p w14:paraId="41234301" w14:textId="77777777" w:rsidR="00A0239F" w:rsidRPr="00087129" w:rsidRDefault="00A0239F" w:rsidP="00A0239F">
                  <w:pPr>
                    <w:pStyle w:val="paragraph"/>
                    <w:spacing w:before="0" w:beforeAutospacing="0" w:after="0" w:afterAutospacing="0"/>
                    <w:textAlignment w:val="baseline"/>
                    <w:rPr>
                      <w:rStyle w:val="eop"/>
                      <w:rFonts w:ascii="Calibri" w:hAnsi="Calibri" w:cs="Calibri"/>
                      <w:color w:val="000000"/>
                      <w:position w:val="1"/>
                      <w:sz w:val="28"/>
                      <w:szCs w:val="32"/>
                      <w:lang w:val="en-US"/>
                    </w:rPr>
                  </w:pPr>
                  <w:r w:rsidRPr="00087129">
                    <w:rPr>
                      <w:rStyle w:val="eop"/>
                      <w:rFonts w:ascii="Calibri" w:hAnsi="Calibri" w:cs="Calibri"/>
                      <w:sz w:val="28"/>
                      <w:szCs w:val="32"/>
                      <w:lang w:val="en-US"/>
                    </w:rPr>
                    <w:t xml:space="preserve">​ Alux.com (2022) </w:t>
                  </w:r>
                </w:p>
                <w:p w14:paraId="00CE66A4" w14:textId="77777777" w:rsidR="00A0239F" w:rsidRPr="00087129" w:rsidRDefault="00A0239F" w:rsidP="00A0239F">
                  <w:pPr>
                    <w:pStyle w:val="paragraph"/>
                    <w:spacing w:before="0" w:beforeAutospacing="0" w:after="0" w:afterAutospacing="0"/>
                    <w:textAlignment w:val="baseline"/>
                    <w:rPr>
                      <w:rFonts w:ascii="Arial" w:hAnsi="Arial" w:cs="Arial"/>
                      <w:sz w:val="22"/>
                      <w:lang w:val="en-US"/>
                    </w:rPr>
                  </w:pPr>
                  <w:r w:rsidRPr="00087129">
                    <w:rPr>
                      <w:rFonts w:ascii="Arial" w:hAnsi="Arial" w:cs="Arial"/>
                      <w:sz w:val="22"/>
                      <w:lang w:val="en-US"/>
                    </w:rPr>
                    <w:t xml:space="preserve"> </w:t>
                  </w:r>
                </w:p>
                <w:p w14:paraId="09445CED" w14:textId="77777777" w:rsidR="00A0239F" w:rsidRPr="00087129" w:rsidRDefault="00A0239F" w:rsidP="00A0239F">
                  <w:pPr>
                    <w:pStyle w:val="paragraph"/>
                    <w:spacing w:before="0" w:beforeAutospacing="0" w:after="0" w:afterAutospacing="0"/>
                    <w:textAlignment w:val="baseline"/>
                    <w:rPr>
                      <w:rFonts w:ascii="Arial" w:hAnsi="Arial" w:cs="Arial"/>
                      <w:sz w:val="22"/>
                      <w:lang w:val="en-US"/>
                    </w:rPr>
                  </w:pPr>
                  <w:r w:rsidRPr="00087129">
                    <w:rPr>
                      <w:rStyle w:val="normaltextrun"/>
                      <w:rFonts w:ascii="Calibri" w:hAnsi="Calibri" w:cs="Calibri"/>
                      <w:b/>
                      <w:bCs/>
                      <w:color w:val="000000"/>
                      <w:position w:val="1"/>
                      <w:sz w:val="28"/>
                      <w:szCs w:val="32"/>
                      <w:lang w:val="en-US"/>
                    </w:rPr>
                    <w:t>Become self -aware </w:t>
                  </w:r>
                  <w:r w:rsidRPr="00087129">
                    <w:rPr>
                      <w:rStyle w:val="eop"/>
                      <w:rFonts w:ascii="Calibri" w:hAnsi="Calibri" w:cs="Calibri"/>
                      <w:sz w:val="28"/>
                      <w:szCs w:val="32"/>
                      <w:lang w:val="en-US"/>
                    </w:rPr>
                    <w:t>​</w:t>
                  </w:r>
                </w:p>
                <w:p w14:paraId="1EAD9E2F" w14:textId="77777777" w:rsidR="00A0239F" w:rsidRPr="00087129" w:rsidRDefault="00A0239F" w:rsidP="00A0239F">
                  <w:pPr>
                    <w:pStyle w:val="paragraph"/>
                    <w:spacing w:before="0" w:beforeAutospacing="0" w:after="0" w:afterAutospacing="0"/>
                    <w:textAlignment w:val="baseline"/>
                    <w:rPr>
                      <w:rFonts w:ascii="Segoe UI" w:hAnsi="Segoe UI" w:cs="Segoe UI"/>
                      <w:szCs w:val="28"/>
                      <w:lang w:val="en-US"/>
                    </w:rPr>
                  </w:pPr>
                  <w:r w:rsidRPr="00087129">
                    <w:rPr>
                      <w:rStyle w:val="normaltextrun"/>
                      <w:rFonts w:ascii="Calibri" w:hAnsi="Calibri" w:cs="Calibri"/>
                      <w:color w:val="000000"/>
                      <w:position w:val="1"/>
                      <w:sz w:val="28"/>
                      <w:szCs w:val="32"/>
                      <w:lang w:val="en-US"/>
                    </w:rPr>
                    <w:t>By acknowledging your biases, limitations, and strengths, you are more likely to identify the patterns in your thought process and change them if necessary.</w:t>
                  </w:r>
                </w:p>
                <w:p w14:paraId="059A24E4" w14:textId="77777777" w:rsidR="00A0239F" w:rsidRPr="00087129" w:rsidRDefault="00A0239F" w:rsidP="00A0239F">
                  <w:pPr>
                    <w:pStyle w:val="paragraph"/>
                    <w:spacing w:before="0" w:beforeAutospacing="0" w:after="0" w:afterAutospacing="0"/>
                    <w:textAlignment w:val="baseline"/>
                    <w:rPr>
                      <w:rStyle w:val="eop"/>
                      <w:rFonts w:ascii="Calibri" w:hAnsi="Calibri" w:cs="Calibri"/>
                      <w:sz w:val="28"/>
                      <w:szCs w:val="32"/>
                      <w:lang w:val="en-US"/>
                    </w:rPr>
                  </w:pPr>
                  <w:r w:rsidRPr="00087129">
                    <w:rPr>
                      <w:rStyle w:val="eop"/>
                      <w:rFonts w:ascii="Calibri" w:hAnsi="Calibri" w:cs="Calibri"/>
                      <w:sz w:val="28"/>
                      <w:szCs w:val="32"/>
                      <w:lang w:val="en-US"/>
                    </w:rPr>
                    <w:t xml:space="preserve">​Alux.com (2022) </w:t>
                  </w:r>
                </w:p>
                <w:p w14:paraId="0585F651" w14:textId="77777777" w:rsidR="00A0239F" w:rsidRPr="00087129" w:rsidRDefault="00A0239F" w:rsidP="00A0239F">
                  <w:pPr>
                    <w:pStyle w:val="paragraph"/>
                    <w:spacing w:before="0" w:beforeAutospacing="0" w:after="0" w:afterAutospacing="0"/>
                    <w:textAlignment w:val="baseline"/>
                    <w:rPr>
                      <w:rStyle w:val="eop"/>
                      <w:rFonts w:ascii="Calibri" w:hAnsi="Calibri" w:cs="Calibri"/>
                      <w:b/>
                      <w:bCs/>
                      <w:sz w:val="28"/>
                      <w:szCs w:val="32"/>
                      <w:lang w:val="en-US"/>
                    </w:rPr>
                  </w:pPr>
                  <w:r w:rsidRPr="00087129">
                    <w:rPr>
                      <w:rStyle w:val="eop"/>
                      <w:rFonts w:ascii="Calibri" w:hAnsi="Calibri" w:cs="Calibri"/>
                      <w:b/>
                      <w:bCs/>
                      <w:sz w:val="28"/>
                      <w:szCs w:val="32"/>
                      <w:lang w:val="en-US"/>
                    </w:rPr>
                    <w:t xml:space="preserve">Do not make assumptions </w:t>
                  </w:r>
                </w:p>
                <w:p w14:paraId="7F473516" w14:textId="77777777" w:rsidR="00A0239F" w:rsidRPr="00087129" w:rsidRDefault="00A0239F" w:rsidP="00A0239F">
                  <w:pPr>
                    <w:pStyle w:val="paragraph"/>
                    <w:spacing w:before="0" w:beforeAutospacing="0" w:after="0" w:afterAutospacing="0"/>
                    <w:textAlignment w:val="baseline"/>
                    <w:rPr>
                      <w:rStyle w:val="eop"/>
                      <w:rFonts w:ascii="Calibri" w:hAnsi="Calibri" w:cs="Calibri"/>
                      <w:sz w:val="28"/>
                      <w:szCs w:val="32"/>
                      <w:lang w:val="en-US"/>
                    </w:rPr>
                  </w:pPr>
                  <w:r w:rsidRPr="00087129">
                    <w:rPr>
                      <w:rStyle w:val="eop"/>
                      <w:rFonts w:ascii="Calibri" w:hAnsi="Calibri" w:cs="Calibri"/>
                      <w:sz w:val="28"/>
                      <w:szCs w:val="32"/>
                      <w:lang w:val="en-US"/>
                    </w:rPr>
                    <w:t xml:space="preserve">By making assumptions without conducting research or presenting an informed thought process, you are less likely to be looked at as a reliable source of information. </w:t>
                  </w:r>
                </w:p>
                <w:p w14:paraId="69CC8344" w14:textId="77777777" w:rsidR="00A0239F" w:rsidRPr="00087129" w:rsidRDefault="00A0239F" w:rsidP="00A0239F">
                  <w:pPr>
                    <w:pStyle w:val="paragraph"/>
                    <w:spacing w:before="0" w:beforeAutospacing="0" w:after="0" w:afterAutospacing="0"/>
                    <w:textAlignment w:val="baseline"/>
                    <w:rPr>
                      <w:rStyle w:val="eop"/>
                      <w:rFonts w:ascii="Calibri" w:hAnsi="Calibri" w:cs="Calibri"/>
                      <w:sz w:val="28"/>
                      <w:szCs w:val="32"/>
                      <w:lang w:val="en-US"/>
                    </w:rPr>
                  </w:pPr>
                </w:p>
                <w:p w14:paraId="65D4AA15" w14:textId="77777777" w:rsidR="00A0239F" w:rsidRPr="00087129" w:rsidRDefault="00A0239F" w:rsidP="00A0239F">
                  <w:pPr>
                    <w:pStyle w:val="paragraph"/>
                    <w:spacing w:before="0" w:beforeAutospacing="0" w:after="0" w:afterAutospacing="0"/>
                    <w:textAlignment w:val="baseline"/>
                    <w:rPr>
                      <w:rStyle w:val="eop"/>
                      <w:rFonts w:ascii="Calibri" w:hAnsi="Calibri" w:cs="Calibri"/>
                      <w:b/>
                      <w:bCs/>
                      <w:sz w:val="28"/>
                      <w:szCs w:val="32"/>
                      <w:lang w:val="en-US"/>
                    </w:rPr>
                  </w:pPr>
                  <w:r w:rsidRPr="00087129">
                    <w:rPr>
                      <w:rStyle w:val="eop"/>
                      <w:rFonts w:ascii="Calibri" w:hAnsi="Calibri" w:cs="Calibri"/>
                      <w:b/>
                      <w:bCs/>
                      <w:sz w:val="28"/>
                      <w:szCs w:val="32"/>
                      <w:lang w:val="en-US"/>
                    </w:rPr>
                    <w:t>Learn to research</w:t>
                  </w:r>
                </w:p>
                <w:p w14:paraId="2A8DD46D" w14:textId="77777777" w:rsidR="00A0239F" w:rsidRPr="000A00B4" w:rsidRDefault="00A0239F" w:rsidP="00A0239F">
                  <w:pPr>
                    <w:pStyle w:val="paragraph"/>
                    <w:spacing w:before="0" w:beforeAutospacing="0" w:after="0" w:afterAutospacing="0"/>
                    <w:textAlignment w:val="baseline"/>
                    <w:rPr>
                      <w:rFonts w:ascii="Segoe UI" w:hAnsi="Segoe UI" w:cs="Segoe UI"/>
                      <w:sz w:val="28"/>
                      <w:szCs w:val="28"/>
                      <w:lang w:val="en-US"/>
                    </w:rPr>
                  </w:pPr>
                  <w:r w:rsidRPr="00087129">
                    <w:rPr>
                      <w:rStyle w:val="eop"/>
                      <w:rFonts w:ascii="Calibri" w:hAnsi="Calibri" w:cs="Calibri"/>
                      <w:sz w:val="28"/>
                      <w:szCs w:val="32"/>
                      <w:lang w:val="en-US"/>
                    </w:rPr>
                    <w:t xml:space="preserve">By seeking out knowledge on a subject and reviewing up to date information, a person can strengthen their views and potentially let go of any previously held bias. This is important as relying on old data can make someone seem uninformed and unreliable. </w:t>
                  </w:r>
                </w:p>
              </w:txbxContent>
            </v:textbox>
          </v:shape>
        </w:pict>
      </w:r>
      <w:r>
        <w:rPr>
          <w:noProof/>
        </w:rPr>
        <w:pict w14:anchorId="3D7666CE">
          <v:shape id="Text Box 204" o:spid="_x0000_s1030" type="#_x0000_t202" style="position:absolute;left:0;text-align:left;margin-left:13.5pt;margin-top:15pt;width:337.4pt;height:544.5pt;z-index:251657216;visibility:visible;mso-position-horizontal-relative:page;mso-position-vertical-relative:pag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" fillcolor="#f2dbdb [661]" stroked="f" strokeweight=".5pt">
            <v:shadow on="t" color="black" offset="0,1pt"/>
            <v:textbox style="mso-next-textbox:#Text Box 204" inset=",7.2pt,,7.2pt">
              <w:txbxContent>
                <w:p w14:paraId="5F45180D" w14:textId="77777777" w:rsidR="00A0239F" w:rsidRPr="00172015" w:rsidRDefault="00A0239F" w:rsidP="00A0239F">
                  <w:pPr>
                    <w:pStyle w:val="paragraph"/>
                    <w:spacing w:before="0" w:beforeAutospacing="0" w:after="0" w:afterAutospacing="0"/>
                    <w:textAlignment w:val="baseline"/>
                    <w:rPr>
                      <w:rFonts w:ascii="Segoe UI" w:hAnsi="Segoe UI" w:cs="Segoe UI"/>
                      <w:b/>
                      <w:bCs/>
                      <w:sz w:val="32"/>
                      <w:szCs w:val="32"/>
                      <w:lang w:val="en-US"/>
                    </w:rPr>
                  </w:pPr>
                  <w:r w:rsidRPr="00172015">
                    <w:rPr>
                      <w:rStyle w:val="normaltextrun"/>
                      <w:rFonts w:ascii="Calibri" w:hAnsi="Calibri" w:cs="Calibri"/>
                      <w:b/>
                      <w:bCs/>
                      <w:color w:val="000000"/>
                      <w:sz w:val="40"/>
                      <w:szCs w:val="40"/>
                      <w:lang w:val="en-US"/>
                    </w:rPr>
                    <w:t>WHAT IS CRITICAL THINKING?</w:t>
                  </w:r>
                  <w:r w:rsidRPr="00172015">
                    <w:rPr>
                      <w:rStyle w:val="eop"/>
                      <w:rFonts w:ascii="Calibri" w:hAnsi="Calibri" w:cs="Calibri"/>
                      <w:b/>
                      <w:bCs/>
                      <w:sz w:val="40"/>
                      <w:szCs w:val="40"/>
                      <w:lang w:val="en-US"/>
                    </w:rPr>
                    <w:t>​</w:t>
                  </w:r>
                </w:p>
                <w:p w14:paraId="78B8969E" w14:textId="77777777" w:rsidR="00A0239F" w:rsidRPr="00F140BB" w:rsidRDefault="00A0239F" w:rsidP="00A0239F">
                  <w:pPr>
                    <w:pStyle w:val="paragraph"/>
                    <w:spacing w:before="0" w:beforeAutospacing="0" w:after="0" w:afterAutospacing="0"/>
                    <w:textAlignment w:val="baseline"/>
                    <w:rPr>
                      <w:rFonts w:ascii="Arial" w:hAnsi="Arial" w:cs="Arial"/>
                      <w:sz w:val="32"/>
                      <w:szCs w:val="32"/>
                      <w:lang w:val="en-US"/>
                    </w:rPr>
                  </w:pPr>
                  <w:r>
                    <w:rPr>
                      <w:rStyle w:val="normaltextrun"/>
                      <w:rFonts w:ascii="Calibri" w:hAnsi="Calibri" w:cs="Calibri"/>
                      <w:color w:val="000000"/>
                      <w:position w:val="1"/>
                      <w:sz w:val="40"/>
                      <w:szCs w:val="40"/>
                      <w:lang w:val="en-US"/>
                    </w:rPr>
                    <w:t>C</w:t>
                  </w:r>
                  <w:r w:rsidRPr="00F140BB">
                    <w:rPr>
                      <w:rStyle w:val="normaltextrun"/>
                      <w:rFonts w:ascii="Calibri" w:hAnsi="Calibri" w:cs="Calibri"/>
                      <w:color w:val="000000"/>
                      <w:position w:val="1"/>
                      <w:sz w:val="40"/>
                      <w:szCs w:val="40"/>
                      <w:lang w:val="en-US"/>
                    </w:rPr>
                    <w:t>ritical thinking or reflective thinking is a term that was first used</w:t>
                  </w:r>
                  <w:r>
                    <w:rPr>
                      <w:rStyle w:val="normaltextrun"/>
                      <w:rFonts w:ascii="Calibri" w:hAnsi="Calibri" w:cs="Calibri"/>
                      <w:color w:val="000000"/>
                      <w:position w:val="1"/>
                      <w:sz w:val="40"/>
                      <w:szCs w:val="40"/>
                      <w:lang w:val="en-US"/>
                    </w:rPr>
                    <w:t xml:space="preserve"> in media</w:t>
                  </w:r>
                  <w:r w:rsidRPr="00F140BB">
                    <w:rPr>
                      <w:rStyle w:val="normaltextrun"/>
                      <w:rFonts w:ascii="Calibri" w:hAnsi="Calibri" w:cs="Calibri"/>
                      <w:color w:val="000000"/>
                      <w:position w:val="1"/>
                      <w:sz w:val="40"/>
                      <w:szCs w:val="40"/>
                      <w:lang w:val="en-US"/>
                    </w:rPr>
                    <w:t xml:space="preserve"> by John Dewey in 1910.</w:t>
                  </w:r>
                  <w:r w:rsidRPr="00F140BB">
                    <w:rPr>
                      <w:rStyle w:val="eop"/>
                      <w:rFonts w:ascii="Calibri" w:hAnsi="Calibri" w:cs="Calibri"/>
                      <w:sz w:val="40"/>
                      <w:szCs w:val="40"/>
                      <w:lang w:val="en-US"/>
                    </w:rPr>
                    <w:t>​</w:t>
                  </w:r>
                </w:p>
                <w:p w14:paraId="5C771AD1" w14:textId="77777777" w:rsidR="00A0239F" w:rsidRPr="00F140BB" w:rsidRDefault="00A0239F" w:rsidP="00A0239F">
                  <w:pPr>
                    <w:pStyle w:val="paragraph"/>
                    <w:spacing w:before="0" w:beforeAutospacing="0" w:after="0" w:afterAutospacing="0"/>
                    <w:textAlignment w:val="baseline"/>
                    <w:rPr>
                      <w:rFonts w:ascii="Arial" w:hAnsi="Arial" w:cs="Arial"/>
                      <w:sz w:val="32"/>
                      <w:szCs w:val="32"/>
                      <w:lang w:val="en-US"/>
                    </w:rPr>
                  </w:pPr>
                </w:p>
                <w:p w14:paraId="604CA1A9" w14:textId="77777777" w:rsidR="00A0239F" w:rsidRPr="00F140BB" w:rsidRDefault="00A0239F" w:rsidP="00A0239F">
                  <w:pPr>
                    <w:pStyle w:val="paragraph"/>
                    <w:spacing w:before="0" w:beforeAutospacing="0" w:after="0" w:afterAutospacing="0"/>
                    <w:textAlignment w:val="baseline"/>
                    <w:rPr>
                      <w:rStyle w:val="normaltextrun"/>
                      <w:rFonts w:ascii="Calibri" w:hAnsi="Calibri" w:cs="Calibri"/>
                      <w:i/>
                      <w:iCs/>
                      <w:color w:val="000000"/>
                      <w:position w:val="1"/>
                      <w:sz w:val="40"/>
                      <w:szCs w:val="40"/>
                      <w:lang w:val="en-US"/>
                    </w:rPr>
                  </w:pPr>
                  <w:r w:rsidRPr="00F140BB">
                    <w:rPr>
                      <w:rStyle w:val="normaltextrun"/>
                      <w:rFonts w:ascii="Calibri" w:hAnsi="Calibri" w:cs="Calibri"/>
                      <w:color w:val="000000"/>
                      <w:position w:val="1"/>
                      <w:sz w:val="40"/>
                      <w:szCs w:val="40"/>
                      <w:lang w:val="en-US"/>
                    </w:rPr>
                    <w:t>He described it as "</w:t>
                  </w:r>
                  <w:r w:rsidRPr="00F140BB">
                    <w:rPr>
                      <w:rStyle w:val="normaltextrun"/>
                      <w:rFonts w:ascii="Calibri" w:hAnsi="Calibri" w:cs="Calibri"/>
                      <w:i/>
                      <w:iCs/>
                      <w:color w:val="000000"/>
                      <w:position w:val="1"/>
                      <w:sz w:val="40"/>
                      <w:szCs w:val="40"/>
                      <w:lang w:val="en-US"/>
                    </w:rPr>
                    <w:t>Active, persistent, and careful consideration of any belief or supposed form of knowledge" Dewey (1910) </w:t>
                  </w:r>
                </w:p>
                <w:p w14:paraId="76E2B326" w14:textId="77777777" w:rsidR="00A0239F" w:rsidRPr="00F140BB" w:rsidRDefault="00A0239F" w:rsidP="00A0239F">
                  <w:pPr>
                    <w:pStyle w:val="paragraph"/>
                    <w:spacing w:before="0" w:beforeAutospacing="0" w:after="0" w:afterAutospacing="0"/>
                    <w:textAlignment w:val="baseline"/>
                    <w:rPr>
                      <w:rStyle w:val="normaltextrun"/>
                      <w:rFonts w:ascii="Calibri" w:hAnsi="Calibri" w:cs="Calibri"/>
                      <w:i/>
                      <w:iCs/>
                      <w:color w:val="000000"/>
                      <w:position w:val="1"/>
                      <w:sz w:val="40"/>
                      <w:szCs w:val="40"/>
                      <w:lang w:val="en-US"/>
                    </w:rPr>
                  </w:pPr>
                </w:p>
                <w:p w14:paraId="71FFA214" w14:textId="77777777" w:rsidR="00A0239F" w:rsidRPr="007C6FFE" w:rsidRDefault="00A0239F" w:rsidP="00A0239F">
                  <w:pPr>
                    <w:pStyle w:val="paragraph"/>
                    <w:spacing w:before="0" w:beforeAutospacing="0" w:after="0" w:afterAutospacing="0"/>
                    <w:textAlignment w:val="baseline"/>
                    <w:rPr>
                      <w:rFonts w:asciiTheme="minorHAnsi" w:hAnsiTheme="minorHAnsi" w:cstheme="minorHAnsi"/>
                      <w:b/>
                      <w:bCs/>
                      <w:sz w:val="40"/>
                      <w:szCs w:val="40"/>
                    </w:rPr>
                  </w:pPr>
                  <w:r w:rsidRPr="007C6FFE">
                    <w:rPr>
                      <w:rFonts w:asciiTheme="minorHAnsi" w:hAnsiTheme="minorHAnsi" w:cstheme="minorHAnsi"/>
                      <w:b/>
                      <w:bCs/>
                      <w:sz w:val="40"/>
                      <w:szCs w:val="40"/>
                    </w:rPr>
                    <w:t xml:space="preserve">It has also been described as: </w:t>
                  </w:r>
                </w:p>
                <w:p w14:paraId="76F9BB0B" w14:textId="77777777" w:rsidR="00A0239F" w:rsidRPr="007C6FFE" w:rsidRDefault="00A0239F" w:rsidP="00A0239F">
                  <w:pPr>
                    <w:pStyle w:val="paragraph"/>
                    <w:spacing w:before="0" w:beforeAutospacing="0" w:after="0" w:afterAutospacing="0"/>
                    <w:textAlignment w:val="baseline"/>
                    <w:rPr>
                      <w:rStyle w:val="normaltextrun"/>
                      <w:rFonts w:asciiTheme="minorHAnsi" w:hAnsiTheme="minorHAnsi" w:cstheme="minorHAnsi"/>
                      <w:b/>
                      <w:bCs/>
                      <w:i/>
                      <w:iCs/>
                      <w:color w:val="000000"/>
                      <w:position w:val="1"/>
                      <w:sz w:val="44"/>
                      <w:szCs w:val="44"/>
                      <w:lang w:val="en-US"/>
                    </w:rPr>
                  </w:pPr>
                  <w:r>
                    <w:rPr>
                      <w:rFonts w:asciiTheme="minorHAnsi" w:hAnsiTheme="minorHAnsi" w:cstheme="minorHAnsi"/>
                      <w:sz w:val="40"/>
                      <w:szCs w:val="40"/>
                    </w:rPr>
                    <w:t>“</w:t>
                  </w:r>
                  <w:r w:rsidRPr="007C6FFE">
                    <w:rPr>
                      <w:rFonts w:asciiTheme="minorHAnsi" w:hAnsiTheme="minorHAnsi" w:cstheme="minorHAnsi"/>
                      <w:sz w:val="40"/>
                      <w:szCs w:val="40"/>
                    </w:rPr>
                    <w:t>Making inferences using inductive or deductive reasoning, judging or evaluating, and making decisions or solving problems</w:t>
                  </w:r>
                  <w:r>
                    <w:rPr>
                      <w:rFonts w:asciiTheme="minorHAnsi" w:hAnsiTheme="minorHAnsi" w:cstheme="minorHAnsi"/>
                      <w:sz w:val="40"/>
                      <w:szCs w:val="40"/>
                    </w:rPr>
                    <w:t>” Lai (2011)</w:t>
                  </w:r>
                </w:p>
                <w:p w14:paraId="658996D8" w14:textId="77777777" w:rsidR="00A0239F" w:rsidRPr="00F140BB" w:rsidRDefault="00A0239F" w:rsidP="00A0239F">
                  <w:pPr>
                    <w:pStyle w:val="paragraph"/>
                    <w:spacing w:before="0" w:beforeAutospacing="0" w:after="0" w:afterAutospacing="0"/>
                    <w:textAlignment w:val="baseline"/>
                    <w:rPr>
                      <w:rStyle w:val="normaltextrun"/>
                      <w:rFonts w:ascii="Calibri" w:hAnsi="Calibri" w:cs="Calibri"/>
                      <w:b/>
                      <w:bCs/>
                      <w:i/>
                      <w:iCs/>
                      <w:color w:val="000000"/>
                      <w:position w:val="1"/>
                      <w:sz w:val="40"/>
                      <w:szCs w:val="40"/>
                      <w:lang w:val="en-US"/>
                    </w:rPr>
                  </w:pPr>
                </w:p>
                <w:p w14:paraId="6A6CD46D" w14:textId="77777777" w:rsidR="00A0239F" w:rsidRDefault="00A0239F" w:rsidP="00A0239F">
                  <w:pPr>
                    <w:pStyle w:val="paragraph"/>
                    <w:spacing w:before="0" w:beforeAutospacing="0" w:after="0" w:afterAutospacing="0"/>
                    <w:textAlignment w:val="baseline"/>
                    <w:rPr>
                      <w:rStyle w:val="normaltextrun"/>
                      <w:rFonts w:ascii="Calibri" w:hAnsi="Calibri" w:cs="Calibri"/>
                      <w:b/>
                      <w:bCs/>
                      <w:i/>
                      <w:iCs/>
                      <w:color w:val="000000"/>
                      <w:position w:val="1"/>
                      <w:sz w:val="40"/>
                      <w:szCs w:val="40"/>
                      <w:lang w:val="en-US"/>
                    </w:rPr>
                  </w:pPr>
                  <w:r>
                    <w:rPr>
                      <w:rStyle w:val="normaltextrun"/>
                      <w:rFonts w:ascii="Calibri" w:hAnsi="Calibri" w:cs="Calibri"/>
                      <w:b/>
                      <w:bCs/>
                      <w:i/>
                      <w:iCs/>
                      <w:color w:val="000000"/>
                      <w:position w:val="1"/>
                      <w:sz w:val="40"/>
                      <w:szCs w:val="40"/>
                      <w:lang w:val="en-US"/>
                    </w:rPr>
                    <w:t>When would I use critical thinking?</w:t>
                  </w:r>
                </w:p>
                <w:p w14:paraId="6C1E5261" w14:textId="77777777" w:rsidR="00A0239F" w:rsidRPr="00172015" w:rsidRDefault="00A0239F" w:rsidP="00A0239F">
                  <w:pPr>
                    <w:pStyle w:val="paragraph"/>
                    <w:numPr>
                      <w:ilvl w:val="0"/>
                      <w:numId w:val="4"/>
                    </w:numPr>
                    <w:spacing w:before="0" w:beforeAutospacing="0" w:after="0" w:afterAutospacing="0"/>
                    <w:textAlignment w:val="baseline"/>
                    <w:rPr>
                      <w:rStyle w:val="normaltextrun"/>
                      <w:rFonts w:ascii="Calibri" w:hAnsi="Calibri" w:cs="Calibri"/>
                      <w:i/>
                      <w:iCs/>
                      <w:color w:val="000000"/>
                      <w:position w:val="1"/>
                      <w:sz w:val="36"/>
                      <w:szCs w:val="36"/>
                      <w:lang w:val="en-US"/>
                    </w:rPr>
                  </w:pPr>
                  <w:r w:rsidRPr="00172015">
                    <w:rPr>
                      <w:rStyle w:val="normaltextrun"/>
                      <w:rFonts w:ascii="Calibri" w:hAnsi="Calibri" w:cs="Calibri"/>
                      <w:color w:val="000000"/>
                      <w:position w:val="1"/>
                      <w:sz w:val="36"/>
                      <w:szCs w:val="36"/>
                      <w:lang w:val="en-US"/>
                    </w:rPr>
                    <w:t xml:space="preserve">When doing research for an assignment </w:t>
                  </w:r>
                </w:p>
                <w:p w14:paraId="624B4BF2" w14:textId="77777777" w:rsidR="00A0239F" w:rsidRPr="00172015" w:rsidRDefault="00A0239F" w:rsidP="00A0239F">
                  <w:pPr>
                    <w:pStyle w:val="paragraph"/>
                    <w:numPr>
                      <w:ilvl w:val="0"/>
                      <w:numId w:val="4"/>
                    </w:numPr>
                    <w:spacing w:before="0" w:beforeAutospacing="0" w:after="0" w:afterAutospacing="0"/>
                    <w:textAlignment w:val="baseline"/>
                    <w:rPr>
                      <w:rStyle w:val="normaltextrun"/>
                      <w:rFonts w:ascii="Calibri" w:hAnsi="Calibri" w:cs="Calibri"/>
                      <w:i/>
                      <w:iCs/>
                      <w:color w:val="000000"/>
                      <w:position w:val="1"/>
                      <w:sz w:val="36"/>
                      <w:szCs w:val="36"/>
                      <w:lang w:val="en-US"/>
                    </w:rPr>
                  </w:pPr>
                  <w:r w:rsidRPr="00172015">
                    <w:rPr>
                      <w:rStyle w:val="normaltextrun"/>
                      <w:rFonts w:ascii="Calibri" w:hAnsi="Calibri" w:cs="Calibri"/>
                      <w:color w:val="000000"/>
                      <w:position w:val="1"/>
                      <w:sz w:val="36"/>
                      <w:szCs w:val="36"/>
                      <w:lang w:val="en-US"/>
                    </w:rPr>
                    <w:t>When browsing the internet and coming across bold articles</w:t>
                  </w:r>
                </w:p>
                <w:p w14:paraId="7DAD74BA" w14:textId="77777777" w:rsidR="00A0239F" w:rsidRPr="00172015" w:rsidRDefault="00A0239F" w:rsidP="00A0239F">
                  <w:pPr>
                    <w:pStyle w:val="paragraph"/>
                    <w:numPr>
                      <w:ilvl w:val="0"/>
                      <w:numId w:val="4"/>
                    </w:numPr>
                    <w:spacing w:before="0" w:beforeAutospacing="0" w:after="0" w:afterAutospacing="0"/>
                    <w:textAlignment w:val="baseline"/>
                    <w:rPr>
                      <w:rStyle w:val="normaltextrun"/>
                      <w:rFonts w:ascii="Calibri" w:hAnsi="Calibri" w:cs="Calibri"/>
                      <w:i/>
                      <w:iCs/>
                      <w:color w:val="000000"/>
                      <w:position w:val="1"/>
                      <w:sz w:val="36"/>
                      <w:szCs w:val="36"/>
                      <w:lang w:val="en-US"/>
                    </w:rPr>
                  </w:pPr>
                  <w:r w:rsidRPr="00172015">
                    <w:rPr>
                      <w:rStyle w:val="normaltextrun"/>
                      <w:rFonts w:ascii="Calibri" w:hAnsi="Calibri" w:cs="Calibri"/>
                      <w:color w:val="000000"/>
                      <w:position w:val="1"/>
                      <w:sz w:val="36"/>
                      <w:szCs w:val="36"/>
                      <w:lang w:val="en-US"/>
                    </w:rPr>
                    <w:t>In debates among peers or friends</w:t>
                  </w:r>
                </w:p>
                <w:p w14:paraId="02640068" w14:textId="77777777" w:rsidR="00A0239F" w:rsidRDefault="00A0239F" w:rsidP="00A0239F">
                  <w:pPr>
                    <w:pStyle w:val="paragraph"/>
                    <w:spacing w:before="0" w:beforeAutospacing="0" w:after="0" w:afterAutospacing="0"/>
                    <w:textAlignment w:val="baseline"/>
                    <w:rPr>
                      <w:rStyle w:val="normaltextrun"/>
                      <w:rFonts w:ascii="Calibri" w:hAnsi="Calibri" w:cs="Calibri"/>
                      <w:i/>
                      <w:iCs/>
                      <w:color w:val="000000"/>
                      <w:position w:val="1"/>
                      <w:sz w:val="32"/>
                      <w:szCs w:val="32"/>
                      <w:lang w:val="en-US"/>
                    </w:rPr>
                  </w:pPr>
                </w:p>
                <w:p w14:paraId="51703A92" w14:textId="77777777" w:rsidR="00A0239F" w:rsidRPr="00DF7CC6" w:rsidRDefault="00A0239F" w:rsidP="00A0239F">
                  <w:pPr>
                    <w:pStyle w:val="paragraph"/>
                    <w:spacing w:before="0" w:beforeAutospacing="0" w:after="0" w:afterAutospacing="0"/>
                    <w:textAlignment w:val="baseline"/>
                    <w:rPr>
                      <w:rFonts w:ascii="Arial" w:hAnsi="Arial" w:cs="Arial"/>
                      <w:lang w:val="en-US"/>
                    </w:rPr>
                  </w:pPr>
                </w:p>
                <w:p w14:paraId="5983D3FF" w14:textId="77777777" w:rsidR="00A0239F" w:rsidRDefault="00A0239F" w:rsidP="00A0239F">
                  <w:pPr>
                    <w:pStyle w:val="NoSpacing"/>
                    <w:jc w:val="center"/>
                    <w:rPr>
                      <w:rFonts w:asciiTheme="majorHAnsi" w:eastAsiaTheme="majorEastAsia" w:hAnsiTheme="majorHAnsi" w:cstheme="majorBidi"/>
                      <w:caps/>
                      <w:color w:val="4F81BD" w:themeColor="accent1"/>
                      <w:sz w:val="28"/>
                      <w:szCs w:val="28"/>
                    </w:rPr>
                  </w:pPr>
                </w:p>
              </w:txbxContent>
            </v:textbox>
          </v:shape>
        </w:pict>
      </w:r>
      <w:r>
        <w:rPr>
          <w:noProof/>
          <w:lang w:eastAsia="en-GB"/>
        </w:rPr>
        <w:drawing>
          <wp:anchor distT="0" distB="0" distL="114300" distR="114300" simplePos="0" relativeHeight="251661312" behindDoc="1" locked="0" layoutInCell="1" allowOverlap="1" wp14:anchorId="2633663C" wp14:editId="3BA5F50D">
            <wp:simplePos x="0" y="0"/>
            <wp:positionH relativeFrom="column">
              <wp:posOffset>9563100</wp:posOffset>
            </wp:positionH>
            <wp:positionV relativeFrom="paragraph">
              <wp:posOffset>5200650</wp:posOffset>
            </wp:positionV>
            <wp:extent cx="4648200" cy="2609850"/>
            <wp:effectExtent l="19050" t="0" r="0" b="0"/>
            <wp:wrapTight wrapText="bothSides">
              <wp:wrapPolygon edited="0">
                <wp:start x="-89" y="0"/>
                <wp:lineTo x="-89" y="21442"/>
                <wp:lineTo x="21600" y="21442"/>
                <wp:lineTo x="21600" y="0"/>
                <wp:lineTo x="-89" y="0"/>
              </wp:wrapPolygon>
            </wp:wrapTight>
            <wp:docPr id="4" name="Picture 1" descr="Online Guides: Descriptive, Analytical, Critical/Evaluative, Refle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line Guides: Descriptive, Analytical, Critical/Evaluative, Reflective ..."/>
                    <pic:cNvPicPr>
                      <a:picLocks noChangeAspect="1" noChangeArrowheads="1"/>
                    </pic:cNvPicPr>
                  </pic:nvPicPr>
                  <pic:blipFill>
                    <a:blip r:embed="rId22"/>
                    <a:srcRect/>
                    <a:stretch>
                      <a:fillRect/>
                    </a:stretch>
                  </pic:blipFill>
                  <pic:spPr bwMode="auto">
                    <a:xfrm>
                      <a:off x="0" y="0"/>
                      <a:ext cx="4648200" cy="2609850"/>
                    </a:xfrm>
                    <a:prstGeom prst="rect">
                      <a:avLst/>
                    </a:prstGeom>
                    <a:noFill/>
                    <a:ln w="9525">
                      <a:noFill/>
                      <a:miter lim="800000"/>
                      <a:headEnd/>
                      <a:tailEnd/>
                    </a:ln>
                  </pic:spPr>
                </pic:pic>
              </a:graphicData>
            </a:graphic>
          </wp:anchor>
        </w:drawing>
      </w:r>
      <w:r>
        <w:rPr>
          <w:noProof/>
          <w:lang w:eastAsia="en-GB"/>
        </w:rPr>
        <w:drawing>
          <wp:anchor distT="0" distB="0" distL="114300" distR="114300" simplePos="0" relativeHeight="251655168" behindDoc="1" locked="0" layoutInCell="1" allowOverlap="1" wp14:anchorId="3934A092" wp14:editId="0241512C">
            <wp:simplePos x="0" y="0"/>
            <wp:positionH relativeFrom="margin">
              <wp:posOffset>9749155</wp:posOffset>
            </wp:positionH>
            <wp:positionV relativeFrom="paragraph">
              <wp:posOffset>38100</wp:posOffset>
            </wp:positionV>
            <wp:extent cx="4340860" cy="5014595"/>
            <wp:effectExtent l="57150" t="38100" r="21590" b="33655"/>
            <wp:wrapTight wrapText="bothSides">
              <wp:wrapPolygon edited="0">
                <wp:start x="95" y="-164"/>
                <wp:lineTo x="95" y="7877"/>
                <wp:lineTo x="-284" y="7877"/>
                <wp:lineTo x="-284" y="21745"/>
                <wp:lineTo x="21707" y="21745"/>
                <wp:lineTo x="21707" y="9190"/>
                <wp:lineTo x="21328" y="7959"/>
                <wp:lineTo x="21328" y="-164"/>
                <wp:lineTo x="95" y="-164"/>
              </wp:wrapPolygon>
            </wp:wrapTight>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anchor>
        </w:drawing>
      </w:r>
    </w:p>
    <w:p w14:paraId="45ED360E" w14:textId="77777777" w:rsidR="00A0239F" w:rsidRPr="00792D3D" w:rsidRDefault="00A0239F" w:rsidP="00A0239F"/>
    <w:p w14:paraId="383F8875" w14:textId="77777777" w:rsidR="00A0239F" w:rsidRPr="00792D3D" w:rsidRDefault="00A0239F" w:rsidP="00A0239F"/>
    <w:p w14:paraId="7862D461" w14:textId="7262C391" w:rsidR="00A0239F" w:rsidRDefault="00A0239F" w:rsidP="00A0239F"/>
    <w:p w14:paraId="027A9251" w14:textId="77777777" w:rsidR="00A0239F" w:rsidRDefault="00A0239F" w:rsidP="00A0239F">
      <w:pPr>
        <w:tabs>
          <w:tab w:val="left" w:pos="2128"/>
        </w:tabs>
      </w:pPr>
      <w:r>
        <w:tab/>
        <w:t> </w:t>
      </w:r>
    </w:p>
    <w:p w14:paraId="334BD151" w14:textId="77777777" w:rsidR="00A0239F" w:rsidRDefault="00A0239F" w:rsidP="00A0239F">
      <w:pPr>
        <w:tabs>
          <w:tab w:val="left" w:pos="2128"/>
        </w:tabs>
      </w:pPr>
    </w:p>
    <w:p w14:paraId="7EA9EA7D" w14:textId="77777777" w:rsidR="00A0239F" w:rsidRDefault="00A0239F" w:rsidP="00A0239F">
      <w:pPr>
        <w:tabs>
          <w:tab w:val="left" w:pos="2128"/>
        </w:tabs>
      </w:pPr>
      <w:r>
        <w:t xml:space="preserve">    </w:t>
      </w:r>
    </w:p>
    <w:p w14:paraId="5795BAFD" w14:textId="77777777" w:rsidR="00A0239F" w:rsidRPr="00792D3D" w:rsidRDefault="00A0239F" w:rsidP="00A0239F">
      <w:pPr>
        <w:tabs>
          <w:tab w:val="left" w:pos="2128"/>
        </w:tabs>
      </w:pPr>
    </w:p>
    <w:p w14:paraId="35C19B35" w14:textId="6301F38A" w:rsidR="00866FB4" w:rsidRDefault="00866FB4" w:rsidP="00F93C9E">
      <w:pPr>
        <w:ind w:left="0"/>
        <w:rPr>
          <w:sz w:val="44"/>
          <w:szCs w:val="44"/>
        </w:rPr>
      </w:pPr>
    </w:p>
    <w:p w14:paraId="5CE8DC3C" w14:textId="6C55C13C" w:rsidR="00A0239F" w:rsidRDefault="00A0239F" w:rsidP="00F93C9E">
      <w:pPr>
        <w:ind w:left="0"/>
        <w:rPr>
          <w:sz w:val="44"/>
          <w:szCs w:val="44"/>
        </w:rPr>
      </w:pPr>
    </w:p>
    <w:p w14:paraId="30E31A07" w14:textId="136A4282" w:rsidR="00A0239F" w:rsidRDefault="00A0239F" w:rsidP="00F93C9E">
      <w:pPr>
        <w:ind w:left="0"/>
        <w:rPr>
          <w:sz w:val="44"/>
          <w:szCs w:val="44"/>
        </w:rPr>
      </w:pPr>
    </w:p>
    <w:p w14:paraId="6E861F09" w14:textId="2A6183BF" w:rsidR="00A0239F" w:rsidRDefault="00A0239F" w:rsidP="00F93C9E">
      <w:pPr>
        <w:ind w:left="0"/>
        <w:rPr>
          <w:sz w:val="44"/>
          <w:szCs w:val="44"/>
        </w:rPr>
      </w:pPr>
    </w:p>
    <w:p w14:paraId="7A080A61" w14:textId="21831CD5" w:rsidR="00A0239F" w:rsidRDefault="00A0239F" w:rsidP="00F93C9E">
      <w:pPr>
        <w:ind w:left="0"/>
        <w:rPr>
          <w:sz w:val="44"/>
          <w:szCs w:val="44"/>
        </w:rPr>
      </w:pPr>
    </w:p>
    <w:p w14:paraId="3DF5D8F1" w14:textId="1B906CEB" w:rsidR="00A0239F" w:rsidRDefault="00A0239F" w:rsidP="00F93C9E">
      <w:pPr>
        <w:ind w:left="0"/>
        <w:rPr>
          <w:sz w:val="44"/>
          <w:szCs w:val="44"/>
        </w:rPr>
      </w:pPr>
    </w:p>
    <w:p w14:paraId="0EAF4545" w14:textId="75012FFF" w:rsidR="00A0239F" w:rsidRDefault="00A0239F" w:rsidP="00F93C9E">
      <w:pPr>
        <w:ind w:left="0"/>
        <w:rPr>
          <w:sz w:val="44"/>
          <w:szCs w:val="44"/>
        </w:rPr>
      </w:pPr>
    </w:p>
    <w:p w14:paraId="499B31DD" w14:textId="61D4B83C" w:rsidR="00A0239F" w:rsidRDefault="00A0239F" w:rsidP="00F93C9E">
      <w:pPr>
        <w:ind w:left="0"/>
        <w:rPr>
          <w:sz w:val="44"/>
          <w:szCs w:val="44"/>
        </w:rPr>
      </w:pPr>
    </w:p>
    <w:p w14:paraId="38ACC48B" w14:textId="3F40D4F0" w:rsidR="00A0239F" w:rsidRDefault="00A0239F" w:rsidP="00F93C9E">
      <w:pPr>
        <w:ind w:left="0"/>
        <w:rPr>
          <w:sz w:val="44"/>
          <w:szCs w:val="44"/>
        </w:rPr>
      </w:pPr>
      <w:r>
        <w:rPr>
          <w:noProof/>
          <w:sz w:val="44"/>
          <w:szCs w:val="44"/>
        </w:rPr>
        <w:pict w14:anchorId="3535CB36">
          <v:shape id="_x0000_s1035" type="#_x0000_t202" style="position:absolute;margin-left:-1.5pt;margin-top:586.15pt;width:462pt;height:243pt;z-index:251662336;visibility:visible;mso-wrap-distance-top:3.6pt;mso-wrap-distance-bottom:3.6pt;mso-position-horizontal-relative:page;mso-position-vertical-relative:page;mso-width-relative:margin;mso-height-relative:margin" fillcolor="#f9f" stroked="f">
            <v:shadow on="t" color="black" opacity="18350f" offset="-5.40094mm,4.37361mm"/>
            <v:textbox style="mso-next-textbox:#_x0000_s1035">
              <w:txbxContent>
                <w:p w14:paraId="2AF5CBBF" w14:textId="77777777" w:rsidR="00A0239F" w:rsidRPr="006F43A3" w:rsidRDefault="00A0239F" w:rsidP="00A0239F">
                  <w:pPr>
                    <w:rPr>
                      <w:b/>
                      <w:bCs/>
                      <w:sz w:val="36"/>
                      <w:szCs w:val="36"/>
                    </w:rPr>
                  </w:pPr>
                  <w:r w:rsidRPr="006F43A3">
                    <w:rPr>
                      <w:b/>
                      <w:bCs/>
                      <w:sz w:val="36"/>
                      <w:szCs w:val="36"/>
                    </w:rPr>
                    <w:t>THE IDEAL CRITICAL THINKER WOULD BE:</w:t>
                  </w:r>
                </w:p>
                <w:p w14:paraId="3296208D" w14:textId="77777777" w:rsidR="00A0239F" w:rsidRPr="000A00B4" w:rsidRDefault="00A0239F" w:rsidP="00A0239F">
                  <w:pPr>
                    <w:pStyle w:val="ListParagraph"/>
                    <w:numPr>
                      <w:ilvl w:val="0"/>
                      <w:numId w:val="3"/>
                    </w:numPr>
                    <w:spacing w:line="259" w:lineRule="auto"/>
                    <w:rPr>
                      <w:sz w:val="36"/>
                      <w:szCs w:val="36"/>
                    </w:rPr>
                  </w:pPr>
                  <w:r w:rsidRPr="000A00B4">
                    <w:rPr>
                      <w:sz w:val="36"/>
                      <w:szCs w:val="36"/>
                    </w:rPr>
                    <w:t>inquisitive in nature</w:t>
                  </w:r>
                </w:p>
                <w:p w14:paraId="446B839C" w14:textId="77777777" w:rsidR="00A0239F" w:rsidRPr="000A00B4" w:rsidRDefault="00A0239F" w:rsidP="00A0239F">
                  <w:pPr>
                    <w:pStyle w:val="ListParagraph"/>
                    <w:numPr>
                      <w:ilvl w:val="0"/>
                      <w:numId w:val="3"/>
                    </w:numPr>
                    <w:spacing w:line="259" w:lineRule="auto"/>
                    <w:rPr>
                      <w:sz w:val="36"/>
                      <w:szCs w:val="36"/>
                    </w:rPr>
                  </w:pPr>
                  <w:r w:rsidRPr="000A00B4">
                    <w:rPr>
                      <w:sz w:val="36"/>
                      <w:szCs w:val="36"/>
                    </w:rPr>
                    <w:t>open-minded</w:t>
                  </w:r>
                </w:p>
                <w:p w14:paraId="6BA4CEF6" w14:textId="77777777" w:rsidR="00A0239F" w:rsidRPr="000A00B4" w:rsidRDefault="00A0239F" w:rsidP="00A0239F">
                  <w:pPr>
                    <w:pStyle w:val="ListParagraph"/>
                    <w:numPr>
                      <w:ilvl w:val="0"/>
                      <w:numId w:val="3"/>
                    </w:numPr>
                    <w:spacing w:line="259" w:lineRule="auto"/>
                    <w:rPr>
                      <w:sz w:val="36"/>
                      <w:szCs w:val="36"/>
                    </w:rPr>
                  </w:pPr>
                  <w:r w:rsidRPr="000A00B4">
                    <w:rPr>
                      <w:sz w:val="36"/>
                      <w:szCs w:val="36"/>
                    </w:rPr>
                    <w:t>flexible</w:t>
                  </w:r>
                </w:p>
                <w:p w14:paraId="2CA4A4A9" w14:textId="77777777" w:rsidR="00A0239F" w:rsidRPr="000A00B4" w:rsidRDefault="00A0239F" w:rsidP="00A0239F">
                  <w:pPr>
                    <w:pStyle w:val="ListParagraph"/>
                    <w:numPr>
                      <w:ilvl w:val="0"/>
                      <w:numId w:val="3"/>
                    </w:numPr>
                    <w:spacing w:line="259" w:lineRule="auto"/>
                    <w:rPr>
                      <w:sz w:val="36"/>
                      <w:szCs w:val="36"/>
                    </w:rPr>
                  </w:pPr>
                  <w:r w:rsidRPr="000A00B4">
                    <w:rPr>
                      <w:sz w:val="36"/>
                      <w:szCs w:val="36"/>
                    </w:rPr>
                    <w:t>fair-minded</w:t>
                  </w:r>
                </w:p>
                <w:p w14:paraId="434DB372" w14:textId="77777777" w:rsidR="00A0239F" w:rsidRPr="000A00B4" w:rsidRDefault="00A0239F" w:rsidP="00A0239F">
                  <w:pPr>
                    <w:pStyle w:val="ListParagraph"/>
                    <w:numPr>
                      <w:ilvl w:val="0"/>
                      <w:numId w:val="3"/>
                    </w:numPr>
                    <w:spacing w:line="259" w:lineRule="auto"/>
                    <w:rPr>
                      <w:sz w:val="36"/>
                      <w:szCs w:val="36"/>
                    </w:rPr>
                  </w:pPr>
                  <w:r w:rsidRPr="000A00B4">
                    <w:rPr>
                      <w:sz w:val="36"/>
                      <w:szCs w:val="36"/>
                    </w:rPr>
                    <w:t>has a desire to be well-informed</w:t>
                  </w:r>
                </w:p>
                <w:p w14:paraId="16EA0444" w14:textId="77777777" w:rsidR="00A0239F" w:rsidRPr="000A00B4" w:rsidRDefault="00A0239F" w:rsidP="00A0239F">
                  <w:pPr>
                    <w:pStyle w:val="ListParagraph"/>
                    <w:numPr>
                      <w:ilvl w:val="0"/>
                      <w:numId w:val="3"/>
                    </w:numPr>
                    <w:spacing w:line="259" w:lineRule="auto"/>
                    <w:rPr>
                      <w:sz w:val="36"/>
                      <w:szCs w:val="36"/>
                    </w:rPr>
                  </w:pPr>
                  <w:r w:rsidRPr="000A00B4">
                    <w:rPr>
                      <w:sz w:val="36"/>
                      <w:szCs w:val="36"/>
                    </w:rPr>
                    <w:t>understands diverse viewpoints</w:t>
                  </w:r>
                </w:p>
                <w:p w14:paraId="2AB2751A" w14:textId="77777777" w:rsidR="00A0239F" w:rsidRPr="000A00B4" w:rsidRDefault="00A0239F" w:rsidP="00A0239F">
                  <w:pPr>
                    <w:pStyle w:val="ListParagraph"/>
                    <w:numPr>
                      <w:ilvl w:val="0"/>
                      <w:numId w:val="3"/>
                    </w:numPr>
                    <w:spacing w:line="259" w:lineRule="auto"/>
                    <w:rPr>
                      <w:sz w:val="36"/>
                      <w:szCs w:val="36"/>
                    </w:rPr>
                  </w:pPr>
                  <w:r w:rsidRPr="000A00B4">
                    <w:rPr>
                      <w:sz w:val="36"/>
                      <w:szCs w:val="36"/>
                    </w:rPr>
                    <w:t xml:space="preserve"> willing to both suspend judgment and to consider other perspectives -</w:t>
                  </w:r>
                  <w:proofErr w:type="spellStart"/>
                  <w:r w:rsidRPr="000A00B4">
                    <w:rPr>
                      <w:sz w:val="36"/>
                      <w:szCs w:val="36"/>
                    </w:rPr>
                    <w:t>Facione</w:t>
                  </w:r>
                  <w:proofErr w:type="spellEnd"/>
                  <w:r w:rsidRPr="000A00B4">
                    <w:rPr>
                      <w:sz w:val="36"/>
                      <w:szCs w:val="36"/>
                    </w:rPr>
                    <w:t xml:space="preserve"> (1990). </w:t>
                  </w:r>
                </w:p>
                <w:p w14:paraId="1B433C77" w14:textId="77777777" w:rsidR="00A0239F" w:rsidRDefault="00A0239F" w:rsidP="00A0239F"/>
                <w:p w14:paraId="7D7368C9" w14:textId="77777777" w:rsidR="00A0239F" w:rsidRDefault="00A0239F" w:rsidP="00A0239F"/>
                <w:p w14:paraId="4F87D2C4" w14:textId="77777777" w:rsidR="00A0239F" w:rsidRDefault="00A0239F" w:rsidP="00A0239F"/>
              </w:txbxContent>
            </v:textbox>
          </v:shape>
        </w:pict>
      </w:r>
    </w:p>
    <w:p w14:paraId="3B70325A" w14:textId="51F57A93" w:rsidR="00A0239F" w:rsidRDefault="00265F2C" w:rsidP="00F93C9E">
      <w:pPr>
        <w:ind w:left="0"/>
        <w:rPr>
          <w:sz w:val="44"/>
          <w:szCs w:val="44"/>
        </w:rPr>
      </w:pPr>
      <w:r>
        <w:rPr>
          <w:noProof/>
          <w:lang w:eastAsia="en-GB"/>
        </w:rPr>
        <w:drawing>
          <wp:anchor distT="0" distB="0" distL="114300" distR="114300" simplePos="0" relativeHeight="251659264" behindDoc="1" locked="0" layoutInCell="1" allowOverlap="1" wp14:anchorId="41F6A5A1" wp14:editId="1ED3BA7C">
            <wp:simplePos x="0" y="0"/>
            <wp:positionH relativeFrom="margin">
              <wp:posOffset>3903980</wp:posOffset>
            </wp:positionH>
            <wp:positionV relativeFrom="page">
              <wp:posOffset>7995920</wp:posOffset>
            </wp:positionV>
            <wp:extent cx="5747385" cy="2077720"/>
            <wp:effectExtent l="0" t="76200" r="0" b="93980"/>
            <wp:wrapTight wrapText="bothSides">
              <wp:wrapPolygon edited="0">
                <wp:start x="18686" y="-792"/>
                <wp:lineTo x="17755" y="1782"/>
                <wp:lineTo x="15106" y="2377"/>
                <wp:lineTo x="13746" y="3367"/>
                <wp:lineTo x="13746" y="5545"/>
                <wp:lineTo x="11169" y="5545"/>
                <wp:lineTo x="7947" y="7328"/>
                <wp:lineTo x="7875" y="11883"/>
                <wp:lineTo x="4510" y="14061"/>
                <wp:lineTo x="4510" y="17032"/>
                <wp:lineTo x="5871" y="18220"/>
                <wp:lineTo x="7947" y="18220"/>
                <wp:lineTo x="7947" y="19804"/>
                <wp:lineTo x="12744" y="21389"/>
                <wp:lineTo x="17111" y="21389"/>
                <wp:lineTo x="18829" y="22181"/>
                <wp:lineTo x="18901" y="22577"/>
                <wp:lineTo x="19402" y="22577"/>
                <wp:lineTo x="19474" y="21389"/>
                <wp:lineTo x="19903" y="18616"/>
                <wp:lineTo x="19688" y="15051"/>
                <wp:lineTo x="20190" y="11883"/>
                <wp:lineTo x="20046" y="8714"/>
                <wp:lineTo x="20476" y="5545"/>
                <wp:lineTo x="20906" y="3565"/>
                <wp:lineTo x="20691" y="-792"/>
                <wp:lineTo x="19044" y="-792"/>
                <wp:lineTo x="18686" y="-792"/>
              </wp:wrapPolygon>
            </wp:wrapTight>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anchor>
        </w:drawing>
      </w:r>
      <w:r>
        <w:rPr>
          <w:noProof/>
          <w:sz w:val="44"/>
          <w:szCs w:val="44"/>
        </w:rPr>
        <w:pict w14:anchorId="008FCAB2">
          <v:shape id="_x0000_s1036" type="#_x0000_t202" style="position:absolute;margin-left:841.5pt;margin-top:120.75pt;width:238.5pt;height:24pt;z-index:251663360;mso-position-horizontal-relative:text;mso-position-vertical-relative:text" fillcolor="#fabf8f [1945]" strokecolor="#fabf8f [1945]" strokeweight="1pt">
            <v:fill color2="#fde9d9 [665]" angle="-45" focus="-50%" type="gradient"/>
            <v:shadow on="t" type="perspective" color="#974706 [1609]" opacity=".5" offset="1pt" offset2="-3pt"/>
            <v:textbox style="mso-next-textbox:#_x0000_s1036">
              <w:txbxContent>
                <w:p w14:paraId="24B40138" w14:textId="77777777" w:rsidR="00A0239F" w:rsidRPr="00376A8A" w:rsidRDefault="00A0239F" w:rsidP="00265F2C">
                  <w:pPr>
                    <w:ind w:left="0"/>
                    <w:rPr>
                      <w:sz w:val="28"/>
                    </w:rPr>
                  </w:pPr>
                  <w:r w:rsidRPr="00376A8A">
                    <w:rPr>
                      <w:sz w:val="28"/>
                    </w:rPr>
                    <w:t>University of Plymouth (2003)</w:t>
                  </w:r>
                </w:p>
              </w:txbxContent>
            </v:textbox>
          </v:shape>
        </w:pict>
      </w:r>
      <w:r w:rsidR="00A0239F">
        <w:rPr>
          <w:noProof/>
          <w:sz w:val="44"/>
          <w:szCs w:val="44"/>
        </w:rPr>
        <w:pict w14:anchorId="4BE22F63">
          <v:shape id="_x0000_s1034" type="#_x0000_t202" style="position:absolute;margin-left:409.75pt;margin-top:586.15pt;width:276.15pt;height:52.45pt;z-index:251661312;visibility:visible;mso-wrap-distance-top:3.6pt;mso-wrap-distance-bottom:3.6pt;mso-position-horizontal-relative:margin;mso-position-vertical-relative:pag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" fillcolor="yellow">
            <v:textbox style="mso-next-textbox:#_x0000_s1034">
              <w:txbxContent>
                <w:p w14:paraId="47B6540B" w14:textId="77777777" w:rsidR="00A0239F" w:rsidRPr="004C21B8" w:rsidRDefault="00A0239F" w:rsidP="00A0239F">
                  <w:pPr>
                    <w:ind w:left="0"/>
                    <w:rPr>
                      <w:b/>
                      <w:bCs/>
                      <w:sz w:val="36"/>
                      <w:szCs w:val="36"/>
                    </w:rPr>
                  </w:pPr>
                  <w:r w:rsidRPr="004C21B8">
                    <w:rPr>
                      <w:b/>
                      <w:bCs/>
                      <w:sz w:val="36"/>
                      <w:szCs w:val="36"/>
                    </w:rPr>
                    <w:t>THE PROCESS OF CRITICAL THINKING MAY LOOK LIKE THIS:</w:t>
                  </w:r>
                </w:p>
              </w:txbxContent>
            </v:textbox>
          </v:shape>
        </w:pict>
      </w:r>
    </w:p>
    <w:p w14:paraId="04E35854" w14:textId="77777777" w:rsidR="00A0239F" w:rsidRDefault="00A0239F" w:rsidP="00F93C9E">
      <w:pPr>
        <w:ind w:left="0"/>
        <w:rPr>
          <w:sz w:val="44"/>
          <w:szCs w:val="44"/>
        </w:rPr>
        <w:sectPr w:rsidR="00A0239F" w:rsidSect="00A0239F">
          <w:pgSz w:w="23808" w:h="16840" w:orient="landscape" w:code="8"/>
          <w:pgMar w:top="1440" w:right="1440" w:bottom="1440" w:left="1440" w:header="709" w:footer="709" w:gutter="0"/>
          <w:cols w:space="708"/>
          <w:docGrid w:linePitch="360"/>
        </w:sectPr>
      </w:pPr>
    </w:p>
    <w:p w14:paraId="4AB10A42" w14:textId="06A8717F" w:rsidR="00A0239F" w:rsidRDefault="00265F2C" w:rsidP="00F93C9E">
      <w:pPr>
        <w:ind w:left="0"/>
        <w:rPr>
          <w:sz w:val="44"/>
          <w:szCs w:val="44"/>
        </w:rPr>
      </w:pPr>
      <w:r>
        <w:rPr>
          <w:sz w:val="44"/>
          <w:szCs w:val="44"/>
        </w:rPr>
        <w:lastRenderedPageBreak/>
        <w:t xml:space="preserve">References – Critical thinking </w:t>
      </w:r>
    </w:p>
    <w:p w14:paraId="23E5B4FD" w14:textId="77777777" w:rsidR="00265F2C" w:rsidRDefault="00265F2C" w:rsidP="00265F2C">
      <w:pPr>
        <w:pStyle w:val="paragraph"/>
        <w:numPr>
          <w:ilvl w:val="0"/>
          <w:numId w:val="7"/>
        </w:numPr>
        <w:spacing w:before="0" w:beforeAutospacing="0" w:after="0" w:afterAutospacing="0"/>
        <w:textAlignment w:val="baseline"/>
        <w:rPr>
          <w:rFonts w:ascii="Calibri" w:hAnsi="Calibri" w:cs="Calibri"/>
          <w:sz w:val="22"/>
          <w:szCs w:val="22"/>
          <w:lang w:val="en-US"/>
        </w:rPr>
      </w:pPr>
      <w:r>
        <w:rPr>
          <w:rStyle w:val="normaltextrun"/>
          <w:rFonts w:ascii="Calibri" w:eastAsiaTheme="majorEastAsia" w:hAnsi="Calibri" w:cs="Calibri"/>
          <w:color w:val="000000"/>
          <w:sz w:val="22"/>
          <w:szCs w:val="22"/>
          <w:lang w:val="en-US"/>
        </w:rPr>
        <w:t>Alux.com (2022) </w:t>
      </w:r>
      <w:r>
        <w:rPr>
          <w:rStyle w:val="normaltextrun"/>
          <w:rFonts w:ascii="Calibri" w:eastAsiaTheme="majorEastAsia" w:hAnsi="Calibri" w:cs="Calibri"/>
          <w:i/>
          <w:iCs/>
          <w:color w:val="000000"/>
          <w:sz w:val="22"/>
          <w:szCs w:val="22"/>
          <w:lang w:val="en-US"/>
        </w:rPr>
        <w:t>15 Ways to Develop Critical Thinking</w:t>
      </w:r>
      <w:r>
        <w:rPr>
          <w:rStyle w:val="normaltextrun"/>
          <w:rFonts w:ascii="Calibri" w:eastAsiaTheme="majorEastAsia" w:hAnsi="Calibri" w:cs="Calibri"/>
          <w:color w:val="000000"/>
          <w:sz w:val="22"/>
          <w:szCs w:val="22"/>
          <w:lang w:val="en-US"/>
        </w:rPr>
        <w:t> [video] Available at: </w:t>
      </w:r>
      <w:hyperlink r:id="rId33" w:tgtFrame="_blank" w:history="1">
        <w:r>
          <w:rPr>
            <w:rStyle w:val="normaltextrun"/>
            <w:rFonts w:ascii="Calibri" w:eastAsiaTheme="majorEastAsia" w:hAnsi="Calibri" w:cs="Calibri"/>
            <w:color w:val="0563C1"/>
            <w:sz w:val="22"/>
            <w:szCs w:val="22"/>
            <w:u w:val="single"/>
            <w:lang w:val="en-US"/>
          </w:rPr>
          <w:t>https://www.youtube.com/watch?v=9QACXuTGt_k</w:t>
        </w:r>
      </w:hyperlink>
      <w:r>
        <w:rPr>
          <w:rStyle w:val="normaltextrun"/>
          <w:rFonts w:ascii="Calibri" w:eastAsiaTheme="majorEastAsia" w:hAnsi="Calibri" w:cs="Calibri"/>
          <w:color w:val="000000"/>
          <w:sz w:val="22"/>
          <w:szCs w:val="22"/>
          <w:lang w:val="en-US"/>
        </w:rPr>
        <w:t>  Accessed: 11/01/2023</w:t>
      </w:r>
      <w:r>
        <w:rPr>
          <w:rStyle w:val="eop"/>
          <w:rFonts w:ascii="Calibri" w:eastAsiaTheme="majorEastAsia" w:hAnsi="Calibri" w:cs="Calibri"/>
          <w:color w:val="000000"/>
          <w:sz w:val="22"/>
          <w:szCs w:val="22"/>
          <w:lang w:val="en-US"/>
        </w:rPr>
        <w:t> </w:t>
      </w:r>
    </w:p>
    <w:p w14:paraId="3E5D24C1" w14:textId="77777777" w:rsidR="00265F2C" w:rsidRDefault="00265F2C" w:rsidP="00265F2C">
      <w:pPr>
        <w:pStyle w:val="paragraph"/>
        <w:numPr>
          <w:ilvl w:val="0"/>
          <w:numId w:val="7"/>
        </w:numPr>
        <w:spacing w:before="0" w:beforeAutospacing="0" w:after="0" w:afterAutospacing="0"/>
        <w:textAlignment w:val="baseline"/>
        <w:rPr>
          <w:rFonts w:ascii="Calibri" w:hAnsi="Calibri" w:cs="Calibri"/>
          <w:sz w:val="22"/>
          <w:szCs w:val="22"/>
          <w:lang w:val="en-US"/>
        </w:rPr>
      </w:pPr>
      <w:r>
        <w:rPr>
          <w:rStyle w:val="eop"/>
          <w:rFonts w:ascii="Calibri" w:eastAsiaTheme="majorEastAsia" w:hAnsi="Calibri" w:cs="Calibri"/>
          <w:color w:val="000000"/>
          <w:sz w:val="22"/>
          <w:szCs w:val="22"/>
          <w:lang w:val="en-US"/>
        </w:rPr>
        <w:t> </w:t>
      </w:r>
    </w:p>
    <w:p w14:paraId="1657C799" w14:textId="77777777" w:rsidR="00265F2C" w:rsidRDefault="00265F2C" w:rsidP="00265F2C">
      <w:pPr>
        <w:pStyle w:val="paragraph"/>
        <w:numPr>
          <w:ilvl w:val="0"/>
          <w:numId w:val="7"/>
        </w:numPr>
        <w:spacing w:before="0" w:beforeAutospacing="0" w:after="0" w:afterAutospacing="0"/>
        <w:textAlignment w:val="baseline"/>
        <w:rPr>
          <w:rFonts w:ascii="Calibri" w:hAnsi="Calibri" w:cs="Calibri"/>
          <w:sz w:val="22"/>
          <w:szCs w:val="22"/>
          <w:lang w:val="en-US"/>
        </w:rPr>
      </w:pPr>
      <w:r>
        <w:rPr>
          <w:rStyle w:val="normaltextrun"/>
          <w:rFonts w:ascii="Calibri" w:eastAsiaTheme="majorEastAsia" w:hAnsi="Calibri" w:cs="Calibri"/>
          <w:color w:val="000000"/>
          <w:sz w:val="22"/>
          <w:szCs w:val="22"/>
          <w:lang w:val="en-US"/>
        </w:rPr>
        <w:t>Beyer, B.K. (2008) ‘Introduction: Teaching Thinking Skills in Social Studies and History’, </w:t>
      </w:r>
      <w:r>
        <w:rPr>
          <w:rStyle w:val="normaltextrun"/>
          <w:rFonts w:ascii="Calibri" w:eastAsiaTheme="majorEastAsia" w:hAnsi="Calibri" w:cs="Calibri"/>
          <w:i/>
          <w:iCs/>
          <w:color w:val="000000"/>
          <w:sz w:val="22"/>
          <w:szCs w:val="22"/>
          <w:lang w:val="en-US"/>
        </w:rPr>
        <w:t>Social Studies</w:t>
      </w:r>
      <w:r>
        <w:rPr>
          <w:rStyle w:val="normaltextrun"/>
          <w:rFonts w:ascii="Calibri" w:eastAsiaTheme="majorEastAsia" w:hAnsi="Calibri" w:cs="Calibri"/>
          <w:color w:val="000000"/>
          <w:sz w:val="22"/>
          <w:szCs w:val="22"/>
          <w:lang w:val="en-US"/>
        </w:rPr>
        <w:t>, 99(5), pp. 194–195. doi:10.3200/TSSS.99.5.194-195 </w:t>
      </w:r>
      <w:r>
        <w:rPr>
          <w:rStyle w:val="eop"/>
          <w:rFonts w:ascii="Calibri" w:eastAsiaTheme="majorEastAsia" w:hAnsi="Calibri" w:cs="Calibri"/>
          <w:color w:val="000000"/>
          <w:sz w:val="22"/>
          <w:szCs w:val="22"/>
          <w:lang w:val="en-US"/>
        </w:rPr>
        <w:t> </w:t>
      </w:r>
    </w:p>
    <w:p w14:paraId="4090F6FF" w14:textId="77777777" w:rsidR="00265F2C" w:rsidRDefault="00265F2C" w:rsidP="00265F2C">
      <w:pPr>
        <w:pStyle w:val="paragraph"/>
        <w:spacing w:before="0" w:beforeAutospacing="0" w:after="0" w:afterAutospacing="0"/>
        <w:ind w:left="720"/>
        <w:textAlignment w:val="baseline"/>
        <w:rPr>
          <w:rFonts w:ascii="Calibri" w:hAnsi="Calibri" w:cs="Calibri"/>
          <w:sz w:val="22"/>
          <w:szCs w:val="22"/>
          <w:lang w:val="en-US"/>
        </w:rPr>
      </w:pPr>
      <w:r>
        <w:rPr>
          <w:rStyle w:val="eop"/>
          <w:rFonts w:ascii="Calibri" w:eastAsiaTheme="majorEastAsia" w:hAnsi="Calibri" w:cs="Calibri"/>
          <w:color w:val="000000"/>
          <w:sz w:val="22"/>
          <w:szCs w:val="22"/>
          <w:lang w:val="en-US"/>
        </w:rPr>
        <w:t> </w:t>
      </w:r>
    </w:p>
    <w:p w14:paraId="14607A3E" w14:textId="4DB58B46" w:rsidR="00265F2C" w:rsidRDefault="00265F2C" w:rsidP="00265F2C">
      <w:pPr>
        <w:pStyle w:val="paragraph"/>
        <w:numPr>
          <w:ilvl w:val="0"/>
          <w:numId w:val="7"/>
        </w:numPr>
        <w:spacing w:before="0" w:beforeAutospacing="0" w:after="0" w:afterAutospacing="0"/>
        <w:textAlignment w:val="baseline"/>
        <w:rPr>
          <w:rFonts w:ascii="Calibri" w:hAnsi="Calibri" w:cs="Calibri"/>
          <w:sz w:val="22"/>
          <w:szCs w:val="22"/>
          <w:lang w:val="en-US"/>
        </w:rPr>
      </w:pPr>
      <w:r>
        <w:rPr>
          <w:rStyle w:val="normaltextrun"/>
          <w:rFonts w:ascii="Calibri" w:eastAsiaTheme="majorEastAsia" w:hAnsi="Calibri" w:cs="Calibri"/>
          <w:color w:val="000000"/>
          <w:sz w:val="22"/>
          <w:szCs w:val="22"/>
          <w:lang w:val="en-US"/>
        </w:rPr>
        <w:t>Dewey, J. (1910) </w:t>
      </w:r>
      <w:r>
        <w:rPr>
          <w:rStyle w:val="normaltextrun"/>
          <w:rFonts w:ascii="Calibri" w:eastAsiaTheme="majorEastAsia" w:hAnsi="Calibri" w:cs="Calibri"/>
          <w:i/>
          <w:iCs/>
          <w:color w:val="000000"/>
          <w:sz w:val="22"/>
          <w:szCs w:val="22"/>
          <w:lang w:val="en-US"/>
        </w:rPr>
        <w:t>How we think</w:t>
      </w:r>
      <w:r>
        <w:rPr>
          <w:rStyle w:val="normaltextrun"/>
          <w:rFonts w:ascii="Calibri" w:eastAsiaTheme="majorEastAsia" w:hAnsi="Calibri" w:cs="Calibri"/>
          <w:color w:val="000000"/>
          <w:sz w:val="22"/>
          <w:szCs w:val="22"/>
          <w:lang w:val="en-US"/>
        </w:rPr>
        <w:t>. Boston: D. C. Heath.  Accessed:11/01/2023</w:t>
      </w:r>
      <w:r>
        <w:rPr>
          <w:rStyle w:val="eop"/>
          <w:rFonts w:ascii="Calibri" w:eastAsiaTheme="majorEastAsia" w:hAnsi="Calibri" w:cs="Calibri"/>
          <w:color w:val="000000"/>
          <w:sz w:val="22"/>
          <w:szCs w:val="22"/>
          <w:lang w:val="en-US"/>
        </w:rPr>
        <w:t> </w:t>
      </w:r>
    </w:p>
    <w:p w14:paraId="543E5BB0" w14:textId="4AA52EB3" w:rsidR="00265F2C" w:rsidRDefault="00265F2C" w:rsidP="00265F2C">
      <w:pPr>
        <w:pStyle w:val="paragraph"/>
        <w:spacing w:before="0" w:beforeAutospacing="0" w:after="0" w:afterAutospacing="0"/>
        <w:ind w:left="360"/>
        <w:textAlignment w:val="baseline"/>
        <w:rPr>
          <w:rFonts w:ascii="Calibri" w:hAnsi="Calibri" w:cs="Calibri"/>
          <w:sz w:val="22"/>
          <w:szCs w:val="22"/>
          <w:lang w:val="en-US"/>
        </w:rPr>
      </w:pPr>
    </w:p>
    <w:p w14:paraId="77504D7E" w14:textId="77777777" w:rsidR="00265F2C" w:rsidRDefault="00265F2C" w:rsidP="00265F2C">
      <w:pPr>
        <w:pStyle w:val="paragraph"/>
        <w:numPr>
          <w:ilvl w:val="0"/>
          <w:numId w:val="7"/>
        </w:numPr>
        <w:spacing w:before="0" w:beforeAutospacing="0" w:after="0" w:afterAutospacing="0"/>
        <w:textAlignment w:val="baseline"/>
        <w:rPr>
          <w:rFonts w:ascii="Calibri" w:hAnsi="Calibri" w:cs="Calibri"/>
          <w:sz w:val="22"/>
          <w:szCs w:val="22"/>
          <w:lang w:val="en-US"/>
        </w:rPr>
      </w:pPr>
      <w:r>
        <w:rPr>
          <w:rStyle w:val="normaltextrun"/>
          <w:rFonts w:ascii="Calibri" w:eastAsiaTheme="majorEastAsia" w:hAnsi="Calibri" w:cs="Calibri"/>
          <w:color w:val="000000"/>
          <w:sz w:val="22"/>
          <w:szCs w:val="22"/>
          <w:lang w:val="en-US"/>
        </w:rPr>
        <w:t>  Stanford Encyclopedia of Philosophy, (2018) </w:t>
      </w:r>
      <w:r>
        <w:rPr>
          <w:rStyle w:val="normaltextrun"/>
          <w:rFonts w:ascii="Calibri" w:eastAsiaTheme="majorEastAsia" w:hAnsi="Calibri" w:cs="Calibri"/>
          <w:i/>
          <w:iCs/>
          <w:color w:val="000000"/>
          <w:sz w:val="22"/>
          <w:szCs w:val="22"/>
          <w:lang w:val="en-US"/>
        </w:rPr>
        <w:t>'Critical Thinking</w:t>
      </w:r>
      <w:r>
        <w:rPr>
          <w:rStyle w:val="normaltextrun"/>
          <w:rFonts w:ascii="Calibri" w:eastAsiaTheme="majorEastAsia" w:hAnsi="Calibri" w:cs="Calibri"/>
          <w:color w:val="000000"/>
          <w:sz w:val="22"/>
          <w:szCs w:val="22"/>
          <w:lang w:val="en-US"/>
        </w:rPr>
        <w:t>' Accessed:11/01/2023 </w:t>
      </w:r>
      <w:r>
        <w:rPr>
          <w:rStyle w:val="eop"/>
          <w:rFonts w:ascii="Calibri" w:eastAsiaTheme="majorEastAsia" w:hAnsi="Calibri" w:cs="Calibri"/>
          <w:color w:val="000000"/>
          <w:sz w:val="22"/>
          <w:szCs w:val="22"/>
          <w:lang w:val="en-US"/>
        </w:rPr>
        <w:t> </w:t>
      </w:r>
    </w:p>
    <w:p w14:paraId="5EB9E3D1" w14:textId="3DFD766C" w:rsidR="00265F2C" w:rsidRDefault="00265F2C" w:rsidP="00265F2C">
      <w:pPr>
        <w:pStyle w:val="paragraph"/>
        <w:spacing w:before="0" w:beforeAutospacing="0" w:after="0" w:afterAutospacing="0"/>
        <w:ind w:left="720"/>
        <w:textAlignment w:val="baseline"/>
        <w:rPr>
          <w:rFonts w:ascii="Calibri" w:hAnsi="Calibri" w:cs="Calibri"/>
          <w:sz w:val="22"/>
          <w:szCs w:val="22"/>
          <w:lang w:val="en-US"/>
        </w:rPr>
      </w:pPr>
    </w:p>
    <w:p w14:paraId="1C65AB4F" w14:textId="77777777" w:rsidR="00265F2C" w:rsidRDefault="00265F2C" w:rsidP="00265F2C">
      <w:pPr>
        <w:pStyle w:val="paragraph"/>
        <w:numPr>
          <w:ilvl w:val="0"/>
          <w:numId w:val="7"/>
        </w:numPr>
        <w:spacing w:before="0" w:beforeAutospacing="0" w:after="0" w:afterAutospacing="0"/>
        <w:textAlignment w:val="baseline"/>
        <w:rPr>
          <w:rFonts w:ascii="Calibri" w:hAnsi="Calibri" w:cs="Calibri"/>
          <w:sz w:val="18"/>
          <w:szCs w:val="18"/>
          <w:lang w:val="en-US"/>
        </w:rPr>
      </w:pPr>
      <w:r>
        <w:rPr>
          <w:rStyle w:val="normaltextrun"/>
          <w:rFonts w:ascii="Calibri" w:eastAsiaTheme="majorEastAsia" w:hAnsi="Calibri" w:cs="Calibri"/>
          <w:color w:val="000000"/>
          <w:sz w:val="22"/>
          <w:szCs w:val="22"/>
          <w:lang w:val="en-US"/>
        </w:rPr>
        <w:t xml:space="preserve">Wilberding, </w:t>
      </w:r>
      <w:proofErr w:type="gramStart"/>
      <w:r>
        <w:rPr>
          <w:rStyle w:val="normaltextrun"/>
          <w:rFonts w:ascii="Calibri" w:eastAsiaTheme="majorEastAsia" w:hAnsi="Calibri" w:cs="Calibri"/>
          <w:color w:val="000000"/>
          <w:sz w:val="22"/>
          <w:szCs w:val="22"/>
          <w:lang w:val="en-US"/>
        </w:rPr>
        <w:t>E  (</w:t>
      </w:r>
      <w:proofErr w:type="gramEnd"/>
      <w:r>
        <w:rPr>
          <w:rStyle w:val="normaltextrun"/>
          <w:rFonts w:ascii="Calibri" w:eastAsiaTheme="majorEastAsia" w:hAnsi="Calibri" w:cs="Calibri"/>
          <w:color w:val="000000"/>
          <w:sz w:val="22"/>
          <w:szCs w:val="22"/>
          <w:lang w:val="en-US"/>
        </w:rPr>
        <w:t>2021) </w:t>
      </w:r>
      <w:r>
        <w:rPr>
          <w:rStyle w:val="normaltextrun"/>
          <w:rFonts w:ascii="Calibri" w:eastAsiaTheme="majorEastAsia" w:hAnsi="Calibri" w:cs="Calibri"/>
          <w:b/>
          <w:bCs/>
          <w:i/>
          <w:iCs/>
          <w:color w:val="000000"/>
          <w:sz w:val="22"/>
          <w:szCs w:val="22"/>
          <w:lang w:val="en-US"/>
        </w:rPr>
        <w:t>This tool will help improve your critical thinking </w:t>
      </w:r>
      <w:r>
        <w:rPr>
          <w:rStyle w:val="normaltextrun"/>
          <w:rFonts w:ascii="Calibri" w:eastAsiaTheme="majorEastAsia" w:hAnsi="Calibri" w:cs="Calibri"/>
          <w:b/>
          <w:bCs/>
          <w:color w:val="000000"/>
          <w:sz w:val="22"/>
          <w:szCs w:val="22"/>
          <w:lang w:val="en-US"/>
        </w:rPr>
        <w:t>[video] Available at: </w:t>
      </w:r>
      <w:hyperlink r:id="rId34" w:tgtFrame="_blank" w:history="1">
        <w:r>
          <w:rPr>
            <w:rStyle w:val="normaltextrun"/>
            <w:rFonts w:ascii="Calibri" w:eastAsiaTheme="majorEastAsia" w:hAnsi="Calibri" w:cs="Calibri"/>
            <w:color w:val="0563C1"/>
            <w:sz w:val="22"/>
            <w:szCs w:val="22"/>
            <w:u w:val="single"/>
            <w:lang w:val="en-US"/>
          </w:rPr>
          <w:t>https://www.youtube.com/watch?v=vNDYUlxNIAA</w:t>
        </w:r>
      </w:hyperlink>
      <w:r>
        <w:rPr>
          <w:rStyle w:val="normaltextrun"/>
          <w:rFonts w:ascii="Calibri" w:eastAsiaTheme="majorEastAsia" w:hAnsi="Calibri" w:cs="Calibri"/>
          <w:color w:val="000000"/>
          <w:sz w:val="22"/>
          <w:szCs w:val="22"/>
          <w:lang w:val="en-US"/>
        </w:rPr>
        <w:t>  </w:t>
      </w:r>
      <w:r>
        <w:rPr>
          <w:rStyle w:val="eop"/>
          <w:rFonts w:ascii="Calibri" w:eastAsiaTheme="majorEastAsia" w:hAnsi="Calibri" w:cs="Calibri"/>
          <w:color w:val="000000"/>
          <w:sz w:val="22"/>
          <w:szCs w:val="22"/>
          <w:lang w:val="en-US"/>
        </w:rPr>
        <w:t> </w:t>
      </w:r>
    </w:p>
    <w:p w14:paraId="0369BC23" w14:textId="77777777" w:rsidR="00265F2C" w:rsidRDefault="00265F2C" w:rsidP="00265F2C">
      <w:pPr>
        <w:pStyle w:val="paragraph"/>
        <w:numPr>
          <w:ilvl w:val="0"/>
          <w:numId w:val="7"/>
        </w:numPr>
        <w:spacing w:before="0" w:beforeAutospacing="0" w:after="0" w:afterAutospacing="0"/>
        <w:textAlignment w:val="baseline"/>
        <w:rPr>
          <w:rFonts w:ascii="Calibri" w:hAnsi="Calibri" w:cs="Calibri"/>
          <w:sz w:val="22"/>
          <w:szCs w:val="22"/>
          <w:lang w:val="en-US"/>
        </w:rPr>
      </w:pPr>
      <w:r>
        <w:rPr>
          <w:rStyle w:val="normaltextrun"/>
          <w:rFonts w:ascii="Calibri" w:eastAsiaTheme="majorEastAsia" w:hAnsi="Calibri" w:cs="Calibri"/>
          <w:color w:val="000000"/>
          <w:sz w:val="22"/>
          <w:szCs w:val="22"/>
          <w:lang w:val="en-US"/>
        </w:rPr>
        <w:t> Wilson ,K (2016) 'Critical reading, critical thinking: Delicate scaffolding in English for Academic Purposes (EAP)', </w:t>
      </w:r>
      <w:r>
        <w:rPr>
          <w:rStyle w:val="normaltextrun"/>
          <w:rFonts w:ascii="Calibri" w:eastAsiaTheme="majorEastAsia" w:hAnsi="Calibri" w:cs="Calibri"/>
          <w:i/>
          <w:iCs/>
          <w:color w:val="000000"/>
          <w:sz w:val="22"/>
          <w:szCs w:val="22"/>
          <w:lang w:val="en-US"/>
        </w:rPr>
        <w:t>Thinking Skills and Creativity, </w:t>
      </w:r>
      <w:r>
        <w:rPr>
          <w:rStyle w:val="normaltextrun"/>
          <w:rFonts w:ascii="Calibri" w:eastAsiaTheme="majorEastAsia" w:hAnsi="Calibri" w:cs="Calibri"/>
          <w:color w:val="000000"/>
          <w:sz w:val="22"/>
          <w:szCs w:val="22"/>
          <w:lang w:val="en-US"/>
        </w:rPr>
        <w:t>volume 22</w:t>
      </w:r>
      <w:r>
        <w:rPr>
          <w:rStyle w:val="normaltextrun"/>
          <w:rFonts w:ascii="Calibri" w:eastAsiaTheme="majorEastAsia" w:hAnsi="Calibri" w:cs="Calibri"/>
          <w:i/>
          <w:iCs/>
          <w:color w:val="000000"/>
          <w:sz w:val="22"/>
          <w:szCs w:val="22"/>
          <w:lang w:val="en-US"/>
        </w:rPr>
        <w:t>  available at: </w:t>
      </w:r>
      <w:hyperlink r:id="rId35" w:tgtFrame="_blank" w:history="1">
        <w:r>
          <w:rPr>
            <w:rStyle w:val="normaltextrun"/>
            <w:rFonts w:ascii="Calibri" w:eastAsiaTheme="majorEastAsia" w:hAnsi="Calibri" w:cs="Calibri"/>
            <w:color w:val="0563C1"/>
            <w:sz w:val="22"/>
            <w:szCs w:val="22"/>
            <w:u w:val="single"/>
            <w:lang w:val="en-US"/>
          </w:rPr>
          <w:t>https://www-sciencedirect-com.ezproxy.uwtsd.ac.uk/science/article/pii/S1871187116301365</w:t>
        </w:r>
      </w:hyperlink>
      <w:r>
        <w:rPr>
          <w:rStyle w:val="normaltextrun"/>
          <w:rFonts w:ascii="Calibri" w:eastAsiaTheme="majorEastAsia" w:hAnsi="Calibri" w:cs="Calibri"/>
          <w:color w:val="000000"/>
          <w:sz w:val="22"/>
          <w:szCs w:val="22"/>
          <w:lang w:val="en-US"/>
        </w:rPr>
        <w:t>    Accessed on 03/01/2023 </w:t>
      </w:r>
      <w:r>
        <w:rPr>
          <w:rStyle w:val="eop"/>
          <w:rFonts w:ascii="Calibri" w:eastAsiaTheme="majorEastAsia" w:hAnsi="Calibri" w:cs="Calibri"/>
          <w:color w:val="000000"/>
          <w:sz w:val="22"/>
          <w:szCs w:val="22"/>
          <w:lang w:val="en-US"/>
        </w:rPr>
        <w:t> </w:t>
      </w:r>
    </w:p>
    <w:p w14:paraId="0A63344E" w14:textId="4A055BF2" w:rsidR="00265F2C" w:rsidRDefault="00265F2C" w:rsidP="00265F2C">
      <w:pPr>
        <w:pStyle w:val="paragraph"/>
        <w:spacing w:before="0" w:beforeAutospacing="0" w:after="0" w:afterAutospacing="0"/>
        <w:ind w:left="720"/>
        <w:textAlignment w:val="baseline"/>
        <w:rPr>
          <w:rFonts w:ascii="Calibri" w:hAnsi="Calibri" w:cs="Calibri"/>
          <w:sz w:val="22"/>
          <w:szCs w:val="22"/>
          <w:lang w:val="en-US"/>
        </w:rPr>
      </w:pPr>
    </w:p>
    <w:p w14:paraId="1ADA408C" w14:textId="77777777" w:rsidR="00265F2C" w:rsidRDefault="00265F2C" w:rsidP="00265F2C">
      <w:pPr>
        <w:pStyle w:val="paragraph"/>
        <w:numPr>
          <w:ilvl w:val="0"/>
          <w:numId w:val="7"/>
        </w:numPr>
        <w:spacing w:before="0" w:beforeAutospacing="0" w:after="0" w:afterAutospacing="0"/>
        <w:textAlignment w:val="baseline"/>
        <w:rPr>
          <w:rFonts w:ascii="Calibri" w:hAnsi="Calibri" w:cs="Calibri"/>
          <w:sz w:val="22"/>
          <w:szCs w:val="22"/>
          <w:lang w:val="en-US"/>
        </w:rPr>
      </w:pPr>
      <w:r>
        <w:rPr>
          <w:rStyle w:val="normaltextrun"/>
          <w:rFonts w:ascii="Calibri" w:eastAsiaTheme="majorEastAsia" w:hAnsi="Calibri" w:cs="Calibri"/>
          <w:color w:val="000000"/>
          <w:sz w:val="22"/>
          <w:szCs w:val="22"/>
          <w:lang w:val="en-US"/>
        </w:rPr>
        <w:t>University of Plymouth (2003)</w:t>
      </w:r>
      <w:r>
        <w:rPr>
          <w:rStyle w:val="normaltextrun"/>
          <w:rFonts w:ascii="Calibri" w:eastAsiaTheme="majorEastAsia" w:hAnsi="Calibri" w:cs="Calibri"/>
          <w:i/>
          <w:iCs/>
          <w:color w:val="000000"/>
          <w:sz w:val="22"/>
          <w:szCs w:val="22"/>
          <w:lang w:val="en-US"/>
        </w:rPr>
        <w:t> Model to Generate Critical Thinking </w:t>
      </w:r>
      <w:r>
        <w:rPr>
          <w:rStyle w:val="normaltextrun"/>
          <w:rFonts w:ascii="Calibri" w:eastAsiaTheme="majorEastAsia" w:hAnsi="Calibri" w:cs="Calibri"/>
          <w:color w:val="000000"/>
          <w:sz w:val="22"/>
          <w:szCs w:val="22"/>
          <w:lang w:val="en-US"/>
        </w:rPr>
        <w:t>Available at: </w:t>
      </w:r>
      <w:hyperlink r:id="rId36" w:tgtFrame="_blank" w:history="1">
        <w:r>
          <w:rPr>
            <w:rStyle w:val="normaltextrun"/>
            <w:rFonts w:ascii="Calibri" w:eastAsiaTheme="majorEastAsia" w:hAnsi="Calibri" w:cs="Calibri"/>
            <w:color w:val="0563C1"/>
            <w:sz w:val="22"/>
            <w:szCs w:val="22"/>
            <w:u w:val="single"/>
            <w:lang w:val="en-US"/>
          </w:rPr>
          <w:t>https://www.plymouth.ac.uk/uploads/production/document/path/1/1713/Model_To_Generate_Critical_Thinking.pdf</w:t>
        </w:r>
      </w:hyperlink>
      <w:r>
        <w:rPr>
          <w:rStyle w:val="normaltextrun"/>
          <w:rFonts w:ascii="Calibri" w:eastAsiaTheme="majorEastAsia" w:hAnsi="Calibri" w:cs="Calibri"/>
          <w:color w:val="000000"/>
          <w:sz w:val="22"/>
          <w:szCs w:val="22"/>
          <w:lang w:val="en-US"/>
        </w:rPr>
        <w:t>  </w:t>
      </w:r>
      <w:r>
        <w:rPr>
          <w:rStyle w:val="eop"/>
          <w:rFonts w:ascii="Calibri" w:eastAsiaTheme="majorEastAsia" w:hAnsi="Calibri" w:cs="Calibri"/>
          <w:color w:val="000000"/>
          <w:sz w:val="22"/>
          <w:szCs w:val="22"/>
          <w:lang w:val="en-US"/>
        </w:rPr>
        <w:t> </w:t>
      </w:r>
    </w:p>
    <w:p w14:paraId="41EAF4C7" w14:textId="77777777" w:rsidR="00265F2C" w:rsidRDefault="00265F2C" w:rsidP="00265F2C">
      <w:pPr>
        <w:pStyle w:val="paragraph"/>
        <w:numPr>
          <w:ilvl w:val="0"/>
          <w:numId w:val="7"/>
        </w:numPr>
        <w:spacing w:before="0" w:beforeAutospacing="0" w:after="0" w:afterAutospacing="0"/>
        <w:textAlignment w:val="baseline"/>
        <w:rPr>
          <w:rFonts w:ascii="Calibri" w:hAnsi="Calibri" w:cs="Calibri"/>
          <w:sz w:val="18"/>
          <w:szCs w:val="18"/>
          <w:lang w:val="en-US"/>
        </w:rPr>
      </w:pPr>
      <w:r>
        <w:rPr>
          <w:rStyle w:val="normaltextrun"/>
          <w:rFonts w:ascii="Calibri" w:eastAsiaTheme="majorEastAsia" w:hAnsi="Calibri" w:cs="Calibri"/>
          <w:color w:val="000000"/>
          <w:sz w:val="22"/>
          <w:szCs w:val="22"/>
          <w:lang w:val="en-US"/>
        </w:rPr>
        <w:t>Accessed: 11/01/2023</w:t>
      </w:r>
      <w:r>
        <w:rPr>
          <w:rStyle w:val="eop"/>
          <w:rFonts w:ascii="Calibri" w:eastAsiaTheme="majorEastAsia" w:hAnsi="Calibri" w:cs="Calibri"/>
          <w:color w:val="000000"/>
          <w:sz w:val="22"/>
          <w:szCs w:val="22"/>
          <w:lang w:val="en-US"/>
        </w:rPr>
        <w:t> </w:t>
      </w:r>
    </w:p>
    <w:p w14:paraId="0716C59E" w14:textId="77777777" w:rsidR="00265F2C" w:rsidRDefault="00265F2C" w:rsidP="00F93C9E">
      <w:pPr>
        <w:ind w:left="0"/>
        <w:rPr>
          <w:sz w:val="44"/>
          <w:szCs w:val="44"/>
        </w:rPr>
      </w:pPr>
    </w:p>
    <w:p w14:paraId="4FE74B43" w14:textId="773F304A" w:rsidR="00866FB4" w:rsidRDefault="00866FB4" w:rsidP="00F93C9E">
      <w:pPr>
        <w:ind w:left="0"/>
        <w:rPr>
          <w:sz w:val="44"/>
          <w:szCs w:val="44"/>
        </w:rPr>
      </w:pPr>
    </w:p>
    <w:p w14:paraId="4E2C76C0" w14:textId="77777777" w:rsidR="00866FB4" w:rsidRDefault="00866FB4" w:rsidP="00F93C9E">
      <w:pPr>
        <w:ind w:left="0"/>
        <w:rPr>
          <w:sz w:val="44"/>
          <w:szCs w:val="44"/>
        </w:rPr>
      </w:pPr>
    </w:p>
    <w:p w14:paraId="5C5D0021" w14:textId="76DADC15" w:rsidR="00811919" w:rsidRDefault="00811919" w:rsidP="00F93C9E">
      <w:pPr>
        <w:ind w:left="0"/>
        <w:rPr>
          <w:sz w:val="44"/>
          <w:szCs w:val="44"/>
        </w:rPr>
      </w:pPr>
    </w:p>
    <w:p w14:paraId="453A19A0" w14:textId="77777777" w:rsidR="00811919" w:rsidRPr="00F93C9E" w:rsidRDefault="00811919" w:rsidP="00F93C9E">
      <w:pPr>
        <w:ind w:left="0"/>
        <w:rPr>
          <w:sz w:val="44"/>
          <w:szCs w:val="44"/>
        </w:rPr>
      </w:pPr>
    </w:p>
    <w:sectPr w:rsidR="00811919" w:rsidRPr="00F93C9E" w:rsidSect="00A0239F">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BED4C" w14:textId="77777777" w:rsidR="0039093B" w:rsidRDefault="0039093B" w:rsidP="00422B72">
      <w:pPr>
        <w:spacing w:after="0" w:line="240" w:lineRule="auto"/>
      </w:pPr>
      <w:r>
        <w:separator/>
      </w:r>
    </w:p>
  </w:endnote>
  <w:endnote w:type="continuationSeparator" w:id="0">
    <w:p w14:paraId="7F076B85" w14:textId="77777777" w:rsidR="0039093B" w:rsidRDefault="0039093B" w:rsidP="00422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A859D5" w14:textId="10359B28" w:rsidR="00422B72" w:rsidRDefault="00422B72">
    <w:pPr>
      <w:pStyle w:val="Footer"/>
    </w:pPr>
  </w:p>
  <w:p w14:paraId="738E0127" w14:textId="29CF3B24" w:rsidR="00422B72" w:rsidRDefault="00422B72">
    <w:pPr>
      <w:pStyle w:val="Footer"/>
    </w:pPr>
  </w:p>
  <w:p w14:paraId="0E1CA53B" w14:textId="7BFB710B" w:rsidR="00422B72" w:rsidRDefault="00422B72">
    <w:pPr>
      <w:pStyle w:val="Footer"/>
    </w:pPr>
  </w:p>
  <w:p w14:paraId="782C9E11" w14:textId="62B8E1BE" w:rsidR="00422B72" w:rsidRDefault="00422B72">
    <w:pPr>
      <w:pStyle w:val="Footer"/>
    </w:pPr>
  </w:p>
  <w:p w14:paraId="69B921B1" w14:textId="7E4E842D" w:rsidR="00422B72" w:rsidRDefault="00422B72">
    <w:pPr>
      <w:pStyle w:val="Footer"/>
    </w:pPr>
  </w:p>
  <w:p w14:paraId="25319C60" w14:textId="7B48C33F" w:rsidR="00422B72" w:rsidRDefault="00422B72">
    <w:pPr>
      <w:pStyle w:val="Footer"/>
    </w:pPr>
  </w:p>
  <w:p w14:paraId="317746D1" w14:textId="47E48E60" w:rsidR="00422B72" w:rsidRDefault="00422B72">
    <w:pPr>
      <w:pStyle w:val="Footer"/>
    </w:pPr>
  </w:p>
  <w:p w14:paraId="2636D989" w14:textId="21441C63" w:rsidR="00422B72" w:rsidRDefault="00422B72">
    <w:pPr>
      <w:pStyle w:val="Footer"/>
    </w:pPr>
  </w:p>
  <w:p w14:paraId="4D01BD9B" w14:textId="56D3D3A0" w:rsidR="00422B72" w:rsidRDefault="00422B72">
    <w:pPr>
      <w:pStyle w:val="Footer"/>
    </w:pPr>
  </w:p>
  <w:p w14:paraId="176A85AE" w14:textId="77777777" w:rsidR="00422B72" w:rsidRDefault="00422B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EDBCB" w14:textId="77777777" w:rsidR="0039093B" w:rsidRDefault="0039093B" w:rsidP="00422B72">
      <w:pPr>
        <w:spacing w:after="0" w:line="240" w:lineRule="auto"/>
      </w:pPr>
      <w:r>
        <w:separator/>
      </w:r>
    </w:p>
  </w:footnote>
  <w:footnote w:type="continuationSeparator" w:id="0">
    <w:p w14:paraId="575DBF18" w14:textId="77777777" w:rsidR="0039093B" w:rsidRDefault="0039093B" w:rsidP="00422B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65446"/>
    <w:multiLevelType w:val="multilevel"/>
    <w:tmpl w:val="A216A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1D1B5B"/>
    <w:multiLevelType w:val="hybridMultilevel"/>
    <w:tmpl w:val="4C2CAE5E"/>
    <w:lvl w:ilvl="0" w:tplc="065C7148">
      <w:start w:val="1"/>
      <w:numFmt w:val="decimal"/>
      <w:lvlText w:val="%1."/>
      <w:lvlJc w:val="left"/>
      <w:pPr>
        <w:ind w:left="2880" w:hanging="72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 w15:restartNumberingAfterBreak="0">
    <w:nsid w:val="369F2504"/>
    <w:multiLevelType w:val="hybridMultilevel"/>
    <w:tmpl w:val="9DC64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F10674"/>
    <w:multiLevelType w:val="hybridMultilevel"/>
    <w:tmpl w:val="5F62A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2911BB"/>
    <w:multiLevelType w:val="hybridMultilevel"/>
    <w:tmpl w:val="5A3E5BCA"/>
    <w:lvl w:ilvl="0" w:tplc="E2706DF2">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5" w15:restartNumberingAfterBreak="0">
    <w:nsid w:val="77D325A3"/>
    <w:multiLevelType w:val="multilevel"/>
    <w:tmpl w:val="2104F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BC20AB8"/>
    <w:multiLevelType w:val="hybridMultilevel"/>
    <w:tmpl w:val="D16CB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8286467">
    <w:abstractNumId w:val="4"/>
  </w:num>
  <w:num w:numId="2" w16cid:durableId="1649477732">
    <w:abstractNumId w:val="1"/>
  </w:num>
  <w:num w:numId="3" w16cid:durableId="1527987682">
    <w:abstractNumId w:val="2"/>
  </w:num>
  <w:num w:numId="4" w16cid:durableId="1398747079">
    <w:abstractNumId w:val="3"/>
  </w:num>
  <w:num w:numId="5" w16cid:durableId="1386564033">
    <w:abstractNumId w:val="5"/>
  </w:num>
  <w:num w:numId="6" w16cid:durableId="1135173170">
    <w:abstractNumId w:val="0"/>
  </w:num>
  <w:num w:numId="7" w16cid:durableId="20105210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0"/>
  </w:compat>
  <w:rsids>
    <w:rsidRoot w:val="002812A4"/>
    <w:rsid w:val="0002799B"/>
    <w:rsid w:val="000B1D44"/>
    <w:rsid w:val="000C3C85"/>
    <w:rsid w:val="000C4421"/>
    <w:rsid w:val="001C4AE4"/>
    <w:rsid w:val="00265F2C"/>
    <w:rsid w:val="002812A4"/>
    <w:rsid w:val="002F5004"/>
    <w:rsid w:val="00311994"/>
    <w:rsid w:val="00324A98"/>
    <w:rsid w:val="0039093B"/>
    <w:rsid w:val="00422B72"/>
    <w:rsid w:val="00525C98"/>
    <w:rsid w:val="006C2F61"/>
    <w:rsid w:val="00740EB2"/>
    <w:rsid w:val="00811919"/>
    <w:rsid w:val="00866FB4"/>
    <w:rsid w:val="008910FB"/>
    <w:rsid w:val="008C6A90"/>
    <w:rsid w:val="009072EB"/>
    <w:rsid w:val="00951C75"/>
    <w:rsid w:val="00957B47"/>
    <w:rsid w:val="009E3473"/>
    <w:rsid w:val="00A0239F"/>
    <w:rsid w:val="00A67F74"/>
    <w:rsid w:val="00A8472E"/>
    <w:rsid w:val="00B91833"/>
    <w:rsid w:val="00C00A7B"/>
    <w:rsid w:val="00CA1BA4"/>
    <w:rsid w:val="00E45FC6"/>
    <w:rsid w:val="00F93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7">
      <o:colormru v:ext="edit" colors="#f9f"/>
    </o:shapedefaults>
    <o:shapelayout v:ext="edit">
      <o:idmap v:ext="edit" data="1"/>
    </o:shapelayout>
  </w:shapeDefaults>
  <w:decimalSymbol w:val="."/>
  <w:listSeparator w:val=","/>
  <w14:docId w14:val="769C5CB0"/>
  <w15:chartTrackingRefBased/>
  <w15:docId w15:val="{12262F4B-7B73-4824-9617-A8A981C1D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60" w:line="288"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4A98"/>
    <w:rPr>
      <w:color w:val="5A5A5A" w:themeColor="text1" w:themeTint="A5"/>
    </w:rPr>
  </w:style>
  <w:style w:type="paragraph" w:styleId="Heading1">
    <w:name w:val="heading 1"/>
    <w:basedOn w:val="Normal"/>
    <w:next w:val="Normal"/>
    <w:link w:val="Heading1Char"/>
    <w:uiPriority w:val="9"/>
    <w:qFormat/>
    <w:rsid w:val="00324A98"/>
    <w:pPr>
      <w:spacing w:before="400" w:after="60" w:line="240" w:lineRule="auto"/>
      <w:contextualSpacing/>
      <w:outlineLvl w:val="0"/>
    </w:pPr>
    <w:rPr>
      <w:rFonts w:asciiTheme="majorHAnsi" w:eastAsiaTheme="majorEastAsia" w:hAnsiTheme="majorHAnsi" w:cstheme="majorBidi"/>
      <w:smallCaps/>
      <w:color w:val="0F243E" w:themeColor="text2" w:themeShade="7F"/>
      <w:spacing w:val="20"/>
      <w:sz w:val="32"/>
      <w:szCs w:val="32"/>
      <w:lang w:bidi="en-US"/>
    </w:rPr>
  </w:style>
  <w:style w:type="paragraph" w:styleId="Heading2">
    <w:name w:val="heading 2"/>
    <w:basedOn w:val="Normal"/>
    <w:next w:val="Normal"/>
    <w:link w:val="Heading2Char"/>
    <w:uiPriority w:val="9"/>
    <w:semiHidden/>
    <w:unhideWhenUsed/>
    <w:qFormat/>
    <w:rsid w:val="00324A98"/>
    <w:pPr>
      <w:spacing w:before="120" w:after="60" w:line="240" w:lineRule="auto"/>
      <w:contextualSpacing/>
      <w:outlineLvl w:val="1"/>
    </w:pPr>
    <w:rPr>
      <w:rFonts w:asciiTheme="majorHAnsi" w:eastAsiaTheme="majorEastAsia" w:hAnsiTheme="majorHAnsi" w:cstheme="majorBidi"/>
      <w:smallCaps/>
      <w:color w:val="17365D" w:themeColor="text2" w:themeShade="BF"/>
      <w:spacing w:val="20"/>
      <w:sz w:val="28"/>
      <w:szCs w:val="28"/>
      <w:lang w:bidi="en-US"/>
    </w:rPr>
  </w:style>
  <w:style w:type="paragraph" w:styleId="Heading3">
    <w:name w:val="heading 3"/>
    <w:basedOn w:val="Normal"/>
    <w:next w:val="Normal"/>
    <w:link w:val="Heading3Char"/>
    <w:uiPriority w:val="9"/>
    <w:semiHidden/>
    <w:unhideWhenUsed/>
    <w:qFormat/>
    <w:rsid w:val="00324A98"/>
    <w:pPr>
      <w:spacing w:before="120" w:after="60" w:line="240" w:lineRule="auto"/>
      <w:contextualSpacing/>
      <w:outlineLvl w:val="2"/>
    </w:pPr>
    <w:rPr>
      <w:rFonts w:asciiTheme="majorHAnsi" w:eastAsiaTheme="majorEastAsia" w:hAnsiTheme="majorHAnsi" w:cstheme="majorBidi"/>
      <w:smallCaps/>
      <w:color w:val="1F497D" w:themeColor="text2"/>
      <w:spacing w:val="20"/>
      <w:sz w:val="24"/>
      <w:szCs w:val="24"/>
      <w:lang w:bidi="en-US"/>
    </w:rPr>
  </w:style>
  <w:style w:type="paragraph" w:styleId="Heading4">
    <w:name w:val="heading 4"/>
    <w:basedOn w:val="Normal"/>
    <w:next w:val="Normal"/>
    <w:link w:val="Heading4Char"/>
    <w:uiPriority w:val="9"/>
    <w:semiHidden/>
    <w:unhideWhenUsed/>
    <w:qFormat/>
    <w:rsid w:val="00324A98"/>
    <w:pPr>
      <w:pBdr>
        <w:bottom w:val="single" w:sz="4" w:space="1" w:color="71A0DC" w:themeColor="text2" w:themeTint="7F"/>
      </w:pBdr>
      <w:spacing w:before="200" w:after="100" w:line="240" w:lineRule="auto"/>
      <w:contextualSpacing/>
      <w:outlineLvl w:val="3"/>
    </w:pPr>
    <w:rPr>
      <w:rFonts w:asciiTheme="majorHAnsi" w:eastAsiaTheme="majorEastAsia" w:hAnsiTheme="majorHAnsi" w:cstheme="majorBidi"/>
      <w:b/>
      <w:bCs/>
      <w:smallCaps/>
      <w:color w:val="3071C3" w:themeColor="text2" w:themeTint="BF"/>
      <w:spacing w:val="20"/>
      <w:lang w:bidi="en-US"/>
    </w:rPr>
  </w:style>
  <w:style w:type="paragraph" w:styleId="Heading5">
    <w:name w:val="heading 5"/>
    <w:basedOn w:val="Normal"/>
    <w:next w:val="Normal"/>
    <w:link w:val="Heading5Char"/>
    <w:uiPriority w:val="9"/>
    <w:semiHidden/>
    <w:unhideWhenUsed/>
    <w:qFormat/>
    <w:rsid w:val="00324A98"/>
    <w:pPr>
      <w:pBdr>
        <w:bottom w:val="single" w:sz="4" w:space="1" w:color="548DD4" w:themeColor="text2" w:themeTint="99"/>
      </w:pBdr>
      <w:spacing w:before="200" w:after="100" w:line="240" w:lineRule="auto"/>
      <w:contextualSpacing/>
      <w:outlineLvl w:val="4"/>
    </w:pPr>
    <w:rPr>
      <w:rFonts w:asciiTheme="majorHAnsi" w:eastAsiaTheme="majorEastAsia" w:hAnsiTheme="majorHAnsi" w:cstheme="majorBidi"/>
      <w:smallCaps/>
      <w:color w:val="3071C3" w:themeColor="text2" w:themeTint="BF"/>
      <w:spacing w:val="20"/>
      <w:lang w:bidi="en-US"/>
    </w:rPr>
  </w:style>
  <w:style w:type="paragraph" w:styleId="Heading6">
    <w:name w:val="heading 6"/>
    <w:basedOn w:val="Normal"/>
    <w:next w:val="Normal"/>
    <w:link w:val="Heading6Char"/>
    <w:uiPriority w:val="9"/>
    <w:semiHidden/>
    <w:unhideWhenUsed/>
    <w:qFormat/>
    <w:rsid w:val="00324A98"/>
    <w:pPr>
      <w:pBdr>
        <w:bottom w:val="dotted" w:sz="8" w:space="1" w:color="938953" w:themeColor="background2" w:themeShade="7F"/>
      </w:pBdr>
      <w:spacing w:before="200" w:after="100"/>
      <w:contextualSpacing/>
      <w:outlineLvl w:val="5"/>
    </w:pPr>
    <w:rPr>
      <w:rFonts w:asciiTheme="majorHAnsi" w:eastAsiaTheme="majorEastAsia" w:hAnsiTheme="majorHAnsi" w:cstheme="majorBidi"/>
      <w:smallCaps/>
      <w:color w:val="938953" w:themeColor="background2" w:themeShade="7F"/>
      <w:spacing w:val="20"/>
      <w:lang w:bidi="en-US"/>
    </w:rPr>
  </w:style>
  <w:style w:type="paragraph" w:styleId="Heading7">
    <w:name w:val="heading 7"/>
    <w:basedOn w:val="Normal"/>
    <w:next w:val="Normal"/>
    <w:link w:val="Heading7Char"/>
    <w:uiPriority w:val="9"/>
    <w:semiHidden/>
    <w:unhideWhenUsed/>
    <w:qFormat/>
    <w:rsid w:val="00324A98"/>
    <w:pPr>
      <w:pBdr>
        <w:bottom w:val="dotted" w:sz="8" w:space="1" w:color="938953" w:themeColor="background2" w:themeShade="7F"/>
      </w:pBdr>
      <w:spacing w:before="200" w:after="100" w:line="240" w:lineRule="auto"/>
      <w:contextualSpacing/>
      <w:outlineLvl w:val="6"/>
    </w:pPr>
    <w:rPr>
      <w:rFonts w:asciiTheme="majorHAnsi" w:eastAsiaTheme="majorEastAsia" w:hAnsiTheme="majorHAnsi" w:cstheme="majorBidi"/>
      <w:b/>
      <w:bCs/>
      <w:smallCaps/>
      <w:color w:val="938953" w:themeColor="background2" w:themeShade="7F"/>
      <w:spacing w:val="20"/>
      <w:sz w:val="16"/>
      <w:szCs w:val="16"/>
      <w:lang w:bidi="en-US"/>
    </w:rPr>
  </w:style>
  <w:style w:type="paragraph" w:styleId="Heading8">
    <w:name w:val="heading 8"/>
    <w:basedOn w:val="Normal"/>
    <w:next w:val="Normal"/>
    <w:link w:val="Heading8Char"/>
    <w:uiPriority w:val="9"/>
    <w:semiHidden/>
    <w:unhideWhenUsed/>
    <w:qFormat/>
    <w:rsid w:val="00324A98"/>
    <w:pPr>
      <w:spacing w:before="200" w:after="60" w:line="240" w:lineRule="auto"/>
      <w:contextualSpacing/>
      <w:outlineLvl w:val="7"/>
    </w:pPr>
    <w:rPr>
      <w:rFonts w:asciiTheme="majorHAnsi" w:eastAsiaTheme="majorEastAsia" w:hAnsiTheme="majorHAnsi" w:cstheme="majorBidi"/>
      <w:b/>
      <w:smallCaps/>
      <w:color w:val="938953" w:themeColor="background2" w:themeShade="7F"/>
      <w:spacing w:val="20"/>
      <w:sz w:val="16"/>
      <w:szCs w:val="16"/>
      <w:lang w:bidi="en-US"/>
    </w:rPr>
  </w:style>
  <w:style w:type="paragraph" w:styleId="Heading9">
    <w:name w:val="heading 9"/>
    <w:basedOn w:val="Normal"/>
    <w:next w:val="Normal"/>
    <w:link w:val="Heading9Char"/>
    <w:uiPriority w:val="9"/>
    <w:semiHidden/>
    <w:unhideWhenUsed/>
    <w:qFormat/>
    <w:rsid w:val="00324A98"/>
    <w:pPr>
      <w:spacing w:before="200" w:after="60" w:line="240" w:lineRule="auto"/>
      <w:contextualSpacing/>
      <w:outlineLvl w:val="8"/>
    </w:pPr>
    <w:rPr>
      <w:rFonts w:asciiTheme="majorHAnsi" w:eastAsiaTheme="majorEastAsia" w:hAnsiTheme="majorHAnsi" w:cstheme="majorBidi"/>
      <w:smallCaps/>
      <w:color w:val="938953" w:themeColor="background2" w:themeShade="7F"/>
      <w:spacing w:val="20"/>
      <w:sz w:val="16"/>
      <w:szCs w:val="16"/>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A98"/>
    <w:rPr>
      <w:rFonts w:asciiTheme="majorHAnsi" w:eastAsiaTheme="majorEastAsia" w:hAnsiTheme="majorHAnsi" w:cstheme="majorBidi"/>
      <w:smallCaps/>
      <w:color w:val="0F243E" w:themeColor="text2" w:themeShade="7F"/>
      <w:spacing w:val="20"/>
      <w:sz w:val="32"/>
      <w:szCs w:val="32"/>
      <w:lang w:bidi="en-US"/>
    </w:rPr>
  </w:style>
  <w:style w:type="character" w:customStyle="1" w:styleId="Heading2Char">
    <w:name w:val="Heading 2 Char"/>
    <w:basedOn w:val="DefaultParagraphFont"/>
    <w:link w:val="Heading2"/>
    <w:uiPriority w:val="9"/>
    <w:semiHidden/>
    <w:rsid w:val="00324A98"/>
    <w:rPr>
      <w:rFonts w:asciiTheme="majorHAnsi" w:eastAsiaTheme="majorEastAsia" w:hAnsiTheme="majorHAnsi" w:cstheme="majorBidi"/>
      <w:smallCaps/>
      <w:color w:val="17365D" w:themeColor="text2" w:themeShade="BF"/>
      <w:spacing w:val="20"/>
      <w:sz w:val="28"/>
      <w:szCs w:val="28"/>
      <w:lang w:bidi="en-US"/>
    </w:rPr>
  </w:style>
  <w:style w:type="character" w:customStyle="1" w:styleId="Heading3Char">
    <w:name w:val="Heading 3 Char"/>
    <w:basedOn w:val="DefaultParagraphFont"/>
    <w:link w:val="Heading3"/>
    <w:uiPriority w:val="9"/>
    <w:semiHidden/>
    <w:rsid w:val="00324A98"/>
    <w:rPr>
      <w:rFonts w:asciiTheme="majorHAnsi" w:eastAsiaTheme="majorEastAsia" w:hAnsiTheme="majorHAnsi" w:cstheme="majorBidi"/>
      <w:smallCaps/>
      <w:color w:val="1F497D" w:themeColor="text2"/>
      <w:spacing w:val="20"/>
      <w:sz w:val="24"/>
      <w:szCs w:val="24"/>
      <w:lang w:bidi="en-US"/>
    </w:rPr>
  </w:style>
  <w:style w:type="character" w:customStyle="1" w:styleId="Heading4Char">
    <w:name w:val="Heading 4 Char"/>
    <w:basedOn w:val="DefaultParagraphFont"/>
    <w:link w:val="Heading4"/>
    <w:uiPriority w:val="9"/>
    <w:semiHidden/>
    <w:rsid w:val="00324A98"/>
    <w:rPr>
      <w:rFonts w:asciiTheme="majorHAnsi" w:eastAsiaTheme="majorEastAsia" w:hAnsiTheme="majorHAnsi" w:cstheme="majorBidi"/>
      <w:b/>
      <w:bCs/>
      <w:smallCaps/>
      <w:color w:val="3071C3" w:themeColor="text2" w:themeTint="BF"/>
      <w:spacing w:val="20"/>
      <w:lang w:bidi="en-US"/>
    </w:rPr>
  </w:style>
  <w:style w:type="character" w:customStyle="1" w:styleId="Heading5Char">
    <w:name w:val="Heading 5 Char"/>
    <w:basedOn w:val="DefaultParagraphFont"/>
    <w:link w:val="Heading5"/>
    <w:uiPriority w:val="9"/>
    <w:semiHidden/>
    <w:rsid w:val="00324A98"/>
    <w:rPr>
      <w:rFonts w:asciiTheme="majorHAnsi" w:eastAsiaTheme="majorEastAsia" w:hAnsiTheme="majorHAnsi" w:cstheme="majorBidi"/>
      <w:smallCaps/>
      <w:color w:val="3071C3" w:themeColor="text2" w:themeTint="BF"/>
      <w:spacing w:val="20"/>
      <w:lang w:bidi="en-US"/>
    </w:rPr>
  </w:style>
  <w:style w:type="character" w:customStyle="1" w:styleId="Heading6Char">
    <w:name w:val="Heading 6 Char"/>
    <w:basedOn w:val="DefaultParagraphFont"/>
    <w:link w:val="Heading6"/>
    <w:uiPriority w:val="9"/>
    <w:semiHidden/>
    <w:rsid w:val="00324A98"/>
    <w:rPr>
      <w:rFonts w:asciiTheme="majorHAnsi" w:eastAsiaTheme="majorEastAsia" w:hAnsiTheme="majorHAnsi" w:cstheme="majorBidi"/>
      <w:smallCaps/>
      <w:color w:val="938953" w:themeColor="background2" w:themeShade="7F"/>
      <w:spacing w:val="20"/>
      <w:lang w:bidi="en-US"/>
    </w:rPr>
  </w:style>
  <w:style w:type="character" w:customStyle="1" w:styleId="Heading7Char">
    <w:name w:val="Heading 7 Char"/>
    <w:basedOn w:val="DefaultParagraphFont"/>
    <w:link w:val="Heading7"/>
    <w:uiPriority w:val="9"/>
    <w:semiHidden/>
    <w:rsid w:val="00324A98"/>
    <w:rPr>
      <w:rFonts w:asciiTheme="majorHAnsi" w:eastAsiaTheme="majorEastAsia" w:hAnsiTheme="majorHAnsi" w:cstheme="majorBidi"/>
      <w:b/>
      <w:bCs/>
      <w:smallCaps/>
      <w:color w:val="938953" w:themeColor="background2" w:themeShade="7F"/>
      <w:spacing w:val="20"/>
      <w:sz w:val="16"/>
      <w:szCs w:val="16"/>
      <w:lang w:bidi="en-US"/>
    </w:rPr>
  </w:style>
  <w:style w:type="character" w:customStyle="1" w:styleId="Heading8Char">
    <w:name w:val="Heading 8 Char"/>
    <w:basedOn w:val="DefaultParagraphFont"/>
    <w:link w:val="Heading8"/>
    <w:uiPriority w:val="9"/>
    <w:semiHidden/>
    <w:rsid w:val="00324A98"/>
    <w:rPr>
      <w:rFonts w:asciiTheme="majorHAnsi" w:eastAsiaTheme="majorEastAsia" w:hAnsiTheme="majorHAnsi" w:cstheme="majorBidi"/>
      <w:b/>
      <w:smallCaps/>
      <w:color w:val="938953" w:themeColor="background2" w:themeShade="7F"/>
      <w:spacing w:val="20"/>
      <w:sz w:val="16"/>
      <w:szCs w:val="16"/>
      <w:lang w:bidi="en-US"/>
    </w:rPr>
  </w:style>
  <w:style w:type="character" w:customStyle="1" w:styleId="Heading9Char">
    <w:name w:val="Heading 9 Char"/>
    <w:basedOn w:val="DefaultParagraphFont"/>
    <w:link w:val="Heading9"/>
    <w:uiPriority w:val="9"/>
    <w:semiHidden/>
    <w:rsid w:val="00324A98"/>
    <w:rPr>
      <w:rFonts w:asciiTheme="majorHAnsi" w:eastAsiaTheme="majorEastAsia" w:hAnsiTheme="majorHAnsi" w:cstheme="majorBidi"/>
      <w:smallCaps/>
      <w:color w:val="938953" w:themeColor="background2" w:themeShade="7F"/>
      <w:spacing w:val="20"/>
      <w:sz w:val="16"/>
      <w:szCs w:val="16"/>
      <w:lang w:bidi="en-US"/>
    </w:rPr>
  </w:style>
  <w:style w:type="paragraph" w:styleId="Caption">
    <w:name w:val="caption"/>
    <w:basedOn w:val="Normal"/>
    <w:next w:val="Normal"/>
    <w:uiPriority w:val="35"/>
    <w:semiHidden/>
    <w:unhideWhenUsed/>
    <w:qFormat/>
    <w:rsid w:val="00324A98"/>
    <w:rPr>
      <w:b/>
      <w:bCs/>
      <w:smallCaps/>
      <w:color w:val="1F497D" w:themeColor="text2"/>
      <w:spacing w:val="10"/>
      <w:sz w:val="18"/>
      <w:szCs w:val="18"/>
    </w:rPr>
  </w:style>
  <w:style w:type="paragraph" w:styleId="Title">
    <w:name w:val="Title"/>
    <w:next w:val="Normal"/>
    <w:link w:val="TitleChar"/>
    <w:uiPriority w:val="10"/>
    <w:qFormat/>
    <w:rsid w:val="00324A98"/>
    <w:pPr>
      <w:spacing w:line="240" w:lineRule="auto"/>
      <w:ind w:left="0"/>
      <w:contextualSpacing/>
    </w:pPr>
    <w:rPr>
      <w:rFonts w:asciiTheme="majorHAnsi" w:eastAsiaTheme="majorEastAsia" w:hAnsiTheme="majorHAnsi" w:cstheme="majorBidi"/>
      <w:smallCaps/>
      <w:color w:val="17365D" w:themeColor="text2" w:themeShade="BF"/>
      <w:spacing w:val="5"/>
      <w:sz w:val="72"/>
      <w:szCs w:val="72"/>
    </w:rPr>
  </w:style>
  <w:style w:type="character" w:customStyle="1" w:styleId="TitleChar">
    <w:name w:val="Title Char"/>
    <w:basedOn w:val="DefaultParagraphFont"/>
    <w:link w:val="Title"/>
    <w:uiPriority w:val="10"/>
    <w:rsid w:val="00324A98"/>
    <w:rPr>
      <w:rFonts w:asciiTheme="majorHAnsi" w:eastAsiaTheme="majorEastAsia" w:hAnsiTheme="majorHAnsi" w:cstheme="majorBidi"/>
      <w:smallCaps/>
      <w:color w:val="17365D" w:themeColor="text2" w:themeShade="BF"/>
      <w:spacing w:val="5"/>
      <w:sz w:val="72"/>
      <w:szCs w:val="72"/>
    </w:rPr>
  </w:style>
  <w:style w:type="paragraph" w:styleId="Subtitle">
    <w:name w:val="Subtitle"/>
    <w:next w:val="Normal"/>
    <w:link w:val="SubtitleChar"/>
    <w:uiPriority w:val="11"/>
    <w:qFormat/>
    <w:rsid w:val="00324A98"/>
    <w:pPr>
      <w:spacing w:after="600" w:line="240" w:lineRule="auto"/>
      <w:ind w:left="0"/>
    </w:pPr>
    <w:rPr>
      <w:smallCaps/>
      <w:color w:val="938953" w:themeColor="background2" w:themeShade="7F"/>
      <w:spacing w:val="5"/>
      <w:sz w:val="28"/>
      <w:szCs w:val="28"/>
    </w:rPr>
  </w:style>
  <w:style w:type="character" w:customStyle="1" w:styleId="SubtitleChar">
    <w:name w:val="Subtitle Char"/>
    <w:basedOn w:val="DefaultParagraphFont"/>
    <w:link w:val="Subtitle"/>
    <w:uiPriority w:val="11"/>
    <w:rsid w:val="00324A98"/>
    <w:rPr>
      <w:smallCaps/>
      <w:color w:val="938953" w:themeColor="background2" w:themeShade="7F"/>
      <w:spacing w:val="5"/>
      <w:sz w:val="28"/>
      <w:szCs w:val="28"/>
    </w:rPr>
  </w:style>
  <w:style w:type="character" w:styleId="Strong">
    <w:name w:val="Strong"/>
    <w:uiPriority w:val="22"/>
    <w:qFormat/>
    <w:rsid w:val="00324A98"/>
    <w:rPr>
      <w:b/>
      <w:bCs/>
      <w:spacing w:val="0"/>
    </w:rPr>
  </w:style>
  <w:style w:type="character" w:styleId="Emphasis">
    <w:name w:val="Emphasis"/>
    <w:uiPriority w:val="20"/>
    <w:qFormat/>
    <w:rsid w:val="00324A98"/>
    <w:rPr>
      <w:b/>
      <w:bCs/>
      <w:smallCaps/>
      <w:dstrike w:val="0"/>
      <w:color w:val="5A5A5A" w:themeColor="text1" w:themeTint="A5"/>
      <w:spacing w:val="20"/>
      <w:kern w:val="0"/>
      <w:vertAlign w:val="baseline"/>
    </w:rPr>
  </w:style>
  <w:style w:type="paragraph" w:styleId="NoSpacing">
    <w:name w:val="No Spacing"/>
    <w:basedOn w:val="Normal"/>
    <w:link w:val="NoSpacingChar"/>
    <w:uiPriority w:val="1"/>
    <w:qFormat/>
    <w:rsid w:val="00324A98"/>
    <w:pPr>
      <w:spacing w:after="0" w:line="240" w:lineRule="auto"/>
    </w:pPr>
  </w:style>
  <w:style w:type="paragraph" w:styleId="Quote">
    <w:name w:val="Quote"/>
    <w:basedOn w:val="Normal"/>
    <w:next w:val="Normal"/>
    <w:link w:val="QuoteChar"/>
    <w:uiPriority w:val="29"/>
    <w:qFormat/>
    <w:rsid w:val="00324A98"/>
    <w:rPr>
      <w:i/>
      <w:iCs/>
      <w:lang w:bidi="en-US"/>
    </w:rPr>
  </w:style>
  <w:style w:type="character" w:customStyle="1" w:styleId="QuoteChar">
    <w:name w:val="Quote Char"/>
    <w:basedOn w:val="DefaultParagraphFont"/>
    <w:link w:val="Quote"/>
    <w:uiPriority w:val="29"/>
    <w:rsid w:val="00324A98"/>
    <w:rPr>
      <w:i/>
      <w:iCs/>
      <w:color w:val="5A5A5A" w:themeColor="text1" w:themeTint="A5"/>
      <w:lang w:bidi="en-US"/>
    </w:rPr>
  </w:style>
  <w:style w:type="paragraph" w:styleId="IntenseQuote">
    <w:name w:val="Intense Quote"/>
    <w:basedOn w:val="Normal"/>
    <w:next w:val="Normal"/>
    <w:link w:val="IntenseQuoteChar"/>
    <w:uiPriority w:val="30"/>
    <w:qFormat/>
    <w:rsid w:val="00324A98"/>
    <w:pPr>
      <w:pBdr>
        <w:top w:val="single" w:sz="4" w:space="12" w:color="7BA0CD" w:themeColor="accent1" w:themeTint="BF"/>
        <w:left w:val="single" w:sz="4" w:space="15" w:color="7BA0CD" w:themeColor="accent1" w:themeTint="BF"/>
        <w:bottom w:val="single" w:sz="12" w:space="10" w:color="365F91" w:themeColor="accent1" w:themeShade="BF"/>
        <w:right w:val="single" w:sz="12" w:space="15" w:color="365F91" w:themeColor="accent1" w:themeShade="BF"/>
        <w:between w:val="single" w:sz="4" w:space="12" w:color="7BA0CD" w:themeColor="accent1" w:themeTint="BF"/>
        <w:bar w:val="single" w:sz="4" w:color="7BA0CD" w:themeColor="accent1" w:themeTint="BF"/>
      </w:pBdr>
      <w:spacing w:line="300" w:lineRule="auto"/>
      <w:ind w:left="2506" w:right="432"/>
    </w:pPr>
    <w:rPr>
      <w:rFonts w:asciiTheme="majorHAnsi" w:eastAsiaTheme="majorEastAsia" w:hAnsiTheme="majorHAnsi" w:cstheme="majorBidi"/>
      <w:smallCaps/>
      <w:color w:val="365F91" w:themeColor="accent1" w:themeShade="BF"/>
      <w:lang w:bidi="en-US"/>
    </w:rPr>
  </w:style>
  <w:style w:type="character" w:customStyle="1" w:styleId="IntenseQuoteChar">
    <w:name w:val="Intense Quote Char"/>
    <w:basedOn w:val="DefaultParagraphFont"/>
    <w:link w:val="IntenseQuote"/>
    <w:uiPriority w:val="30"/>
    <w:rsid w:val="00324A98"/>
    <w:rPr>
      <w:rFonts w:asciiTheme="majorHAnsi" w:eastAsiaTheme="majorEastAsia" w:hAnsiTheme="majorHAnsi" w:cstheme="majorBidi"/>
      <w:smallCaps/>
      <w:color w:val="365F91" w:themeColor="accent1" w:themeShade="BF"/>
      <w:lang w:bidi="en-US"/>
    </w:rPr>
  </w:style>
  <w:style w:type="character" w:styleId="SubtleEmphasis">
    <w:name w:val="Subtle Emphasis"/>
    <w:uiPriority w:val="19"/>
    <w:qFormat/>
    <w:rsid w:val="00324A98"/>
    <w:rPr>
      <w:smallCaps/>
      <w:dstrike w:val="0"/>
      <w:color w:val="5A5A5A" w:themeColor="text1" w:themeTint="A5"/>
      <w:vertAlign w:val="baseline"/>
    </w:rPr>
  </w:style>
  <w:style w:type="character" w:styleId="IntenseEmphasis">
    <w:name w:val="Intense Emphasis"/>
    <w:uiPriority w:val="21"/>
    <w:qFormat/>
    <w:rsid w:val="00324A98"/>
    <w:rPr>
      <w:b/>
      <w:bCs/>
      <w:smallCaps/>
      <w:color w:val="4F81BD" w:themeColor="accent1"/>
      <w:spacing w:val="40"/>
    </w:rPr>
  </w:style>
  <w:style w:type="character" w:styleId="SubtleReference">
    <w:name w:val="Subtle Reference"/>
    <w:uiPriority w:val="31"/>
    <w:qFormat/>
    <w:rsid w:val="00324A98"/>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324A98"/>
    <w:rPr>
      <w:rFonts w:asciiTheme="majorHAnsi" w:eastAsiaTheme="majorEastAsia" w:hAnsiTheme="majorHAnsi" w:cstheme="majorBidi"/>
      <w:b/>
      <w:bCs/>
      <w:i/>
      <w:iCs/>
      <w:smallCaps/>
      <w:color w:val="17365D" w:themeColor="text2" w:themeShade="BF"/>
      <w:spacing w:val="20"/>
    </w:rPr>
  </w:style>
  <w:style w:type="character" w:styleId="BookTitle">
    <w:name w:val="Book Title"/>
    <w:uiPriority w:val="33"/>
    <w:qFormat/>
    <w:rsid w:val="00324A98"/>
    <w:rPr>
      <w:rFonts w:asciiTheme="majorHAnsi" w:eastAsiaTheme="majorEastAsia" w:hAnsiTheme="majorHAnsi" w:cstheme="majorBidi"/>
      <w:b/>
      <w:bCs/>
      <w:smallCaps/>
      <w:color w:val="17365D" w:themeColor="text2" w:themeShade="BF"/>
      <w:spacing w:val="10"/>
      <w:u w:val="single"/>
    </w:rPr>
  </w:style>
  <w:style w:type="paragraph" w:styleId="TOCHeading">
    <w:name w:val="TOC Heading"/>
    <w:basedOn w:val="Heading1"/>
    <w:next w:val="Normal"/>
    <w:uiPriority w:val="39"/>
    <w:semiHidden/>
    <w:unhideWhenUsed/>
    <w:qFormat/>
    <w:rsid w:val="00324A98"/>
    <w:pPr>
      <w:outlineLvl w:val="9"/>
    </w:pPr>
  </w:style>
  <w:style w:type="character" w:customStyle="1" w:styleId="normaltextrun">
    <w:name w:val="normaltextrun"/>
    <w:basedOn w:val="DefaultParagraphFont"/>
    <w:rsid w:val="00324A98"/>
  </w:style>
  <w:style w:type="character" w:customStyle="1" w:styleId="eop">
    <w:name w:val="eop"/>
    <w:basedOn w:val="DefaultParagraphFont"/>
    <w:rsid w:val="00324A98"/>
  </w:style>
  <w:style w:type="paragraph" w:styleId="ListParagraph">
    <w:name w:val="List Paragraph"/>
    <w:basedOn w:val="Normal"/>
    <w:uiPriority w:val="34"/>
    <w:qFormat/>
    <w:rsid w:val="00324A98"/>
    <w:pPr>
      <w:ind w:left="720"/>
      <w:contextualSpacing/>
    </w:pPr>
  </w:style>
  <w:style w:type="character" w:customStyle="1" w:styleId="NoSpacingChar">
    <w:name w:val="No Spacing Char"/>
    <w:basedOn w:val="DefaultParagraphFont"/>
    <w:link w:val="NoSpacing"/>
    <w:uiPriority w:val="1"/>
    <w:rsid w:val="00324A98"/>
    <w:rPr>
      <w:color w:val="5A5A5A" w:themeColor="text1" w:themeTint="A5"/>
    </w:rPr>
  </w:style>
  <w:style w:type="paragraph" w:styleId="Header">
    <w:name w:val="header"/>
    <w:basedOn w:val="Normal"/>
    <w:link w:val="HeaderChar"/>
    <w:uiPriority w:val="99"/>
    <w:unhideWhenUsed/>
    <w:rsid w:val="00422B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B72"/>
    <w:rPr>
      <w:color w:val="5A5A5A" w:themeColor="text1" w:themeTint="A5"/>
    </w:rPr>
  </w:style>
  <w:style w:type="paragraph" w:styleId="Footer">
    <w:name w:val="footer"/>
    <w:basedOn w:val="Normal"/>
    <w:link w:val="FooterChar"/>
    <w:uiPriority w:val="99"/>
    <w:unhideWhenUsed/>
    <w:rsid w:val="00422B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B72"/>
    <w:rPr>
      <w:color w:val="5A5A5A" w:themeColor="text1" w:themeTint="A5"/>
    </w:rPr>
  </w:style>
  <w:style w:type="paragraph" w:customStyle="1" w:styleId="paragraph">
    <w:name w:val="paragraph"/>
    <w:basedOn w:val="Normal"/>
    <w:rsid w:val="00E45FC6"/>
    <w:pPr>
      <w:spacing w:before="100" w:beforeAutospacing="1" w:after="100" w:afterAutospacing="1" w:line="240" w:lineRule="auto"/>
      <w:ind w:left="0"/>
    </w:pPr>
    <w:rPr>
      <w:rFonts w:ascii="Times New Roman" w:eastAsia="Times New Roman" w:hAnsi="Times New Roman" w:cs="Times New Roman"/>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126621">
      <w:bodyDiv w:val="1"/>
      <w:marLeft w:val="0"/>
      <w:marRight w:val="0"/>
      <w:marTop w:val="0"/>
      <w:marBottom w:val="0"/>
      <w:divBdr>
        <w:top w:val="none" w:sz="0" w:space="0" w:color="auto"/>
        <w:left w:val="none" w:sz="0" w:space="0" w:color="auto"/>
        <w:bottom w:val="none" w:sz="0" w:space="0" w:color="auto"/>
        <w:right w:val="none" w:sz="0" w:space="0" w:color="auto"/>
      </w:divBdr>
    </w:div>
    <w:div w:id="605772915">
      <w:bodyDiv w:val="1"/>
      <w:marLeft w:val="0"/>
      <w:marRight w:val="0"/>
      <w:marTop w:val="0"/>
      <w:marBottom w:val="0"/>
      <w:divBdr>
        <w:top w:val="none" w:sz="0" w:space="0" w:color="auto"/>
        <w:left w:val="none" w:sz="0" w:space="0" w:color="auto"/>
        <w:bottom w:val="none" w:sz="0" w:space="0" w:color="auto"/>
        <w:right w:val="none" w:sz="0" w:space="0" w:color="auto"/>
      </w:divBdr>
      <w:divsChild>
        <w:div w:id="1502159391">
          <w:marLeft w:val="0"/>
          <w:marRight w:val="0"/>
          <w:marTop w:val="0"/>
          <w:marBottom w:val="0"/>
          <w:divBdr>
            <w:top w:val="none" w:sz="0" w:space="0" w:color="auto"/>
            <w:left w:val="none" w:sz="0" w:space="0" w:color="auto"/>
            <w:bottom w:val="none" w:sz="0" w:space="0" w:color="auto"/>
            <w:right w:val="none" w:sz="0" w:space="0" w:color="auto"/>
          </w:divBdr>
        </w:div>
        <w:div w:id="1956516308">
          <w:marLeft w:val="0"/>
          <w:marRight w:val="0"/>
          <w:marTop w:val="0"/>
          <w:marBottom w:val="0"/>
          <w:divBdr>
            <w:top w:val="none" w:sz="0" w:space="0" w:color="auto"/>
            <w:left w:val="none" w:sz="0" w:space="0" w:color="auto"/>
            <w:bottom w:val="none" w:sz="0" w:space="0" w:color="auto"/>
            <w:right w:val="none" w:sz="0" w:space="0" w:color="auto"/>
          </w:divBdr>
        </w:div>
        <w:div w:id="101649782">
          <w:marLeft w:val="0"/>
          <w:marRight w:val="0"/>
          <w:marTop w:val="0"/>
          <w:marBottom w:val="0"/>
          <w:divBdr>
            <w:top w:val="none" w:sz="0" w:space="0" w:color="auto"/>
            <w:left w:val="none" w:sz="0" w:space="0" w:color="auto"/>
            <w:bottom w:val="none" w:sz="0" w:space="0" w:color="auto"/>
            <w:right w:val="none" w:sz="0" w:space="0" w:color="auto"/>
          </w:divBdr>
        </w:div>
        <w:div w:id="1923029578">
          <w:marLeft w:val="0"/>
          <w:marRight w:val="0"/>
          <w:marTop w:val="0"/>
          <w:marBottom w:val="0"/>
          <w:divBdr>
            <w:top w:val="none" w:sz="0" w:space="0" w:color="auto"/>
            <w:left w:val="none" w:sz="0" w:space="0" w:color="auto"/>
            <w:bottom w:val="none" w:sz="0" w:space="0" w:color="auto"/>
            <w:right w:val="none" w:sz="0" w:space="0" w:color="auto"/>
          </w:divBdr>
        </w:div>
        <w:div w:id="615405614">
          <w:marLeft w:val="0"/>
          <w:marRight w:val="0"/>
          <w:marTop w:val="0"/>
          <w:marBottom w:val="0"/>
          <w:divBdr>
            <w:top w:val="none" w:sz="0" w:space="0" w:color="auto"/>
            <w:left w:val="none" w:sz="0" w:space="0" w:color="auto"/>
            <w:bottom w:val="none" w:sz="0" w:space="0" w:color="auto"/>
            <w:right w:val="none" w:sz="0" w:space="0" w:color="auto"/>
          </w:divBdr>
        </w:div>
        <w:div w:id="1984507005">
          <w:marLeft w:val="0"/>
          <w:marRight w:val="0"/>
          <w:marTop w:val="0"/>
          <w:marBottom w:val="0"/>
          <w:divBdr>
            <w:top w:val="none" w:sz="0" w:space="0" w:color="auto"/>
            <w:left w:val="none" w:sz="0" w:space="0" w:color="auto"/>
            <w:bottom w:val="none" w:sz="0" w:space="0" w:color="auto"/>
            <w:right w:val="none" w:sz="0" w:space="0" w:color="auto"/>
          </w:divBdr>
        </w:div>
        <w:div w:id="1240795811">
          <w:marLeft w:val="0"/>
          <w:marRight w:val="0"/>
          <w:marTop w:val="0"/>
          <w:marBottom w:val="0"/>
          <w:divBdr>
            <w:top w:val="none" w:sz="0" w:space="0" w:color="auto"/>
            <w:left w:val="none" w:sz="0" w:space="0" w:color="auto"/>
            <w:bottom w:val="none" w:sz="0" w:space="0" w:color="auto"/>
            <w:right w:val="none" w:sz="0" w:space="0" w:color="auto"/>
          </w:divBdr>
        </w:div>
        <w:div w:id="248344935">
          <w:marLeft w:val="0"/>
          <w:marRight w:val="0"/>
          <w:marTop w:val="0"/>
          <w:marBottom w:val="0"/>
          <w:divBdr>
            <w:top w:val="none" w:sz="0" w:space="0" w:color="auto"/>
            <w:left w:val="none" w:sz="0" w:space="0" w:color="auto"/>
            <w:bottom w:val="none" w:sz="0" w:space="0" w:color="auto"/>
            <w:right w:val="none" w:sz="0" w:space="0" w:color="auto"/>
          </w:divBdr>
        </w:div>
        <w:div w:id="381825719">
          <w:marLeft w:val="0"/>
          <w:marRight w:val="0"/>
          <w:marTop w:val="0"/>
          <w:marBottom w:val="0"/>
          <w:divBdr>
            <w:top w:val="none" w:sz="0" w:space="0" w:color="auto"/>
            <w:left w:val="none" w:sz="0" w:space="0" w:color="auto"/>
            <w:bottom w:val="none" w:sz="0" w:space="0" w:color="auto"/>
            <w:right w:val="none" w:sz="0" w:space="0" w:color="auto"/>
          </w:divBdr>
        </w:div>
        <w:div w:id="458374812">
          <w:marLeft w:val="0"/>
          <w:marRight w:val="0"/>
          <w:marTop w:val="0"/>
          <w:marBottom w:val="0"/>
          <w:divBdr>
            <w:top w:val="none" w:sz="0" w:space="0" w:color="auto"/>
            <w:left w:val="none" w:sz="0" w:space="0" w:color="auto"/>
            <w:bottom w:val="none" w:sz="0" w:space="0" w:color="auto"/>
            <w:right w:val="none" w:sz="0" w:space="0" w:color="auto"/>
          </w:divBdr>
        </w:div>
        <w:div w:id="197938279">
          <w:marLeft w:val="0"/>
          <w:marRight w:val="0"/>
          <w:marTop w:val="0"/>
          <w:marBottom w:val="0"/>
          <w:divBdr>
            <w:top w:val="none" w:sz="0" w:space="0" w:color="auto"/>
            <w:left w:val="none" w:sz="0" w:space="0" w:color="auto"/>
            <w:bottom w:val="none" w:sz="0" w:space="0" w:color="auto"/>
            <w:right w:val="none" w:sz="0" w:space="0" w:color="auto"/>
          </w:divBdr>
        </w:div>
        <w:div w:id="449323871">
          <w:marLeft w:val="0"/>
          <w:marRight w:val="0"/>
          <w:marTop w:val="0"/>
          <w:marBottom w:val="0"/>
          <w:divBdr>
            <w:top w:val="none" w:sz="0" w:space="0" w:color="auto"/>
            <w:left w:val="none" w:sz="0" w:space="0" w:color="auto"/>
            <w:bottom w:val="none" w:sz="0" w:space="0" w:color="auto"/>
            <w:right w:val="none" w:sz="0" w:space="0" w:color="auto"/>
          </w:divBdr>
        </w:div>
        <w:div w:id="296573902">
          <w:marLeft w:val="0"/>
          <w:marRight w:val="0"/>
          <w:marTop w:val="0"/>
          <w:marBottom w:val="0"/>
          <w:divBdr>
            <w:top w:val="none" w:sz="0" w:space="0" w:color="auto"/>
            <w:left w:val="none" w:sz="0" w:space="0" w:color="auto"/>
            <w:bottom w:val="none" w:sz="0" w:space="0" w:color="auto"/>
            <w:right w:val="none" w:sz="0" w:space="0" w:color="auto"/>
          </w:divBdr>
        </w:div>
        <w:div w:id="547499339">
          <w:marLeft w:val="0"/>
          <w:marRight w:val="0"/>
          <w:marTop w:val="0"/>
          <w:marBottom w:val="0"/>
          <w:divBdr>
            <w:top w:val="none" w:sz="0" w:space="0" w:color="auto"/>
            <w:left w:val="none" w:sz="0" w:space="0" w:color="auto"/>
            <w:bottom w:val="none" w:sz="0" w:space="0" w:color="auto"/>
            <w:right w:val="none" w:sz="0" w:space="0" w:color="auto"/>
          </w:divBdr>
        </w:div>
        <w:div w:id="479688890">
          <w:marLeft w:val="0"/>
          <w:marRight w:val="0"/>
          <w:marTop w:val="0"/>
          <w:marBottom w:val="0"/>
          <w:divBdr>
            <w:top w:val="none" w:sz="0" w:space="0" w:color="auto"/>
            <w:left w:val="none" w:sz="0" w:space="0" w:color="auto"/>
            <w:bottom w:val="none" w:sz="0" w:space="0" w:color="auto"/>
            <w:right w:val="none" w:sz="0" w:space="0" w:color="auto"/>
          </w:divBdr>
        </w:div>
        <w:div w:id="461852257">
          <w:marLeft w:val="0"/>
          <w:marRight w:val="0"/>
          <w:marTop w:val="0"/>
          <w:marBottom w:val="0"/>
          <w:divBdr>
            <w:top w:val="none" w:sz="0" w:space="0" w:color="auto"/>
            <w:left w:val="none" w:sz="0" w:space="0" w:color="auto"/>
            <w:bottom w:val="none" w:sz="0" w:space="0" w:color="auto"/>
            <w:right w:val="none" w:sz="0" w:space="0" w:color="auto"/>
          </w:divBdr>
        </w:div>
        <w:div w:id="2123457454">
          <w:marLeft w:val="0"/>
          <w:marRight w:val="0"/>
          <w:marTop w:val="0"/>
          <w:marBottom w:val="0"/>
          <w:divBdr>
            <w:top w:val="none" w:sz="0" w:space="0" w:color="auto"/>
            <w:left w:val="none" w:sz="0" w:space="0" w:color="auto"/>
            <w:bottom w:val="none" w:sz="0" w:space="0" w:color="auto"/>
            <w:right w:val="none" w:sz="0" w:space="0" w:color="auto"/>
          </w:divBdr>
        </w:div>
        <w:div w:id="969899938">
          <w:marLeft w:val="0"/>
          <w:marRight w:val="0"/>
          <w:marTop w:val="0"/>
          <w:marBottom w:val="0"/>
          <w:divBdr>
            <w:top w:val="none" w:sz="0" w:space="0" w:color="auto"/>
            <w:left w:val="none" w:sz="0" w:space="0" w:color="auto"/>
            <w:bottom w:val="none" w:sz="0" w:space="0" w:color="auto"/>
            <w:right w:val="none" w:sz="0" w:space="0" w:color="auto"/>
          </w:divBdr>
        </w:div>
        <w:div w:id="545991222">
          <w:marLeft w:val="0"/>
          <w:marRight w:val="0"/>
          <w:marTop w:val="0"/>
          <w:marBottom w:val="0"/>
          <w:divBdr>
            <w:top w:val="none" w:sz="0" w:space="0" w:color="auto"/>
            <w:left w:val="none" w:sz="0" w:space="0" w:color="auto"/>
            <w:bottom w:val="none" w:sz="0" w:space="0" w:color="auto"/>
            <w:right w:val="none" w:sz="0" w:space="0" w:color="auto"/>
          </w:divBdr>
        </w:div>
        <w:div w:id="1809740556">
          <w:marLeft w:val="0"/>
          <w:marRight w:val="0"/>
          <w:marTop w:val="0"/>
          <w:marBottom w:val="0"/>
          <w:divBdr>
            <w:top w:val="none" w:sz="0" w:space="0" w:color="auto"/>
            <w:left w:val="none" w:sz="0" w:space="0" w:color="auto"/>
            <w:bottom w:val="none" w:sz="0" w:space="0" w:color="auto"/>
            <w:right w:val="none" w:sz="0" w:space="0" w:color="auto"/>
          </w:divBdr>
        </w:div>
        <w:div w:id="1132601623">
          <w:marLeft w:val="0"/>
          <w:marRight w:val="0"/>
          <w:marTop w:val="0"/>
          <w:marBottom w:val="0"/>
          <w:divBdr>
            <w:top w:val="none" w:sz="0" w:space="0" w:color="auto"/>
            <w:left w:val="none" w:sz="0" w:space="0" w:color="auto"/>
            <w:bottom w:val="none" w:sz="0" w:space="0" w:color="auto"/>
            <w:right w:val="none" w:sz="0" w:space="0" w:color="auto"/>
          </w:divBdr>
        </w:div>
        <w:div w:id="1956061887">
          <w:marLeft w:val="0"/>
          <w:marRight w:val="0"/>
          <w:marTop w:val="0"/>
          <w:marBottom w:val="0"/>
          <w:divBdr>
            <w:top w:val="none" w:sz="0" w:space="0" w:color="auto"/>
            <w:left w:val="none" w:sz="0" w:space="0" w:color="auto"/>
            <w:bottom w:val="none" w:sz="0" w:space="0" w:color="auto"/>
            <w:right w:val="none" w:sz="0" w:space="0" w:color="auto"/>
          </w:divBdr>
        </w:div>
        <w:div w:id="127012412">
          <w:marLeft w:val="0"/>
          <w:marRight w:val="0"/>
          <w:marTop w:val="0"/>
          <w:marBottom w:val="0"/>
          <w:divBdr>
            <w:top w:val="none" w:sz="0" w:space="0" w:color="auto"/>
            <w:left w:val="none" w:sz="0" w:space="0" w:color="auto"/>
            <w:bottom w:val="none" w:sz="0" w:space="0" w:color="auto"/>
            <w:right w:val="none" w:sz="0" w:space="0" w:color="auto"/>
          </w:divBdr>
        </w:div>
      </w:divsChild>
    </w:div>
    <w:div w:id="905259313">
      <w:bodyDiv w:val="1"/>
      <w:marLeft w:val="0"/>
      <w:marRight w:val="0"/>
      <w:marTop w:val="0"/>
      <w:marBottom w:val="0"/>
      <w:divBdr>
        <w:top w:val="none" w:sz="0" w:space="0" w:color="auto"/>
        <w:left w:val="none" w:sz="0" w:space="0" w:color="auto"/>
        <w:bottom w:val="none" w:sz="0" w:space="0" w:color="auto"/>
        <w:right w:val="none" w:sz="0" w:space="0" w:color="auto"/>
      </w:divBdr>
      <w:divsChild>
        <w:div w:id="1377000581">
          <w:marLeft w:val="0"/>
          <w:marRight w:val="0"/>
          <w:marTop w:val="0"/>
          <w:marBottom w:val="0"/>
          <w:divBdr>
            <w:top w:val="none" w:sz="0" w:space="0" w:color="auto"/>
            <w:left w:val="none" w:sz="0" w:space="0" w:color="auto"/>
            <w:bottom w:val="none" w:sz="0" w:space="0" w:color="auto"/>
            <w:right w:val="none" w:sz="0" w:space="0" w:color="auto"/>
          </w:divBdr>
        </w:div>
        <w:div w:id="218131573">
          <w:marLeft w:val="0"/>
          <w:marRight w:val="0"/>
          <w:marTop w:val="0"/>
          <w:marBottom w:val="0"/>
          <w:divBdr>
            <w:top w:val="none" w:sz="0" w:space="0" w:color="auto"/>
            <w:left w:val="none" w:sz="0" w:space="0" w:color="auto"/>
            <w:bottom w:val="none" w:sz="0" w:space="0" w:color="auto"/>
            <w:right w:val="none" w:sz="0" w:space="0" w:color="auto"/>
          </w:divBdr>
        </w:div>
        <w:div w:id="1518234398">
          <w:marLeft w:val="0"/>
          <w:marRight w:val="0"/>
          <w:marTop w:val="0"/>
          <w:marBottom w:val="0"/>
          <w:divBdr>
            <w:top w:val="none" w:sz="0" w:space="0" w:color="auto"/>
            <w:left w:val="none" w:sz="0" w:space="0" w:color="auto"/>
            <w:bottom w:val="none" w:sz="0" w:space="0" w:color="auto"/>
            <w:right w:val="none" w:sz="0" w:space="0" w:color="auto"/>
          </w:divBdr>
        </w:div>
        <w:div w:id="2135437831">
          <w:marLeft w:val="0"/>
          <w:marRight w:val="0"/>
          <w:marTop w:val="0"/>
          <w:marBottom w:val="0"/>
          <w:divBdr>
            <w:top w:val="none" w:sz="0" w:space="0" w:color="auto"/>
            <w:left w:val="none" w:sz="0" w:space="0" w:color="auto"/>
            <w:bottom w:val="none" w:sz="0" w:space="0" w:color="auto"/>
            <w:right w:val="none" w:sz="0" w:space="0" w:color="auto"/>
          </w:divBdr>
        </w:div>
        <w:div w:id="1380784199">
          <w:marLeft w:val="0"/>
          <w:marRight w:val="0"/>
          <w:marTop w:val="0"/>
          <w:marBottom w:val="0"/>
          <w:divBdr>
            <w:top w:val="none" w:sz="0" w:space="0" w:color="auto"/>
            <w:left w:val="none" w:sz="0" w:space="0" w:color="auto"/>
            <w:bottom w:val="none" w:sz="0" w:space="0" w:color="auto"/>
            <w:right w:val="none" w:sz="0" w:space="0" w:color="auto"/>
          </w:divBdr>
        </w:div>
        <w:div w:id="1898323270">
          <w:marLeft w:val="0"/>
          <w:marRight w:val="0"/>
          <w:marTop w:val="0"/>
          <w:marBottom w:val="0"/>
          <w:divBdr>
            <w:top w:val="none" w:sz="0" w:space="0" w:color="auto"/>
            <w:left w:val="none" w:sz="0" w:space="0" w:color="auto"/>
            <w:bottom w:val="none" w:sz="0" w:space="0" w:color="auto"/>
            <w:right w:val="none" w:sz="0" w:space="0" w:color="auto"/>
          </w:divBdr>
        </w:div>
        <w:div w:id="131099664">
          <w:marLeft w:val="0"/>
          <w:marRight w:val="0"/>
          <w:marTop w:val="0"/>
          <w:marBottom w:val="0"/>
          <w:divBdr>
            <w:top w:val="none" w:sz="0" w:space="0" w:color="auto"/>
            <w:left w:val="none" w:sz="0" w:space="0" w:color="auto"/>
            <w:bottom w:val="none" w:sz="0" w:space="0" w:color="auto"/>
            <w:right w:val="none" w:sz="0" w:space="0" w:color="auto"/>
          </w:divBdr>
        </w:div>
        <w:div w:id="981270693">
          <w:marLeft w:val="0"/>
          <w:marRight w:val="0"/>
          <w:marTop w:val="0"/>
          <w:marBottom w:val="0"/>
          <w:divBdr>
            <w:top w:val="none" w:sz="0" w:space="0" w:color="auto"/>
            <w:left w:val="none" w:sz="0" w:space="0" w:color="auto"/>
            <w:bottom w:val="none" w:sz="0" w:space="0" w:color="auto"/>
            <w:right w:val="none" w:sz="0" w:space="0" w:color="auto"/>
          </w:divBdr>
        </w:div>
        <w:div w:id="1220165748">
          <w:marLeft w:val="0"/>
          <w:marRight w:val="0"/>
          <w:marTop w:val="0"/>
          <w:marBottom w:val="0"/>
          <w:divBdr>
            <w:top w:val="none" w:sz="0" w:space="0" w:color="auto"/>
            <w:left w:val="none" w:sz="0" w:space="0" w:color="auto"/>
            <w:bottom w:val="none" w:sz="0" w:space="0" w:color="auto"/>
            <w:right w:val="none" w:sz="0" w:space="0" w:color="auto"/>
          </w:divBdr>
        </w:div>
        <w:div w:id="879242463">
          <w:marLeft w:val="0"/>
          <w:marRight w:val="0"/>
          <w:marTop w:val="0"/>
          <w:marBottom w:val="0"/>
          <w:divBdr>
            <w:top w:val="none" w:sz="0" w:space="0" w:color="auto"/>
            <w:left w:val="none" w:sz="0" w:space="0" w:color="auto"/>
            <w:bottom w:val="none" w:sz="0" w:space="0" w:color="auto"/>
            <w:right w:val="none" w:sz="0" w:space="0" w:color="auto"/>
          </w:divBdr>
        </w:div>
        <w:div w:id="2049986817">
          <w:marLeft w:val="0"/>
          <w:marRight w:val="0"/>
          <w:marTop w:val="0"/>
          <w:marBottom w:val="0"/>
          <w:divBdr>
            <w:top w:val="none" w:sz="0" w:space="0" w:color="auto"/>
            <w:left w:val="none" w:sz="0" w:space="0" w:color="auto"/>
            <w:bottom w:val="none" w:sz="0" w:space="0" w:color="auto"/>
            <w:right w:val="none" w:sz="0" w:space="0" w:color="auto"/>
          </w:divBdr>
        </w:div>
      </w:divsChild>
    </w:div>
    <w:div w:id="1768848434">
      <w:bodyDiv w:val="1"/>
      <w:marLeft w:val="0"/>
      <w:marRight w:val="0"/>
      <w:marTop w:val="0"/>
      <w:marBottom w:val="0"/>
      <w:divBdr>
        <w:top w:val="none" w:sz="0" w:space="0" w:color="auto"/>
        <w:left w:val="none" w:sz="0" w:space="0" w:color="auto"/>
        <w:bottom w:val="none" w:sz="0" w:space="0" w:color="auto"/>
        <w:right w:val="none" w:sz="0" w:space="0" w:color="auto"/>
      </w:divBdr>
      <w:divsChild>
        <w:div w:id="1851749658">
          <w:marLeft w:val="0"/>
          <w:marRight w:val="0"/>
          <w:marTop w:val="0"/>
          <w:marBottom w:val="0"/>
          <w:divBdr>
            <w:top w:val="none" w:sz="0" w:space="0" w:color="auto"/>
            <w:left w:val="none" w:sz="0" w:space="0" w:color="auto"/>
            <w:bottom w:val="none" w:sz="0" w:space="0" w:color="auto"/>
            <w:right w:val="none" w:sz="0" w:space="0" w:color="auto"/>
          </w:divBdr>
        </w:div>
        <w:div w:id="483812659">
          <w:marLeft w:val="0"/>
          <w:marRight w:val="0"/>
          <w:marTop w:val="0"/>
          <w:marBottom w:val="0"/>
          <w:divBdr>
            <w:top w:val="none" w:sz="0" w:space="0" w:color="auto"/>
            <w:left w:val="none" w:sz="0" w:space="0" w:color="auto"/>
            <w:bottom w:val="none" w:sz="0" w:space="0" w:color="auto"/>
            <w:right w:val="none" w:sz="0" w:space="0" w:color="auto"/>
          </w:divBdr>
        </w:div>
      </w:divsChild>
    </w:div>
    <w:div w:id="1824809665">
      <w:bodyDiv w:val="1"/>
      <w:marLeft w:val="0"/>
      <w:marRight w:val="0"/>
      <w:marTop w:val="0"/>
      <w:marBottom w:val="0"/>
      <w:divBdr>
        <w:top w:val="none" w:sz="0" w:space="0" w:color="auto"/>
        <w:left w:val="none" w:sz="0" w:space="0" w:color="auto"/>
        <w:bottom w:val="none" w:sz="0" w:space="0" w:color="auto"/>
        <w:right w:val="none" w:sz="0" w:space="0" w:color="auto"/>
      </w:divBdr>
      <w:divsChild>
        <w:div w:id="1827627809">
          <w:marLeft w:val="0"/>
          <w:marRight w:val="0"/>
          <w:marTop w:val="0"/>
          <w:marBottom w:val="0"/>
          <w:divBdr>
            <w:top w:val="none" w:sz="0" w:space="0" w:color="auto"/>
            <w:left w:val="none" w:sz="0" w:space="0" w:color="auto"/>
            <w:bottom w:val="none" w:sz="0" w:space="0" w:color="auto"/>
            <w:right w:val="none" w:sz="0" w:space="0" w:color="auto"/>
          </w:divBdr>
        </w:div>
        <w:div w:id="227882011">
          <w:marLeft w:val="0"/>
          <w:marRight w:val="0"/>
          <w:marTop w:val="0"/>
          <w:marBottom w:val="0"/>
          <w:divBdr>
            <w:top w:val="none" w:sz="0" w:space="0" w:color="auto"/>
            <w:left w:val="none" w:sz="0" w:space="0" w:color="auto"/>
            <w:bottom w:val="none" w:sz="0" w:space="0" w:color="auto"/>
            <w:right w:val="none" w:sz="0" w:space="0" w:color="auto"/>
          </w:divBdr>
        </w:div>
        <w:div w:id="1859763">
          <w:marLeft w:val="0"/>
          <w:marRight w:val="0"/>
          <w:marTop w:val="0"/>
          <w:marBottom w:val="0"/>
          <w:divBdr>
            <w:top w:val="none" w:sz="0" w:space="0" w:color="auto"/>
            <w:left w:val="none" w:sz="0" w:space="0" w:color="auto"/>
            <w:bottom w:val="none" w:sz="0" w:space="0" w:color="auto"/>
            <w:right w:val="none" w:sz="0" w:space="0" w:color="auto"/>
          </w:divBdr>
        </w:div>
        <w:div w:id="1744717473">
          <w:marLeft w:val="0"/>
          <w:marRight w:val="0"/>
          <w:marTop w:val="0"/>
          <w:marBottom w:val="0"/>
          <w:divBdr>
            <w:top w:val="none" w:sz="0" w:space="0" w:color="auto"/>
            <w:left w:val="none" w:sz="0" w:space="0" w:color="auto"/>
            <w:bottom w:val="none" w:sz="0" w:space="0" w:color="auto"/>
            <w:right w:val="none" w:sz="0" w:space="0" w:color="auto"/>
          </w:divBdr>
        </w:div>
        <w:div w:id="692338144">
          <w:marLeft w:val="0"/>
          <w:marRight w:val="0"/>
          <w:marTop w:val="0"/>
          <w:marBottom w:val="0"/>
          <w:divBdr>
            <w:top w:val="none" w:sz="0" w:space="0" w:color="auto"/>
            <w:left w:val="none" w:sz="0" w:space="0" w:color="auto"/>
            <w:bottom w:val="none" w:sz="0" w:space="0" w:color="auto"/>
            <w:right w:val="none" w:sz="0" w:space="0" w:color="auto"/>
          </w:divBdr>
        </w:div>
        <w:div w:id="1861501979">
          <w:marLeft w:val="0"/>
          <w:marRight w:val="0"/>
          <w:marTop w:val="0"/>
          <w:marBottom w:val="0"/>
          <w:divBdr>
            <w:top w:val="none" w:sz="0" w:space="0" w:color="auto"/>
            <w:left w:val="none" w:sz="0" w:space="0" w:color="auto"/>
            <w:bottom w:val="none" w:sz="0" w:space="0" w:color="auto"/>
            <w:right w:val="none" w:sz="0" w:space="0" w:color="auto"/>
          </w:divBdr>
        </w:div>
        <w:div w:id="1715041610">
          <w:marLeft w:val="0"/>
          <w:marRight w:val="0"/>
          <w:marTop w:val="0"/>
          <w:marBottom w:val="0"/>
          <w:divBdr>
            <w:top w:val="none" w:sz="0" w:space="0" w:color="auto"/>
            <w:left w:val="none" w:sz="0" w:space="0" w:color="auto"/>
            <w:bottom w:val="none" w:sz="0" w:space="0" w:color="auto"/>
            <w:right w:val="none" w:sz="0" w:space="0" w:color="auto"/>
          </w:divBdr>
        </w:div>
        <w:div w:id="1011642817">
          <w:marLeft w:val="0"/>
          <w:marRight w:val="0"/>
          <w:marTop w:val="0"/>
          <w:marBottom w:val="0"/>
          <w:divBdr>
            <w:top w:val="none" w:sz="0" w:space="0" w:color="auto"/>
            <w:left w:val="none" w:sz="0" w:space="0" w:color="auto"/>
            <w:bottom w:val="none" w:sz="0" w:space="0" w:color="auto"/>
            <w:right w:val="none" w:sz="0" w:space="0" w:color="auto"/>
          </w:divBdr>
        </w:div>
        <w:div w:id="269748339">
          <w:marLeft w:val="0"/>
          <w:marRight w:val="0"/>
          <w:marTop w:val="0"/>
          <w:marBottom w:val="0"/>
          <w:divBdr>
            <w:top w:val="none" w:sz="0" w:space="0" w:color="auto"/>
            <w:left w:val="none" w:sz="0" w:space="0" w:color="auto"/>
            <w:bottom w:val="none" w:sz="0" w:space="0" w:color="auto"/>
            <w:right w:val="none" w:sz="0" w:space="0" w:color="auto"/>
          </w:divBdr>
        </w:div>
        <w:div w:id="1069034872">
          <w:marLeft w:val="0"/>
          <w:marRight w:val="0"/>
          <w:marTop w:val="0"/>
          <w:marBottom w:val="0"/>
          <w:divBdr>
            <w:top w:val="none" w:sz="0" w:space="0" w:color="auto"/>
            <w:left w:val="none" w:sz="0" w:space="0" w:color="auto"/>
            <w:bottom w:val="none" w:sz="0" w:space="0" w:color="auto"/>
            <w:right w:val="none" w:sz="0" w:space="0" w:color="auto"/>
          </w:divBdr>
        </w:div>
        <w:div w:id="1825004696">
          <w:marLeft w:val="0"/>
          <w:marRight w:val="0"/>
          <w:marTop w:val="0"/>
          <w:marBottom w:val="0"/>
          <w:divBdr>
            <w:top w:val="none" w:sz="0" w:space="0" w:color="auto"/>
            <w:left w:val="none" w:sz="0" w:space="0" w:color="auto"/>
            <w:bottom w:val="none" w:sz="0" w:space="0" w:color="auto"/>
            <w:right w:val="none" w:sz="0" w:space="0" w:color="auto"/>
          </w:divBdr>
        </w:div>
        <w:div w:id="1353384618">
          <w:marLeft w:val="0"/>
          <w:marRight w:val="0"/>
          <w:marTop w:val="0"/>
          <w:marBottom w:val="0"/>
          <w:divBdr>
            <w:top w:val="none" w:sz="0" w:space="0" w:color="auto"/>
            <w:left w:val="none" w:sz="0" w:space="0" w:color="auto"/>
            <w:bottom w:val="none" w:sz="0" w:space="0" w:color="auto"/>
            <w:right w:val="none" w:sz="0" w:space="0" w:color="auto"/>
          </w:divBdr>
        </w:div>
        <w:div w:id="1228884588">
          <w:marLeft w:val="0"/>
          <w:marRight w:val="0"/>
          <w:marTop w:val="0"/>
          <w:marBottom w:val="0"/>
          <w:divBdr>
            <w:top w:val="none" w:sz="0" w:space="0" w:color="auto"/>
            <w:left w:val="none" w:sz="0" w:space="0" w:color="auto"/>
            <w:bottom w:val="none" w:sz="0" w:space="0" w:color="auto"/>
            <w:right w:val="none" w:sz="0" w:space="0" w:color="auto"/>
          </w:divBdr>
        </w:div>
        <w:div w:id="803425322">
          <w:marLeft w:val="0"/>
          <w:marRight w:val="0"/>
          <w:marTop w:val="0"/>
          <w:marBottom w:val="0"/>
          <w:divBdr>
            <w:top w:val="none" w:sz="0" w:space="0" w:color="auto"/>
            <w:left w:val="none" w:sz="0" w:space="0" w:color="auto"/>
            <w:bottom w:val="none" w:sz="0" w:space="0" w:color="auto"/>
            <w:right w:val="none" w:sz="0" w:space="0" w:color="auto"/>
          </w:divBdr>
        </w:div>
        <w:div w:id="2003577445">
          <w:marLeft w:val="0"/>
          <w:marRight w:val="0"/>
          <w:marTop w:val="0"/>
          <w:marBottom w:val="0"/>
          <w:divBdr>
            <w:top w:val="none" w:sz="0" w:space="0" w:color="auto"/>
            <w:left w:val="none" w:sz="0" w:space="0" w:color="auto"/>
            <w:bottom w:val="none" w:sz="0" w:space="0" w:color="auto"/>
            <w:right w:val="none" w:sz="0" w:space="0" w:color="auto"/>
          </w:divBdr>
        </w:div>
        <w:div w:id="1928927219">
          <w:marLeft w:val="0"/>
          <w:marRight w:val="0"/>
          <w:marTop w:val="0"/>
          <w:marBottom w:val="0"/>
          <w:divBdr>
            <w:top w:val="none" w:sz="0" w:space="0" w:color="auto"/>
            <w:left w:val="none" w:sz="0" w:space="0" w:color="auto"/>
            <w:bottom w:val="none" w:sz="0" w:space="0" w:color="auto"/>
            <w:right w:val="none" w:sz="0" w:space="0" w:color="auto"/>
          </w:divBdr>
        </w:div>
        <w:div w:id="1553226077">
          <w:marLeft w:val="0"/>
          <w:marRight w:val="0"/>
          <w:marTop w:val="0"/>
          <w:marBottom w:val="0"/>
          <w:divBdr>
            <w:top w:val="none" w:sz="0" w:space="0" w:color="auto"/>
            <w:left w:val="none" w:sz="0" w:space="0" w:color="auto"/>
            <w:bottom w:val="none" w:sz="0" w:space="0" w:color="auto"/>
            <w:right w:val="none" w:sz="0" w:space="0" w:color="auto"/>
          </w:divBdr>
        </w:div>
        <w:div w:id="1880704839">
          <w:marLeft w:val="0"/>
          <w:marRight w:val="0"/>
          <w:marTop w:val="0"/>
          <w:marBottom w:val="0"/>
          <w:divBdr>
            <w:top w:val="none" w:sz="0" w:space="0" w:color="auto"/>
            <w:left w:val="none" w:sz="0" w:space="0" w:color="auto"/>
            <w:bottom w:val="none" w:sz="0" w:space="0" w:color="auto"/>
            <w:right w:val="none" w:sz="0" w:space="0" w:color="auto"/>
          </w:divBdr>
        </w:div>
        <w:div w:id="32198562">
          <w:marLeft w:val="0"/>
          <w:marRight w:val="0"/>
          <w:marTop w:val="0"/>
          <w:marBottom w:val="0"/>
          <w:divBdr>
            <w:top w:val="none" w:sz="0" w:space="0" w:color="auto"/>
            <w:left w:val="none" w:sz="0" w:space="0" w:color="auto"/>
            <w:bottom w:val="none" w:sz="0" w:space="0" w:color="auto"/>
            <w:right w:val="none" w:sz="0" w:space="0" w:color="auto"/>
          </w:divBdr>
        </w:div>
        <w:div w:id="484661207">
          <w:marLeft w:val="0"/>
          <w:marRight w:val="0"/>
          <w:marTop w:val="0"/>
          <w:marBottom w:val="0"/>
          <w:divBdr>
            <w:top w:val="none" w:sz="0" w:space="0" w:color="auto"/>
            <w:left w:val="none" w:sz="0" w:space="0" w:color="auto"/>
            <w:bottom w:val="none" w:sz="0" w:space="0" w:color="auto"/>
            <w:right w:val="none" w:sz="0" w:space="0" w:color="auto"/>
          </w:divBdr>
        </w:div>
      </w:divsChild>
    </w:div>
    <w:div w:id="2121299138">
      <w:bodyDiv w:val="1"/>
      <w:marLeft w:val="0"/>
      <w:marRight w:val="0"/>
      <w:marTop w:val="0"/>
      <w:marBottom w:val="0"/>
      <w:divBdr>
        <w:top w:val="none" w:sz="0" w:space="0" w:color="auto"/>
        <w:left w:val="none" w:sz="0" w:space="0" w:color="auto"/>
        <w:bottom w:val="none" w:sz="0" w:space="0" w:color="auto"/>
        <w:right w:val="none" w:sz="0" w:space="0" w:color="auto"/>
      </w:divBdr>
      <w:divsChild>
        <w:div w:id="751046292">
          <w:marLeft w:val="0"/>
          <w:marRight w:val="0"/>
          <w:marTop w:val="0"/>
          <w:marBottom w:val="0"/>
          <w:divBdr>
            <w:top w:val="none" w:sz="0" w:space="0" w:color="auto"/>
            <w:left w:val="none" w:sz="0" w:space="0" w:color="auto"/>
            <w:bottom w:val="none" w:sz="0" w:space="0" w:color="auto"/>
            <w:right w:val="none" w:sz="0" w:space="0" w:color="auto"/>
          </w:divBdr>
        </w:div>
        <w:div w:id="1527253122">
          <w:marLeft w:val="0"/>
          <w:marRight w:val="0"/>
          <w:marTop w:val="0"/>
          <w:marBottom w:val="0"/>
          <w:divBdr>
            <w:top w:val="none" w:sz="0" w:space="0" w:color="auto"/>
            <w:left w:val="none" w:sz="0" w:space="0" w:color="auto"/>
            <w:bottom w:val="none" w:sz="0" w:space="0" w:color="auto"/>
            <w:right w:val="none" w:sz="0" w:space="0" w:color="auto"/>
          </w:divBdr>
        </w:div>
        <w:div w:id="1727875377">
          <w:marLeft w:val="0"/>
          <w:marRight w:val="0"/>
          <w:marTop w:val="0"/>
          <w:marBottom w:val="0"/>
          <w:divBdr>
            <w:top w:val="none" w:sz="0" w:space="0" w:color="auto"/>
            <w:left w:val="none" w:sz="0" w:space="0" w:color="auto"/>
            <w:bottom w:val="none" w:sz="0" w:space="0" w:color="auto"/>
            <w:right w:val="none" w:sz="0" w:space="0" w:color="auto"/>
          </w:divBdr>
        </w:div>
        <w:div w:id="221791046">
          <w:marLeft w:val="0"/>
          <w:marRight w:val="0"/>
          <w:marTop w:val="0"/>
          <w:marBottom w:val="0"/>
          <w:divBdr>
            <w:top w:val="none" w:sz="0" w:space="0" w:color="auto"/>
            <w:left w:val="none" w:sz="0" w:space="0" w:color="auto"/>
            <w:bottom w:val="none" w:sz="0" w:space="0" w:color="auto"/>
            <w:right w:val="none" w:sz="0" w:space="0" w:color="auto"/>
          </w:divBdr>
        </w:div>
        <w:div w:id="1663704169">
          <w:marLeft w:val="0"/>
          <w:marRight w:val="0"/>
          <w:marTop w:val="0"/>
          <w:marBottom w:val="0"/>
          <w:divBdr>
            <w:top w:val="none" w:sz="0" w:space="0" w:color="auto"/>
            <w:left w:val="none" w:sz="0" w:space="0" w:color="auto"/>
            <w:bottom w:val="none" w:sz="0" w:space="0" w:color="auto"/>
            <w:right w:val="none" w:sz="0" w:space="0" w:color="auto"/>
          </w:divBdr>
        </w:div>
        <w:div w:id="1774472065">
          <w:marLeft w:val="0"/>
          <w:marRight w:val="0"/>
          <w:marTop w:val="0"/>
          <w:marBottom w:val="0"/>
          <w:divBdr>
            <w:top w:val="none" w:sz="0" w:space="0" w:color="auto"/>
            <w:left w:val="none" w:sz="0" w:space="0" w:color="auto"/>
            <w:bottom w:val="none" w:sz="0" w:space="0" w:color="auto"/>
            <w:right w:val="none" w:sz="0" w:space="0" w:color="auto"/>
          </w:divBdr>
        </w:div>
        <w:div w:id="852382558">
          <w:marLeft w:val="0"/>
          <w:marRight w:val="0"/>
          <w:marTop w:val="0"/>
          <w:marBottom w:val="0"/>
          <w:divBdr>
            <w:top w:val="none" w:sz="0" w:space="0" w:color="auto"/>
            <w:left w:val="none" w:sz="0" w:space="0" w:color="auto"/>
            <w:bottom w:val="none" w:sz="0" w:space="0" w:color="auto"/>
            <w:right w:val="none" w:sz="0" w:space="0" w:color="auto"/>
          </w:divBdr>
        </w:div>
        <w:div w:id="1727678992">
          <w:marLeft w:val="0"/>
          <w:marRight w:val="0"/>
          <w:marTop w:val="0"/>
          <w:marBottom w:val="0"/>
          <w:divBdr>
            <w:top w:val="none" w:sz="0" w:space="0" w:color="auto"/>
            <w:left w:val="none" w:sz="0" w:space="0" w:color="auto"/>
            <w:bottom w:val="none" w:sz="0" w:space="0" w:color="auto"/>
            <w:right w:val="none" w:sz="0" w:space="0" w:color="auto"/>
          </w:divBdr>
        </w:div>
        <w:div w:id="1674262069">
          <w:marLeft w:val="0"/>
          <w:marRight w:val="0"/>
          <w:marTop w:val="0"/>
          <w:marBottom w:val="0"/>
          <w:divBdr>
            <w:top w:val="none" w:sz="0" w:space="0" w:color="auto"/>
            <w:left w:val="none" w:sz="0" w:space="0" w:color="auto"/>
            <w:bottom w:val="none" w:sz="0" w:space="0" w:color="auto"/>
            <w:right w:val="none" w:sz="0" w:space="0" w:color="auto"/>
          </w:divBdr>
        </w:div>
        <w:div w:id="573322138">
          <w:marLeft w:val="0"/>
          <w:marRight w:val="0"/>
          <w:marTop w:val="0"/>
          <w:marBottom w:val="0"/>
          <w:divBdr>
            <w:top w:val="none" w:sz="0" w:space="0" w:color="auto"/>
            <w:left w:val="none" w:sz="0" w:space="0" w:color="auto"/>
            <w:bottom w:val="none" w:sz="0" w:space="0" w:color="auto"/>
            <w:right w:val="none" w:sz="0" w:space="0" w:color="auto"/>
          </w:divBdr>
        </w:div>
        <w:div w:id="680661284">
          <w:marLeft w:val="0"/>
          <w:marRight w:val="0"/>
          <w:marTop w:val="0"/>
          <w:marBottom w:val="0"/>
          <w:divBdr>
            <w:top w:val="none" w:sz="0" w:space="0" w:color="auto"/>
            <w:left w:val="none" w:sz="0" w:space="0" w:color="auto"/>
            <w:bottom w:val="none" w:sz="0" w:space="0" w:color="auto"/>
            <w:right w:val="none" w:sz="0" w:space="0" w:color="auto"/>
          </w:divBdr>
        </w:div>
        <w:div w:id="288366009">
          <w:marLeft w:val="0"/>
          <w:marRight w:val="0"/>
          <w:marTop w:val="0"/>
          <w:marBottom w:val="0"/>
          <w:divBdr>
            <w:top w:val="none" w:sz="0" w:space="0" w:color="auto"/>
            <w:left w:val="none" w:sz="0" w:space="0" w:color="auto"/>
            <w:bottom w:val="none" w:sz="0" w:space="0" w:color="auto"/>
            <w:right w:val="none" w:sz="0" w:space="0" w:color="auto"/>
          </w:divBdr>
        </w:div>
        <w:div w:id="1421174450">
          <w:marLeft w:val="0"/>
          <w:marRight w:val="0"/>
          <w:marTop w:val="0"/>
          <w:marBottom w:val="0"/>
          <w:divBdr>
            <w:top w:val="none" w:sz="0" w:space="0" w:color="auto"/>
            <w:left w:val="none" w:sz="0" w:space="0" w:color="auto"/>
            <w:bottom w:val="none" w:sz="0" w:space="0" w:color="auto"/>
            <w:right w:val="none" w:sz="0" w:space="0" w:color="auto"/>
          </w:divBdr>
        </w:div>
        <w:div w:id="1773890384">
          <w:marLeft w:val="0"/>
          <w:marRight w:val="0"/>
          <w:marTop w:val="0"/>
          <w:marBottom w:val="0"/>
          <w:divBdr>
            <w:top w:val="none" w:sz="0" w:space="0" w:color="auto"/>
            <w:left w:val="none" w:sz="0" w:space="0" w:color="auto"/>
            <w:bottom w:val="none" w:sz="0" w:space="0" w:color="auto"/>
            <w:right w:val="none" w:sz="0" w:space="0" w:color="auto"/>
          </w:divBdr>
        </w:div>
        <w:div w:id="2116364375">
          <w:marLeft w:val="0"/>
          <w:marRight w:val="0"/>
          <w:marTop w:val="0"/>
          <w:marBottom w:val="0"/>
          <w:divBdr>
            <w:top w:val="none" w:sz="0" w:space="0" w:color="auto"/>
            <w:left w:val="none" w:sz="0" w:space="0" w:color="auto"/>
            <w:bottom w:val="none" w:sz="0" w:space="0" w:color="auto"/>
            <w:right w:val="none" w:sz="0" w:space="0" w:color="auto"/>
          </w:divBdr>
        </w:div>
        <w:div w:id="832184102">
          <w:marLeft w:val="0"/>
          <w:marRight w:val="0"/>
          <w:marTop w:val="0"/>
          <w:marBottom w:val="0"/>
          <w:divBdr>
            <w:top w:val="none" w:sz="0" w:space="0" w:color="auto"/>
            <w:left w:val="none" w:sz="0" w:space="0" w:color="auto"/>
            <w:bottom w:val="none" w:sz="0" w:space="0" w:color="auto"/>
            <w:right w:val="none" w:sz="0" w:space="0" w:color="auto"/>
          </w:divBdr>
        </w:div>
        <w:div w:id="215354941">
          <w:marLeft w:val="0"/>
          <w:marRight w:val="0"/>
          <w:marTop w:val="0"/>
          <w:marBottom w:val="0"/>
          <w:divBdr>
            <w:top w:val="none" w:sz="0" w:space="0" w:color="auto"/>
            <w:left w:val="none" w:sz="0" w:space="0" w:color="auto"/>
            <w:bottom w:val="none" w:sz="0" w:space="0" w:color="auto"/>
            <w:right w:val="none" w:sz="0" w:space="0" w:color="auto"/>
          </w:divBdr>
        </w:div>
        <w:div w:id="986979762">
          <w:marLeft w:val="0"/>
          <w:marRight w:val="0"/>
          <w:marTop w:val="0"/>
          <w:marBottom w:val="0"/>
          <w:divBdr>
            <w:top w:val="none" w:sz="0" w:space="0" w:color="auto"/>
            <w:left w:val="none" w:sz="0" w:space="0" w:color="auto"/>
            <w:bottom w:val="none" w:sz="0" w:space="0" w:color="auto"/>
            <w:right w:val="none" w:sz="0" w:space="0" w:color="auto"/>
          </w:divBdr>
        </w:div>
        <w:div w:id="1046757553">
          <w:marLeft w:val="0"/>
          <w:marRight w:val="0"/>
          <w:marTop w:val="0"/>
          <w:marBottom w:val="0"/>
          <w:divBdr>
            <w:top w:val="none" w:sz="0" w:space="0" w:color="auto"/>
            <w:left w:val="none" w:sz="0" w:space="0" w:color="auto"/>
            <w:bottom w:val="none" w:sz="0" w:space="0" w:color="auto"/>
            <w:right w:val="none" w:sz="0" w:space="0" w:color="auto"/>
          </w:divBdr>
        </w:div>
        <w:div w:id="15805606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bestsportsblog.com/how-to-do-flips-on-a-trampoline.html" TargetMode="External"/><Relationship Id="rId18" Type="http://schemas.openxmlformats.org/officeDocument/2006/relationships/hyperlink" Target="https://www.indeed.com/career-advice/career-development/time-management-problems" TargetMode="External"/><Relationship Id="rId26" Type="http://schemas.openxmlformats.org/officeDocument/2006/relationships/diagramColors" Target="diagrams/colors1.xml"/><Relationship Id="rId3" Type="http://schemas.openxmlformats.org/officeDocument/2006/relationships/settings" Target="settings.xml"/><Relationship Id="rId21" Type="http://schemas.openxmlformats.org/officeDocument/2006/relationships/footer" Target="footer1.xml"/><Relationship Id="rId34" Type="http://schemas.openxmlformats.org/officeDocument/2006/relationships/hyperlink" Target="https://www.youtube.com/watch?v=vNDYUlxNIAA" TargetMode="External"/><Relationship Id="rId7" Type="http://schemas.openxmlformats.org/officeDocument/2006/relationships/image" Target="media/image1.jpeg"/><Relationship Id="rId12" Type="http://schemas.openxmlformats.org/officeDocument/2006/relationships/hyperlink" Target="https://mtgeeks.com/blog/benefits-of-self-reflection-personal-development/" TargetMode="External"/><Relationship Id="rId17" Type="http://schemas.openxmlformats.org/officeDocument/2006/relationships/hyperlink" Target="https://mymeadowreport.com/reneefishman/2017/big-rocks-first/" TargetMode="External"/><Relationship Id="rId25" Type="http://schemas.openxmlformats.org/officeDocument/2006/relationships/diagramQuickStyle" Target="diagrams/quickStyle1.xml"/><Relationship Id="rId33" Type="http://schemas.openxmlformats.org/officeDocument/2006/relationships/hyperlink" Target="https://www.youtube.com/watch?v=9QACXuTGt_k"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verywellmind.com/the-importance-of-keeping-a-routine-during-stressful-times-4802638" TargetMode="External"/><Relationship Id="rId20" Type="http://schemas.openxmlformats.org/officeDocument/2006/relationships/hyperlink" Target="https://www.semanticscholar.org/paper/Time-Binding-Time%3A-A-History-of-Time-Measurement-in-Levinson/e54c7746a9f87f0158f8dbff10372ea2ebcc6287" TargetMode="External"/><Relationship Id="rId29" Type="http://schemas.openxmlformats.org/officeDocument/2006/relationships/diagramLayout" Target="diagrams/layout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lstee.com/blogs/mindful-matter/self-reflection-101-what-is-self-reflection-why-is-reflection-important-and-how-to-reflect" TargetMode="External"/><Relationship Id="rId24" Type="http://schemas.openxmlformats.org/officeDocument/2006/relationships/diagramLayout" Target="diagrams/layout1.xml"/><Relationship Id="rId32" Type="http://schemas.microsoft.com/office/2007/relationships/diagramDrawing" Target="diagrams/drawing2.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video.alexanderstreet.com/watch/time-management-6" TargetMode="External"/><Relationship Id="rId23" Type="http://schemas.openxmlformats.org/officeDocument/2006/relationships/diagramData" Target="diagrams/data1.xml"/><Relationship Id="rId28" Type="http://schemas.openxmlformats.org/officeDocument/2006/relationships/diagramData" Target="diagrams/data2.xml"/><Relationship Id="rId36" Type="http://schemas.openxmlformats.org/officeDocument/2006/relationships/hyperlink" Target="https://www.plymouth.ac.uk/uploads/production/document/path/1/1713/Model_To_Generate_Critical_Thinking.pdf" TargetMode="External"/><Relationship Id="rId10" Type="http://schemas.openxmlformats.org/officeDocument/2006/relationships/hyperlink" Target="https://www.berkeleywellbeing.com/what-is-self-reflection.html" TargetMode="External"/><Relationship Id="rId19" Type="http://schemas.openxmlformats.org/officeDocument/2006/relationships/hyperlink" Target="https://www.youtube.com/watch?app=desktop&amp;v=NIn7opOQWGQ" TargetMode="External"/><Relationship Id="rId31" Type="http://schemas.openxmlformats.org/officeDocument/2006/relationships/diagramColors" Target="diagrams/colors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4.png"/><Relationship Id="rId22" Type="http://schemas.openxmlformats.org/officeDocument/2006/relationships/image" Target="media/image5.png"/><Relationship Id="rId27" Type="http://schemas.microsoft.com/office/2007/relationships/diagramDrawing" Target="diagrams/drawing1.xml"/><Relationship Id="rId30" Type="http://schemas.openxmlformats.org/officeDocument/2006/relationships/diagramQuickStyle" Target="diagrams/quickStyle2.xml"/><Relationship Id="rId35" Type="http://schemas.openxmlformats.org/officeDocument/2006/relationships/hyperlink" Target="https://www-sciencedirect-com.ezproxy.uwtsd.ac.uk/science/article/pii/S1871187116301365"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9E789B-75B1-4FAF-B880-48DDDA76045A}" type="doc">
      <dgm:prSet loTypeId="urn:diagrams.loki3.com/VaryingWidthList" loCatId="list" qsTypeId="urn:microsoft.com/office/officeart/2005/8/quickstyle/simple3" qsCatId="simple" csTypeId="urn:microsoft.com/office/officeart/2005/8/colors/colorful5" csCatId="colorful" phldr="1"/>
      <dgm:spPr/>
    </dgm:pt>
    <dgm:pt modelId="{248B2F99-B627-467A-906A-6E197499BA34}">
      <dgm:prSet phldrT="[Text]"/>
      <dgm:spPr/>
      <dgm:t>
        <a:bodyPr/>
        <a:lstStyle/>
        <a:p>
          <a:r>
            <a:rPr lang="en-US"/>
            <a:t>Critical thinking has been said to be </a:t>
          </a:r>
          <a:r>
            <a:rPr lang="en-GB"/>
            <a:t>one of the most important if not the most important learning skills Beyer, (2008)   </a:t>
          </a:r>
        </a:p>
      </dgm:t>
    </dgm:pt>
    <dgm:pt modelId="{263430D5-528C-4003-AEE9-F3DE7F145D18}" type="parTrans" cxnId="{5B249B56-6047-4CB1-A767-6CD850C17C4E}">
      <dgm:prSet/>
      <dgm:spPr/>
      <dgm:t>
        <a:bodyPr/>
        <a:lstStyle/>
        <a:p>
          <a:endParaRPr lang="en-GB"/>
        </a:p>
      </dgm:t>
    </dgm:pt>
    <dgm:pt modelId="{26174109-9909-46E3-B121-02B194CD18CC}" type="sibTrans" cxnId="{5B249B56-6047-4CB1-A767-6CD850C17C4E}">
      <dgm:prSet/>
      <dgm:spPr/>
      <dgm:t>
        <a:bodyPr/>
        <a:lstStyle/>
        <a:p>
          <a:endParaRPr lang="en-GB"/>
        </a:p>
      </dgm:t>
    </dgm:pt>
    <dgm:pt modelId="{D24DA07E-5C0F-4F30-B067-4869194D9F7E}">
      <dgm:prSet phldrT="[Text]"/>
      <dgm:spPr/>
      <dgm:t>
        <a:bodyPr/>
        <a:lstStyle/>
        <a:p>
          <a:r>
            <a:rPr lang="en-GB"/>
            <a:t>Critical thinking can be applied to all aspects of life </a:t>
          </a:r>
        </a:p>
      </dgm:t>
    </dgm:pt>
    <dgm:pt modelId="{F11513A8-1386-4B09-8EF2-393EE2908B4B}" type="parTrans" cxnId="{897641E1-FE64-45B6-B1A5-EB6E5CAA186E}">
      <dgm:prSet/>
      <dgm:spPr/>
      <dgm:t>
        <a:bodyPr/>
        <a:lstStyle/>
        <a:p>
          <a:endParaRPr lang="en-GB"/>
        </a:p>
      </dgm:t>
    </dgm:pt>
    <dgm:pt modelId="{5F450A4A-47C4-4D59-8841-85484AF1E3E4}" type="sibTrans" cxnId="{897641E1-FE64-45B6-B1A5-EB6E5CAA186E}">
      <dgm:prSet/>
      <dgm:spPr/>
      <dgm:t>
        <a:bodyPr/>
        <a:lstStyle/>
        <a:p>
          <a:endParaRPr lang="en-GB"/>
        </a:p>
      </dgm:t>
    </dgm:pt>
    <dgm:pt modelId="{D9EAD2C6-4BF4-4442-ACCB-54AA48CEAAEB}">
      <dgm:prSet phldrT="[Text]"/>
      <dgm:spPr/>
      <dgm:t>
        <a:bodyPr/>
        <a:lstStyle/>
        <a:p>
          <a:r>
            <a:rPr lang="en-GB"/>
            <a:t>It allows for constructive and logical decision making </a:t>
          </a:r>
        </a:p>
        <a:p>
          <a:r>
            <a:rPr lang="en-GB"/>
            <a:t> </a:t>
          </a:r>
        </a:p>
      </dgm:t>
    </dgm:pt>
    <dgm:pt modelId="{562EF0B1-2669-4D52-86C8-B3D18F822E33}" type="parTrans" cxnId="{D26C66FC-D891-47DB-B952-FA5C1843CDBF}">
      <dgm:prSet/>
      <dgm:spPr/>
      <dgm:t>
        <a:bodyPr/>
        <a:lstStyle/>
        <a:p>
          <a:endParaRPr lang="en-GB"/>
        </a:p>
      </dgm:t>
    </dgm:pt>
    <dgm:pt modelId="{F3259B33-0CE3-4DC1-B02A-031A02F3BB5A}" type="sibTrans" cxnId="{D26C66FC-D891-47DB-B952-FA5C1843CDBF}">
      <dgm:prSet/>
      <dgm:spPr/>
      <dgm:t>
        <a:bodyPr/>
        <a:lstStyle/>
        <a:p>
          <a:endParaRPr lang="en-GB"/>
        </a:p>
      </dgm:t>
    </dgm:pt>
    <dgm:pt modelId="{86019A37-AACA-4703-8F9E-2BB8FDEA45FC}">
      <dgm:prSet/>
      <dgm:spPr/>
      <dgm:t>
        <a:bodyPr/>
        <a:lstStyle/>
        <a:p>
          <a:r>
            <a:rPr lang="en-GB"/>
            <a:t>The nature of critical thinking allows you to form your own personal opinions</a:t>
          </a:r>
        </a:p>
      </dgm:t>
    </dgm:pt>
    <dgm:pt modelId="{379E67D2-5EE9-4D27-A79E-B16E25C586C5}" type="parTrans" cxnId="{EB1D824B-C5FF-4E11-8BDB-3357D4C52541}">
      <dgm:prSet/>
      <dgm:spPr/>
      <dgm:t>
        <a:bodyPr/>
        <a:lstStyle/>
        <a:p>
          <a:endParaRPr lang="en-GB"/>
        </a:p>
      </dgm:t>
    </dgm:pt>
    <dgm:pt modelId="{90519914-2032-43C1-87B9-15B853B1FFD2}" type="sibTrans" cxnId="{EB1D824B-C5FF-4E11-8BDB-3357D4C52541}">
      <dgm:prSet/>
      <dgm:spPr/>
      <dgm:t>
        <a:bodyPr/>
        <a:lstStyle/>
        <a:p>
          <a:endParaRPr lang="en-GB"/>
        </a:p>
      </dgm:t>
    </dgm:pt>
    <dgm:pt modelId="{C4B08E1A-92C7-4C77-9614-61DAF5DACEED}">
      <dgm:prSet/>
      <dgm:spPr/>
      <dgm:t>
        <a:bodyPr/>
        <a:lstStyle/>
        <a:p>
          <a:r>
            <a:rPr lang="en-GB"/>
            <a:t>By creating informed and unbiased viewpoints, you are more likely to become a persuasive communicator as people will listen to you if you can demonstrate logical thinking. - Critical Thinking Academy (2023)</a:t>
          </a:r>
        </a:p>
      </dgm:t>
    </dgm:pt>
    <dgm:pt modelId="{D3FC784C-B3AF-46BA-B8B8-7409C5348EF3}" type="parTrans" cxnId="{EA6FB4D7-0583-448A-8889-40DCFBC8E225}">
      <dgm:prSet/>
      <dgm:spPr/>
      <dgm:t>
        <a:bodyPr/>
        <a:lstStyle/>
        <a:p>
          <a:endParaRPr lang="en-GB"/>
        </a:p>
      </dgm:t>
    </dgm:pt>
    <dgm:pt modelId="{40058579-6BBF-417B-A641-9E8A0695460A}" type="sibTrans" cxnId="{EA6FB4D7-0583-448A-8889-40DCFBC8E225}">
      <dgm:prSet/>
      <dgm:spPr/>
      <dgm:t>
        <a:bodyPr/>
        <a:lstStyle/>
        <a:p>
          <a:endParaRPr lang="en-GB"/>
        </a:p>
      </dgm:t>
    </dgm:pt>
    <dgm:pt modelId="{7554F1BC-B6EB-43E0-B3B9-33AA69F8476B}" type="pres">
      <dgm:prSet presAssocID="{209E789B-75B1-4FAF-B880-48DDDA76045A}" presName="Name0" presStyleCnt="0">
        <dgm:presLayoutVars>
          <dgm:resizeHandles/>
        </dgm:presLayoutVars>
      </dgm:prSet>
      <dgm:spPr/>
    </dgm:pt>
    <dgm:pt modelId="{434D7CD0-E27D-45C5-B34D-B679C44501E7}" type="pres">
      <dgm:prSet presAssocID="{248B2F99-B627-467A-906A-6E197499BA34}" presName="text" presStyleLbl="node1" presStyleIdx="0" presStyleCnt="5" custScaleX="163397">
        <dgm:presLayoutVars>
          <dgm:bulletEnabled val="1"/>
        </dgm:presLayoutVars>
      </dgm:prSet>
      <dgm:spPr/>
    </dgm:pt>
    <dgm:pt modelId="{4EFC8CD7-2608-429B-A897-47C3E8C87120}" type="pres">
      <dgm:prSet presAssocID="{26174109-9909-46E3-B121-02B194CD18CC}" presName="space" presStyleCnt="0"/>
      <dgm:spPr/>
    </dgm:pt>
    <dgm:pt modelId="{AA1552A4-924F-4C95-904C-CBD82B1CCC02}" type="pres">
      <dgm:prSet presAssocID="{D24DA07E-5C0F-4F30-B067-4869194D9F7E}" presName="text" presStyleLbl="node1" presStyleIdx="1" presStyleCnt="5" custScaleX="338465">
        <dgm:presLayoutVars>
          <dgm:bulletEnabled val="1"/>
        </dgm:presLayoutVars>
      </dgm:prSet>
      <dgm:spPr/>
    </dgm:pt>
    <dgm:pt modelId="{D2ACE944-7891-4EAB-BE0F-63523F866A7C}" type="pres">
      <dgm:prSet presAssocID="{5F450A4A-47C4-4D59-8841-85484AF1E3E4}" presName="space" presStyleCnt="0"/>
      <dgm:spPr/>
    </dgm:pt>
    <dgm:pt modelId="{19692CA4-8D2B-4EDE-9E77-1FBC6528C931}" type="pres">
      <dgm:prSet presAssocID="{D9EAD2C6-4BF4-4442-ACCB-54AA48CEAAEB}" presName="text" presStyleLbl="node1" presStyleIdx="2" presStyleCnt="5" custScaleX="324486" custLinFactNeighborX="-1799">
        <dgm:presLayoutVars>
          <dgm:bulletEnabled val="1"/>
        </dgm:presLayoutVars>
      </dgm:prSet>
      <dgm:spPr/>
    </dgm:pt>
    <dgm:pt modelId="{566D3B27-FF89-4075-A572-AF851339207E}" type="pres">
      <dgm:prSet presAssocID="{F3259B33-0CE3-4DC1-B02A-031A02F3BB5A}" presName="space" presStyleCnt="0"/>
      <dgm:spPr/>
    </dgm:pt>
    <dgm:pt modelId="{E3A9DA7F-F959-4519-A4A1-3D2A2D7D4F9F}" type="pres">
      <dgm:prSet presAssocID="{86019A37-AACA-4703-8F9E-2BB8FDEA45FC}" presName="text" presStyleLbl="node1" presStyleIdx="3" presStyleCnt="5" custScaleX="602897" custScaleY="104185" custLinFactNeighborX="13848">
        <dgm:presLayoutVars>
          <dgm:bulletEnabled val="1"/>
        </dgm:presLayoutVars>
      </dgm:prSet>
      <dgm:spPr/>
    </dgm:pt>
    <dgm:pt modelId="{4C62CF1F-1981-478F-89B7-F7CB702DDF40}" type="pres">
      <dgm:prSet presAssocID="{90519914-2032-43C1-87B9-15B853B1FFD2}" presName="space" presStyleCnt="0"/>
      <dgm:spPr/>
    </dgm:pt>
    <dgm:pt modelId="{D237D9C2-B33D-4318-B3BE-AF3FF545CB4D}" type="pres">
      <dgm:prSet presAssocID="{C4B08E1A-92C7-4C77-9614-61DAF5DACEED}" presName="text" presStyleLbl="node1" presStyleIdx="4" presStyleCnt="5" custScaleX="592035">
        <dgm:presLayoutVars>
          <dgm:bulletEnabled val="1"/>
        </dgm:presLayoutVars>
      </dgm:prSet>
      <dgm:spPr/>
    </dgm:pt>
  </dgm:ptLst>
  <dgm:cxnLst>
    <dgm:cxn modelId="{6C2C3D1B-F511-45E2-B916-BD9099D9DEBD}" type="presOf" srcId="{248B2F99-B627-467A-906A-6E197499BA34}" destId="{434D7CD0-E27D-45C5-B34D-B679C44501E7}" srcOrd="0" destOrd="0" presId="urn:diagrams.loki3.com/VaryingWidthList"/>
    <dgm:cxn modelId="{EB1D824B-C5FF-4E11-8BDB-3357D4C52541}" srcId="{209E789B-75B1-4FAF-B880-48DDDA76045A}" destId="{86019A37-AACA-4703-8F9E-2BB8FDEA45FC}" srcOrd="3" destOrd="0" parTransId="{379E67D2-5EE9-4D27-A79E-B16E25C586C5}" sibTransId="{90519914-2032-43C1-87B9-15B853B1FFD2}"/>
    <dgm:cxn modelId="{4EC72E6F-B403-4B55-A562-3508AAFCA2F9}" type="presOf" srcId="{D24DA07E-5C0F-4F30-B067-4869194D9F7E}" destId="{AA1552A4-924F-4C95-904C-CBD82B1CCC02}" srcOrd="0" destOrd="0" presId="urn:diagrams.loki3.com/VaryingWidthList"/>
    <dgm:cxn modelId="{5B249B56-6047-4CB1-A767-6CD850C17C4E}" srcId="{209E789B-75B1-4FAF-B880-48DDDA76045A}" destId="{248B2F99-B627-467A-906A-6E197499BA34}" srcOrd="0" destOrd="0" parTransId="{263430D5-528C-4003-AEE9-F3DE7F145D18}" sibTransId="{26174109-9909-46E3-B121-02B194CD18CC}"/>
    <dgm:cxn modelId="{681D0657-52A7-49F9-A613-11A783F4BDAE}" type="presOf" srcId="{86019A37-AACA-4703-8F9E-2BB8FDEA45FC}" destId="{E3A9DA7F-F959-4519-A4A1-3D2A2D7D4F9F}" srcOrd="0" destOrd="0" presId="urn:diagrams.loki3.com/VaryingWidthList"/>
    <dgm:cxn modelId="{18232759-91D5-406B-B6C0-2D25AE613FC3}" type="presOf" srcId="{D9EAD2C6-4BF4-4442-ACCB-54AA48CEAAEB}" destId="{19692CA4-8D2B-4EDE-9E77-1FBC6528C931}" srcOrd="0" destOrd="0" presId="urn:diagrams.loki3.com/VaryingWidthList"/>
    <dgm:cxn modelId="{BC6AD2D4-52F0-47EB-892B-BAD7FCDB3220}" type="presOf" srcId="{209E789B-75B1-4FAF-B880-48DDDA76045A}" destId="{7554F1BC-B6EB-43E0-B3B9-33AA69F8476B}" srcOrd="0" destOrd="0" presId="urn:diagrams.loki3.com/VaryingWidthList"/>
    <dgm:cxn modelId="{EA6FB4D7-0583-448A-8889-40DCFBC8E225}" srcId="{209E789B-75B1-4FAF-B880-48DDDA76045A}" destId="{C4B08E1A-92C7-4C77-9614-61DAF5DACEED}" srcOrd="4" destOrd="0" parTransId="{D3FC784C-B3AF-46BA-B8B8-7409C5348EF3}" sibTransId="{40058579-6BBF-417B-A641-9E8A0695460A}"/>
    <dgm:cxn modelId="{897641E1-FE64-45B6-B1A5-EB6E5CAA186E}" srcId="{209E789B-75B1-4FAF-B880-48DDDA76045A}" destId="{D24DA07E-5C0F-4F30-B067-4869194D9F7E}" srcOrd="1" destOrd="0" parTransId="{F11513A8-1386-4B09-8EF2-393EE2908B4B}" sibTransId="{5F450A4A-47C4-4D59-8841-85484AF1E3E4}"/>
    <dgm:cxn modelId="{D12607ED-39F7-49C9-A8B5-8F206BD6A4AB}" type="presOf" srcId="{C4B08E1A-92C7-4C77-9614-61DAF5DACEED}" destId="{D237D9C2-B33D-4318-B3BE-AF3FF545CB4D}" srcOrd="0" destOrd="0" presId="urn:diagrams.loki3.com/VaryingWidthList"/>
    <dgm:cxn modelId="{D26C66FC-D891-47DB-B952-FA5C1843CDBF}" srcId="{209E789B-75B1-4FAF-B880-48DDDA76045A}" destId="{D9EAD2C6-4BF4-4442-ACCB-54AA48CEAAEB}" srcOrd="2" destOrd="0" parTransId="{562EF0B1-2669-4D52-86C8-B3D18F822E33}" sibTransId="{F3259B33-0CE3-4DC1-B02A-031A02F3BB5A}"/>
    <dgm:cxn modelId="{A9820A46-8CC5-4782-971A-E4BF4566EA69}" type="presParOf" srcId="{7554F1BC-B6EB-43E0-B3B9-33AA69F8476B}" destId="{434D7CD0-E27D-45C5-B34D-B679C44501E7}" srcOrd="0" destOrd="0" presId="urn:diagrams.loki3.com/VaryingWidthList"/>
    <dgm:cxn modelId="{550F3354-69EA-420F-B7ED-BF881603D870}" type="presParOf" srcId="{7554F1BC-B6EB-43E0-B3B9-33AA69F8476B}" destId="{4EFC8CD7-2608-429B-A897-47C3E8C87120}" srcOrd="1" destOrd="0" presId="urn:diagrams.loki3.com/VaryingWidthList"/>
    <dgm:cxn modelId="{3D7E36AF-1AD6-46BD-8951-2D109759F76F}" type="presParOf" srcId="{7554F1BC-B6EB-43E0-B3B9-33AA69F8476B}" destId="{AA1552A4-924F-4C95-904C-CBD82B1CCC02}" srcOrd="2" destOrd="0" presId="urn:diagrams.loki3.com/VaryingWidthList"/>
    <dgm:cxn modelId="{385F5D24-2C18-4E03-9030-22DD61804465}" type="presParOf" srcId="{7554F1BC-B6EB-43E0-B3B9-33AA69F8476B}" destId="{D2ACE944-7891-4EAB-BE0F-63523F866A7C}" srcOrd="3" destOrd="0" presId="urn:diagrams.loki3.com/VaryingWidthList"/>
    <dgm:cxn modelId="{395C438A-4504-4CFB-967C-48F923377A9F}" type="presParOf" srcId="{7554F1BC-B6EB-43E0-B3B9-33AA69F8476B}" destId="{19692CA4-8D2B-4EDE-9E77-1FBC6528C931}" srcOrd="4" destOrd="0" presId="urn:diagrams.loki3.com/VaryingWidthList"/>
    <dgm:cxn modelId="{388E24A9-FF00-4671-BA29-325B1430EA61}" type="presParOf" srcId="{7554F1BC-B6EB-43E0-B3B9-33AA69F8476B}" destId="{566D3B27-FF89-4075-A572-AF851339207E}" srcOrd="5" destOrd="0" presId="urn:diagrams.loki3.com/VaryingWidthList"/>
    <dgm:cxn modelId="{65139369-4723-4646-BE31-B213FD46A20B}" type="presParOf" srcId="{7554F1BC-B6EB-43E0-B3B9-33AA69F8476B}" destId="{E3A9DA7F-F959-4519-A4A1-3D2A2D7D4F9F}" srcOrd="6" destOrd="0" presId="urn:diagrams.loki3.com/VaryingWidthList"/>
    <dgm:cxn modelId="{AD6BB552-1D35-4AF8-B321-58BE0890287E}" type="presParOf" srcId="{7554F1BC-B6EB-43E0-B3B9-33AA69F8476B}" destId="{4C62CF1F-1981-478F-89B7-F7CB702DDF40}" srcOrd="7" destOrd="0" presId="urn:diagrams.loki3.com/VaryingWidthList"/>
    <dgm:cxn modelId="{C416672E-E8C9-4B2E-B0EA-4BF34BEC9C17}" type="presParOf" srcId="{7554F1BC-B6EB-43E0-B3B9-33AA69F8476B}" destId="{D237D9C2-B33D-4318-B3BE-AF3FF545CB4D}" srcOrd="8" destOrd="0" presId="urn:diagrams.loki3.com/VaryingWidthLis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A06EE12-273E-47FD-9504-9184C7D4D02B}" type="doc">
      <dgm:prSet loTypeId="urn:microsoft.com/office/officeart/2005/8/layout/arrow2" loCatId="process" qsTypeId="urn:microsoft.com/office/officeart/2005/8/quickstyle/simple1" qsCatId="simple" csTypeId="urn:microsoft.com/office/officeart/2005/8/colors/accent6_1" csCatId="accent6" phldr="1"/>
      <dgm:spPr/>
      <dgm:t>
        <a:bodyPr/>
        <a:lstStyle/>
        <a:p>
          <a:endParaRPr lang="en-GB"/>
        </a:p>
      </dgm:t>
    </dgm:pt>
    <dgm:pt modelId="{2EF8E4D5-BA98-4D7F-83CD-6495AB7193F0}">
      <dgm:prSet phldrT="[Text]" custT="1"/>
      <dgm:spPr/>
      <dgm:t>
        <a:bodyPr/>
        <a:lstStyle/>
        <a:p>
          <a:r>
            <a:rPr lang="en-GB" sz="1200" b="1"/>
            <a:t>          Encountering</a:t>
          </a:r>
        </a:p>
        <a:p>
          <a:r>
            <a:rPr lang="en-GB" sz="1200" b="1"/>
            <a:t>           a question </a:t>
          </a:r>
        </a:p>
      </dgm:t>
    </dgm:pt>
    <dgm:pt modelId="{89735E17-3494-405A-BCD3-EE32ABB3E86A}" type="parTrans" cxnId="{5A87C88C-A639-484F-848F-304714EDC396}">
      <dgm:prSet/>
      <dgm:spPr/>
      <dgm:t>
        <a:bodyPr/>
        <a:lstStyle/>
        <a:p>
          <a:endParaRPr lang="en-GB"/>
        </a:p>
      </dgm:t>
    </dgm:pt>
    <dgm:pt modelId="{D3E8DA85-2684-4593-B060-139FC72335D0}" type="sibTrans" cxnId="{5A87C88C-A639-484F-848F-304714EDC396}">
      <dgm:prSet/>
      <dgm:spPr/>
      <dgm:t>
        <a:bodyPr/>
        <a:lstStyle/>
        <a:p>
          <a:endParaRPr lang="en-GB"/>
        </a:p>
      </dgm:t>
    </dgm:pt>
    <dgm:pt modelId="{78C02D5A-958D-4F29-98FB-D2A7E3363BCA}">
      <dgm:prSet phldrT="[Text]" custT="1"/>
      <dgm:spPr/>
      <dgm:t>
        <a:bodyPr/>
        <a:lstStyle/>
        <a:p>
          <a:r>
            <a:rPr lang="en-GB" sz="1400" b="1"/>
            <a:t>Reviewing multiple opinions and assessing the logic behind them</a:t>
          </a:r>
        </a:p>
      </dgm:t>
    </dgm:pt>
    <dgm:pt modelId="{E8B59AE9-EE32-4D28-8F47-4CCA1F282E57}" type="parTrans" cxnId="{7D2AC31A-4C43-4FED-ACD0-46080AD877CA}">
      <dgm:prSet/>
      <dgm:spPr/>
      <dgm:t>
        <a:bodyPr/>
        <a:lstStyle/>
        <a:p>
          <a:endParaRPr lang="en-GB"/>
        </a:p>
      </dgm:t>
    </dgm:pt>
    <dgm:pt modelId="{2F9726C7-E0DF-44EC-A4E0-0A44FBF726B3}" type="sibTrans" cxnId="{7D2AC31A-4C43-4FED-ACD0-46080AD877CA}">
      <dgm:prSet/>
      <dgm:spPr/>
      <dgm:t>
        <a:bodyPr/>
        <a:lstStyle/>
        <a:p>
          <a:endParaRPr lang="en-GB"/>
        </a:p>
      </dgm:t>
    </dgm:pt>
    <dgm:pt modelId="{0D4D6FAD-0EE3-41B3-81BF-E03FC3C6089E}">
      <dgm:prSet phldrT="[Text]" custT="1"/>
      <dgm:spPr/>
      <dgm:t>
        <a:bodyPr/>
        <a:lstStyle/>
        <a:p>
          <a:r>
            <a:rPr lang="en-GB" sz="1400" b="1"/>
            <a:t>Coming to your own informed conclusion based on research and unbiased thinking</a:t>
          </a:r>
        </a:p>
      </dgm:t>
    </dgm:pt>
    <dgm:pt modelId="{73B8F4C3-1A58-41E1-9061-542376FB8855}" type="parTrans" cxnId="{2468C339-50B0-4DA5-9CF6-F904A76DD8CC}">
      <dgm:prSet/>
      <dgm:spPr/>
      <dgm:t>
        <a:bodyPr/>
        <a:lstStyle/>
        <a:p>
          <a:endParaRPr lang="en-GB"/>
        </a:p>
      </dgm:t>
    </dgm:pt>
    <dgm:pt modelId="{040255FB-AD42-4B1F-8252-1808407646B8}" type="sibTrans" cxnId="{2468C339-50B0-4DA5-9CF6-F904A76DD8CC}">
      <dgm:prSet/>
      <dgm:spPr/>
      <dgm:t>
        <a:bodyPr/>
        <a:lstStyle/>
        <a:p>
          <a:endParaRPr lang="en-GB"/>
        </a:p>
      </dgm:t>
    </dgm:pt>
    <dgm:pt modelId="{5927D282-B45E-41BE-8AA5-4878F7E0BBA5}">
      <dgm:prSet/>
      <dgm:spPr/>
      <dgm:t>
        <a:bodyPr/>
        <a:lstStyle/>
        <a:p>
          <a:r>
            <a:rPr lang="en-GB" b="1"/>
            <a:t>Acknowledging any personal biases and takeing on a objective standpoint </a:t>
          </a:r>
        </a:p>
      </dgm:t>
    </dgm:pt>
    <dgm:pt modelId="{448F54FC-6782-4D69-A05D-247B97CE9EB8}" type="parTrans" cxnId="{1A3561E8-532B-4E81-89BC-0276D7D8208D}">
      <dgm:prSet/>
      <dgm:spPr/>
      <dgm:t>
        <a:bodyPr/>
        <a:lstStyle/>
        <a:p>
          <a:endParaRPr lang="en-GB"/>
        </a:p>
      </dgm:t>
    </dgm:pt>
    <dgm:pt modelId="{0C6D94D3-9FF4-44D7-8B9A-D570DBA80DD5}" type="sibTrans" cxnId="{1A3561E8-532B-4E81-89BC-0276D7D8208D}">
      <dgm:prSet/>
      <dgm:spPr/>
      <dgm:t>
        <a:bodyPr/>
        <a:lstStyle/>
        <a:p>
          <a:endParaRPr lang="en-GB"/>
        </a:p>
      </dgm:t>
    </dgm:pt>
    <dgm:pt modelId="{09DB63D0-D92F-4125-8138-3E750D454DC4}" type="pres">
      <dgm:prSet presAssocID="{EA06EE12-273E-47FD-9504-9184C7D4D02B}" presName="arrowDiagram" presStyleCnt="0">
        <dgm:presLayoutVars>
          <dgm:chMax val="5"/>
          <dgm:dir/>
          <dgm:resizeHandles val="exact"/>
        </dgm:presLayoutVars>
      </dgm:prSet>
      <dgm:spPr/>
    </dgm:pt>
    <dgm:pt modelId="{FBD072D6-2CDE-4DEA-9B88-6D6625090F01}" type="pres">
      <dgm:prSet presAssocID="{EA06EE12-273E-47FD-9504-9184C7D4D02B}" presName="arrow" presStyleLbl="bgShp" presStyleIdx="0" presStyleCnt="1" custLinFactNeighborX="25731" custLinFactNeighborY="833"/>
      <dgm:spPr>
        <a:solidFill>
          <a:srgbClr val="00B0F0"/>
        </a:solidFill>
      </dgm:spPr>
    </dgm:pt>
    <dgm:pt modelId="{A5816BDB-3972-474D-AC23-6FBF10DF3854}" type="pres">
      <dgm:prSet presAssocID="{EA06EE12-273E-47FD-9504-9184C7D4D02B}" presName="arrowDiagram4" presStyleCnt="0"/>
      <dgm:spPr/>
    </dgm:pt>
    <dgm:pt modelId="{913422A1-A638-4BFC-AF1D-0F18AF1F0158}" type="pres">
      <dgm:prSet presAssocID="{2EF8E4D5-BA98-4D7F-83CD-6495AB7193F0}" presName="bullet4a" presStyleLbl="node1" presStyleIdx="0" presStyleCnt="4"/>
      <dgm:spPr/>
    </dgm:pt>
    <dgm:pt modelId="{8DD5668C-8031-43C6-81C6-3AA2A9DE3E4B}" type="pres">
      <dgm:prSet presAssocID="{2EF8E4D5-BA98-4D7F-83CD-6495AB7193F0}" presName="textBox4a" presStyleLbl="revTx" presStyleIdx="0" presStyleCnt="4" custScaleX="354193" custScaleY="133354" custLinFactNeighborX="-40271" custLinFactNeighborY="1241">
        <dgm:presLayoutVars>
          <dgm:bulletEnabled val="1"/>
        </dgm:presLayoutVars>
      </dgm:prSet>
      <dgm:spPr/>
    </dgm:pt>
    <dgm:pt modelId="{9559674C-375B-4995-B881-81F889A89B02}" type="pres">
      <dgm:prSet presAssocID="{5927D282-B45E-41BE-8AA5-4878F7E0BBA5}" presName="bullet4b" presStyleLbl="node1" presStyleIdx="1" presStyleCnt="4"/>
      <dgm:spPr/>
    </dgm:pt>
    <dgm:pt modelId="{201219CE-A9F2-4DA4-A5ED-CEC4F04056AF}" type="pres">
      <dgm:prSet presAssocID="{5927D282-B45E-41BE-8AA5-4878F7E0BBA5}" presName="textBox4b" presStyleLbl="revTx" presStyleIdx="1" presStyleCnt="4" custScaleX="178969" custScaleY="137325" custLinFactNeighborX="1052" custLinFactNeighborY="-9211">
        <dgm:presLayoutVars>
          <dgm:bulletEnabled val="1"/>
        </dgm:presLayoutVars>
      </dgm:prSet>
      <dgm:spPr/>
    </dgm:pt>
    <dgm:pt modelId="{31B9FB25-7A60-4FDC-A736-BEE21FD1EB2A}" type="pres">
      <dgm:prSet presAssocID="{78C02D5A-958D-4F29-98FB-D2A7E3363BCA}" presName="bullet4c" presStyleLbl="node1" presStyleIdx="2" presStyleCnt="4"/>
      <dgm:spPr/>
    </dgm:pt>
    <dgm:pt modelId="{2DD1ADF3-925A-4830-BC5C-C7EC9AC950C9}" type="pres">
      <dgm:prSet presAssocID="{78C02D5A-958D-4F29-98FB-D2A7E3363BCA}" presName="textBox4c" presStyleLbl="revTx" presStyleIdx="2" presStyleCnt="4" custScaleX="175175" custLinFactNeighborX="77167" custLinFactNeighborY="6989">
        <dgm:presLayoutVars>
          <dgm:bulletEnabled val="1"/>
        </dgm:presLayoutVars>
      </dgm:prSet>
      <dgm:spPr/>
    </dgm:pt>
    <dgm:pt modelId="{F61BF723-16C1-42F5-8D9C-E91B08785196}" type="pres">
      <dgm:prSet presAssocID="{0D4D6FAD-0EE3-41B3-81BF-E03FC3C6089E}" presName="bullet4d" presStyleLbl="node1" presStyleIdx="3" presStyleCnt="4"/>
      <dgm:spPr/>
    </dgm:pt>
    <dgm:pt modelId="{217E134E-C9EA-4C26-AC2A-397BBCC87E67}" type="pres">
      <dgm:prSet presAssocID="{0D4D6FAD-0EE3-41B3-81BF-E03FC3C6089E}" presName="textBox4d" presStyleLbl="revTx" presStyleIdx="3" presStyleCnt="4" custScaleX="147347" custLinFactX="16045" custLinFactNeighborX="100000" custLinFactNeighborY="6024">
        <dgm:presLayoutVars>
          <dgm:bulletEnabled val="1"/>
        </dgm:presLayoutVars>
      </dgm:prSet>
      <dgm:spPr/>
    </dgm:pt>
  </dgm:ptLst>
  <dgm:cxnLst>
    <dgm:cxn modelId="{7D2AC31A-4C43-4FED-ACD0-46080AD877CA}" srcId="{EA06EE12-273E-47FD-9504-9184C7D4D02B}" destId="{78C02D5A-958D-4F29-98FB-D2A7E3363BCA}" srcOrd="2" destOrd="0" parTransId="{E8B59AE9-EE32-4D28-8F47-4CCA1F282E57}" sibTransId="{2F9726C7-E0DF-44EC-A4E0-0A44FBF726B3}"/>
    <dgm:cxn modelId="{C7792721-0870-45FB-8693-59D4B50B1AA2}" type="presOf" srcId="{78C02D5A-958D-4F29-98FB-D2A7E3363BCA}" destId="{2DD1ADF3-925A-4830-BC5C-C7EC9AC950C9}" srcOrd="0" destOrd="0" presId="urn:microsoft.com/office/officeart/2005/8/layout/arrow2"/>
    <dgm:cxn modelId="{39121638-DF76-41C1-9915-62BFCE17CA9F}" type="presOf" srcId="{0D4D6FAD-0EE3-41B3-81BF-E03FC3C6089E}" destId="{217E134E-C9EA-4C26-AC2A-397BBCC87E67}" srcOrd="0" destOrd="0" presId="urn:microsoft.com/office/officeart/2005/8/layout/arrow2"/>
    <dgm:cxn modelId="{2468C339-50B0-4DA5-9CF6-F904A76DD8CC}" srcId="{EA06EE12-273E-47FD-9504-9184C7D4D02B}" destId="{0D4D6FAD-0EE3-41B3-81BF-E03FC3C6089E}" srcOrd="3" destOrd="0" parTransId="{73B8F4C3-1A58-41E1-9061-542376FB8855}" sibTransId="{040255FB-AD42-4B1F-8252-1808407646B8}"/>
    <dgm:cxn modelId="{B8823940-6675-4CCD-A120-5F88BD2B4DC7}" type="presOf" srcId="{EA06EE12-273E-47FD-9504-9184C7D4D02B}" destId="{09DB63D0-D92F-4125-8138-3E750D454DC4}" srcOrd="0" destOrd="0" presId="urn:microsoft.com/office/officeart/2005/8/layout/arrow2"/>
    <dgm:cxn modelId="{F51B0773-F4E5-406B-8388-455D569EBE33}" type="presOf" srcId="{5927D282-B45E-41BE-8AA5-4878F7E0BBA5}" destId="{201219CE-A9F2-4DA4-A5ED-CEC4F04056AF}" srcOrd="0" destOrd="0" presId="urn:microsoft.com/office/officeart/2005/8/layout/arrow2"/>
    <dgm:cxn modelId="{5A87C88C-A639-484F-848F-304714EDC396}" srcId="{EA06EE12-273E-47FD-9504-9184C7D4D02B}" destId="{2EF8E4D5-BA98-4D7F-83CD-6495AB7193F0}" srcOrd="0" destOrd="0" parTransId="{89735E17-3494-405A-BCD3-EE32ABB3E86A}" sibTransId="{D3E8DA85-2684-4593-B060-139FC72335D0}"/>
    <dgm:cxn modelId="{6AE8ACC9-3413-493C-82EE-CDEE07717539}" type="presOf" srcId="{2EF8E4D5-BA98-4D7F-83CD-6495AB7193F0}" destId="{8DD5668C-8031-43C6-81C6-3AA2A9DE3E4B}" srcOrd="0" destOrd="0" presId="urn:microsoft.com/office/officeart/2005/8/layout/arrow2"/>
    <dgm:cxn modelId="{1A3561E8-532B-4E81-89BC-0276D7D8208D}" srcId="{EA06EE12-273E-47FD-9504-9184C7D4D02B}" destId="{5927D282-B45E-41BE-8AA5-4878F7E0BBA5}" srcOrd="1" destOrd="0" parTransId="{448F54FC-6782-4D69-A05D-247B97CE9EB8}" sibTransId="{0C6D94D3-9FF4-44D7-8B9A-D570DBA80DD5}"/>
    <dgm:cxn modelId="{39A0845E-8405-4E40-8DE4-753A4482CE7C}" type="presParOf" srcId="{09DB63D0-D92F-4125-8138-3E750D454DC4}" destId="{FBD072D6-2CDE-4DEA-9B88-6D6625090F01}" srcOrd="0" destOrd="0" presId="urn:microsoft.com/office/officeart/2005/8/layout/arrow2"/>
    <dgm:cxn modelId="{97710E09-FAF4-40C3-9526-13933737AA63}" type="presParOf" srcId="{09DB63D0-D92F-4125-8138-3E750D454DC4}" destId="{A5816BDB-3972-474D-AC23-6FBF10DF3854}" srcOrd="1" destOrd="0" presId="urn:microsoft.com/office/officeart/2005/8/layout/arrow2"/>
    <dgm:cxn modelId="{CED44116-78BD-438B-AE40-60706086AA45}" type="presParOf" srcId="{A5816BDB-3972-474D-AC23-6FBF10DF3854}" destId="{913422A1-A638-4BFC-AF1D-0F18AF1F0158}" srcOrd="0" destOrd="0" presId="urn:microsoft.com/office/officeart/2005/8/layout/arrow2"/>
    <dgm:cxn modelId="{DA32E290-05E8-4291-A30D-97538ADA5766}" type="presParOf" srcId="{A5816BDB-3972-474D-AC23-6FBF10DF3854}" destId="{8DD5668C-8031-43C6-81C6-3AA2A9DE3E4B}" srcOrd="1" destOrd="0" presId="urn:microsoft.com/office/officeart/2005/8/layout/arrow2"/>
    <dgm:cxn modelId="{11D581B3-FEC2-4153-9B1E-CBB8D3D7A9A0}" type="presParOf" srcId="{A5816BDB-3972-474D-AC23-6FBF10DF3854}" destId="{9559674C-375B-4995-B881-81F889A89B02}" srcOrd="2" destOrd="0" presId="urn:microsoft.com/office/officeart/2005/8/layout/arrow2"/>
    <dgm:cxn modelId="{E042B87B-F7CD-4364-A893-6C8666DB3F81}" type="presParOf" srcId="{A5816BDB-3972-474D-AC23-6FBF10DF3854}" destId="{201219CE-A9F2-4DA4-A5ED-CEC4F04056AF}" srcOrd="3" destOrd="0" presId="urn:microsoft.com/office/officeart/2005/8/layout/arrow2"/>
    <dgm:cxn modelId="{065DA1C6-E567-413E-8A58-F695E569031A}" type="presParOf" srcId="{A5816BDB-3972-474D-AC23-6FBF10DF3854}" destId="{31B9FB25-7A60-4FDC-A736-BEE21FD1EB2A}" srcOrd="4" destOrd="0" presId="urn:microsoft.com/office/officeart/2005/8/layout/arrow2"/>
    <dgm:cxn modelId="{CB049502-50F2-4F48-BBAC-595C134B178F}" type="presParOf" srcId="{A5816BDB-3972-474D-AC23-6FBF10DF3854}" destId="{2DD1ADF3-925A-4830-BC5C-C7EC9AC950C9}" srcOrd="5" destOrd="0" presId="urn:microsoft.com/office/officeart/2005/8/layout/arrow2"/>
    <dgm:cxn modelId="{0C6DADEC-0636-4BC1-A88A-A22D624664EF}" type="presParOf" srcId="{A5816BDB-3972-474D-AC23-6FBF10DF3854}" destId="{F61BF723-16C1-42F5-8D9C-E91B08785196}" srcOrd="6" destOrd="0" presId="urn:microsoft.com/office/officeart/2005/8/layout/arrow2"/>
    <dgm:cxn modelId="{1FF28CD9-30B6-4981-8AE3-C30D7F747BAD}" type="presParOf" srcId="{A5816BDB-3972-474D-AC23-6FBF10DF3854}" destId="{217E134E-C9EA-4C26-AC2A-397BBCC87E67}" srcOrd="7" destOrd="0" presId="urn:microsoft.com/office/officeart/2005/8/layout/arrow2"/>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4D7CD0-E27D-45C5-B34D-B679C44501E7}">
      <dsp:nvSpPr>
        <dsp:cNvPr id="0" name=""/>
        <dsp:cNvSpPr/>
      </dsp:nvSpPr>
      <dsp:spPr>
        <a:xfrm>
          <a:off x="74863" y="1294"/>
          <a:ext cx="4191133" cy="956152"/>
        </a:xfrm>
        <a:prstGeom prst="rect">
          <a:avLst/>
        </a:prstGeom>
        <a:gradFill rotWithShape="0">
          <a:gsLst>
            <a:gs pos="0">
              <a:schemeClr val="accent5">
                <a:hueOff val="0"/>
                <a:satOff val="0"/>
                <a:lumOff val="0"/>
                <a:alphaOff val="0"/>
                <a:tint val="83000"/>
                <a:satMod val="100000"/>
                <a:lumMod val="100000"/>
              </a:schemeClr>
            </a:gs>
            <a:gs pos="100000">
              <a:schemeClr val="accent5">
                <a:hueOff val="0"/>
                <a:satOff val="0"/>
                <a:lumOff val="0"/>
                <a:alphaOff val="0"/>
                <a:tint val="61000"/>
                <a:satMod val="150000"/>
                <a:lumMod val="100000"/>
              </a:schemeClr>
            </a:gs>
          </a:gsLst>
          <a:path path="circle">
            <a:fillToRect l="100000" t="100000" r="100000" b="100000"/>
          </a:path>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US" sz="1500" kern="1200"/>
            <a:t>Critical thinking has been said to be </a:t>
          </a:r>
          <a:r>
            <a:rPr lang="en-GB" sz="1500" kern="1200"/>
            <a:t>one of the most important if not the most important learning skills Beyer, (2008)   </a:t>
          </a:r>
        </a:p>
      </dsp:txBody>
      <dsp:txXfrm>
        <a:off x="74863" y="1294"/>
        <a:ext cx="4191133" cy="956152"/>
      </dsp:txXfrm>
    </dsp:sp>
    <dsp:sp modelId="{AA1552A4-924F-4C95-904C-CBD82B1CCC02}">
      <dsp:nvSpPr>
        <dsp:cNvPr id="0" name=""/>
        <dsp:cNvSpPr/>
      </dsp:nvSpPr>
      <dsp:spPr>
        <a:xfrm>
          <a:off x="76177" y="1005254"/>
          <a:ext cx="4188504" cy="956152"/>
        </a:xfrm>
        <a:prstGeom prst="rect">
          <a:avLst/>
        </a:prstGeom>
        <a:gradFill rotWithShape="0">
          <a:gsLst>
            <a:gs pos="0">
              <a:schemeClr val="accent5">
                <a:hueOff val="-2483469"/>
                <a:satOff val="9953"/>
                <a:lumOff val="2157"/>
                <a:alphaOff val="0"/>
                <a:tint val="83000"/>
                <a:satMod val="100000"/>
                <a:lumMod val="100000"/>
              </a:schemeClr>
            </a:gs>
            <a:gs pos="100000">
              <a:schemeClr val="accent5">
                <a:hueOff val="-2483469"/>
                <a:satOff val="9953"/>
                <a:lumOff val="2157"/>
                <a:alphaOff val="0"/>
                <a:tint val="61000"/>
                <a:satMod val="150000"/>
                <a:lumMod val="100000"/>
              </a:schemeClr>
            </a:gs>
          </a:gsLst>
          <a:path path="circle">
            <a:fillToRect l="100000" t="100000" r="100000" b="100000"/>
          </a:path>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GB" sz="1500" kern="1200"/>
            <a:t>Critical thinking can be applied to all aspects of life </a:t>
          </a:r>
        </a:p>
      </dsp:txBody>
      <dsp:txXfrm>
        <a:off x="76177" y="1005254"/>
        <a:ext cx="4188504" cy="956152"/>
      </dsp:txXfrm>
    </dsp:sp>
    <dsp:sp modelId="{19692CA4-8D2B-4EDE-9E77-1FBC6528C931}">
      <dsp:nvSpPr>
        <dsp:cNvPr id="0" name=""/>
        <dsp:cNvSpPr/>
      </dsp:nvSpPr>
      <dsp:spPr>
        <a:xfrm>
          <a:off x="0" y="2009214"/>
          <a:ext cx="4340860" cy="956152"/>
        </a:xfrm>
        <a:prstGeom prst="rect">
          <a:avLst/>
        </a:prstGeom>
        <a:gradFill rotWithShape="0">
          <a:gsLst>
            <a:gs pos="0">
              <a:schemeClr val="accent5">
                <a:hueOff val="-4966938"/>
                <a:satOff val="19906"/>
                <a:lumOff val="4314"/>
                <a:alphaOff val="0"/>
                <a:tint val="83000"/>
                <a:satMod val="100000"/>
                <a:lumMod val="100000"/>
              </a:schemeClr>
            </a:gs>
            <a:gs pos="100000">
              <a:schemeClr val="accent5">
                <a:hueOff val="-4966938"/>
                <a:satOff val="19906"/>
                <a:lumOff val="4314"/>
                <a:alphaOff val="0"/>
                <a:tint val="61000"/>
                <a:satMod val="150000"/>
                <a:lumMod val="100000"/>
              </a:schemeClr>
            </a:gs>
          </a:gsLst>
          <a:path path="circle">
            <a:fillToRect l="100000" t="100000" r="100000" b="100000"/>
          </a:path>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GB" sz="1500" kern="1200"/>
            <a:t>It allows for constructive and logical decision making </a:t>
          </a:r>
        </a:p>
        <a:p>
          <a:pPr marL="0" lvl="0" indent="0" algn="ctr" defTabSz="666750">
            <a:lnSpc>
              <a:spcPct val="90000"/>
            </a:lnSpc>
            <a:spcBef>
              <a:spcPct val="0"/>
            </a:spcBef>
            <a:spcAft>
              <a:spcPct val="35000"/>
            </a:spcAft>
            <a:buNone/>
          </a:pPr>
          <a:r>
            <a:rPr lang="en-GB" sz="1500" kern="1200"/>
            <a:t> </a:t>
          </a:r>
        </a:p>
      </dsp:txBody>
      <dsp:txXfrm>
        <a:off x="0" y="2009214"/>
        <a:ext cx="4340860" cy="956152"/>
      </dsp:txXfrm>
    </dsp:sp>
    <dsp:sp modelId="{E3A9DA7F-F959-4519-A4A1-3D2A2D7D4F9F}">
      <dsp:nvSpPr>
        <dsp:cNvPr id="0" name=""/>
        <dsp:cNvSpPr/>
      </dsp:nvSpPr>
      <dsp:spPr>
        <a:xfrm>
          <a:off x="0" y="3013173"/>
          <a:ext cx="4340860" cy="996166"/>
        </a:xfrm>
        <a:prstGeom prst="rect">
          <a:avLst/>
        </a:prstGeom>
        <a:gradFill rotWithShape="0">
          <a:gsLst>
            <a:gs pos="0">
              <a:schemeClr val="accent5">
                <a:hueOff val="-7450407"/>
                <a:satOff val="29858"/>
                <a:lumOff val="6471"/>
                <a:alphaOff val="0"/>
                <a:tint val="83000"/>
                <a:satMod val="100000"/>
                <a:lumMod val="100000"/>
              </a:schemeClr>
            </a:gs>
            <a:gs pos="100000">
              <a:schemeClr val="accent5">
                <a:hueOff val="-7450407"/>
                <a:satOff val="29858"/>
                <a:lumOff val="6471"/>
                <a:alphaOff val="0"/>
                <a:tint val="61000"/>
                <a:satMod val="150000"/>
                <a:lumMod val="100000"/>
              </a:schemeClr>
            </a:gs>
          </a:gsLst>
          <a:path path="circle">
            <a:fillToRect l="100000" t="100000" r="100000" b="100000"/>
          </a:path>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GB" sz="1500" kern="1200"/>
            <a:t>The nature of critical thinking allows you to form your own personal opinions</a:t>
          </a:r>
        </a:p>
      </dsp:txBody>
      <dsp:txXfrm>
        <a:off x="0" y="3013173"/>
        <a:ext cx="4340860" cy="996166"/>
      </dsp:txXfrm>
    </dsp:sp>
    <dsp:sp modelId="{D237D9C2-B33D-4318-B3BE-AF3FF545CB4D}">
      <dsp:nvSpPr>
        <dsp:cNvPr id="0" name=""/>
        <dsp:cNvSpPr/>
      </dsp:nvSpPr>
      <dsp:spPr>
        <a:xfrm>
          <a:off x="0" y="4057148"/>
          <a:ext cx="4340860" cy="956152"/>
        </a:xfrm>
        <a:prstGeom prst="rect">
          <a:avLst/>
        </a:prstGeom>
        <a:gradFill rotWithShape="0">
          <a:gsLst>
            <a:gs pos="0">
              <a:schemeClr val="accent5">
                <a:hueOff val="-9933876"/>
                <a:satOff val="39811"/>
                <a:lumOff val="8628"/>
                <a:alphaOff val="0"/>
                <a:tint val="83000"/>
                <a:satMod val="100000"/>
                <a:lumMod val="100000"/>
              </a:schemeClr>
            </a:gs>
            <a:gs pos="100000">
              <a:schemeClr val="accent5">
                <a:hueOff val="-9933876"/>
                <a:satOff val="39811"/>
                <a:lumOff val="8628"/>
                <a:alphaOff val="0"/>
                <a:tint val="61000"/>
                <a:satMod val="150000"/>
                <a:lumMod val="100000"/>
              </a:schemeClr>
            </a:gs>
          </a:gsLst>
          <a:path path="circle">
            <a:fillToRect l="100000" t="100000" r="100000" b="100000"/>
          </a:path>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GB" sz="1500" kern="1200"/>
            <a:t>By creating informed and unbiased viewpoints, you are more likely to become a persuasive communicator as people will listen to you if you can demonstrate logical thinking. - Critical Thinking Academy (2023)</a:t>
          </a:r>
        </a:p>
      </dsp:txBody>
      <dsp:txXfrm>
        <a:off x="0" y="4057148"/>
        <a:ext cx="4340860" cy="95615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D072D6-2CDE-4DEA-9B88-6D6625090F01}">
      <dsp:nvSpPr>
        <dsp:cNvPr id="0" name=""/>
        <dsp:cNvSpPr/>
      </dsp:nvSpPr>
      <dsp:spPr>
        <a:xfrm>
          <a:off x="2245315" y="-71294"/>
          <a:ext cx="3324352" cy="2077720"/>
        </a:xfrm>
        <a:prstGeom prst="swooshArrow">
          <a:avLst>
            <a:gd name="adj1" fmla="val 25000"/>
            <a:gd name="adj2" fmla="val 25000"/>
          </a:avLst>
        </a:prstGeom>
        <a:solidFill>
          <a:srgbClr val="00B0F0"/>
        </a:solidFill>
        <a:ln>
          <a:noFill/>
        </a:ln>
        <a:effectLst/>
      </dsp:spPr>
      <dsp:style>
        <a:lnRef idx="0">
          <a:scrgbClr r="0" g="0" b="0"/>
        </a:lnRef>
        <a:fillRef idx="1">
          <a:scrgbClr r="0" g="0" b="0"/>
        </a:fillRef>
        <a:effectRef idx="0">
          <a:scrgbClr r="0" g="0" b="0"/>
        </a:effectRef>
        <a:fontRef idx="minor"/>
      </dsp:style>
    </dsp:sp>
    <dsp:sp modelId="{913422A1-A638-4BFC-AF1D-0F18AF1F0158}">
      <dsp:nvSpPr>
        <dsp:cNvPr id="0" name=""/>
        <dsp:cNvSpPr/>
      </dsp:nvSpPr>
      <dsp:spPr>
        <a:xfrm>
          <a:off x="1717374" y="1456390"/>
          <a:ext cx="76460" cy="76460"/>
        </a:xfrm>
        <a:prstGeom prst="ellipse">
          <a:avLst/>
        </a:prstGeom>
        <a:solidFill>
          <a:schemeClr val="lt1">
            <a:hueOff val="0"/>
            <a:satOff val="0"/>
            <a:lumOff val="0"/>
            <a:alphaOff val="0"/>
          </a:schemeClr>
        </a:solidFill>
        <a:ln w="15875" cap="flat" cmpd="sng" algn="ctr">
          <a:solidFill>
            <a:schemeClr val="accent6">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DD5668C-8031-43C6-81C6-3AA2A9DE3E4B}">
      <dsp:nvSpPr>
        <dsp:cNvPr id="0" name=""/>
        <dsp:cNvSpPr/>
      </dsp:nvSpPr>
      <dsp:spPr>
        <a:xfrm>
          <a:off x="804180" y="1418287"/>
          <a:ext cx="2013460" cy="6594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0515" tIns="0" rIns="0" bIns="0" numCol="1" spcCol="1270" anchor="t" anchorCtr="0">
          <a:noAutofit/>
        </a:bodyPr>
        <a:lstStyle/>
        <a:p>
          <a:pPr marL="0" lvl="0" indent="0" algn="l" defTabSz="533400">
            <a:lnSpc>
              <a:spcPct val="90000"/>
            </a:lnSpc>
            <a:spcBef>
              <a:spcPct val="0"/>
            </a:spcBef>
            <a:spcAft>
              <a:spcPct val="35000"/>
            </a:spcAft>
            <a:buNone/>
          </a:pPr>
          <a:r>
            <a:rPr lang="en-GB" sz="1200" b="1" kern="1200"/>
            <a:t>          Encountering</a:t>
          </a:r>
        </a:p>
        <a:p>
          <a:pPr marL="0" lvl="0" indent="0" algn="l" defTabSz="533400">
            <a:lnSpc>
              <a:spcPct val="90000"/>
            </a:lnSpc>
            <a:spcBef>
              <a:spcPct val="0"/>
            </a:spcBef>
            <a:spcAft>
              <a:spcPct val="35000"/>
            </a:spcAft>
            <a:buNone/>
          </a:pPr>
          <a:r>
            <a:rPr lang="en-GB" sz="1200" b="1" kern="1200"/>
            <a:t>           a question </a:t>
          </a:r>
        </a:p>
      </dsp:txBody>
      <dsp:txXfrm>
        <a:off x="804180" y="1418287"/>
        <a:ext cx="2013460" cy="659432"/>
      </dsp:txXfrm>
    </dsp:sp>
    <dsp:sp modelId="{9559674C-375B-4995-B881-81F889A89B02}">
      <dsp:nvSpPr>
        <dsp:cNvPr id="0" name=""/>
        <dsp:cNvSpPr/>
      </dsp:nvSpPr>
      <dsp:spPr>
        <a:xfrm>
          <a:off x="2257582" y="973113"/>
          <a:ext cx="132974" cy="132974"/>
        </a:xfrm>
        <a:prstGeom prst="ellipse">
          <a:avLst/>
        </a:prstGeom>
        <a:solidFill>
          <a:schemeClr val="lt1">
            <a:hueOff val="0"/>
            <a:satOff val="0"/>
            <a:lumOff val="0"/>
            <a:alphaOff val="0"/>
          </a:schemeClr>
        </a:solidFill>
        <a:ln w="15875" cap="flat" cmpd="sng" algn="ctr">
          <a:solidFill>
            <a:schemeClr val="accent6">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01219CE-A9F2-4DA4-A5ED-CEC4F04056AF}">
      <dsp:nvSpPr>
        <dsp:cNvPr id="0" name=""/>
        <dsp:cNvSpPr/>
      </dsp:nvSpPr>
      <dsp:spPr>
        <a:xfrm>
          <a:off x="2055766" y="774936"/>
          <a:ext cx="1249407" cy="13039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0460" tIns="0" rIns="0" bIns="0" numCol="1" spcCol="1270" anchor="t" anchorCtr="0">
          <a:noAutofit/>
        </a:bodyPr>
        <a:lstStyle/>
        <a:p>
          <a:pPr marL="0" lvl="0" indent="0" algn="l" defTabSz="622300">
            <a:lnSpc>
              <a:spcPct val="90000"/>
            </a:lnSpc>
            <a:spcBef>
              <a:spcPct val="0"/>
            </a:spcBef>
            <a:spcAft>
              <a:spcPct val="35000"/>
            </a:spcAft>
            <a:buNone/>
          </a:pPr>
          <a:r>
            <a:rPr lang="en-GB" sz="1400" b="1" kern="1200"/>
            <a:t>Acknowledging any personal biases and takeing on a objective standpoint </a:t>
          </a:r>
        </a:p>
      </dsp:txBody>
      <dsp:txXfrm>
        <a:off x="2055766" y="774936"/>
        <a:ext cx="1249407" cy="1303925"/>
      </dsp:txXfrm>
    </dsp:sp>
    <dsp:sp modelId="{31B9FB25-7A60-4FDC-A736-BEE21FD1EB2A}">
      <dsp:nvSpPr>
        <dsp:cNvPr id="0" name=""/>
        <dsp:cNvSpPr/>
      </dsp:nvSpPr>
      <dsp:spPr>
        <a:xfrm>
          <a:off x="2947385" y="616991"/>
          <a:ext cx="176190" cy="176190"/>
        </a:xfrm>
        <a:prstGeom prst="ellipse">
          <a:avLst/>
        </a:prstGeom>
        <a:solidFill>
          <a:schemeClr val="lt1">
            <a:hueOff val="0"/>
            <a:satOff val="0"/>
            <a:lumOff val="0"/>
            <a:alphaOff val="0"/>
          </a:schemeClr>
        </a:solidFill>
        <a:ln w="15875" cap="flat" cmpd="sng" algn="ctr">
          <a:solidFill>
            <a:schemeClr val="accent6">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DD1ADF3-925A-4830-BC5C-C7EC9AC950C9}">
      <dsp:nvSpPr>
        <dsp:cNvPr id="0" name=""/>
        <dsp:cNvSpPr/>
      </dsp:nvSpPr>
      <dsp:spPr>
        <a:xfrm>
          <a:off x="3311790" y="793689"/>
          <a:ext cx="1222921" cy="128403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3360" tIns="0" rIns="0" bIns="0" numCol="1" spcCol="1270" anchor="t" anchorCtr="0">
          <a:noAutofit/>
        </a:bodyPr>
        <a:lstStyle/>
        <a:p>
          <a:pPr marL="0" lvl="0" indent="0" algn="l" defTabSz="622300">
            <a:lnSpc>
              <a:spcPct val="90000"/>
            </a:lnSpc>
            <a:spcBef>
              <a:spcPct val="0"/>
            </a:spcBef>
            <a:spcAft>
              <a:spcPct val="35000"/>
            </a:spcAft>
            <a:buNone/>
          </a:pPr>
          <a:r>
            <a:rPr lang="en-GB" sz="1400" b="1" kern="1200"/>
            <a:t>Reviewing multiple opinions and assessing the logic behind them</a:t>
          </a:r>
        </a:p>
      </dsp:txBody>
      <dsp:txXfrm>
        <a:off x="3311790" y="793689"/>
        <a:ext cx="1222921" cy="1284030"/>
      </dsp:txXfrm>
    </dsp:sp>
    <dsp:sp modelId="{F61BF723-16C1-42F5-8D9C-E91B08785196}">
      <dsp:nvSpPr>
        <dsp:cNvPr id="0" name=""/>
        <dsp:cNvSpPr/>
      </dsp:nvSpPr>
      <dsp:spPr>
        <a:xfrm>
          <a:off x="3698688" y="381378"/>
          <a:ext cx="236028" cy="236028"/>
        </a:xfrm>
        <a:prstGeom prst="ellipse">
          <a:avLst/>
        </a:prstGeom>
        <a:solidFill>
          <a:schemeClr val="lt1">
            <a:hueOff val="0"/>
            <a:satOff val="0"/>
            <a:lumOff val="0"/>
            <a:alphaOff val="0"/>
          </a:schemeClr>
        </a:solidFill>
        <a:ln w="15875" cap="flat" cmpd="sng" algn="ctr">
          <a:solidFill>
            <a:schemeClr val="accent6">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17E134E-C9EA-4C26-AC2A-397BBCC87E67}">
      <dsp:nvSpPr>
        <dsp:cNvPr id="0" name=""/>
        <dsp:cNvSpPr/>
      </dsp:nvSpPr>
      <dsp:spPr>
        <a:xfrm>
          <a:off x="4461561" y="587994"/>
          <a:ext cx="1028649" cy="14897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5067" tIns="0" rIns="0" bIns="0" numCol="1" spcCol="1270" anchor="t" anchorCtr="0">
          <a:noAutofit/>
        </a:bodyPr>
        <a:lstStyle/>
        <a:p>
          <a:pPr marL="0" lvl="0" indent="0" algn="l" defTabSz="622300">
            <a:lnSpc>
              <a:spcPct val="90000"/>
            </a:lnSpc>
            <a:spcBef>
              <a:spcPct val="0"/>
            </a:spcBef>
            <a:spcAft>
              <a:spcPct val="35000"/>
            </a:spcAft>
            <a:buNone/>
          </a:pPr>
          <a:r>
            <a:rPr lang="en-GB" sz="1400" b="1" kern="1200"/>
            <a:t>Coming to your own informed conclusion based on research and unbiased thinking</a:t>
          </a:r>
        </a:p>
      </dsp:txBody>
      <dsp:txXfrm>
        <a:off x="4461561" y="587994"/>
        <a:ext cx="1028649" cy="1489725"/>
      </dsp:txXfrm>
    </dsp:sp>
  </dsp:spTree>
</dsp:drawing>
</file>

<file path=word/diagrams/layout1.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Integral">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2416</Words>
  <Characters>13776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Culpan (Student)</dc:creator>
  <cp:keywords/>
  <dc:description/>
  <cp:lastModifiedBy>Abigail Culpan (Student)</cp:lastModifiedBy>
  <cp:revision>2</cp:revision>
  <dcterms:created xsi:type="dcterms:W3CDTF">2023-01-15T14:42:00Z</dcterms:created>
  <dcterms:modified xsi:type="dcterms:W3CDTF">2023-01-15T14:42:00Z</dcterms:modified>
</cp:coreProperties>
</file>