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auto"/>
          <w:sz w:val="22"/>
          <w:szCs w:val="22"/>
          <w:lang w:val="en-GB"/>
        </w:rPr>
        <w:id w:val="-1940049551"/>
        <w:docPartObj>
          <w:docPartGallery w:val="Cover Pages"/>
          <w:docPartUnique/>
        </w:docPartObj>
      </w:sdtPr>
      <w:sdtEndPr>
        <w:rPr>
          <w:color w:val="FFFFFF" w:themeColor="background1"/>
        </w:rPr>
      </w:sdtEndPr>
      <w:sdtContent>
        <w:p w14:paraId="3BE6F351" w14:textId="55042F91" w:rsidR="00B444B1" w:rsidRDefault="00B444B1">
          <w:pPr>
            <w:pStyle w:val="NoSpacing"/>
          </w:pPr>
          <w:r>
            <w:rPr>
              <w:noProof/>
            </w:rPr>
            <mc:AlternateContent>
              <mc:Choice Requires="wpg">
                <w:drawing>
                  <wp:anchor distT="0" distB="0" distL="114300" distR="114300" simplePos="0" relativeHeight="251659264" behindDoc="1" locked="0" layoutInCell="1" allowOverlap="1" wp14:anchorId="261150C8" wp14:editId="0154C0C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8-28T00:00:00Z">
                                      <w:dateFormat w:val="M/d/yyyy"/>
                                      <w:lid w:val="en-US"/>
                                      <w:storeMappedDataAs w:val="dateTime"/>
                                      <w:calendar w:val="gregorian"/>
                                    </w:date>
                                  </w:sdtPr>
                                  <w:sdtEndPr/>
                                  <w:sdtContent>
                                    <w:p w14:paraId="356C8E15" w14:textId="2AF1055A" w:rsidR="00B444B1" w:rsidRDefault="00B444B1">
                                      <w:pPr>
                                        <w:pStyle w:val="NoSpacing"/>
                                        <w:jc w:val="right"/>
                                        <w:rPr>
                                          <w:color w:val="FFFFFF" w:themeColor="background1"/>
                                          <w:sz w:val="28"/>
                                          <w:szCs w:val="28"/>
                                        </w:rPr>
                                      </w:pPr>
                                      <w:r>
                                        <w:rPr>
                                          <w:color w:val="FFFFFF" w:themeColor="background1"/>
                                          <w:sz w:val="28"/>
                                          <w:szCs w:val="28"/>
                                        </w:rPr>
                                        <w:t>8/28/2020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61150C8"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8-28T00:00:00Z">
                                <w:dateFormat w:val="M/d/yyyy"/>
                                <w:lid w:val="en-US"/>
                                <w:storeMappedDataAs w:val="dateTime"/>
                                <w:calendar w:val="gregorian"/>
                              </w:date>
                            </w:sdtPr>
                            <w:sdtEndPr/>
                            <w:sdtContent>
                              <w:p w14:paraId="356C8E15" w14:textId="2AF1055A" w:rsidR="00B444B1" w:rsidRDefault="00B444B1">
                                <w:pPr>
                                  <w:pStyle w:val="NoSpacing"/>
                                  <w:jc w:val="right"/>
                                  <w:rPr>
                                    <w:color w:val="FFFFFF" w:themeColor="background1"/>
                                    <w:sz w:val="28"/>
                                    <w:szCs w:val="28"/>
                                  </w:rPr>
                                </w:pPr>
                                <w:r>
                                  <w:rPr>
                                    <w:color w:val="FFFFFF" w:themeColor="background1"/>
                                    <w:sz w:val="28"/>
                                    <w:szCs w:val="28"/>
                                  </w:rPr>
                                  <w:t>8/28/2020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450F057" wp14:editId="262CB42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815519" w14:textId="087EA3A2" w:rsidR="00B444B1" w:rsidRPr="00B444B1" w:rsidRDefault="00A71DC4">
                                <w:pPr>
                                  <w:pStyle w:val="NoSpacing"/>
                                  <w:rPr>
                                    <w:rFonts w:eastAsiaTheme="majorEastAsia" w:cstheme="minorHAnsi"/>
                                    <w:color w:val="262626" w:themeColor="text1" w:themeTint="D9"/>
                                    <w:sz w:val="48"/>
                                    <w:szCs w:val="48"/>
                                  </w:rPr>
                                </w:pPr>
                                <w:sdt>
                                  <w:sdtPr>
                                    <w:rPr>
                                      <w:rFonts w:eastAsiaTheme="majorEastAsia" w:cstheme="minorHAnsi"/>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444B1" w:rsidRPr="00B444B1">
                                      <w:rPr>
                                        <w:rFonts w:eastAsiaTheme="majorEastAsia" w:cstheme="minorHAnsi"/>
                                        <w:color w:val="262626" w:themeColor="text1" w:themeTint="D9"/>
                                        <w:sz w:val="48"/>
                                        <w:szCs w:val="48"/>
                                      </w:rPr>
                                      <w:t>MODULE CODE ACCC5001</w:t>
                                    </w:r>
                                  </w:sdtContent>
                                </w:sdt>
                              </w:p>
                              <w:p w14:paraId="7DAA9531" w14:textId="7269F4B7" w:rsidR="00B444B1" w:rsidRPr="00B444B1" w:rsidRDefault="00A71DC4">
                                <w:pPr>
                                  <w:spacing w:before="120"/>
                                  <w:rPr>
                                    <w:rFonts w:cstheme="minorHAnsi"/>
                                    <w:color w:val="404040" w:themeColor="text1" w:themeTint="BF"/>
                                    <w:sz w:val="48"/>
                                    <w:szCs w:val="48"/>
                                  </w:rPr>
                                </w:pPr>
                                <w:sdt>
                                  <w:sdtPr>
                                    <w:rPr>
                                      <w:rFonts w:cstheme="minorHAnsi"/>
                                      <w:color w:val="404040" w:themeColor="text1" w:themeTint="BF"/>
                                      <w:sz w:val="48"/>
                                      <w:szCs w:val="4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444B1" w:rsidRPr="00B444B1">
                                      <w:rPr>
                                        <w:rFonts w:cstheme="minorHAnsi"/>
                                        <w:color w:val="404040" w:themeColor="text1" w:themeTint="BF"/>
                                        <w:sz w:val="48"/>
                                        <w:szCs w:val="48"/>
                                      </w:rPr>
                                      <w:t>DATABASE MANAGEMENT SYSTEM</w:t>
                                    </w:r>
                                  </w:sdtContent>
                                </w:sdt>
                                <w:r w:rsidR="00B444B1" w:rsidRPr="00B444B1">
                                  <w:rPr>
                                    <w:rFonts w:cstheme="minorHAnsi"/>
                                    <w:color w:val="404040" w:themeColor="text1" w:themeTint="BF"/>
                                    <w:sz w:val="48"/>
                                    <w:szCs w:val="48"/>
                                  </w:rPr>
                                  <w:t>S</w:t>
                                </w:r>
                              </w:p>
                              <w:p w14:paraId="65DE17F3" w14:textId="71EA691E" w:rsidR="00B444B1" w:rsidRPr="00B444B1" w:rsidRDefault="00B444B1">
                                <w:pPr>
                                  <w:spacing w:before="120"/>
                                  <w:rPr>
                                    <w:rFonts w:cstheme="minorHAnsi"/>
                                    <w:color w:val="404040" w:themeColor="text1" w:themeTint="BF"/>
                                    <w:sz w:val="36"/>
                                    <w:szCs w:val="36"/>
                                  </w:rPr>
                                </w:pPr>
                                <w:r w:rsidRPr="00B444B1">
                                  <w:rPr>
                                    <w:rFonts w:cstheme="minorHAnsi"/>
                                    <w:color w:val="404040" w:themeColor="text1" w:themeTint="BF"/>
                                    <w:sz w:val="48"/>
                                    <w:szCs w:val="48"/>
                                  </w:rPr>
                                  <w:t>CLOUD COMPUTING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450F057"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" filled="f" stroked="f" strokeweight=".5pt">
                    <v:textbox style="mso-fit-shape-to-text:t" inset="0,0,0,0">
                      <w:txbxContent>
                        <w:p w14:paraId="75815519" w14:textId="087EA3A2" w:rsidR="00B444B1" w:rsidRPr="00B444B1" w:rsidRDefault="00A71DC4">
                          <w:pPr>
                            <w:pStyle w:val="NoSpacing"/>
                            <w:rPr>
                              <w:rFonts w:eastAsiaTheme="majorEastAsia" w:cstheme="minorHAnsi"/>
                              <w:color w:val="262626" w:themeColor="text1" w:themeTint="D9"/>
                              <w:sz w:val="48"/>
                              <w:szCs w:val="48"/>
                            </w:rPr>
                          </w:pPr>
                          <w:sdt>
                            <w:sdtPr>
                              <w:rPr>
                                <w:rFonts w:eastAsiaTheme="majorEastAsia" w:cstheme="minorHAnsi"/>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444B1" w:rsidRPr="00B444B1">
                                <w:rPr>
                                  <w:rFonts w:eastAsiaTheme="majorEastAsia" w:cstheme="minorHAnsi"/>
                                  <w:color w:val="262626" w:themeColor="text1" w:themeTint="D9"/>
                                  <w:sz w:val="48"/>
                                  <w:szCs w:val="48"/>
                                </w:rPr>
                                <w:t>MODULE CODE ACCC5001</w:t>
                              </w:r>
                            </w:sdtContent>
                          </w:sdt>
                        </w:p>
                        <w:p w14:paraId="7DAA9531" w14:textId="7269F4B7" w:rsidR="00B444B1" w:rsidRPr="00B444B1" w:rsidRDefault="00A71DC4">
                          <w:pPr>
                            <w:spacing w:before="120"/>
                            <w:rPr>
                              <w:rFonts w:cstheme="minorHAnsi"/>
                              <w:color w:val="404040" w:themeColor="text1" w:themeTint="BF"/>
                              <w:sz w:val="48"/>
                              <w:szCs w:val="48"/>
                            </w:rPr>
                          </w:pPr>
                          <w:sdt>
                            <w:sdtPr>
                              <w:rPr>
                                <w:rFonts w:cstheme="minorHAnsi"/>
                                <w:color w:val="404040" w:themeColor="text1" w:themeTint="BF"/>
                                <w:sz w:val="48"/>
                                <w:szCs w:val="4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444B1" w:rsidRPr="00B444B1">
                                <w:rPr>
                                  <w:rFonts w:cstheme="minorHAnsi"/>
                                  <w:color w:val="404040" w:themeColor="text1" w:themeTint="BF"/>
                                  <w:sz w:val="48"/>
                                  <w:szCs w:val="48"/>
                                </w:rPr>
                                <w:t>DATABASE MANAGEMENT SYSTEM</w:t>
                              </w:r>
                            </w:sdtContent>
                          </w:sdt>
                          <w:r w:rsidR="00B444B1" w:rsidRPr="00B444B1">
                            <w:rPr>
                              <w:rFonts w:cstheme="minorHAnsi"/>
                              <w:color w:val="404040" w:themeColor="text1" w:themeTint="BF"/>
                              <w:sz w:val="48"/>
                              <w:szCs w:val="48"/>
                            </w:rPr>
                            <w:t>S</w:t>
                          </w:r>
                        </w:p>
                        <w:p w14:paraId="65DE17F3" w14:textId="71EA691E" w:rsidR="00B444B1" w:rsidRPr="00B444B1" w:rsidRDefault="00B444B1">
                          <w:pPr>
                            <w:spacing w:before="120"/>
                            <w:rPr>
                              <w:rFonts w:cstheme="minorHAnsi"/>
                              <w:color w:val="404040" w:themeColor="text1" w:themeTint="BF"/>
                              <w:sz w:val="36"/>
                              <w:szCs w:val="36"/>
                            </w:rPr>
                          </w:pPr>
                          <w:r w:rsidRPr="00B444B1">
                            <w:rPr>
                              <w:rFonts w:cstheme="minorHAnsi"/>
                              <w:color w:val="404040" w:themeColor="text1" w:themeTint="BF"/>
                              <w:sz w:val="48"/>
                              <w:szCs w:val="48"/>
                            </w:rPr>
                            <w:t>CLOUD COMPUTING</w:t>
                          </w:r>
                        </w:p>
                      </w:txbxContent>
                    </v:textbox>
                    <w10:wrap anchorx="page" anchory="page"/>
                  </v:shape>
                </w:pict>
              </mc:Fallback>
            </mc:AlternateContent>
          </w:r>
        </w:p>
        <w:p w14:paraId="0865909F" w14:textId="1CA1A0EC" w:rsidR="00B444B1" w:rsidRDefault="00B444B1">
          <w:pPr>
            <w:rPr>
              <w:color w:val="FFFFFF" w:themeColor="background1"/>
              <w:sz w:val="20"/>
              <w:szCs w:val="20"/>
              <w:lang w:val="en-US"/>
            </w:rPr>
          </w:pPr>
          <w:r>
            <w:rPr>
              <w:noProof/>
            </w:rPr>
            <mc:AlternateContent>
              <mc:Choice Requires="wps">
                <w:drawing>
                  <wp:anchor distT="0" distB="0" distL="114300" distR="114300" simplePos="0" relativeHeight="251661312" behindDoc="0" locked="0" layoutInCell="1" allowOverlap="1" wp14:anchorId="2B746E02" wp14:editId="3331F3DB">
                    <wp:simplePos x="0" y="0"/>
                    <wp:positionH relativeFrom="page">
                      <wp:posOffset>3257550</wp:posOffset>
                    </wp:positionH>
                    <wp:positionV relativeFrom="page">
                      <wp:posOffset>8972550</wp:posOffset>
                    </wp:positionV>
                    <wp:extent cx="3316605" cy="80137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316605" cy="8013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938EE0" w14:textId="08FCF8F6" w:rsidR="00B444B1" w:rsidRPr="00B444B1" w:rsidRDefault="00A71DC4">
                                <w:pPr>
                                  <w:pStyle w:val="NoSpacing"/>
                                  <w:rPr>
                                    <w:color w:val="4472C4" w:themeColor="accent1"/>
                                    <w:sz w:val="32"/>
                                    <w:szCs w:val="32"/>
                                  </w:rPr>
                                </w:pPr>
                                <w:sdt>
                                  <w:sdtPr>
                                    <w:rPr>
                                      <w:color w:val="4472C4"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444B1" w:rsidRPr="00B444B1">
                                      <w:rPr>
                                        <w:color w:val="4472C4" w:themeColor="accent1"/>
                                        <w:sz w:val="32"/>
                                        <w:szCs w:val="32"/>
                                      </w:rPr>
                                      <w:t>ALEKSANDAR IVANOV ANDONOV</w:t>
                                    </w:r>
                                  </w:sdtContent>
                                </w:sdt>
                              </w:p>
                              <w:p w14:paraId="57DCF9A5" w14:textId="195CAD8A" w:rsidR="00B444B1" w:rsidRPr="00B444B1" w:rsidRDefault="00A71DC4">
                                <w:pPr>
                                  <w:pStyle w:val="NoSpacing"/>
                                  <w:rPr>
                                    <w:b/>
                                    <w:bCs/>
                                    <w:color w:val="595959" w:themeColor="text1" w:themeTint="A6"/>
                                    <w:sz w:val="28"/>
                                    <w:szCs w:val="28"/>
                                  </w:rPr>
                                </w:pPr>
                                <w:sdt>
                                  <w:sdtPr>
                                    <w:rPr>
                                      <w:b/>
                                      <w:bCs/>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B444B1" w:rsidRPr="00B444B1">
                                      <w:rPr>
                                        <w:b/>
                                        <w:bCs/>
                                        <w:caps/>
                                        <w:color w:val="595959" w:themeColor="text1" w:themeTint="A6"/>
                                        <w:sz w:val="28"/>
                                        <w:szCs w:val="28"/>
                                      </w:rPr>
                                      <w:t>STUDENT NUMBER 1813107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B746E02" id="Text Box 32" o:spid="_x0000_s1056" type="#_x0000_t202" style="position:absolute;margin-left:256.5pt;margin-top:706.5pt;width:261.15pt;height:63.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" filled="f" stroked="f" strokeweight=".5pt">
                    <v:textbox inset="0,0,0,0">
                      <w:txbxContent>
                        <w:p w14:paraId="20938EE0" w14:textId="08FCF8F6" w:rsidR="00B444B1" w:rsidRPr="00B444B1" w:rsidRDefault="00A71DC4">
                          <w:pPr>
                            <w:pStyle w:val="NoSpacing"/>
                            <w:rPr>
                              <w:color w:val="4472C4" w:themeColor="accent1"/>
                              <w:sz w:val="32"/>
                              <w:szCs w:val="32"/>
                            </w:rPr>
                          </w:pPr>
                          <w:sdt>
                            <w:sdtPr>
                              <w:rPr>
                                <w:color w:val="4472C4"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444B1" w:rsidRPr="00B444B1">
                                <w:rPr>
                                  <w:color w:val="4472C4" w:themeColor="accent1"/>
                                  <w:sz w:val="32"/>
                                  <w:szCs w:val="32"/>
                                </w:rPr>
                                <w:t>ALEKSANDAR IVANOV ANDONOV</w:t>
                              </w:r>
                            </w:sdtContent>
                          </w:sdt>
                        </w:p>
                        <w:p w14:paraId="57DCF9A5" w14:textId="195CAD8A" w:rsidR="00B444B1" w:rsidRPr="00B444B1" w:rsidRDefault="00A71DC4">
                          <w:pPr>
                            <w:pStyle w:val="NoSpacing"/>
                            <w:rPr>
                              <w:b/>
                              <w:bCs/>
                              <w:color w:val="595959" w:themeColor="text1" w:themeTint="A6"/>
                              <w:sz w:val="28"/>
                              <w:szCs w:val="28"/>
                            </w:rPr>
                          </w:pPr>
                          <w:sdt>
                            <w:sdtPr>
                              <w:rPr>
                                <w:b/>
                                <w:bCs/>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B444B1" w:rsidRPr="00B444B1">
                                <w:rPr>
                                  <w:b/>
                                  <w:bCs/>
                                  <w:caps/>
                                  <w:color w:val="595959" w:themeColor="text1" w:themeTint="A6"/>
                                  <w:sz w:val="28"/>
                                  <w:szCs w:val="28"/>
                                </w:rPr>
                                <w:t>STUDENT NUMBER 1813107</w:t>
                              </w:r>
                            </w:sdtContent>
                          </w:sdt>
                        </w:p>
                      </w:txbxContent>
                    </v:textbox>
                    <w10:wrap anchorx="page" anchory="page"/>
                  </v:shape>
                </w:pict>
              </mc:Fallback>
            </mc:AlternateContent>
          </w:r>
          <w:r>
            <w:rPr>
              <w:color w:val="FFFFFF" w:themeColor="background1"/>
              <w:sz w:val="20"/>
              <w:szCs w:val="20"/>
              <w:lang w:val="en-US"/>
            </w:rPr>
            <w:br w:type="page"/>
          </w:r>
        </w:p>
      </w:sdtContent>
    </w:sdt>
    <w:p w14:paraId="140DA267" w14:textId="77777777" w:rsidR="00B7008D" w:rsidRDefault="00B7008D">
      <w:pPr>
        <w:rPr>
          <w:b/>
          <w:bCs/>
          <w:color w:val="4472C4" w:themeColor="accent1"/>
          <w:sz w:val="40"/>
          <w:szCs w:val="40"/>
        </w:rPr>
      </w:pPr>
    </w:p>
    <w:p w14:paraId="62978135" w14:textId="77777777" w:rsidR="00B7008D" w:rsidRDefault="00B7008D">
      <w:pPr>
        <w:rPr>
          <w:b/>
          <w:bCs/>
          <w:color w:val="4472C4" w:themeColor="accent1"/>
          <w:sz w:val="40"/>
          <w:szCs w:val="40"/>
        </w:rPr>
      </w:pPr>
    </w:p>
    <w:p w14:paraId="0CEB301F" w14:textId="77777777" w:rsidR="00B7008D" w:rsidRDefault="00B7008D">
      <w:pPr>
        <w:rPr>
          <w:b/>
          <w:bCs/>
          <w:color w:val="4472C4" w:themeColor="accent1"/>
          <w:sz w:val="40"/>
          <w:szCs w:val="40"/>
        </w:rPr>
      </w:pPr>
    </w:p>
    <w:p w14:paraId="7CCBE712" w14:textId="6944BBF2" w:rsidR="000C7F0F" w:rsidRPr="006D4289" w:rsidRDefault="000921F6">
      <w:pPr>
        <w:rPr>
          <w:b/>
          <w:bCs/>
          <w:color w:val="4472C4" w:themeColor="accent1"/>
          <w:sz w:val="40"/>
          <w:szCs w:val="40"/>
        </w:rPr>
      </w:pPr>
      <w:r w:rsidRPr="006D4289">
        <w:rPr>
          <w:b/>
          <w:bCs/>
          <w:color w:val="4472C4" w:themeColor="accent1"/>
          <w:sz w:val="40"/>
          <w:szCs w:val="40"/>
        </w:rPr>
        <w:t xml:space="preserve">TABLE OF </w:t>
      </w:r>
      <w:r w:rsidR="00DC1887" w:rsidRPr="006D4289">
        <w:rPr>
          <w:b/>
          <w:bCs/>
          <w:color w:val="4472C4" w:themeColor="accent1"/>
          <w:sz w:val="40"/>
          <w:szCs w:val="40"/>
        </w:rPr>
        <w:t>CONTENTS</w:t>
      </w:r>
    </w:p>
    <w:p w14:paraId="236D0313" w14:textId="51204431" w:rsidR="000921F6" w:rsidRPr="006D4289" w:rsidRDefault="000921F6" w:rsidP="00DB5A3E">
      <w:pPr>
        <w:jc w:val="both"/>
        <w:rPr>
          <w:b/>
          <w:bCs/>
          <w:sz w:val="36"/>
          <w:szCs w:val="36"/>
        </w:rPr>
      </w:pPr>
      <w:r w:rsidRPr="006D4289">
        <w:rPr>
          <w:b/>
          <w:bCs/>
          <w:sz w:val="36"/>
          <w:szCs w:val="36"/>
        </w:rPr>
        <w:t>Introduction……………………………………………</w:t>
      </w:r>
      <w:r w:rsidR="006D4289">
        <w:rPr>
          <w:b/>
          <w:bCs/>
          <w:sz w:val="36"/>
          <w:szCs w:val="36"/>
        </w:rPr>
        <w:t>………………….</w:t>
      </w:r>
      <w:r w:rsidR="00DB5A3E">
        <w:rPr>
          <w:b/>
          <w:bCs/>
          <w:sz w:val="36"/>
          <w:szCs w:val="36"/>
        </w:rPr>
        <w:t xml:space="preserve"> </w:t>
      </w:r>
      <w:r w:rsidR="00D51C40">
        <w:rPr>
          <w:b/>
          <w:bCs/>
          <w:sz w:val="36"/>
          <w:szCs w:val="36"/>
        </w:rPr>
        <w:t>2</w:t>
      </w:r>
    </w:p>
    <w:p w14:paraId="06D98476" w14:textId="26F6976C" w:rsidR="006D4289" w:rsidRDefault="006D4289" w:rsidP="00DB5A3E">
      <w:pPr>
        <w:jc w:val="both"/>
        <w:rPr>
          <w:b/>
          <w:bCs/>
          <w:sz w:val="36"/>
          <w:szCs w:val="36"/>
        </w:rPr>
      </w:pPr>
      <w:r w:rsidRPr="006D4289">
        <w:rPr>
          <w:b/>
          <w:bCs/>
          <w:sz w:val="36"/>
          <w:szCs w:val="36"/>
        </w:rPr>
        <w:t>Transaction</w:t>
      </w:r>
      <w:r>
        <w:rPr>
          <w:b/>
          <w:bCs/>
          <w:sz w:val="36"/>
          <w:szCs w:val="36"/>
        </w:rPr>
        <w:t>…………………………………………………………………</w:t>
      </w:r>
      <w:r w:rsidR="00D51C40">
        <w:rPr>
          <w:b/>
          <w:bCs/>
          <w:sz w:val="36"/>
          <w:szCs w:val="36"/>
        </w:rPr>
        <w:t>2</w:t>
      </w:r>
    </w:p>
    <w:p w14:paraId="48A465E0" w14:textId="282889C1" w:rsidR="006D4289" w:rsidRDefault="006D4289" w:rsidP="00DB5A3E">
      <w:pPr>
        <w:jc w:val="both"/>
        <w:rPr>
          <w:b/>
          <w:bCs/>
          <w:sz w:val="36"/>
          <w:szCs w:val="36"/>
        </w:rPr>
      </w:pPr>
      <w:r>
        <w:rPr>
          <w:b/>
          <w:bCs/>
          <w:sz w:val="36"/>
          <w:szCs w:val="36"/>
        </w:rPr>
        <w:t>Concurrency support………………………………………………</w:t>
      </w:r>
      <w:r w:rsidR="00DB5A3E">
        <w:rPr>
          <w:b/>
          <w:bCs/>
          <w:sz w:val="36"/>
          <w:szCs w:val="36"/>
        </w:rPr>
        <w:t xml:space="preserve">…. </w:t>
      </w:r>
      <w:r w:rsidR="00D51C40">
        <w:rPr>
          <w:b/>
          <w:bCs/>
          <w:sz w:val="36"/>
          <w:szCs w:val="36"/>
        </w:rPr>
        <w:t>3</w:t>
      </w:r>
    </w:p>
    <w:p w14:paraId="091269FB" w14:textId="5D1BDA68" w:rsidR="006D4289" w:rsidRDefault="006D4289" w:rsidP="00DB5A3E">
      <w:pPr>
        <w:jc w:val="both"/>
        <w:rPr>
          <w:b/>
          <w:bCs/>
          <w:sz w:val="36"/>
          <w:szCs w:val="36"/>
        </w:rPr>
      </w:pPr>
      <w:r>
        <w:rPr>
          <w:b/>
          <w:bCs/>
          <w:sz w:val="36"/>
          <w:szCs w:val="36"/>
        </w:rPr>
        <w:t>Commit command………………………………………………………</w:t>
      </w:r>
      <w:r w:rsidR="00D51C40">
        <w:rPr>
          <w:b/>
          <w:bCs/>
          <w:sz w:val="36"/>
          <w:szCs w:val="36"/>
        </w:rPr>
        <w:t>3</w:t>
      </w:r>
    </w:p>
    <w:p w14:paraId="662373C4" w14:textId="410EC5FE" w:rsidR="006D4289" w:rsidRDefault="006D4289" w:rsidP="00DB5A3E">
      <w:pPr>
        <w:jc w:val="both"/>
        <w:rPr>
          <w:b/>
          <w:bCs/>
          <w:sz w:val="36"/>
          <w:szCs w:val="36"/>
        </w:rPr>
      </w:pPr>
      <w:r>
        <w:rPr>
          <w:b/>
          <w:bCs/>
          <w:sz w:val="36"/>
          <w:szCs w:val="36"/>
        </w:rPr>
        <w:t>Rollback command…………………………………………………</w:t>
      </w:r>
      <w:r w:rsidR="00DB5A3E">
        <w:rPr>
          <w:b/>
          <w:bCs/>
          <w:sz w:val="36"/>
          <w:szCs w:val="36"/>
        </w:rPr>
        <w:t>…..</w:t>
      </w:r>
      <w:r w:rsidR="00D51C40">
        <w:rPr>
          <w:b/>
          <w:bCs/>
          <w:sz w:val="36"/>
          <w:szCs w:val="36"/>
        </w:rPr>
        <w:t>4</w:t>
      </w:r>
    </w:p>
    <w:p w14:paraId="6C8ACD4B" w14:textId="778C5410" w:rsidR="00EE4334" w:rsidRDefault="00EE4334" w:rsidP="00DB5A3E">
      <w:pPr>
        <w:jc w:val="both"/>
        <w:rPr>
          <w:b/>
          <w:bCs/>
          <w:sz w:val="36"/>
          <w:szCs w:val="36"/>
        </w:rPr>
      </w:pPr>
      <w:r>
        <w:rPr>
          <w:b/>
          <w:bCs/>
          <w:sz w:val="36"/>
          <w:szCs w:val="36"/>
        </w:rPr>
        <w:t>Difference between Commit and Rollback………………</w:t>
      </w:r>
      <w:r w:rsidR="00DB5A3E">
        <w:rPr>
          <w:b/>
          <w:bCs/>
          <w:sz w:val="36"/>
          <w:szCs w:val="36"/>
        </w:rPr>
        <w:t>….</w:t>
      </w:r>
      <w:r w:rsidR="00D51C40">
        <w:rPr>
          <w:b/>
          <w:bCs/>
          <w:sz w:val="36"/>
          <w:szCs w:val="36"/>
        </w:rPr>
        <w:t>4</w:t>
      </w:r>
    </w:p>
    <w:p w14:paraId="1B9B8E8F" w14:textId="6ECE7617" w:rsidR="006D4289" w:rsidRDefault="00D51C40" w:rsidP="00DB5A3E">
      <w:pPr>
        <w:jc w:val="both"/>
        <w:rPr>
          <w:b/>
          <w:bCs/>
          <w:sz w:val="36"/>
          <w:szCs w:val="36"/>
        </w:rPr>
      </w:pPr>
      <w:r>
        <w:rPr>
          <w:b/>
          <w:bCs/>
          <w:sz w:val="36"/>
          <w:szCs w:val="36"/>
        </w:rPr>
        <w:t>ACID</w:t>
      </w:r>
      <w:r w:rsidR="006D4289">
        <w:rPr>
          <w:b/>
          <w:bCs/>
          <w:sz w:val="36"/>
          <w:szCs w:val="36"/>
        </w:rPr>
        <w:t xml:space="preserve"> properties of transaction……………………………………</w:t>
      </w:r>
      <w:r>
        <w:rPr>
          <w:b/>
          <w:bCs/>
          <w:sz w:val="36"/>
          <w:szCs w:val="36"/>
        </w:rPr>
        <w:t>4</w:t>
      </w:r>
    </w:p>
    <w:p w14:paraId="67D4968A" w14:textId="08A517D2" w:rsidR="00EE4334" w:rsidRDefault="00D51C40" w:rsidP="00DB5A3E">
      <w:pPr>
        <w:jc w:val="both"/>
        <w:rPr>
          <w:b/>
          <w:bCs/>
          <w:sz w:val="36"/>
          <w:szCs w:val="36"/>
        </w:rPr>
      </w:pPr>
      <w:r>
        <w:rPr>
          <w:b/>
          <w:bCs/>
          <w:sz w:val="36"/>
          <w:szCs w:val="36"/>
        </w:rPr>
        <w:t>Concurrency problems</w:t>
      </w:r>
      <w:r w:rsidR="00B7008D">
        <w:rPr>
          <w:b/>
          <w:bCs/>
          <w:sz w:val="36"/>
          <w:szCs w:val="36"/>
        </w:rPr>
        <w:t xml:space="preserve"> </w:t>
      </w:r>
      <w:r w:rsidR="00EE4334">
        <w:rPr>
          <w:b/>
          <w:bCs/>
          <w:sz w:val="36"/>
          <w:szCs w:val="36"/>
        </w:rPr>
        <w:t>…………………………</w:t>
      </w:r>
      <w:r>
        <w:rPr>
          <w:b/>
          <w:bCs/>
          <w:sz w:val="36"/>
          <w:szCs w:val="36"/>
        </w:rPr>
        <w:t>…………………….5</w:t>
      </w:r>
    </w:p>
    <w:p w14:paraId="0C5F54D7" w14:textId="44C7A794" w:rsidR="00B7008D" w:rsidRDefault="00B7008D" w:rsidP="00DB5A3E">
      <w:pPr>
        <w:jc w:val="both"/>
        <w:rPr>
          <w:b/>
          <w:bCs/>
          <w:sz w:val="36"/>
          <w:szCs w:val="36"/>
        </w:rPr>
      </w:pPr>
      <w:r>
        <w:rPr>
          <w:b/>
          <w:bCs/>
          <w:sz w:val="36"/>
          <w:szCs w:val="36"/>
        </w:rPr>
        <w:t>Isolation Levels …………………………………………………………</w:t>
      </w:r>
      <w:r w:rsidR="00D51C40">
        <w:rPr>
          <w:b/>
          <w:bCs/>
          <w:sz w:val="36"/>
          <w:szCs w:val="36"/>
        </w:rPr>
        <w:t>.</w:t>
      </w:r>
      <w:r w:rsidR="00DB5A3E">
        <w:rPr>
          <w:b/>
          <w:bCs/>
          <w:sz w:val="36"/>
          <w:szCs w:val="36"/>
        </w:rPr>
        <w:t>7</w:t>
      </w:r>
    </w:p>
    <w:p w14:paraId="0B39F589" w14:textId="4904CAA6" w:rsidR="00D51C40" w:rsidRDefault="00D51C40" w:rsidP="00DB5A3E">
      <w:pPr>
        <w:jc w:val="both"/>
        <w:rPr>
          <w:b/>
          <w:bCs/>
          <w:sz w:val="36"/>
          <w:szCs w:val="36"/>
        </w:rPr>
      </w:pPr>
      <w:r>
        <w:rPr>
          <w:b/>
          <w:bCs/>
          <w:sz w:val="36"/>
          <w:szCs w:val="36"/>
        </w:rPr>
        <w:t>Dirty Read Problem…………………………………………………</w:t>
      </w:r>
      <w:r w:rsidR="00DB5A3E">
        <w:rPr>
          <w:b/>
          <w:bCs/>
          <w:sz w:val="36"/>
          <w:szCs w:val="36"/>
        </w:rPr>
        <w:t>...7</w:t>
      </w:r>
    </w:p>
    <w:p w14:paraId="57DF0CEF" w14:textId="13937498" w:rsidR="00014FF3" w:rsidRDefault="00014FF3" w:rsidP="00DB5A3E">
      <w:pPr>
        <w:jc w:val="both"/>
        <w:rPr>
          <w:b/>
          <w:bCs/>
          <w:sz w:val="36"/>
          <w:szCs w:val="36"/>
        </w:rPr>
      </w:pPr>
      <w:r>
        <w:rPr>
          <w:b/>
          <w:bCs/>
          <w:sz w:val="36"/>
          <w:szCs w:val="36"/>
        </w:rPr>
        <w:t>Triggers……………………………………………………………………..9</w:t>
      </w:r>
      <w:bookmarkStart w:id="0" w:name="_GoBack"/>
      <w:bookmarkEnd w:id="0"/>
    </w:p>
    <w:p w14:paraId="788879CC" w14:textId="62B4B15B" w:rsidR="00D51C40" w:rsidRDefault="00D51C40" w:rsidP="00DB5A3E">
      <w:pPr>
        <w:jc w:val="both"/>
        <w:rPr>
          <w:b/>
          <w:bCs/>
          <w:sz w:val="36"/>
          <w:szCs w:val="36"/>
        </w:rPr>
      </w:pPr>
      <w:r>
        <w:rPr>
          <w:b/>
          <w:bCs/>
          <w:sz w:val="36"/>
          <w:szCs w:val="36"/>
        </w:rPr>
        <w:t>Conclusion …………………………………………………………………</w:t>
      </w:r>
      <w:r w:rsidR="00014FF3">
        <w:rPr>
          <w:b/>
          <w:bCs/>
          <w:sz w:val="36"/>
          <w:szCs w:val="36"/>
        </w:rPr>
        <w:t>14</w:t>
      </w:r>
    </w:p>
    <w:p w14:paraId="3844EC57" w14:textId="472B8ECF" w:rsidR="00B7008D" w:rsidRDefault="00B7008D">
      <w:pPr>
        <w:rPr>
          <w:b/>
          <w:bCs/>
          <w:sz w:val="36"/>
          <w:szCs w:val="36"/>
        </w:rPr>
      </w:pPr>
    </w:p>
    <w:p w14:paraId="6D1286CB" w14:textId="7ACA13A7" w:rsidR="00B7008D" w:rsidRDefault="00B7008D">
      <w:pPr>
        <w:rPr>
          <w:b/>
          <w:bCs/>
          <w:sz w:val="36"/>
          <w:szCs w:val="36"/>
        </w:rPr>
      </w:pPr>
    </w:p>
    <w:p w14:paraId="3560DBE3" w14:textId="5FE074CC" w:rsidR="00B7008D" w:rsidRDefault="00B7008D">
      <w:pPr>
        <w:rPr>
          <w:b/>
          <w:bCs/>
          <w:sz w:val="36"/>
          <w:szCs w:val="36"/>
        </w:rPr>
      </w:pPr>
    </w:p>
    <w:p w14:paraId="40ED8E13" w14:textId="6A1C0E46" w:rsidR="00B7008D" w:rsidRDefault="00B7008D">
      <w:pPr>
        <w:rPr>
          <w:b/>
          <w:bCs/>
          <w:sz w:val="36"/>
          <w:szCs w:val="36"/>
        </w:rPr>
      </w:pPr>
    </w:p>
    <w:p w14:paraId="515C90DC" w14:textId="672E244E" w:rsidR="00B7008D" w:rsidRDefault="00B7008D">
      <w:pPr>
        <w:rPr>
          <w:b/>
          <w:bCs/>
          <w:sz w:val="36"/>
          <w:szCs w:val="36"/>
        </w:rPr>
      </w:pPr>
    </w:p>
    <w:p w14:paraId="7033C31D" w14:textId="0CD11644" w:rsidR="00B7008D" w:rsidRDefault="00B7008D">
      <w:pPr>
        <w:rPr>
          <w:b/>
          <w:bCs/>
          <w:sz w:val="36"/>
          <w:szCs w:val="36"/>
        </w:rPr>
      </w:pPr>
    </w:p>
    <w:p w14:paraId="0D579B2D" w14:textId="77777777" w:rsidR="000557E6" w:rsidRDefault="000557E6">
      <w:pPr>
        <w:rPr>
          <w:b/>
          <w:bCs/>
          <w:sz w:val="40"/>
          <w:szCs w:val="40"/>
        </w:rPr>
      </w:pPr>
    </w:p>
    <w:p w14:paraId="77DDE1B6" w14:textId="60A8D3BF" w:rsidR="00DC1887" w:rsidRPr="000921F6" w:rsidRDefault="000921F6">
      <w:pPr>
        <w:rPr>
          <w:b/>
          <w:bCs/>
          <w:sz w:val="36"/>
          <w:szCs w:val="36"/>
        </w:rPr>
      </w:pPr>
      <w:r w:rsidRPr="000921F6">
        <w:rPr>
          <w:b/>
          <w:bCs/>
          <w:sz w:val="36"/>
          <w:szCs w:val="36"/>
        </w:rPr>
        <w:t>Introduction</w:t>
      </w:r>
    </w:p>
    <w:p w14:paraId="561E5C56" w14:textId="3CC693CF" w:rsidR="004537EC" w:rsidRPr="006D4289" w:rsidRDefault="00EF5578" w:rsidP="006D4289">
      <w:pPr>
        <w:jc w:val="both"/>
        <w:rPr>
          <w:rStyle w:val="Hyperlink"/>
          <w:sz w:val="28"/>
          <w:szCs w:val="28"/>
        </w:rPr>
      </w:pPr>
      <w:r w:rsidRPr="00764E20">
        <w:rPr>
          <w:sz w:val="28"/>
          <w:szCs w:val="28"/>
        </w:rPr>
        <w:t xml:space="preserve"> </w:t>
      </w:r>
      <w:r w:rsidR="000921F6">
        <w:rPr>
          <w:sz w:val="28"/>
          <w:szCs w:val="28"/>
        </w:rPr>
        <w:t xml:space="preserve">  </w:t>
      </w:r>
      <w:r w:rsidR="00323446" w:rsidRPr="006D4289">
        <w:rPr>
          <w:sz w:val="28"/>
          <w:szCs w:val="28"/>
        </w:rPr>
        <w:t xml:space="preserve">Using SQL to store a database can be </w:t>
      </w:r>
      <w:r w:rsidR="0069198A" w:rsidRPr="006D4289">
        <w:rPr>
          <w:sz w:val="28"/>
          <w:szCs w:val="28"/>
        </w:rPr>
        <w:t>a</w:t>
      </w:r>
      <w:r w:rsidR="00323446" w:rsidRPr="006D4289">
        <w:rPr>
          <w:sz w:val="28"/>
          <w:szCs w:val="28"/>
        </w:rPr>
        <w:t xml:space="preserve"> positive, but also dangerous. If you use SQL, care must be taken when accessing a database that is used by hundreds, thousands, or even millions of users - because it may unintentionally make a mistake or </w:t>
      </w:r>
      <w:r w:rsidR="0069198A" w:rsidRPr="006D4289">
        <w:rPr>
          <w:sz w:val="28"/>
          <w:szCs w:val="28"/>
        </w:rPr>
        <w:t>erase</w:t>
      </w:r>
      <w:r w:rsidR="00323446" w:rsidRPr="006D4289">
        <w:rPr>
          <w:sz w:val="28"/>
          <w:szCs w:val="28"/>
        </w:rPr>
        <w:t xml:space="preserve"> all data.</w:t>
      </w:r>
      <w:r w:rsidR="00DB3CFD" w:rsidRPr="006D4289">
        <w:rPr>
          <w:sz w:val="28"/>
          <w:szCs w:val="28"/>
        </w:rPr>
        <w:t xml:space="preserve"> </w:t>
      </w:r>
      <w:r w:rsidR="00303DB3" w:rsidRPr="006D4289">
        <w:rPr>
          <w:sz w:val="28"/>
          <w:szCs w:val="28"/>
        </w:rPr>
        <w:t>Therefore,</w:t>
      </w:r>
      <w:r w:rsidR="00DB3CFD" w:rsidRPr="006D4289">
        <w:rPr>
          <w:sz w:val="28"/>
          <w:szCs w:val="28"/>
        </w:rPr>
        <w:t xml:space="preserve"> in DBMS there are some closely related functions</w:t>
      </w:r>
      <w:r w:rsidR="00240867" w:rsidRPr="006D4289">
        <w:rPr>
          <w:sz w:val="28"/>
          <w:szCs w:val="28"/>
        </w:rPr>
        <w:t xml:space="preserve"> – </w:t>
      </w:r>
      <w:r w:rsidR="00240867" w:rsidRPr="006D4289">
        <w:rPr>
          <w:b/>
          <w:bCs/>
          <w:sz w:val="28"/>
          <w:szCs w:val="28"/>
        </w:rPr>
        <w:t>Transaction and Concurrency support,</w:t>
      </w:r>
      <w:r w:rsidR="00240867" w:rsidRPr="006D4289">
        <w:rPr>
          <w:sz w:val="28"/>
          <w:szCs w:val="28"/>
        </w:rPr>
        <w:t xml:space="preserve"> which</w:t>
      </w:r>
      <w:r w:rsidR="00DB3CFD" w:rsidRPr="006D4289">
        <w:rPr>
          <w:sz w:val="28"/>
          <w:szCs w:val="28"/>
        </w:rPr>
        <w:t xml:space="preserve"> guarantee that any database should be reliable and remain in a steady state.</w:t>
      </w:r>
      <w:r w:rsidR="00240867" w:rsidRPr="006D4289">
        <w:rPr>
          <w:sz w:val="28"/>
          <w:szCs w:val="28"/>
        </w:rPr>
        <w:t xml:space="preserve"> </w:t>
      </w:r>
      <w:sdt>
        <w:sdtPr>
          <w:rPr>
            <w:sz w:val="28"/>
            <w:szCs w:val="28"/>
          </w:rPr>
          <w:id w:val="209380032"/>
          <w:citation/>
        </w:sdtPr>
        <w:sdtEndPr/>
        <w:sdtContent>
          <w:r w:rsidR="00333D40">
            <w:rPr>
              <w:sz w:val="28"/>
              <w:szCs w:val="28"/>
            </w:rPr>
            <w:fldChar w:fldCharType="begin"/>
          </w:r>
          <w:r w:rsidR="00333D40">
            <w:rPr>
              <w:sz w:val="28"/>
              <w:szCs w:val="28"/>
            </w:rPr>
            <w:instrText xml:space="preserve"> CITATION w3s \l 2057 </w:instrText>
          </w:r>
          <w:r w:rsidR="00333D40">
            <w:rPr>
              <w:sz w:val="28"/>
              <w:szCs w:val="28"/>
            </w:rPr>
            <w:fldChar w:fldCharType="separate"/>
          </w:r>
          <w:r w:rsidR="00333D40" w:rsidRPr="00333D40">
            <w:rPr>
              <w:noProof/>
              <w:sz w:val="28"/>
              <w:szCs w:val="28"/>
            </w:rPr>
            <w:t>(w3schools, n.d.)</w:t>
          </w:r>
          <w:r w:rsidR="00333D40">
            <w:rPr>
              <w:sz w:val="28"/>
              <w:szCs w:val="28"/>
            </w:rPr>
            <w:fldChar w:fldCharType="end"/>
          </w:r>
        </w:sdtContent>
      </w:sdt>
    </w:p>
    <w:p w14:paraId="5373C677" w14:textId="5DFAF50A" w:rsidR="005847BC" w:rsidRPr="006D4289" w:rsidRDefault="000921F6" w:rsidP="00B7008D">
      <w:pPr>
        <w:jc w:val="both"/>
        <w:rPr>
          <w:sz w:val="28"/>
          <w:szCs w:val="28"/>
          <w:lang w:val="bg-BG"/>
        </w:rPr>
      </w:pPr>
      <w:r w:rsidRPr="006D4289">
        <w:rPr>
          <w:sz w:val="28"/>
          <w:szCs w:val="28"/>
        </w:rPr>
        <w:t xml:space="preserve">  </w:t>
      </w:r>
      <w:r w:rsidR="005847BC" w:rsidRPr="006D4289">
        <w:rPr>
          <w:sz w:val="28"/>
          <w:szCs w:val="28"/>
          <w:lang w:val="bg-BG"/>
        </w:rPr>
        <w:t xml:space="preserve">To explain this, let's </w:t>
      </w:r>
      <w:r w:rsidR="0069198A" w:rsidRPr="006D4289">
        <w:rPr>
          <w:sz w:val="28"/>
          <w:szCs w:val="28"/>
        </w:rPr>
        <w:t xml:space="preserve">create </w:t>
      </w:r>
      <w:r w:rsidR="005847BC" w:rsidRPr="006D4289">
        <w:rPr>
          <w:sz w:val="28"/>
          <w:szCs w:val="28"/>
          <w:lang w:val="bg-BG"/>
        </w:rPr>
        <w:t>a diagram that shows the processing phases of the Transaction. The processing of transactions requires three phases, as you can see in the image below. First, the transactions need to begin. Then we need to write down the DML operations that we want to run as one function.</w:t>
      </w:r>
      <w:r w:rsidR="00664634" w:rsidRPr="006D4289">
        <w:rPr>
          <w:sz w:val="28"/>
          <w:szCs w:val="28"/>
        </w:rPr>
        <w:t xml:space="preserve"> Also, w</w:t>
      </w:r>
      <w:r w:rsidR="00664634" w:rsidRPr="006D4289">
        <w:rPr>
          <w:sz w:val="28"/>
          <w:szCs w:val="28"/>
          <w:lang w:val="bg-BG"/>
        </w:rPr>
        <w:t>e need to test for errors in third phase. If an error occurs, i.e. if any of the DML statements fail, then return the transaction (any data that is changed in the database would be cancelled and return ) otherwise commit the transaction to permanently transfer the data to the database.</w:t>
      </w:r>
      <w:sdt>
        <w:sdtPr>
          <w:rPr>
            <w:sz w:val="28"/>
            <w:szCs w:val="28"/>
            <w:lang w:val="bg-BG"/>
          </w:rPr>
          <w:id w:val="-3662708"/>
          <w:citation/>
        </w:sdtPr>
        <w:sdtEndPr/>
        <w:sdtContent>
          <w:r w:rsidR="00333D40">
            <w:rPr>
              <w:sz w:val="28"/>
              <w:szCs w:val="28"/>
              <w:lang w:val="bg-BG"/>
            </w:rPr>
            <w:fldChar w:fldCharType="begin"/>
          </w:r>
          <w:r w:rsidR="00333D40">
            <w:rPr>
              <w:sz w:val="28"/>
              <w:szCs w:val="28"/>
            </w:rPr>
            <w:instrText xml:space="preserve"> CITATION dot \l 2057 </w:instrText>
          </w:r>
          <w:r w:rsidR="00333D40">
            <w:rPr>
              <w:sz w:val="28"/>
              <w:szCs w:val="28"/>
              <w:lang w:val="bg-BG"/>
            </w:rPr>
            <w:fldChar w:fldCharType="separate"/>
          </w:r>
          <w:r w:rsidR="00333D40">
            <w:rPr>
              <w:noProof/>
              <w:sz w:val="28"/>
              <w:szCs w:val="28"/>
            </w:rPr>
            <w:t xml:space="preserve"> </w:t>
          </w:r>
          <w:r w:rsidR="00333D40" w:rsidRPr="00333D40">
            <w:rPr>
              <w:noProof/>
              <w:sz w:val="28"/>
              <w:szCs w:val="28"/>
            </w:rPr>
            <w:t>(dotnettutorials.ne, n.d.)</w:t>
          </w:r>
          <w:r w:rsidR="00333D40">
            <w:rPr>
              <w:sz w:val="28"/>
              <w:szCs w:val="28"/>
              <w:lang w:val="bg-BG"/>
            </w:rPr>
            <w:fldChar w:fldCharType="end"/>
          </w:r>
        </w:sdtContent>
      </w:sdt>
    </w:p>
    <w:p w14:paraId="494E9472" w14:textId="6A765219" w:rsidR="00B54D88" w:rsidRPr="006D4289" w:rsidRDefault="00B54D88" w:rsidP="00B7008D">
      <w:pPr>
        <w:pStyle w:val="ListParagraph"/>
        <w:numPr>
          <w:ilvl w:val="0"/>
          <w:numId w:val="1"/>
        </w:numPr>
        <w:jc w:val="both"/>
        <w:rPr>
          <w:i/>
          <w:iCs/>
          <w:sz w:val="28"/>
          <w:szCs w:val="28"/>
        </w:rPr>
      </w:pPr>
      <w:r w:rsidRPr="006D4289">
        <w:rPr>
          <w:i/>
          <w:iCs/>
          <w:sz w:val="28"/>
          <w:szCs w:val="28"/>
        </w:rPr>
        <w:t>Begin the transaction</w:t>
      </w:r>
    </w:p>
    <w:p w14:paraId="7602B94B" w14:textId="3B1D5545" w:rsidR="00B54D88" w:rsidRPr="006D4289" w:rsidRDefault="00B54D88" w:rsidP="00B7008D">
      <w:pPr>
        <w:pStyle w:val="ListParagraph"/>
        <w:numPr>
          <w:ilvl w:val="0"/>
          <w:numId w:val="1"/>
        </w:numPr>
        <w:jc w:val="both"/>
        <w:rPr>
          <w:i/>
          <w:iCs/>
          <w:sz w:val="28"/>
          <w:szCs w:val="28"/>
        </w:rPr>
      </w:pPr>
      <w:r w:rsidRPr="006D4289">
        <w:rPr>
          <w:i/>
          <w:iCs/>
          <w:sz w:val="28"/>
          <w:szCs w:val="28"/>
        </w:rPr>
        <w:t>Process database commands</w:t>
      </w:r>
    </w:p>
    <w:p w14:paraId="747D3C5C" w14:textId="77777777" w:rsidR="00B54D88" w:rsidRPr="006D4289" w:rsidRDefault="00B54D88" w:rsidP="00B7008D">
      <w:pPr>
        <w:pStyle w:val="ListParagraph"/>
        <w:numPr>
          <w:ilvl w:val="0"/>
          <w:numId w:val="1"/>
        </w:numPr>
        <w:jc w:val="both"/>
        <w:rPr>
          <w:i/>
          <w:iCs/>
          <w:sz w:val="28"/>
          <w:szCs w:val="28"/>
        </w:rPr>
      </w:pPr>
      <w:r w:rsidRPr="006D4289">
        <w:rPr>
          <w:i/>
          <w:iCs/>
          <w:sz w:val="28"/>
          <w:szCs w:val="28"/>
        </w:rPr>
        <w:t>Check for errors</w:t>
      </w:r>
    </w:p>
    <w:p w14:paraId="74865FB3" w14:textId="77777777" w:rsidR="00B54D88" w:rsidRPr="006D4289" w:rsidRDefault="00B54D88" w:rsidP="00B7008D">
      <w:pPr>
        <w:pStyle w:val="ListParagraph"/>
        <w:ind w:left="1080"/>
        <w:jc w:val="both"/>
        <w:rPr>
          <w:i/>
          <w:iCs/>
          <w:sz w:val="28"/>
          <w:szCs w:val="28"/>
        </w:rPr>
      </w:pPr>
      <w:r w:rsidRPr="006D4289">
        <w:rPr>
          <w:i/>
          <w:iCs/>
          <w:sz w:val="28"/>
          <w:szCs w:val="28"/>
        </w:rPr>
        <w:t>If error occurs</w:t>
      </w:r>
    </w:p>
    <w:p w14:paraId="348C92F5" w14:textId="77777777" w:rsidR="00B54D88" w:rsidRPr="006D4289" w:rsidRDefault="00B54D88" w:rsidP="00B7008D">
      <w:pPr>
        <w:pStyle w:val="ListParagraph"/>
        <w:ind w:left="1080"/>
        <w:jc w:val="both"/>
        <w:rPr>
          <w:i/>
          <w:iCs/>
          <w:sz w:val="28"/>
          <w:szCs w:val="28"/>
        </w:rPr>
      </w:pPr>
      <w:r w:rsidRPr="006D4289">
        <w:rPr>
          <w:i/>
          <w:iCs/>
          <w:sz w:val="28"/>
          <w:szCs w:val="28"/>
        </w:rPr>
        <w:t xml:space="preserve">   Rollback the transaction  </w:t>
      </w:r>
    </w:p>
    <w:p w14:paraId="51EFB62B" w14:textId="77777777" w:rsidR="00B54D88" w:rsidRPr="006D4289" w:rsidRDefault="00B54D88" w:rsidP="00B7008D">
      <w:pPr>
        <w:pStyle w:val="ListParagraph"/>
        <w:ind w:left="1080"/>
        <w:jc w:val="both"/>
        <w:rPr>
          <w:i/>
          <w:iCs/>
          <w:sz w:val="28"/>
          <w:szCs w:val="28"/>
        </w:rPr>
      </w:pPr>
      <w:r w:rsidRPr="006D4289">
        <w:rPr>
          <w:i/>
          <w:iCs/>
          <w:sz w:val="28"/>
          <w:szCs w:val="28"/>
        </w:rPr>
        <w:t xml:space="preserve">Else </w:t>
      </w:r>
    </w:p>
    <w:p w14:paraId="421DE137" w14:textId="0AA530EE" w:rsidR="00B54D88" w:rsidRPr="006D4289" w:rsidRDefault="00B54D88" w:rsidP="00B7008D">
      <w:pPr>
        <w:pStyle w:val="ListParagraph"/>
        <w:ind w:left="1080"/>
        <w:jc w:val="both"/>
        <w:rPr>
          <w:i/>
          <w:iCs/>
          <w:sz w:val="28"/>
          <w:szCs w:val="28"/>
        </w:rPr>
      </w:pPr>
      <w:r w:rsidRPr="006D4289">
        <w:rPr>
          <w:i/>
          <w:iCs/>
          <w:sz w:val="28"/>
          <w:szCs w:val="28"/>
        </w:rPr>
        <w:t xml:space="preserve">    Commit the transaction  </w:t>
      </w:r>
    </w:p>
    <w:p w14:paraId="5AF8981C" w14:textId="4BA39272" w:rsidR="006D4289" w:rsidRPr="006D4289" w:rsidRDefault="006D4289" w:rsidP="00B7008D">
      <w:pPr>
        <w:jc w:val="both"/>
        <w:rPr>
          <w:b/>
          <w:bCs/>
          <w:sz w:val="36"/>
          <w:szCs w:val="36"/>
          <w:lang w:val="bg-BG"/>
        </w:rPr>
      </w:pPr>
      <w:r w:rsidRPr="006D4289">
        <w:rPr>
          <w:b/>
          <w:bCs/>
          <w:sz w:val="36"/>
          <w:szCs w:val="36"/>
        </w:rPr>
        <w:t>Transaction</w:t>
      </w:r>
    </w:p>
    <w:p w14:paraId="69DA6332" w14:textId="3533A914" w:rsidR="009237D0" w:rsidRPr="00764E20" w:rsidRDefault="000557E6" w:rsidP="00B7008D">
      <w:pPr>
        <w:spacing w:after="0"/>
        <w:jc w:val="both"/>
        <w:rPr>
          <w:rFonts w:cstheme="minorHAnsi"/>
          <w:color w:val="252525"/>
          <w:sz w:val="28"/>
          <w:szCs w:val="28"/>
          <w:shd w:val="clear" w:color="auto" w:fill="FFFFFF"/>
        </w:rPr>
      </w:pPr>
      <w:r>
        <w:rPr>
          <w:rFonts w:cstheme="minorHAnsi"/>
          <w:sz w:val="28"/>
          <w:szCs w:val="28"/>
        </w:rPr>
        <w:t xml:space="preserve">  </w:t>
      </w:r>
      <w:r w:rsidR="004537EC" w:rsidRPr="006D4289">
        <w:rPr>
          <w:rFonts w:cstheme="minorHAnsi"/>
          <w:sz w:val="28"/>
          <w:szCs w:val="28"/>
        </w:rPr>
        <w:t xml:space="preserve">A </w:t>
      </w:r>
      <w:r w:rsidR="004537EC" w:rsidRPr="006D4289">
        <w:rPr>
          <w:rFonts w:cstheme="minorHAnsi"/>
          <w:b/>
          <w:bCs/>
          <w:sz w:val="28"/>
          <w:szCs w:val="28"/>
        </w:rPr>
        <w:t>transaction</w:t>
      </w:r>
      <w:r w:rsidR="004537EC" w:rsidRPr="006D4289">
        <w:rPr>
          <w:rFonts w:cstheme="minorHAnsi"/>
          <w:sz w:val="28"/>
          <w:szCs w:val="28"/>
        </w:rPr>
        <w:t xml:space="preserve"> is a set of specific actions that a program performs to access or modify a user or database. The main objective of the process is that the actions must be </w:t>
      </w:r>
      <w:r w:rsidR="0069198A" w:rsidRPr="006D4289">
        <w:rPr>
          <w:rFonts w:cstheme="minorHAnsi"/>
          <w:sz w:val="28"/>
          <w:szCs w:val="28"/>
        </w:rPr>
        <w:t>finalised</w:t>
      </w:r>
      <w:r w:rsidR="004537EC" w:rsidRPr="006D4289">
        <w:rPr>
          <w:rFonts w:cstheme="minorHAnsi"/>
          <w:sz w:val="28"/>
          <w:szCs w:val="28"/>
        </w:rPr>
        <w:t xml:space="preserve"> or cancelled in full.</w:t>
      </w:r>
      <w:r w:rsidR="00720DED" w:rsidRPr="006D4289">
        <w:rPr>
          <w:rFonts w:cstheme="minorHAnsi"/>
          <w:color w:val="252525"/>
          <w:sz w:val="28"/>
          <w:szCs w:val="28"/>
          <w:shd w:val="clear" w:color="auto" w:fill="FFFFFF"/>
        </w:rPr>
        <w:t xml:space="preserve"> A transaction is a series of operations that are </w:t>
      </w:r>
      <w:r w:rsidR="00476ABD" w:rsidRPr="006D4289">
        <w:rPr>
          <w:rFonts w:cstheme="minorHAnsi"/>
          <w:color w:val="252525"/>
          <w:sz w:val="28"/>
          <w:szCs w:val="28"/>
          <w:shd w:val="clear" w:color="auto" w:fill="FFFFFF"/>
        </w:rPr>
        <w:t>presumed</w:t>
      </w:r>
      <w:r w:rsidR="00720DED" w:rsidRPr="006D4289">
        <w:rPr>
          <w:rFonts w:cstheme="minorHAnsi"/>
          <w:color w:val="252525"/>
          <w:sz w:val="28"/>
          <w:szCs w:val="28"/>
          <w:shd w:val="clear" w:color="auto" w:fill="FFFFFF"/>
        </w:rPr>
        <w:t xml:space="preserve"> to be a piece of logic</w:t>
      </w:r>
      <w:r w:rsidR="00B50EC0" w:rsidRPr="006D4289">
        <w:rPr>
          <w:rFonts w:cstheme="minorHAnsi"/>
          <w:color w:val="252525"/>
          <w:sz w:val="28"/>
          <w:szCs w:val="28"/>
          <w:shd w:val="clear" w:color="auto" w:fill="FFFFFF"/>
        </w:rPr>
        <w:t>.</w:t>
      </w:r>
      <w:r w:rsidR="00CB788C" w:rsidRPr="006D4289">
        <w:rPr>
          <w:sz w:val="28"/>
          <w:szCs w:val="28"/>
        </w:rPr>
        <w:t xml:space="preserve"> </w:t>
      </w:r>
      <w:r w:rsidR="00CB788C" w:rsidRPr="006D4289">
        <w:rPr>
          <w:rFonts w:cstheme="minorHAnsi"/>
          <w:color w:val="252525"/>
          <w:sz w:val="28"/>
          <w:szCs w:val="28"/>
          <w:shd w:val="clear" w:color="auto" w:fill="FFFFFF"/>
        </w:rPr>
        <w:t xml:space="preserve">The transaction </w:t>
      </w:r>
      <w:r w:rsidR="00476ABD" w:rsidRPr="006D4289">
        <w:rPr>
          <w:rFonts w:cstheme="minorHAnsi"/>
          <w:color w:val="252525"/>
          <w:sz w:val="28"/>
          <w:szCs w:val="28"/>
          <w:shd w:val="clear" w:color="auto" w:fill="FFFFFF"/>
        </w:rPr>
        <w:t>allows to</w:t>
      </w:r>
      <w:r w:rsidR="00CB788C" w:rsidRPr="006D4289">
        <w:rPr>
          <w:rFonts w:cstheme="minorHAnsi"/>
          <w:color w:val="252525"/>
          <w:sz w:val="28"/>
          <w:szCs w:val="28"/>
          <w:shd w:val="clear" w:color="auto" w:fill="FFFFFF"/>
        </w:rPr>
        <w:t xml:space="preserve"> group a series of</w:t>
      </w:r>
      <w:r w:rsidR="00CB788C" w:rsidRPr="00764E20">
        <w:rPr>
          <w:rFonts w:cstheme="minorHAnsi"/>
          <w:color w:val="252525"/>
          <w:sz w:val="28"/>
          <w:szCs w:val="28"/>
          <w:shd w:val="clear" w:color="auto" w:fill="FFFFFF"/>
        </w:rPr>
        <w:t xml:space="preserve"> tasks as a single logical unit, and all of these task sets are either all committed, or all reverted back or rollback if error occurs. </w:t>
      </w:r>
      <w:r w:rsidR="00476ABD">
        <w:rPr>
          <w:rFonts w:cstheme="minorHAnsi"/>
          <w:color w:val="252525"/>
          <w:sz w:val="28"/>
          <w:szCs w:val="28"/>
          <w:shd w:val="clear" w:color="auto" w:fill="FFFFFF"/>
        </w:rPr>
        <w:t>In simple terms we can describe</w:t>
      </w:r>
      <w:r w:rsidR="00CB788C" w:rsidRPr="00764E20">
        <w:rPr>
          <w:rFonts w:cstheme="minorHAnsi"/>
          <w:color w:val="252525"/>
          <w:sz w:val="28"/>
          <w:szCs w:val="28"/>
          <w:shd w:val="clear" w:color="auto" w:fill="FFFFFF"/>
        </w:rPr>
        <w:t xml:space="preserve"> that a transaction is a series of SQL statements which should be executed as one </w:t>
      </w:r>
      <w:r w:rsidR="00476ABD" w:rsidRPr="00764E20">
        <w:rPr>
          <w:rFonts w:cstheme="minorHAnsi"/>
          <w:color w:val="252525"/>
          <w:sz w:val="28"/>
          <w:szCs w:val="28"/>
          <w:shd w:val="clear" w:color="auto" w:fill="FFFFFF"/>
        </w:rPr>
        <w:t>unit</w:t>
      </w:r>
      <w:r w:rsidR="00CB788C" w:rsidRPr="00764E20">
        <w:rPr>
          <w:rFonts w:cstheme="minorHAnsi"/>
          <w:color w:val="252525"/>
          <w:sz w:val="28"/>
          <w:szCs w:val="28"/>
          <w:shd w:val="clear" w:color="auto" w:fill="FFFFFF"/>
        </w:rPr>
        <w:t>.</w:t>
      </w:r>
    </w:p>
    <w:p w14:paraId="455A871D" w14:textId="0A1209B0" w:rsidR="004537EC" w:rsidRPr="00764E20" w:rsidRDefault="000557E6" w:rsidP="00333D40">
      <w:pPr>
        <w:spacing w:after="0"/>
        <w:jc w:val="both"/>
        <w:rPr>
          <w:sz w:val="28"/>
          <w:szCs w:val="28"/>
        </w:rPr>
      </w:pPr>
      <w:r>
        <w:rPr>
          <w:rFonts w:cstheme="minorHAnsi"/>
          <w:color w:val="252525"/>
          <w:sz w:val="28"/>
          <w:szCs w:val="28"/>
          <w:shd w:val="clear" w:color="auto" w:fill="FFFFFF"/>
        </w:rPr>
        <w:lastRenderedPageBreak/>
        <w:t xml:space="preserve">  </w:t>
      </w:r>
      <w:r w:rsidR="009237D0" w:rsidRPr="00764E20">
        <w:rPr>
          <w:rFonts w:cstheme="minorHAnsi"/>
          <w:color w:val="252525"/>
          <w:sz w:val="28"/>
          <w:szCs w:val="28"/>
          <w:shd w:val="clear" w:color="auto" w:fill="FFFFFF"/>
        </w:rPr>
        <w:t xml:space="preserve">We use transactions when we want to </w:t>
      </w:r>
      <w:r w:rsidR="00476ABD" w:rsidRPr="00764E20">
        <w:rPr>
          <w:rFonts w:cstheme="minorHAnsi"/>
          <w:color w:val="252525"/>
          <w:sz w:val="28"/>
          <w:szCs w:val="28"/>
          <w:shd w:val="clear" w:color="auto" w:fill="FFFFFF"/>
        </w:rPr>
        <w:t>validate</w:t>
      </w:r>
      <w:r w:rsidR="009237D0" w:rsidRPr="00764E20">
        <w:rPr>
          <w:rFonts w:cstheme="minorHAnsi"/>
          <w:color w:val="252525"/>
          <w:sz w:val="28"/>
          <w:szCs w:val="28"/>
          <w:shd w:val="clear" w:color="auto" w:fill="FFFFFF"/>
        </w:rPr>
        <w:t xml:space="preserve"> that all of our commands are working on the same data</w:t>
      </w:r>
      <w:r w:rsidR="00D25D13" w:rsidRPr="00764E20">
        <w:rPr>
          <w:rFonts w:cstheme="minorHAnsi"/>
          <w:color w:val="252525"/>
          <w:sz w:val="28"/>
          <w:szCs w:val="28"/>
          <w:shd w:val="clear" w:color="auto" w:fill="FFFFFF"/>
        </w:rPr>
        <w:t xml:space="preserve"> </w:t>
      </w:r>
      <w:r w:rsidR="009237D0" w:rsidRPr="00764E20">
        <w:rPr>
          <w:rFonts w:cstheme="minorHAnsi"/>
          <w:color w:val="252525"/>
          <w:sz w:val="28"/>
          <w:szCs w:val="28"/>
          <w:shd w:val="clear" w:color="auto" w:fill="FFFFFF"/>
        </w:rPr>
        <w:t>-</w:t>
      </w:r>
      <w:r w:rsidR="00D25D13" w:rsidRPr="00764E20">
        <w:rPr>
          <w:rFonts w:cstheme="minorHAnsi"/>
          <w:color w:val="252525"/>
          <w:sz w:val="28"/>
          <w:szCs w:val="28"/>
          <w:shd w:val="clear" w:color="auto" w:fill="FFFFFF"/>
        </w:rPr>
        <w:t xml:space="preserve"> </w:t>
      </w:r>
      <w:r w:rsidR="009237D0" w:rsidRPr="00764E20">
        <w:rPr>
          <w:rFonts w:cstheme="minorHAnsi"/>
          <w:color w:val="252525"/>
          <w:sz w:val="28"/>
          <w:szCs w:val="28"/>
          <w:shd w:val="clear" w:color="auto" w:fill="FFFFFF"/>
        </w:rPr>
        <w:t>when we want to make sure that there are no other transactions that can operate on these data</w:t>
      </w:r>
      <w:r w:rsidR="00D25D13" w:rsidRPr="00764E20">
        <w:rPr>
          <w:rFonts w:cstheme="minorHAnsi"/>
          <w:color w:val="252525"/>
          <w:sz w:val="28"/>
          <w:szCs w:val="28"/>
          <w:shd w:val="clear" w:color="auto" w:fill="FFFFFF"/>
        </w:rPr>
        <w:t>,</w:t>
      </w:r>
      <w:r w:rsidR="00476ABD">
        <w:rPr>
          <w:rFonts w:cstheme="minorHAnsi"/>
          <w:color w:val="252525"/>
          <w:sz w:val="28"/>
          <w:szCs w:val="28"/>
          <w:shd w:val="clear" w:color="auto" w:fill="FFFFFF"/>
        </w:rPr>
        <w:t xml:space="preserve"> </w:t>
      </w:r>
      <w:r w:rsidR="009237D0" w:rsidRPr="00764E20">
        <w:rPr>
          <w:rFonts w:cstheme="minorHAnsi"/>
          <w:color w:val="252525"/>
          <w:sz w:val="28"/>
          <w:szCs w:val="28"/>
          <w:shd w:val="clear" w:color="auto" w:fill="FFFFFF"/>
        </w:rPr>
        <w:t>while our request is being executed. When you</w:t>
      </w:r>
      <w:r w:rsidR="00D25D13" w:rsidRPr="00764E20">
        <w:rPr>
          <w:rFonts w:cstheme="minorHAnsi"/>
          <w:color w:val="252525"/>
          <w:sz w:val="28"/>
          <w:szCs w:val="28"/>
          <w:shd w:val="clear" w:color="auto" w:fill="FFFFFF"/>
        </w:rPr>
        <w:t xml:space="preserve"> a</w:t>
      </w:r>
      <w:r w:rsidR="009237D0" w:rsidRPr="00764E20">
        <w:rPr>
          <w:rFonts w:cstheme="minorHAnsi"/>
          <w:color w:val="252525"/>
          <w:sz w:val="28"/>
          <w:szCs w:val="28"/>
          <w:shd w:val="clear" w:color="auto" w:fill="FFFFFF"/>
        </w:rPr>
        <w:t>re looking for a sequence of commands you want to execute. When the actions are executed concurrently or overlapping and each of them stays different.</w:t>
      </w:r>
      <w:sdt>
        <w:sdtPr>
          <w:rPr>
            <w:rFonts w:cstheme="minorHAnsi"/>
            <w:color w:val="252525"/>
            <w:sz w:val="28"/>
            <w:szCs w:val="28"/>
            <w:shd w:val="clear" w:color="auto" w:fill="FFFFFF"/>
          </w:rPr>
          <w:id w:val="105319084"/>
          <w:citation/>
        </w:sdtPr>
        <w:sdtEndPr/>
        <w:sdtContent>
          <w:r w:rsidR="00333D40">
            <w:rPr>
              <w:rFonts w:cstheme="minorHAnsi"/>
              <w:color w:val="252525"/>
              <w:sz w:val="28"/>
              <w:szCs w:val="28"/>
              <w:shd w:val="clear" w:color="auto" w:fill="FFFFFF"/>
            </w:rPr>
            <w:fldChar w:fldCharType="begin"/>
          </w:r>
          <w:r w:rsidR="00333D40">
            <w:rPr>
              <w:rFonts w:cstheme="minorHAnsi"/>
              <w:color w:val="252525"/>
              <w:sz w:val="28"/>
              <w:szCs w:val="28"/>
              <w:shd w:val="clear" w:color="auto" w:fill="FFFFFF"/>
            </w:rPr>
            <w:instrText xml:space="preserve"> CITATION kha \l 2057 </w:instrText>
          </w:r>
          <w:r w:rsidR="00333D40">
            <w:rPr>
              <w:rFonts w:cstheme="minorHAnsi"/>
              <w:color w:val="252525"/>
              <w:sz w:val="28"/>
              <w:szCs w:val="28"/>
              <w:shd w:val="clear" w:color="auto" w:fill="FFFFFF"/>
            </w:rPr>
            <w:fldChar w:fldCharType="separate"/>
          </w:r>
          <w:r w:rsidR="00333D40">
            <w:rPr>
              <w:rFonts w:cstheme="minorHAnsi"/>
              <w:noProof/>
              <w:color w:val="252525"/>
              <w:sz w:val="28"/>
              <w:szCs w:val="28"/>
              <w:shd w:val="clear" w:color="auto" w:fill="FFFFFF"/>
            </w:rPr>
            <w:t xml:space="preserve"> </w:t>
          </w:r>
          <w:r w:rsidR="00333D40" w:rsidRPr="00333D40">
            <w:rPr>
              <w:rFonts w:cstheme="minorHAnsi"/>
              <w:noProof/>
              <w:color w:val="252525"/>
              <w:sz w:val="28"/>
              <w:szCs w:val="28"/>
              <w:shd w:val="clear" w:color="auto" w:fill="FFFFFF"/>
            </w:rPr>
            <w:t>(khanacademy, n.d.)</w:t>
          </w:r>
          <w:r w:rsidR="00333D40">
            <w:rPr>
              <w:rFonts w:cstheme="minorHAnsi"/>
              <w:color w:val="252525"/>
              <w:sz w:val="28"/>
              <w:szCs w:val="28"/>
              <w:shd w:val="clear" w:color="auto" w:fill="FFFFFF"/>
            </w:rPr>
            <w:fldChar w:fldCharType="end"/>
          </w:r>
        </w:sdtContent>
      </w:sdt>
      <w:r w:rsidR="00333D40">
        <w:rPr>
          <w:rFonts w:cstheme="minorHAnsi"/>
          <w:color w:val="252525"/>
          <w:sz w:val="28"/>
          <w:szCs w:val="28"/>
          <w:shd w:val="clear" w:color="auto" w:fill="FFFFFF"/>
        </w:rPr>
        <w:t>,</w:t>
      </w:r>
      <w:sdt>
        <w:sdtPr>
          <w:rPr>
            <w:rFonts w:cstheme="minorHAnsi"/>
            <w:color w:val="252525"/>
            <w:sz w:val="28"/>
            <w:szCs w:val="28"/>
            <w:shd w:val="clear" w:color="auto" w:fill="FFFFFF"/>
          </w:rPr>
          <w:id w:val="807588110"/>
          <w:citation/>
        </w:sdtPr>
        <w:sdtEndPr/>
        <w:sdtContent>
          <w:r w:rsidR="00333D40">
            <w:rPr>
              <w:rFonts w:cstheme="minorHAnsi"/>
              <w:color w:val="252525"/>
              <w:sz w:val="28"/>
              <w:szCs w:val="28"/>
              <w:shd w:val="clear" w:color="auto" w:fill="FFFFFF"/>
            </w:rPr>
            <w:fldChar w:fldCharType="begin"/>
          </w:r>
          <w:r w:rsidR="00333D40">
            <w:rPr>
              <w:rFonts w:cstheme="minorHAnsi"/>
              <w:color w:val="252525"/>
              <w:sz w:val="28"/>
              <w:szCs w:val="28"/>
              <w:shd w:val="clear" w:color="auto" w:fill="FFFFFF"/>
            </w:rPr>
            <w:instrText xml:space="preserve"> CITATION bgv18 \l 2057 </w:instrText>
          </w:r>
          <w:r w:rsidR="00333D40">
            <w:rPr>
              <w:rFonts w:cstheme="minorHAnsi"/>
              <w:color w:val="252525"/>
              <w:sz w:val="28"/>
              <w:szCs w:val="28"/>
              <w:shd w:val="clear" w:color="auto" w:fill="FFFFFF"/>
            </w:rPr>
            <w:fldChar w:fldCharType="separate"/>
          </w:r>
          <w:r w:rsidR="00333D40">
            <w:rPr>
              <w:rFonts w:cstheme="minorHAnsi"/>
              <w:noProof/>
              <w:color w:val="252525"/>
              <w:sz w:val="28"/>
              <w:szCs w:val="28"/>
              <w:shd w:val="clear" w:color="auto" w:fill="FFFFFF"/>
            </w:rPr>
            <w:t xml:space="preserve"> </w:t>
          </w:r>
          <w:r w:rsidR="00333D40" w:rsidRPr="00333D40">
            <w:rPr>
              <w:rFonts w:cstheme="minorHAnsi"/>
              <w:noProof/>
              <w:color w:val="252525"/>
              <w:sz w:val="28"/>
              <w:szCs w:val="28"/>
              <w:shd w:val="clear" w:color="auto" w:fill="FFFFFF"/>
            </w:rPr>
            <w:t>(bg.volgaproject.net, 2018)</w:t>
          </w:r>
          <w:r w:rsidR="00333D40">
            <w:rPr>
              <w:rFonts w:cstheme="minorHAnsi"/>
              <w:color w:val="252525"/>
              <w:sz w:val="28"/>
              <w:szCs w:val="28"/>
              <w:shd w:val="clear" w:color="auto" w:fill="FFFFFF"/>
            </w:rPr>
            <w:fldChar w:fldCharType="end"/>
          </w:r>
        </w:sdtContent>
      </w:sdt>
      <w:r w:rsidR="00333D40">
        <w:rPr>
          <w:rFonts w:cstheme="minorHAnsi"/>
          <w:color w:val="252525"/>
          <w:sz w:val="28"/>
          <w:szCs w:val="28"/>
          <w:shd w:val="clear" w:color="auto" w:fill="FFFFFF"/>
        </w:rPr>
        <w:t>,</w:t>
      </w:r>
      <w:sdt>
        <w:sdtPr>
          <w:rPr>
            <w:rFonts w:cstheme="minorHAnsi"/>
            <w:color w:val="252525"/>
            <w:sz w:val="28"/>
            <w:szCs w:val="28"/>
            <w:shd w:val="clear" w:color="auto" w:fill="FFFFFF"/>
          </w:rPr>
          <w:id w:val="865098072"/>
          <w:citation/>
        </w:sdtPr>
        <w:sdtEndPr/>
        <w:sdtContent>
          <w:r w:rsidR="00333D40">
            <w:rPr>
              <w:rFonts w:cstheme="minorHAnsi"/>
              <w:color w:val="252525"/>
              <w:sz w:val="28"/>
              <w:szCs w:val="28"/>
              <w:shd w:val="clear" w:color="auto" w:fill="FFFFFF"/>
            </w:rPr>
            <w:fldChar w:fldCharType="begin"/>
          </w:r>
          <w:r w:rsidR="00333D40">
            <w:rPr>
              <w:rFonts w:cstheme="minorHAnsi"/>
              <w:color w:val="252525"/>
              <w:sz w:val="28"/>
              <w:szCs w:val="28"/>
              <w:shd w:val="clear" w:color="auto" w:fill="FFFFFF"/>
            </w:rPr>
            <w:instrText xml:space="preserve"> CITATION tec \l 2057 </w:instrText>
          </w:r>
          <w:r w:rsidR="00333D40">
            <w:rPr>
              <w:rFonts w:cstheme="minorHAnsi"/>
              <w:color w:val="252525"/>
              <w:sz w:val="28"/>
              <w:szCs w:val="28"/>
              <w:shd w:val="clear" w:color="auto" w:fill="FFFFFF"/>
            </w:rPr>
            <w:fldChar w:fldCharType="separate"/>
          </w:r>
          <w:r w:rsidR="00333D40">
            <w:rPr>
              <w:rFonts w:cstheme="minorHAnsi"/>
              <w:noProof/>
              <w:color w:val="252525"/>
              <w:sz w:val="28"/>
              <w:szCs w:val="28"/>
              <w:shd w:val="clear" w:color="auto" w:fill="FFFFFF"/>
            </w:rPr>
            <w:t xml:space="preserve"> </w:t>
          </w:r>
          <w:r w:rsidR="00333D40" w:rsidRPr="00333D40">
            <w:rPr>
              <w:rFonts w:cstheme="minorHAnsi"/>
              <w:noProof/>
              <w:color w:val="252525"/>
              <w:sz w:val="28"/>
              <w:szCs w:val="28"/>
              <w:shd w:val="clear" w:color="auto" w:fill="FFFFFF"/>
            </w:rPr>
            <w:t>(techs-mobile.blogspot.com, n.d.)</w:t>
          </w:r>
          <w:r w:rsidR="00333D40">
            <w:rPr>
              <w:rFonts w:cstheme="minorHAnsi"/>
              <w:color w:val="252525"/>
              <w:sz w:val="28"/>
              <w:szCs w:val="28"/>
              <w:shd w:val="clear" w:color="auto" w:fill="FFFFFF"/>
            </w:rPr>
            <w:fldChar w:fldCharType="end"/>
          </w:r>
        </w:sdtContent>
      </w:sdt>
      <w:r w:rsidR="00333D40">
        <w:rPr>
          <w:rFonts w:cstheme="minorHAnsi"/>
          <w:color w:val="252525"/>
          <w:sz w:val="28"/>
          <w:szCs w:val="28"/>
          <w:shd w:val="clear" w:color="auto" w:fill="FFFFFF"/>
        </w:rPr>
        <w:t>,</w:t>
      </w:r>
      <w:sdt>
        <w:sdtPr>
          <w:rPr>
            <w:rFonts w:cstheme="minorHAnsi"/>
            <w:color w:val="252525"/>
            <w:sz w:val="28"/>
            <w:szCs w:val="28"/>
            <w:shd w:val="clear" w:color="auto" w:fill="FFFFFF"/>
          </w:rPr>
          <w:id w:val="1748537741"/>
          <w:citation/>
        </w:sdtPr>
        <w:sdtEndPr/>
        <w:sdtContent>
          <w:r w:rsidR="00333D40">
            <w:rPr>
              <w:rFonts w:cstheme="minorHAnsi"/>
              <w:color w:val="252525"/>
              <w:sz w:val="28"/>
              <w:szCs w:val="28"/>
              <w:shd w:val="clear" w:color="auto" w:fill="FFFFFF"/>
            </w:rPr>
            <w:fldChar w:fldCharType="begin"/>
          </w:r>
          <w:r w:rsidR="00333D40">
            <w:rPr>
              <w:rFonts w:cstheme="minorHAnsi"/>
              <w:color w:val="252525"/>
              <w:sz w:val="28"/>
              <w:szCs w:val="28"/>
              <w:shd w:val="clear" w:color="auto" w:fill="FFFFFF"/>
            </w:rPr>
            <w:instrText xml:space="preserve"> CITATION dot \l 2057 </w:instrText>
          </w:r>
          <w:r w:rsidR="00333D40">
            <w:rPr>
              <w:rFonts w:cstheme="minorHAnsi"/>
              <w:color w:val="252525"/>
              <w:sz w:val="28"/>
              <w:szCs w:val="28"/>
              <w:shd w:val="clear" w:color="auto" w:fill="FFFFFF"/>
            </w:rPr>
            <w:fldChar w:fldCharType="separate"/>
          </w:r>
          <w:r w:rsidR="00333D40">
            <w:rPr>
              <w:rFonts w:cstheme="minorHAnsi"/>
              <w:noProof/>
              <w:color w:val="252525"/>
              <w:sz w:val="28"/>
              <w:szCs w:val="28"/>
              <w:shd w:val="clear" w:color="auto" w:fill="FFFFFF"/>
            </w:rPr>
            <w:t xml:space="preserve"> </w:t>
          </w:r>
          <w:r w:rsidR="00333D40" w:rsidRPr="00333D40">
            <w:rPr>
              <w:rFonts w:cstheme="minorHAnsi"/>
              <w:noProof/>
              <w:color w:val="252525"/>
              <w:sz w:val="28"/>
              <w:szCs w:val="28"/>
              <w:shd w:val="clear" w:color="auto" w:fill="FFFFFF"/>
            </w:rPr>
            <w:t>(dotnettutorials.ne, n.d.)</w:t>
          </w:r>
          <w:r w:rsidR="00333D40">
            <w:rPr>
              <w:rFonts w:cstheme="minorHAnsi"/>
              <w:color w:val="252525"/>
              <w:sz w:val="28"/>
              <w:szCs w:val="28"/>
              <w:shd w:val="clear" w:color="auto" w:fill="FFFFFF"/>
            </w:rPr>
            <w:fldChar w:fldCharType="end"/>
          </w:r>
        </w:sdtContent>
      </w:sdt>
      <w:r w:rsidR="00240867" w:rsidRPr="00764E20">
        <w:rPr>
          <w:sz w:val="28"/>
          <w:szCs w:val="28"/>
        </w:rPr>
        <w:t xml:space="preserve"> </w:t>
      </w:r>
    </w:p>
    <w:p w14:paraId="7B2FC9DB" w14:textId="6B5D2E0C" w:rsidR="007A3420" w:rsidRPr="00764E20" w:rsidRDefault="000557E6" w:rsidP="00B7008D">
      <w:pPr>
        <w:spacing w:after="0"/>
        <w:jc w:val="both"/>
        <w:rPr>
          <w:sz w:val="28"/>
          <w:szCs w:val="28"/>
        </w:rPr>
      </w:pPr>
      <w:r>
        <w:rPr>
          <w:b/>
          <w:bCs/>
          <w:sz w:val="36"/>
          <w:szCs w:val="36"/>
        </w:rPr>
        <w:t xml:space="preserve">  </w:t>
      </w:r>
      <w:r w:rsidR="00EF5578" w:rsidRPr="006D4289">
        <w:rPr>
          <w:b/>
          <w:bCs/>
          <w:sz w:val="36"/>
          <w:szCs w:val="36"/>
        </w:rPr>
        <w:t xml:space="preserve">Concurrency </w:t>
      </w:r>
      <w:r w:rsidR="003E534B" w:rsidRPr="006D4289">
        <w:rPr>
          <w:b/>
          <w:bCs/>
          <w:sz w:val="36"/>
          <w:szCs w:val="36"/>
        </w:rPr>
        <w:t>support (control)</w:t>
      </w:r>
      <w:r w:rsidR="00EF5578" w:rsidRPr="00764E20">
        <w:rPr>
          <w:sz w:val="28"/>
          <w:szCs w:val="28"/>
        </w:rPr>
        <w:t xml:space="preserve"> is the method of handling simultaneous execution of transactions in a multiprocessing database system (such as queries, changes, inserts, deletes, and so on) without interfering with each other.</w:t>
      </w:r>
      <w:r w:rsidR="007A3420" w:rsidRPr="00764E20">
        <w:rPr>
          <w:sz w:val="28"/>
          <w:szCs w:val="28"/>
        </w:rPr>
        <w:t xml:space="preserve"> The aim of this control is to allow multiple users to access the database concurrently without having to influence each other. </w:t>
      </w:r>
      <w:r w:rsidR="00031084" w:rsidRPr="00764E20">
        <w:rPr>
          <w:sz w:val="28"/>
          <w:szCs w:val="28"/>
        </w:rPr>
        <w:t xml:space="preserve">Concurrency is a condition resulting from the transaction process in a database. Concurrence occurs when two or more users attempt to access the same information or data. DBMS rivalry is considered a problem because access to data by two separate users concurrently can lead to inconsistent results or invalid </w:t>
      </w:r>
      <w:r w:rsidR="00404B1B" w:rsidRPr="00764E20">
        <w:rPr>
          <w:sz w:val="28"/>
          <w:szCs w:val="28"/>
        </w:rPr>
        <w:t>performance</w:t>
      </w:r>
      <w:r w:rsidR="00C12778" w:rsidRPr="00764E20">
        <w:rPr>
          <w:sz w:val="28"/>
          <w:szCs w:val="28"/>
        </w:rPr>
        <w:t>.</w:t>
      </w:r>
    </w:p>
    <w:p w14:paraId="7F2353C9" w14:textId="101EEE26" w:rsidR="00941C09" w:rsidRPr="00764E20" w:rsidRDefault="007A3420" w:rsidP="000557E6">
      <w:pPr>
        <w:spacing w:after="0"/>
        <w:jc w:val="both"/>
        <w:rPr>
          <w:rStyle w:val="Hyperlink"/>
          <w:sz w:val="28"/>
          <w:szCs w:val="28"/>
          <w:lang w:val="bg-BG"/>
        </w:rPr>
      </w:pPr>
      <w:r w:rsidRPr="00764E20">
        <w:rPr>
          <w:sz w:val="28"/>
          <w:szCs w:val="28"/>
        </w:rPr>
        <w:t xml:space="preserve">One problem with multiple DBMS users is the possibility of two or more users </w:t>
      </w:r>
      <w:r w:rsidR="00404B1B" w:rsidRPr="00764E20">
        <w:rPr>
          <w:sz w:val="28"/>
          <w:szCs w:val="28"/>
        </w:rPr>
        <w:t>simultaneously</w:t>
      </w:r>
      <w:r w:rsidRPr="00764E20">
        <w:rPr>
          <w:sz w:val="28"/>
          <w:szCs w:val="28"/>
        </w:rPr>
        <w:t xml:space="preserve"> trying to modify data in the database. If this form of behaviour is not managed carefully, otherwise the database may become inconsistent.</w:t>
      </w:r>
      <w:sdt>
        <w:sdtPr>
          <w:rPr>
            <w:sz w:val="28"/>
            <w:szCs w:val="28"/>
          </w:rPr>
          <w:id w:val="-520474896"/>
          <w:citation/>
        </w:sdtPr>
        <w:sdtEndPr/>
        <w:sdtContent>
          <w:r w:rsidR="00333D40">
            <w:rPr>
              <w:sz w:val="28"/>
              <w:szCs w:val="28"/>
            </w:rPr>
            <w:fldChar w:fldCharType="begin"/>
          </w:r>
          <w:r w:rsidR="00333D40">
            <w:rPr>
              <w:sz w:val="28"/>
              <w:szCs w:val="28"/>
            </w:rPr>
            <w:instrText xml:space="preserve"> CITATION tut \l 2057 </w:instrText>
          </w:r>
          <w:r w:rsidR="00333D40">
            <w:rPr>
              <w:sz w:val="28"/>
              <w:szCs w:val="28"/>
            </w:rPr>
            <w:fldChar w:fldCharType="separate"/>
          </w:r>
          <w:r w:rsidR="00333D40">
            <w:rPr>
              <w:noProof/>
              <w:sz w:val="28"/>
              <w:szCs w:val="28"/>
            </w:rPr>
            <w:t xml:space="preserve"> </w:t>
          </w:r>
          <w:r w:rsidR="00333D40" w:rsidRPr="00333D40">
            <w:rPr>
              <w:noProof/>
              <w:sz w:val="28"/>
              <w:szCs w:val="28"/>
            </w:rPr>
            <w:t>(/tutorialink.com, n.d.)</w:t>
          </w:r>
          <w:r w:rsidR="00333D40">
            <w:rPr>
              <w:sz w:val="28"/>
              <w:szCs w:val="28"/>
            </w:rPr>
            <w:fldChar w:fldCharType="end"/>
          </w:r>
        </w:sdtContent>
      </w:sdt>
      <w:r w:rsidR="00333D40">
        <w:rPr>
          <w:sz w:val="28"/>
          <w:szCs w:val="28"/>
        </w:rPr>
        <w:t>,</w:t>
      </w:r>
      <w:sdt>
        <w:sdtPr>
          <w:rPr>
            <w:sz w:val="28"/>
            <w:szCs w:val="28"/>
          </w:rPr>
          <w:id w:val="860705457"/>
          <w:citation/>
        </w:sdtPr>
        <w:sdtEndPr/>
        <w:sdtContent>
          <w:r w:rsidR="000557E6">
            <w:rPr>
              <w:sz w:val="28"/>
              <w:szCs w:val="28"/>
            </w:rPr>
            <w:fldChar w:fldCharType="begin"/>
          </w:r>
          <w:r w:rsidR="000557E6">
            <w:rPr>
              <w:sz w:val="28"/>
              <w:szCs w:val="28"/>
            </w:rPr>
            <w:instrText xml:space="preserve"> CITATION sql \l 2057 </w:instrText>
          </w:r>
          <w:r w:rsidR="000557E6">
            <w:rPr>
              <w:sz w:val="28"/>
              <w:szCs w:val="28"/>
            </w:rPr>
            <w:fldChar w:fldCharType="separate"/>
          </w:r>
          <w:r w:rsidR="000557E6">
            <w:rPr>
              <w:noProof/>
              <w:sz w:val="28"/>
              <w:szCs w:val="28"/>
            </w:rPr>
            <w:t xml:space="preserve"> </w:t>
          </w:r>
          <w:r w:rsidR="000557E6" w:rsidRPr="000557E6">
            <w:rPr>
              <w:noProof/>
              <w:sz w:val="28"/>
              <w:szCs w:val="28"/>
            </w:rPr>
            <w:t>(saurabhhooda, 2020)</w:t>
          </w:r>
          <w:r w:rsidR="000557E6">
            <w:rPr>
              <w:sz w:val="28"/>
              <w:szCs w:val="28"/>
            </w:rPr>
            <w:fldChar w:fldCharType="end"/>
          </w:r>
        </w:sdtContent>
      </w:sdt>
      <w:r w:rsidR="001B15D0" w:rsidRPr="00764E20">
        <w:rPr>
          <w:sz w:val="28"/>
          <w:szCs w:val="28"/>
        </w:rPr>
        <w:t xml:space="preserve"> </w:t>
      </w:r>
    </w:p>
    <w:p w14:paraId="1814F1D4" w14:textId="548545CF" w:rsidR="001B15D0" w:rsidRDefault="001B15D0" w:rsidP="00B7008D">
      <w:pPr>
        <w:jc w:val="both"/>
        <w:rPr>
          <w:sz w:val="28"/>
          <w:szCs w:val="28"/>
        </w:rPr>
      </w:pPr>
      <w:r w:rsidRPr="00764E20">
        <w:rPr>
          <w:sz w:val="28"/>
          <w:szCs w:val="28"/>
          <w:lang w:val="bg-BG"/>
        </w:rPr>
        <w:t>However it may also be possible for transaction to fail after some of its operations have been done. The fault can be due to hardware , software or power etc.</w:t>
      </w:r>
      <w:r w:rsidR="007E09D2" w:rsidRPr="00764E20">
        <w:rPr>
          <w:sz w:val="28"/>
          <w:szCs w:val="28"/>
        </w:rPr>
        <w:t>Therefore to avoid this , Database has two important commands</w:t>
      </w:r>
      <w:r w:rsidR="00C47F4C" w:rsidRPr="00764E20">
        <w:rPr>
          <w:sz w:val="28"/>
          <w:szCs w:val="28"/>
        </w:rPr>
        <w:t xml:space="preserve"> – </w:t>
      </w:r>
      <w:r w:rsidR="00C47F4C" w:rsidRPr="00764E20">
        <w:rPr>
          <w:b/>
          <w:bCs/>
          <w:sz w:val="28"/>
          <w:szCs w:val="28"/>
        </w:rPr>
        <w:t>COMMIT</w:t>
      </w:r>
      <w:r w:rsidR="00C47F4C" w:rsidRPr="00764E20">
        <w:rPr>
          <w:sz w:val="28"/>
          <w:szCs w:val="28"/>
        </w:rPr>
        <w:t xml:space="preserve"> and </w:t>
      </w:r>
      <w:r w:rsidR="00C47F4C" w:rsidRPr="00764E20">
        <w:rPr>
          <w:b/>
          <w:bCs/>
          <w:sz w:val="28"/>
          <w:szCs w:val="28"/>
        </w:rPr>
        <w:t>ROLLBACK</w:t>
      </w:r>
      <w:r w:rsidR="007E09D2" w:rsidRPr="00764E20">
        <w:rPr>
          <w:sz w:val="28"/>
          <w:szCs w:val="28"/>
        </w:rPr>
        <w:t>.</w:t>
      </w:r>
      <w:r w:rsidR="00C47F4C" w:rsidRPr="00764E20">
        <w:rPr>
          <w:sz w:val="28"/>
          <w:szCs w:val="28"/>
        </w:rPr>
        <w:t xml:space="preserve"> When the actions in a transaction are done, two outputs are possible.</w:t>
      </w:r>
    </w:p>
    <w:p w14:paraId="17D40339" w14:textId="043830E9" w:rsidR="006D4289" w:rsidRPr="006D4289" w:rsidRDefault="006D4289" w:rsidP="00B7008D">
      <w:pPr>
        <w:jc w:val="both"/>
        <w:rPr>
          <w:b/>
          <w:bCs/>
          <w:sz w:val="36"/>
          <w:szCs w:val="36"/>
        </w:rPr>
      </w:pPr>
      <w:r w:rsidRPr="006D4289">
        <w:rPr>
          <w:b/>
          <w:bCs/>
          <w:sz w:val="36"/>
          <w:szCs w:val="36"/>
        </w:rPr>
        <w:t>Commit command</w:t>
      </w:r>
    </w:p>
    <w:p w14:paraId="532F7BAE" w14:textId="77ADEE48" w:rsidR="000B6052" w:rsidRPr="00764E20" w:rsidRDefault="000557E6" w:rsidP="000557E6">
      <w:pPr>
        <w:spacing w:after="0"/>
        <w:jc w:val="both"/>
        <w:rPr>
          <w:sz w:val="28"/>
          <w:szCs w:val="28"/>
        </w:rPr>
      </w:pPr>
      <w:r>
        <w:rPr>
          <w:b/>
          <w:bCs/>
          <w:sz w:val="28"/>
          <w:szCs w:val="28"/>
        </w:rPr>
        <w:t xml:space="preserve">  </w:t>
      </w:r>
      <w:r w:rsidR="006D4289" w:rsidRPr="006D4289">
        <w:rPr>
          <w:b/>
          <w:bCs/>
          <w:sz w:val="28"/>
          <w:szCs w:val="28"/>
        </w:rPr>
        <w:t>Commit</w:t>
      </w:r>
      <w:r w:rsidR="000B6052" w:rsidRPr="000B6052">
        <w:rPr>
          <w:sz w:val="28"/>
          <w:szCs w:val="28"/>
        </w:rPr>
        <w:t xml:space="preserve"> is a SQL statement that means that a transaction is completed successfully. Once a transaction completes its execution without interruption, the modifications made to the database are final by the transaction. Which means that the database cannot recover its previous states in which it was the operation, prior to the execution of the first command.</w:t>
      </w:r>
    </w:p>
    <w:p w14:paraId="58731155" w14:textId="2C524253" w:rsidR="00C47F4C" w:rsidRDefault="000557E6" w:rsidP="000557E6">
      <w:pPr>
        <w:spacing w:after="0"/>
        <w:jc w:val="both"/>
        <w:rPr>
          <w:sz w:val="28"/>
          <w:szCs w:val="28"/>
        </w:rPr>
      </w:pPr>
      <w:r>
        <w:rPr>
          <w:sz w:val="28"/>
          <w:szCs w:val="28"/>
        </w:rPr>
        <w:t xml:space="preserve">  </w:t>
      </w:r>
      <w:r w:rsidR="00C47F4C" w:rsidRPr="00764E20">
        <w:rPr>
          <w:sz w:val="28"/>
          <w:szCs w:val="28"/>
        </w:rPr>
        <w:t xml:space="preserve">When the transaction completes successfully, the results are </w:t>
      </w:r>
      <w:r w:rsidR="00303DB3" w:rsidRPr="00764E20">
        <w:rPr>
          <w:sz w:val="28"/>
          <w:szCs w:val="28"/>
        </w:rPr>
        <w:t>fixed</w:t>
      </w:r>
      <w:r w:rsidR="00C47F4C" w:rsidRPr="00764E20">
        <w:rPr>
          <w:sz w:val="28"/>
          <w:szCs w:val="28"/>
        </w:rPr>
        <w:t xml:space="preserve"> and the database goes into a new sequential state</w:t>
      </w:r>
      <w:r w:rsidR="00303DB3" w:rsidRPr="00764E20">
        <w:rPr>
          <w:sz w:val="28"/>
          <w:szCs w:val="28"/>
        </w:rPr>
        <w:t>.</w:t>
      </w:r>
      <w:sdt>
        <w:sdtPr>
          <w:rPr>
            <w:sz w:val="28"/>
            <w:szCs w:val="28"/>
          </w:rPr>
          <w:id w:val="2060518979"/>
          <w:citation/>
        </w:sdtPr>
        <w:sdtEndPr/>
        <w:sdtContent>
          <w:r>
            <w:rPr>
              <w:sz w:val="28"/>
              <w:szCs w:val="28"/>
            </w:rPr>
            <w:fldChar w:fldCharType="begin"/>
          </w:r>
          <w:r>
            <w:rPr>
              <w:sz w:val="28"/>
              <w:szCs w:val="28"/>
            </w:rPr>
            <w:instrText xml:space="preserve"> CITATION tec16 \l 2057 </w:instrText>
          </w:r>
          <w:r>
            <w:rPr>
              <w:sz w:val="28"/>
              <w:szCs w:val="28"/>
            </w:rPr>
            <w:fldChar w:fldCharType="separate"/>
          </w:r>
          <w:r>
            <w:rPr>
              <w:noProof/>
              <w:sz w:val="28"/>
              <w:szCs w:val="28"/>
            </w:rPr>
            <w:t xml:space="preserve"> </w:t>
          </w:r>
          <w:r w:rsidRPr="000557E6">
            <w:rPr>
              <w:noProof/>
              <w:sz w:val="28"/>
              <w:szCs w:val="28"/>
            </w:rPr>
            <w:t>(/techdifferences.com, 2016)</w:t>
          </w:r>
          <w:r>
            <w:rPr>
              <w:sz w:val="28"/>
              <w:szCs w:val="28"/>
            </w:rPr>
            <w:fldChar w:fldCharType="end"/>
          </w:r>
        </w:sdtContent>
      </w:sdt>
      <w:r w:rsidR="00303DB3" w:rsidRPr="00764E20">
        <w:rPr>
          <w:sz w:val="28"/>
          <w:szCs w:val="28"/>
        </w:rPr>
        <w:t xml:space="preserve"> </w:t>
      </w:r>
    </w:p>
    <w:p w14:paraId="2320ABEC" w14:textId="237B40BD" w:rsidR="006D4289" w:rsidRDefault="000557E6" w:rsidP="000557E6">
      <w:pPr>
        <w:spacing w:after="0"/>
        <w:jc w:val="both"/>
        <w:rPr>
          <w:sz w:val="28"/>
          <w:szCs w:val="28"/>
        </w:rPr>
      </w:pPr>
      <w:r>
        <w:rPr>
          <w:sz w:val="28"/>
          <w:szCs w:val="28"/>
        </w:rPr>
        <w:t xml:space="preserve">  </w:t>
      </w:r>
      <w:r w:rsidR="00C47F4C" w:rsidRPr="00764E20">
        <w:rPr>
          <w:sz w:val="28"/>
          <w:szCs w:val="28"/>
          <w:lang w:val="bg-BG"/>
        </w:rPr>
        <w:t>For another situation, all changes made by it during the transaction will not be registered in the database.</w:t>
      </w:r>
      <w:r w:rsidR="008656F0" w:rsidRPr="00764E20">
        <w:rPr>
          <w:sz w:val="28"/>
          <w:szCs w:val="28"/>
        </w:rPr>
        <w:t xml:space="preserve"> </w:t>
      </w:r>
      <w:r w:rsidR="008656F0" w:rsidRPr="00764E20">
        <w:rPr>
          <w:sz w:val="28"/>
          <w:szCs w:val="28"/>
          <w:lang w:val="bg-BG"/>
        </w:rPr>
        <w:t>As a result, the transaction is not started at all.</w:t>
      </w:r>
      <w:r w:rsidR="008656F0" w:rsidRPr="00764E20">
        <w:rPr>
          <w:sz w:val="28"/>
          <w:szCs w:val="28"/>
        </w:rPr>
        <w:t xml:space="preserve">This output is called </w:t>
      </w:r>
      <w:r w:rsidR="008656F0" w:rsidRPr="00764E20">
        <w:rPr>
          <w:b/>
          <w:bCs/>
          <w:sz w:val="28"/>
          <w:szCs w:val="28"/>
        </w:rPr>
        <w:t>“Abort”.</w:t>
      </w:r>
      <w:r w:rsidR="00E32F2C" w:rsidRPr="00E32F2C">
        <w:t xml:space="preserve"> </w:t>
      </w:r>
      <w:r w:rsidR="00E32F2C" w:rsidRPr="00E32F2C">
        <w:rPr>
          <w:sz w:val="28"/>
          <w:szCs w:val="28"/>
        </w:rPr>
        <w:t xml:space="preserve">ABORT rolls back the existing transaction and discards </w:t>
      </w:r>
      <w:r w:rsidR="00E32F2C" w:rsidRPr="00E32F2C">
        <w:rPr>
          <w:sz w:val="28"/>
          <w:szCs w:val="28"/>
        </w:rPr>
        <w:lastRenderedPageBreak/>
        <w:t>all the changes made through the transaction. This command is similar in action to the regular SQL ROLLBACK and is present for historical reasons only</w:t>
      </w:r>
    </w:p>
    <w:p w14:paraId="79F72927" w14:textId="20FC7F37" w:rsidR="00C47F4C" w:rsidRPr="006D4289" w:rsidRDefault="006D4289" w:rsidP="00B7008D">
      <w:pPr>
        <w:jc w:val="both"/>
        <w:rPr>
          <w:b/>
          <w:bCs/>
          <w:sz w:val="36"/>
          <w:szCs w:val="36"/>
        </w:rPr>
      </w:pPr>
      <w:r w:rsidRPr="006D4289">
        <w:rPr>
          <w:b/>
          <w:bCs/>
          <w:sz w:val="36"/>
          <w:szCs w:val="36"/>
        </w:rPr>
        <w:t>Rollback command</w:t>
      </w:r>
    </w:p>
    <w:p w14:paraId="30255E66" w14:textId="777171DC" w:rsidR="00342FE7" w:rsidRPr="00342FE7" w:rsidRDefault="000557E6" w:rsidP="000557E6">
      <w:pPr>
        <w:spacing w:after="0"/>
        <w:jc w:val="both"/>
        <w:rPr>
          <w:sz w:val="28"/>
          <w:szCs w:val="28"/>
        </w:rPr>
      </w:pPr>
      <w:r>
        <w:rPr>
          <w:sz w:val="28"/>
          <w:szCs w:val="28"/>
        </w:rPr>
        <w:t xml:space="preserve">  </w:t>
      </w:r>
      <w:r w:rsidR="00342FE7" w:rsidRPr="00342FE7">
        <w:rPr>
          <w:sz w:val="28"/>
          <w:szCs w:val="28"/>
        </w:rPr>
        <w:t xml:space="preserve">As COMMIT, </w:t>
      </w:r>
      <w:r w:rsidR="00342FE7" w:rsidRPr="00342FE7">
        <w:rPr>
          <w:b/>
          <w:bCs/>
          <w:sz w:val="28"/>
          <w:szCs w:val="28"/>
        </w:rPr>
        <w:t>ROLLBACK</w:t>
      </w:r>
      <w:r w:rsidR="00342FE7" w:rsidRPr="00342FE7">
        <w:rPr>
          <w:sz w:val="28"/>
          <w:szCs w:val="28"/>
        </w:rPr>
        <w:t xml:space="preserve"> is also a SQL command and it means that the transaction was not successfully completed. Therefore, the transaction is terminated in order to eliminate the transaction's modifications. After ROLLBACK has been executed, no changes made to the current transaction will be </w:t>
      </w:r>
      <w:r w:rsidR="00EF16B5" w:rsidRPr="00342FE7">
        <w:rPr>
          <w:sz w:val="28"/>
          <w:szCs w:val="28"/>
        </w:rPr>
        <w:t>kept</w:t>
      </w:r>
      <w:r w:rsidR="00342FE7" w:rsidRPr="00342FE7">
        <w:rPr>
          <w:sz w:val="28"/>
          <w:szCs w:val="28"/>
        </w:rPr>
        <w:t>.</w:t>
      </w:r>
    </w:p>
    <w:p w14:paraId="77CC0FEA" w14:textId="3B6DDC30" w:rsidR="008656F0" w:rsidRDefault="000557E6" w:rsidP="000557E6">
      <w:pPr>
        <w:spacing w:after="0"/>
        <w:jc w:val="both"/>
        <w:rPr>
          <w:sz w:val="28"/>
          <w:szCs w:val="28"/>
          <w:lang w:val="bg-BG"/>
        </w:rPr>
      </w:pPr>
      <w:r>
        <w:rPr>
          <w:sz w:val="28"/>
          <w:szCs w:val="28"/>
        </w:rPr>
        <w:t xml:space="preserve">  </w:t>
      </w:r>
      <w:r w:rsidR="008656F0" w:rsidRPr="00764E20">
        <w:rPr>
          <w:sz w:val="28"/>
          <w:szCs w:val="28"/>
          <w:lang w:val="bg-BG"/>
        </w:rPr>
        <w:t>When the execution happens wrongly, an</w:t>
      </w:r>
      <w:r w:rsidR="008656F0" w:rsidRPr="00764E20">
        <w:rPr>
          <w:sz w:val="28"/>
          <w:szCs w:val="28"/>
        </w:rPr>
        <w:t xml:space="preserve">d if an error is identified </w:t>
      </w:r>
      <w:r w:rsidR="008656F0" w:rsidRPr="00764E20">
        <w:rPr>
          <w:sz w:val="28"/>
          <w:szCs w:val="28"/>
          <w:lang w:val="bg-BG"/>
        </w:rPr>
        <w:t xml:space="preserve">, it will be cancelled. </w:t>
      </w:r>
      <w:r w:rsidR="008656F0" w:rsidRPr="00764E20">
        <w:rPr>
          <w:sz w:val="28"/>
          <w:szCs w:val="28"/>
        </w:rPr>
        <w:t xml:space="preserve">At </w:t>
      </w:r>
      <w:r w:rsidR="008656F0" w:rsidRPr="00764E20">
        <w:rPr>
          <w:sz w:val="28"/>
          <w:szCs w:val="28"/>
          <w:lang w:val="bg-BG"/>
        </w:rPr>
        <w:t xml:space="preserve">the same time, the database needs to be returned to the state it </w:t>
      </w:r>
      <w:r w:rsidR="00EF16B5">
        <w:rPr>
          <w:sz w:val="28"/>
          <w:szCs w:val="28"/>
        </w:rPr>
        <w:t>was before the execution</w:t>
      </w:r>
      <w:r w:rsidR="008656F0" w:rsidRPr="00764E20">
        <w:rPr>
          <w:sz w:val="28"/>
          <w:szCs w:val="28"/>
          <w:lang w:val="bg-BG"/>
        </w:rPr>
        <w:t>.</w:t>
      </w:r>
    </w:p>
    <w:p w14:paraId="5171FC01" w14:textId="1090465E" w:rsidR="00EE4334" w:rsidRPr="00EE4334" w:rsidRDefault="00EE4334" w:rsidP="00B7008D">
      <w:pPr>
        <w:jc w:val="both"/>
        <w:rPr>
          <w:b/>
          <w:bCs/>
          <w:sz w:val="36"/>
          <w:szCs w:val="36"/>
        </w:rPr>
      </w:pPr>
      <w:r w:rsidRPr="00EE4334">
        <w:rPr>
          <w:b/>
          <w:bCs/>
          <w:sz w:val="36"/>
          <w:szCs w:val="36"/>
        </w:rPr>
        <w:t>Difference between Commit and Rollback</w:t>
      </w:r>
    </w:p>
    <w:p w14:paraId="20BEB138" w14:textId="3001A696" w:rsidR="001F3A80" w:rsidRDefault="000557E6" w:rsidP="000557E6">
      <w:pPr>
        <w:spacing w:after="0"/>
        <w:jc w:val="both"/>
        <w:rPr>
          <w:sz w:val="28"/>
          <w:szCs w:val="28"/>
        </w:rPr>
      </w:pPr>
      <w:r>
        <w:rPr>
          <w:sz w:val="28"/>
          <w:szCs w:val="28"/>
        </w:rPr>
        <w:t xml:space="preserve">  </w:t>
      </w:r>
      <w:r w:rsidR="001F3A80" w:rsidRPr="001F3A80">
        <w:rPr>
          <w:sz w:val="28"/>
          <w:szCs w:val="28"/>
        </w:rPr>
        <w:t xml:space="preserve">The </w:t>
      </w:r>
      <w:r w:rsidR="001F3A80" w:rsidRPr="001F3A80">
        <w:rPr>
          <w:b/>
          <w:bCs/>
          <w:sz w:val="28"/>
          <w:szCs w:val="28"/>
        </w:rPr>
        <w:t>key</w:t>
      </w:r>
      <w:r w:rsidR="001F3A80" w:rsidRPr="001F3A80">
        <w:rPr>
          <w:sz w:val="28"/>
          <w:szCs w:val="28"/>
        </w:rPr>
        <w:t xml:space="preserve"> </w:t>
      </w:r>
      <w:r w:rsidR="001F3A80" w:rsidRPr="001F3A80">
        <w:rPr>
          <w:b/>
          <w:bCs/>
          <w:sz w:val="28"/>
          <w:szCs w:val="28"/>
        </w:rPr>
        <w:t>difference</w:t>
      </w:r>
      <w:r w:rsidR="001F3A80" w:rsidRPr="001F3A80">
        <w:rPr>
          <w:sz w:val="28"/>
          <w:szCs w:val="28"/>
        </w:rPr>
        <w:t xml:space="preserve"> between SQL's COMMIT and ROLLBACK statements is that all the changes made by the current transaction become final through the execution of COMMIT statement. </w:t>
      </w:r>
      <w:r w:rsidR="00C11074" w:rsidRPr="001F3A80">
        <w:rPr>
          <w:sz w:val="28"/>
          <w:szCs w:val="28"/>
        </w:rPr>
        <w:t>In contrast</w:t>
      </w:r>
      <w:r w:rsidR="001F3A80" w:rsidRPr="001F3A80">
        <w:rPr>
          <w:sz w:val="28"/>
          <w:szCs w:val="28"/>
        </w:rPr>
        <w:t>, the execution of ROLLBACK erases all modifications made by the current transaction.</w:t>
      </w:r>
    </w:p>
    <w:p w14:paraId="59DBB208" w14:textId="31C7CC5C" w:rsidR="001F3A80" w:rsidRDefault="000557E6" w:rsidP="000557E6">
      <w:pPr>
        <w:spacing w:after="0"/>
        <w:jc w:val="both"/>
        <w:rPr>
          <w:sz w:val="28"/>
          <w:szCs w:val="28"/>
        </w:rPr>
      </w:pPr>
      <w:r>
        <w:rPr>
          <w:sz w:val="28"/>
          <w:szCs w:val="28"/>
        </w:rPr>
        <w:t xml:space="preserve">  </w:t>
      </w:r>
      <w:r w:rsidR="001F3A80" w:rsidRPr="001F3A80">
        <w:rPr>
          <w:sz w:val="28"/>
          <w:szCs w:val="28"/>
        </w:rPr>
        <w:t>The change made by the transaction cannot be ROLLBACK when COMMIT statement has been executed. When the ROLLBACK command is executed, however, the database arrives at its previous location.</w:t>
      </w:r>
    </w:p>
    <w:p w14:paraId="508BABEC" w14:textId="285EE0DF" w:rsidR="001F3A80" w:rsidRPr="00764E20" w:rsidRDefault="000557E6" w:rsidP="000557E6">
      <w:pPr>
        <w:spacing w:after="0"/>
        <w:jc w:val="both"/>
        <w:rPr>
          <w:sz w:val="28"/>
          <w:szCs w:val="28"/>
        </w:rPr>
      </w:pPr>
      <w:r>
        <w:rPr>
          <w:sz w:val="28"/>
          <w:szCs w:val="28"/>
        </w:rPr>
        <w:t xml:space="preserve">  </w:t>
      </w:r>
      <w:r w:rsidR="001F3A80" w:rsidRPr="001F3A80">
        <w:rPr>
          <w:sz w:val="28"/>
          <w:szCs w:val="28"/>
        </w:rPr>
        <w:t>COMMIT gets executed when the transaction statements are completed successfully. The ROLLBACK is therefore executed when the transaction is not successfully completed.</w:t>
      </w:r>
      <w:sdt>
        <w:sdtPr>
          <w:rPr>
            <w:sz w:val="28"/>
            <w:szCs w:val="28"/>
          </w:rPr>
          <w:id w:val="-646516756"/>
          <w:citation/>
        </w:sdtPr>
        <w:sdtEndPr/>
        <w:sdtContent>
          <w:r>
            <w:rPr>
              <w:sz w:val="28"/>
              <w:szCs w:val="28"/>
            </w:rPr>
            <w:fldChar w:fldCharType="begin"/>
          </w:r>
          <w:r>
            <w:rPr>
              <w:sz w:val="28"/>
              <w:szCs w:val="28"/>
            </w:rPr>
            <w:instrText xml:space="preserve"> CITATION tec16 \l 2057 </w:instrText>
          </w:r>
          <w:r>
            <w:rPr>
              <w:sz w:val="28"/>
              <w:szCs w:val="28"/>
            </w:rPr>
            <w:fldChar w:fldCharType="separate"/>
          </w:r>
          <w:r>
            <w:rPr>
              <w:noProof/>
              <w:sz w:val="28"/>
              <w:szCs w:val="28"/>
            </w:rPr>
            <w:t xml:space="preserve"> </w:t>
          </w:r>
          <w:r w:rsidRPr="000557E6">
            <w:rPr>
              <w:noProof/>
              <w:sz w:val="28"/>
              <w:szCs w:val="28"/>
            </w:rPr>
            <w:t>(/techdifferences.com, 2016)</w:t>
          </w:r>
          <w:r>
            <w:rPr>
              <w:sz w:val="28"/>
              <w:szCs w:val="28"/>
            </w:rPr>
            <w:fldChar w:fldCharType="end"/>
          </w:r>
        </w:sdtContent>
      </w:sdt>
    </w:p>
    <w:p w14:paraId="34FAB38F" w14:textId="4A3E1CA7" w:rsidR="0017140D" w:rsidRPr="00764E20" w:rsidRDefault="000557E6" w:rsidP="000557E6">
      <w:pPr>
        <w:spacing w:after="0"/>
        <w:jc w:val="both"/>
        <w:rPr>
          <w:sz w:val="28"/>
          <w:szCs w:val="28"/>
        </w:rPr>
      </w:pPr>
      <w:r>
        <w:rPr>
          <w:sz w:val="28"/>
          <w:szCs w:val="28"/>
        </w:rPr>
        <w:t xml:space="preserve">  </w:t>
      </w:r>
      <w:r w:rsidR="00B73B76" w:rsidRPr="00764E20">
        <w:rPr>
          <w:sz w:val="28"/>
          <w:szCs w:val="28"/>
        </w:rPr>
        <w:t xml:space="preserve">In the databases world in order to maintain consistency in a database, before and after the transaction, </w:t>
      </w:r>
      <w:r w:rsidR="00C11074">
        <w:rPr>
          <w:sz w:val="28"/>
          <w:szCs w:val="28"/>
        </w:rPr>
        <w:t>specific</w:t>
      </w:r>
      <w:r w:rsidR="00B73B76" w:rsidRPr="00764E20">
        <w:rPr>
          <w:sz w:val="28"/>
          <w:szCs w:val="28"/>
        </w:rPr>
        <w:t xml:space="preserve"> properties are followed. These</w:t>
      </w:r>
      <w:r w:rsidR="00DE1CD2">
        <w:rPr>
          <w:sz w:val="28"/>
          <w:szCs w:val="28"/>
        </w:rPr>
        <w:t xml:space="preserve"> properties</w:t>
      </w:r>
      <w:r w:rsidR="00B73B76" w:rsidRPr="00764E20">
        <w:rPr>
          <w:sz w:val="28"/>
          <w:szCs w:val="28"/>
        </w:rPr>
        <w:t xml:space="preserve"> are called ACID</w:t>
      </w:r>
      <w:r w:rsidR="00DE1CD2">
        <w:rPr>
          <w:sz w:val="28"/>
          <w:szCs w:val="28"/>
        </w:rPr>
        <w:t xml:space="preserve">. </w:t>
      </w:r>
    </w:p>
    <w:p w14:paraId="451B9B9D" w14:textId="55F60E32" w:rsidR="0017140D" w:rsidRDefault="00CF4B39" w:rsidP="00B7008D">
      <w:pPr>
        <w:jc w:val="both"/>
        <w:rPr>
          <w:sz w:val="28"/>
          <w:szCs w:val="28"/>
        </w:rPr>
      </w:pPr>
      <w:r w:rsidRPr="00764E20">
        <w:rPr>
          <w:sz w:val="28"/>
          <w:szCs w:val="28"/>
        </w:rPr>
        <w:t xml:space="preserve">There </w:t>
      </w:r>
      <w:r w:rsidR="00DE1CD2">
        <w:rPr>
          <w:sz w:val="28"/>
          <w:szCs w:val="28"/>
        </w:rPr>
        <w:t>are</w:t>
      </w:r>
      <w:r w:rsidRPr="00764E20">
        <w:rPr>
          <w:sz w:val="28"/>
          <w:szCs w:val="28"/>
        </w:rPr>
        <w:t xml:space="preserve"> four key properties of transaction;</w:t>
      </w:r>
    </w:p>
    <w:p w14:paraId="5B8B8468" w14:textId="0616A0FA" w:rsidR="00EE4334" w:rsidRPr="00EE4334" w:rsidRDefault="00D51C40" w:rsidP="00B7008D">
      <w:pPr>
        <w:jc w:val="both"/>
        <w:rPr>
          <w:b/>
          <w:bCs/>
          <w:sz w:val="36"/>
          <w:szCs w:val="36"/>
          <w:lang w:val="bg-BG"/>
        </w:rPr>
      </w:pPr>
      <w:r>
        <w:rPr>
          <w:b/>
          <w:bCs/>
          <w:sz w:val="36"/>
          <w:szCs w:val="36"/>
        </w:rPr>
        <w:t>ACID</w:t>
      </w:r>
      <w:r w:rsidR="00EE4334" w:rsidRPr="00EE4334">
        <w:rPr>
          <w:b/>
          <w:bCs/>
          <w:sz w:val="36"/>
          <w:szCs w:val="36"/>
        </w:rPr>
        <w:t xml:space="preserve"> properties of transaction</w:t>
      </w:r>
    </w:p>
    <w:p w14:paraId="72B823FE" w14:textId="6B393531" w:rsidR="00CF4B39" w:rsidRPr="00764E20" w:rsidRDefault="00CF4B39" w:rsidP="00B7008D">
      <w:pPr>
        <w:jc w:val="both"/>
        <w:rPr>
          <w:sz w:val="28"/>
          <w:szCs w:val="28"/>
        </w:rPr>
      </w:pPr>
      <w:r w:rsidRPr="00764E20">
        <w:rPr>
          <w:sz w:val="28"/>
          <w:szCs w:val="28"/>
          <w:lang w:val="en"/>
        </w:rPr>
        <w:t xml:space="preserve"> </w:t>
      </w:r>
      <w:r w:rsidRPr="00764E20">
        <w:rPr>
          <w:b/>
          <w:bCs/>
          <w:sz w:val="28"/>
          <w:szCs w:val="28"/>
          <w:lang w:val="en"/>
        </w:rPr>
        <w:t>Atomicity</w:t>
      </w:r>
      <w:r w:rsidRPr="00764E20">
        <w:rPr>
          <w:sz w:val="28"/>
          <w:szCs w:val="28"/>
          <w:lang w:val="en"/>
        </w:rPr>
        <w:t xml:space="preserve"> - a transaction is an </w:t>
      </w:r>
      <w:r w:rsidR="00DE1CD2" w:rsidRPr="00764E20">
        <w:rPr>
          <w:sz w:val="28"/>
          <w:szCs w:val="28"/>
          <w:lang w:val="en"/>
        </w:rPr>
        <w:t>inseparable</w:t>
      </w:r>
      <w:r w:rsidRPr="00764E20">
        <w:rPr>
          <w:sz w:val="28"/>
          <w:szCs w:val="28"/>
          <w:lang w:val="en"/>
        </w:rPr>
        <w:t xml:space="preserve"> atomic unit that must be completed or cancel</w:t>
      </w:r>
      <w:r w:rsidRPr="00764E20">
        <w:rPr>
          <w:sz w:val="28"/>
          <w:szCs w:val="28"/>
        </w:rPr>
        <w:t>l</w:t>
      </w:r>
      <w:r w:rsidRPr="00764E20">
        <w:rPr>
          <w:sz w:val="28"/>
          <w:szCs w:val="28"/>
          <w:lang w:val="en"/>
        </w:rPr>
        <w:t>ed.</w:t>
      </w:r>
      <w:r w:rsidR="007641DD" w:rsidRPr="00764E20">
        <w:rPr>
          <w:sz w:val="28"/>
          <w:szCs w:val="28"/>
        </w:rPr>
        <w:t xml:space="preserve"> </w:t>
      </w:r>
      <w:r w:rsidR="007641DD" w:rsidRPr="00764E20">
        <w:rPr>
          <w:sz w:val="28"/>
          <w:szCs w:val="28"/>
          <w:lang w:val="en"/>
        </w:rPr>
        <w:t>With that, we say that either the whole transaction happens at once or does not occur at all. No midway, i.e. transactions do not occur in part.</w:t>
      </w:r>
      <w:r w:rsidR="00CC03B3" w:rsidRPr="00764E20">
        <w:rPr>
          <w:sz w:val="28"/>
          <w:szCs w:val="28"/>
        </w:rPr>
        <w:t xml:space="preserve"> </w:t>
      </w:r>
      <w:r w:rsidR="00CC03B3" w:rsidRPr="00764E20">
        <w:rPr>
          <w:sz w:val="28"/>
          <w:szCs w:val="28"/>
          <w:lang w:val="en"/>
        </w:rPr>
        <w:t xml:space="preserve">Transaction work should be atomic, meaning that all work is one object. When a transfer is carried out by the </w:t>
      </w:r>
      <w:r w:rsidR="00CD34C8">
        <w:rPr>
          <w:sz w:val="28"/>
          <w:szCs w:val="28"/>
          <w:lang w:val="en"/>
        </w:rPr>
        <w:t>user</w:t>
      </w:r>
      <w:r w:rsidR="00CC03B3" w:rsidRPr="00764E20">
        <w:rPr>
          <w:sz w:val="28"/>
          <w:szCs w:val="28"/>
          <w:lang w:val="en"/>
        </w:rPr>
        <w:t xml:space="preserve">, either the transaction should complete and execute all the operations requested, or it will fail, and do nothing. Atomicity deals with the transaction process, and the </w:t>
      </w:r>
      <w:r w:rsidR="00CD34C8" w:rsidRPr="00764E20">
        <w:rPr>
          <w:sz w:val="28"/>
          <w:szCs w:val="28"/>
          <w:lang w:val="en"/>
        </w:rPr>
        <w:t>work</w:t>
      </w:r>
      <w:r w:rsidR="00CC03B3" w:rsidRPr="00764E20">
        <w:rPr>
          <w:sz w:val="28"/>
          <w:szCs w:val="28"/>
          <w:lang w:val="en"/>
        </w:rPr>
        <w:t xml:space="preserve"> is not left unfinished by an RDBMS transaction.</w:t>
      </w:r>
    </w:p>
    <w:p w14:paraId="2E640FC6" w14:textId="0EA0EF7D" w:rsidR="00EF5578" w:rsidRPr="00764E20" w:rsidRDefault="00CF4B39" w:rsidP="00B7008D">
      <w:pPr>
        <w:jc w:val="both"/>
        <w:rPr>
          <w:sz w:val="28"/>
          <w:szCs w:val="28"/>
        </w:rPr>
      </w:pPr>
      <w:r w:rsidRPr="00764E20">
        <w:rPr>
          <w:b/>
          <w:bCs/>
          <w:color w:val="333333"/>
          <w:sz w:val="28"/>
          <w:szCs w:val="28"/>
          <w:shd w:val="clear" w:color="auto" w:fill="FFFFFF"/>
        </w:rPr>
        <w:lastRenderedPageBreak/>
        <w:t xml:space="preserve">Consistency preservation </w:t>
      </w:r>
      <w:r w:rsidR="007641DD" w:rsidRPr="00764E20">
        <w:rPr>
          <w:b/>
          <w:bCs/>
          <w:color w:val="333333"/>
          <w:sz w:val="28"/>
          <w:szCs w:val="28"/>
          <w:shd w:val="clear" w:color="auto" w:fill="FFFFFF"/>
        </w:rPr>
        <w:t xml:space="preserve">- </w:t>
      </w:r>
      <w:r w:rsidR="007641DD" w:rsidRPr="00764E20">
        <w:rPr>
          <w:sz w:val="28"/>
          <w:szCs w:val="28"/>
        </w:rPr>
        <w:t>a</w:t>
      </w:r>
      <w:r w:rsidR="0017140D" w:rsidRPr="00764E20">
        <w:rPr>
          <w:sz w:val="28"/>
          <w:szCs w:val="28"/>
        </w:rPr>
        <w:t xml:space="preserve"> transaction should maintain continuity, meaning that if it is executed completely from start to finish without intervention from other transactions, it will move the database from one stable state to another.</w:t>
      </w:r>
      <w:r w:rsidR="007641DD" w:rsidRPr="00764E20">
        <w:rPr>
          <w:sz w:val="28"/>
          <w:szCs w:val="28"/>
        </w:rPr>
        <w:t xml:space="preserve"> This means that integrity constraints must be maintained before and after the transaction, so that the database is consistent.</w:t>
      </w:r>
    </w:p>
    <w:p w14:paraId="55539CCF" w14:textId="5A0BF5E2" w:rsidR="00CF4B39" w:rsidRDefault="00C70DBC" w:rsidP="00B7008D">
      <w:pPr>
        <w:jc w:val="both"/>
        <w:rPr>
          <w:sz w:val="28"/>
          <w:szCs w:val="28"/>
        </w:rPr>
      </w:pPr>
      <w:r w:rsidRPr="00764E20">
        <w:rPr>
          <w:b/>
          <w:bCs/>
          <w:sz w:val="28"/>
          <w:szCs w:val="28"/>
        </w:rPr>
        <w:t>Isolation</w:t>
      </w:r>
      <w:r w:rsidRPr="00764E20">
        <w:rPr>
          <w:sz w:val="28"/>
          <w:szCs w:val="28"/>
        </w:rPr>
        <w:t xml:space="preserve"> - a</w:t>
      </w:r>
      <w:r w:rsidR="00CF4B39" w:rsidRPr="00764E20">
        <w:rPr>
          <w:sz w:val="28"/>
          <w:szCs w:val="28"/>
        </w:rPr>
        <w:t xml:space="preserve"> transaction should appear as if it is carried out in isolation from other transactions, although many transactions are executed </w:t>
      </w:r>
      <w:r w:rsidR="00CD34C8" w:rsidRPr="00764E20">
        <w:rPr>
          <w:sz w:val="28"/>
          <w:szCs w:val="28"/>
        </w:rPr>
        <w:t>at the same time</w:t>
      </w:r>
      <w:r w:rsidR="00CF4B39" w:rsidRPr="00764E20">
        <w:rPr>
          <w:sz w:val="28"/>
          <w:szCs w:val="28"/>
        </w:rPr>
        <w:t>. That is, no other transactions occurring at the same time can conflict with the execution of a transaction.</w:t>
      </w:r>
      <w:r w:rsidR="007641DD" w:rsidRPr="00764E20">
        <w:rPr>
          <w:sz w:val="28"/>
          <w:szCs w:val="28"/>
        </w:rPr>
        <w:t xml:space="preserve"> Any transaction that is carried out is independent of the others. Not all the outcomes of a gaping cycle should be available for other transactions.</w:t>
      </w:r>
      <w:r w:rsidR="00645CFB" w:rsidRPr="00764E20">
        <w:rPr>
          <w:sz w:val="28"/>
          <w:szCs w:val="28"/>
        </w:rPr>
        <w:t xml:space="preserve"> This property means several transactions can take place concurrently without contributing to database state </w:t>
      </w:r>
      <w:r w:rsidR="00CD34C8" w:rsidRPr="00764E20">
        <w:rPr>
          <w:sz w:val="28"/>
          <w:szCs w:val="28"/>
        </w:rPr>
        <w:t>irregularity</w:t>
      </w:r>
      <w:r w:rsidR="00645CFB" w:rsidRPr="00764E20">
        <w:rPr>
          <w:sz w:val="28"/>
          <w:szCs w:val="28"/>
        </w:rPr>
        <w:t>. Transactions take place individually, without any intervention. Changes that occur in a particular transaction will not be visible for any other transaction until that particular change is written to memory or committed in that transaction.</w:t>
      </w:r>
    </w:p>
    <w:p w14:paraId="17E4BC8A" w14:textId="220A990F" w:rsidR="00BA164D" w:rsidRDefault="00BA164D" w:rsidP="000557E6">
      <w:pPr>
        <w:spacing w:after="0"/>
        <w:jc w:val="both"/>
        <w:rPr>
          <w:sz w:val="28"/>
          <w:szCs w:val="28"/>
          <w:lang w:val="bg-BG"/>
        </w:rPr>
      </w:pPr>
      <w:r w:rsidRPr="00BA164D">
        <w:rPr>
          <w:b/>
          <w:bCs/>
          <w:sz w:val="28"/>
          <w:szCs w:val="28"/>
        </w:rPr>
        <w:t xml:space="preserve">Durability </w:t>
      </w:r>
      <w:r>
        <w:rPr>
          <w:sz w:val="28"/>
          <w:szCs w:val="28"/>
        </w:rPr>
        <w:t xml:space="preserve">- </w:t>
      </w:r>
      <w:r w:rsidRPr="00BA164D">
        <w:rPr>
          <w:sz w:val="28"/>
          <w:szCs w:val="28"/>
          <w:lang w:val="bg-BG"/>
        </w:rPr>
        <w:t>This property guarantees that the changes and modifications to the database must be stored in and written to the disc until the operation has been completed, which will continue even if a system failure occurs. These updates are now permanent and will be stored in permanent memory.The transaction 's results, therefore, never get lost.</w:t>
      </w:r>
      <w:r w:rsidR="00E553BF" w:rsidRPr="00E553BF">
        <w:t xml:space="preserve"> </w:t>
      </w:r>
      <w:r w:rsidR="00E553BF" w:rsidRPr="00E553BF">
        <w:rPr>
          <w:sz w:val="28"/>
          <w:szCs w:val="28"/>
          <w:lang w:val="bg-BG"/>
        </w:rPr>
        <w:t>Due to subsequent failures, all outcomes obtained during a successful transaction should not be lost. They are permanently stored in a database.</w:t>
      </w:r>
    </w:p>
    <w:p w14:paraId="773DD101" w14:textId="18339ADD" w:rsidR="00A703CB" w:rsidRPr="000557E6" w:rsidRDefault="000557E6" w:rsidP="000557E6">
      <w:pPr>
        <w:spacing w:after="0"/>
        <w:jc w:val="both"/>
        <w:rPr>
          <w:sz w:val="28"/>
          <w:szCs w:val="28"/>
        </w:rPr>
      </w:pPr>
      <w:r>
        <w:rPr>
          <w:sz w:val="28"/>
          <w:szCs w:val="28"/>
        </w:rPr>
        <w:t xml:space="preserve">  </w:t>
      </w:r>
      <w:r w:rsidR="00A703CB" w:rsidRPr="00A703CB">
        <w:rPr>
          <w:sz w:val="28"/>
          <w:szCs w:val="28"/>
          <w:lang w:val="bg-BG"/>
        </w:rPr>
        <w:t>In general, the ACID properties provide standard to ensure a database's correctness and accuracy in such a way that each transaction is a group of operations that acts as a single entity.  It produces consistent results, acts in isolation from other operations, and stores durably the processed information.</w:t>
      </w:r>
      <w:sdt>
        <w:sdtPr>
          <w:rPr>
            <w:sz w:val="28"/>
            <w:szCs w:val="28"/>
            <w:lang w:val="bg-BG"/>
          </w:rPr>
          <w:id w:val="-855806219"/>
          <w:citation/>
        </w:sdtPr>
        <w:sdtEndPr/>
        <w:sdtContent>
          <w:r>
            <w:rPr>
              <w:sz w:val="28"/>
              <w:szCs w:val="28"/>
              <w:lang w:val="bg-BG"/>
            </w:rPr>
            <w:fldChar w:fldCharType="begin"/>
          </w:r>
          <w:r>
            <w:rPr>
              <w:sz w:val="28"/>
              <w:szCs w:val="28"/>
            </w:rPr>
            <w:instrText xml:space="preserve"> CITATION bgv18 \l 2057 </w:instrText>
          </w:r>
          <w:r>
            <w:rPr>
              <w:sz w:val="28"/>
              <w:szCs w:val="28"/>
              <w:lang w:val="bg-BG"/>
            </w:rPr>
            <w:fldChar w:fldCharType="separate"/>
          </w:r>
          <w:r>
            <w:rPr>
              <w:noProof/>
              <w:sz w:val="28"/>
              <w:szCs w:val="28"/>
            </w:rPr>
            <w:t xml:space="preserve"> </w:t>
          </w:r>
          <w:r w:rsidRPr="000557E6">
            <w:rPr>
              <w:noProof/>
              <w:sz w:val="28"/>
              <w:szCs w:val="28"/>
            </w:rPr>
            <w:t>(bg.volgaproject.net, 2018)</w:t>
          </w:r>
          <w:r>
            <w:rPr>
              <w:sz w:val="28"/>
              <w:szCs w:val="28"/>
              <w:lang w:val="bg-BG"/>
            </w:rPr>
            <w:fldChar w:fldCharType="end"/>
          </w:r>
        </w:sdtContent>
      </w:sdt>
      <w:r>
        <w:rPr>
          <w:sz w:val="28"/>
          <w:szCs w:val="28"/>
        </w:rPr>
        <w:t>,</w:t>
      </w:r>
      <w:sdt>
        <w:sdtPr>
          <w:rPr>
            <w:sz w:val="28"/>
            <w:szCs w:val="28"/>
          </w:rPr>
          <w:id w:val="-86009040"/>
          <w:citation/>
        </w:sdtPr>
        <w:sdtEndPr/>
        <w:sdtContent>
          <w:r>
            <w:rPr>
              <w:sz w:val="28"/>
              <w:szCs w:val="28"/>
            </w:rPr>
            <w:fldChar w:fldCharType="begin"/>
          </w:r>
          <w:r>
            <w:rPr>
              <w:sz w:val="28"/>
              <w:szCs w:val="28"/>
            </w:rPr>
            <w:instrText xml:space="preserve"> CITATION gee19 \l 2057 </w:instrText>
          </w:r>
          <w:r>
            <w:rPr>
              <w:sz w:val="28"/>
              <w:szCs w:val="28"/>
            </w:rPr>
            <w:fldChar w:fldCharType="separate"/>
          </w:r>
          <w:r>
            <w:rPr>
              <w:noProof/>
              <w:sz w:val="28"/>
              <w:szCs w:val="28"/>
            </w:rPr>
            <w:t xml:space="preserve"> </w:t>
          </w:r>
          <w:r w:rsidRPr="000557E6">
            <w:rPr>
              <w:noProof/>
              <w:sz w:val="28"/>
              <w:szCs w:val="28"/>
            </w:rPr>
            <w:t>(geeksforgeeks-ArchitNangalia, 2019)</w:t>
          </w:r>
          <w:r>
            <w:rPr>
              <w:sz w:val="28"/>
              <w:szCs w:val="28"/>
            </w:rPr>
            <w:fldChar w:fldCharType="end"/>
          </w:r>
        </w:sdtContent>
      </w:sdt>
      <w:r>
        <w:rPr>
          <w:sz w:val="28"/>
          <w:szCs w:val="28"/>
        </w:rPr>
        <w:t>,</w:t>
      </w:r>
      <w:sdt>
        <w:sdtPr>
          <w:rPr>
            <w:sz w:val="28"/>
            <w:szCs w:val="28"/>
          </w:rPr>
          <w:id w:val="-17852169"/>
          <w:citation/>
        </w:sdtPr>
        <w:sdtEndPr/>
        <w:sdtContent>
          <w:r>
            <w:rPr>
              <w:sz w:val="28"/>
              <w:szCs w:val="28"/>
            </w:rPr>
            <w:fldChar w:fldCharType="begin"/>
          </w:r>
          <w:r>
            <w:rPr>
              <w:sz w:val="28"/>
              <w:szCs w:val="28"/>
            </w:rPr>
            <w:instrText xml:space="preserve"> CITATION www8 \l 2057 </w:instrText>
          </w:r>
          <w:r>
            <w:rPr>
              <w:sz w:val="28"/>
              <w:szCs w:val="28"/>
            </w:rPr>
            <w:fldChar w:fldCharType="separate"/>
          </w:r>
          <w:r>
            <w:rPr>
              <w:noProof/>
              <w:sz w:val="28"/>
              <w:szCs w:val="28"/>
            </w:rPr>
            <w:t xml:space="preserve"> </w:t>
          </w:r>
          <w:r w:rsidRPr="000557E6">
            <w:rPr>
              <w:noProof/>
              <w:sz w:val="28"/>
              <w:szCs w:val="28"/>
            </w:rPr>
            <w:t>(www.brainkart.com, n.d.)</w:t>
          </w:r>
          <w:r>
            <w:rPr>
              <w:sz w:val="28"/>
              <w:szCs w:val="28"/>
            </w:rPr>
            <w:fldChar w:fldCharType="end"/>
          </w:r>
        </w:sdtContent>
      </w:sdt>
      <w:r>
        <w:rPr>
          <w:sz w:val="28"/>
          <w:szCs w:val="28"/>
        </w:rPr>
        <w:t>,</w:t>
      </w:r>
      <w:sdt>
        <w:sdtPr>
          <w:rPr>
            <w:sz w:val="28"/>
            <w:szCs w:val="28"/>
          </w:rPr>
          <w:id w:val="2076317290"/>
          <w:citation/>
        </w:sdtPr>
        <w:sdtEndPr/>
        <w:sdtContent>
          <w:r>
            <w:rPr>
              <w:sz w:val="28"/>
              <w:szCs w:val="28"/>
            </w:rPr>
            <w:fldChar w:fldCharType="begin"/>
          </w:r>
          <w:r>
            <w:rPr>
              <w:sz w:val="28"/>
              <w:szCs w:val="28"/>
            </w:rPr>
            <w:instrText xml:space="preserve"> CITATION sql \l 2057 </w:instrText>
          </w:r>
          <w:r>
            <w:rPr>
              <w:sz w:val="28"/>
              <w:szCs w:val="28"/>
            </w:rPr>
            <w:fldChar w:fldCharType="separate"/>
          </w:r>
          <w:r>
            <w:rPr>
              <w:noProof/>
              <w:sz w:val="28"/>
              <w:szCs w:val="28"/>
            </w:rPr>
            <w:t xml:space="preserve"> </w:t>
          </w:r>
          <w:r w:rsidRPr="000557E6">
            <w:rPr>
              <w:noProof/>
              <w:sz w:val="28"/>
              <w:szCs w:val="28"/>
            </w:rPr>
            <w:t>(saurabhhooda, 2020)</w:t>
          </w:r>
          <w:r>
            <w:rPr>
              <w:sz w:val="28"/>
              <w:szCs w:val="28"/>
            </w:rPr>
            <w:fldChar w:fldCharType="end"/>
          </w:r>
        </w:sdtContent>
      </w:sdt>
    </w:p>
    <w:p w14:paraId="039414FB" w14:textId="3959A467" w:rsidR="00E87FBD" w:rsidRPr="00EE4334" w:rsidRDefault="00D51C40" w:rsidP="00B7008D">
      <w:pPr>
        <w:jc w:val="both"/>
        <w:rPr>
          <w:b/>
          <w:bCs/>
          <w:sz w:val="36"/>
          <w:szCs w:val="36"/>
        </w:rPr>
      </w:pPr>
      <w:r>
        <w:rPr>
          <w:b/>
          <w:bCs/>
          <w:sz w:val="36"/>
          <w:szCs w:val="36"/>
        </w:rPr>
        <w:t>Concurrency problems</w:t>
      </w:r>
    </w:p>
    <w:p w14:paraId="5B5117C7" w14:textId="3A850F54" w:rsidR="00E87FBD" w:rsidRDefault="000557E6" w:rsidP="000557E6">
      <w:pPr>
        <w:spacing w:after="0"/>
        <w:jc w:val="both"/>
        <w:rPr>
          <w:sz w:val="28"/>
          <w:szCs w:val="28"/>
        </w:rPr>
      </w:pPr>
      <w:r>
        <w:rPr>
          <w:sz w:val="28"/>
          <w:szCs w:val="28"/>
        </w:rPr>
        <w:t xml:space="preserve">  </w:t>
      </w:r>
      <w:r w:rsidR="00E87FBD" w:rsidRPr="00E87FBD">
        <w:rPr>
          <w:sz w:val="28"/>
          <w:szCs w:val="28"/>
        </w:rPr>
        <w:t xml:space="preserve">When concurrent transactions are completed in an uncontrolled way, several problems can happen. </w:t>
      </w:r>
    </w:p>
    <w:p w14:paraId="766501E8" w14:textId="5A3F9860" w:rsidR="00E87FBD" w:rsidRDefault="000557E6" w:rsidP="000557E6">
      <w:pPr>
        <w:spacing w:after="0"/>
        <w:jc w:val="both"/>
        <w:rPr>
          <w:sz w:val="28"/>
          <w:szCs w:val="28"/>
        </w:rPr>
      </w:pPr>
      <w:r>
        <w:rPr>
          <w:sz w:val="28"/>
          <w:szCs w:val="28"/>
        </w:rPr>
        <w:t xml:space="preserve">  </w:t>
      </w:r>
      <w:r w:rsidR="00E87FBD" w:rsidRPr="00E87FBD">
        <w:rPr>
          <w:sz w:val="28"/>
          <w:szCs w:val="28"/>
        </w:rPr>
        <w:t xml:space="preserve">Concurrency is a condition resulting from the transaction process in a database. The Concurrency occurs when two or more users attempt to access the same information or data. DBMS </w:t>
      </w:r>
      <w:r w:rsidR="00E87FBD">
        <w:rPr>
          <w:sz w:val="28"/>
          <w:szCs w:val="28"/>
        </w:rPr>
        <w:t>conflict</w:t>
      </w:r>
      <w:r w:rsidR="00E87FBD" w:rsidRPr="00E87FBD">
        <w:rPr>
          <w:sz w:val="28"/>
          <w:szCs w:val="28"/>
        </w:rPr>
        <w:t xml:space="preserve"> is considered a problem because accessing data by two separate users concurrently can lead to conflicting results or invalid behaviour.</w:t>
      </w:r>
    </w:p>
    <w:p w14:paraId="1E356BD7" w14:textId="254D409A" w:rsidR="00970176" w:rsidRPr="00E87FBD" w:rsidRDefault="000557E6" w:rsidP="000557E6">
      <w:pPr>
        <w:spacing w:after="0"/>
        <w:jc w:val="both"/>
        <w:rPr>
          <w:sz w:val="28"/>
          <w:szCs w:val="28"/>
        </w:rPr>
      </w:pPr>
      <w:r>
        <w:rPr>
          <w:sz w:val="28"/>
          <w:szCs w:val="28"/>
        </w:rPr>
        <w:lastRenderedPageBreak/>
        <w:t xml:space="preserve">  </w:t>
      </w:r>
      <w:r w:rsidR="00970176" w:rsidRPr="00970176">
        <w:rPr>
          <w:sz w:val="28"/>
          <w:szCs w:val="28"/>
        </w:rPr>
        <w:t>As we know, ACID properties are used to maintain consistency in the database</w:t>
      </w:r>
      <w:r w:rsidR="00970176">
        <w:rPr>
          <w:sz w:val="28"/>
          <w:szCs w:val="28"/>
        </w:rPr>
        <w:t>.</w:t>
      </w:r>
      <w:r w:rsidR="00970176" w:rsidRPr="00970176">
        <w:t xml:space="preserve"> </w:t>
      </w:r>
      <w:r w:rsidR="00970176" w:rsidRPr="00970176">
        <w:rPr>
          <w:sz w:val="28"/>
          <w:szCs w:val="28"/>
        </w:rPr>
        <w:t>Isolation determines how the integrity of transactions is visible to other users and systems. This means that a transaction should take place in a system in such a way that it is the only transaction that has access to the resources in a database system.</w:t>
      </w:r>
      <w:r w:rsidR="0082062F" w:rsidRPr="0082062F">
        <w:t xml:space="preserve"> </w:t>
      </w:r>
      <w:r w:rsidR="0082062F" w:rsidRPr="0082062F">
        <w:rPr>
          <w:sz w:val="28"/>
          <w:szCs w:val="28"/>
        </w:rPr>
        <w:t>Levels of isolation describe the degree to which a transaction must be separated from the changes made by every other transaction within the database system. The level of transaction isolation is defined by the following types of concurrency problems:</w:t>
      </w:r>
    </w:p>
    <w:p w14:paraId="04ECEB32" w14:textId="4BA42D95" w:rsidR="00E87FBD" w:rsidRDefault="00AB1DD2" w:rsidP="00B7008D">
      <w:pPr>
        <w:jc w:val="both"/>
        <w:rPr>
          <w:sz w:val="28"/>
          <w:szCs w:val="28"/>
        </w:rPr>
      </w:pPr>
      <w:r>
        <w:rPr>
          <w:sz w:val="28"/>
          <w:szCs w:val="28"/>
        </w:rPr>
        <w:t xml:space="preserve"> - Dirty Reads</w:t>
      </w:r>
    </w:p>
    <w:p w14:paraId="74758EC2" w14:textId="08F73002" w:rsidR="00AB1DD2" w:rsidRDefault="00AB1DD2" w:rsidP="00B7008D">
      <w:pPr>
        <w:jc w:val="both"/>
        <w:rPr>
          <w:sz w:val="28"/>
          <w:szCs w:val="28"/>
        </w:rPr>
      </w:pPr>
      <w:r>
        <w:rPr>
          <w:sz w:val="28"/>
          <w:szCs w:val="28"/>
        </w:rPr>
        <w:t xml:space="preserve"> - Lost Updates</w:t>
      </w:r>
    </w:p>
    <w:p w14:paraId="421FD75A" w14:textId="77777777" w:rsidR="00AB1DD2" w:rsidRDefault="00AB1DD2" w:rsidP="00B7008D">
      <w:pPr>
        <w:jc w:val="both"/>
        <w:rPr>
          <w:sz w:val="28"/>
          <w:szCs w:val="28"/>
        </w:rPr>
      </w:pPr>
      <w:r>
        <w:rPr>
          <w:sz w:val="28"/>
          <w:szCs w:val="28"/>
        </w:rPr>
        <w:t xml:space="preserve"> - Non – Repeatable Reads</w:t>
      </w:r>
    </w:p>
    <w:p w14:paraId="6BC6BDD9" w14:textId="77777777" w:rsidR="004A1C73" w:rsidRDefault="00AB1DD2" w:rsidP="00B7008D">
      <w:pPr>
        <w:jc w:val="both"/>
        <w:rPr>
          <w:sz w:val="28"/>
          <w:szCs w:val="28"/>
        </w:rPr>
      </w:pPr>
      <w:r>
        <w:rPr>
          <w:sz w:val="28"/>
          <w:szCs w:val="28"/>
        </w:rPr>
        <w:t xml:space="preserve"> - Phantom Reads </w:t>
      </w:r>
    </w:p>
    <w:p w14:paraId="061878EF" w14:textId="5F3DC25E" w:rsidR="004A1C73" w:rsidRDefault="004A1C73" w:rsidP="00B7008D">
      <w:pPr>
        <w:jc w:val="both"/>
        <w:rPr>
          <w:sz w:val="28"/>
          <w:szCs w:val="28"/>
        </w:rPr>
      </w:pPr>
      <w:r w:rsidRPr="004A1C73">
        <w:rPr>
          <w:b/>
          <w:bCs/>
          <w:sz w:val="28"/>
          <w:szCs w:val="28"/>
        </w:rPr>
        <w:t>Dirty Reads</w:t>
      </w:r>
      <w:r>
        <w:rPr>
          <w:sz w:val="28"/>
          <w:szCs w:val="28"/>
        </w:rPr>
        <w:t xml:space="preserve"> - </w:t>
      </w:r>
      <w:r w:rsidRPr="004A1C73">
        <w:rPr>
          <w:sz w:val="28"/>
          <w:szCs w:val="28"/>
        </w:rPr>
        <w:t>This problem arises when the modified, yet uncommitted data is read from another device. For example, if one process has changed data but has not committed it yet, then another process will read the same data. This leads to the user becoming incoherent in state.</w:t>
      </w:r>
      <w:r w:rsidR="005F3EED" w:rsidRPr="005F3EED">
        <w:t xml:space="preserve"> </w:t>
      </w:r>
      <w:r w:rsidR="005F3EED" w:rsidRPr="005F3EED">
        <w:rPr>
          <w:sz w:val="28"/>
          <w:szCs w:val="28"/>
        </w:rPr>
        <w:t>One transaction reads data that has not yet been sent by another transaction, so some data is eventually returned by another transaction.</w:t>
      </w:r>
    </w:p>
    <w:p w14:paraId="38ECCC94" w14:textId="1B8179ED" w:rsidR="004A1C73" w:rsidRDefault="004A1C73" w:rsidP="00B7008D">
      <w:pPr>
        <w:jc w:val="both"/>
        <w:rPr>
          <w:sz w:val="28"/>
          <w:szCs w:val="28"/>
        </w:rPr>
      </w:pPr>
      <w:r w:rsidRPr="004A1C73">
        <w:rPr>
          <w:b/>
          <w:bCs/>
          <w:sz w:val="28"/>
          <w:szCs w:val="28"/>
        </w:rPr>
        <w:t xml:space="preserve">Lost Updates </w:t>
      </w:r>
      <w:r>
        <w:rPr>
          <w:sz w:val="28"/>
          <w:szCs w:val="28"/>
        </w:rPr>
        <w:t xml:space="preserve">- </w:t>
      </w:r>
      <w:r w:rsidR="005F3EED" w:rsidRPr="005F3EED">
        <w:rPr>
          <w:sz w:val="28"/>
          <w:szCs w:val="28"/>
        </w:rPr>
        <w:t>This question occurs when two systems try to access the same data at the same time. This problem can result in data loss, or the second process may overwrite the first change in process.</w:t>
      </w:r>
    </w:p>
    <w:p w14:paraId="512F31E5" w14:textId="0C8495C6" w:rsidR="005F3EED" w:rsidRDefault="005F3EED" w:rsidP="00B7008D">
      <w:pPr>
        <w:jc w:val="both"/>
        <w:rPr>
          <w:sz w:val="28"/>
          <w:szCs w:val="28"/>
        </w:rPr>
      </w:pPr>
      <w:r w:rsidRPr="005F3EED">
        <w:rPr>
          <w:b/>
          <w:bCs/>
          <w:sz w:val="28"/>
          <w:szCs w:val="28"/>
        </w:rPr>
        <w:t>Non – Repeatable Reads</w:t>
      </w:r>
      <w:r>
        <w:rPr>
          <w:sz w:val="28"/>
          <w:szCs w:val="28"/>
        </w:rPr>
        <w:t xml:space="preserve"> - </w:t>
      </w:r>
      <w:r w:rsidR="000F10E0" w:rsidRPr="000F10E0">
        <w:rPr>
          <w:sz w:val="28"/>
          <w:szCs w:val="28"/>
        </w:rPr>
        <w:t>Non-repeatable reading happens when a transaction reads the same row twice and each time it receives a different value</w:t>
      </w:r>
      <w:r w:rsidR="000F10E0">
        <w:rPr>
          <w:sz w:val="28"/>
          <w:szCs w:val="28"/>
        </w:rPr>
        <w:t>.</w:t>
      </w:r>
      <w:r w:rsidR="000F10E0" w:rsidRPr="000F10E0">
        <w:t xml:space="preserve"> </w:t>
      </w:r>
      <w:r w:rsidR="000F10E0" w:rsidRPr="000F10E0">
        <w:rPr>
          <w:sz w:val="28"/>
          <w:szCs w:val="28"/>
        </w:rPr>
        <w:t>When this transaction is not complete, the same data is accessed by another transaction. Therefore, the data read by the first transaction two times may be different from the two read data in the first transaction and the alteration of the second transaction. Within a transaction the data read twice is not the same</w:t>
      </w:r>
      <w:r w:rsidR="000F10E0">
        <w:rPr>
          <w:sz w:val="28"/>
          <w:szCs w:val="28"/>
        </w:rPr>
        <w:t>.</w:t>
      </w:r>
    </w:p>
    <w:p w14:paraId="01568119" w14:textId="50013F84" w:rsidR="000D3362" w:rsidRPr="000557E6" w:rsidRDefault="001E1533" w:rsidP="00B7008D">
      <w:pPr>
        <w:jc w:val="both"/>
        <w:rPr>
          <w:sz w:val="28"/>
          <w:szCs w:val="28"/>
        </w:rPr>
      </w:pPr>
      <w:r w:rsidRPr="001E1533">
        <w:rPr>
          <w:b/>
          <w:bCs/>
          <w:sz w:val="28"/>
          <w:szCs w:val="28"/>
        </w:rPr>
        <w:t>Phantom Reads</w:t>
      </w:r>
      <w:r>
        <w:rPr>
          <w:sz w:val="28"/>
          <w:szCs w:val="28"/>
        </w:rPr>
        <w:t xml:space="preserve"> - </w:t>
      </w:r>
      <w:r w:rsidR="00766070" w:rsidRPr="00766070">
        <w:rPr>
          <w:sz w:val="28"/>
          <w:szCs w:val="28"/>
        </w:rPr>
        <w:t xml:space="preserve">If two same queries carried out by two users show different output, then this would be a Phantom Read issue. For </w:t>
      </w:r>
      <w:r w:rsidR="00766070">
        <w:rPr>
          <w:sz w:val="28"/>
          <w:szCs w:val="28"/>
        </w:rPr>
        <w:t>example</w:t>
      </w:r>
      <w:r w:rsidR="00766070" w:rsidRPr="00766070">
        <w:rPr>
          <w:sz w:val="28"/>
          <w:szCs w:val="28"/>
        </w:rPr>
        <w:t>, if user Y selects a question to read some data, user H adds some new data at the same time, but user Y can only read the old data at the first attempt, but when user Y re-requests the same statement the user receives a different data set.</w:t>
      </w:r>
      <w:sdt>
        <w:sdtPr>
          <w:rPr>
            <w:sz w:val="28"/>
            <w:szCs w:val="28"/>
          </w:rPr>
          <w:id w:val="-1322501865"/>
          <w:citation/>
        </w:sdtPr>
        <w:sdtEndPr/>
        <w:sdtContent>
          <w:r w:rsidR="000557E6">
            <w:rPr>
              <w:sz w:val="28"/>
              <w:szCs w:val="28"/>
            </w:rPr>
            <w:fldChar w:fldCharType="begin"/>
          </w:r>
          <w:r w:rsidR="000557E6">
            <w:rPr>
              <w:sz w:val="28"/>
              <w:szCs w:val="28"/>
            </w:rPr>
            <w:instrText xml:space="preserve"> CITATION ali18 \l 2057 </w:instrText>
          </w:r>
          <w:r w:rsidR="000557E6">
            <w:rPr>
              <w:sz w:val="28"/>
              <w:szCs w:val="28"/>
            </w:rPr>
            <w:fldChar w:fldCharType="separate"/>
          </w:r>
          <w:r w:rsidR="000557E6">
            <w:rPr>
              <w:noProof/>
              <w:sz w:val="28"/>
              <w:szCs w:val="28"/>
            </w:rPr>
            <w:t xml:space="preserve"> </w:t>
          </w:r>
          <w:r w:rsidR="000557E6" w:rsidRPr="000557E6">
            <w:rPr>
              <w:noProof/>
              <w:sz w:val="28"/>
              <w:szCs w:val="28"/>
            </w:rPr>
            <w:t>(alibabacloud.com, 2018)</w:t>
          </w:r>
          <w:r w:rsidR="000557E6">
            <w:rPr>
              <w:sz w:val="28"/>
              <w:szCs w:val="28"/>
            </w:rPr>
            <w:fldChar w:fldCharType="end"/>
          </w:r>
        </w:sdtContent>
      </w:sdt>
      <w:r w:rsidR="000557E6">
        <w:rPr>
          <w:sz w:val="28"/>
          <w:szCs w:val="28"/>
        </w:rPr>
        <w:t>,</w:t>
      </w:r>
      <w:sdt>
        <w:sdtPr>
          <w:rPr>
            <w:sz w:val="28"/>
            <w:szCs w:val="28"/>
          </w:rPr>
          <w:id w:val="-1216039565"/>
          <w:citation/>
        </w:sdtPr>
        <w:sdtEndPr/>
        <w:sdtContent>
          <w:r w:rsidR="000557E6">
            <w:rPr>
              <w:sz w:val="28"/>
              <w:szCs w:val="28"/>
            </w:rPr>
            <w:fldChar w:fldCharType="begin"/>
          </w:r>
          <w:r w:rsidR="000557E6">
            <w:rPr>
              <w:sz w:val="28"/>
              <w:szCs w:val="28"/>
            </w:rPr>
            <w:instrText xml:space="preserve"> CITATION gee191 \l 2057 </w:instrText>
          </w:r>
          <w:r w:rsidR="000557E6">
            <w:rPr>
              <w:sz w:val="28"/>
              <w:szCs w:val="28"/>
            </w:rPr>
            <w:fldChar w:fldCharType="separate"/>
          </w:r>
          <w:r w:rsidR="000557E6">
            <w:rPr>
              <w:noProof/>
              <w:sz w:val="28"/>
              <w:szCs w:val="28"/>
            </w:rPr>
            <w:t xml:space="preserve"> </w:t>
          </w:r>
          <w:r w:rsidR="000557E6" w:rsidRPr="000557E6">
            <w:rPr>
              <w:noProof/>
              <w:sz w:val="28"/>
              <w:szCs w:val="28"/>
            </w:rPr>
            <w:t>(geeksforgeeks-SaurabhKushwaha, 2019)</w:t>
          </w:r>
          <w:r w:rsidR="000557E6">
            <w:rPr>
              <w:sz w:val="28"/>
              <w:szCs w:val="28"/>
            </w:rPr>
            <w:fldChar w:fldCharType="end"/>
          </w:r>
        </w:sdtContent>
      </w:sdt>
      <w:r w:rsidR="000557E6">
        <w:rPr>
          <w:sz w:val="28"/>
          <w:szCs w:val="28"/>
        </w:rPr>
        <w:t>,</w:t>
      </w:r>
      <w:sdt>
        <w:sdtPr>
          <w:rPr>
            <w:sz w:val="28"/>
            <w:szCs w:val="28"/>
          </w:rPr>
          <w:id w:val="530077087"/>
          <w:citation/>
        </w:sdtPr>
        <w:sdtEndPr/>
        <w:sdtContent>
          <w:r w:rsidR="000557E6">
            <w:rPr>
              <w:sz w:val="28"/>
              <w:szCs w:val="28"/>
            </w:rPr>
            <w:fldChar w:fldCharType="begin"/>
          </w:r>
          <w:r w:rsidR="000557E6">
            <w:rPr>
              <w:sz w:val="28"/>
              <w:szCs w:val="28"/>
            </w:rPr>
            <w:instrText xml:space="preserve"> CITATION sql \l 2057 </w:instrText>
          </w:r>
          <w:r w:rsidR="000557E6">
            <w:rPr>
              <w:sz w:val="28"/>
              <w:szCs w:val="28"/>
            </w:rPr>
            <w:fldChar w:fldCharType="separate"/>
          </w:r>
          <w:r w:rsidR="000557E6">
            <w:rPr>
              <w:noProof/>
              <w:sz w:val="28"/>
              <w:szCs w:val="28"/>
            </w:rPr>
            <w:t xml:space="preserve"> </w:t>
          </w:r>
          <w:r w:rsidR="000557E6" w:rsidRPr="000557E6">
            <w:rPr>
              <w:noProof/>
              <w:sz w:val="28"/>
              <w:szCs w:val="28"/>
            </w:rPr>
            <w:t>(saurabhhooda, 2020)</w:t>
          </w:r>
          <w:r w:rsidR="000557E6">
            <w:rPr>
              <w:sz w:val="28"/>
              <w:szCs w:val="28"/>
            </w:rPr>
            <w:fldChar w:fldCharType="end"/>
          </w:r>
        </w:sdtContent>
      </w:sdt>
    </w:p>
    <w:p w14:paraId="6A953EB4" w14:textId="2B080BEF" w:rsidR="000A63DE" w:rsidRPr="00B7008D" w:rsidRDefault="000A63DE" w:rsidP="00B7008D">
      <w:pPr>
        <w:jc w:val="both"/>
        <w:rPr>
          <w:b/>
          <w:bCs/>
          <w:sz w:val="36"/>
          <w:szCs w:val="36"/>
        </w:rPr>
      </w:pPr>
      <w:r w:rsidRPr="00B7008D">
        <w:rPr>
          <w:b/>
          <w:bCs/>
          <w:sz w:val="36"/>
          <w:szCs w:val="36"/>
        </w:rPr>
        <w:lastRenderedPageBreak/>
        <w:t>Isolation Level</w:t>
      </w:r>
      <w:r w:rsidR="00B7008D">
        <w:rPr>
          <w:b/>
          <w:bCs/>
          <w:sz w:val="36"/>
          <w:szCs w:val="36"/>
        </w:rPr>
        <w:t>s</w:t>
      </w:r>
    </w:p>
    <w:p w14:paraId="7665456F" w14:textId="6CE83002" w:rsidR="000D3362" w:rsidRDefault="000D3362" w:rsidP="00B7008D">
      <w:pPr>
        <w:jc w:val="both"/>
        <w:rPr>
          <w:sz w:val="28"/>
          <w:szCs w:val="28"/>
        </w:rPr>
      </w:pPr>
      <w:r w:rsidRPr="000D3362">
        <w:rPr>
          <w:sz w:val="28"/>
          <w:szCs w:val="28"/>
        </w:rPr>
        <w:t xml:space="preserve">The SQL standard </w:t>
      </w:r>
      <w:r w:rsidR="000A63DE" w:rsidRPr="000D3362">
        <w:rPr>
          <w:sz w:val="28"/>
          <w:szCs w:val="28"/>
        </w:rPr>
        <w:t>explains</w:t>
      </w:r>
      <w:r w:rsidRPr="000D3362">
        <w:rPr>
          <w:sz w:val="28"/>
          <w:szCs w:val="28"/>
        </w:rPr>
        <w:t xml:space="preserve"> four isolation levels</w:t>
      </w:r>
      <w:r w:rsidR="000A63DE">
        <w:rPr>
          <w:sz w:val="28"/>
          <w:szCs w:val="28"/>
        </w:rPr>
        <w:t>;</w:t>
      </w:r>
    </w:p>
    <w:p w14:paraId="2286A567" w14:textId="4FF4AB27" w:rsidR="000A63DE" w:rsidRDefault="000A63DE" w:rsidP="00B7008D">
      <w:pPr>
        <w:jc w:val="both"/>
        <w:rPr>
          <w:sz w:val="28"/>
          <w:szCs w:val="28"/>
        </w:rPr>
      </w:pPr>
      <w:r>
        <w:rPr>
          <w:sz w:val="28"/>
          <w:szCs w:val="28"/>
        </w:rPr>
        <w:t>1.Read Uncommitted</w:t>
      </w:r>
    </w:p>
    <w:p w14:paraId="7856C89D" w14:textId="083EF963" w:rsidR="000A63DE" w:rsidRDefault="000A63DE" w:rsidP="00B7008D">
      <w:pPr>
        <w:jc w:val="both"/>
        <w:rPr>
          <w:sz w:val="28"/>
          <w:szCs w:val="28"/>
        </w:rPr>
      </w:pPr>
      <w:r>
        <w:rPr>
          <w:sz w:val="28"/>
          <w:szCs w:val="28"/>
        </w:rPr>
        <w:t>2.Read Committed</w:t>
      </w:r>
    </w:p>
    <w:p w14:paraId="72F20B8D" w14:textId="2A5BCC76" w:rsidR="000A63DE" w:rsidRDefault="000A63DE" w:rsidP="00B7008D">
      <w:pPr>
        <w:jc w:val="both"/>
        <w:rPr>
          <w:sz w:val="28"/>
          <w:szCs w:val="28"/>
        </w:rPr>
      </w:pPr>
      <w:r>
        <w:rPr>
          <w:sz w:val="28"/>
          <w:szCs w:val="28"/>
        </w:rPr>
        <w:t>3.Repeatable Read</w:t>
      </w:r>
    </w:p>
    <w:p w14:paraId="1EBF9653" w14:textId="724203E6" w:rsidR="000A63DE" w:rsidRDefault="000A63DE" w:rsidP="00B7008D">
      <w:pPr>
        <w:jc w:val="both"/>
        <w:rPr>
          <w:sz w:val="28"/>
          <w:szCs w:val="28"/>
        </w:rPr>
      </w:pPr>
      <w:r>
        <w:rPr>
          <w:sz w:val="28"/>
          <w:szCs w:val="28"/>
        </w:rPr>
        <w:t>4.Serializable</w:t>
      </w:r>
    </w:p>
    <w:p w14:paraId="699C84CA" w14:textId="36F8CE14" w:rsidR="000A63DE" w:rsidRDefault="000A63DE" w:rsidP="00B7008D">
      <w:pPr>
        <w:jc w:val="both"/>
        <w:rPr>
          <w:sz w:val="28"/>
          <w:szCs w:val="28"/>
        </w:rPr>
      </w:pPr>
      <w:r>
        <w:rPr>
          <w:sz w:val="28"/>
          <w:szCs w:val="28"/>
        </w:rPr>
        <w:t>5.Snapshot</w:t>
      </w:r>
    </w:p>
    <w:p w14:paraId="02069A47" w14:textId="1C4708B6" w:rsidR="000A63DE" w:rsidRDefault="007D41E5" w:rsidP="00B7008D">
      <w:pPr>
        <w:jc w:val="both"/>
        <w:rPr>
          <w:sz w:val="28"/>
          <w:szCs w:val="28"/>
        </w:rPr>
      </w:pPr>
      <w:r w:rsidRPr="007D41E5">
        <w:rPr>
          <w:b/>
          <w:bCs/>
          <w:sz w:val="28"/>
          <w:szCs w:val="28"/>
        </w:rPr>
        <w:t>Read Uncommitted</w:t>
      </w:r>
      <w:r>
        <w:rPr>
          <w:sz w:val="28"/>
          <w:szCs w:val="28"/>
        </w:rPr>
        <w:t xml:space="preserve"> - </w:t>
      </w:r>
      <w:r w:rsidRPr="007D41E5">
        <w:rPr>
          <w:sz w:val="28"/>
          <w:szCs w:val="28"/>
        </w:rPr>
        <w:t>In this stage, one transaction that read changes made by another transaction that have not yet been committed, causing the dirty read issue. Transactions at this level aren't isolated from each other.</w:t>
      </w:r>
      <w:r w:rsidR="00396C50" w:rsidRPr="00396C50">
        <w:t xml:space="preserve"> </w:t>
      </w:r>
      <w:r w:rsidR="00396C50" w:rsidRPr="00396C50">
        <w:rPr>
          <w:sz w:val="28"/>
          <w:szCs w:val="28"/>
        </w:rPr>
        <w:t>Read uncommitted level has an issue whit the dirty reading. This level of isolation is least restrictive of all the levels of isolation and allows reading uncommitted data.</w:t>
      </w:r>
    </w:p>
    <w:p w14:paraId="23C89F2E" w14:textId="232F340E" w:rsidR="007D41E5" w:rsidRDefault="007D41E5" w:rsidP="00B7008D">
      <w:pPr>
        <w:jc w:val="both"/>
        <w:rPr>
          <w:sz w:val="28"/>
          <w:szCs w:val="28"/>
        </w:rPr>
      </w:pPr>
      <w:r w:rsidRPr="007D41E5">
        <w:rPr>
          <w:b/>
          <w:bCs/>
          <w:sz w:val="28"/>
          <w:szCs w:val="28"/>
        </w:rPr>
        <w:t>Read Committed</w:t>
      </w:r>
      <w:r>
        <w:rPr>
          <w:sz w:val="28"/>
          <w:szCs w:val="28"/>
        </w:rPr>
        <w:t xml:space="preserve"> – In this </w:t>
      </w:r>
      <w:r w:rsidR="0008491A">
        <w:rPr>
          <w:sz w:val="28"/>
          <w:szCs w:val="28"/>
        </w:rPr>
        <w:t>level, we</w:t>
      </w:r>
      <w:r w:rsidRPr="007D41E5">
        <w:rPr>
          <w:sz w:val="28"/>
          <w:szCs w:val="28"/>
        </w:rPr>
        <w:t xml:space="preserve"> are only allowed to read the committed </w:t>
      </w:r>
      <w:r w:rsidR="00B7008D" w:rsidRPr="007D41E5">
        <w:rPr>
          <w:sz w:val="28"/>
          <w:szCs w:val="28"/>
        </w:rPr>
        <w:t>data,</w:t>
      </w:r>
      <w:r w:rsidRPr="007D41E5">
        <w:rPr>
          <w:sz w:val="28"/>
          <w:szCs w:val="28"/>
        </w:rPr>
        <w:t xml:space="preserve"> which means the dirty read problem is eliminated by this stage. In this point, if you are reading data then the simultaneous transactions that can delete or write data will block some work until other work is complete.</w:t>
      </w:r>
    </w:p>
    <w:p w14:paraId="6FFE1476" w14:textId="54B68C47" w:rsidR="007D41E5" w:rsidRDefault="007D41E5" w:rsidP="00B7008D">
      <w:pPr>
        <w:jc w:val="both"/>
        <w:rPr>
          <w:sz w:val="28"/>
          <w:szCs w:val="28"/>
        </w:rPr>
      </w:pPr>
      <w:r w:rsidRPr="007D41E5">
        <w:rPr>
          <w:b/>
          <w:bCs/>
          <w:sz w:val="28"/>
          <w:szCs w:val="28"/>
        </w:rPr>
        <w:t>Repeatable Read</w:t>
      </w:r>
      <w:r>
        <w:rPr>
          <w:sz w:val="28"/>
          <w:szCs w:val="28"/>
        </w:rPr>
        <w:t xml:space="preserve"> - </w:t>
      </w:r>
      <w:r w:rsidR="00226327" w:rsidRPr="00226327">
        <w:rPr>
          <w:sz w:val="28"/>
          <w:szCs w:val="28"/>
        </w:rPr>
        <w:t>In this stage the transaction must wait until the update or read demand of another transaction is complete. But if an insert transaction occurs it won't wait for anyone.</w:t>
      </w:r>
    </w:p>
    <w:p w14:paraId="7A305762" w14:textId="06CD1CAF" w:rsidR="00562CD3" w:rsidRDefault="00562CD3" w:rsidP="00B7008D">
      <w:pPr>
        <w:jc w:val="both"/>
        <w:rPr>
          <w:rFonts w:cstheme="minorHAnsi"/>
          <w:color w:val="373737"/>
          <w:sz w:val="28"/>
          <w:szCs w:val="28"/>
          <w:shd w:val="clear" w:color="auto" w:fill="FFFFFF"/>
        </w:rPr>
      </w:pPr>
      <w:r w:rsidRPr="00562CD3">
        <w:rPr>
          <w:b/>
          <w:bCs/>
          <w:sz w:val="28"/>
          <w:szCs w:val="28"/>
        </w:rPr>
        <w:t xml:space="preserve">Serializable - </w:t>
      </w:r>
      <w:r w:rsidRPr="00562CD3">
        <w:rPr>
          <w:rFonts w:cstheme="minorHAnsi"/>
          <w:color w:val="373737"/>
          <w:sz w:val="28"/>
          <w:szCs w:val="28"/>
          <w:shd w:val="clear" w:color="auto" w:fill="FFFFFF"/>
        </w:rPr>
        <w:t>This is the highest level of isolation. In this level of isolation, we can ask any transaction to wait until the current transaction completes</w:t>
      </w:r>
      <w:r w:rsidRPr="00562CD3">
        <w:rPr>
          <w:rFonts w:ascii="Arial" w:hAnsi="Arial" w:cs="Arial"/>
          <w:color w:val="373737"/>
          <w:sz w:val="28"/>
          <w:szCs w:val="28"/>
          <w:shd w:val="clear" w:color="auto" w:fill="FFFFFF"/>
        </w:rPr>
        <w:t>.</w:t>
      </w:r>
    </w:p>
    <w:p w14:paraId="5063B764" w14:textId="36C08D47" w:rsidR="00B7748E" w:rsidRDefault="00401BF7" w:rsidP="00B7008D">
      <w:pPr>
        <w:jc w:val="both"/>
        <w:rPr>
          <w:rFonts w:cstheme="minorHAnsi"/>
          <w:color w:val="373737"/>
          <w:sz w:val="28"/>
          <w:szCs w:val="28"/>
          <w:shd w:val="clear" w:color="auto" w:fill="FFFFFF"/>
        </w:rPr>
      </w:pPr>
      <w:r w:rsidRPr="00401BF7">
        <w:rPr>
          <w:rFonts w:cstheme="minorHAnsi"/>
          <w:b/>
          <w:bCs/>
          <w:color w:val="373737"/>
          <w:sz w:val="28"/>
          <w:szCs w:val="28"/>
          <w:shd w:val="clear" w:color="auto" w:fill="FFFFFF"/>
        </w:rPr>
        <w:t>Snapshot</w:t>
      </w:r>
      <w:r>
        <w:rPr>
          <w:rFonts w:cstheme="minorHAnsi"/>
          <w:b/>
          <w:bCs/>
          <w:color w:val="373737"/>
          <w:sz w:val="28"/>
          <w:szCs w:val="28"/>
          <w:shd w:val="clear" w:color="auto" w:fill="FFFFFF"/>
        </w:rPr>
        <w:t xml:space="preserve"> - </w:t>
      </w:r>
      <w:r w:rsidRPr="00401BF7">
        <w:rPr>
          <w:rFonts w:cstheme="minorHAnsi"/>
          <w:color w:val="373737"/>
          <w:sz w:val="28"/>
          <w:szCs w:val="28"/>
          <w:shd w:val="clear" w:color="auto" w:fill="FFFFFF"/>
        </w:rPr>
        <w:t>Here</w:t>
      </w:r>
      <w:r w:rsidR="00297E6A" w:rsidRPr="00297E6A">
        <w:rPr>
          <w:rFonts w:cstheme="minorHAnsi"/>
          <w:color w:val="373737"/>
          <w:sz w:val="28"/>
          <w:szCs w:val="28"/>
          <w:shd w:val="clear" w:color="auto" w:fill="FFFFFF"/>
        </w:rPr>
        <w:t xml:space="preserve"> each transaction has its own copy of data, and if a user wants to execute a transaction like an update or insert, it tells him to re-check all the procedure before the execution of the process begins.</w:t>
      </w:r>
      <w:sdt>
        <w:sdtPr>
          <w:rPr>
            <w:rFonts w:cstheme="minorHAnsi"/>
            <w:color w:val="373737"/>
            <w:sz w:val="28"/>
            <w:szCs w:val="28"/>
            <w:shd w:val="clear" w:color="auto" w:fill="FFFFFF"/>
          </w:rPr>
          <w:id w:val="915125457"/>
          <w:citation/>
        </w:sdtPr>
        <w:sdtEndPr/>
        <w:sdtContent>
          <w:r w:rsidR="000557E6">
            <w:rPr>
              <w:rFonts w:cstheme="minorHAnsi"/>
              <w:color w:val="373737"/>
              <w:sz w:val="28"/>
              <w:szCs w:val="28"/>
              <w:shd w:val="clear" w:color="auto" w:fill="FFFFFF"/>
            </w:rPr>
            <w:fldChar w:fldCharType="begin"/>
          </w:r>
          <w:r w:rsidR="000557E6">
            <w:rPr>
              <w:rFonts w:cstheme="minorHAnsi"/>
              <w:color w:val="373737"/>
              <w:sz w:val="28"/>
              <w:szCs w:val="28"/>
              <w:shd w:val="clear" w:color="auto" w:fill="FFFFFF"/>
            </w:rPr>
            <w:instrText xml:space="preserve"> CITATION sql \l 2057 </w:instrText>
          </w:r>
          <w:r w:rsidR="000557E6">
            <w:rPr>
              <w:rFonts w:cstheme="minorHAnsi"/>
              <w:color w:val="373737"/>
              <w:sz w:val="28"/>
              <w:szCs w:val="28"/>
              <w:shd w:val="clear" w:color="auto" w:fill="FFFFFF"/>
            </w:rPr>
            <w:fldChar w:fldCharType="separate"/>
          </w:r>
          <w:r w:rsidR="000557E6">
            <w:rPr>
              <w:rFonts w:cstheme="minorHAnsi"/>
              <w:noProof/>
              <w:color w:val="373737"/>
              <w:sz w:val="28"/>
              <w:szCs w:val="28"/>
              <w:shd w:val="clear" w:color="auto" w:fill="FFFFFF"/>
            </w:rPr>
            <w:t xml:space="preserve"> </w:t>
          </w:r>
          <w:r w:rsidR="000557E6" w:rsidRPr="000557E6">
            <w:rPr>
              <w:rFonts w:cstheme="minorHAnsi"/>
              <w:noProof/>
              <w:color w:val="373737"/>
              <w:sz w:val="28"/>
              <w:szCs w:val="28"/>
              <w:shd w:val="clear" w:color="auto" w:fill="FFFFFF"/>
            </w:rPr>
            <w:t>(saurabhhooda, 2020)</w:t>
          </w:r>
          <w:r w:rsidR="000557E6">
            <w:rPr>
              <w:rFonts w:cstheme="minorHAnsi"/>
              <w:color w:val="373737"/>
              <w:sz w:val="28"/>
              <w:szCs w:val="28"/>
              <w:shd w:val="clear" w:color="auto" w:fill="FFFFFF"/>
            </w:rPr>
            <w:fldChar w:fldCharType="end"/>
          </w:r>
        </w:sdtContent>
      </w:sdt>
      <w:r w:rsidR="000557E6">
        <w:rPr>
          <w:rFonts w:cstheme="minorHAnsi"/>
          <w:color w:val="373737"/>
          <w:sz w:val="28"/>
          <w:szCs w:val="28"/>
          <w:shd w:val="clear" w:color="auto" w:fill="FFFFFF"/>
        </w:rPr>
        <w:t>,</w:t>
      </w:r>
      <w:sdt>
        <w:sdtPr>
          <w:rPr>
            <w:rFonts w:cstheme="minorHAnsi"/>
            <w:color w:val="373737"/>
            <w:sz w:val="28"/>
            <w:szCs w:val="28"/>
            <w:shd w:val="clear" w:color="auto" w:fill="FFFFFF"/>
          </w:rPr>
          <w:id w:val="1330555114"/>
          <w:citation/>
        </w:sdtPr>
        <w:sdtEndPr/>
        <w:sdtContent>
          <w:r w:rsidR="000557E6">
            <w:rPr>
              <w:rFonts w:cstheme="minorHAnsi"/>
              <w:color w:val="373737"/>
              <w:sz w:val="28"/>
              <w:szCs w:val="28"/>
              <w:shd w:val="clear" w:color="auto" w:fill="FFFFFF"/>
            </w:rPr>
            <w:fldChar w:fldCharType="begin"/>
          </w:r>
          <w:r w:rsidR="000557E6">
            <w:rPr>
              <w:rFonts w:cstheme="minorHAnsi"/>
              <w:color w:val="373737"/>
              <w:sz w:val="28"/>
              <w:szCs w:val="28"/>
              <w:shd w:val="clear" w:color="auto" w:fill="FFFFFF"/>
            </w:rPr>
            <w:instrText xml:space="preserve"> CITATION gee191 \l 2057 </w:instrText>
          </w:r>
          <w:r w:rsidR="000557E6">
            <w:rPr>
              <w:rFonts w:cstheme="minorHAnsi"/>
              <w:color w:val="373737"/>
              <w:sz w:val="28"/>
              <w:szCs w:val="28"/>
              <w:shd w:val="clear" w:color="auto" w:fill="FFFFFF"/>
            </w:rPr>
            <w:fldChar w:fldCharType="separate"/>
          </w:r>
          <w:r w:rsidR="000557E6">
            <w:rPr>
              <w:rFonts w:cstheme="minorHAnsi"/>
              <w:noProof/>
              <w:color w:val="373737"/>
              <w:sz w:val="28"/>
              <w:szCs w:val="28"/>
              <w:shd w:val="clear" w:color="auto" w:fill="FFFFFF"/>
            </w:rPr>
            <w:t xml:space="preserve"> </w:t>
          </w:r>
          <w:r w:rsidR="000557E6" w:rsidRPr="000557E6">
            <w:rPr>
              <w:rFonts w:cstheme="minorHAnsi"/>
              <w:noProof/>
              <w:color w:val="373737"/>
              <w:sz w:val="28"/>
              <w:szCs w:val="28"/>
              <w:shd w:val="clear" w:color="auto" w:fill="FFFFFF"/>
            </w:rPr>
            <w:t>(geeksforgeeks-SaurabhKushwaha, 2019)</w:t>
          </w:r>
          <w:r w:rsidR="000557E6">
            <w:rPr>
              <w:rFonts w:cstheme="minorHAnsi"/>
              <w:color w:val="373737"/>
              <w:sz w:val="28"/>
              <w:szCs w:val="28"/>
              <w:shd w:val="clear" w:color="auto" w:fill="FFFFFF"/>
            </w:rPr>
            <w:fldChar w:fldCharType="end"/>
          </w:r>
        </w:sdtContent>
      </w:sdt>
    </w:p>
    <w:p w14:paraId="13F8BF54" w14:textId="43AC0BF5" w:rsidR="00B7748E" w:rsidRDefault="00C475BB" w:rsidP="00B7008D">
      <w:pPr>
        <w:jc w:val="both"/>
        <w:rPr>
          <w:rFonts w:cstheme="minorHAnsi"/>
          <w:b/>
          <w:bCs/>
          <w:color w:val="373737"/>
          <w:sz w:val="36"/>
          <w:szCs w:val="36"/>
          <w:shd w:val="clear" w:color="auto" w:fill="FFFFFF"/>
        </w:rPr>
      </w:pPr>
      <w:r w:rsidRPr="00C475BB">
        <w:rPr>
          <w:rFonts w:cstheme="minorHAnsi"/>
          <w:b/>
          <w:bCs/>
          <w:color w:val="373737"/>
          <w:sz w:val="36"/>
          <w:szCs w:val="36"/>
          <w:shd w:val="clear" w:color="auto" w:fill="FFFFFF"/>
        </w:rPr>
        <w:t>Dirty Read problem</w:t>
      </w:r>
    </w:p>
    <w:p w14:paraId="6DE8C2E3" w14:textId="77777777" w:rsidR="00D51C40" w:rsidRDefault="00C475BB" w:rsidP="00B7008D">
      <w:pPr>
        <w:jc w:val="both"/>
        <w:rPr>
          <w:rFonts w:cstheme="minorHAnsi"/>
          <w:color w:val="373737"/>
          <w:sz w:val="28"/>
          <w:szCs w:val="28"/>
          <w:shd w:val="clear" w:color="auto" w:fill="FFFFFF"/>
        </w:rPr>
      </w:pPr>
      <w:r w:rsidRPr="00C475BB">
        <w:rPr>
          <w:rFonts w:cstheme="minorHAnsi"/>
          <w:color w:val="373737"/>
          <w:sz w:val="28"/>
          <w:szCs w:val="28"/>
          <w:shd w:val="clear" w:color="auto" w:fill="FFFFFF"/>
        </w:rPr>
        <w:t>A dirty read occurs when one transaction is allowed to read data that is being changed by another transaction which is running concurrently but it has not yet committed.</w:t>
      </w:r>
    </w:p>
    <w:p w14:paraId="132E5222" w14:textId="05DC4251" w:rsidR="00B7748E" w:rsidRDefault="00C475BB" w:rsidP="00B7008D">
      <w:pPr>
        <w:jc w:val="both"/>
        <w:rPr>
          <w:rFonts w:cstheme="minorHAnsi"/>
          <w:color w:val="373737"/>
          <w:sz w:val="28"/>
          <w:szCs w:val="28"/>
          <w:shd w:val="clear" w:color="auto" w:fill="FFFFFF"/>
        </w:rPr>
      </w:pPr>
      <w:r>
        <w:rPr>
          <w:rFonts w:cstheme="minorHAnsi"/>
          <w:color w:val="373737"/>
          <w:sz w:val="28"/>
          <w:szCs w:val="28"/>
          <w:shd w:val="clear" w:color="auto" w:fill="FFFFFF"/>
        </w:rPr>
        <w:lastRenderedPageBreak/>
        <w:t xml:space="preserve"> </w:t>
      </w:r>
      <w:r w:rsidR="00B7748E" w:rsidRPr="00B7748E">
        <w:rPr>
          <w:rFonts w:cstheme="minorHAnsi"/>
          <w:color w:val="373737"/>
          <w:sz w:val="28"/>
          <w:szCs w:val="28"/>
          <w:shd w:val="clear" w:color="auto" w:fill="FFFFFF"/>
        </w:rPr>
        <w:t>Transaction 2 has to wait for the completion of transaction 1 before being executed. The question is - Why?</w:t>
      </w:r>
    </w:p>
    <w:p w14:paraId="208C076D" w14:textId="623BA64F" w:rsidR="00B7748E" w:rsidRDefault="00B7748E" w:rsidP="00B7008D">
      <w:pPr>
        <w:jc w:val="both"/>
        <w:rPr>
          <w:rFonts w:cstheme="minorHAnsi"/>
          <w:color w:val="373737"/>
          <w:sz w:val="28"/>
          <w:szCs w:val="28"/>
          <w:shd w:val="clear" w:color="auto" w:fill="FFFFFF"/>
        </w:rPr>
      </w:pPr>
      <w:r w:rsidRPr="00B7748E">
        <w:rPr>
          <w:rFonts w:cstheme="minorHAnsi"/>
          <w:color w:val="373737"/>
          <w:sz w:val="28"/>
          <w:szCs w:val="28"/>
          <w:shd w:val="clear" w:color="auto" w:fill="FFFFFF"/>
        </w:rPr>
        <w:t>The response is that the default level of isolation between transactions is "Read committed." The level of exclusion Read Committed means that data can only be accessed by a transaction once it is in the committed state.</w:t>
      </w:r>
    </w:p>
    <w:p w14:paraId="03CD81C7" w14:textId="7DF870DA" w:rsidR="00B7748E" w:rsidRDefault="00B7748E" w:rsidP="00B7008D">
      <w:pPr>
        <w:jc w:val="both"/>
        <w:rPr>
          <w:rFonts w:cstheme="minorHAnsi"/>
          <w:color w:val="373737"/>
          <w:sz w:val="28"/>
          <w:szCs w:val="28"/>
          <w:shd w:val="clear" w:color="auto" w:fill="FFFFFF"/>
        </w:rPr>
      </w:pPr>
    </w:p>
    <w:p w14:paraId="3F0E58ED" w14:textId="24764E25" w:rsidR="00B7748E" w:rsidRDefault="00B7748E" w:rsidP="00B7008D">
      <w:pPr>
        <w:jc w:val="both"/>
        <w:rPr>
          <w:rFonts w:cstheme="minorHAnsi"/>
          <w:color w:val="373737"/>
          <w:sz w:val="28"/>
          <w:szCs w:val="28"/>
          <w:shd w:val="clear" w:color="auto" w:fill="FFFFFF"/>
        </w:rPr>
      </w:pPr>
    </w:p>
    <w:p w14:paraId="69A0B74F" w14:textId="55A531AE" w:rsidR="00B7748E" w:rsidRDefault="00B7748E" w:rsidP="00B7008D">
      <w:pPr>
        <w:jc w:val="both"/>
        <w:rPr>
          <w:rFonts w:cstheme="minorHAnsi"/>
          <w:color w:val="373737"/>
          <w:sz w:val="28"/>
          <w:szCs w:val="28"/>
          <w:shd w:val="clear" w:color="auto" w:fill="FFFFFF"/>
        </w:rPr>
      </w:pPr>
    </w:p>
    <w:p w14:paraId="3D6FD433" w14:textId="77777777" w:rsidR="00B7748E" w:rsidRPr="00B7748E" w:rsidRDefault="00B7748E" w:rsidP="00B7008D">
      <w:pPr>
        <w:jc w:val="both"/>
        <w:rPr>
          <w:rFonts w:cstheme="minorHAnsi"/>
          <w:color w:val="373737"/>
          <w:sz w:val="28"/>
          <w:szCs w:val="28"/>
          <w:shd w:val="clear" w:color="auto" w:fill="FFFFFF"/>
        </w:rPr>
      </w:pPr>
    </w:p>
    <w:p w14:paraId="5E7BAC36" w14:textId="1CE418E8" w:rsidR="00B7748E" w:rsidRDefault="00B7748E" w:rsidP="00B7008D">
      <w:pPr>
        <w:jc w:val="both"/>
        <w:rPr>
          <w:sz w:val="28"/>
          <w:szCs w:val="28"/>
        </w:rPr>
      </w:pPr>
      <w:r>
        <w:rPr>
          <w:sz w:val="28"/>
          <w:szCs w:val="28"/>
        </w:rPr>
        <w:t>Transaction1</w:t>
      </w:r>
    </w:p>
    <w:p w14:paraId="478FF361" w14:textId="7878B1A4" w:rsidR="00B7748E" w:rsidRDefault="00B7748E" w:rsidP="00B7008D">
      <w:pPr>
        <w:jc w:val="both"/>
        <w:rPr>
          <w:sz w:val="28"/>
          <w:szCs w:val="28"/>
        </w:rPr>
      </w:pPr>
    </w:p>
    <w:p w14:paraId="4943E5E0" w14:textId="2F0A9AD7" w:rsidR="00B7748E" w:rsidRDefault="00B7748E" w:rsidP="00B7008D">
      <w:pPr>
        <w:jc w:val="both"/>
        <w:rPr>
          <w:sz w:val="28"/>
          <w:szCs w:val="28"/>
        </w:rPr>
      </w:pPr>
      <w:r>
        <w:rPr>
          <w:noProof/>
        </w:rPr>
        <w:drawing>
          <wp:inline distT="0" distB="0" distL="0" distR="0" wp14:anchorId="3F80972F" wp14:editId="5417C5C3">
            <wp:extent cx="5448300" cy="4419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8300" cy="4419600"/>
                    </a:xfrm>
                    <a:prstGeom prst="rect">
                      <a:avLst/>
                    </a:prstGeom>
                    <a:noFill/>
                    <a:ln>
                      <a:noFill/>
                    </a:ln>
                  </pic:spPr>
                </pic:pic>
              </a:graphicData>
            </a:graphic>
          </wp:inline>
        </w:drawing>
      </w:r>
    </w:p>
    <w:p w14:paraId="715544D2" w14:textId="759C3B4B" w:rsidR="000557E6" w:rsidRDefault="000557E6" w:rsidP="00B7008D">
      <w:pPr>
        <w:jc w:val="both"/>
        <w:rPr>
          <w:sz w:val="28"/>
          <w:szCs w:val="28"/>
        </w:rPr>
      </w:pPr>
    </w:p>
    <w:p w14:paraId="059BA33C" w14:textId="158977C7" w:rsidR="00B7748E" w:rsidRDefault="00B7748E" w:rsidP="00B7008D">
      <w:pPr>
        <w:jc w:val="both"/>
        <w:rPr>
          <w:sz w:val="28"/>
          <w:szCs w:val="28"/>
        </w:rPr>
      </w:pPr>
    </w:p>
    <w:p w14:paraId="55C4C3C4" w14:textId="78971210" w:rsidR="00D51C40" w:rsidRDefault="00D51C40" w:rsidP="00B7008D">
      <w:pPr>
        <w:jc w:val="both"/>
        <w:rPr>
          <w:sz w:val="28"/>
          <w:szCs w:val="28"/>
        </w:rPr>
      </w:pPr>
    </w:p>
    <w:p w14:paraId="569CE42D" w14:textId="77777777" w:rsidR="00D51C40" w:rsidRDefault="00D51C40" w:rsidP="00B7008D">
      <w:pPr>
        <w:jc w:val="both"/>
        <w:rPr>
          <w:sz w:val="28"/>
          <w:szCs w:val="28"/>
        </w:rPr>
      </w:pPr>
    </w:p>
    <w:p w14:paraId="1857F99E" w14:textId="2DAFB57B" w:rsidR="00B7748E" w:rsidRDefault="00B7748E" w:rsidP="00B7008D">
      <w:pPr>
        <w:jc w:val="both"/>
        <w:rPr>
          <w:sz w:val="28"/>
          <w:szCs w:val="28"/>
        </w:rPr>
      </w:pPr>
      <w:r>
        <w:rPr>
          <w:sz w:val="28"/>
          <w:szCs w:val="28"/>
        </w:rPr>
        <w:t>Transaction 2</w:t>
      </w:r>
    </w:p>
    <w:p w14:paraId="48D1F119" w14:textId="703444A5" w:rsidR="00B7748E" w:rsidRDefault="00B7748E" w:rsidP="00B7008D">
      <w:pPr>
        <w:jc w:val="both"/>
        <w:rPr>
          <w:sz w:val="28"/>
          <w:szCs w:val="28"/>
        </w:rPr>
      </w:pPr>
      <w:r>
        <w:rPr>
          <w:noProof/>
        </w:rPr>
        <w:drawing>
          <wp:inline distT="0" distB="0" distL="0" distR="0" wp14:anchorId="2890BCCE" wp14:editId="1C2BBCC6">
            <wp:extent cx="5731510" cy="2587625"/>
            <wp:effectExtent l="0" t="0" r="2540" b="317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587625"/>
                    </a:xfrm>
                    <a:prstGeom prst="rect">
                      <a:avLst/>
                    </a:prstGeom>
                    <a:noFill/>
                    <a:ln>
                      <a:noFill/>
                    </a:ln>
                  </pic:spPr>
                </pic:pic>
              </a:graphicData>
            </a:graphic>
          </wp:inline>
        </w:drawing>
      </w:r>
    </w:p>
    <w:p w14:paraId="73135CD2" w14:textId="77777777" w:rsidR="00C475BB" w:rsidRDefault="00C475BB" w:rsidP="00B7748E">
      <w:pPr>
        <w:jc w:val="both"/>
        <w:rPr>
          <w:b/>
          <w:bCs/>
          <w:sz w:val="36"/>
          <w:szCs w:val="36"/>
        </w:rPr>
      </w:pPr>
    </w:p>
    <w:p w14:paraId="30872CE3" w14:textId="43A4F1C5" w:rsidR="00B7748E" w:rsidRDefault="00C475BB" w:rsidP="00B7748E">
      <w:pPr>
        <w:jc w:val="both"/>
        <w:rPr>
          <w:sz w:val="28"/>
          <w:szCs w:val="28"/>
        </w:rPr>
      </w:pPr>
      <w:r>
        <w:rPr>
          <w:sz w:val="28"/>
          <w:szCs w:val="28"/>
        </w:rPr>
        <w:t xml:space="preserve"> </w:t>
      </w:r>
      <w:r w:rsidR="00B7748E" w:rsidRPr="00C475BB">
        <w:rPr>
          <w:sz w:val="28"/>
          <w:szCs w:val="28"/>
        </w:rPr>
        <w:t xml:space="preserve">If we use </w:t>
      </w:r>
      <w:r w:rsidR="00B7748E" w:rsidRPr="00C475BB">
        <w:rPr>
          <w:b/>
          <w:bCs/>
          <w:sz w:val="28"/>
          <w:szCs w:val="28"/>
        </w:rPr>
        <w:t>Read Uncommitted level</w:t>
      </w:r>
      <w:r w:rsidR="00B7748E" w:rsidRPr="00C475BB">
        <w:rPr>
          <w:sz w:val="28"/>
          <w:szCs w:val="28"/>
        </w:rPr>
        <w:t xml:space="preserve"> of isolation, this situation will be in reverse. Transaction </w:t>
      </w:r>
      <w:r w:rsidRPr="00C475BB">
        <w:rPr>
          <w:sz w:val="28"/>
          <w:szCs w:val="28"/>
        </w:rPr>
        <w:t>2 do</w:t>
      </w:r>
      <w:r w:rsidR="00B7748E" w:rsidRPr="00C475BB">
        <w:rPr>
          <w:sz w:val="28"/>
          <w:szCs w:val="28"/>
        </w:rPr>
        <w:t xml:space="preserve"> not need to wait for the completion of </w:t>
      </w:r>
      <w:r>
        <w:rPr>
          <w:sz w:val="28"/>
          <w:szCs w:val="28"/>
        </w:rPr>
        <w:t>T</w:t>
      </w:r>
      <w:r w:rsidR="00B7748E" w:rsidRPr="00C475BB">
        <w:rPr>
          <w:sz w:val="28"/>
          <w:szCs w:val="28"/>
        </w:rPr>
        <w:t>ransaction 1</w:t>
      </w:r>
      <w:r>
        <w:rPr>
          <w:sz w:val="28"/>
          <w:szCs w:val="28"/>
        </w:rPr>
        <w:t>.</w:t>
      </w:r>
    </w:p>
    <w:p w14:paraId="29DBD9D3" w14:textId="4DE6082C" w:rsidR="00CE7BD6" w:rsidRPr="00D634C2" w:rsidRDefault="00903DF0" w:rsidP="00B7748E">
      <w:pPr>
        <w:jc w:val="both"/>
        <w:rPr>
          <w:b/>
          <w:bCs/>
          <w:sz w:val="36"/>
          <w:szCs w:val="36"/>
        </w:rPr>
      </w:pPr>
      <w:r w:rsidRPr="00D634C2">
        <w:rPr>
          <w:b/>
          <w:bCs/>
          <w:sz w:val="36"/>
          <w:szCs w:val="36"/>
        </w:rPr>
        <w:t>Triggers</w:t>
      </w:r>
    </w:p>
    <w:p w14:paraId="1270A6C2" w14:textId="4D1476F7" w:rsidR="00FC53E0" w:rsidRPr="00C75CA8" w:rsidRDefault="00903DF0" w:rsidP="00B7748E">
      <w:pPr>
        <w:jc w:val="both"/>
        <w:rPr>
          <w:sz w:val="28"/>
          <w:szCs w:val="28"/>
        </w:rPr>
      </w:pPr>
      <w:r w:rsidRPr="00D634C2">
        <w:rPr>
          <w:sz w:val="28"/>
          <w:szCs w:val="28"/>
        </w:rPr>
        <w:t xml:space="preserve">Trigger are the SQL codes that are </w:t>
      </w:r>
      <w:r w:rsidR="00D634C2" w:rsidRPr="00D634C2">
        <w:rPr>
          <w:sz w:val="28"/>
          <w:szCs w:val="28"/>
        </w:rPr>
        <w:t>automatically</w:t>
      </w:r>
      <w:r w:rsidRPr="00D634C2">
        <w:rPr>
          <w:sz w:val="28"/>
          <w:szCs w:val="28"/>
        </w:rPr>
        <w:t xml:space="preserve"> executed in response to certain events on a </w:t>
      </w:r>
      <w:r w:rsidR="00D634C2" w:rsidRPr="00D634C2">
        <w:rPr>
          <w:sz w:val="28"/>
          <w:szCs w:val="28"/>
        </w:rPr>
        <w:t>particular</w:t>
      </w:r>
      <w:r w:rsidRPr="00D634C2">
        <w:rPr>
          <w:sz w:val="28"/>
          <w:szCs w:val="28"/>
        </w:rPr>
        <w:t xml:space="preserve"> </w:t>
      </w:r>
      <w:r w:rsidR="00D634C2" w:rsidRPr="00D634C2">
        <w:rPr>
          <w:sz w:val="28"/>
          <w:szCs w:val="28"/>
        </w:rPr>
        <w:t>table. These</w:t>
      </w:r>
      <w:r w:rsidRPr="00D634C2">
        <w:rPr>
          <w:sz w:val="28"/>
          <w:szCs w:val="28"/>
        </w:rPr>
        <w:t xml:space="preserve"> are used to maintain the integrity of the data</w:t>
      </w:r>
      <w:r w:rsidR="00C75CA8">
        <w:rPr>
          <w:sz w:val="28"/>
          <w:szCs w:val="28"/>
        </w:rPr>
        <w:t>. T</w:t>
      </w:r>
      <w:r w:rsidR="00D634C2" w:rsidRPr="00D634C2">
        <w:rPr>
          <w:sz w:val="28"/>
          <w:szCs w:val="28"/>
        </w:rPr>
        <w:t>o improve the data integrity</w:t>
      </w:r>
      <w:r w:rsidR="00C75CA8">
        <w:rPr>
          <w:sz w:val="28"/>
          <w:szCs w:val="28"/>
        </w:rPr>
        <w:t xml:space="preserve"> trigger can be used</w:t>
      </w:r>
      <w:r w:rsidR="00D634C2" w:rsidRPr="00D634C2">
        <w:rPr>
          <w:sz w:val="28"/>
          <w:szCs w:val="28"/>
        </w:rPr>
        <w:t>. When a data operation is taken, it is possible to test if data manipulation is compatible with the underlying market principles, thereby eliminating erroneous entries in a list</w:t>
      </w:r>
      <w:r w:rsidR="00D634C2" w:rsidRPr="00D634C2">
        <w:rPr>
          <w:b/>
          <w:bCs/>
          <w:sz w:val="28"/>
          <w:szCs w:val="28"/>
        </w:rPr>
        <w:t>.</w:t>
      </w:r>
      <w:r w:rsidR="00C75CA8">
        <w:rPr>
          <w:b/>
          <w:bCs/>
          <w:sz w:val="28"/>
          <w:szCs w:val="28"/>
        </w:rPr>
        <w:t xml:space="preserve"> </w:t>
      </w:r>
      <w:r w:rsidR="00C75CA8">
        <w:rPr>
          <w:sz w:val="28"/>
          <w:szCs w:val="28"/>
        </w:rPr>
        <w:t xml:space="preserve">To monitor and control the actions that are performed this trigger can be used. </w:t>
      </w:r>
    </w:p>
    <w:p w14:paraId="48787038" w14:textId="77777777" w:rsidR="004F3F96" w:rsidRDefault="00C75CA8" w:rsidP="00B7748E">
      <w:pPr>
        <w:jc w:val="both"/>
        <w:rPr>
          <w:sz w:val="28"/>
          <w:szCs w:val="28"/>
        </w:rPr>
      </w:pPr>
      <w:r>
        <w:rPr>
          <w:sz w:val="28"/>
          <w:szCs w:val="28"/>
        </w:rPr>
        <w:t xml:space="preserve">The triggers are usually dived into three different types which are DML- trigger, DDL-trigger and Logon trigger. DML trigger is used for the operations Insert, Update and Delete. DDL is used for Create, Alter and Drop. The Logon trigger is used when the user wants to log into SQL server </w:t>
      </w:r>
      <w:r w:rsidR="00CC55A4">
        <w:rPr>
          <w:sz w:val="28"/>
          <w:szCs w:val="28"/>
        </w:rPr>
        <w:t xml:space="preserve">to execute operations. </w:t>
      </w:r>
    </w:p>
    <w:p w14:paraId="5B9059DC" w14:textId="2AEA4076" w:rsidR="00FC53E0" w:rsidRDefault="00C75CA8" w:rsidP="00B7748E">
      <w:pPr>
        <w:jc w:val="both"/>
        <w:rPr>
          <w:rFonts w:cstheme="minorHAnsi"/>
          <w:sz w:val="28"/>
          <w:szCs w:val="28"/>
        </w:rPr>
      </w:pPr>
      <w:r>
        <w:rPr>
          <w:sz w:val="28"/>
          <w:szCs w:val="28"/>
        </w:rPr>
        <w:t xml:space="preserve"> </w:t>
      </w:r>
      <w:r w:rsidR="004F3F96">
        <w:rPr>
          <w:sz w:val="28"/>
          <w:szCs w:val="28"/>
        </w:rPr>
        <w:t xml:space="preserve">The problem that has been established in the </w:t>
      </w:r>
      <w:r w:rsidR="004F3F96" w:rsidRPr="004F3F96">
        <w:rPr>
          <w:rFonts w:cstheme="minorHAnsi"/>
          <w:sz w:val="28"/>
          <w:szCs w:val="28"/>
        </w:rPr>
        <w:t>Veterinarian Surger</w:t>
      </w:r>
      <w:r w:rsidR="004F3F96" w:rsidRPr="004F3F96">
        <w:rPr>
          <w:rFonts w:cstheme="minorHAnsi"/>
          <w:sz w:val="28"/>
          <w:szCs w:val="28"/>
        </w:rPr>
        <w:t>y can be solved</w:t>
      </w:r>
      <w:r w:rsidR="004F3F96" w:rsidRPr="004F3F96">
        <w:rPr>
          <w:rFonts w:ascii="Arial" w:hAnsi="Arial" w:cs="Arial"/>
          <w:sz w:val="28"/>
          <w:szCs w:val="28"/>
        </w:rPr>
        <w:t xml:space="preserve"> </w:t>
      </w:r>
      <w:r w:rsidR="004F3F96">
        <w:rPr>
          <w:rFonts w:cstheme="minorHAnsi"/>
          <w:sz w:val="28"/>
          <w:szCs w:val="28"/>
        </w:rPr>
        <w:t xml:space="preserve">by using the triggers above. </w:t>
      </w:r>
    </w:p>
    <w:p w14:paraId="2760B8D3" w14:textId="5BBD1E4B" w:rsidR="001B7F95" w:rsidRPr="001B7F95" w:rsidRDefault="001B7F95" w:rsidP="00B7748E">
      <w:pPr>
        <w:jc w:val="both"/>
        <w:rPr>
          <w:rFonts w:cstheme="minorHAnsi"/>
          <w:sz w:val="28"/>
          <w:szCs w:val="28"/>
        </w:rPr>
      </w:pPr>
      <w:r>
        <w:rPr>
          <w:rFonts w:cstheme="minorHAnsi"/>
          <w:sz w:val="28"/>
          <w:szCs w:val="28"/>
        </w:rPr>
        <w:t>In the tables below I have shown how the triggers work.</w:t>
      </w:r>
    </w:p>
    <w:p w14:paraId="27BCD789" w14:textId="12A56D1A" w:rsidR="00FC53E0" w:rsidRDefault="00FC53E0" w:rsidP="00B7748E">
      <w:pPr>
        <w:jc w:val="both"/>
        <w:rPr>
          <w:b/>
          <w:bCs/>
          <w:sz w:val="28"/>
          <w:szCs w:val="28"/>
        </w:rPr>
      </w:pPr>
    </w:p>
    <w:p w14:paraId="6F57391D" w14:textId="0036EFFF" w:rsidR="00FC53E0" w:rsidRDefault="00FC53E0" w:rsidP="00B7748E">
      <w:pPr>
        <w:jc w:val="both"/>
        <w:rPr>
          <w:b/>
          <w:bCs/>
          <w:sz w:val="28"/>
          <w:szCs w:val="28"/>
        </w:rPr>
      </w:pPr>
    </w:p>
    <w:p w14:paraId="15E60EE9" w14:textId="014010A5" w:rsidR="00FC53E0" w:rsidRDefault="00FC53E0" w:rsidP="00B7748E">
      <w:pPr>
        <w:jc w:val="both"/>
        <w:rPr>
          <w:b/>
          <w:bCs/>
          <w:sz w:val="28"/>
          <w:szCs w:val="28"/>
        </w:rPr>
      </w:pPr>
      <w:r>
        <w:rPr>
          <w:b/>
          <w:bCs/>
          <w:sz w:val="28"/>
          <w:szCs w:val="28"/>
        </w:rPr>
        <w:lastRenderedPageBreak/>
        <w:t>Trigger on Database</w:t>
      </w:r>
    </w:p>
    <w:p w14:paraId="60E24D8D" w14:textId="59664067" w:rsidR="000A2E73" w:rsidRPr="00014FF3" w:rsidRDefault="001B7F95" w:rsidP="00B7748E">
      <w:pPr>
        <w:jc w:val="both"/>
        <w:rPr>
          <w:sz w:val="28"/>
          <w:szCs w:val="28"/>
        </w:rPr>
      </w:pPr>
      <w:r w:rsidRPr="00014FF3">
        <w:rPr>
          <w:sz w:val="28"/>
          <w:szCs w:val="28"/>
        </w:rPr>
        <w:t xml:space="preserve">When creating the trigger table on database for </w:t>
      </w:r>
      <w:r w:rsidR="000A2E73" w:rsidRPr="00014FF3">
        <w:rPr>
          <w:sz w:val="28"/>
          <w:szCs w:val="28"/>
        </w:rPr>
        <w:t xml:space="preserve">create- table, alter table and drop table. By doing this we can follow each user and the operations they do in each table and consequently the user can manipulate the data.  </w:t>
      </w:r>
    </w:p>
    <w:p w14:paraId="2BECC5B1" w14:textId="01E6E288" w:rsidR="00FC53E0" w:rsidRDefault="00FC53E0" w:rsidP="00B7748E">
      <w:pPr>
        <w:jc w:val="both"/>
        <w:rPr>
          <w:b/>
          <w:bCs/>
          <w:sz w:val="28"/>
          <w:szCs w:val="28"/>
        </w:rPr>
      </w:pPr>
      <w:r>
        <w:rPr>
          <w:noProof/>
        </w:rPr>
        <w:drawing>
          <wp:inline distT="0" distB="0" distL="0" distR="0" wp14:anchorId="483E3F66" wp14:editId="5901D1CB">
            <wp:extent cx="5731510" cy="3618865"/>
            <wp:effectExtent l="0" t="0" r="254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618865"/>
                    </a:xfrm>
                    <a:prstGeom prst="rect">
                      <a:avLst/>
                    </a:prstGeom>
                    <a:noFill/>
                    <a:ln>
                      <a:noFill/>
                    </a:ln>
                  </pic:spPr>
                </pic:pic>
              </a:graphicData>
            </a:graphic>
          </wp:inline>
        </w:drawing>
      </w:r>
    </w:p>
    <w:p w14:paraId="118D2B37" w14:textId="395F266E" w:rsidR="00FC53E0" w:rsidRDefault="00FC53E0" w:rsidP="00B7748E">
      <w:pPr>
        <w:jc w:val="both"/>
        <w:rPr>
          <w:b/>
          <w:bCs/>
          <w:sz w:val="28"/>
          <w:szCs w:val="28"/>
        </w:rPr>
      </w:pPr>
    </w:p>
    <w:p w14:paraId="12521DF5" w14:textId="73540B3B" w:rsidR="00FC53E0" w:rsidRDefault="00FC53E0" w:rsidP="00B7748E">
      <w:pPr>
        <w:jc w:val="both"/>
        <w:rPr>
          <w:b/>
          <w:bCs/>
          <w:sz w:val="28"/>
          <w:szCs w:val="28"/>
        </w:rPr>
      </w:pPr>
    </w:p>
    <w:p w14:paraId="7A3FBE5B" w14:textId="77777777" w:rsidR="00FC53E0" w:rsidRDefault="00FC53E0" w:rsidP="00B7748E">
      <w:pPr>
        <w:jc w:val="both"/>
        <w:rPr>
          <w:b/>
          <w:bCs/>
          <w:sz w:val="28"/>
          <w:szCs w:val="28"/>
        </w:rPr>
      </w:pPr>
    </w:p>
    <w:p w14:paraId="0EE4B564" w14:textId="42C19A6A" w:rsidR="00FC53E0" w:rsidRDefault="00FC53E0" w:rsidP="00B7748E">
      <w:pPr>
        <w:jc w:val="both"/>
        <w:rPr>
          <w:b/>
          <w:bCs/>
          <w:sz w:val="28"/>
          <w:szCs w:val="28"/>
        </w:rPr>
      </w:pPr>
      <w:r>
        <w:rPr>
          <w:b/>
          <w:bCs/>
          <w:sz w:val="28"/>
          <w:szCs w:val="28"/>
        </w:rPr>
        <w:t>Test Trigger Database</w:t>
      </w:r>
    </w:p>
    <w:p w14:paraId="184DBD09" w14:textId="253C070B" w:rsidR="000A2E73" w:rsidRPr="00014FF3" w:rsidRDefault="000A2E73" w:rsidP="00B7748E">
      <w:pPr>
        <w:jc w:val="both"/>
        <w:rPr>
          <w:sz w:val="28"/>
          <w:szCs w:val="28"/>
        </w:rPr>
      </w:pPr>
      <w:r w:rsidRPr="00014FF3">
        <w:rPr>
          <w:sz w:val="28"/>
          <w:szCs w:val="28"/>
        </w:rPr>
        <w:t>In this table we can see that each user’s data is stored in the trigger on database.</w:t>
      </w:r>
    </w:p>
    <w:p w14:paraId="46332D9A" w14:textId="02329C5B" w:rsidR="00FC53E0" w:rsidRPr="00903DF0" w:rsidRDefault="00FC53E0" w:rsidP="00B7748E">
      <w:pPr>
        <w:jc w:val="both"/>
        <w:rPr>
          <w:b/>
          <w:bCs/>
          <w:sz w:val="28"/>
          <w:szCs w:val="28"/>
        </w:rPr>
      </w:pPr>
      <w:r>
        <w:rPr>
          <w:noProof/>
        </w:rPr>
        <w:lastRenderedPageBreak/>
        <w:drawing>
          <wp:inline distT="0" distB="0" distL="0" distR="0" wp14:anchorId="359402B5" wp14:editId="18AEB873">
            <wp:extent cx="5731510" cy="345440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454400"/>
                    </a:xfrm>
                    <a:prstGeom prst="rect">
                      <a:avLst/>
                    </a:prstGeom>
                    <a:noFill/>
                    <a:ln>
                      <a:noFill/>
                    </a:ln>
                  </pic:spPr>
                </pic:pic>
              </a:graphicData>
            </a:graphic>
          </wp:inline>
        </w:drawing>
      </w:r>
    </w:p>
    <w:p w14:paraId="266B5DA6" w14:textId="6AC13F14" w:rsidR="00CE7BD6" w:rsidRDefault="00CE7BD6" w:rsidP="00B7748E">
      <w:pPr>
        <w:jc w:val="both"/>
        <w:rPr>
          <w:sz w:val="28"/>
          <w:szCs w:val="28"/>
        </w:rPr>
      </w:pPr>
    </w:p>
    <w:p w14:paraId="129DDC07" w14:textId="7EDE297A" w:rsidR="00FC53E0" w:rsidRPr="008339CD" w:rsidRDefault="00FC53E0" w:rsidP="00B7748E">
      <w:pPr>
        <w:jc w:val="both"/>
        <w:rPr>
          <w:b/>
          <w:bCs/>
          <w:sz w:val="28"/>
          <w:szCs w:val="28"/>
        </w:rPr>
      </w:pPr>
      <w:r w:rsidRPr="008339CD">
        <w:rPr>
          <w:b/>
          <w:bCs/>
          <w:sz w:val="28"/>
          <w:szCs w:val="28"/>
        </w:rPr>
        <w:t>Test Trigger on View</w:t>
      </w:r>
    </w:p>
    <w:p w14:paraId="2BEA3671" w14:textId="2060AC10" w:rsidR="00FC53E0" w:rsidRDefault="00F032E0" w:rsidP="00B7748E">
      <w:pPr>
        <w:jc w:val="both"/>
        <w:rPr>
          <w:sz w:val="28"/>
          <w:szCs w:val="28"/>
        </w:rPr>
      </w:pPr>
      <w:r>
        <w:rPr>
          <w:sz w:val="28"/>
          <w:szCs w:val="28"/>
        </w:rPr>
        <w:t xml:space="preserve">The benefits of the view are that it can be used as a security mechanism and can also hide complexity. The main purpose is that it provides the restricted access of data to the user. </w:t>
      </w:r>
    </w:p>
    <w:p w14:paraId="47DE627F" w14:textId="77777777" w:rsidR="00FC53E0" w:rsidRDefault="00FC53E0" w:rsidP="00B7748E">
      <w:pPr>
        <w:jc w:val="both"/>
        <w:rPr>
          <w:sz w:val="28"/>
          <w:szCs w:val="28"/>
        </w:rPr>
      </w:pPr>
    </w:p>
    <w:p w14:paraId="34EC453A" w14:textId="52B9B408" w:rsidR="00FC53E0" w:rsidRDefault="00FC53E0" w:rsidP="00B7748E">
      <w:pPr>
        <w:jc w:val="both"/>
        <w:rPr>
          <w:sz w:val="28"/>
          <w:szCs w:val="28"/>
        </w:rPr>
      </w:pPr>
      <w:r>
        <w:rPr>
          <w:noProof/>
        </w:rPr>
        <w:drawing>
          <wp:inline distT="0" distB="0" distL="0" distR="0" wp14:anchorId="41ED2280" wp14:editId="75C647B4">
            <wp:extent cx="5731510" cy="3449320"/>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449320"/>
                    </a:xfrm>
                    <a:prstGeom prst="rect">
                      <a:avLst/>
                    </a:prstGeom>
                    <a:noFill/>
                    <a:ln>
                      <a:noFill/>
                    </a:ln>
                  </pic:spPr>
                </pic:pic>
              </a:graphicData>
            </a:graphic>
          </wp:inline>
        </w:drawing>
      </w:r>
    </w:p>
    <w:p w14:paraId="0668B5FD" w14:textId="29B11C3C" w:rsidR="00FC53E0" w:rsidRDefault="00FC53E0" w:rsidP="00B7748E">
      <w:pPr>
        <w:jc w:val="both"/>
        <w:rPr>
          <w:b/>
          <w:bCs/>
          <w:sz w:val="28"/>
          <w:szCs w:val="28"/>
        </w:rPr>
      </w:pPr>
      <w:r w:rsidRPr="008339CD">
        <w:rPr>
          <w:b/>
          <w:bCs/>
          <w:sz w:val="28"/>
          <w:szCs w:val="28"/>
        </w:rPr>
        <w:lastRenderedPageBreak/>
        <w:t xml:space="preserve">Test Trigger </w:t>
      </w:r>
      <w:r w:rsidR="008339CD" w:rsidRPr="008339CD">
        <w:rPr>
          <w:b/>
          <w:bCs/>
          <w:sz w:val="28"/>
          <w:szCs w:val="28"/>
        </w:rPr>
        <w:t>“</w:t>
      </w:r>
      <w:r w:rsidRPr="008339CD">
        <w:rPr>
          <w:b/>
          <w:bCs/>
          <w:sz w:val="28"/>
          <w:szCs w:val="28"/>
        </w:rPr>
        <w:t>delete</w:t>
      </w:r>
      <w:r w:rsidR="008339CD" w:rsidRPr="008339CD">
        <w:rPr>
          <w:b/>
          <w:bCs/>
          <w:sz w:val="28"/>
          <w:szCs w:val="28"/>
        </w:rPr>
        <w:t>”</w:t>
      </w:r>
      <w:r w:rsidRPr="008339CD">
        <w:rPr>
          <w:b/>
          <w:bCs/>
          <w:sz w:val="28"/>
          <w:szCs w:val="28"/>
        </w:rPr>
        <w:t xml:space="preserve"> </w:t>
      </w:r>
      <w:r w:rsidR="008339CD" w:rsidRPr="008339CD">
        <w:rPr>
          <w:b/>
          <w:bCs/>
          <w:sz w:val="28"/>
          <w:szCs w:val="28"/>
        </w:rPr>
        <w:t>on Treatment</w:t>
      </w:r>
      <w:r w:rsidRPr="008339CD">
        <w:rPr>
          <w:b/>
          <w:bCs/>
          <w:sz w:val="28"/>
          <w:szCs w:val="28"/>
        </w:rPr>
        <w:t xml:space="preserve"> </w:t>
      </w:r>
    </w:p>
    <w:p w14:paraId="0A950177" w14:textId="623E0F27" w:rsidR="00F032E0" w:rsidRPr="008339CD" w:rsidRDefault="00F032E0" w:rsidP="00B7748E">
      <w:pPr>
        <w:jc w:val="both"/>
        <w:rPr>
          <w:b/>
          <w:bCs/>
          <w:sz w:val="28"/>
          <w:szCs w:val="28"/>
        </w:rPr>
      </w:pPr>
      <w:r w:rsidRPr="00014FF3">
        <w:rPr>
          <w:sz w:val="28"/>
          <w:szCs w:val="28"/>
        </w:rPr>
        <w:t xml:space="preserve">As you can see below in the </w:t>
      </w:r>
      <w:r w:rsidR="00014FF3" w:rsidRPr="00014FF3">
        <w:rPr>
          <w:sz w:val="28"/>
          <w:szCs w:val="28"/>
        </w:rPr>
        <w:t>image,</w:t>
      </w:r>
      <w:r w:rsidRPr="00014FF3">
        <w:rPr>
          <w:sz w:val="28"/>
          <w:szCs w:val="28"/>
        </w:rPr>
        <w:t xml:space="preserve"> we have trigger on the table treatment which records if the user wants to delete any data</w:t>
      </w:r>
      <w:r>
        <w:rPr>
          <w:b/>
          <w:bCs/>
          <w:sz w:val="28"/>
          <w:szCs w:val="28"/>
        </w:rPr>
        <w:t xml:space="preserve">. </w:t>
      </w:r>
    </w:p>
    <w:p w14:paraId="7314F7C6" w14:textId="256F5EE3" w:rsidR="00FC53E0" w:rsidRDefault="00FC53E0" w:rsidP="00B7748E">
      <w:pPr>
        <w:jc w:val="both"/>
        <w:rPr>
          <w:sz w:val="28"/>
          <w:szCs w:val="28"/>
        </w:rPr>
      </w:pPr>
      <w:r>
        <w:rPr>
          <w:noProof/>
        </w:rPr>
        <w:drawing>
          <wp:inline distT="0" distB="0" distL="0" distR="0" wp14:anchorId="44409394" wp14:editId="006B0A1B">
            <wp:extent cx="5731510" cy="366077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660775"/>
                    </a:xfrm>
                    <a:prstGeom prst="rect">
                      <a:avLst/>
                    </a:prstGeom>
                    <a:noFill/>
                    <a:ln>
                      <a:noFill/>
                    </a:ln>
                  </pic:spPr>
                </pic:pic>
              </a:graphicData>
            </a:graphic>
          </wp:inline>
        </w:drawing>
      </w:r>
    </w:p>
    <w:p w14:paraId="34BEE313" w14:textId="3E085A53" w:rsidR="00FC53E0" w:rsidRDefault="008339CD" w:rsidP="00B7748E">
      <w:pPr>
        <w:jc w:val="both"/>
        <w:rPr>
          <w:b/>
          <w:bCs/>
          <w:sz w:val="28"/>
          <w:szCs w:val="28"/>
        </w:rPr>
      </w:pPr>
      <w:r w:rsidRPr="008339CD">
        <w:rPr>
          <w:b/>
          <w:bCs/>
          <w:sz w:val="28"/>
          <w:szCs w:val="28"/>
        </w:rPr>
        <w:t>Test Trigger “Update” on Treatment</w:t>
      </w:r>
    </w:p>
    <w:p w14:paraId="617DF59F" w14:textId="5FC11B96" w:rsidR="00F032E0" w:rsidRPr="00E378D4" w:rsidRDefault="00F032E0" w:rsidP="00B7748E">
      <w:pPr>
        <w:jc w:val="both"/>
        <w:rPr>
          <w:sz w:val="28"/>
          <w:szCs w:val="28"/>
        </w:rPr>
      </w:pPr>
      <w:r w:rsidRPr="00E378D4">
        <w:rPr>
          <w:sz w:val="28"/>
          <w:szCs w:val="28"/>
        </w:rPr>
        <w:t xml:space="preserve">The Update Trigger records if the user updates and makes any changes to the data.  </w:t>
      </w:r>
    </w:p>
    <w:p w14:paraId="622B1ED2" w14:textId="1A1A0D92" w:rsidR="00FC53E0" w:rsidRDefault="00FC53E0" w:rsidP="00B7748E">
      <w:pPr>
        <w:jc w:val="both"/>
        <w:rPr>
          <w:sz w:val="28"/>
          <w:szCs w:val="28"/>
        </w:rPr>
      </w:pPr>
      <w:r>
        <w:rPr>
          <w:noProof/>
        </w:rPr>
        <w:lastRenderedPageBreak/>
        <w:drawing>
          <wp:inline distT="0" distB="0" distL="0" distR="0" wp14:anchorId="0B14ABC0" wp14:editId="7220A751">
            <wp:extent cx="5562600" cy="3428401"/>
            <wp:effectExtent l="0" t="0" r="0"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79054" cy="3438542"/>
                    </a:xfrm>
                    <a:prstGeom prst="rect">
                      <a:avLst/>
                    </a:prstGeom>
                    <a:noFill/>
                    <a:ln>
                      <a:noFill/>
                    </a:ln>
                  </pic:spPr>
                </pic:pic>
              </a:graphicData>
            </a:graphic>
          </wp:inline>
        </w:drawing>
      </w:r>
    </w:p>
    <w:p w14:paraId="74876052" w14:textId="737446F8" w:rsidR="00FC53E0" w:rsidRDefault="00FC53E0" w:rsidP="00B7748E">
      <w:pPr>
        <w:jc w:val="both"/>
        <w:rPr>
          <w:sz w:val="28"/>
          <w:szCs w:val="28"/>
        </w:rPr>
      </w:pPr>
    </w:p>
    <w:p w14:paraId="7D5E5421" w14:textId="26CE7837" w:rsidR="00F032E0" w:rsidRPr="008339CD" w:rsidRDefault="00FC53E0" w:rsidP="00B7748E">
      <w:pPr>
        <w:jc w:val="both"/>
        <w:rPr>
          <w:b/>
          <w:bCs/>
          <w:sz w:val="28"/>
          <w:szCs w:val="28"/>
        </w:rPr>
      </w:pPr>
      <w:r w:rsidRPr="008339CD">
        <w:rPr>
          <w:b/>
          <w:bCs/>
          <w:sz w:val="28"/>
          <w:szCs w:val="28"/>
        </w:rPr>
        <w:t xml:space="preserve">Test Triger </w:t>
      </w:r>
      <w:r w:rsidR="008339CD" w:rsidRPr="008339CD">
        <w:rPr>
          <w:b/>
          <w:bCs/>
          <w:sz w:val="28"/>
          <w:szCs w:val="28"/>
        </w:rPr>
        <w:t>“</w:t>
      </w:r>
      <w:r w:rsidRPr="008339CD">
        <w:rPr>
          <w:b/>
          <w:bCs/>
          <w:sz w:val="28"/>
          <w:szCs w:val="28"/>
        </w:rPr>
        <w:t>Insert</w:t>
      </w:r>
      <w:r w:rsidR="008339CD" w:rsidRPr="008339CD">
        <w:rPr>
          <w:b/>
          <w:bCs/>
          <w:sz w:val="28"/>
          <w:szCs w:val="28"/>
        </w:rPr>
        <w:t>”</w:t>
      </w:r>
      <w:r w:rsidRPr="008339CD">
        <w:rPr>
          <w:b/>
          <w:bCs/>
          <w:sz w:val="28"/>
          <w:szCs w:val="28"/>
        </w:rPr>
        <w:t xml:space="preserve"> on Visit</w:t>
      </w:r>
    </w:p>
    <w:p w14:paraId="59884F9A" w14:textId="14E9461B" w:rsidR="00FC53E0" w:rsidRDefault="00F032E0" w:rsidP="00B7748E">
      <w:pPr>
        <w:jc w:val="both"/>
        <w:rPr>
          <w:sz w:val="28"/>
          <w:szCs w:val="28"/>
        </w:rPr>
      </w:pPr>
      <w:r>
        <w:rPr>
          <w:sz w:val="28"/>
          <w:szCs w:val="28"/>
        </w:rPr>
        <w:t>The n</w:t>
      </w:r>
      <w:r w:rsidR="00784AAA">
        <w:rPr>
          <w:sz w:val="28"/>
          <w:szCs w:val="28"/>
        </w:rPr>
        <w:t xml:space="preserve">ext trigger is Insert on the table visit. If the user wants to add any data to this </w:t>
      </w:r>
      <w:r w:rsidR="00E378D4">
        <w:rPr>
          <w:sz w:val="28"/>
          <w:szCs w:val="28"/>
        </w:rPr>
        <w:t>table,</w:t>
      </w:r>
      <w:r w:rsidR="00784AAA">
        <w:rPr>
          <w:sz w:val="28"/>
          <w:szCs w:val="28"/>
        </w:rPr>
        <w:t xml:space="preserve"> it will be recorded. </w:t>
      </w:r>
    </w:p>
    <w:p w14:paraId="5E3063F6" w14:textId="543337EC" w:rsidR="00CE7BD6" w:rsidRDefault="00E378D4" w:rsidP="00B7748E">
      <w:pPr>
        <w:jc w:val="both"/>
        <w:rPr>
          <w:sz w:val="28"/>
          <w:szCs w:val="28"/>
        </w:rPr>
      </w:pPr>
      <w:r>
        <w:rPr>
          <w:noProof/>
        </w:rPr>
        <w:drawing>
          <wp:inline distT="0" distB="0" distL="0" distR="0" wp14:anchorId="12068FA6" wp14:editId="58259011">
            <wp:extent cx="5731510" cy="3763645"/>
            <wp:effectExtent l="0" t="0" r="2540" b="825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763645"/>
                    </a:xfrm>
                    <a:prstGeom prst="rect">
                      <a:avLst/>
                    </a:prstGeom>
                    <a:noFill/>
                    <a:ln>
                      <a:noFill/>
                    </a:ln>
                  </pic:spPr>
                </pic:pic>
              </a:graphicData>
            </a:graphic>
          </wp:inline>
        </w:drawing>
      </w:r>
    </w:p>
    <w:p w14:paraId="7A3604AF" w14:textId="77777777" w:rsidR="00FC53E0" w:rsidRPr="00D51C40" w:rsidRDefault="00FC53E0" w:rsidP="00B7748E">
      <w:pPr>
        <w:jc w:val="both"/>
        <w:rPr>
          <w:sz w:val="28"/>
          <w:szCs w:val="28"/>
        </w:rPr>
      </w:pPr>
    </w:p>
    <w:p w14:paraId="1C7EE9DA" w14:textId="4CD55E15" w:rsidR="00B7748E" w:rsidRPr="00B7008D" w:rsidRDefault="00B7748E" w:rsidP="00B7748E">
      <w:pPr>
        <w:jc w:val="both"/>
        <w:rPr>
          <w:b/>
          <w:bCs/>
          <w:sz w:val="36"/>
          <w:szCs w:val="36"/>
        </w:rPr>
      </w:pPr>
      <w:r w:rsidRPr="00B7008D">
        <w:rPr>
          <w:b/>
          <w:bCs/>
          <w:sz w:val="36"/>
          <w:szCs w:val="36"/>
        </w:rPr>
        <w:t xml:space="preserve">Conclusion </w:t>
      </w:r>
    </w:p>
    <w:p w14:paraId="4BDE0877" w14:textId="77777777" w:rsidR="00B7748E" w:rsidRDefault="00B7748E" w:rsidP="00B7748E">
      <w:pPr>
        <w:jc w:val="both"/>
        <w:rPr>
          <w:sz w:val="28"/>
          <w:szCs w:val="28"/>
        </w:rPr>
      </w:pPr>
      <w:r>
        <w:rPr>
          <w:sz w:val="28"/>
          <w:szCs w:val="28"/>
        </w:rPr>
        <w:t xml:space="preserve">  </w:t>
      </w:r>
      <w:r w:rsidRPr="00594D64">
        <w:rPr>
          <w:sz w:val="28"/>
          <w:szCs w:val="28"/>
        </w:rPr>
        <w:t xml:space="preserve">When using a database system, it is necessary to check that users, privileges, access rights are set correctly from the beginning. As a general rule, there should be only a </w:t>
      </w:r>
      <w:r>
        <w:rPr>
          <w:sz w:val="28"/>
          <w:szCs w:val="28"/>
        </w:rPr>
        <w:t>limited number of</w:t>
      </w:r>
      <w:r w:rsidRPr="00594D64">
        <w:rPr>
          <w:sz w:val="28"/>
          <w:szCs w:val="28"/>
        </w:rPr>
        <w:t xml:space="preserve"> users with full access to the database, otherwise, this can be dangerous. To avoid errors, it is essential and mandatory to follow the rules of operation in the DBMS</w:t>
      </w:r>
      <w:r>
        <w:rPr>
          <w:sz w:val="28"/>
          <w:szCs w:val="28"/>
        </w:rPr>
        <w:t>.</w:t>
      </w:r>
    </w:p>
    <w:p w14:paraId="3B9A596C" w14:textId="1FF7A6E2" w:rsidR="000557E6" w:rsidRDefault="000557E6" w:rsidP="00B7008D">
      <w:pPr>
        <w:jc w:val="both"/>
        <w:rPr>
          <w:sz w:val="28"/>
          <w:szCs w:val="28"/>
        </w:rPr>
      </w:pPr>
    </w:p>
    <w:p w14:paraId="7AC9E3EB" w14:textId="2E39BAF0" w:rsidR="00B7748E" w:rsidRDefault="00B7748E" w:rsidP="00B7008D">
      <w:pPr>
        <w:jc w:val="both"/>
        <w:rPr>
          <w:sz w:val="28"/>
          <w:szCs w:val="28"/>
        </w:rPr>
      </w:pPr>
    </w:p>
    <w:p w14:paraId="77C559BB" w14:textId="69106540" w:rsidR="00B7748E" w:rsidRDefault="00B7748E" w:rsidP="00B7008D">
      <w:pPr>
        <w:jc w:val="both"/>
        <w:rPr>
          <w:sz w:val="28"/>
          <w:szCs w:val="28"/>
        </w:rPr>
      </w:pPr>
    </w:p>
    <w:p w14:paraId="35092E14" w14:textId="3C398956" w:rsidR="00B7748E" w:rsidRDefault="00B7748E" w:rsidP="00B7008D">
      <w:pPr>
        <w:jc w:val="both"/>
        <w:rPr>
          <w:sz w:val="28"/>
          <w:szCs w:val="28"/>
        </w:rPr>
      </w:pPr>
    </w:p>
    <w:p w14:paraId="06567A71" w14:textId="3EA3FE7E" w:rsidR="00B7748E" w:rsidRDefault="00B7748E" w:rsidP="00B7008D">
      <w:pPr>
        <w:jc w:val="both"/>
        <w:rPr>
          <w:sz w:val="28"/>
          <w:szCs w:val="28"/>
        </w:rPr>
      </w:pPr>
    </w:p>
    <w:p w14:paraId="3466FF84" w14:textId="6E653953" w:rsidR="00B7748E" w:rsidRDefault="00B7748E" w:rsidP="00B7008D">
      <w:pPr>
        <w:jc w:val="both"/>
        <w:rPr>
          <w:sz w:val="28"/>
          <w:szCs w:val="28"/>
        </w:rPr>
      </w:pPr>
    </w:p>
    <w:p w14:paraId="3C552535" w14:textId="29812611" w:rsidR="00B7748E" w:rsidRDefault="00B7748E" w:rsidP="00B7008D">
      <w:pPr>
        <w:jc w:val="both"/>
        <w:rPr>
          <w:sz w:val="28"/>
          <w:szCs w:val="28"/>
        </w:rPr>
      </w:pPr>
    </w:p>
    <w:p w14:paraId="4D1C7557" w14:textId="4BF548D4" w:rsidR="000A63DE" w:rsidRDefault="000A63DE" w:rsidP="00E87FBD">
      <w:pPr>
        <w:rPr>
          <w:sz w:val="28"/>
          <w:szCs w:val="28"/>
        </w:rPr>
      </w:pPr>
    </w:p>
    <w:p w14:paraId="1BF7BCAB" w14:textId="0A0DA2D3" w:rsidR="00E378D4" w:rsidRDefault="00E378D4" w:rsidP="00E87FBD">
      <w:pPr>
        <w:rPr>
          <w:sz w:val="28"/>
          <w:szCs w:val="28"/>
        </w:rPr>
      </w:pPr>
    </w:p>
    <w:p w14:paraId="482C1CB1" w14:textId="5F559A4D" w:rsidR="00E378D4" w:rsidRDefault="00E378D4" w:rsidP="00E87FBD">
      <w:pPr>
        <w:rPr>
          <w:sz w:val="28"/>
          <w:szCs w:val="28"/>
        </w:rPr>
      </w:pPr>
    </w:p>
    <w:p w14:paraId="720D5A4E" w14:textId="054E567B" w:rsidR="00E378D4" w:rsidRDefault="00E378D4" w:rsidP="00E87FBD">
      <w:pPr>
        <w:rPr>
          <w:sz w:val="28"/>
          <w:szCs w:val="28"/>
        </w:rPr>
      </w:pPr>
    </w:p>
    <w:p w14:paraId="29584EC7" w14:textId="3BD2F492" w:rsidR="00E378D4" w:rsidRDefault="00E378D4" w:rsidP="00E87FBD">
      <w:pPr>
        <w:rPr>
          <w:sz w:val="28"/>
          <w:szCs w:val="28"/>
        </w:rPr>
      </w:pPr>
    </w:p>
    <w:p w14:paraId="26FD5B6F" w14:textId="60A9755C" w:rsidR="00E378D4" w:rsidRDefault="00E378D4" w:rsidP="00E87FBD">
      <w:pPr>
        <w:rPr>
          <w:sz w:val="28"/>
          <w:szCs w:val="28"/>
        </w:rPr>
      </w:pPr>
    </w:p>
    <w:p w14:paraId="60082190" w14:textId="32FC74AB" w:rsidR="00E378D4" w:rsidRDefault="00E378D4" w:rsidP="00E87FBD">
      <w:pPr>
        <w:rPr>
          <w:sz w:val="28"/>
          <w:szCs w:val="28"/>
        </w:rPr>
      </w:pPr>
    </w:p>
    <w:p w14:paraId="1A14986B" w14:textId="2328019C" w:rsidR="00E378D4" w:rsidRDefault="00E378D4" w:rsidP="00E87FBD">
      <w:pPr>
        <w:rPr>
          <w:sz w:val="28"/>
          <w:szCs w:val="28"/>
        </w:rPr>
      </w:pPr>
    </w:p>
    <w:p w14:paraId="50D2951D" w14:textId="39AF5267" w:rsidR="00E378D4" w:rsidRDefault="00E378D4" w:rsidP="00E87FBD">
      <w:pPr>
        <w:rPr>
          <w:sz w:val="28"/>
          <w:szCs w:val="28"/>
        </w:rPr>
      </w:pPr>
    </w:p>
    <w:p w14:paraId="15F8FD3B" w14:textId="0C1782AC" w:rsidR="00E378D4" w:rsidRDefault="00E378D4" w:rsidP="00E87FBD">
      <w:pPr>
        <w:rPr>
          <w:sz w:val="28"/>
          <w:szCs w:val="28"/>
        </w:rPr>
      </w:pPr>
    </w:p>
    <w:p w14:paraId="7CFCC9D6" w14:textId="77777777" w:rsidR="00E378D4" w:rsidRDefault="00E378D4" w:rsidP="00E87FBD">
      <w:pPr>
        <w:rPr>
          <w:sz w:val="28"/>
          <w:szCs w:val="28"/>
        </w:rPr>
      </w:pPr>
    </w:p>
    <w:sdt>
      <w:sdtPr>
        <w:rPr>
          <w:rFonts w:asciiTheme="minorHAnsi" w:eastAsiaTheme="minorHAnsi" w:hAnsiTheme="minorHAnsi" w:cstheme="minorBidi"/>
          <w:color w:val="auto"/>
          <w:sz w:val="22"/>
          <w:szCs w:val="22"/>
          <w:lang w:val="en-GB"/>
        </w:rPr>
        <w:id w:val="-1003508924"/>
        <w:docPartObj>
          <w:docPartGallery w:val="Bibliographies"/>
          <w:docPartUnique/>
        </w:docPartObj>
      </w:sdtPr>
      <w:sdtEndPr/>
      <w:sdtContent>
        <w:p w14:paraId="7E18CED2" w14:textId="6550A6B4" w:rsidR="002363B2" w:rsidRDefault="002363B2">
          <w:pPr>
            <w:pStyle w:val="Heading1"/>
          </w:pPr>
          <w:r>
            <w:t>References</w:t>
          </w:r>
        </w:p>
        <w:sdt>
          <w:sdtPr>
            <w:id w:val="-573587230"/>
            <w:bibliography/>
          </w:sdtPr>
          <w:sdtEndPr/>
          <w:sdtContent>
            <w:p w14:paraId="3CAE665B" w14:textId="77777777" w:rsidR="002363B2" w:rsidRDefault="002363B2" w:rsidP="002363B2">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/techdifferences.com. (2016, october 27). </w:t>
              </w:r>
              <w:r>
                <w:rPr>
                  <w:i/>
                  <w:iCs/>
                  <w:noProof/>
                  <w:lang w:val="en-US"/>
                </w:rPr>
                <w:t>Difference Between COMMIT and ROLLBACK in SQL</w:t>
              </w:r>
              <w:r>
                <w:rPr>
                  <w:noProof/>
                  <w:lang w:val="en-US"/>
                </w:rPr>
                <w:t>. Retrieved from techdifferences.com: https://techdifferences.com/difference-between-commit-and-rollback-in-sql.html</w:t>
              </w:r>
            </w:p>
            <w:p w14:paraId="099994DE" w14:textId="77777777" w:rsidR="002363B2" w:rsidRDefault="002363B2" w:rsidP="002363B2">
              <w:pPr>
                <w:pStyle w:val="Bibliography"/>
                <w:ind w:left="720" w:hanging="720"/>
                <w:rPr>
                  <w:noProof/>
                  <w:lang w:val="en-US"/>
                </w:rPr>
              </w:pPr>
              <w:r>
                <w:rPr>
                  <w:noProof/>
                  <w:lang w:val="en-US"/>
                </w:rPr>
                <w:t xml:space="preserve">/tutorialink.com. (n.d.). </w:t>
              </w:r>
              <w:r>
                <w:rPr>
                  <w:i/>
                  <w:iCs/>
                  <w:noProof/>
                  <w:lang w:val="en-US"/>
                </w:rPr>
                <w:t>Concurrency control</w:t>
              </w:r>
              <w:r>
                <w:rPr>
                  <w:noProof/>
                  <w:lang w:val="en-US"/>
                </w:rPr>
                <w:t>. Retrieved from /tutorialink.com: https://tutorialink.com/dbms/concurrency--control.dbms</w:t>
              </w:r>
            </w:p>
            <w:p w14:paraId="63F0BA06" w14:textId="77777777" w:rsidR="002363B2" w:rsidRDefault="002363B2" w:rsidP="002363B2">
              <w:pPr>
                <w:pStyle w:val="Bibliography"/>
                <w:ind w:left="720" w:hanging="720"/>
                <w:rPr>
                  <w:noProof/>
                  <w:lang w:val="en-US"/>
                </w:rPr>
              </w:pPr>
              <w:r>
                <w:rPr>
                  <w:noProof/>
                  <w:lang w:val="en-US"/>
                </w:rPr>
                <w:t xml:space="preserve">Alhaddad, M. (n.d.). </w:t>
              </w:r>
              <w:r>
                <w:rPr>
                  <w:i/>
                  <w:iCs/>
                  <w:noProof/>
                  <w:lang w:val="en-US"/>
                </w:rPr>
                <w:t>SQL Tutorials - 22.DML Triggers in SQL</w:t>
              </w:r>
              <w:r>
                <w:rPr>
                  <w:noProof/>
                  <w:lang w:val="en-US"/>
                </w:rPr>
                <w:t>. Retrieved from www.youtube.com: https://www.youtube.com/watch?v=wCinUKcsIHA</w:t>
              </w:r>
            </w:p>
            <w:p w14:paraId="251D6CEC" w14:textId="77777777" w:rsidR="002363B2" w:rsidRDefault="002363B2" w:rsidP="002363B2">
              <w:pPr>
                <w:pStyle w:val="Bibliography"/>
                <w:ind w:left="720" w:hanging="720"/>
                <w:rPr>
                  <w:noProof/>
                  <w:lang w:val="en-US"/>
                </w:rPr>
              </w:pPr>
              <w:r>
                <w:rPr>
                  <w:noProof/>
                  <w:lang w:val="en-US"/>
                </w:rPr>
                <w:t xml:space="preserve">alibabacloud.com. (2018, August 22). </w:t>
              </w:r>
              <w:r>
                <w:rPr>
                  <w:i/>
                  <w:iCs/>
                  <w:noProof/>
                  <w:lang w:val="en-US"/>
                </w:rPr>
                <w:t>Dirty read, Phantom Read and non-repeatable READ + Transaction ISOLATION level _ dirty Read</w:t>
              </w:r>
              <w:r>
                <w:rPr>
                  <w:noProof/>
                  <w:lang w:val="en-US"/>
                </w:rPr>
                <w:t>. Retrieved from topic.alibabacloud.com: https://topic.alibabacloud.com/a/dirty-read-phantom-read-and-non-repeatable-read--transaction-isolation-level-_-dirty-read_8_8_20295064.html</w:t>
              </w:r>
            </w:p>
            <w:p w14:paraId="74E84D0F" w14:textId="77777777" w:rsidR="002363B2" w:rsidRDefault="002363B2" w:rsidP="002363B2">
              <w:pPr>
                <w:pStyle w:val="Bibliography"/>
                <w:ind w:left="720" w:hanging="720"/>
                <w:rPr>
                  <w:noProof/>
                  <w:lang w:val="en-US"/>
                </w:rPr>
              </w:pPr>
              <w:r>
                <w:rPr>
                  <w:noProof/>
                  <w:lang w:val="en-US"/>
                </w:rPr>
                <w:t xml:space="preserve">bg.volgaproject.net. (2018). </w:t>
              </w:r>
              <w:r>
                <w:rPr>
                  <w:i/>
                  <w:iCs/>
                  <w:noProof/>
                  <w:lang w:val="en-US"/>
                </w:rPr>
                <w:t>Транзакции - какво е това? Транзакция на база данни</w:t>
              </w:r>
              <w:r>
                <w:rPr>
                  <w:noProof/>
                  <w:lang w:val="en-US"/>
                </w:rPr>
                <w:t>. Retrieved from bg.volgaproject.net: https://bg.volgaproject.net/kompyutery/62457-tranzakcii-chto-eto-takoe-tranzakciya-bazy-dannyh.html</w:t>
              </w:r>
            </w:p>
            <w:p w14:paraId="0EE1228D" w14:textId="77777777" w:rsidR="002363B2" w:rsidRDefault="002363B2" w:rsidP="002363B2">
              <w:pPr>
                <w:pStyle w:val="Bibliography"/>
                <w:ind w:left="720" w:hanging="720"/>
                <w:rPr>
                  <w:noProof/>
                  <w:lang w:val="en-US"/>
                </w:rPr>
              </w:pPr>
              <w:r>
                <w:rPr>
                  <w:noProof/>
                  <w:lang w:val="en-US"/>
                </w:rPr>
                <w:t xml:space="preserve">dotnettutorials.ne. (n.d.). </w:t>
              </w:r>
              <w:r>
                <w:rPr>
                  <w:i/>
                  <w:iCs/>
                  <w:noProof/>
                  <w:lang w:val="en-US"/>
                </w:rPr>
                <w:t>Transaction in SQL Server</w:t>
              </w:r>
              <w:r>
                <w:rPr>
                  <w:noProof/>
                  <w:lang w:val="en-US"/>
                </w:rPr>
                <w:t>. Retrieved from dotnettutorials.ne: https://dotnettutorials.net/lesson/transaction-management-in-sql-server/</w:t>
              </w:r>
            </w:p>
            <w:p w14:paraId="6DF7367D" w14:textId="77777777" w:rsidR="002363B2" w:rsidRDefault="002363B2" w:rsidP="002363B2">
              <w:pPr>
                <w:pStyle w:val="Bibliography"/>
                <w:ind w:left="720" w:hanging="720"/>
                <w:rPr>
                  <w:noProof/>
                  <w:lang w:val="en-US"/>
                </w:rPr>
              </w:pPr>
              <w:r>
                <w:rPr>
                  <w:noProof/>
                  <w:lang w:val="en-US"/>
                </w:rPr>
                <w:t xml:space="preserve">geeksforgeeks-ArchitNangalia. (2019, november 21). </w:t>
              </w:r>
              <w:r>
                <w:rPr>
                  <w:i/>
                  <w:iCs/>
                  <w:noProof/>
                  <w:lang w:val="en-US"/>
                </w:rPr>
                <w:t>ACID Properties in DBMS</w:t>
              </w:r>
              <w:r>
                <w:rPr>
                  <w:noProof/>
                  <w:lang w:val="en-US"/>
                </w:rPr>
                <w:t>. Retrieved from /www.geeksforgeeks.org: https://www.geeksforgeeks.org/acid-properties-in-dbms/</w:t>
              </w:r>
            </w:p>
            <w:p w14:paraId="3FF24D40" w14:textId="77777777" w:rsidR="002363B2" w:rsidRDefault="002363B2" w:rsidP="002363B2">
              <w:pPr>
                <w:pStyle w:val="Bibliography"/>
                <w:ind w:left="720" w:hanging="720"/>
                <w:rPr>
                  <w:noProof/>
                  <w:lang w:val="en-US"/>
                </w:rPr>
              </w:pPr>
              <w:r>
                <w:rPr>
                  <w:noProof/>
                  <w:lang w:val="en-US"/>
                </w:rPr>
                <w:t xml:space="preserve">geeksforgeeks-SaurabhKushwaha, s. (2019, April 1). </w:t>
              </w:r>
              <w:r>
                <w:rPr>
                  <w:i/>
                  <w:iCs/>
                  <w:noProof/>
                  <w:lang w:val="en-US"/>
                </w:rPr>
                <w:t>Transaction Isolation Levels in DBMS</w:t>
              </w:r>
              <w:r>
                <w:rPr>
                  <w:noProof/>
                  <w:lang w:val="en-US"/>
                </w:rPr>
                <w:t>. Retrieved from www.geeksforgeeks.org: https://www.geeksforgeeks.org/transaction-isolation-levels-dbms/</w:t>
              </w:r>
            </w:p>
            <w:p w14:paraId="4D8A6332" w14:textId="77777777" w:rsidR="002363B2" w:rsidRDefault="002363B2" w:rsidP="002363B2">
              <w:pPr>
                <w:pStyle w:val="Bibliography"/>
                <w:ind w:left="720" w:hanging="720"/>
                <w:rPr>
                  <w:noProof/>
                  <w:lang w:val="en-US"/>
                </w:rPr>
              </w:pPr>
              <w:r>
                <w:rPr>
                  <w:noProof/>
                  <w:lang w:val="en-US"/>
                </w:rPr>
                <w:t xml:space="preserve">khanacademy. (n.d.). </w:t>
              </w:r>
              <w:r>
                <w:rPr>
                  <w:i/>
                  <w:iCs/>
                  <w:noProof/>
                  <w:lang w:val="en-US"/>
                </w:rPr>
                <w:t>Направи своя SQL по-сигурен</w:t>
              </w:r>
              <w:r>
                <w:rPr>
                  <w:noProof/>
                  <w:lang w:val="en-US"/>
                </w:rPr>
                <w:t>. Retrieved from bg.khanacademy.org: https://bg.khanacademy.org/computing/computer-programming/sql/modifying-databases-with-sql/a/make-your-sql-safer</w:t>
              </w:r>
            </w:p>
            <w:p w14:paraId="510C51ED" w14:textId="77777777" w:rsidR="002363B2" w:rsidRDefault="002363B2" w:rsidP="002363B2">
              <w:pPr>
                <w:pStyle w:val="Bibliography"/>
                <w:ind w:left="720" w:hanging="720"/>
                <w:rPr>
                  <w:noProof/>
                  <w:lang w:val="en-US"/>
                </w:rPr>
              </w:pPr>
              <w:r>
                <w:rPr>
                  <w:noProof/>
                  <w:lang w:val="en-US"/>
                </w:rPr>
                <w:t xml:space="preserve">saurabhhooda. (2020, May 12). </w:t>
              </w:r>
              <w:r>
                <w:rPr>
                  <w:i/>
                  <w:iCs/>
                  <w:noProof/>
                  <w:lang w:val="en-US"/>
                </w:rPr>
                <w:t>Concurrency Control in SQL Server</w:t>
              </w:r>
              <w:r>
                <w:rPr>
                  <w:noProof/>
                  <w:lang w:val="en-US"/>
                </w:rPr>
                <w:t>. Retrieved from www.sqlservercentral.com: https://www.sqlservercentral.com/articles/concurrency-control-in-sql-server</w:t>
              </w:r>
            </w:p>
            <w:p w14:paraId="60AFC5FD" w14:textId="77777777" w:rsidR="002363B2" w:rsidRDefault="002363B2" w:rsidP="002363B2">
              <w:pPr>
                <w:pStyle w:val="Bibliography"/>
                <w:ind w:left="720" w:hanging="720"/>
                <w:rPr>
                  <w:noProof/>
                  <w:lang w:val="en-US"/>
                </w:rPr>
              </w:pPr>
              <w:r>
                <w:rPr>
                  <w:noProof/>
                  <w:lang w:val="en-US"/>
                </w:rPr>
                <w:t xml:space="preserve">SQL, G. (2020, Jun 29). </w:t>
              </w:r>
              <w:r>
                <w:rPr>
                  <w:i/>
                  <w:iCs/>
                  <w:noProof/>
                  <w:lang w:val="en-US"/>
                </w:rPr>
                <w:t>Triggers in SQL Server 2019 | Complete beginners tutorial | DML Trigger and DDL trigger</w:t>
              </w:r>
              <w:r>
                <w:rPr>
                  <w:noProof/>
                  <w:lang w:val="en-US"/>
                </w:rPr>
                <w:t>. Retrieved from www.youtube.com: https://www.youtube.com/watch?v=loF5gP738YU&amp;t=613s</w:t>
              </w:r>
            </w:p>
            <w:p w14:paraId="524B7365" w14:textId="77777777" w:rsidR="002363B2" w:rsidRDefault="002363B2" w:rsidP="002363B2">
              <w:pPr>
                <w:pStyle w:val="Bibliography"/>
                <w:ind w:left="720" w:hanging="720"/>
                <w:rPr>
                  <w:noProof/>
                  <w:lang w:val="en-US"/>
                </w:rPr>
              </w:pPr>
              <w:r>
                <w:rPr>
                  <w:noProof/>
                  <w:lang w:val="en-US"/>
                </w:rPr>
                <w:t xml:space="preserve">Techie, S. -Q. (2019, May 25). </w:t>
              </w:r>
              <w:r>
                <w:rPr>
                  <w:i/>
                  <w:iCs/>
                  <w:noProof/>
                  <w:lang w:val="en-US"/>
                </w:rPr>
                <w:t>SQL Tutorial 13: TCL Commands | Commit | Rollback</w:t>
              </w:r>
              <w:r>
                <w:rPr>
                  <w:noProof/>
                  <w:lang w:val="en-US"/>
                </w:rPr>
                <w:t>. Retrieved from www.youtube.com: https://www.youtube.com/watch?v=W0dJ8e_IIZI&amp;t=3s</w:t>
              </w:r>
            </w:p>
            <w:p w14:paraId="3396C687" w14:textId="77777777" w:rsidR="002363B2" w:rsidRDefault="002363B2" w:rsidP="002363B2">
              <w:pPr>
                <w:pStyle w:val="Bibliography"/>
                <w:ind w:left="720" w:hanging="720"/>
                <w:rPr>
                  <w:noProof/>
                  <w:lang w:val="en-US"/>
                </w:rPr>
              </w:pPr>
              <w:r>
                <w:rPr>
                  <w:noProof/>
                  <w:lang w:val="en-US"/>
                </w:rPr>
                <w:t xml:space="preserve">techs-mobile.blogspot.com. (n.d.). </w:t>
              </w:r>
              <w:r>
                <w:rPr>
                  <w:i/>
                  <w:iCs/>
                  <w:noProof/>
                  <w:lang w:val="en-US"/>
                </w:rPr>
                <w:t>Транзакции в бази от данни</w:t>
              </w:r>
              <w:r>
                <w:rPr>
                  <w:noProof/>
                  <w:lang w:val="en-US"/>
                </w:rPr>
                <w:t>. Retrieved from /techs-mobile.blogspot.com/: http://techs-mobile.blogspot.com/2010/03/blog-post_07.html</w:t>
              </w:r>
            </w:p>
            <w:p w14:paraId="3A4B04E8" w14:textId="77777777" w:rsidR="002363B2" w:rsidRDefault="002363B2" w:rsidP="002363B2">
              <w:pPr>
                <w:pStyle w:val="Bibliography"/>
                <w:ind w:left="720" w:hanging="720"/>
                <w:rPr>
                  <w:noProof/>
                  <w:lang w:val="en-US"/>
                </w:rPr>
              </w:pPr>
              <w:r>
                <w:rPr>
                  <w:noProof/>
                  <w:lang w:val="en-US"/>
                </w:rPr>
                <w:t xml:space="preserve">w3schools. (n.d.). </w:t>
              </w:r>
              <w:r>
                <w:rPr>
                  <w:i/>
                  <w:iCs/>
                  <w:noProof/>
                  <w:lang w:val="en-US"/>
                </w:rPr>
                <w:t>www.w3schools.in</w:t>
              </w:r>
              <w:r>
                <w:rPr>
                  <w:noProof/>
                  <w:lang w:val="en-US"/>
                </w:rPr>
                <w:t>. Retrieved from Transaction and Concurrency Control: https://www.w3schools.in/dbms/transaction-and-concurrency-control/</w:t>
              </w:r>
            </w:p>
            <w:p w14:paraId="6B080648" w14:textId="77777777" w:rsidR="002363B2" w:rsidRDefault="002363B2" w:rsidP="002363B2">
              <w:pPr>
                <w:pStyle w:val="Bibliography"/>
                <w:ind w:left="720" w:hanging="720"/>
                <w:rPr>
                  <w:noProof/>
                  <w:lang w:val="en-US"/>
                </w:rPr>
              </w:pPr>
              <w:r>
                <w:rPr>
                  <w:noProof/>
                  <w:lang w:val="en-US"/>
                </w:rPr>
                <w:t xml:space="preserve">www.brainkart.com. (n.d.). </w:t>
              </w:r>
              <w:r>
                <w:rPr>
                  <w:i/>
                  <w:iCs/>
                  <w:noProof/>
                  <w:lang w:val="en-US"/>
                </w:rPr>
                <w:t>Desirable Properties of Transactions</w:t>
              </w:r>
              <w:r>
                <w:rPr>
                  <w:noProof/>
                  <w:lang w:val="en-US"/>
                </w:rPr>
                <w:t>. Retrieved from www.brainkart.com: http://www.brainkart.com/article/Desirable-Properties-of-Transactions_11558/</w:t>
              </w:r>
            </w:p>
            <w:p w14:paraId="00CAC5F4" w14:textId="52048119" w:rsidR="002363B2" w:rsidRPr="002363B2" w:rsidRDefault="002363B2" w:rsidP="00E87FBD">
              <w:r>
                <w:rPr>
                  <w:b/>
                  <w:bCs/>
                  <w:noProof/>
                </w:rPr>
                <w:lastRenderedPageBreak/>
                <w:fldChar w:fldCharType="end"/>
              </w:r>
            </w:p>
          </w:sdtContent>
        </w:sdt>
      </w:sdtContent>
    </w:sdt>
    <w:sectPr w:rsidR="002363B2" w:rsidRPr="002363B2" w:rsidSect="00B444B1">
      <w:head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39B416" w14:textId="77777777" w:rsidR="00A71DC4" w:rsidRDefault="00A71DC4" w:rsidP="000921F6">
      <w:pPr>
        <w:spacing w:after="0" w:line="240" w:lineRule="auto"/>
      </w:pPr>
      <w:r>
        <w:separator/>
      </w:r>
    </w:p>
  </w:endnote>
  <w:endnote w:type="continuationSeparator" w:id="0">
    <w:p w14:paraId="38813026" w14:textId="77777777" w:rsidR="00A71DC4" w:rsidRDefault="00A71DC4" w:rsidP="000921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4C3900" w14:textId="77777777" w:rsidR="00A71DC4" w:rsidRDefault="00A71DC4" w:rsidP="000921F6">
      <w:pPr>
        <w:spacing w:after="0" w:line="240" w:lineRule="auto"/>
      </w:pPr>
      <w:r>
        <w:separator/>
      </w:r>
    </w:p>
  </w:footnote>
  <w:footnote w:type="continuationSeparator" w:id="0">
    <w:p w14:paraId="2254BBC5" w14:textId="77777777" w:rsidR="00A71DC4" w:rsidRDefault="00A71DC4" w:rsidP="000921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3924340"/>
      <w:docPartObj>
        <w:docPartGallery w:val="Page Numbers (Top of Page)"/>
        <w:docPartUnique/>
      </w:docPartObj>
    </w:sdtPr>
    <w:sdtEndPr/>
    <w:sdtContent>
      <w:p w14:paraId="0374A1BC" w14:textId="77777777" w:rsidR="000921F6" w:rsidRDefault="000921F6">
        <w:pPr>
          <w:pStyle w:val="Head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19E68F01" w14:textId="77777777" w:rsidR="000921F6" w:rsidRDefault="000921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447CA8"/>
    <w:multiLevelType w:val="hybridMultilevel"/>
    <w:tmpl w:val="34F89F40"/>
    <w:lvl w:ilvl="0" w:tplc="330E199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7EC"/>
    <w:rsid w:val="00014FF3"/>
    <w:rsid w:val="00031084"/>
    <w:rsid w:val="000557E6"/>
    <w:rsid w:val="0008491A"/>
    <w:rsid w:val="000921F6"/>
    <w:rsid w:val="000A2E73"/>
    <w:rsid w:val="000A63DE"/>
    <w:rsid w:val="000B6052"/>
    <w:rsid w:val="000C7F0F"/>
    <w:rsid w:val="000D3362"/>
    <w:rsid w:val="000F10E0"/>
    <w:rsid w:val="00152F3E"/>
    <w:rsid w:val="0017140D"/>
    <w:rsid w:val="00173ECF"/>
    <w:rsid w:val="001B15D0"/>
    <w:rsid w:val="001B7F95"/>
    <w:rsid w:val="001E1533"/>
    <w:rsid w:val="001F3A80"/>
    <w:rsid w:val="00226327"/>
    <w:rsid w:val="002363B2"/>
    <w:rsid w:val="00240867"/>
    <w:rsid w:val="00245DBB"/>
    <w:rsid w:val="00251DF2"/>
    <w:rsid w:val="00297E6A"/>
    <w:rsid w:val="00303DB3"/>
    <w:rsid w:val="00323446"/>
    <w:rsid w:val="00333D40"/>
    <w:rsid w:val="00337C02"/>
    <w:rsid w:val="00340471"/>
    <w:rsid w:val="00342FE7"/>
    <w:rsid w:val="00396C50"/>
    <w:rsid w:val="003E534B"/>
    <w:rsid w:val="00401BF7"/>
    <w:rsid w:val="00404B1B"/>
    <w:rsid w:val="00433637"/>
    <w:rsid w:val="004537EC"/>
    <w:rsid w:val="00476ABD"/>
    <w:rsid w:val="004A1C73"/>
    <w:rsid w:val="004B4C23"/>
    <w:rsid w:val="004F3F96"/>
    <w:rsid w:val="005225AD"/>
    <w:rsid w:val="00562CD3"/>
    <w:rsid w:val="005847BC"/>
    <w:rsid w:val="00594D64"/>
    <w:rsid w:val="005B21E8"/>
    <w:rsid w:val="005F3EED"/>
    <w:rsid w:val="0061411D"/>
    <w:rsid w:val="00645CFB"/>
    <w:rsid w:val="0064634F"/>
    <w:rsid w:val="00664634"/>
    <w:rsid w:val="0069198A"/>
    <w:rsid w:val="006D36F2"/>
    <w:rsid w:val="006D4289"/>
    <w:rsid w:val="006D46C2"/>
    <w:rsid w:val="00720DED"/>
    <w:rsid w:val="007641DD"/>
    <w:rsid w:val="00764E20"/>
    <w:rsid w:val="00766070"/>
    <w:rsid w:val="00784AAA"/>
    <w:rsid w:val="007A3420"/>
    <w:rsid w:val="007D41E5"/>
    <w:rsid w:val="007E09D2"/>
    <w:rsid w:val="0082062F"/>
    <w:rsid w:val="008339CD"/>
    <w:rsid w:val="008656F0"/>
    <w:rsid w:val="00902FDD"/>
    <w:rsid w:val="00903DF0"/>
    <w:rsid w:val="009237D0"/>
    <w:rsid w:val="00941C09"/>
    <w:rsid w:val="00955BD2"/>
    <w:rsid w:val="00970176"/>
    <w:rsid w:val="00A703CB"/>
    <w:rsid w:val="00A71DC4"/>
    <w:rsid w:val="00A73993"/>
    <w:rsid w:val="00AB1DD2"/>
    <w:rsid w:val="00B1141A"/>
    <w:rsid w:val="00B34625"/>
    <w:rsid w:val="00B444B1"/>
    <w:rsid w:val="00B50EC0"/>
    <w:rsid w:val="00B54D88"/>
    <w:rsid w:val="00B7008D"/>
    <w:rsid w:val="00B73B76"/>
    <w:rsid w:val="00B7748E"/>
    <w:rsid w:val="00B930FC"/>
    <w:rsid w:val="00BA164D"/>
    <w:rsid w:val="00BC33D0"/>
    <w:rsid w:val="00C11074"/>
    <w:rsid w:val="00C12778"/>
    <w:rsid w:val="00C40DE9"/>
    <w:rsid w:val="00C475BB"/>
    <w:rsid w:val="00C47F4C"/>
    <w:rsid w:val="00C70DBC"/>
    <w:rsid w:val="00C75CA8"/>
    <w:rsid w:val="00CB788C"/>
    <w:rsid w:val="00CC03B3"/>
    <w:rsid w:val="00CC55A4"/>
    <w:rsid w:val="00CC61BE"/>
    <w:rsid w:val="00CD34C8"/>
    <w:rsid w:val="00CE7BD6"/>
    <w:rsid w:val="00CF4B39"/>
    <w:rsid w:val="00D06128"/>
    <w:rsid w:val="00D25D13"/>
    <w:rsid w:val="00D51C40"/>
    <w:rsid w:val="00D634C2"/>
    <w:rsid w:val="00D63770"/>
    <w:rsid w:val="00D72EB1"/>
    <w:rsid w:val="00DB3CFD"/>
    <w:rsid w:val="00DB5A3E"/>
    <w:rsid w:val="00DC1887"/>
    <w:rsid w:val="00DE1CD2"/>
    <w:rsid w:val="00E32F2C"/>
    <w:rsid w:val="00E378D4"/>
    <w:rsid w:val="00E553BF"/>
    <w:rsid w:val="00E87FBD"/>
    <w:rsid w:val="00EC7812"/>
    <w:rsid w:val="00EE4334"/>
    <w:rsid w:val="00EF16B5"/>
    <w:rsid w:val="00EF5578"/>
    <w:rsid w:val="00F032E0"/>
    <w:rsid w:val="00F86321"/>
    <w:rsid w:val="00FC53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47D5D"/>
  <w15:chartTrackingRefBased/>
  <w15:docId w15:val="{A90D3C34-8145-4FF9-B76C-A1CFAC744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047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0867"/>
    <w:rPr>
      <w:color w:val="0000FF"/>
      <w:u w:val="single"/>
    </w:rPr>
  </w:style>
  <w:style w:type="character" w:styleId="UnresolvedMention">
    <w:name w:val="Unresolved Mention"/>
    <w:basedOn w:val="DefaultParagraphFont"/>
    <w:uiPriority w:val="99"/>
    <w:semiHidden/>
    <w:unhideWhenUsed/>
    <w:rsid w:val="001B15D0"/>
    <w:rPr>
      <w:color w:val="605E5C"/>
      <w:shd w:val="clear" w:color="auto" w:fill="E1DFDD"/>
    </w:rPr>
  </w:style>
  <w:style w:type="paragraph" w:styleId="ListParagraph">
    <w:name w:val="List Paragraph"/>
    <w:basedOn w:val="Normal"/>
    <w:uiPriority w:val="34"/>
    <w:qFormat/>
    <w:rsid w:val="00B54D88"/>
    <w:pPr>
      <w:ind w:left="720"/>
      <w:contextualSpacing/>
    </w:pPr>
  </w:style>
  <w:style w:type="paragraph" w:styleId="NoSpacing">
    <w:name w:val="No Spacing"/>
    <w:link w:val="NoSpacingChar"/>
    <w:uiPriority w:val="1"/>
    <w:qFormat/>
    <w:rsid w:val="00B444B1"/>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B444B1"/>
    <w:rPr>
      <w:color w:val="44546A" w:themeColor="text2"/>
      <w:sz w:val="20"/>
      <w:szCs w:val="20"/>
      <w:lang w:val="en-US"/>
    </w:rPr>
  </w:style>
  <w:style w:type="paragraph" w:styleId="Header">
    <w:name w:val="header"/>
    <w:basedOn w:val="Normal"/>
    <w:link w:val="HeaderChar"/>
    <w:uiPriority w:val="99"/>
    <w:unhideWhenUsed/>
    <w:rsid w:val="000921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21F6"/>
  </w:style>
  <w:style w:type="paragraph" w:styleId="Footer">
    <w:name w:val="footer"/>
    <w:basedOn w:val="Normal"/>
    <w:link w:val="FooterChar"/>
    <w:uiPriority w:val="99"/>
    <w:unhideWhenUsed/>
    <w:rsid w:val="000921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21F6"/>
  </w:style>
  <w:style w:type="character" w:customStyle="1" w:styleId="Heading1Char">
    <w:name w:val="Heading 1 Char"/>
    <w:basedOn w:val="DefaultParagraphFont"/>
    <w:link w:val="Heading1"/>
    <w:uiPriority w:val="9"/>
    <w:rsid w:val="0034047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C33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9992">
      <w:bodyDiv w:val="1"/>
      <w:marLeft w:val="0"/>
      <w:marRight w:val="0"/>
      <w:marTop w:val="0"/>
      <w:marBottom w:val="0"/>
      <w:divBdr>
        <w:top w:val="none" w:sz="0" w:space="0" w:color="auto"/>
        <w:left w:val="none" w:sz="0" w:space="0" w:color="auto"/>
        <w:bottom w:val="none" w:sz="0" w:space="0" w:color="auto"/>
        <w:right w:val="none" w:sz="0" w:space="0" w:color="auto"/>
      </w:divBdr>
    </w:div>
    <w:div w:id="50276151">
      <w:bodyDiv w:val="1"/>
      <w:marLeft w:val="0"/>
      <w:marRight w:val="0"/>
      <w:marTop w:val="0"/>
      <w:marBottom w:val="0"/>
      <w:divBdr>
        <w:top w:val="none" w:sz="0" w:space="0" w:color="auto"/>
        <w:left w:val="none" w:sz="0" w:space="0" w:color="auto"/>
        <w:bottom w:val="none" w:sz="0" w:space="0" w:color="auto"/>
        <w:right w:val="none" w:sz="0" w:space="0" w:color="auto"/>
      </w:divBdr>
    </w:div>
    <w:div w:id="199828308">
      <w:bodyDiv w:val="1"/>
      <w:marLeft w:val="0"/>
      <w:marRight w:val="0"/>
      <w:marTop w:val="0"/>
      <w:marBottom w:val="0"/>
      <w:divBdr>
        <w:top w:val="none" w:sz="0" w:space="0" w:color="auto"/>
        <w:left w:val="none" w:sz="0" w:space="0" w:color="auto"/>
        <w:bottom w:val="none" w:sz="0" w:space="0" w:color="auto"/>
        <w:right w:val="none" w:sz="0" w:space="0" w:color="auto"/>
      </w:divBdr>
    </w:div>
    <w:div w:id="351416211">
      <w:bodyDiv w:val="1"/>
      <w:marLeft w:val="0"/>
      <w:marRight w:val="0"/>
      <w:marTop w:val="0"/>
      <w:marBottom w:val="0"/>
      <w:divBdr>
        <w:top w:val="none" w:sz="0" w:space="0" w:color="auto"/>
        <w:left w:val="none" w:sz="0" w:space="0" w:color="auto"/>
        <w:bottom w:val="none" w:sz="0" w:space="0" w:color="auto"/>
        <w:right w:val="none" w:sz="0" w:space="0" w:color="auto"/>
      </w:divBdr>
    </w:div>
    <w:div w:id="371880276">
      <w:bodyDiv w:val="1"/>
      <w:marLeft w:val="0"/>
      <w:marRight w:val="0"/>
      <w:marTop w:val="0"/>
      <w:marBottom w:val="0"/>
      <w:divBdr>
        <w:top w:val="none" w:sz="0" w:space="0" w:color="auto"/>
        <w:left w:val="none" w:sz="0" w:space="0" w:color="auto"/>
        <w:bottom w:val="none" w:sz="0" w:space="0" w:color="auto"/>
        <w:right w:val="none" w:sz="0" w:space="0" w:color="auto"/>
      </w:divBdr>
    </w:div>
    <w:div w:id="518587744">
      <w:bodyDiv w:val="1"/>
      <w:marLeft w:val="0"/>
      <w:marRight w:val="0"/>
      <w:marTop w:val="0"/>
      <w:marBottom w:val="0"/>
      <w:divBdr>
        <w:top w:val="none" w:sz="0" w:space="0" w:color="auto"/>
        <w:left w:val="none" w:sz="0" w:space="0" w:color="auto"/>
        <w:bottom w:val="none" w:sz="0" w:space="0" w:color="auto"/>
        <w:right w:val="none" w:sz="0" w:space="0" w:color="auto"/>
      </w:divBdr>
    </w:div>
    <w:div w:id="713622342">
      <w:bodyDiv w:val="1"/>
      <w:marLeft w:val="0"/>
      <w:marRight w:val="0"/>
      <w:marTop w:val="0"/>
      <w:marBottom w:val="0"/>
      <w:divBdr>
        <w:top w:val="none" w:sz="0" w:space="0" w:color="auto"/>
        <w:left w:val="none" w:sz="0" w:space="0" w:color="auto"/>
        <w:bottom w:val="none" w:sz="0" w:space="0" w:color="auto"/>
        <w:right w:val="none" w:sz="0" w:space="0" w:color="auto"/>
      </w:divBdr>
    </w:div>
    <w:div w:id="762192013">
      <w:bodyDiv w:val="1"/>
      <w:marLeft w:val="0"/>
      <w:marRight w:val="0"/>
      <w:marTop w:val="0"/>
      <w:marBottom w:val="0"/>
      <w:divBdr>
        <w:top w:val="none" w:sz="0" w:space="0" w:color="auto"/>
        <w:left w:val="none" w:sz="0" w:space="0" w:color="auto"/>
        <w:bottom w:val="none" w:sz="0" w:space="0" w:color="auto"/>
        <w:right w:val="none" w:sz="0" w:space="0" w:color="auto"/>
      </w:divBdr>
    </w:div>
    <w:div w:id="798571425">
      <w:bodyDiv w:val="1"/>
      <w:marLeft w:val="0"/>
      <w:marRight w:val="0"/>
      <w:marTop w:val="0"/>
      <w:marBottom w:val="0"/>
      <w:divBdr>
        <w:top w:val="none" w:sz="0" w:space="0" w:color="auto"/>
        <w:left w:val="none" w:sz="0" w:space="0" w:color="auto"/>
        <w:bottom w:val="none" w:sz="0" w:space="0" w:color="auto"/>
        <w:right w:val="none" w:sz="0" w:space="0" w:color="auto"/>
      </w:divBdr>
    </w:div>
    <w:div w:id="823665837">
      <w:bodyDiv w:val="1"/>
      <w:marLeft w:val="0"/>
      <w:marRight w:val="0"/>
      <w:marTop w:val="0"/>
      <w:marBottom w:val="0"/>
      <w:divBdr>
        <w:top w:val="none" w:sz="0" w:space="0" w:color="auto"/>
        <w:left w:val="none" w:sz="0" w:space="0" w:color="auto"/>
        <w:bottom w:val="none" w:sz="0" w:space="0" w:color="auto"/>
        <w:right w:val="none" w:sz="0" w:space="0" w:color="auto"/>
      </w:divBdr>
    </w:div>
    <w:div w:id="966281684">
      <w:bodyDiv w:val="1"/>
      <w:marLeft w:val="0"/>
      <w:marRight w:val="0"/>
      <w:marTop w:val="0"/>
      <w:marBottom w:val="0"/>
      <w:divBdr>
        <w:top w:val="none" w:sz="0" w:space="0" w:color="auto"/>
        <w:left w:val="none" w:sz="0" w:space="0" w:color="auto"/>
        <w:bottom w:val="none" w:sz="0" w:space="0" w:color="auto"/>
        <w:right w:val="none" w:sz="0" w:space="0" w:color="auto"/>
      </w:divBdr>
    </w:div>
    <w:div w:id="998382122">
      <w:bodyDiv w:val="1"/>
      <w:marLeft w:val="0"/>
      <w:marRight w:val="0"/>
      <w:marTop w:val="0"/>
      <w:marBottom w:val="0"/>
      <w:divBdr>
        <w:top w:val="none" w:sz="0" w:space="0" w:color="auto"/>
        <w:left w:val="none" w:sz="0" w:space="0" w:color="auto"/>
        <w:bottom w:val="none" w:sz="0" w:space="0" w:color="auto"/>
        <w:right w:val="none" w:sz="0" w:space="0" w:color="auto"/>
      </w:divBdr>
    </w:div>
    <w:div w:id="1076319924">
      <w:bodyDiv w:val="1"/>
      <w:marLeft w:val="0"/>
      <w:marRight w:val="0"/>
      <w:marTop w:val="0"/>
      <w:marBottom w:val="0"/>
      <w:divBdr>
        <w:top w:val="none" w:sz="0" w:space="0" w:color="auto"/>
        <w:left w:val="none" w:sz="0" w:space="0" w:color="auto"/>
        <w:bottom w:val="none" w:sz="0" w:space="0" w:color="auto"/>
        <w:right w:val="none" w:sz="0" w:space="0" w:color="auto"/>
      </w:divBdr>
    </w:div>
    <w:div w:id="1234311639">
      <w:bodyDiv w:val="1"/>
      <w:marLeft w:val="0"/>
      <w:marRight w:val="0"/>
      <w:marTop w:val="0"/>
      <w:marBottom w:val="0"/>
      <w:divBdr>
        <w:top w:val="none" w:sz="0" w:space="0" w:color="auto"/>
        <w:left w:val="none" w:sz="0" w:space="0" w:color="auto"/>
        <w:bottom w:val="none" w:sz="0" w:space="0" w:color="auto"/>
        <w:right w:val="none" w:sz="0" w:space="0" w:color="auto"/>
      </w:divBdr>
    </w:div>
    <w:div w:id="1364987357">
      <w:bodyDiv w:val="1"/>
      <w:marLeft w:val="0"/>
      <w:marRight w:val="0"/>
      <w:marTop w:val="0"/>
      <w:marBottom w:val="0"/>
      <w:divBdr>
        <w:top w:val="none" w:sz="0" w:space="0" w:color="auto"/>
        <w:left w:val="none" w:sz="0" w:space="0" w:color="auto"/>
        <w:bottom w:val="none" w:sz="0" w:space="0" w:color="auto"/>
        <w:right w:val="none" w:sz="0" w:space="0" w:color="auto"/>
      </w:divBdr>
    </w:div>
    <w:div w:id="1372730802">
      <w:bodyDiv w:val="1"/>
      <w:marLeft w:val="0"/>
      <w:marRight w:val="0"/>
      <w:marTop w:val="0"/>
      <w:marBottom w:val="0"/>
      <w:divBdr>
        <w:top w:val="none" w:sz="0" w:space="0" w:color="auto"/>
        <w:left w:val="none" w:sz="0" w:space="0" w:color="auto"/>
        <w:bottom w:val="none" w:sz="0" w:space="0" w:color="auto"/>
        <w:right w:val="none" w:sz="0" w:space="0" w:color="auto"/>
      </w:divBdr>
    </w:div>
    <w:div w:id="1401059393">
      <w:bodyDiv w:val="1"/>
      <w:marLeft w:val="0"/>
      <w:marRight w:val="0"/>
      <w:marTop w:val="0"/>
      <w:marBottom w:val="0"/>
      <w:divBdr>
        <w:top w:val="none" w:sz="0" w:space="0" w:color="auto"/>
        <w:left w:val="none" w:sz="0" w:space="0" w:color="auto"/>
        <w:bottom w:val="none" w:sz="0" w:space="0" w:color="auto"/>
        <w:right w:val="none" w:sz="0" w:space="0" w:color="auto"/>
      </w:divBdr>
      <w:divsChild>
        <w:div w:id="48505968">
          <w:marLeft w:val="0"/>
          <w:marRight w:val="0"/>
          <w:marTop w:val="0"/>
          <w:marBottom w:val="0"/>
          <w:divBdr>
            <w:top w:val="none" w:sz="0" w:space="0" w:color="auto"/>
            <w:left w:val="none" w:sz="0" w:space="0" w:color="auto"/>
            <w:bottom w:val="none" w:sz="0" w:space="0" w:color="auto"/>
            <w:right w:val="none" w:sz="0" w:space="0" w:color="auto"/>
          </w:divBdr>
        </w:div>
        <w:div w:id="1820002811">
          <w:marLeft w:val="0"/>
          <w:marRight w:val="0"/>
          <w:marTop w:val="0"/>
          <w:marBottom w:val="0"/>
          <w:divBdr>
            <w:top w:val="none" w:sz="0" w:space="0" w:color="auto"/>
            <w:left w:val="none" w:sz="0" w:space="0" w:color="auto"/>
            <w:bottom w:val="none" w:sz="0" w:space="0" w:color="auto"/>
            <w:right w:val="none" w:sz="0" w:space="0" w:color="auto"/>
          </w:divBdr>
        </w:div>
        <w:div w:id="1988899882">
          <w:marLeft w:val="0"/>
          <w:marRight w:val="0"/>
          <w:marTop w:val="0"/>
          <w:marBottom w:val="0"/>
          <w:divBdr>
            <w:top w:val="none" w:sz="0" w:space="0" w:color="auto"/>
            <w:left w:val="none" w:sz="0" w:space="0" w:color="auto"/>
            <w:bottom w:val="none" w:sz="0" w:space="0" w:color="auto"/>
            <w:right w:val="none" w:sz="0" w:space="0" w:color="auto"/>
          </w:divBdr>
        </w:div>
        <w:div w:id="1327778577">
          <w:marLeft w:val="0"/>
          <w:marRight w:val="0"/>
          <w:marTop w:val="0"/>
          <w:marBottom w:val="0"/>
          <w:divBdr>
            <w:top w:val="none" w:sz="0" w:space="0" w:color="auto"/>
            <w:left w:val="none" w:sz="0" w:space="0" w:color="auto"/>
            <w:bottom w:val="none" w:sz="0" w:space="0" w:color="auto"/>
            <w:right w:val="none" w:sz="0" w:space="0" w:color="auto"/>
          </w:divBdr>
        </w:div>
        <w:div w:id="2023702725">
          <w:marLeft w:val="0"/>
          <w:marRight w:val="0"/>
          <w:marTop w:val="0"/>
          <w:marBottom w:val="0"/>
          <w:divBdr>
            <w:top w:val="none" w:sz="0" w:space="0" w:color="auto"/>
            <w:left w:val="none" w:sz="0" w:space="0" w:color="auto"/>
            <w:bottom w:val="none" w:sz="0" w:space="0" w:color="auto"/>
            <w:right w:val="none" w:sz="0" w:space="0" w:color="auto"/>
          </w:divBdr>
        </w:div>
        <w:div w:id="1648823169">
          <w:marLeft w:val="0"/>
          <w:marRight w:val="0"/>
          <w:marTop w:val="0"/>
          <w:marBottom w:val="0"/>
          <w:divBdr>
            <w:top w:val="none" w:sz="0" w:space="0" w:color="auto"/>
            <w:left w:val="none" w:sz="0" w:space="0" w:color="auto"/>
            <w:bottom w:val="none" w:sz="0" w:space="0" w:color="auto"/>
            <w:right w:val="none" w:sz="0" w:space="0" w:color="auto"/>
          </w:divBdr>
        </w:div>
      </w:divsChild>
    </w:div>
    <w:div w:id="1549146169">
      <w:bodyDiv w:val="1"/>
      <w:marLeft w:val="0"/>
      <w:marRight w:val="0"/>
      <w:marTop w:val="0"/>
      <w:marBottom w:val="0"/>
      <w:divBdr>
        <w:top w:val="none" w:sz="0" w:space="0" w:color="auto"/>
        <w:left w:val="none" w:sz="0" w:space="0" w:color="auto"/>
        <w:bottom w:val="none" w:sz="0" w:space="0" w:color="auto"/>
        <w:right w:val="none" w:sz="0" w:space="0" w:color="auto"/>
      </w:divBdr>
    </w:div>
    <w:div w:id="1696536666">
      <w:bodyDiv w:val="1"/>
      <w:marLeft w:val="0"/>
      <w:marRight w:val="0"/>
      <w:marTop w:val="0"/>
      <w:marBottom w:val="0"/>
      <w:divBdr>
        <w:top w:val="none" w:sz="0" w:space="0" w:color="auto"/>
        <w:left w:val="none" w:sz="0" w:space="0" w:color="auto"/>
        <w:bottom w:val="none" w:sz="0" w:space="0" w:color="auto"/>
        <w:right w:val="none" w:sz="0" w:space="0" w:color="auto"/>
      </w:divBdr>
    </w:div>
    <w:div w:id="1736319059">
      <w:bodyDiv w:val="1"/>
      <w:marLeft w:val="0"/>
      <w:marRight w:val="0"/>
      <w:marTop w:val="0"/>
      <w:marBottom w:val="0"/>
      <w:divBdr>
        <w:top w:val="none" w:sz="0" w:space="0" w:color="auto"/>
        <w:left w:val="none" w:sz="0" w:space="0" w:color="auto"/>
        <w:bottom w:val="none" w:sz="0" w:space="0" w:color="auto"/>
        <w:right w:val="none" w:sz="0" w:space="0" w:color="auto"/>
      </w:divBdr>
    </w:div>
    <w:div w:id="1777284888">
      <w:bodyDiv w:val="1"/>
      <w:marLeft w:val="0"/>
      <w:marRight w:val="0"/>
      <w:marTop w:val="0"/>
      <w:marBottom w:val="0"/>
      <w:divBdr>
        <w:top w:val="none" w:sz="0" w:space="0" w:color="auto"/>
        <w:left w:val="none" w:sz="0" w:space="0" w:color="auto"/>
        <w:bottom w:val="none" w:sz="0" w:space="0" w:color="auto"/>
        <w:right w:val="none" w:sz="0" w:space="0" w:color="auto"/>
      </w:divBdr>
    </w:div>
    <w:div w:id="1777559226">
      <w:bodyDiv w:val="1"/>
      <w:marLeft w:val="0"/>
      <w:marRight w:val="0"/>
      <w:marTop w:val="0"/>
      <w:marBottom w:val="0"/>
      <w:divBdr>
        <w:top w:val="none" w:sz="0" w:space="0" w:color="auto"/>
        <w:left w:val="none" w:sz="0" w:space="0" w:color="auto"/>
        <w:bottom w:val="none" w:sz="0" w:space="0" w:color="auto"/>
        <w:right w:val="none" w:sz="0" w:space="0" w:color="auto"/>
      </w:divBdr>
    </w:div>
    <w:div w:id="1788353308">
      <w:bodyDiv w:val="1"/>
      <w:marLeft w:val="0"/>
      <w:marRight w:val="0"/>
      <w:marTop w:val="0"/>
      <w:marBottom w:val="0"/>
      <w:divBdr>
        <w:top w:val="none" w:sz="0" w:space="0" w:color="auto"/>
        <w:left w:val="none" w:sz="0" w:space="0" w:color="auto"/>
        <w:bottom w:val="none" w:sz="0" w:space="0" w:color="auto"/>
        <w:right w:val="none" w:sz="0" w:space="0" w:color="auto"/>
      </w:divBdr>
    </w:div>
    <w:div w:id="1848206502">
      <w:bodyDiv w:val="1"/>
      <w:marLeft w:val="0"/>
      <w:marRight w:val="0"/>
      <w:marTop w:val="0"/>
      <w:marBottom w:val="0"/>
      <w:divBdr>
        <w:top w:val="none" w:sz="0" w:space="0" w:color="auto"/>
        <w:left w:val="none" w:sz="0" w:space="0" w:color="auto"/>
        <w:bottom w:val="none" w:sz="0" w:space="0" w:color="auto"/>
        <w:right w:val="none" w:sz="0" w:space="0" w:color="auto"/>
      </w:divBdr>
    </w:div>
    <w:div w:id="1958440807">
      <w:bodyDiv w:val="1"/>
      <w:marLeft w:val="0"/>
      <w:marRight w:val="0"/>
      <w:marTop w:val="0"/>
      <w:marBottom w:val="0"/>
      <w:divBdr>
        <w:top w:val="none" w:sz="0" w:space="0" w:color="auto"/>
        <w:left w:val="none" w:sz="0" w:space="0" w:color="auto"/>
        <w:bottom w:val="none" w:sz="0" w:space="0" w:color="auto"/>
        <w:right w:val="none" w:sz="0" w:space="0" w:color="auto"/>
      </w:divBdr>
    </w:div>
    <w:div w:id="2043086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2020-08-28T00:00:00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w3s</b:Tag>
    <b:SourceType>InternetSite</b:SourceType>
    <b:Guid>{26AE5B74-F0D4-4461-8229-7B1986CA043E}</b:Guid>
    <b:Author>
      <b:Author>
        <b:NameList>
          <b:Person>
            <b:Last>w3schools</b:Last>
          </b:Person>
        </b:NameList>
      </b:Author>
    </b:Author>
    <b:Title>www.w3schools.in</b:Title>
    <b:InternetSiteTitle>Transaction and Concurrency Control</b:InternetSiteTitle>
    <b:URL>https://www.w3schools.in/dbms/transaction-and-concurrency-control/</b:URL>
    <b:RefOrder>1</b:RefOrder>
  </b:Source>
  <b:Source>
    <b:Tag>dot</b:Tag>
    <b:SourceType>InternetSite</b:SourceType>
    <b:Guid>{2984041E-D039-4DC2-9554-2787BFBB657A}</b:Guid>
    <b:Author>
      <b:Author>
        <b:NameList>
          <b:Person>
            <b:Last>dotnettutorials.ne</b:Last>
          </b:Person>
        </b:NameList>
      </b:Author>
    </b:Author>
    <b:Title>Transaction in SQL Server</b:Title>
    <b:InternetSiteTitle>dotnettutorials.ne</b:InternetSiteTitle>
    <b:URL>https://dotnettutorials.net/lesson/transaction-management-in-sql-server/</b:URL>
    <b:RefOrder>2</b:RefOrder>
  </b:Source>
  <b:Source>
    <b:Tag>kha</b:Tag>
    <b:SourceType>InternetSite</b:SourceType>
    <b:Guid>{747CB185-C65E-435B-964B-6CD8AB55417A}</b:Guid>
    <b:Author>
      <b:Author>
        <b:NameList>
          <b:Person>
            <b:Last>khanacademy</b:Last>
          </b:Person>
        </b:NameList>
      </b:Author>
    </b:Author>
    <b:Title>Направи своя SQL по-сигурен</b:Title>
    <b:InternetSiteTitle>bg.khanacademy.org</b:InternetSiteTitle>
    <b:URL>https://bg.khanacademy.org/computing/computer-programming/sql/modifying-databases-with-sql/a/make-your-sql-safer</b:URL>
    <b:RefOrder>3</b:RefOrder>
  </b:Source>
  <b:Source>
    <b:Tag>bgv18</b:Tag>
    <b:SourceType>InternetSite</b:SourceType>
    <b:Guid>{26B0EF2B-9D11-41E9-ADBA-3EBA277DAD13}</b:Guid>
    <b:Author>
      <b:Author>
        <b:NameList>
          <b:Person>
            <b:Last>bg.volgaproject.net</b:Last>
          </b:Person>
        </b:NameList>
      </b:Author>
    </b:Author>
    <b:Title>Транзакции - какво е това? Транзакция на база данни</b:Title>
    <b:InternetSiteTitle>bg.volgaproject.net</b:InternetSiteTitle>
    <b:Year>2018</b:Year>
    <b:URL>https://bg.volgaproject.net/kompyutery/62457-tranzakcii-chto-eto-takoe-tranzakciya-bazy-dannyh.html</b:URL>
    <b:RefOrder>4</b:RefOrder>
  </b:Source>
  <b:Source>
    <b:Tag>tec</b:Tag>
    <b:SourceType>InternetSite</b:SourceType>
    <b:Guid>{00A4A029-4878-4FE9-9A35-48798316AC4B}</b:Guid>
    <b:Author>
      <b:Author>
        <b:NameList>
          <b:Person>
            <b:Last>techs-mobile.blogspot.com</b:Last>
          </b:Person>
        </b:NameList>
      </b:Author>
    </b:Author>
    <b:Title>Транзакции в бази от данни</b:Title>
    <b:InternetSiteTitle>/techs-mobile.blogspot.com/</b:InternetSiteTitle>
    <b:URL>http://techs-mobile.blogspot.com/2010/03/blog-post_07.html</b:URL>
    <b:RefOrder>5</b:RefOrder>
  </b:Source>
  <b:Source>
    <b:Tag>tut</b:Tag>
    <b:SourceType>InternetSite</b:SourceType>
    <b:Guid>{213D0124-BBB7-4ADE-9F38-914ECD56FE82}</b:Guid>
    <b:Author>
      <b:Author>
        <b:NameList>
          <b:Person>
            <b:Last>/tutorialink.com</b:Last>
          </b:Person>
        </b:NameList>
      </b:Author>
    </b:Author>
    <b:Title>Concurrency  control</b:Title>
    <b:InternetSiteTitle>/tutorialink.com</b:InternetSiteTitle>
    <b:URL>https://tutorialink.com/dbms/concurrency--control.dbms</b:URL>
    <b:RefOrder>6</b:RefOrder>
  </b:Source>
  <b:Source>
    <b:Tag>tec16</b:Tag>
    <b:SourceType>InternetSite</b:SourceType>
    <b:Guid>{34056436-F13B-4313-9F69-0B7AF1D04EED}</b:Guid>
    <b:Author>
      <b:Author>
        <b:NameList>
          <b:Person>
            <b:Last>/techdifferences.com</b:Last>
          </b:Person>
        </b:NameList>
      </b:Author>
    </b:Author>
    <b:Title>Difference Between COMMIT and ROLLBACK in SQL</b:Title>
    <b:InternetSiteTitle>techdifferences.com</b:InternetSiteTitle>
    <b:Year>2016</b:Year>
    <b:Month>october</b:Month>
    <b:Day>27</b:Day>
    <b:URL>https://techdifferences.com/difference-between-commit-and-rollback-in-sql.html</b:URL>
    <b:RefOrder>8</b:RefOrder>
  </b:Source>
  <b:Source>
    <b:Tag>gee19</b:Tag>
    <b:SourceType>InternetSite</b:SourceType>
    <b:Guid>{82B75AD0-D031-4EDA-A123-3490EA81F87F}</b:Guid>
    <b:Author>
      <b:Author>
        <b:NameList>
          <b:Person>
            <b:Last>geeksforgeeks-ArchitNangalia</b:Last>
          </b:Person>
        </b:NameList>
      </b:Author>
    </b:Author>
    <b:Title>ACID Properties in DBMS</b:Title>
    <b:InternetSiteTitle>/www.geeksforgeeks.org</b:InternetSiteTitle>
    <b:Year>2019</b:Year>
    <b:Month>november</b:Month>
    <b:Day>21</b:Day>
    <b:URL>https://www.geeksforgeeks.org/acid-properties-in-dbms/</b:URL>
    <b:RefOrder>9</b:RefOrder>
  </b:Source>
  <b:Source>
    <b:Tag>www8</b:Tag>
    <b:SourceType>InternetSite</b:SourceType>
    <b:Guid>{8041274B-1801-44E2-B9FF-35CF824482DF}</b:Guid>
    <b:Author>
      <b:Author>
        <b:NameList>
          <b:Person>
            <b:Last>www.brainkart.com</b:Last>
          </b:Person>
        </b:NameList>
      </b:Author>
    </b:Author>
    <b:Title>Desirable Properties of Transactions</b:Title>
    <b:InternetSiteTitle>www.brainkart.com</b:InternetSiteTitle>
    <b:URL>http://www.brainkart.com/article/Desirable-Properties-of-Transactions_11558/</b:URL>
    <b:RefOrder>10</b:RefOrder>
  </b:Source>
  <b:Source>
    <b:Tag>sql</b:Tag>
    <b:SourceType>InternetSite</b:SourceType>
    <b:Guid>{104E1005-A69D-4DD2-9D50-61E97716EC26}</b:Guid>
    <b:Author>
      <b:Author>
        <b:NameList>
          <b:Person>
            <b:Last>saurabhhooda</b:Last>
          </b:Person>
        </b:NameList>
      </b:Author>
    </b:Author>
    <b:Title>Concurrency Control in SQL Server</b:Title>
    <b:InternetSiteTitle>www.sqlservercentral.com</b:InternetSiteTitle>
    <b:URL>https://www.sqlservercentral.com/articles/concurrency-control-in-sql-server</b:URL>
    <b:Year>2020</b:Year>
    <b:Month>May</b:Month>
    <b:Day>12</b:Day>
    <b:RefOrder>7</b:RefOrder>
  </b:Source>
  <b:Source>
    <b:Tag>ali18</b:Tag>
    <b:SourceType>InternetSite</b:SourceType>
    <b:Guid>{11E182F1-08D7-48A9-944D-F833103EE028}</b:Guid>
    <b:Author>
      <b:Author>
        <b:NameList>
          <b:Person>
            <b:Last>alibabacloud.com</b:Last>
          </b:Person>
        </b:NameList>
      </b:Author>
    </b:Author>
    <b:Title>Dirty read, Phantom Read and non-repeatable READ + Transaction ISOLATION level _ dirty Read</b:Title>
    <b:InternetSiteTitle>topic.alibabacloud.com</b:InternetSiteTitle>
    <b:Year>2018</b:Year>
    <b:Month>August</b:Month>
    <b:Day>22</b:Day>
    <b:URL>https://topic.alibabacloud.com/a/dirty-read-phantom-read-and-non-repeatable-read--transaction-isolation-level-_-dirty-read_8_8_20295064.html</b:URL>
    <b:RefOrder>11</b:RefOrder>
  </b:Source>
  <b:Source>
    <b:Tag>gee191</b:Tag>
    <b:SourceType>InternetSite</b:SourceType>
    <b:Guid>{F5905B56-D67E-431D-BD9A-252D75913A4C}</b:Guid>
    <b:Author>
      <b:Author>
        <b:NameList>
          <b:Person>
            <b:Last>geeksforgeeks-SaurabhKushwaha</b:Last>
            <b:First>shyam.patil55555</b:First>
          </b:Person>
        </b:NameList>
      </b:Author>
    </b:Author>
    <b:Title>Transaction Isolation Levels in DBMS</b:Title>
    <b:InternetSiteTitle>www.geeksforgeeks.org</b:InternetSiteTitle>
    <b:Year>2019</b:Year>
    <b:Month>April</b:Month>
    <b:Day>1</b:Day>
    <b:URL>https://www.geeksforgeeks.org/transaction-isolation-levels-dbms/</b:URL>
    <b:RefOrder>12</b:RefOrder>
  </b:Source>
  <b:Source>
    <b:Tag>Moh</b:Tag>
    <b:SourceType>InternetSite</b:SourceType>
    <b:Guid>{05E2B293-DC11-44B0-99F1-2637DCD08E3D}</b:Guid>
    <b:Author>
      <b:Author>
        <b:NameList>
          <b:Person>
            <b:Last>Alhaddad</b:Last>
            <b:First>Mohammed</b:First>
          </b:Person>
        </b:NameList>
      </b:Author>
    </b:Author>
    <b:Title>SQL Tutorials - 22.DML Triggers in SQL</b:Title>
    <b:InternetSiteTitle>www.youtube.com</b:InternetSiteTitle>
    <b:URL>https://www.youtube.com/watch?v=wCinUKcsIHA</b:URL>
    <b:RefOrder>13</b:RefOrder>
  </b:Source>
  <b:Source>
    <b:Tag>SDE19</b:Tag>
    <b:SourceType>InternetSite</b:SourceType>
    <b:Guid>{82871B74-893A-4E08-A9ED-800A9B5713BC}</b:Guid>
    <b:Author>
      <b:Author>
        <b:NameList>
          <b:Person>
            <b:Last>Techie</b:Last>
            <b:First>SDET</b:First>
            <b:Middle>- QA Automation</b:Middle>
          </b:Person>
        </b:NameList>
      </b:Author>
    </b:Author>
    <b:Title>SQL Tutorial 13: TCL Commands | Commit | Rollback</b:Title>
    <b:InternetSiteTitle>www.youtube.com</b:InternetSiteTitle>
    <b:Year>2019</b:Year>
    <b:Month>May</b:Month>
    <b:Day>25</b:Day>
    <b:URL>https://www.youtube.com/watch?v=W0dJ8e_IIZI&amp;t=3s</b:URL>
    <b:RefOrder>14</b:RefOrder>
  </b:Source>
  <b:Source>
    <b:Tag>Get20</b:Tag>
    <b:SourceType>InternetSite</b:SourceType>
    <b:Guid>{CF952070-0DDB-4F39-BFA5-777871ED0AAC}</b:Guid>
    <b:Author>
      <b:Author>
        <b:NameList>
          <b:Person>
            <b:Last>SQL</b:Last>
            <b:First>GetSet</b:First>
          </b:Person>
        </b:NameList>
      </b:Author>
    </b:Author>
    <b:Title>Triggers in SQL Server 2019 | Complete beginners tutorial | DML Trigger and DDL trigger</b:Title>
    <b:InternetSiteTitle>www.youtube.com</b:InternetSiteTitle>
    <b:Year>2020</b:Year>
    <b:Month>Jun</b:Month>
    <b:Day>29</b:Day>
    <b:URL>https://www.youtube.com/watch?v=loF5gP738YU&amp;t=613s</b:URL>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BC2477-0375-4C31-AE94-87CEC9CC5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1425</TotalTime>
  <Pages>17</Pages>
  <Words>2939</Words>
  <Characters>16754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MODULE CODE ACCC5001</vt:lpstr>
    </vt:vector>
  </TitlesOfParts>
  <Company>STUDENT NUMBER 1813107</Company>
  <LinksUpToDate>false</LinksUpToDate>
  <CharactersWithSpaces>19654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CODE ACCC5001</dc:title>
  <dc:subject>DATABASE MANAGEMENT SYSTEM</dc:subject>
  <dc:creator>ALEKSANDAR IVANOV ANDONOV</dc:creator>
  <cp:keywords/>
  <dc:description/>
  <cp:lastModifiedBy>andonov.alex79@gmail.com</cp:lastModifiedBy>
  <cp:revision>83</cp:revision>
  <dcterms:created xsi:type="dcterms:W3CDTF">2020-08-21T13:37:00Z</dcterms:created>
  <dcterms:modified xsi:type="dcterms:W3CDTF">2020-08-28T12:45:00Z</dcterms:modified>
</cp:coreProperties>
</file>