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BE14D" w14:textId="437BE284" w:rsidR="00FF4479" w:rsidRDefault="00FF4479">
      <w:r>
        <w:rPr>
          <w:noProof/>
        </w:rPr>
        <mc:AlternateContent>
          <mc:Choice Requires="wpg">
            <w:drawing>
              <wp:anchor distT="0" distB="0" distL="114300" distR="114300" simplePos="0" relativeHeight="251659264" behindDoc="0" locked="0" layoutInCell="1" allowOverlap="1" wp14:anchorId="232A19D2" wp14:editId="37CEC6F2">
                <wp:simplePos x="0" y="0"/>
                <wp:positionH relativeFrom="margin">
                  <wp:posOffset>-701040</wp:posOffset>
                </wp:positionH>
                <wp:positionV relativeFrom="page">
                  <wp:posOffset>278130</wp:posOffset>
                </wp:positionV>
                <wp:extent cx="7315200" cy="1215391"/>
                <wp:effectExtent l="0" t="0" r="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74B15A" id="Group 51" o:spid="_x0000_s1026" style="position:absolute;margin-left:-55.2pt;margin-top:21.9pt;width:8in;height:95.7pt;z-index:251659264;mso-width-percent:941;mso-height-percent:121;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HHOJrgAAAADAEAAA8AAABkcnMvZG93&#10;bnJldi54bWxMj0FOwzAQRfdI3MGaSuxa22mIUBqnokgcgIKqLt3YJFHjcRo7bcLpma5gOZqn/98v&#10;tpPr2NUOofWoQK4EMIuVNy3WCr4+35cvwELUaHTn0SqYbYBt+fhQ6Nz4G37Y6z7WjEIw5FpBE2Of&#10;cx6qxjodVr63SL9vPzgd6RxqbgZ9o3DX8USIjDvdIjU0urdvja3O+9FR7zHZjfJnnpEfD+ddP2eX&#10;Mb0o9bSYXjfAop3iHwx3fVKHkpxOfkQTWKdgKaVIiVWQrmnDnRCpzICdFCTr5wR4WfD/I8p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margin" anchory="page"/>
              </v:group>
            </w:pict>
          </mc:Fallback>
        </mc:AlternateContent>
      </w:r>
    </w:p>
    <w:p w14:paraId="770757B0" w14:textId="4693F159" w:rsidR="00FF4479" w:rsidRDefault="00FF4479"/>
    <w:p w14:paraId="16FDC417" w14:textId="77777777" w:rsidR="00FF4479" w:rsidRDefault="00FF4479"/>
    <w:p w14:paraId="7A413D9D" w14:textId="593C37B1" w:rsidR="00FF4479" w:rsidRDefault="00FF4479"/>
    <w:p w14:paraId="0DBDE4E0" w14:textId="6C68D157" w:rsidR="00FF4479" w:rsidRDefault="00FF4479"/>
    <w:p w14:paraId="7249404D" w14:textId="4744CCBB" w:rsidR="00FF4479" w:rsidRDefault="00FF4479"/>
    <w:p w14:paraId="26B5D81A" w14:textId="3D3D384A" w:rsidR="00FF4479" w:rsidRDefault="00FF4479"/>
    <w:p w14:paraId="343F7CD2" w14:textId="7BC158E2" w:rsidR="00FF4479" w:rsidRDefault="00FF4479"/>
    <w:p w14:paraId="75D03443" w14:textId="3CF11DD5" w:rsidR="00FF4479" w:rsidRDefault="00FF4479"/>
    <w:p w14:paraId="5FAE409F" w14:textId="63694FD7" w:rsidR="00FF4479" w:rsidRDefault="00FF4479"/>
    <w:p w14:paraId="6DC4E3A9" w14:textId="77777777" w:rsidR="00FF4479" w:rsidRDefault="00FF4479"/>
    <w:p w14:paraId="0BD4F7DA" w14:textId="6207EBA6" w:rsidR="00FF4479" w:rsidRDefault="00FF4479"/>
    <w:p w14:paraId="0776A702" w14:textId="77777777" w:rsidR="00FF4479" w:rsidRDefault="00FF4479"/>
    <w:p w14:paraId="6CF987C6" w14:textId="4228A2A5" w:rsidR="00FF4479" w:rsidRDefault="00FF4479"/>
    <w:p w14:paraId="4E210296" w14:textId="77777777" w:rsidR="00FF4479" w:rsidRDefault="00FF4479"/>
    <w:p w14:paraId="67DA5AEC" w14:textId="603FF953" w:rsidR="00FF4479" w:rsidRDefault="00FF4479"/>
    <w:p w14:paraId="0BFDB82F" w14:textId="29F00910" w:rsidR="00FF4479" w:rsidRDefault="00FF4479"/>
    <w:p w14:paraId="65836EE1" w14:textId="0EC21E4A" w:rsidR="00FF4479" w:rsidRDefault="00FF4479"/>
    <w:p w14:paraId="3736B9AF" w14:textId="1B43DFFC" w:rsidR="00FF4479" w:rsidRDefault="00FF4479"/>
    <w:p w14:paraId="09C17DCF" w14:textId="14DEF2FC" w:rsidR="00FF4479" w:rsidRDefault="00FF4479"/>
    <w:p w14:paraId="3C1400F4" w14:textId="4CE58F4D" w:rsidR="00FF4479" w:rsidRDefault="00FF4479"/>
    <w:p w14:paraId="3EA2E377" w14:textId="029EB168" w:rsidR="00FF4479" w:rsidRDefault="00FF4479"/>
    <w:p w14:paraId="4CB93418" w14:textId="30E64255" w:rsidR="00FF4479" w:rsidRDefault="00FF4479"/>
    <w:p w14:paraId="2698F4D4" w14:textId="041471B7" w:rsidR="00FF4479" w:rsidRDefault="00FF4479"/>
    <w:p w14:paraId="5E46B1EC" w14:textId="5314AB4F" w:rsidR="00FF4479" w:rsidRDefault="00FF4479">
      <w:r>
        <w:rPr>
          <w:noProof/>
        </w:rPr>
        <mc:AlternateContent>
          <mc:Choice Requires="wps">
            <w:drawing>
              <wp:anchor distT="45720" distB="45720" distL="114300" distR="114300" simplePos="0" relativeHeight="251661312" behindDoc="0" locked="0" layoutInCell="1" allowOverlap="1" wp14:anchorId="46D3EC6B" wp14:editId="5AFCD1DC">
                <wp:simplePos x="0" y="0"/>
                <wp:positionH relativeFrom="margin">
                  <wp:align>right</wp:align>
                </wp:positionH>
                <wp:positionV relativeFrom="paragraph">
                  <wp:posOffset>204470</wp:posOffset>
                </wp:positionV>
                <wp:extent cx="2360930" cy="1404620"/>
                <wp:effectExtent l="0" t="0" r="1270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FF4BB87" w14:textId="30A0FA2E" w:rsidR="00EC44E5" w:rsidRPr="008B3E44" w:rsidRDefault="00EC44E5">
                            <w:pPr>
                              <w:rPr>
                                <w:rFonts w:ascii="Arial" w:hAnsi="Arial" w:cs="Arial"/>
                              </w:rPr>
                            </w:pPr>
                            <w:r w:rsidRPr="008B3E44">
                              <w:rPr>
                                <w:rFonts w:ascii="Arial" w:hAnsi="Arial" w:cs="Arial"/>
                              </w:rPr>
                              <w:t>Ishrat Rehman</w:t>
                            </w:r>
                          </w:p>
                          <w:p w14:paraId="691709D2" w14:textId="4B26C4D2" w:rsidR="00EC44E5" w:rsidRPr="008B3E44" w:rsidRDefault="00EC44E5">
                            <w:pPr>
                              <w:rPr>
                                <w:rFonts w:ascii="Arial" w:hAnsi="Arial" w:cs="Arial"/>
                              </w:rPr>
                            </w:pPr>
                            <w:r w:rsidRPr="008B3E44">
                              <w:rPr>
                                <w:rFonts w:ascii="Arial" w:hAnsi="Arial" w:cs="Arial"/>
                              </w:rPr>
                              <w:t>2118374</w:t>
                            </w:r>
                          </w:p>
                          <w:p w14:paraId="02AB1DA0" w14:textId="5D08485E" w:rsidR="00656D79" w:rsidRPr="008B3E44" w:rsidRDefault="00656D79">
                            <w:pPr>
                              <w:rPr>
                                <w:rFonts w:ascii="Arial" w:hAnsi="Arial" w:cs="Arial"/>
                              </w:rPr>
                            </w:pPr>
                            <w:r w:rsidRPr="008B3E44">
                              <w:rPr>
                                <w:rFonts w:ascii="Arial" w:hAnsi="Arial" w:cs="Arial"/>
                              </w:rPr>
                              <w:t>Lecturer - Gillian Weaver</w:t>
                            </w:r>
                          </w:p>
                          <w:p w14:paraId="550F8BB8" w14:textId="238B3835" w:rsidR="00656D79" w:rsidRPr="008B3E44" w:rsidRDefault="00656D79">
                            <w:pPr>
                              <w:rPr>
                                <w:rFonts w:ascii="Arial" w:hAnsi="Arial" w:cs="Arial"/>
                              </w:rPr>
                            </w:pPr>
                            <w:r w:rsidRPr="008B3E44">
                              <w:rPr>
                                <w:rFonts w:ascii="Arial" w:hAnsi="Arial" w:cs="Arial"/>
                              </w:rPr>
                              <w:t>Introduction to Physiolo</w:t>
                            </w:r>
                            <w:r w:rsidR="00F93E6B" w:rsidRPr="008B3E44">
                              <w:rPr>
                                <w:rFonts w:ascii="Arial" w:hAnsi="Arial" w:cs="Arial"/>
                              </w:rPr>
                              <w:t>gy</w:t>
                            </w:r>
                          </w:p>
                          <w:p w14:paraId="7D2586E4" w14:textId="127E4559" w:rsidR="00F93E6B" w:rsidRPr="008B3E44" w:rsidRDefault="00F93E6B">
                            <w:pPr>
                              <w:rPr>
                                <w:rFonts w:ascii="Arial" w:hAnsi="Arial" w:cs="Arial"/>
                              </w:rPr>
                            </w:pPr>
                            <w:proofErr w:type="spellStart"/>
                            <w:r w:rsidRPr="008B3E44">
                              <w:rPr>
                                <w:rFonts w:ascii="Arial" w:hAnsi="Arial" w:cs="Arial"/>
                              </w:rPr>
                              <w:t>BMHP</w:t>
                            </w:r>
                            <w:r w:rsidR="00FF4479" w:rsidRPr="008B3E44">
                              <w:rPr>
                                <w:rFonts w:ascii="Arial" w:hAnsi="Arial" w:cs="Arial"/>
                              </w:rPr>
                              <w:t>5016</w:t>
                            </w:r>
                            <w:proofErr w:type="spellEnd"/>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6D3EC6B" id="_x0000_t202" coordsize="21600,21600" o:spt="202" path="m,l,21600r21600,l21600,xe">
                <v:stroke joinstyle="miter"/>
                <v:path gradientshapeok="t" o:connecttype="rect"/>
              </v:shapetype>
              <v:shape id="Text Box 2" o:spid="_x0000_s1026" type="#_x0000_t202" style="position:absolute;margin-left:134.7pt;margin-top:16.1pt;width:185.9pt;height:110.6pt;z-index:251661312;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">
                <v:textbox style="mso-fit-shape-to-text:t">
                  <w:txbxContent>
                    <w:p w14:paraId="4FF4BB87" w14:textId="30A0FA2E" w:rsidR="00EC44E5" w:rsidRPr="008B3E44" w:rsidRDefault="00EC44E5">
                      <w:pPr>
                        <w:rPr>
                          <w:rFonts w:ascii="Arial" w:hAnsi="Arial" w:cs="Arial"/>
                        </w:rPr>
                      </w:pPr>
                      <w:r w:rsidRPr="008B3E44">
                        <w:rPr>
                          <w:rFonts w:ascii="Arial" w:hAnsi="Arial" w:cs="Arial"/>
                        </w:rPr>
                        <w:t>Ishrat Rehman</w:t>
                      </w:r>
                    </w:p>
                    <w:p w14:paraId="691709D2" w14:textId="4B26C4D2" w:rsidR="00EC44E5" w:rsidRPr="008B3E44" w:rsidRDefault="00EC44E5">
                      <w:pPr>
                        <w:rPr>
                          <w:rFonts w:ascii="Arial" w:hAnsi="Arial" w:cs="Arial"/>
                        </w:rPr>
                      </w:pPr>
                      <w:r w:rsidRPr="008B3E44">
                        <w:rPr>
                          <w:rFonts w:ascii="Arial" w:hAnsi="Arial" w:cs="Arial"/>
                        </w:rPr>
                        <w:t>2118374</w:t>
                      </w:r>
                    </w:p>
                    <w:p w14:paraId="02AB1DA0" w14:textId="5D08485E" w:rsidR="00656D79" w:rsidRPr="008B3E44" w:rsidRDefault="00656D79">
                      <w:pPr>
                        <w:rPr>
                          <w:rFonts w:ascii="Arial" w:hAnsi="Arial" w:cs="Arial"/>
                        </w:rPr>
                      </w:pPr>
                      <w:r w:rsidRPr="008B3E44">
                        <w:rPr>
                          <w:rFonts w:ascii="Arial" w:hAnsi="Arial" w:cs="Arial"/>
                        </w:rPr>
                        <w:t>Lecturer - Gillian Weaver</w:t>
                      </w:r>
                    </w:p>
                    <w:p w14:paraId="550F8BB8" w14:textId="238B3835" w:rsidR="00656D79" w:rsidRPr="008B3E44" w:rsidRDefault="00656D79">
                      <w:pPr>
                        <w:rPr>
                          <w:rFonts w:ascii="Arial" w:hAnsi="Arial" w:cs="Arial"/>
                        </w:rPr>
                      </w:pPr>
                      <w:r w:rsidRPr="008B3E44">
                        <w:rPr>
                          <w:rFonts w:ascii="Arial" w:hAnsi="Arial" w:cs="Arial"/>
                        </w:rPr>
                        <w:t>Introduction to Physiolo</w:t>
                      </w:r>
                      <w:r w:rsidR="00F93E6B" w:rsidRPr="008B3E44">
                        <w:rPr>
                          <w:rFonts w:ascii="Arial" w:hAnsi="Arial" w:cs="Arial"/>
                        </w:rPr>
                        <w:t>gy</w:t>
                      </w:r>
                    </w:p>
                    <w:p w14:paraId="7D2586E4" w14:textId="127E4559" w:rsidR="00F93E6B" w:rsidRPr="008B3E44" w:rsidRDefault="00F93E6B">
                      <w:pPr>
                        <w:rPr>
                          <w:rFonts w:ascii="Arial" w:hAnsi="Arial" w:cs="Arial"/>
                        </w:rPr>
                      </w:pPr>
                      <w:proofErr w:type="spellStart"/>
                      <w:r w:rsidRPr="008B3E44">
                        <w:rPr>
                          <w:rFonts w:ascii="Arial" w:hAnsi="Arial" w:cs="Arial"/>
                        </w:rPr>
                        <w:t>BMHP</w:t>
                      </w:r>
                      <w:r w:rsidR="00FF4479" w:rsidRPr="008B3E44">
                        <w:rPr>
                          <w:rFonts w:ascii="Arial" w:hAnsi="Arial" w:cs="Arial"/>
                        </w:rPr>
                        <w:t>5016</w:t>
                      </w:r>
                      <w:proofErr w:type="spellEnd"/>
                    </w:p>
                  </w:txbxContent>
                </v:textbox>
                <w10:wrap type="square" anchorx="margin"/>
              </v:shape>
            </w:pict>
          </mc:Fallback>
        </mc:AlternateContent>
      </w:r>
    </w:p>
    <w:p w14:paraId="690391FB" w14:textId="1CB7D28A" w:rsidR="00962C54" w:rsidRDefault="00962C54"/>
    <w:p w14:paraId="500934D6" w14:textId="77777777" w:rsidR="00FF4479" w:rsidRDefault="00FF4479"/>
    <w:p w14:paraId="4A9EBA58" w14:textId="77777777" w:rsidR="00FF4479" w:rsidRDefault="00FF4479"/>
    <w:p w14:paraId="5AD55DCC" w14:textId="77777777" w:rsidR="00FF4479" w:rsidRDefault="00FF4479"/>
    <w:p w14:paraId="253C0922" w14:textId="77777777" w:rsidR="00FF4479" w:rsidRDefault="00FF4479"/>
    <w:p w14:paraId="413F17FD" w14:textId="77777777" w:rsidR="003B0EDB" w:rsidRPr="006F7188" w:rsidRDefault="003B0EDB">
      <w:pPr>
        <w:rPr>
          <w:rFonts w:ascii="Arial" w:hAnsi="Arial" w:cs="Arial"/>
        </w:rPr>
      </w:pPr>
    </w:p>
    <w:p w14:paraId="512E3624" w14:textId="77777777" w:rsidR="00067152" w:rsidRDefault="00067152" w:rsidP="008B3E44">
      <w:pPr>
        <w:spacing w:line="360" w:lineRule="auto"/>
        <w:rPr>
          <w:rFonts w:ascii="Arial" w:hAnsi="Arial" w:cs="Arial"/>
        </w:rPr>
      </w:pPr>
    </w:p>
    <w:p w14:paraId="4B3F1423" w14:textId="749F60D7" w:rsidR="00067152" w:rsidRPr="00174315" w:rsidRDefault="00B650E0" w:rsidP="008B3E44">
      <w:pPr>
        <w:spacing w:line="360" w:lineRule="auto"/>
        <w:rPr>
          <w:rFonts w:ascii="Arial" w:hAnsi="Arial" w:cs="Arial"/>
          <w:b/>
          <w:bCs/>
          <w:u w:val="single"/>
        </w:rPr>
      </w:pPr>
      <w:r w:rsidRPr="00174315">
        <w:rPr>
          <w:rFonts w:ascii="Arial" w:hAnsi="Arial" w:cs="Arial"/>
          <w:b/>
          <w:bCs/>
          <w:u w:val="single"/>
        </w:rPr>
        <w:t>Contents Page</w:t>
      </w:r>
    </w:p>
    <w:p w14:paraId="08E46263" w14:textId="37F8E4BB" w:rsidR="00B650E0" w:rsidRDefault="00B650E0" w:rsidP="008B3E44">
      <w:pPr>
        <w:spacing w:line="360" w:lineRule="auto"/>
        <w:rPr>
          <w:rFonts w:ascii="Arial" w:hAnsi="Arial" w:cs="Arial"/>
        </w:rPr>
      </w:pPr>
      <w:r>
        <w:rPr>
          <w:rFonts w:ascii="Arial" w:hAnsi="Arial" w:cs="Arial"/>
        </w:rPr>
        <w:t>Introduction……………………………………………………………………………………</w:t>
      </w:r>
      <w:r w:rsidR="008039CB">
        <w:rPr>
          <w:rFonts w:ascii="Arial" w:hAnsi="Arial" w:cs="Arial"/>
        </w:rPr>
        <w:t>.</w:t>
      </w:r>
      <w:r>
        <w:rPr>
          <w:rFonts w:ascii="Arial" w:hAnsi="Arial" w:cs="Arial"/>
        </w:rPr>
        <w:t>3</w:t>
      </w:r>
    </w:p>
    <w:p w14:paraId="19E35F50" w14:textId="3690E955" w:rsidR="00B650E0" w:rsidRDefault="00B650E0" w:rsidP="008B3E44">
      <w:pPr>
        <w:spacing w:line="360" w:lineRule="auto"/>
        <w:rPr>
          <w:rFonts w:ascii="Arial" w:hAnsi="Arial" w:cs="Arial"/>
        </w:rPr>
      </w:pPr>
      <w:r>
        <w:rPr>
          <w:rFonts w:ascii="Arial" w:hAnsi="Arial" w:cs="Arial"/>
        </w:rPr>
        <w:t xml:space="preserve">Health </w:t>
      </w:r>
      <w:r w:rsidR="00E240B5">
        <w:rPr>
          <w:rFonts w:ascii="Arial" w:hAnsi="Arial" w:cs="Arial"/>
        </w:rPr>
        <w:t>Questionnaire</w:t>
      </w:r>
      <w:r w:rsidR="0027179E">
        <w:rPr>
          <w:rFonts w:ascii="Arial" w:hAnsi="Arial" w:cs="Arial"/>
        </w:rPr>
        <w:t>…………………………………………………………………………3</w:t>
      </w:r>
    </w:p>
    <w:p w14:paraId="5C29A709" w14:textId="3E9A53AC" w:rsidR="00B650E0" w:rsidRDefault="00B650E0" w:rsidP="008B3E44">
      <w:pPr>
        <w:spacing w:line="360" w:lineRule="auto"/>
        <w:rPr>
          <w:rFonts w:ascii="Arial" w:hAnsi="Arial" w:cs="Arial"/>
        </w:rPr>
      </w:pPr>
      <w:r>
        <w:rPr>
          <w:rFonts w:ascii="Arial" w:hAnsi="Arial" w:cs="Arial"/>
        </w:rPr>
        <w:t>Health Summary</w:t>
      </w:r>
      <w:r w:rsidR="00E240B5">
        <w:rPr>
          <w:rFonts w:ascii="Arial" w:hAnsi="Arial" w:cs="Arial"/>
        </w:rPr>
        <w:t>………………………………………………………………………………3</w:t>
      </w:r>
    </w:p>
    <w:p w14:paraId="737BAC5D" w14:textId="541DDDDB" w:rsidR="00B650E0" w:rsidRDefault="00B650E0" w:rsidP="008B3E44">
      <w:pPr>
        <w:spacing w:line="360" w:lineRule="auto"/>
        <w:rPr>
          <w:rFonts w:ascii="Arial" w:hAnsi="Arial" w:cs="Arial"/>
        </w:rPr>
      </w:pPr>
      <w:r>
        <w:rPr>
          <w:rFonts w:ascii="Arial" w:hAnsi="Arial" w:cs="Arial"/>
        </w:rPr>
        <w:t>Health Assessment</w:t>
      </w:r>
      <w:r w:rsidR="00E240B5">
        <w:rPr>
          <w:rFonts w:ascii="Arial" w:hAnsi="Arial" w:cs="Arial"/>
        </w:rPr>
        <w:t>……………………………………………………………………………4</w:t>
      </w:r>
    </w:p>
    <w:p w14:paraId="024619C6" w14:textId="4D474151" w:rsidR="00B650E0" w:rsidRDefault="00B650E0" w:rsidP="008B3E44">
      <w:pPr>
        <w:spacing w:line="360" w:lineRule="auto"/>
        <w:rPr>
          <w:rFonts w:ascii="Arial" w:hAnsi="Arial" w:cs="Arial"/>
        </w:rPr>
      </w:pPr>
      <w:r>
        <w:rPr>
          <w:rFonts w:ascii="Arial" w:hAnsi="Arial" w:cs="Arial"/>
        </w:rPr>
        <w:t>Recommendations</w:t>
      </w:r>
      <w:r w:rsidR="001333DF">
        <w:rPr>
          <w:rFonts w:ascii="Arial" w:hAnsi="Arial" w:cs="Arial"/>
        </w:rPr>
        <w:t>…………………………………………………………………………….6</w:t>
      </w:r>
    </w:p>
    <w:p w14:paraId="04499A75" w14:textId="6EB52FD5" w:rsidR="00B650E0" w:rsidRDefault="00B650E0" w:rsidP="008B3E44">
      <w:pPr>
        <w:spacing w:line="360" w:lineRule="auto"/>
        <w:rPr>
          <w:rFonts w:ascii="Arial" w:hAnsi="Arial" w:cs="Arial"/>
        </w:rPr>
      </w:pPr>
      <w:r>
        <w:rPr>
          <w:rFonts w:ascii="Arial" w:hAnsi="Arial" w:cs="Arial"/>
        </w:rPr>
        <w:t>Conclusion</w:t>
      </w:r>
      <w:r w:rsidR="001333DF">
        <w:rPr>
          <w:rFonts w:ascii="Arial" w:hAnsi="Arial" w:cs="Arial"/>
        </w:rPr>
        <w:t>…………………………………………………………………………………</w:t>
      </w:r>
      <w:proofErr w:type="gramStart"/>
      <w:r w:rsidR="001333DF">
        <w:rPr>
          <w:rFonts w:ascii="Arial" w:hAnsi="Arial" w:cs="Arial"/>
        </w:rPr>
        <w:t>…..</w:t>
      </w:r>
      <w:proofErr w:type="gramEnd"/>
      <w:r w:rsidR="001333DF">
        <w:rPr>
          <w:rFonts w:ascii="Arial" w:hAnsi="Arial" w:cs="Arial"/>
        </w:rPr>
        <w:t>8</w:t>
      </w:r>
    </w:p>
    <w:p w14:paraId="1AC7396B" w14:textId="5893BAD8" w:rsidR="00B650E0" w:rsidRDefault="008039CB" w:rsidP="008B3E44">
      <w:pPr>
        <w:spacing w:line="360" w:lineRule="auto"/>
        <w:rPr>
          <w:rFonts w:ascii="Arial" w:hAnsi="Arial" w:cs="Arial"/>
        </w:rPr>
      </w:pPr>
      <w:r>
        <w:rPr>
          <w:rFonts w:ascii="Arial" w:hAnsi="Arial" w:cs="Arial"/>
        </w:rPr>
        <w:t>References…………………………………………………………………………………….</w:t>
      </w:r>
      <w:r w:rsidR="00D5217E">
        <w:rPr>
          <w:rFonts w:ascii="Arial" w:hAnsi="Arial" w:cs="Arial"/>
        </w:rPr>
        <w:t>10</w:t>
      </w:r>
    </w:p>
    <w:p w14:paraId="33EE357B" w14:textId="77777777" w:rsidR="00067152" w:rsidRDefault="00067152" w:rsidP="008B3E44">
      <w:pPr>
        <w:spacing w:line="360" w:lineRule="auto"/>
        <w:rPr>
          <w:rFonts w:ascii="Arial" w:hAnsi="Arial" w:cs="Arial"/>
        </w:rPr>
      </w:pPr>
    </w:p>
    <w:p w14:paraId="47AA331C" w14:textId="77777777" w:rsidR="00067152" w:rsidRDefault="00067152" w:rsidP="008B3E44">
      <w:pPr>
        <w:spacing w:line="360" w:lineRule="auto"/>
        <w:rPr>
          <w:rFonts w:ascii="Arial" w:hAnsi="Arial" w:cs="Arial"/>
        </w:rPr>
      </w:pPr>
    </w:p>
    <w:p w14:paraId="73CDCF0C" w14:textId="77777777" w:rsidR="00067152" w:rsidRDefault="00067152" w:rsidP="008B3E44">
      <w:pPr>
        <w:spacing w:line="360" w:lineRule="auto"/>
        <w:rPr>
          <w:rFonts w:ascii="Arial" w:hAnsi="Arial" w:cs="Arial"/>
        </w:rPr>
      </w:pPr>
    </w:p>
    <w:p w14:paraId="7203FFBF" w14:textId="77777777" w:rsidR="00067152" w:rsidRDefault="00067152" w:rsidP="008B3E44">
      <w:pPr>
        <w:spacing w:line="360" w:lineRule="auto"/>
        <w:rPr>
          <w:rFonts w:ascii="Arial" w:hAnsi="Arial" w:cs="Arial"/>
        </w:rPr>
      </w:pPr>
    </w:p>
    <w:p w14:paraId="2D90C722" w14:textId="77777777" w:rsidR="0027179E" w:rsidRDefault="0027179E" w:rsidP="008B3E44">
      <w:pPr>
        <w:spacing w:line="360" w:lineRule="auto"/>
        <w:rPr>
          <w:rFonts w:ascii="Arial" w:hAnsi="Arial" w:cs="Arial"/>
        </w:rPr>
      </w:pPr>
    </w:p>
    <w:p w14:paraId="3C8F78CF" w14:textId="77777777" w:rsidR="0027179E" w:rsidRDefault="0027179E" w:rsidP="008B3E44">
      <w:pPr>
        <w:spacing w:line="360" w:lineRule="auto"/>
        <w:rPr>
          <w:rFonts w:ascii="Arial" w:hAnsi="Arial" w:cs="Arial"/>
        </w:rPr>
      </w:pPr>
    </w:p>
    <w:p w14:paraId="7EC85B9E" w14:textId="77777777" w:rsidR="0027179E" w:rsidRDefault="0027179E" w:rsidP="008B3E44">
      <w:pPr>
        <w:spacing w:line="360" w:lineRule="auto"/>
        <w:rPr>
          <w:rFonts w:ascii="Arial" w:hAnsi="Arial" w:cs="Arial"/>
        </w:rPr>
      </w:pPr>
    </w:p>
    <w:p w14:paraId="4563C91A" w14:textId="77777777" w:rsidR="0027179E" w:rsidRDefault="0027179E" w:rsidP="008B3E44">
      <w:pPr>
        <w:spacing w:line="360" w:lineRule="auto"/>
        <w:rPr>
          <w:rFonts w:ascii="Arial" w:hAnsi="Arial" w:cs="Arial"/>
        </w:rPr>
      </w:pPr>
    </w:p>
    <w:p w14:paraId="0B280BFA" w14:textId="77777777" w:rsidR="0027179E" w:rsidRDefault="0027179E" w:rsidP="008B3E44">
      <w:pPr>
        <w:spacing w:line="360" w:lineRule="auto"/>
        <w:rPr>
          <w:rFonts w:ascii="Arial" w:hAnsi="Arial" w:cs="Arial"/>
        </w:rPr>
      </w:pPr>
    </w:p>
    <w:p w14:paraId="78FFD90B" w14:textId="77777777" w:rsidR="0027179E" w:rsidRDefault="0027179E" w:rsidP="008B3E44">
      <w:pPr>
        <w:spacing w:line="360" w:lineRule="auto"/>
        <w:rPr>
          <w:rFonts w:ascii="Arial" w:hAnsi="Arial" w:cs="Arial"/>
        </w:rPr>
      </w:pPr>
    </w:p>
    <w:p w14:paraId="6391EE58" w14:textId="77777777" w:rsidR="0027179E" w:rsidRDefault="0027179E" w:rsidP="008B3E44">
      <w:pPr>
        <w:spacing w:line="360" w:lineRule="auto"/>
        <w:rPr>
          <w:rFonts w:ascii="Arial" w:hAnsi="Arial" w:cs="Arial"/>
        </w:rPr>
      </w:pPr>
    </w:p>
    <w:p w14:paraId="4F93FF1A" w14:textId="77777777" w:rsidR="0027179E" w:rsidRDefault="0027179E" w:rsidP="008B3E44">
      <w:pPr>
        <w:spacing w:line="360" w:lineRule="auto"/>
        <w:rPr>
          <w:rFonts w:ascii="Arial" w:hAnsi="Arial" w:cs="Arial"/>
        </w:rPr>
      </w:pPr>
    </w:p>
    <w:p w14:paraId="6A932C7C" w14:textId="77777777" w:rsidR="0027179E" w:rsidRDefault="0027179E" w:rsidP="008B3E44">
      <w:pPr>
        <w:spacing w:line="360" w:lineRule="auto"/>
        <w:rPr>
          <w:rFonts w:ascii="Arial" w:hAnsi="Arial" w:cs="Arial"/>
        </w:rPr>
      </w:pPr>
    </w:p>
    <w:p w14:paraId="4BF9B57A" w14:textId="77777777" w:rsidR="0027179E" w:rsidRDefault="0027179E" w:rsidP="008B3E44">
      <w:pPr>
        <w:spacing w:line="360" w:lineRule="auto"/>
        <w:rPr>
          <w:rFonts w:ascii="Arial" w:hAnsi="Arial" w:cs="Arial"/>
        </w:rPr>
      </w:pPr>
    </w:p>
    <w:p w14:paraId="2243A061" w14:textId="77777777" w:rsidR="0027179E" w:rsidRDefault="0027179E" w:rsidP="008B3E44">
      <w:pPr>
        <w:spacing w:line="360" w:lineRule="auto"/>
        <w:rPr>
          <w:rFonts w:ascii="Arial" w:hAnsi="Arial" w:cs="Arial"/>
        </w:rPr>
      </w:pPr>
    </w:p>
    <w:p w14:paraId="335BA816" w14:textId="77777777" w:rsidR="0027179E" w:rsidRDefault="0027179E" w:rsidP="008B3E44">
      <w:pPr>
        <w:spacing w:line="360" w:lineRule="auto"/>
        <w:rPr>
          <w:rFonts w:ascii="Arial" w:hAnsi="Arial" w:cs="Arial"/>
        </w:rPr>
      </w:pPr>
    </w:p>
    <w:p w14:paraId="11EB1031" w14:textId="77777777" w:rsidR="0027179E" w:rsidRDefault="0027179E" w:rsidP="008B3E44">
      <w:pPr>
        <w:spacing w:line="360" w:lineRule="auto"/>
        <w:rPr>
          <w:rFonts w:ascii="Arial" w:hAnsi="Arial" w:cs="Arial"/>
        </w:rPr>
      </w:pPr>
    </w:p>
    <w:p w14:paraId="27545497" w14:textId="580A4D26" w:rsidR="0027179E" w:rsidRPr="005E6F0E" w:rsidRDefault="0027179E" w:rsidP="005E6F0E">
      <w:pPr>
        <w:spacing w:line="360" w:lineRule="auto"/>
        <w:jc w:val="both"/>
        <w:rPr>
          <w:rFonts w:ascii="Arial" w:hAnsi="Arial" w:cs="Arial"/>
          <w:b/>
          <w:bCs/>
          <w:u w:val="single"/>
        </w:rPr>
      </w:pPr>
      <w:r w:rsidRPr="005E6F0E">
        <w:rPr>
          <w:rFonts w:ascii="Arial" w:hAnsi="Arial" w:cs="Arial"/>
          <w:b/>
          <w:bCs/>
          <w:u w:val="single"/>
        </w:rPr>
        <w:lastRenderedPageBreak/>
        <w:t xml:space="preserve">Introduction </w:t>
      </w:r>
    </w:p>
    <w:p w14:paraId="5DF82E37" w14:textId="04FB0EB8" w:rsidR="005A557E" w:rsidRPr="005E6F0E" w:rsidRDefault="005A557E" w:rsidP="005E6F0E">
      <w:pPr>
        <w:spacing w:line="360" w:lineRule="auto"/>
        <w:jc w:val="both"/>
        <w:rPr>
          <w:rFonts w:ascii="Arial" w:hAnsi="Arial" w:cs="Arial"/>
        </w:rPr>
      </w:pPr>
      <w:r w:rsidRPr="005E6F0E">
        <w:rPr>
          <w:rFonts w:ascii="Arial" w:hAnsi="Arial" w:cs="Arial"/>
        </w:rPr>
        <w:t xml:space="preserve">The following </w:t>
      </w:r>
      <w:r w:rsidR="008F1A63" w:rsidRPr="005E6F0E">
        <w:rPr>
          <w:rFonts w:ascii="Arial" w:hAnsi="Arial" w:cs="Arial"/>
        </w:rPr>
        <w:t>report</w:t>
      </w:r>
      <w:r w:rsidRPr="005E6F0E">
        <w:rPr>
          <w:rFonts w:ascii="Arial" w:hAnsi="Arial" w:cs="Arial"/>
        </w:rPr>
        <w:t xml:space="preserve"> is based on </w:t>
      </w:r>
      <w:r w:rsidR="00686066" w:rsidRPr="005E6F0E">
        <w:rPr>
          <w:rFonts w:ascii="Arial" w:hAnsi="Arial" w:cs="Arial"/>
        </w:rPr>
        <w:t>George</w:t>
      </w:r>
      <w:r w:rsidRPr="005E6F0E">
        <w:rPr>
          <w:rFonts w:ascii="Arial" w:hAnsi="Arial" w:cs="Arial"/>
        </w:rPr>
        <w:t xml:space="preserve">'s case study. </w:t>
      </w:r>
      <w:r w:rsidR="00686066" w:rsidRPr="005E6F0E">
        <w:rPr>
          <w:rFonts w:ascii="Arial" w:hAnsi="Arial" w:cs="Arial"/>
        </w:rPr>
        <w:t>George</w:t>
      </w:r>
      <w:r w:rsidRPr="005E6F0E">
        <w:rPr>
          <w:rFonts w:ascii="Arial" w:hAnsi="Arial" w:cs="Arial"/>
        </w:rPr>
        <w:t xml:space="preserve">, a 52-year-old male who works as a truck driver, has a lot of medical issues. It will address probable reasons of </w:t>
      </w:r>
      <w:r w:rsidR="00686066" w:rsidRPr="005E6F0E">
        <w:rPr>
          <w:rFonts w:ascii="Arial" w:hAnsi="Arial" w:cs="Arial"/>
        </w:rPr>
        <w:t>George</w:t>
      </w:r>
      <w:r w:rsidRPr="005E6F0E">
        <w:rPr>
          <w:rFonts w:ascii="Arial" w:hAnsi="Arial" w:cs="Arial"/>
        </w:rPr>
        <w:t xml:space="preserve">'s health concerns by providing justification and an explanation of physiological norms and differences considering his current health status. </w:t>
      </w:r>
      <w:r w:rsidR="00686066" w:rsidRPr="005E6F0E">
        <w:rPr>
          <w:rFonts w:ascii="Arial" w:hAnsi="Arial" w:cs="Arial"/>
        </w:rPr>
        <w:t>George</w:t>
      </w:r>
      <w:r w:rsidRPr="005E6F0E">
        <w:rPr>
          <w:rFonts w:ascii="Arial" w:hAnsi="Arial" w:cs="Arial"/>
        </w:rPr>
        <w:t xml:space="preserve">'s current physical conditions, as well as the potential effects they may have on his way of life and long-term physical health, will be reviewed and explained, along with suggestions for potential changes that may be made to improve </w:t>
      </w:r>
      <w:r w:rsidR="00686066" w:rsidRPr="005E6F0E">
        <w:rPr>
          <w:rFonts w:ascii="Arial" w:hAnsi="Arial" w:cs="Arial"/>
        </w:rPr>
        <w:t>George</w:t>
      </w:r>
      <w:r w:rsidRPr="005E6F0E">
        <w:rPr>
          <w:rFonts w:ascii="Arial" w:hAnsi="Arial" w:cs="Arial"/>
        </w:rPr>
        <w:t>'s physical health and quality of life.</w:t>
      </w:r>
    </w:p>
    <w:p w14:paraId="261D16E8" w14:textId="69F8DF48" w:rsidR="00565317" w:rsidRPr="005E6F0E" w:rsidRDefault="00565317" w:rsidP="005E6F0E">
      <w:pPr>
        <w:spacing w:line="360" w:lineRule="auto"/>
        <w:jc w:val="both"/>
        <w:rPr>
          <w:rFonts w:ascii="Arial" w:hAnsi="Arial" w:cs="Arial"/>
        </w:rPr>
      </w:pPr>
      <w:r w:rsidRPr="005E6F0E">
        <w:rPr>
          <w:rFonts w:ascii="Arial" w:hAnsi="Arial" w:cs="Arial"/>
        </w:rPr>
        <w:t xml:space="preserve">This </w:t>
      </w:r>
      <w:r w:rsidR="0004551C" w:rsidRPr="005E6F0E">
        <w:rPr>
          <w:rFonts w:ascii="Arial" w:hAnsi="Arial" w:cs="Arial"/>
        </w:rPr>
        <w:t xml:space="preserve">questionnaire will provide a summary of </w:t>
      </w:r>
      <w:r w:rsidR="00686066" w:rsidRPr="005E6F0E">
        <w:rPr>
          <w:rFonts w:ascii="Arial" w:hAnsi="Arial" w:cs="Arial"/>
        </w:rPr>
        <w:t>George</w:t>
      </w:r>
      <w:r w:rsidR="0004551C" w:rsidRPr="005E6F0E">
        <w:rPr>
          <w:rFonts w:ascii="Arial" w:hAnsi="Arial" w:cs="Arial"/>
        </w:rPr>
        <w:t xml:space="preserve">’s current situation, based </w:t>
      </w:r>
      <w:r w:rsidR="004F0748" w:rsidRPr="005E6F0E">
        <w:rPr>
          <w:rFonts w:ascii="Arial" w:hAnsi="Arial" w:cs="Arial"/>
        </w:rPr>
        <w:t>on information from the case study.</w:t>
      </w:r>
    </w:p>
    <w:p w14:paraId="07D33FCF" w14:textId="77777777" w:rsidR="00E64A7E" w:rsidRPr="005E6F0E" w:rsidRDefault="00E64A7E" w:rsidP="005E6F0E">
      <w:pPr>
        <w:jc w:val="both"/>
        <w:rPr>
          <w:rFonts w:ascii="Arial" w:hAnsi="Arial" w:cs="Arial"/>
        </w:rPr>
      </w:pPr>
    </w:p>
    <w:p w14:paraId="2C5160F2" w14:textId="52E680BA" w:rsidR="00581E95" w:rsidRDefault="00A91854" w:rsidP="005E6F0E">
      <w:pPr>
        <w:spacing w:line="360" w:lineRule="auto"/>
        <w:jc w:val="both"/>
        <w:rPr>
          <w:rFonts w:ascii="Arial" w:hAnsi="Arial" w:cs="Arial"/>
        </w:rPr>
      </w:pPr>
      <w:r>
        <w:rPr>
          <w:noProof/>
        </w:rPr>
        <w:drawing>
          <wp:inline distT="0" distB="0" distL="0" distR="0" wp14:anchorId="6FE54206" wp14:editId="01BA0DB3">
            <wp:extent cx="5244781" cy="3641725"/>
            <wp:effectExtent l="0" t="0" r="0" b="0"/>
            <wp:docPr id="19739595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959569" name="Picture 1" descr="A screenshot of a computer&#10;&#10;Description automatically generated"/>
                    <pic:cNvPicPr/>
                  </pic:nvPicPr>
                  <pic:blipFill rotWithShape="1">
                    <a:blip r:embed="rId9"/>
                    <a:srcRect l="29382" t="37581" r="30601" b="13020"/>
                    <a:stretch/>
                  </pic:blipFill>
                  <pic:spPr bwMode="auto">
                    <a:xfrm>
                      <a:off x="0" y="0"/>
                      <a:ext cx="5272812" cy="3661188"/>
                    </a:xfrm>
                    <a:prstGeom prst="rect">
                      <a:avLst/>
                    </a:prstGeom>
                    <a:ln>
                      <a:noFill/>
                    </a:ln>
                    <a:extLst>
                      <a:ext uri="{53640926-AAD7-44D8-BBD7-CCE9431645EC}">
                        <a14:shadowObscured xmlns:a14="http://schemas.microsoft.com/office/drawing/2010/main"/>
                      </a:ext>
                    </a:extLst>
                  </pic:spPr>
                </pic:pic>
              </a:graphicData>
            </a:graphic>
          </wp:inline>
        </w:drawing>
      </w:r>
    </w:p>
    <w:p w14:paraId="3DD3E325" w14:textId="77777777" w:rsidR="00174315" w:rsidRPr="005E6F0E" w:rsidRDefault="00174315" w:rsidP="005E6F0E">
      <w:pPr>
        <w:spacing w:line="360" w:lineRule="auto"/>
        <w:jc w:val="both"/>
        <w:rPr>
          <w:rFonts w:ascii="Arial" w:hAnsi="Arial" w:cs="Arial"/>
        </w:rPr>
      </w:pPr>
    </w:p>
    <w:p w14:paraId="5F4581AE" w14:textId="0A1842B0" w:rsidR="0027179E" w:rsidRPr="005E6F0E" w:rsidRDefault="0027179E" w:rsidP="005E6F0E">
      <w:pPr>
        <w:spacing w:line="360" w:lineRule="auto"/>
        <w:jc w:val="both"/>
        <w:rPr>
          <w:rFonts w:ascii="Arial" w:hAnsi="Arial" w:cs="Arial"/>
          <w:b/>
          <w:bCs/>
          <w:u w:val="single"/>
        </w:rPr>
      </w:pPr>
      <w:r w:rsidRPr="005E6F0E">
        <w:rPr>
          <w:rFonts w:ascii="Arial" w:hAnsi="Arial" w:cs="Arial"/>
          <w:b/>
          <w:bCs/>
          <w:u w:val="single"/>
        </w:rPr>
        <w:t>Health Summary</w:t>
      </w:r>
    </w:p>
    <w:p w14:paraId="3DC66956" w14:textId="36155B4B" w:rsidR="00D20E1A" w:rsidRPr="005E6F0E" w:rsidRDefault="001C1612" w:rsidP="005E6F0E">
      <w:pPr>
        <w:spacing w:line="360" w:lineRule="auto"/>
        <w:jc w:val="both"/>
        <w:rPr>
          <w:rFonts w:ascii="Arial" w:hAnsi="Arial" w:cs="Arial"/>
        </w:rPr>
      </w:pPr>
      <w:r w:rsidRPr="005E6F0E">
        <w:rPr>
          <w:rFonts w:ascii="Arial" w:hAnsi="Arial" w:cs="Arial"/>
        </w:rPr>
        <w:t xml:space="preserve">The following is a brief summary of </w:t>
      </w:r>
      <w:r w:rsidR="00686066" w:rsidRPr="005E6F0E">
        <w:rPr>
          <w:rFonts w:ascii="Arial" w:hAnsi="Arial" w:cs="Arial"/>
        </w:rPr>
        <w:t>George</w:t>
      </w:r>
      <w:r w:rsidRPr="005E6F0E">
        <w:rPr>
          <w:rFonts w:ascii="Arial" w:hAnsi="Arial" w:cs="Arial"/>
        </w:rPr>
        <w:t xml:space="preserve">s health questionnaire. </w:t>
      </w:r>
      <w:r w:rsidR="00686066" w:rsidRPr="005E6F0E">
        <w:rPr>
          <w:rFonts w:ascii="Arial" w:hAnsi="Arial" w:cs="Arial"/>
        </w:rPr>
        <w:t>George</w:t>
      </w:r>
      <w:r w:rsidRPr="005E6F0E">
        <w:rPr>
          <w:rFonts w:ascii="Arial" w:hAnsi="Arial" w:cs="Arial"/>
        </w:rPr>
        <w:t xml:space="preserve"> is a </w:t>
      </w:r>
      <w:r w:rsidR="0048568F" w:rsidRPr="005E6F0E">
        <w:rPr>
          <w:rFonts w:ascii="Arial" w:hAnsi="Arial" w:cs="Arial"/>
        </w:rPr>
        <w:t>52-year-old</w:t>
      </w:r>
      <w:r w:rsidRPr="005E6F0E">
        <w:rPr>
          <w:rFonts w:ascii="Arial" w:hAnsi="Arial" w:cs="Arial"/>
        </w:rPr>
        <w:t xml:space="preserve"> male truck driver who currently resides alone. </w:t>
      </w:r>
      <w:r w:rsidR="00686066" w:rsidRPr="005E6F0E">
        <w:rPr>
          <w:rFonts w:ascii="Arial" w:hAnsi="Arial" w:cs="Arial"/>
        </w:rPr>
        <w:t>George</w:t>
      </w:r>
      <w:r w:rsidR="00F02B9E" w:rsidRPr="005E6F0E">
        <w:rPr>
          <w:rFonts w:ascii="Arial" w:hAnsi="Arial" w:cs="Arial"/>
        </w:rPr>
        <w:t xml:space="preserve"> is divorced with one daughter and </w:t>
      </w:r>
      <w:r w:rsidR="0048568F" w:rsidRPr="005E6F0E">
        <w:rPr>
          <w:rFonts w:ascii="Arial" w:hAnsi="Arial" w:cs="Arial"/>
        </w:rPr>
        <w:t>two grandchildren.</w:t>
      </w:r>
      <w:r w:rsidR="00581E95" w:rsidRPr="005E6F0E">
        <w:rPr>
          <w:rFonts w:ascii="Arial" w:hAnsi="Arial" w:cs="Arial"/>
        </w:rPr>
        <w:t xml:space="preserve"> </w:t>
      </w:r>
      <w:r w:rsidR="00686066" w:rsidRPr="005E6F0E">
        <w:rPr>
          <w:rFonts w:ascii="Arial" w:hAnsi="Arial" w:cs="Arial"/>
        </w:rPr>
        <w:t>George</w:t>
      </w:r>
      <w:r w:rsidR="00581E95" w:rsidRPr="005E6F0E">
        <w:rPr>
          <w:rFonts w:ascii="Arial" w:hAnsi="Arial" w:cs="Arial"/>
        </w:rPr>
        <w:t xml:space="preserve"> has been a cigarette smoker since he was 20 years old. Although not a frequent drinker, </w:t>
      </w:r>
      <w:r w:rsidR="00686066" w:rsidRPr="005E6F0E">
        <w:rPr>
          <w:rFonts w:ascii="Arial" w:hAnsi="Arial" w:cs="Arial"/>
        </w:rPr>
        <w:t>George</w:t>
      </w:r>
      <w:r w:rsidR="00581E95" w:rsidRPr="005E6F0E">
        <w:rPr>
          <w:rFonts w:ascii="Arial" w:hAnsi="Arial" w:cs="Arial"/>
        </w:rPr>
        <w:t xml:space="preserve"> occasionally uses a bottle of whisk</w:t>
      </w:r>
      <w:r w:rsidR="00456220" w:rsidRPr="005E6F0E">
        <w:rPr>
          <w:rFonts w:ascii="Arial" w:hAnsi="Arial" w:cs="Arial"/>
        </w:rPr>
        <w:t>e</w:t>
      </w:r>
      <w:r w:rsidR="00581E95" w:rsidRPr="005E6F0E">
        <w:rPr>
          <w:rFonts w:ascii="Arial" w:hAnsi="Arial" w:cs="Arial"/>
        </w:rPr>
        <w:t xml:space="preserve">y to aid in sleep when he is at home. </w:t>
      </w:r>
      <w:r w:rsidR="00686066" w:rsidRPr="005E6F0E">
        <w:rPr>
          <w:rFonts w:ascii="Arial" w:hAnsi="Arial" w:cs="Arial"/>
        </w:rPr>
        <w:t>George</w:t>
      </w:r>
      <w:r w:rsidR="00581E95" w:rsidRPr="005E6F0E">
        <w:rPr>
          <w:rFonts w:ascii="Arial" w:hAnsi="Arial" w:cs="Arial"/>
        </w:rPr>
        <w:t xml:space="preserve"> has changed from being the family cook to "eating as he goes," which </w:t>
      </w:r>
      <w:r w:rsidR="00E547FC" w:rsidRPr="005E6F0E">
        <w:rPr>
          <w:rFonts w:ascii="Arial" w:hAnsi="Arial" w:cs="Arial"/>
        </w:rPr>
        <w:t xml:space="preserve">he </w:t>
      </w:r>
      <w:r w:rsidR="00E547FC" w:rsidRPr="005E6F0E">
        <w:rPr>
          <w:rFonts w:ascii="Arial" w:hAnsi="Arial" w:cs="Arial"/>
        </w:rPr>
        <w:lastRenderedPageBreak/>
        <w:t xml:space="preserve">believes </w:t>
      </w:r>
      <w:r w:rsidR="00581E95" w:rsidRPr="005E6F0E">
        <w:rPr>
          <w:rFonts w:ascii="Arial" w:hAnsi="Arial" w:cs="Arial"/>
        </w:rPr>
        <w:t xml:space="preserve">is more practical for his present way of life. </w:t>
      </w:r>
      <w:r w:rsidR="00686066" w:rsidRPr="005E6F0E">
        <w:rPr>
          <w:rFonts w:ascii="Arial" w:hAnsi="Arial" w:cs="Arial"/>
        </w:rPr>
        <w:t>George</w:t>
      </w:r>
      <w:r w:rsidR="00581E95" w:rsidRPr="005E6F0E">
        <w:rPr>
          <w:rFonts w:ascii="Arial" w:hAnsi="Arial" w:cs="Arial"/>
        </w:rPr>
        <w:t xml:space="preserve"> has trouble sleeping and frequently nods off in his vehicle while driving.</w:t>
      </w:r>
      <w:r w:rsidR="004E0D30" w:rsidRPr="005E6F0E">
        <w:rPr>
          <w:rFonts w:ascii="Arial" w:hAnsi="Arial" w:cs="Arial"/>
        </w:rPr>
        <w:t xml:space="preserve"> </w:t>
      </w:r>
      <w:r w:rsidR="00686066" w:rsidRPr="005E6F0E">
        <w:rPr>
          <w:rFonts w:ascii="Arial" w:hAnsi="Arial" w:cs="Arial"/>
        </w:rPr>
        <w:t>George</w:t>
      </w:r>
      <w:r w:rsidR="00581E95" w:rsidRPr="005E6F0E">
        <w:rPr>
          <w:rFonts w:ascii="Arial" w:hAnsi="Arial" w:cs="Arial"/>
        </w:rPr>
        <w:t xml:space="preserve"> has fatigue regularly, which he blames </w:t>
      </w:r>
      <w:r w:rsidR="00C973B8" w:rsidRPr="005E6F0E">
        <w:rPr>
          <w:rFonts w:ascii="Arial" w:hAnsi="Arial" w:cs="Arial"/>
        </w:rPr>
        <w:t>on the</w:t>
      </w:r>
      <w:r w:rsidR="00581E95" w:rsidRPr="005E6F0E">
        <w:rPr>
          <w:rFonts w:ascii="Arial" w:hAnsi="Arial" w:cs="Arial"/>
        </w:rPr>
        <w:t xml:space="preserve"> ageing</w:t>
      </w:r>
      <w:r w:rsidR="00C973B8" w:rsidRPr="005E6F0E">
        <w:rPr>
          <w:rFonts w:ascii="Arial" w:hAnsi="Arial" w:cs="Arial"/>
        </w:rPr>
        <w:t xml:space="preserve"> process</w:t>
      </w:r>
      <w:r w:rsidR="00581E95" w:rsidRPr="005E6F0E">
        <w:rPr>
          <w:rFonts w:ascii="Arial" w:hAnsi="Arial" w:cs="Arial"/>
        </w:rPr>
        <w:t xml:space="preserve">. </w:t>
      </w:r>
      <w:r w:rsidR="00686066" w:rsidRPr="005E6F0E">
        <w:rPr>
          <w:rFonts w:ascii="Arial" w:hAnsi="Arial" w:cs="Arial"/>
        </w:rPr>
        <w:t>George</w:t>
      </w:r>
      <w:r w:rsidR="00581E95" w:rsidRPr="005E6F0E">
        <w:rPr>
          <w:rFonts w:ascii="Arial" w:hAnsi="Arial" w:cs="Arial"/>
        </w:rPr>
        <w:t xml:space="preserve"> uses Coca-Cola as a stimulant while driving for extended periods of time.</w:t>
      </w:r>
    </w:p>
    <w:p w14:paraId="3D51B77C" w14:textId="77777777" w:rsidR="00E240B5" w:rsidRPr="005E6F0E" w:rsidRDefault="00E240B5" w:rsidP="005E6F0E">
      <w:pPr>
        <w:spacing w:line="360" w:lineRule="auto"/>
        <w:jc w:val="both"/>
        <w:rPr>
          <w:rFonts w:ascii="Arial" w:hAnsi="Arial" w:cs="Arial"/>
          <w:b/>
          <w:bCs/>
          <w:u w:val="single"/>
        </w:rPr>
      </w:pPr>
    </w:p>
    <w:p w14:paraId="49D73434" w14:textId="2875921E" w:rsidR="00E06A7A" w:rsidRPr="005E6F0E" w:rsidRDefault="00E001D0" w:rsidP="005E6F0E">
      <w:pPr>
        <w:spacing w:line="360" w:lineRule="auto"/>
        <w:jc w:val="both"/>
        <w:rPr>
          <w:rFonts w:ascii="Arial" w:hAnsi="Arial" w:cs="Arial"/>
          <w:b/>
          <w:bCs/>
          <w:u w:val="single"/>
        </w:rPr>
      </w:pPr>
      <w:r>
        <w:rPr>
          <w:rFonts w:ascii="Arial" w:hAnsi="Arial" w:cs="Arial"/>
          <w:b/>
          <w:bCs/>
          <w:u w:val="single"/>
        </w:rPr>
        <w:t xml:space="preserve">Health </w:t>
      </w:r>
      <w:r w:rsidR="00E06A7A" w:rsidRPr="005E6F0E">
        <w:rPr>
          <w:rFonts w:ascii="Arial" w:hAnsi="Arial" w:cs="Arial"/>
          <w:b/>
          <w:bCs/>
          <w:u w:val="single"/>
        </w:rPr>
        <w:t>Assessment</w:t>
      </w:r>
    </w:p>
    <w:p w14:paraId="21C970AD" w14:textId="7C576C6C" w:rsidR="00BE3768" w:rsidRPr="005E6F0E" w:rsidRDefault="00762A93" w:rsidP="005E6F0E">
      <w:pPr>
        <w:spacing w:line="360" w:lineRule="auto"/>
        <w:jc w:val="both"/>
        <w:rPr>
          <w:rFonts w:ascii="Arial" w:hAnsi="Arial" w:cs="Arial"/>
        </w:rPr>
      </w:pPr>
      <w:r w:rsidRPr="005E6F0E">
        <w:rPr>
          <w:rFonts w:ascii="Arial" w:hAnsi="Arial" w:cs="Arial"/>
        </w:rPr>
        <w:t xml:space="preserve">Ten years ago, </w:t>
      </w:r>
      <w:r w:rsidR="00686066" w:rsidRPr="005E6F0E">
        <w:rPr>
          <w:rFonts w:ascii="Arial" w:hAnsi="Arial" w:cs="Arial"/>
        </w:rPr>
        <w:t>George</w:t>
      </w:r>
      <w:r w:rsidRPr="005E6F0E">
        <w:rPr>
          <w:rFonts w:ascii="Arial" w:hAnsi="Arial" w:cs="Arial"/>
        </w:rPr>
        <w:t>'s mother, father, and brother all passed away. Although the precise reason for their deaths is not given, it is crucial to take family history into account when determining the likelihood of contracting a certain disease or condition</w:t>
      </w:r>
      <w:r w:rsidR="00B65C8D" w:rsidRPr="005E6F0E">
        <w:rPr>
          <w:rFonts w:ascii="Arial" w:hAnsi="Arial" w:cs="Arial"/>
        </w:rPr>
        <w:t xml:space="preserve"> </w:t>
      </w:r>
      <w:r w:rsidR="00F50AA5" w:rsidRPr="005E6F0E">
        <w:rPr>
          <w:rFonts w:ascii="Arial" w:hAnsi="Arial" w:cs="Arial"/>
        </w:rPr>
        <w:t>(Office of Population Health Genomics, no date)</w:t>
      </w:r>
      <w:r w:rsidRPr="005E6F0E">
        <w:rPr>
          <w:rFonts w:ascii="Arial" w:hAnsi="Arial" w:cs="Arial"/>
        </w:rPr>
        <w:t xml:space="preserve">. Understanding hereditary vulnerabilities and associated health hazards can be learned from family history. </w:t>
      </w:r>
      <w:r w:rsidR="00686066" w:rsidRPr="005E6F0E">
        <w:rPr>
          <w:rFonts w:ascii="Arial" w:hAnsi="Arial" w:cs="Arial"/>
        </w:rPr>
        <w:t>George</w:t>
      </w:r>
      <w:r w:rsidRPr="005E6F0E">
        <w:rPr>
          <w:rFonts w:ascii="Arial" w:hAnsi="Arial" w:cs="Arial"/>
        </w:rPr>
        <w:t xml:space="preserve"> </w:t>
      </w:r>
      <w:r w:rsidR="00D40A50" w:rsidRPr="005E6F0E">
        <w:rPr>
          <w:rFonts w:ascii="Arial" w:hAnsi="Arial" w:cs="Arial"/>
        </w:rPr>
        <w:t>is divorced and has one daughter</w:t>
      </w:r>
      <w:r w:rsidR="00DA7568" w:rsidRPr="005E6F0E">
        <w:rPr>
          <w:rFonts w:ascii="Arial" w:hAnsi="Arial" w:cs="Arial"/>
        </w:rPr>
        <w:t xml:space="preserve"> who lives in Huddersfield with</w:t>
      </w:r>
      <w:r w:rsidR="00D40A50" w:rsidRPr="005E6F0E">
        <w:rPr>
          <w:rFonts w:ascii="Arial" w:hAnsi="Arial" w:cs="Arial"/>
        </w:rPr>
        <w:t xml:space="preserve"> </w:t>
      </w:r>
      <w:r w:rsidR="00DA7568" w:rsidRPr="005E6F0E">
        <w:rPr>
          <w:rFonts w:ascii="Arial" w:hAnsi="Arial" w:cs="Arial"/>
        </w:rPr>
        <w:t xml:space="preserve">her two </w:t>
      </w:r>
      <w:r w:rsidR="00D40A50" w:rsidRPr="005E6F0E">
        <w:rPr>
          <w:rFonts w:ascii="Arial" w:hAnsi="Arial" w:cs="Arial"/>
        </w:rPr>
        <w:t xml:space="preserve">children. </w:t>
      </w:r>
    </w:p>
    <w:p w14:paraId="04B15B32" w14:textId="5D95E254" w:rsidR="00BE3768" w:rsidRPr="005E6F0E" w:rsidRDefault="00D20E1A" w:rsidP="005E6F0E">
      <w:pPr>
        <w:spacing w:line="360" w:lineRule="auto"/>
        <w:jc w:val="both"/>
        <w:rPr>
          <w:rFonts w:ascii="Arial" w:hAnsi="Arial" w:cs="Arial"/>
        </w:rPr>
      </w:pPr>
      <w:r w:rsidRPr="005E6F0E">
        <w:rPr>
          <w:rFonts w:ascii="Arial" w:hAnsi="Arial" w:cs="Arial"/>
        </w:rPr>
        <w:t xml:space="preserve">Since he was about 20 years old, </w:t>
      </w:r>
      <w:r w:rsidR="00686066" w:rsidRPr="005E6F0E">
        <w:rPr>
          <w:rFonts w:ascii="Arial" w:hAnsi="Arial" w:cs="Arial"/>
        </w:rPr>
        <w:t>George</w:t>
      </w:r>
      <w:r w:rsidRPr="005E6F0E">
        <w:rPr>
          <w:rFonts w:ascii="Arial" w:hAnsi="Arial" w:cs="Arial"/>
        </w:rPr>
        <w:t xml:space="preserve"> has smoked cigarettes. This is a sign of a multiple-decade-long smoking habit. Smoking over an extended period of time raises the chance of developing heart disease, cancer, and respiratory issues</w:t>
      </w:r>
      <w:r w:rsidR="00A33A8E" w:rsidRPr="005E6F0E">
        <w:rPr>
          <w:rFonts w:ascii="Arial" w:hAnsi="Arial" w:cs="Arial"/>
        </w:rPr>
        <w:t xml:space="preserve"> (CDC, 2021)</w:t>
      </w:r>
      <w:r w:rsidRPr="005E6F0E">
        <w:rPr>
          <w:rFonts w:ascii="Arial" w:hAnsi="Arial" w:cs="Arial"/>
        </w:rPr>
        <w:t xml:space="preserve">. In order to enhance his health, </w:t>
      </w:r>
      <w:r w:rsidR="00686066" w:rsidRPr="005E6F0E">
        <w:rPr>
          <w:rFonts w:ascii="Arial" w:hAnsi="Arial" w:cs="Arial"/>
        </w:rPr>
        <w:t>George</w:t>
      </w:r>
      <w:r w:rsidRPr="005E6F0E">
        <w:rPr>
          <w:rFonts w:ascii="Arial" w:hAnsi="Arial" w:cs="Arial"/>
        </w:rPr>
        <w:t xml:space="preserve"> should be informed of the possible negative effects smoking may have on his body and think about quitting</w:t>
      </w:r>
      <w:r w:rsidR="00A33A8E" w:rsidRPr="005E6F0E">
        <w:rPr>
          <w:rFonts w:ascii="Arial" w:hAnsi="Arial" w:cs="Arial"/>
        </w:rPr>
        <w:t>.</w:t>
      </w:r>
    </w:p>
    <w:p w14:paraId="2EEE8109" w14:textId="0142765E" w:rsidR="00BE3768" w:rsidRPr="005E6F0E" w:rsidRDefault="0023464B" w:rsidP="005E6F0E">
      <w:pPr>
        <w:spacing w:line="360" w:lineRule="auto"/>
        <w:jc w:val="both"/>
        <w:rPr>
          <w:rFonts w:ascii="Arial" w:hAnsi="Arial" w:cs="Arial"/>
        </w:rPr>
      </w:pPr>
      <w:r w:rsidRPr="005E6F0E">
        <w:rPr>
          <w:rFonts w:ascii="Arial" w:hAnsi="Arial" w:cs="Arial"/>
        </w:rPr>
        <w:t xml:space="preserve">When </w:t>
      </w:r>
      <w:r w:rsidR="00686066" w:rsidRPr="005E6F0E">
        <w:rPr>
          <w:rFonts w:ascii="Arial" w:hAnsi="Arial" w:cs="Arial"/>
        </w:rPr>
        <w:t>George</w:t>
      </w:r>
      <w:r w:rsidRPr="005E6F0E">
        <w:rPr>
          <w:rFonts w:ascii="Arial" w:hAnsi="Arial" w:cs="Arial"/>
        </w:rPr>
        <w:t xml:space="preserve"> is at home, he drinks a bottle of whiskey to help him sleep. Although the frequency and amount of his alcohol usage are unknown, regular and excessive alcohol drinking raises the risk of accidents, liver damage, and cardiovascular issues</w:t>
      </w:r>
      <w:r w:rsidR="00BA1AEB" w:rsidRPr="005E6F0E">
        <w:rPr>
          <w:rFonts w:ascii="Arial" w:hAnsi="Arial" w:cs="Arial"/>
        </w:rPr>
        <w:t xml:space="preserve"> (</w:t>
      </w:r>
      <w:r w:rsidR="00BA1AEB" w:rsidRPr="005E6F0E">
        <w:rPr>
          <w:rFonts w:ascii="Arial" w:hAnsi="Arial" w:cs="Arial"/>
          <w:color w:val="222222"/>
          <w:shd w:val="clear" w:color="auto" w:fill="FFFFFF"/>
        </w:rPr>
        <w:t>Rehm, 2011)</w:t>
      </w:r>
      <w:r w:rsidR="00BA1AEB" w:rsidRPr="005E6F0E">
        <w:rPr>
          <w:rFonts w:ascii="Arial" w:hAnsi="Arial" w:cs="Arial"/>
        </w:rPr>
        <w:t>.</w:t>
      </w:r>
      <w:r w:rsidR="00074A1D" w:rsidRPr="005E6F0E">
        <w:rPr>
          <w:rFonts w:ascii="Arial" w:hAnsi="Arial" w:cs="Arial"/>
        </w:rPr>
        <w:t xml:space="preserve"> </w:t>
      </w:r>
      <w:r w:rsidR="00686066" w:rsidRPr="005E6F0E">
        <w:rPr>
          <w:rFonts w:ascii="Arial" w:hAnsi="Arial" w:cs="Arial"/>
        </w:rPr>
        <w:t>George</w:t>
      </w:r>
      <w:r w:rsidR="00074A1D" w:rsidRPr="005E6F0E">
        <w:rPr>
          <w:rFonts w:ascii="Arial" w:hAnsi="Arial" w:cs="Arial"/>
        </w:rPr>
        <w:t xml:space="preserve"> needs to be informed of the negative impact alcohol can have on his body and inability to sleep without it</w:t>
      </w:r>
      <w:r w:rsidR="00A8601F" w:rsidRPr="005E6F0E">
        <w:rPr>
          <w:rFonts w:ascii="Arial" w:hAnsi="Arial" w:cs="Arial"/>
        </w:rPr>
        <w:t xml:space="preserve"> </w:t>
      </w:r>
      <w:r w:rsidR="007927E4" w:rsidRPr="005E6F0E">
        <w:rPr>
          <w:rFonts w:ascii="Arial" w:hAnsi="Arial" w:cs="Arial"/>
        </w:rPr>
        <w:t>(</w:t>
      </w:r>
      <w:r w:rsidR="00A8601F" w:rsidRPr="005E6F0E">
        <w:rPr>
          <w:rFonts w:ascii="Arial" w:hAnsi="Arial" w:cs="Arial"/>
        </w:rPr>
        <w:t>Pacheco</w:t>
      </w:r>
      <w:r w:rsidR="007927E4" w:rsidRPr="005E6F0E">
        <w:rPr>
          <w:rFonts w:ascii="Arial" w:hAnsi="Arial" w:cs="Arial"/>
        </w:rPr>
        <w:t xml:space="preserve">, </w:t>
      </w:r>
      <w:r w:rsidR="00A8601F" w:rsidRPr="005E6F0E">
        <w:rPr>
          <w:rFonts w:ascii="Arial" w:hAnsi="Arial" w:cs="Arial"/>
        </w:rPr>
        <w:t>and Singh,</w:t>
      </w:r>
      <w:r w:rsidR="007927E4" w:rsidRPr="005E6F0E">
        <w:rPr>
          <w:rFonts w:ascii="Arial" w:hAnsi="Arial" w:cs="Arial"/>
        </w:rPr>
        <w:t xml:space="preserve"> </w:t>
      </w:r>
      <w:r w:rsidR="00A8601F" w:rsidRPr="005E6F0E">
        <w:rPr>
          <w:rFonts w:ascii="Arial" w:hAnsi="Arial" w:cs="Arial"/>
        </w:rPr>
        <w:t>2023)</w:t>
      </w:r>
      <w:r w:rsidR="00074A1D" w:rsidRPr="005E6F0E">
        <w:rPr>
          <w:rFonts w:ascii="Arial" w:hAnsi="Arial" w:cs="Arial"/>
        </w:rPr>
        <w:t xml:space="preserve">. </w:t>
      </w:r>
      <w:r w:rsidRPr="005E6F0E">
        <w:rPr>
          <w:rFonts w:ascii="Arial" w:hAnsi="Arial" w:cs="Arial"/>
        </w:rPr>
        <w:t xml:space="preserve"> </w:t>
      </w:r>
    </w:p>
    <w:p w14:paraId="36466B20" w14:textId="1B94C736" w:rsidR="00BE3768" w:rsidRPr="005E6F0E" w:rsidRDefault="00686066" w:rsidP="005E6F0E">
      <w:pPr>
        <w:spacing w:line="360" w:lineRule="auto"/>
        <w:jc w:val="both"/>
        <w:rPr>
          <w:rFonts w:ascii="Arial" w:hAnsi="Arial" w:cs="Arial"/>
        </w:rPr>
      </w:pPr>
      <w:r w:rsidRPr="005E6F0E">
        <w:rPr>
          <w:rFonts w:ascii="Arial" w:hAnsi="Arial" w:cs="Arial"/>
        </w:rPr>
        <w:t>George</w:t>
      </w:r>
      <w:r w:rsidR="00BE3768" w:rsidRPr="005E6F0E">
        <w:rPr>
          <w:rFonts w:ascii="Arial" w:hAnsi="Arial" w:cs="Arial"/>
        </w:rPr>
        <w:t xml:space="preserve"> used to be the cook in the family home, but he has transitioned to "eating as he goes." This change in eating habits raises concerns about the nutritional value and quality of his diet. It is important for </w:t>
      </w:r>
      <w:r w:rsidRPr="005E6F0E">
        <w:rPr>
          <w:rFonts w:ascii="Arial" w:hAnsi="Arial" w:cs="Arial"/>
        </w:rPr>
        <w:t>George</w:t>
      </w:r>
      <w:r w:rsidR="00BE3768" w:rsidRPr="005E6F0E">
        <w:rPr>
          <w:rFonts w:ascii="Arial" w:hAnsi="Arial" w:cs="Arial"/>
        </w:rPr>
        <w:t xml:space="preserve"> to prioriti</w:t>
      </w:r>
      <w:r w:rsidR="002946E3" w:rsidRPr="005E6F0E">
        <w:rPr>
          <w:rFonts w:ascii="Arial" w:hAnsi="Arial" w:cs="Arial"/>
        </w:rPr>
        <w:t>s</w:t>
      </w:r>
      <w:r w:rsidR="00BE3768" w:rsidRPr="005E6F0E">
        <w:rPr>
          <w:rFonts w:ascii="Arial" w:hAnsi="Arial" w:cs="Arial"/>
        </w:rPr>
        <w:t>e a balanced diet that includes fruits, vegetables, whole grains, lean proteins, and healthy fats</w:t>
      </w:r>
      <w:r w:rsidR="003F1FA8" w:rsidRPr="005E6F0E">
        <w:rPr>
          <w:rFonts w:ascii="Arial" w:hAnsi="Arial" w:cs="Arial"/>
        </w:rPr>
        <w:t xml:space="preserve"> </w:t>
      </w:r>
      <w:r w:rsidR="003E7608" w:rsidRPr="005E6F0E">
        <w:rPr>
          <w:rFonts w:ascii="Arial" w:hAnsi="Arial" w:cs="Arial"/>
        </w:rPr>
        <w:t xml:space="preserve">(NHS </w:t>
      </w:r>
      <w:r w:rsidR="00B416CA" w:rsidRPr="005E6F0E">
        <w:rPr>
          <w:rFonts w:ascii="Arial" w:hAnsi="Arial" w:cs="Arial"/>
        </w:rPr>
        <w:t>2022)</w:t>
      </w:r>
      <w:r w:rsidR="00BE3768" w:rsidRPr="005E6F0E">
        <w:rPr>
          <w:rFonts w:ascii="Arial" w:hAnsi="Arial" w:cs="Arial"/>
        </w:rPr>
        <w:t>. Incorporating more nutritious food options and avoiding excessive processed foods can help improve his overall health and well-being</w:t>
      </w:r>
      <w:r w:rsidR="00D20D40" w:rsidRPr="005E6F0E">
        <w:rPr>
          <w:rFonts w:ascii="Arial" w:hAnsi="Arial" w:cs="Arial"/>
        </w:rPr>
        <w:t xml:space="preserve"> (NHS Choices, 2022). </w:t>
      </w:r>
    </w:p>
    <w:p w14:paraId="46886A8A" w14:textId="11D0B14E" w:rsidR="00BE3768" w:rsidRPr="005E6F0E" w:rsidRDefault="00E84BB2" w:rsidP="005E6F0E">
      <w:pPr>
        <w:spacing w:line="360" w:lineRule="auto"/>
        <w:jc w:val="both"/>
        <w:rPr>
          <w:rFonts w:ascii="Arial" w:hAnsi="Arial" w:cs="Arial"/>
        </w:rPr>
      </w:pPr>
      <w:r w:rsidRPr="005E6F0E">
        <w:rPr>
          <w:rFonts w:ascii="Arial" w:hAnsi="Arial" w:cs="Arial"/>
          <w:noProof/>
        </w:rPr>
        <w:lastRenderedPageBreak/>
        <w:drawing>
          <wp:inline distT="0" distB="0" distL="0" distR="0" wp14:anchorId="0E2EB037" wp14:editId="302AEE45">
            <wp:extent cx="3139440" cy="2194560"/>
            <wp:effectExtent l="0" t="0" r="3810" b="0"/>
            <wp:docPr id="50484305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843055" name="Picture 1" descr="A screenshot of a computer&#10;&#10;Description automatically generated with medium confidence"/>
                    <pic:cNvPicPr/>
                  </pic:nvPicPr>
                  <pic:blipFill rotWithShape="1">
                    <a:blip r:embed="rId10"/>
                    <a:srcRect l="22601" t="18673" r="22623" b="13256"/>
                    <a:stretch/>
                  </pic:blipFill>
                  <pic:spPr bwMode="auto">
                    <a:xfrm>
                      <a:off x="0" y="0"/>
                      <a:ext cx="3139440" cy="2194560"/>
                    </a:xfrm>
                    <a:prstGeom prst="rect">
                      <a:avLst/>
                    </a:prstGeom>
                    <a:ln>
                      <a:noFill/>
                    </a:ln>
                    <a:extLst>
                      <a:ext uri="{53640926-AAD7-44D8-BBD7-CCE9431645EC}">
                        <a14:shadowObscured xmlns:a14="http://schemas.microsoft.com/office/drawing/2010/main"/>
                      </a:ext>
                    </a:extLst>
                  </pic:spPr>
                </pic:pic>
              </a:graphicData>
            </a:graphic>
          </wp:inline>
        </w:drawing>
      </w:r>
    </w:p>
    <w:p w14:paraId="7A6C07A5" w14:textId="65B0D1DF" w:rsidR="00BE3768" w:rsidRPr="005E6F0E" w:rsidRDefault="00915802" w:rsidP="005E6F0E">
      <w:pPr>
        <w:spacing w:line="360" w:lineRule="auto"/>
        <w:jc w:val="both"/>
        <w:rPr>
          <w:rFonts w:ascii="Arial" w:hAnsi="Arial" w:cs="Arial"/>
        </w:rPr>
      </w:pPr>
      <w:r w:rsidRPr="005E6F0E">
        <w:rPr>
          <w:rFonts w:ascii="Arial" w:hAnsi="Arial" w:cs="Arial"/>
        </w:rPr>
        <w:t>(Public Health England, 2018)</w:t>
      </w:r>
    </w:p>
    <w:p w14:paraId="796579C4" w14:textId="77777777" w:rsidR="0028265D" w:rsidRPr="005E6F0E" w:rsidRDefault="0028265D" w:rsidP="005E6F0E">
      <w:pPr>
        <w:spacing w:line="360" w:lineRule="auto"/>
        <w:jc w:val="both"/>
        <w:rPr>
          <w:rFonts w:ascii="Arial" w:hAnsi="Arial" w:cs="Arial"/>
        </w:rPr>
      </w:pPr>
    </w:p>
    <w:p w14:paraId="36EF8BFC" w14:textId="7F2EB030" w:rsidR="00583ABD" w:rsidRPr="005E6F0E" w:rsidRDefault="00686066" w:rsidP="005E6F0E">
      <w:pPr>
        <w:spacing w:line="360" w:lineRule="auto"/>
        <w:jc w:val="both"/>
        <w:rPr>
          <w:rFonts w:ascii="Arial" w:hAnsi="Arial" w:cs="Arial"/>
        </w:rPr>
      </w:pPr>
      <w:r w:rsidRPr="005E6F0E">
        <w:rPr>
          <w:rFonts w:ascii="Arial" w:hAnsi="Arial" w:cs="Arial"/>
        </w:rPr>
        <w:t>George</w:t>
      </w:r>
      <w:r w:rsidR="00BE3768" w:rsidRPr="005E6F0E">
        <w:rPr>
          <w:rFonts w:ascii="Arial" w:hAnsi="Arial" w:cs="Arial"/>
        </w:rPr>
        <w:t xml:space="preserve">'s height is 5'9" (175 cm) and weight is 15 stone. Based on this information, </w:t>
      </w:r>
      <w:r w:rsidRPr="005E6F0E">
        <w:rPr>
          <w:rFonts w:ascii="Arial" w:hAnsi="Arial" w:cs="Arial"/>
        </w:rPr>
        <w:t>George</w:t>
      </w:r>
      <w:r w:rsidR="00BE3768" w:rsidRPr="005E6F0E">
        <w:rPr>
          <w:rFonts w:ascii="Arial" w:hAnsi="Arial" w:cs="Arial"/>
        </w:rPr>
        <w:t>'s BMI can be calculated</w:t>
      </w:r>
      <w:r w:rsidR="003F1FA8" w:rsidRPr="005E6F0E">
        <w:rPr>
          <w:rFonts w:ascii="Arial" w:hAnsi="Arial" w:cs="Arial"/>
        </w:rPr>
        <w:t xml:space="preserve"> at 31.1</w:t>
      </w:r>
      <w:r w:rsidR="005F4785" w:rsidRPr="005E6F0E">
        <w:rPr>
          <w:rFonts w:ascii="Arial" w:hAnsi="Arial" w:cs="Arial"/>
        </w:rPr>
        <w:t xml:space="preserve">, this is not in the </w:t>
      </w:r>
      <w:r w:rsidR="00E90317" w:rsidRPr="005E6F0E">
        <w:rPr>
          <w:rFonts w:ascii="Arial" w:hAnsi="Arial" w:cs="Arial"/>
        </w:rPr>
        <w:t xml:space="preserve">normal range of </w:t>
      </w:r>
      <w:r w:rsidR="001B3408" w:rsidRPr="005E6F0E">
        <w:rPr>
          <w:rFonts w:ascii="Arial" w:hAnsi="Arial" w:cs="Arial"/>
        </w:rPr>
        <w:t>BMI, and based on NHS</w:t>
      </w:r>
      <w:r w:rsidR="0045056C" w:rsidRPr="005E6F0E">
        <w:rPr>
          <w:rFonts w:ascii="Arial" w:hAnsi="Arial" w:cs="Arial"/>
        </w:rPr>
        <w:t xml:space="preserve"> (2023)</w:t>
      </w:r>
      <w:r w:rsidR="001B3408" w:rsidRPr="005E6F0E">
        <w:rPr>
          <w:rFonts w:ascii="Arial" w:hAnsi="Arial" w:cs="Arial"/>
        </w:rPr>
        <w:t xml:space="preserve"> guidance, </w:t>
      </w:r>
      <w:r w:rsidRPr="005E6F0E">
        <w:rPr>
          <w:rFonts w:ascii="Arial" w:hAnsi="Arial" w:cs="Arial"/>
        </w:rPr>
        <w:t>George</w:t>
      </w:r>
      <w:r w:rsidR="001B3408" w:rsidRPr="005E6F0E">
        <w:rPr>
          <w:rFonts w:ascii="Arial" w:hAnsi="Arial" w:cs="Arial"/>
        </w:rPr>
        <w:t xml:space="preserve"> is obese.</w:t>
      </w:r>
      <w:r w:rsidR="00BE3768" w:rsidRPr="005E6F0E">
        <w:rPr>
          <w:rFonts w:ascii="Arial" w:hAnsi="Arial" w:cs="Arial"/>
        </w:rPr>
        <w:t xml:space="preserve"> BMI is a measure of body fat based on height and weight</w:t>
      </w:r>
      <w:r w:rsidR="00E61349" w:rsidRPr="005E6F0E">
        <w:rPr>
          <w:rFonts w:ascii="Arial" w:hAnsi="Arial" w:cs="Arial"/>
        </w:rPr>
        <w:t xml:space="preserve"> NHS</w:t>
      </w:r>
      <w:r w:rsidR="006E6684" w:rsidRPr="005E6F0E">
        <w:rPr>
          <w:rFonts w:ascii="Arial" w:hAnsi="Arial" w:cs="Arial"/>
        </w:rPr>
        <w:t xml:space="preserve"> (2023)</w:t>
      </w:r>
      <w:r w:rsidR="00BE3768" w:rsidRPr="005E6F0E">
        <w:rPr>
          <w:rFonts w:ascii="Arial" w:hAnsi="Arial" w:cs="Arial"/>
        </w:rPr>
        <w:t xml:space="preserve">. </w:t>
      </w:r>
      <w:r w:rsidR="003F1FA8" w:rsidRPr="005E6F0E">
        <w:rPr>
          <w:rFonts w:ascii="Arial" w:hAnsi="Arial" w:cs="Arial"/>
        </w:rPr>
        <w:t>I</w:t>
      </w:r>
      <w:r w:rsidR="00BE3768" w:rsidRPr="005E6F0E">
        <w:rPr>
          <w:rFonts w:ascii="Arial" w:hAnsi="Arial" w:cs="Arial"/>
        </w:rPr>
        <w:t xml:space="preserve">t is important for </w:t>
      </w:r>
      <w:r w:rsidRPr="005E6F0E">
        <w:rPr>
          <w:rFonts w:ascii="Arial" w:hAnsi="Arial" w:cs="Arial"/>
        </w:rPr>
        <w:t>George</w:t>
      </w:r>
      <w:r w:rsidR="00BE3768" w:rsidRPr="005E6F0E">
        <w:rPr>
          <w:rFonts w:ascii="Arial" w:hAnsi="Arial" w:cs="Arial"/>
        </w:rPr>
        <w:t xml:space="preserve"> to maintain a healthy weight range to reduce the risk of chronic diseases such as cardiovascular problems, diabetes, and certain types of cancer</w:t>
      </w:r>
      <w:r w:rsidR="00964519" w:rsidRPr="005E6F0E">
        <w:rPr>
          <w:rFonts w:ascii="Arial" w:hAnsi="Arial" w:cs="Arial"/>
        </w:rPr>
        <w:t xml:space="preserve"> </w:t>
      </w:r>
      <w:r w:rsidR="00CD0AC1" w:rsidRPr="005E6F0E">
        <w:rPr>
          <w:rFonts w:ascii="Arial" w:hAnsi="Arial" w:cs="Arial"/>
        </w:rPr>
        <w:t>(</w:t>
      </w:r>
      <w:r w:rsidR="00964519" w:rsidRPr="005E6F0E">
        <w:rPr>
          <w:rFonts w:ascii="Arial" w:hAnsi="Arial" w:cs="Arial"/>
        </w:rPr>
        <w:t>NHS Choices 20</w:t>
      </w:r>
      <w:r w:rsidR="00F3600F" w:rsidRPr="005E6F0E">
        <w:rPr>
          <w:rFonts w:ascii="Arial" w:hAnsi="Arial" w:cs="Arial"/>
        </w:rPr>
        <w:t>23</w:t>
      </w:r>
      <w:r w:rsidR="00964519" w:rsidRPr="005E6F0E">
        <w:rPr>
          <w:rFonts w:ascii="Arial" w:hAnsi="Arial" w:cs="Arial"/>
        </w:rPr>
        <w:t>)</w:t>
      </w:r>
      <w:r w:rsidR="00BE3768" w:rsidRPr="005E6F0E">
        <w:rPr>
          <w:rFonts w:ascii="Arial" w:hAnsi="Arial" w:cs="Arial"/>
        </w:rPr>
        <w:t>.</w:t>
      </w:r>
      <w:r w:rsidR="00E61349" w:rsidRPr="005E6F0E">
        <w:rPr>
          <w:rFonts w:ascii="Arial" w:hAnsi="Arial" w:cs="Arial"/>
        </w:rPr>
        <w:t xml:space="preserve"> </w:t>
      </w:r>
      <w:r w:rsidRPr="005E6F0E">
        <w:rPr>
          <w:rFonts w:ascii="Arial" w:hAnsi="Arial" w:cs="Arial"/>
        </w:rPr>
        <w:t>George’s</w:t>
      </w:r>
      <w:r w:rsidR="00583ABD" w:rsidRPr="005E6F0E">
        <w:rPr>
          <w:rFonts w:ascii="Arial" w:hAnsi="Arial" w:cs="Arial"/>
        </w:rPr>
        <w:t xml:space="preserve"> obesity can cause the lymphatic system to stop working sufficiently, due to the fat the muscles cannot work </w:t>
      </w:r>
      <w:r w:rsidR="00C451CB" w:rsidRPr="005E6F0E">
        <w:rPr>
          <w:rFonts w:ascii="Arial" w:hAnsi="Arial" w:cs="Arial"/>
        </w:rPr>
        <w:t>correctly,</w:t>
      </w:r>
      <w:r w:rsidR="00583ABD" w:rsidRPr="005E6F0E">
        <w:rPr>
          <w:rFonts w:ascii="Arial" w:hAnsi="Arial" w:cs="Arial"/>
        </w:rPr>
        <w:t xml:space="preserve"> and cause swelling</w:t>
      </w:r>
      <w:r w:rsidR="000E6505" w:rsidRPr="005E6F0E">
        <w:rPr>
          <w:rFonts w:ascii="Arial" w:hAnsi="Arial" w:cs="Arial"/>
        </w:rPr>
        <w:t xml:space="preserve"> and he is at risk of </w:t>
      </w:r>
      <w:r w:rsidR="008453DA" w:rsidRPr="005E6F0E">
        <w:rPr>
          <w:rFonts w:ascii="Arial" w:hAnsi="Arial" w:cs="Arial"/>
        </w:rPr>
        <w:t>lymphedema</w:t>
      </w:r>
      <w:r w:rsidR="00EF5FA6" w:rsidRPr="005E6F0E">
        <w:rPr>
          <w:rFonts w:ascii="Arial" w:hAnsi="Arial" w:cs="Arial"/>
        </w:rPr>
        <w:t xml:space="preserve"> (Cheville </w:t>
      </w:r>
      <w:r w:rsidR="00EF5FA6" w:rsidRPr="005E6F0E">
        <w:rPr>
          <w:rFonts w:ascii="Arial" w:hAnsi="Arial" w:cs="Arial"/>
          <w:i/>
          <w:iCs/>
        </w:rPr>
        <w:t>et al,</w:t>
      </w:r>
      <w:r w:rsidR="00EF5FA6" w:rsidRPr="005E6F0E">
        <w:rPr>
          <w:rFonts w:ascii="Arial" w:hAnsi="Arial" w:cs="Arial"/>
        </w:rPr>
        <w:t xml:space="preserve"> 2003)</w:t>
      </w:r>
      <w:r w:rsidR="001C1C1B" w:rsidRPr="005E6F0E">
        <w:rPr>
          <w:rFonts w:ascii="Arial" w:hAnsi="Arial" w:cs="Arial"/>
        </w:rPr>
        <w:t>.</w:t>
      </w:r>
    </w:p>
    <w:p w14:paraId="172FFA62" w14:textId="42F3CEB8" w:rsidR="00720398" w:rsidRPr="005E6F0E" w:rsidRDefault="00B64F6D" w:rsidP="005E6F0E">
      <w:pPr>
        <w:spacing w:line="360" w:lineRule="auto"/>
        <w:jc w:val="both"/>
        <w:rPr>
          <w:rFonts w:ascii="Arial" w:hAnsi="Arial" w:cs="Arial"/>
        </w:rPr>
      </w:pPr>
      <w:r w:rsidRPr="005E6F0E">
        <w:rPr>
          <w:rFonts w:ascii="Arial" w:hAnsi="Arial" w:cs="Arial"/>
        </w:rPr>
        <w:t>Normal range for BMI is 18.5 – 25. A healthy weight ra</w:t>
      </w:r>
      <w:r w:rsidR="00E625ED" w:rsidRPr="005E6F0E">
        <w:rPr>
          <w:rFonts w:ascii="Arial" w:hAnsi="Arial" w:cs="Arial"/>
        </w:rPr>
        <w:t xml:space="preserve">nge for </w:t>
      </w:r>
      <w:r w:rsidR="00686066" w:rsidRPr="005E6F0E">
        <w:rPr>
          <w:rFonts w:ascii="Arial" w:hAnsi="Arial" w:cs="Arial"/>
        </w:rPr>
        <w:t>George</w:t>
      </w:r>
      <w:r w:rsidR="00E625ED" w:rsidRPr="005E6F0E">
        <w:rPr>
          <w:rFonts w:ascii="Arial" w:hAnsi="Arial" w:cs="Arial"/>
        </w:rPr>
        <w:t xml:space="preserve"> is </w:t>
      </w:r>
      <w:proofErr w:type="spellStart"/>
      <w:r w:rsidR="00E625ED" w:rsidRPr="005E6F0E">
        <w:rPr>
          <w:rFonts w:ascii="Arial" w:hAnsi="Arial" w:cs="Arial"/>
        </w:rPr>
        <w:t>8st</w:t>
      </w:r>
      <w:proofErr w:type="spellEnd"/>
      <w:r w:rsidR="00E625ED" w:rsidRPr="005E6F0E">
        <w:rPr>
          <w:rFonts w:ascii="Arial" w:hAnsi="Arial" w:cs="Arial"/>
        </w:rPr>
        <w:t xml:space="preserve"> </w:t>
      </w:r>
      <w:proofErr w:type="spellStart"/>
      <w:r w:rsidR="00E625ED" w:rsidRPr="005E6F0E">
        <w:rPr>
          <w:rFonts w:ascii="Arial" w:hAnsi="Arial" w:cs="Arial"/>
        </w:rPr>
        <w:t>13lb</w:t>
      </w:r>
      <w:proofErr w:type="spellEnd"/>
      <w:r w:rsidR="00E625ED" w:rsidRPr="005E6F0E">
        <w:rPr>
          <w:rFonts w:ascii="Arial" w:hAnsi="Arial" w:cs="Arial"/>
        </w:rPr>
        <w:t xml:space="preserve"> – </w:t>
      </w:r>
      <w:proofErr w:type="spellStart"/>
      <w:r w:rsidR="00E625ED" w:rsidRPr="005E6F0E">
        <w:rPr>
          <w:rFonts w:ascii="Arial" w:hAnsi="Arial" w:cs="Arial"/>
        </w:rPr>
        <w:t>12st</w:t>
      </w:r>
      <w:proofErr w:type="spellEnd"/>
      <w:r w:rsidR="00E625ED" w:rsidRPr="005E6F0E">
        <w:rPr>
          <w:rFonts w:ascii="Arial" w:hAnsi="Arial" w:cs="Arial"/>
        </w:rPr>
        <w:t xml:space="preserve"> </w:t>
      </w:r>
      <w:proofErr w:type="spellStart"/>
      <w:r w:rsidR="00E625ED" w:rsidRPr="005E6F0E">
        <w:rPr>
          <w:rFonts w:ascii="Arial" w:hAnsi="Arial" w:cs="Arial"/>
        </w:rPr>
        <w:t>1lb</w:t>
      </w:r>
      <w:proofErr w:type="spellEnd"/>
      <w:r w:rsidR="00E625ED" w:rsidRPr="005E6F0E">
        <w:rPr>
          <w:rFonts w:ascii="Arial" w:hAnsi="Arial" w:cs="Arial"/>
        </w:rPr>
        <w:t xml:space="preserve">. </w:t>
      </w:r>
    </w:p>
    <w:p w14:paraId="6B140132" w14:textId="54AB6E0A" w:rsidR="00640968" w:rsidRPr="005E6F0E" w:rsidRDefault="00640968" w:rsidP="005E6F0E">
      <w:pPr>
        <w:spacing w:line="360" w:lineRule="auto"/>
        <w:jc w:val="both"/>
        <w:rPr>
          <w:rFonts w:ascii="Arial" w:hAnsi="Arial" w:cs="Arial"/>
        </w:rPr>
      </w:pPr>
      <w:r w:rsidRPr="005E6F0E">
        <w:rPr>
          <w:rFonts w:ascii="Arial" w:hAnsi="Arial" w:cs="Arial"/>
        </w:rPr>
        <w:t xml:space="preserve">BMI = Mass </w:t>
      </w:r>
      <w:r w:rsidR="002A51E0" w:rsidRPr="005E6F0E">
        <w:rPr>
          <w:rFonts w:ascii="Arial" w:hAnsi="Arial" w:cs="Arial"/>
        </w:rPr>
        <w:t>KG / HEIGHT(</w:t>
      </w:r>
      <w:r w:rsidR="004D47B9" w:rsidRPr="005E6F0E">
        <w:rPr>
          <w:rFonts w:ascii="Arial" w:hAnsi="Arial" w:cs="Arial"/>
        </w:rPr>
        <w:t>m</w:t>
      </w:r>
      <w:r w:rsidR="002A51E0" w:rsidRPr="005E6F0E">
        <w:rPr>
          <w:rFonts w:ascii="Arial" w:hAnsi="Arial" w:cs="Arial"/>
        </w:rPr>
        <w:t>)</w:t>
      </w:r>
      <w:r w:rsidR="004D47B9" w:rsidRPr="005E6F0E">
        <w:rPr>
          <w:rFonts w:ascii="Arial" w:hAnsi="Arial" w:cs="Arial"/>
        </w:rPr>
        <w:t>²</w:t>
      </w:r>
    </w:p>
    <w:p w14:paraId="0516A426" w14:textId="2276B915" w:rsidR="0095313C" w:rsidRPr="005E6F0E" w:rsidRDefault="0095313C" w:rsidP="005E6F0E">
      <w:pPr>
        <w:spacing w:line="360" w:lineRule="auto"/>
        <w:jc w:val="both"/>
        <w:rPr>
          <w:rFonts w:ascii="Arial" w:hAnsi="Arial" w:cs="Arial"/>
        </w:rPr>
      </w:pPr>
      <w:r w:rsidRPr="005E6F0E">
        <w:rPr>
          <w:rFonts w:ascii="Arial" w:hAnsi="Arial" w:cs="Arial"/>
        </w:rPr>
        <w:t xml:space="preserve">BMI = </w:t>
      </w:r>
      <w:proofErr w:type="spellStart"/>
      <w:r w:rsidRPr="005E6F0E">
        <w:rPr>
          <w:rFonts w:ascii="Arial" w:hAnsi="Arial" w:cs="Arial"/>
        </w:rPr>
        <w:t>95</w:t>
      </w:r>
      <w:r w:rsidR="00640968" w:rsidRPr="005E6F0E">
        <w:rPr>
          <w:rFonts w:ascii="Arial" w:hAnsi="Arial" w:cs="Arial"/>
        </w:rPr>
        <w:t>kg</w:t>
      </w:r>
      <w:proofErr w:type="spellEnd"/>
      <w:r w:rsidRPr="005E6F0E">
        <w:rPr>
          <w:rFonts w:ascii="Arial" w:hAnsi="Arial" w:cs="Arial"/>
        </w:rPr>
        <w:t>/1.75</w:t>
      </w:r>
      <w:r w:rsidR="004D47B9" w:rsidRPr="005E6F0E">
        <w:rPr>
          <w:rFonts w:ascii="Arial" w:hAnsi="Arial" w:cs="Arial"/>
        </w:rPr>
        <w:t>²</w:t>
      </w:r>
    </w:p>
    <w:p w14:paraId="78C3FC7C" w14:textId="2C9CEF2A" w:rsidR="0095313C" w:rsidRPr="005E6F0E" w:rsidRDefault="0095313C" w:rsidP="005E6F0E">
      <w:pPr>
        <w:spacing w:line="360" w:lineRule="auto"/>
        <w:jc w:val="both"/>
        <w:rPr>
          <w:rFonts w:ascii="Arial" w:hAnsi="Arial" w:cs="Arial"/>
        </w:rPr>
      </w:pPr>
      <w:r w:rsidRPr="005E6F0E">
        <w:rPr>
          <w:rFonts w:ascii="Arial" w:hAnsi="Arial" w:cs="Arial"/>
        </w:rPr>
        <w:t>95/3.06</w:t>
      </w:r>
    </w:p>
    <w:p w14:paraId="69F304E0" w14:textId="097B54F7" w:rsidR="00640968" w:rsidRPr="005E6F0E" w:rsidRDefault="00640968" w:rsidP="005E6F0E">
      <w:pPr>
        <w:spacing w:line="360" w:lineRule="auto"/>
        <w:jc w:val="both"/>
        <w:rPr>
          <w:rFonts w:ascii="Arial" w:hAnsi="Arial" w:cs="Arial"/>
        </w:rPr>
      </w:pPr>
      <w:r w:rsidRPr="005E6F0E">
        <w:rPr>
          <w:rFonts w:ascii="Arial" w:hAnsi="Arial" w:cs="Arial"/>
        </w:rPr>
        <w:t>BMI is 31.1</w:t>
      </w:r>
    </w:p>
    <w:p w14:paraId="20141F0D" w14:textId="601323BC" w:rsidR="00BE3768" w:rsidRPr="005E6F0E" w:rsidRDefault="00B97601" w:rsidP="005E6F0E">
      <w:pPr>
        <w:spacing w:line="360" w:lineRule="auto"/>
        <w:jc w:val="both"/>
        <w:rPr>
          <w:rFonts w:ascii="Arial" w:hAnsi="Arial" w:cs="Arial"/>
        </w:rPr>
      </w:pPr>
      <w:r w:rsidRPr="005E6F0E">
        <w:rPr>
          <w:rFonts w:ascii="Arial" w:hAnsi="Arial" w:cs="Arial"/>
          <w:noProof/>
        </w:rPr>
        <w:drawing>
          <wp:inline distT="0" distB="0" distL="0" distR="0" wp14:anchorId="53ECDB57" wp14:editId="03FB44C7">
            <wp:extent cx="1562100" cy="1761965"/>
            <wp:effectExtent l="0" t="0" r="0" b="0"/>
            <wp:docPr id="65629209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292094" name="Picture 1" descr="A screenshot of a computer&#10;&#10;Description automatically generated with medium confidence"/>
                    <pic:cNvPicPr/>
                  </pic:nvPicPr>
                  <pic:blipFill rotWithShape="1">
                    <a:blip r:embed="rId11"/>
                    <a:srcRect l="18479" t="15600" r="42035" b="5220"/>
                    <a:stretch/>
                  </pic:blipFill>
                  <pic:spPr bwMode="auto">
                    <a:xfrm>
                      <a:off x="0" y="0"/>
                      <a:ext cx="1572065" cy="1773205"/>
                    </a:xfrm>
                    <a:prstGeom prst="rect">
                      <a:avLst/>
                    </a:prstGeom>
                    <a:ln>
                      <a:noFill/>
                    </a:ln>
                    <a:extLst>
                      <a:ext uri="{53640926-AAD7-44D8-BBD7-CCE9431645EC}">
                        <a14:shadowObscured xmlns:a14="http://schemas.microsoft.com/office/drawing/2010/main"/>
                      </a:ext>
                    </a:extLst>
                  </pic:spPr>
                </pic:pic>
              </a:graphicData>
            </a:graphic>
          </wp:inline>
        </w:drawing>
      </w:r>
      <w:r w:rsidR="0028265D" w:rsidRPr="005E6F0E">
        <w:rPr>
          <w:rFonts w:ascii="Arial" w:hAnsi="Arial" w:cs="Arial"/>
        </w:rPr>
        <w:t xml:space="preserve"> </w:t>
      </w:r>
      <w:r w:rsidR="003557C7" w:rsidRPr="005E6F0E">
        <w:rPr>
          <w:rFonts w:ascii="Arial" w:hAnsi="Arial" w:cs="Arial"/>
        </w:rPr>
        <w:t>(NHS, 2023)</w:t>
      </w:r>
    </w:p>
    <w:p w14:paraId="5F5CE14F" w14:textId="4766F80A" w:rsidR="00970C02" w:rsidRPr="005E6F0E" w:rsidRDefault="00686066" w:rsidP="005E6F0E">
      <w:pPr>
        <w:spacing w:before="240" w:line="360" w:lineRule="auto"/>
        <w:jc w:val="both"/>
        <w:rPr>
          <w:rFonts w:ascii="Arial" w:hAnsi="Arial" w:cs="Arial"/>
          <w:color w:val="212121"/>
          <w:shd w:val="clear" w:color="auto" w:fill="FFFFFF"/>
        </w:rPr>
      </w:pPr>
      <w:r w:rsidRPr="005E6F0E">
        <w:rPr>
          <w:rFonts w:ascii="Arial" w:hAnsi="Arial" w:cs="Arial"/>
        </w:rPr>
        <w:lastRenderedPageBreak/>
        <w:t>George</w:t>
      </w:r>
      <w:r w:rsidR="00BE3768" w:rsidRPr="005E6F0E">
        <w:rPr>
          <w:rFonts w:ascii="Arial" w:hAnsi="Arial" w:cs="Arial"/>
        </w:rPr>
        <w:t xml:space="preserve"> reports struggling with sleep and often feeling tired. These symptoms suggest the presence of sleep issues such as insomnia or sleep </w:t>
      </w:r>
      <w:r w:rsidR="00E61349" w:rsidRPr="005E6F0E">
        <w:rPr>
          <w:rFonts w:ascii="Arial" w:hAnsi="Arial" w:cs="Arial"/>
        </w:rPr>
        <w:t>apnoea</w:t>
      </w:r>
      <w:r w:rsidR="007226F2" w:rsidRPr="005E6F0E">
        <w:rPr>
          <w:rFonts w:ascii="Arial" w:hAnsi="Arial" w:cs="Arial"/>
        </w:rPr>
        <w:t xml:space="preserve"> (NHS</w:t>
      </w:r>
      <w:r w:rsidR="007E4161" w:rsidRPr="005E6F0E">
        <w:rPr>
          <w:rFonts w:ascii="Arial" w:hAnsi="Arial" w:cs="Arial"/>
        </w:rPr>
        <w:t xml:space="preserve"> 2022).</w:t>
      </w:r>
      <w:r w:rsidR="00BE3768" w:rsidRPr="005E6F0E">
        <w:rPr>
          <w:rFonts w:ascii="Arial" w:hAnsi="Arial" w:cs="Arial"/>
        </w:rPr>
        <w:t xml:space="preserve"> Sleep disorders can have a significant impact on overall health, cognitive function, and quality of life</w:t>
      </w:r>
      <w:r w:rsidRPr="005E6F0E">
        <w:rPr>
          <w:rFonts w:ascii="Arial" w:hAnsi="Arial" w:cs="Arial"/>
        </w:rPr>
        <w:t xml:space="preserve"> (</w:t>
      </w:r>
      <w:proofErr w:type="spellStart"/>
      <w:r w:rsidRPr="005E6F0E">
        <w:rPr>
          <w:rFonts w:ascii="Arial" w:hAnsi="Arial" w:cs="Arial"/>
          <w:color w:val="212121"/>
          <w:shd w:val="clear" w:color="auto" w:fill="FFFFFF"/>
        </w:rPr>
        <w:t>Alhola</w:t>
      </w:r>
      <w:proofErr w:type="spellEnd"/>
      <w:r w:rsidRPr="005E6F0E">
        <w:rPr>
          <w:rFonts w:ascii="Arial" w:hAnsi="Arial" w:cs="Arial"/>
          <w:color w:val="212121"/>
          <w:shd w:val="clear" w:color="auto" w:fill="FFFFFF"/>
        </w:rPr>
        <w:t xml:space="preserve"> and Polo-Kantola, 2007)</w:t>
      </w:r>
      <w:r w:rsidR="00BE3768" w:rsidRPr="005E6F0E">
        <w:rPr>
          <w:rFonts w:ascii="Arial" w:hAnsi="Arial" w:cs="Arial"/>
        </w:rPr>
        <w:t xml:space="preserve">. </w:t>
      </w:r>
      <w:r w:rsidRPr="005E6F0E">
        <w:rPr>
          <w:rFonts w:ascii="Arial" w:hAnsi="Arial" w:cs="Arial"/>
        </w:rPr>
        <w:t>George</w:t>
      </w:r>
      <w:r w:rsidR="00970C02" w:rsidRPr="005E6F0E">
        <w:rPr>
          <w:rFonts w:ascii="Arial" w:hAnsi="Arial" w:cs="Arial"/>
        </w:rPr>
        <w:t xml:space="preserve"> manages his sleep problems and exhaustion by depending on caffeine, specifically Coca-Cola, to keep him up during long hours on the road. While </w:t>
      </w:r>
      <w:r w:rsidRPr="005E6F0E">
        <w:rPr>
          <w:rFonts w:ascii="Arial" w:hAnsi="Arial" w:cs="Arial"/>
        </w:rPr>
        <w:t>caffeine</w:t>
      </w:r>
      <w:r w:rsidR="00970C02" w:rsidRPr="005E6F0E">
        <w:rPr>
          <w:rFonts w:ascii="Arial" w:hAnsi="Arial" w:cs="Arial"/>
        </w:rPr>
        <w:t xml:space="preserve"> may give temporary alertness, addressing the underlying reasons of sleep issues and weariness is critical</w:t>
      </w:r>
      <w:r w:rsidRPr="005E6F0E">
        <w:rPr>
          <w:rFonts w:ascii="Arial" w:hAnsi="Arial" w:cs="Arial"/>
        </w:rPr>
        <w:t xml:space="preserve"> (</w:t>
      </w:r>
      <w:proofErr w:type="spellStart"/>
      <w:r w:rsidRPr="005E6F0E">
        <w:rPr>
          <w:rFonts w:ascii="Arial" w:hAnsi="Arial" w:cs="Arial"/>
        </w:rPr>
        <w:t>Paheco</w:t>
      </w:r>
      <w:proofErr w:type="spellEnd"/>
      <w:r w:rsidRPr="005E6F0E">
        <w:rPr>
          <w:rFonts w:ascii="Arial" w:hAnsi="Arial" w:cs="Arial"/>
        </w:rPr>
        <w:t xml:space="preserve"> and Vyas, 2023)</w:t>
      </w:r>
      <w:r w:rsidR="00970C02" w:rsidRPr="005E6F0E">
        <w:rPr>
          <w:rFonts w:ascii="Arial" w:hAnsi="Arial" w:cs="Arial"/>
        </w:rPr>
        <w:t xml:space="preserve">. </w:t>
      </w:r>
      <w:r w:rsidR="00A35CA7" w:rsidRPr="005E6F0E">
        <w:rPr>
          <w:rFonts w:ascii="Arial" w:hAnsi="Arial" w:cs="Arial"/>
        </w:rPr>
        <w:t>George should consider seeking professional help to assess and manage his sleep difficulties, improve sleep hygiene, and establish a consistent sleep routine adding physical exercise during breaks, and obtaining expert help with stress management and relaxation techniques (</w:t>
      </w:r>
      <w:proofErr w:type="spellStart"/>
      <w:r w:rsidR="00A35CA7" w:rsidRPr="005E6F0E">
        <w:rPr>
          <w:rFonts w:ascii="Arial" w:hAnsi="Arial" w:cs="Arial"/>
          <w:color w:val="212121"/>
          <w:shd w:val="clear" w:color="auto" w:fill="FFFFFF"/>
        </w:rPr>
        <w:t>Alhola</w:t>
      </w:r>
      <w:proofErr w:type="spellEnd"/>
      <w:r w:rsidR="00A35CA7" w:rsidRPr="005E6F0E">
        <w:rPr>
          <w:rFonts w:ascii="Arial" w:hAnsi="Arial" w:cs="Arial"/>
          <w:color w:val="212121"/>
          <w:shd w:val="clear" w:color="auto" w:fill="FFFFFF"/>
        </w:rPr>
        <w:t xml:space="preserve"> and Polo-Kantola, 2007).</w:t>
      </w:r>
    </w:p>
    <w:p w14:paraId="67AFF571" w14:textId="1272BFB4" w:rsidR="00BE3768" w:rsidRDefault="00970C02" w:rsidP="005E6F0E">
      <w:pPr>
        <w:spacing w:line="360" w:lineRule="auto"/>
        <w:jc w:val="both"/>
        <w:rPr>
          <w:rFonts w:ascii="Arial" w:hAnsi="Arial" w:cs="Arial"/>
        </w:rPr>
      </w:pPr>
      <w:r w:rsidRPr="005E6F0E">
        <w:rPr>
          <w:rFonts w:ascii="Arial" w:hAnsi="Arial" w:cs="Arial"/>
        </w:rPr>
        <w:t xml:space="preserve">It is crucial to highlight that </w:t>
      </w:r>
      <w:r w:rsidR="00686066" w:rsidRPr="005E6F0E">
        <w:rPr>
          <w:rFonts w:ascii="Arial" w:hAnsi="Arial" w:cs="Arial"/>
        </w:rPr>
        <w:t>George</w:t>
      </w:r>
      <w:r w:rsidRPr="005E6F0E">
        <w:rPr>
          <w:rFonts w:ascii="Arial" w:hAnsi="Arial" w:cs="Arial"/>
        </w:rPr>
        <w:t xml:space="preserve">s lifestyle choices can have a substantial influence on his health and well-being. </w:t>
      </w:r>
      <w:r w:rsidR="00686066" w:rsidRPr="005E6F0E">
        <w:rPr>
          <w:rFonts w:ascii="Arial" w:hAnsi="Arial" w:cs="Arial"/>
        </w:rPr>
        <w:t>George</w:t>
      </w:r>
      <w:r w:rsidRPr="005E6F0E">
        <w:rPr>
          <w:rFonts w:ascii="Arial" w:hAnsi="Arial" w:cs="Arial"/>
        </w:rPr>
        <w:t>'s smoking, alcohol drinking, dietary changes, and sedentary lifestyle choices may lead to a variety of health difficulties and an elevated risk for certain illnesses</w:t>
      </w:r>
      <w:r w:rsidR="006B091A" w:rsidRPr="005E6F0E">
        <w:rPr>
          <w:rFonts w:ascii="Arial" w:hAnsi="Arial" w:cs="Arial"/>
        </w:rPr>
        <w:t xml:space="preserve"> </w:t>
      </w:r>
      <w:r w:rsidR="0084546B" w:rsidRPr="005E6F0E">
        <w:rPr>
          <w:rFonts w:ascii="Arial" w:hAnsi="Arial" w:cs="Arial"/>
        </w:rPr>
        <w:t>(</w:t>
      </w:r>
      <w:r w:rsidR="006B091A" w:rsidRPr="005E6F0E">
        <w:rPr>
          <w:rFonts w:ascii="Arial" w:hAnsi="Arial" w:cs="Arial"/>
        </w:rPr>
        <w:t>Ng</w:t>
      </w:r>
      <w:r w:rsidR="0084546B" w:rsidRPr="005E6F0E">
        <w:rPr>
          <w:rFonts w:ascii="Arial" w:hAnsi="Arial" w:cs="Arial"/>
        </w:rPr>
        <w:t xml:space="preserve"> </w:t>
      </w:r>
      <w:r w:rsidR="0084546B" w:rsidRPr="005E6F0E">
        <w:rPr>
          <w:rFonts w:ascii="Arial" w:hAnsi="Arial" w:cs="Arial"/>
          <w:i/>
          <w:iCs/>
        </w:rPr>
        <w:t>et al,</w:t>
      </w:r>
      <w:r w:rsidR="0084546B" w:rsidRPr="005E6F0E">
        <w:rPr>
          <w:rFonts w:ascii="Arial" w:hAnsi="Arial" w:cs="Arial"/>
        </w:rPr>
        <w:t xml:space="preserve"> 2020)</w:t>
      </w:r>
      <w:r w:rsidRPr="005E6F0E">
        <w:rPr>
          <w:rFonts w:ascii="Arial" w:hAnsi="Arial" w:cs="Arial"/>
        </w:rPr>
        <w:t xml:space="preserve">. </w:t>
      </w:r>
      <w:r w:rsidR="00686066" w:rsidRPr="005E6F0E">
        <w:rPr>
          <w:rFonts w:ascii="Arial" w:hAnsi="Arial" w:cs="Arial"/>
        </w:rPr>
        <w:t>George</w:t>
      </w:r>
      <w:r w:rsidRPr="005E6F0E">
        <w:rPr>
          <w:rFonts w:ascii="Arial" w:hAnsi="Arial" w:cs="Arial"/>
        </w:rPr>
        <w:t xml:space="preserve"> must be aware of the effects of his decisions and consider making positive adjustments to enhance his health and general quality of life. Seeking professional guidance and assistance can help </w:t>
      </w:r>
      <w:r w:rsidR="00686066" w:rsidRPr="005E6F0E">
        <w:rPr>
          <w:rFonts w:ascii="Arial" w:hAnsi="Arial" w:cs="Arial"/>
        </w:rPr>
        <w:t>George</w:t>
      </w:r>
      <w:r w:rsidRPr="005E6F0E">
        <w:rPr>
          <w:rFonts w:ascii="Arial" w:hAnsi="Arial" w:cs="Arial"/>
        </w:rPr>
        <w:t xml:space="preserve"> make these lifestyle changes. </w:t>
      </w:r>
      <w:r w:rsidR="00686066" w:rsidRPr="005E6F0E">
        <w:rPr>
          <w:rFonts w:ascii="Arial" w:hAnsi="Arial" w:cs="Arial"/>
        </w:rPr>
        <w:t>George</w:t>
      </w:r>
      <w:r w:rsidR="008B6F7E" w:rsidRPr="005E6F0E">
        <w:rPr>
          <w:rFonts w:ascii="Arial" w:hAnsi="Arial" w:cs="Arial"/>
        </w:rPr>
        <w:t xml:space="preserve"> is at danger of having a variety of health conditions based on the information supplied. Smoking over an extended period of time raises the risk of respiratory issues, cardiovascular disease, and cancer</w:t>
      </w:r>
      <w:r w:rsidR="00865843" w:rsidRPr="005E6F0E">
        <w:rPr>
          <w:rFonts w:ascii="Arial" w:hAnsi="Arial" w:cs="Arial"/>
        </w:rPr>
        <w:t xml:space="preserve"> (</w:t>
      </w:r>
      <w:proofErr w:type="spellStart"/>
      <w:r w:rsidR="00865843" w:rsidRPr="005E6F0E">
        <w:rPr>
          <w:rFonts w:ascii="Arial" w:hAnsi="Arial" w:cs="Arial"/>
        </w:rPr>
        <w:t>Galluci</w:t>
      </w:r>
      <w:proofErr w:type="spellEnd"/>
      <w:r w:rsidR="00865843" w:rsidRPr="005E6F0E">
        <w:rPr>
          <w:rFonts w:ascii="Arial" w:hAnsi="Arial" w:cs="Arial"/>
        </w:rPr>
        <w:t xml:space="preserve"> </w:t>
      </w:r>
      <w:r w:rsidR="00865843" w:rsidRPr="005E6F0E">
        <w:rPr>
          <w:rFonts w:ascii="Arial" w:hAnsi="Arial" w:cs="Arial"/>
          <w:i/>
          <w:iCs/>
        </w:rPr>
        <w:t>et al</w:t>
      </w:r>
      <w:r w:rsidR="0079374A" w:rsidRPr="005E6F0E">
        <w:rPr>
          <w:rFonts w:ascii="Arial" w:hAnsi="Arial" w:cs="Arial"/>
          <w:i/>
          <w:iCs/>
        </w:rPr>
        <w:t xml:space="preserve">, </w:t>
      </w:r>
      <w:r w:rsidR="0079374A" w:rsidRPr="005E6F0E">
        <w:rPr>
          <w:rFonts w:ascii="Arial" w:hAnsi="Arial" w:cs="Arial"/>
        </w:rPr>
        <w:t>2020)</w:t>
      </w:r>
      <w:r w:rsidR="008B6F7E" w:rsidRPr="005E6F0E">
        <w:rPr>
          <w:rFonts w:ascii="Arial" w:hAnsi="Arial" w:cs="Arial"/>
        </w:rPr>
        <w:t>. Excessive alcohol use can harm the liver and cause cardiovascular problems</w:t>
      </w:r>
      <w:r w:rsidR="003B05AE" w:rsidRPr="005E6F0E">
        <w:rPr>
          <w:rFonts w:ascii="Arial" w:hAnsi="Arial" w:cs="Arial"/>
        </w:rPr>
        <w:t xml:space="preserve"> (CDC, 2022)</w:t>
      </w:r>
      <w:r w:rsidR="008B6F7E" w:rsidRPr="005E6F0E">
        <w:rPr>
          <w:rFonts w:ascii="Arial" w:hAnsi="Arial" w:cs="Arial"/>
        </w:rPr>
        <w:t>. Nutritional deficits and greater susceptibility to infections might occur from inadequate nutrition caused by dietary changes</w:t>
      </w:r>
      <w:r w:rsidR="002050DD" w:rsidRPr="005E6F0E">
        <w:rPr>
          <w:rFonts w:ascii="Arial" w:hAnsi="Arial" w:cs="Arial"/>
        </w:rPr>
        <w:t xml:space="preserve"> (Saunders and Smith, 2010)</w:t>
      </w:r>
      <w:r w:rsidR="008B6F7E" w:rsidRPr="005E6F0E">
        <w:rPr>
          <w:rFonts w:ascii="Arial" w:hAnsi="Arial" w:cs="Arial"/>
        </w:rPr>
        <w:t xml:space="preserve">. </w:t>
      </w:r>
      <w:r w:rsidR="00686066" w:rsidRPr="005E6F0E">
        <w:rPr>
          <w:rFonts w:ascii="Arial" w:hAnsi="Arial" w:cs="Arial"/>
        </w:rPr>
        <w:t>George</w:t>
      </w:r>
      <w:r w:rsidR="008B6F7E" w:rsidRPr="005E6F0E">
        <w:rPr>
          <w:rFonts w:ascii="Arial" w:hAnsi="Arial" w:cs="Arial"/>
        </w:rPr>
        <w:t>'s sedentary lifestyle as a truck driver, as well as probable sleep disruptions, add to his health concerns.</w:t>
      </w:r>
      <w:r w:rsidR="00686066" w:rsidRPr="005E6F0E">
        <w:rPr>
          <w:rFonts w:ascii="Arial" w:hAnsi="Arial" w:cs="Arial"/>
        </w:rPr>
        <w:t xml:space="preserve"> Sedentism can result in a number of health issues, including weight gain, decreased cardiovascular fitness, musculoskeletal difficulties, and an increased risk of chronic diseases (Michos, 2021). George, due to his job as a truck driver partakes in little to no exercise. This can also impact his health as he is obese, which can lead to obesity related complications and can also damage a person's cognitive ability, putting them at risk for Alzheimer's, dementia, and various types of cognitive impairment (</w:t>
      </w:r>
      <w:proofErr w:type="spellStart"/>
      <w:r w:rsidR="00686066" w:rsidRPr="005E6F0E">
        <w:rPr>
          <w:rFonts w:ascii="Arial" w:hAnsi="Arial" w:cs="Arial"/>
        </w:rPr>
        <w:t>Alosco</w:t>
      </w:r>
      <w:proofErr w:type="spellEnd"/>
      <w:r w:rsidR="00686066" w:rsidRPr="005E6F0E">
        <w:rPr>
          <w:rFonts w:ascii="Arial" w:hAnsi="Arial" w:cs="Arial"/>
        </w:rPr>
        <w:t xml:space="preserve"> and </w:t>
      </w:r>
      <w:proofErr w:type="spellStart"/>
      <w:r w:rsidR="00686066" w:rsidRPr="005E6F0E">
        <w:rPr>
          <w:rFonts w:ascii="Arial" w:hAnsi="Arial" w:cs="Arial"/>
        </w:rPr>
        <w:t>Gunstad</w:t>
      </w:r>
      <w:proofErr w:type="spellEnd"/>
      <w:r w:rsidR="00686066" w:rsidRPr="005E6F0E">
        <w:rPr>
          <w:rFonts w:ascii="Arial" w:hAnsi="Arial" w:cs="Arial"/>
        </w:rPr>
        <w:t>, 2014).</w:t>
      </w:r>
    </w:p>
    <w:p w14:paraId="633D1130" w14:textId="77777777" w:rsidR="00AC5837" w:rsidRPr="005E6F0E" w:rsidRDefault="00AC5837" w:rsidP="005E6F0E">
      <w:pPr>
        <w:spacing w:line="360" w:lineRule="auto"/>
        <w:jc w:val="both"/>
        <w:rPr>
          <w:rFonts w:ascii="Arial" w:hAnsi="Arial" w:cs="Arial"/>
        </w:rPr>
      </w:pPr>
    </w:p>
    <w:p w14:paraId="39818D3A" w14:textId="56BAEF8F" w:rsidR="008603CD" w:rsidRPr="005E6F0E" w:rsidRDefault="008603CD" w:rsidP="005E6F0E">
      <w:pPr>
        <w:spacing w:line="360" w:lineRule="auto"/>
        <w:jc w:val="both"/>
        <w:rPr>
          <w:rFonts w:ascii="Arial" w:hAnsi="Arial" w:cs="Arial"/>
          <w:b/>
          <w:bCs/>
          <w:u w:val="single"/>
        </w:rPr>
      </w:pPr>
      <w:r w:rsidRPr="005E6F0E">
        <w:rPr>
          <w:rFonts w:ascii="Arial" w:hAnsi="Arial" w:cs="Arial"/>
          <w:b/>
          <w:bCs/>
          <w:u w:val="single"/>
        </w:rPr>
        <w:t>Recommendations</w:t>
      </w:r>
    </w:p>
    <w:p w14:paraId="38A40F90" w14:textId="192958A7" w:rsidR="0032521F" w:rsidRPr="005E6F0E" w:rsidRDefault="00686066" w:rsidP="005E6F0E">
      <w:pPr>
        <w:spacing w:line="360" w:lineRule="auto"/>
        <w:jc w:val="both"/>
        <w:rPr>
          <w:rFonts w:ascii="Arial" w:hAnsi="Arial" w:cs="Arial"/>
        </w:rPr>
      </w:pPr>
      <w:r w:rsidRPr="005E6F0E">
        <w:rPr>
          <w:rFonts w:ascii="Arial" w:hAnsi="Arial" w:cs="Arial"/>
        </w:rPr>
        <w:t>George</w:t>
      </w:r>
      <w:r w:rsidR="0032521F" w:rsidRPr="005E6F0E">
        <w:rPr>
          <w:rFonts w:ascii="Arial" w:hAnsi="Arial" w:cs="Arial"/>
        </w:rPr>
        <w:t>'s physical activity level is limited since his employment as a truck driver necessitates long hours of sitting and being sedentary</w:t>
      </w:r>
      <w:r w:rsidRPr="005E6F0E">
        <w:rPr>
          <w:rFonts w:ascii="Arial" w:hAnsi="Arial" w:cs="Arial"/>
        </w:rPr>
        <w:t>. George</w:t>
      </w:r>
      <w:r w:rsidR="0032521F" w:rsidRPr="005E6F0E">
        <w:rPr>
          <w:rFonts w:ascii="Arial" w:hAnsi="Arial" w:cs="Arial"/>
        </w:rPr>
        <w:t xml:space="preserve"> should begin regular exercise to counteract the consequences of sedentism and strive to live a more active lifestyle</w:t>
      </w:r>
      <w:r w:rsidR="00EF79CF" w:rsidRPr="005E6F0E">
        <w:rPr>
          <w:rFonts w:ascii="Arial" w:hAnsi="Arial" w:cs="Arial"/>
        </w:rPr>
        <w:t xml:space="preserve"> (Sloan, 2018)</w:t>
      </w:r>
      <w:r w:rsidR="00DA0733" w:rsidRPr="005E6F0E">
        <w:rPr>
          <w:rFonts w:ascii="Arial" w:hAnsi="Arial" w:cs="Arial"/>
        </w:rPr>
        <w:t xml:space="preserve">. </w:t>
      </w:r>
      <w:r w:rsidRPr="005E6F0E">
        <w:rPr>
          <w:rFonts w:ascii="Arial" w:hAnsi="Arial" w:cs="Arial"/>
        </w:rPr>
        <w:t>As a sedentary truck driver, including physical activity into his regimen is critical</w:t>
      </w:r>
      <w:r w:rsidR="006A6269" w:rsidRPr="005E6F0E">
        <w:rPr>
          <w:rFonts w:ascii="Arial" w:hAnsi="Arial" w:cs="Arial"/>
        </w:rPr>
        <w:t xml:space="preserve"> </w:t>
      </w:r>
      <w:r w:rsidR="004715B3" w:rsidRPr="005E6F0E">
        <w:rPr>
          <w:rFonts w:ascii="Arial" w:hAnsi="Arial" w:cs="Arial"/>
        </w:rPr>
        <w:t>(</w:t>
      </w:r>
      <w:r w:rsidR="006A6269" w:rsidRPr="005E6F0E">
        <w:rPr>
          <w:rFonts w:ascii="Arial" w:hAnsi="Arial" w:cs="Arial"/>
          <w:color w:val="212121"/>
          <w:shd w:val="clear" w:color="auto" w:fill="FFFFFF"/>
        </w:rPr>
        <w:t xml:space="preserve">González-Gross </w:t>
      </w:r>
      <w:r w:rsidR="006A6269" w:rsidRPr="005E6F0E">
        <w:rPr>
          <w:rFonts w:ascii="Arial" w:hAnsi="Arial" w:cs="Arial"/>
          <w:color w:val="212121"/>
          <w:shd w:val="clear" w:color="auto" w:fill="FFFFFF"/>
        </w:rPr>
        <w:lastRenderedPageBreak/>
        <w:t>and Meléndez</w:t>
      </w:r>
      <w:r w:rsidR="004715B3" w:rsidRPr="005E6F0E">
        <w:rPr>
          <w:rFonts w:ascii="Arial" w:hAnsi="Arial" w:cs="Arial"/>
          <w:color w:val="212121"/>
          <w:shd w:val="clear" w:color="auto" w:fill="FFFFFF"/>
        </w:rPr>
        <w:t xml:space="preserve">, </w:t>
      </w:r>
      <w:r w:rsidR="006A6269" w:rsidRPr="005E6F0E">
        <w:rPr>
          <w:rFonts w:ascii="Arial" w:hAnsi="Arial" w:cs="Arial"/>
          <w:color w:val="212121"/>
          <w:shd w:val="clear" w:color="auto" w:fill="FFFFFF"/>
        </w:rPr>
        <w:t>2013)</w:t>
      </w:r>
      <w:r w:rsidRPr="005E6F0E">
        <w:rPr>
          <w:rFonts w:ascii="Arial" w:hAnsi="Arial" w:cs="Arial"/>
        </w:rPr>
        <w:t>. George should aim for at least 150 minutes of moderate-intensity aerobic activity each week, such as brisk walking or cycling. He should also add strength training activities targeting key muscle groups at least twice a week. Stretching exercises can help with flexibility and muscular tightness. George can utilise his breaks while driving to engage in physical activity, researching exercise apps or online workout videos, and contemplating joining fitness programmes can all help George incorporate exercise into his everyday life. Consultation with a healthcare practitioner or a licenced fitness trainer may give tailored advice and guarantee safe and successful workout practises. Exercise on a regular basis can improve cardiovascular health, manage weight, increase energy levels, and positively impact George's mental well-being</w:t>
      </w:r>
      <w:r w:rsidR="00063EFD" w:rsidRPr="005E6F0E">
        <w:rPr>
          <w:rFonts w:ascii="Arial" w:hAnsi="Arial" w:cs="Arial"/>
        </w:rPr>
        <w:t xml:space="preserve"> (NHS</w:t>
      </w:r>
      <w:r w:rsidR="00801ACB" w:rsidRPr="005E6F0E">
        <w:rPr>
          <w:rFonts w:ascii="Arial" w:hAnsi="Arial" w:cs="Arial"/>
        </w:rPr>
        <w:t>, 2021)</w:t>
      </w:r>
      <w:r w:rsidRPr="005E6F0E">
        <w:rPr>
          <w:rFonts w:ascii="Arial" w:hAnsi="Arial" w:cs="Arial"/>
        </w:rPr>
        <w:t>.</w:t>
      </w:r>
    </w:p>
    <w:p w14:paraId="12394C44" w14:textId="2AF01D7E" w:rsidR="00E3750B" w:rsidRPr="005E6F0E" w:rsidRDefault="00686066" w:rsidP="005E6F0E">
      <w:pPr>
        <w:spacing w:line="360" w:lineRule="auto"/>
        <w:jc w:val="both"/>
        <w:rPr>
          <w:rFonts w:ascii="Arial" w:hAnsi="Arial" w:cs="Arial"/>
        </w:rPr>
      </w:pPr>
      <w:r w:rsidRPr="005E6F0E">
        <w:rPr>
          <w:rFonts w:ascii="Arial" w:hAnsi="Arial" w:cs="Arial"/>
        </w:rPr>
        <w:t>George</w:t>
      </w:r>
      <w:r w:rsidR="008C63DF" w:rsidRPr="005E6F0E">
        <w:rPr>
          <w:rFonts w:ascii="Arial" w:hAnsi="Arial" w:cs="Arial"/>
        </w:rPr>
        <w:t xml:space="preserve"> has been smoking cigarettes for m</w:t>
      </w:r>
      <w:r w:rsidR="003D1DFB" w:rsidRPr="005E6F0E">
        <w:rPr>
          <w:rFonts w:ascii="Arial" w:hAnsi="Arial" w:cs="Arial"/>
        </w:rPr>
        <w:t>ultiple decades</w:t>
      </w:r>
      <w:r w:rsidR="008C63DF" w:rsidRPr="005E6F0E">
        <w:rPr>
          <w:rFonts w:ascii="Arial" w:hAnsi="Arial" w:cs="Arial"/>
        </w:rPr>
        <w:t>. Smoking is a significant lifestyle choice that raises the risk of respiratory problems, cardiovascular disease, and numerous types of cancer</w:t>
      </w:r>
      <w:r w:rsidR="005438E9" w:rsidRPr="005E6F0E">
        <w:rPr>
          <w:rFonts w:ascii="Arial" w:hAnsi="Arial" w:cs="Arial"/>
        </w:rPr>
        <w:t xml:space="preserve"> </w:t>
      </w:r>
      <w:r w:rsidR="00166B41" w:rsidRPr="005E6F0E">
        <w:rPr>
          <w:rFonts w:ascii="Arial" w:hAnsi="Arial" w:cs="Arial"/>
        </w:rPr>
        <w:t>(CDC, 2020)</w:t>
      </w:r>
      <w:r w:rsidR="008C63DF" w:rsidRPr="005E6F0E">
        <w:rPr>
          <w:rFonts w:ascii="Arial" w:hAnsi="Arial" w:cs="Arial"/>
        </w:rPr>
        <w:t xml:space="preserve">. </w:t>
      </w:r>
      <w:r w:rsidRPr="005E6F0E">
        <w:rPr>
          <w:rFonts w:ascii="Arial" w:hAnsi="Arial" w:cs="Arial"/>
        </w:rPr>
        <w:t>George</w:t>
      </w:r>
      <w:r w:rsidR="008C63DF" w:rsidRPr="005E6F0E">
        <w:rPr>
          <w:rFonts w:ascii="Arial" w:hAnsi="Arial" w:cs="Arial"/>
        </w:rPr>
        <w:t>'s long-term smoking habit increases his chances of developing respiratory disorders such as chronic bronchitis, emphysema, and an increased susceptibility to lung infections</w:t>
      </w:r>
      <w:r w:rsidR="00352281" w:rsidRPr="005E6F0E">
        <w:rPr>
          <w:rFonts w:ascii="Arial" w:hAnsi="Arial" w:cs="Arial"/>
        </w:rPr>
        <w:t xml:space="preserve"> (</w:t>
      </w:r>
      <w:proofErr w:type="spellStart"/>
      <w:r w:rsidR="00352281" w:rsidRPr="005E6F0E">
        <w:rPr>
          <w:rFonts w:ascii="Arial" w:hAnsi="Arial" w:cs="Arial"/>
        </w:rPr>
        <w:t>NCBI</w:t>
      </w:r>
      <w:proofErr w:type="spellEnd"/>
      <w:r w:rsidR="00352281" w:rsidRPr="005E6F0E">
        <w:rPr>
          <w:rFonts w:ascii="Arial" w:hAnsi="Arial" w:cs="Arial"/>
        </w:rPr>
        <w:t>, 2010)</w:t>
      </w:r>
      <w:r w:rsidR="008C63DF" w:rsidRPr="005E6F0E">
        <w:rPr>
          <w:rFonts w:ascii="Arial" w:hAnsi="Arial" w:cs="Arial"/>
        </w:rPr>
        <w:t xml:space="preserve">. Smoking damages and inhibits lung function, resulting in breathing difficulties and decreased lung capacity. Quitting smoking is crucial for improving overall health and minimising the risk of smoking-related diseases. </w:t>
      </w:r>
      <w:r w:rsidRPr="005E6F0E">
        <w:rPr>
          <w:rFonts w:ascii="Arial" w:hAnsi="Arial" w:cs="Arial"/>
        </w:rPr>
        <w:t>George</w:t>
      </w:r>
      <w:r w:rsidR="008C63DF" w:rsidRPr="005E6F0E">
        <w:rPr>
          <w:rFonts w:ascii="Arial" w:hAnsi="Arial" w:cs="Arial"/>
        </w:rPr>
        <w:t xml:space="preserve"> should think about quitting smoking to reduce the health risks. A healthcare professional can provide counselling and recommend nicotine replacement strategies, drugs, or</w:t>
      </w:r>
      <w:r w:rsidR="00C30E2A" w:rsidRPr="005E6F0E">
        <w:rPr>
          <w:rFonts w:ascii="Arial" w:hAnsi="Arial" w:cs="Arial"/>
        </w:rPr>
        <w:t xml:space="preserve"> N</w:t>
      </w:r>
      <w:r w:rsidR="00DF550B" w:rsidRPr="005E6F0E">
        <w:rPr>
          <w:rFonts w:ascii="Arial" w:hAnsi="Arial" w:cs="Arial"/>
        </w:rPr>
        <w:t>ational Health Service - NHS</w:t>
      </w:r>
      <w:r w:rsidR="008C63DF" w:rsidRPr="005E6F0E">
        <w:rPr>
          <w:rFonts w:ascii="Arial" w:hAnsi="Arial" w:cs="Arial"/>
        </w:rPr>
        <w:t xml:space="preserve"> initiatives like the Stop Smoking Programme</w:t>
      </w:r>
      <w:r w:rsidR="00DF550B" w:rsidRPr="005E6F0E">
        <w:rPr>
          <w:rFonts w:ascii="Arial" w:hAnsi="Arial" w:cs="Arial"/>
        </w:rPr>
        <w:t xml:space="preserve"> (NHS, 2022)</w:t>
      </w:r>
      <w:r w:rsidR="008C63DF" w:rsidRPr="005E6F0E">
        <w:rPr>
          <w:rFonts w:ascii="Arial" w:hAnsi="Arial" w:cs="Arial"/>
        </w:rPr>
        <w:t xml:space="preserve">. </w:t>
      </w:r>
    </w:p>
    <w:p w14:paraId="7969CB70" w14:textId="7AE59C8C" w:rsidR="008603CD" w:rsidRPr="005E6F0E" w:rsidRDefault="00374C84" w:rsidP="005E6F0E">
      <w:pPr>
        <w:spacing w:line="360" w:lineRule="auto"/>
        <w:jc w:val="both"/>
        <w:rPr>
          <w:rFonts w:ascii="Arial" w:hAnsi="Arial" w:cs="Arial"/>
        </w:rPr>
      </w:pPr>
      <w:r w:rsidRPr="005E6F0E">
        <w:rPr>
          <w:rFonts w:ascii="Arial" w:hAnsi="Arial" w:cs="Arial"/>
        </w:rPr>
        <w:t>T</w:t>
      </w:r>
      <w:r w:rsidR="00AC5837">
        <w:rPr>
          <w:rFonts w:ascii="Arial" w:hAnsi="Arial" w:cs="Arial"/>
        </w:rPr>
        <w:t>he health assessment</w:t>
      </w:r>
      <w:r w:rsidR="00186FD6" w:rsidRPr="005E6F0E">
        <w:rPr>
          <w:rFonts w:ascii="Arial" w:hAnsi="Arial" w:cs="Arial"/>
        </w:rPr>
        <w:t xml:space="preserve"> does not mention excessive alcohol intake, although </w:t>
      </w:r>
      <w:r w:rsidR="00992600">
        <w:rPr>
          <w:rFonts w:ascii="Arial" w:hAnsi="Arial" w:cs="Arial"/>
        </w:rPr>
        <w:t>George</w:t>
      </w:r>
      <w:r w:rsidR="00186FD6" w:rsidRPr="005E6F0E">
        <w:rPr>
          <w:rFonts w:ascii="Arial" w:hAnsi="Arial" w:cs="Arial"/>
        </w:rPr>
        <w:t xml:space="preserve"> does drink a bottle of whisk</w:t>
      </w:r>
      <w:r w:rsidR="003D48D7" w:rsidRPr="005E6F0E">
        <w:rPr>
          <w:rFonts w:ascii="Arial" w:hAnsi="Arial" w:cs="Arial"/>
        </w:rPr>
        <w:t>e</w:t>
      </w:r>
      <w:r w:rsidR="00186FD6" w:rsidRPr="005E6F0E">
        <w:rPr>
          <w:rFonts w:ascii="Arial" w:hAnsi="Arial" w:cs="Arial"/>
        </w:rPr>
        <w:t>y to help him sleep</w:t>
      </w:r>
      <w:r w:rsidR="00992600">
        <w:rPr>
          <w:rFonts w:ascii="Arial" w:hAnsi="Arial" w:cs="Arial"/>
        </w:rPr>
        <w:t>, whenever he is at home</w:t>
      </w:r>
      <w:r w:rsidR="00186FD6" w:rsidRPr="005E6F0E">
        <w:rPr>
          <w:rFonts w:ascii="Arial" w:hAnsi="Arial" w:cs="Arial"/>
        </w:rPr>
        <w:t xml:space="preserve">. It is crucial </w:t>
      </w:r>
      <w:r w:rsidR="001333DF" w:rsidRPr="005E6F0E">
        <w:rPr>
          <w:rFonts w:ascii="Arial" w:hAnsi="Arial" w:cs="Arial"/>
        </w:rPr>
        <w:t xml:space="preserve">for </w:t>
      </w:r>
      <w:r w:rsidR="00686066" w:rsidRPr="005E6F0E">
        <w:rPr>
          <w:rFonts w:ascii="Arial" w:hAnsi="Arial" w:cs="Arial"/>
        </w:rPr>
        <w:t>George</w:t>
      </w:r>
      <w:r w:rsidR="001333DF" w:rsidRPr="005E6F0E">
        <w:rPr>
          <w:rFonts w:ascii="Arial" w:hAnsi="Arial" w:cs="Arial"/>
        </w:rPr>
        <w:t xml:space="preserve"> </w:t>
      </w:r>
      <w:r w:rsidR="00186FD6" w:rsidRPr="005E6F0E">
        <w:rPr>
          <w:rFonts w:ascii="Arial" w:hAnsi="Arial" w:cs="Arial"/>
        </w:rPr>
        <w:t>to know that excessive alcohol use can cause a variety of health difficulties, including liver damage, cardiovascular troubles, an increased chance of accidents, and addiction</w:t>
      </w:r>
      <w:r w:rsidR="009664DE">
        <w:rPr>
          <w:rFonts w:ascii="Arial" w:hAnsi="Arial" w:cs="Arial"/>
        </w:rPr>
        <w:t xml:space="preserve"> (Rehm, 2011)</w:t>
      </w:r>
      <w:r w:rsidR="00186FD6" w:rsidRPr="005E6F0E">
        <w:rPr>
          <w:rFonts w:ascii="Arial" w:hAnsi="Arial" w:cs="Arial"/>
        </w:rPr>
        <w:t>. Moderation is advised, as is the pursuit of alternate sleep regimens.</w:t>
      </w:r>
    </w:p>
    <w:p w14:paraId="4CE894FD" w14:textId="53952C44" w:rsidR="00363845" w:rsidRPr="005E6F0E" w:rsidRDefault="00686066" w:rsidP="005E6F0E">
      <w:pPr>
        <w:spacing w:line="360" w:lineRule="auto"/>
        <w:jc w:val="both"/>
        <w:rPr>
          <w:rFonts w:ascii="Arial" w:hAnsi="Arial" w:cs="Arial"/>
        </w:rPr>
      </w:pPr>
      <w:r w:rsidRPr="005E6F0E">
        <w:rPr>
          <w:rFonts w:ascii="Arial" w:hAnsi="Arial" w:cs="Arial"/>
        </w:rPr>
        <w:t>George</w:t>
      </w:r>
      <w:r w:rsidR="004F3B7A" w:rsidRPr="005E6F0E">
        <w:rPr>
          <w:rFonts w:ascii="Arial" w:hAnsi="Arial" w:cs="Arial"/>
        </w:rPr>
        <w:t>'s nutritional preferences have moved from being the family cook to "eating as he goes." This modification may result in an imbalanced diet deficient in vital nutrients. Poor dietary habits can lead to nutritional deficiencies, compromised immune systems, weight gain, and an increased risk of chronic illnesses</w:t>
      </w:r>
      <w:r w:rsidR="00DF3E6D" w:rsidRPr="005E6F0E">
        <w:rPr>
          <w:rFonts w:ascii="Arial" w:hAnsi="Arial" w:cs="Arial"/>
        </w:rPr>
        <w:t>, such as heart disease</w:t>
      </w:r>
      <w:r w:rsidR="00AC4AD4">
        <w:rPr>
          <w:rFonts w:ascii="Arial" w:hAnsi="Arial" w:cs="Arial"/>
        </w:rPr>
        <w:t xml:space="preserve"> (CDC, 2022)</w:t>
      </w:r>
      <w:r w:rsidR="004F3B7A" w:rsidRPr="005E6F0E">
        <w:rPr>
          <w:rFonts w:ascii="Arial" w:hAnsi="Arial" w:cs="Arial"/>
        </w:rPr>
        <w:t xml:space="preserve">. It is critical to promote better eating habits that emphasise whole foods, fruits, vegetables, and lean meats. </w:t>
      </w:r>
      <w:r w:rsidRPr="005E6F0E">
        <w:rPr>
          <w:rFonts w:ascii="Arial" w:hAnsi="Arial" w:cs="Arial"/>
        </w:rPr>
        <w:t>George</w:t>
      </w:r>
      <w:r w:rsidR="004F3B7A" w:rsidRPr="005E6F0E">
        <w:rPr>
          <w:rFonts w:ascii="Arial" w:hAnsi="Arial" w:cs="Arial"/>
        </w:rPr>
        <w:t xml:space="preserve"> should make a good balanced diet a priority by incorporating it into his everyday routine. </w:t>
      </w:r>
      <w:r w:rsidRPr="005E6F0E">
        <w:rPr>
          <w:rFonts w:ascii="Arial" w:hAnsi="Arial" w:cs="Arial"/>
        </w:rPr>
        <w:t>George</w:t>
      </w:r>
      <w:r w:rsidR="004F3B7A" w:rsidRPr="005E6F0E">
        <w:rPr>
          <w:rFonts w:ascii="Arial" w:hAnsi="Arial" w:cs="Arial"/>
        </w:rPr>
        <w:t xml:space="preserve"> may also prepare meals for the week and freeze them, ensuring that when he comes home, he has nutritious options available to him. This will offer him with the vitamins, minerals, and energy he requires for his demanding job</w:t>
      </w:r>
      <w:r w:rsidR="00857379">
        <w:rPr>
          <w:rFonts w:ascii="Arial" w:hAnsi="Arial" w:cs="Arial"/>
        </w:rPr>
        <w:t xml:space="preserve"> </w:t>
      </w:r>
      <w:r w:rsidR="0075584E">
        <w:rPr>
          <w:rFonts w:ascii="Arial" w:hAnsi="Arial" w:cs="Arial"/>
        </w:rPr>
        <w:t>(NHS, 2022)</w:t>
      </w:r>
      <w:r w:rsidR="004F3B7A" w:rsidRPr="005E6F0E">
        <w:rPr>
          <w:rFonts w:ascii="Arial" w:hAnsi="Arial" w:cs="Arial"/>
        </w:rPr>
        <w:t>. Physical activit</w:t>
      </w:r>
      <w:r w:rsidR="00BD0DD7" w:rsidRPr="005E6F0E">
        <w:rPr>
          <w:rFonts w:ascii="Arial" w:hAnsi="Arial" w:cs="Arial"/>
        </w:rPr>
        <w:t>ies</w:t>
      </w:r>
      <w:r w:rsidR="00363845" w:rsidRPr="005E6F0E">
        <w:rPr>
          <w:rFonts w:ascii="Arial" w:hAnsi="Arial" w:cs="Arial"/>
        </w:rPr>
        <w:t xml:space="preserve"> such as walking or stretching, should be done on a regular basis. </w:t>
      </w:r>
    </w:p>
    <w:p w14:paraId="6575C693" w14:textId="4D70092C" w:rsidR="001A59F4" w:rsidRPr="005E6F0E" w:rsidRDefault="00686066" w:rsidP="005E6F0E">
      <w:pPr>
        <w:spacing w:line="360" w:lineRule="auto"/>
        <w:jc w:val="both"/>
        <w:rPr>
          <w:rFonts w:ascii="Arial" w:hAnsi="Arial" w:cs="Arial"/>
        </w:rPr>
      </w:pPr>
      <w:r w:rsidRPr="005E6F0E">
        <w:rPr>
          <w:rFonts w:ascii="Arial" w:hAnsi="Arial" w:cs="Arial"/>
        </w:rPr>
        <w:lastRenderedPageBreak/>
        <w:t>George</w:t>
      </w:r>
      <w:r w:rsidR="001A59F4" w:rsidRPr="005E6F0E">
        <w:rPr>
          <w:rFonts w:ascii="Arial" w:hAnsi="Arial" w:cs="Arial"/>
        </w:rPr>
        <w:t xml:space="preserve"> should address the impact of loneliness on his mental health, which may be contributing to his dependency on alcohol and poor lifestyle choices</w:t>
      </w:r>
      <w:r w:rsidR="00745DBA">
        <w:rPr>
          <w:rFonts w:ascii="Arial" w:hAnsi="Arial" w:cs="Arial"/>
        </w:rPr>
        <w:t xml:space="preserve"> (Canham</w:t>
      </w:r>
      <w:r w:rsidR="00434B12">
        <w:rPr>
          <w:rFonts w:ascii="Arial" w:hAnsi="Arial" w:cs="Arial"/>
        </w:rPr>
        <w:t xml:space="preserve"> </w:t>
      </w:r>
      <w:r w:rsidR="00434B12">
        <w:rPr>
          <w:rFonts w:ascii="Arial" w:hAnsi="Arial" w:cs="Arial"/>
          <w:i/>
          <w:iCs/>
        </w:rPr>
        <w:t>et al</w:t>
      </w:r>
      <w:r w:rsidR="00745DBA">
        <w:rPr>
          <w:rFonts w:ascii="Arial" w:hAnsi="Arial" w:cs="Arial"/>
        </w:rPr>
        <w:t>, 2016)</w:t>
      </w:r>
      <w:r w:rsidR="001A59F4" w:rsidRPr="005E6F0E">
        <w:rPr>
          <w:rFonts w:ascii="Arial" w:hAnsi="Arial" w:cs="Arial"/>
        </w:rPr>
        <w:t>. Loneliness may also lead to weight gain and the adoption of poor lifestyle behaviours</w:t>
      </w:r>
      <w:r w:rsidR="002F7D18">
        <w:rPr>
          <w:rFonts w:ascii="Arial" w:hAnsi="Arial" w:cs="Arial"/>
        </w:rPr>
        <w:t xml:space="preserve"> (</w:t>
      </w:r>
      <w:r w:rsidR="00A43EE6">
        <w:rPr>
          <w:rFonts w:ascii="Arial" w:hAnsi="Arial" w:cs="Arial"/>
        </w:rPr>
        <w:t>J</w:t>
      </w:r>
      <w:r w:rsidR="002F7D18">
        <w:rPr>
          <w:rFonts w:ascii="Arial" w:hAnsi="Arial" w:cs="Arial"/>
        </w:rPr>
        <w:t>ung and Luck-Sikor</w:t>
      </w:r>
      <w:r w:rsidR="00A43EE6">
        <w:rPr>
          <w:rFonts w:ascii="Arial" w:hAnsi="Arial" w:cs="Arial"/>
        </w:rPr>
        <w:t>ski, 2019)</w:t>
      </w:r>
      <w:r w:rsidR="001A59F4" w:rsidRPr="005E6F0E">
        <w:rPr>
          <w:rFonts w:ascii="Arial" w:hAnsi="Arial" w:cs="Arial"/>
        </w:rPr>
        <w:t xml:space="preserve">. </w:t>
      </w:r>
      <w:r w:rsidRPr="005E6F0E">
        <w:rPr>
          <w:rFonts w:ascii="Arial" w:hAnsi="Arial" w:cs="Arial"/>
        </w:rPr>
        <w:t>George</w:t>
      </w:r>
      <w:r w:rsidR="001A59F4" w:rsidRPr="005E6F0E">
        <w:rPr>
          <w:rFonts w:ascii="Arial" w:hAnsi="Arial" w:cs="Arial"/>
        </w:rPr>
        <w:t xml:space="preserve"> can battle loneliness by joining support groups, participating in community activities, or reconnecting with loved ones. </w:t>
      </w:r>
      <w:r w:rsidRPr="005E6F0E">
        <w:rPr>
          <w:rFonts w:ascii="Arial" w:hAnsi="Arial" w:cs="Arial"/>
        </w:rPr>
        <w:t>George</w:t>
      </w:r>
      <w:r w:rsidR="001A59F4" w:rsidRPr="005E6F0E">
        <w:rPr>
          <w:rFonts w:ascii="Arial" w:hAnsi="Arial" w:cs="Arial"/>
        </w:rPr>
        <w:t xml:space="preserve"> may minimise his reliance on harmful coping methods, better his lifestyle choices, and improve his overall mental well-being by addressing his emotional needs and cultivating meaningful connections. Seeking professional help can give </w:t>
      </w:r>
      <w:r w:rsidRPr="005E6F0E">
        <w:rPr>
          <w:rFonts w:ascii="Arial" w:hAnsi="Arial" w:cs="Arial"/>
        </w:rPr>
        <w:t>George</w:t>
      </w:r>
      <w:r w:rsidR="001A59F4" w:rsidRPr="005E6F0E">
        <w:rPr>
          <w:rFonts w:ascii="Arial" w:hAnsi="Arial" w:cs="Arial"/>
        </w:rPr>
        <w:t xml:space="preserve"> with extra support and solutions for dealing with these interwoven issues impacting his mental health.</w:t>
      </w:r>
    </w:p>
    <w:p w14:paraId="7CDB77D6" w14:textId="0EBFCABD" w:rsidR="000D7830" w:rsidRPr="005E6F0E" w:rsidRDefault="003C6B9A" w:rsidP="005E6F0E">
      <w:pPr>
        <w:spacing w:line="360" w:lineRule="auto"/>
        <w:jc w:val="both"/>
        <w:rPr>
          <w:rFonts w:ascii="Arial" w:hAnsi="Arial" w:cs="Arial"/>
        </w:rPr>
      </w:pPr>
      <w:r w:rsidRPr="005E6F0E">
        <w:rPr>
          <w:rFonts w:ascii="Arial" w:hAnsi="Arial" w:cs="Arial"/>
        </w:rPr>
        <w:t xml:space="preserve">It is critical that </w:t>
      </w:r>
      <w:r w:rsidR="00686066" w:rsidRPr="005E6F0E">
        <w:rPr>
          <w:rFonts w:ascii="Arial" w:hAnsi="Arial" w:cs="Arial"/>
        </w:rPr>
        <w:t>George</w:t>
      </w:r>
      <w:r w:rsidRPr="005E6F0E">
        <w:rPr>
          <w:rFonts w:ascii="Arial" w:hAnsi="Arial" w:cs="Arial"/>
        </w:rPr>
        <w:t xml:space="preserve"> be informed of the potential health effects of his lifestyle choices. Making good adjustments, such as quitting smoking, reducing alcohol use, improving food choices, and increasing physical exercise, can enhance his overall health and well-being dramatically. Consultation with healthcare specialists, as well as nutritionists and fitness experts, may give specific suggestions and support for implementing these lifestyle adjustments.</w:t>
      </w:r>
    </w:p>
    <w:p w14:paraId="143F0B49" w14:textId="77777777" w:rsidR="00C8012D" w:rsidRPr="005E6F0E" w:rsidRDefault="00C8012D" w:rsidP="005E6F0E">
      <w:pPr>
        <w:jc w:val="both"/>
        <w:rPr>
          <w:rFonts w:ascii="Arial" w:hAnsi="Arial" w:cs="Arial"/>
          <w:b/>
          <w:bCs/>
          <w:u w:val="single"/>
        </w:rPr>
      </w:pPr>
    </w:p>
    <w:p w14:paraId="7671320A" w14:textId="23E145CA" w:rsidR="00C74139" w:rsidRPr="005E6F0E" w:rsidRDefault="0087736F" w:rsidP="005E6F0E">
      <w:pPr>
        <w:jc w:val="both"/>
        <w:rPr>
          <w:rFonts w:ascii="Arial" w:hAnsi="Arial" w:cs="Arial"/>
          <w:b/>
          <w:bCs/>
          <w:u w:val="single"/>
        </w:rPr>
      </w:pPr>
      <w:r w:rsidRPr="005E6F0E">
        <w:rPr>
          <w:rFonts w:ascii="Arial" w:hAnsi="Arial" w:cs="Arial"/>
          <w:b/>
          <w:bCs/>
          <w:u w:val="single"/>
        </w:rPr>
        <w:t>Conclusion</w:t>
      </w:r>
    </w:p>
    <w:p w14:paraId="3F25B017" w14:textId="77777777" w:rsidR="00C8012D" w:rsidRPr="005E6F0E" w:rsidRDefault="00C8012D" w:rsidP="005E6F0E">
      <w:pPr>
        <w:jc w:val="both"/>
        <w:rPr>
          <w:rFonts w:ascii="Arial" w:hAnsi="Arial" w:cs="Arial"/>
          <w:b/>
          <w:bCs/>
          <w:u w:val="single"/>
        </w:rPr>
      </w:pPr>
    </w:p>
    <w:p w14:paraId="71BF34A9" w14:textId="03FF4F66" w:rsidR="0087736F" w:rsidRPr="005E6F0E" w:rsidRDefault="0087736F" w:rsidP="005E6F0E">
      <w:pPr>
        <w:spacing w:line="360" w:lineRule="auto"/>
        <w:jc w:val="both"/>
        <w:rPr>
          <w:rFonts w:ascii="Arial" w:hAnsi="Arial" w:cs="Arial"/>
        </w:rPr>
      </w:pPr>
      <w:r w:rsidRPr="005E6F0E">
        <w:rPr>
          <w:rFonts w:ascii="Arial" w:hAnsi="Arial" w:cs="Arial"/>
        </w:rPr>
        <w:t xml:space="preserve">To conclude, </w:t>
      </w:r>
      <w:r w:rsidR="00686066" w:rsidRPr="005E6F0E">
        <w:rPr>
          <w:rFonts w:ascii="Arial" w:hAnsi="Arial" w:cs="Arial"/>
        </w:rPr>
        <w:t>George</w:t>
      </w:r>
      <w:r w:rsidRPr="005E6F0E">
        <w:rPr>
          <w:rFonts w:ascii="Arial" w:hAnsi="Arial" w:cs="Arial"/>
        </w:rPr>
        <w:t>'s health evaluation identifies a number of major aspects that contribute to his general health and well-being. His long-term smoking habit, alcohol intake, dietary changes, sedentary lifestyle, sleep issues, and potential feelings of loneliness all contribute to his present state of health.</w:t>
      </w:r>
      <w:r w:rsidR="009B264A" w:rsidRPr="005E6F0E">
        <w:rPr>
          <w:rFonts w:ascii="Arial" w:hAnsi="Arial" w:cs="Arial"/>
        </w:rPr>
        <w:t xml:space="preserve"> </w:t>
      </w:r>
      <w:r w:rsidR="00686066" w:rsidRPr="005E6F0E">
        <w:rPr>
          <w:rFonts w:ascii="Arial" w:hAnsi="Arial" w:cs="Arial"/>
        </w:rPr>
        <w:t>George</w:t>
      </w:r>
      <w:r w:rsidRPr="005E6F0E">
        <w:rPr>
          <w:rFonts w:ascii="Arial" w:hAnsi="Arial" w:cs="Arial"/>
        </w:rPr>
        <w:t>'s smoking history puts him at a higher risk of getting respiratory difficulties, cardiovascular illness, and cancer. To lessen these dangers and enhance his lung health, he must quit smoking.</w:t>
      </w:r>
      <w:r w:rsidR="009B264A" w:rsidRPr="005E6F0E">
        <w:rPr>
          <w:rFonts w:ascii="Arial" w:hAnsi="Arial" w:cs="Arial"/>
        </w:rPr>
        <w:t xml:space="preserve"> </w:t>
      </w:r>
      <w:r w:rsidRPr="005E6F0E">
        <w:rPr>
          <w:rFonts w:ascii="Arial" w:hAnsi="Arial" w:cs="Arial"/>
        </w:rPr>
        <w:t>Excessive alcohol use, while motivated by the desire to sleep better, can result in liver damage, cardiovascular difficulties, and increased accident risk. Modifying his alcohol use or investigating other sleep practises is critical for his general health and well-being.</w:t>
      </w:r>
      <w:r w:rsidR="009B264A" w:rsidRPr="005E6F0E">
        <w:rPr>
          <w:rFonts w:ascii="Arial" w:hAnsi="Arial" w:cs="Arial"/>
        </w:rPr>
        <w:t xml:space="preserve"> </w:t>
      </w:r>
      <w:r w:rsidR="00686066" w:rsidRPr="005E6F0E">
        <w:rPr>
          <w:rFonts w:ascii="Arial" w:hAnsi="Arial" w:cs="Arial"/>
        </w:rPr>
        <w:t>George</w:t>
      </w:r>
      <w:r w:rsidR="00AA4318" w:rsidRPr="005E6F0E">
        <w:rPr>
          <w:rFonts w:ascii="Arial" w:hAnsi="Arial" w:cs="Arial"/>
        </w:rPr>
        <w:t xml:space="preserve">’s dietary </w:t>
      </w:r>
      <w:r w:rsidR="002B6005" w:rsidRPr="005E6F0E">
        <w:rPr>
          <w:rFonts w:ascii="Arial" w:hAnsi="Arial" w:cs="Arial"/>
        </w:rPr>
        <w:t xml:space="preserve">choices </w:t>
      </w:r>
      <w:r w:rsidR="009B264A" w:rsidRPr="005E6F0E">
        <w:rPr>
          <w:rFonts w:ascii="Arial" w:hAnsi="Arial" w:cs="Arial"/>
        </w:rPr>
        <w:t xml:space="preserve">may result in an imbalanced diet deficient in vital nutrients. Nutritional deficits, reduced immune function, weight gain, and an increased risk of chronic illnesses can all result from this. To maintain his general health, he must prioritise a balanced diet rich in fruits, vegetables, whole grains, lean proteins, and healthy fats. His sedentary lifestyle as a truck driver, combined with extended periods of sitting and little physical exercise, raises his risk of obesity, metabolic disorders, musculoskeletal difficulties, and chronic illnesses. Stretching, walking, or basic activities during breaks can help decrease these hazards and promote better health. </w:t>
      </w:r>
      <w:r w:rsidR="00686066" w:rsidRPr="005E6F0E">
        <w:rPr>
          <w:rFonts w:ascii="Arial" w:hAnsi="Arial" w:cs="Arial"/>
        </w:rPr>
        <w:t>George</w:t>
      </w:r>
      <w:r w:rsidR="009B264A" w:rsidRPr="005E6F0E">
        <w:rPr>
          <w:rFonts w:ascii="Arial" w:hAnsi="Arial" w:cs="Arial"/>
        </w:rPr>
        <w:t>'s sleep problems, exhaustion, and inconsistent sleeping habits all point to the prevalence of sleep disorders.</w:t>
      </w:r>
      <w:r w:rsidR="00AA4318" w:rsidRPr="005E6F0E">
        <w:rPr>
          <w:rFonts w:ascii="Arial" w:hAnsi="Arial" w:cs="Arial"/>
        </w:rPr>
        <w:t xml:space="preserve"> Resolving these </w:t>
      </w:r>
      <w:r w:rsidR="00AA4318" w:rsidRPr="005E6F0E">
        <w:rPr>
          <w:rFonts w:ascii="Arial" w:hAnsi="Arial" w:cs="Arial"/>
        </w:rPr>
        <w:lastRenderedPageBreak/>
        <w:t xml:space="preserve">concerns with adequate sleep hygiene, relaxing methods, and expert assistance can improve his sleep quality, energy levels, and general well-being. Loneliness can have a negative influence on </w:t>
      </w:r>
      <w:r w:rsidR="00686066" w:rsidRPr="005E6F0E">
        <w:rPr>
          <w:rFonts w:ascii="Arial" w:hAnsi="Arial" w:cs="Arial"/>
        </w:rPr>
        <w:t>George</w:t>
      </w:r>
      <w:r w:rsidR="00AA4318" w:rsidRPr="005E6F0E">
        <w:rPr>
          <w:rFonts w:ascii="Arial" w:hAnsi="Arial" w:cs="Arial"/>
        </w:rPr>
        <w:t xml:space="preserve">'s mental health. Building a support network, pursuing social connections, and participating in activities that build meaningful relationships are all key steps towards overcoming loneliness and improving mental health. Finally, it is critical that </w:t>
      </w:r>
      <w:r w:rsidR="00686066" w:rsidRPr="005E6F0E">
        <w:rPr>
          <w:rFonts w:ascii="Arial" w:hAnsi="Arial" w:cs="Arial"/>
        </w:rPr>
        <w:t>George</w:t>
      </w:r>
      <w:r w:rsidR="00AA4318" w:rsidRPr="005E6F0E">
        <w:rPr>
          <w:rFonts w:ascii="Arial" w:hAnsi="Arial" w:cs="Arial"/>
        </w:rPr>
        <w:t xml:space="preserve"> address these many elements of his health and make positive adjustments in order to improve his overall well-being. Seeking professional help, implementing healthy coping techniques, building a support system, engaging in stress-relieving activities, prioritising self-care, and addressing feelings of loneliness are all important methods for improving his mental and physical health. </w:t>
      </w:r>
      <w:r w:rsidR="00686066" w:rsidRPr="005E6F0E">
        <w:rPr>
          <w:rFonts w:ascii="Arial" w:hAnsi="Arial" w:cs="Arial"/>
        </w:rPr>
        <w:t>George</w:t>
      </w:r>
      <w:r w:rsidR="00AA4318" w:rsidRPr="005E6F0E">
        <w:rPr>
          <w:rFonts w:ascii="Arial" w:hAnsi="Arial" w:cs="Arial"/>
        </w:rPr>
        <w:t xml:space="preserve"> may start on an adventure by taking proactive actions and utilising available resources.</w:t>
      </w:r>
    </w:p>
    <w:p w14:paraId="4F5422FE" w14:textId="77777777" w:rsidR="0087736F" w:rsidRPr="005E6F0E" w:rsidRDefault="0087736F" w:rsidP="005E6F0E">
      <w:pPr>
        <w:jc w:val="both"/>
        <w:rPr>
          <w:rFonts w:ascii="Arial" w:hAnsi="Arial" w:cs="Arial"/>
        </w:rPr>
      </w:pPr>
    </w:p>
    <w:p w14:paraId="50F8B6D7" w14:textId="77777777" w:rsidR="00686066" w:rsidRPr="005E6F0E" w:rsidRDefault="00686066" w:rsidP="005E6F0E">
      <w:pPr>
        <w:jc w:val="both"/>
        <w:rPr>
          <w:rFonts w:ascii="Arial" w:hAnsi="Arial" w:cs="Arial"/>
          <w:b/>
          <w:bCs/>
          <w:u w:val="single"/>
        </w:rPr>
      </w:pPr>
    </w:p>
    <w:p w14:paraId="291C8D2C" w14:textId="77777777" w:rsidR="00686066" w:rsidRPr="005E6F0E" w:rsidRDefault="00686066" w:rsidP="005E6F0E">
      <w:pPr>
        <w:jc w:val="both"/>
        <w:rPr>
          <w:rFonts w:ascii="Arial" w:hAnsi="Arial" w:cs="Arial"/>
          <w:b/>
          <w:bCs/>
          <w:u w:val="single"/>
        </w:rPr>
      </w:pPr>
    </w:p>
    <w:p w14:paraId="5E08660E" w14:textId="77777777" w:rsidR="00686066" w:rsidRPr="005E6F0E" w:rsidRDefault="00686066" w:rsidP="005E6F0E">
      <w:pPr>
        <w:jc w:val="both"/>
        <w:rPr>
          <w:rFonts w:ascii="Arial" w:hAnsi="Arial" w:cs="Arial"/>
          <w:b/>
          <w:bCs/>
          <w:u w:val="single"/>
        </w:rPr>
      </w:pPr>
    </w:p>
    <w:p w14:paraId="4931189D" w14:textId="77777777" w:rsidR="00686066" w:rsidRPr="005E6F0E" w:rsidRDefault="00686066" w:rsidP="005E6F0E">
      <w:pPr>
        <w:jc w:val="both"/>
        <w:rPr>
          <w:rFonts w:ascii="Arial" w:hAnsi="Arial" w:cs="Arial"/>
          <w:b/>
          <w:bCs/>
          <w:u w:val="single"/>
        </w:rPr>
      </w:pPr>
    </w:p>
    <w:p w14:paraId="7DEE9AC5" w14:textId="77777777" w:rsidR="00686066" w:rsidRPr="005E6F0E" w:rsidRDefault="00686066" w:rsidP="005E6F0E">
      <w:pPr>
        <w:jc w:val="both"/>
        <w:rPr>
          <w:rFonts w:ascii="Arial" w:hAnsi="Arial" w:cs="Arial"/>
          <w:b/>
          <w:bCs/>
          <w:u w:val="single"/>
        </w:rPr>
      </w:pPr>
    </w:p>
    <w:p w14:paraId="340AF8DA" w14:textId="77777777" w:rsidR="00686066" w:rsidRPr="005E6F0E" w:rsidRDefault="00686066" w:rsidP="005E6F0E">
      <w:pPr>
        <w:jc w:val="both"/>
        <w:rPr>
          <w:rFonts w:ascii="Arial" w:hAnsi="Arial" w:cs="Arial"/>
          <w:b/>
          <w:bCs/>
          <w:u w:val="single"/>
        </w:rPr>
      </w:pPr>
    </w:p>
    <w:p w14:paraId="3B1587EA" w14:textId="77777777" w:rsidR="00686066" w:rsidRPr="005E6F0E" w:rsidRDefault="00686066" w:rsidP="005E6F0E">
      <w:pPr>
        <w:jc w:val="both"/>
        <w:rPr>
          <w:rFonts w:ascii="Arial" w:hAnsi="Arial" w:cs="Arial"/>
          <w:b/>
          <w:bCs/>
          <w:u w:val="single"/>
        </w:rPr>
      </w:pPr>
    </w:p>
    <w:p w14:paraId="19E077A3" w14:textId="77777777" w:rsidR="00686066" w:rsidRPr="005E6F0E" w:rsidRDefault="00686066" w:rsidP="005E6F0E">
      <w:pPr>
        <w:jc w:val="both"/>
        <w:rPr>
          <w:rFonts w:ascii="Arial" w:hAnsi="Arial" w:cs="Arial"/>
          <w:b/>
          <w:bCs/>
          <w:u w:val="single"/>
        </w:rPr>
      </w:pPr>
    </w:p>
    <w:p w14:paraId="4D0940A3" w14:textId="77777777" w:rsidR="00686066" w:rsidRPr="005E6F0E" w:rsidRDefault="00686066" w:rsidP="005E6F0E">
      <w:pPr>
        <w:jc w:val="both"/>
        <w:rPr>
          <w:rFonts w:ascii="Arial" w:hAnsi="Arial" w:cs="Arial"/>
          <w:b/>
          <w:bCs/>
          <w:u w:val="single"/>
        </w:rPr>
      </w:pPr>
    </w:p>
    <w:p w14:paraId="0F11A7FF" w14:textId="77777777" w:rsidR="00686066" w:rsidRPr="005E6F0E" w:rsidRDefault="00686066" w:rsidP="005E6F0E">
      <w:pPr>
        <w:jc w:val="both"/>
        <w:rPr>
          <w:rFonts w:ascii="Arial" w:hAnsi="Arial" w:cs="Arial"/>
          <w:b/>
          <w:bCs/>
          <w:u w:val="single"/>
        </w:rPr>
      </w:pPr>
    </w:p>
    <w:p w14:paraId="023C8229" w14:textId="77777777" w:rsidR="00686066" w:rsidRPr="005E6F0E" w:rsidRDefault="00686066" w:rsidP="005E6F0E">
      <w:pPr>
        <w:jc w:val="both"/>
        <w:rPr>
          <w:rFonts w:ascii="Arial" w:hAnsi="Arial" w:cs="Arial"/>
          <w:b/>
          <w:bCs/>
          <w:u w:val="single"/>
        </w:rPr>
      </w:pPr>
    </w:p>
    <w:p w14:paraId="2571BB5D" w14:textId="77777777" w:rsidR="00686066" w:rsidRPr="005E6F0E" w:rsidRDefault="00686066" w:rsidP="005E6F0E">
      <w:pPr>
        <w:jc w:val="both"/>
        <w:rPr>
          <w:rFonts w:ascii="Arial" w:hAnsi="Arial" w:cs="Arial"/>
          <w:b/>
          <w:bCs/>
          <w:u w:val="single"/>
        </w:rPr>
      </w:pPr>
    </w:p>
    <w:p w14:paraId="4EF41099" w14:textId="77777777" w:rsidR="00686066" w:rsidRPr="005E6F0E" w:rsidRDefault="00686066" w:rsidP="005E6F0E">
      <w:pPr>
        <w:jc w:val="both"/>
        <w:rPr>
          <w:rFonts w:ascii="Arial" w:hAnsi="Arial" w:cs="Arial"/>
          <w:b/>
          <w:bCs/>
          <w:u w:val="single"/>
        </w:rPr>
      </w:pPr>
    </w:p>
    <w:p w14:paraId="67ABD2A6" w14:textId="77777777" w:rsidR="00686066" w:rsidRPr="005E6F0E" w:rsidRDefault="00686066" w:rsidP="005E6F0E">
      <w:pPr>
        <w:jc w:val="both"/>
        <w:rPr>
          <w:rFonts w:ascii="Arial" w:hAnsi="Arial" w:cs="Arial"/>
          <w:b/>
          <w:bCs/>
          <w:u w:val="single"/>
        </w:rPr>
      </w:pPr>
    </w:p>
    <w:p w14:paraId="03798165" w14:textId="77777777" w:rsidR="00686066" w:rsidRPr="005E6F0E" w:rsidRDefault="00686066" w:rsidP="005E6F0E">
      <w:pPr>
        <w:jc w:val="both"/>
        <w:rPr>
          <w:rFonts w:ascii="Arial" w:hAnsi="Arial" w:cs="Arial"/>
          <w:b/>
          <w:bCs/>
          <w:u w:val="single"/>
        </w:rPr>
      </w:pPr>
    </w:p>
    <w:p w14:paraId="4599D325" w14:textId="77777777" w:rsidR="00686066" w:rsidRPr="005E6F0E" w:rsidRDefault="00686066" w:rsidP="005E6F0E">
      <w:pPr>
        <w:jc w:val="both"/>
        <w:rPr>
          <w:rFonts w:ascii="Arial" w:hAnsi="Arial" w:cs="Arial"/>
          <w:b/>
          <w:bCs/>
          <w:u w:val="single"/>
        </w:rPr>
      </w:pPr>
    </w:p>
    <w:p w14:paraId="4DF067BC" w14:textId="77777777" w:rsidR="00686066" w:rsidRPr="005E6F0E" w:rsidRDefault="00686066" w:rsidP="005E6F0E">
      <w:pPr>
        <w:jc w:val="both"/>
        <w:rPr>
          <w:rFonts w:ascii="Arial" w:hAnsi="Arial" w:cs="Arial"/>
          <w:b/>
          <w:bCs/>
          <w:u w:val="single"/>
        </w:rPr>
      </w:pPr>
    </w:p>
    <w:p w14:paraId="17D13012" w14:textId="77777777" w:rsidR="00686066" w:rsidRPr="005E6F0E" w:rsidRDefault="00686066" w:rsidP="005E6F0E">
      <w:pPr>
        <w:jc w:val="both"/>
        <w:rPr>
          <w:rFonts w:ascii="Arial" w:hAnsi="Arial" w:cs="Arial"/>
          <w:b/>
          <w:bCs/>
          <w:u w:val="single"/>
        </w:rPr>
      </w:pPr>
    </w:p>
    <w:p w14:paraId="2C080E2C" w14:textId="77777777" w:rsidR="00686066" w:rsidRPr="005E6F0E" w:rsidRDefault="00686066" w:rsidP="005E6F0E">
      <w:pPr>
        <w:jc w:val="both"/>
        <w:rPr>
          <w:rFonts w:ascii="Arial" w:hAnsi="Arial" w:cs="Arial"/>
          <w:b/>
          <w:bCs/>
          <w:u w:val="single"/>
        </w:rPr>
      </w:pPr>
    </w:p>
    <w:p w14:paraId="671FE2CF" w14:textId="77777777" w:rsidR="00686066" w:rsidRPr="005E6F0E" w:rsidRDefault="00686066" w:rsidP="005E6F0E">
      <w:pPr>
        <w:jc w:val="both"/>
        <w:rPr>
          <w:rFonts w:ascii="Arial" w:hAnsi="Arial" w:cs="Arial"/>
          <w:b/>
          <w:bCs/>
          <w:u w:val="single"/>
        </w:rPr>
      </w:pPr>
    </w:p>
    <w:p w14:paraId="60BB7FAF" w14:textId="77777777" w:rsidR="00A91854" w:rsidRDefault="00A91854" w:rsidP="005E6F0E">
      <w:pPr>
        <w:jc w:val="both"/>
        <w:rPr>
          <w:rFonts w:ascii="Arial" w:hAnsi="Arial" w:cs="Arial"/>
          <w:b/>
          <w:bCs/>
          <w:u w:val="single"/>
        </w:rPr>
      </w:pPr>
    </w:p>
    <w:p w14:paraId="2FEDECFF" w14:textId="6B741E4E" w:rsidR="001D761B" w:rsidRPr="005E6F0E" w:rsidRDefault="001D761B" w:rsidP="005E6F0E">
      <w:pPr>
        <w:jc w:val="both"/>
        <w:rPr>
          <w:rFonts w:ascii="Arial" w:hAnsi="Arial" w:cs="Arial"/>
          <w:b/>
          <w:bCs/>
          <w:u w:val="single"/>
        </w:rPr>
      </w:pPr>
      <w:r w:rsidRPr="005E6F0E">
        <w:rPr>
          <w:rFonts w:ascii="Arial" w:hAnsi="Arial" w:cs="Arial"/>
          <w:b/>
          <w:bCs/>
          <w:u w:val="single"/>
        </w:rPr>
        <w:lastRenderedPageBreak/>
        <w:t>References</w:t>
      </w:r>
    </w:p>
    <w:p w14:paraId="3AF519CF" w14:textId="77777777" w:rsidR="00D20D40" w:rsidRPr="005E6F0E" w:rsidRDefault="00D20D40" w:rsidP="005E6F0E">
      <w:pPr>
        <w:spacing w:line="360" w:lineRule="auto"/>
        <w:jc w:val="both"/>
        <w:rPr>
          <w:rFonts w:ascii="Arial" w:hAnsi="Arial" w:cs="Arial"/>
        </w:rPr>
      </w:pPr>
    </w:p>
    <w:p w14:paraId="4A0FC5F9" w14:textId="77777777" w:rsidR="003C6B9A" w:rsidRPr="005E6F0E" w:rsidRDefault="003C6B9A" w:rsidP="005E6F0E">
      <w:pPr>
        <w:spacing w:line="360" w:lineRule="auto"/>
        <w:jc w:val="both"/>
        <w:rPr>
          <w:rFonts w:ascii="Arial" w:hAnsi="Arial" w:cs="Arial"/>
          <w:color w:val="212121"/>
          <w:shd w:val="clear" w:color="auto" w:fill="FFFFFF"/>
        </w:rPr>
      </w:pPr>
      <w:proofErr w:type="spellStart"/>
      <w:r w:rsidRPr="005E6F0E">
        <w:rPr>
          <w:rFonts w:ascii="Arial" w:hAnsi="Arial" w:cs="Arial"/>
          <w:color w:val="212121"/>
          <w:shd w:val="clear" w:color="auto" w:fill="FFFFFF"/>
        </w:rPr>
        <w:t>Alhola</w:t>
      </w:r>
      <w:proofErr w:type="spellEnd"/>
      <w:r w:rsidRPr="005E6F0E">
        <w:rPr>
          <w:rFonts w:ascii="Arial" w:hAnsi="Arial" w:cs="Arial"/>
          <w:color w:val="212121"/>
          <w:shd w:val="clear" w:color="auto" w:fill="FFFFFF"/>
        </w:rPr>
        <w:t>, P., &amp; Polo-Kantola, P. (2007). Sleep deprivation: Impact on cognitive performance. </w:t>
      </w:r>
      <w:r w:rsidRPr="005E6F0E">
        <w:rPr>
          <w:rFonts w:ascii="Arial" w:hAnsi="Arial" w:cs="Arial"/>
          <w:i/>
          <w:iCs/>
          <w:color w:val="212121"/>
          <w:shd w:val="clear" w:color="auto" w:fill="FFFFFF"/>
        </w:rPr>
        <w:t>Neuropsychiatric disease and treatment</w:t>
      </w:r>
      <w:r w:rsidRPr="005E6F0E">
        <w:rPr>
          <w:rFonts w:ascii="Arial" w:hAnsi="Arial" w:cs="Arial"/>
          <w:color w:val="212121"/>
          <w:shd w:val="clear" w:color="auto" w:fill="FFFFFF"/>
        </w:rPr>
        <w:t>, </w:t>
      </w:r>
      <w:r w:rsidRPr="005E6F0E">
        <w:rPr>
          <w:rFonts w:ascii="Arial" w:hAnsi="Arial" w:cs="Arial"/>
          <w:i/>
          <w:iCs/>
          <w:color w:val="212121"/>
          <w:shd w:val="clear" w:color="auto" w:fill="FFFFFF"/>
        </w:rPr>
        <w:t>3</w:t>
      </w:r>
      <w:r w:rsidRPr="005E6F0E">
        <w:rPr>
          <w:rFonts w:ascii="Arial" w:hAnsi="Arial" w:cs="Arial"/>
          <w:color w:val="212121"/>
          <w:shd w:val="clear" w:color="auto" w:fill="FFFFFF"/>
        </w:rPr>
        <w:t>(5), 553–567.</w:t>
      </w:r>
    </w:p>
    <w:p w14:paraId="52E235BB" w14:textId="3FA550AC" w:rsidR="00D63BC2" w:rsidRDefault="00D63BC2" w:rsidP="005E6F0E">
      <w:pPr>
        <w:spacing w:line="360" w:lineRule="auto"/>
        <w:jc w:val="both"/>
        <w:rPr>
          <w:rFonts w:ascii="Arial" w:hAnsi="Arial" w:cs="Arial"/>
          <w:color w:val="212121"/>
          <w:shd w:val="clear" w:color="auto" w:fill="FFFFFF"/>
        </w:rPr>
      </w:pPr>
      <w:proofErr w:type="spellStart"/>
      <w:r w:rsidRPr="005E6F0E">
        <w:rPr>
          <w:rFonts w:ascii="Arial" w:hAnsi="Arial" w:cs="Arial"/>
          <w:color w:val="212121"/>
          <w:shd w:val="clear" w:color="auto" w:fill="FFFFFF"/>
        </w:rPr>
        <w:t>Alosco</w:t>
      </w:r>
      <w:proofErr w:type="spellEnd"/>
      <w:r w:rsidRPr="005E6F0E">
        <w:rPr>
          <w:rFonts w:ascii="Arial" w:hAnsi="Arial" w:cs="Arial"/>
          <w:color w:val="212121"/>
          <w:shd w:val="clear" w:color="auto" w:fill="FFFFFF"/>
        </w:rPr>
        <w:t xml:space="preserve">, M. L., Spitznagel, M. B., &amp; </w:t>
      </w:r>
      <w:proofErr w:type="spellStart"/>
      <w:r w:rsidRPr="005E6F0E">
        <w:rPr>
          <w:rFonts w:ascii="Arial" w:hAnsi="Arial" w:cs="Arial"/>
          <w:color w:val="212121"/>
          <w:shd w:val="clear" w:color="auto" w:fill="FFFFFF"/>
        </w:rPr>
        <w:t>Gunstad</w:t>
      </w:r>
      <w:proofErr w:type="spellEnd"/>
      <w:r w:rsidRPr="005E6F0E">
        <w:rPr>
          <w:rFonts w:ascii="Arial" w:hAnsi="Arial" w:cs="Arial"/>
          <w:color w:val="212121"/>
          <w:shd w:val="clear" w:color="auto" w:fill="FFFFFF"/>
        </w:rPr>
        <w:t>, J. (2014). ‘Obesity as a risk factor for poor neurocognitive outcomes in older adults with heart failure’. </w:t>
      </w:r>
      <w:r w:rsidRPr="005E6F0E">
        <w:rPr>
          <w:rFonts w:ascii="Arial" w:hAnsi="Arial" w:cs="Arial"/>
          <w:i/>
          <w:iCs/>
          <w:color w:val="212121"/>
          <w:shd w:val="clear" w:color="auto" w:fill="FFFFFF"/>
        </w:rPr>
        <w:t>Heart failure reviews</w:t>
      </w:r>
      <w:r w:rsidRPr="005E6F0E">
        <w:rPr>
          <w:rFonts w:ascii="Arial" w:hAnsi="Arial" w:cs="Arial"/>
          <w:color w:val="212121"/>
          <w:shd w:val="clear" w:color="auto" w:fill="FFFFFF"/>
        </w:rPr>
        <w:t>, </w:t>
      </w:r>
      <w:r w:rsidRPr="005E6F0E">
        <w:rPr>
          <w:rFonts w:ascii="Arial" w:hAnsi="Arial" w:cs="Arial"/>
          <w:i/>
          <w:iCs/>
          <w:color w:val="212121"/>
          <w:shd w:val="clear" w:color="auto" w:fill="FFFFFF"/>
        </w:rPr>
        <w:t>19</w:t>
      </w:r>
      <w:r w:rsidRPr="005E6F0E">
        <w:rPr>
          <w:rFonts w:ascii="Arial" w:hAnsi="Arial" w:cs="Arial"/>
          <w:color w:val="212121"/>
          <w:shd w:val="clear" w:color="auto" w:fill="FFFFFF"/>
        </w:rPr>
        <w:t xml:space="preserve">(3), 403–411. https://doi.org/10.1007/s10741-013-9399-2 (Accessed: 6 </w:t>
      </w:r>
      <w:r w:rsidR="00FB32B8" w:rsidRPr="005E6F0E">
        <w:rPr>
          <w:rFonts w:ascii="Arial" w:hAnsi="Arial" w:cs="Arial"/>
          <w:color w:val="212121"/>
          <w:shd w:val="clear" w:color="auto" w:fill="FFFFFF"/>
        </w:rPr>
        <w:t>February</w:t>
      </w:r>
      <w:r w:rsidRPr="005E6F0E">
        <w:rPr>
          <w:rFonts w:ascii="Arial" w:hAnsi="Arial" w:cs="Arial"/>
          <w:color w:val="212121"/>
          <w:shd w:val="clear" w:color="auto" w:fill="FFFFFF"/>
        </w:rPr>
        <w:t xml:space="preserve"> 2023).</w:t>
      </w:r>
    </w:p>
    <w:p w14:paraId="38745740" w14:textId="202B8672" w:rsidR="00AE7073" w:rsidRPr="005E6F0E" w:rsidRDefault="005E064D" w:rsidP="005E6F0E">
      <w:pPr>
        <w:spacing w:line="360" w:lineRule="auto"/>
        <w:jc w:val="both"/>
        <w:rPr>
          <w:rFonts w:ascii="Arial" w:hAnsi="Arial" w:cs="Arial"/>
        </w:rPr>
      </w:pPr>
      <w:r w:rsidRPr="00FB32B8">
        <w:rPr>
          <w:rFonts w:ascii="Arial" w:hAnsi="Arial" w:cs="Arial"/>
        </w:rPr>
        <w:t>Canham, S. L., Mauro, P. M., Kaufmann, C. N., &amp; Sixsmith, A</w:t>
      </w:r>
      <w:r w:rsidRPr="00FB32B8">
        <w:rPr>
          <w:rFonts w:ascii="Arial" w:hAnsi="Arial" w:cs="Arial"/>
        </w:rPr>
        <w:t xml:space="preserve"> </w:t>
      </w:r>
      <w:r w:rsidR="00AE7073" w:rsidRPr="00FB32B8">
        <w:rPr>
          <w:rFonts w:ascii="Arial" w:hAnsi="Arial" w:cs="Arial"/>
        </w:rPr>
        <w:t xml:space="preserve">(2016) </w:t>
      </w:r>
      <w:r w:rsidR="00AE7073" w:rsidRPr="00FB32B8">
        <w:rPr>
          <w:rFonts w:ascii="Arial" w:hAnsi="Arial" w:cs="Arial"/>
          <w:i/>
          <w:iCs/>
        </w:rPr>
        <w:t>Association of Alcohol Use and loneliness frequency among middle-aged and older adult drinkers</w:t>
      </w:r>
      <w:r w:rsidR="00AE7073" w:rsidRPr="00FB32B8">
        <w:rPr>
          <w:rFonts w:ascii="Arial" w:hAnsi="Arial" w:cs="Arial"/>
        </w:rPr>
        <w:t xml:space="preserve">, </w:t>
      </w:r>
      <w:r w:rsidR="00AE7073" w:rsidRPr="00FB32B8">
        <w:rPr>
          <w:rFonts w:ascii="Arial" w:hAnsi="Arial" w:cs="Arial"/>
          <w:i/>
          <w:iCs/>
        </w:rPr>
        <w:t>Journal of aging and health</w:t>
      </w:r>
      <w:r w:rsidR="00AE7073" w:rsidRPr="00FB32B8">
        <w:rPr>
          <w:rFonts w:ascii="Arial" w:hAnsi="Arial" w:cs="Arial"/>
        </w:rPr>
        <w:t xml:space="preserve">. Available at: https://www.ncbi.nlm.nih.gov/pmc/articles/PMC4681688/ (Accessed: 18 July 2023). </w:t>
      </w:r>
    </w:p>
    <w:p w14:paraId="5A2ABE11" w14:textId="77777777" w:rsidR="003C6B9A" w:rsidRPr="005E6F0E" w:rsidRDefault="003C6B9A" w:rsidP="005E6F0E">
      <w:pPr>
        <w:spacing w:line="360" w:lineRule="auto"/>
        <w:jc w:val="both"/>
        <w:rPr>
          <w:rFonts w:ascii="Arial" w:hAnsi="Arial" w:cs="Arial"/>
        </w:rPr>
      </w:pPr>
      <w:r w:rsidRPr="005E6F0E">
        <w:rPr>
          <w:rFonts w:ascii="Arial" w:hAnsi="Arial" w:cs="Arial"/>
        </w:rPr>
        <w:t xml:space="preserve">CDC (2021) </w:t>
      </w:r>
      <w:r w:rsidRPr="005E6F0E">
        <w:rPr>
          <w:rFonts w:ascii="Arial" w:hAnsi="Arial" w:cs="Arial"/>
          <w:i/>
          <w:iCs/>
        </w:rPr>
        <w:t>Health effects of cigarette smoking</w:t>
      </w:r>
      <w:r w:rsidRPr="005E6F0E">
        <w:rPr>
          <w:rFonts w:ascii="Arial" w:hAnsi="Arial" w:cs="Arial"/>
        </w:rPr>
        <w:t xml:space="preserve">, </w:t>
      </w:r>
      <w:proofErr w:type="spellStart"/>
      <w:r w:rsidRPr="005E6F0E">
        <w:rPr>
          <w:rFonts w:ascii="Arial" w:hAnsi="Arial" w:cs="Arial"/>
          <w:i/>
          <w:iCs/>
        </w:rPr>
        <w:t>Centers</w:t>
      </w:r>
      <w:proofErr w:type="spellEnd"/>
      <w:r w:rsidRPr="005E6F0E">
        <w:rPr>
          <w:rFonts w:ascii="Arial" w:hAnsi="Arial" w:cs="Arial"/>
          <w:i/>
          <w:iCs/>
        </w:rPr>
        <w:t xml:space="preserve"> for Disease Control and Prevention Health Effects of Cigarette Smoking</w:t>
      </w:r>
      <w:r w:rsidRPr="005E6F0E">
        <w:rPr>
          <w:rFonts w:ascii="Arial" w:hAnsi="Arial" w:cs="Arial"/>
        </w:rPr>
        <w:t xml:space="preserve">. Available at: https://www.cdc.gov/tobacco/data_statistics/fact_sheets/health_effects/effects_cig_smoking/index.htm (Accessed: 04 July 2023). </w:t>
      </w:r>
    </w:p>
    <w:p w14:paraId="34CA7F7F" w14:textId="77777777" w:rsidR="003C6B9A" w:rsidRDefault="003C6B9A" w:rsidP="00DB7B3B">
      <w:pPr>
        <w:spacing w:line="360" w:lineRule="auto"/>
        <w:jc w:val="both"/>
        <w:rPr>
          <w:rFonts w:ascii="Arial" w:hAnsi="Arial" w:cs="Arial"/>
        </w:rPr>
      </w:pPr>
      <w:r w:rsidRPr="005E6F0E">
        <w:rPr>
          <w:rFonts w:ascii="Arial" w:hAnsi="Arial" w:cs="Arial"/>
        </w:rPr>
        <w:t xml:space="preserve">CDC (2022) </w:t>
      </w:r>
      <w:r w:rsidRPr="005E6F0E">
        <w:rPr>
          <w:rFonts w:ascii="Arial" w:hAnsi="Arial" w:cs="Arial"/>
          <w:i/>
          <w:iCs/>
        </w:rPr>
        <w:t>Drinking too much alcohol can harm your health. learn the facts</w:t>
      </w:r>
      <w:r w:rsidRPr="005E6F0E">
        <w:rPr>
          <w:rFonts w:ascii="Arial" w:hAnsi="Arial" w:cs="Arial"/>
        </w:rPr>
        <w:t xml:space="preserve">, </w:t>
      </w:r>
      <w:proofErr w:type="spellStart"/>
      <w:r w:rsidRPr="005E6F0E">
        <w:rPr>
          <w:rFonts w:ascii="Arial" w:hAnsi="Arial" w:cs="Arial"/>
          <w:i/>
          <w:iCs/>
        </w:rPr>
        <w:t>Centers</w:t>
      </w:r>
      <w:proofErr w:type="spellEnd"/>
      <w:r w:rsidRPr="005E6F0E">
        <w:rPr>
          <w:rFonts w:ascii="Arial" w:hAnsi="Arial" w:cs="Arial"/>
          <w:i/>
          <w:iCs/>
        </w:rPr>
        <w:t xml:space="preserve"> for Disease Control and Prevention</w:t>
      </w:r>
      <w:r w:rsidRPr="005E6F0E">
        <w:rPr>
          <w:rFonts w:ascii="Arial" w:hAnsi="Arial" w:cs="Arial"/>
        </w:rPr>
        <w:t xml:space="preserve">. Available at: https://www.cdc.gov/alcohol/fact-sheets/alcohol-use.htm#:~:text=Long%2DTerm%20Health%20Risks,liver%20disease%2C%20and%20digestive%20problems.&amp;text=Cancer%20of%20the%20breast%2C%20mouth,liver%2C%20colon%2C%20and%20rectum. (Accessed: 10 July 2023). </w:t>
      </w:r>
    </w:p>
    <w:p w14:paraId="6840750A" w14:textId="3E7403DA" w:rsidR="00DB7B3B" w:rsidRPr="005E6F0E" w:rsidRDefault="00DB7B3B" w:rsidP="00DB7B3B">
      <w:pPr>
        <w:spacing w:line="360" w:lineRule="auto"/>
        <w:jc w:val="both"/>
        <w:rPr>
          <w:rFonts w:ascii="Arial" w:hAnsi="Arial" w:cs="Arial"/>
        </w:rPr>
      </w:pPr>
      <w:r w:rsidRPr="00DB7B3B">
        <w:rPr>
          <w:rFonts w:ascii="Arial" w:hAnsi="Arial" w:cs="Arial"/>
        </w:rPr>
        <w:t xml:space="preserve">CDC (2022) </w:t>
      </w:r>
      <w:r w:rsidRPr="00DB7B3B">
        <w:rPr>
          <w:rFonts w:ascii="Arial" w:hAnsi="Arial" w:cs="Arial"/>
          <w:i/>
          <w:iCs/>
        </w:rPr>
        <w:t>Poor nutrition</w:t>
      </w:r>
      <w:r w:rsidRPr="00DB7B3B">
        <w:rPr>
          <w:rFonts w:ascii="Arial" w:hAnsi="Arial" w:cs="Arial"/>
        </w:rPr>
        <w:t xml:space="preserve">, </w:t>
      </w:r>
      <w:proofErr w:type="spellStart"/>
      <w:r w:rsidRPr="00DB7B3B">
        <w:rPr>
          <w:rFonts w:ascii="Arial" w:hAnsi="Arial" w:cs="Arial"/>
          <w:i/>
          <w:iCs/>
        </w:rPr>
        <w:t>Centers</w:t>
      </w:r>
      <w:proofErr w:type="spellEnd"/>
      <w:r w:rsidRPr="00DB7B3B">
        <w:rPr>
          <w:rFonts w:ascii="Arial" w:hAnsi="Arial" w:cs="Arial"/>
          <w:i/>
          <w:iCs/>
        </w:rPr>
        <w:t xml:space="preserve"> for Disease Control and Prevention</w:t>
      </w:r>
      <w:r w:rsidRPr="00DB7B3B">
        <w:rPr>
          <w:rFonts w:ascii="Arial" w:hAnsi="Arial" w:cs="Arial"/>
        </w:rPr>
        <w:t xml:space="preserve">. Available at: https://www.cdc.gov/chronicdisease/resources/publications/factsheets/nutrition.htm (Accessed: 18 July 2023). </w:t>
      </w:r>
    </w:p>
    <w:p w14:paraId="578A0580" w14:textId="77777777" w:rsidR="003C6B9A" w:rsidRPr="005E6F0E" w:rsidRDefault="003C6B9A" w:rsidP="00DB7B3B">
      <w:pPr>
        <w:spacing w:line="360" w:lineRule="auto"/>
        <w:jc w:val="both"/>
        <w:rPr>
          <w:rFonts w:ascii="Arial" w:hAnsi="Arial" w:cs="Arial"/>
        </w:rPr>
      </w:pPr>
      <w:r w:rsidRPr="005E6F0E">
        <w:rPr>
          <w:rFonts w:ascii="Arial" w:hAnsi="Arial" w:cs="Arial"/>
          <w:color w:val="222222"/>
          <w:shd w:val="clear" w:color="auto" w:fill="FFFFFF"/>
        </w:rPr>
        <w:t xml:space="preserve">Cheville, A.L., McGarvey, C.L., Petrek, J.A., Russo, S.A., Taylor, M.E. and </w:t>
      </w:r>
      <w:proofErr w:type="spellStart"/>
      <w:r w:rsidRPr="005E6F0E">
        <w:rPr>
          <w:rFonts w:ascii="Arial" w:hAnsi="Arial" w:cs="Arial"/>
          <w:color w:val="222222"/>
          <w:shd w:val="clear" w:color="auto" w:fill="FFFFFF"/>
        </w:rPr>
        <w:t>Thiadens</w:t>
      </w:r>
      <w:proofErr w:type="spellEnd"/>
      <w:r w:rsidRPr="005E6F0E">
        <w:rPr>
          <w:rFonts w:ascii="Arial" w:hAnsi="Arial" w:cs="Arial"/>
          <w:color w:val="222222"/>
          <w:shd w:val="clear" w:color="auto" w:fill="FFFFFF"/>
        </w:rPr>
        <w:t>, S.R., (2003). Lymphedema management. In </w:t>
      </w:r>
      <w:r w:rsidRPr="005E6F0E">
        <w:rPr>
          <w:rFonts w:ascii="Arial" w:hAnsi="Arial" w:cs="Arial"/>
          <w:i/>
          <w:iCs/>
          <w:color w:val="222222"/>
          <w:shd w:val="clear" w:color="auto" w:fill="FFFFFF"/>
        </w:rPr>
        <w:t>Seminars in radiation oncology</w:t>
      </w:r>
      <w:r w:rsidRPr="005E6F0E">
        <w:rPr>
          <w:rFonts w:ascii="Arial" w:hAnsi="Arial" w:cs="Arial"/>
          <w:color w:val="222222"/>
          <w:shd w:val="clear" w:color="auto" w:fill="FFFFFF"/>
        </w:rPr>
        <w:t> (Vol. 13, No. 3, pp. 290-301). WB Saunders.</w:t>
      </w:r>
    </w:p>
    <w:p w14:paraId="6501DB96" w14:textId="77777777" w:rsidR="003C6B9A" w:rsidRPr="005E6F0E" w:rsidRDefault="003C6B9A" w:rsidP="005E6F0E">
      <w:pPr>
        <w:spacing w:line="360" w:lineRule="auto"/>
        <w:jc w:val="both"/>
        <w:rPr>
          <w:rFonts w:ascii="Arial" w:hAnsi="Arial" w:cs="Arial"/>
          <w:color w:val="000000" w:themeColor="text1"/>
          <w:shd w:val="clear" w:color="auto" w:fill="FFFFFF"/>
        </w:rPr>
      </w:pPr>
      <w:r w:rsidRPr="005E6F0E">
        <w:rPr>
          <w:rFonts w:ascii="Arial" w:hAnsi="Arial" w:cs="Arial"/>
          <w:color w:val="212121"/>
          <w:shd w:val="clear" w:color="auto" w:fill="FFFFFF"/>
        </w:rPr>
        <w:t xml:space="preserve">Gallucci, G., </w:t>
      </w:r>
      <w:proofErr w:type="spellStart"/>
      <w:r w:rsidRPr="005E6F0E">
        <w:rPr>
          <w:rFonts w:ascii="Arial" w:hAnsi="Arial" w:cs="Arial"/>
          <w:color w:val="212121"/>
          <w:shd w:val="clear" w:color="auto" w:fill="FFFFFF"/>
        </w:rPr>
        <w:t>Tartarone</w:t>
      </w:r>
      <w:proofErr w:type="spellEnd"/>
      <w:r w:rsidRPr="005E6F0E">
        <w:rPr>
          <w:rFonts w:ascii="Arial" w:hAnsi="Arial" w:cs="Arial"/>
          <w:color w:val="212121"/>
          <w:shd w:val="clear" w:color="auto" w:fill="FFFFFF"/>
        </w:rPr>
        <w:t xml:space="preserve">, A., Lerose, R., </w:t>
      </w:r>
      <w:proofErr w:type="spellStart"/>
      <w:r w:rsidRPr="005E6F0E">
        <w:rPr>
          <w:rFonts w:ascii="Arial" w:hAnsi="Arial" w:cs="Arial"/>
          <w:color w:val="212121"/>
          <w:shd w:val="clear" w:color="auto" w:fill="FFFFFF"/>
        </w:rPr>
        <w:t>Lalinga</w:t>
      </w:r>
      <w:proofErr w:type="spellEnd"/>
      <w:r w:rsidRPr="005E6F0E">
        <w:rPr>
          <w:rFonts w:ascii="Arial" w:hAnsi="Arial" w:cs="Arial"/>
          <w:color w:val="212121"/>
          <w:shd w:val="clear" w:color="auto" w:fill="FFFFFF"/>
        </w:rPr>
        <w:t>, A. V., &amp; Capobianco, A. M. (2020). Cardiovascular risk of smoking and benefits of smoking cessation. </w:t>
      </w:r>
      <w:r w:rsidRPr="005E6F0E">
        <w:rPr>
          <w:rFonts w:ascii="Arial" w:hAnsi="Arial" w:cs="Arial"/>
          <w:i/>
          <w:iCs/>
          <w:color w:val="212121"/>
          <w:shd w:val="clear" w:color="auto" w:fill="FFFFFF"/>
        </w:rPr>
        <w:t>Journal of thoracic disease</w:t>
      </w:r>
      <w:r w:rsidRPr="005E6F0E">
        <w:rPr>
          <w:rFonts w:ascii="Arial" w:hAnsi="Arial" w:cs="Arial"/>
          <w:color w:val="212121"/>
          <w:shd w:val="clear" w:color="auto" w:fill="FFFFFF"/>
        </w:rPr>
        <w:t>, </w:t>
      </w:r>
      <w:r w:rsidRPr="005E6F0E">
        <w:rPr>
          <w:rFonts w:ascii="Arial" w:hAnsi="Arial" w:cs="Arial"/>
          <w:i/>
          <w:iCs/>
          <w:color w:val="212121"/>
          <w:shd w:val="clear" w:color="auto" w:fill="FFFFFF"/>
        </w:rPr>
        <w:t>12</w:t>
      </w:r>
      <w:r w:rsidRPr="005E6F0E">
        <w:rPr>
          <w:rFonts w:ascii="Arial" w:hAnsi="Arial" w:cs="Arial"/>
          <w:color w:val="212121"/>
          <w:shd w:val="clear" w:color="auto" w:fill="FFFFFF"/>
        </w:rPr>
        <w:t>(7), 3866–387</w:t>
      </w:r>
      <w:r w:rsidRPr="005E6F0E">
        <w:rPr>
          <w:rFonts w:ascii="Arial" w:hAnsi="Arial" w:cs="Arial"/>
          <w:color w:val="000000" w:themeColor="text1"/>
          <w:shd w:val="clear" w:color="auto" w:fill="FFFFFF"/>
        </w:rPr>
        <w:t xml:space="preserve">6. </w:t>
      </w:r>
      <w:hyperlink r:id="rId12" w:history="1">
        <w:r w:rsidRPr="005E6F0E">
          <w:rPr>
            <w:rStyle w:val="Hyperlink"/>
            <w:rFonts w:ascii="Arial" w:hAnsi="Arial" w:cs="Arial"/>
            <w:color w:val="000000" w:themeColor="text1"/>
            <w:u w:val="none"/>
            <w:shd w:val="clear" w:color="auto" w:fill="FFFFFF"/>
          </w:rPr>
          <w:t>https://doi.org/10.21037/jtd.2020.02.47</w:t>
        </w:r>
      </w:hyperlink>
    </w:p>
    <w:p w14:paraId="0E565B7F" w14:textId="377FE4D1" w:rsidR="00E92C99" w:rsidRDefault="00E92C99" w:rsidP="005E6F0E">
      <w:pPr>
        <w:spacing w:line="360" w:lineRule="auto"/>
        <w:jc w:val="both"/>
        <w:rPr>
          <w:rFonts w:ascii="Arial" w:hAnsi="Arial" w:cs="Arial"/>
          <w:color w:val="212121"/>
          <w:shd w:val="clear" w:color="auto" w:fill="FFFFFF"/>
        </w:rPr>
      </w:pPr>
      <w:r w:rsidRPr="005E6F0E">
        <w:rPr>
          <w:rFonts w:ascii="Arial" w:hAnsi="Arial" w:cs="Arial"/>
          <w:color w:val="212121"/>
          <w:shd w:val="clear" w:color="auto" w:fill="FFFFFF"/>
        </w:rPr>
        <w:t>González-Gross, M., &amp; Meléndez, A. (2013). Sedentarism, active lifestyle and sport: Impact on health and obesity prevention. </w:t>
      </w:r>
      <w:proofErr w:type="spellStart"/>
      <w:r w:rsidRPr="005E6F0E">
        <w:rPr>
          <w:rFonts w:ascii="Arial" w:hAnsi="Arial" w:cs="Arial"/>
          <w:i/>
          <w:iCs/>
          <w:color w:val="212121"/>
          <w:shd w:val="clear" w:color="auto" w:fill="FFFFFF"/>
        </w:rPr>
        <w:t>Nutricion</w:t>
      </w:r>
      <w:proofErr w:type="spellEnd"/>
      <w:r w:rsidRPr="005E6F0E">
        <w:rPr>
          <w:rFonts w:ascii="Arial" w:hAnsi="Arial" w:cs="Arial"/>
          <w:i/>
          <w:iCs/>
          <w:color w:val="212121"/>
          <w:shd w:val="clear" w:color="auto" w:fill="FFFFFF"/>
        </w:rPr>
        <w:t xml:space="preserve"> </w:t>
      </w:r>
      <w:proofErr w:type="spellStart"/>
      <w:r w:rsidRPr="005E6F0E">
        <w:rPr>
          <w:rFonts w:ascii="Arial" w:hAnsi="Arial" w:cs="Arial"/>
          <w:i/>
          <w:iCs/>
          <w:color w:val="212121"/>
          <w:shd w:val="clear" w:color="auto" w:fill="FFFFFF"/>
        </w:rPr>
        <w:t>hospitalaria</w:t>
      </w:r>
      <w:proofErr w:type="spellEnd"/>
      <w:r w:rsidRPr="005E6F0E">
        <w:rPr>
          <w:rFonts w:ascii="Arial" w:hAnsi="Arial" w:cs="Arial"/>
          <w:color w:val="212121"/>
          <w:shd w:val="clear" w:color="auto" w:fill="FFFFFF"/>
        </w:rPr>
        <w:t>, </w:t>
      </w:r>
      <w:r w:rsidRPr="005E6F0E">
        <w:rPr>
          <w:rFonts w:ascii="Arial" w:hAnsi="Arial" w:cs="Arial"/>
          <w:i/>
          <w:iCs/>
          <w:color w:val="212121"/>
          <w:shd w:val="clear" w:color="auto" w:fill="FFFFFF"/>
        </w:rPr>
        <w:t xml:space="preserve">28 </w:t>
      </w:r>
      <w:proofErr w:type="spellStart"/>
      <w:r w:rsidRPr="005E6F0E">
        <w:rPr>
          <w:rFonts w:ascii="Arial" w:hAnsi="Arial" w:cs="Arial"/>
          <w:i/>
          <w:iCs/>
          <w:color w:val="212121"/>
          <w:shd w:val="clear" w:color="auto" w:fill="FFFFFF"/>
        </w:rPr>
        <w:t>Suppl</w:t>
      </w:r>
      <w:proofErr w:type="spellEnd"/>
      <w:r w:rsidRPr="005E6F0E">
        <w:rPr>
          <w:rFonts w:ascii="Arial" w:hAnsi="Arial" w:cs="Arial"/>
          <w:i/>
          <w:iCs/>
          <w:color w:val="212121"/>
          <w:shd w:val="clear" w:color="auto" w:fill="FFFFFF"/>
        </w:rPr>
        <w:t xml:space="preserve"> 5</w:t>
      </w:r>
      <w:r w:rsidRPr="005E6F0E">
        <w:rPr>
          <w:rFonts w:ascii="Arial" w:hAnsi="Arial" w:cs="Arial"/>
          <w:color w:val="212121"/>
          <w:shd w:val="clear" w:color="auto" w:fill="FFFFFF"/>
        </w:rPr>
        <w:t xml:space="preserve">, 89–98. </w:t>
      </w:r>
      <w:r w:rsidR="00C71BB7" w:rsidRPr="00136CC9">
        <w:rPr>
          <w:rFonts w:ascii="Arial" w:hAnsi="Arial" w:cs="Arial"/>
          <w:color w:val="212121"/>
          <w:shd w:val="clear" w:color="auto" w:fill="FFFFFF"/>
        </w:rPr>
        <w:t>https://doi.org/10.3305/nh.2013.28.sup5.6923</w:t>
      </w:r>
    </w:p>
    <w:p w14:paraId="4CF80C04" w14:textId="77777777" w:rsidR="00136CC9" w:rsidRPr="00136CC9" w:rsidRDefault="00136CC9" w:rsidP="00136CC9">
      <w:pPr>
        <w:spacing w:line="360" w:lineRule="auto"/>
        <w:jc w:val="both"/>
        <w:rPr>
          <w:rFonts w:ascii="Arial" w:hAnsi="Arial" w:cs="Arial"/>
        </w:rPr>
      </w:pPr>
      <w:r w:rsidRPr="00136CC9">
        <w:rPr>
          <w:rFonts w:ascii="Arial" w:hAnsi="Arial" w:cs="Arial"/>
        </w:rPr>
        <w:lastRenderedPageBreak/>
        <w:t xml:space="preserve">Jung, </w:t>
      </w:r>
      <w:proofErr w:type="spellStart"/>
      <w:r w:rsidRPr="00136CC9">
        <w:rPr>
          <w:rFonts w:ascii="Arial" w:hAnsi="Arial" w:cs="Arial"/>
        </w:rPr>
        <w:t>F.U</w:t>
      </w:r>
      <w:proofErr w:type="spellEnd"/>
      <w:r w:rsidRPr="00136CC9">
        <w:rPr>
          <w:rFonts w:ascii="Arial" w:hAnsi="Arial" w:cs="Arial"/>
        </w:rPr>
        <w:t xml:space="preserve">. and Luck-Sikorski, C. (2019) </w:t>
      </w:r>
      <w:r w:rsidRPr="00136CC9">
        <w:rPr>
          <w:rFonts w:ascii="Arial" w:hAnsi="Arial" w:cs="Arial"/>
          <w:i/>
          <w:iCs/>
        </w:rPr>
        <w:t>Overweight and lonely? A representative study on loneliness in obese people and its determinants</w:t>
      </w:r>
      <w:r w:rsidRPr="00136CC9">
        <w:rPr>
          <w:rFonts w:ascii="Arial" w:hAnsi="Arial" w:cs="Arial"/>
        </w:rPr>
        <w:t xml:space="preserve">, </w:t>
      </w:r>
      <w:r w:rsidRPr="00136CC9">
        <w:rPr>
          <w:rFonts w:ascii="Arial" w:hAnsi="Arial" w:cs="Arial"/>
          <w:i/>
          <w:iCs/>
        </w:rPr>
        <w:t>Obesity facts</w:t>
      </w:r>
      <w:r w:rsidRPr="00136CC9">
        <w:rPr>
          <w:rFonts w:ascii="Arial" w:hAnsi="Arial" w:cs="Arial"/>
        </w:rPr>
        <w:t xml:space="preserve">. Available at: https://www.ncbi.nlm.nih.gov/pmc/articles/PMC6758716/ (Accessed: 18 July 2023). </w:t>
      </w:r>
    </w:p>
    <w:p w14:paraId="553BCE6D" w14:textId="0F01F942" w:rsidR="00C71BB7" w:rsidRPr="005E6F0E" w:rsidRDefault="00C71BB7" w:rsidP="005E6F0E">
      <w:pPr>
        <w:spacing w:line="360" w:lineRule="auto"/>
        <w:jc w:val="both"/>
        <w:rPr>
          <w:rFonts w:ascii="Arial" w:hAnsi="Arial" w:cs="Arial"/>
          <w:color w:val="212121"/>
          <w:shd w:val="clear" w:color="auto" w:fill="FFFFFF"/>
        </w:rPr>
      </w:pPr>
    </w:p>
    <w:p w14:paraId="1351EC67" w14:textId="77777777" w:rsidR="003C6B9A" w:rsidRPr="005E6F0E" w:rsidRDefault="003C6B9A" w:rsidP="005E6F0E">
      <w:pPr>
        <w:spacing w:line="360" w:lineRule="auto"/>
        <w:jc w:val="both"/>
        <w:rPr>
          <w:rFonts w:ascii="Arial" w:hAnsi="Arial" w:cs="Arial"/>
        </w:rPr>
      </w:pPr>
      <w:r w:rsidRPr="005E6F0E">
        <w:rPr>
          <w:rFonts w:ascii="Arial" w:hAnsi="Arial" w:cs="Arial"/>
        </w:rPr>
        <w:t xml:space="preserve">Michos, E.D. (2021) </w:t>
      </w:r>
      <w:r w:rsidRPr="005E6F0E">
        <w:rPr>
          <w:rFonts w:ascii="Arial" w:hAnsi="Arial" w:cs="Arial"/>
          <w:i/>
          <w:iCs/>
        </w:rPr>
        <w:t>Sitting disease: How a sedentary lifestyle affects heart health</w:t>
      </w:r>
      <w:r w:rsidRPr="005E6F0E">
        <w:rPr>
          <w:rFonts w:ascii="Arial" w:hAnsi="Arial" w:cs="Arial"/>
        </w:rPr>
        <w:t xml:space="preserve">, </w:t>
      </w:r>
      <w:proofErr w:type="spellStart"/>
      <w:r w:rsidRPr="005E6F0E">
        <w:rPr>
          <w:rFonts w:ascii="Arial" w:hAnsi="Arial" w:cs="Arial"/>
          <w:i/>
          <w:iCs/>
        </w:rPr>
        <w:t>JHM</w:t>
      </w:r>
      <w:proofErr w:type="spellEnd"/>
      <w:r w:rsidRPr="005E6F0E">
        <w:rPr>
          <w:rFonts w:ascii="Arial" w:hAnsi="Arial" w:cs="Arial"/>
        </w:rPr>
        <w:t xml:space="preserve">. Available at: https://www.hopkinsmedicine.org/health/wellness-and-prevention/sitting-disease-how-a-sedentary-lifestyle-affects-heart-health (Accessed: 10 July 2023). </w:t>
      </w:r>
    </w:p>
    <w:p w14:paraId="025DB545" w14:textId="056651B1" w:rsidR="00801ACB" w:rsidRPr="005E6F0E" w:rsidRDefault="002C13F3" w:rsidP="005E6F0E">
      <w:pPr>
        <w:spacing w:line="360" w:lineRule="auto"/>
        <w:jc w:val="both"/>
        <w:rPr>
          <w:rFonts w:ascii="Arial" w:hAnsi="Arial" w:cs="Arial"/>
          <w:color w:val="212121"/>
          <w:shd w:val="clear" w:color="auto" w:fill="FFFFFF"/>
        </w:rPr>
      </w:pPr>
      <w:r w:rsidRPr="005E6F0E">
        <w:rPr>
          <w:rFonts w:ascii="Arial" w:hAnsi="Arial" w:cs="Arial"/>
          <w:color w:val="212121"/>
          <w:shd w:val="clear" w:color="auto" w:fill="FFFFFF"/>
        </w:rPr>
        <w:t xml:space="preserve">Ng, R., Sutradhar, R., Yao, Z., </w:t>
      </w:r>
      <w:proofErr w:type="spellStart"/>
      <w:r w:rsidRPr="005E6F0E">
        <w:rPr>
          <w:rFonts w:ascii="Arial" w:hAnsi="Arial" w:cs="Arial"/>
          <w:color w:val="212121"/>
          <w:shd w:val="clear" w:color="auto" w:fill="FFFFFF"/>
        </w:rPr>
        <w:t>Wodchis</w:t>
      </w:r>
      <w:proofErr w:type="spellEnd"/>
      <w:r w:rsidRPr="005E6F0E">
        <w:rPr>
          <w:rFonts w:ascii="Arial" w:hAnsi="Arial" w:cs="Arial"/>
          <w:color w:val="212121"/>
          <w:shd w:val="clear" w:color="auto" w:fill="FFFFFF"/>
        </w:rPr>
        <w:t>, W. P., &amp; Rosella, L. C. (2020). Smoking, drinking, diet and physical activity-modifiable lifestyle risk factors and their associations with age to first chronic disease. </w:t>
      </w:r>
      <w:r w:rsidRPr="005E6F0E">
        <w:rPr>
          <w:rFonts w:ascii="Arial" w:hAnsi="Arial" w:cs="Arial"/>
          <w:i/>
          <w:iCs/>
          <w:color w:val="212121"/>
          <w:shd w:val="clear" w:color="auto" w:fill="FFFFFF"/>
        </w:rPr>
        <w:t>International journal of epidemiology</w:t>
      </w:r>
      <w:r w:rsidRPr="005E6F0E">
        <w:rPr>
          <w:rFonts w:ascii="Arial" w:hAnsi="Arial" w:cs="Arial"/>
          <w:color w:val="212121"/>
          <w:shd w:val="clear" w:color="auto" w:fill="FFFFFF"/>
        </w:rPr>
        <w:t>, </w:t>
      </w:r>
      <w:r w:rsidRPr="005E6F0E">
        <w:rPr>
          <w:rFonts w:ascii="Arial" w:hAnsi="Arial" w:cs="Arial"/>
          <w:i/>
          <w:iCs/>
          <w:color w:val="212121"/>
          <w:shd w:val="clear" w:color="auto" w:fill="FFFFFF"/>
        </w:rPr>
        <w:t>49</w:t>
      </w:r>
      <w:r w:rsidRPr="005E6F0E">
        <w:rPr>
          <w:rFonts w:ascii="Arial" w:hAnsi="Arial" w:cs="Arial"/>
          <w:color w:val="212121"/>
          <w:shd w:val="clear" w:color="auto" w:fill="FFFFFF"/>
        </w:rPr>
        <w:t>(1), 113–130. https://doi.org/10.1093/ije/dyz078</w:t>
      </w:r>
    </w:p>
    <w:p w14:paraId="00003D9C" w14:textId="3D417638" w:rsidR="00801ACB" w:rsidRPr="005E6F0E" w:rsidRDefault="00801ACB" w:rsidP="005E6F0E">
      <w:pPr>
        <w:spacing w:line="360" w:lineRule="auto"/>
        <w:jc w:val="both"/>
        <w:rPr>
          <w:rFonts w:ascii="Arial" w:hAnsi="Arial" w:cs="Arial"/>
        </w:rPr>
      </w:pPr>
      <w:r w:rsidRPr="005E6F0E">
        <w:rPr>
          <w:rFonts w:ascii="Arial" w:hAnsi="Arial" w:cs="Arial"/>
        </w:rPr>
        <w:t xml:space="preserve">NHS (2021) </w:t>
      </w:r>
      <w:r w:rsidRPr="005E6F0E">
        <w:rPr>
          <w:rFonts w:ascii="Arial" w:hAnsi="Arial" w:cs="Arial"/>
          <w:i/>
          <w:iCs/>
        </w:rPr>
        <w:t>Benefits of exercise</w:t>
      </w:r>
      <w:r w:rsidRPr="005E6F0E">
        <w:rPr>
          <w:rFonts w:ascii="Arial" w:hAnsi="Arial" w:cs="Arial"/>
        </w:rPr>
        <w:t xml:space="preserve">, </w:t>
      </w:r>
      <w:r w:rsidRPr="005E6F0E">
        <w:rPr>
          <w:rFonts w:ascii="Arial" w:hAnsi="Arial" w:cs="Arial"/>
          <w:i/>
          <w:iCs/>
        </w:rPr>
        <w:t>NHS choices</w:t>
      </w:r>
      <w:r w:rsidRPr="005E6F0E">
        <w:rPr>
          <w:rFonts w:ascii="Arial" w:hAnsi="Arial" w:cs="Arial"/>
        </w:rPr>
        <w:t xml:space="preserve">. Available at: https://www.nhs.uk/live-well/exercise/exercise-health-benefits/ (Accessed: 12 July 2023). </w:t>
      </w:r>
    </w:p>
    <w:p w14:paraId="2708FF45" w14:textId="4158A009" w:rsidR="00F34196" w:rsidRPr="005E6F0E" w:rsidRDefault="00F34196" w:rsidP="005E6F0E">
      <w:pPr>
        <w:spacing w:line="360" w:lineRule="auto"/>
        <w:jc w:val="both"/>
        <w:rPr>
          <w:rFonts w:ascii="Arial" w:hAnsi="Arial" w:cs="Arial"/>
        </w:rPr>
      </w:pPr>
      <w:r w:rsidRPr="005E6F0E">
        <w:rPr>
          <w:rFonts w:ascii="Arial" w:hAnsi="Arial" w:cs="Arial"/>
        </w:rPr>
        <w:t xml:space="preserve">NHS (2022) </w:t>
      </w:r>
      <w:r w:rsidRPr="005E6F0E">
        <w:rPr>
          <w:rFonts w:ascii="Arial" w:hAnsi="Arial" w:cs="Arial"/>
          <w:i/>
          <w:iCs/>
        </w:rPr>
        <w:t>NHS Choices Eating a balanced diet</w:t>
      </w:r>
      <w:r w:rsidRPr="005E6F0E">
        <w:rPr>
          <w:rFonts w:ascii="Arial" w:hAnsi="Arial" w:cs="Arial"/>
        </w:rPr>
        <w:t xml:space="preserve">. Available at: https://www.nhs.uk/live-well/eat-well/how-to-eat-a-balanced-diet/eating-a-balanced-diet/ (Accessed: 04 July 2023). </w:t>
      </w:r>
    </w:p>
    <w:p w14:paraId="1F35CAEB" w14:textId="77777777" w:rsidR="00F34196" w:rsidRPr="005E6F0E" w:rsidRDefault="00F34196" w:rsidP="005E6F0E">
      <w:pPr>
        <w:spacing w:line="360" w:lineRule="auto"/>
        <w:jc w:val="both"/>
        <w:rPr>
          <w:rFonts w:ascii="Arial" w:hAnsi="Arial" w:cs="Arial"/>
        </w:rPr>
      </w:pPr>
      <w:r w:rsidRPr="005E6F0E">
        <w:rPr>
          <w:rFonts w:ascii="Arial" w:hAnsi="Arial" w:cs="Arial"/>
        </w:rPr>
        <w:t xml:space="preserve">NHS (2022) </w:t>
      </w:r>
      <w:r w:rsidRPr="005E6F0E">
        <w:rPr>
          <w:rFonts w:ascii="Arial" w:hAnsi="Arial" w:cs="Arial"/>
          <w:i/>
          <w:iCs/>
        </w:rPr>
        <w:t>NHS stop smoking services help you quit</w:t>
      </w:r>
      <w:r w:rsidRPr="005E6F0E">
        <w:rPr>
          <w:rFonts w:ascii="Arial" w:hAnsi="Arial" w:cs="Arial"/>
        </w:rPr>
        <w:t xml:space="preserve">, </w:t>
      </w:r>
      <w:r w:rsidRPr="005E6F0E">
        <w:rPr>
          <w:rFonts w:ascii="Arial" w:hAnsi="Arial" w:cs="Arial"/>
          <w:i/>
          <w:iCs/>
        </w:rPr>
        <w:t>NHS choices</w:t>
      </w:r>
      <w:r w:rsidRPr="005E6F0E">
        <w:rPr>
          <w:rFonts w:ascii="Arial" w:hAnsi="Arial" w:cs="Arial"/>
        </w:rPr>
        <w:t xml:space="preserve">. Available at: https://www.nhs.uk/live-well/quit-smoking/nhs-stop-smoking-services-help-you-quit/ (Accessed: 11 July 2023). </w:t>
      </w:r>
    </w:p>
    <w:p w14:paraId="6DB64C78" w14:textId="77777777" w:rsidR="00F34196" w:rsidRPr="005E6F0E" w:rsidRDefault="00F34196" w:rsidP="005E6F0E">
      <w:pPr>
        <w:spacing w:line="360" w:lineRule="auto"/>
        <w:jc w:val="both"/>
        <w:rPr>
          <w:rFonts w:ascii="Arial" w:hAnsi="Arial" w:cs="Arial"/>
        </w:rPr>
      </w:pPr>
      <w:r w:rsidRPr="005E6F0E">
        <w:rPr>
          <w:rFonts w:ascii="Arial" w:hAnsi="Arial" w:cs="Arial"/>
        </w:rPr>
        <w:t xml:space="preserve">NHS (2023) </w:t>
      </w:r>
      <w:r w:rsidRPr="005E6F0E">
        <w:rPr>
          <w:rFonts w:ascii="Arial" w:hAnsi="Arial" w:cs="Arial"/>
          <w:i/>
          <w:iCs/>
        </w:rPr>
        <w:t>BMI healthy weight calculator</w:t>
      </w:r>
      <w:r w:rsidRPr="005E6F0E">
        <w:rPr>
          <w:rFonts w:ascii="Arial" w:hAnsi="Arial" w:cs="Arial"/>
        </w:rPr>
        <w:t xml:space="preserve">, </w:t>
      </w:r>
      <w:r w:rsidRPr="005E6F0E">
        <w:rPr>
          <w:rFonts w:ascii="Arial" w:hAnsi="Arial" w:cs="Arial"/>
          <w:i/>
          <w:iCs/>
        </w:rPr>
        <w:t>NHS choices</w:t>
      </w:r>
      <w:r w:rsidRPr="005E6F0E">
        <w:rPr>
          <w:rFonts w:ascii="Arial" w:hAnsi="Arial" w:cs="Arial"/>
        </w:rPr>
        <w:t xml:space="preserve">. Available at: https://www.nhs.uk/live-well/healthy-weight/bmi-calculator/ (Accessed: 04 July 2023). </w:t>
      </w:r>
    </w:p>
    <w:p w14:paraId="05A09328" w14:textId="77777777" w:rsidR="00F34196" w:rsidRPr="005E6F0E" w:rsidRDefault="00F34196" w:rsidP="005E6F0E">
      <w:pPr>
        <w:spacing w:line="360" w:lineRule="auto"/>
        <w:jc w:val="both"/>
        <w:rPr>
          <w:rFonts w:ascii="Arial" w:hAnsi="Arial" w:cs="Arial"/>
        </w:rPr>
      </w:pPr>
      <w:r w:rsidRPr="005E6F0E">
        <w:rPr>
          <w:rFonts w:ascii="Arial" w:hAnsi="Arial" w:cs="Arial"/>
        </w:rPr>
        <w:t xml:space="preserve">NHS Choices (2019) </w:t>
      </w:r>
      <w:r w:rsidRPr="005E6F0E">
        <w:rPr>
          <w:rFonts w:ascii="Arial" w:hAnsi="Arial" w:cs="Arial"/>
          <w:i/>
          <w:iCs/>
        </w:rPr>
        <w:t>Obesity</w:t>
      </w:r>
      <w:r w:rsidRPr="005E6F0E">
        <w:rPr>
          <w:rFonts w:ascii="Arial" w:hAnsi="Arial" w:cs="Arial"/>
        </w:rPr>
        <w:t xml:space="preserve">. NHS. Available at: https://www.nhs.uk/conditions/obesity/ (Accessed: 4 </w:t>
      </w:r>
      <w:proofErr w:type="gramStart"/>
      <w:r w:rsidRPr="005E6F0E">
        <w:rPr>
          <w:rFonts w:ascii="Arial" w:hAnsi="Arial" w:cs="Arial"/>
        </w:rPr>
        <w:t>July,</w:t>
      </w:r>
      <w:proofErr w:type="gramEnd"/>
      <w:r w:rsidRPr="005E6F0E">
        <w:rPr>
          <w:rFonts w:ascii="Arial" w:hAnsi="Arial" w:cs="Arial"/>
        </w:rPr>
        <w:t xml:space="preserve"> 2023). </w:t>
      </w:r>
    </w:p>
    <w:p w14:paraId="7C3A06DF" w14:textId="77777777" w:rsidR="00F34196" w:rsidRPr="005E6F0E" w:rsidRDefault="00F34196" w:rsidP="005E6F0E">
      <w:pPr>
        <w:spacing w:line="360" w:lineRule="auto"/>
        <w:jc w:val="both"/>
        <w:rPr>
          <w:rFonts w:ascii="Arial" w:hAnsi="Arial" w:cs="Arial"/>
        </w:rPr>
      </w:pPr>
      <w:r w:rsidRPr="005E6F0E">
        <w:rPr>
          <w:rFonts w:ascii="Arial" w:hAnsi="Arial" w:cs="Arial"/>
        </w:rPr>
        <w:t xml:space="preserve">NHS Choices (2022) </w:t>
      </w:r>
      <w:r w:rsidRPr="005E6F0E">
        <w:rPr>
          <w:rFonts w:ascii="Arial" w:hAnsi="Arial" w:cs="Arial"/>
          <w:i/>
          <w:iCs/>
        </w:rPr>
        <w:t>NHS choices 8 tips for healthy eating</w:t>
      </w:r>
      <w:r w:rsidRPr="005E6F0E">
        <w:rPr>
          <w:rFonts w:ascii="Arial" w:hAnsi="Arial" w:cs="Arial"/>
        </w:rPr>
        <w:t xml:space="preserve">. Available at: https://www.nhs.uk/live-well/eat-well/how-to-eat-a-balanced-diet/eight-tips-for-healthy-eating/ (Accessed: 04 July 2023). </w:t>
      </w:r>
    </w:p>
    <w:p w14:paraId="6035003F" w14:textId="61AE8B79" w:rsidR="00F34196" w:rsidRPr="005E6F0E" w:rsidRDefault="00F34196" w:rsidP="005E6F0E">
      <w:pPr>
        <w:spacing w:line="360" w:lineRule="auto"/>
        <w:jc w:val="both"/>
        <w:rPr>
          <w:rFonts w:ascii="Arial" w:hAnsi="Arial" w:cs="Arial"/>
        </w:rPr>
      </w:pPr>
      <w:r w:rsidRPr="005E6F0E">
        <w:rPr>
          <w:rFonts w:ascii="Arial" w:hAnsi="Arial" w:cs="Arial"/>
        </w:rPr>
        <w:t xml:space="preserve">NHS choices (2022) </w:t>
      </w:r>
      <w:r w:rsidRPr="005E6F0E">
        <w:rPr>
          <w:rFonts w:ascii="Arial" w:hAnsi="Arial" w:cs="Arial"/>
          <w:i/>
          <w:iCs/>
        </w:rPr>
        <w:t xml:space="preserve">What are the health risks of </w:t>
      </w:r>
      <w:proofErr w:type="gramStart"/>
      <w:r w:rsidRPr="005E6F0E">
        <w:rPr>
          <w:rFonts w:ascii="Arial" w:hAnsi="Arial" w:cs="Arial"/>
          <w:i/>
          <w:iCs/>
        </w:rPr>
        <w:t>smoking?</w:t>
      </w:r>
      <w:r w:rsidRPr="005E6F0E">
        <w:rPr>
          <w:rFonts w:ascii="Arial" w:hAnsi="Arial" w:cs="Arial"/>
        </w:rPr>
        <w:t>.</w:t>
      </w:r>
      <w:proofErr w:type="gramEnd"/>
      <w:r w:rsidRPr="005E6F0E">
        <w:rPr>
          <w:rFonts w:ascii="Arial" w:hAnsi="Arial" w:cs="Arial"/>
        </w:rPr>
        <w:t xml:space="preserve"> Available at: https://www.nhs.uk/common-health-questions/lifestyle/what-are-the-health-risks-of-smoking/ (Accessed: 04 July 2023). </w:t>
      </w:r>
    </w:p>
    <w:p w14:paraId="1B7F1E3D" w14:textId="77777777" w:rsidR="003C6B9A" w:rsidRPr="005E6F0E" w:rsidRDefault="003C6B9A" w:rsidP="005E6F0E">
      <w:pPr>
        <w:spacing w:line="360" w:lineRule="auto"/>
        <w:jc w:val="both"/>
        <w:rPr>
          <w:rFonts w:ascii="Arial" w:hAnsi="Arial" w:cs="Arial"/>
        </w:rPr>
      </w:pPr>
      <w:r w:rsidRPr="005E6F0E">
        <w:rPr>
          <w:rFonts w:ascii="Arial" w:hAnsi="Arial" w:cs="Arial"/>
        </w:rPr>
        <w:t xml:space="preserve">Office of Population Health Genomics (no date) </w:t>
      </w:r>
      <w:r w:rsidRPr="005E6F0E">
        <w:rPr>
          <w:rFonts w:ascii="Arial" w:hAnsi="Arial" w:cs="Arial"/>
          <w:i/>
          <w:iCs/>
        </w:rPr>
        <w:t>Genetic Conditions</w:t>
      </w:r>
      <w:r w:rsidRPr="005E6F0E">
        <w:rPr>
          <w:rFonts w:ascii="Arial" w:hAnsi="Arial" w:cs="Arial"/>
        </w:rPr>
        <w:t xml:space="preserve">, </w:t>
      </w:r>
      <w:r w:rsidRPr="005E6F0E">
        <w:rPr>
          <w:rFonts w:ascii="Arial" w:hAnsi="Arial" w:cs="Arial"/>
          <w:i/>
          <w:iCs/>
        </w:rPr>
        <w:t>Genetic conditions</w:t>
      </w:r>
      <w:r w:rsidRPr="005E6F0E">
        <w:rPr>
          <w:rFonts w:ascii="Arial" w:hAnsi="Arial" w:cs="Arial"/>
        </w:rPr>
        <w:t xml:space="preserve">. Available at: https://www.healthywa.wa.gov.au/Articles/F_I/Genetic-conditions (Accessed: 04 July 2023). </w:t>
      </w:r>
    </w:p>
    <w:p w14:paraId="76B7CA12" w14:textId="77777777" w:rsidR="003C6B9A" w:rsidRPr="005E6F0E" w:rsidRDefault="003C6B9A" w:rsidP="005E6F0E">
      <w:pPr>
        <w:spacing w:line="360" w:lineRule="auto"/>
        <w:jc w:val="both"/>
        <w:rPr>
          <w:rFonts w:ascii="Arial" w:hAnsi="Arial" w:cs="Arial"/>
        </w:rPr>
      </w:pPr>
      <w:r w:rsidRPr="005E6F0E">
        <w:rPr>
          <w:rFonts w:ascii="Arial" w:hAnsi="Arial" w:cs="Arial"/>
        </w:rPr>
        <w:lastRenderedPageBreak/>
        <w:t xml:space="preserve">Pacheco, D. and Singh, A. (2023) </w:t>
      </w:r>
      <w:r w:rsidRPr="005E6F0E">
        <w:rPr>
          <w:rFonts w:ascii="Arial" w:hAnsi="Arial" w:cs="Arial"/>
          <w:i/>
          <w:iCs/>
        </w:rPr>
        <w:t>Alcohol and sleep</w:t>
      </w:r>
      <w:r w:rsidRPr="005E6F0E">
        <w:rPr>
          <w:rFonts w:ascii="Arial" w:hAnsi="Arial" w:cs="Arial"/>
        </w:rPr>
        <w:t xml:space="preserve">, </w:t>
      </w:r>
      <w:r w:rsidRPr="005E6F0E">
        <w:rPr>
          <w:rFonts w:ascii="Arial" w:hAnsi="Arial" w:cs="Arial"/>
          <w:i/>
          <w:iCs/>
        </w:rPr>
        <w:t>Sleep Foundation</w:t>
      </w:r>
      <w:r w:rsidRPr="005E6F0E">
        <w:rPr>
          <w:rFonts w:ascii="Arial" w:hAnsi="Arial" w:cs="Arial"/>
        </w:rPr>
        <w:t xml:space="preserve">. Available at: https://www.sleepfoundation.org/nutrition/alcohol-and-sleep#:~:text=Alcohol%20has%20sedative%20effects%20that,disorders%20commonly%20experience%20insomnia%20symptoms. (Accessed: 04 July 2023). </w:t>
      </w:r>
    </w:p>
    <w:p w14:paraId="577E091F" w14:textId="5F5B5785" w:rsidR="00686066" w:rsidRPr="005E6F0E" w:rsidRDefault="00686066" w:rsidP="005E6F0E">
      <w:pPr>
        <w:spacing w:line="360" w:lineRule="auto"/>
        <w:jc w:val="both"/>
        <w:rPr>
          <w:rFonts w:ascii="Arial" w:hAnsi="Arial" w:cs="Arial"/>
        </w:rPr>
      </w:pPr>
      <w:proofErr w:type="spellStart"/>
      <w:r w:rsidRPr="005E6F0E">
        <w:rPr>
          <w:rFonts w:ascii="Arial" w:hAnsi="Arial" w:cs="Arial"/>
        </w:rPr>
        <w:t>Paheco</w:t>
      </w:r>
      <w:proofErr w:type="spellEnd"/>
      <w:r w:rsidRPr="005E6F0E">
        <w:rPr>
          <w:rFonts w:ascii="Arial" w:hAnsi="Arial" w:cs="Arial"/>
        </w:rPr>
        <w:t xml:space="preserve">, D. and Vyas, N. (2023) </w:t>
      </w:r>
      <w:r w:rsidRPr="005E6F0E">
        <w:rPr>
          <w:rFonts w:ascii="Arial" w:hAnsi="Arial" w:cs="Arial"/>
          <w:i/>
          <w:iCs/>
        </w:rPr>
        <w:t>Caffeine’s connection to sleep problems</w:t>
      </w:r>
      <w:r w:rsidRPr="005E6F0E">
        <w:rPr>
          <w:rFonts w:ascii="Arial" w:hAnsi="Arial" w:cs="Arial"/>
        </w:rPr>
        <w:t xml:space="preserve">, </w:t>
      </w:r>
      <w:r w:rsidRPr="005E6F0E">
        <w:rPr>
          <w:rFonts w:ascii="Arial" w:hAnsi="Arial" w:cs="Arial"/>
          <w:i/>
          <w:iCs/>
        </w:rPr>
        <w:t>Sleep Foundation</w:t>
      </w:r>
      <w:r w:rsidRPr="005E6F0E">
        <w:rPr>
          <w:rFonts w:ascii="Arial" w:hAnsi="Arial" w:cs="Arial"/>
        </w:rPr>
        <w:t xml:space="preserve">. Available at: https://www.sleepfoundation.org/nutrition/caffeine-and-sleep (Accessed: 11 July 2023).  </w:t>
      </w:r>
    </w:p>
    <w:p w14:paraId="03D0126C" w14:textId="77777777" w:rsidR="003C6B9A" w:rsidRPr="005E6F0E" w:rsidRDefault="003C6B9A" w:rsidP="005E6F0E">
      <w:pPr>
        <w:spacing w:line="360" w:lineRule="auto"/>
        <w:jc w:val="both"/>
        <w:rPr>
          <w:rFonts w:ascii="Arial" w:hAnsi="Arial" w:cs="Arial"/>
        </w:rPr>
      </w:pPr>
      <w:r w:rsidRPr="005E6F0E">
        <w:rPr>
          <w:rFonts w:ascii="Arial" w:hAnsi="Arial" w:cs="Arial"/>
        </w:rPr>
        <w:t xml:space="preserve">Public Health England (2018) </w:t>
      </w:r>
      <w:r w:rsidRPr="005E6F0E">
        <w:rPr>
          <w:rFonts w:ascii="Arial" w:hAnsi="Arial" w:cs="Arial"/>
          <w:i/>
          <w:iCs/>
        </w:rPr>
        <w:t>The EATWELL Guide - GOV.UK</w:t>
      </w:r>
      <w:r w:rsidRPr="005E6F0E">
        <w:rPr>
          <w:rFonts w:ascii="Arial" w:hAnsi="Arial" w:cs="Arial"/>
        </w:rPr>
        <w:t xml:space="preserve">, </w:t>
      </w:r>
      <w:r w:rsidRPr="005E6F0E">
        <w:rPr>
          <w:rFonts w:ascii="Arial" w:hAnsi="Arial" w:cs="Arial"/>
          <w:i/>
          <w:iCs/>
        </w:rPr>
        <w:t>The Eatwell Guide</w:t>
      </w:r>
      <w:r w:rsidRPr="005E6F0E">
        <w:rPr>
          <w:rFonts w:ascii="Arial" w:hAnsi="Arial" w:cs="Arial"/>
        </w:rPr>
        <w:t xml:space="preserve">. Available at: https://assets.publishing.service.gov.uk/government/uploads/system/uploads/attachment_data/file/742750/Eatwell_Guide_booklet_2018v4.pdf (Accessed: 04 July 2023). </w:t>
      </w:r>
    </w:p>
    <w:p w14:paraId="605F72B4" w14:textId="45955640" w:rsidR="003C6B9A" w:rsidRPr="005E6F0E" w:rsidRDefault="003C6B9A" w:rsidP="005E6F0E">
      <w:pPr>
        <w:spacing w:line="360" w:lineRule="auto"/>
        <w:jc w:val="both"/>
        <w:rPr>
          <w:rFonts w:ascii="Arial" w:hAnsi="Arial" w:cs="Arial"/>
        </w:rPr>
      </w:pPr>
      <w:r w:rsidRPr="005E6F0E">
        <w:rPr>
          <w:rFonts w:ascii="Arial" w:hAnsi="Arial" w:cs="Arial"/>
          <w:color w:val="222222"/>
          <w:shd w:val="clear" w:color="auto" w:fill="FFFFFF"/>
        </w:rPr>
        <w:t>Rehm, J., (2011). The risks associated with alcohol use and alcoholism. </w:t>
      </w:r>
      <w:r w:rsidRPr="005E6F0E">
        <w:rPr>
          <w:rFonts w:ascii="Arial" w:hAnsi="Arial" w:cs="Arial"/>
          <w:i/>
          <w:iCs/>
          <w:color w:val="222222"/>
          <w:shd w:val="clear" w:color="auto" w:fill="FFFFFF"/>
        </w:rPr>
        <w:t>Alcohol Research &amp; Health</w:t>
      </w:r>
      <w:r w:rsidRPr="005E6F0E">
        <w:rPr>
          <w:rFonts w:ascii="Arial" w:hAnsi="Arial" w:cs="Arial"/>
          <w:color w:val="222222"/>
          <w:shd w:val="clear" w:color="auto" w:fill="FFFFFF"/>
        </w:rPr>
        <w:t>, </w:t>
      </w:r>
      <w:r w:rsidRPr="005E6F0E">
        <w:rPr>
          <w:rFonts w:ascii="Arial" w:hAnsi="Arial" w:cs="Arial"/>
          <w:i/>
          <w:iCs/>
          <w:color w:val="222222"/>
          <w:shd w:val="clear" w:color="auto" w:fill="FFFFFF"/>
        </w:rPr>
        <w:t>34</w:t>
      </w:r>
      <w:r w:rsidRPr="005E6F0E">
        <w:rPr>
          <w:rFonts w:ascii="Arial" w:hAnsi="Arial" w:cs="Arial"/>
          <w:color w:val="222222"/>
          <w:shd w:val="clear" w:color="auto" w:fill="FFFFFF"/>
        </w:rPr>
        <w:t xml:space="preserve">(2), </w:t>
      </w:r>
      <w:proofErr w:type="spellStart"/>
      <w:r w:rsidRPr="005E6F0E">
        <w:rPr>
          <w:rFonts w:ascii="Arial" w:hAnsi="Arial" w:cs="Arial"/>
          <w:color w:val="222222"/>
          <w:shd w:val="clear" w:color="auto" w:fill="FFFFFF"/>
        </w:rPr>
        <w:t>p.135</w:t>
      </w:r>
      <w:proofErr w:type="spellEnd"/>
      <w:r w:rsidRPr="005E6F0E">
        <w:rPr>
          <w:rFonts w:ascii="Arial" w:hAnsi="Arial" w:cs="Arial"/>
          <w:color w:val="222222"/>
          <w:shd w:val="clear" w:color="auto" w:fill="FFFFFF"/>
        </w:rPr>
        <w:t xml:space="preserve">. </w:t>
      </w:r>
      <w:r w:rsidRPr="005E6F0E">
        <w:rPr>
          <w:rFonts w:ascii="Arial" w:hAnsi="Arial" w:cs="Arial"/>
        </w:rPr>
        <w:t xml:space="preserve">(Accessed: 4 </w:t>
      </w:r>
      <w:r w:rsidR="00686066" w:rsidRPr="005E6F0E">
        <w:rPr>
          <w:rFonts w:ascii="Arial" w:hAnsi="Arial" w:cs="Arial"/>
        </w:rPr>
        <w:t>July</w:t>
      </w:r>
      <w:r w:rsidRPr="005E6F0E">
        <w:rPr>
          <w:rFonts w:ascii="Arial" w:hAnsi="Arial" w:cs="Arial"/>
        </w:rPr>
        <w:t xml:space="preserve"> 2023). </w:t>
      </w:r>
    </w:p>
    <w:p w14:paraId="48C04971" w14:textId="77777777" w:rsidR="003C6B9A" w:rsidRPr="005E6F0E" w:rsidRDefault="003C6B9A" w:rsidP="005E6F0E">
      <w:pPr>
        <w:spacing w:line="360" w:lineRule="auto"/>
        <w:jc w:val="both"/>
        <w:rPr>
          <w:rFonts w:ascii="Arial" w:hAnsi="Arial" w:cs="Arial"/>
          <w:color w:val="212121"/>
          <w:shd w:val="clear" w:color="auto" w:fill="FFFFFF"/>
        </w:rPr>
      </w:pPr>
      <w:r w:rsidRPr="005E6F0E">
        <w:rPr>
          <w:rFonts w:ascii="Arial" w:hAnsi="Arial" w:cs="Arial"/>
          <w:color w:val="212121"/>
          <w:shd w:val="clear" w:color="auto" w:fill="FFFFFF"/>
        </w:rPr>
        <w:t>Saunders, J., and Smith, T. (2010). Malnutrition: causes and consequences. </w:t>
      </w:r>
      <w:r w:rsidRPr="005E6F0E">
        <w:rPr>
          <w:rFonts w:ascii="Arial" w:hAnsi="Arial" w:cs="Arial"/>
          <w:i/>
          <w:iCs/>
          <w:color w:val="212121"/>
          <w:shd w:val="clear" w:color="auto" w:fill="FFFFFF"/>
        </w:rPr>
        <w:t>Clinical medicine (London, England)</w:t>
      </w:r>
      <w:r w:rsidRPr="005E6F0E">
        <w:rPr>
          <w:rFonts w:ascii="Arial" w:hAnsi="Arial" w:cs="Arial"/>
          <w:color w:val="212121"/>
          <w:shd w:val="clear" w:color="auto" w:fill="FFFFFF"/>
        </w:rPr>
        <w:t>, </w:t>
      </w:r>
      <w:r w:rsidRPr="005E6F0E">
        <w:rPr>
          <w:rFonts w:ascii="Arial" w:hAnsi="Arial" w:cs="Arial"/>
          <w:i/>
          <w:iCs/>
          <w:color w:val="212121"/>
          <w:shd w:val="clear" w:color="auto" w:fill="FFFFFF"/>
        </w:rPr>
        <w:t>10</w:t>
      </w:r>
      <w:r w:rsidRPr="005E6F0E">
        <w:rPr>
          <w:rFonts w:ascii="Arial" w:hAnsi="Arial" w:cs="Arial"/>
          <w:color w:val="212121"/>
          <w:shd w:val="clear" w:color="auto" w:fill="FFFFFF"/>
        </w:rPr>
        <w:t>(6), 624–62</w:t>
      </w:r>
      <w:r w:rsidRPr="005E6F0E">
        <w:rPr>
          <w:rFonts w:ascii="Arial" w:hAnsi="Arial" w:cs="Arial"/>
          <w:color w:val="000000" w:themeColor="text1"/>
          <w:shd w:val="clear" w:color="auto" w:fill="FFFFFF"/>
        </w:rPr>
        <w:t xml:space="preserve">7. </w:t>
      </w:r>
      <w:hyperlink r:id="rId13" w:history="1">
        <w:r w:rsidRPr="005E6F0E">
          <w:rPr>
            <w:rStyle w:val="Hyperlink"/>
            <w:rFonts w:ascii="Arial" w:hAnsi="Arial" w:cs="Arial"/>
            <w:color w:val="000000" w:themeColor="text1"/>
            <w:u w:val="none"/>
            <w:shd w:val="clear" w:color="auto" w:fill="FFFFFF"/>
          </w:rPr>
          <w:t>https://doi.org/10.7861/clinmedicine.10-6-624</w:t>
        </w:r>
      </w:hyperlink>
    </w:p>
    <w:p w14:paraId="2EC98A8A" w14:textId="77777777" w:rsidR="00242CA6" w:rsidRPr="005E6F0E" w:rsidRDefault="00242CA6" w:rsidP="005E6F0E">
      <w:pPr>
        <w:spacing w:line="360" w:lineRule="auto"/>
        <w:jc w:val="both"/>
        <w:rPr>
          <w:rFonts w:ascii="Arial" w:hAnsi="Arial" w:cs="Arial"/>
          <w:color w:val="212121"/>
          <w:shd w:val="clear" w:color="auto" w:fill="FFFFFF"/>
        </w:rPr>
      </w:pPr>
    </w:p>
    <w:p w14:paraId="2957A9DD" w14:textId="77777777" w:rsidR="00D75D71" w:rsidRPr="005E6F0E" w:rsidRDefault="00D75D71" w:rsidP="005E6F0E">
      <w:pPr>
        <w:spacing w:line="360" w:lineRule="auto"/>
        <w:jc w:val="both"/>
        <w:rPr>
          <w:rFonts w:ascii="Arial" w:hAnsi="Arial" w:cs="Arial"/>
        </w:rPr>
      </w:pPr>
    </w:p>
    <w:sectPr w:rsidR="00D75D71" w:rsidRPr="005E6F0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7B8DB" w14:textId="77777777" w:rsidR="00175D0C" w:rsidRDefault="00175D0C" w:rsidP="001333DF">
      <w:pPr>
        <w:spacing w:after="0" w:line="240" w:lineRule="auto"/>
      </w:pPr>
      <w:r>
        <w:separator/>
      </w:r>
    </w:p>
  </w:endnote>
  <w:endnote w:type="continuationSeparator" w:id="0">
    <w:p w14:paraId="7EF6503E" w14:textId="77777777" w:rsidR="00175D0C" w:rsidRDefault="00175D0C" w:rsidP="001333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696923"/>
      <w:docPartObj>
        <w:docPartGallery w:val="Page Numbers (Bottom of Page)"/>
        <w:docPartUnique/>
      </w:docPartObj>
    </w:sdtPr>
    <w:sdtEndPr>
      <w:rPr>
        <w:noProof/>
      </w:rPr>
    </w:sdtEndPr>
    <w:sdtContent>
      <w:p w14:paraId="1F78D48B" w14:textId="07EC3472" w:rsidR="001333DF" w:rsidRDefault="001333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FC643C" w14:textId="77777777" w:rsidR="001333DF" w:rsidRDefault="001333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C2511" w14:textId="77777777" w:rsidR="00175D0C" w:rsidRDefault="00175D0C" w:rsidP="001333DF">
      <w:pPr>
        <w:spacing w:after="0" w:line="240" w:lineRule="auto"/>
      </w:pPr>
      <w:r>
        <w:separator/>
      </w:r>
    </w:p>
  </w:footnote>
  <w:footnote w:type="continuationSeparator" w:id="0">
    <w:p w14:paraId="18596B3A" w14:textId="77777777" w:rsidR="00175D0C" w:rsidRDefault="00175D0C" w:rsidP="001333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E5D08"/>
    <w:multiLevelType w:val="hybridMultilevel"/>
    <w:tmpl w:val="95545FAA"/>
    <w:lvl w:ilvl="0" w:tplc="0809000D">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826D8"/>
    <w:multiLevelType w:val="hybridMultilevel"/>
    <w:tmpl w:val="B0901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BA0024"/>
    <w:multiLevelType w:val="hybridMultilevel"/>
    <w:tmpl w:val="B25A98BC"/>
    <w:lvl w:ilvl="0" w:tplc="739A4052">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6550DF"/>
    <w:multiLevelType w:val="hybridMultilevel"/>
    <w:tmpl w:val="73F63A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88109B"/>
    <w:multiLevelType w:val="hybridMultilevel"/>
    <w:tmpl w:val="8060815C"/>
    <w:lvl w:ilvl="0" w:tplc="739A405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81144B"/>
    <w:multiLevelType w:val="hybridMultilevel"/>
    <w:tmpl w:val="83327F38"/>
    <w:lvl w:ilvl="0" w:tplc="739A405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124FE1"/>
    <w:multiLevelType w:val="hybridMultilevel"/>
    <w:tmpl w:val="DAAC85DC"/>
    <w:lvl w:ilvl="0" w:tplc="739A405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5512440">
    <w:abstractNumId w:val="0"/>
  </w:num>
  <w:num w:numId="2" w16cid:durableId="1945918243">
    <w:abstractNumId w:val="1"/>
  </w:num>
  <w:num w:numId="3" w16cid:durableId="1145199379">
    <w:abstractNumId w:val="6"/>
  </w:num>
  <w:num w:numId="4" w16cid:durableId="787242503">
    <w:abstractNumId w:val="5"/>
  </w:num>
  <w:num w:numId="5" w16cid:durableId="686489911">
    <w:abstractNumId w:val="3"/>
  </w:num>
  <w:num w:numId="6" w16cid:durableId="1066687709">
    <w:abstractNumId w:val="4"/>
  </w:num>
  <w:num w:numId="7" w16cid:durableId="4634311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BB9"/>
    <w:rsid w:val="00005EEE"/>
    <w:rsid w:val="0001544F"/>
    <w:rsid w:val="000273B8"/>
    <w:rsid w:val="0004551C"/>
    <w:rsid w:val="00045A36"/>
    <w:rsid w:val="00053A34"/>
    <w:rsid w:val="00063EFD"/>
    <w:rsid w:val="000661C0"/>
    <w:rsid w:val="00067152"/>
    <w:rsid w:val="000703F8"/>
    <w:rsid w:val="00070B7A"/>
    <w:rsid w:val="00074A1D"/>
    <w:rsid w:val="0008310D"/>
    <w:rsid w:val="000946ED"/>
    <w:rsid w:val="000A0E6E"/>
    <w:rsid w:val="000D7830"/>
    <w:rsid w:val="000E6505"/>
    <w:rsid w:val="0012691F"/>
    <w:rsid w:val="001333DF"/>
    <w:rsid w:val="00136CC9"/>
    <w:rsid w:val="00166B41"/>
    <w:rsid w:val="00173338"/>
    <w:rsid w:val="00174315"/>
    <w:rsid w:val="00175D0C"/>
    <w:rsid w:val="00177221"/>
    <w:rsid w:val="00181187"/>
    <w:rsid w:val="00186FD6"/>
    <w:rsid w:val="00187DD0"/>
    <w:rsid w:val="0019405B"/>
    <w:rsid w:val="00197572"/>
    <w:rsid w:val="001A59F4"/>
    <w:rsid w:val="001B3408"/>
    <w:rsid w:val="001B7D58"/>
    <w:rsid w:val="001C1612"/>
    <w:rsid w:val="001C16FB"/>
    <w:rsid w:val="001C1C1B"/>
    <w:rsid w:val="001C4D72"/>
    <w:rsid w:val="001D59EA"/>
    <w:rsid w:val="001D66F3"/>
    <w:rsid w:val="001D761B"/>
    <w:rsid w:val="002050DD"/>
    <w:rsid w:val="0020628D"/>
    <w:rsid w:val="00223E2F"/>
    <w:rsid w:val="0023464B"/>
    <w:rsid w:val="00242CA6"/>
    <w:rsid w:val="00252F95"/>
    <w:rsid w:val="0027179E"/>
    <w:rsid w:val="0028265D"/>
    <w:rsid w:val="002946E3"/>
    <w:rsid w:val="002A51E0"/>
    <w:rsid w:val="002B4203"/>
    <w:rsid w:val="002B6005"/>
    <w:rsid w:val="002C13F3"/>
    <w:rsid w:val="002C36C0"/>
    <w:rsid w:val="002D3468"/>
    <w:rsid w:val="002E4AB8"/>
    <w:rsid w:val="002E6FBA"/>
    <w:rsid w:val="002F5782"/>
    <w:rsid w:val="002F7D18"/>
    <w:rsid w:val="0032521F"/>
    <w:rsid w:val="0032640A"/>
    <w:rsid w:val="00344776"/>
    <w:rsid w:val="00352281"/>
    <w:rsid w:val="003557C7"/>
    <w:rsid w:val="00363845"/>
    <w:rsid w:val="00374C84"/>
    <w:rsid w:val="00387670"/>
    <w:rsid w:val="003B01BF"/>
    <w:rsid w:val="003B05AE"/>
    <w:rsid w:val="003B0EDB"/>
    <w:rsid w:val="003B4DB5"/>
    <w:rsid w:val="003B65DC"/>
    <w:rsid w:val="003C62AB"/>
    <w:rsid w:val="003C6B96"/>
    <w:rsid w:val="003C6B9A"/>
    <w:rsid w:val="003C6D60"/>
    <w:rsid w:val="003D1DFB"/>
    <w:rsid w:val="003D46B1"/>
    <w:rsid w:val="003D48D7"/>
    <w:rsid w:val="003E50AF"/>
    <w:rsid w:val="003E7608"/>
    <w:rsid w:val="003F1FA8"/>
    <w:rsid w:val="003F651B"/>
    <w:rsid w:val="004060E9"/>
    <w:rsid w:val="00406B40"/>
    <w:rsid w:val="00411758"/>
    <w:rsid w:val="004148EF"/>
    <w:rsid w:val="004309F4"/>
    <w:rsid w:val="00430BC6"/>
    <w:rsid w:val="00434B12"/>
    <w:rsid w:val="00447F96"/>
    <w:rsid w:val="0045056C"/>
    <w:rsid w:val="00456220"/>
    <w:rsid w:val="00461F72"/>
    <w:rsid w:val="004715B3"/>
    <w:rsid w:val="00485595"/>
    <w:rsid w:val="0048568F"/>
    <w:rsid w:val="00486C70"/>
    <w:rsid w:val="00494D96"/>
    <w:rsid w:val="004A5266"/>
    <w:rsid w:val="004A7A1C"/>
    <w:rsid w:val="004B1A01"/>
    <w:rsid w:val="004C5436"/>
    <w:rsid w:val="004C6529"/>
    <w:rsid w:val="004D47B9"/>
    <w:rsid w:val="004E0D30"/>
    <w:rsid w:val="004E1D62"/>
    <w:rsid w:val="004E410C"/>
    <w:rsid w:val="004F0748"/>
    <w:rsid w:val="004F15D0"/>
    <w:rsid w:val="004F3B7A"/>
    <w:rsid w:val="004F4E5C"/>
    <w:rsid w:val="004F6356"/>
    <w:rsid w:val="00510D74"/>
    <w:rsid w:val="00516D8F"/>
    <w:rsid w:val="00520B8E"/>
    <w:rsid w:val="00521866"/>
    <w:rsid w:val="0052221E"/>
    <w:rsid w:val="00526BFB"/>
    <w:rsid w:val="00530B52"/>
    <w:rsid w:val="00530D9C"/>
    <w:rsid w:val="005330AF"/>
    <w:rsid w:val="005438E9"/>
    <w:rsid w:val="00565317"/>
    <w:rsid w:val="00570346"/>
    <w:rsid w:val="00581E95"/>
    <w:rsid w:val="00583ABD"/>
    <w:rsid w:val="0059539A"/>
    <w:rsid w:val="005A1D31"/>
    <w:rsid w:val="005A557E"/>
    <w:rsid w:val="005A60C1"/>
    <w:rsid w:val="005B1294"/>
    <w:rsid w:val="005B25F4"/>
    <w:rsid w:val="005B27E6"/>
    <w:rsid w:val="005B689A"/>
    <w:rsid w:val="005C0BB9"/>
    <w:rsid w:val="005C100E"/>
    <w:rsid w:val="005C21DC"/>
    <w:rsid w:val="005E064D"/>
    <w:rsid w:val="005E6F0E"/>
    <w:rsid w:val="005F4785"/>
    <w:rsid w:val="006171F3"/>
    <w:rsid w:val="00625868"/>
    <w:rsid w:val="00631F6E"/>
    <w:rsid w:val="00640968"/>
    <w:rsid w:val="00653886"/>
    <w:rsid w:val="00653AC9"/>
    <w:rsid w:val="00656D79"/>
    <w:rsid w:val="00671252"/>
    <w:rsid w:val="00682C87"/>
    <w:rsid w:val="00683DB3"/>
    <w:rsid w:val="00686066"/>
    <w:rsid w:val="0069765A"/>
    <w:rsid w:val="006A0BE4"/>
    <w:rsid w:val="006A6269"/>
    <w:rsid w:val="006B091A"/>
    <w:rsid w:val="006B2D38"/>
    <w:rsid w:val="006C5A18"/>
    <w:rsid w:val="006D3E79"/>
    <w:rsid w:val="006E6684"/>
    <w:rsid w:val="006F7188"/>
    <w:rsid w:val="00711A9D"/>
    <w:rsid w:val="007121AC"/>
    <w:rsid w:val="0071653D"/>
    <w:rsid w:val="00720398"/>
    <w:rsid w:val="007226F2"/>
    <w:rsid w:val="00736ADC"/>
    <w:rsid w:val="00745DBA"/>
    <w:rsid w:val="00750429"/>
    <w:rsid w:val="0075584E"/>
    <w:rsid w:val="00762A93"/>
    <w:rsid w:val="00764C45"/>
    <w:rsid w:val="00786A11"/>
    <w:rsid w:val="007927E4"/>
    <w:rsid w:val="0079374A"/>
    <w:rsid w:val="007A5F63"/>
    <w:rsid w:val="007D7E7E"/>
    <w:rsid w:val="007E4161"/>
    <w:rsid w:val="007F19A0"/>
    <w:rsid w:val="00801ACB"/>
    <w:rsid w:val="008039CB"/>
    <w:rsid w:val="0080722C"/>
    <w:rsid w:val="008076ED"/>
    <w:rsid w:val="00807D41"/>
    <w:rsid w:val="008117E0"/>
    <w:rsid w:val="008202B1"/>
    <w:rsid w:val="00833DD5"/>
    <w:rsid w:val="00843F27"/>
    <w:rsid w:val="008453DA"/>
    <w:rsid w:val="0084546B"/>
    <w:rsid w:val="00847743"/>
    <w:rsid w:val="00857379"/>
    <w:rsid w:val="008603CD"/>
    <w:rsid w:val="00865843"/>
    <w:rsid w:val="008677B1"/>
    <w:rsid w:val="0087736F"/>
    <w:rsid w:val="008A319B"/>
    <w:rsid w:val="008B1BA5"/>
    <w:rsid w:val="008B3E44"/>
    <w:rsid w:val="008B4D05"/>
    <w:rsid w:val="008B6F7E"/>
    <w:rsid w:val="008C41E3"/>
    <w:rsid w:val="008C617D"/>
    <w:rsid w:val="008C63DF"/>
    <w:rsid w:val="008D40FE"/>
    <w:rsid w:val="008D5F57"/>
    <w:rsid w:val="008D6C5E"/>
    <w:rsid w:val="008E223D"/>
    <w:rsid w:val="008F1A63"/>
    <w:rsid w:val="008F428E"/>
    <w:rsid w:val="009028AD"/>
    <w:rsid w:val="00912181"/>
    <w:rsid w:val="009150BB"/>
    <w:rsid w:val="00915802"/>
    <w:rsid w:val="00927EA3"/>
    <w:rsid w:val="009303A0"/>
    <w:rsid w:val="0094784C"/>
    <w:rsid w:val="00952CDE"/>
    <w:rsid w:val="0095313C"/>
    <w:rsid w:val="0095530A"/>
    <w:rsid w:val="00962C54"/>
    <w:rsid w:val="00964519"/>
    <w:rsid w:val="009664DE"/>
    <w:rsid w:val="00970C02"/>
    <w:rsid w:val="00985F87"/>
    <w:rsid w:val="00992600"/>
    <w:rsid w:val="009B264A"/>
    <w:rsid w:val="009C02B2"/>
    <w:rsid w:val="009E4E87"/>
    <w:rsid w:val="009E72F1"/>
    <w:rsid w:val="009F4FE9"/>
    <w:rsid w:val="009F59A2"/>
    <w:rsid w:val="00A2262C"/>
    <w:rsid w:val="00A233D7"/>
    <w:rsid w:val="00A27BC0"/>
    <w:rsid w:val="00A33A8E"/>
    <w:rsid w:val="00A35CA7"/>
    <w:rsid w:val="00A43EE6"/>
    <w:rsid w:val="00A63CF8"/>
    <w:rsid w:val="00A6467F"/>
    <w:rsid w:val="00A8601F"/>
    <w:rsid w:val="00A91854"/>
    <w:rsid w:val="00AA2840"/>
    <w:rsid w:val="00AA4318"/>
    <w:rsid w:val="00AB0244"/>
    <w:rsid w:val="00AB05A7"/>
    <w:rsid w:val="00AC4AD4"/>
    <w:rsid w:val="00AC5837"/>
    <w:rsid w:val="00AC732D"/>
    <w:rsid w:val="00AE58AC"/>
    <w:rsid w:val="00AE7073"/>
    <w:rsid w:val="00AF15FE"/>
    <w:rsid w:val="00B20441"/>
    <w:rsid w:val="00B3050B"/>
    <w:rsid w:val="00B3367D"/>
    <w:rsid w:val="00B416CA"/>
    <w:rsid w:val="00B46DB2"/>
    <w:rsid w:val="00B5717C"/>
    <w:rsid w:val="00B612BF"/>
    <w:rsid w:val="00B64F6D"/>
    <w:rsid w:val="00B650E0"/>
    <w:rsid w:val="00B65C8D"/>
    <w:rsid w:val="00B731C6"/>
    <w:rsid w:val="00B97601"/>
    <w:rsid w:val="00B97A87"/>
    <w:rsid w:val="00BA1AEB"/>
    <w:rsid w:val="00BA69AF"/>
    <w:rsid w:val="00BA70A8"/>
    <w:rsid w:val="00BA7AB4"/>
    <w:rsid w:val="00BD0DD7"/>
    <w:rsid w:val="00BD208F"/>
    <w:rsid w:val="00BE3768"/>
    <w:rsid w:val="00BE4B0D"/>
    <w:rsid w:val="00BF3882"/>
    <w:rsid w:val="00BF6E35"/>
    <w:rsid w:val="00C038F6"/>
    <w:rsid w:val="00C04412"/>
    <w:rsid w:val="00C25AD1"/>
    <w:rsid w:val="00C27092"/>
    <w:rsid w:val="00C271DD"/>
    <w:rsid w:val="00C30E2A"/>
    <w:rsid w:val="00C37DF8"/>
    <w:rsid w:val="00C451CB"/>
    <w:rsid w:val="00C51686"/>
    <w:rsid w:val="00C67525"/>
    <w:rsid w:val="00C71BB7"/>
    <w:rsid w:val="00C74139"/>
    <w:rsid w:val="00C8012D"/>
    <w:rsid w:val="00C85F87"/>
    <w:rsid w:val="00C973B8"/>
    <w:rsid w:val="00CC0FA3"/>
    <w:rsid w:val="00CD0AC1"/>
    <w:rsid w:val="00CD0DF2"/>
    <w:rsid w:val="00CF7A86"/>
    <w:rsid w:val="00D10BD5"/>
    <w:rsid w:val="00D20D40"/>
    <w:rsid w:val="00D20E1A"/>
    <w:rsid w:val="00D23822"/>
    <w:rsid w:val="00D2521F"/>
    <w:rsid w:val="00D259A1"/>
    <w:rsid w:val="00D35226"/>
    <w:rsid w:val="00D40A50"/>
    <w:rsid w:val="00D462A2"/>
    <w:rsid w:val="00D5217E"/>
    <w:rsid w:val="00D549D4"/>
    <w:rsid w:val="00D55212"/>
    <w:rsid w:val="00D63BC2"/>
    <w:rsid w:val="00D63FB3"/>
    <w:rsid w:val="00D66EED"/>
    <w:rsid w:val="00D71B60"/>
    <w:rsid w:val="00D75D71"/>
    <w:rsid w:val="00D80572"/>
    <w:rsid w:val="00D817FF"/>
    <w:rsid w:val="00D97950"/>
    <w:rsid w:val="00DA0733"/>
    <w:rsid w:val="00DA7568"/>
    <w:rsid w:val="00DA7C19"/>
    <w:rsid w:val="00DB7B3B"/>
    <w:rsid w:val="00DB7B7E"/>
    <w:rsid w:val="00DC7743"/>
    <w:rsid w:val="00DD126A"/>
    <w:rsid w:val="00DF3E6D"/>
    <w:rsid w:val="00DF550B"/>
    <w:rsid w:val="00E001D0"/>
    <w:rsid w:val="00E01379"/>
    <w:rsid w:val="00E06A7A"/>
    <w:rsid w:val="00E240B5"/>
    <w:rsid w:val="00E33F0F"/>
    <w:rsid w:val="00E3750B"/>
    <w:rsid w:val="00E4422A"/>
    <w:rsid w:val="00E547FC"/>
    <w:rsid w:val="00E61349"/>
    <w:rsid w:val="00E625ED"/>
    <w:rsid w:val="00E64A7E"/>
    <w:rsid w:val="00E842C9"/>
    <w:rsid w:val="00E84BB2"/>
    <w:rsid w:val="00E90317"/>
    <w:rsid w:val="00E92C99"/>
    <w:rsid w:val="00EA6334"/>
    <w:rsid w:val="00EC44E5"/>
    <w:rsid w:val="00EC75DB"/>
    <w:rsid w:val="00EF5FA6"/>
    <w:rsid w:val="00EF79CF"/>
    <w:rsid w:val="00F02B9E"/>
    <w:rsid w:val="00F02D59"/>
    <w:rsid w:val="00F13E2C"/>
    <w:rsid w:val="00F233D2"/>
    <w:rsid w:val="00F25508"/>
    <w:rsid w:val="00F34196"/>
    <w:rsid w:val="00F3600F"/>
    <w:rsid w:val="00F405E1"/>
    <w:rsid w:val="00F44120"/>
    <w:rsid w:val="00F44ED2"/>
    <w:rsid w:val="00F4669D"/>
    <w:rsid w:val="00F50AA5"/>
    <w:rsid w:val="00F56198"/>
    <w:rsid w:val="00F70EC3"/>
    <w:rsid w:val="00F76986"/>
    <w:rsid w:val="00F871F0"/>
    <w:rsid w:val="00F92347"/>
    <w:rsid w:val="00F93E6B"/>
    <w:rsid w:val="00F97D14"/>
    <w:rsid w:val="00FB32B8"/>
    <w:rsid w:val="00FE28C9"/>
    <w:rsid w:val="00FE4880"/>
    <w:rsid w:val="00FE5E53"/>
    <w:rsid w:val="00FF33E7"/>
    <w:rsid w:val="00FF3CC7"/>
    <w:rsid w:val="00FF4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0179B"/>
  <w15:chartTrackingRefBased/>
  <w15:docId w15:val="{476AB7E5-0CE1-4D42-85C5-C934C6409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72F1"/>
    <w:pPr>
      <w:ind w:left="720"/>
      <w:contextualSpacing/>
    </w:pPr>
    <w:rPr>
      <w:kern w:val="0"/>
      <w14:ligatures w14:val="none"/>
    </w:rPr>
  </w:style>
  <w:style w:type="table" w:styleId="TableGrid">
    <w:name w:val="Table Grid"/>
    <w:basedOn w:val="TableNormal"/>
    <w:uiPriority w:val="39"/>
    <w:rsid w:val="002E4A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1653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F19A0"/>
    <w:rPr>
      <w:color w:val="0563C1" w:themeColor="hyperlink"/>
      <w:u w:val="single"/>
    </w:rPr>
  </w:style>
  <w:style w:type="character" w:styleId="UnresolvedMention">
    <w:name w:val="Unresolved Mention"/>
    <w:basedOn w:val="DefaultParagraphFont"/>
    <w:uiPriority w:val="99"/>
    <w:semiHidden/>
    <w:unhideWhenUsed/>
    <w:rsid w:val="007F19A0"/>
    <w:rPr>
      <w:color w:val="605E5C"/>
      <w:shd w:val="clear" w:color="auto" w:fill="E1DFDD"/>
    </w:rPr>
  </w:style>
  <w:style w:type="paragraph" w:styleId="Header">
    <w:name w:val="header"/>
    <w:basedOn w:val="Normal"/>
    <w:link w:val="HeaderChar"/>
    <w:uiPriority w:val="99"/>
    <w:unhideWhenUsed/>
    <w:rsid w:val="001333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3DF"/>
  </w:style>
  <w:style w:type="paragraph" w:styleId="Footer">
    <w:name w:val="footer"/>
    <w:basedOn w:val="Normal"/>
    <w:link w:val="FooterChar"/>
    <w:uiPriority w:val="99"/>
    <w:unhideWhenUsed/>
    <w:rsid w:val="001333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3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535553">
      <w:bodyDiv w:val="1"/>
      <w:marLeft w:val="0"/>
      <w:marRight w:val="0"/>
      <w:marTop w:val="0"/>
      <w:marBottom w:val="0"/>
      <w:divBdr>
        <w:top w:val="none" w:sz="0" w:space="0" w:color="auto"/>
        <w:left w:val="none" w:sz="0" w:space="0" w:color="auto"/>
        <w:bottom w:val="none" w:sz="0" w:space="0" w:color="auto"/>
        <w:right w:val="none" w:sz="0" w:space="0" w:color="auto"/>
      </w:divBdr>
    </w:div>
    <w:div w:id="156189167">
      <w:bodyDiv w:val="1"/>
      <w:marLeft w:val="0"/>
      <w:marRight w:val="0"/>
      <w:marTop w:val="0"/>
      <w:marBottom w:val="0"/>
      <w:divBdr>
        <w:top w:val="none" w:sz="0" w:space="0" w:color="auto"/>
        <w:left w:val="none" w:sz="0" w:space="0" w:color="auto"/>
        <w:bottom w:val="none" w:sz="0" w:space="0" w:color="auto"/>
        <w:right w:val="none" w:sz="0" w:space="0" w:color="auto"/>
      </w:divBdr>
    </w:div>
    <w:div w:id="169374464">
      <w:bodyDiv w:val="1"/>
      <w:marLeft w:val="0"/>
      <w:marRight w:val="0"/>
      <w:marTop w:val="0"/>
      <w:marBottom w:val="0"/>
      <w:divBdr>
        <w:top w:val="none" w:sz="0" w:space="0" w:color="auto"/>
        <w:left w:val="none" w:sz="0" w:space="0" w:color="auto"/>
        <w:bottom w:val="none" w:sz="0" w:space="0" w:color="auto"/>
        <w:right w:val="none" w:sz="0" w:space="0" w:color="auto"/>
      </w:divBdr>
    </w:div>
    <w:div w:id="236400471">
      <w:bodyDiv w:val="1"/>
      <w:marLeft w:val="0"/>
      <w:marRight w:val="0"/>
      <w:marTop w:val="0"/>
      <w:marBottom w:val="0"/>
      <w:divBdr>
        <w:top w:val="none" w:sz="0" w:space="0" w:color="auto"/>
        <w:left w:val="none" w:sz="0" w:space="0" w:color="auto"/>
        <w:bottom w:val="none" w:sz="0" w:space="0" w:color="auto"/>
        <w:right w:val="none" w:sz="0" w:space="0" w:color="auto"/>
      </w:divBdr>
    </w:div>
    <w:div w:id="344597962">
      <w:bodyDiv w:val="1"/>
      <w:marLeft w:val="0"/>
      <w:marRight w:val="0"/>
      <w:marTop w:val="0"/>
      <w:marBottom w:val="0"/>
      <w:divBdr>
        <w:top w:val="none" w:sz="0" w:space="0" w:color="auto"/>
        <w:left w:val="none" w:sz="0" w:space="0" w:color="auto"/>
        <w:bottom w:val="none" w:sz="0" w:space="0" w:color="auto"/>
        <w:right w:val="none" w:sz="0" w:space="0" w:color="auto"/>
      </w:divBdr>
    </w:div>
    <w:div w:id="517356857">
      <w:bodyDiv w:val="1"/>
      <w:marLeft w:val="0"/>
      <w:marRight w:val="0"/>
      <w:marTop w:val="0"/>
      <w:marBottom w:val="0"/>
      <w:divBdr>
        <w:top w:val="none" w:sz="0" w:space="0" w:color="auto"/>
        <w:left w:val="none" w:sz="0" w:space="0" w:color="auto"/>
        <w:bottom w:val="none" w:sz="0" w:space="0" w:color="auto"/>
        <w:right w:val="none" w:sz="0" w:space="0" w:color="auto"/>
      </w:divBdr>
    </w:div>
    <w:div w:id="537159187">
      <w:bodyDiv w:val="1"/>
      <w:marLeft w:val="0"/>
      <w:marRight w:val="0"/>
      <w:marTop w:val="0"/>
      <w:marBottom w:val="0"/>
      <w:divBdr>
        <w:top w:val="none" w:sz="0" w:space="0" w:color="auto"/>
        <w:left w:val="none" w:sz="0" w:space="0" w:color="auto"/>
        <w:bottom w:val="none" w:sz="0" w:space="0" w:color="auto"/>
        <w:right w:val="none" w:sz="0" w:space="0" w:color="auto"/>
      </w:divBdr>
    </w:div>
    <w:div w:id="593363210">
      <w:bodyDiv w:val="1"/>
      <w:marLeft w:val="0"/>
      <w:marRight w:val="0"/>
      <w:marTop w:val="0"/>
      <w:marBottom w:val="0"/>
      <w:divBdr>
        <w:top w:val="none" w:sz="0" w:space="0" w:color="auto"/>
        <w:left w:val="none" w:sz="0" w:space="0" w:color="auto"/>
        <w:bottom w:val="none" w:sz="0" w:space="0" w:color="auto"/>
        <w:right w:val="none" w:sz="0" w:space="0" w:color="auto"/>
      </w:divBdr>
    </w:div>
    <w:div w:id="641232881">
      <w:bodyDiv w:val="1"/>
      <w:marLeft w:val="0"/>
      <w:marRight w:val="0"/>
      <w:marTop w:val="0"/>
      <w:marBottom w:val="0"/>
      <w:divBdr>
        <w:top w:val="none" w:sz="0" w:space="0" w:color="auto"/>
        <w:left w:val="none" w:sz="0" w:space="0" w:color="auto"/>
        <w:bottom w:val="none" w:sz="0" w:space="0" w:color="auto"/>
        <w:right w:val="none" w:sz="0" w:space="0" w:color="auto"/>
      </w:divBdr>
    </w:div>
    <w:div w:id="684327666">
      <w:bodyDiv w:val="1"/>
      <w:marLeft w:val="0"/>
      <w:marRight w:val="0"/>
      <w:marTop w:val="0"/>
      <w:marBottom w:val="0"/>
      <w:divBdr>
        <w:top w:val="none" w:sz="0" w:space="0" w:color="auto"/>
        <w:left w:val="none" w:sz="0" w:space="0" w:color="auto"/>
        <w:bottom w:val="none" w:sz="0" w:space="0" w:color="auto"/>
        <w:right w:val="none" w:sz="0" w:space="0" w:color="auto"/>
      </w:divBdr>
    </w:div>
    <w:div w:id="707878487">
      <w:bodyDiv w:val="1"/>
      <w:marLeft w:val="0"/>
      <w:marRight w:val="0"/>
      <w:marTop w:val="0"/>
      <w:marBottom w:val="0"/>
      <w:divBdr>
        <w:top w:val="none" w:sz="0" w:space="0" w:color="auto"/>
        <w:left w:val="none" w:sz="0" w:space="0" w:color="auto"/>
        <w:bottom w:val="none" w:sz="0" w:space="0" w:color="auto"/>
        <w:right w:val="none" w:sz="0" w:space="0" w:color="auto"/>
      </w:divBdr>
    </w:div>
    <w:div w:id="883058504">
      <w:bodyDiv w:val="1"/>
      <w:marLeft w:val="0"/>
      <w:marRight w:val="0"/>
      <w:marTop w:val="0"/>
      <w:marBottom w:val="0"/>
      <w:divBdr>
        <w:top w:val="none" w:sz="0" w:space="0" w:color="auto"/>
        <w:left w:val="none" w:sz="0" w:space="0" w:color="auto"/>
        <w:bottom w:val="none" w:sz="0" w:space="0" w:color="auto"/>
        <w:right w:val="none" w:sz="0" w:space="0" w:color="auto"/>
      </w:divBdr>
    </w:div>
    <w:div w:id="903105529">
      <w:bodyDiv w:val="1"/>
      <w:marLeft w:val="0"/>
      <w:marRight w:val="0"/>
      <w:marTop w:val="0"/>
      <w:marBottom w:val="0"/>
      <w:divBdr>
        <w:top w:val="none" w:sz="0" w:space="0" w:color="auto"/>
        <w:left w:val="none" w:sz="0" w:space="0" w:color="auto"/>
        <w:bottom w:val="none" w:sz="0" w:space="0" w:color="auto"/>
        <w:right w:val="none" w:sz="0" w:space="0" w:color="auto"/>
      </w:divBdr>
    </w:div>
    <w:div w:id="1087264045">
      <w:bodyDiv w:val="1"/>
      <w:marLeft w:val="0"/>
      <w:marRight w:val="0"/>
      <w:marTop w:val="0"/>
      <w:marBottom w:val="0"/>
      <w:divBdr>
        <w:top w:val="none" w:sz="0" w:space="0" w:color="auto"/>
        <w:left w:val="none" w:sz="0" w:space="0" w:color="auto"/>
        <w:bottom w:val="none" w:sz="0" w:space="0" w:color="auto"/>
        <w:right w:val="none" w:sz="0" w:space="0" w:color="auto"/>
      </w:divBdr>
    </w:div>
    <w:div w:id="1205866722">
      <w:bodyDiv w:val="1"/>
      <w:marLeft w:val="0"/>
      <w:marRight w:val="0"/>
      <w:marTop w:val="0"/>
      <w:marBottom w:val="0"/>
      <w:divBdr>
        <w:top w:val="none" w:sz="0" w:space="0" w:color="auto"/>
        <w:left w:val="none" w:sz="0" w:space="0" w:color="auto"/>
        <w:bottom w:val="none" w:sz="0" w:space="0" w:color="auto"/>
        <w:right w:val="none" w:sz="0" w:space="0" w:color="auto"/>
      </w:divBdr>
    </w:div>
    <w:div w:id="1316110980">
      <w:bodyDiv w:val="1"/>
      <w:marLeft w:val="0"/>
      <w:marRight w:val="0"/>
      <w:marTop w:val="0"/>
      <w:marBottom w:val="0"/>
      <w:divBdr>
        <w:top w:val="none" w:sz="0" w:space="0" w:color="auto"/>
        <w:left w:val="none" w:sz="0" w:space="0" w:color="auto"/>
        <w:bottom w:val="none" w:sz="0" w:space="0" w:color="auto"/>
        <w:right w:val="none" w:sz="0" w:space="0" w:color="auto"/>
      </w:divBdr>
    </w:div>
    <w:div w:id="1644382784">
      <w:bodyDiv w:val="1"/>
      <w:marLeft w:val="0"/>
      <w:marRight w:val="0"/>
      <w:marTop w:val="0"/>
      <w:marBottom w:val="0"/>
      <w:divBdr>
        <w:top w:val="none" w:sz="0" w:space="0" w:color="auto"/>
        <w:left w:val="none" w:sz="0" w:space="0" w:color="auto"/>
        <w:bottom w:val="none" w:sz="0" w:space="0" w:color="auto"/>
        <w:right w:val="none" w:sz="0" w:space="0" w:color="auto"/>
      </w:divBdr>
    </w:div>
    <w:div w:id="1736705870">
      <w:bodyDiv w:val="1"/>
      <w:marLeft w:val="0"/>
      <w:marRight w:val="0"/>
      <w:marTop w:val="0"/>
      <w:marBottom w:val="0"/>
      <w:divBdr>
        <w:top w:val="none" w:sz="0" w:space="0" w:color="auto"/>
        <w:left w:val="none" w:sz="0" w:space="0" w:color="auto"/>
        <w:bottom w:val="none" w:sz="0" w:space="0" w:color="auto"/>
        <w:right w:val="none" w:sz="0" w:space="0" w:color="auto"/>
      </w:divBdr>
    </w:div>
    <w:div w:id="1747991024">
      <w:bodyDiv w:val="1"/>
      <w:marLeft w:val="0"/>
      <w:marRight w:val="0"/>
      <w:marTop w:val="0"/>
      <w:marBottom w:val="0"/>
      <w:divBdr>
        <w:top w:val="none" w:sz="0" w:space="0" w:color="auto"/>
        <w:left w:val="none" w:sz="0" w:space="0" w:color="auto"/>
        <w:bottom w:val="none" w:sz="0" w:space="0" w:color="auto"/>
        <w:right w:val="none" w:sz="0" w:space="0" w:color="auto"/>
      </w:divBdr>
    </w:div>
    <w:div w:id="1875606879">
      <w:bodyDiv w:val="1"/>
      <w:marLeft w:val="0"/>
      <w:marRight w:val="0"/>
      <w:marTop w:val="0"/>
      <w:marBottom w:val="0"/>
      <w:divBdr>
        <w:top w:val="none" w:sz="0" w:space="0" w:color="auto"/>
        <w:left w:val="none" w:sz="0" w:space="0" w:color="auto"/>
        <w:bottom w:val="none" w:sz="0" w:space="0" w:color="auto"/>
        <w:right w:val="none" w:sz="0" w:space="0" w:color="auto"/>
      </w:divBdr>
    </w:div>
    <w:div w:id="2069961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7861/clinmedicine.10-6-62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21037/jtd.2020.02.4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8549</TotalTime>
  <Pages>12</Pages>
  <Words>2985</Words>
  <Characters>17018</Characters>
  <Application>Microsoft Office Word</Application>
  <DocSecurity>0</DocSecurity>
  <Lines>141</Lines>
  <Paragraphs>39</Paragraphs>
  <ScaleCrop>false</ScaleCrop>
  <Company/>
  <LinksUpToDate>false</LinksUpToDate>
  <CharactersWithSpaces>19964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Rehman (2118374)</dc:creator>
  <cp:keywords/>
  <dc:description/>
  <cp:lastModifiedBy>Ishrat Rehman (2118374)</cp:lastModifiedBy>
  <cp:revision>370</cp:revision>
  <dcterms:created xsi:type="dcterms:W3CDTF">2023-06-27T08:33:00Z</dcterms:created>
  <dcterms:modified xsi:type="dcterms:W3CDTF">2023-07-18T22:07:00Z</dcterms:modified>
</cp:coreProperties>
</file>