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A3FFC0" w14:textId="0C29AB09" w:rsidR="00362709" w:rsidRDefault="00362709"/>
    <w:p w14:paraId="21657E37" w14:textId="520872FA" w:rsidR="00D82B1E" w:rsidRDefault="009B3A10">
      <w:r>
        <w:rPr>
          <w:noProof/>
        </w:rPr>
        <w:drawing>
          <wp:inline distT="0" distB="0" distL="0" distR="0" wp14:anchorId="57F3F1A5" wp14:editId="42D5DAF2">
            <wp:extent cx="5276354" cy="2544792"/>
            <wp:effectExtent l="0" t="0" r="635"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355610" cy="2583017"/>
                    </a:xfrm>
                    <a:prstGeom prst="rect">
                      <a:avLst/>
                    </a:prstGeom>
                  </pic:spPr>
                </pic:pic>
              </a:graphicData>
            </a:graphic>
          </wp:inline>
        </w:drawing>
      </w:r>
    </w:p>
    <w:p w14:paraId="39C7EC0D" w14:textId="45B781F8" w:rsidR="00D82B1E" w:rsidRDefault="00D82B1E"/>
    <w:p w14:paraId="2C01D95E" w14:textId="292FB87D" w:rsidR="00D82B1E" w:rsidRDefault="00D82B1E">
      <w:pPr>
        <w:rPr>
          <w:b/>
          <w:bCs/>
          <w:i/>
          <w:iCs/>
          <w:color w:val="00B0F0"/>
          <w:sz w:val="48"/>
          <w:szCs w:val="48"/>
        </w:rPr>
      </w:pPr>
      <w:r>
        <w:rPr>
          <w:b/>
          <w:bCs/>
          <w:i/>
          <w:iCs/>
          <w:color w:val="00B0F0"/>
          <w:sz w:val="48"/>
          <w:szCs w:val="48"/>
        </w:rPr>
        <w:t xml:space="preserve">                    </w:t>
      </w:r>
      <w:r w:rsidRPr="009B3A10">
        <w:rPr>
          <w:b/>
          <w:bCs/>
          <w:i/>
          <w:iCs/>
          <w:color w:val="0070C0"/>
          <w:sz w:val="48"/>
          <w:szCs w:val="48"/>
        </w:rPr>
        <w:t>Structural Design</w:t>
      </w:r>
    </w:p>
    <w:p w14:paraId="26C55AD2" w14:textId="77777777" w:rsidR="009B3A10" w:rsidRDefault="009B3A10">
      <w:pPr>
        <w:rPr>
          <w:b/>
          <w:bCs/>
          <w:i/>
          <w:iCs/>
          <w:color w:val="00B0F0"/>
          <w:sz w:val="48"/>
          <w:szCs w:val="48"/>
        </w:rPr>
      </w:pPr>
    </w:p>
    <w:p w14:paraId="36C69AE8" w14:textId="12AD3765" w:rsidR="009B3A10" w:rsidRDefault="009B3A10">
      <w:pPr>
        <w:rPr>
          <w:b/>
          <w:bCs/>
          <w:i/>
          <w:iCs/>
          <w:color w:val="00B0F0"/>
        </w:rPr>
      </w:pPr>
      <w:r>
        <w:rPr>
          <w:noProof/>
        </w:rPr>
        <w:drawing>
          <wp:inline distT="0" distB="0" distL="0" distR="0" wp14:anchorId="41E84A94" wp14:editId="37AFE20B">
            <wp:extent cx="5731510" cy="3789045"/>
            <wp:effectExtent l="0" t="0" r="254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789045"/>
                    </a:xfrm>
                    <a:prstGeom prst="rect">
                      <a:avLst/>
                    </a:prstGeom>
                  </pic:spPr>
                </pic:pic>
              </a:graphicData>
            </a:graphic>
          </wp:inline>
        </w:drawing>
      </w:r>
    </w:p>
    <w:p w14:paraId="138CD148" w14:textId="77777777" w:rsidR="009B3A10" w:rsidRDefault="009B3A10">
      <w:pPr>
        <w:rPr>
          <w:b/>
          <w:bCs/>
          <w:i/>
          <w:iCs/>
          <w:color w:val="00B0F0"/>
        </w:rPr>
      </w:pPr>
    </w:p>
    <w:p w14:paraId="1FEB2B0C" w14:textId="5D7A5DB3" w:rsidR="009B3A10" w:rsidRDefault="009B3A10">
      <w:pPr>
        <w:rPr>
          <w:b/>
          <w:bCs/>
          <w:i/>
          <w:iCs/>
          <w:color w:val="00B0F0"/>
        </w:rPr>
      </w:pPr>
      <w:r w:rsidRPr="009B3A10">
        <w:rPr>
          <w:b/>
          <w:bCs/>
          <w:i/>
          <w:iCs/>
          <w:color w:val="0070C0"/>
          <w:sz w:val="28"/>
          <w:szCs w:val="28"/>
        </w:rPr>
        <w:t xml:space="preserve">Matthew Riddler- </w:t>
      </w:r>
      <w:hyperlink r:id="rId10" w:history="1">
        <w:r w:rsidRPr="00DF10B2">
          <w:rPr>
            <w:rStyle w:val="Hyperlink"/>
            <w:b/>
            <w:bCs/>
            <w:i/>
            <w:iCs/>
          </w:rPr>
          <w:t>1904663@student.uwtsd.ac.uk</w:t>
        </w:r>
      </w:hyperlink>
    </w:p>
    <w:p w14:paraId="3891E6F7" w14:textId="584D485F" w:rsidR="009B3A10" w:rsidRDefault="009B3A10">
      <w:pPr>
        <w:rPr>
          <w:i/>
          <w:iCs/>
          <w:sz w:val="52"/>
          <w:szCs w:val="52"/>
          <w:u w:val="single"/>
        </w:rPr>
      </w:pPr>
      <w:r w:rsidRPr="008745B3">
        <w:rPr>
          <w:i/>
          <w:iCs/>
          <w:sz w:val="52"/>
          <w:szCs w:val="52"/>
          <w:u w:val="single"/>
        </w:rPr>
        <w:lastRenderedPageBreak/>
        <w:t>Contents</w:t>
      </w:r>
    </w:p>
    <w:p w14:paraId="27DE3DAE" w14:textId="77777777" w:rsidR="008745B3" w:rsidRPr="008745B3" w:rsidRDefault="008745B3">
      <w:pPr>
        <w:rPr>
          <w:i/>
          <w:iCs/>
          <w:sz w:val="52"/>
          <w:szCs w:val="52"/>
          <w:u w:val="single"/>
        </w:rPr>
      </w:pPr>
    </w:p>
    <w:p w14:paraId="1C756837" w14:textId="13F0F589" w:rsidR="009B3A10" w:rsidRDefault="009B3A10">
      <w:pPr>
        <w:rPr>
          <w:i/>
          <w:iCs/>
          <w:sz w:val="44"/>
          <w:szCs w:val="44"/>
          <w:u w:val="single"/>
        </w:rPr>
      </w:pPr>
      <w:r w:rsidRPr="008745B3">
        <w:rPr>
          <w:i/>
          <w:iCs/>
          <w:sz w:val="44"/>
          <w:szCs w:val="44"/>
          <w:u w:val="single"/>
        </w:rPr>
        <w:t>Introduction</w:t>
      </w:r>
    </w:p>
    <w:p w14:paraId="1E083A86" w14:textId="77777777" w:rsidR="008745B3" w:rsidRPr="008745B3" w:rsidRDefault="008745B3">
      <w:pPr>
        <w:rPr>
          <w:i/>
          <w:iCs/>
          <w:sz w:val="44"/>
          <w:szCs w:val="44"/>
          <w:u w:val="single"/>
        </w:rPr>
      </w:pPr>
    </w:p>
    <w:p w14:paraId="0DCDF8F4" w14:textId="7F69DFCF" w:rsidR="00962672" w:rsidRDefault="00962672">
      <w:pPr>
        <w:rPr>
          <w:i/>
          <w:iCs/>
          <w:sz w:val="44"/>
          <w:szCs w:val="44"/>
          <w:u w:val="single"/>
        </w:rPr>
      </w:pPr>
      <w:r>
        <w:rPr>
          <w:i/>
          <w:iCs/>
          <w:sz w:val="44"/>
          <w:szCs w:val="44"/>
          <w:u w:val="single"/>
        </w:rPr>
        <w:t xml:space="preserve">Beam Characteristics </w:t>
      </w:r>
    </w:p>
    <w:p w14:paraId="3D5FBFBB" w14:textId="77777777" w:rsidR="00962672" w:rsidRDefault="00962672">
      <w:pPr>
        <w:rPr>
          <w:i/>
          <w:iCs/>
          <w:sz w:val="44"/>
          <w:szCs w:val="44"/>
          <w:u w:val="single"/>
        </w:rPr>
      </w:pPr>
    </w:p>
    <w:p w14:paraId="0029D675" w14:textId="31D46CD4" w:rsidR="009B3A10" w:rsidRPr="008745B3" w:rsidRDefault="009B3A10">
      <w:pPr>
        <w:rPr>
          <w:i/>
          <w:iCs/>
          <w:sz w:val="44"/>
          <w:szCs w:val="44"/>
          <w:u w:val="single"/>
        </w:rPr>
      </w:pPr>
      <w:r w:rsidRPr="008745B3">
        <w:rPr>
          <w:i/>
          <w:iCs/>
          <w:sz w:val="44"/>
          <w:szCs w:val="44"/>
          <w:u w:val="single"/>
        </w:rPr>
        <w:t>Beam Design</w:t>
      </w:r>
    </w:p>
    <w:p w14:paraId="5A1BBBA2" w14:textId="34D1C1BE" w:rsidR="009B3A10" w:rsidRPr="008745B3" w:rsidRDefault="009B3A10" w:rsidP="009B3A10">
      <w:pPr>
        <w:pStyle w:val="ListParagraph"/>
        <w:numPr>
          <w:ilvl w:val="0"/>
          <w:numId w:val="1"/>
        </w:numPr>
        <w:rPr>
          <w:sz w:val="32"/>
          <w:szCs w:val="32"/>
        </w:rPr>
      </w:pPr>
      <w:r w:rsidRPr="008745B3">
        <w:rPr>
          <w:sz w:val="32"/>
          <w:szCs w:val="32"/>
        </w:rPr>
        <w:t>Steel</w:t>
      </w:r>
      <w:r w:rsidR="004C5941">
        <w:rPr>
          <w:sz w:val="32"/>
          <w:szCs w:val="32"/>
        </w:rPr>
        <w:t xml:space="preserve"> Beam Design</w:t>
      </w:r>
    </w:p>
    <w:p w14:paraId="2021FC62" w14:textId="0FB50246" w:rsidR="009B3A10" w:rsidRPr="008745B3" w:rsidRDefault="009B3A10" w:rsidP="009B3A10">
      <w:pPr>
        <w:pStyle w:val="ListParagraph"/>
        <w:numPr>
          <w:ilvl w:val="0"/>
          <w:numId w:val="1"/>
        </w:numPr>
        <w:rPr>
          <w:sz w:val="32"/>
          <w:szCs w:val="32"/>
        </w:rPr>
      </w:pPr>
      <w:r w:rsidRPr="008745B3">
        <w:rPr>
          <w:sz w:val="32"/>
          <w:szCs w:val="32"/>
        </w:rPr>
        <w:t>Timber</w:t>
      </w:r>
      <w:r w:rsidR="004C5941">
        <w:rPr>
          <w:sz w:val="32"/>
          <w:szCs w:val="32"/>
        </w:rPr>
        <w:t xml:space="preserve"> Beam Design</w:t>
      </w:r>
    </w:p>
    <w:p w14:paraId="0181ACC0" w14:textId="6BBDEF30" w:rsidR="009B3A10" w:rsidRPr="008745B3" w:rsidRDefault="00973CCF" w:rsidP="009B3A10">
      <w:pPr>
        <w:pStyle w:val="ListParagraph"/>
        <w:numPr>
          <w:ilvl w:val="0"/>
          <w:numId w:val="1"/>
        </w:numPr>
        <w:rPr>
          <w:sz w:val="32"/>
          <w:szCs w:val="32"/>
        </w:rPr>
      </w:pPr>
      <w:r>
        <w:rPr>
          <w:sz w:val="32"/>
          <w:szCs w:val="32"/>
        </w:rPr>
        <w:t xml:space="preserve">Reinforced </w:t>
      </w:r>
      <w:r w:rsidR="009B3A10" w:rsidRPr="008745B3">
        <w:rPr>
          <w:sz w:val="32"/>
          <w:szCs w:val="32"/>
        </w:rPr>
        <w:t>Concrete</w:t>
      </w:r>
      <w:r w:rsidR="004C5941">
        <w:rPr>
          <w:sz w:val="32"/>
          <w:szCs w:val="32"/>
        </w:rPr>
        <w:t xml:space="preserve"> Beam Design</w:t>
      </w:r>
    </w:p>
    <w:p w14:paraId="4473D9DA" w14:textId="77777777" w:rsidR="008745B3" w:rsidRDefault="008745B3" w:rsidP="009B3A10">
      <w:pPr>
        <w:rPr>
          <w:sz w:val="44"/>
          <w:szCs w:val="44"/>
          <w:u w:val="single"/>
        </w:rPr>
      </w:pPr>
    </w:p>
    <w:p w14:paraId="66CCE02B" w14:textId="4FDD23F1" w:rsidR="009B3A10" w:rsidRDefault="009B3A10" w:rsidP="009B3A10">
      <w:pPr>
        <w:rPr>
          <w:sz w:val="44"/>
          <w:szCs w:val="44"/>
          <w:u w:val="single"/>
        </w:rPr>
      </w:pPr>
      <w:r w:rsidRPr="008745B3">
        <w:rPr>
          <w:sz w:val="44"/>
          <w:szCs w:val="44"/>
          <w:u w:val="single"/>
        </w:rPr>
        <w:t>Conclusions &amp; Recommendations</w:t>
      </w:r>
    </w:p>
    <w:p w14:paraId="71B8C10B" w14:textId="57D2C3CC" w:rsidR="003F5954" w:rsidRDefault="003F5954" w:rsidP="009B3A10">
      <w:pPr>
        <w:rPr>
          <w:sz w:val="44"/>
          <w:szCs w:val="44"/>
          <w:u w:val="single"/>
        </w:rPr>
      </w:pPr>
    </w:p>
    <w:p w14:paraId="4BAE4C3D" w14:textId="0049D280" w:rsidR="003F5954" w:rsidRPr="008745B3" w:rsidRDefault="003F5954" w:rsidP="009B3A10">
      <w:pPr>
        <w:rPr>
          <w:sz w:val="44"/>
          <w:szCs w:val="44"/>
          <w:u w:val="single"/>
        </w:rPr>
      </w:pPr>
      <w:r>
        <w:rPr>
          <w:sz w:val="44"/>
          <w:szCs w:val="44"/>
          <w:u w:val="single"/>
        </w:rPr>
        <w:t>Appendices</w:t>
      </w:r>
    </w:p>
    <w:p w14:paraId="1ACDBC0A" w14:textId="3965A907" w:rsidR="009B3A10" w:rsidRPr="009B3A10" w:rsidRDefault="009B3A10">
      <w:pPr>
        <w:rPr>
          <w:b/>
          <w:bCs/>
          <w:i/>
          <w:iCs/>
          <w:sz w:val="32"/>
          <w:szCs w:val="32"/>
        </w:rPr>
      </w:pPr>
    </w:p>
    <w:p w14:paraId="0E53E762" w14:textId="0CC9E5E4" w:rsidR="009B3A10" w:rsidRDefault="009B3A10">
      <w:pPr>
        <w:rPr>
          <w:b/>
          <w:bCs/>
          <w:i/>
          <w:iCs/>
          <w:color w:val="00B0F0"/>
        </w:rPr>
      </w:pPr>
    </w:p>
    <w:p w14:paraId="3885106E" w14:textId="63D41311" w:rsidR="009B3A10" w:rsidRDefault="009B3A10">
      <w:pPr>
        <w:rPr>
          <w:b/>
          <w:bCs/>
          <w:i/>
          <w:iCs/>
          <w:color w:val="00B0F0"/>
        </w:rPr>
      </w:pPr>
    </w:p>
    <w:p w14:paraId="59EC5B7A" w14:textId="5B7E2B2A" w:rsidR="009B3A10" w:rsidRDefault="009B3A10">
      <w:pPr>
        <w:rPr>
          <w:b/>
          <w:bCs/>
          <w:i/>
          <w:iCs/>
          <w:color w:val="00B0F0"/>
        </w:rPr>
      </w:pPr>
    </w:p>
    <w:p w14:paraId="124ACDEA" w14:textId="5ACA53D0" w:rsidR="009B3A10" w:rsidRDefault="009B3A10">
      <w:pPr>
        <w:rPr>
          <w:b/>
          <w:bCs/>
          <w:i/>
          <w:iCs/>
          <w:color w:val="00B0F0"/>
        </w:rPr>
      </w:pPr>
    </w:p>
    <w:p w14:paraId="1EFE292F" w14:textId="177EA2A7" w:rsidR="009B3A10" w:rsidRDefault="009B3A10">
      <w:pPr>
        <w:rPr>
          <w:b/>
          <w:bCs/>
          <w:i/>
          <w:iCs/>
          <w:color w:val="00B0F0"/>
        </w:rPr>
      </w:pPr>
    </w:p>
    <w:p w14:paraId="7032AB72" w14:textId="62E818E4" w:rsidR="009B3A10" w:rsidRDefault="009B3A10">
      <w:pPr>
        <w:rPr>
          <w:b/>
          <w:bCs/>
          <w:i/>
          <w:iCs/>
          <w:color w:val="00B0F0"/>
        </w:rPr>
      </w:pPr>
    </w:p>
    <w:p w14:paraId="7D0FD2FE" w14:textId="631E5741" w:rsidR="009B3A10" w:rsidRDefault="009B3A10">
      <w:pPr>
        <w:rPr>
          <w:b/>
          <w:bCs/>
          <w:i/>
          <w:iCs/>
          <w:color w:val="00B0F0"/>
        </w:rPr>
      </w:pPr>
    </w:p>
    <w:p w14:paraId="1E06318E" w14:textId="6EA7DF5D" w:rsidR="009B3A10" w:rsidRDefault="009B3A10">
      <w:pPr>
        <w:rPr>
          <w:b/>
          <w:bCs/>
          <w:i/>
          <w:iCs/>
          <w:color w:val="00B0F0"/>
        </w:rPr>
      </w:pPr>
    </w:p>
    <w:p w14:paraId="7C6000F9" w14:textId="7B62B51D" w:rsidR="008745B3" w:rsidRPr="00C25515" w:rsidRDefault="009B3A10">
      <w:pPr>
        <w:rPr>
          <w:sz w:val="28"/>
          <w:szCs w:val="28"/>
          <w:u w:val="single"/>
        </w:rPr>
      </w:pPr>
      <w:r w:rsidRPr="00C25515">
        <w:rPr>
          <w:sz w:val="28"/>
          <w:szCs w:val="28"/>
          <w:u w:val="single"/>
        </w:rPr>
        <w:lastRenderedPageBreak/>
        <w:t>Introduction</w:t>
      </w:r>
    </w:p>
    <w:p w14:paraId="75122557" w14:textId="0F0500C1" w:rsidR="008745B3" w:rsidRPr="00A24160" w:rsidRDefault="00C25515">
      <w:r w:rsidRPr="00A24160">
        <w:t xml:space="preserve">Trinity St </w:t>
      </w:r>
      <w:r w:rsidR="002E4A6D" w:rsidRPr="00A24160">
        <w:t>David’s</w:t>
      </w:r>
      <w:r w:rsidRPr="00A24160">
        <w:t xml:space="preserve"> are building a residential property </w:t>
      </w:r>
      <w:r w:rsidR="002E4A6D" w:rsidRPr="00A24160">
        <w:t xml:space="preserve">on behalf a client. The client has requested a design change for the area above the ground floor Utility &amp; WC area as shown in </w:t>
      </w:r>
      <w:r w:rsidR="002E4A6D" w:rsidRPr="00A24160">
        <w:rPr>
          <w:i/>
          <w:iCs/>
        </w:rPr>
        <w:t>figure 1 &amp; 2</w:t>
      </w:r>
      <w:r w:rsidR="002E4A6D" w:rsidRPr="00A24160">
        <w:t>, initially this was to incorporate a dual pitched roof, but the client would now like a flat roof with a patio area.</w:t>
      </w:r>
    </w:p>
    <w:p w14:paraId="34ED258B" w14:textId="13D0C643" w:rsidR="002E4A6D" w:rsidRPr="00A24160" w:rsidRDefault="002E4A6D">
      <w:r w:rsidRPr="00A24160">
        <w:t xml:space="preserve"> In order to meet local building authority requirements, Trinity St David’s have been requested to submit valid designs &amp; calculations </w:t>
      </w:r>
      <w:r w:rsidR="0051011E" w:rsidRPr="00A24160">
        <w:t>for Steel, Concrete &amp; Timber beams.</w:t>
      </w:r>
      <w:r w:rsidRPr="00A24160">
        <w:t xml:space="preserve"> </w:t>
      </w:r>
      <w:r w:rsidR="00B91E90" w:rsidRPr="00A24160">
        <w:t xml:space="preserve">The feasibility of each material will be assessed &amp; necessary calculations </w:t>
      </w:r>
      <w:r w:rsidR="00A95D1F" w:rsidRPr="00A24160">
        <w:t>made to determine which material is most suitable.</w:t>
      </w:r>
    </w:p>
    <w:p w14:paraId="4B52B2B5" w14:textId="3E9EB6B3" w:rsidR="00CD518A" w:rsidRDefault="00CD518A">
      <w:pPr>
        <w:rPr>
          <w:sz w:val="20"/>
          <w:szCs w:val="20"/>
        </w:rPr>
      </w:pPr>
    </w:p>
    <w:p w14:paraId="3D8C8DBD" w14:textId="77777777" w:rsidR="00CD518A" w:rsidRDefault="00CD518A">
      <w:pPr>
        <w:rPr>
          <w:sz w:val="20"/>
          <w:szCs w:val="20"/>
        </w:rPr>
      </w:pPr>
    </w:p>
    <w:p w14:paraId="28AE0DDA" w14:textId="0728F2BB" w:rsidR="00A95D1F" w:rsidRDefault="00A95D1F">
      <w:pPr>
        <w:rPr>
          <w:sz w:val="20"/>
          <w:szCs w:val="20"/>
        </w:rPr>
      </w:pPr>
      <w:r>
        <w:rPr>
          <w:noProof/>
        </w:rPr>
        <w:drawing>
          <wp:inline distT="0" distB="0" distL="0" distR="0" wp14:anchorId="55912142" wp14:editId="1695AD60">
            <wp:extent cx="4412974" cy="3174056"/>
            <wp:effectExtent l="0" t="0" r="6985"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449122" cy="3200056"/>
                    </a:xfrm>
                    <a:prstGeom prst="rect">
                      <a:avLst/>
                    </a:prstGeom>
                  </pic:spPr>
                </pic:pic>
              </a:graphicData>
            </a:graphic>
          </wp:inline>
        </w:drawing>
      </w:r>
    </w:p>
    <w:p w14:paraId="48F4928D" w14:textId="5382AB23" w:rsidR="00A95D1F" w:rsidRPr="00B1270A" w:rsidRDefault="00A95D1F">
      <w:r w:rsidRPr="00B1270A">
        <w:t>Figure 1- Proposed ground floor plan with highlighted Utility &amp; WC area.</w:t>
      </w:r>
    </w:p>
    <w:p w14:paraId="434660E8" w14:textId="2E2C4C04" w:rsidR="00A95D1F" w:rsidRDefault="00A95D1F">
      <w:pPr>
        <w:rPr>
          <w:sz w:val="20"/>
          <w:szCs w:val="20"/>
        </w:rPr>
      </w:pPr>
    </w:p>
    <w:p w14:paraId="746CF00B" w14:textId="56EC49D6" w:rsidR="00A95D1F" w:rsidRDefault="00A95D1F">
      <w:pPr>
        <w:rPr>
          <w:sz w:val="20"/>
          <w:szCs w:val="20"/>
        </w:rPr>
      </w:pPr>
      <w:r>
        <w:rPr>
          <w:noProof/>
        </w:rPr>
        <w:lastRenderedPageBreak/>
        <w:drawing>
          <wp:inline distT="0" distB="0" distL="0" distR="0" wp14:anchorId="1FC4E046" wp14:editId="1A364608">
            <wp:extent cx="4612458" cy="3196424"/>
            <wp:effectExtent l="0" t="0" r="0"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612458" cy="3196424"/>
                    </a:xfrm>
                    <a:prstGeom prst="rect">
                      <a:avLst/>
                    </a:prstGeom>
                  </pic:spPr>
                </pic:pic>
              </a:graphicData>
            </a:graphic>
          </wp:inline>
        </w:drawing>
      </w:r>
    </w:p>
    <w:p w14:paraId="41D974B4" w14:textId="74312BEE" w:rsidR="00A95D1F" w:rsidRPr="00B1270A" w:rsidRDefault="00A95D1F">
      <w:r w:rsidRPr="00B1270A">
        <w:t>Figure 2- Proposed dual pitched roof with highlighted area for design change</w:t>
      </w:r>
    </w:p>
    <w:p w14:paraId="416B3AA0" w14:textId="77777777" w:rsidR="0051011E" w:rsidRDefault="0051011E">
      <w:pPr>
        <w:rPr>
          <w:sz w:val="28"/>
          <w:szCs w:val="28"/>
          <w:u w:val="single"/>
        </w:rPr>
      </w:pPr>
    </w:p>
    <w:p w14:paraId="692D6D77" w14:textId="1A10F3E6" w:rsidR="00962672" w:rsidRDefault="00962672">
      <w:pPr>
        <w:rPr>
          <w:sz w:val="28"/>
          <w:szCs w:val="28"/>
          <w:u w:val="single"/>
        </w:rPr>
      </w:pPr>
      <w:r>
        <w:rPr>
          <w:sz w:val="28"/>
          <w:szCs w:val="28"/>
          <w:u w:val="single"/>
        </w:rPr>
        <w:t>Beam Characteristics</w:t>
      </w:r>
    </w:p>
    <w:p w14:paraId="7B8E3C47" w14:textId="77777777" w:rsidR="00962672" w:rsidRDefault="00962672" w:rsidP="00962672">
      <w:r>
        <w:t>Using the plans for the proposed development, the length (L) of the beam is 2865mm (2.86m), this characteristic will remain constant for each type of material.</w:t>
      </w:r>
    </w:p>
    <w:p w14:paraId="1AAB7757" w14:textId="49A200E8" w:rsidR="00962672" w:rsidRDefault="00962672" w:rsidP="00962672">
      <w:r>
        <w:t>Prior to calculating the requirements for each type of material, the loads, forces &amp; moments for a simply supported beam will be calculated to be applied to the equations for each beam design.</w:t>
      </w:r>
    </w:p>
    <w:p w14:paraId="65D77FF0" w14:textId="77777777" w:rsidR="00962672" w:rsidRDefault="00962672" w:rsidP="00962672">
      <w:pPr>
        <w:rPr>
          <w:u w:val="single"/>
        </w:rPr>
      </w:pPr>
    </w:p>
    <w:p w14:paraId="7634E63E" w14:textId="6ED46945" w:rsidR="00962672" w:rsidRDefault="00962672" w:rsidP="00962672">
      <w:pPr>
        <w:rPr>
          <w:u w:val="single"/>
        </w:rPr>
      </w:pPr>
      <w:r w:rsidRPr="00662410">
        <w:rPr>
          <w:u w:val="single"/>
        </w:rPr>
        <w:t>Uniform Distributed Load</w:t>
      </w:r>
      <w:r>
        <w:rPr>
          <w:u w:val="single"/>
        </w:rPr>
        <w:t xml:space="preserve"> (UDL)</w:t>
      </w:r>
    </w:p>
    <w:p w14:paraId="6671CE15" w14:textId="77777777" w:rsidR="00962672" w:rsidRDefault="00962672" w:rsidP="00962672">
      <w:r>
        <w:t xml:space="preserve">The diagram &amp; calculations for the UDL are shown in </w:t>
      </w:r>
      <w:r w:rsidRPr="00CB389C">
        <w:rPr>
          <w:i/>
          <w:iCs/>
        </w:rPr>
        <w:t>Appendix 1.</w:t>
      </w:r>
    </w:p>
    <w:p w14:paraId="36FBFBAF" w14:textId="66C99B9E" w:rsidR="00962672" w:rsidRDefault="00962672" w:rsidP="00962672">
      <w:r>
        <w:t xml:space="preserve">UDL= 0.75 </w:t>
      </w:r>
      <w:r w:rsidR="007C3BA8">
        <w:t>kN</w:t>
      </w:r>
      <w:r>
        <w:t xml:space="preserve">  </w:t>
      </w:r>
    </w:p>
    <w:p w14:paraId="7BF32C4E" w14:textId="77777777" w:rsidR="00962672" w:rsidRPr="00696F86" w:rsidRDefault="00962672" w:rsidP="00962672"/>
    <w:p w14:paraId="3AF7B455" w14:textId="77777777" w:rsidR="00962672" w:rsidRDefault="00962672" w:rsidP="00962672">
      <w:pPr>
        <w:rPr>
          <w:u w:val="single"/>
        </w:rPr>
      </w:pPr>
      <w:r>
        <w:rPr>
          <w:u w:val="single"/>
        </w:rPr>
        <w:t>Bending moment (M)</w:t>
      </w:r>
    </w:p>
    <w:p w14:paraId="4BCDEE6E" w14:textId="77777777" w:rsidR="00962672" w:rsidRDefault="00962672" w:rsidP="00962672">
      <w:r>
        <w:t xml:space="preserve">The diagram &amp; calculations for the bending moments are shown in </w:t>
      </w:r>
      <w:r w:rsidRPr="00CB389C">
        <w:rPr>
          <w:i/>
          <w:iCs/>
        </w:rPr>
        <w:t>Appendix 2.</w:t>
      </w:r>
    </w:p>
    <w:p w14:paraId="6029BF1C" w14:textId="4DA8028D" w:rsidR="00962672" w:rsidRDefault="00962672" w:rsidP="00962672">
      <w:r>
        <w:t>Total bending moment (M) = 2.01 kNm</w:t>
      </w:r>
    </w:p>
    <w:p w14:paraId="4176C34C" w14:textId="02B75FE5" w:rsidR="00962672" w:rsidRPr="00962672" w:rsidRDefault="00962672" w:rsidP="00962672">
      <w:pPr>
        <w:rPr>
          <w:u w:val="single"/>
        </w:rPr>
      </w:pPr>
      <w:r w:rsidRPr="00962672">
        <w:rPr>
          <w:u w:val="single"/>
        </w:rPr>
        <w:t>She</w:t>
      </w:r>
      <w:r w:rsidR="0027405C">
        <w:rPr>
          <w:u w:val="single"/>
        </w:rPr>
        <w:t>a</w:t>
      </w:r>
      <w:r w:rsidRPr="00962672">
        <w:rPr>
          <w:u w:val="single"/>
        </w:rPr>
        <w:t>r Force Diagram</w:t>
      </w:r>
    </w:p>
    <w:p w14:paraId="423EE9B1" w14:textId="6C495AF3" w:rsidR="00962672" w:rsidRDefault="00962672" w:rsidP="00962672">
      <w:r>
        <w:t>The she</w:t>
      </w:r>
      <w:r w:rsidR="0027405C">
        <w:t>a</w:t>
      </w:r>
      <w:r>
        <w:t xml:space="preserve">r force diagram calculations for </w:t>
      </w:r>
      <w:r w:rsidR="00D2692F">
        <w:t>a</w:t>
      </w:r>
      <w:r>
        <w:t xml:space="preserve"> simply supported beam </w:t>
      </w:r>
      <w:r w:rsidR="0027405C">
        <w:t>are</w:t>
      </w:r>
      <w:r>
        <w:t xml:space="preserve"> shown in </w:t>
      </w:r>
      <w:r w:rsidRPr="00A24160">
        <w:rPr>
          <w:i/>
          <w:iCs/>
        </w:rPr>
        <w:t>Appendix 3.</w:t>
      </w:r>
      <w:r>
        <w:t xml:space="preserve"> This is particularly important when assessing the credibility of the use of timber for the </w:t>
      </w:r>
      <w:r w:rsidR="00D2692F">
        <w:t>beam</w:t>
      </w:r>
      <w:r>
        <w:t xml:space="preserve"> design.</w:t>
      </w:r>
    </w:p>
    <w:p w14:paraId="60FC7BE7" w14:textId="77777777" w:rsidR="00962672" w:rsidRDefault="00962672" w:rsidP="00962672"/>
    <w:p w14:paraId="17698045" w14:textId="77777777" w:rsidR="00962672" w:rsidRPr="00962672" w:rsidRDefault="00962672">
      <w:pPr>
        <w:rPr>
          <w:u w:val="single"/>
        </w:rPr>
      </w:pPr>
    </w:p>
    <w:p w14:paraId="3636E0F6" w14:textId="0A2D11B3" w:rsidR="003B04CD" w:rsidRDefault="008745B3">
      <w:r w:rsidRPr="00C25515">
        <w:rPr>
          <w:sz w:val="28"/>
          <w:szCs w:val="28"/>
          <w:u w:val="single"/>
        </w:rPr>
        <w:lastRenderedPageBreak/>
        <w:t>Beam Design</w:t>
      </w:r>
    </w:p>
    <w:p w14:paraId="3B3D90D9" w14:textId="77777777" w:rsidR="005D6532" w:rsidRPr="00AF4F76" w:rsidRDefault="005D6532"/>
    <w:p w14:paraId="105A07B9" w14:textId="304C83B0" w:rsidR="008745B3" w:rsidRDefault="008745B3">
      <w:pPr>
        <w:rPr>
          <w:u w:val="single"/>
        </w:rPr>
      </w:pPr>
      <w:r>
        <w:rPr>
          <w:u w:val="single"/>
        </w:rPr>
        <w:t>Steel</w:t>
      </w:r>
      <w:r w:rsidR="004C5941">
        <w:rPr>
          <w:u w:val="single"/>
        </w:rPr>
        <w:t xml:space="preserve"> Beam Design</w:t>
      </w:r>
    </w:p>
    <w:p w14:paraId="2D04E1A4" w14:textId="4C5682B9" w:rsidR="00191118" w:rsidRDefault="001E7479">
      <w:r>
        <w:t xml:space="preserve">Steel as a building material is very sought after for its extreme strength &amp; durability. Its ductile </w:t>
      </w:r>
      <w:r w:rsidR="004F0A7B">
        <w:t>nature means it can be subjected to large loads</w:t>
      </w:r>
      <w:r w:rsidR="00191118">
        <w:t xml:space="preserve"> &amp; will not</w:t>
      </w:r>
      <w:r w:rsidR="004F0A7B">
        <w:t xml:space="preserve"> fracture.</w:t>
      </w:r>
      <w:r w:rsidR="00191118">
        <w:t xml:space="preserve"> Steel is one of the most easily recycled materials which is favourable from a sustainability perspective. Steel is</w:t>
      </w:r>
      <w:r w:rsidR="004F0A7B">
        <w:t xml:space="preserve"> also very adaptable &amp; can be formed to make many building materials such as beams, frames &amp; cables. Steel also binds well with concrete &amp; is used for reinforcement </w:t>
      </w:r>
      <w:r w:rsidR="00191118">
        <w:t>in</w:t>
      </w:r>
      <w:r w:rsidR="004F0A7B">
        <w:t xml:space="preserve"> concrete beams &amp; foundations. Due to it extreme strength</w:t>
      </w:r>
      <w:r w:rsidR="00191118">
        <w:t xml:space="preserve"> it is commonly used for very large structures such as stadiums skyscrapers</w:t>
      </w:r>
      <w:r w:rsidR="0032692B">
        <w:t xml:space="preserve"> &amp; warehouses</w:t>
      </w:r>
      <w:r w:rsidR="00191118">
        <w:t xml:space="preserve"> as shown in </w:t>
      </w:r>
      <w:r w:rsidR="00191118" w:rsidRPr="00191118">
        <w:rPr>
          <w:i/>
          <w:iCs/>
        </w:rPr>
        <w:t xml:space="preserve">Figure </w:t>
      </w:r>
      <w:r w:rsidR="00191118">
        <w:rPr>
          <w:i/>
          <w:iCs/>
        </w:rPr>
        <w:t>3</w:t>
      </w:r>
      <w:r w:rsidR="00191118" w:rsidRPr="00191118">
        <w:rPr>
          <w:i/>
          <w:iCs/>
        </w:rPr>
        <w:t>.</w:t>
      </w:r>
      <w:r w:rsidR="00191118">
        <w:t xml:space="preserve"> below.</w:t>
      </w:r>
    </w:p>
    <w:p w14:paraId="0FAE7EC3" w14:textId="741FF8F4" w:rsidR="00191118" w:rsidRDefault="00CD518A">
      <w:r>
        <w:rPr>
          <w:noProof/>
        </w:rPr>
        <w:drawing>
          <wp:inline distT="0" distB="0" distL="0" distR="0" wp14:anchorId="099EAD7E" wp14:editId="3ED272E3">
            <wp:extent cx="3765329" cy="2767054"/>
            <wp:effectExtent l="0" t="0" r="698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774351" cy="2773684"/>
                    </a:xfrm>
                    <a:prstGeom prst="rect">
                      <a:avLst/>
                    </a:prstGeom>
                  </pic:spPr>
                </pic:pic>
              </a:graphicData>
            </a:graphic>
          </wp:inline>
        </w:drawing>
      </w:r>
    </w:p>
    <w:p w14:paraId="0A27435F" w14:textId="1FF3F0F8" w:rsidR="00CD518A" w:rsidRDefault="004F0A7B">
      <w:r>
        <w:t xml:space="preserve"> </w:t>
      </w:r>
      <w:r w:rsidR="00CD518A">
        <w:t xml:space="preserve">Figure 3- Example of a steel structure- </w:t>
      </w:r>
      <w:hyperlink r:id="rId14" w:history="1">
        <w:r w:rsidR="00CD518A" w:rsidRPr="00FD3EC8">
          <w:rPr>
            <w:rStyle w:val="Hyperlink"/>
          </w:rPr>
          <w:t>www.strongholdfab.com</w:t>
        </w:r>
      </w:hyperlink>
      <w:r w:rsidR="00CD518A">
        <w:t xml:space="preserve"> </w:t>
      </w:r>
    </w:p>
    <w:p w14:paraId="6C700D6B" w14:textId="77777777" w:rsidR="004B7F94" w:rsidRDefault="004B7F94"/>
    <w:p w14:paraId="56478A56" w14:textId="4378B249" w:rsidR="004B1DAE" w:rsidRDefault="005A3539">
      <w:bookmarkStart w:id="0" w:name="_GoBack"/>
      <w:bookmarkEnd w:id="0"/>
      <w:r>
        <w:t xml:space="preserve">Figure </w:t>
      </w:r>
      <w:r w:rsidR="00CD518A">
        <w:t>4</w:t>
      </w:r>
      <w:r>
        <w:t xml:space="preserve">. </w:t>
      </w:r>
      <w:r w:rsidR="004B1DAE">
        <w:t>B</w:t>
      </w:r>
      <w:r>
        <w:t xml:space="preserve">elow </w:t>
      </w:r>
      <w:r w:rsidR="004B1DAE">
        <w:t>shows the universal Steel beam data sheet:</w:t>
      </w:r>
    </w:p>
    <w:p w14:paraId="4EC66949" w14:textId="35A69B04" w:rsidR="004B1DAE" w:rsidRDefault="004B1DAE">
      <w:r>
        <w:rPr>
          <w:noProof/>
        </w:rPr>
        <w:drawing>
          <wp:inline distT="0" distB="0" distL="0" distR="0" wp14:anchorId="79546940" wp14:editId="1C7E44F3">
            <wp:extent cx="4166483" cy="2417908"/>
            <wp:effectExtent l="0" t="0" r="5715" b="190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214293" cy="2445653"/>
                    </a:xfrm>
                    <a:prstGeom prst="rect">
                      <a:avLst/>
                    </a:prstGeom>
                  </pic:spPr>
                </pic:pic>
              </a:graphicData>
            </a:graphic>
          </wp:inline>
        </w:drawing>
      </w:r>
    </w:p>
    <w:p w14:paraId="4442410E" w14:textId="5B61FC31" w:rsidR="004B1DAE" w:rsidRDefault="004B1DAE">
      <w:r>
        <w:t xml:space="preserve">Figure </w:t>
      </w:r>
      <w:r w:rsidR="00CD518A">
        <w:t>4</w:t>
      </w:r>
      <w:r>
        <w:t>- Universal Steel beam data sheet</w:t>
      </w:r>
    </w:p>
    <w:p w14:paraId="76F25969" w14:textId="5DD10305" w:rsidR="00DB49A8" w:rsidRDefault="005A3539">
      <w:r>
        <w:lastRenderedPageBreak/>
        <w:t>Now the bending moment (M) has been calculated, this can be applied to the</w:t>
      </w:r>
      <w:r w:rsidR="004B1DAE">
        <w:t xml:space="preserve"> parameters given by the Eurocode (5) design standards for Steel. </w:t>
      </w:r>
      <w:r w:rsidR="004B1DAE" w:rsidRPr="004B1DAE">
        <w:rPr>
          <w:i/>
          <w:iCs/>
        </w:rPr>
        <w:t xml:space="preserve">Appendix </w:t>
      </w:r>
      <w:r w:rsidR="00962672">
        <w:rPr>
          <w:i/>
          <w:iCs/>
        </w:rPr>
        <w:t>4</w:t>
      </w:r>
      <w:r w:rsidR="004B1DAE">
        <w:t xml:space="preserve"> shows the calculations used to determine the section modulus </w:t>
      </w:r>
      <w:r w:rsidR="00DB49A8">
        <w:t>(W</w:t>
      </w:r>
      <w:r w:rsidR="00DB49A8">
        <w:rPr>
          <w:vertAlign w:val="subscript"/>
        </w:rPr>
        <w:t>y</w:t>
      </w:r>
      <w:r w:rsidR="00DB49A8">
        <w:t xml:space="preserve">) from the figures </w:t>
      </w:r>
      <w:r w:rsidR="004B1DAE">
        <w:t>&amp; therefore</w:t>
      </w:r>
      <w:r w:rsidR="00DB49A8">
        <w:t xml:space="preserve"> to</w:t>
      </w:r>
      <w:r w:rsidR="004B1DAE">
        <w:t xml:space="preserve"> confirm what</w:t>
      </w:r>
      <w:r w:rsidR="00DB49A8">
        <w:t xml:space="preserve"> strength</w:t>
      </w:r>
      <w:r w:rsidR="004B1DAE">
        <w:t xml:space="preserve"> beam is required.</w:t>
      </w:r>
    </w:p>
    <w:p w14:paraId="6A3868E6" w14:textId="2BCCF5A7" w:rsidR="00F26762" w:rsidRDefault="00DB49A8" w:rsidP="002956DF">
      <w:pPr>
        <w:rPr>
          <w:u w:val="single"/>
        </w:rPr>
      </w:pPr>
      <w:r>
        <w:t>As the section modulus (W</w:t>
      </w:r>
      <w:r>
        <w:rPr>
          <w:vertAlign w:val="subscript"/>
        </w:rPr>
        <w:t>y</w:t>
      </w:r>
      <w:r>
        <w:t>) calculated = 4.36 cm</w:t>
      </w:r>
      <w:r>
        <w:rPr>
          <w:vertAlign w:val="superscript"/>
        </w:rPr>
        <w:t xml:space="preserve">3  </w:t>
      </w:r>
      <w:r>
        <w:t>- UB 127 x 76 x 13</w:t>
      </w:r>
      <w:r w:rsidR="004B1DAE">
        <w:t xml:space="preserve"> </w:t>
      </w:r>
      <w:r>
        <w:t xml:space="preserve">will be more than adequate for </w:t>
      </w:r>
      <w:r w:rsidR="006356B7">
        <w:t>the</w:t>
      </w:r>
      <w:r>
        <w:t xml:space="preserve"> beam design.</w:t>
      </w:r>
    </w:p>
    <w:p w14:paraId="13722920" w14:textId="77777777" w:rsidR="00904A2E" w:rsidRDefault="00904A2E" w:rsidP="002956DF">
      <w:pPr>
        <w:rPr>
          <w:u w:val="single"/>
        </w:rPr>
      </w:pPr>
    </w:p>
    <w:p w14:paraId="04D9F467" w14:textId="70F8CA34" w:rsidR="002956DF" w:rsidRDefault="00973CCF" w:rsidP="002956DF">
      <w:pPr>
        <w:rPr>
          <w:u w:val="single"/>
        </w:rPr>
      </w:pPr>
      <w:r>
        <w:rPr>
          <w:u w:val="single"/>
        </w:rPr>
        <w:t xml:space="preserve">Reinforced </w:t>
      </w:r>
      <w:r w:rsidR="002956DF">
        <w:rPr>
          <w:u w:val="single"/>
        </w:rPr>
        <w:t>Concrete Beam Design</w:t>
      </w:r>
    </w:p>
    <w:p w14:paraId="45FB230A" w14:textId="51C7DFBC" w:rsidR="00904A2E" w:rsidRDefault="00D1583D">
      <w:r w:rsidRPr="00D1583D">
        <w:rPr>
          <w:rStyle w:val="Strong"/>
          <w:rFonts w:cstheme="minorHAnsi"/>
          <w:b w:val="0"/>
          <w:bCs w:val="0"/>
          <w:shd w:val="clear" w:color="auto" w:fill="FFFFFF"/>
        </w:rPr>
        <w:t>Concrete</w:t>
      </w:r>
      <w:r w:rsidRPr="00D1583D">
        <w:rPr>
          <w:rFonts w:cstheme="minorHAnsi"/>
          <w:shd w:val="clear" w:color="auto" w:fill="FFFFFF"/>
        </w:rPr>
        <w:t> is the most commonly used man-made </w:t>
      </w:r>
      <w:hyperlink r:id="rId16" w:tooltip="Materials" w:history="1">
        <w:r w:rsidRPr="00D1583D">
          <w:rPr>
            <w:rStyle w:val="Hyperlink"/>
            <w:rFonts w:cstheme="minorHAnsi"/>
            <w:color w:val="auto"/>
            <w:u w:val="none"/>
            <w:shd w:val="clear" w:color="auto" w:fill="FFFFFF"/>
          </w:rPr>
          <w:t>material</w:t>
        </w:r>
      </w:hyperlink>
      <w:r w:rsidRPr="00D1583D">
        <w:rPr>
          <w:rFonts w:cstheme="minorHAnsi"/>
          <w:shd w:val="clear" w:color="auto" w:fill="FFFFFF"/>
        </w:rPr>
        <w:t> on earth. It is a</w:t>
      </w:r>
      <w:r w:rsidR="00BF2CCC">
        <w:rPr>
          <w:rFonts w:cstheme="minorHAnsi"/>
          <w:shd w:val="clear" w:color="auto" w:fill="FFFFFF"/>
        </w:rPr>
        <w:t xml:space="preserve"> versatile</w:t>
      </w:r>
      <w:r w:rsidRPr="00D1583D">
        <w:rPr>
          <w:rFonts w:cstheme="minorHAnsi"/>
          <w:shd w:val="clear" w:color="auto" w:fill="FFFFFF"/>
        </w:rPr>
        <w:t> </w:t>
      </w:r>
      <w:hyperlink r:id="rId17" w:tooltip="Construction materials" w:history="1">
        <w:r w:rsidRPr="00D1583D">
          <w:rPr>
            <w:rStyle w:val="Hyperlink"/>
            <w:rFonts w:cstheme="minorHAnsi"/>
            <w:color w:val="auto"/>
            <w:u w:val="none"/>
            <w:shd w:val="clear" w:color="auto" w:fill="FFFFFF"/>
          </w:rPr>
          <w:t>construction material</w:t>
        </w:r>
      </w:hyperlink>
      <w:r w:rsidRPr="00D1583D">
        <w:rPr>
          <w:rFonts w:cstheme="minorHAnsi"/>
          <w:shd w:val="clear" w:color="auto" w:fill="FFFFFF"/>
        </w:rPr>
        <w:t> used extensively in </w:t>
      </w:r>
      <w:hyperlink r:id="rId18" w:tooltip="Building" w:history="1">
        <w:r w:rsidRPr="00D1583D">
          <w:rPr>
            <w:rStyle w:val="Hyperlink"/>
            <w:rFonts w:cstheme="minorHAnsi"/>
            <w:color w:val="auto"/>
            <w:u w:val="none"/>
            <w:shd w:val="clear" w:color="auto" w:fill="FFFFFF"/>
          </w:rPr>
          <w:t>buildings</w:t>
        </w:r>
      </w:hyperlink>
      <w:r w:rsidRPr="00D1583D">
        <w:rPr>
          <w:rFonts w:cstheme="minorHAnsi"/>
          <w:shd w:val="clear" w:color="auto" w:fill="FFFFFF"/>
        </w:rPr>
        <w:t>, </w:t>
      </w:r>
      <w:hyperlink r:id="rId19" w:tooltip="Bridge" w:history="1">
        <w:r w:rsidRPr="00D1583D">
          <w:rPr>
            <w:rStyle w:val="Hyperlink"/>
            <w:rFonts w:cstheme="minorHAnsi"/>
            <w:color w:val="auto"/>
            <w:u w:val="none"/>
            <w:shd w:val="clear" w:color="auto" w:fill="FFFFFF"/>
          </w:rPr>
          <w:t>bridges</w:t>
        </w:r>
      </w:hyperlink>
      <w:r w:rsidRPr="00D1583D">
        <w:rPr>
          <w:rFonts w:cstheme="minorHAnsi"/>
          <w:shd w:val="clear" w:color="auto" w:fill="FFFFFF"/>
        </w:rPr>
        <w:t>, </w:t>
      </w:r>
      <w:hyperlink r:id="rId20" w:tooltip="Road" w:history="1">
        <w:r w:rsidRPr="00D1583D">
          <w:rPr>
            <w:rStyle w:val="Hyperlink"/>
            <w:rFonts w:cstheme="minorHAnsi"/>
            <w:color w:val="auto"/>
            <w:u w:val="none"/>
            <w:shd w:val="clear" w:color="auto" w:fill="FFFFFF"/>
          </w:rPr>
          <w:t>roads</w:t>
        </w:r>
      </w:hyperlink>
      <w:r w:rsidRPr="00D1583D">
        <w:rPr>
          <w:rFonts w:cstheme="minorHAnsi"/>
          <w:shd w:val="clear" w:color="auto" w:fill="FFFFFF"/>
        </w:rPr>
        <w:t> and </w:t>
      </w:r>
      <w:hyperlink r:id="rId21" w:tooltip="Dam" w:history="1">
        <w:r w:rsidRPr="00D1583D">
          <w:rPr>
            <w:rStyle w:val="Hyperlink"/>
            <w:rFonts w:cstheme="minorHAnsi"/>
            <w:color w:val="auto"/>
            <w:u w:val="none"/>
            <w:shd w:val="clear" w:color="auto" w:fill="FFFFFF"/>
          </w:rPr>
          <w:t>dams</w:t>
        </w:r>
      </w:hyperlink>
      <w:r w:rsidRPr="00D1583D">
        <w:rPr>
          <w:rFonts w:cstheme="minorHAnsi"/>
          <w:shd w:val="clear" w:color="auto" w:fill="FFFFFF"/>
        </w:rPr>
        <w:t>. Its uses range from </w:t>
      </w:r>
      <w:hyperlink r:id="rId22" w:tooltip="Structural" w:history="1">
        <w:r w:rsidRPr="00D1583D">
          <w:rPr>
            <w:rStyle w:val="Hyperlink"/>
            <w:rFonts w:cstheme="minorHAnsi"/>
            <w:color w:val="auto"/>
            <w:u w:val="none"/>
            <w:shd w:val="clear" w:color="auto" w:fill="FFFFFF"/>
          </w:rPr>
          <w:t>structural</w:t>
        </w:r>
      </w:hyperlink>
      <w:r w:rsidRPr="00D1583D">
        <w:rPr>
          <w:rFonts w:cstheme="minorHAnsi"/>
          <w:shd w:val="clear" w:color="auto" w:fill="FFFFFF"/>
        </w:rPr>
        <w:t> applications, to </w:t>
      </w:r>
      <w:hyperlink r:id="rId23" w:tooltip="Paviour" w:history="1">
        <w:r w:rsidRPr="00D1583D">
          <w:rPr>
            <w:rStyle w:val="Hyperlink"/>
            <w:rFonts w:cstheme="minorHAnsi"/>
            <w:color w:val="auto"/>
            <w:u w:val="none"/>
            <w:shd w:val="clear" w:color="auto" w:fill="FFFFFF"/>
          </w:rPr>
          <w:t>paviours</w:t>
        </w:r>
      </w:hyperlink>
      <w:r w:rsidRPr="00D1583D">
        <w:rPr>
          <w:rFonts w:cstheme="minorHAnsi"/>
          <w:shd w:val="clear" w:color="auto" w:fill="FFFFFF"/>
        </w:rPr>
        <w:t>, </w:t>
      </w:r>
      <w:hyperlink r:id="rId24" w:tooltip="Kerbs" w:history="1">
        <w:r w:rsidRPr="00D1583D">
          <w:rPr>
            <w:rStyle w:val="Hyperlink"/>
            <w:rFonts w:cstheme="minorHAnsi"/>
            <w:color w:val="auto"/>
            <w:u w:val="none"/>
            <w:shd w:val="clear" w:color="auto" w:fill="FFFFFF"/>
          </w:rPr>
          <w:t>kerbs</w:t>
        </w:r>
      </w:hyperlink>
      <w:r w:rsidRPr="00D1583D">
        <w:rPr>
          <w:rFonts w:cstheme="minorHAnsi"/>
          <w:shd w:val="clear" w:color="auto" w:fill="FFFFFF"/>
        </w:rPr>
        <w:t>, </w:t>
      </w:r>
      <w:hyperlink r:id="rId25" w:tooltip="Pipe" w:history="1">
        <w:r w:rsidRPr="00D1583D">
          <w:rPr>
            <w:rStyle w:val="Hyperlink"/>
            <w:rFonts w:cstheme="minorHAnsi"/>
            <w:color w:val="auto"/>
            <w:u w:val="none"/>
            <w:shd w:val="clear" w:color="auto" w:fill="FFFFFF"/>
          </w:rPr>
          <w:t>pipes</w:t>
        </w:r>
      </w:hyperlink>
      <w:r w:rsidRPr="00D1583D">
        <w:rPr>
          <w:rFonts w:cstheme="minorHAnsi"/>
          <w:shd w:val="clear" w:color="auto" w:fill="FFFFFF"/>
        </w:rPr>
        <w:t> and </w:t>
      </w:r>
      <w:hyperlink r:id="rId26" w:tooltip="Drains" w:history="1">
        <w:r w:rsidRPr="00D1583D">
          <w:rPr>
            <w:rStyle w:val="Hyperlink"/>
            <w:rFonts w:cstheme="minorHAnsi"/>
            <w:color w:val="auto"/>
            <w:u w:val="none"/>
            <w:shd w:val="clear" w:color="auto" w:fill="FFFFFF"/>
          </w:rPr>
          <w:t>drains</w:t>
        </w:r>
      </w:hyperlink>
      <w:r w:rsidRPr="00D1583D">
        <w:rPr>
          <w:rFonts w:cstheme="minorHAnsi"/>
          <w:shd w:val="clear" w:color="auto" w:fill="FFFFFF"/>
        </w:rPr>
        <w:t>.</w:t>
      </w:r>
      <w:r w:rsidRPr="00D1583D">
        <w:t xml:space="preserve"> </w:t>
      </w:r>
      <w:r>
        <w:t>It is favoured for its weatherproof &amp; fireproof properties. It is widely used with steel reinforcement for foundations</w:t>
      </w:r>
      <w:r w:rsidR="00E9091E">
        <w:t xml:space="preserve"> as shown in </w:t>
      </w:r>
      <w:r w:rsidR="00E9091E" w:rsidRPr="00E9091E">
        <w:rPr>
          <w:i/>
          <w:iCs/>
        </w:rPr>
        <w:t>Figure 5</w:t>
      </w:r>
      <w:r w:rsidR="009A0CC6">
        <w:t xml:space="preserve">. </w:t>
      </w:r>
    </w:p>
    <w:p w14:paraId="21E63003" w14:textId="6E5627D3" w:rsidR="00904A2E" w:rsidRDefault="00904A2E">
      <w:r>
        <w:rPr>
          <w:noProof/>
        </w:rPr>
        <w:drawing>
          <wp:inline distT="0" distB="0" distL="0" distR="0" wp14:anchorId="262E66CC" wp14:editId="06056FE7">
            <wp:extent cx="5034096" cy="3379304"/>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205995" cy="3494697"/>
                    </a:xfrm>
                    <a:prstGeom prst="rect">
                      <a:avLst/>
                    </a:prstGeom>
                  </pic:spPr>
                </pic:pic>
              </a:graphicData>
            </a:graphic>
          </wp:inline>
        </w:drawing>
      </w:r>
    </w:p>
    <w:p w14:paraId="1956B81E" w14:textId="77777777" w:rsidR="00AB1C1E" w:rsidRDefault="00904A2E">
      <w:r>
        <w:t xml:space="preserve">Figure 5 – reinforced concrete foundations – </w:t>
      </w:r>
      <w:hyperlink r:id="rId28" w:history="1">
        <w:r w:rsidRPr="001167F8">
          <w:rPr>
            <w:rStyle w:val="Hyperlink"/>
          </w:rPr>
          <w:t>www.basiccivilengineering.com</w:t>
        </w:r>
      </w:hyperlink>
      <w:r>
        <w:t xml:space="preserve"> </w:t>
      </w:r>
    </w:p>
    <w:p w14:paraId="03FB832D" w14:textId="7DBEBC9C" w:rsidR="00DD378D" w:rsidRDefault="003A0B0D">
      <w:r>
        <w:t>C40 concrete will be used</w:t>
      </w:r>
      <w:r w:rsidR="00DD378D">
        <w:t xml:space="preserve"> </w:t>
      </w:r>
      <w:r w:rsidR="00DC727F">
        <w:t>for</w:t>
      </w:r>
      <w:r>
        <w:t xml:space="preserve"> the design of the concrete beam. The </w:t>
      </w:r>
      <w:r w:rsidR="00543ABD">
        <w:t xml:space="preserve">initial </w:t>
      </w:r>
      <w:r>
        <w:t xml:space="preserve">design calculations are shown in </w:t>
      </w:r>
      <w:r w:rsidR="002956DF" w:rsidRPr="00543ABD">
        <w:rPr>
          <w:i/>
          <w:iCs/>
        </w:rPr>
        <w:t xml:space="preserve">Appendix </w:t>
      </w:r>
      <w:r w:rsidR="00774BF9" w:rsidRPr="00543ABD">
        <w:rPr>
          <w:i/>
          <w:iCs/>
        </w:rPr>
        <w:t>5</w:t>
      </w:r>
      <w:r w:rsidR="002956DF">
        <w:t xml:space="preserve">. </w:t>
      </w:r>
      <w:r w:rsidR="00543ABD">
        <w:t>, these calculations confirm there is no compression reinforcement required.</w:t>
      </w:r>
    </w:p>
    <w:p w14:paraId="0DA7D69D" w14:textId="30E89438" w:rsidR="00650060" w:rsidRDefault="00543ABD">
      <w:pPr>
        <w:rPr>
          <w:vertAlign w:val="superscript"/>
        </w:rPr>
      </w:pPr>
      <w:r w:rsidRPr="00543ABD">
        <w:rPr>
          <w:i/>
          <w:iCs/>
        </w:rPr>
        <w:t>Appendix</w:t>
      </w:r>
      <w:r w:rsidR="006F2F69">
        <w:rPr>
          <w:i/>
          <w:iCs/>
        </w:rPr>
        <w:t xml:space="preserve"> 6.</w:t>
      </w:r>
      <w:r w:rsidR="009236BD">
        <w:rPr>
          <w:i/>
          <w:iCs/>
        </w:rPr>
        <w:t xml:space="preserve"> </w:t>
      </w:r>
      <w:r w:rsidR="009236BD">
        <w:t>show the amount of Steel reinforcement required for the Concrete beam, this has been calculated at 36.40mm</w:t>
      </w:r>
      <w:r w:rsidR="009236BD">
        <w:rPr>
          <w:vertAlign w:val="superscript"/>
        </w:rPr>
        <w:t>2</w:t>
      </w:r>
    </w:p>
    <w:p w14:paraId="23F547E7" w14:textId="589ECA8C" w:rsidR="00650060" w:rsidRPr="00650060" w:rsidRDefault="000D4115">
      <w:r>
        <w:t>T</w:t>
      </w:r>
      <w:r w:rsidR="00650060">
        <w:t>he standard reinforcement bar sizes</w:t>
      </w:r>
      <w:r>
        <w:t xml:space="preserve"> are shown in</w:t>
      </w:r>
      <w:r w:rsidRPr="000D4115">
        <w:t xml:space="preserve"> </w:t>
      </w:r>
      <w:r>
        <w:t xml:space="preserve">Figure </w:t>
      </w:r>
      <w:r w:rsidR="00904A2E">
        <w:t>6</w:t>
      </w:r>
      <w:r>
        <w:t>. below</w:t>
      </w:r>
      <w:r w:rsidR="00650060">
        <w:t>, As the calculations suggest a reinforcement area of 36.40mm</w:t>
      </w:r>
      <w:r w:rsidR="00650060">
        <w:rPr>
          <w:vertAlign w:val="superscript"/>
        </w:rPr>
        <w:t>2</w:t>
      </w:r>
      <w:r w:rsidR="00650060">
        <w:t>,  2 x 6mm bars would be sufficient ( 2 x 28.3 = 56.6mm</w:t>
      </w:r>
      <w:r w:rsidR="00650060">
        <w:rPr>
          <w:vertAlign w:val="superscript"/>
        </w:rPr>
        <w:t>2</w:t>
      </w:r>
      <w:r w:rsidR="00650060">
        <w:t>) or 1 x 8mm bar ( 1 x 50.3= 50.3mm</w:t>
      </w:r>
      <w:r w:rsidR="00650060">
        <w:rPr>
          <w:vertAlign w:val="superscript"/>
        </w:rPr>
        <w:t>2</w:t>
      </w:r>
      <w:r w:rsidR="00650060">
        <w:t>)</w:t>
      </w:r>
    </w:p>
    <w:p w14:paraId="07BAFFCE" w14:textId="2BF448A5" w:rsidR="00650060" w:rsidRDefault="00650060"/>
    <w:p w14:paraId="43F4CB7F" w14:textId="77777777" w:rsidR="00DC727F" w:rsidRDefault="00650060">
      <w:r>
        <w:rPr>
          <w:noProof/>
        </w:rPr>
        <w:lastRenderedPageBreak/>
        <w:drawing>
          <wp:inline distT="0" distB="0" distL="0" distR="0" wp14:anchorId="3A67ABEC" wp14:editId="111EB7D4">
            <wp:extent cx="3633746" cy="2518984"/>
            <wp:effectExtent l="0" t="0" r="508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3672937" cy="2546152"/>
                    </a:xfrm>
                    <a:prstGeom prst="rect">
                      <a:avLst/>
                    </a:prstGeom>
                  </pic:spPr>
                </pic:pic>
              </a:graphicData>
            </a:graphic>
          </wp:inline>
        </w:drawing>
      </w:r>
    </w:p>
    <w:p w14:paraId="20D0B0CF" w14:textId="05C31425" w:rsidR="009236BD" w:rsidRDefault="00C548E5">
      <w:r>
        <w:t xml:space="preserve">Figure </w:t>
      </w:r>
      <w:r w:rsidR="00904A2E">
        <w:t>6</w:t>
      </w:r>
      <w:r>
        <w:t>- Steel reinforcement Bar size chart</w:t>
      </w:r>
    </w:p>
    <w:p w14:paraId="7186A6F9" w14:textId="67FA2452" w:rsidR="008A04F4" w:rsidRPr="00973CCF" w:rsidRDefault="008A04F4">
      <w:pPr>
        <w:rPr>
          <w:b/>
          <w:bCs/>
          <w:color w:val="FF0000"/>
        </w:rPr>
      </w:pPr>
    </w:p>
    <w:p w14:paraId="7F542AC5" w14:textId="17BF564A" w:rsidR="008745B3" w:rsidRDefault="008745B3">
      <w:pPr>
        <w:rPr>
          <w:u w:val="single"/>
        </w:rPr>
      </w:pPr>
      <w:r>
        <w:rPr>
          <w:u w:val="single"/>
        </w:rPr>
        <w:t>Timber</w:t>
      </w:r>
      <w:r w:rsidR="004C5941">
        <w:rPr>
          <w:u w:val="single"/>
        </w:rPr>
        <w:t xml:space="preserve"> beam Design</w:t>
      </w:r>
    </w:p>
    <w:p w14:paraId="48AEC432" w14:textId="52860FD7" w:rsidR="00AB1C1E" w:rsidRDefault="00CD518A">
      <w:pPr>
        <w:rPr>
          <w:rFonts w:cstheme="minorHAnsi"/>
          <w:color w:val="222222"/>
          <w:shd w:val="clear" w:color="auto" w:fill="FFFFFF"/>
        </w:rPr>
      </w:pPr>
      <w:r>
        <w:t xml:space="preserve">Timber as a building </w:t>
      </w:r>
      <w:r w:rsidR="00AB1C1E">
        <w:t>material is one of the oldest materials used in the construction industry, it is highly adaptable &amp; easily machined &amp; offers a sustainable</w:t>
      </w:r>
      <w:r w:rsidR="00DB0EDA">
        <w:t xml:space="preserve"> building</w:t>
      </w:r>
      <w:r w:rsidR="00AB1C1E">
        <w:t xml:space="preserve"> solution</w:t>
      </w:r>
      <w:r w:rsidR="00A24160">
        <w:t xml:space="preserve">. </w:t>
      </w:r>
      <w:r w:rsidR="00AB1C1E" w:rsidRPr="00AB1C1E">
        <w:rPr>
          <w:rFonts w:cstheme="minorHAnsi"/>
          <w:color w:val="222222"/>
          <w:shd w:val="clear" w:color="auto" w:fill="FFFFFF"/>
        </w:rPr>
        <w:t>Hardwoods are commonly used in the construction of walls, ceilings and floors, while softwoods are often used to make doors, furniture and window frames. Some examples of the most popular hardwoods include oak, maple, mahogany, cherry, walnut, and teak.</w:t>
      </w:r>
      <w:r w:rsidR="00A24160">
        <w:rPr>
          <w:rFonts w:cstheme="minorHAnsi"/>
          <w:color w:val="222222"/>
          <w:shd w:val="clear" w:color="auto" w:fill="FFFFFF"/>
        </w:rPr>
        <w:t xml:space="preserve"> </w:t>
      </w:r>
      <w:r w:rsidR="00A24160" w:rsidRPr="00A24160">
        <w:rPr>
          <w:rFonts w:cstheme="minorHAnsi"/>
          <w:i/>
          <w:iCs/>
          <w:color w:val="222222"/>
          <w:shd w:val="clear" w:color="auto" w:fill="FFFFFF"/>
        </w:rPr>
        <w:t>Figure 7.</w:t>
      </w:r>
      <w:r w:rsidR="00A24160">
        <w:rPr>
          <w:rFonts w:cstheme="minorHAnsi"/>
          <w:color w:val="222222"/>
          <w:shd w:val="clear" w:color="auto" w:fill="FFFFFF"/>
        </w:rPr>
        <w:t xml:space="preserve"> Below shows a </w:t>
      </w:r>
      <w:r w:rsidR="00D02C4B">
        <w:rPr>
          <w:rFonts w:cstheme="minorHAnsi"/>
          <w:color w:val="222222"/>
          <w:shd w:val="clear" w:color="auto" w:fill="FFFFFF"/>
        </w:rPr>
        <w:t>timber structure</w:t>
      </w:r>
      <w:r w:rsidR="00DB0EDA">
        <w:rPr>
          <w:rFonts w:cstheme="minorHAnsi"/>
          <w:color w:val="222222"/>
          <w:shd w:val="clear" w:color="auto" w:fill="FFFFFF"/>
        </w:rPr>
        <w:t xml:space="preserve"> being built</w:t>
      </w:r>
      <w:r w:rsidR="00A24160">
        <w:rPr>
          <w:rFonts w:cstheme="minorHAnsi"/>
          <w:color w:val="222222"/>
          <w:shd w:val="clear" w:color="auto" w:fill="FFFFFF"/>
        </w:rPr>
        <w:t>.</w:t>
      </w:r>
    </w:p>
    <w:p w14:paraId="0F96BAB2" w14:textId="2EFA098C" w:rsidR="00D02C4B" w:rsidRDefault="00D02C4B">
      <w:pPr>
        <w:rPr>
          <w:rFonts w:cstheme="minorHAnsi"/>
          <w:color w:val="222222"/>
          <w:shd w:val="clear" w:color="auto" w:fill="FFFFFF"/>
        </w:rPr>
      </w:pPr>
      <w:r>
        <w:rPr>
          <w:noProof/>
        </w:rPr>
        <w:drawing>
          <wp:inline distT="0" distB="0" distL="0" distR="0" wp14:anchorId="29836580" wp14:editId="2CBE5191">
            <wp:extent cx="4897670" cy="3649649"/>
            <wp:effectExtent l="0" t="0" r="0" b="825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086449" cy="3790324"/>
                    </a:xfrm>
                    <a:prstGeom prst="rect">
                      <a:avLst/>
                    </a:prstGeom>
                  </pic:spPr>
                </pic:pic>
              </a:graphicData>
            </a:graphic>
          </wp:inline>
        </w:drawing>
      </w:r>
    </w:p>
    <w:p w14:paraId="18BFB0B8" w14:textId="77777777" w:rsidR="00D02C4B" w:rsidRDefault="00D02C4B">
      <w:r>
        <w:rPr>
          <w:rFonts w:cstheme="minorHAnsi"/>
          <w:color w:val="222222"/>
          <w:shd w:val="clear" w:color="auto" w:fill="FFFFFF"/>
        </w:rPr>
        <w:t xml:space="preserve">Figure 7- An example of a timber building- </w:t>
      </w:r>
      <w:hyperlink r:id="rId31" w:history="1">
        <w:r w:rsidRPr="001167F8">
          <w:rPr>
            <w:rStyle w:val="Hyperlink"/>
          </w:rPr>
          <w:t>www.smithsonianmag.com</w:t>
        </w:r>
      </w:hyperlink>
    </w:p>
    <w:p w14:paraId="0DD68262" w14:textId="354089EF" w:rsidR="009955EC" w:rsidRDefault="000D4115">
      <w:r>
        <w:lastRenderedPageBreak/>
        <w:t xml:space="preserve">C16 class timber will be used in the timber beam design. The strength properties for C16 class timber are shown </w:t>
      </w:r>
      <w:r w:rsidR="00430AE8">
        <w:t>i</w:t>
      </w:r>
      <w:r w:rsidR="009955EC">
        <w:t xml:space="preserve">n </w:t>
      </w:r>
      <w:r w:rsidR="009955EC" w:rsidRPr="00A24160">
        <w:rPr>
          <w:i/>
          <w:iCs/>
        </w:rPr>
        <w:t xml:space="preserve">Figure </w:t>
      </w:r>
      <w:r w:rsidR="00A24160">
        <w:rPr>
          <w:i/>
          <w:iCs/>
        </w:rPr>
        <w:t>8</w:t>
      </w:r>
      <w:r w:rsidR="009955EC" w:rsidRPr="00A24160">
        <w:rPr>
          <w:i/>
          <w:iCs/>
        </w:rPr>
        <w:t>.</w:t>
      </w:r>
      <w:r w:rsidR="009955EC">
        <w:t xml:space="preserve"> Below.</w:t>
      </w:r>
    </w:p>
    <w:p w14:paraId="2FA6BBE3" w14:textId="3D0F8EAE" w:rsidR="009955EC" w:rsidRDefault="009955EC">
      <w:r>
        <w:rPr>
          <w:noProof/>
        </w:rPr>
        <w:drawing>
          <wp:inline distT="0" distB="0" distL="0" distR="0" wp14:anchorId="4561D778" wp14:editId="54B19E37">
            <wp:extent cx="3403158" cy="3287405"/>
            <wp:effectExtent l="0" t="0" r="6985" b="825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3435472" cy="3318620"/>
                    </a:xfrm>
                    <a:prstGeom prst="rect">
                      <a:avLst/>
                    </a:prstGeom>
                  </pic:spPr>
                </pic:pic>
              </a:graphicData>
            </a:graphic>
          </wp:inline>
        </w:drawing>
      </w:r>
    </w:p>
    <w:p w14:paraId="5BEE8C63" w14:textId="4021A041" w:rsidR="009955EC" w:rsidRDefault="009955EC">
      <w:r>
        <w:t xml:space="preserve">Figure </w:t>
      </w:r>
      <w:r w:rsidR="00A24160">
        <w:t>8</w:t>
      </w:r>
      <w:r>
        <w:t xml:space="preserve">- C16 </w:t>
      </w:r>
      <w:r w:rsidR="00DC727F">
        <w:t xml:space="preserve">Timber class </w:t>
      </w:r>
      <w:r>
        <w:t>Strength properties.</w:t>
      </w:r>
    </w:p>
    <w:p w14:paraId="7258D946" w14:textId="592CDB5B" w:rsidR="009955EC" w:rsidRDefault="009955EC">
      <w:r>
        <w:t xml:space="preserve">Due to the </w:t>
      </w:r>
      <w:r w:rsidR="00AA55C1">
        <w:t>intended</w:t>
      </w:r>
      <w:r>
        <w:t xml:space="preserve"> use of the beam, </w:t>
      </w:r>
      <w:r w:rsidR="00AA55C1">
        <w:t>it</w:t>
      </w:r>
      <w:r>
        <w:t xml:space="preserve"> will be deemed as Class 1 in the design standards Eurocode (5) as shown in </w:t>
      </w:r>
      <w:r w:rsidRPr="00A24160">
        <w:rPr>
          <w:i/>
          <w:iCs/>
        </w:rPr>
        <w:t xml:space="preserve">Figure </w:t>
      </w:r>
      <w:r w:rsidR="00A24160" w:rsidRPr="00A24160">
        <w:rPr>
          <w:i/>
          <w:iCs/>
        </w:rPr>
        <w:t>9</w:t>
      </w:r>
      <w:r w:rsidRPr="00A24160">
        <w:rPr>
          <w:i/>
          <w:iCs/>
        </w:rPr>
        <w:t>.</w:t>
      </w:r>
      <w:r>
        <w:t xml:space="preserve"> Below:</w:t>
      </w:r>
    </w:p>
    <w:p w14:paraId="050EE167" w14:textId="77777777" w:rsidR="009955EC" w:rsidRDefault="009955EC"/>
    <w:p w14:paraId="3621A360" w14:textId="583FE0F5" w:rsidR="009955EC" w:rsidRDefault="009955EC">
      <w:r>
        <w:rPr>
          <w:noProof/>
        </w:rPr>
        <mc:AlternateContent>
          <mc:Choice Requires="wps">
            <w:drawing>
              <wp:anchor distT="0" distB="0" distL="114300" distR="114300" simplePos="0" relativeHeight="251659264" behindDoc="0" locked="0" layoutInCell="1" allowOverlap="1" wp14:anchorId="25A602D4" wp14:editId="201E742E">
                <wp:simplePos x="0" y="0"/>
                <wp:positionH relativeFrom="column">
                  <wp:posOffset>1033670</wp:posOffset>
                </wp:positionH>
                <wp:positionV relativeFrom="paragraph">
                  <wp:posOffset>795489</wp:posOffset>
                </wp:positionV>
                <wp:extent cx="4222142" cy="190832"/>
                <wp:effectExtent l="19050" t="19050" r="26035" b="19050"/>
                <wp:wrapNone/>
                <wp:docPr id="16" name="Rectangle 16"/>
                <wp:cNvGraphicFramePr/>
                <a:graphic xmlns:a="http://schemas.openxmlformats.org/drawingml/2006/main">
                  <a:graphicData uri="http://schemas.microsoft.com/office/word/2010/wordprocessingShape">
                    <wps:wsp>
                      <wps:cNvSpPr/>
                      <wps:spPr>
                        <a:xfrm>
                          <a:off x="0" y="0"/>
                          <a:ext cx="4222142" cy="190832"/>
                        </a:xfrm>
                        <a:prstGeom prst="rect">
                          <a:avLst/>
                        </a:prstGeom>
                        <a:noFill/>
                        <a:ln w="28575">
                          <a:solidFill>
                            <a:srgbClr val="FF0000"/>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B0D1877" id="Rectangle 16" o:spid="_x0000_s1026" style="position:absolute;margin-left:81.4pt;margin-top:62.65pt;width:332.45pt;height:15.0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" filled="f" strokecolor="red" strokeweight="2.25pt">
                <v:stroke dashstyle="dash"/>
              </v:rect>
            </w:pict>
          </mc:Fallback>
        </mc:AlternateContent>
      </w:r>
      <w:r>
        <w:rPr>
          <w:noProof/>
        </w:rPr>
        <w:drawing>
          <wp:inline distT="0" distB="0" distL="0" distR="0" wp14:anchorId="5990CED5" wp14:editId="74536F82">
            <wp:extent cx="5731510" cy="1422400"/>
            <wp:effectExtent l="0" t="0" r="2540" b="63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1422400"/>
                    </a:xfrm>
                    <a:prstGeom prst="rect">
                      <a:avLst/>
                    </a:prstGeom>
                  </pic:spPr>
                </pic:pic>
              </a:graphicData>
            </a:graphic>
          </wp:inline>
        </w:drawing>
      </w:r>
    </w:p>
    <w:p w14:paraId="023C4AEA" w14:textId="6B760D32" w:rsidR="009955EC" w:rsidRDefault="009955EC">
      <w:r>
        <w:t xml:space="preserve">Figure </w:t>
      </w:r>
      <w:r w:rsidR="00A24160">
        <w:t>9</w:t>
      </w:r>
      <w:r>
        <w:t>- Kmod Values from Eurocode (5)</w:t>
      </w:r>
    </w:p>
    <w:p w14:paraId="0A986B19" w14:textId="77777777" w:rsidR="009955EC" w:rsidRDefault="009955EC"/>
    <w:p w14:paraId="4F5E4CD1" w14:textId="77777777" w:rsidR="00CA045E" w:rsidRDefault="009955EC" w:rsidP="00CA045E">
      <w:pPr>
        <w:rPr>
          <w:i/>
          <w:iCs/>
        </w:rPr>
      </w:pPr>
      <w:r>
        <w:t>A</w:t>
      </w:r>
      <w:r w:rsidR="000D4115">
        <w:t>long with the bending moment (M)</w:t>
      </w:r>
      <w:r>
        <w:t>,</w:t>
      </w:r>
      <w:r w:rsidR="000D4115">
        <w:t xml:space="preserve"> it is crucial to apply the shear force (F) to the timber calculations</w:t>
      </w:r>
      <w:r>
        <w:t>, as shown in</w:t>
      </w:r>
      <w:r w:rsidR="000D4115">
        <w:t xml:space="preserve"> Appendix 7.</w:t>
      </w:r>
      <w:r>
        <w:t xml:space="preserve"> </w:t>
      </w:r>
      <w:r w:rsidR="00390F7D">
        <w:t xml:space="preserve">&amp; </w:t>
      </w:r>
      <w:r w:rsidR="00390F7D" w:rsidRPr="00390F7D">
        <w:rPr>
          <w:i/>
          <w:iCs/>
        </w:rPr>
        <w:t>Appendix 8.</w:t>
      </w:r>
    </w:p>
    <w:p w14:paraId="6BDEB245" w14:textId="4030AEF2" w:rsidR="00CA045E" w:rsidRDefault="00CA045E" w:rsidP="00CA045E">
      <w:r w:rsidRPr="00FB7F07">
        <w:t>As the bending stress applied (</w:t>
      </w:r>
      <w:r w:rsidRPr="00CA045E">
        <w:rPr>
          <w:b/>
          <w:bCs/>
        </w:rPr>
        <w:t>5.250Nmm</w:t>
      </w:r>
      <w:r w:rsidRPr="00CA045E">
        <w:rPr>
          <w:b/>
          <w:bCs/>
          <w:vertAlign w:val="superscript"/>
        </w:rPr>
        <w:t>2</w:t>
      </w:r>
      <w:r w:rsidRPr="00FB7F07">
        <w:t>) is less than the given bending strength (</w:t>
      </w:r>
      <w:r w:rsidRPr="00CA045E">
        <w:rPr>
          <w:b/>
          <w:bCs/>
        </w:rPr>
        <w:t>7.385Nmm</w:t>
      </w:r>
      <w:r w:rsidRPr="00CA045E">
        <w:rPr>
          <w:b/>
          <w:bCs/>
          <w:vertAlign w:val="superscript"/>
        </w:rPr>
        <w:t>2</w:t>
      </w:r>
      <w:r w:rsidRPr="00FB7F07">
        <w:t>), the bending expected is Ok.</w:t>
      </w:r>
      <w:r>
        <w:t xml:space="preserve"> </w:t>
      </w:r>
    </w:p>
    <w:p w14:paraId="4D8E11B9" w14:textId="77777777" w:rsidR="00CA045E" w:rsidRDefault="00CA045E" w:rsidP="00CA045E">
      <w:r>
        <w:t>As the shear stress applied (</w:t>
      </w:r>
      <w:r w:rsidRPr="004169D1">
        <w:rPr>
          <w:b/>
          <w:bCs/>
        </w:rPr>
        <w:t>0.102Nmm</w:t>
      </w:r>
      <w:r w:rsidRPr="004169D1">
        <w:rPr>
          <w:b/>
          <w:bCs/>
          <w:vertAlign w:val="superscript"/>
        </w:rPr>
        <w:t>2</w:t>
      </w:r>
      <w:r>
        <w:t>) is less than the Shear strength (</w:t>
      </w:r>
      <w:r w:rsidRPr="004169D1">
        <w:rPr>
          <w:b/>
          <w:bCs/>
        </w:rPr>
        <w:t>1.477Nmm</w:t>
      </w:r>
      <w:r w:rsidRPr="004169D1">
        <w:rPr>
          <w:b/>
          <w:bCs/>
          <w:vertAlign w:val="superscript"/>
        </w:rPr>
        <w:t>2</w:t>
      </w:r>
      <w:r>
        <w:t>), this shows that the beam design is Ok.</w:t>
      </w:r>
    </w:p>
    <w:p w14:paraId="74BB3931" w14:textId="77777777" w:rsidR="00CA045E" w:rsidRDefault="00CA045E" w:rsidP="00CA045E">
      <w:pPr>
        <w:rPr>
          <w:color w:val="0070C0"/>
        </w:rPr>
      </w:pPr>
    </w:p>
    <w:p w14:paraId="43A81078" w14:textId="65232345" w:rsidR="008745B3" w:rsidRDefault="008745B3">
      <w:pPr>
        <w:rPr>
          <w:sz w:val="28"/>
          <w:szCs w:val="28"/>
          <w:u w:val="single"/>
        </w:rPr>
      </w:pPr>
      <w:r w:rsidRPr="00C25515">
        <w:rPr>
          <w:sz w:val="28"/>
          <w:szCs w:val="28"/>
          <w:u w:val="single"/>
        </w:rPr>
        <w:lastRenderedPageBreak/>
        <w:t>Conclusion &amp; Recommendations</w:t>
      </w:r>
    </w:p>
    <w:p w14:paraId="40475850" w14:textId="5C408397" w:rsidR="00C00A9D" w:rsidRDefault="00613DBC">
      <w:r>
        <w:t xml:space="preserve">In conclusion, each type of material assessed for the beam design was sufficient for the </w:t>
      </w:r>
      <w:r w:rsidR="00AA55C1">
        <w:t>intended</w:t>
      </w:r>
      <w:r>
        <w:t xml:space="preserve"> use</w:t>
      </w:r>
      <w:r w:rsidR="00C00A9D">
        <w:t xml:space="preserve"> &amp; the calculations within this report show each material is well within safe</w:t>
      </w:r>
      <w:r w:rsidR="001D2A3A">
        <w:t xml:space="preserve"> &amp; accepted</w:t>
      </w:r>
      <w:r w:rsidR="00C00A9D">
        <w:t xml:space="preserve"> parameters. </w:t>
      </w:r>
      <w:r>
        <w:t xml:space="preserve"> </w:t>
      </w:r>
    </w:p>
    <w:p w14:paraId="6026013D" w14:textId="71CE9028" w:rsidR="00C00A9D" w:rsidRDefault="00C00A9D">
      <w:r>
        <w:t xml:space="preserve"> </w:t>
      </w:r>
      <w:r w:rsidR="001D2A3A">
        <w:t>Naturally</w:t>
      </w:r>
      <w:r w:rsidR="00613DBC">
        <w:t xml:space="preserve">, Steel </w:t>
      </w:r>
      <w:r w:rsidR="001D2A3A">
        <w:t>is</w:t>
      </w:r>
      <w:r w:rsidR="00613DBC">
        <w:t xml:space="preserve"> the strongest material out of the three</w:t>
      </w:r>
      <w:r w:rsidR="00276BB6">
        <w:t xml:space="preserve"> &amp; there are no concerns with bending or failure. If used, Steel</w:t>
      </w:r>
      <w:r>
        <w:t xml:space="preserve"> w</w:t>
      </w:r>
      <w:r w:rsidR="001D2A3A">
        <w:t>ould</w:t>
      </w:r>
      <w:r w:rsidR="00276BB6">
        <w:t xml:space="preserve"> be </w:t>
      </w:r>
      <w:r>
        <w:t xml:space="preserve">the most expensive </w:t>
      </w:r>
      <w:r w:rsidR="00276BB6">
        <w:t>material</w:t>
      </w:r>
      <w:r>
        <w:t>. Steel will also be the heaviest</w:t>
      </w:r>
      <w:r w:rsidR="001D2A3A">
        <w:t xml:space="preserve"> beam</w:t>
      </w:r>
      <w:r w:rsidR="00613DBC">
        <w:t xml:space="preserve">. </w:t>
      </w:r>
      <w:r>
        <w:t>The thermal properties of Steel ar</w:t>
      </w:r>
      <w:r w:rsidR="001D2A3A">
        <w:t xml:space="preserve">e a lot </w:t>
      </w:r>
      <w:r>
        <w:t>less favourable</w:t>
      </w:r>
      <w:r w:rsidR="000121AE">
        <w:t xml:space="preserve"> than other materials</w:t>
      </w:r>
      <w:r w:rsidR="001D2A3A">
        <w:t xml:space="preserve"> so are not ideally suited for a domestic dwelling</w:t>
      </w:r>
      <w:r>
        <w:t>.</w:t>
      </w:r>
    </w:p>
    <w:p w14:paraId="06581751" w14:textId="35738ED4" w:rsidR="00C00A9D" w:rsidRDefault="00C00A9D">
      <w:r>
        <w:t xml:space="preserve"> </w:t>
      </w:r>
      <w:r w:rsidR="00613DBC">
        <w:t>A concrete beam</w:t>
      </w:r>
      <w:r>
        <w:t xml:space="preserve"> with minimal steel reinforcement will be sufficient</w:t>
      </w:r>
      <w:r w:rsidR="001D2A3A">
        <w:t>.</w:t>
      </w:r>
      <w:r>
        <w:t xml:space="preserve"> As the beams will be used on a residential dwelling the aesthetics of </w:t>
      </w:r>
      <w:r w:rsidR="00AA55C1">
        <w:t>a concrete beam</w:t>
      </w:r>
      <w:r>
        <w:t xml:space="preserve"> need to be considered &amp; reinforced concrete by nature is less favourable,</w:t>
      </w:r>
      <w:r w:rsidR="001D2A3A">
        <w:t xml:space="preserve"> the size of the concrete beam will also be of considerable size. T</w:t>
      </w:r>
      <w:r>
        <w:t>he thermal properties of this material are</w:t>
      </w:r>
      <w:r w:rsidR="00276BB6">
        <w:t xml:space="preserve"> also</w:t>
      </w:r>
      <w:r>
        <w:t xml:space="preserve"> less favourable.</w:t>
      </w:r>
    </w:p>
    <w:p w14:paraId="22664EB6" w14:textId="3F03FD38" w:rsidR="000121AE" w:rsidRDefault="00276BB6">
      <w:r>
        <w:t xml:space="preserve"> </w:t>
      </w:r>
      <w:r w:rsidR="00C00A9D">
        <w:t xml:space="preserve">For the </w:t>
      </w:r>
      <w:r w:rsidR="00AA55C1">
        <w:t xml:space="preserve">intended </w:t>
      </w:r>
      <w:r w:rsidR="00C00A9D">
        <w:t>use</w:t>
      </w:r>
      <w:r>
        <w:t>, th</w:t>
      </w:r>
      <w:r w:rsidR="001D2A3A">
        <w:t>is</w:t>
      </w:r>
      <w:r>
        <w:t xml:space="preserve"> report recommends using a timber beam </w:t>
      </w:r>
      <w:r w:rsidR="001D2A3A">
        <w:t xml:space="preserve">design </w:t>
      </w:r>
      <w:r>
        <w:t xml:space="preserve">for the flat roof patio area. </w:t>
      </w:r>
      <w:r w:rsidR="001D2A3A">
        <w:t>A timber beam will blend in more aesthetically with the rest of the dwelling. Timber also possess better thermal properties than the other materials considered. From the calculations within the report,</w:t>
      </w:r>
      <w:r w:rsidR="00AA55C1" w:rsidRPr="00AA55C1">
        <w:t xml:space="preserve"> </w:t>
      </w:r>
      <w:r w:rsidR="00AA55C1">
        <w:t>as C16 class timber was more than adequate for the intended use,</w:t>
      </w:r>
      <w:r w:rsidR="001D2A3A">
        <w:t xml:space="preserve"> it may be prudent to consider a lower strength class timber</w:t>
      </w:r>
      <w:r w:rsidR="00AA55C1">
        <w:t xml:space="preserve"> for the beam design, therefore</w:t>
      </w:r>
      <w:r w:rsidR="001D2A3A">
        <w:t xml:space="preserve"> </w:t>
      </w:r>
      <w:r w:rsidR="00AA55C1">
        <w:t>reducing</w:t>
      </w:r>
      <w:r w:rsidR="001D2A3A">
        <w:t xml:space="preserve"> cost</w:t>
      </w:r>
      <w:r w:rsidR="00AA55C1">
        <w:t xml:space="preserve">. </w:t>
      </w:r>
      <w:r w:rsidR="001D2A3A">
        <w:t>A separate report will need to be compiled to assess the potential of this.</w:t>
      </w:r>
    </w:p>
    <w:p w14:paraId="49EF8778" w14:textId="77777777" w:rsidR="00AA55C1" w:rsidRDefault="00AA55C1">
      <w:pPr>
        <w:rPr>
          <w:sz w:val="28"/>
          <w:szCs w:val="28"/>
          <w:u w:val="single"/>
        </w:rPr>
      </w:pPr>
    </w:p>
    <w:p w14:paraId="33E0A19F" w14:textId="77777777" w:rsidR="00A24160" w:rsidRDefault="00A24160">
      <w:pPr>
        <w:rPr>
          <w:sz w:val="28"/>
          <w:szCs w:val="28"/>
          <w:u w:val="single"/>
        </w:rPr>
      </w:pPr>
    </w:p>
    <w:p w14:paraId="1949542A" w14:textId="77777777" w:rsidR="00A24160" w:rsidRDefault="00A24160">
      <w:pPr>
        <w:rPr>
          <w:sz w:val="28"/>
          <w:szCs w:val="28"/>
          <w:u w:val="single"/>
        </w:rPr>
      </w:pPr>
    </w:p>
    <w:p w14:paraId="6EB2FCF0" w14:textId="77777777" w:rsidR="00A24160" w:rsidRDefault="00A24160">
      <w:pPr>
        <w:rPr>
          <w:sz w:val="28"/>
          <w:szCs w:val="28"/>
          <w:u w:val="single"/>
        </w:rPr>
      </w:pPr>
    </w:p>
    <w:p w14:paraId="507A23CD" w14:textId="77777777" w:rsidR="00A24160" w:rsidRDefault="00A24160">
      <w:pPr>
        <w:rPr>
          <w:sz w:val="28"/>
          <w:szCs w:val="28"/>
          <w:u w:val="single"/>
        </w:rPr>
      </w:pPr>
    </w:p>
    <w:p w14:paraId="693E8047" w14:textId="77777777" w:rsidR="00A24160" w:rsidRDefault="00A24160">
      <w:pPr>
        <w:rPr>
          <w:sz w:val="28"/>
          <w:szCs w:val="28"/>
          <w:u w:val="single"/>
        </w:rPr>
      </w:pPr>
    </w:p>
    <w:p w14:paraId="3829A65E" w14:textId="77777777" w:rsidR="00A24160" w:rsidRDefault="00A24160">
      <w:pPr>
        <w:rPr>
          <w:sz w:val="28"/>
          <w:szCs w:val="28"/>
          <w:u w:val="single"/>
        </w:rPr>
      </w:pPr>
    </w:p>
    <w:p w14:paraId="226F8A59" w14:textId="77777777" w:rsidR="00A24160" w:rsidRDefault="00A24160">
      <w:pPr>
        <w:rPr>
          <w:sz w:val="28"/>
          <w:szCs w:val="28"/>
          <w:u w:val="single"/>
        </w:rPr>
      </w:pPr>
    </w:p>
    <w:p w14:paraId="2B779E56" w14:textId="77777777" w:rsidR="00A24160" w:rsidRDefault="00A24160">
      <w:pPr>
        <w:rPr>
          <w:sz w:val="28"/>
          <w:szCs w:val="28"/>
          <w:u w:val="single"/>
        </w:rPr>
      </w:pPr>
    </w:p>
    <w:p w14:paraId="14CCD38D" w14:textId="77777777" w:rsidR="00A24160" w:rsidRDefault="00A24160">
      <w:pPr>
        <w:rPr>
          <w:sz w:val="28"/>
          <w:szCs w:val="28"/>
          <w:u w:val="single"/>
        </w:rPr>
      </w:pPr>
    </w:p>
    <w:p w14:paraId="7515189C" w14:textId="77777777" w:rsidR="00A24160" w:rsidRDefault="00A24160">
      <w:pPr>
        <w:rPr>
          <w:sz w:val="28"/>
          <w:szCs w:val="28"/>
          <w:u w:val="single"/>
        </w:rPr>
      </w:pPr>
    </w:p>
    <w:p w14:paraId="46549677" w14:textId="77777777" w:rsidR="00A24160" w:rsidRDefault="00A24160">
      <w:pPr>
        <w:rPr>
          <w:sz w:val="28"/>
          <w:szCs w:val="28"/>
          <w:u w:val="single"/>
        </w:rPr>
      </w:pPr>
    </w:p>
    <w:p w14:paraId="1A14692B" w14:textId="77777777" w:rsidR="00A24160" w:rsidRDefault="00A24160">
      <w:pPr>
        <w:rPr>
          <w:sz w:val="28"/>
          <w:szCs w:val="28"/>
          <w:u w:val="single"/>
        </w:rPr>
      </w:pPr>
    </w:p>
    <w:p w14:paraId="2CFFBC62" w14:textId="77777777" w:rsidR="00A24160" w:rsidRDefault="00A24160">
      <w:pPr>
        <w:rPr>
          <w:sz w:val="28"/>
          <w:szCs w:val="28"/>
          <w:u w:val="single"/>
        </w:rPr>
      </w:pPr>
    </w:p>
    <w:p w14:paraId="7362140E" w14:textId="77777777" w:rsidR="00BF2CCC" w:rsidRDefault="00BF2CCC">
      <w:pPr>
        <w:rPr>
          <w:sz w:val="28"/>
          <w:szCs w:val="28"/>
          <w:u w:val="single"/>
        </w:rPr>
      </w:pPr>
    </w:p>
    <w:p w14:paraId="4D95B21A" w14:textId="67BA5BD6" w:rsidR="003F5954" w:rsidRDefault="003F5954">
      <w:pPr>
        <w:rPr>
          <w:sz w:val="28"/>
          <w:szCs w:val="28"/>
          <w:u w:val="single"/>
        </w:rPr>
      </w:pPr>
      <w:r>
        <w:rPr>
          <w:sz w:val="28"/>
          <w:szCs w:val="28"/>
          <w:u w:val="single"/>
        </w:rPr>
        <w:lastRenderedPageBreak/>
        <w:t>Appendices</w:t>
      </w:r>
    </w:p>
    <w:p w14:paraId="280F1874" w14:textId="77777777" w:rsidR="00AA55C1" w:rsidRDefault="00AA55C1">
      <w:pPr>
        <w:rPr>
          <w:sz w:val="28"/>
          <w:szCs w:val="28"/>
          <w:u w:val="single"/>
        </w:rPr>
      </w:pPr>
    </w:p>
    <w:p w14:paraId="4D22D5A4" w14:textId="77777777" w:rsidR="00DB49A8" w:rsidRDefault="006F3BE7">
      <w:r>
        <w:t>Appendix 1.</w:t>
      </w:r>
    </w:p>
    <w:p w14:paraId="391329D2" w14:textId="77777777" w:rsidR="00DB49A8" w:rsidRDefault="00DB49A8"/>
    <w:p w14:paraId="5656F787" w14:textId="4C6AD250" w:rsidR="00C94A69" w:rsidRDefault="0087055B">
      <w:r>
        <w:rPr>
          <w:noProof/>
        </w:rPr>
        <w:drawing>
          <wp:inline distT="0" distB="0" distL="0" distR="0" wp14:anchorId="14FDC0F2" wp14:editId="05A046E5">
            <wp:extent cx="6587023" cy="5398936"/>
            <wp:effectExtent l="0" t="0" r="444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6600680" cy="5410129"/>
                    </a:xfrm>
                    <a:prstGeom prst="rect">
                      <a:avLst/>
                    </a:prstGeom>
                  </pic:spPr>
                </pic:pic>
              </a:graphicData>
            </a:graphic>
          </wp:inline>
        </w:drawing>
      </w:r>
    </w:p>
    <w:p w14:paraId="2ACD34BC" w14:textId="1D6CE066" w:rsidR="00C94A69" w:rsidRDefault="00C94A69"/>
    <w:p w14:paraId="51D80A6C" w14:textId="6814BE07" w:rsidR="00C94A69" w:rsidRDefault="00C94A69"/>
    <w:p w14:paraId="7ECB08DA" w14:textId="4E1F8C21" w:rsidR="00C94A69" w:rsidRDefault="00C94A69"/>
    <w:p w14:paraId="3F04CFE6" w14:textId="77777777" w:rsidR="00DD378D" w:rsidRDefault="00DD378D"/>
    <w:p w14:paraId="1B2034F4" w14:textId="77777777" w:rsidR="00D0711E" w:rsidRDefault="00D0711E"/>
    <w:p w14:paraId="2AA1F9BC" w14:textId="77777777" w:rsidR="00D0711E" w:rsidRDefault="00D0711E"/>
    <w:p w14:paraId="5F2FF423" w14:textId="77777777" w:rsidR="00AA55C1" w:rsidRDefault="00AA55C1"/>
    <w:p w14:paraId="2503E59E" w14:textId="4983C52C" w:rsidR="00DB49A8" w:rsidRDefault="00DB49A8">
      <w:r>
        <w:lastRenderedPageBreak/>
        <w:t>Ap</w:t>
      </w:r>
      <w:r w:rsidR="00C94A69">
        <w:t>pendix 2.</w:t>
      </w:r>
    </w:p>
    <w:p w14:paraId="4EB9C8D8" w14:textId="485AF8BC" w:rsidR="00DB49A8" w:rsidRDefault="00DB49A8"/>
    <w:p w14:paraId="65051E35" w14:textId="77777777" w:rsidR="00DB49A8" w:rsidRDefault="00DB49A8"/>
    <w:p w14:paraId="3D71D6EC" w14:textId="488803BB" w:rsidR="008745B3" w:rsidRDefault="00CB389C">
      <w:pPr>
        <w:rPr>
          <w:sz w:val="32"/>
          <w:szCs w:val="32"/>
        </w:rPr>
      </w:pPr>
      <w:r>
        <w:rPr>
          <w:noProof/>
        </w:rPr>
        <w:drawing>
          <wp:inline distT="0" distB="0" distL="0" distR="0" wp14:anchorId="47A0A9BA" wp14:editId="575E6EB0">
            <wp:extent cx="6475196" cy="6504167"/>
            <wp:effectExtent l="0" t="0" r="190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6503601" cy="6532699"/>
                    </a:xfrm>
                    <a:prstGeom prst="rect">
                      <a:avLst/>
                    </a:prstGeom>
                  </pic:spPr>
                </pic:pic>
              </a:graphicData>
            </a:graphic>
          </wp:inline>
        </w:drawing>
      </w:r>
    </w:p>
    <w:p w14:paraId="2F1AC15E" w14:textId="30790EDD" w:rsidR="00CB389C" w:rsidRDefault="00CB389C">
      <w:pPr>
        <w:rPr>
          <w:sz w:val="32"/>
          <w:szCs w:val="32"/>
        </w:rPr>
      </w:pPr>
    </w:p>
    <w:p w14:paraId="2F3BF45A" w14:textId="3C20C486" w:rsidR="00CB389C" w:rsidRDefault="00CB389C">
      <w:pPr>
        <w:rPr>
          <w:sz w:val="32"/>
          <w:szCs w:val="32"/>
        </w:rPr>
      </w:pPr>
    </w:p>
    <w:p w14:paraId="126BB823" w14:textId="77777777" w:rsidR="00AA55C1" w:rsidRDefault="00AA55C1">
      <w:pPr>
        <w:rPr>
          <w:sz w:val="32"/>
          <w:szCs w:val="32"/>
        </w:rPr>
      </w:pPr>
    </w:p>
    <w:p w14:paraId="512078F9" w14:textId="77777777" w:rsidR="00AA55C1" w:rsidRDefault="00AA55C1"/>
    <w:p w14:paraId="69CE44A9" w14:textId="4DB5C3AC" w:rsidR="00962672" w:rsidRPr="00962672" w:rsidRDefault="00962672">
      <w:r>
        <w:lastRenderedPageBreak/>
        <w:t>Appendix 3.</w:t>
      </w:r>
    </w:p>
    <w:p w14:paraId="19DA8E89" w14:textId="2F564950" w:rsidR="00962672" w:rsidRDefault="0004125F">
      <w:r>
        <w:rPr>
          <w:noProof/>
        </w:rPr>
        <w:drawing>
          <wp:inline distT="0" distB="0" distL="0" distR="0" wp14:anchorId="001E8AB1" wp14:editId="0A1DC2A2">
            <wp:extent cx="5731510" cy="7697691"/>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t="718" b="-1"/>
                    <a:stretch/>
                  </pic:blipFill>
                  <pic:spPr bwMode="auto">
                    <a:xfrm>
                      <a:off x="0" y="0"/>
                      <a:ext cx="5731510" cy="7697691"/>
                    </a:xfrm>
                    <a:prstGeom prst="rect">
                      <a:avLst/>
                    </a:prstGeom>
                    <a:ln>
                      <a:noFill/>
                    </a:ln>
                    <a:extLst>
                      <a:ext uri="{53640926-AAD7-44D8-BBD7-CCE9431645EC}">
                        <a14:shadowObscured xmlns:a14="http://schemas.microsoft.com/office/drawing/2010/main"/>
                      </a:ext>
                    </a:extLst>
                  </pic:spPr>
                </pic:pic>
              </a:graphicData>
            </a:graphic>
          </wp:inline>
        </w:drawing>
      </w:r>
    </w:p>
    <w:p w14:paraId="1440EAD7" w14:textId="77777777" w:rsidR="00AA55C1" w:rsidRDefault="00AA55C1"/>
    <w:p w14:paraId="20649DA3" w14:textId="77777777" w:rsidR="00AA55C1" w:rsidRDefault="00AA55C1"/>
    <w:p w14:paraId="598AA094" w14:textId="77777777" w:rsidR="00AA55C1" w:rsidRDefault="00AA55C1"/>
    <w:p w14:paraId="440CDA55" w14:textId="4F004CAE" w:rsidR="00962672" w:rsidRDefault="00DB49A8">
      <w:r>
        <w:lastRenderedPageBreak/>
        <w:t xml:space="preserve">Appendix </w:t>
      </w:r>
      <w:r w:rsidR="00962672">
        <w:t>4</w:t>
      </w:r>
      <w:r>
        <w:t>.</w:t>
      </w:r>
    </w:p>
    <w:p w14:paraId="16D766CB" w14:textId="77777777" w:rsidR="00DD378D" w:rsidRDefault="00DD378D"/>
    <w:p w14:paraId="51B28B6B" w14:textId="77777777" w:rsidR="00B55912" w:rsidRDefault="00B55912">
      <w:r>
        <w:rPr>
          <w:noProof/>
        </w:rPr>
        <w:drawing>
          <wp:inline distT="0" distB="0" distL="0" distR="0" wp14:anchorId="01A8EB9A" wp14:editId="13163F47">
            <wp:extent cx="6604978" cy="2488758"/>
            <wp:effectExtent l="0" t="0" r="5715" b="698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6643213" cy="2503165"/>
                    </a:xfrm>
                    <a:prstGeom prst="rect">
                      <a:avLst/>
                    </a:prstGeom>
                  </pic:spPr>
                </pic:pic>
              </a:graphicData>
            </a:graphic>
          </wp:inline>
        </w:drawing>
      </w:r>
    </w:p>
    <w:p w14:paraId="679904F4" w14:textId="77777777" w:rsidR="00B55912" w:rsidRDefault="00B55912"/>
    <w:p w14:paraId="6DA828F0" w14:textId="578648F4" w:rsidR="00DB49A8" w:rsidRDefault="00DB49A8">
      <w:r>
        <w:t xml:space="preserve"> </w:t>
      </w:r>
    </w:p>
    <w:p w14:paraId="55A9A164" w14:textId="22B7B08C" w:rsidR="00B55912" w:rsidRDefault="00B55912"/>
    <w:p w14:paraId="161E5664" w14:textId="77777777" w:rsidR="006B0170" w:rsidRDefault="006B0170"/>
    <w:p w14:paraId="7E3EA119" w14:textId="77777777" w:rsidR="006B0170" w:rsidRDefault="006B0170"/>
    <w:p w14:paraId="67992DF3" w14:textId="77777777" w:rsidR="006B0170" w:rsidRDefault="006B0170"/>
    <w:p w14:paraId="5277356A" w14:textId="77777777" w:rsidR="006B0170" w:rsidRDefault="006B0170"/>
    <w:p w14:paraId="0759B7EB" w14:textId="77777777" w:rsidR="006B0170" w:rsidRDefault="006B0170"/>
    <w:p w14:paraId="23B77DAD" w14:textId="77777777" w:rsidR="006B0170" w:rsidRDefault="006B0170"/>
    <w:p w14:paraId="7DF8903F" w14:textId="77777777" w:rsidR="006B0170" w:rsidRDefault="006B0170"/>
    <w:p w14:paraId="1F7C77DE" w14:textId="77777777" w:rsidR="006B0170" w:rsidRDefault="006B0170"/>
    <w:p w14:paraId="33993F41" w14:textId="77777777" w:rsidR="006B0170" w:rsidRDefault="006B0170"/>
    <w:p w14:paraId="736A7321" w14:textId="77777777" w:rsidR="006B0170" w:rsidRDefault="006B0170"/>
    <w:p w14:paraId="1D4DFB22" w14:textId="77777777" w:rsidR="006B0170" w:rsidRDefault="006B0170"/>
    <w:p w14:paraId="70E66ACF" w14:textId="77777777" w:rsidR="006B0170" w:rsidRDefault="006B0170"/>
    <w:p w14:paraId="5B032094" w14:textId="77777777" w:rsidR="006B0170" w:rsidRDefault="006B0170"/>
    <w:p w14:paraId="50713AA8" w14:textId="77777777" w:rsidR="006B0170" w:rsidRDefault="006B0170"/>
    <w:p w14:paraId="6D6010F4" w14:textId="77777777" w:rsidR="00AA55C1" w:rsidRDefault="00AA55C1"/>
    <w:p w14:paraId="2ED9A2C0" w14:textId="77777777" w:rsidR="00AA55C1" w:rsidRDefault="00AA55C1"/>
    <w:p w14:paraId="78FA972C" w14:textId="77777777" w:rsidR="00AA55C1" w:rsidRDefault="00AA55C1"/>
    <w:p w14:paraId="44620519" w14:textId="6E457085" w:rsidR="00B55912" w:rsidRDefault="00B55912">
      <w:r>
        <w:lastRenderedPageBreak/>
        <w:t xml:space="preserve">Appendix </w:t>
      </w:r>
      <w:r w:rsidR="00962672">
        <w:t>5</w:t>
      </w:r>
      <w:r>
        <w:t>.</w:t>
      </w:r>
    </w:p>
    <w:p w14:paraId="3157F631" w14:textId="77777777" w:rsidR="000121AE" w:rsidRDefault="000121AE"/>
    <w:p w14:paraId="1F136005" w14:textId="490B339D" w:rsidR="00543ABD" w:rsidRDefault="00613DBC">
      <w:r>
        <w:rPr>
          <w:noProof/>
        </w:rPr>
        <w:drawing>
          <wp:inline distT="0" distB="0" distL="0" distR="0" wp14:anchorId="4DC7F210" wp14:editId="0A9E3C76">
            <wp:extent cx="4895850" cy="68580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4895850" cy="6858000"/>
                    </a:xfrm>
                    <a:prstGeom prst="rect">
                      <a:avLst/>
                    </a:prstGeom>
                  </pic:spPr>
                </pic:pic>
              </a:graphicData>
            </a:graphic>
          </wp:inline>
        </w:drawing>
      </w:r>
    </w:p>
    <w:p w14:paraId="44EC15D8" w14:textId="300EE6A5" w:rsidR="00543ABD" w:rsidRDefault="00543ABD"/>
    <w:p w14:paraId="46B3265A" w14:textId="61D31F70" w:rsidR="00543ABD" w:rsidRDefault="00543ABD"/>
    <w:p w14:paraId="7B69F63B" w14:textId="2B1840E0" w:rsidR="00543ABD" w:rsidRDefault="00543ABD"/>
    <w:p w14:paraId="29191C22" w14:textId="77777777" w:rsidR="000121AE" w:rsidRDefault="000121AE"/>
    <w:p w14:paraId="00EC8AF7" w14:textId="77777777" w:rsidR="00AA55C1" w:rsidRDefault="00AA55C1"/>
    <w:p w14:paraId="5C7DAC90" w14:textId="408672BD" w:rsidR="00543ABD" w:rsidRDefault="00543ABD">
      <w:r>
        <w:lastRenderedPageBreak/>
        <w:t>Appendix 6.</w:t>
      </w:r>
    </w:p>
    <w:p w14:paraId="407588A4" w14:textId="77777777" w:rsidR="000121AE" w:rsidRDefault="000121AE"/>
    <w:p w14:paraId="629FF9D6" w14:textId="429AB44C" w:rsidR="00543ABD" w:rsidRDefault="00613DBC">
      <w:r>
        <w:rPr>
          <w:noProof/>
        </w:rPr>
        <w:drawing>
          <wp:inline distT="0" distB="0" distL="0" distR="0" wp14:anchorId="4403A0A0" wp14:editId="5A35EBDF">
            <wp:extent cx="3971925" cy="6534150"/>
            <wp:effectExtent l="0" t="0" r="952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3971925" cy="6534150"/>
                    </a:xfrm>
                    <a:prstGeom prst="rect">
                      <a:avLst/>
                    </a:prstGeom>
                  </pic:spPr>
                </pic:pic>
              </a:graphicData>
            </a:graphic>
          </wp:inline>
        </w:drawing>
      </w:r>
    </w:p>
    <w:p w14:paraId="636C27D2" w14:textId="47409208" w:rsidR="006B0170" w:rsidRDefault="006B0170"/>
    <w:p w14:paraId="132F2895" w14:textId="13349048" w:rsidR="006B0170" w:rsidRDefault="006B0170"/>
    <w:p w14:paraId="628FDDD1" w14:textId="443D7597" w:rsidR="006B0170" w:rsidRDefault="006B0170"/>
    <w:p w14:paraId="04D4F375" w14:textId="788C7B8F" w:rsidR="006B0170" w:rsidRDefault="006B0170"/>
    <w:p w14:paraId="406D15A9" w14:textId="77777777" w:rsidR="006B0170" w:rsidRDefault="006B0170"/>
    <w:p w14:paraId="2DD78437" w14:textId="77777777" w:rsidR="00AA55C1" w:rsidRDefault="00AA55C1"/>
    <w:p w14:paraId="5D59A13B" w14:textId="0D9BD217" w:rsidR="000121AE" w:rsidRDefault="000D4115">
      <w:r>
        <w:lastRenderedPageBreak/>
        <w:t>Appendix 7.</w:t>
      </w:r>
    </w:p>
    <w:p w14:paraId="642ED9C2" w14:textId="26C48CC8" w:rsidR="000D4115" w:rsidRDefault="000D4115">
      <w:r>
        <w:t xml:space="preserve"> </w:t>
      </w:r>
    </w:p>
    <w:p w14:paraId="1B6EA4FF" w14:textId="782B4BE3" w:rsidR="00B55912" w:rsidRDefault="00613DBC">
      <w:r>
        <w:rPr>
          <w:noProof/>
        </w:rPr>
        <w:drawing>
          <wp:inline distT="0" distB="0" distL="0" distR="0" wp14:anchorId="300B4577" wp14:editId="5700DB5C">
            <wp:extent cx="5731510" cy="6377940"/>
            <wp:effectExtent l="0" t="0" r="2540" b="381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731510" cy="6377940"/>
                    </a:xfrm>
                    <a:prstGeom prst="rect">
                      <a:avLst/>
                    </a:prstGeom>
                  </pic:spPr>
                </pic:pic>
              </a:graphicData>
            </a:graphic>
          </wp:inline>
        </w:drawing>
      </w:r>
    </w:p>
    <w:p w14:paraId="23414D8D" w14:textId="1B48D57E" w:rsidR="00B55912" w:rsidRDefault="00B55912"/>
    <w:p w14:paraId="54331040" w14:textId="46033A0C" w:rsidR="00B55912" w:rsidRDefault="00B55912"/>
    <w:p w14:paraId="04D6AD30" w14:textId="3ABEC136" w:rsidR="00B55912" w:rsidRDefault="00B55912"/>
    <w:p w14:paraId="430705FD" w14:textId="71B343E3" w:rsidR="00B55912" w:rsidRDefault="00B55912"/>
    <w:p w14:paraId="05405022" w14:textId="0F4ED4CA" w:rsidR="00390F7D" w:rsidRDefault="00390F7D"/>
    <w:p w14:paraId="27005A86" w14:textId="77777777" w:rsidR="00AA55C1" w:rsidRDefault="00AA55C1"/>
    <w:p w14:paraId="5E45F1D8" w14:textId="3FF7F860" w:rsidR="00390F7D" w:rsidRDefault="00390F7D">
      <w:pPr>
        <w:rPr>
          <w:color w:val="0070C0"/>
          <w:sz w:val="20"/>
          <w:szCs w:val="20"/>
        </w:rPr>
      </w:pPr>
      <w:r>
        <w:lastRenderedPageBreak/>
        <w:t>Appendix 8.</w:t>
      </w:r>
      <w:r w:rsidR="00CA045E">
        <w:t xml:space="preserve"> </w:t>
      </w:r>
      <w:r w:rsidR="00CA045E" w:rsidRPr="00CA045E">
        <w:rPr>
          <w:color w:val="0070C0"/>
          <w:sz w:val="20"/>
          <w:szCs w:val="20"/>
        </w:rPr>
        <w:t>(Continued from appendix. 7)</w:t>
      </w:r>
    </w:p>
    <w:p w14:paraId="4DEBF512" w14:textId="77777777" w:rsidR="000121AE" w:rsidRDefault="000121AE">
      <w:pPr>
        <w:rPr>
          <w:color w:val="0070C0"/>
          <w:sz w:val="20"/>
          <w:szCs w:val="20"/>
        </w:rPr>
      </w:pPr>
    </w:p>
    <w:p w14:paraId="678FB1FB" w14:textId="77777777" w:rsidR="00CA045E" w:rsidRDefault="00CA045E"/>
    <w:p w14:paraId="57A2A152" w14:textId="39333628" w:rsidR="00CA045E" w:rsidRDefault="00613DBC">
      <w:r>
        <w:rPr>
          <w:noProof/>
        </w:rPr>
        <w:drawing>
          <wp:inline distT="0" distB="0" distL="0" distR="0" wp14:anchorId="7CB16715" wp14:editId="3CCC8691">
            <wp:extent cx="3514725" cy="4181475"/>
            <wp:effectExtent l="0" t="0" r="9525"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3514725" cy="4181475"/>
                    </a:xfrm>
                    <a:prstGeom prst="rect">
                      <a:avLst/>
                    </a:prstGeom>
                  </pic:spPr>
                </pic:pic>
              </a:graphicData>
            </a:graphic>
          </wp:inline>
        </w:drawing>
      </w:r>
    </w:p>
    <w:p w14:paraId="11418A18" w14:textId="1A5B84FA" w:rsidR="00B55912" w:rsidRDefault="00B55912"/>
    <w:p w14:paraId="44091E85" w14:textId="2CE4BAE5" w:rsidR="00B55912" w:rsidRDefault="00B55912"/>
    <w:p w14:paraId="5DE2B037" w14:textId="5C8F23B1" w:rsidR="00B55912" w:rsidRDefault="00B55912"/>
    <w:p w14:paraId="39809E44" w14:textId="77777777" w:rsidR="00B55912" w:rsidRPr="00DB49A8" w:rsidRDefault="00B55912"/>
    <w:p w14:paraId="3DAAF99C" w14:textId="6336BC79" w:rsidR="00CB389C" w:rsidRDefault="00CB389C">
      <w:pPr>
        <w:rPr>
          <w:sz w:val="32"/>
          <w:szCs w:val="32"/>
        </w:rPr>
      </w:pPr>
    </w:p>
    <w:p w14:paraId="45E94FE3" w14:textId="22AAA0D1" w:rsidR="00CB389C" w:rsidRDefault="00CB389C">
      <w:pPr>
        <w:rPr>
          <w:sz w:val="32"/>
          <w:szCs w:val="32"/>
        </w:rPr>
      </w:pPr>
    </w:p>
    <w:p w14:paraId="06E8343E" w14:textId="1528D87C" w:rsidR="00CB389C" w:rsidRDefault="00CB389C">
      <w:pPr>
        <w:rPr>
          <w:sz w:val="32"/>
          <w:szCs w:val="32"/>
        </w:rPr>
      </w:pPr>
    </w:p>
    <w:p w14:paraId="53ADDBD9" w14:textId="77777777" w:rsidR="00CB389C" w:rsidRPr="008745B3" w:rsidRDefault="00CB389C">
      <w:pPr>
        <w:rPr>
          <w:sz w:val="32"/>
          <w:szCs w:val="32"/>
        </w:rPr>
      </w:pPr>
    </w:p>
    <w:sectPr w:rsidR="00CB389C" w:rsidRPr="008745B3">
      <w:headerReference w:type="default" r:id="rId4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AB770F" w14:textId="77777777" w:rsidR="00BF2CCC" w:rsidRDefault="00BF2CCC" w:rsidP="00BF2CCC">
      <w:pPr>
        <w:spacing w:after="0" w:line="240" w:lineRule="auto"/>
      </w:pPr>
      <w:r>
        <w:separator/>
      </w:r>
    </w:p>
  </w:endnote>
  <w:endnote w:type="continuationSeparator" w:id="0">
    <w:p w14:paraId="5486842D" w14:textId="77777777" w:rsidR="00BF2CCC" w:rsidRDefault="00BF2CCC" w:rsidP="00BF2C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2B4FDF" w14:textId="77777777" w:rsidR="00BF2CCC" w:rsidRDefault="00BF2CCC" w:rsidP="00BF2CCC">
      <w:pPr>
        <w:spacing w:after="0" w:line="240" w:lineRule="auto"/>
      </w:pPr>
      <w:r>
        <w:separator/>
      </w:r>
    </w:p>
  </w:footnote>
  <w:footnote w:type="continuationSeparator" w:id="0">
    <w:p w14:paraId="4BF61B8F" w14:textId="77777777" w:rsidR="00BF2CCC" w:rsidRDefault="00BF2CCC" w:rsidP="00BF2C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7F7F7F" w:themeColor="background1" w:themeShade="7F"/>
        <w:spacing w:val="60"/>
      </w:rPr>
      <w:id w:val="238681921"/>
      <w:docPartObj>
        <w:docPartGallery w:val="Page Numbers (Top of Page)"/>
        <w:docPartUnique/>
      </w:docPartObj>
    </w:sdtPr>
    <w:sdtEndPr>
      <w:rPr>
        <w:b/>
        <w:bCs/>
        <w:noProof/>
        <w:color w:val="auto"/>
        <w:spacing w:val="0"/>
      </w:rPr>
    </w:sdtEndPr>
    <w:sdtContent>
      <w:p w14:paraId="5389ED11" w14:textId="7A99E541" w:rsidR="00BF2CCC" w:rsidRDefault="00BF2CCC">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088CD836" w14:textId="77777777" w:rsidR="00BF2CCC" w:rsidRDefault="00BF2CC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6B5C7A"/>
    <w:multiLevelType w:val="hybridMultilevel"/>
    <w:tmpl w:val="208E28A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2B1E"/>
    <w:rsid w:val="000121AE"/>
    <w:rsid w:val="0004125F"/>
    <w:rsid w:val="000D4115"/>
    <w:rsid w:val="00191118"/>
    <w:rsid w:val="001B47DF"/>
    <w:rsid w:val="001D2A3A"/>
    <w:rsid w:val="001E7479"/>
    <w:rsid w:val="001E7F3E"/>
    <w:rsid w:val="002359EE"/>
    <w:rsid w:val="0027405C"/>
    <w:rsid w:val="00276BB6"/>
    <w:rsid w:val="002956DF"/>
    <w:rsid w:val="002E4A6D"/>
    <w:rsid w:val="0032692B"/>
    <w:rsid w:val="00362709"/>
    <w:rsid w:val="00390F7D"/>
    <w:rsid w:val="003A0B0D"/>
    <w:rsid w:val="003B04CD"/>
    <w:rsid w:val="003F5954"/>
    <w:rsid w:val="0040279B"/>
    <w:rsid w:val="00430AE8"/>
    <w:rsid w:val="004420FA"/>
    <w:rsid w:val="004B1DAE"/>
    <w:rsid w:val="004B60DA"/>
    <w:rsid w:val="004B7F94"/>
    <w:rsid w:val="004C5941"/>
    <w:rsid w:val="004F0A7B"/>
    <w:rsid w:val="0051011E"/>
    <w:rsid w:val="00543ABD"/>
    <w:rsid w:val="0056793E"/>
    <w:rsid w:val="005A3539"/>
    <w:rsid w:val="005D6532"/>
    <w:rsid w:val="00613DBC"/>
    <w:rsid w:val="006356B7"/>
    <w:rsid w:val="00650060"/>
    <w:rsid w:val="00662410"/>
    <w:rsid w:val="00696F86"/>
    <w:rsid w:val="006B0170"/>
    <w:rsid w:val="006F2F69"/>
    <w:rsid w:val="006F3BE7"/>
    <w:rsid w:val="00774BF9"/>
    <w:rsid w:val="007C3BA8"/>
    <w:rsid w:val="0087055B"/>
    <w:rsid w:val="008745B3"/>
    <w:rsid w:val="008A04F4"/>
    <w:rsid w:val="00904A2E"/>
    <w:rsid w:val="00912303"/>
    <w:rsid w:val="009236BD"/>
    <w:rsid w:val="00962672"/>
    <w:rsid w:val="00973CCF"/>
    <w:rsid w:val="009955EC"/>
    <w:rsid w:val="009A0CC6"/>
    <w:rsid w:val="009B3A10"/>
    <w:rsid w:val="00A21CF3"/>
    <w:rsid w:val="00A24160"/>
    <w:rsid w:val="00A95D1F"/>
    <w:rsid w:val="00AA55C1"/>
    <w:rsid w:val="00AB1C1E"/>
    <w:rsid w:val="00AE7128"/>
    <w:rsid w:val="00AF4F76"/>
    <w:rsid w:val="00B1270A"/>
    <w:rsid w:val="00B14FBC"/>
    <w:rsid w:val="00B341D8"/>
    <w:rsid w:val="00B55912"/>
    <w:rsid w:val="00B91E90"/>
    <w:rsid w:val="00BF2CCC"/>
    <w:rsid w:val="00C00A9D"/>
    <w:rsid w:val="00C25515"/>
    <w:rsid w:val="00C548E5"/>
    <w:rsid w:val="00C94A69"/>
    <w:rsid w:val="00CA045E"/>
    <w:rsid w:val="00CB389C"/>
    <w:rsid w:val="00CD518A"/>
    <w:rsid w:val="00D02C4B"/>
    <w:rsid w:val="00D0711E"/>
    <w:rsid w:val="00D1583D"/>
    <w:rsid w:val="00D2692F"/>
    <w:rsid w:val="00D82B1E"/>
    <w:rsid w:val="00DB0EDA"/>
    <w:rsid w:val="00DB49A8"/>
    <w:rsid w:val="00DC727F"/>
    <w:rsid w:val="00DD378D"/>
    <w:rsid w:val="00E161DB"/>
    <w:rsid w:val="00E9091E"/>
    <w:rsid w:val="00F021FB"/>
    <w:rsid w:val="00F267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0D080F"/>
  <w15:chartTrackingRefBased/>
  <w15:docId w15:val="{EE4B6B65-1C0A-4893-8DF1-00A25CD4BE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B3A10"/>
    <w:rPr>
      <w:color w:val="0563C1" w:themeColor="hyperlink"/>
      <w:u w:val="single"/>
    </w:rPr>
  </w:style>
  <w:style w:type="character" w:styleId="UnresolvedMention">
    <w:name w:val="Unresolved Mention"/>
    <w:basedOn w:val="DefaultParagraphFont"/>
    <w:uiPriority w:val="99"/>
    <w:semiHidden/>
    <w:unhideWhenUsed/>
    <w:rsid w:val="009B3A10"/>
    <w:rPr>
      <w:color w:val="605E5C"/>
      <w:shd w:val="clear" w:color="auto" w:fill="E1DFDD"/>
    </w:rPr>
  </w:style>
  <w:style w:type="paragraph" w:styleId="ListParagraph">
    <w:name w:val="List Paragraph"/>
    <w:basedOn w:val="Normal"/>
    <w:uiPriority w:val="34"/>
    <w:qFormat/>
    <w:rsid w:val="009B3A10"/>
    <w:pPr>
      <w:ind w:left="720"/>
      <w:contextualSpacing/>
    </w:pPr>
  </w:style>
  <w:style w:type="character" w:styleId="Strong">
    <w:name w:val="Strong"/>
    <w:basedOn w:val="DefaultParagraphFont"/>
    <w:uiPriority w:val="22"/>
    <w:qFormat/>
    <w:rsid w:val="00D1583D"/>
    <w:rPr>
      <w:b/>
      <w:bCs/>
    </w:rPr>
  </w:style>
  <w:style w:type="paragraph" w:styleId="BalloonText">
    <w:name w:val="Balloon Text"/>
    <w:basedOn w:val="Normal"/>
    <w:link w:val="BalloonTextChar"/>
    <w:uiPriority w:val="99"/>
    <w:semiHidden/>
    <w:unhideWhenUsed/>
    <w:rsid w:val="00B1270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1270A"/>
    <w:rPr>
      <w:rFonts w:ascii="Segoe UI" w:hAnsi="Segoe UI" w:cs="Segoe UI"/>
      <w:sz w:val="18"/>
      <w:szCs w:val="18"/>
    </w:rPr>
  </w:style>
  <w:style w:type="paragraph" w:styleId="Header">
    <w:name w:val="header"/>
    <w:basedOn w:val="Normal"/>
    <w:link w:val="HeaderChar"/>
    <w:uiPriority w:val="99"/>
    <w:unhideWhenUsed/>
    <w:rsid w:val="00BF2C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2CCC"/>
  </w:style>
  <w:style w:type="paragraph" w:styleId="Footer">
    <w:name w:val="footer"/>
    <w:basedOn w:val="Normal"/>
    <w:link w:val="FooterChar"/>
    <w:uiPriority w:val="99"/>
    <w:unhideWhenUsed/>
    <w:rsid w:val="00BF2C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2C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s://www.designingbuildings.co.uk/wiki/Building" TargetMode="External"/><Relationship Id="rId26" Type="http://schemas.openxmlformats.org/officeDocument/2006/relationships/hyperlink" Target="https://www.designingbuildings.co.uk/wiki/Drains" TargetMode="External"/><Relationship Id="rId39" Type="http://schemas.openxmlformats.org/officeDocument/2006/relationships/image" Target="media/image17.png"/><Relationship Id="rId21" Type="http://schemas.openxmlformats.org/officeDocument/2006/relationships/hyperlink" Target="https://www.designingbuildings.co.uk/wiki/Dam" TargetMode="External"/><Relationship Id="rId34" Type="http://schemas.openxmlformats.org/officeDocument/2006/relationships/image" Target="media/image12.png"/><Relationship Id="rId42"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designingbuildings.co.uk/wiki/Materials" TargetMode="External"/><Relationship Id="rId20" Type="http://schemas.openxmlformats.org/officeDocument/2006/relationships/hyperlink" Target="https://www.designingbuildings.co.uk/wiki/Road" TargetMode="External"/><Relationship Id="rId29" Type="http://schemas.openxmlformats.org/officeDocument/2006/relationships/image" Target="media/image8.png"/><Relationship Id="rId41"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www.designingbuildings.co.uk/wiki/Kerbs" TargetMode="External"/><Relationship Id="rId32" Type="http://schemas.openxmlformats.org/officeDocument/2006/relationships/image" Target="media/image10.png"/><Relationship Id="rId37" Type="http://schemas.openxmlformats.org/officeDocument/2006/relationships/image" Target="media/image15.png"/><Relationship Id="rId40" Type="http://schemas.openxmlformats.org/officeDocument/2006/relationships/image" Target="media/image18.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hyperlink" Target="https://www.designingbuildings.co.uk/wiki/Paviour" TargetMode="External"/><Relationship Id="rId28" Type="http://schemas.openxmlformats.org/officeDocument/2006/relationships/hyperlink" Target="http://www.basiccivilengineering.com" TargetMode="External"/><Relationship Id="rId36" Type="http://schemas.openxmlformats.org/officeDocument/2006/relationships/image" Target="media/image14.png"/><Relationship Id="rId10" Type="http://schemas.openxmlformats.org/officeDocument/2006/relationships/hyperlink" Target="mailto:1904663@student.uwtsd.ac.uk" TargetMode="External"/><Relationship Id="rId19" Type="http://schemas.openxmlformats.org/officeDocument/2006/relationships/hyperlink" Target="https://www.designingbuildings.co.uk/wiki/Bridge" TargetMode="External"/><Relationship Id="rId31" Type="http://schemas.openxmlformats.org/officeDocument/2006/relationships/hyperlink" Target="http://www.smithsonianmag.com/"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strongholdfab.com" TargetMode="External"/><Relationship Id="rId22" Type="http://schemas.openxmlformats.org/officeDocument/2006/relationships/hyperlink" Target="https://www.designingbuildings.co.uk/wiki/Structural" TargetMode="External"/><Relationship Id="rId27" Type="http://schemas.openxmlformats.org/officeDocument/2006/relationships/image" Target="media/image7.png"/><Relationship Id="rId30" Type="http://schemas.openxmlformats.org/officeDocument/2006/relationships/image" Target="media/image9.png"/><Relationship Id="rId35" Type="http://schemas.openxmlformats.org/officeDocument/2006/relationships/image" Target="media/image13.png"/><Relationship Id="rId43"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hyperlink" Target="https://www.designingbuildings.co.uk/wiki/Construction_materials" TargetMode="External"/><Relationship Id="rId25" Type="http://schemas.openxmlformats.org/officeDocument/2006/relationships/hyperlink" Target="https://www.designingbuildings.co.uk/wiki/Pipe" TargetMode="External"/><Relationship Id="rId33" Type="http://schemas.openxmlformats.org/officeDocument/2006/relationships/image" Target="media/image11.png"/><Relationship Id="rId38"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8E3D43-C10B-4B2B-A8C1-8D0EDEB2D7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1068</TotalTime>
  <Pages>17</Pages>
  <Words>1241</Words>
  <Characters>7079</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Riddler Matthew</dc:creator>
  <cp:keywords/>
  <dc:description/>
  <cp:lastModifiedBy>Riddler Matthew</cp:lastModifiedBy>
  <cp:revision>16</cp:revision>
  <cp:lastPrinted>2020-05-27T08:25:00Z</cp:lastPrinted>
  <dcterms:created xsi:type="dcterms:W3CDTF">2020-05-19T10:12:00Z</dcterms:created>
  <dcterms:modified xsi:type="dcterms:W3CDTF">2020-05-27T09:41:00Z</dcterms:modified>
</cp:coreProperties>
</file>