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1C092375" w:rsidR="00DA5CD6" w:rsidRDefault="001C2DC1" w:rsidP="00DA5CD6">
            <w:pPr>
              <w:rPr>
                <w:sz w:val="24"/>
                <w:szCs w:val="24"/>
              </w:rPr>
            </w:pPr>
            <w:r>
              <w:rPr>
                <w:sz w:val="24"/>
                <w:szCs w:val="24"/>
              </w:rPr>
              <w:t xml:space="preserve">Dominic </w:t>
            </w:r>
            <w:proofErr w:type="spellStart"/>
            <w:r>
              <w:rPr>
                <w:sz w:val="24"/>
                <w:szCs w:val="24"/>
              </w:rPr>
              <w:t>adam</w:t>
            </w:r>
            <w:proofErr w:type="spellEnd"/>
          </w:p>
          <w:p w14:paraId="7586F39D" w14:textId="77777777" w:rsidR="00DA5CD6" w:rsidRPr="005F5585" w:rsidRDefault="00DA5CD6" w:rsidP="00DA5CD6">
            <w:pPr>
              <w:rPr>
                <w:sz w:val="24"/>
                <w:szCs w:val="24"/>
              </w:rPr>
            </w:pPr>
          </w:p>
        </w:tc>
        <w:tc>
          <w:tcPr>
            <w:tcW w:w="2165" w:type="dxa"/>
          </w:tcPr>
          <w:p w14:paraId="553CBDFA" w14:textId="369AF70A" w:rsidR="00DA5CD6" w:rsidRPr="005F5585" w:rsidRDefault="001C2DC1" w:rsidP="00DA5CD6">
            <w:pPr>
              <w:rPr>
                <w:sz w:val="24"/>
                <w:szCs w:val="24"/>
              </w:rPr>
            </w:pPr>
            <w:r>
              <w:rPr>
                <w:sz w:val="24"/>
                <w:szCs w:val="24"/>
              </w:rPr>
              <w:t>2509010</w:t>
            </w:r>
          </w:p>
        </w:tc>
        <w:tc>
          <w:tcPr>
            <w:tcW w:w="1487" w:type="dxa"/>
          </w:tcPr>
          <w:p w14:paraId="1651080C" w14:textId="55B517DE" w:rsidR="001C2DC1" w:rsidRPr="005F5585" w:rsidRDefault="001C2DC1" w:rsidP="00DA5CD6">
            <w:pPr>
              <w:rPr>
                <w:sz w:val="24"/>
                <w:szCs w:val="24"/>
              </w:rPr>
            </w:pPr>
            <w:r>
              <w:rPr>
                <w:sz w:val="24"/>
                <w:szCs w:val="24"/>
              </w:rPr>
              <w:t>29/03/2026</w:t>
            </w:r>
          </w:p>
        </w:tc>
        <w:tc>
          <w:tcPr>
            <w:tcW w:w="1914" w:type="dxa"/>
          </w:tcPr>
          <w:p w14:paraId="3DAE813C" w14:textId="77777777" w:rsidR="00DA5CD6" w:rsidRPr="005F5585" w:rsidRDefault="00DA5CD6" w:rsidP="00DA5CD6">
            <w:pPr>
              <w:rPr>
                <w:sz w:val="24"/>
                <w:szCs w:val="24"/>
              </w:rPr>
            </w:pP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4AFD0642"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 xml:space="preserve">ve experienced it first-hand. Many first-year students have second thoughts on their decision to go to university for </w:t>
      </w:r>
      <w:proofErr w:type="gramStart"/>
      <w:r w:rsidRPr="00675F0C">
        <w:rPr>
          <w:sz w:val="24"/>
          <w:szCs w:val="24"/>
          <w:shd w:val="clear" w:color="auto" w:fill="FFFFFF"/>
        </w:rPr>
        <w:t>a number of</w:t>
      </w:r>
      <w:proofErr w:type="gramEnd"/>
      <w:r w:rsidRPr="00675F0C">
        <w:rPr>
          <w:sz w:val="24"/>
          <w:szCs w:val="24"/>
          <w:shd w:val="clear" w:color="auto" w:fill="FFFFFF"/>
        </w:rPr>
        <w:t xml:space="preserve">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 xml:space="preserve">t respond well to the teaching and assessment </w:t>
      </w:r>
      <w:proofErr w:type="gramStart"/>
      <w:r w:rsidRPr="00675F0C">
        <w:rPr>
          <w:sz w:val="24"/>
          <w:szCs w:val="24"/>
          <w:shd w:val="clear" w:color="auto" w:fill="FFFFFF"/>
        </w:rPr>
        <w:t>methods</w:t>
      </w:r>
      <w:proofErr w:type="gramEnd"/>
      <w:r w:rsidRPr="00675F0C">
        <w:rPr>
          <w:sz w:val="24"/>
          <w:szCs w:val="24"/>
          <w:shd w:val="clear" w:color="auto" w:fill="FFFFFF"/>
        </w:rPr>
        <w:t xml:space="preserve">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w:t>
      </w:r>
      <w:proofErr w:type="gramStart"/>
      <w:r w:rsidRPr="00675F0C">
        <w:rPr>
          <w:sz w:val="24"/>
          <w:szCs w:val="24"/>
          <w:shd w:val="clear" w:color="auto" w:fill="FFFFFF"/>
        </w:rPr>
        <w:t>away</w:t>
      </w:r>
      <w:proofErr w:type="gramEnd"/>
      <w:r w:rsidRPr="00675F0C">
        <w:rPr>
          <w:sz w:val="24"/>
          <w:szCs w:val="24"/>
          <w:shd w:val="clear" w:color="auto" w:fill="FFFFFF"/>
        </w:rPr>
        <w:t xml:space="preserve">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 xml:space="preserve">you have a delicate family </w:t>
      </w:r>
      <w:r w:rsidR="007221F6" w:rsidRPr="00675F0C">
        <w:rPr>
          <w:sz w:val="24"/>
          <w:szCs w:val="24"/>
          <w:shd w:val="clear" w:color="auto" w:fill="FFFFFF"/>
        </w:rPr>
        <w:t>situation,</w:t>
      </w:r>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5275D84"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6E7B9BEB">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07CC4690" w:rsidR="0020412F"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07CC4690" w:rsidR="0020412F" w:rsidRDefault="0020412F"/>
                  </w:txbxContent>
                </v:textbox>
                <w10:wrap anchorx="margin"/>
              </v:shape>
            </w:pict>
          </mc:Fallback>
        </mc:AlternateContent>
      </w:r>
    </w:p>
    <w:p w14:paraId="681F46DA" w14:textId="4C45B464" w:rsidR="0020412F" w:rsidRPr="008B3F39" w:rsidRDefault="0020412F" w:rsidP="003F5405">
      <w:pPr>
        <w:spacing w:after="0" w:line="240" w:lineRule="auto"/>
        <w:rPr>
          <w:sz w:val="24"/>
          <w:szCs w:val="24"/>
          <w:shd w:val="clear" w:color="auto" w:fill="FFFFFF"/>
        </w:rPr>
      </w:pPr>
    </w:p>
    <w:p w14:paraId="659BB28F" w14:textId="3A060EF2" w:rsidR="00A14DD9" w:rsidRDefault="002E4C4D" w:rsidP="003F5405">
      <w:pPr>
        <w:spacing w:after="0" w:line="240" w:lineRule="auto"/>
        <w:rPr>
          <w:b/>
          <w:sz w:val="24"/>
          <w:szCs w:val="24"/>
          <w:shd w:val="clear" w:color="auto" w:fill="FFFFFF"/>
        </w:rPr>
      </w:pPr>
      <w:r>
        <w:rPr>
          <w:noProof/>
          <w:sz w:val="24"/>
          <w:szCs w:val="24"/>
        </w:rPr>
        <mc:AlternateContent>
          <mc:Choice Requires="wps">
            <w:drawing>
              <wp:anchor distT="0" distB="0" distL="114300" distR="114300" simplePos="0" relativeHeight="251667456" behindDoc="0" locked="0" layoutInCell="1" allowOverlap="1" wp14:anchorId="6B735326" wp14:editId="127D24E8">
                <wp:simplePos x="0" y="0"/>
                <wp:positionH relativeFrom="column">
                  <wp:posOffset>333375</wp:posOffset>
                </wp:positionH>
                <wp:positionV relativeFrom="paragraph">
                  <wp:posOffset>148590</wp:posOffset>
                </wp:positionV>
                <wp:extent cx="1047750" cy="1019175"/>
                <wp:effectExtent l="0" t="0" r="19050" b="28575"/>
                <wp:wrapNone/>
                <wp:docPr id="1732536665" name="Rectangle 8"/>
                <wp:cNvGraphicFramePr/>
                <a:graphic xmlns:a="http://schemas.openxmlformats.org/drawingml/2006/main">
                  <a:graphicData uri="http://schemas.microsoft.com/office/word/2010/wordprocessingShape">
                    <wps:wsp>
                      <wps:cNvSpPr/>
                      <wps:spPr>
                        <a:xfrm>
                          <a:off x="0" y="0"/>
                          <a:ext cx="1047750" cy="101917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3B1B8AC" w14:textId="26572CB1" w:rsidR="002E4C4D" w:rsidRDefault="002E4C4D" w:rsidP="002E4C4D">
                            <w:pPr>
                              <w:jc w:val="center"/>
                            </w:pPr>
                            <w:r>
                              <w:t>Location and environment (</w:t>
                            </w:r>
                            <w:proofErr w:type="spellStart"/>
                            <w:r>
                              <w:t>uni</w:t>
                            </w:r>
                            <w:proofErr w:type="spellEnd"/>
                            <w:r>
                              <w:t xml:space="preserve"> size, homesick)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735326" id="Rectangle 8" o:spid="_x0000_s1027" style="position:absolute;margin-left:26.25pt;margin-top:11.7pt;width:82.5pt;height:80.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" fillcolor="#4f81bd [3204]" strokecolor="#0a121c [484]" strokeweight="2pt">
                <v:textbox>
                  <w:txbxContent>
                    <w:p w14:paraId="03B1B8AC" w14:textId="26572CB1" w:rsidR="002E4C4D" w:rsidRDefault="002E4C4D" w:rsidP="002E4C4D">
                      <w:pPr>
                        <w:jc w:val="center"/>
                      </w:pPr>
                      <w:r>
                        <w:t>Location and environment (</w:t>
                      </w:r>
                      <w:proofErr w:type="spellStart"/>
                      <w:r>
                        <w:t>uni</w:t>
                      </w:r>
                      <w:proofErr w:type="spellEnd"/>
                      <w:r>
                        <w:t xml:space="preserve"> size, homesick)</w:t>
                      </w:r>
                    </w:p>
                  </w:txbxContent>
                </v:textbox>
              </v:rect>
            </w:pict>
          </mc:Fallback>
        </mc:AlternateContent>
      </w:r>
      <w:r w:rsidR="00FD1CE8">
        <w:rPr>
          <w:b/>
          <w:noProof/>
          <w:sz w:val="24"/>
          <w:szCs w:val="24"/>
        </w:rPr>
        <mc:AlternateContent>
          <mc:Choice Requires="wps">
            <w:drawing>
              <wp:anchor distT="0" distB="0" distL="114300" distR="114300" simplePos="0" relativeHeight="251662336" behindDoc="0" locked="0" layoutInCell="1" allowOverlap="1" wp14:anchorId="6659C119" wp14:editId="6CFD2364">
                <wp:simplePos x="0" y="0"/>
                <wp:positionH relativeFrom="column">
                  <wp:posOffset>5286375</wp:posOffset>
                </wp:positionH>
                <wp:positionV relativeFrom="paragraph">
                  <wp:posOffset>129540</wp:posOffset>
                </wp:positionV>
                <wp:extent cx="1171575" cy="1200150"/>
                <wp:effectExtent l="0" t="0" r="28575" b="19050"/>
                <wp:wrapNone/>
                <wp:docPr id="75437835" name="Rectangle 3"/>
                <wp:cNvGraphicFramePr/>
                <a:graphic xmlns:a="http://schemas.openxmlformats.org/drawingml/2006/main">
                  <a:graphicData uri="http://schemas.microsoft.com/office/word/2010/wordprocessingShape">
                    <wps:wsp>
                      <wps:cNvSpPr/>
                      <wps:spPr>
                        <a:xfrm>
                          <a:off x="0" y="0"/>
                          <a:ext cx="1171575" cy="12001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A8E6637" w14:textId="04799C27" w:rsidR="00C1786C" w:rsidRDefault="00C1786C" w:rsidP="00C1786C">
                            <w:pPr>
                              <w:jc w:val="center"/>
                            </w:pPr>
                            <w:r>
                              <w:t>Academic factors (</w:t>
                            </w:r>
                            <w:r w:rsidR="008E2A5D">
                              <w:t>workload</w:t>
                            </w:r>
                            <w:r>
                              <w:t xml:space="preserve"> </w:t>
                            </w:r>
                            <w:r w:rsidR="008E2A5D">
                              <w:t xml:space="preserve">teaching </w:t>
                            </w:r>
                            <w:proofErr w:type="gramStart"/>
                            <w:r w:rsidR="008E2A5D">
                              <w:t>methods )</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659C119" id="Rectangle 3" o:spid="_x0000_s1028" style="position:absolute;margin-left:416.25pt;margin-top:10.2pt;width:92.25pt;height:94.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" fillcolor="#4f81bd [3204]" strokecolor="#0a121c [484]" strokeweight="2pt">
                <v:textbox>
                  <w:txbxContent>
                    <w:p w14:paraId="2A8E6637" w14:textId="04799C27" w:rsidR="00C1786C" w:rsidRDefault="00C1786C" w:rsidP="00C1786C">
                      <w:pPr>
                        <w:jc w:val="center"/>
                      </w:pPr>
                      <w:r>
                        <w:t>Academic factors (</w:t>
                      </w:r>
                      <w:r w:rsidR="008E2A5D">
                        <w:t>workload</w:t>
                      </w:r>
                      <w:r>
                        <w:t xml:space="preserve"> </w:t>
                      </w:r>
                      <w:r w:rsidR="008E2A5D">
                        <w:t xml:space="preserve">teaching </w:t>
                      </w:r>
                      <w:proofErr w:type="gramStart"/>
                      <w:r w:rsidR="008E2A5D">
                        <w:t>methods )</w:t>
                      </w:r>
                      <w:proofErr w:type="gramEnd"/>
                    </w:p>
                  </w:txbxContent>
                </v:textbox>
              </v:rect>
            </w:pict>
          </mc:Fallback>
        </mc:AlternateContent>
      </w:r>
    </w:p>
    <w:p w14:paraId="525FBA97" w14:textId="3D860D25" w:rsidR="0020412F" w:rsidRDefault="0020412F" w:rsidP="003F5405">
      <w:pPr>
        <w:spacing w:after="0" w:line="240" w:lineRule="auto"/>
        <w:rPr>
          <w:b/>
          <w:sz w:val="24"/>
          <w:szCs w:val="24"/>
          <w:shd w:val="clear" w:color="auto" w:fill="FFFFFF"/>
        </w:rPr>
      </w:pPr>
    </w:p>
    <w:p w14:paraId="5AB3198F" w14:textId="1E76B7E2" w:rsidR="0020412F" w:rsidRDefault="0020412F" w:rsidP="003F5405">
      <w:pPr>
        <w:spacing w:after="0" w:line="240" w:lineRule="auto"/>
        <w:rPr>
          <w:b/>
          <w:sz w:val="24"/>
          <w:szCs w:val="24"/>
          <w:shd w:val="clear" w:color="auto" w:fill="FFFFFF"/>
        </w:rPr>
      </w:pPr>
    </w:p>
    <w:p w14:paraId="26366C4C" w14:textId="26984CA3" w:rsidR="0020412F" w:rsidRDefault="007221F6"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1312" behindDoc="0" locked="0" layoutInCell="1" allowOverlap="1" wp14:anchorId="071B344B" wp14:editId="6F8BDC02">
                <wp:simplePos x="0" y="0"/>
                <wp:positionH relativeFrom="column">
                  <wp:posOffset>4076700</wp:posOffset>
                </wp:positionH>
                <wp:positionV relativeFrom="paragraph">
                  <wp:posOffset>47625</wp:posOffset>
                </wp:positionV>
                <wp:extent cx="1200150" cy="533400"/>
                <wp:effectExtent l="0" t="38100" r="57150" b="19050"/>
                <wp:wrapNone/>
                <wp:docPr id="479847117" name="Straight Arrow Connector 2"/>
                <wp:cNvGraphicFramePr/>
                <a:graphic xmlns:a="http://schemas.openxmlformats.org/drawingml/2006/main">
                  <a:graphicData uri="http://schemas.microsoft.com/office/word/2010/wordprocessingShape">
                    <wps:wsp>
                      <wps:cNvCnPr/>
                      <wps:spPr>
                        <a:xfrm flipV="1">
                          <a:off x="0" y="0"/>
                          <a:ext cx="1200150" cy="533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CD0DD85" id="_x0000_t32" coordsize="21600,21600" o:spt="32" o:oned="t" path="m,l21600,21600e" filled="f">
                <v:path arrowok="t" fillok="f" o:connecttype="none"/>
                <o:lock v:ext="edit" shapetype="t"/>
              </v:shapetype>
              <v:shape id="Straight Arrow Connector 2" o:spid="_x0000_s1026" type="#_x0000_t32" style="position:absolute;margin-left:321pt;margin-top:3.75pt;width:94.5pt;height:42pt;flip: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" strokecolor="#4579b8 [3044]">
                <v:stroke endarrow="block"/>
              </v:shape>
            </w:pict>
          </mc:Fallback>
        </mc:AlternateContent>
      </w:r>
    </w:p>
    <w:p w14:paraId="4929FF3B" w14:textId="458ED5BD" w:rsidR="0020412F" w:rsidRDefault="002E4C4D"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8480" behindDoc="0" locked="0" layoutInCell="1" allowOverlap="1" wp14:anchorId="3F04A3FC" wp14:editId="113416FA">
                <wp:simplePos x="0" y="0"/>
                <wp:positionH relativeFrom="column">
                  <wp:posOffset>1447800</wp:posOffset>
                </wp:positionH>
                <wp:positionV relativeFrom="paragraph">
                  <wp:posOffset>52070</wp:posOffset>
                </wp:positionV>
                <wp:extent cx="990600" cy="342900"/>
                <wp:effectExtent l="38100" t="38100" r="19050" b="19050"/>
                <wp:wrapNone/>
                <wp:docPr id="101948620" name="Straight Arrow Connector 9"/>
                <wp:cNvGraphicFramePr/>
                <a:graphic xmlns:a="http://schemas.openxmlformats.org/drawingml/2006/main">
                  <a:graphicData uri="http://schemas.microsoft.com/office/word/2010/wordprocessingShape">
                    <wps:wsp>
                      <wps:cNvCnPr/>
                      <wps:spPr>
                        <a:xfrm flipH="1" flipV="1">
                          <a:off x="0" y="0"/>
                          <a:ext cx="990600" cy="3429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B21F193" id="Straight Arrow Connector 9" o:spid="_x0000_s1026" type="#_x0000_t32" style="position:absolute;margin-left:114pt;margin-top:4.1pt;width:78pt;height:27pt;flip:x y;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" strokecolor="#4579b8 [3044]">
                <v:stroke endarrow="block"/>
              </v:shape>
            </w:pict>
          </mc:Fallback>
        </mc:AlternateContent>
      </w:r>
    </w:p>
    <w:p w14:paraId="6138338B" w14:textId="22820043" w:rsidR="0020412F" w:rsidRDefault="0020412F" w:rsidP="003F5405">
      <w:pPr>
        <w:spacing w:after="0" w:line="240" w:lineRule="auto"/>
        <w:rPr>
          <w:b/>
          <w:sz w:val="24"/>
          <w:szCs w:val="24"/>
          <w:shd w:val="clear" w:color="auto" w:fill="FFFFFF"/>
        </w:rPr>
      </w:pPr>
    </w:p>
    <w:p w14:paraId="5A6EC22F" w14:textId="75C76040" w:rsidR="0020412F" w:rsidRDefault="00515CB5"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0288" behindDoc="0" locked="0" layoutInCell="1" allowOverlap="1" wp14:anchorId="18463196" wp14:editId="5AF049DE">
                <wp:simplePos x="0" y="0"/>
                <wp:positionH relativeFrom="margin">
                  <wp:align>center</wp:align>
                </wp:positionH>
                <wp:positionV relativeFrom="paragraph">
                  <wp:posOffset>13970</wp:posOffset>
                </wp:positionV>
                <wp:extent cx="2743200" cy="676275"/>
                <wp:effectExtent l="0" t="0" r="19050" b="28575"/>
                <wp:wrapNone/>
                <wp:docPr id="691751027" name="Rectangle 1"/>
                <wp:cNvGraphicFramePr/>
                <a:graphic xmlns:a="http://schemas.openxmlformats.org/drawingml/2006/main">
                  <a:graphicData uri="http://schemas.microsoft.com/office/word/2010/wordprocessingShape">
                    <wps:wsp>
                      <wps:cNvSpPr/>
                      <wps:spPr>
                        <a:xfrm>
                          <a:off x="0" y="0"/>
                          <a:ext cx="2743200" cy="67627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DE3ECC6" w14:textId="0CDD3785" w:rsidR="00A912A4" w:rsidRDefault="00A912A4" w:rsidP="00A912A4">
                            <w:pPr>
                              <w:jc w:val="center"/>
                            </w:pPr>
                            <w:r>
                              <w:t xml:space="preserve">Reasoning </w:t>
                            </w:r>
                            <w:r w:rsidR="00FD1CE8">
                              <w:t xml:space="preserve">for </w:t>
                            </w:r>
                            <w:r w:rsidR="001E133C">
                              <w:t>reconsidering undergraduate</w:t>
                            </w:r>
                            <w:r w:rsidR="00FD1CE8">
                              <w:t xml:space="preserve"> study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8463196" id="Rectangle 1" o:spid="_x0000_s1029" style="position:absolute;margin-left:0;margin-top:1.1pt;width:3in;height:53.25pt;z-index:25166028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" fillcolor="#4f81bd [3204]" strokecolor="#0a121c [484]" strokeweight="2pt">
                <v:textbox>
                  <w:txbxContent>
                    <w:p w14:paraId="4DE3ECC6" w14:textId="0CDD3785" w:rsidR="00A912A4" w:rsidRDefault="00A912A4" w:rsidP="00A912A4">
                      <w:pPr>
                        <w:jc w:val="center"/>
                      </w:pPr>
                      <w:r>
                        <w:t xml:space="preserve">Reasoning </w:t>
                      </w:r>
                      <w:r w:rsidR="00FD1CE8">
                        <w:t xml:space="preserve">for </w:t>
                      </w:r>
                      <w:r w:rsidR="001E133C">
                        <w:t>reconsidering undergraduate</w:t>
                      </w:r>
                      <w:r w:rsidR="00FD1CE8">
                        <w:t xml:space="preserve"> study </w:t>
                      </w:r>
                    </w:p>
                  </w:txbxContent>
                </v:textbox>
                <w10:wrap anchorx="margin"/>
              </v:rect>
            </w:pict>
          </mc:Fallback>
        </mc:AlternateContent>
      </w:r>
    </w:p>
    <w:p w14:paraId="698EC762" w14:textId="6CCDE068" w:rsidR="0020412F" w:rsidRDefault="0020412F" w:rsidP="003F5405">
      <w:pPr>
        <w:spacing w:after="0" w:line="240" w:lineRule="auto"/>
        <w:rPr>
          <w:b/>
          <w:sz w:val="24"/>
          <w:szCs w:val="24"/>
          <w:shd w:val="clear" w:color="auto" w:fill="FFFFFF"/>
        </w:rPr>
      </w:pPr>
    </w:p>
    <w:p w14:paraId="52BB0833" w14:textId="7E696626" w:rsidR="0020412F" w:rsidRDefault="0020412F" w:rsidP="003F5405">
      <w:pPr>
        <w:spacing w:after="0" w:line="240" w:lineRule="auto"/>
        <w:rPr>
          <w:b/>
          <w:sz w:val="24"/>
          <w:szCs w:val="24"/>
          <w:shd w:val="clear" w:color="auto" w:fill="FFFFFF"/>
        </w:rPr>
      </w:pPr>
    </w:p>
    <w:p w14:paraId="7C5E48B3" w14:textId="7BCEDF36" w:rsidR="0020412F" w:rsidRDefault="0020412F" w:rsidP="003F5405">
      <w:pPr>
        <w:spacing w:after="0" w:line="240" w:lineRule="auto"/>
        <w:rPr>
          <w:b/>
          <w:sz w:val="24"/>
          <w:szCs w:val="24"/>
          <w:shd w:val="clear" w:color="auto" w:fill="FFFFFF"/>
        </w:rPr>
      </w:pPr>
    </w:p>
    <w:p w14:paraId="592AEDE8" w14:textId="10C71E6D" w:rsidR="0020412F" w:rsidRDefault="00FA2805"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0528" behindDoc="0" locked="0" layoutInCell="1" allowOverlap="1" wp14:anchorId="41E6FDD6" wp14:editId="25B3DDE7">
                <wp:simplePos x="0" y="0"/>
                <wp:positionH relativeFrom="column">
                  <wp:posOffset>3714750</wp:posOffset>
                </wp:positionH>
                <wp:positionV relativeFrom="paragraph">
                  <wp:posOffset>69850</wp:posOffset>
                </wp:positionV>
                <wp:extent cx="476250" cy="285750"/>
                <wp:effectExtent l="38100" t="0" r="19050" b="57150"/>
                <wp:wrapNone/>
                <wp:docPr id="1575991734" name="Straight Arrow Connector 11"/>
                <wp:cNvGraphicFramePr/>
                <a:graphic xmlns:a="http://schemas.openxmlformats.org/drawingml/2006/main">
                  <a:graphicData uri="http://schemas.microsoft.com/office/word/2010/wordprocessingShape">
                    <wps:wsp>
                      <wps:cNvCnPr/>
                      <wps:spPr>
                        <a:xfrm flipH="1">
                          <a:off x="0" y="0"/>
                          <a:ext cx="476250" cy="285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1160224" id="Straight Arrow Connector 11" o:spid="_x0000_s1026" type="#_x0000_t32" style="position:absolute;margin-left:292.5pt;margin-top:5.5pt;width:37.5pt;height:22.5pt;flip:x;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" strokecolor="#4579b8 [3044]">
                <v:stroke endarrow="block"/>
              </v:shape>
            </w:pict>
          </mc:Fallback>
        </mc:AlternateContent>
      </w:r>
      <w:r w:rsidR="00E03689">
        <w:rPr>
          <w:b/>
          <w:noProof/>
          <w:sz w:val="24"/>
          <w:szCs w:val="24"/>
        </w:rPr>
        <mc:AlternateContent>
          <mc:Choice Requires="wps">
            <w:drawing>
              <wp:anchor distT="0" distB="0" distL="114300" distR="114300" simplePos="0" relativeHeight="251665408" behindDoc="0" locked="0" layoutInCell="1" allowOverlap="1" wp14:anchorId="540ECFE2" wp14:editId="2196BD6E">
                <wp:simplePos x="0" y="0"/>
                <wp:positionH relativeFrom="column">
                  <wp:posOffset>4685665</wp:posOffset>
                </wp:positionH>
                <wp:positionV relativeFrom="paragraph">
                  <wp:posOffset>12700</wp:posOffset>
                </wp:positionV>
                <wp:extent cx="1000125" cy="714375"/>
                <wp:effectExtent l="0" t="0" r="66675" b="47625"/>
                <wp:wrapNone/>
                <wp:docPr id="1942517026" name="Straight Arrow Connector 6"/>
                <wp:cNvGraphicFramePr/>
                <a:graphic xmlns:a="http://schemas.openxmlformats.org/drawingml/2006/main">
                  <a:graphicData uri="http://schemas.microsoft.com/office/word/2010/wordprocessingShape">
                    <wps:wsp>
                      <wps:cNvCnPr/>
                      <wps:spPr>
                        <a:xfrm>
                          <a:off x="0" y="0"/>
                          <a:ext cx="1000125" cy="7143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90D1A14" id="Straight Arrow Connector 6" o:spid="_x0000_s1026" type="#_x0000_t32" style="position:absolute;margin-left:368.95pt;margin-top:1pt;width:78.75pt;height:56.2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" strokecolor="#4579b8 [3044]">
                <v:stroke endarrow="block"/>
              </v:shape>
            </w:pict>
          </mc:Fallback>
        </mc:AlternateContent>
      </w:r>
      <w:r w:rsidR="002E4C4D">
        <w:rPr>
          <w:b/>
          <w:noProof/>
          <w:sz w:val="24"/>
          <w:szCs w:val="24"/>
        </w:rPr>
        <mc:AlternateContent>
          <mc:Choice Requires="wps">
            <w:drawing>
              <wp:anchor distT="0" distB="0" distL="114300" distR="114300" simplePos="0" relativeHeight="251663360" behindDoc="0" locked="0" layoutInCell="1" allowOverlap="1" wp14:anchorId="2E9E3281" wp14:editId="2B76FAC5">
                <wp:simplePos x="0" y="0"/>
                <wp:positionH relativeFrom="column">
                  <wp:posOffset>1104900</wp:posOffset>
                </wp:positionH>
                <wp:positionV relativeFrom="paragraph">
                  <wp:posOffset>12700</wp:posOffset>
                </wp:positionV>
                <wp:extent cx="838200" cy="752475"/>
                <wp:effectExtent l="38100" t="0" r="19050" b="47625"/>
                <wp:wrapNone/>
                <wp:docPr id="1992911570" name="Straight Arrow Connector 4"/>
                <wp:cNvGraphicFramePr/>
                <a:graphic xmlns:a="http://schemas.openxmlformats.org/drawingml/2006/main">
                  <a:graphicData uri="http://schemas.microsoft.com/office/word/2010/wordprocessingShape">
                    <wps:wsp>
                      <wps:cNvCnPr/>
                      <wps:spPr>
                        <a:xfrm flipH="1">
                          <a:off x="0" y="0"/>
                          <a:ext cx="838200" cy="7524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D348AD5" id="Straight Arrow Connector 4" o:spid="_x0000_s1026" type="#_x0000_t32" style="position:absolute;margin-left:87pt;margin-top:1pt;width:66pt;height:59.25pt;flip:x;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" strokecolor="#4579b8 [3044]">
                <v:stroke endarrow="block"/>
              </v:shape>
            </w:pict>
          </mc:Fallback>
        </mc:AlternateContent>
      </w:r>
    </w:p>
    <w:p w14:paraId="14BE0395" w14:textId="0C3EF63F" w:rsidR="0020412F" w:rsidRPr="008B3F39" w:rsidRDefault="0020412F" w:rsidP="003F5405">
      <w:pPr>
        <w:spacing w:after="0" w:line="240" w:lineRule="auto"/>
        <w:rPr>
          <w:b/>
          <w:sz w:val="24"/>
          <w:szCs w:val="24"/>
          <w:shd w:val="clear" w:color="auto" w:fill="FFFFFF"/>
        </w:rPr>
      </w:pPr>
    </w:p>
    <w:p w14:paraId="086CD91C" w14:textId="7CC46CCF" w:rsidR="0020412F" w:rsidRDefault="00FA2805" w:rsidP="00F33982">
      <w:pPr>
        <w:spacing w:after="0" w:line="240" w:lineRule="auto"/>
        <w:rPr>
          <w:b/>
          <w:bCs/>
          <w:sz w:val="24"/>
          <w:szCs w:val="24"/>
          <w:shd w:val="clear" w:color="auto" w:fill="FFFFFF"/>
        </w:rPr>
      </w:pPr>
      <w:r>
        <w:rPr>
          <w:noProof/>
          <w:sz w:val="24"/>
          <w:szCs w:val="24"/>
        </w:rPr>
        <mc:AlternateContent>
          <mc:Choice Requires="wps">
            <w:drawing>
              <wp:anchor distT="0" distB="0" distL="114300" distR="114300" simplePos="0" relativeHeight="251669504" behindDoc="0" locked="0" layoutInCell="1" allowOverlap="1" wp14:anchorId="47A96877" wp14:editId="430308FF">
                <wp:simplePos x="0" y="0"/>
                <wp:positionH relativeFrom="column">
                  <wp:posOffset>1914525</wp:posOffset>
                </wp:positionH>
                <wp:positionV relativeFrom="paragraph">
                  <wp:posOffset>145415</wp:posOffset>
                </wp:positionV>
                <wp:extent cx="2876550" cy="1219200"/>
                <wp:effectExtent l="0" t="0" r="19050" b="19050"/>
                <wp:wrapNone/>
                <wp:docPr id="1883417650" name="Rectangle 10"/>
                <wp:cNvGraphicFramePr/>
                <a:graphic xmlns:a="http://schemas.openxmlformats.org/drawingml/2006/main">
                  <a:graphicData uri="http://schemas.microsoft.com/office/word/2010/wordprocessingShape">
                    <wps:wsp>
                      <wps:cNvSpPr/>
                      <wps:spPr>
                        <a:xfrm>
                          <a:off x="0" y="0"/>
                          <a:ext cx="2876550" cy="12192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5E4E432" w14:textId="6E07E57E" w:rsidR="00FA2805" w:rsidRDefault="00FA2805" w:rsidP="00FA2805">
                            <w:pPr>
                              <w:jc w:val="center"/>
                            </w:pPr>
                            <w:r>
                              <w:t xml:space="preserve">[ </w:t>
                            </w:r>
                            <w:proofErr w:type="gramStart"/>
                            <w:r>
                              <w:t>Academic ]</w:t>
                            </w:r>
                            <w:proofErr w:type="gramEnd"/>
                            <w:r>
                              <w:br/>
                              <w:t>- Health issues - Workload too hard</w:t>
                            </w:r>
                            <w:r>
                              <w:br/>
                              <w:t>- Family problems - Not challenging</w:t>
                            </w:r>
                            <w:r>
                              <w:br/>
                              <w:t>- Other commitments - Teaching issues</w:t>
                            </w:r>
                            <w:r>
                              <w:br/>
                              <w:t>- Not as expected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A96877" id="Rectangle 10" o:spid="_x0000_s1030" style="position:absolute;margin-left:150.75pt;margin-top:11.45pt;width:226.5pt;height:9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" fillcolor="#4f81bd [3204]" strokecolor="#0a121c [484]" strokeweight="2pt">
                <v:textbox>
                  <w:txbxContent>
                    <w:p w14:paraId="45E4E432" w14:textId="6E07E57E" w:rsidR="00FA2805" w:rsidRDefault="00FA2805" w:rsidP="00FA2805">
                      <w:pPr>
                        <w:jc w:val="center"/>
                      </w:pPr>
                      <w:r>
                        <w:t xml:space="preserve">[ </w:t>
                      </w:r>
                      <w:proofErr w:type="gramStart"/>
                      <w:r>
                        <w:t>Academic ]</w:t>
                      </w:r>
                      <w:proofErr w:type="gramEnd"/>
                      <w:r>
                        <w:br/>
                        <w:t>- Health issues - Workload too hard</w:t>
                      </w:r>
                      <w:r>
                        <w:br/>
                        <w:t>- Family problems - Not challenging</w:t>
                      </w:r>
                      <w:r>
                        <w:br/>
                        <w:t>- Other commitments - Teaching issues</w:t>
                      </w:r>
                      <w:r>
                        <w:br/>
                        <w:t>- Not as expected</w:t>
                      </w:r>
                    </w:p>
                  </w:txbxContent>
                </v:textbox>
              </v:rect>
            </w:pict>
          </mc:Fallback>
        </mc:AlternateContent>
      </w:r>
    </w:p>
    <w:p w14:paraId="511AD92F" w14:textId="5A02F216" w:rsidR="0020412F" w:rsidRDefault="00A708D8"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64384" behindDoc="0" locked="0" layoutInCell="1" allowOverlap="1" wp14:anchorId="16FCF8C4" wp14:editId="280D0BB9">
                <wp:simplePos x="0" y="0"/>
                <wp:positionH relativeFrom="column">
                  <wp:posOffset>180975</wp:posOffset>
                </wp:positionH>
                <wp:positionV relativeFrom="paragraph">
                  <wp:posOffset>187960</wp:posOffset>
                </wp:positionV>
                <wp:extent cx="1438275" cy="1076325"/>
                <wp:effectExtent l="0" t="0" r="28575" b="28575"/>
                <wp:wrapNone/>
                <wp:docPr id="1035050190" name="Rectangle 5"/>
                <wp:cNvGraphicFramePr/>
                <a:graphic xmlns:a="http://schemas.openxmlformats.org/drawingml/2006/main">
                  <a:graphicData uri="http://schemas.microsoft.com/office/word/2010/wordprocessingShape">
                    <wps:wsp>
                      <wps:cNvSpPr/>
                      <wps:spPr>
                        <a:xfrm>
                          <a:off x="0" y="0"/>
                          <a:ext cx="1438275" cy="107632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E073C06" w14:textId="57278D2B" w:rsidR="008E2A5D" w:rsidRDefault="00E154ED" w:rsidP="008E2A5D">
                            <w:pPr>
                              <w:jc w:val="center"/>
                            </w:pPr>
                            <w:r>
                              <w:t>Financial</w:t>
                            </w:r>
                            <w:r w:rsidR="008E2A5D">
                              <w:t xml:space="preserve"> circumstances </w:t>
                            </w:r>
                            <w:r>
                              <w:t>(</w:t>
                            </w:r>
                            <w:r w:rsidR="0003110B">
                              <w:t xml:space="preserve">health, </w:t>
                            </w:r>
                            <w:proofErr w:type="gramStart"/>
                            <w:r w:rsidR="0003110B">
                              <w:t>family</w:t>
                            </w:r>
                            <w:r>
                              <w:t xml:space="preserve"> </w:t>
                            </w:r>
                            <w:r w:rsidR="00D71B52">
                              <w:t>,</w:t>
                            </w:r>
                            <w:r>
                              <w:t>commitments</w:t>
                            </w:r>
                            <w:proofErr w:type="gramEnd"/>
                            <w:r w:rsidR="005469F2">
                              <w:t xml:space="preserve"> living cost, dep</w:t>
                            </w:r>
                            <w:r w:rsidR="00A708D8">
                              <w:t>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FCF8C4" id="Rectangle 5" o:spid="_x0000_s1031" style="position:absolute;margin-left:14.25pt;margin-top:14.8pt;width:113.25pt;height:84.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" fillcolor="#4f81bd [3204]" strokecolor="#0a121c [484]" strokeweight="2pt">
                <v:textbox>
                  <w:txbxContent>
                    <w:p w14:paraId="7E073C06" w14:textId="57278D2B" w:rsidR="008E2A5D" w:rsidRDefault="00E154ED" w:rsidP="008E2A5D">
                      <w:pPr>
                        <w:jc w:val="center"/>
                      </w:pPr>
                      <w:r>
                        <w:t>Financial</w:t>
                      </w:r>
                      <w:r w:rsidR="008E2A5D">
                        <w:t xml:space="preserve"> circumstances </w:t>
                      </w:r>
                      <w:r>
                        <w:t>(</w:t>
                      </w:r>
                      <w:r w:rsidR="0003110B">
                        <w:t xml:space="preserve">health, </w:t>
                      </w:r>
                      <w:proofErr w:type="gramStart"/>
                      <w:r w:rsidR="0003110B">
                        <w:t>family</w:t>
                      </w:r>
                      <w:r>
                        <w:t xml:space="preserve"> </w:t>
                      </w:r>
                      <w:r w:rsidR="00D71B52">
                        <w:t>,</w:t>
                      </w:r>
                      <w:r>
                        <w:t>commitments</w:t>
                      </w:r>
                      <w:proofErr w:type="gramEnd"/>
                      <w:r w:rsidR="005469F2">
                        <w:t xml:space="preserve"> living cost, dep</w:t>
                      </w:r>
                      <w:r w:rsidR="00A708D8">
                        <w:t>t</w:t>
                      </w:r>
                    </w:p>
                  </w:txbxContent>
                </v:textbox>
              </v:rect>
            </w:pict>
          </mc:Fallback>
        </mc:AlternateContent>
      </w:r>
    </w:p>
    <w:p w14:paraId="50062F97" w14:textId="738ED0A1" w:rsidR="0020412F" w:rsidRDefault="0020412F" w:rsidP="00F33982">
      <w:pPr>
        <w:spacing w:after="0" w:line="240" w:lineRule="auto"/>
        <w:rPr>
          <w:b/>
          <w:bCs/>
          <w:sz w:val="24"/>
          <w:szCs w:val="24"/>
          <w:shd w:val="clear" w:color="auto" w:fill="FFFFFF"/>
        </w:rPr>
      </w:pPr>
    </w:p>
    <w:p w14:paraId="6D5C1BB6" w14:textId="6612A699" w:rsidR="0021088F" w:rsidRDefault="00D71B52"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66432" behindDoc="0" locked="0" layoutInCell="1" allowOverlap="1" wp14:anchorId="3E4DBEA9" wp14:editId="431D6E54">
                <wp:simplePos x="0" y="0"/>
                <wp:positionH relativeFrom="column">
                  <wp:posOffset>5010150</wp:posOffset>
                </wp:positionH>
                <wp:positionV relativeFrom="paragraph">
                  <wp:posOffset>6350</wp:posOffset>
                </wp:positionV>
                <wp:extent cx="1390650" cy="790575"/>
                <wp:effectExtent l="0" t="0" r="19050" b="28575"/>
                <wp:wrapNone/>
                <wp:docPr id="508380011" name="Rectangle 7"/>
                <wp:cNvGraphicFramePr/>
                <a:graphic xmlns:a="http://schemas.openxmlformats.org/drawingml/2006/main">
                  <a:graphicData uri="http://schemas.microsoft.com/office/word/2010/wordprocessingShape">
                    <wps:wsp>
                      <wps:cNvSpPr/>
                      <wps:spPr>
                        <a:xfrm>
                          <a:off x="0" y="0"/>
                          <a:ext cx="1390650" cy="79057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04F15C9" w14:textId="1F0A83D2" w:rsidR="00D71B52" w:rsidRDefault="00D71B52" w:rsidP="00D71B52">
                            <w:pPr>
                              <w:jc w:val="center"/>
                            </w:pPr>
                            <w:r>
                              <w:t xml:space="preserve">Career and course </w:t>
                            </w:r>
                            <w:r w:rsidR="00314514">
                              <w:t xml:space="preserve">fit </w:t>
                            </w:r>
                            <w:proofErr w:type="gramStart"/>
                            <w:r w:rsidR="00314514">
                              <w:t>( change</w:t>
                            </w:r>
                            <w:proofErr w:type="gramEnd"/>
                            <w:r w:rsidR="00314514">
                              <w:t xml:space="preserve"> mind, suitability)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E4DBEA9" id="Rectangle 7" o:spid="_x0000_s1032" style="position:absolute;margin-left:394.5pt;margin-top:.5pt;width:109.5pt;height:62.2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" fillcolor="#4f81bd [3204]" strokecolor="#0a121c [484]" strokeweight="2pt">
                <v:textbox>
                  <w:txbxContent>
                    <w:p w14:paraId="004F15C9" w14:textId="1F0A83D2" w:rsidR="00D71B52" w:rsidRDefault="00D71B52" w:rsidP="00D71B52">
                      <w:pPr>
                        <w:jc w:val="center"/>
                      </w:pPr>
                      <w:r>
                        <w:t xml:space="preserve">Career and course </w:t>
                      </w:r>
                      <w:r w:rsidR="00314514">
                        <w:t xml:space="preserve">fit </w:t>
                      </w:r>
                      <w:proofErr w:type="gramStart"/>
                      <w:r w:rsidR="00314514">
                        <w:t>( change</w:t>
                      </w:r>
                      <w:proofErr w:type="gramEnd"/>
                      <w:r w:rsidR="00314514">
                        <w:t xml:space="preserve"> mind, suitability)</w:t>
                      </w:r>
                    </w:p>
                  </w:txbxContent>
                </v:textbox>
              </v:rect>
            </w:pict>
          </mc:Fallback>
        </mc:AlternateContent>
      </w: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7745B4E9" w:rsidR="00E8075A" w:rsidRDefault="4E99DB99" w:rsidP="00E8075A">
      <w:pPr>
        <w:jc w:val="both"/>
      </w:pPr>
      <w:r w:rsidRPr="00F33982">
        <w:rPr>
          <w:sz w:val="24"/>
          <w:szCs w:val="24"/>
          <w:shd w:val="clear" w:color="auto" w:fill="FFFFFF"/>
        </w:rPr>
        <w:t>Type Here:</w:t>
      </w:r>
      <w:r w:rsidR="00A14A42">
        <w:rPr>
          <w:sz w:val="24"/>
          <w:szCs w:val="24"/>
          <w:shd w:val="clear" w:color="auto" w:fill="FFFFFF"/>
        </w:rPr>
        <w:t xml:space="preserve"> </w:t>
      </w:r>
    </w:p>
    <w:p w14:paraId="23E88F98" w14:textId="7BA8843C" w:rsidR="68C19A5D" w:rsidRDefault="00AB057F" w:rsidP="00AB057F">
      <w:pPr>
        <w:tabs>
          <w:tab w:val="left" w:pos="7905"/>
        </w:tabs>
        <w:jc w:val="both"/>
        <w:rPr>
          <w:sz w:val="24"/>
          <w:szCs w:val="24"/>
        </w:rPr>
      </w:pPr>
      <w:r>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008BA2B9" w:rsidR="00E8075A" w:rsidRPr="00C803B9" w:rsidRDefault="36E53A86" w:rsidP="68C19A5D">
      <w:pPr>
        <w:jc w:val="both"/>
      </w:pPr>
      <w:r w:rsidRPr="68C19A5D">
        <w:rPr>
          <w:sz w:val="24"/>
          <w:szCs w:val="24"/>
        </w:rPr>
        <w:t>Type Here:</w:t>
      </w:r>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708D15FB" w:rsidR="73CE8A1D" w:rsidRDefault="73CE8A1D" w:rsidP="68C19A5D">
      <w:pPr>
        <w:jc w:val="both"/>
      </w:pPr>
      <w:r w:rsidRPr="68C19A5D">
        <w:rPr>
          <w:sz w:val="24"/>
          <w:szCs w:val="24"/>
        </w:rPr>
        <w:t>Type Here:</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56C0B564" w:rsidR="4A617376" w:rsidRDefault="4A617376" w:rsidP="68C19A5D">
      <w:pPr>
        <w:jc w:val="both"/>
      </w:pPr>
      <w:r w:rsidRPr="68C19A5D">
        <w:rPr>
          <w:sz w:val="24"/>
          <w:szCs w:val="24"/>
        </w:rPr>
        <w:t>Type Here:</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3A7937F" w:rsidR="1CCB7E67" w:rsidRDefault="003A3444" w:rsidP="68C19A5D">
            <w:pPr>
              <w:rPr>
                <w:rFonts w:ascii="Calibri" w:eastAsia="Calibri" w:hAnsi="Calibri" w:cs="Calibri"/>
                <w:color w:val="000000" w:themeColor="text1"/>
              </w:rPr>
            </w:pPr>
            <w:r>
              <w:rPr>
                <w:rFonts w:ascii="Calibri" w:eastAsia="Calibri" w:hAnsi="Calibri" w:cs="Calibri"/>
                <w:color w:val="000000" w:themeColor="text1"/>
              </w:rPr>
              <w:t>In full</w:t>
            </w:r>
            <w:r w:rsidR="002F0565">
              <w:rPr>
                <w:rFonts w:ascii="Calibri" w:eastAsia="Calibri" w:hAnsi="Calibri" w:cs="Calibri"/>
                <w:color w:val="000000" w:themeColor="text1"/>
              </w:rPr>
              <w:t xml:space="preserve">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0C63BF20"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1.</w:t>
            </w:r>
            <w:r w:rsidR="00550013">
              <w:rPr>
                <w:rFonts w:ascii="Calibri" w:eastAsia="Calibri" w:hAnsi="Calibri" w:cs="Calibri"/>
                <w:color w:val="000000" w:themeColor="text1"/>
              </w:rPr>
              <w:t xml:space="preserve">determining if higher education is correct path is often challenging without personal direct environment t in the university environment </w:t>
            </w:r>
          </w:p>
          <w:p w14:paraId="2513E3F7" w14:textId="5526E0BA" w:rsidR="1CCB7E67" w:rsidRDefault="1CCB7E67" w:rsidP="1CCB7E67">
            <w:pPr>
              <w:rPr>
                <w:rFonts w:ascii="Calibri" w:eastAsia="Calibri" w:hAnsi="Calibri" w:cs="Calibri"/>
                <w:color w:val="000000" w:themeColor="text1"/>
              </w:rPr>
            </w:pPr>
          </w:p>
          <w:p w14:paraId="69249F48" w14:textId="35C788A5"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2.</w:t>
            </w:r>
            <w:r w:rsidR="00550013">
              <w:rPr>
                <w:rFonts w:ascii="Calibri" w:eastAsia="Calibri" w:hAnsi="Calibri" w:cs="Calibri"/>
                <w:color w:val="000000" w:themeColor="text1"/>
              </w:rPr>
              <w:t xml:space="preserve">establishing effective learning routine is fundamental to achieving high performance in </w:t>
            </w:r>
            <w:r w:rsidR="001E133C">
              <w:rPr>
                <w:rFonts w:ascii="Calibri" w:eastAsia="Calibri" w:hAnsi="Calibri" w:cs="Calibri"/>
                <w:color w:val="000000" w:themeColor="text1"/>
              </w:rPr>
              <w:t>an</w:t>
            </w:r>
            <w:r w:rsidR="00550013">
              <w:rPr>
                <w:rFonts w:ascii="Calibri" w:eastAsia="Calibri" w:hAnsi="Calibri" w:cs="Calibri"/>
                <w:color w:val="000000" w:themeColor="text1"/>
              </w:rPr>
              <w:t xml:space="preserve"> education setting </w:t>
            </w:r>
          </w:p>
          <w:p w14:paraId="01B24687" w14:textId="7BD55D90" w:rsidR="1CCB7E67" w:rsidRDefault="1CCB7E67" w:rsidP="1CCB7E67">
            <w:pPr>
              <w:rPr>
                <w:rFonts w:ascii="Calibri" w:eastAsia="Calibri" w:hAnsi="Calibri" w:cs="Calibri"/>
                <w:color w:val="000000" w:themeColor="text1"/>
              </w:rPr>
            </w:pPr>
          </w:p>
          <w:p w14:paraId="48EBF1C8" w14:textId="507DDF7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w:t>
            </w:r>
            <w:r w:rsidR="003A3444">
              <w:rPr>
                <w:rFonts w:ascii="Calibri" w:eastAsia="Calibri" w:hAnsi="Calibri" w:cs="Calibri"/>
                <w:color w:val="000000" w:themeColor="text1"/>
              </w:rPr>
              <w:t>if academic pressures become too intense it is advisable to implement techniques that fin</w:t>
            </w:r>
          </w:p>
          <w:p w14:paraId="24421193" w14:textId="6784DB77" w:rsidR="1CCB7E67" w:rsidRDefault="005B1F11" w:rsidP="1CCB7E67">
            <w:pPr>
              <w:rPr>
                <w:rFonts w:ascii="Calibri" w:eastAsia="Calibri" w:hAnsi="Calibri" w:cs="Calibri"/>
                <w:color w:val="000000" w:themeColor="text1"/>
              </w:rPr>
            </w:pPr>
            <w:r>
              <w:rPr>
                <w:rFonts w:ascii="Calibri" w:eastAsia="Calibri" w:hAnsi="Calibri" w:cs="Calibri"/>
                <w:color w:val="000000" w:themeColor="text1"/>
              </w:rPr>
              <w:t xml:space="preserve">Facilitate better stress and regulation </w:t>
            </w:r>
          </w:p>
          <w:p w14:paraId="19DF1939" w14:textId="2427209A"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4.</w:t>
            </w:r>
            <w:r w:rsidR="005B1F11">
              <w:rPr>
                <w:rFonts w:ascii="Calibri" w:eastAsia="Calibri" w:hAnsi="Calibri" w:cs="Calibri"/>
                <w:color w:val="000000" w:themeColor="text1"/>
              </w:rPr>
              <w:t>regulary en</w:t>
            </w:r>
            <w:r w:rsidR="00F40E53">
              <w:rPr>
                <w:rFonts w:ascii="Calibri" w:eastAsia="Calibri" w:hAnsi="Calibri" w:cs="Calibri"/>
                <w:color w:val="000000" w:themeColor="text1"/>
              </w:rPr>
              <w:t xml:space="preserve">gaging with diverse text has potential to enhance </w:t>
            </w:r>
            <w:r w:rsidR="0003110B">
              <w:rPr>
                <w:rFonts w:ascii="Calibri" w:eastAsia="Calibri" w:hAnsi="Calibri" w:cs="Calibri"/>
                <w:color w:val="000000" w:themeColor="text1"/>
              </w:rPr>
              <w:t>one’s</w:t>
            </w:r>
            <w:r w:rsidR="00BB2EB5">
              <w:rPr>
                <w:rFonts w:ascii="Calibri" w:eastAsia="Calibri" w:hAnsi="Calibri" w:cs="Calibri"/>
                <w:color w:val="000000" w:themeColor="text1"/>
              </w:rPr>
              <w:t xml:space="preserve"> ability to write proficiently </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758A146C" w:rsidR="1CCB7E67" w:rsidRDefault="1CCB7E67" w:rsidP="1CCB7E67">
            <w:pPr>
              <w:rPr>
                <w:rFonts w:ascii="Calibri" w:eastAsia="Calibri" w:hAnsi="Calibri" w:cs="Calibri"/>
                <w:color w:val="000000" w:themeColor="text1"/>
              </w:rPr>
            </w:pPr>
          </w:p>
          <w:p w14:paraId="00AB47E9" w14:textId="73211F89" w:rsidR="1CCB7E67" w:rsidRDefault="003A3444" w:rsidP="1CCB7E67">
            <w:pPr>
              <w:rPr>
                <w:rFonts w:ascii="Calibri" w:eastAsia="Calibri" w:hAnsi="Calibri" w:cs="Calibri"/>
                <w:color w:val="000000" w:themeColor="text1"/>
              </w:rPr>
            </w:pPr>
            <w:r>
              <w:rPr>
                <w:rFonts w:ascii="Calibri" w:eastAsia="Calibri" w:hAnsi="Calibri" w:cs="Calibri"/>
                <w:color w:val="000000" w:themeColor="text1"/>
              </w:rPr>
              <w:t xml:space="preserve">Navigating and various challenges of studying UK universities it requires a highly proactive and structured approach to academic life to manage the difficulty of academic adaption strident should consistently agate with university workshops and seek feedback from tutors to refine them </w:t>
            </w:r>
            <w:r w:rsidR="00A62B1E">
              <w:rPr>
                <w:rFonts w:ascii="Calibri" w:eastAsia="Calibri" w:hAnsi="Calibri" w:cs="Calibri"/>
                <w:color w:val="000000" w:themeColor="text1"/>
              </w:rPr>
              <w:t>their writing and reading skills cresting a prehensive monthly budget and exploring part time employment opportunities that do not interfere with study hours</w:t>
            </w:r>
            <w:r w:rsidR="00A04029">
              <w:rPr>
                <w:rFonts w:ascii="Calibri" w:eastAsia="Calibri" w:hAnsi="Calibri" w:cs="Calibri"/>
                <w:color w:val="000000" w:themeColor="text1"/>
              </w:rPr>
              <w:t xml:space="preserve">. </w:t>
            </w:r>
            <w:r w:rsidR="0003110B">
              <w:rPr>
                <w:rFonts w:ascii="Calibri" w:eastAsia="Calibri" w:hAnsi="Calibri" w:cs="Calibri"/>
                <w:color w:val="000000" w:themeColor="text1"/>
              </w:rPr>
              <w:t>furthermore,</w:t>
            </w:r>
            <w:r w:rsidR="00A343B5">
              <w:rPr>
                <w:rFonts w:ascii="Calibri" w:eastAsia="Calibri" w:hAnsi="Calibri" w:cs="Calibri"/>
                <w:color w:val="000000" w:themeColor="text1"/>
              </w:rPr>
              <w:t xml:space="preserve"> effective time management is essential and </w:t>
            </w:r>
            <w:r w:rsidR="00156859">
              <w:rPr>
                <w:rFonts w:ascii="Calibri" w:eastAsia="Calibri" w:hAnsi="Calibri" w:cs="Calibri"/>
                <w:color w:val="000000" w:themeColor="text1"/>
              </w:rPr>
              <w:t>utilising</w:t>
            </w:r>
            <w:r w:rsidR="0006164F">
              <w:rPr>
                <w:rFonts w:ascii="Calibri" w:eastAsia="Calibri" w:hAnsi="Calibri" w:cs="Calibri"/>
                <w:color w:val="000000" w:themeColor="text1"/>
              </w:rPr>
              <w:t xml:space="preserve"> digital tools </w:t>
            </w:r>
            <w:r w:rsidR="00156859">
              <w:rPr>
                <w:rFonts w:ascii="Calibri" w:eastAsia="Calibri" w:hAnsi="Calibri" w:cs="Calibri"/>
                <w:color w:val="000000" w:themeColor="text1"/>
              </w:rPr>
              <w:t>like</w:t>
            </w:r>
            <w:r w:rsidR="0006164F">
              <w:rPr>
                <w:rFonts w:ascii="Calibri" w:eastAsia="Calibri" w:hAnsi="Calibri" w:cs="Calibri"/>
                <w:color w:val="000000" w:themeColor="text1"/>
              </w:rPr>
              <w:t xml:space="preserve"> </w:t>
            </w:r>
            <w:r w:rsidR="00156859">
              <w:rPr>
                <w:rFonts w:ascii="Calibri" w:eastAsia="Calibri" w:hAnsi="Calibri" w:cs="Calibri"/>
                <w:color w:val="000000" w:themeColor="text1"/>
              </w:rPr>
              <w:t xml:space="preserve">calendars can help </w:t>
            </w:r>
            <w:r w:rsidR="002C3FD8">
              <w:rPr>
                <w:rFonts w:ascii="Calibri" w:eastAsia="Calibri" w:hAnsi="Calibri" w:cs="Calibri"/>
                <w:color w:val="000000" w:themeColor="text1"/>
              </w:rPr>
              <w:t>balance</w:t>
            </w:r>
            <w:r w:rsidR="00156859">
              <w:rPr>
                <w:rFonts w:ascii="Calibri" w:eastAsia="Calibri" w:hAnsi="Calibri" w:cs="Calibri"/>
                <w:color w:val="000000" w:themeColor="text1"/>
              </w:rPr>
              <w:t xml:space="preserve"> </w:t>
            </w:r>
            <w:r w:rsidR="002C3FD8">
              <w:rPr>
                <w:rFonts w:ascii="Calibri" w:eastAsia="Calibri" w:hAnsi="Calibri" w:cs="Calibri"/>
                <w:color w:val="000000" w:themeColor="text1"/>
              </w:rPr>
              <w:t xml:space="preserve">a heavy workload </w:t>
            </w:r>
            <w:r w:rsidR="00AE6C5B">
              <w:rPr>
                <w:rFonts w:ascii="Calibri" w:eastAsia="Calibri" w:hAnsi="Calibri" w:cs="Calibri"/>
                <w:color w:val="000000" w:themeColor="text1"/>
              </w:rPr>
              <w:t>with personal time.</w:t>
            </w:r>
            <w:r w:rsidR="00E0198C">
              <w:rPr>
                <w:rFonts w:ascii="Calibri" w:eastAsia="Calibri" w:hAnsi="Calibri" w:cs="Calibri"/>
                <w:color w:val="000000" w:themeColor="text1"/>
              </w:rPr>
              <w:t xml:space="preserve">to overcome </w:t>
            </w:r>
            <w:r w:rsidR="00DD7DFE">
              <w:rPr>
                <w:rFonts w:ascii="Calibri" w:eastAsia="Calibri" w:hAnsi="Calibri" w:cs="Calibri"/>
                <w:color w:val="000000" w:themeColor="text1"/>
              </w:rPr>
              <w:t xml:space="preserve">social or cultural isolation joining university </w:t>
            </w:r>
            <w:r w:rsidR="000D458C">
              <w:rPr>
                <w:rFonts w:ascii="Calibri" w:eastAsia="Calibri" w:hAnsi="Calibri" w:cs="Calibri"/>
                <w:color w:val="000000" w:themeColor="text1"/>
              </w:rPr>
              <w:t xml:space="preserve">societies and attending networking </w:t>
            </w:r>
            <w:r w:rsidR="00AE7ABD">
              <w:rPr>
                <w:rFonts w:ascii="Calibri" w:eastAsia="Calibri" w:hAnsi="Calibri" w:cs="Calibri"/>
                <w:color w:val="000000" w:themeColor="text1"/>
              </w:rPr>
              <w:t xml:space="preserve">events can foster much needed sense </w:t>
            </w:r>
            <w:r w:rsidR="001649C5">
              <w:rPr>
                <w:rFonts w:ascii="Calibri" w:eastAsia="Calibri" w:hAnsi="Calibri" w:cs="Calibri"/>
                <w:color w:val="000000" w:themeColor="text1"/>
              </w:rPr>
              <w:t xml:space="preserve">of community and support mental </w:t>
            </w:r>
            <w:r w:rsidR="006D10E9">
              <w:rPr>
                <w:rFonts w:ascii="Calibri" w:eastAsia="Calibri" w:hAnsi="Calibri" w:cs="Calibri"/>
                <w:color w:val="000000" w:themeColor="text1"/>
              </w:rPr>
              <w:t>wellbeing</w:t>
            </w:r>
            <w:r w:rsidR="001649C5">
              <w:rPr>
                <w:rFonts w:ascii="Calibri" w:eastAsia="Calibri" w:hAnsi="Calibri" w:cs="Calibri"/>
                <w:color w:val="000000" w:themeColor="text1"/>
              </w:rPr>
              <w:t xml:space="preserve"> </w:t>
            </w:r>
            <w:r w:rsidR="008B4529">
              <w:rPr>
                <w:rFonts w:ascii="Calibri" w:eastAsia="Calibri" w:hAnsi="Calibri" w:cs="Calibri"/>
                <w:color w:val="000000" w:themeColor="text1"/>
              </w:rPr>
              <w:t xml:space="preserve">should also prioritized by </w:t>
            </w:r>
            <w:r w:rsidR="006D10E9">
              <w:rPr>
                <w:rFonts w:ascii="Calibri" w:eastAsia="Calibri" w:hAnsi="Calibri" w:cs="Calibri"/>
                <w:color w:val="000000" w:themeColor="text1"/>
              </w:rPr>
              <w:t xml:space="preserve">incorporating regular activities </w:t>
            </w:r>
            <w:r w:rsidR="00183BE1">
              <w:rPr>
                <w:rFonts w:ascii="Calibri" w:eastAsia="Calibri" w:hAnsi="Calibri" w:cs="Calibri"/>
                <w:color w:val="000000" w:themeColor="text1"/>
              </w:rPr>
              <w:t xml:space="preserve">and mindfulness practice into one daily </w:t>
            </w:r>
            <w:r w:rsidR="00202F1D">
              <w:rPr>
                <w:rFonts w:ascii="Calibri" w:eastAsia="Calibri" w:hAnsi="Calibri" w:cs="Calibri"/>
                <w:color w:val="000000" w:themeColor="text1"/>
              </w:rPr>
              <w:t xml:space="preserve">routine. If </w:t>
            </w:r>
            <w:r w:rsidR="006C3FBC">
              <w:rPr>
                <w:rFonts w:ascii="Calibri" w:eastAsia="Calibri" w:hAnsi="Calibri" w:cs="Calibri"/>
                <w:color w:val="000000" w:themeColor="text1"/>
              </w:rPr>
              <w:t>academic or</w:t>
            </w:r>
            <w:r w:rsidR="00A7114F">
              <w:rPr>
                <w:rFonts w:ascii="Calibri" w:eastAsia="Calibri" w:hAnsi="Calibri" w:cs="Calibri"/>
                <w:color w:val="000000" w:themeColor="text1"/>
              </w:rPr>
              <w:t xml:space="preserve"> personal stress becomes overwhelming, it is vital to communicate with </w:t>
            </w:r>
            <w:r w:rsidR="00845F65">
              <w:rPr>
                <w:rFonts w:ascii="Calibri" w:eastAsia="Calibri" w:hAnsi="Calibri" w:cs="Calibri"/>
                <w:color w:val="000000" w:themeColor="text1"/>
              </w:rPr>
              <w:t xml:space="preserve">student supports </w:t>
            </w:r>
            <w:r w:rsidR="00AE2A89">
              <w:rPr>
                <w:rFonts w:ascii="Calibri" w:eastAsia="Calibri" w:hAnsi="Calibri" w:cs="Calibri"/>
                <w:color w:val="000000" w:themeColor="text1"/>
              </w:rPr>
              <w:t>services or</w:t>
            </w:r>
            <w:r w:rsidR="00845F65">
              <w:rPr>
                <w:rFonts w:ascii="Calibri" w:eastAsia="Calibri" w:hAnsi="Calibri" w:cs="Calibri"/>
                <w:color w:val="000000" w:themeColor="text1"/>
              </w:rPr>
              <w:t xml:space="preserve"> personal tutor before the situation escalates. </w:t>
            </w:r>
            <w:r w:rsidR="00AE2A89">
              <w:rPr>
                <w:rFonts w:ascii="Calibri" w:eastAsia="Calibri" w:hAnsi="Calibri" w:cs="Calibri"/>
                <w:color w:val="000000" w:themeColor="text1"/>
              </w:rPr>
              <w:t xml:space="preserve">By </w:t>
            </w:r>
            <w:r w:rsidR="006C3FBC">
              <w:rPr>
                <w:rFonts w:ascii="Calibri" w:eastAsia="Calibri" w:hAnsi="Calibri" w:cs="Calibri"/>
                <w:color w:val="000000" w:themeColor="text1"/>
              </w:rPr>
              <w:t>maintaining</w:t>
            </w:r>
            <w:r w:rsidR="00AE2A89">
              <w:rPr>
                <w:rFonts w:ascii="Calibri" w:eastAsia="Calibri" w:hAnsi="Calibri" w:cs="Calibri"/>
                <w:color w:val="000000" w:themeColor="text1"/>
              </w:rPr>
              <w:t xml:space="preserve"> organization and seeking </w:t>
            </w:r>
            <w:r w:rsidR="005F442C">
              <w:rPr>
                <w:rFonts w:ascii="Calibri" w:eastAsia="Calibri" w:hAnsi="Calibri" w:cs="Calibri"/>
                <w:color w:val="000000" w:themeColor="text1"/>
              </w:rPr>
              <w:t>help,</w:t>
            </w:r>
            <w:r w:rsidR="00AE2A89">
              <w:rPr>
                <w:rFonts w:ascii="Calibri" w:eastAsia="Calibri" w:hAnsi="Calibri" w:cs="Calibri"/>
                <w:color w:val="000000" w:themeColor="text1"/>
              </w:rPr>
              <w:t xml:space="preserve"> when </w:t>
            </w:r>
            <w:r w:rsidR="006C3FBC">
              <w:rPr>
                <w:rFonts w:ascii="Calibri" w:eastAsia="Calibri" w:hAnsi="Calibri" w:cs="Calibri"/>
                <w:color w:val="000000" w:themeColor="text1"/>
              </w:rPr>
              <w:t xml:space="preserve">necessary, student can successfully </w:t>
            </w:r>
            <w:r w:rsidR="009E324A">
              <w:rPr>
                <w:rFonts w:ascii="Calibri" w:eastAsia="Calibri" w:hAnsi="Calibri" w:cs="Calibri"/>
                <w:color w:val="000000" w:themeColor="text1"/>
              </w:rPr>
              <w:t xml:space="preserve">navigate to complexities of higher </w:t>
            </w:r>
            <w:r w:rsidR="005F442C">
              <w:rPr>
                <w:rFonts w:ascii="Calibri" w:eastAsia="Calibri" w:hAnsi="Calibri" w:cs="Calibri"/>
                <w:color w:val="000000" w:themeColor="text1"/>
              </w:rPr>
              <w:t xml:space="preserve">education and archive </w:t>
            </w:r>
          </w:p>
          <w:p w14:paraId="17812B29" w14:textId="4D76AF87" w:rsidR="005F442C" w:rsidRDefault="005F442C" w:rsidP="1CCB7E67">
            <w:pPr>
              <w:rPr>
                <w:rFonts w:ascii="Calibri" w:eastAsia="Calibri" w:hAnsi="Calibri" w:cs="Calibri"/>
                <w:color w:val="000000" w:themeColor="text1"/>
              </w:rPr>
            </w:pPr>
            <w:r>
              <w:rPr>
                <w:rFonts w:ascii="Calibri" w:eastAsia="Calibri" w:hAnsi="Calibri" w:cs="Calibri"/>
                <w:color w:val="000000" w:themeColor="text1"/>
              </w:rPr>
              <w:t xml:space="preserve">Their academic </w:t>
            </w:r>
            <w:r w:rsidR="00FA2805">
              <w:rPr>
                <w:rFonts w:ascii="Calibri" w:eastAsia="Calibri" w:hAnsi="Calibri" w:cs="Calibri"/>
                <w:color w:val="000000" w:themeColor="text1"/>
              </w:rPr>
              <w:t>goals.</w:t>
            </w:r>
          </w:p>
        </w:tc>
      </w:tr>
    </w:tbl>
    <w:p w14:paraId="34DFEB57" w14:textId="4D938828" w:rsidR="1CCB7E67" w:rsidRDefault="1CCB7E67"/>
    <w:sectPr w:rsidR="1CCB7E67" w:rsidSect="00931AA2">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2B6881" w14:textId="77777777" w:rsidR="003A7AF2" w:rsidRDefault="003A7AF2" w:rsidP="002C1916">
      <w:pPr>
        <w:spacing w:after="0" w:line="240" w:lineRule="auto"/>
      </w:pPr>
      <w:r>
        <w:separator/>
      </w:r>
    </w:p>
  </w:endnote>
  <w:endnote w:type="continuationSeparator" w:id="0">
    <w:p w14:paraId="2BE8304E" w14:textId="77777777" w:rsidR="003A7AF2" w:rsidRDefault="003A7AF2"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817462" w14:textId="77777777" w:rsidR="003A7AF2" w:rsidRDefault="003A7AF2" w:rsidP="002C1916">
      <w:pPr>
        <w:spacing w:after="0" w:line="240" w:lineRule="auto"/>
      </w:pPr>
      <w:r>
        <w:separator/>
      </w:r>
    </w:p>
  </w:footnote>
  <w:footnote w:type="continuationSeparator" w:id="0">
    <w:p w14:paraId="035FEFD3" w14:textId="77777777" w:rsidR="003A7AF2" w:rsidRDefault="003A7AF2"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000000">
    <w:pPr>
      <w:pStyle w:val="Header"/>
    </w:pPr>
    <w:sdt>
      <w:sdtPr>
        <w:id w:val="-1939826954"/>
        <w:docPartObj>
          <w:docPartGallery w:val="Watermarks"/>
          <w:docPartUnique/>
        </w:docPartObj>
      </w:sdt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3110B"/>
    <w:rsid w:val="00040C01"/>
    <w:rsid w:val="0006164F"/>
    <w:rsid w:val="0006608D"/>
    <w:rsid w:val="000D458C"/>
    <w:rsid w:val="000E53F4"/>
    <w:rsid w:val="000E6037"/>
    <w:rsid w:val="001020A0"/>
    <w:rsid w:val="00107719"/>
    <w:rsid w:val="00156859"/>
    <w:rsid w:val="001639EE"/>
    <w:rsid w:val="001649C5"/>
    <w:rsid w:val="00183BE1"/>
    <w:rsid w:val="00195598"/>
    <w:rsid w:val="001C2DC1"/>
    <w:rsid w:val="001E133C"/>
    <w:rsid w:val="00202F1D"/>
    <w:rsid w:val="0020412F"/>
    <w:rsid w:val="0021088F"/>
    <w:rsid w:val="00213B3D"/>
    <w:rsid w:val="00226E63"/>
    <w:rsid w:val="00241386"/>
    <w:rsid w:val="00253F8A"/>
    <w:rsid w:val="002563A8"/>
    <w:rsid w:val="00271566"/>
    <w:rsid w:val="002A25E4"/>
    <w:rsid w:val="002A68EA"/>
    <w:rsid w:val="002B3561"/>
    <w:rsid w:val="002B56E8"/>
    <w:rsid w:val="002C1916"/>
    <w:rsid w:val="002C3FD8"/>
    <w:rsid w:val="002D08AB"/>
    <w:rsid w:val="002E4C4D"/>
    <w:rsid w:val="002F0565"/>
    <w:rsid w:val="00314514"/>
    <w:rsid w:val="00317B36"/>
    <w:rsid w:val="00344E14"/>
    <w:rsid w:val="003817E4"/>
    <w:rsid w:val="003872D7"/>
    <w:rsid w:val="00396BF1"/>
    <w:rsid w:val="003A3444"/>
    <w:rsid w:val="003A7AF2"/>
    <w:rsid w:val="003F5405"/>
    <w:rsid w:val="0040581E"/>
    <w:rsid w:val="004227C0"/>
    <w:rsid w:val="00427534"/>
    <w:rsid w:val="004401B8"/>
    <w:rsid w:val="0044179C"/>
    <w:rsid w:val="00447D3E"/>
    <w:rsid w:val="00451AAE"/>
    <w:rsid w:val="004636DA"/>
    <w:rsid w:val="004A7AF3"/>
    <w:rsid w:val="004C03C6"/>
    <w:rsid w:val="004F5A12"/>
    <w:rsid w:val="00515CB5"/>
    <w:rsid w:val="005469F2"/>
    <w:rsid w:val="00550013"/>
    <w:rsid w:val="005549F5"/>
    <w:rsid w:val="005633C8"/>
    <w:rsid w:val="00577439"/>
    <w:rsid w:val="0058653B"/>
    <w:rsid w:val="005B1F11"/>
    <w:rsid w:val="005C3AE3"/>
    <w:rsid w:val="005D7DDC"/>
    <w:rsid w:val="005E04F2"/>
    <w:rsid w:val="005F442C"/>
    <w:rsid w:val="006222D2"/>
    <w:rsid w:val="0065134F"/>
    <w:rsid w:val="00666709"/>
    <w:rsid w:val="00675F0C"/>
    <w:rsid w:val="006A134B"/>
    <w:rsid w:val="006B61CF"/>
    <w:rsid w:val="006C3FBC"/>
    <w:rsid w:val="006D10E9"/>
    <w:rsid w:val="006D7575"/>
    <w:rsid w:val="007131B0"/>
    <w:rsid w:val="007221F6"/>
    <w:rsid w:val="007C3483"/>
    <w:rsid w:val="007E3924"/>
    <w:rsid w:val="00830AB6"/>
    <w:rsid w:val="00843AF0"/>
    <w:rsid w:val="00845F65"/>
    <w:rsid w:val="00861498"/>
    <w:rsid w:val="008718F3"/>
    <w:rsid w:val="00876AEB"/>
    <w:rsid w:val="00883CEA"/>
    <w:rsid w:val="008B3F39"/>
    <w:rsid w:val="008B4529"/>
    <w:rsid w:val="008D00DD"/>
    <w:rsid w:val="008E2A5D"/>
    <w:rsid w:val="008E3117"/>
    <w:rsid w:val="008E6A73"/>
    <w:rsid w:val="00901C56"/>
    <w:rsid w:val="00927DDD"/>
    <w:rsid w:val="00931AA2"/>
    <w:rsid w:val="00953F12"/>
    <w:rsid w:val="009744FF"/>
    <w:rsid w:val="00996DA5"/>
    <w:rsid w:val="009A1E5C"/>
    <w:rsid w:val="009C1016"/>
    <w:rsid w:val="009E324A"/>
    <w:rsid w:val="009E7212"/>
    <w:rsid w:val="009F57E6"/>
    <w:rsid w:val="00A04029"/>
    <w:rsid w:val="00A14A42"/>
    <w:rsid w:val="00A14DD9"/>
    <w:rsid w:val="00A3204C"/>
    <w:rsid w:val="00A343B5"/>
    <w:rsid w:val="00A56105"/>
    <w:rsid w:val="00A608F8"/>
    <w:rsid w:val="00A62B1E"/>
    <w:rsid w:val="00A708D8"/>
    <w:rsid w:val="00A7114F"/>
    <w:rsid w:val="00A912A4"/>
    <w:rsid w:val="00AB057F"/>
    <w:rsid w:val="00AB3C3B"/>
    <w:rsid w:val="00AB7A89"/>
    <w:rsid w:val="00AC3E60"/>
    <w:rsid w:val="00AE2A89"/>
    <w:rsid w:val="00AE6C5B"/>
    <w:rsid w:val="00AE7ABD"/>
    <w:rsid w:val="00B41831"/>
    <w:rsid w:val="00B874E0"/>
    <w:rsid w:val="00BB2EB5"/>
    <w:rsid w:val="00C10413"/>
    <w:rsid w:val="00C1786C"/>
    <w:rsid w:val="00C2205B"/>
    <w:rsid w:val="00C24A02"/>
    <w:rsid w:val="00C35588"/>
    <w:rsid w:val="00C87629"/>
    <w:rsid w:val="00CA762C"/>
    <w:rsid w:val="00CC0583"/>
    <w:rsid w:val="00CD5EAE"/>
    <w:rsid w:val="00CD64A7"/>
    <w:rsid w:val="00D22659"/>
    <w:rsid w:val="00D353DD"/>
    <w:rsid w:val="00D56D11"/>
    <w:rsid w:val="00D71B52"/>
    <w:rsid w:val="00D83FEA"/>
    <w:rsid w:val="00DA5CD6"/>
    <w:rsid w:val="00DB4857"/>
    <w:rsid w:val="00DC74DC"/>
    <w:rsid w:val="00DD7DFE"/>
    <w:rsid w:val="00E0198C"/>
    <w:rsid w:val="00E03689"/>
    <w:rsid w:val="00E154ED"/>
    <w:rsid w:val="00E20E6E"/>
    <w:rsid w:val="00E21F2D"/>
    <w:rsid w:val="00E22C07"/>
    <w:rsid w:val="00E25BD2"/>
    <w:rsid w:val="00E774DF"/>
    <w:rsid w:val="00E8075A"/>
    <w:rsid w:val="00ED1952"/>
    <w:rsid w:val="00ED62E4"/>
    <w:rsid w:val="00F02F52"/>
    <w:rsid w:val="00F33982"/>
    <w:rsid w:val="00F40E53"/>
    <w:rsid w:val="00F42010"/>
    <w:rsid w:val="00F42794"/>
    <w:rsid w:val="00F57CF9"/>
    <w:rsid w:val="00FA2805"/>
    <w:rsid w:val="00FA54B5"/>
    <w:rsid w:val="00FA7A4C"/>
    <w:rsid w:val="00FD1CE8"/>
    <w:rsid w:val="00FD1FD7"/>
    <w:rsid w:val="00FD6D74"/>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167EEE-3F5C-4A7E-8065-8801D0EA9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8E434A3-7B2C-4744-852F-AB08D98E31A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3</Pages>
  <Words>690</Words>
  <Characters>3934</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Dominik Adam (2509010)</dc:creator>
  <cp:keywords/>
  <dc:description/>
  <cp:lastModifiedBy>Dominik Adam (2509010)</cp:lastModifiedBy>
  <cp:revision>47</cp:revision>
  <cp:lastPrinted>2019-07-11T13:37:00Z</cp:lastPrinted>
  <dcterms:created xsi:type="dcterms:W3CDTF">2026-03-29T12:58:00Z</dcterms:created>
  <dcterms:modified xsi:type="dcterms:W3CDTF">2026-03-29T13:31:00Z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ies>
</file>