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77777777" w:rsidR="00041A5A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260277">
        <w:rPr>
          <w:rFonts w:ascii="Arial" w:hAnsi="Arial" w:cs="Arial"/>
          <w:sz w:val="28"/>
          <w:szCs w:val="28"/>
        </w:rPr>
        <w:t>Stage 1 -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5769CE98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BA1E6C">
        <w:rPr>
          <w:rFonts w:ascii="Arial" w:hAnsi="Arial" w:cs="Arial"/>
          <w:sz w:val="28"/>
          <w:szCs w:val="28"/>
        </w:rPr>
        <w:t>1916050</w:t>
      </w:r>
    </w:p>
    <w:p w14:paraId="01D5D8DB" w14:textId="03ED09ED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066A290A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 xml:space="preserve">: </w:t>
      </w:r>
      <w:r w:rsidR="00BA1E6C">
        <w:rPr>
          <w:rFonts w:ascii="Arial" w:hAnsi="Arial" w:cs="Arial"/>
          <w:sz w:val="28"/>
          <w:szCs w:val="28"/>
        </w:rPr>
        <w:t>HARRIET ANYANWU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76547C73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BA1E6C">
        <w:rPr>
          <w:rFonts w:ascii="Arial" w:hAnsi="Arial" w:cs="Arial"/>
          <w:sz w:val="28"/>
          <w:szCs w:val="28"/>
        </w:rPr>
        <w:t>03/11/2022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174AE9C8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BA1E6C">
        <w:rPr>
          <w:rFonts w:ascii="Arial" w:hAnsi="Arial" w:cs="Arial"/>
          <w:sz w:val="28"/>
          <w:szCs w:val="28"/>
        </w:rPr>
        <w:t>500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6A76696F" w:rsidR="00545684" w:rsidRDefault="00866B7B" w:rsidP="00FF5B70">
      <w:pPr>
        <w:pStyle w:val="Heading1"/>
      </w:pPr>
      <w:r>
        <w:lastRenderedPageBreak/>
        <w:t>Main Project</w:t>
      </w:r>
      <w:r w:rsidR="00545684" w:rsidRPr="00260277">
        <w:t xml:space="preserve"> </w:t>
      </w:r>
      <w:r w:rsidR="000B7CD5">
        <w:t>P</w:t>
      </w:r>
      <w:r w:rsidR="00545684" w:rsidRPr="00260277">
        <w:t>roposal</w:t>
      </w:r>
    </w:p>
    <w:p w14:paraId="6630FBCE" w14:textId="0038F936" w:rsidR="00D769F0" w:rsidRDefault="00D769F0" w:rsidP="00D769F0"/>
    <w:p w14:paraId="03FD30D3" w14:textId="15256D98" w:rsidR="00715990" w:rsidRDefault="00FF5B70" w:rsidP="00B26A80">
      <w:pPr>
        <w:pStyle w:val="Heading2"/>
      </w:pPr>
      <w:r w:rsidRPr="002E36F9">
        <w:t>My p</w:t>
      </w:r>
      <w:r w:rsidR="00D769F0" w:rsidRPr="002E36F9">
        <w:t xml:space="preserve">roject title: </w:t>
      </w:r>
      <w:r w:rsidR="00B26A80" w:rsidRPr="00B26A80">
        <w:t>To reduce the Impact of depression in older adult</w:t>
      </w:r>
      <w:r w:rsidR="00A365C7">
        <w:t>’s</w:t>
      </w:r>
      <w:r w:rsidR="00B26A80" w:rsidRPr="00B26A80">
        <w:t xml:space="preserve"> wellbeing in the UK</w:t>
      </w:r>
    </w:p>
    <w:p w14:paraId="6D9458F6" w14:textId="77777777" w:rsidR="00B26A80" w:rsidRPr="00B26A80" w:rsidRDefault="00B26A80" w:rsidP="00B26A80"/>
    <w:p w14:paraId="40F6CF3A" w14:textId="342B2FE0" w:rsidR="00784670" w:rsidRPr="00F35A6C" w:rsidRDefault="00FF5B70" w:rsidP="002E36F9">
      <w:pPr>
        <w:pStyle w:val="Heading2"/>
      </w:pPr>
      <w:r w:rsidRPr="002E36F9">
        <w:t>1</w:t>
      </w:r>
      <w:r w:rsidR="00784670" w:rsidRPr="002E36F9">
        <w:t xml:space="preserve">) </w:t>
      </w:r>
      <w:r w:rsidR="00545684" w:rsidRPr="002E36F9">
        <w:t>Aim</w:t>
      </w:r>
      <w:r w:rsidR="00784670" w:rsidRPr="002E36F9">
        <w:t>:</w:t>
      </w:r>
      <w:r w:rsidR="006F482F">
        <w:t xml:space="preserve"> </w:t>
      </w:r>
      <w:r w:rsidR="00B26A80">
        <w:t>To reduce t</w:t>
      </w:r>
      <w:r w:rsidR="00231F85" w:rsidRPr="002E36F9">
        <w:t xml:space="preserve">he Impact of depression </w:t>
      </w:r>
      <w:r w:rsidR="00B26A80">
        <w:t>i</w:t>
      </w:r>
      <w:r w:rsidR="00231F85" w:rsidRPr="002E36F9">
        <w:t xml:space="preserve">n </w:t>
      </w:r>
      <w:r w:rsidR="00B26A80">
        <w:t>older</w:t>
      </w:r>
      <w:r w:rsidR="00231F85" w:rsidRPr="002E36F9">
        <w:t xml:space="preserve"> adult</w:t>
      </w:r>
      <w:r w:rsidR="00A365C7">
        <w:t>’s</w:t>
      </w:r>
      <w:r w:rsidR="00B26A80">
        <w:t xml:space="preserve"> </w:t>
      </w:r>
      <w:r w:rsidR="00231F85" w:rsidRPr="002E36F9">
        <w:t xml:space="preserve">wellbeing in the </w:t>
      </w:r>
      <w:r w:rsidR="00231F85" w:rsidRPr="00F35A6C">
        <w:t>UK</w:t>
      </w:r>
      <w:r w:rsidR="003E04D0">
        <w:t xml:space="preserve"> </w:t>
      </w:r>
    </w:p>
    <w:p w14:paraId="4C6858D8" w14:textId="77777777" w:rsidR="00784670" w:rsidRPr="00F35A6C" w:rsidRDefault="00784670" w:rsidP="002E36F9">
      <w:pPr>
        <w:pStyle w:val="Heading2"/>
      </w:pPr>
    </w:p>
    <w:p w14:paraId="2B00F95C" w14:textId="2A8FDBBD" w:rsidR="00545684" w:rsidRPr="002E36F9" w:rsidRDefault="00FF5B70" w:rsidP="002E36F9">
      <w:pPr>
        <w:pStyle w:val="Heading2"/>
      </w:pPr>
      <w:r w:rsidRPr="002E36F9">
        <w:t>2</w:t>
      </w:r>
      <w:r w:rsidR="00784670" w:rsidRPr="002E36F9">
        <w:t>) O</w:t>
      </w:r>
      <w:r w:rsidR="00545684" w:rsidRPr="002E36F9">
        <w:t>bjectives:</w:t>
      </w:r>
      <w:r w:rsidR="006F482F" w:rsidRPr="002E36F9">
        <w:t xml:space="preserve"> </w:t>
      </w:r>
    </w:p>
    <w:p w14:paraId="620F5116" w14:textId="2671223D" w:rsidR="00147A7E" w:rsidRDefault="00B26A80" w:rsidP="00147A7E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</w:t>
      </w:r>
      <w:r w:rsidR="00231F85" w:rsidRPr="00100A47">
        <w:rPr>
          <w:rFonts w:ascii="Arial" w:hAnsi="Arial" w:cs="Arial"/>
          <w:sz w:val="28"/>
          <w:szCs w:val="28"/>
        </w:rPr>
        <w:t xml:space="preserve">xplore the impacts of depression on mental </w:t>
      </w:r>
      <w:r w:rsidR="00147A7E">
        <w:rPr>
          <w:rFonts w:ascii="Arial" w:hAnsi="Arial" w:cs="Arial"/>
          <w:sz w:val="28"/>
          <w:szCs w:val="28"/>
        </w:rPr>
        <w:t xml:space="preserve">wellbeing </w:t>
      </w:r>
      <w:r w:rsidR="00231F85" w:rsidRPr="00100A47">
        <w:rPr>
          <w:rFonts w:ascii="Arial" w:hAnsi="Arial" w:cs="Arial"/>
          <w:sz w:val="28"/>
          <w:szCs w:val="28"/>
        </w:rPr>
        <w:t xml:space="preserve">of </w:t>
      </w:r>
      <w:r w:rsidR="00A365C7">
        <w:rPr>
          <w:rFonts w:ascii="Arial" w:hAnsi="Arial" w:cs="Arial"/>
          <w:sz w:val="28"/>
          <w:szCs w:val="28"/>
        </w:rPr>
        <w:t xml:space="preserve">an </w:t>
      </w:r>
      <w:r w:rsidR="00231F85" w:rsidRPr="00100A47">
        <w:rPr>
          <w:rFonts w:ascii="Arial" w:hAnsi="Arial" w:cs="Arial"/>
          <w:sz w:val="28"/>
          <w:szCs w:val="28"/>
        </w:rPr>
        <w:t>elderly adults in the UK.</w:t>
      </w:r>
    </w:p>
    <w:p w14:paraId="66CAE4EE" w14:textId="38E01318" w:rsidR="00B26A80" w:rsidRPr="00147A7E" w:rsidRDefault="00C726C2" w:rsidP="00147A7E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To understand what triggers depression and </w:t>
      </w:r>
      <w:r w:rsidR="00D853CC">
        <w:rPr>
          <w:rFonts w:ascii="Arial" w:hAnsi="Arial" w:cs="Arial"/>
          <w:sz w:val="28"/>
          <w:szCs w:val="28"/>
        </w:rPr>
        <w:t xml:space="preserve">eliminate them, </w:t>
      </w:r>
      <w:r>
        <w:rPr>
          <w:rFonts w:ascii="Arial" w:hAnsi="Arial" w:cs="Arial"/>
          <w:sz w:val="28"/>
          <w:szCs w:val="28"/>
        </w:rPr>
        <w:t>e</w:t>
      </w:r>
      <w:r w:rsidR="00B26A80">
        <w:rPr>
          <w:rFonts w:ascii="Arial" w:hAnsi="Arial" w:cs="Arial"/>
          <w:sz w:val="28"/>
          <w:szCs w:val="28"/>
        </w:rPr>
        <w:t>ncourage older adults to speak up</w:t>
      </w:r>
      <w:r w:rsidR="001C18D2">
        <w:rPr>
          <w:rFonts w:ascii="Arial" w:hAnsi="Arial" w:cs="Arial"/>
          <w:sz w:val="28"/>
          <w:szCs w:val="28"/>
        </w:rPr>
        <w:t xml:space="preserve"> and</w:t>
      </w:r>
      <w:r>
        <w:rPr>
          <w:rFonts w:ascii="Arial" w:hAnsi="Arial" w:cs="Arial"/>
          <w:sz w:val="28"/>
          <w:szCs w:val="28"/>
        </w:rPr>
        <w:t xml:space="preserve"> seek for medical attention, when they feel down or </w:t>
      </w:r>
      <w:r w:rsidR="00B26A80">
        <w:rPr>
          <w:rFonts w:ascii="Arial" w:hAnsi="Arial" w:cs="Arial"/>
          <w:sz w:val="28"/>
          <w:szCs w:val="28"/>
        </w:rPr>
        <w:t>depressed</w:t>
      </w:r>
      <w:r>
        <w:rPr>
          <w:rFonts w:ascii="Arial" w:hAnsi="Arial" w:cs="Arial"/>
          <w:sz w:val="28"/>
          <w:szCs w:val="28"/>
        </w:rPr>
        <w:t>.</w:t>
      </w:r>
    </w:p>
    <w:p w14:paraId="120A26BD" w14:textId="37D142A9" w:rsidR="00231F85" w:rsidRDefault="00231F85" w:rsidP="00231F8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</w:rPr>
      </w:pPr>
      <w:r w:rsidRPr="00100A47">
        <w:rPr>
          <w:rFonts w:ascii="Arial" w:hAnsi="Arial" w:cs="Arial"/>
          <w:sz w:val="28"/>
          <w:szCs w:val="28"/>
        </w:rPr>
        <w:t xml:space="preserve">To reduce prevalence of depression </w:t>
      </w:r>
      <w:r w:rsidR="00B533D4">
        <w:rPr>
          <w:rFonts w:ascii="Arial" w:hAnsi="Arial" w:cs="Arial"/>
          <w:sz w:val="28"/>
          <w:szCs w:val="28"/>
        </w:rPr>
        <w:t>i</w:t>
      </w:r>
      <w:r w:rsidRPr="00100A47">
        <w:rPr>
          <w:rFonts w:ascii="Arial" w:hAnsi="Arial" w:cs="Arial"/>
          <w:sz w:val="28"/>
          <w:szCs w:val="28"/>
        </w:rPr>
        <w:t xml:space="preserve">n </w:t>
      </w:r>
      <w:r w:rsidR="00D853CC">
        <w:rPr>
          <w:rFonts w:ascii="Arial" w:hAnsi="Arial" w:cs="Arial"/>
          <w:sz w:val="28"/>
          <w:szCs w:val="28"/>
        </w:rPr>
        <w:t>elderly</w:t>
      </w:r>
      <w:r w:rsidRPr="00100A47">
        <w:rPr>
          <w:rFonts w:ascii="Arial" w:hAnsi="Arial" w:cs="Arial"/>
          <w:sz w:val="28"/>
          <w:szCs w:val="28"/>
        </w:rPr>
        <w:t xml:space="preserve"> adult</w:t>
      </w:r>
      <w:r w:rsidR="00B533D4">
        <w:rPr>
          <w:rFonts w:ascii="Arial" w:hAnsi="Arial" w:cs="Arial"/>
          <w:sz w:val="28"/>
          <w:szCs w:val="28"/>
        </w:rPr>
        <w:t>’s</w:t>
      </w:r>
      <w:r w:rsidRPr="00100A47">
        <w:rPr>
          <w:rFonts w:ascii="Arial" w:hAnsi="Arial" w:cs="Arial"/>
          <w:sz w:val="28"/>
          <w:szCs w:val="28"/>
        </w:rPr>
        <w:t xml:space="preserve"> wellbeing</w:t>
      </w:r>
      <w:r w:rsidR="007840E2">
        <w:rPr>
          <w:rFonts w:ascii="Arial" w:hAnsi="Arial" w:cs="Arial"/>
          <w:sz w:val="28"/>
          <w:szCs w:val="28"/>
        </w:rPr>
        <w:t xml:space="preserve"> </w:t>
      </w:r>
      <w:r w:rsidRPr="00100A47">
        <w:rPr>
          <w:rFonts w:ascii="Arial" w:hAnsi="Arial" w:cs="Arial"/>
          <w:sz w:val="28"/>
          <w:szCs w:val="28"/>
        </w:rPr>
        <w:t xml:space="preserve">and to </w:t>
      </w:r>
      <w:r w:rsidR="00147A7E">
        <w:rPr>
          <w:rFonts w:ascii="Arial" w:hAnsi="Arial" w:cs="Arial"/>
          <w:sz w:val="28"/>
          <w:szCs w:val="28"/>
        </w:rPr>
        <w:t>encourage more healthy living</w:t>
      </w:r>
      <w:r w:rsidR="00C726C2">
        <w:rPr>
          <w:rFonts w:ascii="Arial" w:hAnsi="Arial" w:cs="Arial"/>
          <w:sz w:val="28"/>
          <w:szCs w:val="28"/>
        </w:rPr>
        <w:t xml:space="preserve"> and physical </w:t>
      </w:r>
      <w:r w:rsidR="00D853CC">
        <w:rPr>
          <w:rFonts w:ascii="Arial" w:hAnsi="Arial" w:cs="Arial"/>
          <w:sz w:val="28"/>
          <w:szCs w:val="28"/>
        </w:rPr>
        <w:t>activities</w:t>
      </w:r>
      <w:r w:rsidRPr="00100A47">
        <w:rPr>
          <w:rFonts w:ascii="Arial" w:hAnsi="Arial" w:cs="Arial"/>
          <w:sz w:val="28"/>
          <w:szCs w:val="28"/>
        </w:rPr>
        <w:t>.</w:t>
      </w:r>
    </w:p>
    <w:p w14:paraId="7BCA9DD8" w14:textId="6A9C3DCC" w:rsidR="00231F85" w:rsidRPr="00100A47" w:rsidRDefault="00231F85" w:rsidP="00231F8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</w:rPr>
      </w:pPr>
      <w:r w:rsidRPr="00100A47">
        <w:rPr>
          <w:rFonts w:ascii="Arial" w:hAnsi="Arial" w:cs="Arial"/>
          <w:sz w:val="28"/>
          <w:szCs w:val="28"/>
        </w:rPr>
        <w:t xml:space="preserve">To </w:t>
      </w:r>
      <w:r w:rsidR="00147A7E">
        <w:rPr>
          <w:rFonts w:ascii="Arial" w:hAnsi="Arial" w:cs="Arial"/>
          <w:sz w:val="28"/>
          <w:szCs w:val="28"/>
        </w:rPr>
        <w:t xml:space="preserve">ensure that older adults </w:t>
      </w:r>
      <w:r w:rsidR="00374172">
        <w:rPr>
          <w:rFonts w:ascii="Arial" w:hAnsi="Arial" w:cs="Arial"/>
          <w:sz w:val="28"/>
          <w:szCs w:val="28"/>
        </w:rPr>
        <w:t>understand</w:t>
      </w:r>
      <w:r w:rsidR="00041AD9">
        <w:rPr>
          <w:rFonts w:ascii="Arial" w:hAnsi="Arial" w:cs="Arial"/>
          <w:sz w:val="28"/>
          <w:szCs w:val="28"/>
        </w:rPr>
        <w:t>,</w:t>
      </w:r>
      <w:r w:rsidR="00374172">
        <w:rPr>
          <w:rFonts w:ascii="Arial" w:hAnsi="Arial" w:cs="Arial"/>
          <w:sz w:val="28"/>
          <w:szCs w:val="28"/>
        </w:rPr>
        <w:t xml:space="preserve"> the</w:t>
      </w:r>
      <w:r w:rsidR="00041AD9">
        <w:rPr>
          <w:rFonts w:ascii="Arial" w:hAnsi="Arial" w:cs="Arial"/>
          <w:sz w:val="28"/>
          <w:szCs w:val="28"/>
        </w:rPr>
        <w:t xml:space="preserve"> </w:t>
      </w:r>
      <w:r w:rsidR="00374172">
        <w:rPr>
          <w:rFonts w:ascii="Arial" w:hAnsi="Arial" w:cs="Arial"/>
          <w:sz w:val="28"/>
          <w:szCs w:val="28"/>
        </w:rPr>
        <w:t xml:space="preserve">importance of </w:t>
      </w:r>
      <w:r w:rsidR="00D853CC">
        <w:rPr>
          <w:rFonts w:ascii="Arial" w:hAnsi="Arial" w:cs="Arial"/>
          <w:sz w:val="28"/>
          <w:szCs w:val="28"/>
        </w:rPr>
        <w:t>an activ</w:t>
      </w:r>
      <w:r w:rsidR="00041AD9">
        <w:rPr>
          <w:rFonts w:ascii="Arial" w:hAnsi="Arial" w:cs="Arial"/>
          <w:sz w:val="28"/>
          <w:szCs w:val="28"/>
        </w:rPr>
        <w:t xml:space="preserve">e lifestyle can improve their mental wellbeing and helps </w:t>
      </w:r>
      <w:r w:rsidR="00B26A80">
        <w:rPr>
          <w:rFonts w:ascii="Arial" w:hAnsi="Arial" w:cs="Arial"/>
          <w:sz w:val="28"/>
          <w:szCs w:val="28"/>
        </w:rPr>
        <w:t xml:space="preserve">the </w:t>
      </w:r>
      <w:r w:rsidR="00553032">
        <w:rPr>
          <w:rFonts w:ascii="Arial" w:hAnsi="Arial" w:cs="Arial"/>
          <w:sz w:val="28"/>
          <w:szCs w:val="28"/>
        </w:rPr>
        <w:t xml:space="preserve">importance of </w:t>
      </w:r>
      <w:r w:rsidRPr="00100A47">
        <w:rPr>
          <w:rFonts w:ascii="Arial" w:hAnsi="Arial" w:cs="Arial"/>
          <w:sz w:val="28"/>
          <w:szCs w:val="28"/>
        </w:rPr>
        <w:t xml:space="preserve">healthy </w:t>
      </w:r>
      <w:r w:rsidR="00BA1E6C">
        <w:rPr>
          <w:rFonts w:ascii="Arial" w:hAnsi="Arial" w:cs="Arial"/>
          <w:sz w:val="28"/>
          <w:szCs w:val="28"/>
        </w:rPr>
        <w:t>li</w:t>
      </w:r>
      <w:r w:rsidR="00553032">
        <w:rPr>
          <w:rFonts w:ascii="Arial" w:hAnsi="Arial" w:cs="Arial"/>
          <w:sz w:val="28"/>
          <w:szCs w:val="28"/>
        </w:rPr>
        <w:t>ving</w:t>
      </w:r>
      <w:r w:rsidR="00BA1E6C">
        <w:rPr>
          <w:rFonts w:ascii="Arial" w:hAnsi="Arial" w:cs="Arial"/>
          <w:sz w:val="28"/>
          <w:szCs w:val="28"/>
        </w:rPr>
        <w:t xml:space="preserve"> with moderate</w:t>
      </w:r>
      <w:r w:rsidRPr="00100A47">
        <w:rPr>
          <w:rFonts w:ascii="Arial" w:hAnsi="Arial" w:cs="Arial"/>
          <w:sz w:val="28"/>
          <w:szCs w:val="28"/>
        </w:rPr>
        <w:t xml:space="preserve"> physical activities</w:t>
      </w:r>
      <w:r w:rsidR="00BA1E6C">
        <w:rPr>
          <w:rFonts w:ascii="Arial" w:hAnsi="Arial" w:cs="Arial"/>
          <w:sz w:val="28"/>
          <w:szCs w:val="28"/>
        </w:rPr>
        <w:t>.</w:t>
      </w:r>
    </w:p>
    <w:p w14:paraId="4DE92F51" w14:textId="77777777" w:rsidR="00041A5A" w:rsidRPr="00260277" w:rsidRDefault="00041A5A" w:rsidP="00041A5A">
      <w:pPr>
        <w:spacing w:line="360" w:lineRule="auto"/>
        <w:rPr>
          <w:rFonts w:ascii="Arial" w:hAnsi="Arial" w:cs="Arial"/>
        </w:rPr>
      </w:pPr>
    </w:p>
    <w:p w14:paraId="2EE004D5" w14:textId="77777777" w:rsidR="00231F85" w:rsidRDefault="00FF5B70" w:rsidP="002E36F9">
      <w:pPr>
        <w:pStyle w:val="Heading2"/>
      </w:pPr>
      <w:r w:rsidRPr="0064480C">
        <w:t>3</w:t>
      </w:r>
      <w:r w:rsidR="008E5015" w:rsidRPr="0064480C">
        <w:t xml:space="preserve">) </w:t>
      </w:r>
      <w:r w:rsidR="00545684" w:rsidRPr="0064480C">
        <w:t>Background:</w:t>
      </w:r>
    </w:p>
    <w:p w14:paraId="3AC96963" w14:textId="263B87AB" w:rsidR="00545684" w:rsidRPr="00B970A5" w:rsidRDefault="000F0A22" w:rsidP="002E36F9">
      <w:pPr>
        <w:pStyle w:val="Heading2"/>
        <w:rPr>
          <w:b w:val="0"/>
          <w:bCs w:val="0"/>
          <w:iCs/>
        </w:rPr>
      </w:pPr>
      <w:r>
        <w:rPr>
          <w:b w:val="0"/>
          <w:bCs w:val="0"/>
        </w:rPr>
        <w:t>I</w:t>
      </w:r>
      <w:r w:rsidR="00231F85" w:rsidRPr="00E212A8">
        <w:rPr>
          <w:b w:val="0"/>
          <w:bCs w:val="0"/>
        </w:rPr>
        <w:t xml:space="preserve">nformation from </w:t>
      </w:r>
      <w:r w:rsidR="000A4228">
        <w:rPr>
          <w:b w:val="0"/>
          <w:bCs w:val="0"/>
        </w:rPr>
        <w:t>National Health Services (</w:t>
      </w:r>
      <w:r w:rsidR="00231F85" w:rsidRPr="00E212A8">
        <w:rPr>
          <w:b w:val="0"/>
          <w:bCs w:val="0"/>
        </w:rPr>
        <w:t>NHS</w:t>
      </w:r>
      <w:r w:rsidR="000A4228">
        <w:rPr>
          <w:b w:val="0"/>
          <w:bCs w:val="0"/>
        </w:rPr>
        <w:t>)</w:t>
      </w:r>
      <w:r w:rsidR="00231F85" w:rsidRPr="00E212A8">
        <w:rPr>
          <w:b w:val="0"/>
          <w:bCs w:val="0"/>
        </w:rPr>
        <w:t xml:space="preserve"> England, Public Health England,</w:t>
      </w:r>
      <w:r w:rsidR="00F86C63" w:rsidRPr="00E212A8">
        <w:rPr>
          <w:b w:val="0"/>
          <w:bCs w:val="0"/>
        </w:rPr>
        <w:t xml:space="preserve"> </w:t>
      </w:r>
      <w:r w:rsidR="00A56E61" w:rsidRPr="00E212A8">
        <w:rPr>
          <w:b w:val="0"/>
          <w:bCs w:val="0"/>
        </w:rPr>
        <w:t>M</w:t>
      </w:r>
      <w:r w:rsidR="00F86C63" w:rsidRPr="00E212A8">
        <w:rPr>
          <w:b w:val="0"/>
          <w:bCs w:val="0"/>
        </w:rPr>
        <w:t xml:space="preserve">ental </w:t>
      </w:r>
      <w:r w:rsidR="00A56E61" w:rsidRPr="00E212A8">
        <w:rPr>
          <w:b w:val="0"/>
          <w:bCs w:val="0"/>
        </w:rPr>
        <w:t>H</w:t>
      </w:r>
      <w:r w:rsidR="00F86C63" w:rsidRPr="00E212A8">
        <w:rPr>
          <w:b w:val="0"/>
          <w:bCs w:val="0"/>
        </w:rPr>
        <w:t>ealth Act</w:t>
      </w:r>
      <w:r w:rsidR="00A56E61" w:rsidRPr="00E212A8">
        <w:rPr>
          <w:b w:val="0"/>
          <w:bCs w:val="0"/>
        </w:rPr>
        <w:t xml:space="preserve"> 2007</w:t>
      </w:r>
      <w:r w:rsidR="00F86C63" w:rsidRPr="00374172">
        <w:rPr>
          <w:b w:val="0"/>
          <w:bCs w:val="0"/>
        </w:rPr>
        <w:t>,</w:t>
      </w:r>
      <w:r w:rsidR="00015128" w:rsidRPr="00374172">
        <w:rPr>
          <w:b w:val="0"/>
          <w:bCs w:val="0"/>
        </w:rPr>
        <w:t xml:space="preserve"> Legislation.gov.uk, (2022),</w:t>
      </w:r>
      <w:r w:rsidR="00F86C63" w:rsidRPr="00E212A8">
        <w:rPr>
          <w:b w:val="0"/>
          <w:bCs w:val="0"/>
        </w:rPr>
        <w:t xml:space="preserve"> </w:t>
      </w:r>
      <w:r w:rsidR="00A56E61" w:rsidRPr="00E212A8">
        <w:rPr>
          <w:b w:val="0"/>
          <w:bCs w:val="0"/>
        </w:rPr>
        <w:t>E</w:t>
      </w:r>
      <w:r w:rsidR="00F86C63" w:rsidRPr="00E212A8">
        <w:rPr>
          <w:b w:val="0"/>
          <w:bCs w:val="0"/>
        </w:rPr>
        <w:t>quality Acts</w:t>
      </w:r>
      <w:r w:rsidR="000A4228">
        <w:rPr>
          <w:b w:val="0"/>
          <w:bCs w:val="0"/>
        </w:rPr>
        <w:t xml:space="preserve"> 2010</w:t>
      </w:r>
      <w:r w:rsidR="00F86C63" w:rsidRPr="00E212A8">
        <w:rPr>
          <w:b w:val="0"/>
          <w:bCs w:val="0"/>
        </w:rPr>
        <w:t>,</w:t>
      </w:r>
      <w:r w:rsidR="000A3664">
        <w:rPr>
          <w:b w:val="0"/>
          <w:bCs w:val="0"/>
        </w:rPr>
        <w:t xml:space="preserve"> MIND UK and</w:t>
      </w:r>
      <w:r w:rsidR="00231F85" w:rsidRPr="00E212A8">
        <w:rPr>
          <w:b w:val="0"/>
          <w:bCs w:val="0"/>
        </w:rPr>
        <w:t xml:space="preserve"> </w:t>
      </w:r>
      <w:r w:rsidR="000A4228">
        <w:rPr>
          <w:b w:val="0"/>
          <w:bCs w:val="0"/>
        </w:rPr>
        <w:t>World Health Organisation (</w:t>
      </w:r>
      <w:r w:rsidR="00231F85" w:rsidRPr="00E212A8">
        <w:rPr>
          <w:b w:val="0"/>
          <w:bCs w:val="0"/>
        </w:rPr>
        <w:t>WHO</w:t>
      </w:r>
      <w:r w:rsidR="000A4228">
        <w:rPr>
          <w:b w:val="0"/>
          <w:bCs w:val="0"/>
        </w:rPr>
        <w:t>)</w:t>
      </w:r>
      <w:r w:rsidR="00F35A6C" w:rsidRPr="00E212A8">
        <w:rPr>
          <w:b w:val="0"/>
          <w:bCs w:val="0"/>
        </w:rPr>
        <w:t>. Furthermore, th</w:t>
      </w:r>
      <w:r w:rsidR="000A4228">
        <w:rPr>
          <w:b w:val="0"/>
          <w:bCs w:val="0"/>
        </w:rPr>
        <w:t>e</w:t>
      </w:r>
      <w:r w:rsidR="00F35A6C" w:rsidRPr="00E212A8">
        <w:rPr>
          <w:b w:val="0"/>
          <w:bCs w:val="0"/>
        </w:rPr>
        <w:t xml:space="preserve"> report will </w:t>
      </w:r>
      <w:r w:rsidR="00232720" w:rsidRPr="00E212A8">
        <w:rPr>
          <w:b w:val="0"/>
          <w:bCs w:val="0"/>
        </w:rPr>
        <w:t>investigate</w:t>
      </w:r>
      <w:r w:rsidR="00F35A6C" w:rsidRPr="00E212A8">
        <w:rPr>
          <w:b w:val="0"/>
          <w:bCs w:val="0"/>
        </w:rPr>
        <w:t xml:space="preserve"> government policies </w:t>
      </w:r>
      <w:r w:rsidR="00B533D4">
        <w:rPr>
          <w:b w:val="0"/>
          <w:bCs w:val="0"/>
        </w:rPr>
        <w:t xml:space="preserve">and legislation </w:t>
      </w:r>
      <w:r w:rsidR="005E495A">
        <w:rPr>
          <w:b w:val="0"/>
          <w:bCs w:val="0"/>
        </w:rPr>
        <w:t xml:space="preserve">about the topic </w:t>
      </w:r>
      <w:r w:rsidR="00F35A6C" w:rsidRPr="00E212A8">
        <w:rPr>
          <w:b w:val="0"/>
          <w:bCs w:val="0"/>
        </w:rPr>
        <w:t xml:space="preserve">in the </w:t>
      </w:r>
      <w:r w:rsidR="007E1B05" w:rsidRPr="00E212A8">
        <w:rPr>
          <w:b w:val="0"/>
          <w:bCs w:val="0"/>
        </w:rPr>
        <w:t>United Kingdom</w:t>
      </w:r>
      <w:r w:rsidR="004167A7" w:rsidRPr="00E212A8">
        <w:rPr>
          <w:b w:val="0"/>
          <w:bCs w:val="0"/>
        </w:rPr>
        <w:t>. The relevant acts to safeguard and protect vulnerable adults</w:t>
      </w:r>
      <w:r w:rsidR="00725201">
        <w:rPr>
          <w:b w:val="0"/>
          <w:bCs w:val="0"/>
        </w:rPr>
        <w:t>,</w:t>
      </w:r>
      <w:r w:rsidR="00725201" w:rsidRPr="00725201">
        <w:t xml:space="preserve"> </w:t>
      </w:r>
      <w:r w:rsidR="00725201" w:rsidRPr="00725201">
        <w:rPr>
          <w:b w:val="0"/>
          <w:bCs w:val="0"/>
        </w:rPr>
        <w:t>Safeguarding Vulnerable Groups Act (SVGA) 2006</w:t>
      </w:r>
      <w:r w:rsidR="004167A7" w:rsidRPr="00E212A8">
        <w:rPr>
          <w:b w:val="0"/>
          <w:bCs w:val="0"/>
        </w:rPr>
        <w:t>. Th</w:t>
      </w:r>
      <w:r w:rsidR="00725201">
        <w:rPr>
          <w:b w:val="0"/>
          <w:bCs w:val="0"/>
        </w:rPr>
        <w:t>e</w:t>
      </w:r>
      <w:r w:rsidR="004167A7" w:rsidRPr="00E212A8">
        <w:rPr>
          <w:b w:val="0"/>
          <w:bCs w:val="0"/>
        </w:rPr>
        <w:t xml:space="preserve"> report will also, explore the Historical</w:t>
      </w:r>
      <w:r w:rsidR="00725201">
        <w:rPr>
          <w:b w:val="0"/>
          <w:bCs w:val="0"/>
        </w:rPr>
        <w:t xml:space="preserve"> background</w:t>
      </w:r>
      <w:r w:rsidR="004167A7" w:rsidRPr="00E212A8">
        <w:rPr>
          <w:b w:val="0"/>
          <w:bCs w:val="0"/>
        </w:rPr>
        <w:t>,</w:t>
      </w:r>
      <w:r w:rsidR="00F35A6C" w:rsidRPr="00E212A8">
        <w:rPr>
          <w:b w:val="0"/>
          <w:bCs w:val="0"/>
        </w:rPr>
        <w:t xml:space="preserve"> </w:t>
      </w:r>
      <w:r w:rsidR="004167A7" w:rsidRPr="00E212A8">
        <w:rPr>
          <w:b w:val="0"/>
          <w:bCs w:val="0"/>
          <w:iCs/>
        </w:rPr>
        <w:t>Theoretical background</w:t>
      </w:r>
      <w:r w:rsidR="004167A7" w:rsidRPr="00E212A8">
        <w:rPr>
          <w:b w:val="0"/>
          <w:bCs w:val="0"/>
        </w:rPr>
        <w:t xml:space="preserve"> and the current</w:t>
      </w:r>
      <w:r w:rsidR="00B970A5">
        <w:rPr>
          <w:b w:val="0"/>
          <w:bCs w:val="0"/>
          <w:iCs/>
        </w:rPr>
        <w:t xml:space="preserve"> </w:t>
      </w:r>
      <w:r w:rsidR="005E2F43" w:rsidRPr="00E212A8">
        <w:rPr>
          <w:b w:val="0"/>
          <w:bCs w:val="0"/>
          <w:iCs/>
        </w:rPr>
        <w:t>international</w:t>
      </w:r>
      <w:r w:rsidR="004167A7" w:rsidRPr="00E212A8">
        <w:rPr>
          <w:b w:val="0"/>
          <w:bCs w:val="0"/>
          <w:iCs/>
        </w:rPr>
        <w:t xml:space="preserve"> </w:t>
      </w:r>
      <w:r w:rsidR="00725201">
        <w:rPr>
          <w:b w:val="0"/>
          <w:bCs w:val="0"/>
          <w:iCs/>
        </w:rPr>
        <w:t xml:space="preserve">context </w:t>
      </w:r>
      <w:r w:rsidR="004167A7" w:rsidRPr="00E212A8">
        <w:rPr>
          <w:b w:val="0"/>
          <w:bCs w:val="0"/>
        </w:rPr>
        <w:t xml:space="preserve">and National/Local context. </w:t>
      </w:r>
      <w:r w:rsidR="007840E2">
        <w:rPr>
          <w:b w:val="0"/>
          <w:bCs w:val="0"/>
        </w:rPr>
        <w:t>(</w:t>
      </w:r>
      <w:r w:rsidR="007840E2" w:rsidRPr="00374172">
        <w:rPr>
          <w:b w:val="0"/>
          <w:bCs w:val="0"/>
        </w:rPr>
        <w:t>Legislation.gov.uk, 2022)</w:t>
      </w:r>
    </w:p>
    <w:p w14:paraId="123E060D" w14:textId="779C77FB" w:rsidR="00545684" w:rsidRPr="00231F85" w:rsidRDefault="00545684" w:rsidP="00041A5A">
      <w:pPr>
        <w:spacing w:line="360" w:lineRule="auto"/>
        <w:rPr>
          <w:rFonts w:ascii="Arial" w:hAnsi="Arial" w:cs="Arial"/>
        </w:rPr>
      </w:pPr>
    </w:p>
    <w:p w14:paraId="48B3D1A4" w14:textId="77777777" w:rsidR="00041A5A" w:rsidRPr="00260277" w:rsidRDefault="00041A5A" w:rsidP="00041A5A">
      <w:pPr>
        <w:spacing w:line="360" w:lineRule="auto"/>
        <w:rPr>
          <w:rFonts w:ascii="Arial" w:hAnsi="Arial" w:cs="Arial"/>
        </w:rPr>
      </w:pPr>
    </w:p>
    <w:p w14:paraId="358E6C98" w14:textId="3B39B79D" w:rsidR="003A7348" w:rsidRDefault="00FF5B70" w:rsidP="002E36F9">
      <w:pPr>
        <w:pStyle w:val="Heading2"/>
      </w:pPr>
      <w:r>
        <w:t>4</w:t>
      </w:r>
      <w:r w:rsidR="008E5015" w:rsidRPr="00260277">
        <w:t xml:space="preserve">) </w:t>
      </w:r>
      <w:r w:rsidR="00545684" w:rsidRPr="00260277">
        <w:t>Methods:</w:t>
      </w:r>
      <w:r w:rsidR="007C48CF">
        <w:t xml:space="preserve"> </w:t>
      </w:r>
    </w:p>
    <w:p w14:paraId="02550A40" w14:textId="02DCC11F" w:rsidR="00231F85" w:rsidRPr="000F0A22" w:rsidRDefault="00231F85" w:rsidP="00231F85">
      <w:pPr>
        <w:rPr>
          <w:rFonts w:ascii="Arial" w:hAnsi="Arial" w:cs="Arial"/>
          <w:sz w:val="28"/>
          <w:szCs w:val="28"/>
        </w:rPr>
      </w:pPr>
      <w:r w:rsidRPr="00725201">
        <w:rPr>
          <w:rFonts w:ascii="Arial" w:hAnsi="Arial" w:cs="Arial"/>
          <w:sz w:val="28"/>
          <w:szCs w:val="28"/>
        </w:rPr>
        <w:t>The method of Systematic review will be used</w:t>
      </w:r>
      <w:r w:rsidR="002A34F8" w:rsidRPr="00725201">
        <w:rPr>
          <w:rFonts w:ascii="Arial" w:hAnsi="Arial" w:cs="Arial"/>
          <w:sz w:val="28"/>
          <w:szCs w:val="28"/>
        </w:rPr>
        <w:t xml:space="preserve"> to conduct this </w:t>
      </w:r>
      <w:r w:rsidRPr="00725201">
        <w:rPr>
          <w:rFonts w:ascii="Arial" w:hAnsi="Arial" w:cs="Arial"/>
          <w:sz w:val="28"/>
          <w:szCs w:val="28"/>
        </w:rPr>
        <w:t>project</w:t>
      </w:r>
      <w:r w:rsidR="007E1B05" w:rsidRPr="00725201">
        <w:rPr>
          <w:rFonts w:ascii="Arial" w:hAnsi="Arial" w:cs="Arial"/>
          <w:sz w:val="28"/>
          <w:szCs w:val="28"/>
        </w:rPr>
        <w:t xml:space="preserve"> proposal report</w:t>
      </w:r>
      <w:r w:rsidR="000F0A22">
        <w:rPr>
          <w:rFonts w:ascii="Arial" w:hAnsi="Arial" w:cs="Arial"/>
          <w:sz w:val="28"/>
          <w:szCs w:val="28"/>
        </w:rPr>
        <w:t xml:space="preserve">, </w:t>
      </w:r>
      <w:r w:rsidR="000F0A22" w:rsidRPr="000F0A22">
        <w:rPr>
          <w:rFonts w:ascii="Arial" w:hAnsi="Arial" w:cs="Arial"/>
          <w:sz w:val="28"/>
          <w:szCs w:val="28"/>
        </w:rPr>
        <w:t>this</w:t>
      </w:r>
      <w:r w:rsidR="000F0A22" w:rsidRPr="000F0A22">
        <w:rPr>
          <w:rFonts w:ascii="Arial" w:hAnsi="Arial" w:cs="Arial"/>
          <w:sz w:val="28"/>
          <w:szCs w:val="28"/>
        </w:rPr>
        <w:t xml:space="preserve"> report will use thematic analysis, also, peer reviewed papers, journal articles will be analysed</w:t>
      </w:r>
      <w:r w:rsidR="000F0A22">
        <w:rPr>
          <w:rFonts w:ascii="Arial" w:hAnsi="Arial" w:cs="Arial"/>
          <w:sz w:val="28"/>
          <w:szCs w:val="28"/>
        </w:rPr>
        <w:t>.</w:t>
      </w:r>
    </w:p>
    <w:p w14:paraId="7415BFCC" w14:textId="5A34063E" w:rsidR="0061260B" w:rsidRDefault="0061260B" w:rsidP="0061260B">
      <w:pPr>
        <w:rPr>
          <w:rFonts w:ascii="Arial" w:hAnsi="Arial" w:cs="Arial"/>
        </w:rPr>
      </w:pPr>
    </w:p>
    <w:p w14:paraId="18E06925" w14:textId="77777777" w:rsidR="00260277" w:rsidRPr="00260277" w:rsidRDefault="00260277" w:rsidP="0061260B">
      <w:pPr>
        <w:rPr>
          <w:rFonts w:ascii="Arial" w:hAnsi="Arial" w:cs="Arial"/>
        </w:rPr>
      </w:pPr>
    </w:p>
    <w:p w14:paraId="08437629" w14:textId="77777777" w:rsidR="0061260B" w:rsidRPr="00260277" w:rsidRDefault="0061260B" w:rsidP="0061260B">
      <w:pPr>
        <w:rPr>
          <w:rFonts w:ascii="Arial" w:hAnsi="Arial" w:cs="Arial"/>
        </w:rPr>
      </w:pPr>
    </w:p>
    <w:p w14:paraId="65094AE9" w14:textId="3C80F2B9" w:rsidR="007031A7" w:rsidRDefault="00FF5B70" w:rsidP="002E36F9">
      <w:pPr>
        <w:pStyle w:val="Heading2"/>
        <w:rPr>
          <w:b w:val="0"/>
          <w:bCs w:val="0"/>
        </w:rPr>
      </w:pPr>
      <w:r>
        <w:t>5</w:t>
      </w:r>
      <w:r w:rsidR="0061260B" w:rsidRPr="00260277">
        <w:t>) Resources</w:t>
      </w:r>
      <w:r w:rsidR="00260277">
        <w:t>:</w:t>
      </w:r>
      <w:r w:rsidR="0061260B" w:rsidRPr="00260277">
        <w:t xml:space="preserve"> </w:t>
      </w:r>
      <w:r w:rsidR="00110744" w:rsidRPr="00E212A8">
        <w:rPr>
          <w:b w:val="0"/>
          <w:bCs w:val="0"/>
        </w:rPr>
        <w:t>Series of search questions will be created and executed on different engines, notably by Google Scholar, PubMed, and EBSCOhost, e-books, books and uwt</w:t>
      </w:r>
      <w:r w:rsidR="005E2F43">
        <w:rPr>
          <w:b w:val="0"/>
          <w:bCs w:val="0"/>
        </w:rPr>
        <w:t>s</w:t>
      </w:r>
      <w:r w:rsidR="00110744" w:rsidRPr="00E212A8">
        <w:rPr>
          <w:b w:val="0"/>
          <w:bCs w:val="0"/>
        </w:rPr>
        <w:t>d</w:t>
      </w:r>
      <w:r w:rsidR="005E2F43">
        <w:rPr>
          <w:b w:val="0"/>
          <w:bCs w:val="0"/>
        </w:rPr>
        <w:t>,</w:t>
      </w:r>
      <w:r w:rsidR="00110744" w:rsidRPr="00E212A8">
        <w:rPr>
          <w:b w:val="0"/>
          <w:bCs w:val="0"/>
        </w:rPr>
        <w:t xml:space="preserve"> library as well as numerous databases such as Medline, CINAHL, Cochrane Database, and Health Technology Assessments, to meet the </w:t>
      </w:r>
      <w:r w:rsidR="007E1B05" w:rsidRPr="00E212A8">
        <w:rPr>
          <w:b w:val="0"/>
          <w:bCs w:val="0"/>
        </w:rPr>
        <w:t>studies</w:t>
      </w:r>
      <w:r w:rsidR="00110744" w:rsidRPr="00E212A8">
        <w:rPr>
          <w:b w:val="0"/>
          <w:bCs w:val="0"/>
        </w:rPr>
        <w:t xml:space="preserve"> </w:t>
      </w:r>
      <w:r w:rsidR="007E1B05" w:rsidRPr="00E212A8">
        <w:rPr>
          <w:b w:val="0"/>
          <w:bCs w:val="0"/>
        </w:rPr>
        <w:t xml:space="preserve">of </w:t>
      </w:r>
      <w:r w:rsidR="00110744" w:rsidRPr="00E212A8">
        <w:rPr>
          <w:b w:val="0"/>
          <w:bCs w:val="0"/>
        </w:rPr>
        <w:t>depressions and elderly</w:t>
      </w:r>
      <w:r w:rsidR="007E1B05" w:rsidRPr="00E212A8">
        <w:rPr>
          <w:b w:val="0"/>
          <w:bCs w:val="0"/>
        </w:rPr>
        <w:t xml:space="preserve"> adult in the</w:t>
      </w:r>
      <w:r w:rsidR="00110744" w:rsidRPr="00E212A8">
        <w:rPr>
          <w:b w:val="0"/>
          <w:bCs w:val="0"/>
        </w:rPr>
        <w:t xml:space="preserve"> UK and mental health</w:t>
      </w:r>
      <w:r w:rsidR="007E1B05" w:rsidRPr="00E212A8">
        <w:rPr>
          <w:b w:val="0"/>
          <w:bCs w:val="0"/>
        </w:rPr>
        <w:t>.</w:t>
      </w:r>
      <w:r w:rsidR="007031A7">
        <w:rPr>
          <w:b w:val="0"/>
          <w:bCs w:val="0"/>
        </w:rPr>
        <w:t xml:space="preserve"> </w:t>
      </w:r>
    </w:p>
    <w:p w14:paraId="232DCC93" w14:textId="604F80B3" w:rsidR="0061260B" w:rsidRPr="00231F85" w:rsidRDefault="007031A7" w:rsidP="002E36F9">
      <w:pPr>
        <w:pStyle w:val="Heading2"/>
      </w:pPr>
      <w:r>
        <w:rPr>
          <w:b w:val="0"/>
          <w:bCs w:val="0"/>
        </w:rPr>
        <w:t>Keywords</w:t>
      </w:r>
      <w:r w:rsidR="00725201">
        <w:rPr>
          <w:b w:val="0"/>
          <w:bCs w:val="0"/>
        </w:rPr>
        <w:t xml:space="preserve"> ‘Depression’, ‘mental health’, ‘UK’, ‘wellbeing’, ‘older adults’, ‘elderly’, ‘older’, ‘impact’, ‘reduce’ and </w:t>
      </w:r>
      <w:r>
        <w:rPr>
          <w:b w:val="0"/>
          <w:bCs w:val="0"/>
        </w:rPr>
        <w:t>‘</w:t>
      </w:r>
      <w:r w:rsidR="00725201">
        <w:rPr>
          <w:b w:val="0"/>
          <w:bCs w:val="0"/>
        </w:rPr>
        <w:t>65</w:t>
      </w:r>
      <w:r>
        <w:rPr>
          <w:b w:val="0"/>
          <w:bCs w:val="0"/>
        </w:rPr>
        <w:t>’</w:t>
      </w:r>
      <w:r w:rsidR="00725201">
        <w:rPr>
          <w:b w:val="0"/>
          <w:bCs w:val="0"/>
        </w:rPr>
        <w:t xml:space="preserve"> years’, </w:t>
      </w:r>
    </w:p>
    <w:p w14:paraId="64C3045A" w14:textId="742E6424" w:rsidR="0061260B" w:rsidRDefault="0061260B" w:rsidP="00260277">
      <w:pPr>
        <w:rPr>
          <w:rFonts w:ascii="Arial" w:hAnsi="Arial" w:cs="Arial"/>
        </w:rPr>
      </w:pPr>
    </w:p>
    <w:p w14:paraId="32C49FA8" w14:textId="77777777" w:rsidR="00260277" w:rsidRPr="00260277" w:rsidRDefault="00260277" w:rsidP="00260277">
      <w:pPr>
        <w:rPr>
          <w:rFonts w:ascii="Arial" w:hAnsi="Arial" w:cs="Arial"/>
        </w:rPr>
      </w:pPr>
    </w:p>
    <w:p w14:paraId="376E10FA" w14:textId="77777777" w:rsidR="00260277" w:rsidRPr="00260277" w:rsidRDefault="00260277" w:rsidP="00260277">
      <w:pPr>
        <w:rPr>
          <w:rFonts w:ascii="Arial" w:hAnsi="Arial" w:cs="Arial"/>
        </w:rPr>
      </w:pPr>
    </w:p>
    <w:p w14:paraId="3BEBEA88" w14:textId="6A1DA6B7" w:rsidR="00F71648" w:rsidRPr="00D952E8" w:rsidRDefault="00FF5B70" w:rsidP="002E36F9">
      <w:pPr>
        <w:pStyle w:val="Heading2"/>
        <w:rPr>
          <w:b w:val="0"/>
          <w:bCs w:val="0"/>
        </w:rPr>
      </w:pPr>
      <w:r>
        <w:t>6</w:t>
      </w:r>
      <w:r w:rsidR="0061260B" w:rsidRPr="00260277">
        <w:t>) Timescale</w:t>
      </w:r>
      <w:r w:rsidR="0061260B" w:rsidRPr="00BA0D52">
        <w:t>:</w:t>
      </w:r>
      <w:r w:rsidR="006F482F" w:rsidRPr="00BA0D52">
        <w:t xml:space="preserve"> </w:t>
      </w:r>
      <w:r w:rsidR="00BA0D52" w:rsidRPr="00D952E8">
        <w:rPr>
          <w:b w:val="0"/>
          <w:bCs w:val="0"/>
        </w:rPr>
        <w:t>I intend to complete th</w:t>
      </w:r>
      <w:r w:rsidR="00D952E8">
        <w:rPr>
          <w:b w:val="0"/>
          <w:bCs w:val="0"/>
        </w:rPr>
        <w:t xml:space="preserve">e </w:t>
      </w:r>
      <w:r w:rsidR="00BA0D52" w:rsidRPr="00D952E8">
        <w:rPr>
          <w:b w:val="0"/>
          <w:bCs w:val="0"/>
        </w:rPr>
        <w:t xml:space="preserve">project </w:t>
      </w:r>
      <w:r w:rsidR="00D952E8">
        <w:rPr>
          <w:b w:val="0"/>
          <w:bCs w:val="0"/>
        </w:rPr>
        <w:t xml:space="preserve">before or at </w:t>
      </w:r>
      <w:r w:rsidR="00BA0D52" w:rsidRPr="00D952E8">
        <w:rPr>
          <w:b w:val="0"/>
          <w:bCs w:val="0"/>
        </w:rPr>
        <w:t xml:space="preserve">the timescale </w:t>
      </w:r>
      <w:r w:rsidR="00D952E8" w:rsidRPr="00D952E8">
        <w:rPr>
          <w:b w:val="0"/>
          <w:bCs w:val="0"/>
        </w:rPr>
        <w:t xml:space="preserve">outlined </w:t>
      </w:r>
      <w:r w:rsidR="00BA0D52" w:rsidRPr="00D952E8">
        <w:rPr>
          <w:b w:val="0"/>
          <w:bCs w:val="0"/>
        </w:rPr>
        <w:t>below.</w:t>
      </w:r>
    </w:p>
    <w:tbl>
      <w:tblPr>
        <w:tblStyle w:val="TableGrid"/>
        <w:tblW w:w="13070" w:type="dxa"/>
        <w:tblInd w:w="-714" w:type="dxa"/>
        <w:tblLook w:val="04A0" w:firstRow="1" w:lastRow="0" w:firstColumn="1" w:lastColumn="0" w:noHBand="0" w:noVBand="1"/>
      </w:tblPr>
      <w:tblGrid>
        <w:gridCol w:w="3714"/>
        <w:gridCol w:w="932"/>
        <w:gridCol w:w="1308"/>
        <w:gridCol w:w="7116"/>
      </w:tblGrid>
      <w:tr w:rsidR="00BA0D52" w14:paraId="1E6AFEAD" w14:textId="77777777" w:rsidTr="007E1B05">
        <w:tc>
          <w:tcPr>
            <w:tcW w:w="3714" w:type="dxa"/>
          </w:tcPr>
          <w:p w14:paraId="248C84A2" w14:textId="6EB791B0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Introduction</w:t>
            </w:r>
          </w:p>
        </w:tc>
        <w:tc>
          <w:tcPr>
            <w:tcW w:w="932" w:type="dxa"/>
          </w:tcPr>
          <w:p w14:paraId="5847C129" w14:textId="562C2F8F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bookmarkStart w:id="0" w:name="_Hlk117878913"/>
            <w:r w:rsidRPr="00E212A8">
              <w:rPr>
                <w:b w:val="0"/>
                <w:bCs w:val="0"/>
              </w:rPr>
              <w:t>Word</w:t>
            </w:r>
            <w:bookmarkEnd w:id="0"/>
          </w:p>
        </w:tc>
        <w:tc>
          <w:tcPr>
            <w:tcW w:w="1308" w:type="dxa"/>
          </w:tcPr>
          <w:p w14:paraId="3DC91212" w14:textId="2D8EBF25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1000</w:t>
            </w:r>
          </w:p>
        </w:tc>
        <w:tc>
          <w:tcPr>
            <w:tcW w:w="7116" w:type="dxa"/>
          </w:tcPr>
          <w:p w14:paraId="65C7007F" w14:textId="2DF40644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 xml:space="preserve"> 1</w:t>
            </w:r>
            <w:r w:rsidRPr="00E212A8">
              <w:rPr>
                <w:b w:val="0"/>
                <w:bCs w:val="0"/>
                <w:vertAlign w:val="superscript"/>
              </w:rPr>
              <w:t>st</w:t>
            </w:r>
            <w:r w:rsidRPr="00E212A8">
              <w:rPr>
                <w:b w:val="0"/>
                <w:bCs w:val="0"/>
              </w:rPr>
              <w:t xml:space="preserve"> Nov - 15 Nov 2022</w:t>
            </w:r>
          </w:p>
        </w:tc>
      </w:tr>
      <w:tr w:rsidR="00BA0D52" w14:paraId="0D649821" w14:textId="77777777" w:rsidTr="007E1B05">
        <w:tc>
          <w:tcPr>
            <w:tcW w:w="3714" w:type="dxa"/>
          </w:tcPr>
          <w:p w14:paraId="09B8F3F7" w14:textId="36804A4E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Background</w:t>
            </w:r>
          </w:p>
        </w:tc>
        <w:tc>
          <w:tcPr>
            <w:tcW w:w="932" w:type="dxa"/>
          </w:tcPr>
          <w:p w14:paraId="0EA4A9CC" w14:textId="3E7D56B2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Word</w:t>
            </w:r>
          </w:p>
        </w:tc>
        <w:tc>
          <w:tcPr>
            <w:tcW w:w="1308" w:type="dxa"/>
          </w:tcPr>
          <w:p w14:paraId="1773F84A" w14:textId="53CA301D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2000</w:t>
            </w:r>
          </w:p>
        </w:tc>
        <w:tc>
          <w:tcPr>
            <w:tcW w:w="7116" w:type="dxa"/>
          </w:tcPr>
          <w:p w14:paraId="5708F324" w14:textId="12302365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16</w:t>
            </w:r>
            <w:r w:rsidRPr="00E212A8">
              <w:rPr>
                <w:b w:val="0"/>
                <w:bCs w:val="0"/>
                <w:vertAlign w:val="superscript"/>
              </w:rPr>
              <w:t>th</w:t>
            </w:r>
            <w:r w:rsidRPr="00E212A8">
              <w:rPr>
                <w:b w:val="0"/>
                <w:bCs w:val="0"/>
              </w:rPr>
              <w:t xml:space="preserve"> Nov – 30 Nov 2022</w:t>
            </w:r>
          </w:p>
        </w:tc>
      </w:tr>
      <w:tr w:rsidR="00BA0D52" w14:paraId="06D39F39" w14:textId="77777777" w:rsidTr="007E1B05">
        <w:tc>
          <w:tcPr>
            <w:tcW w:w="3714" w:type="dxa"/>
          </w:tcPr>
          <w:p w14:paraId="672CDA9D" w14:textId="08CD663C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Methods</w:t>
            </w:r>
          </w:p>
        </w:tc>
        <w:tc>
          <w:tcPr>
            <w:tcW w:w="932" w:type="dxa"/>
          </w:tcPr>
          <w:p w14:paraId="0BD3DD6E" w14:textId="7145E402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Word</w:t>
            </w:r>
          </w:p>
        </w:tc>
        <w:tc>
          <w:tcPr>
            <w:tcW w:w="1308" w:type="dxa"/>
          </w:tcPr>
          <w:p w14:paraId="3ECBB4D1" w14:textId="5E12A1BE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2000</w:t>
            </w:r>
          </w:p>
        </w:tc>
        <w:tc>
          <w:tcPr>
            <w:tcW w:w="7116" w:type="dxa"/>
          </w:tcPr>
          <w:p w14:paraId="27E49277" w14:textId="0A909CFC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1</w:t>
            </w:r>
            <w:r w:rsidRPr="00E212A8">
              <w:rPr>
                <w:b w:val="0"/>
                <w:bCs w:val="0"/>
                <w:vertAlign w:val="superscript"/>
              </w:rPr>
              <w:t>st</w:t>
            </w:r>
            <w:r w:rsidRPr="00E212A8">
              <w:rPr>
                <w:b w:val="0"/>
                <w:bCs w:val="0"/>
              </w:rPr>
              <w:t xml:space="preserve"> Dec – 15 Dec 202</w:t>
            </w:r>
            <w:r w:rsidR="007031A7">
              <w:rPr>
                <w:b w:val="0"/>
                <w:bCs w:val="0"/>
              </w:rPr>
              <w:t>2</w:t>
            </w:r>
          </w:p>
        </w:tc>
      </w:tr>
      <w:tr w:rsidR="00BA0D52" w14:paraId="4F226617" w14:textId="77777777" w:rsidTr="007E1B05">
        <w:tc>
          <w:tcPr>
            <w:tcW w:w="3714" w:type="dxa"/>
          </w:tcPr>
          <w:p w14:paraId="7F9005D3" w14:textId="4A303000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Results and Discussion</w:t>
            </w:r>
          </w:p>
        </w:tc>
        <w:tc>
          <w:tcPr>
            <w:tcW w:w="932" w:type="dxa"/>
          </w:tcPr>
          <w:p w14:paraId="5E44C89A" w14:textId="1D86BE9B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Word</w:t>
            </w:r>
          </w:p>
        </w:tc>
        <w:tc>
          <w:tcPr>
            <w:tcW w:w="1308" w:type="dxa"/>
          </w:tcPr>
          <w:p w14:paraId="533C71BA" w14:textId="59E26B8C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4000</w:t>
            </w:r>
          </w:p>
        </w:tc>
        <w:tc>
          <w:tcPr>
            <w:tcW w:w="7116" w:type="dxa"/>
          </w:tcPr>
          <w:p w14:paraId="50E3D2FF" w14:textId="229195E5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3</w:t>
            </w:r>
            <w:r w:rsidRPr="00E212A8">
              <w:rPr>
                <w:b w:val="0"/>
                <w:bCs w:val="0"/>
                <w:vertAlign w:val="superscript"/>
              </w:rPr>
              <w:t>rd</w:t>
            </w:r>
            <w:r w:rsidRPr="00E212A8">
              <w:rPr>
                <w:b w:val="0"/>
                <w:bCs w:val="0"/>
              </w:rPr>
              <w:t xml:space="preserve"> Jan – 20 Jan </w:t>
            </w:r>
            <w:r w:rsidR="007E1B05" w:rsidRPr="00E212A8">
              <w:rPr>
                <w:b w:val="0"/>
                <w:bCs w:val="0"/>
              </w:rPr>
              <w:t>2023</w:t>
            </w:r>
          </w:p>
        </w:tc>
      </w:tr>
      <w:tr w:rsidR="00BA0D52" w14:paraId="0D69A892" w14:textId="77777777" w:rsidTr="007E1B05">
        <w:tc>
          <w:tcPr>
            <w:tcW w:w="3714" w:type="dxa"/>
          </w:tcPr>
          <w:p w14:paraId="75B357F2" w14:textId="50DCDEAE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Conclusion and Recommendations</w:t>
            </w:r>
          </w:p>
        </w:tc>
        <w:tc>
          <w:tcPr>
            <w:tcW w:w="932" w:type="dxa"/>
          </w:tcPr>
          <w:p w14:paraId="52BB32E9" w14:textId="32831EFA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Word</w:t>
            </w:r>
          </w:p>
        </w:tc>
        <w:tc>
          <w:tcPr>
            <w:tcW w:w="1308" w:type="dxa"/>
          </w:tcPr>
          <w:p w14:paraId="7C41C5B6" w14:textId="0FD0A79F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1000</w:t>
            </w:r>
          </w:p>
        </w:tc>
        <w:tc>
          <w:tcPr>
            <w:tcW w:w="7116" w:type="dxa"/>
          </w:tcPr>
          <w:p w14:paraId="024ADF6A" w14:textId="1CF460E0" w:rsidR="00BA0D52" w:rsidRPr="00E212A8" w:rsidRDefault="00BA0D52" w:rsidP="002E36F9">
            <w:pPr>
              <w:pStyle w:val="Heading2"/>
              <w:outlineLvl w:val="1"/>
              <w:rPr>
                <w:b w:val="0"/>
                <w:bCs w:val="0"/>
              </w:rPr>
            </w:pPr>
            <w:r w:rsidRPr="00E212A8">
              <w:rPr>
                <w:b w:val="0"/>
                <w:bCs w:val="0"/>
              </w:rPr>
              <w:t>2</w:t>
            </w:r>
            <w:r w:rsidRPr="00E212A8">
              <w:rPr>
                <w:b w:val="0"/>
                <w:bCs w:val="0"/>
                <w:vertAlign w:val="superscript"/>
              </w:rPr>
              <w:t>nd</w:t>
            </w:r>
            <w:r w:rsidRPr="00E212A8">
              <w:rPr>
                <w:b w:val="0"/>
                <w:bCs w:val="0"/>
              </w:rPr>
              <w:t xml:space="preserve"> Feb – 15 Feb 2023</w:t>
            </w:r>
          </w:p>
        </w:tc>
      </w:tr>
    </w:tbl>
    <w:p w14:paraId="02C7A5E6" w14:textId="77777777" w:rsidR="00F35A6C" w:rsidRDefault="00F35A6C" w:rsidP="002E36F9">
      <w:pPr>
        <w:pStyle w:val="Heading2"/>
      </w:pPr>
    </w:p>
    <w:p w14:paraId="6D7C36E9" w14:textId="77777777" w:rsidR="008C1AD9" w:rsidRPr="00260277" w:rsidRDefault="008C1AD9" w:rsidP="00041A5A">
      <w:pPr>
        <w:spacing w:line="360" w:lineRule="auto"/>
        <w:rPr>
          <w:rFonts w:ascii="Arial" w:hAnsi="Arial" w:cs="Arial"/>
        </w:rPr>
      </w:pPr>
    </w:p>
    <w:p w14:paraId="5713A915" w14:textId="7207282B" w:rsidR="00FF5B70" w:rsidRPr="002E36F9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2E36F9">
        <w:rPr>
          <w:rFonts w:ascii="Arial" w:hAnsi="Arial" w:cs="Arial"/>
          <w:b/>
          <w:bCs/>
          <w:sz w:val="28"/>
          <w:szCs w:val="28"/>
        </w:rPr>
        <w:t>7) Self-reflection as researcher (any strengths or challenges):</w:t>
      </w:r>
    </w:p>
    <w:p w14:paraId="179CE24C" w14:textId="52810F49" w:rsidR="004167A7" w:rsidRPr="004167A7" w:rsidRDefault="00D9308D" w:rsidP="00041A5A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</w:t>
      </w:r>
      <w:r w:rsidRPr="002E36F9">
        <w:rPr>
          <w:rFonts w:ascii="Arial" w:hAnsi="Arial" w:cs="Arial"/>
          <w:b/>
          <w:bCs/>
          <w:sz w:val="28"/>
          <w:szCs w:val="28"/>
        </w:rPr>
        <w:t>trengths</w:t>
      </w:r>
      <w:r>
        <w:rPr>
          <w:rFonts w:ascii="Arial" w:hAnsi="Arial" w:cs="Arial"/>
          <w:b/>
          <w:bCs/>
          <w:sz w:val="28"/>
          <w:szCs w:val="28"/>
        </w:rPr>
        <w:t>:</w:t>
      </w:r>
      <w:r w:rsidRPr="002E36F9">
        <w:rPr>
          <w:rFonts w:ascii="Arial" w:hAnsi="Arial" w:cs="Arial"/>
          <w:b/>
          <w:bCs/>
          <w:sz w:val="28"/>
          <w:szCs w:val="28"/>
        </w:rPr>
        <w:t xml:space="preserve"> </w:t>
      </w:r>
      <w:r w:rsidR="00B35698">
        <w:rPr>
          <w:rFonts w:ascii="Arial" w:hAnsi="Arial" w:cs="Arial"/>
          <w:sz w:val="28"/>
          <w:szCs w:val="28"/>
        </w:rPr>
        <w:t xml:space="preserve">My strengths are </w:t>
      </w:r>
      <w:r>
        <w:rPr>
          <w:rFonts w:ascii="Arial" w:hAnsi="Arial" w:cs="Arial"/>
          <w:sz w:val="28"/>
          <w:szCs w:val="28"/>
        </w:rPr>
        <w:t xml:space="preserve">to use the knowledge acquired from level 5 to complete the research. I believe that I have good knowledge of review and researched papers, </w:t>
      </w:r>
      <w:r w:rsidR="00AA19F4">
        <w:rPr>
          <w:rFonts w:ascii="Arial" w:hAnsi="Arial" w:cs="Arial"/>
          <w:sz w:val="28"/>
          <w:szCs w:val="28"/>
        </w:rPr>
        <w:t>I look</w:t>
      </w:r>
      <w:r>
        <w:rPr>
          <w:rFonts w:ascii="Arial" w:hAnsi="Arial" w:cs="Arial"/>
          <w:sz w:val="28"/>
          <w:szCs w:val="28"/>
        </w:rPr>
        <w:t xml:space="preserve"> </w:t>
      </w:r>
      <w:r w:rsidR="00B35698">
        <w:rPr>
          <w:rFonts w:ascii="Arial" w:hAnsi="Arial" w:cs="Arial"/>
          <w:sz w:val="28"/>
          <w:szCs w:val="28"/>
        </w:rPr>
        <w:t>forward to learning and excited about writing my dissertation. My challenges are to identify the correct articles that relevant to my topic: T</w:t>
      </w:r>
      <w:r w:rsidR="00AA19F4">
        <w:rPr>
          <w:rFonts w:ascii="Arial" w:hAnsi="Arial" w:cs="Arial"/>
          <w:sz w:val="28"/>
          <w:szCs w:val="28"/>
        </w:rPr>
        <w:t xml:space="preserve">o reduce the </w:t>
      </w:r>
      <w:r w:rsidR="00B35698">
        <w:rPr>
          <w:rFonts w:ascii="Arial" w:hAnsi="Arial" w:cs="Arial"/>
          <w:sz w:val="28"/>
          <w:szCs w:val="28"/>
        </w:rPr>
        <w:t>Impact of depression in older adults in the United Kingdom.</w:t>
      </w:r>
    </w:p>
    <w:p w14:paraId="44ED918B" w14:textId="77777777" w:rsidR="00FF5B70" w:rsidRDefault="00FF5B70" w:rsidP="00041A5A">
      <w:pPr>
        <w:spacing w:line="360" w:lineRule="auto"/>
        <w:rPr>
          <w:rFonts w:ascii="Arial" w:hAnsi="Arial" w:cs="Arial"/>
        </w:rPr>
      </w:pPr>
    </w:p>
    <w:p w14:paraId="602D39AC" w14:textId="44AF797D" w:rsidR="00545684" w:rsidRDefault="00545684" w:rsidP="00041A5A">
      <w:pPr>
        <w:spacing w:line="360" w:lineRule="auto"/>
        <w:rPr>
          <w:rFonts w:ascii="Arial" w:hAnsi="Arial" w:cs="Arial"/>
        </w:rPr>
      </w:pPr>
    </w:p>
    <w:p w14:paraId="7D7C2A82" w14:textId="1F77B7A9" w:rsidR="00FF5B70" w:rsidRDefault="00FF5B70" w:rsidP="00041A5A">
      <w:pPr>
        <w:spacing w:line="360" w:lineRule="auto"/>
        <w:rPr>
          <w:rFonts w:ascii="Arial" w:hAnsi="Arial" w:cs="Arial"/>
        </w:rPr>
      </w:pPr>
    </w:p>
    <w:p w14:paraId="3847A55F" w14:textId="46D37392" w:rsidR="00015128" w:rsidRDefault="00015128" w:rsidP="00556D16">
      <w:pPr>
        <w:pStyle w:val="Heading1"/>
        <w:jc w:val="left"/>
      </w:pPr>
    </w:p>
    <w:p w14:paraId="39058C85" w14:textId="24EC940C" w:rsidR="00556D16" w:rsidRDefault="00556D16" w:rsidP="00556D16"/>
    <w:p w14:paraId="22F86003" w14:textId="77777777" w:rsidR="00556D16" w:rsidRPr="00556D16" w:rsidRDefault="00556D16" w:rsidP="00556D16"/>
    <w:p w14:paraId="262C8CA3" w14:textId="4ED0B8A0" w:rsidR="00545684" w:rsidRPr="00260277" w:rsidRDefault="00545684" w:rsidP="00FF5B70">
      <w:pPr>
        <w:pStyle w:val="Heading1"/>
      </w:pPr>
      <w:r w:rsidRPr="00260277">
        <w:t>References</w:t>
      </w:r>
    </w:p>
    <w:p w14:paraId="754CEB55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207DEA64" w14:textId="3C834FFA" w:rsidR="00204A3D" w:rsidRPr="00204A3D" w:rsidRDefault="00204A3D" w:rsidP="00041A5A">
      <w:pPr>
        <w:spacing w:line="360" w:lineRule="auto"/>
        <w:rPr>
          <w:rFonts w:ascii="Arial" w:hAnsi="Arial" w:cs="Arial"/>
          <w:i/>
          <w:iCs/>
        </w:rPr>
      </w:pPr>
      <w:r w:rsidRPr="00204A3D">
        <w:rPr>
          <w:rFonts w:ascii="Arial" w:hAnsi="Arial" w:cs="Arial"/>
        </w:rPr>
        <w:t>Legislation.gov.uk</w:t>
      </w:r>
      <w:r>
        <w:rPr>
          <w:rFonts w:ascii="Arial" w:hAnsi="Arial" w:cs="Arial"/>
        </w:rPr>
        <w:t xml:space="preserve">, (2007) </w:t>
      </w:r>
      <w:r w:rsidRPr="00204A3D">
        <w:rPr>
          <w:rFonts w:ascii="Arial" w:hAnsi="Arial" w:cs="Arial"/>
          <w:i/>
          <w:iCs/>
        </w:rPr>
        <w:t>Mental Health Act 2007</w:t>
      </w:r>
    </w:p>
    <w:p w14:paraId="37D26A31" w14:textId="3B8BBEF2" w:rsidR="00FD6462" w:rsidRDefault="00015128" w:rsidP="00041A5A">
      <w:pPr>
        <w:spacing w:line="360" w:lineRule="auto"/>
        <w:rPr>
          <w:rStyle w:val="Hyperlink"/>
          <w:rFonts w:ascii="Arial" w:hAnsi="Arial" w:cs="Arial"/>
          <w:u w:val="none"/>
        </w:rPr>
      </w:pPr>
      <w:r>
        <w:t xml:space="preserve">Available at </w:t>
      </w:r>
      <w:hyperlink r:id="rId7" w:history="1">
        <w:r w:rsidRPr="0099782C">
          <w:rPr>
            <w:rStyle w:val="Hyperlink"/>
            <w:rFonts w:ascii="Arial" w:hAnsi="Arial" w:cs="Arial"/>
          </w:rPr>
          <w:t>https://www.legislation.gov.uk/ukpga/2007/12/contents</w:t>
        </w:r>
      </w:hyperlink>
      <w:r>
        <w:rPr>
          <w:rStyle w:val="Hyperlink"/>
          <w:rFonts w:ascii="Arial" w:hAnsi="Arial" w:cs="Arial"/>
        </w:rPr>
        <w:t xml:space="preserve"> (</w:t>
      </w:r>
      <w:r>
        <w:rPr>
          <w:rStyle w:val="Hyperlink"/>
          <w:rFonts w:ascii="Arial" w:hAnsi="Arial" w:cs="Arial"/>
          <w:u w:val="none"/>
        </w:rPr>
        <w:t>Accessed: 26/10/2022)</w:t>
      </w:r>
      <w:r w:rsidR="00FD6462">
        <w:rPr>
          <w:rStyle w:val="Hyperlink"/>
          <w:rFonts w:ascii="Arial" w:hAnsi="Arial" w:cs="Arial"/>
          <w:u w:val="none"/>
        </w:rPr>
        <w:t>.</w:t>
      </w:r>
    </w:p>
    <w:p w14:paraId="7B292732" w14:textId="11742512" w:rsidR="00FD6462" w:rsidRDefault="00FD6462" w:rsidP="00FD6462">
      <w:pPr>
        <w:spacing w:line="360" w:lineRule="auto"/>
        <w:rPr>
          <w:rStyle w:val="Hyperlink"/>
          <w:rFonts w:ascii="Arial" w:hAnsi="Arial" w:cs="Arial"/>
          <w:u w:val="none"/>
        </w:rPr>
      </w:pPr>
      <w:r w:rsidRPr="00FD6462">
        <w:rPr>
          <w:rStyle w:val="Hyperlink"/>
          <w:rFonts w:ascii="Arial" w:hAnsi="Arial" w:cs="Arial"/>
          <w:u w:val="none"/>
        </w:rPr>
        <w:t>Wellbeing</w:t>
      </w:r>
      <w:r w:rsidR="008138F8">
        <w:rPr>
          <w:rStyle w:val="Hyperlink"/>
          <w:rFonts w:ascii="Arial" w:hAnsi="Arial" w:cs="Arial"/>
          <w:u w:val="none"/>
        </w:rPr>
        <w:t xml:space="preserve">, </w:t>
      </w:r>
      <w:r w:rsidRPr="00FD6462">
        <w:rPr>
          <w:rStyle w:val="Hyperlink"/>
          <w:rFonts w:ascii="Arial" w:hAnsi="Arial" w:cs="Arial"/>
          <w:u w:val="none"/>
        </w:rPr>
        <w:t>Why it matters to health policy</w:t>
      </w:r>
    </w:p>
    <w:p w14:paraId="3B339B70" w14:textId="444F6DE6" w:rsidR="00B108CF" w:rsidRDefault="00000000" w:rsidP="00FD6462">
      <w:pPr>
        <w:spacing w:line="360" w:lineRule="auto"/>
        <w:rPr>
          <w:rStyle w:val="Hyperlink"/>
          <w:rFonts w:ascii="Arial" w:hAnsi="Arial" w:cs="Arial"/>
          <w:u w:val="none"/>
        </w:rPr>
      </w:pPr>
      <w:hyperlink r:id="rId8" w:history="1">
        <w:r w:rsidR="008138F8" w:rsidRPr="002C4930">
          <w:rPr>
            <w:rStyle w:val="Hyperlink"/>
            <w:rFonts w:ascii="Arial" w:hAnsi="Arial" w:cs="Arial"/>
          </w:rPr>
          <w:t>www.gov.uk</w:t>
        </w:r>
      </w:hyperlink>
    </w:p>
    <w:p w14:paraId="39F9DE06" w14:textId="77777777" w:rsidR="008138F8" w:rsidRDefault="008138F8" w:rsidP="00FD6462">
      <w:pPr>
        <w:spacing w:line="360" w:lineRule="auto"/>
        <w:rPr>
          <w:rStyle w:val="Hyperlink"/>
          <w:rFonts w:ascii="Arial" w:hAnsi="Arial" w:cs="Arial"/>
          <w:u w:val="none"/>
        </w:rPr>
      </w:pPr>
    </w:p>
    <w:p w14:paraId="41A3C3F6" w14:textId="77777777" w:rsidR="00015128" w:rsidRPr="00015128" w:rsidRDefault="00015128" w:rsidP="00041A5A">
      <w:pPr>
        <w:spacing w:line="360" w:lineRule="auto"/>
        <w:rPr>
          <w:rFonts w:ascii="Arial" w:hAnsi="Arial" w:cs="Arial"/>
        </w:rPr>
      </w:pPr>
    </w:p>
    <w:p w14:paraId="54F30F28" w14:textId="35022F4F" w:rsidR="00204A3D" w:rsidRDefault="00204A3D" w:rsidP="00041A5A">
      <w:pPr>
        <w:spacing w:line="360" w:lineRule="auto"/>
        <w:rPr>
          <w:rFonts w:ascii="Arial" w:hAnsi="Arial" w:cs="Arial"/>
        </w:rPr>
      </w:pPr>
    </w:p>
    <w:p w14:paraId="2FDDC856" w14:textId="77777777" w:rsidR="00204A3D" w:rsidRPr="00260277" w:rsidRDefault="00204A3D" w:rsidP="00041A5A">
      <w:pPr>
        <w:spacing w:line="360" w:lineRule="auto"/>
        <w:rPr>
          <w:rFonts w:ascii="Arial" w:hAnsi="Arial" w:cs="Arial"/>
        </w:rPr>
      </w:pPr>
    </w:p>
    <w:sectPr w:rsidR="00204A3D" w:rsidRPr="00260277" w:rsidSect="00041A5A">
      <w:footerReference w:type="default" r:id="rId9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357C14" w14:textId="77777777" w:rsidR="00D42D5F" w:rsidRDefault="00D42D5F" w:rsidP="00545684">
      <w:pPr>
        <w:spacing w:after="0" w:line="240" w:lineRule="auto"/>
      </w:pPr>
      <w:r>
        <w:separator/>
      </w:r>
    </w:p>
  </w:endnote>
  <w:endnote w:type="continuationSeparator" w:id="0">
    <w:p w14:paraId="0303D77C" w14:textId="77777777" w:rsidR="00D42D5F" w:rsidRDefault="00D42D5F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D26C48" w14:textId="77777777" w:rsidR="00D42D5F" w:rsidRDefault="00D42D5F" w:rsidP="00545684">
      <w:pPr>
        <w:spacing w:after="0" w:line="240" w:lineRule="auto"/>
      </w:pPr>
      <w:r>
        <w:separator/>
      </w:r>
    </w:p>
  </w:footnote>
  <w:footnote w:type="continuationSeparator" w:id="0">
    <w:p w14:paraId="7B7389D2" w14:textId="77777777" w:rsidR="00D42D5F" w:rsidRDefault="00D42D5F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3A32AA"/>
    <w:multiLevelType w:val="hybridMultilevel"/>
    <w:tmpl w:val="C43CD59E"/>
    <w:lvl w:ilvl="0" w:tplc="0809000F">
      <w:start w:val="1"/>
      <w:numFmt w:val="decimal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"/>
  </w:num>
  <w:num w:numId="2" w16cid:durableId="5064847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15128"/>
    <w:rsid w:val="00041A5A"/>
    <w:rsid w:val="00041AD9"/>
    <w:rsid w:val="000A3664"/>
    <w:rsid w:val="000A4228"/>
    <w:rsid w:val="000A5161"/>
    <w:rsid w:val="000B7CD5"/>
    <w:rsid w:val="000F01CD"/>
    <w:rsid w:val="000F0A22"/>
    <w:rsid w:val="00100A47"/>
    <w:rsid w:val="00105CFF"/>
    <w:rsid w:val="00110744"/>
    <w:rsid w:val="00147A7E"/>
    <w:rsid w:val="0019044E"/>
    <w:rsid w:val="001C18D2"/>
    <w:rsid w:val="00204A3D"/>
    <w:rsid w:val="00216C85"/>
    <w:rsid w:val="00231F85"/>
    <w:rsid w:val="00232720"/>
    <w:rsid w:val="00243155"/>
    <w:rsid w:val="00260277"/>
    <w:rsid w:val="00273EDD"/>
    <w:rsid w:val="002A15DA"/>
    <w:rsid w:val="002A34F8"/>
    <w:rsid w:val="002A77E2"/>
    <w:rsid w:val="002C3965"/>
    <w:rsid w:val="002E36F9"/>
    <w:rsid w:val="00321C4C"/>
    <w:rsid w:val="00374172"/>
    <w:rsid w:val="003A0C39"/>
    <w:rsid w:val="003A53B2"/>
    <w:rsid w:val="003A7348"/>
    <w:rsid w:val="003B5B7F"/>
    <w:rsid w:val="003E04D0"/>
    <w:rsid w:val="004167A7"/>
    <w:rsid w:val="004903AA"/>
    <w:rsid w:val="004A3AB7"/>
    <w:rsid w:val="004E6C3B"/>
    <w:rsid w:val="00545684"/>
    <w:rsid w:val="00553032"/>
    <w:rsid w:val="00556D16"/>
    <w:rsid w:val="00594E0C"/>
    <w:rsid w:val="005E2F43"/>
    <w:rsid w:val="005E495A"/>
    <w:rsid w:val="00602639"/>
    <w:rsid w:val="0061260B"/>
    <w:rsid w:val="006201D9"/>
    <w:rsid w:val="0064480C"/>
    <w:rsid w:val="006F482F"/>
    <w:rsid w:val="007031A7"/>
    <w:rsid w:val="00715990"/>
    <w:rsid w:val="00725201"/>
    <w:rsid w:val="00744CF2"/>
    <w:rsid w:val="007840E2"/>
    <w:rsid w:val="00784670"/>
    <w:rsid w:val="007B1492"/>
    <w:rsid w:val="007C48CF"/>
    <w:rsid w:val="007E1B05"/>
    <w:rsid w:val="007F70DD"/>
    <w:rsid w:val="008138F8"/>
    <w:rsid w:val="00866B7B"/>
    <w:rsid w:val="008C1AD9"/>
    <w:rsid w:val="008E5015"/>
    <w:rsid w:val="00916572"/>
    <w:rsid w:val="009D1D1E"/>
    <w:rsid w:val="00A035FD"/>
    <w:rsid w:val="00A365C7"/>
    <w:rsid w:val="00A56E61"/>
    <w:rsid w:val="00A80EF9"/>
    <w:rsid w:val="00AA19F4"/>
    <w:rsid w:val="00B108CF"/>
    <w:rsid w:val="00B26A80"/>
    <w:rsid w:val="00B35698"/>
    <w:rsid w:val="00B533D4"/>
    <w:rsid w:val="00B970A5"/>
    <w:rsid w:val="00BA0D52"/>
    <w:rsid w:val="00BA1E6C"/>
    <w:rsid w:val="00C726C2"/>
    <w:rsid w:val="00D35D87"/>
    <w:rsid w:val="00D42D5F"/>
    <w:rsid w:val="00D43D4B"/>
    <w:rsid w:val="00D769F0"/>
    <w:rsid w:val="00D853CC"/>
    <w:rsid w:val="00D9308D"/>
    <w:rsid w:val="00D952E8"/>
    <w:rsid w:val="00DB4AF9"/>
    <w:rsid w:val="00E0249F"/>
    <w:rsid w:val="00E212A8"/>
    <w:rsid w:val="00E614D4"/>
    <w:rsid w:val="00EF59E6"/>
    <w:rsid w:val="00F139CD"/>
    <w:rsid w:val="00F278D4"/>
    <w:rsid w:val="00F35A6C"/>
    <w:rsid w:val="00F71648"/>
    <w:rsid w:val="00F86C63"/>
    <w:rsid w:val="00FD6462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E36F9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E36F9"/>
    <w:rPr>
      <w:rFonts w:ascii="Arial" w:eastAsiaTheme="majorEastAsia" w:hAnsi="Arial" w:cs="Arial"/>
      <w:b/>
      <w:bCs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231F8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04A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4A3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749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ov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2007/12/content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957</TotalTime>
  <Pages>5</Pages>
  <Words>515</Words>
  <Characters>2936</Characters>
  <Application>Microsoft Office Word</Application>
  <DocSecurity>0</DocSecurity>
  <Lines>24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17</vt:i4>
      </vt:variant>
    </vt:vector>
  </HeadingPairs>
  <TitlesOfParts>
    <vt:vector size="18" baseType="lpstr">
      <vt:lpstr/>
      <vt:lpstr>Main Project Proposal</vt:lpstr>
      <vt:lpstr>    My project title: To reduce the Impact of depression in older adult’s wellbeing </vt:lpstr>
      <vt:lpstr>    1) Aim: To reduce the Impact of depression in older adult’s wellbeing in the UK </vt:lpstr>
      <vt:lpstr>    </vt:lpstr>
      <vt:lpstr>    2) Objectives: </vt:lpstr>
      <vt:lpstr>    3) Background:</vt:lpstr>
      <vt:lpstr>    This report will use thematic analysis, also, peer reviewed papers, journal arti</vt:lpstr>
      <vt:lpstr>    International context and National/Local context. </vt:lpstr>
      <vt:lpstr>    4) Methods: </vt:lpstr>
      <vt:lpstr>    5) Resources: Series of search questions will be created and executed on differe</vt:lpstr>
      <vt:lpstr>    Keywords ‘Depression’, ‘mental health’, ‘UK’, ‘wellbeing’, ‘older adults’, ‘elde</vt:lpstr>
      <vt:lpstr>    6) Timescale: I intend to complete the project before or at the timescale outlin</vt:lpstr>
      <vt:lpstr>    </vt:lpstr>
      <vt:lpstr/>
      <vt:lpstr/>
      <vt:lpstr/>
      <vt:lpstr>References</vt:lpstr>
    </vt:vector>
  </TitlesOfParts>
  <Company/>
  <LinksUpToDate>false</LinksUpToDate>
  <CharactersWithSpaces>3445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harriet nwabuzor</cp:lastModifiedBy>
  <cp:revision>26</cp:revision>
  <dcterms:created xsi:type="dcterms:W3CDTF">2022-10-25T16:10:00Z</dcterms:created>
  <dcterms:modified xsi:type="dcterms:W3CDTF">2022-11-01T09:55:00Z</dcterms:modified>
</cp:coreProperties>
</file>