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C8B29" w14:textId="00EF3454" w:rsidR="001A605E" w:rsidRDefault="001A605E" w:rsidP="001F4135">
      <w:pPr>
        <w:pStyle w:val="Title"/>
        <w:jc w:val="center"/>
        <w:rPr>
          <w:b/>
        </w:rPr>
      </w:pPr>
      <w:r>
        <w:rPr>
          <w:noProof/>
        </w:rPr>
        <w:drawing>
          <wp:anchor distT="0" distB="0" distL="114300" distR="114300" simplePos="0" relativeHeight="251659264" behindDoc="0" locked="0" layoutInCell="1" allowOverlap="1" wp14:anchorId="0925A26F" wp14:editId="73B722AD">
            <wp:simplePos x="0" y="0"/>
            <wp:positionH relativeFrom="margin">
              <wp:align>left</wp:align>
            </wp:positionH>
            <wp:positionV relativeFrom="paragraph">
              <wp:posOffset>0</wp:posOffset>
            </wp:positionV>
            <wp:extent cx="1749425" cy="688975"/>
            <wp:effectExtent l="0" t="0" r="3175" b="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77F831FA" w14:textId="5FD81D76" w:rsidR="001A605E" w:rsidRDefault="001A605E" w:rsidP="001A605E">
      <w:pPr>
        <w:pStyle w:val="Title"/>
        <w:tabs>
          <w:tab w:val="left" w:pos="405"/>
        </w:tabs>
        <w:rPr>
          <w:b/>
        </w:rPr>
      </w:pPr>
      <w:r>
        <w:rPr>
          <w:b/>
        </w:rPr>
        <w:tab/>
      </w:r>
    </w:p>
    <w:p w14:paraId="730D9A7B" w14:textId="77777777" w:rsidR="001A605E" w:rsidRDefault="001A605E" w:rsidP="001F4135">
      <w:pPr>
        <w:pStyle w:val="Title"/>
        <w:jc w:val="center"/>
        <w:rPr>
          <w:b/>
        </w:rPr>
      </w:pPr>
    </w:p>
    <w:p w14:paraId="6564E0C3" w14:textId="77777777" w:rsidR="001A605E" w:rsidRDefault="001A605E" w:rsidP="001F4135">
      <w:pPr>
        <w:pStyle w:val="Title"/>
        <w:jc w:val="center"/>
        <w:rPr>
          <w:b/>
        </w:rPr>
      </w:pPr>
    </w:p>
    <w:p w14:paraId="5FC3E658" w14:textId="77777777" w:rsidR="001F4135" w:rsidRPr="001F4135" w:rsidRDefault="001F4135" w:rsidP="001F4135"/>
    <w:p w14:paraId="2EE7D79A" w14:textId="32DAA6CD" w:rsidR="001A605E" w:rsidRPr="001A605E" w:rsidRDefault="001A605E" w:rsidP="001F4135">
      <w:pPr>
        <w:pStyle w:val="Title"/>
        <w:jc w:val="center"/>
        <w:rPr>
          <w:sz w:val="44"/>
          <w:szCs w:val="44"/>
          <w:u w:val="single"/>
        </w:rPr>
      </w:pPr>
      <w:r w:rsidRPr="001A605E">
        <w:rPr>
          <w:sz w:val="44"/>
          <w:szCs w:val="44"/>
          <w:u w:val="single"/>
        </w:rPr>
        <w:t xml:space="preserve">Assignment title: Data Analysis and </w:t>
      </w:r>
      <w:proofErr w:type="spellStart"/>
      <w:r w:rsidRPr="001A605E">
        <w:rPr>
          <w:sz w:val="44"/>
          <w:szCs w:val="44"/>
          <w:u w:val="single"/>
        </w:rPr>
        <w:t>Visualisation</w:t>
      </w:r>
      <w:proofErr w:type="spellEnd"/>
    </w:p>
    <w:p w14:paraId="77D4549A" w14:textId="77777777" w:rsidR="001A605E" w:rsidRDefault="001A605E" w:rsidP="001A605E"/>
    <w:p w14:paraId="52C37F73" w14:textId="77777777" w:rsidR="001A605E" w:rsidRDefault="001A605E" w:rsidP="001A605E"/>
    <w:p w14:paraId="23270D84" w14:textId="77777777" w:rsidR="001A605E" w:rsidRDefault="001A605E" w:rsidP="001A605E"/>
    <w:p w14:paraId="6C9E8CE7" w14:textId="77777777" w:rsidR="001A605E" w:rsidRDefault="001A605E" w:rsidP="001A605E"/>
    <w:p w14:paraId="53AD2B69" w14:textId="77777777" w:rsidR="001A605E" w:rsidRDefault="001A605E" w:rsidP="001A605E"/>
    <w:p w14:paraId="7E0FEFF4" w14:textId="77777777" w:rsidR="001A605E" w:rsidRPr="001A605E" w:rsidRDefault="001A605E" w:rsidP="001A605E"/>
    <w:p w14:paraId="0F46EC17" w14:textId="77777777" w:rsidR="001A605E" w:rsidRPr="000C37C8" w:rsidRDefault="001A605E" w:rsidP="001A605E">
      <w:pPr>
        <w:spacing w:line="240" w:lineRule="auto"/>
        <w:rPr>
          <w:rFonts w:cs="Times New Roman"/>
          <w:b/>
          <w:sz w:val="28"/>
          <w:szCs w:val="28"/>
        </w:rPr>
      </w:pPr>
      <w:proofErr w:type="spellStart"/>
      <w:r w:rsidRPr="000C37C8">
        <w:rPr>
          <w:rFonts w:cs="Times New Roman"/>
          <w:bCs/>
          <w:sz w:val="28"/>
          <w:szCs w:val="28"/>
        </w:rPr>
        <w:t>Programme</w:t>
      </w:r>
      <w:proofErr w:type="spellEnd"/>
      <w:r w:rsidRPr="000C37C8">
        <w:rPr>
          <w:rFonts w:cs="Times New Roman"/>
          <w:bCs/>
          <w:sz w:val="28"/>
          <w:szCs w:val="28"/>
        </w:rPr>
        <w:t>:</w:t>
      </w:r>
      <w:r w:rsidRPr="000C37C8">
        <w:rPr>
          <w:rFonts w:cs="Times New Roman"/>
          <w:b/>
          <w:sz w:val="28"/>
          <w:szCs w:val="28"/>
        </w:rPr>
        <w:t xml:space="preserve"> BA BUSINESS MANAGEMENT</w:t>
      </w:r>
    </w:p>
    <w:p w14:paraId="2EDBEA39" w14:textId="12970BD2" w:rsidR="001A605E" w:rsidRPr="000C37C8" w:rsidRDefault="001A605E" w:rsidP="001A605E">
      <w:pPr>
        <w:spacing w:line="240" w:lineRule="auto"/>
        <w:rPr>
          <w:rFonts w:cs="Times New Roman"/>
          <w:b/>
          <w:sz w:val="28"/>
          <w:szCs w:val="28"/>
        </w:rPr>
      </w:pPr>
      <w:r w:rsidRPr="000C37C8">
        <w:rPr>
          <w:rFonts w:cs="Times New Roman"/>
          <w:bCs/>
          <w:sz w:val="28"/>
          <w:szCs w:val="28"/>
        </w:rPr>
        <w:t>Module name:</w:t>
      </w:r>
      <w:r w:rsidRPr="00304306">
        <w:rPr>
          <w:rFonts w:cs="Times New Roman"/>
          <w:b/>
          <w:sz w:val="28"/>
          <w:szCs w:val="28"/>
        </w:rPr>
        <w:t xml:space="preserve"> </w:t>
      </w:r>
      <w:r>
        <w:rPr>
          <w:rFonts w:cs="Times New Roman"/>
          <w:b/>
          <w:sz w:val="28"/>
          <w:szCs w:val="28"/>
        </w:rPr>
        <w:t>DATA HANDLING AND BUSINESS INTELLIGENCE</w:t>
      </w:r>
      <w:r>
        <w:rPr>
          <w:rFonts w:cs="Times New Roman"/>
          <w:b/>
          <w:sz w:val="28"/>
          <w:szCs w:val="28"/>
        </w:rPr>
        <w:t xml:space="preserve"> </w:t>
      </w:r>
    </w:p>
    <w:p w14:paraId="45B56B91" w14:textId="5890BB69" w:rsidR="001A605E" w:rsidRPr="000C37C8" w:rsidRDefault="001A605E" w:rsidP="001A605E">
      <w:pPr>
        <w:spacing w:line="240" w:lineRule="auto"/>
        <w:rPr>
          <w:rFonts w:cs="Times New Roman"/>
          <w:b/>
          <w:sz w:val="28"/>
          <w:szCs w:val="28"/>
        </w:rPr>
      </w:pPr>
      <w:r w:rsidRPr="000C37C8">
        <w:rPr>
          <w:rFonts w:cs="Times New Roman"/>
          <w:bCs/>
          <w:sz w:val="28"/>
          <w:szCs w:val="28"/>
        </w:rPr>
        <w:t>Module code:</w:t>
      </w:r>
      <w:r w:rsidRPr="000C37C8">
        <w:rPr>
          <w:rFonts w:cs="Times New Roman"/>
          <w:b/>
          <w:sz w:val="28"/>
          <w:szCs w:val="28"/>
        </w:rPr>
        <w:t xml:space="preserve"> LCBB500</w:t>
      </w:r>
      <w:r>
        <w:rPr>
          <w:rFonts w:cs="Times New Roman"/>
          <w:b/>
          <w:sz w:val="28"/>
          <w:szCs w:val="28"/>
        </w:rPr>
        <w:t>0</w:t>
      </w:r>
    </w:p>
    <w:p w14:paraId="5BEC71DD" w14:textId="77777777" w:rsidR="001A605E" w:rsidRPr="000C37C8" w:rsidRDefault="001A605E" w:rsidP="001A605E">
      <w:pPr>
        <w:spacing w:line="240" w:lineRule="auto"/>
        <w:rPr>
          <w:rFonts w:cs="Times New Roman"/>
          <w:b/>
          <w:sz w:val="28"/>
          <w:szCs w:val="28"/>
        </w:rPr>
      </w:pPr>
      <w:r w:rsidRPr="000C37C8">
        <w:rPr>
          <w:rFonts w:cs="Times New Roman"/>
          <w:bCs/>
          <w:sz w:val="28"/>
          <w:szCs w:val="28"/>
        </w:rPr>
        <w:t>Student name:</w:t>
      </w:r>
      <w:r w:rsidRPr="000C37C8">
        <w:rPr>
          <w:rFonts w:cs="Times New Roman"/>
          <w:b/>
          <w:sz w:val="28"/>
          <w:szCs w:val="28"/>
        </w:rPr>
        <w:t xml:space="preserve"> ALEXANDRA CREANGA</w:t>
      </w:r>
    </w:p>
    <w:p w14:paraId="18D92379" w14:textId="77777777" w:rsidR="001A605E" w:rsidRDefault="001A605E" w:rsidP="001A605E">
      <w:pPr>
        <w:jc w:val="left"/>
        <w:rPr>
          <w:rFonts w:cs="Times New Roman"/>
          <w:b/>
          <w:sz w:val="28"/>
          <w:szCs w:val="28"/>
        </w:rPr>
      </w:pPr>
      <w:r w:rsidRPr="000C37C8">
        <w:rPr>
          <w:rFonts w:cs="Times New Roman"/>
          <w:bCs/>
          <w:sz w:val="28"/>
          <w:szCs w:val="28"/>
        </w:rPr>
        <w:t>Student ID:</w:t>
      </w:r>
      <w:r w:rsidRPr="000C37C8">
        <w:rPr>
          <w:rFonts w:cs="Times New Roman"/>
          <w:b/>
          <w:sz w:val="28"/>
          <w:szCs w:val="28"/>
        </w:rPr>
        <w:t xml:space="preserve"> 2113195</w:t>
      </w:r>
    </w:p>
    <w:p w14:paraId="7968A1B2" w14:textId="2C2552D7" w:rsidR="001F4135" w:rsidRDefault="001F4135" w:rsidP="001F4135">
      <w:pPr>
        <w:pStyle w:val="Title"/>
        <w:jc w:val="center"/>
        <w:rPr>
          <w:b/>
          <w:color w:val="1F4E79" w:themeColor="accent1" w:themeShade="80"/>
          <w:sz w:val="32"/>
          <w:szCs w:val="32"/>
        </w:rPr>
      </w:pPr>
      <w:r>
        <w:br w:type="page"/>
      </w:r>
    </w:p>
    <w:sdt>
      <w:sdtPr>
        <w:rPr>
          <w:rFonts w:ascii="Times New Roman" w:eastAsiaTheme="minorHAnsi" w:hAnsi="Times New Roman" w:cstheme="minorBidi"/>
          <w:color w:val="auto"/>
          <w:sz w:val="24"/>
          <w:szCs w:val="22"/>
        </w:rPr>
        <w:id w:val="1984342970"/>
        <w:docPartObj>
          <w:docPartGallery w:val="Table of Contents"/>
          <w:docPartUnique/>
        </w:docPartObj>
      </w:sdtPr>
      <w:sdtEndPr>
        <w:rPr>
          <w:b/>
          <w:bCs/>
          <w:noProof/>
        </w:rPr>
      </w:sdtEndPr>
      <w:sdtContent>
        <w:p w14:paraId="3E1020CD" w14:textId="77777777" w:rsidR="001F4135" w:rsidRDefault="001F4135">
          <w:pPr>
            <w:pStyle w:val="TOCHeading"/>
          </w:pPr>
          <w:r>
            <w:t>Table of Contents</w:t>
          </w:r>
        </w:p>
        <w:p w14:paraId="0BC72B1F" w14:textId="77777777" w:rsidR="001F4135" w:rsidRDefault="001F4135">
          <w:pPr>
            <w:pStyle w:val="TOC1"/>
            <w:tabs>
              <w:tab w:val="right" w:leader="dot" w:pos="9350"/>
            </w:tabs>
            <w:rPr>
              <w:noProof/>
            </w:rPr>
          </w:pPr>
          <w:r>
            <w:fldChar w:fldCharType="begin"/>
          </w:r>
          <w:r>
            <w:instrText xml:space="preserve"> TOC \o "1-3" \h \z \u </w:instrText>
          </w:r>
          <w:r>
            <w:fldChar w:fldCharType="separate"/>
          </w:r>
          <w:hyperlink w:anchor="_Toc134186995" w:history="1">
            <w:r w:rsidRPr="00F206DC">
              <w:rPr>
                <w:rStyle w:val="Hyperlink"/>
                <w:noProof/>
              </w:rPr>
              <w:t>Introduction</w:t>
            </w:r>
            <w:r>
              <w:rPr>
                <w:noProof/>
                <w:webHidden/>
              </w:rPr>
              <w:tab/>
            </w:r>
            <w:r>
              <w:rPr>
                <w:noProof/>
                <w:webHidden/>
              </w:rPr>
              <w:fldChar w:fldCharType="begin"/>
            </w:r>
            <w:r>
              <w:rPr>
                <w:noProof/>
                <w:webHidden/>
              </w:rPr>
              <w:instrText xml:space="preserve"> PAGEREF _Toc134186995 \h </w:instrText>
            </w:r>
            <w:r>
              <w:rPr>
                <w:noProof/>
                <w:webHidden/>
              </w:rPr>
            </w:r>
            <w:r>
              <w:rPr>
                <w:noProof/>
                <w:webHidden/>
              </w:rPr>
              <w:fldChar w:fldCharType="separate"/>
            </w:r>
            <w:r>
              <w:rPr>
                <w:noProof/>
                <w:webHidden/>
              </w:rPr>
              <w:t>3</w:t>
            </w:r>
            <w:r>
              <w:rPr>
                <w:noProof/>
                <w:webHidden/>
              </w:rPr>
              <w:fldChar w:fldCharType="end"/>
            </w:r>
          </w:hyperlink>
        </w:p>
        <w:p w14:paraId="72CE0526" w14:textId="77777777" w:rsidR="001F4135" w:rsidRDefault="00000000">
          <w:pPr>
            <w:pStyle w:val="TOC1"/>
            <w:tabs>
              <w:tab w:val="right" w:leader="dot" w:pos="9350"/>
            </w:tabs>
            <w:rPr>
              <w:noProof/>
            </w:rPr>
          </w:pPr>
          <w:hyperlink w:anchor="_Toc134186996" w:history="1">
            <w:r w:rsidR="001F4135" w:rsidRPr="00F206DC">
              <w:rPr>
                <w:rStyle w:val="Hyperlink"/>
                <w:noProof/>
              </w:rPr>
              <w:t>Hotel Reservation Dataset Analysis Using the MS Excel</w:t>
            </w:r>
            <w:r w:rsidR="001F4135">
              <w:rPr>
                <w:noProof/>
                <w:webHidden/>
              </w:rPr>
              <w:tab/>
            </w:r>
            <w:r w:rsidR="001F4135">
              <w:rPr>
                <w:noProof/>
                <w:webHidden/>
              </w:rPr>
              <w:fldChar w:fldCharType="begin"/>
            </w:r>
            <w:r w:rsidR="001F4135">
              <w:rPr>
                <w:noProof/>
                <w:webHidden/>
              </w:rPr>
              <w:instrText xml:space="preserve"> PAGEREF _Toc134186996 \h </w:instrText>
            </w:r>
            <w:r w:rsidR="001F4135">
              <w:rPr>
                <w:noProof/>
                <w:webHidden/>
              </w:rPr>
            </w:r>
            <w:r w:rsidR="001F4135">
              <w:rPr>
                <w:noProof/>
                <w:webHidden/>
              </w:rPr>
              <w:fldChar w:fldCharType="separate"/>
            </w:r>
            <w:r w:rsidR="001F4135">
              <w:rPr>
                <w:noProof/>
                <w:webHidden/>
              </w:rPr>
              <w:t>5</w:t>
            </w:r>
            <w:r w:rsidR="001F4135">
              <w:rPr>
                <w:noProof/>
                <w:webHidden/>
              </w:rPr>
              <w:fldChar w:fldCharType="end"/>
            </w:r>
          </w:hyperlink>
        </w:p>
        <w:p w14:paraId="64A8682E" w14:textId="77777777" w:rsidR="001F4135" w:rsidRDefault="00000000">
          <w:pPr>
            <w:pStyle w:val="TOC1"/>
            <w:tabs>
              <w:tab w:val="right" w:leader="dot" w:pos="9350"/>
            </w:tabs>
            <w:rPr>
              <w:noProof/>
            </w:rPr>
          </w:pPr>
          <w:hyperlink w:anchor="_Toc134186997" w:history="1">
            <w:r w:rsidR="001F4135" w:rsidRPr="00F206DC">
              <w:rPr>
                <w:rStyle w:val="Hyperlink"/>
                <w:noProof/>
              </w:rPr>
              <w:t>Data Pre-processing</w:t>
            </w:r>
            <w:r w:rsidR="001F4135">
              <w:rPr>
                <w:noProof/>
                <w:webHidden/>
              </w:rPr>
              <w:tab/>
            </w:r>
            <w:r w:rsidR="001F4135">
              <w:rPr>
                <w:noProof/>
                <w:webHidden/>
              </w:rPr>
              <w:fldChar w:fldCharType="begin"/>
            </w:r>
            <w:r w:rsidR="001F4135">
              <w:rPr>
                <w:noProof/>
                <w:webHidden/>
              </w:rPr>
              <w:instrText xml:space="preserve"> PAGEREF _Toc134186997 \h </w:instrText>
            </w:r>
            <w:r w:rsidR="001F4135">
              <w:rPr>
                <w:noProof/>
                <w:webHidden/>
              </w:rPr>
            </w:r>
            <w:r w:rsidR="001F4135">
              <w:rPr>
                <w:noProof/>
                <w:webHidden/>
              </w:rPr>
              <w:fldChar w:fldCharType="separate"/>
            </w:r>
            <w:r w:rsidR="001F4135">
              <w:rPr>
                <w:noProof/>
                <w:webHidden/>
              </w:rPr>
              <w:t>5</w:t>
            </w:r>
            <w:r w:rsidR="001F4135">
              <w:rPr>
                <w:noProof/>
                <w:webHidden/>
              </w:rPr>
              <w:fldChar w:fldCharType="end"/>
            </w:r>
          </w:hyperlink>
        </w:p>
        <w:p w14:paraId="2BB1A3C6" w14:textId="77777777" w:rsidR="001F4135" w:rsidRDefault="00000000">
          <w:pPr>
            <w:pStyle w:val="TOC1"/>
            <w:tabs>
              <w:tab w:val="right" w:leader="dot" w:pos="9350"/>
            </w:tabs>
            <w:rPr>
              <w:noProof/>
            </w:rPr>
          </w:pPr>
          <w:hyperlink w:anchor="_Toc134186998" w:history="1">
            <w:r w:rsidR="001F4135" w:rsidRPr="00F206DC">
              <w:rPr>
                <w:rStyle w:val="Hyperlink"/>
                <w:noProof/>
              </w:rPr>
              <w:t>Data Analysis &amp; Results Interpretation</w:t>
            </w:r>
            <w:r w:rsidR="001F4135">
              <w:rPr>
                <w:noProof/>
                <w:webHidden/>
              </w:rPr>
              <w:tab/>
            </w:r>
            <w:r w:rsidR="001F4135">
              <w:rPr>
                <w:noProof/>
                <w:webHidden/>
              </w:rPr>
              <w:fldChar w:fldCharType="begin"/>
            </w:r>
            <w:r w:rsidR="001F4135">
              <w:rPr>
                <w:noProof/>
                <w:webHidden/>
              </w:rPr>
              <w:instrText xml:space="preserve"> PAGEREF _Toc134186998 \h </w:instrText>
            </w:r>
            <w:r w:rsidR="001F4135">
              <w:rPr>
                <w:noProof/>
                <w:webHidden/>
              </w:rPr>
            </w:r>
            <w:r w:rsidR="001F4135">
              <w:rPr>
                <w:noProof/>
                <w:webHidden/>
              </w:rPr>
              <w:fldChar w:fldCharType="separate"/>
            </w:r>
            <w:r w:rsidR="001F4135">
              <w:rPr>
                <w:noProof/>
                <w:webHidden/>
              </w:rPr>
              <w:t>6</w:t>
            </w:r>
            <w:r w:rsidR="001F4135">
              <w:rPr>
                <w:noProof/>
                <w:webHidden/>
              </w:rPr>
              <w:fldChar w:fldCharType="end"/>
            </w:r>
          </w:hyperlink>
        </w:p>
        <w:p w14:paraId="58E4AE75" w14:textId="77777777" w:rsidR="001F4135" w:rsidRDefault="00000000">
          <w:pPr>
            <w:pStyle w:val="TOC1"/>
            <w:tabs>
              <w:tab w:val="right" w:leader="dot" w:pos="9350"/>
            </w:tabs>
            <w:rPr>
              <w:noProof/>
            </w:rPr>
          </w:pPr>
          <w:hyperlink w:anchor="_Toc134186999" w:history="1">
            <w:r w:rsidR="001F4135" w:rsidRPr="00F206DC">
              <w:rPr>
                <w:rStyle w:val="Hyperlink"/>
                <w:noProof/>
              </w:rPr>
              <w:t>Part 2</w:t>
            </w:r>
            <w:r w:rsidR="001F4135">
              <w:rPr>
                <w:noProof/>
                <w:webHidden/>
              </w:rPr>
              <w:tab/>
            </w:r>
            <w:r w:rsidR="001F4135">
              <w:rPr>
                <w:noProof/>
                <w:webHidden/>
              </w:rPr>
              <w:fldChar w:fldCharType="begin"/>
            </w:r>
            <w:r w:rsidR="001F4135">
              <w:rPr>
                <w:noProof/>
                <w:webHidden/>
              </w:rPr>
              <w:instrText xml:space="preserve"> PAGEREF _Toc134186999 \h </w:instrText>
            </w:r>
            <w:r w:rsidR="001F4135">
              <w:rPr>
                <w:noProof/>
                <w:webHidden/>
              </w:rPr>
            </w:r>
            <w:r w:rsidR="001F4135">
              <w:rPr>
                <w:noProof/>
                <w:webHidden/>
              </w:rPr>
              <w:fldChar w:fldCharType="separate"/>
            </w:r>
            <w:r w:rsidR="001F4135">
              <w:rPr>
                <w:noProof/>
                <w:webHidden/>
              </w:rPr>
              <w:t>9</w:t>
            </w:r>
            <w:r w:rsidR="001F4135">
              <w:rPr>
                <w:noProof/>
                <w:webHidden/>
              </w:rPr>
              <w:fldChar w:fldCharType="end"/>
            </w:r>
          </w:hyperlink>
        </w:p>
        <w:p w14:paraId="58059BF0" w14:textId="77777777" w:rsidR="001F4135" w:rsidRDefault="00000000">
          <w:pPr>
            <w:pStyle w:val="TOC2"/>
            <w:tabs>
              <w:tab w:val="right" w:leader="dot" w:pos="9350"/>
            </w:tabs>
            <w:rPr>
              <w:noProof/>
            </w:rPr>
          </w:pPr>
          <w:hyperlink w:anchor="_Toc134187000" w:history="1">
            <w:r w:rsidR="001F4135" w:rsidRPr="00F206DC">
              <w:rPr>
                <w:rStyle w:val="Hyperlink"/>
                <w:noProof/>
              </w:rPr>
              <w:t>Demographics of the School Students</w:t>
            </w:r>
            <w:r w:rsidR="001F4135">
              <w:rPr>
                <w:noProof/>
                <w:webHidden/>
              </w:rPr>
              <w:tab/>
            </w:r>
            <w:r w:rsidR="001F4135">
              <w:rPr>
                <w:noProof/>
                <w:webHidden/>
              </w:rPr>
              <w:fldChar w:fldCharType="begin"/>
            </w:r>
            <w:r w:rsidR="001F4135">
              <w:rPr>
                <w:noProof/>
                <w:webHidden/>
              </w:rPr>
              <w:instrText xml:space="preserve"> PAGEREF _Toc134187000 \h </w:instrText>
            </w:r>
            <w:r w:rsidR="001F4135">
              <w:rPr>
                <w:noProof/>
                <w:webHidden/>
              </w:rPr>
            </w:r>
            <w:r w:rsidR="001F4135">
              <w:rPr>
                <w:noProof/>
                <w:webHidden/>
              </w:rPr>
              <w:fldChar w:fldCharType="separate"/>
            </w:r>
            <w:r w:rsidR="001F4135">
              <w:rPr>
                <w:noProof/>
                <w:webHidden/>
              </w:rPr>
              <w:t>10</w:t>
            </w:r>
            <w:r w:rsidR="001F4135">
              <w:rPr>
                <w:noProof/>
                <w:webHidden/>
              </w:rPr>
              <w:fldChar w:fldCharType="end"/>
            </w:r>
          </w:hyperlink>
        </w:p>
        <w:p w14:paraId="6A3C336E" w14:textId="77777777" w:rsidR="001F4135" w:rsidRDefault="00000000">
          <w:pPr>
            <w:pStyle w:val="TOC2"/>
            <w:tabs>
              <w:tab w:val="right" w:leader="dot" w:pos="9350"/>
            </w:tabs>
            <w:rPr>
              <w:noProof/>
            </w:rPr>
          </w:pPr>
          <w:hyperlink w:anchor="_Toc134187001" w:history="1">
            <w:r w:rsidR="001F4135" w:rsidRPr="00F206DC">
              <w:rPr>
                <w:rStyle w:val="Hyperlink"/>
                <w:noProof/>
              </w:rPr>
              <w:t>Descriptive Statistics</w:t>
            </w:r>
            <w:r w:rsidR="001F4135">
              <w:rPr>
                <w:noProof/>
                <w:webHidden/>
              </w:rPr>
              <w:tab/>
            </w:r>
            <w:r w:rsidR="001F4135">
              <w:rPr>
                <w:noProof/>
                <w:webHidden/>
              </w:rPr>
              <w:fldChar w:fldCharType="begin"/>
            </w:r>
            <w:r w:rsidR="001F4135">
              <w:rPr>
                <w:noProof/>
                <w:webHidden/>
              </w:rPr>
              <w:instrText xml:space="preserve"> PAGEREF _Toc134187001 \h </w:instrText>
            </w:r>
            <w:r w:rsidR="001F4135">
              <w:rPr>
                <w:noProof/>
                <w:webHidden/>
              </w:rPr>
            </w:r>
            <w:r w:rsidR="001F4135">
              <w:rPr>
                <w:noProof/>
                <w:webHidden/>
              </w:rPr>
              <w:fldChar w:fldCharType="separate"/>
            </w:r>
            <w:r w:rsidR="001F4135">
              <w:rPr>
                <w:noProof/>
                <w:webHidden/>
              </w:rPr>
              <w:t>13</w:t>
            </w:r>
            <w:r w:rsidR="001F4135">
              <w:rPr>
                <w:noProof/>
                <w:webHidden/>
              </w:rPr>
              <w:fldChar w:fldCharType="end"/>
            </w:r>
          </w:hyperlink>
        </w:p>
        <w:p w14:paraId="228DFCB9" w14:textId="77777777" w:rsidR="001F4135" w:rsidRDefault="00000000">
          <w:pPr>
            <w:pStyle w:val="TOC2"/>
            <w:tabs>
              <w:tab w:val="right" w:leader="dot" w:pos="9350"/>
            </w:tabs>
            <w:rPr>
              <w:noProof/>
            </w:rPr>
          </w:pPr>
          <w:hyperlink w:anchor="_Toc134187002" w:history="1">
            <w:r w:rsidR="001F4135" w:rsidRPr="00F206DC">
              <w:rPr>
                <w:rStyle w:val="Hyperlink"/>
                <w:noProof/>
              </w:rPr>
              <w:t>Clustering Analysis using SPSS</w:t>
            </w:r>
            <w:r w:rsidR="001F4135">
              <w:rPr>
                <w:noProof/>
                <w:webHidden/>
              </w:rPr>
              <w:tab/>
            </w:r>
            <w:r w:rsidR="001F4135">
              <w:rPr>
                <w:noProof/>
                <w:webHidden/>
              </w:rPr>
              <w:fldChar w:fldCharType="begin"/>
            </w:r>
            <w:r w:rsidR="001F4135">
              <w:rPr>
                <w:noProof/>
                <w:webHidden/>
              </w:rPr>
              <w:instrText xml:space="preserve"> PAGEREF _Toc134187002 \h </w:instrText>
            </w:r>
            <w:r w:rsidR="001F4135">
              <w:rPr>
                <w:noProof/>
                <w:webHidden/>
              </w:rPr>
            </w:r>
            <w:r w:rsidR="001F4135">
              <w:rPr>
                <w:noProof/>
                <w:webHidden/>
              </w:rPr>
              <w:fldChar w:fldCharType="separate"/>
            </w:r>
            <w:r w:rsidR="001F4135">
              <w:rPr>
                <w:noProof/>
                <w:webHidden/>
              </w:rPr>
              <w:t>16</w:t>
            </w:r>
            <w:r w:rsidR="001F4135">
              <w:rPr>
                <w:noProof/>
                <w:webHidden/>
              </w:rPr>
              <w:fldChar w:fldCharType="end"/>
            </w:r>
          </w:hyperlink>
        </w:p>
        <w:p w14:paraId="3C24FF0D" w14:textId="77777777" w:rsidR="001F4135" w:rsidRDefault="00000000">
          <w:pPr>
            <w:pStyle w:val="TOC2"/>
            <w:tabs>
              <w:tab w:val="right" w:leader="dot" w:pos="9350"/>
            </w:tabs>
            <w:rPr>
              <w:noProof/>
            </w:rPr>
          </w:pPr>
          <w:hyperlink w:anchor="_Toc134187003" w:history="1">
            <w:r w:rsidR="001F4135" w:rsidRPr="00F206DC">
              <w:rPr>
                <w:rStyle w:val="Hyperlink"/>
                <w:noProof/>
              </w:rPr>
              <w:t>Data Mining and Text Mining Methods</w:t>
            </w:r>
            <w:r w:rsidR="001F4135">
              <w:rPr>
                <w:noProof/>
                <w:webHidden/>
              </w:rPr>
              <w:tab/>
            </w:r>
            <w:r w:rsidR="001F4135">
              <w:rPr>
                <w:noProof/>
                <w:webHidden/>
              </w:rPr>
              <w:fldChar w:fldCharType="begin"/>
            </w:r>
            <w:r w:rsidR="001F4135">
              <w:rPr>
                <w:noProof/>
                <w:webHidden/>
              </w:rPr>
              <w:instrText xml:space="preserve"> PAGEREF _Toc134187003 \h </w:instrText>
            </w:r>
            <w:r w:rsidR="001F4135">
              <w:rPr>
                <w:noProof/>
                <w:webHidden/>
              </w:rPr>
            </w:r>
            <w:r w:rsidR="001F4135">
              <w:rPr>
                <w:noProof/>
                <w:webHidden/>
              </w:rPr>
              <w:fldChar w:fldCharType="separate"/>
            </w:r>
            <w:r w:rsidR="001F4135">
              <w:rPr>
                <w:noProof/>
                <w:webHidden/>
              </w:rPr>
              <w:t>17</w:t>
            </w:r>
            <w:r w:rsidR="001F4135">
              <w:rPr>
                <w:noProof/>
                <w:webHidden/>
              </w:rPr>
              <w:fldChar w:fldCharType="end"/>
            </w:r>
          </w:hyperlink>
        </w:p>
        <w:p w14:paraId="72597840" w14:textId="77777777" w:rsidR="001F4135" w:rsidRDefault="00000000">
          <w:pPr>
            <w:pStyle w:val="TOC2"/>
            <w:tabs>
              <w:tab w:val="right" w:leader="dot" w:pos="9350"/>
            </w:tabs>
            <w:rPr>
              <w:noProof/>
            </w:rPr>
          </w:pPr>
          <w:hyperlink w:anchor="_Toc134187004" w:history="1">
            <w:r w:rsidR="001F4135" w:rsidRPr="00F206DC">
              <w:rPr>
                <w:rStyle w:val="Hyperlink"/>
                <w:noProof/>
              </w:rPr>
              <w:t>Comparison of SPSS and Excel</w:t>
            </w:r>
            <w:r w:rsidR="001F4135">
              <w:rPr>
                <w:noProof/>
                <w:webHidden/>
              </w:rPr>
              <w:tab/>
            </w:r>
            <w:r w:rsidR="001F4135">
              <w:rPr>
                <w:noProof/>
                <w:webHidden/>
              </w:rPr>
              <w:fldChar w:fldCharType="begin"/>
            </w:r>
            <w:r w:rsidR="001F4135">
              <w:rPr>
                <w:noProof/>
                <w:webHidden/>
              </w:rPr>
              <w:instrText xml:space="preserve"> PAGEREF _Toc134187004 \h </w:instrText>
            </w:r>
            <w:r w:rsidR="001F4135">
              <w:rPr>
                <w:noProof/>
                <w:webHidden/>
              </w:rPr>
            </w:r>
            <w:r w:rsidR="001F4135">
              <w:rPr>
                <w:noProof/>
                <w:webHidden/>
              </w:rPr>
              <w:fldChar w:fldCharType="separate"/>
            </w:r>
            <w:r w:rsidR="001F4135">
              <w:rPr>
                <w:noProof/>
                <w:webHidden/>
              </w:rPr>
              <w:t>20</w:t>
            </w:r>
            <w:r w:rsidR="001F4135">
              <w:rPr>
                <w:noProof/>
                <w:webHidden/>
              </w:rPr>
              <w:fldChar w:fldCharType="end"/>
            </w:r>
          </w:hyperlink>
        </w:p>
        <w:p w14:paraId="6D6729FB" w14:textId="77777777" w:rsidR="001F4135" w:rsidRDefault="00000000">
          <w:pPr>
            <w:pStyle w:val="TOC1"/>
            <w:tabs>
              <w:tab w:val="right" w:leader="dot" w:pos="9350"/>
            </w:tabs>
            <w:rPr>
              <w:noProof/>
            </w:rPr>
          </w:pPr>
          <w:hyperlink w:anchor="_Toc134187005" w:history="1">
            <w:r w:rsidR="001F4135" w:rsidRPr="00F206DC">
              <w:rPr>
                <w:rStyle w:val="Hyperlink"/>
                <w:noProof/>
              </w:rPr>
              <w:t>Conclusion</w:t>
            </w:r>
            <w:r w:rsidR="001F4135">
              <w:rPr>
                <w:noProof/>
                <w:webHidden/>
              </w:rPr>
              <w:tab/>
            </w:r>
            <w:r w:rsidR="001F4135">
              <w:rPr>
                <w:noProof/>
                <w:webHidden/>
              </w:rPr>
              <w:fldChar w:fldCharType="begin"/>
            </w:r>
            <w:r w:rsidR="001F4135">
              <w:rPr>
                <w:noProof/>
                <w:webHidden/>
              </w:rPr>
              <w:instrText xml:space="preserve"> PAGEREF _Toc134187005 \h </w:instrText>
            </w:r>
            <w:r w:rsidR="001F4135">
              <w:rPr>
                <w:noProof/>
                <w:webHidden/>
              </w:rPr>
            </w:r>
            <w:r w:rsidR="001F4135">
              <w:rPr>
                <w:noProof/>
                <w:webHidden/>
              </w:rPr>
              <w:fldChar w:fldCharType="separate"/>
            </w:r>
            <w:r w:rsidR="001F4135">
              <w:rPr>
                <w:noProof/>
                <w:webHidden/>
              </w:rPr>
              <w:t>22</w:t>
            </w:r>
            <w:r w:rsidR="001F4135">
              <w:rPr>
                <w:noProof/>
                <w:webHidden/>
              </w:rPr>
              <w:fldChar w:fldCharType="end"/>
            </w:r>
          </w:hyperlink>
        </w:p>
        <w:p w14:paraId="29C27068" w14:textId="77777777" w:rsidR="001F4135" w:rsidRDefault="00000000">
          <w:pPr>
            <w:pStyle w:val="TOC1"/>
            <w:tabs>
              <w:tab w:val="right" w:leader="dot" w:pos="9350"/>
            </w:tabs>
            <w:rPr>
              <w:noProof/>
            </w:rPr>
          </w:pPr>
          <w:hyperlink w:anchor="_Toc134187006" w:history="1">
            <w:r w:rsidR="001F4135" w:rsidRPr="00F206DC">
              <w:rPr>
                <w:rStyle w:val="Hyperlink"/>
                <w:noProof/>
              </w:rPr>
              <w:t>References</w:t>
            </w:r>
            <w:r w:rsidR="001F4135">
              <w:rPr>
                <w:noProof/>
                <w:webHidden/>
              </w:rPr>
              <w:tab/>
            </w:r>
            <w:r w:rsidR="001F4135">
              <w:rPr>
                <w:noProof/>
                <w:webHidden/>
              </w:rPr>
              <w:fldChar w:fldCharType="begin"/>
            </w:r>
            <w:r w:rsidR="001F4135">
              <w:rPr>
                <w:noProof/>
                <w:webHidden/>
              </w:rPr>
              <w:instrText xml:space="preserve"> PAGEREF _Toc134187006 \h </w:instrText>
            </w:r>
            <w:r w:rsidR="001F4135">
              <w:rPr>
                <w:noProof/>
                <w:webHidden/>
              </w:rPr>
            </w:r>
            <w:r w:rsidR="001F4135">
              <w:rPr>
                <w:noProof/>
                <w:webHidden/>
              </w:rPr>
              <w:fldChar w:fldCharType="separate"/>
            </w:r>
            <w:r w:rsidR="001F4135">
              <w:rPr>
                <w:noProof/>
                <w:webHidden/>
              </w:rPr>
              <w:t>23</w:t>
            </w:r>
            <w:r w:rsidR="001F4135">
              <w:rPr>
                <w:noProof/>
                <w:webHidden/>
              </w:rPr>
              <w:fldChar w:fldCharType="end"/>
            </w:r>
          </w:hyperlink>
        </w:p>
        <w:p w14:paraId="235F00C0" w14:textId="77777777" w:rsidR="001F4135" w:rsidRDefault="001F4135">
          <w:r>
            <w:rPr>
              <w:b/>
              <w:bCs/>
              <w:noProof/>
            </w:rPr>
            <w:fldChar w:fldCharType="end"/>
          </w:r>
        </w:p>
      </w:sdtContent>
    </w:sdt>
    <w:p w14:paraId="0EAC9DB8" w14:textId="77777777" w:rsidR="001F4135" w:rsidRDefault="001F4135">
      <w:pPr>
        <w:spacing w:line="259" w:lineRule="auto"/>
        <w:jc w:val="left"/>
        <w:rPr>
          <w:rFonts w:eastAsiaTheme="majorEastAsia" w:cstheme="majorBidi"/>
          <w:b/>
          <w:color w:val="1F4E79" w:themeColor="accent1" w:themeShade="80"/>
          <w:sz w:val="32"/>
          <w:szCs w:val="32"/>
        </w:rPr>
      </w:pPr>
      <w:r>
        <w:br w:type="page"/>
      </w:r>
    </w:p>
    <w:p w14:paraId="0F2B58C4" w14:textId="77777777" w:rsidR="00BC151C" w:rsidRDefault="00BC151C" w:rsidP="00BC151C">
      <w:pPr>
        <w:pStyle w:val="Heading1"/>
      </w:pPr>
      <w:bookmarkStart w:id="0" w:name="_Toc134186995"/>
      <w:r>
        <w:lastRenderedPageBreak/>
        <w:t>Introduction</w:t>
      </w:r>
      <w:bookmarkEnd w:id="0"/>
    </w:p>
    <w:p w14:paraId="0CF8FE2B" w14:textId="77777777" w:rsidR="00BC151C" w:rsidRDefault="00BC151C" w:rsidP="00BC151C">
      <w:r>
        <w:t xml:space="preserve">Data analysis has evolved into an essential part of running a contemporary </w:t>
      </w:r>
      <w:proofErr w:type="spellStart"/>
      <w:r>
        <w:t>organisation</w:t>
      </w:r>
      <w:proofErr w:type="spellEnd"/>
      <w:r>
        <w:t xml:space="preserve"> since it helps companies to get valuable insights and therefore make better-informed choices</w:t>
      </w:r>
      <w:r w:rsidR="001F4135">
        <w:t xml:space="preserve"> </w:t>
      </w:r>
      <w:r w:rsidR="001F4135">
        <w:rPr>
          <w:shd w:val="clear" w:color="auto" w:fill="FFFFFF"/>
        </w:rPr>
        <w:t>(Jalil and Hwang, 2019)</w:t>
      </w:r>
      <w:r>
        <w:t xml:space="preserve">. Both the Hotel Reservation dataset and the </w:t>
      </w:r>
      <w:proofErr w:type="spellStart"/>
      <w:proofErr w:type="gramStart"/>
      <w:r>
        <w:t>Student</w:t>
      </w:r>
      <w:proofErr w:type="gramEnd"/>
      <w:r>
        <w:t>_Score</w:t>
      </w:r>
      <w:proofErr w:type="spellEnd"/>
      <w:r>
        <w:t xml:space="preserve"> dataset are </w:t>
      </w:r>
      <w:proofErr w:type="spellStart"/>
      <w:r>
        <w:t>analysed</w:t>
      </w:r>
      <w:proofErr w:type="spellEnd"/>
      <w:r>
        <w:t xml:space="preserve"> in this study. The </w:t>
      </w:r>
      <w:proofErr w:type="spellStart"/>
      <w:proofErr w:type="gramStart"/>
      <w:r>
        <w:t>Student</w:t>
      </w:r>
      <w:proofErr w:type="gramEnd"/>
      <w:r>
        <w:t>_Score</w:t>
      </w:r>
      <w:proofErr w:type="spellEnd"/>
      <w:r>
        <w:t xml:space="preserve"> dataset provides information on the pre- and post-test results of 2133 students, whilst the Hotel Reservation dataset offers information about hotel reservation costs from 2017 to 2021. This report's objective is to provide an assessment of how well Microsoft Excel was </w:t>
      </w:r>
      <w:proofErr w:type="spellStart"/>
      <w:r>
        <w:t>utilised</w:t>
      </w:r>
      <w:proofErr w:type="spellEnd"/>
      <w:r>
        <w:t xml:space="preserve"> in the Hotel Reservation dataset for the purposes of both preprocessing the data and doing analysis and </w:t>
      </w:r>
      <w:proofErr w:type="spellStart"/>
      <w:r>
        <w:t>visualisation</w:t>
      </w:r>
      <w:proofErr w:type="spellEnd"/>
      <w:r>
        <w:t xml:space="preserve"> of the data. Additionally, an assessment of the use of SPSS for data analysis on the </w:t>
      </w:r>
      <w:proofErr w:type="spellStart"/>
      <w:proofErr w:type="gramStart"/>
      <w:r>
        <w:t>Student</w:t>
      </w:r>
      <w:proofErr w:type="gramEnd"/>
      <w:r>
        <w:t>_Score</w:t>
      </w:r>
      <w:proofErr w:type="spellEnd"/>
      <w:r>
        <w:t xml:space="preserve"> dataset is included in this report. In this first part of the series, the Hotel Reservation dataset will be </w:t>
      </w:r>
      <w:proofErr w:type="spellStart"/>
      <w:r>
        <w:t>analysed</w:t>
      </w:r>
      <w:proofErr w:type="spellEnd"/>
      <w:r>
        <w:t xml:space="preserve"> using Microsoft Excel. The next step, data analysis, will indicate if there will be a decrease or an increase in the average price (room reservation price) between the years 2017 and 2021. The first step, data pre-processing, will involve cleaning, filtering, and arranging the data. When the data is </w:t>
      </w:r>
      <w:proofErr w:type="spellStart"/>
      <w:r>
        <w:t>visualised</w:t>
      </w:r>
      <w:proofErr w:type="spellEnd"/>
      <w:r>
        <w:t xml:space="preserve">, appropriate and meaningful charts, graphs, and diagrams will be used, based on the findings of the investigation. In the second part of this series, we will use SPSS to do an analysis on the dataset titled </w:t>
      </w:r>
      <w:proofErr w:type="spellStart"/>
      <w:r>
        <w:t>Student_Score</w:t>
      </w:r>
      <w:proofErr w:type="spellEnd"/>
      <w:r>
        <w:t xml:space="preserve">. The data will be cleaned, filtered, and </w:t>
      </w:r>
      <w:proofErr w:type="spellStart"/>
      <w:r>
        <w:t>organised</w:t>
      </w:r>
      <w:proofErr w:type="spellEnd"/>
      <w:r>
        <w:t xml:space="preserve"> as part of the pre-processing of the data. This will be followed by data analysis, which will determine the number of male and female students in the dataset, the number of students who qualify for reduced/free lunch and the number of students who do not qualify for reduced/free lunch, as well as the mean and median of students' pre-test and post-test score differences. In addition, the report will illustrate how to carry out clustering analysis, more specifically K-Means Clustering, by making use of the Student_Score.csv dataset with SPSS. In addition, the report will provide a description of at least five of the most prominent data mining and text mining approaches that may be </w:t>
      </w:r>
      <w:proofErr w:type="spellStart"/>
      <w:r>
        <w:t>utilised</w:t>
      </w:r>
      <w:proofErr w:type="spellEnd"/>
      <w:r>
        <w:t xml:space="preserve"> in modern enterprises through the </w:t>
      </w:r>
      <w:proofErr w:type="spellStart"/>
      <w:r>
        <w:t>utilisation</w:t>
      </w:r>
      <w:proofErr w:type="spellEnd"/>
      <w:r>
        <w:t xml:space="preserve"> of examples from real-world scenarios. A comparison of the benefits and drawbacks of using SPSS and Excel will serve as the last section of the report. This section will include pertinent examples from real-world applications as well as a table that will </w:t>
      </w:r>
      <w:proofErr w:type="spellStart"/>
      <w:r>
        <w:t>summarise</w:t>
      </w:r>
      <w:proofErr w:type="spellEnd"/>
      <w:r>
        <w:t xml:space="preserve"> the topic.</w:t>
      </w:r>
    </w:p>
    <w:p w14:paraId="473B7C7B" w14:textId="77777777" w:rsidR="00BC151C" w:rsidRDefault="00BC151C" w:rsidP="00BC151C">
      <w:r>
        <w:t xml:space="preserve">This report aims to provide insight into using Microsoft Excel and SPSS for data analysis and provide examples of data preprocessing, analysis, and </w:t>
      </w:r>
      <w:proofErr w:type="spellStart"/>
      <w:r>
        <w:t>visualisation</w:t>
      </w:r>
      <w:proofErr w:type="spellEnd"/>
      <w:r>
        <w:t xml:space="preserve"> using these </w:t>
      </w:r>
      <w:proofErr w:type="spellStart"/>
      <w:r>
        <w:t>programmes</w:t>
      </w:r>
      <w:proofErr w:type="spellEnd"/>
      <w:r>
        <w:t xml:space="preserve">. The </w:t>
      </w:r>
      <w:r>
        <w:lastRenderedPageBreak/>
        <w:t xml:space="preserve">results of the research may be </w:t>
      </w:r>
      <w:proofErr w:type="spellStart"/>
      <w:r>
        <w:t>utilised</w:t>
      </w:r>
      <w:proofErr w:type="spellEnd"/>
      <w:r>
        <w:t xml:space="preserve"> by businesses and </w:t>
      </w:r>
      <w:proofErr w:type="spellStart"/>
      <w:r>
        <w:t>organisations</w:t>
      </w:r>
      <w:proofErr w:type="spellEnd"/>
      <w:r>
        <w:t xml:space="preserve"> in order to make decisions that are data-driven and informed.</w:t>
      </w:r>
      <w:r>
        <w:br w:type="page"/>
      </w:r>
    </w:p>
    <w:p w14:paraId="502351C0" w14:textId="77777777" w:rsidR="00BC151C" w:rsidRDefault="00BC151C" w:rsidP="00BC151C">
      <w:pPr>
        <w:pStyle w:val="Heading1"/>
      </w:pPr>
      <w:bookmarkStart w:id="1" w:name="_Toc134186996"/>
      <w:r>
        <w:lastRenderedPageBreak/>
        <w:t>Hotel Reservation Dataset Analysis Using the MS Excel</w:t>
      </w:r>
      <w:bookmarkEnd w:id="1"/>
    </w:p>
    <w:p w14:paraId="76040F22" w14:textId="77777777" w:rsidR="00BC151C" w:rsidRPr="000A0AE4" w:rsidRDefault="00BC151C" w:rsidP="00BC151C">
      <w:r w:rsidRPr="006C1A75">
        <w:t xml:space="preserve">The Hotel Reservation dataset will be </w:t>
      </w:r>
      <w:proofErr w:type="spellStart"/>
      <w:r w:rsidRPr="006C1A75">
        <w:t>analysed</w:t>
      </w:r>
      <w:proofErr w:type="spellEnd"/>
      <w:r w:rsidRPr="006C1A75">
        <w:t xml:space="preserve"> in Part 1 of this report using Microsoft Excel. Part 1 will be shown below. The purpose of this study is to evaluate if the standard pricing, also known as the hotel reservation fee, fell or grew between the years 2017 and 2021. The analysis will entail data pre-processing, data analysis, and data </w:t>
      </w:r>
      <w:proofErr w:type="spellStart"/>
      <w:r w:rsidRPr="006C1A75">
        <w:t>visualisation</w:t>
      </w:r>
      <w:proofErr w:type="spellEnd"/>
      <w:r w:rsidRPr="006C1A75">
        <w:t xml:space="preserve">. Excel functions such as IF, LOOKUP/VLOOKUP/XLOOKUP, PIVOT tables, and others will be </w:t>
      </w:r>
      <w:proofErr w:type="spellStart"/>
      <w:r w:rsidRPr="006C1A75">
        <w:t>utilised</w:t>
      </w:r>
      <w:proofErr w:type="spellEnd"/>
      <w:r w:rsidRPr="006C1A75">
        <w:t xml:space="preserve"> in the process. Charts, graphs, and diagrams that make sense will be used to present the findings of the analysis, which will be based on the findings themselves. This study will shed light on the price patterns of room reservations throughout the years and provide hotels with the ability to make educated pricing decisions as a result.</w:t>
      </w:r>
    </w:p>
    <w:p w14:paraId="14C58A22" w14:textId="77777777" w:rsidR="00BC151C" w:rsidRDefault="00BC151C" w:rsidP="00BC151C">
      <w:pPr>
        <w:pStyle w:val="Heading1"/>
      </w:pPr>
      <w:bookmarkStart w:id="2" w:name="_Toc134186997"/>
      <w:r>
        <w:t>Data Pre-processing</w:t>
      </w:r>
      <w:bookmarkEnd w:id="2"/>
    </w:p>
    <w:p w14:paraId="7950FAB6" w14:textId="77777777" w:rsidR="00BC151C" w:rsidRDefault="00BC151C" w:rsidP="00BC151C">
      <w:r>
        <w:t xml:space="preserve">Pre-processing the data involves cleaning, filtering, and arranging the data in advance of any additional analysis that may be performed on the data. This is an essential step in the data analysis process. The Hotel Reservation dataset will be </w:t>
      </w:r>
      <w:proofErr w:type="spellStart"/>
      <w:r>
        <w:t>analysed</w:t>
      </w:r>
      <w:proofErr w:type="spellEnd"/>
      <w:r>
        <w:t xml:space="preserve"> in Part 1 of this report using Microsoft Excel. Part 1 will be shown below. In this part, we will go over the phases of the analysis that include preparing the data. The Hotel Reservations dataset contains information about the expenses of making accommodations reservations for the years 2017 through 2021. The dataset provides details on the location of the hotel, the types of rooms available, the dates on which reservations can be made, and the rates for those rooms. During the first stage of the data pre-processing procedure, irrelevant data are discarded. In this </w:t>
      </w:r>
      <w:proofErr w:type="gramStart"/>
      <w:r>
        <w:t>particular situation</w:t>
      </w:r>
      <w:proofErr w:type="gramEnd"/>
      <w:r>
        <w:t xml:space="preserve">, columns </w:t>
      </w:r>
      <w:proofErr w:type="gramStart"/>
      <w:r>
        <w:t>like as</w:t>
      </w:r>
      <w:proofErr w:type="gramEnd"/>
      <w:r>
        <w:t xml:space="preserve"> the customer's name or address that are not necessary for the analysis may be considered to be examples of irrelevant data. In addition to this, any elements in the dataset that are unnecessary must be removed in order to prevent the findings of the analysis from being skewed. The next step in the pre-processing of data is dealing with data that is missing</w:t>
      </w:r>
      <w:r w:rsidR="001F4135">
        <w:t xml:space="preserve"> </w:t>
      </w:r>
      <w:r w:rsidR="001F4135">
        <w:rPr>
          <w:shd w:val="clear" w:color="auto" w:fill="FFFFFF"/>
        </w:rPr>
        <w:t>(</w:t>
      </w:r>
      <w:proofErr w:type="spellStart"/>
      <w:r w:rsidR="001F4135">
        <w:rPr>
          <w:shd w:val="clear" w:color="auto" w:fill="FFFFFF"/>
        </w:rPr>
        <w:t>Moscoso-Zea</w:t>
      </w:r>
      <w:proofErr w:type="spellEnd"/>
      <w:r w:rsidR="001F4135">
        <w:rPr>
          <w:shd w:val="clear" w:color="auto" w:fill="FFFFFF"/>
        </w:rPr>
        <w:t xml:space="preserve"> et al., 2019)</w:t>
      </w:r>
      <w:r>
        <w:t xml:space="preserve">. The findings of an analysis might be skewed when there are gaps in the data, which can be a source of frustration. There are a few ways to deal with missing data, the most common of which </w:t>
      </w:r>
      <w:proofErr w:type="gramStart"/>
      <w:r>
        <w:t>are</w:t>
      </w:r>
      <w:proofErr w:type="gramEnd"/>
      <w:r>
        <w:t xml:space="preserve"> erasing rows that have missing data and imputing the missing data. Other approaches include. During this analysis, entries in the dataset that did not have any missing data were removed.</w:t>
      </w:r>
    </w:p>
    <w:p w14:paraId="32AF1972" w14:textId="77777777" w:rsidR="00BC151C" w:rsidRDefault="00BC151C" w:rsidP="00BC151C">
      <w:r>
        <w:t xml:space="preserve">The following step, which comes after cleaning the dataset, is to structure the data so that it may be </w:t>
      </w:r>
      <w:proofErr w:type="spellStart"/>
      <w:r>
        <w:t>analysed</w:t>
      </w:r>
      <w:proofErr w:type="spellEnd"/>
      <w:r>
        <w:t xml:space="preserve"> further. In this investigation, the data were classified according to the year, and the </w:t>
      </w:r>
      <w:r>
        <w:lastRenderedPageBreak/>
        <w:t xml:space="preserve">typical cost of making a reservation for lodging was determined for each year. Excel's AVERAGE function was </w:t>
      </w:r>
      <w:proofErr w:type="spellStart"/>
      <w:r>
        <w:t>utilised</w:t>
      </w:r>
      <w:proofErr w:type="spellEnd"/>
      <w:r>
        <w:t xml:space="preserve"> to successfully complete this task. In addition, a pivot table was developed in order to </w:t>
      </w:r>
      <w:proofErr w:type="spellStart"/>
      <w:r>
        <w:t>summarise</w:t>
      </w:r>
      <w:proofErr w:type="spellEnd"/>
      <w:r>
        <w:t xml:space="preserve"> the data in terms of the location of the hotel, the kind of room, and the date on which the reservation was made. The pivot table made it possible to quickly filter and </w:t>
      </w:r>
      <w:proofErr w:type="spellStart"/>
      <w:r>
        <w:t>categorise</w:t>
      </w:r>
      <w:proofErr w:type="spellEnd"/>
      <w:r>
        <w:t xml:space="preserve"> the data, which made it much easier to see patterns in the collected information. Lastly, data preparation also covers the process of locating and managing any outliers that may be present in the data. Data items </w:t>
      </w:r>
      <w:proofErr w:type="gramStart"/>
      <w:r>
        <w:t>are considered to be</w:t>
      </w:r>
      <w:proofErr w:type="gramEnd"/>
      <w:r>
        <w:t xml:space="preserve"> outliers when they differ significantly from the rest of the data collection. There is a possibility that outliers are the consequence of incorrect data entry, but they might also be genuine data points. In this analysis, outliers were found with the use of box diagrams, and then they were either eliminated from the dataset or further explored to determine </w:t>
      </w:r>
      <w:proofErr w:type="gramStart"/>
      <w:r>
        <w:t>whether or not</w:t>
      </w:r>
      <w:proofErr w:type="gramEnd"/>
      <w:r>
        <w:t xml:space="preserve"> they were legitimate. Because of this, the pre-processing of the data is a key stage in the data analysis process</w:t>
      </w:r>
      <w:r w:rsidR="001F4135">
        <w:t xml:space="preserve"> </w:t>
      </w:r>
      <w:r w:rsidR="001F4135">
        <w:rPr>
          <w:shd w:val="clear" w:color="auto" w:fill="FFFFFF"/>
        </w:rPr>
        <w:t>(</w:t>
      </w:r>
      <w:proofErr w:type="spellStart"/>
      <w:r w:rsidR="001F4135">
        <w:rPr>
          <w:shd w:val="clear" w:color="auto" w:fill="FFFFFF"/>
        </w:rPr>
        <w:t>Moscoso-Zea</w:t>
      </w:r>
      <w:proofErr w:type="spellEnd"/>
      <w:r w:rsidR="001F4135">
        <w:rPr>
          <w:shd w:val="clear" w:color="auto" w:fill="FFFFFF"/>
        </w:rPr>
        <w:t xml:space="preserve"> et al., 2019)</w:t>
      </w:r>
      <w:r>
        <w:t xml:space="preserve">. Pre-processing the data ensures that the data is clean, ordered, and ready for further analysis. During this analysis of the Hotel Reservation dataset, the pre-processing of the data consisted of removing irrelevant data, managing missing data, </w:t>
      </w:r>
      <w:proofErr w:type="spellStart"/>
      <w:r>
        <w:t>organising</w:t>
      </w:r>
      <w:proofErr w:type="spellEnd"/>
      <w:r>
        <w:t xml:space="preserve"> the data, identifying and treating outliers, and </w:t>
      </w:r>
      <w:proofErr w:type="spellStart"/>
      <w:r>
        <w:t>organising</w:t>
      </w:r>
      <w:proofErr w:type="spellEnd"/>
      <w:r>
        <w:t xml:space="preserve"> the data. The outcomes of this study were improved in terms of their correctness and reliability thanks to the preprocessing methods that were applied to the data.</w:t>
      </w:r>
    </w:p>
    <w:p w14:paraId="026FF1AD" w14:textId="77777777" w:rsidR="00BC151C" w:rsidRDefault="00BC151C" w:rsidP="00BC151C">
      <w:pPr>
        <w:pStyle w:val="Heading1"/>
      </w:pPr>
      <w:bookmarkStart w:id="3" w:name="_Toc134186998"/>
      <w:r>
        <w:t>Data Analysis &amp; Results Interpretation</w:t>
      </w:r>
      <w:bookmarkEnd w:id="3"/>
    </w:p>
    <w:p w14:paraId="1B97235C" w14:textId="77777777" w:rsidR="00BC151C" w:rsidRDefault="00BC151C" w:rsidP="00BC151C">
      <w:r>
        <w:t>The Hotel Reservation dataset study gives important insights into the patterns and changes in average room reservation fees between 2017 and 2022. Based on the findings, the following conclusions can be drawn:</w:t>
      </w:r>
    </w:p>
    <w:tbl>
      <w:tblPr>
        <w:tblW w:w="3447" w:type="dxa"/>
        <w:jc w:val="center"/>
        <w:tblLook w:val="04A0" w:firstRow="1" w:lastRow="0" w:firstColumn="1" w:lastColumn="0" w:noHBand="0" w:noVBand="1"/>
      </w:tblPr>
      <w:tblGrid>
        <w:gridCol w:w="1720"/>
        <w:gridCol w:w="1727"/>
      </w:tblGrid>
      <w:tr w:rsidR="00BC151C" w:rsidRPr="006C1A75" w14:paraId="07BFC38E" w14:textId="77777777" w:rsidTr="0055305A">
        <w:trPr>
          <w:trHeight w:val="312"/>
          <w:jc w:val="center"/>
        </w:trPr>
        <w:tc>
          <w:tcPr>
            <w:tcW w:w="1720" w:type="dxa"/>
            <w:tcBorders>
              <w:top w:val="nil"/>
              <w:left w:val="nil"/>
              <w:bottom w:val="nil"/>
              <w:right w:val="nil"/>
            </w:tcBorders>
            <w:shd w:val="clear" w:color="000000" w:fill="F8CBAD"/>
            <w:noWrap/>
            <w:vAlign w:val="bottom"/>
            <w:hideMark/>
          </w:tcPr>
          <w:p w14:paraId="10344C08" w14:textId="77777777" w:rsidR="00BC151C" w:rsidRPr="006C1A75" w:rsidRDefault="00BC151C" w:rsidP="0055305A">
            <w:pPr>
              <w:spacing w:after="0" w:line="240" w:lineRule="auto"/>
              <w:jc w:val="center"/>
              <w:rPr>
                <w:rFonts w:ascii="Calibri" w:eastAsia="Times New Roman" w:hAnsi="Calibri" w:cs="Calibri"/>
                <w:b/>
                <w:bCs/>
                <w:color w:val="000000"/>
                <w:sz w:val="22"/>
              </w:rPr>
            </w:pPr>
            <w:r w:rsidRPr="006C1A75">
              <w:rPr>
                <w:rFonts w:ascii="Calibri" w:eastAsia="Times New Roman" w:hAnsi="Calibri" w:cs="Calibri"/>
                <w:b/>
                <w:bCs/>
                <w:color w:val="000000"/>
                <w:sz w:val="22"/>
              </w:rPr>
              <w:t>Year</w:t>
            </w:r>
          </w:p>
        </w:tc>
        <w:tc>
          <w:tcPr>
            <w:tcW w:w="1727" w:type="dxa"/>
            <w:tcBorders>
              <w:top w:val="nil"/>
              <w:left w:val="nil"/>
              <w:bottom w:val="nil"/>
              <w:right w:val="nil"/>
            </w:tcBorders>
            <w:shd w:val="clear" w:color="000000" w:fill="F8CBAD"/>
            <w:noWrap/>
            <w:vAlign w:val="bottom"/>
            <w:hideMark/>
          </w:tcPr>
          <w:p w14:paraId="41557D96" w14:textId="77777777" w:rsidR="00BC151C" w:rsidRPr="006C1A75" w:rsidRDefault="00BC151C" w:rsidP="0055305A">
            <w:pPr>
              <w:spacing w:after="0" w:line="240" w:lineRule="auto"/>
              <w:jc w:val="center"/>
              <w:rPr>
                <w:rFonts w:ascii="Calibri" w:eastAsia="Times New Roman" w:hAnsi="Calibri" w:cs="Calibri"/>
                <w:b/>
                <w:bCs/>
                <w:color w:val="000000"/>
                <w:sz w:val="22"/>
              </w:rPr>
            </w:pPr>
            <w:proofErr w:type="spellStart"/>
            <w:r w:rsidRPr="006C1A75">
              <w:rPr>
                <w:rFonts w:ascii="Calibri" w:eastAsia="Times New Roman" w:hAnsi="Calibri" w:cs="Calibri"/>
                <w:b/>
                <w:bCs/>
                <w:color w:val="000000"/>
                <w:sz w:val="22"/>
              </w:rPr>
              <w:t>Avarage</w:t>
            </w:r>
            <w:proofErr w:type="spellEnd"/>
          </w:p>
        </w:tc>
      </w:tr>
      <w:tr w:rsidR="00BC151C" w:rsidRPr="006C1A75" w14:paraId="63A35717"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62BDCCD1"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2017</w:t>
            </w:r>
          </w:p>
        </w:tc>
        <w:tc>
          <w:tcPr>
            <w:tcW w:w="1727" w:type="dxa"/>
            <w:tcBorders>
              <w:top w:val="nil"/>
              <w:left w:val="nil"/>
              <w:bottom w:val="nil"/>
              <w:right w:val="nil"/>
            </w:tcBorders>
            <w:shd w:val="clear" w:color="000000" w:fill="FFF2CC"/>
            <w:noWrap/>
            <w:vAlign w:val="bottom"/>
            <w:hideMark/>
          </w:tcPr>
          <w:p w14:paraId="26674A8A"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90.05</w:t>
            </w:r>
          </w:p>
        </w:tc>
      </w:tr>
      <w:tr w:rsidR="00BC151C" w:rsidRPr="006C1A75" w14:paraId="3844E25E"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0C50E7B9"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2018</w:t>
            </w:r>
          </w:p>
        </w:tc>
        <w:tc>
          <w:tcPr>
            <w:tcW w:w="1727" w:type="dxa"/>
            <w:tcBorders>
              <w:top w:val="nil"/>
              <w:left w:val="nil"/>
              <w:bottom w:val="nil"/>
              <w:right w:val="nil"/>
            </w:tcBorders>
            <w:shd w:val="clear" w:color="000000" w:fill="FFF2CC"/>
            <w:noWrap/>
            <w:vAlign w:val="bottom"/>
            <w:hideMark/>
          </w:tcPr>
          <w:p w14:paraId="16D659EF"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106.45</w:t>
            </w:r>
          </w:p>
        </w:tc>
      </w:tr>
      <w:tr w:rsidR="00BC151C" w:rsidRPr="006C1A75" w14:paraId="7ED28AA3"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45AD00FF"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2019</w:t>
            </w:r>
          </w:p>
        </w:tc>
        <w:tc>
          <w:tcPr>
            <w:tcW w:w="1727" w:type="dxa"/>
            <w:tcBorders>
              <w:top w:val="nil"/>
              <w:left w:val="nil"/>
              <w:bottom w:val="nil"/>
              <w:right w:val="nil"/>
            </w:tcBorders>
            <w:shd w:val="clear" w:color="000000" w:fill="FFF2CC"/>
            <w:noWrap/>
            <w:vAlign w:val="bottom"/>
            <w:hideMark/>
          </w:tcPr>
          <w:p w14:paraId="190C101B"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101.78</w:t>
            </w:r>
          </w:p>
        </w:tc>
      </w:tr>
      <w:tr w:rsidR="00BC151C" w:rsidRPr="006C1A75" w14:paraId="08EAA388"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6E1D7D35"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2020</w:t>
            </w:r>
          </w:p>
        </w:tc>
        <w:tc>
          <w:tcPr>
            <w:tcW w:w="1727" w:type="dxa"/>
            <w:tcBorders>
              <w:top w:val="nil"/>
              <w:left w:val="nil"/>
              <w:bottom w:val="nil"/>
              <w:right w:val="nil"/>
            </w:tcBorders>
            <w:shd w:val="clear" w:color="000000" w:fill="FFF2CC"/>
            <w:noWrap/>
            <w:vAlign w:val="bottom"/>
            <w:hideMark/>
          </w:tcPr>
          <w:p w14:paraId="7C594CF7"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105.34</w:t>
            </w:r>
          </w:p>
        </w:tc>
      </w:tr>
      <w:tr w:rsidR="00BC151C" w:rsidRPr="006C1A75" w14:paraId="624786E4"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2C905F5D"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2021</w:t>
            </w:r>
          </w:p>
        </w:tc>
        <w:tc>
          <w:tcPr>
            <w:tcW w:w="1727" w:type="dxa"/>
            <w:tcBorders>
              <w:top w:val="nil"/>
              <w:left w:val="nil"/>
              <w:bottom w:val="nil"/>
              <w:right w:val="nil"/>
            </w:tcBorders>
            <w:shd w:val="clear" w:color="000000" w:fill="FFF2CC"/>
            <w:noWrap/>
            <w:vAlign w:val="bottom"/>
            <w:hideMark/>
          </w:tcPr>
          <w:p w14:paraId="39A74D26"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101.23</w:t>
            </w:r>
          </w:p>
        </w:tc>
      </w:tr>
      <w:tr w:rsidR="00BC151C" w:rsidRPr="006C1A75" w14:paraId="142420FC" w14:textId="77777777" w:rsidTr="0055305A">
        <w:trPr>
          <w:trHeight w:val="312"/>
          <w:jc w:val="center"/>
        </w:trPr>
        <w:tc>
          <w:tcPr>
            <w:tcW w:w="1720" w:type="dxa"/>
            <w:tcBorders>
              <w:top w:val="nil"/>
              <w:left w:val="nil"/>
              <w:bottom w:val="nil"/>
              <w:right w:val="nil"/>
            </w:tcBorders>
            <w:shd w:val="clear" w:color="000000" w:fill="FFF2CC"/>
            <w:noWrap/>
            <w:vAlign w:val="bottom"/>
            <w:hideMark/>
          </w:tcPr>
          <w:p w14:paraId="6D0EBBBB"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2022</w:t>
            </w:r>
          </w:p>
        </w:tc>
        <w:tc>
          <w:tcPr>
            <w:tcW w:w="1727" w:type="dxa"/>
            <w:tcBorders>
              <w:top w:val="nil"/>
              <w:left w:val="nil"/>
              <w:bottom w:val="nil"/>
              <w:right w:val="nil"/>
            </w:tcBorders>
            <w:shd w:val="clear" w:color="000000" w:fill="FFF2CC"/>
            <w:noWrap/>
            <w:vAlign w:val="bottom"/>
            <w:hideMark/>
          </w:tcPr>
          <w:p w14:paraId="6944EC24" w14:textId="77777777" w:rsidR="00BC151C" w:rsidRPr="006C1A75" w:rsidRDefault="00BC151C" w:rsidP="0055305A">
            <w:pPr>
              <w:spacing w:after="0" w:line="240" w:lineRule="auto"/>
              <w:jc w:val="center"/>
              <w:rPr>
                <w:rFonts w:ascii="Calibri" w:eastAsia="Times New Roman" w:hAnsi="Calibri" w:cs="Calibri"/>
                <w:color w:val="000000"/>
                <w:sz w:val="22"/>
              </w:rPr>
            </w:pPr>
            <w:r w:rsidRPr="006C1A75">
              <w:rPr>
                <w:rFonts w:ascii="Calibri" w:eastAsia="Times New Roman" w:hAnsi="Calibri" w:cs="Calibri"/>
                <w:color w:val="000000"/>
                <w:sz w:val="22"/>
              </w:rPr>
              <w:t>101.5</w:t>
            </w:r>
          </w:p>
        </w:tc>
      </w:tr>
    </w:tbl>
    <w:p w14:paraId="49121958" w14:textId="77777777" w:rsidR="00BC151C" w:rsidRDefault="00BC151C" w:rsidP="00BC151C"/>
    <w:p w14:paraId="56632ED7" w14:textId="77777777" w:rsidR="00BC151C" w:rsidRDefault="00BC151C" w:rsidP="00BC151C">
      <w:r>
        <w:t xml:space="preserve">1. The average accommodation reservation price increased significantly between 2017 and 2018, ranging from $90.05 to $106.45. This growth might be ascribed to a variety of causes, including </w:t>
      </w:r>
      <w:r>
        <w:lastRenderedPageBreak/>
        <w:t>an improving economy, higher demand for lodging, or changes in the hotel sector, such as new services or pricing tactics.</w:t>
      </w:r>
    </w:p>
    <w:p w14:paraId="3608E132" w14:textId="77777777" w:rsidR="00BC151C" w:rsidRDefault="00BC151C" w:rsidP="00BC151C">
      <w:r>
        <w:t>2. In 2019, the average price fell significantly to $101.78, maybe due to greater competition, market saturation, or external factors such as economic uncertainty. This decrease might also be attributed to seasonal fluctuations in demand or the introduction of promotional offers by hotels in order to attract guests.</w:t>
      </w:r>
    </w:p>
    <w:p w14:paraId="0DB41502" w14:textId="77777777" w:rsidR="00BC151C" w:rsidRDefault="00BC151C" w:rsidP="00BC151C">
      <w:r>
        <w:t>3. The average price increased to $105.34 in 2020. This rise might be affected by reasons such as inflation, increasing hotel operational expenses, or a resurgence in lodging demand. It is crucial to note, however, that the global pandemic may have had an impact on the hotel sector at this time, resulting in temporary closures, reduced capacity, or altering client preferences. As a result, this growth should be viewed with care.</w:t>
      </w:r>
    </w:p>
    <w:p w14:paraId="50969909" w14:textId="77777777" w:rsidR="00BC151C" w:rsidRDefault="00BC151C" w:rsidP="00BC151C">
      <w:r>
        <w:t>4. Average hotel reservation costs were largely steady in 2021 and 2022, at $101.23 and $101.50, respectively. This stability could imply that the hotel industry has adapted to market changes and found a balance between supply and demand. It's also likely that the industry has matured, with little chance for considerable development or decline.</w:t>
      </w:r>
    </w:p>
    <w:p w14:paraId="3C79C7A9" w14:textId="77777777" w:rsidR="00BC151C" w:rsidRDefault="00BC151C" w:rsidP="00BC151C">
      <w:pPr>
        <w:jc w:val="center"/>
      </w:pPr>
      <w:r>
        <w:rPr>
          <w:noProof/>
        </w:rPr>
        <w:drawing>
          <wp:inline distT="0" distB="0" distL="0" distR="0" wp14:anchorId="083FFD9C" wp14:editId="19F0FF40">
            <wp:extent cx="4572000" cy="2743200"/>
            <wp:effectExtent l="0" t="0" r="0" b="0"/>
            <wp:docPr id="7" name="Chart 7">
              <a:extLst xmlns:a="http://schemas.openxmlformats.org/drawingml/2006/main">
                <a:ext uri="{FF2B5EF4-FFF2-40B4-BE49-F238E27FC236}">
                  <a16:creationId xmlns:a16="http://schemas.microsoft.com/office/drawing/2014/main" id="{2D74825A-727E-4219-3ED8-D8C418514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ED6C9F" w14:textId="77777777" w:rsidR="00BC151C" w:rsidRPr="006C1A75" w:rsidRDefault="00BC151C" w:rsidP="00BC151C">
      <w:r>
        <w:t xml:space="preserve">The data analysis section's </w:t>
      </w:r>
      <w:proofErr w:type="spellStart"/>
      <w:r>
        <w:t>visualisations</w:t>
      </w:r>
      <w:proofErr w:type="spellEnd"/>
      <w:r>
        <w:t xml:space="preserve">, such as the line chart and bar chart, offer a clear image of these patterns and changes over time. The line chart clearly depicts the general trend of average room reservation costs, but the bar chart provides for simple price comparison across various years. </w:t>
      </w:r>
      <w:r>
        <w:lastRenderedPageBreak/>
        <w:t>These results have significant consequences for hotel stakeholders. Understanding the patterns and swings in average room reservation costs can assist hotels in making educated pricing decisions, marketing initiatives, and resource allocation. Hotels, for example, might modify their rates in response to market trends, give specials during periods of low demand, or invest in renovations to separate themselves from competitors</w:t>
      </w:r>
      <w:r w:rsidR="001F4135">
        <w:t xml:space="preserve"> </w:t>
      </w:r>
      <w:r w:rsidR="001F4135">
        <w:rPr>
          <w:shd w:val="clear" w:color="auto" w:fill="FFFFFF"/>
        </w:rPr>
        <w:t>(Pavan Kumar et al., 2019)</w:t>
      </w:r>
      <w:r>
        <w:t xml:space="preserve">. Finally, the Hotel Reservation dataset analysis revealed </w:t>
      </w:r>
      <w:proofErr w:type="gramStart"/>
      <w:r>
        <w:t>a number of</w:t>
      </w:r>
      <w:proofErr w:type="gramEnd"/>
      <w:r>
        <w:t xml:space="preserve"> key trends and fluctuations in average room reservation prices between 2017 and 2022. We rapidly pre-processed, </w:t>
      </w:r>
      <w:proofErr w:type="spellStart"/>
      <w:r>
        <w:t>analysed</w:t>
      </w:r>
      <w:proofErr w:type="spellEnd"/>
      <w:r>
        <w:t xml:space="preserve">, and </w:t>
      </w:r>
      <w:proofErr w:type="spellStart"/>
      <w:r>
        <w:t>visualised</w:t>
      </w:r>
      <w:proofErr w:type="spellEnd"/>
      <w:r>
        <w:t xml:space="preserve"> the data using Microsoft Excel functions and tools, revealing useful insights for the hotel business. </w:t>
      </w:r>
      <w:proofErr w:type="gramStart"/>
      <w:r>
        <w:t>These</w:t>
      </w:r>
      <w:proofErr w:type="gramEnd"/>
      <w:r>
        <w:t xml:space="preserve"> data may be used to build a basis for further study, such as looking into the mechanisms causing these pricing fluctuations, researching the impact of the worldwide pandemic on the business, or </w:t>
      </w:r>
      <w:proofErr w:type="spellStart"/>
      <w:r>
        <w:t>analysing</w:t>
      </w:r>
      <w:proofErr w:type="spellEnd"/>
      <w:r>
        <w:t xml:space="preserve"> the performance of certain hotels or areas.</w:t>
      </w:r>
    </w:p>
    <w:p w14:paraId="7D6CDB83" w14:textId="77777777" w:rsidR="004E3FB5" w:rsidRDefault="004E3FB5" w:rsidP="00353215">
      <w:pPr>
        <w:pStyle w:val="Heading1"/>
      </w:pPr>
    </w:p>
    <w:p w14:paraId="542E22EE" w14:textId="77777777" w:rsidR="00A62DA6" w:rsidRDefault="00A62DA6">
      <w:pPr>
        <w:spacing w:line="259" w:lineRule="auto"/>
        <w:jc w:val="left"/>
        <w:rPr>
          <w:rFonts w:asciiTheme="majorHAnsi" w:eastAsiaTheme="majorEastAsia" w:hAnsiTheme="majorHAnsi" w:cstheme="majorBidi"/>
          <w:b/>
          <w:sz w:val="32"/>
          <w:szCs w:val="32"/>
        </w:rPr>
      </w:pPr>
      <w:r>
        <w:br w:type="page"/>
      </w:r>
    </w:p>
    <w:p w14:paraId="08FEE57F" w14:textId="77777777" w:rsidR="00520292" w:rsidRDefault="00442230" w:rsidP="00353215">
      <w:pPr>
        <w:pStyle w:val="Heading1"/>
      </w:pPr>
      <w:bookmarkStart w:id="4" w:name="_Toc134186999"/>
      <w:r>
        <w:lastRenderedPageBreak/>
        <w:t>Part 2</w:t>
      </w:r>
      <w:bookmarkEnd w:id="4"/>
    </w:p>
    <w:p w14:paraId="35B6F53B" w14:textId="77777777" w:rsidR="00442230" w:rsidRDefault="00A62DA6" w:rsidP="00442230">
      <w:r w:rsidRPr="00A62DA6">
        <w:t xml:space="preserve">This study </w:t>
      </w:r>
      <w:proofErr w:type="gramStart"/>
      <w:r w:rsidRPr="00A62DA6">
        <w:t>compares and contrasts</w:t>
      </w:r>
      <w:proofErr w:type="gramEnd"/>
      <w:r w:rsidRPr="00A62DA6">
        <w:t xml:space="preserve"> the academic performance of </w:t>
      </w:r>
      <w:r>
        <w:t>students</w:t>
      </w:r>
      <w:r w:rsidRPr="00A62DA6">
        <w:t xml:space="preserve"> before and after school, as well as their eligibility for free or reduced-price school meals, based on survey responses from 2,133 children. The student's academic performance and personal information, including their gender and eligibility for school nutrition </w:t>
      </w:r>
      <w:proofErr w:type="spellStart"/>
      <w:r w:rsidRPr="00A62DA6">
        <w:t>programmes</w:t>
      </w:r>
      <w:proofErr w:type="spellEnd"/>
      <w:r w:rsidRPr="00A62DA6">
        <w:t xml:space="preserve">, are included in the student's file. This study's primary objective is to determine </w:t>
      </w:r>
      <w:proofErr w:type="gramStart"/>
      <w:r w:rsidRPr="00A62DA6">
        <w:t>whether or not</w:t>
      </w:r>
      <w:proofErr w:type="gramEnd"/>
      <w:r w:rsidRPr="00A62DA6">
        <w:t xml:space="preserve"> there is a correlation between students' participation in free or reduced-cost lunch </w:t>
      </w:r>
      <w:proofErr w:type="spellStart"/>
      <w:r w:rsidRPr="00A62DA6">
        <w:t>programmes</w:t>
      </w:r>
      <w:proofErr w:type="spellEnd"/>
      <w:r w:rsidRPr="00A62DA6">
        <w:t xml:space="preserve">, their gender, and their performance on </w:t>
      </w:r>
      <w:proofErr w:type="spellStart"/>
      <w:r w:rsidRPr="00A62DA6">
        <w:t>standardised</w:t>
      </w:r>
      <w:proofErr w:type="spellEnd"/>
      <w:r w:rsidRPr="00A62DA6">
        <w:t xml:space="preserve"> examinations. If the school </w:t>
      </w:r>
      <w:proofErr w:type="gramStart"/>
      <w:r w:rsidRPr="00A62DA6">
        <w:t>is able to</w:t>
      </w:r>
      <w:proofErr w:type="gramEnd"/>
      <w:r w:rsidRPr="00A62DA6">
        <w:t xml:space="preserve"> determine the relationships between the numerous factors that influence how well students perform in school, it will be better able to tailor its instructional strategies to meet the unique needs of each student. The responses of the 2,133 students who participated in the survey were used to compile information. In addition to collecting demographic information, the genders of the participants, their levels of participation in nutrition </w:t>
      </w:r>
      <w:proofErr w:type="spellStart"/>
      <w:r w:rsidRPr="00A62DA6">
        <w:t>programmes</w:t>
      </w:r>
      <w:proofErr w:type="spellEnd"/>
      <w:r w:rsidRPr="00A62DA6">
        <w:t xml:space="preserve"> provided at no or low cost, and the results of tests administered both before and after the study were also collected. student_score.xls and student_score.csv are the two available file formats for storing the information.</w:t>
      </w:r>
    </w:p>
    <w:p w14:paraId="46EAA5D6" w14:textId="77777777" w:rsidR="00442230" w:rsidRDefault="00442230" w:rsidP="00442230"/>
    <w:p w14:paraId="32E8CE92" w14:textId="77777777" w:rsidR="00442230" w:rsidRDefault="00442230">
      <w:pPr>
        <w:spacing w:line="259" w:lineRule="auto"/>
        <w:jc w:val="left"/>
      </w:pPr>
      <w:r>
        <w:br w:type="page"/>
      </w:r>
    </w:p>
    <w:p w14:paraId="284989FD" w14:textId="77777777" w:rsidR="00442230" w:rsidRDefault="00442230" w:rsidP="00353215">
      <w:pPr>
        <w:pStyle w:val="Heading2"/>
      </w:pPr>
      <w:bookmarkStart w:id="5" w:name="_Toc134187000"/>
      <w:r>
        <w:lastRenderedPageBreak/>
        <w:t>Demographics of the School Students</w:t>
      </w:r>
      <w:bookmarkEnd w:id="5"/>
    </w:p>
    <w:p w14:paraId="283F654F" w14:textId="77777777" w:rsidR="00A62DA6" w:rsidRPr="00A62DA6" w:rsidRDefault="00A62DA6" w:rsidP="00A62DA6">
      <w:pPr>
        <w:rPr>
          <w:b/>
        </w:rPr>
      </w:pPr>
      <w:r w:rsidRPr="00A62DA6">
        <w:rPr>
          <w:b/>
        </w:rPr>
        <w:t>A. Gender Distribution</w:t>
      </w:r>
    </w:p>
    <w:p w14:paraId="231E5C98" w14:textId="77777777" w:rsidR="00A62DA6" w:rsidRPr="00A62DA6" w:rsidRDefault="00A62DA6" w:rsidP="00A62DA6">
      <w:r w:rsidRPr="00A62DA6">
        <w:t>The following is a list of the total number of male and female students:</w:t>
      </w:r>
    </w:p>
    <w:p w14:paraId="5ED30557" w14:textId="77777777" w:rsidR="00A62DA6" w:rsidRPr="00A62DA6" w:rsidRDefault="00A62DA6" w:rsidP="00A62DA6">
      <w:r w:rsidRPr="00A62DA6">
        <w:t>1. There are 1077 male pupils in all.</w:t>
      </w:r>
    </w:p>
    <w:p w14:paraId="6080B771" w14:textId="77777777" w:rsidR="00A62DA6" w:rsidRPr="00A62DA6" w:rsidRDefault="00A62DA6" w:rsidP="00A62DA6">
      <w:r w:rsidRPr="00A62DA6">
        <w:t>Following is some instruction: "=</w:t>
      </w:r>
      <w:proofErr w:type="gramStart"/>
      <w:r w:rsidRPr="00A62DA6">
        <w:t>COUNTIF(</w:t>
      </w:r>
      <w:proofErr w:type="gramEnd"/>
      <w:r w:rsidRPr="00A62DA6">
        <w:t>H2:H2134, H4)"</w:t>
      </w:r>
    </w:p>
    <w:p w14:paraId="450A45EA" w14:textId="77777777" w:rsidR="00A62DA6" w:rsidRPr="00A62DA6" w:rsidRDefault="00A62DA6" w:rsidP="00A62DA6">
      <w:r w:rsidRPr="00A62DA6">
        <w:t>2. There are 1056 female students in total.</w:t>
      </w:r>
    </w:p>
    <w:p w14:paraId="3628F002" w14:textId="77777777" w:rsidR="00A62DA6" w:rsidRPr="00A62DA6" w:rsidRDefault="00A62DA6" w:rsidP="00A62DA6">
      <w:r w:rsidRPr="00A62DA6">
        <w:t>The instruction is as follows: "=(</w:t>
      </w:r>
      <w:proofErr w:type="gramStart"/>
      <w:r w:rsidRPr="00A62DA6">
        <w:t>COUNTIF(</w:t>
      </w:r>
      <w:proofErr w:type="gramEnd"/>
      <w:r w:rsidRPr="00A62DA6">
        <w:t>H2:H2134,H5))"</w:t>
      </w:r>
    </w:p>
    <w:p w14:paraId="5B8C59F0" w14:textId="77777777" w:rsidR="00442230" w:rsidRPr="00A62DA6" w:rsidRDefault="00A62DA6" w:rsidP="00A62DA6">
      <w:r w:rsidRPr="00A62DA6">
        <w:t xml:space="preserve">3. A representation of the gender </w:t>
      </w:r>
      <w:r>
        <w:t>split in the population:</w:t>
      </w:r>
    </w:p>
    <w:p w14:paraId="32632487" w14:textId="77777777" w:rsidR="00CB3CD5" w:rsidRDefault="00CB3CD5" w:rsidP="00CB3CD5">
      <w:pPr>
        <w:jc w:val="center"/>
      </w:pPr>
      <w:r>
        <w:rPr>
          <w:noProof/>
        </w:rPr>
        <w:drawing>
          <wp:inline distT="0" distB="0" distL="0" distR="0" wp14:anchorId="4D7CE8DB" wp14:editId="4BFDF2A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7D2ECE" w14:textId="77777777" w:rsidR="00A62DA6" w:rsidRPr="00A62DA6" w:rsidRDefault="00A62DA6" w:rsidP="00A62DA6">
      <w:pPr>
        <w:rPr>
          <w:b/>
        </w:rPr>
      </w:pPr>
      <w:r w:rsidRPr="00A62DA6">
        <w:rPr>
          <w:b/>
        </w:rPr>
        <w:t xml:space="preserve">B. Distribution of Lunch </w:t>
      </w:r>
      <w:proofErr w:type="spellStart"/>
      <w:r w:rsidRPr="00A62DA6">
        <w:rPr>
          <w:b/>
        </w:rPr>
        <w:t>Programme</w:t>
      </w:r>
      <w:proofErr w:type="spellEnd"/>
      <w:r w:rsidRPr="00A62DA6">
        <w:rPr>
          <w:b/>
        </w:rPr>
        <w:t xml:space="preserve"> Materials</w:t>
      </w:r>
    </w:p>
    <w:p w14:paraId="7D794D8E" w14:textId="77777777" w:rsidR="00A62DA6" w:rsidRPr="00A62DA6" w:rsidRDefault="00A62DA6" w:rsidP="00A62DA6">
      <w:r w:rsidRPr="00A62DA6">
        <w:t>1. The number of students who are eligible to get a reduced or free lunch is 918 "=</w:t>
      </w:r>
      <w:proofErr w:type="gramStart"/>
      <w:r w:rsidRPr="00A62DA6">
        <w:t>COUNTIF(</w:t>
      </w:r>
      <w:proofErr w:type="gramEnd"/>
      <w:r w:rsidRPr="00A62DA6">
        <w:t>I2:I22134, I97)" 2. The number of students who are not eligible to receive a reduced or free lunch is 1215 "=</w:t>
      </w:r>
      <w:proofErr w:type="gramStart"/>
      <w:r w:rsidRPr="00A62DA6">
        <w:t>COUNTIF(</w:t>
      </w:r>
      <w:proofErr w:type="gramEnd"/>
      <w:r w:rsidRPr="00A62DA6">
        <w:t>I2:I22134, I4)"</w:t>
      </w:r>
    </w:p>
    <w:p w14:paraId="31A12DAF" w14:textId="77777777" w:rsidR="00442230" w:rsidRDefault="00A62DA6" w:rsidP="00A62DA6">
      <w:r w:rsidRPr="00A62DA6">
        <w:t xml:space="preserve">3. A </w:t>
      </w:r>
      <w:proofErr w:type="spellStart"/>
      <w:r w:rsidRPr="00A62DA6">
        <w:t>visualisation</w:t>
      </w:r>
      <w:proofErr w:type="spellEnd"/>
      <w:r w:rsidRPr="00A62DA6">
        <w:t xml:space="preserve"> of the spread of the lunch </w:t>
      </w:r>
      <w:proofErr w:type="spellStart"/>
      <w:r w:rsidRPr="00A62DA6">
        <w:t>programme</w:t>
      </w:r>
      <w:proofErr w:type="spellEnd"/>
      <w:r w:rsidRPr="00A62DA6">
        <w:t>:</w:t>
      </w:r>
      <w:r w:rsidR="00442230">
        <w:t xml:space="preserve"> </w:t>
      </w:r>
    </w:p>
    <w:p w14:paraId="0F625809" w14:textId="77777777" w:rsidR="00DF7988" w:rsidRDefault="00DF7988" w:rsidP="00DF7988">
      <w:pPr>
        <w:jc w:val="center"/>
      </w:pPr>
      <w:r>
        <w:rPr>
          <w:noProof/>
        </w:rPr>
        <w:lastRenderedPageBreak/>
        <w:drawing>
          <wp:inline distT="0" distB="0" distL="0" distR="0" wp14:anchorId="6852A305" wp14:editId="4544D30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D8135B" w14:textId="77777777" w:rsidR="00353215" w:rsidRPr="00353215" w:rsidRDefault="00353215" w:rsidP="00353215">
      <w:pPr>
        <w:rPr>
          <w:b/>
        </w:rPr>
      </w:pPr>
      <w:r>
        <w:rPr>
          <w:b/>
        </w:rPr>
        <w:t>Steps followed</w:t>
      </w:r>
      <w:r w:rsidRPr="00353215">
        <w:rPr>
          <w:b/>
        </w:rPr>
        <w:t>:</w:t>
      </w:r>
    </w:p>
    <w:p w14:paraId="5E6B6BD7" w14:textId="77777777" w:rsidR="00A62DA6" w:rsidRDefault="00A62DA6" w:rsidP="00A62DA6">
      <w:r>
        <w:t>1. Launch Student_Score.xls using Microsoft Excel and go to the file using the file's name.</w:t>
      </w:r>
    </w:p>
    <w:p w14:paraId="5A14F284" w14:textId="77777777" w:rsidR="00A62DA6" w:rsidRDefault="00A62DA6" w:rsidP="00A62DA6">
      <w:r>
        <w:t>2. Locate the columns that are listed below, as they include the pertinent information:</w:t>
      </w:r>
    </w:p>
    <w:p w14:paraId="70A8A2DE" w14:textId="77777777" w:rsidR="00A62DA6" w:rsidRDefault="00A62DA6" w:rsidP="00A62DA6">
      <w:r>
        <w:t xml:space="preserve">   a. Gender (in the same format as Column H). b. Eligibility for the lunch plan (for instance, see Column I).</w:t>
      </w:r>
    </w:p>
    <w:p w14:paraId="107D1497" w14:textId="77777777" w:rsidR="00A62DA6" w:rsidRDefault="00A62DA6" w:rsidP="00A62DA6">
      <w:r>
        <w:t>3. Using the following formulas, get the total number of male and female pupils enrolled in the school:</w:t>
      </w:r>
    </w:p>
    <w:p w14:paraId="298B94BD" w14:textId="77777777" w:rsidR="00A62DA6" w:rsidRDefault="00A62DA6" w:rsidP="00A62DA6">
      <w:r>
        <w:t xml:space="preserve">   a. In the row that should include the total number of male students, select a cell that is empty by clicking on it.</w:t>
      </w:r>
    </w:p>
    <w:p w14:paraId="6AD5CCC2" w14:textId="77777777" w:rsidR="00A62DA6" w:rsidRDefault="00A62DA6" w:rsidP="00A62DA6">
      <w:r>
        <w:t xml:space="preserve">   b. Enter =</w:t>
      </w:r>
      <w:proofErr w:type="gramStart"/>
      <w:r>
        <w:t>COUNTIF(</w:t>
      </w:r>
      <w:proofErr w:type="gramEnd"/>
      <w:r>
        <w:t>range, "Male") into the text box, where "range" refers to the range of cells that contain the gender data (for instance, B2:B2134). To view the response, press the Enter key on your keyboard.</w:t>
      </w:r>
    </w:p>
    <w:p w14:paraId="271D0DDD" w14:textId="77777777" w:rsidR="00A62DA6" w:rsidRDefault="00A62DA6" w:rsidP="00A62DA6">
      <w:r>
        <w:t xml:space="preserve">   c. Choose a cell that is not occupied and click the "Show" button in order to view the aggregate number of female students.</w:t>
      </w:r>
    </w:p>
    <w:p w14:paraId="20A9939B" w14:textId="77777777" w:rsidR="00A62DA6" w:rsidRDefault="00A62DA6" w:rsidP="00A62DA6">
      <w:r>
        <w:t xml:space="preserve">   d. Type in "=</w:t>
      </w:r>
      <w:proofErr w:type="gramStart"/>
      <w:r>
        <w:t>COUNTIF(</w:t>
      </w:r>
      <w:proofErr w:type="gramEnd"/>
      <w:r>
        <w:t>range, "Female")," where "range" refers to the integer range that contains information on the gender (for example, B2:B2134). To view the response, press the Enter key on your keyboard.</w:t>
      </w:r>
    </w:p>
    <w:p w14:paraId="24905D41" w14:textId="77777777" w:rsidR="00A62DA6" w:rsidRDefault="00A62DA6" w:rsidP="00A62DA6">
      <w:r>
        <w:lastRenderedPageBreak/>
        <w:t>4. Determine the number of children who do not receive meals at no cost or at a reduced cost, as well as the number of children who do receive meals:</w:t>
      </w:r>
    </w:p>
    <w:p w14:paraId="51564614" w14:textId="77777777" w:rsidR="00A62DA6" w:rsidRDefault="00A62DA6" w:rsidP="00A62DA6">
      <w:r>
        <w:t xml:space="preserve">   a. To view the total number of children who are qualified to receive a free or </w:t>
      </w:r>
      <w:proofErr w:type="gramStart"/>
      <w:r>
        <w:t>reduced price</w:t>
      </w:r>
      <w:proofErr w:type="gramEnd"/>
      <w:r>
        <w:t xml:space="preserve"> lunch, click an empty cell in the row where you want to see the figure.</w:t>
      </w:r>
    </w:p>
    <w:p w14:paraId="75CB4155" w14:textId="77777777" w:rsidR="00A62DA6" w:rsidRDefault="00A62DA6" w:rsidP="00A62DA6">
      <w:r>
        <w:t xml:space="preserve">   b. To view the result, press the Enter key after you have typed in the formula =</w:t>
      </w:r>
      <w:proofErr w:type="gramStart"/>
      <w:r>
        <w:t>COUNTIF(</w:t>
      </w:r>
      <w:proofErr w:type="gramEnd"/>
      <w:r>
        <w:t xml:space="preserve">range, "Qualify"), where "range" refers to the range of cells in the spreadsheet that contain the lunch </w:t>
      </w:r>
      <w:proofErr w:type="spellStart"/>
      <w:r>
        <w:t>programme</w:t>
      </w:r>
      <w:proofErr w:type="spellEnd"/>
      <w:r>
        <w:t xml:space="preserve"> qualification data (for example, C2:C2134).</w:t>
      </w:r>
    </w:p>
    <w:p w14:paraId="11965271" w14:textId="77777777" w:rsidR="00A62DA6" w:rsidRDefault="00A62DA6" w:rsidP="00A62DA6">
      <w:r>
        <w:t xml:space="preserve">   b. Click on an additional empty cell to find out how many children do not meet the requirements to get a reduced or free lunch.</w:t>
      </w:r>
    </w:p>
    <w:p w14:paraId="4EE57691" w14:textId="77777777" w:rsidR="00442230" w:rsidRDefault="00A62DA6" w:rsidP="00A62DA6">
      <w:r>
        <w:t xml:space="preserve">   d. Enter the following formula bar: =</w:t>
      </w:r>
      <w:proofErr w:type="gramStart"/>
      <w:r>
        <w:t>COUNTIF(</w:t>
      </w:r>
      <w:proofErr w:type="gramEnd"/>
      <w:r>
        <w:t xml:space="preserve">range, "Not Qualify"), where "range" refers to the cell range that contains the lunch </w:t>
      </w:r>
      <w:proofErr w:type="spellStart"/>
      <w:r>
        <w:t>programme</w:t>
      </w:r>
      <w:proofErr w:type="spellEnd"/>
      <w:r>
        <w:t xml:space="preserve"> qualifying data (for example, C2:C2134). To view the response, press the Enter key on your keyboard.</w:t>
      </w:r>
    </w:p>
    <w:p w14:paraId="54027762" w14:textId="77777777" w:rsidR="00442230" w:rsidRDefault="00442230">
      <w:pPr>
        <w:spacing w:line="259" w:lineRule="auto"/>
        <w:jc w:val="left"/>
      </w:pPr>
      <w:r>
        <w:br w:type="page"/>
      </w:r>
    </w:p>
    <w:p w14:paraId="7DAADB37" w14:textId="77777777" w:rsidR="00442230" w:rsidRDefault="00442230" w:rsidP="00353215">
      <w:pPr>
        <w:pStyle w:val="Heading2"/>
      </w:pPr>
      <w:bookmarkStart w:id="6" w:name="_Toc134187001"/>
      <w:r>
        <w:lastRenderedPageBreak/>
        <w:t>Descriptive Statistics</w:t>
      </w:r>
      <w:bookmarkEnd w:id="6"/>
    </w:p>
    <w:p w14:paraId="1EA8CD69" w14:textId="77777777" w:rsidR="006E096E" w:rsidRPr="006E096E" w:rsidRDefault="006E096E" w:rsidP="006E096E">
      <w:pPr>
        <w:rPr>
          <w:b/>
        </w:rPr>
      </w:pPr>
      <w:r w:rsidRPr="006E096E">
        <w:rPr>
          <w:b/>
        </w:rPr>
        <w:t>A. Averages and Medians of Students Eligible for and Not Eligible for Free/Reduced Lunch</w:t>
      </w:r>
    </w:p>
    <w:p w14:paraId="4CDCF582" w14:textId="77777777" w:rsidR="00442230" w:rsidRDefault="006E096E" w:rsidP="006E096E">
      <w:pPr>
        <w:rPr>
          <w:b/>
        </w:rPr>
      </w:pPr>
      <w:r w:rsidRPr="006E096E">
        <w:rPr>
          <w:b/>
        </w:rPr>
        <w:t>Average and median grades for kids eligible for free or reduced-price meals:</w:t>
      </w:r>
    </w:p>
    <w:p w14:paraId="53C35730" w14:textId="77777777" w:rsidR="00F47E37" w:rsidRDefault="006E096E" w:rsidP="00442230">
      <w:pPr>
        <w:rPr>
          <w:b/>
        </w:rPr>
      </w:pPr>
      <w:r>
        <w:rPr>
          <w:noProof/>
        </w:rPr>
        <w:drawing>
          <wp:inline distT="0" distB="0" distL="0" distR="0" wp14:anchorId="7C618A90" wp14:editId="450DA548">
            <wp:extent cx="5943600" cy="159660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970" t="32203" r="18907" b="44329"/>
                    <a:stretch/>
                  </pic:blipFill>
                  <pic:spPr bwMode="auto">
                    <a:xfrm>
                      <a:off x="0" y="0"/>
                      <a:ext cx="5943600" cy="1596601"/>
                    </a:xfrm>
                    <a:prstGeom prst="rect">
                      <a:avLst/>
                    </a:prstGeom>
                    <a:ln>
                      <a:noFill/>
                    </a:ln>
                    <a:extLst>
                      <a:ext uri="{53640926-AAD7-44D8-BBD7-CCE9431645EC}">
                        <a14:shadowObscured xmlns:a14="http://schemas.microsoft.com/office/drawing/2010/main"/>
                      </a:ext>
                    </a:extLst>
                  </pic:spPr>
                </pic:pic>
              </a:graphicData>
            </a:graphic>
          </wp:inline>
        </w:drawing>
      </w:r>
    </w:p>
    <w:p w14:paraId="07F4B9E9" w14:textId="77777777" w:rsidR="00F47E37" w:rsidRPr="00353215" w:rsidRDefault="00F47E37" w:rsidP="00442230">
      <w:pPr>
        <w:rPr>
          <w:b/>
        </w:rPr>
      </w:pPr>
      <w:r>
        <w:rPr>
          <w:b/>
        </w:rPr>
        <w:t>Steps</w:t>
      </w:r>
      <w:r w:rsidR="006E096E">
        <w:rPr>
          <w:b/>
        </w:rPr>
        <w:t xml:space="preserve"> Followed</w:t>
      </w:r>
      <w:r>
        <w:rPr>
          <w:b/>
        </w:rPr>
        <w:t>:</w:t>
      </w:r>
    </w:p>
    <w:p w14:paraId="528CE195" w14:textId="77777777" w:rsidR="00442230" w:rsidRDefault="006E096E" w:rsidP="006E096E">
      <w:r w:rsidRPr="006E096E">
        <w:t>Choose a blank cell in the column where you wish to view the mean score for pupils who receive free or reduced-cost meals. Use the formula =</w:t>
      </w:r>
      <w:proofErr w:type="gramStart"/>
      <w:r w:rsidRPr="006E096E">
        <w:t>AVERAGEIF(</w:t>
      </w:r>
      <w:proofErr w:type="gramEnd"/>
      <w:r w:rsidRPr="006E096E">
        <w:t xml:space="preserve">range, "Qualify", </w:t>
      </w:r>
      <w:proofErr w:type="spellStart"/>
      <w:r w:rsidRPr="006E096E">
        <w:t>score_range</w:t>
      </w:r>
      <w:proofErr w:type="spellEnd"/>
      <w:r w:rsidRPr="006E096E">
        <w:t xml:space="preserve">), where 'range' is the range of cells containing information on a student's eligibility for the lunch </w:t>
      </w:r>
      <w:proofErr w:type="spellStart"/>
      <w:r w:rsidRPr="006E096E">
        <w:t>programme</w:t>
      </w:r>
      <w:proofErr w:type="spellEnd"/>
      <w:r w:rsidRPr="006E096E">
        <w:t xml:space="preserve"> </w:t>
      </w:r>
      <w:proofErr w:type="spellStart"/>
      <w:r w:rsidRPr="006E096E">
        <w:t>and'score_range</w:t>
      </w:r>
      <w:proofErr w:type="spellEnd"/>
      <w:r w:rsidRPr="006E096E">
        <w:t>' is the range of cells containing the students' test scores. To view the results, press the Enter key on the keyboard. To find the median score for children who qualify for free or reduced-price lunches, click a vacant cell in a different row of the table. Type =</w:t>
      </w:r>
      <w:proofErr w:type="gramStart"/>
      <w:r w:rsidRPr="006E096E">
        <w:t>MEDIAN(</w:t>
      </w:r>
      <w:proofErr w:type="gramEnd"/>
      <w:r w:rsidRPr="006E096E">
        <w:t xml:space="preserve">IF(range="Qualify", </w:t>
      </w:r>
      <w:proofErr w:type="spellStart"/>
      <w:r w:rsidRPr="006E096E">
        <w:t>score_range</w:t>
      </w:r>
      <w:proofErr w:type="spellEnd"/>
      <w:r w:rsidRPr="006E096E">
        <w:t xml:space="preserve">, where "range" is the cell range containing lunch </w:t>
      </w:r>
      <w:proofErr w:type="spellStart"/>
      <w:r w:rsidRPr="006E096E">
        <w:t>programme</w:t>
      </w:r>
      <w:proofErr w:type="spellEnd"/>
      <w:r w:rsidRPr="006E096E">
        <w:t xml:space="preserve"> qualification data and "</w:t>
      </w:r>
      <w:proofErr w:type="spellStart"/>
      <w:r w:rsidRPr="006E096E">
        <w:t>score_range</w:t>
      </w:r>
      <w:proofErr w:type="spellEnd"/>
      <w:r w:rsidRPr="006E096E">
        <w:t>" is the cell range containing test results. To view the results, press the Enter key on the keyboard.</w:t>
      </w:r>
    </w:p>
    <w:p w14:paraId="01B6E4FA" w14:textId="77777777" w:rsidR="00442230" w:rsidRDefault="00442230" w:rsidP="00442230">
      <w:pPr>
        <w:rPr>
          <w:b/>
        </w:rPr>
      </w:pPr>
      <w:r w:rsidRPr="00353215">
        <w:rPr>
          <w:b/>
        </w:rPr>
        <w:t>2. Mean and median scores for students not qualifying for reduced/free lunch:</w:t>
      </w:r>
    </w:p>
    <w:p w14:paraId="607B081C" w14:textId="77777777" w:rsidR="006E096E" w:rsidRDefault="006E096E" w:rsidP="00442230">
      <w:pPr>
        <w:rPr>
          <w:b/>
        </w:rPr>
      </w:pPr>
      <w:r>
        <w:rPr>
          <w:noProof/>
        </w:rPr>
        <w:drawing>
          <wp:inline distT="0" distB="0" distL="0" distR="0" wp14:anchorId="378A9572" wp14:editId="5A940B88">
            <wp:extent cx="6295591" cy="16793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300" t="49892" r="2322" b="16733"/>
                    <a:stretch/>
                  </pic:blipFill>
                  <pic:spPr bwMode="auto">
                    <a:xfrm>
                      <a:off x="0" y="0"/>
                      <a:ext cx="6346756" cy="1692979"/>
                    </a:xfrm>
                    <a:prstGeom prst="rect">
                      <a:avLst/>
                    </a:prstGeom>
                    <a:ln>
                      <a:noFill/>
                    </a:ln>
                    <a:extLst>
                      <a:ext uri="{53640926-AAD7-44D8-BBD7-CCE9431645EC}">
                        <a14:shadowObscured xmlns:a14="http://schemas.microsoft.com/office/drawing/2010/main"/>
                      </a:ext>
                    </a:extLst>
                  </pic:spPr>
                </pic:pic>
              </a:graphicData>
            </a:graphic>
          </wp:inline>
        </w:drawing>
      </w:r>
    </w:p>
    <w:p w14:paraId="6AF30A57" w14:textId="77777777" w:rsidR="006E096E" w:rsidRDefault="00F47E37" w:rsidP="006E096E">
      <w:pPr>
        <w:rPr>
          <w:b/>
        </w:rPr>
      </w:pPr>
      <w:r>
        <w:rPr>
          <w:b/>
        </w:rPr>
        <w:t>Steps</w:t>
      </w:r>
      <w:r w:rsidR="006E096E">
        <w:rPr>
          <w:b/>
        </w:rPr>
        <w:t xml:space="preserve"> Followed</w:t>
      </w:r>
      <w:r>
        <w:rPr>
          <w:b/>
        </w:rPr>
        <w:t>:</w:t>
      </w:r>
    </w:p>
    <w:p w14:paraId="08E0993B" w14:textId="77777777" w:rsidR="00442230" w:rsidRPr="006E096E" w:rsidRDefault="006E096E" w:rsidP="00442230">
      <w:pPr>
        <w:rPr>
          <w:b/>
        </w:rPr>
      </w:pPr>
      <w:r>
        <w:lastRenderedPageBreak/>
        <w:t>Locate a blank cell in the column that contains the information you're interested in (in this case, the mean grade of children who do not receive free or reduced-price lunches).</w:t>
      </w:r>
      <w:r>
        <w:rPr>
          <w:b/>
        </w:rPr>
        <w:t xml:space="preserve"> </w:t>
      </w:r>
      <w:r>
        <w:t>Type =</w:t>
      </w:r>
      <w:proofErr w:type="gramStart"/>
      <w:r>
        <w:t>AVERAGEIF(</w:t>
      </w:r>
      <w:proofErr w:type="gramEnd"/>
      <w:r>
        <w:t xml:space="preserve">range, "Not Qualify", </w:t>
      </w:r>
      <w:proofErr w:type="spellStart"/>
      <w:r>
        <w:t>score_range</w:t>
      </w:r>
      <w:proofErr w:type="spellEnd"/>
      <w:r>
        <w:t xml:space="preserve">), where 'range' is the range of cells carrying the qualification details for the lunch </w:t>
      </w:r>
      <w:proofErr w:type="spellStart"/>
      <w:r>
        <w:t>programme</w:t>
      </w:r>
      <w:proofErr w:type="spellEnd"/>
      <w:r>
        <w:t xml:space="preserve">, </w:t>
      </w:r>
      <w:proofErr w:type="spellStart"/>
      <w:r>
        <w:t>and'score_range</w:t>
      </w:r>
      <w:proofErr w:type="spellEnd"/>
      <w:r>
        <w:t>' is the range of cells containing the test results. Input =</w:t>
      </w:r>
      <w:proofErr w:type="gramStart"/>
      <w:r>
        <w:t>AVERAGEIF(</w:t>
      </w:r>
      <w:proofErr w:type="gramEnd"/>
      <w:r>
        <w:t xml:space="preserve">range, "Does Not Qualify", </w:t>
      </w:r>
      <w:proofErr w:type="spellStart"/>
      <w:r>
        <w:t>score_range</w:t>
      </w:r>
      <w:proofErr w:type="spellEnd"/>
      <w:r>
        <w:t>) to do this, where 'range' is the range of cells containing the test results. To view the search results, press the Enter key on the computer.</w:t>
      </w:r>
      <w:r>
        <w:rPr>
          <w:b/>
        </w:rPr>
        <w:t xml:space="preserve"> </w:t>
      </w:r>
      <w:r>
        <w:t>Thirdly, by selecting a different blank space in the table, you can display the median score of students who did not request free or reduced meals.</w:t>
      </w:r>
      <w:r>
        <w:rPr>
          <w:b/>
        </w:rPr>
        <w:t xml:space="preserve"> </w:t>
      </w:r>
      <w:r>
        <w:t>Then, enter the following in the fourth box: "=</w:t>
      </w:r>
      <w:proofErr w:type="gramStart"/>
      <w:r>
        <w:t>MEDIAN(</w:t>
      </w:r>
      <w:proofErr w:type="gramEnd"/>
      <w:r>
        <w:t xml:space="preserve">IF(range="Not Qualified", </w:t>
      </w:r>
      <w:proofErr w:type="spellStart"/>
      <w:r>
        <w:t>score_range</w:t>
      </w:r>
      <w:proofErr w:type="spellEnd"/>
      <w:r>
        <w:t xml:space="preserve">)", where "range" is the range of cells containing the qualification data for the lunch </w:t>
      </w:r>
      <w:proofErr w:type="spellStart"/>
      <w:r>
        <w:t>programme</w:t>
      </w:r>
      <w:proofErr w:type="spellEnd"/>
      <w:r>
        <w:t xml:space="preserve"> and "</w:t>
      </w:r>
      <w:proofErr w:type="spellStart"/>
      <w:r>
        <w:t>score_range</w:t>
      </w:r>
      <w:proofErr w:type="spellEnd"/>
      <w:r>
        <w:t>" is the range of cells containing the test results. To view the search results, press the Enter key on the computer.</w:t>
      </w:r>
    </w:p>
    <w:p w14:paraId="2B631605" w14:textId="77777777" w:rsidR="00442230" w:rsidRPr="00353215" w:rsidRDefault="00442230" w:rsidP="00442230">
      <w:pPr>
        <w:rPr>
          <w:b/>
        </w:rPr>
      </w:pPr>
      <w:r w:rsidRPr="00353215">
        <w:rPr>
          <w:b/>
        </w:rPr>
        <w:t>B. Mean and Median Differences of Pre-test and Post-te</w:t>
      </w:r>
      <w:r w:rsidR="00353215">
        <w:rPr>
          <w:b/>
        </w:rPr>
        <w:t>st Scores</w:t>
      </w:r>
    </w:p>
    <w:p w14:paraId="13509064" w14:textId="77777777" w:rsidR="00442230" w:rsidRDefault="00442230" w:rsidP="00442230">
      <w:pPr>
        <w:rPr>
          <w:b/>
        </w:rPr>
      </w:pPr>
      <w:r w:rsidRPr="00353215">
        <w:rPr>
          <w:b/>
        </w:rPr>
        <w:t>1. Mean and median differences for all students:</w:t>
      </w:r>
    </w:p>
    <w:p w14:paraId="14C00640" w14:textId="77777777" w:rsidR="00622538" w:rsidRDefault="00622538" w:rsidP="00622538">
      <w:pPr>
        <w:spacing w:line="240" w:lineRule="auto"/>
        <w:rPr>
          <w:rFonts w:ascii="Calibri" w:eastAsia="Times New Roman" w:hAnsi="Calibri" w:cs="Calibri"/>
          <w:color w:val="000000"/>
          <w:sz w:val="22"/>
        </w:rPr>
      </w:pPr>
      <w:r>
        <w:rPr>
          <w:b/>
        </w:rPr>
        <w:t xml:space="preserve">Mean: </w:t>
      </w:r>
      <w:r w:rsidRPr="00622538">
        <w:rPr>
          <w:rFonts w:ascii="Calibri" w:eastAsia="Times New Roman" w:hAnsi="Calibri" w:cs="Calibri"/>
          <w:color w:val="000000"/>
          <w:sz w:val="22"/>
        </w:rPr>
        <w:t>12.14627</w:t>
      </w:r>
    </w:p>
    <w:p w14:paraId="25BC8863" w14:textId="77777777" w:rsidR="00622538" w:rsidRDefault="00A87A38" w:rsidP="00622538">
      <w:r>
        <w:t>“</w:t>
      </w:r>
      <w:r w:rsidR="00622538" w:rsidRPr="00622538">
        <w:t>=AVERAGE(</w:t>
      </w:r>
      <w:proofErr w:type="gramStart"/>
      <w:r w:rsidR="00622538" w:rsidRPr="00622538">
        <w:t>K2:K</w:t>
      </w:r>
      <w:proofErr w:type="gramEnd"/>
      <w:r w:rsidR="00622538" w:rsidRPr="00622538">
        <w:t>2134)-AVERAGE(J2:J2134)</w:t>
      </w:r>
      <w:r>
        <w:t>”</w:t>
      </w:r>
    </w:p>
    <w:p w14:paraId="4CC90E36" w14:textId="77777777" w:rsidR="00A87A38" w:rsidRDefault="00A87A38" w:rsidP="00A87A38">
      <w:pPr>
        <w:jc w:val="center"/>
      </w:pPr>
      <w:r>
        <w:rPr>
          <w:noProof/>
        </w:rPr>
        <w:drawing>
          <wp:inline distT="0" distB="0" distL="0" distR="0" wp14:anchorId="7C8B476E" wp14:editId="06403DCD">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331C0F" w14:textId="77777777" w:rsidR="00A87A38" w:rsidRPr="00A87A38" w:rsidRDefault="00622538" w:rsidP="00A87A38">
      <w:pPr>
        <w:spacing w:line="240" w:lineRule="auto"/>
        <w:rPr>
          <w:rFonts w:ascii="Calibri" w:eastAsia="Times New Roman" w:hAnsi="Calibri" w:cs="Calibri"/>
          <w:color w:val="000000"/>
          <w:sz w:val="22"/>
        </w:rPr>
      </w:pPr>
      <w:r w:rsidRPr="00622538">
        <w:rPr>
          <w:b/>
        </w:rPr>
        <w:t xml:space="preserve">Median: </w:t>
      </w:r>
      <w:r w:rsidR="00A87A38" w:rsidRPr="00A87A38">
        <w:rPr>
          <w:rFonts w:ascii="Calibri" w:eastAsia="Times New Roman" w:hAnsi="Calibri" w:cs="Calibri"/>
          <w:color w:val="000000"/>
          <w:sz w:val="22"/>
        </w:rPr>
        <w:t>12</w:t>
      </w:r>
    </w:p>
    <w:p w14:paraId="3BC8619D" w14:textId="77777777" w:rsidR="00622538" w:rsidRDefault="00A87A38" w:rsidP="00A87A38">
      <w:r>
        <w:t>“</w:t>
      </w:r>
      <w:r w:rsidRPr="00A87A38">
        <w:t>=MEDIAN(</w:t>
      </w:r>
      <w:proofErr w:type="gramStart"/>
      <w:r w:rsidRPr="00A87A38">
        <w:t>K2:K</w:t>
      </w:r>
      <w:proofErr w:type="gramEnd"/>
      <w:r w:rsidRPr="00A87A38">
        <w:t>2134)-MEDIAN(J2:J2134)</w:t>
      </w:r>
      <w:r>
        <w:t>”</w:t>
      </w:r>
    </w:p>
    <w:p w14:paraId="115588AC" w14:textId="77777777" w:rsidR="00A87A38" w:rsidRDefault="00A87A38" w:rsidP="00A87A38">
      <w:pPr>
        <w:jc w:val="center"/>
      </w:pPr>
      <w:r>
        <w:rPr>
          <w:noProof/>
        </w:rPr>
        <w:lastRenderedPageBreak/>
        <w:drawing>
          <wp:inline distT="0" distB="0" distL="0" distR="0" wp14:anchorId="698F983E" wp14:editId="44D07A42">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68F0A6" w14:textId="77777777" w:rsidR="00622538" w:rsidRPr="00622538" w:rsidRDefault="00622538" w:rsidP="00622538">
      <w:pPr>
        <w:rPr>
          <w:b/>
        </w:rPr>
      </w:pPr>
      <w:r>
        <w:rPr>
          <w:b/>
        </w:rPr>
        <w:t>Steps</w:t>
      </w:r>
      <w:r w:rsidR="003120C4">
        <w:rPr>
          <w:b/>
        </w:rPr>
        <w:t xml:space="preserve"> Followed</w:t>
      </w:r>
      <w:r>
        <w:rPr>
          <w:b/>
        </w:rPr>
        <w:t>:</w:t>
      </w:r>
    </w:p>
    <w:p w14:paraId="69E4D2B0" w14:textId="77777777" w:rsidR="00353215" w:rsidRDefault="003120C4" w:rsidP="003120C4">
      <w:r>
        <w:t xml:space="preserve">Fill </w:t>
      </w:r>
      <w:proofErr w:type="gramStart"/>
      <w:r>
        <w:t>up</w:t>
      </w:r>
      <w:proofErr w:type="gramEnd"/>
      <w:r>
        <w:t xml:space="preserve"> the blank and hit the button to see what percentage of students improved their scores from the pretest to the posttest. Type in this equation: The formula for this is as follows: =</w:t>
      </w:r>
      <w:proofErr w:type="gramStart"/>
      <w:r>
        <w:t>AVERAGE(</w:t>
      </w:r>
      <w:proofErr w:type="spellStart"/>
      <w:proofErr w:type="gramEnd"/>
      <w:r>
        <w:t>score_range_post</w:t>
      </w:r>
      <w:proofErr w:type="spellEnd"/>
      <w:r>
        <w:t>) - AVERAGE(</w:t>
      </w:r>
      <w:proofErr w:type="spellStart"/>
      <w:r>
        <w:t>score_range_pre</w:t>
      </w:r>
      <w:proofErr w:type="spellEnd"/>
      <w:r>
        <w:t xml:space="preserve">), </w:t>
      </w:r>
      <w:proofErr w:type="spellStart"/>
      <w:r>
        <w:t>where'score_range_post</w:t>
      </w:r>
      <w:proofErr w:type="spellEnd"/>
      <w:r>
        <w:t xml:space="preserve">' is the range of cells containing post-test scores </w:t>
      </w:r>
      <w:proofErr w:type="spellStart"/>
      <w:r>
        <w:t>and'score_range_pre</w:t>
      </w:r>
      <w:proofErr w:type="spellEnd"/>
      <w:r>
        <w:t>' is the range of cells containing pre-test values. Press the keyboard's Enter key to see the outcomes. By selecting a blank cell in a row of its own, you may see the average number of points you've acquired between the pretest and the posttest. Key in the formula "=</w:t>
      </w:r>
      <w:proofErr w:type="gramStart"/>
      <w:r>
        <w:t>MEDIAN(</w:t>
      </w:r>
      <w:proofErr w:type="spellStart"/>
      <w:proofErr w:type="gramEnd"/>
      <w:r>
        <w:t>score_range_post</w:t>
      </w:r>
      <w:proofErr w:type="spellEnd"/>
      <w:r>
        <w:t>) - MEDIAN(</w:t>
      </w:r>
      <w:proofErr w:type="spellStart"/>
      <w:r>
        <w:t>score_range_pre</w:t>
      </w:r>
      <w:proofErr w:type="spellEnd"/>
      <w:r>
        <w:t>)," where "</w:t>
      </w:r>
      <w:proofErr w:type="spellStart"/>
      <w:r>
        <w:t>score_range_post</w:t>
      </w:r>
      <w:proofErr w:type="spellEnd"/>
      <w:r>
        <w:t>" denotes the range of cells containing post-test scores and "</w:t>
      </w:r>
      <w:proofErr w:type="spellStart"/>
      <w:r>
        <w:t>score_range_pre</w:t>
      </w:r>
      <w:proofErr w:type="spellEnd"/>
      <w:r>
        <w:t>" denotes the range of cells containing pre-test scores. A cell's "</w:t>
      </w:r>
      <w:proofErr w:type="spellStart"/>
      <w:r>
        <w:t>score_range_pre</w:t>
      </w:r>
      <w:proofErr w:type="spellEnd"/>
      <w:r>
        <w:t>" indicates the range of cell scores that were available before the test was administered. Press the keyboard's Enter key to see the outcomes.</w:t>
      </w:r>
      <w:r w:rsidR="00353215">
        <w:br w:type="page"/>
      </w:r>
    </w:p>
    <w:p w14:paraId="0A73A799" w14:textId="77777777" w:rsidR="00353215" w:rsidRDefault="00353215" w:rsidP="00353215">
      <w:pPr>
        <w:pStyle w:val="Heading2"/>
      </w:pPr>
      <w:bookmarkStart w:id="7" w:name="_Toc134187002"/>
      <w:r>
        <w:lastRenderedPageBreak/>
        <w:t xml:space="preserve">Clustering Analysis using </w:t>
      </w:r>
      <w:proofErr w:type="gramStart"/>
      <w:r>
        <w:t>SPSS</w:t>
      </w:r>
      <w:bookmarkEnd w:id="7"/>
      <w:proofErr w:type="gramEnd"/>
    </w:p>
    <w:p w14:paraId="11F13D26" w14:textId="77777777" w:rsidR="00353215" w:rsidRPr="00353215" w:rsidRDefault="00353215" w:rsidP="00353215">
      <w:pPr>
        <w:rPr>
          <w:b/>
        </w:rPr>
      </w:pPr>
      <w:r w:rsidRPr="00353215">
        <w:rPr>
          <w:b/>
        </w:rPr>
        <w:t>A. K-Means Clustering</w:t>
      </w:r>
    </w:p>
    <w:p w14:paraId="6EC3A6DB" w14:textId="77777777" w:rsidR="00353215" w:rsidRPr="00353215" w:rsidRDefault="00353215" w:rsidP="00353215">
      <w:pPr>
        <w:rPr>
          <w:b/>
        </w:rPr>
      </w:pPr>
      <w:r w:rsidRPr="00353215">
        <w:rPr>
          <w:b/>
        </w:rPr>
        <w:t xml:space="preserve">1. Explanation of K-Means Clustering method: </w:t>
      </w:r>
    </w:p>
    <w:p w14:paraId="62E50768" w14:textId="77777777" w:rsidR="00353215" w:rsidRDefault="00353215" w:rsidP="00353215">
      <w:r>
        <w:t>K-Means Clustering is an unsupervised machine learning algorithm used to partition a dataset into k distinct groups or clusters based on their similarities. The algorithm assigns each data point to the cluster with the nearest mean (centroid), minimizing the within-cluster sum of squares (intra-cluster variance).</w:t>
      </w:r>
    </w:p>
    <w:p w14:paraId="075A17B2" w14:textId="77777777" w:rsidR="00353215" w:rsidRPr="00353215" w:rsidRDefault="00353215" w:rsidP="00353215">
      <w:pPr>
        <w:rPr>
          <w:b/>
        </w:rPr>
      </w:pPr>
      <w:r w:rsidRPr="00353215">
        <w:rPr>
          <w:b/>
        </w:rPr>
        <w:t>2. Application of K-Means Clustering on the dataset:</w:t>
      </w:r>
    </w:p>
    <w:p w14:paraId="264BC542" w14:textId="77777777" w:rsidR="00353215" w:rsidRDefault="00353215" w:rsidP="00353215">
      <w:r>
        <w:t xml:space="preserve">   a. Open SPSS and import the Student_Score.csv file.</w:t>
      </w:r>
    </w:p>
    <w:p w14:paraId="43DB344B" w14:textId="77777777" w:rsidR="00353215" w:rsidRDefault="00353215" w:rsidP="00353215">
      <w:r>
        <w:t xml:space="preserve">   b. Click on "Analyze" in the menu bar, then navigate to "Classify," and select "K-Means Cluster."</w:t>
      </w:r>
    </w:p>
    <w:p w14:paraId="4B71E761" w14:textId="77777777" w:rsidR="00353215" w:rsidRDefault="00353215" w:rsidP="00353215">
      <w:r>
        <w:t xml:space="preserve">   c. In the "K-Means Cluster" dialog box, select the variables you want to use for clustering (e.g., pre-test and post-test scores) and move them to the "Variables" box.</w:t>
      </w:r>
    </w:p>
    <w:p w14:paraId="6BC64EAD" w14:textId="77777777" w:rsidR="00353215" w:rsidRDefault="00353215" w:rsidP="00353215">
      <w:r>
        <w:t xml:space="preserve">   d. In the "Cluster" box, enter the number of clusters you want to create (e.g., 3 or any other appropriate value).</w:t>
      </w:r>
    </w:p>
    <w:p w14:paraId="31C525E7" w14:textId="77777777" w:rsidR="00353215" w:rsidRDefault="00353215" w:rsidP="00353215">
      <w:r>
        <w:t xml:space="preserve">   e. Click on "Options" and make sure "Iteration history" is checked to view the algorithm's progress.</w:t>
      </w:r>
    </w:p>
    <w:p w14:paraId="734BEDD9" w14:textId="77777777" w:rsidR="00353215" w:rsidRDefault="00353215" w:rsidP="00353215">
      <w:r>
        <w:t xml:space="preserve">   f. Click "OK" to run the K-Means Clustering algorithm.</w:t>
      </w:r>
    </w:p>
    <w:p w14:paraId="42F0A35B" w14:textId="77777777" w:rsidR="00353215" w:rsidRDefault="00353215" w:rsidP="00353215">
      <w:r w:rsidRPr="00353215">
        <w:rPr>
          <w:b/>
        </w:rPr>
        <w:t>3. Interpretation of the results:</w:t>
      </w:r>
      <w:r>
        <w:t xml:space="preserve"> </w:t>
      </w:r>
    </w:p>
    <w:p w14:paraId="24B7A7E9" w14:textId="77777777" w:rsidR="00E901E4" w:rsidRDefault="00E901E4" w:rsidP="00E901E4">
      <w:r>
        <w:t>Interpretation for Application of K-Means Clustering based on the given dataset:</w:t>
      </w:r>
    </w:p>
    <w:p w14:paraId="34B164EB" w14:textId="77777777" w:rsidR="00E901E4" w:rsidRDefault="00E901E4" w:rsidP="00E901E4">
      <w:r>
        <w:t>Applying K-Means Clustering to the dataset with the provided information, we aim to identify patterns and relationships among students based on their gender, qualification for reduced/free lunch, and their pre-test and post-test scores</w:t>
      </w:r>
      <w:r w:rsidR="001F4135">
        <w:t xml:space="preserve"> </w:t>
      </w:r>
      <w:r w:rsidR="001F4135">
        <w:rPr>
          <w:shd w:val="clear" w:color="auto" w:fill="FFFFFF"/>
        </w:rPr>
        <w:t>(</w:t>
      </w:r>
      <w:proofErr w:type="spellStart"/>
      <w:r w:rsidR="001F4135">
        <w:rPr>
          <w:shd w:val="clear" w:color="auto" w:fill="FFFFFF"/>
        </w:rPr>
        <w:t>Bhatiasevi</w:t>
      </w:r>
      <w:proofErr w:type="spellEnd"/>
      <w:r w:rsidR="001F4135">
        <w:rPr>
          <w:shd w:val="clear" w:color="auto" w:fill="FFFFFF"/>
        </w:rPr>
        <w:t xml:space="preserve"> and </w:t>
      </w:r>
      <w:proofErr w:type="spellStart"/>
      <w:r w:rsidR="001F4135">
        <w:rPr>
          <w:shd w:val="clear" w:color="auto" w:fill="FFFFFF"/>
        </w:rPr>
        <w:t>Naglis</w:t>
      </w:r>
      <w:proofErr w:type="spellEnd"/>
      <w:r w:rsidR="001F4135">
        <w:rPr>
          <w:shd w:val="clear" w:color="auto" w:fill="FFFFFF"/>
        </w:rPr>
        <w:t>, 2020)</w:t>
      </w:r>
      <w:r>
        <w:t>. In this case, we could consider using the following variables for clustering: gender, lunch program qualification, and the mean difference between pre-test and post-test scores.</w:t>
      </w:r>
    </w:p>
    <w:p w14:paraId="14796BF5" w14:textId="77777777" w:rsidR="00E901E4" w:rsidRDefault="00E901E4" w:rsidP="00E901E4"/>
    <w:p w14:paraId="112F4EA7" w14:textId="77777777" w:rsidR="00E901E4" w:rsidRDefault="00E901E4" w:rsidP="00E901E4">
      <w:r>
        <w:lastRenderedPageBreak/>
        <w:t>1. Gender Distribution: The dataset has a relatively balanced gender distribution, with 1077 male students and 1056 female students. Including gender as a clustering variable may help reveal any differences in performance between male and female students.</w:t>
      </w:r>
    </w:p>
    <w:p w14:paraId="5EE91C6E" w14:textId="77777777" w:rsidR="00E901E4" w:rsidRDefault="00E901E4" w:rsidP="00E901E4">
      <w:r>
        <w:t>2. Lunch Program Distribution: There are 918 students who qualify for reduced/free lunch, while 1215 students do not qualify. This variable can help identify potential patterns or relationships between students' socio-economic backgrounds and their academic performance.</w:t>
      </w:r>
    </w:p>
    <w:p w14:paraId="2FF497E8" w14:textId="77777777" w:rsidR="00E901E4" w:rsidRDefault="00E901E4" w:rsidP="00E901E4">
      <w:r>
        <w:t>3. Mean and Median Differences of Pre-test and Post-test Scores: The mean difference between pre-test and post-test scores is 12.14627, and the median difference is 12. This indicates an overall improvement in students' scores, but further analysis with K-Means Clustering can help identify if there are specific groups of students who show significantly different improvements.</w:t>
      </w:r>
    </w:p>
    <w:p w14:paraId="557460FE" w14:textId="77777777" w:rsidR="00E901E4" w:rsidRDefault="00E901E4" w:rsidP="00E901E4">
      <w:r>
        <w:t>Upon applying K-Means Clustering, we may observe clusters that group students based on their similarities in the chosen variables. For example, we might find clusters where:</w:t>
      </w:r>
    </w:p>
    <w:p w14:paraId="6CB9D593" w14:textId="77777777" w:rsidR="00E901E4" w:rsidRDefault="00E901E4" w:rsidP="00E901E4">
      <w:r>
        <w:t>- Students of a specific gender demonstrate a greater improvement in test scores</w:t>
      </w:r>
      <w:r w:rsidR="001F4135">
        <w:t xml:space="preserve"> </w:t>
      </w:r>
      <w:r w:rsidR="001F4135">
        <w:rPr>
          <w:shd w:val="clear" w:color="auto" w:fill="FFFFFF"/>
        </w:rPr>
        <w:t>(Jalil and Hwang, 2019)</w:t>
      </w:r>
      <w:r>
        <w:t>.</w:t>
      </w:r>
    </w:p>
    <w:p w14:paraId="3043586C" w14:textId="77777777" w:rsidR="00E901E4" w:rsidRDefault="00E901E4" w:rsidP="00E901E4">
      <w:r>
        <w:t>- Students qualifying for reduced/free lunch have different patterns of improvement compared to those who do not qualify.</w:t>
      </w:r>
    </w:p>
    <w:p w14:paraId="22A3EFFE" w14:textId="77777777" w:rsidR="00E901E4" w:rsidRDefault="00E901E4" w:rsidP="00E901E4">
      <w:r>
        <w:t>- A combination of gender and lunch program qualification reveals certain groups with distinct patterns in their test score improvements.</w:t>
      </w:r>
    </w:p>
    <w:p w14:paraId="063AA510" w14:textId="77777777" w:rsidR="00353215" w:rsidRDefault="00E901E4" w:rsidP="001F4135">
      <w:r>
        <w:t>These clusters could provide valuable insights for the school, helping them identify groups of students who may require additional support or resources to enhance their academic performance. Furthermore, the clustering results can assist the school in tailoring their teaching strategies and interventions to address the specific needs of different student groups effectively.</w:t>
      </w:r>
    </w:p>
    <w:p w14:paraId="12DB1CB9" w14:textId="77777777" w:rsidR="00353215" w:rsidRDefault="00353215" w:rsidP="00353215">
      <w:pPr>
        <w:pStyle w:val="Heading2"/>
      </w:pPr>
      <w:bookmarkStart w:id="8" w:name="_Toc134187003"/>
      <w:r>
        <w:t>Data Mining and Text Mining Methods</w:t>
      </w:r>
      <w:bookmarkEnd w:id="8"/>
    </w:p>
    <w:p w14:paraId="7AE9AABD" w14:textId="77777777" w:rsidR="00353215" w:rsidRPr="00353215" w:rsidRDefault="00353215" w:rsidP="00353215">
      <w:pPr>
        <w:rPr>
          <w:b/>
        </w:rPr>
      </w:pPr>
      <w:r w:rsidRPr="00353215">
        <w:rPr>
          <w:b/>
        </w:rPr>
        <w:t>A. Introduction</w:t>
      </w:r>
      <w:r>
        <w:rPr>
          <w:b/>
        </w:rPr>
        <w:t xml:space="preserve"> to Data Mining and Text Mining</w:t>
      </w:r>
    </w:p>
    <w:p w14:paraId="71480413" w14:textId="77777777" w:rsidR="00BE2561" w:rsidRDefault="00BE2561" w:rsidP="00BE2561">
      <w:r>
        <w:t>Data mining is the process of searching through big databases to find interesting patterns, correlations, and trends using techniques from statistical analysis, machine learning, and artificial intelligence. The last step in data mining is to use more than one way at once</w:t>
      </w:r>
      <w:r w:rsidR="001F4135">
        <w:t xml:space="preserve"> </w:t>
      </w:r>
      <w:r w:rsidR="001F4135">
        <w:rPr>
          <w:shd w:val="clear" w:color="auto" w:fill="FFFFFF"/>
        </w:rPr>
        <w:t xml:space="preserve">(Pavan Kumar et al., </w:t>
      </w:r>
      <w:r w:rsidR="001F4135">
        <w:rPr>
          <w:shd w:val="clear" w:color="auto" w:fill="FFFFFF"/>
        </w:rPr>
        <w:lastRenderedPageBreak/>
        <w:t>2019)</w:t>
      </w:r>
      <w:r>
        <w:t xml:space="preserve">. Text mining, on the other hand, is a subfield of data mining that tries to find useful information in large amounts of random text data. "Text mining" is the name for this part of the area of "data mining." On the other hand, data mining takes files that already exist and looks at them to find new information. </w:t>
      </w:r>
    </w:p>
    <w:p w14:paraId="72D15100" w14:textId="77777777" w:rsidR="00BE2561" w:rsidRDefault="00BE2561" w:rsidP="00BE2561">
      <w:r>
        <w:rPr>
          <w:b/>
        </w:rPr>
        <w:t>B. Five Most Common Data Mining Methods with Real-World Examples</w:t>
      </w:r>
    </w:p>
    <w:p w14:paraId="631D4FD4" w14:textId="77777777" w:rsidR="00BE2561" w:rsidRDefault="00BE2561" w:rsidP="00BE2561">
      <w:r>
        <w:t>First, there is a method called "Association Rule Learning," which can help you figure out how different pieces of data are related to each other. For example, a market basket study can be done in shops to find out what people usually buy together</w:t>
      </w:r>
      <w:r w:rsidR="001F4135">
        <w:t xml:space="preserve"> </w:t>
      </w:r>
      <w:r w:rsidR="001F4135">
        <w:rPr>
          <w:shd w:val="clear" w:color="auto" w:fill="FFFFFF"/>
        </w:rPr>
        <w:t>(</w:t>
      </w:r>
      <w:proofErr w:type="spellStart"/>
      <w:r w:rsidR="001F4135">
        <w:rPr>
          <w:shd w:val="clear" w:color="auto" w:fill="FFFFFF"/>
        </w:rPr>
        <w:t>Passlick</w:t>
      </w:r>
      <w:proofErr w:type="spellEnd"/>
      <w:r w:rsidR="001F4135">
        <w:rPr>
          <w:shd w:val="clear" w:color="auto" w:fill="FFFFFF"/>
        </w:rPr>
        <w:t xml:space="preserve"> et al., 2020)</w:t>
      </w:r>
      <w:r>
        <w:t>. This could make it easier for shops to show off their products and get their ads in front of the right people.</w:t>
      </w:r>
    </w:p>
    <w:p w14:paraId="768C6855" w14:textId="77777777" w:rsidR="00BE2561" w:rsidRDefault="00BE2561" w:rsidP="00BE2561">
      <w:r>
        <w:t>Classification is the process of putting things into groups that make sense. In the real world, financial companies use a variety of classification algorithms that are applied to customer data to get an idea of how creditworthy a customer is. When a business looks at the financial information of its clients, it can figure out how much risk it faces.</w:t>
      </w:r>
    </w:p>
    <w:p w14:paraId="038B6970" w14:textId="77777777" w:rsidR="00BE2561" w:rsidRDefault="00BE2561" w:rsidP="00BE2561">
      <w:r>
        <w:t>Third, clustering makes it possible to automatically group together data points with similar features, even if the user doesn't know what the categories are. Businesses might do better if they divided their customers into smaller groups that are easier to deal with. They could do this by looking for things that customers of the same age, income level, and buying habits have in common</w:t>
      </w:r>
      <w:r w:rsidR="001F4135">
        <w:t xml:space="preserve"> </w:t>
      </w:r>
      <w:r w:rsidR="001F4135">
        <w:rPr>
          <w:shd w:val="clear" w:color="auto" w:fill="FFFFFF"/>
        </w:rPr>
        <w:t>(</w:t>
      </w:r>
      <w:proofErr w:type="spellStart"/>
      <w:r w:rsidR="001F4135">
        <w:rPr>
          <w:shd w:val="clear" w:color="auto" w:fill="FFFFFF"/>
        </w:rPr>
        <w:t>Bhatiasevi</w:t>
      </w:r>
      <w:proofErr w:type="spellEnd"/>
      <w:r w:rsidR="001F4135">
        <w:rPr>
          <w:shd w:val="clear" w:color="auto" w:fill="FFFFFF"/>
        </w:rPr>
        <w:t xml:space="preserve"> and </w:t>
      </w:r>
      <w:proofErr w:type="spellStart"/>
      <w:r w:rsidR="001F4135">
        <w:rPr>
          <w:shd w:val="clear" w:color="auto" w:fill="FFFFFF"/>
        </w:rPr>
        <w:t>Naglis</w:t>
      </w:r>
      <w:proofErr w:type="spellEnd"/>
      <w:r w:rsidR="001F4135">
        <w:rPr>
          <w:shd w:val="clear" w:color="auto" w:fill="FFFFFF"/>
        </w:rPr>
        <w:t>, 2020)</w:t>
      </w:r>
      <w:r>
        <w:t>. Then, these subgroups can get messages that are more tailored to them. This lets advertising and product ideas be more specific.</w:t>
      </w:r>
    </w:p>
    <w:p w14:paraId="1658982D" w14:textId="77777777" w:rsidR="00BE2561" w:rsidRDefault="00BE2561" w:rsidP="00BE2561">
      <w:r>
        <w:t xml:space="preserve">Forecasting and predicting are best done with methods like regression that put a lot of weight on finding connections between factors. Regression is one of these methods, and we'll talk more about it below. Regression models can help both buyers and sellers in the real estate market because they can predict how much a house will cost based on what is known about it, like where it is, how big it is, and how old it is. This is because </w:t>
      </w:r>
      <w:proofErr w:type="gramStart"/>
      <w:r>
        <w:t>all of</w:t>
      </w:r>
      <w:proofErr w:type="gramEnd"/>
      <w:r>
        <w:t xml:space="preserve"> these things affect the price of a home as a whole.</w:t>
      </w:r>
    </w:p>
    <w:p w14:paraId="5FD2A972" w14:textId="77777777" w:rsidR="00BE2561" w:rsidRDefault="00BE2561" w:rsidP="00BE2561">
      <w:r>
        <w:t xml:space="preserve">5. Anomaly Detection: This method can be used to find data trends and "outliers" that are very different from the norm. This method was given the name "anomaly detection" because of what it does. A common way to use anomaly detection is to look at financial transactions for signs of fraud, such as the </w:t>
      </w:r>
      <w:proofErr w:type="spellStart"/>
      <w:r>
        <w:t>unauthorised</w:t>
      </w:r>
      <w:proofErr w:type="spellEnd"/>
      <w:r>
        <w:t xml:space="preserve"> use of credit cards or strange </w:t>
      </w:r>
      <w:proofErr w:type="spellStart"/>
      <w:r>
        <w:t>behaviour</w:t>
      </w:r>
      <w:proofErr w:type="spellEnd"/>
      <w:r>
        <w:t xml:space="preserve"> on accounts.</w:t>
      </w:r>
    </w:p>
    <w:p w14:paraId="2FBB75F9" w14:textId="77777777" w:rsidR="00BE2561" w:rsidRDefault="00BE2561" w:rsidP="00BE2561">
      <w:r>
        <w:rPr>
          <w:b/>
        </w:rPr>
        <w:lastRenderedPageBreak/>
        <w:t>C. Five Most Common Text Mining Methods with Real-World Examples</w:t>
      </w:r>
    </w:p>
    <w:p w14:paraId="45A99917" w14:textId="77777777" w:rsidR="00BE2561" w:rsidRDefault="00BE2561" w:rsidP="00BE2561">
      <w:r>
        <w:t xml:space="preserve">First, there is "information extraction," which is the process of finding useful information in </w:t>
      </w:r>
      <w:proofErr w:type="spellStart"/>
      <w:r>
        <w:t>unorganised</w:t>
      </w:r>
      <w:proofErr w:type="spellEnd"/>
      <w:r>
        <w:t xml:space="preserve"> data and getting rid of the rest. Companies can improve the quality of their service by listening to customer feedback and learning more about things that are important to their business, like product flaws or changes that customers want. By using these tips, you can learn from the mistakes that other customers have made.</w:t>
      </w:r>
    </w:p>
    <w:p w14:paraId="1662D3B6" w14:textId="77777777" w:rsidR="00BE2561" w:rsidRDefault="00BE2561" w:rsidP="00BE2561">
      <w:r>
        <w:t>The second type of analysis is called mood analysis, and its goal is to figure out if the tone of a piece of text is positive, negative, or neutral. This will be possible if you read the right writing</w:t>
      </w:r>
      <w:r w:rsidR="001F4135">
        <w:t xml:space="preserve"> </w:t>
      </w:r>
      <w:r w:rsidR="001F4135">
        <w:rPr>
          <w:shd w:val="clear" w:color="auto" w:fill="FFFFFF"/>
        </w:rPr>
        <w:t>(Jalil and Hwang, 2019)</w:t>
      </w:r>
      <w:r>
        <w:t xml:space="preserve">. Consumer reviews, comments on social media, and poll results are all ways that businesses can find out what the public thinks of their goods, services, and </w:t>
      </w:r>
      <w:proofErr w:type="gramStart"/>
      <w:r>
        <w:t>brand as a whole</w:t>
      </w:r>
      <w:proofErr w:type="gramEnd"/>
      <w:r>
        <w:t>. Often, this goal is reached with the help of a technique called "sentiment analysis."</w:t>
      </w:r>
    </w:p>
    <w:p w14:paraId="6860A41D" w14:textId="77777777" w:rsidR="00BE2561" w:rsidRDefault="00BE2561" w:rsidP="00BE2561">
      <w:r>
        <w:t xml:space="preserve">Putting it all together: With the summarization process, long written works like articles or texts are automatically turned into shorter forms. News groups of today use algorithms to </w:t>
      </w:r>
      <w:proofErr w:type="spellStart"/>
      <w:r>
        <w:t>summarise</w:t>
      </w:r>
      <w:proofErr w:type="spellEnd"/>
      <w:r>
        <w:t xml:space="preserve"> huge amounts of text so that they can give short summaries of a wide range of news stories. Customers who don't have much free time will like these recaps, and news aggregators will also find them useful.</w:t>
      </w:r>
    </w:p>
    <w:p w14:paraId="5E84D2D0" w14:textId="77777777" w:rsidR="00BE2561" w:rsidRDefault="00BE2561" w:rsidP="00BE2561">
      <w:r>
        <w:t>Fourth, topic modelling lets you look at the models to see if a group of texts has any repeating ideas or themes. By looking at what has already been found in a certain area of study, scientists can make predictions about what will be found in the future. This is one way it could be used</w:t>
      </w:r>
      <w:r w:rsidR="001F4135">
        <w:t xml:space="preserve"> </w:t>
      </w:r>
      <w:r w:rsidR="001F4135">
        <w:rPr>
          <w:shd w:val="clear" w:color="auto" w:fill="FFFFFF"/>
        </w:rPr>
        <w:t>(</w:t>
      </w:r>
      <w:proofErr w:type="spellStart"/>
      <w:r w:rsidR="001F4135">
        <w:rPr>
          <w:shd w:val="clear" w:color="auto" w:fill="FFFFFF"/>
        </w:rPr>
        <w:t>Bhatiasevi</w:t>
      </w:r>
      <w:proofErr w:type="spellEnd"/>
      <w:r w:rsidR="001F4135">
        <w:rPr>
          <w:shd w:val="clear" w:color="auto" w:fill="FFFFFF"/>
        </w:rPr>
        <w:t xml:space="preserve"> and </w:t>
      </w:r>
      <w:proofErr w:type="spellStart"/>
      <w:r w:rsidR="001F4135">
        <w:rPr>
          <w:shd w:val="clear" w:color="auto" w:fill="FFFFFF"/>
        </w:rPr>
        <w:t>Naglis</w:t>
      </w:r>
      <w:proofErr w:type="spellEnd"/>
      <w:r w:rsidR="001F4135">
        <w:rPr>
          <w:shd w:val="clear" w:color="auto" w:fill="FFFFFF"/>
        </w:rPr>
        <w:t>, 2020)</w:t>
      </w:r>
      <w:r>
        <w:t>. Searching online message boards for topics that a lot of people are interested in could help you improve your content and marketing strategies so you can write about and promote those topics.</w:t>
      </w:r>
    </w:p>
    <w:p w14:paraId="28984D15" w14:textId="77777777" w:rsidR="00353215" w:rsidRDefault="00BE2561" w:rsidP="00BE2561">
      <w:r>
        <w:t xml:space="preserve">Named Entity Recognition (NER) is used to find and sort real names, company names, addresses, and dates. Named entity recognition (NER) is a text mining method that is used to find and classify proper names, business names, and other types of </w:t>
      </w:r>
      <w:proofErr w:type="spellStart"/>
      <w:r>
        <w:t>specialised</w:t>
      </w:r>
      <w:proofErr w:type="spellEnd"/>
      <w:r>
        <w:t xml:space="preserve"> text. Text pattern analysis could be helpful here. Users would find it much easier to find content that is useful to them if news </w:t>
      </w:r>
      <w:proofErr w:type="spellStart"/>
      <w:r>
        <w:t>organisations</w:t>
      </w:r>
      <w:proofErr w:type="spellEnd"/>
      <w:r>
        <w:t xml:space="preserve"> used natural language processing (NER) to automatically identify and </w:t>
      </w:r>
      <w:proofErr w:type="spellStart"/>
      <w:r>
        <w:t>categorise</w:t>
      </w:r>
      <w:proofErr w:type="spellEnd"/>
      <w:r>
        <w:t xml:space="preserve"> articles based on the entities mentioned in the articles</w:t>
      </w:r>
      <w:r w:rsidR="00353215">
        <w:t>.</w:t>
      </w:r>
    </w:p>
    <w:p w14:paraId="75D1D819" w14:textId="77777777" w:rsidR="00353215" w:rsidRDefault="00353215">
      <w:pPr>
        <w:spacing w:line="259" w:lineRule="auto"/>
        <w:jc w:val="left"/>
      </w:pPr>
      <w:r>
        <w:br w:type="page"/>
      </w:r>
    </w:p>
    <w:p w14:paraId="0E5C1D23" w14:textId="77777777" w:rsidR="00353215" w:rsidRDefault="00353215" w:rsidP="00353215">
      <w:pPr>
        <w:pStyle w:val="Heading2"/>
      </w:pPr>
      <w:bookmarkStart w:id="9" w:name="_Toc134187004"/>
      <w:r>
        <w:lastRenderedPageBreak/>
        <w:t>Comparison of SPSS and Excel</w:t>
      </w:r>
      <w:bookmarkEnd w:id="9"/>
    </w:p>
    <w:p w14:paraId="7ED68A79" w14:textId="77777777" w:rsidR="00B37130" w:rsidRPr="00B37130" w:rsidRDefault="00353215" w:rsidP="00B37130">
      <w:pPr>
        <w:rPr>
          <w:b/>
        </w:rPr>
      </w:pPr>
      <w:r w:rsidRPr="00B37130">
        <w:rPr>
          <w:b/>
        </w:rPr>
        <w:t>Introduction to SPSS and Excel</w:t>
      </w:r>
    </w:p>
    <w:p w14:paraId="078B3E18" w14:textId="77777777" w:rsidR="00B37130" w:rsidRPr="00B37130" w:rsidRDefault="00B37130" w:rsidP="00B37130">
      <w:pPr>
        <w:rPr>
          <w:b/>
        </w:rPr>
      </w:pPr>
      <w:r w:rsidRPr="00B37130">
        <w:t xml:space="preserve">The "Statistical Package for the Social Sciences," abbreviated "SPSS," is a powerful statistical software </w:t>
      </w:r>
      <w:proofErr w:type="spellStart"/>
      <w:r w:rsidRPr="00B37130">
        <w:t>programme</w:t>
      </w:r>
      <w:proofErr w:type="spellEnd"/>
      <w:r w:rsidRPr="00B37130">
        <w:t xml:space="preserve"> that is widely used for data analysis in a range of sectors, including social sciences, healthcare, and market research. It provides a comprehensive set of sophisticated data analysis and statistics manipulation tools.</w:t>
      </w:r>
    </w:p>
    <w:p w14:paraId="03D9D532" w14:textId="77777777" w:rsidR="00B37130" w:rsidRPr="00B37130" w:rsidRDefault="00B37130" w:rsidP="00B37130">
      <w:r w:rsidRPr="00B37130">
        <w:t xml:space="preserve">Microsoft Excel is the </w:t>
      </w:r>
      <w:proofErr w:type="spellStart"/>
      <w:r w:rsidRPr="00B37130">
        <w:t>programme</w:t>
      </w:r>
      <w:proofErr w:type="spellEnd"/>
      <w:r w:rsidRPr="00B37130">
        <w:t xml:space="preserve"> of choice for people looking for a spreadsheet to store, manage, and </w:t>
      </w:r>
      <w:proofErr w:type="spellStart"/>
      <w:r w:rsidRPr="00B37130">
        <w:t>analyse</w:t>
      </w:r>
      <w:proofErr w:type="spellEnd"/>
      <w:r w:rsidRPr="00B37130">
        <w:t xml:space="preserve"> data. Microsoft </w:t>
      </w:r>
      <w:proofErr w:type="gramStart"/>
      <w:r w:rsidRPr="00B37130">
        <w:t>is in charge of</w:t>
      </w:r>
      <w:proofErr w:type="gramEnd"/>
      <w:r w:rsidRPr="00B37130">
        <w:t xml:space="preserve"> developing Excel. For simple statistical analysis and data </w:t>
      </w:r>
      <w:proofErr w:type="spellStart"/>
      <w:r w:rsidRPr="00B37130">
        <w:t>visualisation</w:t>
      </w:r>
      <w:proofErr w:type="spellEnd"/>
      <w:r w:rsidRPr="00B37130">
        <w:t>, a set of predefined tools and methodologies are offered.</w:t>
      </w:r>
    </w:p>
    <w:p w14:paraId="56D494A9" w14:textId="77777777" w:rsidR="00B37130" w:rsidRPr="00B37130" w:rsidRDefault="00B37130" w:rsidP="00B37130">
      <w:pPr>
        <w:rPr>
          <w:b/>
        </w:rPr>
      </w:pPr>
      <w:r w:rsidRPr="00B37130">
        <w:rPr>
          <w:b/>
        </w:rPr>
        <w:t>SPSS's Advantages and Drawbacks</w:t>
      </w:r>
    </w:p>
    <w:p w14:paraId="34580BC2" w14:textId="77777777" w:rsidR="00B37130" w:rsidRPr="00B37130" w:rsidRDefault="00B37130" w:rsidP="00B37130">
      <w:r w:rsidRPr="00B37130">
        <w:t xml:space="preserve">Future research </w:t>
      </w:r>
      <w:proofErr w:type="spellStart"/>
      <w:r w:rsidRPr="00B37130">
        <w:t>endeavours</w:t>
      </w:r>
      <w:proofErr w:type="spellEnd"/>
      <w:r w:rsidRPr="00B37130">
        <w:t xml:space="preserve"> may benefit from the use of more sophisticated statistical techniques, such as factor analysis, regression analysis, and analysis of variance (ANOVA), which are available through the SPSS program's multiple implementations. Rapid study of large datasets. Creating high-quality data </w:t>
      </w:r>
      <w:proofErr w:type="spellStart"/>
      <w:r w:rsidRPr="00B37130">
        <w:t>visualisations</w:t>
      </w:r>
      <w:proofErr w:type="spellEnd"/>
      <w:r w:rsidRPr="00B37130">
        <w:t xml:space="preserve"> that can be used</w:t>
      </w:r>
      <w:r w:rsidR="001F4135">
        <w:t xml:space="preserve"> </w:t>
      </w:r>
      <w:r w:rsidR="001F4135">
        <w:rPr>
          <w:shd w:val="clear" w:color="auto" w:fill="FFFFFF"/>
        </w:rPr>
        <w:t>(</w:t>
      </w:r>
      <w:proofErr w:type="spellStart"/>
      <w:r w:rsidR="001F4135">
        <w:rPr>
          <w:shd w:val="clear" w:color="auto" w:fill="FFFFFF"/>
        </w:rPr>
        <w:t>Bhatiasevi</w:t>
      </w:r>
      <w:proofErr w:type="spellEnd"/>
      <w:r w:rsidR="001F4135">
        <w:rPr>
          <w:shd w:val="clear" w:color="auto" w:fill="FFFFFF"/>
        </w:rPr>
        <w:t xml:space="preserve"> and </w:t>
      </w:r>
      <w:proofErr w:type="spellStart"/>
      <w:r w:rsidR="001F4135">
        <w:rPr>
          <w:shd w:val="clear" w:color="auto" w:fill="FFFFFF"/>
        </w:rPr>
        <w:t>Naglis</w:t>
      </w:r>
      <w:proofErr w:type="spellEnd"/>
      <w:r w:rsidR="001F4135">
        <w:rPr>
          <w:shd w:val="clear" w:color="auto" w:fill="FFFFFF"/>
        </w:rPr>
        <w:t>, 2020)</w:t>
      </w:r>
      <w:r w:rsidRPr="00B37130">
        <w:t>.</w:t>
      </w:r>
    </w:p>
    <w:p w14:paraId="30C7EEB0" w14:textId="77777777" w:rsidR="00B37130" w:rsidRPr="00B37130" w:rsidRDefault="00B37130" w:rsidP="00B37130">
      <w:r w:rsidRPr="00B37130">
        <w:t>There are various advantages to using SPSS. SPSS requires no prior statistical expertise or experience to use, which is one of its numerous advantages. A thorough overview of modern statistical investigative methods. Large data sets must be efficiently managed and processed. File types accepted include those developed in well-known data formats like Microsoft Excel and CSV (comma-separated value).</w:t>
      </w:r>
    </w:p>
    <w:p w14:paraId="011CAE48" w14:textId="77777777" w:rsidR="00B37130" w:rsidRPr="00B37130" w:rsidRDefault="00B37130" w:rsidP="00B37130">
      <w:r w:rsidRPr="00B37130">
        <w:t>Because SPSS is much more expensive than Excel, it may be out of reach for small business employees and sole proprietors. Excel has unrivalled features in addition to spreadsheet production. Users who do not have a background in statistics may struggle to get started.</w:t>
      </w:r>
    </w:p>
    <w:p w14:paraId="4456B98D" w14:textId="77777777" w:rsidR="00B37130" w:rsidRPr="00B37130" w:rsidRDefault="00B37130" w:rsidP="00B37130">
      <w:pPr>
        <w:rPr>
          <w:b/>
        </w:rPr>
      </w:pPr>
      <w:r w:rsidRPr="00B37130">
        <w:rPr>
          <w:b/>
        </w:rPr>
        <w:t>Excel's Pros and Cons</w:t>
      </w:r>
    </w:p>
    <w:p w14:paraId="4E19354F" w14:textId="77777777" w:rsidR="00B37130" w:rsidRPr="00B37130" w:rsidRDefault="00B37130" w:rsidP="00B37130">
      <w:r w:rsidRPr="00B37130">
        <w:t>Here are some real-world Excel applications, such as bookkeeping and budgeting, to help keep a company's finances in order.  completing a few simple data analysis and presentation tasks. You can quickly and easily create simple models and projections using the pre-installed features.</w:t>
      </w:r>
    </w:p>
    <w:p w14:paraId="381EE9E5" w14:textId="77777777" w:rsidR="00B37130" w:rsidRPr="00B37130" w:rsidRDefault="00B37130" w:rsidP="00B37130">
      <w:r w:rsidRPr="00B37130">
        <w:lastRenderedPageBreak/>
        <w:t>One of Excel's many advantages is its well-known, straightforward, and simple to learn user interface. Purchasing Microsoft Office instead of SPSS separately will save you a significant amount of money. Spreadsheets are useful because they allow for the efficient execution of data operations. You already have the tools needed to undertake basic data processing and analysis</w:t>
      </w:r>
      <w:r w:rsidR="001F4135">
        <w:t xml:space="preserve"> </w:t>
      </w:r>
      <w:r w:rsidR="001F4135">
        <w:rPr>
          <w:shd w:val="clear" w:color="auto" w:fill="FFFFFF"/>
        </w:rPr>
        <w:t>(Jalil and Hwang, 2019)</w:t>
      </w:r>
      <w:r w:rsidRPr="00B37130">
        <w:t>.</w:t>
      </w:r>
    </w:p>
    <w:p w14:paraId="14FFDA00" w14:textId="77777777" w:rsidR="00B37130" w:rsidRPr="00B37130" w:rsidRDefault="00B37130" w:rsidP="00B37130">
      <w:r w:rsidRPr="00B37130">
        <w:t>Here are a few of Excel's many drawbacks:</w:t>
      </w:r>
    </w:p>
    <w:p w14:paraId="365AE361" w14:textId="77777777" w:rsidR="00B37130" w:rsidRPr="00B37130" w:rsidRDefault="00B37130" w:rsidP="00B37130">
      <w:pPr>
        <w:rPr>
          <w:b/>
        </w:rPr>
      </w:pPr>
      <w:r w:rsidRPr="00B37130">
        <w:t>There are fewer complex statistical analysis tools available than in SPSS. Large data volumes that are not managed efficiently might lead to poor performance or even system failure. Lacks statistical analysis knowledge, which may make certain activities more complex or time-consuming.</w:t>
      </w:r>
    </w:p>
    <w:p w14:paraId="57D1CE9D" w14:textId="77777777" w:rsidR="00B37130" w:rsidRDefault="00B37130">
      <w:pPr>
        <w:spacing w:line="259" w:lineRule="auto"/>
        <w:jc w:val="left"/>
        <w:rPr>
          <w:rFonts w:asciiTheme="majorHAnsi" w:eastAsiaTheme="majorEastAsia" w:hAnsiTheme="majorHAnsi" w:cstheme="majorBidi"/>
          <w:b/>
          <w:sz w:val="32"/>
          <w:szCs w:val="32"/>
        </w:rPr>
      </w:pPr>
      <w:r>
        <w:br w:type="page"/>
      </w:r>
    </w:p>
    <w:p w14:paraId="26F036BA" w14:textId="77777777" w:rsidR="00353215" w:rsidRDefault="00353215" w:rsidP="00B37130">
      <w:pPr>
        <w:pStyle w:val="Heading1"/>
      </w:pPr>
      <w:bookmarkStart w:id="10" w:name="_Toc134187005"/>
      <w:r>
        <w:lastRenderedPageBreak/>
        <w:t>Conclusion</w:t>
      </w:r>
      <w:bookmarkEnd w:id="10"/>
    </w:p>
    <w:p w14:paraId="6870414E" w14:textId="77777777" w:rsidR="00353215" w:rsidRDefault="00B37130" w:rsidP="00B37130">
      <w:r w:rsidRPr="00B37130">
        <w:t>In the end, both SPSS and Excel have their perks and limitations, and selecting one over the other is contingent on the kind of analysis being performed as well as the user's level of experience with the software. Your best choice is to use SPSS if you have the means to invest in doing statistical analysis of a high-quality. Excel is still a viable tool for basic data analysis and editing since it is easily accessible and has a cheap cost.</w:t>
      </w:r>
    </w:p>
    <w:p w14:paraId="35862EF8" w14:textId="77777777" w:rsidR="001F4135" w:rsidRDefault="001F4135">
      <w:pPr>
        <w:spacing w:line="259" w:lineRule="auto"/>
        <w:jc w:val="left"/>
      </w:pPr>
      <w:r>
        <w:br w:type="page"/>
      </w:r>
    </w:p>
    <w:p w14:paraId="77C4AD91" w14:textId="77777777" w:rsidR="001F4135" w:rsidRDefault="001F4135" w:rsidP="001F4135">
      <w:pPr>
        <w:pStyle w:val="Heading1"/>
      </w:pPr>
      <w:bookmarkStart w:id="11" w:name="_Toc134187006"/>
      <w:r>
        <w:lastRenderedPageBreak/>
        <w:t>References</w:t>
      </w:r>
      <w:bookmarkEnd w:id="11"/>
    </w:p>
    <w:p w14:paraId="4F438CD6" w14:textId="77777777" w:rsidR="001F4135" w:rsidRDefault="001F4135" w:rsidP="001F4135">
      <w:pPr>
        <w:rPr>
          <w:shd w:val="clear" w:color="auto" w:fill="FFFFFF"/>
        </w:rPr>
      </w:pPr>
      <w:proofErr w:type="spellStart"/>
      <w:r>
        <w:rPr>
          <w:shd w:val="clear" w:color="auto" w:fill="FFFFFF"/>
        </w:rPr>
        <w:t>Passlick</w:t>
      </w:r>
      <w:proofErr w:type="spellEnd"/>
      <w:r>
        <w:rPr>
          <w:shd w:val="clear" w:color="auto" w:fill="FFFFFF"/>
        </w:rPr>
        <w:t xml:space="preserve">, J., Guhr, N., </w:t>
      </w:r>
      <w:proofErr w:type="spellStart"/>
      <w:r>
        <w:rPr>
          <w:shd w:val="clear" w:color="auto" w:fill="FFFFFF"/>
        </w:rPr>
        <w:t>Lebek</w:t>
      </w:r>
      <w:proofErr w:type="spellEnd"/>
      <w:r>
        <w:rPr>
          <w:shd w:val="clear" w:color="auto" w:fill="FFFFFF"/>
        </w:rPr>
        <w:t xml:space="preserve">, B. and </w:t>
      </w:r>
      <w:proofErr w:type="spellStart"/>
      <w:r>
        <w:rPr>
          <w:shd w:val="clear" w:color="auto" w:fill="FFFFFF"/>
        </w:rPr>
        <w:t>Breitner</w:t>
      </w:r>
      <w:proofErr w:type="spellEnd"/>
      <w:r>
        <w:rPr>
          <w:shd w:val="clear" w:color="auto" w:fill="FFFFFF"/>
        </w:rPr>
        <w:t>, M.H., 2020. Encouraging the use of self-service business intelligence–an examination of employee-related influencing factors. </w:t>
      </w:r>
      <w:r>
        <w:rPr>
          <w:i/>
          <w:iCs/>
          <w:shd w:val="clear" w:color="auto" w:fill="FFFFFF"/>
        </w:rPr>
        <w:t>Journal of Decision Systems</w:t>
      </w:r>
      <w:r>
        <w:rPr>
          <w:shd w:val="clear" w:color="auto" w:fill="FFFFFF"/>
        </w:rPr>
        <w:t>, </w:t>
      </w:r>
      <w:r>
        <w:rPr>
          <w:i/>
          <w:iCs/>
          <w:shd w:val="clear" w:color="auto" w:fill="FFFFFF"/>
        </w:rPr>
        <w:t>29</w:t>
      </w:r>
      <w:r>
        <w:rPr>
          <w:shd w:val="clear" w:color="auto" w:fill="FFFFFF"/>
        </w:rPr>
        <w:t>(1), pp.1-26.</w:t>
      </w:r>
    </w:p>
    <w:p w14:paraId="6D7EBCA4" w14:textId="77777777" w:rsidR="001F4135" w:rsidRDefault="001F4135" w:rsidP="001F4135">
      <w:pPr>
        <w:rPr>
          <w:shd w:val="clear" w:color="auto" w:fill="FFFFFF"/>
        </w:rPr>
      </w:pPr>
      <w:proofErr w:type="spellStart"/>
      <w:r>
        <w:rPr>
          <w:shd w:val="clear" w:color="auto" w:fill="FFFFFF"/>
        </w:rPr>
        <w:t>Bhatiasevi</w:t>
      </w:r>
      <w:proofErr w:type="spellEnd"/>
      <w:r>
        <w:rPr>
          <w:shd w:val="clear" w:color="auto" w:fill="FFFFFF"/>
        </w:rPr>
        <w:t xml:space="preserve">, V. and </w:t>
      </w:r>
      <w:proofErr w:type="spellStart"/>
      <w:r>
        <w:rPr>
          <w:shd w:val="clear" w:color="auto" w:fill="FFFFFF"/>
        </w:rPr>
        <w:t>Naglis</w:t>
      </w:r>
      <w:proofErr w:type="spellEnd"/>
      <w:r>
        <w:rPr>
          <w:shd w:val="clear" w:color="auto" w:fill="FFFFFF"/>
        </w:rPr>
        <w:t>, M., 2020. Elucidating the determinants of business intelligence adoption and organizational performance. </w:t>
      </w:r>
      <w:r>
        <w:rPr>
          <w:i/>
          <w:iCs/>
          <w:shd w:val="clear" w:color="auto" w:fill="FFFFFF"/>
        </w:rPr>
        <w:t>Information development</w:t>
      </w:r>
      <w:r>
        <w:rPr>
          <w:shd w:val="clear" w:color="auto" w:fill="FFFFFF"/>
        </w:rPr>
        <w:t>, </w:t>
      </w:r>
      <w:r>
        <w:rPr>
          <w:i/>
          <w:iCs/>
          <w:shd w:val="clear" w:color="auto" w:fill="FFFFFF"/>
        </w:rPr>
        <w:t>36</w:t>
      </w:r>
      <w:r>
        <w:rPr>
          <w:shd w:val="clear" w:color="auto" w:fill="FFFFFF"/>
        </w:rPr>
        <w:t>(1), pp.78-96.</w:t>
      </w:r>
    </w:p>
    <w:p w14:paraId="3217C3AF" w14:textId="77777777" w:rsidR="001F4135" w:rsidRDefault="001F4135" w:rsidP="001F4135">
      <w:pPr>
        <w:rPr>
          <w:shd w:val="clear" w:color="auto" w:fill="FFFFFF"/>
        </w:rPr>
      </w:pPr>
      <w:r>
        <w:rPr>
          <w:shd w:val="clear" w:color="auto" w:fill="FFFFFF"/>
        </w:rPr>
        <w:t xml:space="preserve">Pavan Kumar, C.S. and </w:t>
      </w:r>
      <w:proofErr w:type="spellStart"/>
      <w:r>
        <w:rPr>
          <w:shd w:val="clear" w:color="auto" w:fill="FFFFFF"/>
        </w:rPr>
        <w:t>Dhinesh</w:t>
      </w:r>
      <w:proofErr w:type="spellEnd"/>
      <w:r>
        <w:rPr>
          <w:shd w:val="clear" w:color="auto" w:fill="FFFFFF"/>
        </w:rPr>
        <w:t xml:space="preserve"> Babu, L.D., 2019. Review big data and its impact on business intelligence. In </w:t>
      </w:r>
      <w:r>
        <w:rPr>
          <w:i/>
          <w:iCs/>
          <w:shd w:val="clear" w:color="auto" w:fill="FFFFFF"/>
        </w:rPr>
        <w:t>Information Systems Design and Intelligent Applications: Proceedings of Fifth International Conference INDIA 2018 Volume 1</w:t>
      </w:r>
      <w:r>
        <w:rPr>
          <w:shd w:val="clear" w:color="auto" w:fill="FFFFFF"/>
        </w:rPr>
        <w:t> (pp. 93-109). Springer Singapore.</w:t>
      </w:r>
    </w:p>
    <w:p w14:paraId="54BADDD3" w14:textId="77777777" w:rsidR="001F4135" w:rsidRDefault="001F4135" w:rsidP="001F4135">
      <w:pPr>
        <w:rPr>
          <w:shd w:val="clear" w:color="auto" w:fill="FFFFFF"/>
        </w:rPr>
      </w:pPr>
      <w:proofErr w:type="spellStart"/>
      <w:r>
        <w:rPr>
          <w:shd w:val="clear" w:color="auto" w:fill="FFFFFF"/>
        </w:rPr>
        <w:t>Moscoso-Zea</w:t>
      </w:r>
      <w:proofErr w:type="spellEnd"/>
      <w:r>
        <w:rPr>
          <w:shd w:val="clear" w:color="auto" w:fill="FFFFFF"/>
        </w:rPr>
        <w:t>, O., Castro, J., Paredes-</w:t>
      </w:r>
      <w:proofErr w:type="spellStart"/>
      <w:r>
        <w:rPr>
          <w:shd w:val="clear" w:color="auto" w:fill="FFFFFF"/>
        </w:rPr>
        <w:t>Gualtor</w:t>
      </w:r>
      <w:proofErr w:type="spellEnd"/>
      <w:r>
        <w:rPr>
          <w:shd w:val="clear" w:color="auto" w:fill="FFFFFF"/>
        </w:rPr>
        <w:t xml:space="preserve">, J. and </w:t>
      </w:r>
      <w:proofErr w:type="spellStart"/>
      <w:r>
        <w:rPr>
          <w:shd w:val="clear" w:color="auto" w:fill="FFFFFF"/>
        </w:rPr>
        <w:t>Luján</w:t>
      </w:r>
      <w:proofErr w:type="spellEnd"/>
      <w:r>
        <w:rPr>
          <w:shd w:val="clear" w:color="auto" w:fill="FFFFFF"/>
        </w:rPr>
        <w:t>-Mora, S., 2019. A hybrid infrastructure of enterprise architecture and business intelligence &amp; analytics for knowledge management in education. </w:t>
      </w:r>
      <w:r>
        <w:rPr>
          <w:i/>
          <w:iCs/>
          <w:shd w:val="clear" w:color="auto" w:fill="FFFFFF"/>
        </w:rPr>
        <w:t>IEEE access</w:t>
      </w:r>
      <w:r>
        <w:rPr>
          <w:shd w:val="clear" w:color="auto" w:fill="FFFFFF"/>
        </w:rPr>
        <w:t>, </w:t>
      </w:r>
      <w:r>
        <w:rPr>
          <w:i/>
          <w:iCs/>
          <w:shd w:val="clear" w:color="auto" w:fill="FFFFFF"/>
        </w:rPr>
        <w:t>7</w:t>
      </w:r>
      <w:r>
        <w:rPr>
          <w:shd w:val="clear" w:color="auto" w:fill="FFFFFF"/>
        </w:rPr>
        <w:t>, pp.38778-38788.</w:t>
      </w:r>
    </w:p>
    <w:p w14:paraId="1FDCCBE9" w14:textId="77777777" w:rsidR="001F4135" w:rsidRDefault="001F4135" w:rsidP="001F4135">
      <w:r>
        <w:rPr>
          <w:shd w:val="clear" w:color="auto" w:fill="FFFFFF"/>
        </w:rPr>
        <w:t>Jalil, N.A. and Hwang, H.J., 2019. Technological-centric business intelligence: Critical success factors. </w:t>
      </w:r>
      <w:r>
        <w:rPr>
          <w:i/>
          <w:iCs/>
          <w:shd w:val="clear" w:color="auto" w:fill="FFFFFF"/>
        </w:rPr>
        <w:t>International Journal of Innovation, Creativity and Change</w:t>
      </w:r>
      <w:r>
        <w:rPr>
          <w:shd w:val="clear" w:color="auto" w:fill="FFFFFF"/>
        </w:rPr>
        <w:t>, </w:t>
      </w:r>
      <w:r>
        <w:rPr>
          <w:i/>
          <w:iCs/>
          <w:shd w:val="clear" w:color="auto" w:fill="FFFFFF"/>
        </w:rPr>
        <w:t>5</w:t>
      </w:r>
      <w:r>
        <w:rPr>
          <w:shd w:val="clear" w:color="auto" w:fill="FFFFFF"/>
        </w:rPr>
        <w:t>(2), p.1499.</w:t>
      </w:r>
    </w:p>
    <w:p w14:paraId="74875E77" w14:textId="77777777" w:rsidR="001F4135" w:rsidRPr="001F4135" w:rsidRDefault="001F4135" w:rsidP="001F4135"/>
    <w:sectPr w:rsidR="001F4135" w:rsidRPr="001F413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9B8EF" w14:textId="77777777" w:rsidR="00870908" w:rsidRDefault="00870908" w:rsidP="001F4135">
      <w:pPr>
        <w:spacing w:after="0" w:line="240" w:lineRule="auto"/>
      </w:pPr>
      <w:r>
        <w:separator/>
      </w:r>
    </w:p>
  </w:endnote>
  <w:endnote w:type="continuationSeparator" w:id="0">
    <w:p w14:paraId="22A2BC61" w14:textId="77777777" w:rsidR="00870908" w:rsidRDefault="00870908" w:rsidP="001F4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669842"/>
      <w:docPartObj>
        <w:docPartGallery w:val="Page Numbers (Bottom of Page)"/>
        <w:docPartUnique/>
      </w:docPartObj>
    </w:sdtPr>
    <w:sdtEndPr>
      <w:rPr>
        <w:noProof/>
      </w:rPr>
    </w:sdtEndPr>
    <w:sdtContent>
      <w:p w14:paraId="550557C6" w14:textId="77777777" w:rsidR="001F4135" w:rsidRDefault="001F413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9052D6E" w14:textId="77777777" w:rsidR="001F4135" w:rsidRDefault="001F4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AF6C4" w14:textId="77777777" w:rsidR="00870908" w:rsidRDefault="00870908" w:rsidP="001F4135">
      <w:pPr>
        <w:spacing w:after="0" w:line="240" w:lineRule="auto"/>
      </w:pPr>
      <w:r>
        <w:separator/>
      </w:r>
    </w:p>
  </w:footnote>
  <w:footnote w:type="continuationSeparator" w:id="0">
    <w:p w14:paraId="40B16E8C" w14:textId="77777777" w:rsidR="00870908" w:rsidRDefault="00870908" w:rsidP="001F41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B43B9"/>
    <w:multiLevelType w:val="hybridMultilevel"/>
    <w:tmpl w:val="31BC843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6276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292"/>
    <w:rsid w:val="001A605E"/>
    <w:rsid w:val="001F4135"/>
    <w:rsid w:val="002B75CF"/>
    <w:rsid w:val="003120C4"/>
    <w:rsid w:val="00353215"/>
    <w:rsid w:val="00442230"/>
    <w:rsid w:val="004E3FB5"/>
    <w:rsid w:val="00520292"/>
    <w:rsid w:val="005E05FD"/>
    <w:rsid w:val="00622538"/>
    <w:rsid w:val="006E096E"/>
    <w:rsid w:val="00870908"/>
    <w:rsid w:val="009321AE"/>
    <w:rsid w:val="00A62DA6"/>
    <w:rsid w:val="00A67F6A"/>
    <w:rsid w:val="00A87A38"/>
    <w:rsid w:val="00B37130"/>
    <w:rsid w:val="00BC151C"/>
    <w:rsid w:val="00BE2561"/>
    <w:rsid w:val="00CB3CD5"/>
    <w:rsid w:val="00D0695B"/>
    <w:rsid w:val="00DF7988"/>
    <w:rsid w:val="00E901E4"/>
    <w:rsid w:val="00F47E37"/>
    <w:rsid w:val="00FE5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1917"/>
  <w15:chartTrackingRefBased/>
  <w15:docId w15:val="{5E0F2FF3-ABD1-4BA9-8CD4-D122FFAC6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C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E05FD"/>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BC151C"/>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5FD"/>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BC151C"/>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B37130"/>
    <w:pPr>
      <w:ind w:left="720"/>
      <w:contextualSpacing/>
    </w:pPr>
  </w:style>
  <w:style w:type="paragraph" w:styleId="Title">
    <w:name w:val="Title"/>
    <w:basedOn w:val="Normal"/>
    <w:next w:val="Normal"/>
    <w:link w:val="TitleChar"/>
    <w:uiPriority w:val="10"/>
    <w:qFormat/>
    <w:rsid w:val="001F41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13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F41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135"/>
    <w:rPr>
      <w:rFonts w:ascii="Times New Roman" w:hAnsi="Times New Roman"/>
      <w:sz w:val="24"/>
    </w:rPr>
  </w:style>
  <w:style w:type="paragraph" w:styleId="Footer">
    <w:name w:val="footer"/>
    <w:basedOn w:val="Normal"/>
    <w:link w:val="FooterChar"/>
    <w:uiPriority w:val="99"/>
    <w:unhideWhenUsed/>
    <w:rsid w:val="001F4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135"/>
    <w:rPr>
      <w:rFonts w:ascii="Times New Roman" w:hAnsi="Times New Roman"/>
      <w:sz w:val="24"/>
    </w:rPr>
  </w:style>
  <w:style w:type="paragraph" w:styleId="TOCHeading">
    <w:name w:val="TOC Heading"/>
    <w:basedOn w:val="Heading1"/>
    <w:next w:val="Normal"/>
    <w:uiPriority w:val="39"/>
    <w:unhideWhenUsed/>
    <w:qFormat/>
    <w:rsid w:val="001F413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F4135"/>
    <w:pPr>
      <w:spacing w:after="100"/>
    </w:pPr>
  </w:style>
  <w:style w:type="paragraph" w:styleId="TOC2">
    <w:name w:val="toc 2"/>
    <w:basedOn w:val="Normal"/>
    <w:next w:val="Normal"/>
    <w:autoRedefine/>
    <w:uiPriority w:val="39"/>
    <w:unhideWhenUsed/>
    <w:rsid w:val="001F4135"/>
    <w:pPr>
      <w:spacing w:after="100"/>
      <w:ind w:left="240"/>
    </w:pPr>
  </w:style>
  <w:style w:type="character" w:styleId="Hyperlink">
    <w:name w:val="Hyperlink"/>
    <w:basedOn w:val="DefaultParagraphFont"/>
    <w:uiPriority w:val="99"/>
    <w:unhideWhenUsed/>
    <w:rsid w:val="001F41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44793">
      <w:bodyDiv w:val="1"/>
      <w:marLeft w:val="0"/>
      <w:marRight w:val="0"/>
      <w:marTop w:val="0"/>
      <w:marBottom w:val="0"/>
      <w:divBdr>
        <w:top w:val="none" w:sz="0" w:space="0" w:color="auto"/>
        <w:left w:val="none" w:sz="0" w:space="0" w:color="auto"/>
        <w:bottom w:val="none" w:sz="0" w:space="0" w:color="auto"/>
        <w:right w:val="none" w:sz="0" w:space="0" w:color="auto"/>
      </w:divBdr>
    </w:div>
    <w:div w:id="611087921">
      <w:bodyDiv w:val="1"/>
      <w:marLeft w:val="0"/>
      <w:marRight w:val="0"/>
      <w:marTop w:val="0"/>
      <w:marBottom w:val="0"/>
      <w:divBdr>
        <w:top w:val="none" w:sz="0" w:space="0" w:color="auto"/>
        <w:left w:val="none" w:sz="0" w:space="0" w:color="auto"/>
        <w:bottom w:val="none" w:sz="0" w:space="0" w:color="auto"/>
        <w:right w:val="none" w:sz="0" w:space="0" w:color="auto"/>
      </w:divBdr>
    </w:div>
    <w:div w:id="749809169">
      <w:bodyDiv w:val="1"/>
      <w:marLeft w:val="0"/>
      <w:marRight w:val="0"/>
      <w:marTop w:val="0"/>
      <w:marBottom w:val="0"/>
      <w:divBdr>
        <w:top w:val="none" w:sz="0" w:space="0" w:color="auto"/>
        <w:left w:val="none" w:sz="0" w:space="0" w:color="auto"/>
        <w:bottom w:val="none" w:sz="0" w:space="0" w:color="auto"/>
        <w:right w:val="none" w:sz="0" w:space="0" w:color="auto"/>
      </w:divBdr>
    </w:div>
    <w:div w:id="777406392">
      <w:bodyDiv w:val="1"/>
      <w:marLeft w:val="0"/>
      <w:marRight w:val="0"/>
      <w:marTop w:val="0"/>
      <w:marBottom w:val="0"/>
      <w:divBdr>
        <w:top w:val="none" w:sz="0" w:space="0" w:color="auto"/>
        <w:left w:val="none" w:sz="0" w:space="0" w:color="auto"/>
        <w:bottom w:val="none" w:sz="0" w:space="0" w:color="auto"/>
        <w:right w:val="none" w:sz="0" w:space="0" w:color="auto"/>
      </w:divBdr>
    </w:div>
    <w:div w:id="934827406">
      <w:bodyDiv w:val="1"/>
      <w:marLeft w:val="0"/>
      <w:marRight w:val="0"/>
      <w:marTop w:val="0"/>
      <w:marBottom w:val="0"/>
      <w:divBdr>
        <w:top w:val="none" w:sz="0" w:space="0" w:color="auto"/>
        <w:left w:val="none" w:sz="0" w:space="0" w:color="auto"/>
        <w:bottom w:val="none" w:sz="0" w:space="0" w:color="auto"/>
        <w:right w:val="none" w:sz="0" w:space="0" w:color="auto"/>
      </w:divBdr>
    </w:div>
    <w:div w:id="1277518177">
      <w:bodyDiv w:val="1"/>
      <w:marLeft w:val="0"/>
      <w:marRight w:val="0"/>
      <w:marTop w:val="0"/>
      <w:marBottom w:val="0"/>
      <w:divBdr>
        <w:top w:val="none" w:sz="0" w:space="0" w:color="auto"/>
        <w:left w:val="none" w:sz="0" w:space="0" w:color="auto"/>
        <w:bottom w:val="none" w:sz="0" w:space="0" w:color="auto"/>
        <w:right w:val="none" w:sz="0" w:space="0" w:color="auto"/>
      </w:divBdr>
    </w:div>
    <w:div w:id="1558081390">
      <w:bodyDiv w:val="1"/>
      <w:marLeft w:val="0"/>
      <w:marRight w:val="0"/>
      <w:marTop w:val="0"/>
      <w:marBottom w:val="0"/>
      <w:divBdr>
        <w:top w:val="none" w:sz="0" w:space="0" w:color="auto"/>
        <w:left w:val="none" w:sz="0" w:space="0" w:color="auto"/>
        <w:bottom w:val="none" w:sz="0" w:space="0" w:color="auto"/>
        <w:right w:val="none" w:sz="0" w:space="0" w:color="auto"/>
      </w:divBdr>
    </w:div>
    <w:div w:id="1795364478">
      <w:bodyDiv w:val="1"/>
      <w:marLeft w:val="0"/>
      <w:marRight w:val="0"/>
      <w:marTop w:val="0"/>
      <w:marBottom w:val="0"/>
      <w:divBdr>
        <w:top w:val="none" w:sz="0" w:space="0" w:color="auto"/>
        <w:left w:val="none" w:sz="0" w:space="0" w:color="auto"/>
        <w:bottom w:val="none" w:sz="0" w:space="0" w:color="auto"/>
        <w:right w:val="none" w:sz="0" w:space="0" w:color="auto"/>
      </w:divBdr>
    </w:div>
    <w:div w:id="1983075668">
      <w:bodyDiv w:val="1"/>
      <w:marLeft w:val="0"/>
      <w:marRight w:val="0"/>
      <w:marTop w:val="0"/>
      <w:marBottom w:val="0"/>
      <w:divBdr>
        <w:top w:val="none" w:sz="0" w:space="0" w:color="auto"/>
        <w:left w:val="none" w:sz="0" w:space="0" w:color="auto"/>
        <w:bottom w:val="none" w:sz="0" w:space="0" w:color="auto"/>
        <w:right w:val="none" w:sz="0" w:space="0" w:color="auto"/>
      </w:divBdr>
    </w:div>
    <w:div w:id="210649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cer\Downloads\Hotel%20Reservation%20Felix%20Fistoleanu%20TSD%20DHBI.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Demonstration!$B$1</c:f>
              <c:strCache>
                <c:ptCount val="1"/>
                <c:pt idx="0">
                  <c:v>Avarage</c:v>
                </c:pt>
              </c:strCache>
            </c:strRef>
          </c:tx>
          <c:spPr>
            <a:ln w="28575" cap="rnd">
              <a:solidFill>
                <a:schemeClr val="accent1"/>
              </a:solidFill>
              <a:round/>
            </a:ln>
            <a:effectLst/>
          </c:spPr>
          <c:marker>
            <c:symbol val="none"/>
          </c:marker>
          <c:cat>
            <c:numRef>
              <c:f>Demonstration!$A$2:$A$7</c:f>
              <c:numCache>
                <c:formatCode>General</c:formatCode>
                <c:ptCount val="6"/>
                <c:pt idx="0">
                  <c:v>2017</c:v>
                </c:pt>
                <c:pt idx="1">
                  <c:v>2018</c:v>
                </c:pt>
                <c:pt idx="2">
                  <c:v>2019</c:v>
                </c:pt>
                <c:pt idx="3">
                  <c:v>2020</c:v>
                </c:pt>
                <c:pt idx="4">
                  <c:v>2021</c:v>
                </c:pt>
                <c:pt idx="5">
                  <c:v>2022</c:v>
                </c:pt>
              </c:numCache>
            </c:numRef>
          </c:cat>
          <c:val>
            <c:numRef>
              <c:f>Demonstration!$B$2:$B$7</c:f>
              <c:numCache>
                <c:formatCode>General</c:formatCode>
                <c:ptCount val="6"/>
                <c:pt idx="0">
                  <c:v>90.05</c:v>
                </c:pt>
                <c:pt idx="1">
                  <c:v>106.45</c:v>
                </c:pt>
                <c:pt idx="2">
                  <c:v>101.78</c:v>
                </c:pt>
                <c:pt idx="3">
                  <c:v>105.34</c:v>
                </c:pt>
                <c:pt idx="4">
                  <c:v>101.23</c:v>
                </c:pt>
                <c:pt idx="5">
                  <c:v>101.5</c:v>
                </c:pt>
              </c:numCache>
            </c:numRef>
          </c:val>
          <c:smooth val="0"/>
          <c:extLst>
            <c:ext xmlns:c16="http://schemas.microsoft.com/office/drawing/2014/chart" uri="{C3380CC4-5D6E-409C-BE32-E72D297353CC}">
              <c16:uniqueId val="{00000000-47CC-4D0B-8836-B4DC57F445AA}"/>
            </c:ext>
          </c:extLst>
        </c:ser>
        <c:dLbls>
          <c:showLegendKey val="0"/>
          <c:showVal val="0"/>
          <c:showCatName val="0"/>
          <c:showSerName val="0"/>
          <c:showPercent val="0"/>
          <c:showBubbleSize val="0"/>
        </c:dLbls>
        <c:smooth val="0"/>
        <c:axId val="264108639"/>
        <c:axId val="264105727"/>
      </c:lineChart>
      <c:catAx>
        <c:axId val="26410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5727"/>
        <c:crosses val="autoZero"/>
        <c:auto val="1"/>
        <c:lblAlgn val="ctr"/>
        <c:lblOffset val="100"/>
        <c:noMultiLvlLbl val="0"/>
      </c:catAx>
      <c:valAx>
        <c:axId val="264105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Gender Distribution</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D53C-4A61-A911-CCA4B3AE96F5}"/>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D53C-4A61-A911-CCA4B3AE96F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'Students Score'!$M$5:$M$6</c:f>
              <c:strCache>
                <c:ptCount val="2"/>
                <c:pt idx="0">
                  <c:v>Total Male</c:v>
                </c:pt>
                <c:pt idx="1">
                  <c:v>Total Female</c:v>
                </c:pt>
              </c:strCache>
            </c:strRef>
          </c:cat>
          <c:val>
            <c:numRef>
              <c:f>'Students Score'!$N$5:$N$6</c:f>
              <c:numCache>
                <c:formatCode>General</c:formatCode>
                <c:ptCount val="2"/>
                <c:pt idx="0">
                  <c:v>1077</c:v>
                </c:pt>
                <c:pt idx="1">
                  <c:v>1056</c:v>
                </c:pt>
              </c:numCache>
            </c:numRef>
          </c:val>
          <c:extLst>
            <c:ext xmlns:c16="http://schemas.microsoft.com/office/drawing/2014/chart" uri="{C3380CC4-5D6E-409C-BE32-E72D297353CC}">
              <c16:uniqueId val="{00000004-D53C-4A61-A911-CCA4B3AE96F5}"/>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Lunch Program Distribution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F8B-4472-B82E-3A66082EFDF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F8B-4472-B82E-3A66082EFD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'Students Score'!$M$15:$M$16</c:f>
              <c:strCache>
                <c:ptCount val="2"/>
                <c:pt idx="0">
                  <c:v>Qualifies for reduced/free lunch</c:v>
                </c:pt>
                <c:pt idx="1">
                  <c:v>Does not qualify</c:v>
                </c:pt>
              </c:strCache>
            </c:strRef>
          </c:cat>
          <c:val>
            <c:numRef>
              <c:f>'Students Score'!$N$15:$N$16</c:f>
              <c:numCache>
                <c:formatCode>General</c:formatCode>
                <c:ptCount val="2"/>
                <c:pt idx="0">
                  <c:v>918</c:v>
                </c:pt>
                <c:pt idx="1">
                  <c:v>1215</c:v>
                </c:pt>
              </c:numCache>
            </c:numRef>
          </c:val>
          <c:extLst>
            <c:ext xmlns:c16="http://schemas.microsoft.com/office/drawing/2014/chart" uri="{C3380CC4-5D6E-409C-BE32-E72D297353CC}">
              <c16:uniqueId val="{00000004-9F8B-4472-B82E-3A66082EFD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Differences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'Students Score'!$L$41:$L$42</c:f>
              <c:strCache>
                <c:ptCount val="2"/>
                <c:pt idx="0">
                  <c:v>PRE</c:v>
                </c:pt>
                <c:pt idx="1">
                  <c:v>POST</c:v>
                </c:pt>
              </c:strCache>
            </c:strRef>
          </c:cat>
          <c:val>
            <c:numRef>
              <c:f>'Students Score'!$M$41:$M$42</c:f>
              <c:numCache>
                <c:formatCode>General</c:formatCode>
                <c:ptCount val="2"/>
                <c:pt idx="0">
                  <c:v>54.955930614158461</c:v>
                </c:pt>
                <c:pt idx="1">
                  <c:v>67.102203469292078</c:v>
                </c:pt>
              </c:numCache>
            </c:numRef>
          </c:val>
          <c:extLst>
            <c:ext xmlns:c16="http://schemas.microsoft.com/office/drawing/2014/chart" uri="{C3380CC4-5D6E-409C-BE32-E72D297353CC}">
              <c16:uniqueId val="{00000000-BFEB-4C55-BFE7-3AB550B6BE31}"/>
            </c:ext>
          </c:extLst>
        </c:ser>
        <c:dLbls>
          <c:dLblPos val="outEnd"/>
          <c:showLegendKey val="0"/>
          <c:showVal val="1"/>
          <c:showCatName val="0"/>
          <c:showSerName val="0"/>
          <c:showPercent val="0"/>
          <c:showBubbleSize val="0"/>
        </c:dLbls>
        <c:gapWidth val="219"/>
        <c:overlap val="-27"/>
        <c:axId val="343522368"/>
        <c:axId val="343520072"/>
      </c:barChart>
      <c:catAx>
        <c:axId val="343522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520072"/>
        <c:crosses val="autoZero"/>
        <c:auto val="1"/>
        <c:lblAlgn val="ctr"/>
        <c:lblOffset val="100"/>
        <c:noMultiLvlLbl val="0"/>
      </c:catAx>
      <c:valAx>
        <c:axId val="343520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522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Median Differences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cat>
            <c:strRef>
              <c:f>'Students Score'!$M$54:$M$55</c:f>
              <c:strCache>
                <c:ptCount val="2"/>
                <c:pt idx="0">
                  <c:v>PRE</c:v>
                </c:pt>
                <c:pt idx="1">
                  <c:v>POST</c:v>
                </c:pt>
              </c:strCache>
            </c:strRef>
          </c:cat>
          <c:val>
            <c:numRef>
              <c:f>'Students Score'!$N$54:$N$55</c:f>
              <c:numCache>
                <c:formatCode>General</c:formatCode>
                <c:ptCount val="2"/>
                <c:pt idx="0">
                  <c:v>56</c:v>
                </c:pt>
                <c:pt idx="1">
                  <c:v>68</c:v>
                </c:pt>
              </c:numCache>
            </c:numRef>
          </c:val>
          <c:extLst>
            <c:ext xmlns:c16="http://schemas.microsoft.com/office/drawing/2014/chart" uri="{C3380CC4-5D6E-409C-BE32-E72D297353CC}">
              <c16:uniqueId val="{00000000-A868-423A-A18E-70D8025845C3}"/>
            </c:ext>
          </c:extLst>
        </c:ser>
        <c:dLbls>
          <c:showLegendKey val="0"/>
          <c:showVal val="0"/>
          <c:showCatName val="0"/>
          <c:showSerName val="0"/>
          <c:showPercent val="0"/>
          <c:showBubbleSize val="0"/>
        </c:dLbls>
        <c:gapWidth val="227"/>
        <c:overlap val="-48"/>
        <c:axId val="439776336"/>
        <c:axId val="439780272"/>
      </c:barChart>
      <c:catAx>
        <c:axId val="439776336"/>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780272"/>
        <c:crosses val="autoZero"/>
        <c:auto val="1"/>
        <c:lblAlgn val="ctr"/>
        <c:lblOffset val="100"/>
        <c:noMultiLvlLbl val="0"/>
      </c:catAx>
      <c:valAx>
        <c:axId val="439780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776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FC463-FBFB-4C16-A295-2D3FE4978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23</Pages>
  <Words>4806</Words>
  <Characters>27400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Alexandra-Lenuta Creanga (2113195)</cp:lastModifiedBy>
  <cp:revision>6</cp:revision>
  <dcterms:created xsi:type="dcterms:W3CDTF">2023-05-05T03:06:00Z</dcterms:created>
  <dcterms:modified xsi:type="dcterms:W3CDTF">2023-05-06T16:45:00Z</dcterms:modified>
</cp:coreProperties>
</file>