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6371F5" w14:textId="77777777" w:rsidR="00BB20FA" w:rsidRPr="002D4711" w:rsidRDefault="00BB20FA" w:rsidP="00BB20FA">
      <w:pPr>
        <w:spacing w:after="0" w:line="480" w:lineRule="auto"/>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68563B25" wp14:editId="4F27E570">
            <wp:simplePos x="0" y="0"/>
            <wp:positionH relativeFrom="margin">
              <wp:align>left</wp:align>
            </wp:positionH>
            <wp:positionV relativeFrom="paragraph">
              <wp:posOffset>23495</wp:posOffset>
            </wp:positionV>
            <wp:extent cx="2257425" cy="789305"/>
            <wp:effectExtent l="0" t="0" r="9525"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257425" cy="789305"/>
                    </a:xfrm>
                    <a:prstGeom prst="rect">
                      <a:avLst/>
                    </a:prstGeom>
                    <a:noFill/>
                  </pic:spPr>
                </pic:pic>
              </a:graphicData>
            </a:graphic>
            <wp14:sizeRelH relativeFrom="page">
              <wp14:pctWidth>0</wp14:pctWidth>
            </wp14:sizeRelH>
            <wp14:sizeRelV relativeFrom="page">
              <wp14:pctHeight>0</wp14:pctHeight>
            </wp14:sizeRelV>
          </wp:anchor>
        </w:drawing>
      </w:r>
    </w:p>
    <w:p w14:paraId="2D1789C3" w14:textId="77777777" w:rsidR="00BB20FA" w:rsidRDefault="00BB20FA" w:rsidP="00BB20FA">
      <w:pPr>
        <w:pStyle w:val="Title"/>
        <w:jc w:val="center"/>
        <w:rPr>
          <w:b/>
          <w:bCs/>
          <w:lang w:val="en-US"/>
        </w:rPr>
      </w:pPr>
    </w:p>
    <w:p w14:paraId="7B0CDBCC" w14:textId="77777777" w:rsidR="00BB20FA" w:rsidRDefault="00BB20FA" w:rsidP="00BB20FA">
      <w:pPr>
        <w:pStyle w:val="Title"/>
        <w:jc w:val="center"/>
        <w:rPr>
          <w:b/>
          <w:bCs/>
          <w:lang w:val="en-US"/>
        </w:rPr>
      </w:pPr>
    </w:p>
    <w:p w14:paraId="375918C5" w14:textId="77777777" w:rsidR="00BB20FA" w:rsidRDefault="00BB20FA" w:rsidP="00BB20FA">
      <w:pPr>
        <w:pStyle w:val="Title"/>
        <w:jc w:val="center"/>
        <w:rPr>
          <w:b/>
          <w:bCs/>
          <w:lang w:val="en-US"/>
        </w:rPr>
      </w:pPr>
    </w:p>
    <w:p w14:paraId="70181A8D" w14:textId="77777777" w:rsidR="00BB20FA" w:rsidRDefault="00BB20FA" w:rsidP="00BB20FA">
      <w:pPr>
        <w:pStyle w:val="Title"/>
        <w:jc w:val="center"/>
        <w:rPr>
          <w:b/>
          <w:bCs/>
          <w:lang w:val="en-US"/>
        </w:rPr>
      </w:pPr>
      <w:r>
        <w:t>Leadership and management, theory and practice</w:t>
      </w:r>
    </w:p>
    <w:p w14:paraId="67BF7D05" w14:textId="77777777" w:rsidR="00BB20FA" w:rsidRDefault="00BB20FA" w:rsidP="00BB20FA">
      <w:pPr>
        <w:pStyle w:val="Title"/>
        <w:jc w:val="center"/>
        <w:rPr>
          <w:b/>
          <w:bCs/>
          <w:lang w:val="en-US"/>
        </w:rPr>
      </w:pPr>
    </w:p>
    <w:p w14:paraId="382C14F0" w14:textId="77777777" w:rsidR="00BB20FA" w:rsidRDefault="00BB20FA" w:rsidP="00BB20FA">
      <w:pPr>
        <w:jc w:val="center"/>
        <w:rPr>
          <w:rFonts w:ascii="Times New Roman" w:hAnsi="Times New Roman" w:cs="Times New Roman"/>
          <w:b/>
          <w:sz w:val="28"/>
        </w:rPr>
      </w:pPr>
      <w:r>
        <w:rPr>
          <w:rFonts w:ascii="Times New Roman" w:hAnsi="Times New Roman" w:cs="Times New Roman"/>
          <w:b/>
          <w:sz w:val="28"/>
        </w:rPr>
        <w:t>Assessment 1</w:t>
      </w:r>
    </w:p>
    <w:p w14:paraId="0E2C1927" w14:textId="77777777" w:rsidR="00BB20FA" w:rsidRDefault="00BB20FA" w:rsidP="00BB20FA">
      <w:pPr>
        <w:jc w:val="center"/>
        <w:rPr>
          <w:rFonts w:ascii="Times New Roman" w:hAnsi="Times New Roman" w:cs="Times New Roman"/>
          <w:b/>
          <w:sz w:val="28"/>
        </w:rPr>
      </w:pPr>
    </w:p>
    <w:p w14:paraId="4CCD981A" w14:textId="77777777" w:rsidR="00BB20FA" w:rsidRDefault="00BB20FA" w:rsidP="00BB20FA">
      <w:pPr>
        <w:jc w:val="center"/>
        <w:rPr>
          <w:rFonts w:ascii="Times New Roman" w:hAnsi="Times New Roman" w:cs="Times New Roman"/>
          <w:b/>
          <w:sz w:val="28"/>
        </w:rPr>
      </w:pPr>
    </w:p>
    <w:p w14:paraId="0650FA5C" w14:textId="77777777" w:rsidR="00BB20FA" w:rsidRDefault="00BB20FA" w:rsidP="00BB20FA">
      <w:pPr>
        <w:rPr>
          <w:rFonts w:ascii="Times New Roman" w:hAnsi="Times New Roman" w:cs="Times New Roman"/>
          <w:b/>
          <w:sz w:val="28"/>
        </w:rPr>
      </w:pPr>
    </w:p>
    <w:p w14:paraId="6BA157E3" w14:textId="77777777" w:rsidR="00BB20FA" w:rsidRDefault="00BB20FA" w:rsidP="00BB20FA">
      <w:pPr>
        <w:rPr>
          <w:rFonts w:ascii="Times New Roman" w:hAnsi="Times New Roman" w:cs="Times New Roman"/>
          <w:b/>
          <w:sz w:val="28"/>
        </w:rPr>
      </w:pPr>
    </w:p>
    <w:p w14:paraId="27B58FB6" w14:textId="77777777" w:rsidR="00BB20FA" w:rsidRDefault="00BB20FA" w:rsidP="00BB20FA">
      <w:pPr>
        <w:rPr>
          <w:rFonts w:ascii="Times New Roman" w:hAnsi="Times New Roman" w:cs="Times New Roman"/>
          <w:b/>
          <w:sz w:val="28"/>
        </w:rPr>
      </w:pPr>
    </w:p>
    <w:p w14:paraId="7B56F07C" w14:textId="77777777" w:rsidR="00BB20FA" w:rsidRDefault="00BB20FA" w:rsidP="00BB20FA">
      <w:pPr>
        <w:jc w:val="center"/>
        <w:rPr>
          <w:rFonts w:ascii="Times New Roman" w:hAnsi="Times New Roman" w:cs="Times New Roman"/>
          <w:b/>
          <w:sz w:val="28"/>
        </w:rPr>
      </w:pPr>
    </w:p>
    <w:p w14:paraId="5154CE2A" w14:textId="77777777" w:rsidR="00BB20FA" w:rsidRDefault="00BB20FA" w:rsidP="00BB20FA">
      <w:pPr>
        <w:jc w:val="center"/>
        <w:rPr>
          <w:rFonts w:ascii="Times New Roman" w:hAnsi="Times New Roman" w:cs="Times New Roman"/>
          <w:b/>
          <w:sz w:val="28"/>
        </w:rPr>
      </w:pPr>
    </w:p>
    <w:p w14:paraId="3D760AAF" w14:textId="77777777" w:rsidR="00BB20FA" w:rsidRDefault="00BB20FA" w:rsidP="00BB20FA">
      <w:pPr>
        <w:rPr>
          <w:rFonts w:ascii="Times New Roman" w:hAnsi="Times New Roman" w:cs="Times New Roman"/>
          <w:b/>
          <w:sz w:val="28"/>
        </w:rPr>
      </w:pPr>
      <w:r>
        <w:rPr>
          <w:rFonts w:ascii="Times New Roman" w:hAnsi="Times New Roman" w:cs="Times New Roman"/>
          <w:b/>
          <w:sz w:val="28"/>
        </w:rPr>
        <w:t>Module Code: LCBB6003</w:t>
      </w:r>
    </w:p>
    <w:p w14:paraId="7484A4DA" w14:textId="77777777" w:rsidR="00BB20FA" w:rsidRDefault="00BB20FA" w:rsidP="00BB20FA">
      <w:pPr>
        <w:rPr>
          <w:rFonts w:ascii="Times New Roman" w:hAnsi="Times New Roman" w:cs="Times New Roman"/>
          <w:b/>
          <w:sz w:val="28"/>
        </w:rPr>
      </w:pPr>
      <w:bookmarkStart w:id="0" w:name="_Hlk39845246"/>
      <w:r>
        <w:rPr>
          <w:rFonts w:ascii="Times New Roman" w:hAnsi="Times New Roman" w:cs="Times New Roman"/>
          <w:b/>
          <w:sz w:val="28"/>
        </w:rPr>
        <w:t>Assignment Title:  Assessment 1</w:t>
      </w:r>
    </w:p>
    <w:bookmarkEnd w:id="0"/>
    <w:p w14:paraId="1FB531C3" w14:textId="77777777" w:rsidR="00BB20FA" w:rsidRDefault="00BB20FA" w:rsidP="00BB20FA">
      <w:pPr>
        <w:rPr>
          <w:rFonts w:ascii="Times New Roman" w:hAnsi="Times New Roman" w:cs="Times New Roman"/>
          <w:b/>
          <w:sz w:val="28"/>
        </w:rPr>
      </w:pPr>
      <w:r>
        <w:rPr>
          <w:rFonts w:ascii="Times New Roman" w:hAnsi="Times New Roman" w:cs="Times New Roman"/>
          <w:b/>
          <w:bCs/>
          <w:sz w:val="28"/>
        </w:rPr>
        <w:t xml:space="preserve">Module Lecturer’s Name: Taye </w:t>
      </w:r>
      <w:proofErr w:type="spellStart"/>
      <w:r>
        <w:rPr>
          <w:rFonts w:ascii="Times New Roman" w:hAnsi="Times New Roman" w:cs="Times New Roman"/>
          <w:b/>
          <w:bCs/>
          <w:sz w:val="28"/>
        </w:rPr>
        <w:t>Osadiya</w:t>
      </w:r>
      <w:proofErr w:type="spellEnd"/>
      <w:r>
        <w:rPr>
          <w:rFonts w:ascii="Times New Roman" w:hAnsi="Times New Roman" w:cs="Times New Roman"/>
          <w:b/>
          <w:bCs/>
          <w:sz w:val="28"/>
        </w:rPr>
        <w:tab/>
      </w:r>
    </w:p>
    <w:p w14:paraId="0542D558" w14:textId="77777777" w:rsidR="00BB20FA" w:rsidRPr="00BB20FA" w:rsidRDefault="00BB20FA" w:rsidP="00BB20FA">
      <w:pPr>
        <w:pStyle w:val="NoSpacing"/>
        <w:rPr>
          <w:rFonts w:ascii="Times New Roman" w:hAnsi="Times New Roman" w:cs="Times New Roman"/>
          <w:b/>
          <w:bCs/>
          <w:sz w:val="28"/>
          <w:szCs w:val="28"/>
        </w:rPr>
      </w:pPr>
      <w:r w:rsidRPr="00BB20FA">
        <w:rPr>
          <w:rFonts w:ascii="Times New Roman" w:hAnsi="Times New Roman" w:cs="Times New Roman"/>
          <w:b/>
          <w:bCs/>
          <w:sz w:val="28"/>
          <w:szCs w:val="28"/>
        </w:rPr>
        <w:t>Student Name: Simona Mocanu</w:t>
      </w:r>
    </w:p>
    <w:p w14:paraId="6FFF39BA" w14:textId="77777777" w:rsidR="00BB20FA" w:rsidRPr="00BB20FA" w:rsidRDefault="00BB20FA" w:rsidP="00BB20FA">
      <w:pPr>
        <w:pStyle w:val="NoSpacing"/>
        <w:rPr>
          <w:rFonts w:ascii="Times New Roman" w:hAnsi="Times New Roman" w:cs="Times New Roman"/>
          <w:b/>
          <w:bCs/>
          <w:sz w:val="28"/>
          <w:szCs w:val="28"/>
        </w:rPr>
      </w:pPr>
    </w:p>
    <w:p w14:paraId="2D568D95" w14:textId="77777777" w:rsidR="00BB20FA" w:rsidRDefault="00BB20FA" w:rsidP="00BB20FA">
      <w:pPr>
        <w:pStyle w:val="NoSpacing"/>
        <w:rPr>
          <w:rFonts w:ascii="Times New Roman" w:hAnsi="Times New Roman" w:cs="Times New Roman"/>
          <w:b/>
          <w:bCs/>
          <w:sz w:val="28"/>
          <w:szCs w:val="28"/>
          <w:lang w:val="nl-NL"/>
        </w:rPr>
      </w:pPr>
      <w:r w:rsidRPr="002D4711">
        <w:rPr>
          <w:rFonts w:ascii="Times New Roman" w:hAnsi="Times New Roman" w:cs="Times New Roman"/>
          <w:b/>
          <w:bCs/>
          <w:sz w:val="28"/>
          <w:szCs w:val="28"/>
          <w:lang w:val="nl-NL"/>
        </w:rPr>
        <w:t>Student ID: 1905164</w:t>
      </w:r>
    </w:p>
    <w:p w14:paraId="6C824E17" w14:textId="77777777" w:rsidR="00BB20FA" w:rsidRPr="002D4711" w:rsidRDefault="00BB20FA" w:rsidP="00BB20FA">
      <w:pPr>
        <w:pStyle w:val="NoSpacing"/>
        <w:rPr>
          <w:rFonts w:ascii="Times New Roman" w:hAnsi="Times New Roman" w:cs="Times New Roman"/>
          <w:b/>
          <w:bCs/>
          <w:sz w:val="28"/>
          <w:szCs w:val="28"/>
          <w:lang w:val="nl-NL"/>
        </w:rPr>
      </w:pPr>
    </w:p>
    <w:p w14:paraId="5DFAB4B3" w14:textId="77777777" w:rsidR="00BB20FA" w:rsidRPr="002D4711" w:rsidRDefault="00BB20FA" w:rsidP="00BB20FA">
      <w:pPr>
        <w:rPr>
          <w:rFonts w:ascii="Times New Roman" w:hAnsi="Times New Roman" w:cs="Times New Roman"/>
          <w:b/>
          <w:bCs/>
          <w:color w:val="000000" w:themeColor="text1"/>
          <w:sz w:val="32"/>
          <w:szCs w:val="40"/>
          <w:lang w:val="nl-NL"/>
        </w:rPr>
      </w:pPr>
    </w:p>
    <w:p w14:paraId="75F32A0A" w14:textId="77777777" w:rsidR="00BB20FA" w:rsidRPr="002D4711" w:rsidRDefault="00BB20FA" w:rsidP="00BB20FA">
      <w:pPr>
        <w:jc w:val="center"/>
        <w:rPr>
          <w:rFonts w:ascii="Times New Roman" w:hAnsi="Times New Roman" w:cs="Times New Roman"/>
          <w:b/>
          <w:bCs/>
          <w:color w:val="000000" w:themeColor="text1"/>
          <w:sz w:val="32"/>
          <w:szCs w:val="40"/>
          <w:lang w:val="nl-NL"/>
        </w:rPr>
      </w:pPr>
    </w:p>
    <w:p w14:paraId="0CA0BADF" w14:textId="77777777" w:rsidR="00BB20FA" w:rsidRPr="002D4711" w:rsidRDefault="00BB20FA" w:rsidP="00BB20FA">
      <w:pPr>
        <w:jc w:val="center"/>
        <w:rPr>
          <w:rFonts w:ascii="Times New Roman" w:hAnsi="Times New Roman" w:cs="Times New Roman"/>
          <w:b/>
          <w:bCs/>
          <w:color w:val="000000" w:themeColor="text1"/>
          <w:sz w:val="32"/>
          <w:szCs w:val="40"/>
          <w:lang w:val="nl-NL"/>
        </w:rPr>
      </w:pPr>
    </w:p>
    <w:sdt>
      <w:sdtPr>
        <w:rPr>
          <w:rFonts w:asciiTheme="minorHAnsi" w:eastAsiaTheme="minorHAnsi" w:hAnsiTheme="minorHAnsi" w:cstheme="minorBidi"/>
          <w:color w:val="000000" w:themeColor="text1"/>
          <w:sz w:val="22"/>
          <w:szCs w:val="28"/>
          <w:lang w:val="en-GB" w:bidi="bn-BD"/>
        </w:rPr>
        <w:id w:val="-150131721"/>
        <w:docPartObj>
          <w:docPartGallery w:val="Table of Contents"/>
          <w:docPartUnique/>
        </w:docPartObj>
      </w:sdtPr>
      <w:sdtEndPr>
        <w:rPr>
          <w:b/>
          <w:bCs/>
          <w:noProof/>
        </w:rPr>
      </w:sdtEndPr>
      <w:sdtContent>
        <w:p w14:paraId="0D2DAC98" w14:textId="77777777" w:rsidR="00BB20FA" w:rsidRPr="00B03971" w:rsidRDefault="00BB20FA" w:rsidP="00BB20FA">
          <w:pPr>
            <w:pStyle w:val="TOCHeading"/>
            <w:rPr>
              <w:color w:val="000000" w:themeColor="text1"/>
            </w:rPr>
          </w:pPr>
          <w:r w:rsidRPr="00B03971">
            <w:rPr>
              <w:color w:val="000000" w:themeColor="text1"/>
            </w:rPr>
            <w:t>Contents</w:t>
          </w:r>
        </w:p>
        <w:p w14:paraId="2C4303CF"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r w:rsidRPr="00B03971">
            <w:rPr>
              <w:color w:val="000000" w:themeColor="text1"/>
            </w:rPr>
            <w:fldChar w:fldCharType="begin"/>
          </w:r>
          <w:r w:rsidRPr="00B03971">
            <w:rPr>
              <w:color w:val="000000" w:themeColor="text1"/>
            </w:rPr>
            <w:instrText xml:space="preserve"> TOC \o "1-3" \h \z \u </w:instrText>
          </w:r>
          <w:r w:rsidRPr="00B03971">
            <w:rPr>
              <w:color w:val="000000" w:themeColor="text1"/>
            </w:rPr>
            <w:fldChar w:fldCharType="separate"/>
          </w:r>
          <w:hyperlink w:anchor="_Toc101392151" w:history="1">
            <w:r w:rsidRPr="00B03971">
              <w:rPr>
                <w:rStyle w:val="Hyperlink"/>
                <w:rFonts w:ascii="Times New Roman" w:hAnsi="Times New Roman" w:cs="Times New Roman"/>
                <w:noProof/>
                <w:color w:val="000000" w:themeColor="text1"/>
                <w:sz w:val="24"/>
                <w:szCs w:val="32"/>
              </w:rPr>
              <w:t>Introduction</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_Toc101392151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3</w:t>
            </w:r>
            <w:r w:rsidRPr="00B03971">
              <w:rPr>
                <w:rFonts w:ascii="Times New Roman" w:hAnsi="Times New Roman" w:cs="Times New Roman"/>
                <w:noProof/>
                <w:webHidden/>
                <w:color w:val="000000" w:themeColor="text1"/>
                <w:sz w:val="24"/>
                <w:szCs w:val="32"/>
              </w:rPr>
              <w:fldChar w:fldCharType="end"/>
            </w:r>
          </w:hyperlink>
        </w:p>
        <w:p w14:paraId="21F5E5B5"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2" w:history="1">
            <w:r w:rsidRPr="00B03971">
              <w:rPr>
                <w:rStyle w:val="Hyperlink"/>
                <w:rFonts w:ascii="Times New Roman" w:hAnsi="Times New Roman" w:cs="Times New Roman"/>
                <w:noProof/>
                <w:color w:val="000000" w:themeColor="text1"/>
                <w:sz w:val="24"/>
                <w:szCs w:val="32"/>
              </w:rPr>
              <w:t>Overview of Tesco</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_Toc101392152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3</w:t>
            </w:r>
            <w:r w:rsidRPr="00B03971">
              <w:rPr>
                <w:rFonts w:ascii="Times New Roman" w:hAnsi="Times New Roman" w:cs="Times New Roman"/>
                <w:noProof/>
                <w:webHidden/>
                <w:color w:val="000000" w:themeColor="text1"/>
                <w:sz w:val="24"/>
                <w:szCs w:val="32"/>
              </w:rPr>
              <w:fldChar w:fldCharType="end"/>
            </w:r>
          </w:hyperlink>
        </w:p>
        <w:p w14:paraId="717A0B7F"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3" w:history="1">
            <w:r w:rsidRPr="00B03971">
              <w:rPr>
                <w:rStyle w:val="Hyperlink"/>
                <w:rFonts w:ascii="Times New Roman" w:hAnsi="Times New Roman" w:cs="Times New Roman"/>
                <w:noProof/>
                <w:color w:val="000000" w:themeColor="text1"/>
                <w:sz w:val="24"/>
                <w:szCs w:val="32"/>
              </w:rPr>
              <w:t>Various leadership and management theories and models</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_Toc101392153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4</w:t>
            </w:r>
            <w:r w:rsidRPr="00B03971">
              <w:rPr>
                <w:rFonts w:ascii="Times New Roman" w:hAnsi="Times New Roman" w:cs="Times New Roman"/>
                <w:noProof/>
                <w:webHidden/>
                <w:color w:val="000000" w:themeColor="text1"/>
                <w:sz w:val="24"/>
                <w:szCs w:val="32"/>
              </w:rPr>
              <w:fldChar w:fldCharType="end"/>
            </w:r>
          </w:hyperlink>
        </w:p>
        <w:p w14:paraId="7217F08F"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4" w:history="1">
            <w:r w:rsidRPr="00B03971">
              <w:rPr>
                <w:rStyle w:val="Hyperlink"/>
                <w:rFonts w:ascii="Times New Roman" w:hAnsi="Times New Roman" w:cs="Times New Roman"/>
                <w:noProof/>
                <w:color w:val="000000" w:themeColor="text1"/>
                <w:sz w:val="24"/>
                <w:szCs w:val="32"/>
              </w:rPr>
              <w:t xml:space="preserve">Application </w:t>
            </w:r>
            <w:r>
              <w:rPr>
                <w:rStyle w:val="Hyperlink"/>
                <w:rFonts w:ascii="Times New Roman" w:hAnsi="Times New Roman" w:cs="Times New Roman"/>
                <w:noProof/>
                <w:color w:val="000000" w:themeColor="text1"/>
                <w:sz w:val="24"/>
                <w:szCs w:val="32"/>
              </w:rPr>
              <w:t xml:space="preserve">of </w:t>
            </w:r>
            <w:r w:rsidRPr="00B03971">
              <w:rPr>
                <w:rStyle w:val="Hyperlink"/>
                <w:rFonts w:ascii="Times New Roman" w:hAnsi="Times New Roman" w:cs="Times New Roman"/>
                <w:noProof/>
                <w:color w:val="000000" w:themeColor="text1"/>
                <w:sz w:val="24"/>
                <w:szCs w:val="32"/>
              </w:rPr>
              <w:t>these theories and models of leadership in Tesco</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_Toc101392154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6</w:t>
            </w:r>
            <w:r w:rsidRPr="00B03971">
              <w:rPr>
                <w:rFonts w:ascii="Times New Roman" w:hAnsi="Times New Roman" w:cs="Times New Roman"/>
                <w:noProof/>
                <w:webHidden/>
                <w:color w:val="000000" w:themeColor="text1"/>
                <w:sz w:val="24"/>
                <w:szCs w:val="32"/>
              </w:rPr>
              <w:fldChar w:fldCharType="end"/>
            </w:r>
          </w:hyperlink>
        </w:p>
        <w:p w14:paraId="1B748DAB"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5" w:history="1">
            <w:r w:rsidRPr="00B03971">
              <w:rPr>
                <w:rStyle w:val="Hyperlink"/>
                <w:rFonts w:ascii="Times New Roman" w:hAnsi="Times New Roman" w:cs="Times New Roman"/>
                <w:noProof/>
                <w:color w:val="000000" w:themeColor="text1"/>
                <w:sz w:val="24"/>
                <w:szCs w:val="32"/>
              </w:rPr>
              <w:t>A review of my own experience of leadership and areas for development</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_Toc101392155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7</w:t>
            </w:r>
            <w:r w:rsidRPr="00B03971">
              <w:rPr>
                <w:rFonts w:ascii="Times New Roman" w:hAnsi="Times New Roman" w:cs="Times New Roman"/>
                <w:noProof/>
                <w:webHidden/>
                <w:color w:val="000000" w:themeColor="text1"/>
                <w:sz w:val="24"/>
                <w:szCs w:val="32"/>
              </w:rPr>
              <w:fldChar w:fldCharType="end"/>
            </w:r>
          </w:hyperlink>
        </w:p>
        <w:p w14:paraId="616BAC5D"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6" w:history="1">
            <w:r w:rsidRPr="00B03971">
              <w:rPr>
                <w:rStyle w:val="Hyperlink"/>
                <w:rFonts w:ascii="Times New Roman" w:hAnsi="Times New Roman" w:cs="Times New Roman"/>
                <w:noProof/>
                <w:color w:val="000000" w:themeColor="text1"/>
                <w:sz w:val="24"/>
                <w:szCs w:val="32"/>
              </w:rPr>
              <w:t>Conclusion</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_Toc101392156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7</w:t>
            </w:r>
            <w:r w:rsidRPr="00B03971">
              <w:rPr>
                <w:rFonts w:ascii="Times New Roman" w:hAnsi="Times New Roman" w:cs="Times New Roman"/>
                <w:noProof/>
                <w:webHidden/>
                <w:color w:val="000000" w:themeColor="text1"/>
                <w:sz w:val="24"/>
                <w:szCs w:val="32"/>
              </w:rPr>
              <w:fldChar w:fldCharType="end"/>
            </w:r>
          </w:hyperlink>
        </w:p>
        <w:p w14:paraId="7AC0646B"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7" w:history="1">
            <w:r w:rsidRPr="00B03971">
              <w:rPr>
                <w:rStyle w:val="Hyperlink"/>
                <w:rFonts w:ascii="Times New Roman" w:hAnsi="Times New Roman" w:cs="Times New Roman"/>
                <w:noProof/>
                <w:color w:val="000000" w:themeColor="text1"/>
                <w:sz w:val="24"/>
                <w:szCs w:val="32"/>
              </w:rPr>
              <w:t>References</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_Toc101392157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8</w:t>
            </w:r>
            <w:r w:rsidRPr="00B03971">
              <w:rPr>
                <w:rFonts w:ascii="Times New Roman" w:hAnsi="Times New Roman" w:cs="Times New Roman"/>
                <w:noProof/>
                <w:webHidden/>
                <w:color w:val="000000" w:themeColor="text1"/>
                <w:sz w:val="24"/>
                <w:szCs w:val="32"/>
              </w:rPr>
              <w:fldChar w:fldCharType="end"/>
            </w:r>
          </w:hyperlink>
        </w:p>
        <w:p w14:paraId="41D947A5" w14:textId="77777777" w:rsidR="00BB20FA" w:rsidRPr="00B03971" w:rsidRDefault="00BB20FA" w:rsidP="00BB20FA">
          <w:pPr>
            <w:pStyle w:val="TOC1"/>
            <w:tabs>
              <w:tab w:val="right" w:leader="dot" w:pos="9016"/>
            </w:tabs>
            <w:spacing w:line="360" w:lineRule="auto"/>
            <w:rPr>
              <w:rFonts w:ascii="Times New Roman" w:eastAsiaTheme="minorEastAsia" w:hAnsi="Times New Roman" w:cs="Times New Roman"/>
              <w:noProof/>
              <w:color w:val="000000" w:themeColor="text1"/>
              <w:sz w:val="24"/>
              <w:szCs w:val="32"/>
              <w:lang w:val="en-US"/>
            </w:rPr>
          </w:pPr>
          <w:hyperlink w:anchor="_Toc101392158" w:history="1">
            <w:r w:rsidRPr="00B03971">
              <w:rPr>
                <w:rStyle w:val="Hyperlink"/>
                <w:rFonts w:ascii="Times New Roman" w:hAnsi="Times New Roman" w:cs="Times New Roman"/>
                <w:noProof/>
                <w:color w:val="000000" w:themeColor="text1"/>
                <w:sz w:val="24"/>
                <w:szCs w:val="32"/>
              </w:rPr>
              <w:t>Appendix</w:t>
            </w:r>
            <w:r w:rsidRPr="00B03971">
              <w:rPr>
                <w:rFonts w:ascii="Times New Roman" w:hAnsi="Times New Roman" w:cs="Times New Roman"/>
                <w:noProof/>
                <w:webHidden/>
                <w:color w:val="000000" w:themeColor="text1"/>
                <w:sz w:val="24"/>
                <w:szCs w:val="32"/>
              </w:rPr>
              <w:tab/>
            </w:r>
            <w:r w:rsidRPr="00B03971">
              <w:rPr>
                <w:rFonts w:ascii="Times New Roman" w:hAnsi="Times New Roman" w:cs="Times New Roman"/>
                <w:noProof/>
                <w:webHidden/>
                <w:color w:val="000000" w:themeColor="text1"/>
                <w:sz w:val="24"/>
                <w:szCs w:val="32"/>
              </w:rPr>
              <w:fldChar w:fldCharType="begin"/>
            </w:r>
            <w:r w:rsidRPr="00B03971">
              <w:rPr>
                <w:rFonts w:ascii="Times New Roman" w:hAnsi="Times New Roman" w:cs="Times New Roman"/>
                <w:noProof/>
                <w:webHidden/>
                <w:color w:val="000000" w:themeColor="text1"/>
                <w:sz w:val="24"/>
                <w:szCs w:val="32"/>
              </w:rPr>
              <w:instrText xml:space="preserve"> PAGEREF _Toc101392158 \h </w:instrText>
            </w:r>
            <w:r w:rsidRPr="00B03971">
              <w:rPr>
                <w:rFonts w:ascii="Times New Roman" w:hAnsi="Times New Roman" w:cs="Times New Roman"/>
                <w:noProof/>
                <w:webHidden/>
                <w:color w:val="000000" w:themeColor="text1"/>
                <w:sz w:val="24"/>
                <w:szCs w:val="32"/>
              </w:rPr>
            </w:r>
            <w:r w:rsidRPr="00B03971">
              <w:rPr>
                <w:rFonts w:ascii="Times New Roman" w:hAnsi="Times New Roman" w:cs="Times New Roman"/>
                <w:noProof/>
                <w:webHidden/>
                <w:color w:val="000000" w:themeColor="text1"/>
                <w:sz w:val="24"/>
                <w:szCs w:val="32"/>
              </w:rPr>
              <w:fldChar w:fldCharType="separate"/>
            </w:r>
            <w:r w:rsidRPr="00B03971">
              <w:rPr>
                <w:rFonts w:ascii="Times New Roman" w:hAnsi="Times New Roman" w:cs="Times New Roman"/>
                <w:noProof/>
                <w:webHidden/>
                <w:color w:val="000000" w:themeColor="text1"/>
                <w:sz w:val="24"/>
                <w:szCs w:val="32"/>
              </w:rPr>
              <w:t>9</w:t>
            </w:r>
            <w:r w:rsidRPr="00B03971">
              <w:rPr>
                <w:rFonts w:ascii="Times New Roman" w:hAnsi="Times New Roman" w:cs="Times New Roman"/>
                <w:noProof/>
                <w:webHidden/>
                <w:color w:val="000000" w:themeColor="text1"/>
                <w:sz w:val="24"/>
                <w:szCs w:val="32"/>
              </w:rPr>
              <w:fldChar w:fldCharType="end"/>
            </w:r>
          </w:hyperlink>
        </w:p>
        <w:p w14:paraId="479E58A3" w14:textId="77777777" w:rsidR="00BB20FA" w:rsidRPr="00B03971" w:rsidRDefault="00BB20FA" w:rsidP="00BB20FA">
          <w:pPr>
            <w:rPr>
              <w:color w:val="000000" w:themeColor="text1"/>
            </w:rPr>
          </w:pPr>
          <w:r w:rsidRPr="00B03971">
            <w:rPr>
              <w:b/>
              <w:bCs/>
              <w:noProof/>
              <w:color w:val="000000" w:themeColor="text1"/>
            </w:rPr>
            <w:fldChar w:fldCharType="end"/>
          </w:r>
        </w:p>
      </w:sdtContent>
    </w:sdt>
    <w:p w14:paraId="20BB3AEF" w14:textId="77777777" w:rsidR="00BB20FA" w:rsidRPr="00B03971" w:rsidRDefault="00BB20FA" w:rsidP="00BB20FA">
      <w:pPr>
        <w:jc w:val="center"/>
        <w:rPr>
          <w:rFonts w:ascii="Times New Roman" w:hAnsi="Times New Roman" w:cs="Times New Roman"/>
          <w:b/>
          <w:bCs/>
          <w:color w:val="000000" w:themeColor="text1"/>
          <w:sz w:val="32"/>
          <w:szCs w:val="40"/>
        </w:rPr>
      </w:pPr>
    </w:p>
    <w:p w14:paraId="49D0B4DF" w14:textId="77777777" w:rsidR="00BB20FA" w:rsidRPr="00B03971" w:rsidRDefault="00BB20FA" w:rsidP="00BB20FA">
      <w:pPr>
        <w:rPr>
          <w:rFonts w:ascii="Times New Roman" w:hAnsi="Times New Roman" w:cs="Times New Roman"/>
          <w:b/>
          <w:bCs/>
          <w:color w:val="000000" w:themeColor="text1"/>
          <w:sz w:val="32"/>
          <w:szCs w:val="40"/>
        </w:rPr>
      </w:pPr>
      <w:r w:rsidRPr="00B03971">
        <w:rPr>
          <w:rFonts w:ascii="Times New Roman" w:hAnsi="Times New Roman" w:cs="Times New Roman"/>
          <w:b/>
          <w:bCs/>
          <w:color w:val="000000" w:themeColor="text1"/>
          <w:sz w:val="32"/>
          <w:szCs w:val="40"/>
        </w:rPr>
        <w:br w:type="page"/>
      </w:r>
    </w:p>
    <w:p w14:paraId="66B7A4E1" w14:textId="77777777" w:rsidR="00BB20FA" w:rsidRPr="00B03971" w:rsidRDefault="00BB20FA" w:rsidP="00BB20FA">
      <w:pPr>
        <w:pStyle w:val="Heading1"/>
        <w:spacing w:line="360" w:lineRule="auto"/>
        <w:rPr>
          <w:rFonts w:ascii="Times New Roman" w:hAnsi="Times New Roman" w:cs="Times New Roman"/>
          <w:b/>
          <w:bCs/>
          <w:color w:val="000000" w:themeColor="text1"/>
        </w:rPr>
      </w:pPr>
      <w:bookmarkStart w:id="1" w:name="_Toc101392151"/>
      <w:r w:rsidRPr="00B03971">
        <w:rPr>
          <w:rFonts w:ascii="Times New Roman" w:hAnsi="Times New Roman" w:cs="Times New Roman"/>
          <w:b/>
          <w:bCs/>
          <w:color w:val="000000" w:themeColor="text1"/>
        </w:rPr>
        <w:lastRenderedPageBreak/>
        <w:t>Introduction</w:t>
      </w:r>
      <w:bookmarkEnd w:id="1"/>
    </w:p>
    <w:p w14:paraId="2E3D2BB9"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In this report, there </w:t>
      </w:r>
      <w:r>
        <w:rPr>
          <w:rFonts w:ascii="Times New Roman" w:hAnsi="Times New Roman" w:cs="Times New Roman"/>
          <w:color w:val="000000" w:themeColor="text1"/>
          <w:sz w:val="24"/>
          <w:szCs w:val="24"/>
        </w:rPr>
        <w:t>is</w:t>
      </w:r>
      <w:r w:rsidRPr="00B0397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 </w:t>
      </w:r>
      <w:r w:rsidRPr="00B03971">
        <w:rPr>
          <w:rFonts w:ascii="Times New Roman" w:hAnsi="Times New Roman" w:cs="Times New Roman"/>
          <w:color w:val="000000" w:themeColor="text1"/>
          <w:sz w:val="24"/>
          <w:szCs w:val="24"/>
        </w:rPr>
        <w:t>brief discussion on leadership style. Leadership is a social influence technique that leverages the efforts of others to attain a goal</w:t>
      </w:r>
      <w:r w:rsidRPr="00B03971">
        <w:rPr>
          <w:rFonts w:ascii="Times New Roman" w:hAnsi="Times New Roman" w:cs="Times New Roman"/>
          <w:color w:val="000000" w:themeColor="text1"/>
          <w:sz w:val="24"/>
          <w:szCs w:val="24"/>
          <w:shd w:val="clear" w:color="auto" w:fill="FFFFFF"/>
        </w:rPr>
        <w:t xml:space="preserve"> (</w:t>
      </w:r>
      <w:r w:rsidRPr="00B03971">
        <w:rPr>
          <w:rFonts w:ascii="Times New Roman" w:hAnsi="Times New Roman" w:cs="Times New Roman"/>
          <w:color w:val="000000" w:themeColor="text1"/>
          <w:sz w:val="24"/>
          <w:szCs w:val="24"/>
        </w:rPr>
        <w:t xml:space="preserve">Samimi et al., 2020). Leadership is a critical management function that aids in the direction of an organization's resources. </w:t>
      </w:r>
      <w:r>
        <w:rPr>
          <w:rFonts w:ascii="Times New Roman" w:hAnsi="Times New Roman" w:cs="Times New Roman"/>
          <w:color w:val="000000" w:themeColor="text1"/>
          <w:sz w:val="24"/>
          <w:szCs w:val="24"/>
        </w:rPr>
        <w:t>To</w:t>
      </w:r>
      <w:r w:rsidRPr="00B03971">
        <w:rPr>
          <w:rFonts w:ascii="Times New Roman" w:hAnsi="Times New Roman" w:cs="Times New Roman"/>
          <w:color w:val="000000" w:themeColor="text1"/>
          <w:sz w:val="24"/>
          <w:szCs w:val="24"/>
        </w:rPr>
        <w:t xml:space="preserve"> increase efficiency and achieve goals more effectively good leadership is necessary. A clear sense of purpose, as well as the ability to encourage and manage the organization, are essential characteristics of effective leaders. There are also different types of leadership styles discussed. </w:t>
      </w:r>
      <w:r>
        <w:rPr>
          <w:rFonts w:ascii="Times New Roman" w:hAnsi="Times New Roman" w:cs="Times New Roman"/>
          <w:color w:val="000000" w:themeColor="text1"/>
          <w:sz w:val="24"/>
          <w:szCs w:val="24"/>
        </w:rPr>
        <w:t>Based on</w:t>
      </w:r>
      <w:r w:rsidRPr="00B03971">
        <w:rPr>
          <w:rFonts w:ascii="Times New Roman" w:hAnsi="Times New Roman" w:cs="Times New Roman"/>
          <w:color w:val="000000" w:themeColor="text1"/>
          <w:sz w:val="24"/>
          <w:szCs w:val="24"/>
        </w:rPr>
        <w:t xml:space="preserve"> the evaluation of different types of leadership </w:t>
      </w:r>
      <w:r>
        <w:rPr>
          <w:rFonts w:ascii="Times New Roman" w:hAnsi="Times New Roman" w:cs="Times New Roman"/>
          <w:color w:val="000000" w:themeColor="text1"/>
          <w:sz w:val="24"/>
          <w:szCs w:val="24"/>
        </w:rPr>
        <w:t>styles</w:t>
      </w:r>
      <w:r w:rsidRPr="00B03971">
        <w:rPr>
          <w:rFonts w:ascii="Times New Roman" w:hAnsi="Times New Roman" w:cs="Times New Roman"/>
          <w:color w:val="000000" w:themeColor="text1"/>
          <w:sz w:val="24"/>
          <w:szCs w:val="24"/>
        </w:rPr>
        <w:t xml:space="preserve">, Tesco’s leadership style is discussed. Also, </w:t>
      </w:r>
      <w:r>
        <w:rPr>
          <w:rFonts w:ascii="Times New Roman" w:hAnsi="Times New Roman" w:cs="Times New Roman"/>
          <w:color w:val="000000" w:themeColor="text1"/>
          <w:sz w:val="24"/>
          <w:szCs w:val="24"/>
        </w:rPr>
        <w:t>real-life</w:t>
      </w:r>
      <w:r w:rsidRPr="00B03971">
        <w:rPr>
          <w:rFonts w:ascii="Times New Roman" w:hAnsi="Times New Roman" w:cs="Times New Roman"/>
          <w:color w:val="000000" w:themeColor="text1"/>
          <w:sz w:val="24"/>
          <w:szCs w:val="24"/>
        </w:rPr>
        <w:t xml:space="preserve"> leadership experience and its scope of development will be discussed.</w:t>
      </w:r>
    </w:p>
    <w:p w14:paraId="7BC325D4" w14:textId="77777777" w:rsidR="00BB20FA" w:rsidRPr="00B03971" w:rsidRDefault="00BB20FA" w:rsidP="00BB20FA">
      <w:pPr>
        <w:pStyle w:val="Heading1"/>
        <w:spacing w:line="360" w:lineRule="auto"/>
        <w:rPr>
          <w:rFonts w:ascii="Times New Roman" w:hAnsi="Times New Roman" w:cs="Times New Roman"/>
          <w:b/>
          <w:bCs/>
          <w:color w:val="000000" w:themeColor="text1"/>
          <w:sz w:val="24"/>
          <w:szCs w:val="32"/>
        </w:rPr>
      </w:pPr>
      <w:bookmarkStart w:id="2" w:name="_Toc101392152"/>
      <w:r w:rsidRPr="00B03971">
        <w:rPr>
          <w:rFonts w:ascii="Times New Roman" w:hAnsi="Times New Roman" w:cs="Times New Roman"/>
          <w:b/>
          <w:bCs/>
          <w:color w:val="000000" w:themeColor="text1"/>
        </w:rPr>
        <w:t>Overview of Tesco</w:t>
      </w:r>
      <w:bookmarkEnd w:id="2"/>
    </w:p>
    <w:p w14:paraId="088F3D1D"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Tesco is the world's third-largest grocery brand. Cohen and Stockwell merged their names to form TESCO tea. In 1929 Tesco was first opened in north London (Wood et al., 2017).</w:t>
      </w:r>
      <w:r>
        <w:rPr>
          <w:rFonts w:ascii="Times New Roman" w:hAnsi="Times New Roman" w:cs="Times New Roman"/>
          <w:color w:val="000000" w:themeColor="text1"/>
          <w:sz w:val="24"/>
          <w:szCs w:val="32"/>
        </w:rPr>
        <w:t xml:space="preserve"> </w:t>
      </w:r>
      <w:r w:rsidRPr="00B03971">
        <w:rPr>
          <w:rFonts w:ascii="Times New Roman" w:hAnsi="Times New Roman" w:cs="Times New Roman"/>
          <w:color w:val="000000" w:themeColor="text1"/>
          <w:sz w:val="24"/>
          <w:szCs w:val="32"/>
        </w:rPr>
        <w:t>Tesco has expanded through the acquisition of new stores, retail services, and the adaptation to changing customer demands. The main priority of Tesco is its customers. Retaining current clients is critical because they are more likely to order again in the future. In comparison hiring more employees is a better deal for the company's bottom line.</w:t>
      </w:r>
      <w:r w:rsidRPr="00B03971">
        <w:rPr>
          <w:rFonts w:ascii="Times New Roman" w:hAnsi="Times New Roman" w:cs="Times New Roman"/>
          <w:color w:val="000000" w:themeColor="text1"/>
        </w:rPr>
        <w:t xml:space="preserve"> </w:t>
      </w:r>
      <w:r w:rsidRPr="00B03971">
        <w:rPr>
          <w:rFonts w:ascii="Times New Roman" w:hAnsi="Times New Roman" w:cs="Times New Roman"/>
          <w:color w:val="000000" w:themeColor="text1"/>
          <w:sz w:val="24"/>
          <w:szCs w:val="32"/>
        </w:rPr>
        <w:t>Tesco presently has over 2,200 locations throughout the United Kingdom, ranging in size from massive Extra hypermarkets to small Tesco Express high-street outlets (</w:t>
      </w:r>
      <w:proofErr w:type="spellStart"/>
      <w:r w:rsidRPr="00B03971">
        <w:rPr>
          <w:rFonts w:ascii="Times New Roman" w:hAnsi="Times New Roman" w:cs="Times New Roman"/>
          <w:color w:val="000000" w:themeColor="text1"/>
          <w:sz w:val="24"/>
          <w:szCs w:val="32"/>
        </w:rPr>
        <w:t>Rosnizam</w:t>
      </w:r>
      <w:proofErr w:type="spellEnd"/>
      <w:r w:rsidRPr="00B03971">
        <w:rPr>
          <w:rFonts w:ascii="Times New Roman" w:hAnsi="Times New Roman" w:cs="Times New Roman"/>
          <w:color w:val="000000" w:themeColor="text1"/>
          <w:sz w:val="24"/>
          <w:szCs w:val="32"/>
        </w:rPr>
        <w:t xml:space="preserve"> et al., 2020). Tesco's product portfolio has grown to encompass a diverse range of additional items ranging from groceries and general retail to banking and insurance. As a result of this shift toward "one-stop shopping," customers will be able to meet all of their purchasing demands in one area. Tesco.com, the company's e-commerce website, has one million regular visitors. Quality products and services were a top priority for organizations, and the company's workforce was strengthened by identifying employee performance and teaching them how to lead. A company's vision and mission are critical components of its overall strategy. Tesco's long-term goal is to remain the world's retail market leader, so it establishes long-term goals and makes strategic decisions with the implementation of good leaders to achieve its objectives. Managers in each store must lead and motivate their teams </w:t>
      </w:r>
      <w:r>
        <w:rPr>
          <w:rFonts w:ascii="Times New Roman" w:hAnsi="Times New Roman" w:cs="Times New Roman"/>
          <w:color w:val="000000" w:themeColor="text1"/>
          <w:sz w:val="24"/>
          <w:szCs w:val="32"/>
        </w:rPr>
        <w:t>to</w:t>
      </w:r>
      <w:r w:rsidRPr="00B03971">
        <w:rPr>
          <w:rFonts w:ascii="Times New Roman" w:hAnsi="Times New Roman" w:cs="Times New Roman"/>
          <w:color w:val="000000" w:themeColor="text1"/>
          <w:sz w:val="24"/>
          <w:szCs w:val="32"/>
        </w:rPr>
        <w:t xml:space="preserve"> fulfil </w:t>
      </w:r>
      <w:r>
        <w:rPr>
          <w:rFonts w:ascii="Times New Roman" w:hAnsi="Times New Roman" w:cs="Times New Roman"/>
          <w:color w:val="000000" w:themeColor="text1"/>
          <w:sz w:val="24"/>
          <w:szCs w:val="32"/>
        </w:rPr>
        <w:t xml:space="preserve">their </w:t>
      </w:r>
      <w:r w:rsidRPr="00B03971">
        <w:rPr>
          <w:rFonts w:ascii="Times New Roman" w:hAnsi="Times New Roman" w:cs="Times New Roman"/>
          <w:color w:val="000000" w:themeColor="text1"/>
          <w:sz w:val="24"/>
          <w:szCs w:val="32"/>
        </w:rPr>
        <w:t xml:space="preserve">commitment to </w:t>
      </w:r>
      <w:r>
        <w:rPr>
          <w:rFonts w:ascii="Times New Roman" w:hAnsi="Times New Roman" w:cs="Times New Roman"/>
          <w:color w:val="000000" w:themeColor="text1"/>
          <w:sz w:val="24"/>
          <w:szCs w:val="32"/>
        </w:rPr>
        <w:t>their</w:t>
      </w:r>
      <w:r w:rsidRPr="00B03971">
        <w:rPr>
          <w:rFonts w:ascii="Times New Roman" w:hAnsi="Times New Roman" w:cs="Times New Roman"/>
          <w:color w:val="000000" w:themeColor="text1"/>
          <w:sz w:val="24"/>
          <w:szCs w:val="32"/>
        </w:rPr>
        <w:t xml:space="preserve"> customers. Tesco managers think that a leader's success is contingent upon their ability to keep their people happy by offering them meaningful work, career advancement possibilities, and a boss who recognizes and respects their contributions. Tesco has amassed a significant advantage over its competitors over time as a result of a well-established expansion strategy.</w:t>
      </w:r>
    </w:p>
    <w:p w14:paraId="7A284830" w14:textId="77777777" w:rsidR="00BB20FA" w:rsidRPr="00B03971" w:rsidRDefault="00BB20FA" w:rsidP="00BB20FA">
      <w:pPr>
        <w:pStyle w:val="Heading1"/>
        <w:spacing w:line="360" w:lineRule="auto"/>
        <w:rPr>
          <w:rFonts w:ascii="Times New Roman" w:hAnsi="Times New Roman" w:cs="Times New Roman"/>
          <w:b/>
          <w:bCs/>
          <w:color w:val="000000" w:themeColor="text1"/>
          <w:sz w:val="24"/>
          <w:szCs w:val="24"/>
        </w:rPr>
      </w:pPr>
      <w:bookmarkStart w:id="3" w:name="_Toc101392153"/>
      <w:r w:rsidRPr="00B03971">
        <w:rPr>
          <w:rFonts w:ascii="Times New Roman" w:hAnsi="Times New Roman" w:cs="Times New Roman"/>
          <w:b/>
          <w:bCs/>
          <w:color w:val="000000" w:themeColor="text1"/>
        </w:rPr>
        <w:lastRenderedPageBreak/>
        <w:t>Various leadership and management theories and models</w:t>
      </w:r>
      <w:bookmarkEnd w:id="3"/>
    </w:p>
    <w:p w14:paraId="766664A7"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Leading theories have centred on the investigation of what distinguishes a great leader. Theories of leadership describe and create theories of leadership, and academics look for features or patterns in the behaviour of effective leaders. According to Gardner et al., (2021), when a leader supervises his or her subordinates, this is referred to as "leadership." Various leadership styles have emerged as a result of the research into leadership theory, each of which has its own set of characteristics. Coach, visionary, autocratic, democratic, bureaucratic, and a variety of other terms are used to describe these individuals. </w:t>
      </w:r>
      <w:r>
        <w:rPr>
          <w:rFonts w:ascii="Times New Roman" w:hAnsi="Times New Roman" w:cs="Times New Roman"/>
          <w:color w:val="000000" w:themeColor="text1"/>
          <w:sz w:val="24"/>
          <w:szCs w:val="24"/>
        </w:rPr>
        <w:t>To</w:t>
      </w:r>
      <w:r w:rsidRPr="00B03971">
        <w:rPr>
          <w:rFonts w:ascii="Times New Roman" w:hAnsi="Times New Roman" w:cs="Times New Roman"/>
          <w:color w:val="000000" w:themeColor="text1"/>
          <w:sz w:val="24"/>
          <w:szCs w:val="24"/>
        </w:rPr>
        <w:t xml:space="preserve"> help employees, figure out what they are doing wrong and how to improve, leadership provided a great deal of advice. It prompted the company's leaders to make the well-being of their employees their top objective, which they achieved. Other than the leaders themselves, no one else is involved in decision-making. Take into consideration the ideas and feelings of others before making a final decision. When it comes to results, the pacesetter has high expectations and is laser-focused on them. Various leadership philosophies, including autocratic leadership, democratic or participatory leadership, laissez-faire management, and paternalistic management, are discussed here.</w:t>
      </w:r>
    </w:p>
    <w:p w14:paraId="51304763"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Autocratic leaders concentrate all of their power and decision-making authority in their own hands (Hogg, 2021). The leader is in complete command and </w:t>
      </w:r>
      <w:r>
        <w:rPr>
          <w:rFonts w:ascii="Times New Roman" w:hAnsi="Times New Roman" w:cs="Times New Roman"/>
          <w:color w:val="000000" w:themeColor="text1"/>
          <w:sz w:val="24"/>
          <w:szCs w:val="24"/>
        </w:rPr>
        <w:t>accountable</w:t>
      </w:r>
      <w:r w:rsidRPr="00B03971">
        <w:rPr>
          <w:rFonts w:ascii="Times New Roman" w:hAnsi="Times New Roman" w:cs="Times New Roman"/>
          <w:color w:val="000000" w:themeColor="text1"/>
          <w:sz w:val="24"/>
          <w:szCs w:val="24"/>
        </w:rPr>
        <w:t xml:space="preserve"> for all decisions. Threats and punishment are the bedrock of autocratic power. Subordinates adhere to the orders. Whatever they believe, the leader will not permit them to have an impact on the outcome. </w:t>
      </w:r>
      <w:r>
        <w:rPr>
          <w:rFonts w:ascii="Times New Roman" w:hAnsi="Times New Roman" w:cs="Times New Roman"/>
          <w:color w:val="000000" w:themeColor="text1"/>
          <w:sz w:val="24"/>
          <w:szCs w:val="24"/>
        </w:rPr>
        <w:t>A leader</w:t>
      </w:r>
      <w:r w:rsidRPr="00B03971">
        <w:rPr>
          <w:rFonts w:ascii="Times New Roman" w:hAnsi="Times New Roman" w:cs="Times New Roman"/>
          <w:color w:val="000000" w:themeColor="text1"/>
          <w:sz w:val="24"/>
          <w:szCs w:val="24"/>
        </w:rPr>
        <w:t xml:space="preserve"> believes that his position of power entitles him to make the correct decision in any given situation. Autocratic leadership is built on a foundation of constant monitoring, clear guidance, and absolute authority. This tool enables quick decision making, quick action, and a unified direction. It is possible with a lower level of delegation. Strikes and other labour disputes can erupt if authority is abused. As a result, employees may become dissatisfied, limiting their ability to advance in their careers. Fourth, </w:t>
      </w:r>
      <w:r>
        <w:rPr>
          <w:rFonts w:ascii="Times New Roman" w:hAnsi="Times New Roman" w:cs="Times New Roman"/>
          <w:color w:val="000000" w:themeColor="text1"/>
          <w:sz w:val="24"/>
          <w:szCs w:val="24"/>
        </w:rPr>
        <w:t>to</w:t>
      </w:r>
      <w:r w:rsidRPr="00B03971">
        <w:rPr>
          <w:rFonts w:ascii="Times New Roman" w:hAnsi="Times New Roman" w:cs="Times New Roman"/>
          <w:color w:val="000000" w:themeColor="text1"/>
          <w:sz w:val="24"/>
          <w:szCs w:val="24"/>
        </w:rPr>
        <w:t xml:space="preserve"> avoid punishment, the staff made the necessary efforts. To avoid penalties, they will only provide the bare necessities.</w:t>
      </w:r>
    </w:p>
    <w:p w14:paraId="442F9062"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Democratic or participatory leaders tend to decentralize authority. Participation of subordinates in the formulation of strategies and policies is a defining characteristic (</w:t>
      </w:r>
      <w:proofErr w:type="spellStart"/>
      <w:r w:rsidRPr="00B03971">
        <w:rPr>
          <w:rFonts w:ascii="Times New Roman" w:hAnsi="Times New Roman" w:cs="Times New Roman"/>
          <w:color w:val="000000" w:themeColor="text1"/>
          <w:sz w:val="24"/>
          <w:szCs w:val="24"/>
        </w:rPr>
        <w:t>Darabant</w:t>
      </w:r>
      <w:proofErr w:type="spellEnd"/>
      <w:r w:rsidRPr="00B03971">
        <w:rPr>
          <w:rFonts w:ascii="Times New Roman" w:hAnsi="Times New Roman" w:cs="Times New Roman"/>
          <w:color w:val="000000" w:themeColor="text1"/>
          <w:sz w:val="24"/>
          <w:szCs w:val="24"/>
        </w:rPr>
        <w:t xml:space="preserve"> et al., 2021). They encourage citizens to participate in decision-making. They </w:t>
      </w:r>
      <w:r>
        <w:rPr>
          <w:rFonts w:ascii="Times New Roman" w:hAnsi="Times New Roman" w:cs="Times New Roman"/>
          <w:color w:val="000000" w:themeColor="text1"/>
          <w:sz w:val="24"/>
          <w:szCs w:val="24"/>
        </w:rPr>
        <w:t>encourage</w:t>
      </w:r>
      <w:r w:rsidRPr="00B03971">
        <w:rPr>
          <w:rFonts w:ascii="Times New Roman" w:hAnsi="Times New Roman" w:cs="Times New Roman"/>
          <w:color w:val="000000" w:themeColor="text1"/>
          <w:sz w:val="24"/>
          <w:szCs w:val="24"/>
        </w:rPr>
        <w:t xml:space="preserve"> individuals via persuasion and examples rather than threats and punishment. The leader will occasionally act as a moderator for the group's thoughts and initiatives. As a result, decision-making authority was provided to management. Subordinates must be included in decision-making processes, </w:t>
      </w:r>
      <w:r w:rsidRPr="00B03971">
        <w:rPr>
          <w:rFonts w:ascii="Times New Roman" w:hAnsi="Times New Roman" w:cs="Times New Roman"/>
          <w:color w:val="000000" w:themeColor="text1"/>
          <w:sz w:val="24"/>
          <w:szCs w:val="24"/>
        </w:rPr>
        <w:lastRenderedPageBreak/>
        <w:t>according to research. In recent years, shared accountability has grown in popularity. As a result, they will be more enthusiastic. Employees have a real belief that management cares about them and values their opinion. As a result, they will recommend ways to improve. Numerous advantages of democratic leadership include increased collaboration with management, increased work performance, less absenteeism, and lower staff turnover.</w:t>
      </w:r>
    </w:p>
    <w:p w14:paraId="6FC2DD42"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Leaders who are free-spirited </w:t>
      </w:r>
      <w:r>
        <w:rPr>
          <w:rFonts w:ascii="Times New Roman" w:hAnsi="Times New Roman" w:cs="Times New Roman"/>
          <w:color w:val="000000" w:themeColor="text1"/>
          <w:sz w:val="24"/>
          <w:szCs w:val="24"/>
        </w:rPr>
        <w:t>can</w:t>
      </w:r>
      <w:r w:rsidRPr="00B03971">
        <w:rPr>
          <w:rFonts w:ascii="Times New Roman" w:hAnsi="Times New Roman" w:cs="Times New Roman"/>
          <w:color w:val="000000" w:themeColor="text1"/>
          <w:sz w:val="24"/>
          <w:szCs w:val="24"/>
        </w:rPr>
        <w:t xml:space="preserve"> avoid the responsibilities of their position. Leaders who are laissez-faire or uninvolved delegate decision-making to subordinates and demonstrate no effort in administration (Donkor et al., 2020). It is the group's responsibility to define their own goals and solve their problems without their leader’s assistance. Each member of the group will do his or her best work and achieve the best results. The game is overseen by an umpire. The organization, on the other hand, is doomed to fail because it lacks direction and control over its members. Democratic leadership is more likely to earn the allegiance of a group. Ahmed Iqbal et al., (2021) stated that as with the democratic group, the laissez-faire groups maintained good relations with their leader. The group's proposals, on the other hand, were modest and less fruitful.</w:t>
      </w:r>
    </w:p>
    <w:p w14:paraId="21AF2F21"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The boss assumes a fatherly or paternal position in this management style. According to Chaudhary et al., (2021), the belief in one's father's supremacy is known as paternalism. The leader's relationship with his followers, like that of the head of the household with his dependents, is analogous to that of the head of the household with his dependents. The leader leads and protects his subordinates as if they were members of his own family. It is his responsibility as the family's head to provide good working conditions and benefits for the members of his family. Workers are expected to put in more effort as a show of gratitude. She was able to successfully implement this leadership style due to her unique social background. This management style continues to dominate small businesses in India. Paternalistic approaches are unlikely to succeed with mature adult employees. Subordinates may react with rage and resentment instead of gratitude.</w:t>
      </w:r>
    </w:p>
    <w:p w14:paraId="58AFCC18" w14:textId="77777777" w:rsidR="00BB20FA" w:rsidRPr="00B03971" w:rsidRDefault="00BB20FA" w:rsidP="00BB20FA">
      <w:pPr>
        <w:jc w:val="both"/>
        <w:rPr>
          <w:rFonts w:ascii="Times New Roman" w:hAnsi="Times New Roman" w:cs="Times New Roman"/>
          <w:color w:val="000000" w:themeColor="text1"/>
          <w:szCs w:val="32"/>
        </w:rPr>
      </w:pPr>
    </w:p>
    <w:p w14:paraId="6B359D04" w14:textId="77777777" w:rsidR="00BB20FA" w:rsidRPr="00B03971" w:rsidRDefault="00BB20FA" w:rsidP="00BB20FA">
      <w:pPr>
        <w:jc w:val="both"/>
        <w:rPr>
          <w:rFonts w:ascii="Times New Roman" w:hAnsi="Times New Roman" w:cs="Times New Roman"/>
          <w:color w:val="000000" w:themeColor="text1"/>
          <w:szCs w:val="32"/>
        </w:rPr>
      </w:pPr>
    </w:p>
    <w:p w14:paraId="02D59CAA" w14:textId="77777777" w:rsidR="00BB20FA" w:rsidRPr="00B03971" w:rsidRDefault="00BB20FA" w:rsidP="00BB20FA">
      <w:pPr>
        <w:jc w:val="both"/>
        <w:rPr>
          <w:rFonts w:ascii="Times New Roman" w:hAnsi="Times New Roman" w:cs="Times New Roman"/>
          <w:color w:val="000000" w:themeColor="text1"/>
          <w:szCs w:val="32"/>
        </w:rPr>
      </w:pPr>
    </w:p>
    <w:p w14:paraId="57E7E31F" w14:textId="77777777" w:rsidR="00BB20FA" w:rsidRPr="00B03971" w:rsidRDefault="00BB20FA" w:rsidP="00BB20FA">
      <w:pPr>
        <w:pStyle w:val="Heading1"/>
        <w:spacing w:line="360" w:lineRule="auto"/>
        <w:jc w:val="both"/>
        <w:rPr>
          <w:rFonts w:ascii="Times New Roman" w:hAnsi="Times New Roman" w:cs="Times New Roman"/>
          <w:b/>
          <w:bCs/>
          <w:color w:val="000000" w:themeColor="text1"/>
          <w:sz w:val="24"/>
          <w:szCs w:val="32"/>
        </w:rPr>
      </w:pPr>
      <w:bookmarkStart w:id="4" w:name="_Toc101392154"/>
      <w:r w:rsidRPr="00B03971">
        <w:rPr>
          <w:rFonts w:ascii="Times New Roman" w:hAnsi="Times New Roman" w:cs="Times New Roman"/>
          <w:b/>
          <w:bCs/>
          <w:color w:val="000000" w:themeColor="text1"/>
        </w:rPr>
        <w:t xml:space="preserve">Application </w:t>
      </w:r>
      <w:r>
        <w:rPr>
          <w:rFonts w:ascii="Times New Roman" w:hAnsi="Times New Roman" w:cs="Times New Roman"/>
          <w:b/>
          <w:bCs/>
          <w:color w:val="000000" w:themeColor="text1"/>
        </w:rPr>
        <w:t xml:space="preserve">of </w:t>
      </w:r>
      <w:r w:rsidRPr="00B03971">
        <w:rPr>
          <w:rFonts w:ascii="Times New Roman" w:hAnsi="Times New Roman" w:cs="Times New Roman"/>
          <w:b/>
          <w:bCs/>
          <w:color w:val="000000" w:themeColor="text1"/>
        </w:rPr>
        <w:t>these theories and models of leadership in Tesco</w:t>
      </w:r>
      <w:bookmarkEnd w:id="4"/>
    </w:p>
    <w:p w14:paraId="76011366"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Tesco's management adopted democratic leadership, a participative leadership style in which employees' voices are considered when making decisions. Tesco's senior management inspires </w:t>
      </w:r>
      <w:r>
        <w:rPr>
          <w:rFonts w:ascii="Times New Roman" w:hAnsi="Times New Roman" w:cs="Times New Roman"/>
          <w:color w:val="000000" w:themeColor="text1"/>
          <w:sz w:val="24"/>
          <w:szCs w:val="24"/>
        </w:rPr>
        <w:lastRenderedPageBreak/>
        <w:t>its</w:t>
      </w:r>
      <w:r w:rsidRPr="00B03971">
        <w:rPr>
          <w:rFonts w:ascii="Times New Roman" w:hAnsi="Times New Roman" w:cs="Times New Roman"/>
          <w:color w:val="000000" w:themeColor="text1"/>
          <w:sz w:val="24"/>
          <w:szCs w:val="24"/>
        </w:rPr>
        <w:t xml:space="preserve"> employees which enables the corporation to constantly provide high-quality services to its clients. It's worth noting that hiring departmental leaders to oversee the organization's operations is highly valued by management. Organizational leaders are appointed to ensure that everyone understands their roles and responsibilities. Strategic decisions are carried out through effective communication via meetings. Employees are monitored to ensure that they are not deviating from providing high-quality services and that’s how the business runs smoothly. According to</w:t>
      </w:r>
      <w:r w:rsidRPr="00B03971">
        <w:rPr>
          <w:rFonts w:ascii="Times New Roman" w:hAnsi="Times New Roman" w:cs="Times New Roman"/>
          <w:color w:val="000000" w:themeColor="text1"/>
          <w:sz w:val="20"/>
          <w:szCs w:val="20"/>
          <w:shd w:val="clear" w:color="auto" w:fill="FFFFFF"/>
        </w:rPr>
        <w:t xml:space="preserve"> </w:t>
      </w:r>
      <w:proofErr w:type="spellStart"/>
      <w:r w:rsidRPr="00B03971">
        <w:rPr>
          <w:rFonts w:ascii="Times New Roman" w:hAnsi="Times New Roman" w:cs="Times New Roman"/>
          <w:color w:val="000000" w:themeColor="text1"/>
          <w:sz w:val="24"/>
          <w:szCs w:val="24"/>
        </w:rPr>
        <w:t>Samantara</w:t>
      </w:r>
      <w:proofErr w:type="spellEnd"/>
      <w:r w:rsidRPr="00B03971">
        <w:rPr>
          <w:rFonts w:ascii="Times New Roman" w:hAnsi="Times New Roman" w:cs="Times New Roman"/>
          <w:color w:val="000000" w:themeColor="text1"/>
          <w:sz w:val="24"/>
          <w:szCs w:val="24"/>
        </w:rPr>
        <w:t xml:space="preserve"> et al., (2015), managers' leadership styles are emulated by the departmental team leaders they designate, resulting in a shift in the organization's structure. </w:t>
      </w:r>
    </w:p>
    <w:p w14:paraId="2252198E"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For instance, the store's duty managers guide their team in daily decision-making contributes to the store's smooth operation. Customers can expect superior service, increased availability, and a high level of quality from each of our stores, courtesy of the shop managers' daily and weekly audits. Tesco's democratic management model, which encourages everyone to speak freely and contribute good ideas for growth, has resulted in decentralized operations. Tesco employees are seen as a valued resource by the company's leadership (Zhao, 2021). Tesco offers a variety of incentives to keep their employees motivated, including paid vacation, a staff discount card after one year of employment, and an award-winning pension plan. Tesco's leadership style also incorporates a customer management approach that focuses on listening to consumers </w:t>
      </w:r>
      <w:r>
        <w:rPr>
          <w:rFonts w:ascii="Times New Roman" w:hAnsi="Times New Roman" w:cs="Times New Roman"/>
          <w:color w:val="000000" w:themeColor="text1"/>
          <w:sz w:val="24"/>
          <w:szCs w:val="24"/>
        </w:rPr>
        <w:t>to</w:t>
      </w:r>
      <w:r w:rsidRPr="00B03971">
        <w:rPr>
          <w:rFonts w:ascii="Times New Roman" w:hAnsi="Times New Roman" w:cs="Times New Roman"/>
          <w:color w:val="000000" w:themeColor="text1"/>
          <w:sz w:val="24"/>
          <w:szCs w:val="24"/>
        </w:rPr>
        <w:t xml:space="preserve"> continuously enhance the quality of their service. Tesco is a customer-oriented firm that strives to meet and exceed </w:t>
      </w:r>
      <w:r>
        <w:rPr>
          <w:rFonts w:ascii="Times New Roman" w:hAnsi="Times New Roman" w:cs="Times New Roman"/>
          <w:color w:val="000000" w:themeColor="text1"/>
          <w:sz w:val="24"/>
          <w:szCs w:val="24"/>
        </w:rPr>
        <w:t>its</w:t>
      </w:r>
      <w:r w:rsidRPr="00B03971">
        <w:rPr>
          <w:rFonts w:ascii="Times New Roman" w:hAnsi="Times New Roman" w:cs="Times New Roman"/>
          <w:color w:val="000000" w:themeColor="text1"/>
          <w:sz w:val="24"/>
          <w:szCs w:val="24"/>
        </w:rPr>
        <w:t xml:space="preserve"> customers' needs at all times.</w:t>
      </w:r>
    </w:p>
    <w:p w14:paraId="42AB2CD6" w14:textId="77777777" w:rsidR="00BB20FA" w:rsidRPr="00B03971" w:rsidRDefault="00BB20FA" w:rsidP="00BB20FA">
      <w:pPr>
        <w:spacing w:line="360" w:lineRule="auto"/>
        <w:jc w:val="both"/>
        <w:rPr>
          <w:rFonts w:ascii="Times New Roman" w:hAnsi="Times New Roman" w:cs="Times New Roman"/>
          <w:color w:val="000000" w:themeColor="text1"/>
        </w:rPr>
      </w:pPr>
      <w:r w:rsidRPr="00B03971">
        <w:rPr>
          <w:rFonts w:ascii="Times New Roman" w:hAnsi="Times New Roman" w:cs="Times New Roman"/>
          <w:color w:val="000000" w:themeColor="text1"/>
        </w:rPr>
        <w:br w:type="page"/>
      </w:r>
    </w:p>
    <w:p w14:paraId="3BE3D5D3" w14:textId="77777777" w:rsidR="00BB20FA" w:rsidRPr="00B03971" w:rsidRDefault="00BB20FA" w:rsidP="00BB20FA">
      <w:pPr>
        <w:jc w:val="both"/>
        <w:rPr>
          <w:rFonts w:ascii="Times New Roman" w:hAnsi="Times New Roman" w:cs="Times New Roman"/>
          <w:color w:val="000000" w:themeColor="text1"/>
        </w:rPr>
      </w:pPr>
    </w:p>
    <w:p w14:paraId="2E8ECF74" w14:textId="77777777" w:rsidR="00BB20FA" w:rsidRPr="00B03971" w:rsidRDefault="00BB20FA" w:rsidP="00BB20FA">
      <w:pPr>
        <w:spacing w:line="360" w:lineRule="auto"/>
        <w:jc w:val="both"/>
        <w:rPr>
          <w:rFonts w:ascii="Times New Roman" w:hAnsi="Times New Roman" w:cs="Times New Roman"/>
          <w:b/>
          <w:bCs/>
          <w:color w:val="000000" w:themeColor="text1"/>
          <w:sz w:val="32"/>
          <w:szCs w:val="40"/>
        </w:rPr>
      </w:pPr>
      <w:bookmarkStart w:id="5" w:name="_Toc101392155"/>
      <w:r w:rsidRPr="00B03971">
        <w:rPr>
          <w:rStyle w:val="Heading1Char"/>
          <w:rFonts w:ascii="Times New Roman" w:hAnsi="Times New Roman" w:cs="Times New Roman"/>
          <w:b/>
          <w:bCs/>
          <w:color w:val="000000" w:themeColor="text1"/>
        </w:rPr>
        <w:t>A review of my own experience of leadership and areas for development</w:t>
      </w:r>
      <w:bookmarkEnd w:id="5"/>
    </w:p>
    <w:p w14:paraId="37B959C7"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rPr>
        <w:t xml:space="preserve"> </w:t>
      </w:r>
      <w:r w:rsidRPr="00B03971">
        <w:rPr>
          <w:rFonts w:ascii="Times New Roman" w:hAnsi="Times New Roman" w:cs="Times New Roman"/>
          <w:color w:val="000000" w:themeColor="text1"/>
          <w:sz w:val="24"/>
          <w:szCs w:val="32"/>
        </w:rPr>
        <w:t xml:space="preserve">I am working as a general secretary of my university cultural club. I spend regularly hours leading the meetings. Working with the rest of the leadership team is also something I enjoy since I enjoy hearing what they have to say and coming up with ideas that are acceptable to everyone on our team. Even though our organization has grown so large in the last year or two, I still take the time to get to know our members. As a leader, I take great satisfaction in being well-prepared and well-organized. It's enjoyable for me to prepare our training PowerPoint presentations in advance so that I can give them </w:t>
      </w:r>
      <w:r>
        <w:rPr>
          <w:rFonts w:ascii="Times New Roman" w:hAnsi="Times New Roman" w:cs="Times New Roman"/>
          <w:color w:val="000000" w:themeColor="text1"/>
          <w:sz w:val="24"/>
          <w:szCs w:val="32"/>
        </w:rPr>
        <w:t>confidence</w:t>
      </w:r>
      <w:r w:rsidRPr="00B03971">
        <w:rPr>
          <w:rFonts w:ascii="Times New Roman" w:hAnsi="Times New Roman" w:cs="Times New Roman"/>
          <w:color w:val="000000" w:themeColor="text1"/>
          <w:sz w:val="24"/>
          <w:szCs w:val="32"/>
        </w:rPr>
        <w:t xml:space="preserve"> and answer any questions that may arise during our meetings. It's my job to take care of anything the team members need. In charge of coordinating programmes-in </w:t>
      </w:r>
      <w:r>
        <w:rPr>
          <w:rFonts w:ascii="Times New Roman" w:hAnsi="Times New Roman" w:cs="Times New Roman"/>
          <w:color w:val="000000" w:themeColor="text1"/>
          <w:sz w:val="24"/>
          <w:szCs w:val="32"/>
        </w:rPr>
        <w:t>procedures</w:t>
      </w:r>
      <w:r w:rsidRPr="00B03971">
        <w:rPr>
          <w:rFonts w:ascii="Times New Roman" w:hAnsi="Times New Roman" w:cs="Times New Roman"/>
          <w:color w:val="000000" w:themeColor="text1"/>
          <w:sz w:val="24"/>
          <w:szCs w:val="32"/>
        </w:rPr>
        <w:t>, I need to be vigilant and proactive. It is through my relationships with the other leaders and our members that my leadership philosophy of first observing and then supporting comes into play. As a member of our group, I strive to anticipate our needs and be there whenever they arise. There are many areas of my leadership quality development. Such as in decision making, I should give more focused on the important factors. Also, my communication skill can be more polished so that I can build trust in my teammates. My detailed leadership development plan is given in the Appendix part.</w:t>
      </w:r>
    </w:p>
    <w:p w14:paraId="5CB5E974" w14:textId="77777777" w:rsidR="00BB20FA" w:rsidRPr="00B03971" w:rsidRDefault="00BB20FA" w:rsidP="00BB20FA">
      <w:pPr>
        <w:pStyle w:val="Heading1"/>
        <w:rPr>
          <w:rFonts w:ascii="Times New Roman" w:hAnsi="Times New Roman" w:cs="Times New Roman"/>
          <w:b/>
          <w:bCs/>
          <w:color w:val="000000" w:themeColor="text1"/>
        </w:rPr>
      </w:pPr>
      <w:bookmarkStart w:id="6" w:name="_Toc101392156"/>
      <w:r w:rsidRPr="00B03971">
        <w:rPr>
          <w:rFonts w:ascii="Times New Roman" w:hAnsi="Times New Roman" w:cs="Times New Roman"/>
          <w:b/>
          <w:bCs/>
          <w:color w:val="000000" w:themeColor="text1"/>
        </w:rPr>
        <w:t>Conclusion</w:t>
      </w:r>
      <w:bookmarkEnd w:id="6"/>
    </w:p>
    <w:p w14:paraId="49C9EFE4" w14:textId="77777777" w:rsidR="00BB20FA" w:rsidRPr="00B03971" w:rsidRDefault="00BB20FA" w:rsidP="00BB20FA">
      <w:pPr>
        <w:spacing w:line="360" w:lineRule="auto"/>
        <w:jc w:val="both"/>
        <w:rPr>
          <w:rFonts w:ascii="Times New Roman" w:hAnsi="Times New Roman" w:cs="Times New Roman"/>
          <w:color w:val="000000" w:themeColor="text1"/>
          <w:sz w:val="24"/>
          <w:szCs w:val="24"/>
        </w:rPr>
      </w:pPr>
      <w:r w:rsidRPr="00B03971">
        <w:rPr>
          <w:rFonts w:ascii="Times New Roman" w:hAnsi="Times New Roman" w:cs="Times New Roman"/>
          <w:color w:val="000000" w:themeColor="text1"/>
          <w:sz w:val="24"/>
          <w:szCs w:val="24"/>
        </w:rPr>
        <w:t xml:space="preserve">This report shows the impact of leadership in Tesco. Tesco's collaborative growth has been facilitated by a change in leadership. Tesco's organizational culture is one of the most powerful aspects in determining the company's work process, job happiness, and work relationships. Tesco's long-term success has been a change in management. Also, there was </w:t>
      </w:r>
      <w:r>
        <w:rPr>
          <w:rFonts w:ascii="Times New Roman" w:hAnsi="Times New Roman" w:cs="Times New Roman"/>
          <w:color w:val="000000" w:themeColor="text1"/>
          <w:sz w:val="24"/>
          <w:szCs w:val="24"/>
        </w:rPr>
        <w:t xml:space="preserve">a </w:t>
      </w:r>
      <w:r w:rsidRPr="00B03971">
        <w:rPr>
          <w:rFonts w:ascii="Times New Roman" w:hAnsi="Times New Roman" w:cs="Times New Roman"/>
          <w:color w:val="000000" w:themeColor="text1"/>
          <w:sz w:val="24"/>
          <w:szCs w:val="24"/>
        </w:rPr>
        <w:t xml:space="preserve">discussion on </w:t>
      </w:r>
      <w:r>
        <w:rPr>
          <w:rFonts w:ascii="Times New Roman" w:hAnsi="Times New Roman" w:cs="Times New Roman"/>
          <w:color w:val="000000" w:themeColor="text1"/>
          <w:sz w:val="24"/>
          <w:szCs w:val="24"/>
        </w:rPr>
        <w:t>the real-life</w:t>
      </w:r>
      <w:r w:rsidRPr="00B03971">
        <w:rPr>
          <w:rFonts w:ascii="Times New Roman" w:hAnsi="Times New Roman" w:cs="Times New Roman"/>
          <w:color w:val="000000" w:themeColor="text1"/>
          <w:sz w:val="24"/>
          <w:szCs w:val="24"/>
        </w:rPr>
        <w:t xml:space="preserve"> experience of leadership. Also, the scopes of development in leadership </w:t>
      </w:r>
      <w:r>
        <w:rPr>
          <w:rFonts w:ascii="Times New Roman" w:hAnsi="Times New Roman" w:cs="Times New Roman"/>
          <w:color w:val="000000" w:themeColor="text1"/>
          <w:sz w:val="24"/>
          <w:szCs w:val="24"/>
        </w:rPr>
        <w:t>skills</w:t>
      </w:r>
      <w:r w:rsidRPr="00B03971">
        <w:rPr>
          <w:rFonts w:ascii="Times New Roman" w:hAnsi="Times New Roman" w:cs="Times New Roman"/>
          <w:color w:val="000000" w:themeColor="text1"/>
          <w:sz w:val="24"/>
          <w:szCs w:val="24"/>
        </w:rPr>
        <w:t>.</w:t>
      </w:r>
    </w:p>
    <w:p w14:paraId="6304D51E"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p>
    <w:p w14:paraId="4B70D131" w14:textId="77777777" w:rsidR="00BB20FA" w:rsidRPr="00B03971" w:rsidRDefault="00BB20FA" w:rsidP="00BB20FA">
      <w:pPr>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br w:type="page"/>
      </w:r>
    </w:p>
    <w:p w14:paraId="421610DA" w14:textId="77777777" w:rsidR="00BB20FA" w:rsidRPr="00B03971" w:rsidRDefault="00BB20FA" w:rsidP="00BB20FA">
      <w:pPr>
        <w:pStyle w:val="Heading1"/>
        <w:spacing w:line="360" w:lineRule="auto"/>
        <w:rPr>
          <w:rFonts w:ascii="Times New Roman" w:hAnsi="Times New Roman" w:cs="Times New Roman"/>
          <w:b/>
          <w:bCs/>
          <w:color w:val="000000" w:themeColor="text1"/>
        </w:rPr>
      </w:pPr>
      <w:bookmarkStart w:id="7" w:name="_Toc101392157"/>
      <w:r w:rsidRPr="00B03971">
        <w:rPr>
          <w:rFonts w:ascii="Times New Roman" w:hAnsi="Times New Roman" w:cs="Times New Roman"/>
          <w:b/>
          <w:bCs/>
          <w:color w:val="000000" w:themeColor="text1"/>
        </w:rPr>
        <w:lastRenderedPageBreak/>
        <w:t>References</w:t>
      </w:r>
      <w:bookmarkEnd w:id="7"/>
    </w:p>
    <w:p w14:paraId="6391630B"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Samimi, M., Cortes, A.F., Anderson, M.H. and Herrmann, P. (2020). What is strategic leadership? Developing a framework for future research. </w:t>
      </w:r>
      <w:r w:rsidRPr="00B03971">
        <w:rPr>
          <w:rFonts w:ascii="Times New Roman" w:hAnsi="Times New Roman" w:cs="Times New Roman"/>
          <w:i/>
          <w:iCs/>
          <w:color w:val="000000" w:themeColor="text1"/>
          <w:sz w:val="24"/>
          <w:szCs w:val="32"/>
        </w:rPr>
        <w:t>The Leadership Quarterly</w:t>
      </w:r>
      <w:r w:rsidRPr="00B03971">
        <w:rPr>
          <w:rFonts w:ascii="Times New Roman" w:hAnsi="Times New Roman" w:cs="Times New Roman"/>
          <w:color w:val="000000" w:themeColor="text1"/>
          <w:sz w:val="24"/>
          <w:szCs w:val="32"/>
        </w:rPr>
        <w:t>, p.101353.</w:t>
      </w:r>
    </w:p>
    <w:p w14:paraId="5B9193C2"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 Ahmed Iqbal, Z., Abid, G., Arshad, M., Ashfaq, F., Athar, M.A. and Hassan, Q. (2021). Impact of Authoritative and Laissez-Faire Leadership on Thriving at Work: The Moderating Role of Conscientiousness. </w:t>
      </w:r>
      <w:r w:rsidRPr="00B03971">
        <w:rPr>
          <w:rFonts w:ascii="Times New Roman" w:hAnsi="Times New Roman" w:cs="Times New Roman"/>
          <w:i/>
          <w:iCs/>
          <w:color w:val="000000" w:themeColor="text1"/>
          <w:sz w:val="24"/>
          <w:szCs w:val="32"/>
        </w:rPr>
        <w:t>European Journal of Investigation in Health, Psychology and Education</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11</w:t>
      </w:r>
      <w:r w:rsidRPr="00B03971">
        <w:rPr>
          <w:rFonts w:ascii="Times New Roman" w:hAnsi="Times New Roman" w:cs="Times New Roman"/>
          <w:color w:val="000000" w:themeColor="text1"/>
          <w:sz w:val="24"/>
          <w:szCs w:val="32"/>
        </w:rPr>
        <w:t>(3), pp.667-685.</w:t>
      </w:r>
    </w:p>
    <w:p w14:paraId="7ADE4F7E"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Chaudhary, A., Islam, T., Ali, H.F. and Jamil, S. (2021). Can paternalistic leaders enhance knowledge sharing? The roles of organizational commitment and Islamic work ethics. </w:t>
      </w:r>
      <w:r w:rsidRPr="00B03971">
        <w:rPr>
          <w:rFonts w:ascii="Times New Roman" w:hAnsi="Times New Roman" w:cs="Times New Roman"/>
          <w:i/>
          <w:iCs/>
          <w:color w:val="000000" w:themeColor="text1"/>
          <w:sz w:val="24"/>
          <w:szCs w:val="32"/>
        </w:rPr>
        <w:t>Global Knowledge, Memory and Communication</w:t>
      </w:r>
      <w:r w:rsidRPr="00B03971">
        <w:rPr>
          <w:rFonts w:ascii="Times New Roman" w:hAnsi="Times New Roman" w:cs="Times New Roman"/>
          <w:color w:val="000000" w:themeColor="text1"/>
          <w:sz w:val="24"/>
          <w:szCs w:val="32"/>
        </w:rPr>
        <w:t>.</w:t>
      </w:r>
    </w:p>
    <w:p w14:paraId="3D9C82B2"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Donkor, F. and Zhou, D. (2020). Organisational commitment influences the relationship between transactional and laissez-faire leadership styles and employee performance in the Ghanaian public service environment. </w:t>
      </w:r>
      <w:r w:rsidRPr="00B03971">
        <w:rPr>
          <w:rFonts w:ascii="Times New Roman" w:hAnsi="Times New Roman" w:cs="Times New Roman"/>
          <w:i/>
          <w:iCs/>
          <w:color w:val="000000" w:themeColor="text1"/>
          <w:sz w:val="24"/>
          <w:szCs w:val="32"/>
        </w:rPr>
        <w:t>Journal of Psychology in Africa</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30</w:t>
      </w:r>
      <w:r w:rsidRPr="00B03971">
        <w:rPr>
          <w:rFonts w:ascii="Times New Roman" w:hAnsi="Times New Roman" w:cs="Times New Roman"/>
          <w:color w:val="000000" w:themeColor="text1"/>
          <w:sz w:val="24"/>
          <w:szCs w:val="32"/>
        </w:rPr>
        <w:t>(1), pp.30-36.</w:t>
      </w:r>
    </w:p>
    <w:p w14:paraId="384EAC20"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Gardner, W.L., Karam, E.P., Alvesson, M. and </w:t>
      </w:r>
      <w:proofErr w:type="spellStart"/>
      <w:r w:rsidRPr="00B03971">
        <w:rPr>
          <w:rFonts w:ascii="Times New Roman" w:hAnsi="Times New Roman" w:cs="Times New Roman"/>
          <w:color w:val="000000" w:themeColor="text1"/>
          <w:sz w:val="24"/>
          <w:szCs w:val="32"/>
        </w:rPr>
        <w:t>Einola</w:t>
      </w:r>
      <w:proofErr w:type="spellEnd"/>
      <w:r w:rsidRPr="00B03971">
        <w:rPr>
          <w:rFonts w:ascii="Times New Roman" w:hAnsi="Times New Roman" w:cs="Times New Roman"/>
          <w:color w:val="000000" w:themeColor="text1"/>
          <w:sz w:val="24"/>
          <w:szCs w:val="32"/>
        </w:rPr>
        <w:t>, K. (2021). Authentic leadership theory: The case for and against. </w:t>
      </w:r>
      <w:r w:rsidRPr="00B03971">
        <w:rPr>
          <w:rFonts w:ascii="Times New Roman" w:hAnsi="Times New Roman" w:cs="Times New Roman"/>
          <w:i/>
          <w:iCs/>
          <w:color w:val="000000" w:themeColor="text1"/>
          <w:sz w:val="24"/>
          <w:szCs w:val="32"/>
        </w:rPr>
        <w:t>The Leadership Quarterly</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32</w:t>
      </w:r>
      <w:r w:rsidRPr="00B03971">
        <w:rPr>
          <w:rFonts w:ascii="Times New Roman" w:hAnsi="Times New Roman" w:cs="Times New Roman"/>
          <w:color w:val="000000" w:themeColor="text1"/>
          <w:sz w:val="24"/>
          <w:szCs w:val="32"/>
        </w:rPr>
        <w:t xml:space="preserve">(6), </w:t>
      </w:r>
    </w:p>
    <w:p w14:paraId="3D2E09B6"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Hogg, M.A. (2021). Uncertain self in a changing world: A foundation for radicalisation, populism, and autocratic leadership. </w:t>
      </w:r>
      <w:r w:rsidRPr="00B03971">
        <w:rPr>
          <w:rFonts w:ascii="Times New Roman" w:hAnsi="Times New Roman" w:cs="Times New Roman"/>
          <w:i/>
          <w:iCs/>
          <w:color w:val="000000" w:themeColor="text1"/>
          <w:sz w:val="24"/>
          <w:szCs w:val="32"/>
        </w:rPr>
        <w:t>European Review of Social Psychology</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32</w:t>
      </w:r>
      <w:r w:rsidRPr="00B03971">
        <w:rPr>
          <w:rFonts w:ascii="Times New Roman" w:hAnsi="Times New Roman" w:cs="Times New Roman"/>
          <w:color w:val="000000" w:themeColor="text1"/>
          <w:sz w:val="24"/>
          <w:szCs w:val="32"/>
        </w:rPr>
        <w:t>(2), pp.235-268. p.101495.</w:t>
      </w:r>
    </w:p>
    <w:p w14:paraId="2A376CE6"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proofErr w:type="spellStart"/>
      <w:r w:rsidRPr="00B03971">
        <w:rPr>
          <w:rFonts w:ascii="Times New Roman" w:hAnsi="Times New Roman" w:cs="Times New Roman"/>
          <w:color w:val="000000" w:themeColor="text1"/>
          <w:sz w:val="24"/>
          <w:szCs w:val="32"/>
        </w:rPr>
        <w:t>Rosnizam</w:t>
      </w:r>
      <w:proofErr w:type="spellEnd"/>
      <w:r w:rsidRPr="00B03971">
        <w:rPr>
          <w:rFonts w:ascii="Times New Roman" w:hAnsi="Times New Roman" w:cs="Times New Roman"/>
          <w:color w:val="000000" w:themeColor="text1"/>
          <w:sz w:val="24"/>
          <w:szCs w:val="32"/>
        </w:rPr>
        <w:t xml:space="preserve">, M.R.A.B., Kee, D.M.H., Akhir, M.E.H.B.M., </w:t>
      </w:r>
      <w:proofErr w:type="spellStart"/>
      <w:r w:rsidRPr="00B03971">
        <w:rPr>
          <w:rFonts w:ascii="Times New Roman" w:hAnsi="Times New Roman" w:cs="Times New Roman"/>
          <w:color w:val="000000" w:themeColor="text1"/>
          <w:sz w:val="24"/>
          <w:szCs w:val="32"/>
        </w:rPr>
        <w:t>Shahqira</w:t>
      </w:r>
      <w:proofErr w:type="spellEnd"/>
      <w:r w:rsidRPr="00B03971">
        <w:rPr>
          <w:rFonts w:ascii="Times New Roman" w:hAnsi="Times New Roman" w:cs="Times New Roman"/>
          <w:color w:val="000000" w:themeColor="text1"/>
          <w:sz w:val="24"/>
          <w:szCs w:val="32"/>
        </w:rPr>
        <w:t>, M., Yusoff, M.A.H.B.M., Budiman, R.S. and Alajmi, A.M. (2020). Market opportunities and challenges: A case study of Tesco. </w:t>
      </w:r>
      <w:r w:rsidRPr="00B03971">
        <w:rPr>
          <w:rFonts w:ascii="Times New Roman" w:hAnsi="Times New Roman" w:cs="Times New Roman"/>
          <w:i/>
          <w:iCs/>
          <w:color w:val="000000" w:themeColor="text1"/>
          <w:sz w:val="24"/>
          <w:szCs w:val="32"/>
        </w:rPr>
        <w:t>Journal of the Community Development in Asia (JCDA)</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3</w:t>
      </w:r>
      <w:r w:rsidRPr="00B03971">
        <w:rPr>
          <w:rFonts w:ascii="Times New Roman" w:hAnsi="Times New Roman" w:cs="Times New Roman"/>
          <w:color w:val="000000" w:themeColor="text1"/>
          <w:sz w:val="24"/>
          <w:szCs w:val="32"/>
        </w:rPr>
        <w:t>(2), pp.18-27.</w:t>
      </w:r>
    </w:p>
    <w:p w14:paraId="2B598EF8"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proofErr w:type="spellStart"/>
      <w:r w:rsidRPr="00B03971">
        <w:rPr>
          <w:rFonts w:ascii="Times New Roman" w:hAnsi="Times New Roman" w:cs="Times New Roman"/>
          <w:color w:val="000000" w:themeColor="text1"/>
          <w:sz w:val="24"/>
          <w:szCs w:val="32"/>
        </w:rPr>
        <w:t>Samantara</w:t>
      </w:r>
      <w:proofErr w:type="spellEnd"/>
      <w:r w:rsidRPr="00B03971">
        <w:rPr>
          <w:rFonts w:ascii="Times New Roman" w:hAnsi="Times New Roman" w:cs="Times New Roman"/>
          <w:color w:val="000000" w:themeColor="text1"/>
          <w:sz w:val="24"/>
          <w:szCs w:val="32"/>
        </w:rPr>
        <w:t>, R. and Sharma, N. (2015) Talent management at Tesco: A case study. </w:t>
      </w:r>
      <w:proofErr w:type="spellStart"/>
      <w:r w:rsidRPr="00B03971">
        <w:rPr>
          <w:rFonts w:ascii="Times New Roman" w:hAnsi="Times New Roman" w:cs="Times New Roman"/>
          <w:i/>
          <w:iCs/>
          <w:color w:val="000000" w:themeColor="text1"/>
          <w:sz w:val="24"/>
          <w:szCs w:val="32"/>
        </w:rPr>
        <w:t>Parikalpana</w:t>
      </w:r>
      <w:proofErr w:type="spellEnd"/>
      <w:r w:rsidRPr="00B03971">
        <w:rPr>
          <w:rFonts w:ascii="Times New Roman" w:hAnsi="Times New Roman" w:cs="Times New Roman"/>
          <w:i/>
          <w:iCs/>
          <w:color w:val="000000" w:themeColor="text1"/>
          <w:sz w:val="24"/>
          <w:szCs w:val="32"/>
        </w:rPr>
        <w:t>: KIIT Journal of Management</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11</w:t>
      </w:r>
      <w:r w:rsidRPr="00B03971">
        <w:rPr>
          <w:rFonts w:ascii="Times New Roman" w:hAnsi="Times New Roman" w:cs="Times New Roman"/>
          <w:color w:val="000000" w:themeColor="text1"/>
          <w:sz w:val="24"/>
          <w:szCs w:val="32"/>
        </w:rPr>
        <w:t>(2), pp.95-106.</w:t>
      </w:r>
    </w:p>
    <w:p w14:paraId="25CE8AA6"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Wood, S., Wrigley, N. and Coe, N.M. (2017) Capital discipline and financial market relations in retail globalization: insights from the case of Tesco plc. </w:t>
      </w:r>
      <w:r w:rsidRPr="00B03971">
        <w:rPr>
          <w:rFonts w:ascii="Times New Roman" w:hAnsi="Times New Roman" w:cs="Times New Roman"/>
          <w:i/>
          <w:iCs/>
          <w:color w:val="000000" w:themeColor="text1"/>
          <w:sz w:val="24"/>
          <w:szCs w:val="32"/>
        </w:rPr>
        <w:t>Journal of Economic Geography</w:t>
      </w:r>
      <w:r w:rsidRPr="00B03971">
        <w:rPr>
          <w:rFonts w:ascii="Times New Roman" w:hAnsi="Times New Roman" w:cs="Times New Roman"/>
          <w:color w:val="000000" w:themeColor="text1"/>
          <w:sz w:val="24"/>
          <w:szCs w:val="32"/>
        </w:rPr>
        <w:t>, </w:t>
      </w:r>
      <w:r w:rsidRPr="00B03971">
        <w:rPr>
          <w:rFonts w:ascii="Times New Roman" w:hAnsi="Times New Roman" w:cs="Times New Roman"/>
          <w:i/>
          <w:iCs/>
          <w:color w:val="000000" w:themeColor="text1"/>
          <w:sz w:val="24"/>
          <w:szCs w:val="32"/>
        </w:rPr>
        <w:t>17</w:t>
      </w:r>
      <w:r w:rsidRPr="00B03971">
        <w:rPr>
          <w:rFonts w:ascii="Times New Roman" w:hAnsi="Times New Roman" w:cs="Times New Roman"/>
          <w:color w:val="000000" w:themeColor="text1"/>
          <w:sz w:val="24"/>
          <w:szCs w:val="32"/>
        </w:rPr>
        <w:t>(1), pp.31-57.</w:t>
      </w:r>
    </w:p>
    <w:p w14:paraId="7FA9D1E0"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Zhao, C. (2021). </w:t>
      </w:r>
      <w:r w:rsidRPr="00B03971">
        <w:rPr>
          <w:rFonts w:ascii="Times New Roman" w:hAnsi="Times New Roman" w:cs="Times New Roman"/>
          <w:i/>
          <w:iCs/>
          <w:color w:val="000000" w:themeColor="text1"/>
          <w:sz w:val="24"/>
          <w:szCs w:val="32"/>
        </w:rPr>
        <w:t>Research on Cost Management of E-commerce Enterprises Based on Value Chain</w:t>
      </w:r>
      <w:r w:rsidRPr="00B03971">
        <w:rPr>
          <w:rFonts w:ascii="Times New Roman" w:hAnsi="Times New Roman" w:cs="Times New Roman"/>
          <w:color w:val="000000" w:themeColor="text1"/>
          <w:sz w:val="24"/>
          <w:szCs w:val="32"/>
        </w:rPr>
        <w:t>——</w:t>
      </w:r>
      <w:r>
        <w:rPr>
          <w:rFonts w:ascii="Times New Roman" w:hAnsi="Times New Roman" w:cs="Times New Roman"/>
          <w:color w:val="000000" w:themeColor="text1"/>
          <w:sz w:val="24"/>
          <w:szCs w:val="32"/>
        </w:rPr>
        <w:t>Take</w:t>
      </w:r>
      <w:r w:rsidRPr="00B03971">
        <w:rPr>
          <w:rFonts w:ascii="Times New Roman" w:hAnsi="Times New Roman" w:cs="Times New Roman"/>
          <w:color w:val="000000" w:themeColor="text1"/>
          <w:sz w:val="24"/>
          <w:szCs w:val="32"/>
        </w:rPr>
        <w:t xml:space="preserve"> Suning Tesco as an </w:t>
      </w:r>
      <w:r>
        <w:rPr>
          <w:rFonts w:ascii="Times New Roman" w:hAnsi="Times New Roman" w:cs="Times New Roman"/>
          <w:color w:val="000000" w:themeColor="text1"/>
          <w:sz w:val="24"/>
          <w:szCs w:val="32"/>
        </w:rPr>
        <w:t>example</w:t>
      </w:r>
      <w:r w:rsidRPr="00B03971">
        <w:rPr>
          <w:rFonts w:ascii="Times New Roman" w:hAnsi="Times New Roman" w:cs="Times New Roman"/>
          <w:color w:val="000000" w:themeColor="text1"/>
          <w:sz w:val="24"/>
          <w:szCs w:val="32"/>
        </w:rPr>
        <w:t>.</w:t>
      </w:r>
    </w:p>
    <w:p w14:paraId="30E57AD5" w14:textId="77777777" w:rsidR="00BB20FA" w:rsidRPr="00B03971" w:rsidRDefault="00BB20FA" w:rsidP="00BB20FA">
      <w:pPr>
        <w:spacing w:line="360" w:lineRule="auto"/>
        <w:jc w:val="both"/>
        <w:rPr>
          <w:rFonts w:ascii="Times New Roman" w:hAnsi="Times New Roman" w:cs="Times New Roman"/>
          <w:color w:val="000000" w:themeColor="text1"/>
          <w:sz w:val="24"/>
          <w:szCs w:val="32"/>
        </w:rPr>
      </w:pPr>
    </w:p>
    <w:p w14:paraId="6EA60BFA" w14:textId="77777777" w:rsidR="00BB20FA" w:rsidRPr="00B03971" w:rsidRDefault="00BB20FA" w:rsidP="00BB20FA">
      <w:pPr>
        <w:pStyle w:val="Heading1"/>
        <w:spacing w:line="360" w:lineRule="auto"/>
        <w:rPr>
          <w:rFonts w:ascii="Times New Roman" w:hAnsi="Times New Roman" w:cs="Times New Roman"/>
          <w:b/>
          <w:bCs/>
          <w:color w:val="000000" w:themeColor="text1"/>
          <w:sz w:val="24"/>
          <w:szCs w:val="32"/>
        </w:rPr>
      </w:pPr>
      <w:r w:rsidRPr="00B03971">
        <w:rPr>
          <w:color w:val="000000" w:themeColor="text1"/>
          <w:sz w:val="24"/>
          <w:szCs w:val="32"/>
        </w:rPr>
        <w:br w:type="page"/>
      </w:r>
      <w:bookmarkStart w:id="8" w:name="_Toc101392158"/>
      <w:r w:rsidRPr="00B03971">
        <w:rPr>
          <w:rFonts w:ascii="Times New Roman" w:hAnsi="Times New Roman" w:cs="Times New Roman"/>
          <w:b/>
          <w:bCs/>
          <w:color w:val="000000" w:themeColor="text1"/>
        </w:rPr>
        <w:lastRenderedPageBreak/>
        <w:t>Appendix</w:t>
      </w:r>
      <w:bookmarkEnd w:id="8"/>
    </w:p>
    <w:p w14:paraId="73266469" w14:textId="77777777" w:rsidR="00BB20FA" w:rsidRPr="00B03971" w:rsidRDefault="00BB20FA" w:rsidP="00BB20FA">
      <w:pPr>
        <w:rPr>
          <w:rFonts w:ascii="Times New Roman" w:hAnsi="Times New Roman" w:cs="Times New Roman"/>
          <w:b/>
          <w:bCs/>
          <w:color w:val="000000" w:themeColor="text1"/>
          <w:sz w:val="32"/>
          <w:szCs w:val="40"/>
        </w:rPr>
      </w:pPr>
      <w:r w:rsidRPr="00B03971">
        <w:rPr>
          <w:rFonts w:ascii="Times New Roman" w:hAnsi="Times New Roman" w:cs="Times New Roman"/>
          <w:b/>
          <w:bCs/>
          <w:color w:val="000000" w:themeColor="text1"/>
          <w:sz w:val="32"/>
          <w:szCs w:val="40"/>
        </w:rPr>
        <w:t xml:space="preserve">Leadership development plan </w:t>
      </w:r>
    </w:p>
    <w:p w14:paraId="22E7143F" w14:textId="77777777" w:rsidR="00BB20FA" w:rsidRPr="00B03971" w:rsidRDefault="00BB20FA" w:rsidP="00BB20FA">
      <w:pPr>
        <w:rPr>
          <w:rFonts w:ascii="Times New Roman" w:hAnsi="Times New Roman" w:cs="Times New Roman"/>
          <w:b/>
          <w:bCs/>
          <w:color w:val="000000" w:themeColor="text1"/>
          <w:sz w:val="32"/>
          <w:szCs w:val="40"/>
        </w:rPr>
      </w:pPr>
    </w:p>
    <w:tbl>
      <w:tblPr>
        <w:tblStyle w:val="TableGrid"/>
        <w:tblW w:w="0" w:type="auto"/>
        <w:tblLook w:val="04A0" w:firstRow="1" w:lastRow="0" w:firstColumn="1" w:lastColumn="0" w:noHBand="0" w:noVBand="1"/>
      </w:tblPr>
      <w:tblGrid>
        <w:gridCol w:w="2254"/>
        <w:gridCol w:w="2254"/>
        <w:gridCol w:w="2254"/>
        <w:gridCol w:w="2254"/>
      </w:tblGrid>
      <w:tr w:rsidR="00BB20FA" w:rsidRPr="00B03971" w14:paraId="4E2BE1E7" w14:textId="77777777" w:rsidTr="008F7F1B">
        <w:tc>
          <w:tcPr>
            <w:tcW w:w="2254" w:type="dxa"/>
            <w:shd w:val="clear" w:color="auto" w:fill="auto"/>
          </w:tcPr>
          <w:p w14:paraId="1600715B" w14:textId="77777777" w:rsidR="00BB20FA" w:rsidRPr="00B03971" w:rsidRDefault="00BB20FA" w:rsidP="008F7F1B">
            <w:pPr>
              <w:jc w:val="both"/>
              <w:rPr>
                <w:rFonts w:ascii="Times New Roman" w:hAnsi="Times New Roman" w:cs="Times New Roman"/>
                <w:b/>
                <w:bCs/>
                <w:color w:val="000000" w:themeColor="text1"/>
              </w:rPr>
            </w:pPr>
            <w:r w:rsidRPr="00B03971">
              <w:rPr>
                <w:rFonts w:ascii="Times New Roman" w:hAnsi="Times New Roman" w:cs="Times New Roman"/>
                <w:b/>
                <w:bCs/>
                <w:color w:val="000000" w:themeColor="text1"/>
                <w:sz w:val="24"/>
                <w:szCs w:val="32"/>
              </w:rPr>
              <w:t>What are my goals for leadership development?</w:t>
            </w:r>
          </w:p>
        </w:tc>
        <w:tc>
          <w:tcPr>
            <w:tcW w:w="2254" w:type="dxa"/>
          </w:tcPr>
          <w:p w14:paraId="2A0979F1" w14:textId="77777777" w:rsidR="00BB20FA" w:rsidRPr="00B03971" w:rsidRDefault="00BB20FA" w:rsidP="008F7F1B">
            <w:pPr>
              <w:jc w:val="both"/>
              <w:rPr>
                <w:rFonts w:ascii="Times New Roman" w:hAnsi="Times New Roman" w:cs="Times New Roman"/>
                <w:b/>
                <w:bCs/>
                <w:color w:val="000000" w:themeColor="text1"/>
                <w:sz w:val="24"/>
                <w:szCs w:val="32"/>
              </w:rPr>
            </w:pPr>
            <w:r w:rsidRPr="00B03971">
              <w:rPr>
                <w:rFonts w:ascii="Times New Roman" w:hAnsi="Times New Roman" w:cs="Times New Roman"/>
                <w:b/>
                <w:bCs/>
                <w:color w:val="000000" w:themeColor="text1"/>
                <w:sz w:val="24"/>
                <w:szCs w:val="32"/>
              </w:rPr>
              <w:t>What leadership activities need to engage in to accomplish my goals?</w:t>
            </w:r>
          </w:p>
        </w:tc>
        <w:tc>
          <w:tcPr>
            <w:tcW w:w="2254" w:type="dxa"/>
          </w:tcPr>
          <w:p w14:paraId="4897C9C6" w14:textId="77777777" w:rsidR="00BB20FA" w:rsidRPr="00B03971" w:rsidRDefault="00BB20FA" w:rsidP="008F7F1B">
            <w:pPr>
              <w:jc w:val="both"/>
              <w:rPr>
                <w:rFonts w:ascii="Times New Roman" w:hAnsi="Times New Roman" w:cs="Times New Roman"/>
                <w:b/>
                <w:bCs/>
                <w:color w:val="000000" w:themeColor="text1"/>
                <w:sz w:val="24"/>
                <w:szCs w:val="32"/>
              </w:rPr>
            </w:pPr>
            <w:r w:rsidRPr="00B03971">
              <w:rPr>
                <w:rFonts w:ascii="Times New Roman" w:hAnsi="Times New Roman" w:cs="Times New Roman"/>
                <w:b/>
                <w:bCs/>
                <w:color w:val="000000" w:themeColor="text1"/>
                <w:sz w:val="24"/>
                <w:szCs w:val="32"/>
              </w:rPr>
              <w:t xml:space="preserve">Where will I build my leadership skills </w:t>
            </w:r>
            <w:r>
              <w:rPr>
                <w:rFonts w:ascii="Times New Roman" w:hAnsi="Times New Roman" w:cs="Times New Roman"/>
                <w:b/>
                <w:bCs/>
                <w:color w:val="000000" w:themeColor="text1"/>
                <w:sz w:val="24"/>
                <w:szCs w:val="32"/>
              </w:rPr>
              <w:t>to</w:t>
            </w:r>
            <w:r w:rsidRPr="00B03971">
              <w:rPr>
                <w:rFonts w:ascii="Times New Roman" w:hAnsi="Times New Roman" w:cs="Times New Roman"/>
                <w:b/>
                <w:bCs/>
                <w:color w:val="000000" w:themeColor="text1"/>
                <w:sz w:val="24"/>
                <w:szCs w:val="32"/>
              </w:rPr>
              <w:t xml:space="preserve"> accomplish my leadership goals?</w:t>
            </w:r>
          </w:p>
        </w:tc>
        <w:tc>
          <w:tcPr>
            <w:tcW w:w="2254" w:type="dxa"/>
          </w:tcPr>
          <w:p w14:paraId="022485C1" w14:textId="77777777" w:rsidR="00BB20FA" w:rsidRPr="00B03971" w:rsidRDefault="00BB20FA" w:rsidP="008F7F1B">
            <w:pPr>
              <w:jc w:val="both"/>
              <w:rPr>
                <w:rFonts w:ascii="Times New Roman" w:hAnsi="Times New Roman" w:cs="Times New Roman"/>
                <w:b/>
                <w:bCs/>
                <w:color w:val="000000" w:themeColor="text1"/>
                <w:sz w:val="24"/>
                <w:szCs w:val="32"/>
              </w:rPr>
            </w:pPr>
            <w:r w:rsidRPr="00B03971">
              <w:rPr>
                <w:rFonts w:ascii="Times New Roman" w:hAnsi="Times New Roman" w:cs="Times New Roman"/>
                <w:b/>
                <w:bCs/>
                <w:color w:val="000000" w:themeColor="text1"/>
                <w:sz w:val="24"/>
                <w:szCs w:val="32"/>
              </w:rPr>
              <w:t>Date by which I intend to accomplish my goals</w:t>
            </w:r>
          </w:p>
        </w:tc>
      </w:tr>
      <w:tr w:rsidR="00BB20FA" w:rsidRPr="00B03971" w14:paraId="64938962" w14:textId="77777777" w:rsidTr="008F7F1B">
        <w:tc>
          <w:tcPr>
            <w:tcW w:w="2254" w:type="dxa"/>
          </w:tcPr>
          <w:p w14:paraId="04863BE2"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sz w:val="24"/>
                <w:szCs w:val="32"/>
              </w:rPr>
              <w:t>To improve my Project planning</w:t>
            </w:r>
          </w:p>
        </w:tc>
        <w:tc>
          <w:tcPr>
            <w:tcW w:w="2254" w:type="dxa"/>
          </w:tcPr>
          <w:p w14:paraId="2CB3F2DE"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Beginning of work there should be rough planning </w:t>
            </w:r>
            <w:r>
              <w:rPr>
                <w:rFonts w:ascii="Times New Roman" w:hAnsi="Times New Roman" w:cs="Times New Roman"/>
                <w:color w:val="000000" w:themeColor="text1"/>
                <w:sz w:val="24"/>
                <w:szCs w:val="32"/>
              </w:rPr>
              <w:t xml:space="preserve">on </w:t>
            </w:r>
            <w:r w:rsidRPr="00B03971">
              <w:rPr>
                <w:rFonts w:ascii="Times New Roman" w:hAnsi="Times New Roman" w:cs="Times New Roman"/>
                <w:color w:val="000000" w:themeColor="text1"/>
                <w:sz w:val="24"/>
                <w:szCs w:val="32"/>
              </w:rPr>
              <w:t>how to manage time according to work.</w:t>
            </w:r>
          </w:p>
        </w:tc>
        <w:tc>
          <w:tcPr>
            <w:tcW w:w="2254" w:type="dxa"/>
          </w:tcPr>
          <w:p w14:paraId="0E78F71C"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workplace</w:t>
            </w:r>
          </w:p>
        </w:tc>
        <w:tc>
          <w:tcPr>
            <w:tcW w:w="2254" w:type="dxa"/>
          </w:tcPr>
          <w:p w14:paraId="51AC9316"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30-12-2022</w:t>
            </w:r>
          </w:p>
        </w:tc>
      </w:tr>
      <w:tr w:rsidR="00BB20FA" w:rsidRPr="00B03971" w14:paraId="20C7BC81" w14:textId="77777777" w:rsidTr="008F7F1B">
        <w:tc>
          <w:tcPr>
            <w:tcW w:w="2254" w:type="dxa"/>
          </w:tcPr>
          <w:p w14:paraId="0B0A5F01"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To improve communication skill</w:t>
            </w:r>
          </w:p>
        </w:tc>
        <w:tc>
          <w:tcPr>
            <w:tcW w:w="2254" w:type="dxa"/>
          </w:tcPr>
          <w:p w14:paraId="27EB5A25"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Communicate more with the team members and others.</w:t>
            </w:r>
          </w:p>
        </w:tc>
        <w:tc>
          <w:tcPr>
            <w:tcW w:w="2254" w:type="dxa"/>
          </w:tcPr>
          <w:p w14:paraId="0AEDFA70"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workplace</w:t>
            </w:r>
          </w:p>
        </w:tc>
        <w:tc>
          <w:tcPr>
            <w:tcW w:w="2254" w:type="dxa"/>
          </w:tcPr>
          <w:p w14:paraId="66AD489E"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1-03-2023</w:t>
            </w:r>
          </w:p>
        </w:tc>
      </w:tr>
      <w:tr w:rsidR="00BB20FA" w:rsidRPr="00B03971" w14:paraId="02143EEC" w14:textId="77777777" w:rsidTr="008F7F1B">
        <w:tc>
          <w:tcPr>
            <w:tcW w:w="2254" w:type="dxa"/>
          </w:tcPr>
          <w:p w14:paraId="299751F1"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To become a good listener</w:t>
            </w:r>
          </w:p>
        </w:tc>
        <w:tc>
          <w:tcPr>
            <w:tcW w:w="2254" w:type="dxa"/>
          </w:tcPr>
          <w:p w14:paraId="2D2F636B"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Focus on </w:t>
            </w:r>
            <w:r>
              <w:rPr>
                <w:rFonts w:ascii="Times New Roman" w:hAnsi="Times New Roman" w:cs="Times New Roman"/>
                <w:color w:val="000000" w:themeColor="text1"/>
                <w:sz w:val="24"/>
                <w:szCs w:val="32"/>
              </w:rPr>
              <w:t>others</w:t>
            </w:r>
            <w:r w:rsidRPr="00B03971">
              <w:rPr>
                <w:rFonts w:ascii="Times New Roman" w:hAnsi="Times New Roman" w:cs="Times New Roman"/>
                <w:color w:val="000000" w:themeColor="text1"/>
                <w:sz w:val="24"/>
                <w:szCs w:val="32"/>
              </w:rPr>
              <w:t xml:space="preserve"> thought and try to understand others point of view.</w:t>
            </w:r>
          </w:p>
        </w:tc>
        <w:tc>
          <w:tcPr>
            <w:tcW w:w="2254" w:type="dxa"/>
          </w:tcPr>
          <w:p w14:paraId="0E05C3AF"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meetings</w:t>
            </w:r>
          </w:p>
        </w:tc>
        <w:tc>
          <w:tcPr>
            <w:tcW w:w="2254" w:type="dxa"/>
          </w:tcPr>
          <w:p w14:paraId="0E30D2D0"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31-10-2022</w:t>
            </w:r>
          </w:p>
        </w:tc>
      </w:tr>
      <w:tr w:rsidR="00BB20FA" w:rsidRPr="00B03971" w14:paraId="5A0D783F" w14:textId="77777777" w:rsidTr="008F7F1B">
        <w:tc>
          <w:tcPr>
            <w:tcW w:w="2254" w:type="dxa"/>
          </w:tcPr>
          <w:p w14:paraId="5DBE908A"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To build more adaptability</w:t>
            </w:r>
          </w:p>
        </w:tc>
        <w:tc>
          <w:tcPr>
            <w:tcW w:w="2254" w:type="dxa"/>
          </w:tcPr>
          <w:p w14:paraId="72BBEFCC"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Try to cope with the situation and think strategically how to solve the problem.</w:t>
            </w:r>
          </w:p>
        </w:tc>
        <w:tc>
          <w:tcPr>
            <w:tcW w:w="2254" w:type="dxa"/>
          </w:tcPr>
          <w:p w14:paraId="2EEB6B02"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meetings</w:t>
            </w:r>
          </w:p>
        </w:tc>
        <w:tc>
          <w:tcPr>
            <w:tcW w:w="2254" w:type="dxa"/>
          </w:tcPr>
          <w:p w14:paraId="1874F5FC"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1-04-2023</w:t>
            </w:r>
          </w:p>
        </w:tc>
      </w:tr>
      <w:tr w:rsidR="00BB20FA" w:rsidRPr="00B03971" w14:paraId="13422327" w14:textId="77777777" w:rsidTr="008F7F1B">
        <w:tc>
          <w:tcPr>
            <w:tcW w:w="2254" w:type="dxa"/>
          </w:tcPr>
          <w:p w14:paraId="51CAEF76"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To make </w:t>
            </w:r>
            <w:r>
              <w:rPr>
                <w:rFonts w:ascii="Times New Roman" w:hAnsi="Times New Roman" w:cs="Times New Roman"/>
                <w:color w:val="000000" w:themeColor="text1"/>
                <w:sz w:val="24"/>
                <w:szCs w:val="32"/>
              </w:rPr>
              <w:t xml:space="preserve">a </w:t>
            </w:r>
            <w:r w:rsidRPr="00B03971">
              <w:rPr>
                <w:rFonts w:ascii="Times New Roman" w:hAnsi="Times New Roman" w:cs="Times New Roman"/>
                <w:color w:val="000000" w:themeColor="text1"/>
                <w:sz w:val="24"/>
                <w:szCs w:val="32"/>
              </w:rPr>
              <w:t>smarter decision</w:t>
            </w:r>
          </w:p>
        </w:tc>
        <w:tc>
          <w:tcPr>
            <w:tcW w:w="2254" w:type="dxa"/>
          </w:tcPr>
          <w:p w14:paraId="71517541"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Before </w:t>
            </w:r>
            <w:r>
              <w:rPr>
                <w:rFonts w:ascii="Times New Roman" w:hAnsi="Times New Roman" w:cs="Times New Roman"/>
                <w:color w:val="000000" w:themeColor="text1"/>
                <w:sz w:val="24"/>
                <w:szCs w:val="32"/>
              </w:rPr>
              <w:t>taking</w:t>
            </w:r>
            <w:r w:rsidRPr="00B03971">
              <w:rPr>
                <w:rFonts w:ascii="Times New Roman" w:hAnsi="Times New Roman" w:cs="Times New Roman"/>
                <w:color w:val="000000" w:themeColor="text1"/>
                <w:sz w:val="24"/>
                <w:szCs w:val="32"/>
              </w:rPr>
              <w:t xml:space="preserve"> </w:t>
            </w:r>
            <w:r>
              <w:rPr>
                <w:rFonts w:ascii="Times New Roman" w:hAnsi="Times New Roman" w:cs="Times New Roman"/>
                <w:color w:val="000000" w:themeColor="text1"/>
                <w:sz w:val="24"/>
                <w:szCs w:val="32"/>
              </w:rPr>
              <w:t xml:space="preserve">a </w:t>
            </w:r>
            <w:r w:rsidRPr="00B03971">
              <w:rPr>
                <w:rFonts w:ascii="Times New Roman" w:hAnsi="Times New Roman" w:cs="Times New Roman"/>
                <w:color w:val="000000" w:themeColor="text1"/>
                <w:sz w:val="24"/>
                <w:szCs w:val="32"/>
              </w:rPr>
              <w:t>decision think strategically</w:t>
            </w:r>
            <w:r>
              <w:rPr>
                <w:rFonts w:ascii="Times New Roman" w:hAnsi="Times New Roman" w:cs="Times New Roman"/>
                <w:color w:val="000000" w:themeColor="text1"/>
                <w:sz w:val="24"/>
                <w:szCs w:val="32"/>
              </w:rPr>
              <w:t xml:space="preserve"> about</w:t>
            </w:r>
            <w:r w:rsidRPr="00B03971">
              <w:rPr>
                <w:rFonts w:ascii="Times New Roman" w:hAnsi="Times New Roman" w:cs="Times New Roman"/>
                <w:color w:val="000000" w:themeColor="text1"/>
                <w:sz w:val="24"/>
                <w:szCs w:val="32"/>
              </w:rPr>
              <w:t xml:space="preserve">, </w:t>
            </w:r>
            <w:r>
              <w:rPr>
                <w:rFonts w:ascii="Times New Roman" w:hAnsi="Times New Roman" w:cs="Times New Roman"/>
                <w:color w:val="000000" w:themeColor="text1"/>
                <w:sz w:val="24"/>
                <w:szCs w:val="32"/>
              </w:rPr>
              <w:t xml:space="preserve">the </w:t>
            </w:r>
            <w:r w:rsidRPr="00B03971">
              <w:rPr>
                <w:rFonts w:ascii="Times New Roman" w:hAnsi="Times New Roman" w:cs="Times New Roman"/>
                <w:color w:val="000000" w:themeColor="text1"/>
                <w:sz w:val="24"/>
                <w:szCs w:val="32"/>
              </w:rPr>
              <w:t>pros and cons.</w:t>
            </w:r>
          </w:p>
        </w:tc>
        <w:tc>
          <w:tcPr>
            <w:tcW w:w="2254" w:type="dxa"/>
          </w:tcPr>
          <w:p w14:paraId="5D0C3453"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workplace</w:t>
            </w:r>
          </w:p>
        </w:tc>
        <w:tc>
          <w:tcPr>
            <w:tcW w:w="2254" w:type="dxa"/>
          </w:tcPr>
          <w:p w14:paraId="38403BC7"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1-01-2023</w:t>
            </w:r>
          </w:p>
        </w:tc>
      </w:tr>
      <w:tr w:rsidR="00BB20FA" w:rsidRPr="00B03971" w14:paraId="13560279" w14:textId="77777777" w:rsidTr="008F7F1B">
        <w:tc>
          <w:tcPr>
            <w:tcW w:w="2254" w:type="dxa"/>
          </w:tcPr>
          <w:p w14:paraId="6B4B4B2F"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To build strong connections</w:t>
            </w:r>
          </w:p>
        </w:tc>
        <w:tc>
          <w:tcPr>
            <w:tcW w:w="2254" w:type="dxa"/>
          </w:tcPr>
          <w:p w14:paraId="429036DF"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 xml:space="preserve">Good communication can help to build </w:t>
            </w:r>
            <w:r>
              <w:rPr>
                <w:rFonts w:ascii="Times New Roman" w:hAnsi="Times New Roman" w:cs="Times New Roman"/>
                <w:color w:val="000000" w:themeColor="text1"/>
                <w:sz w:val="24"/>
                <w:szCs w:val="32"/>
              </w:rPr>
              <w:t xml:space="preserve">a </w:t>
            </w:r>
            <w:r w:rsidRPr="00B03971">
              <w:rPr>
                <w:rFonts w:ascii="Times New Roman" w:hAnsi="Times New Roman" w:cs="Times New Roman"/>
                <w:color w:val="000000" w:themeColor="text1"/>
                <w:sz w:val="24"/>
                <w:szCs w:val="32"/>
              </w:rPr>
              <w:t>strong connection with others.</w:t>
            </w:r>
          </w:p>
        </w:tc>
        <w:tc>
          <w:tcPr>
            <w:tcW w:w="2254" w:type="dxa"/>
          </w:tcPr>
          <w:p w14:paraId="3195D8F6" w14:textId="77777777" w:rsidR="00BB20FA" w:rsidRPr="00B03971" w:rsidRDefault="00BB20FA" w:rsidP="008F7F1B">
            <w:pPr>
              <w:jc w:val="both"/>
              <w:rPr>
                <w:rFonts w:ascii="Times New Roman" w:hAnsi="Times New Roman" w:cs="Times New Roman"/>
                <w:color w:val="000000" w:themeColor="text1"/>
                <w:sz w:val="24"/>
                <w:szCs w:val="32"/>
              </w:rPr>
            </w:pPr>
            <w:r w:rsidRPr="00B03971">
              <w:rPr>
                <w:rFonts w:ascii="Times New Roman" w:hAnsi="Times New Roman" w:cs="Times New Roman"/>
                <w:color w:val="000000" w:themeColor="text1"/>
                <w:sz w:val="24"/>
                <w:szCs w:val="32"/>
              </w:rPr>
              <w:t>At meetings</w:t>
            </w:r>
          </w:p>
        </w:tc>
        <w:tc>
          <w:tcPr>
            <w:tcW w:w="2254" w:type="dxa"/>
          </w:tcPr>
          <w:p w14:paraId="5CB127F0" w14:textId="77777777" w:rsidR="00BB20FA" w:rsidRPr="00B03971" w:rsidRDefault="00BB20FA" w:rsidP="008F7F1B">
            <w:pPr>
              <w:jc w:val="both"/>
              <w:rPr>
                <w:rFonts w:ascii="Times New Roman" w:hAnsi="Times New Roman" w:cs="Times New Roman"/>
                <w:color w:val="000000" w:themeColor="text1"/>
              </w:rPr>
            </w:pPr>
            <w:r w:rsidRPr="00B03971">
              <w:rPr>
                <w:rFonts w:ascii="Times New Roman" w:hAnsi="Times New Roman" w:cs="Times New Roman"/>
                <w:color w:val="000000" w:themeColor="text1"/>
              </w:rPr>
              <w:t>30-06-2023</w:t>
            </w:r>
          </w:p>
        </w:tc>
      </w:tr>
    </w:tbl>
    <w:p w14:paraId="448A80F7" w14:textId="381EC392" w:rsidR="0031271A" w:rsidRPr="00BB20FA" w:rsidRDefault="0031271A" w:rsidP="00BB20FA">
      <w:pPr>
        <w:jc w:val="both"/>
        <w:rPr>
          <w:rFonts w:ascii="Times New Roman" w:hAnsi="Times New Roman" w:cs="Times New Roman"/>
          <w:color w:val="000000" w:themeColor="text1"/>
        </w:rPr>
      </w:pPr>
    </w:p>
    <w:sectPr w:rsidR="0031271A" w:rsidRPr="00BB20FA">
      <w:headerReference w:type="even" r:id="rId5"/>
      <w:headerReference w:type="default" r:id="rId6"/>
      <w:footerReference w:type="even" r:id="rId7"/>
      <w:footerReference w:type="default" r:id="rId8"/>
      <w:headerReference w:type="first" r:id="rId9"/>
      <w:footerReference w:type="first" r:id="rI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8A353D" w14:textId="77777777" w:rsidR="007D46B9" w:rsidRDefault="00BB20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5229803"/>
      <w:docPartObj>
        <w:docPartGallery w:val="Page Numbers (Bottom of Page)"/>
        <w:docPartUnique/>
      </w:docPartObj>
    </w:sdtPr>
    <w:sdtEndPr>
      <w:rPr>
        <w:noProof/>
      </w:rPr>
    </w:sdtEndPr>
    <w:sdtContent>
      <w:p w14:paraId="73BC7EB3" w14:textId="77777777" w:rsidR="007D46B9" w:rsidRDefault="00BB20FA">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1559569" w14:textId="77777777" w:rsidR="007D46B9" w:rsidRDefault="00BB20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7FCCA" w14:textId="77777777" w:rsidR="007D46B9" w:rsidRDefault="00BB20FA">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99E236" w14:textId="77777777" w:rsidR="007D46B9" w:rsidRDefault="00BB20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85F71" w14:textId="77777777" w:rsidR="007D46B9" w:rsidRDefault="00BB20F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2852C6" w14:textId="77777777" w:rsidR="007D46B9" w:rsidRDefault="00BB20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7639"/>
    <w:rsid w:val="0031271A"/>
    <w:rsid w:val="00827639"/>
    <w:rsid w:val="00BB2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7A8A7"/>
  <w15:chartTrackingRefBased/>
  <w15:docId w15:val="{478FDC8A-6BB5-462B-A481-6B90F4A60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0FA"/>
    <w:rPr>
      <w:kern w:val="0"/>
      <w:szCs w:val="28"/>
      <w:lang w:bidi="bn-BD"/>
      <w14:ligatures w14:val="none"/>
    </w:rPr>
  </w:style>
  <w:style w:type="paragraph" w:styleId="Heading1">
    <w:name w:val="heading 1"/>
    <w:basedOn w:val="Normal"/>
    <w:next w:val="Normal"/>
    <w:link w:val="Heading1Char"/>
    <w:uiPriority w:val="9"/>
    <w:qFormat/>
    <w:rsid w:val="00BB20FA"/>
    <w:pPr>
      <w:keepNext/>
      <w:keepLines/>
      <w:spacing w:before="240" w:after="0"/>
      <w:outlineLvl w:val="0"/>
    </w:pPr>
    <w:rPr>
      <w:rFonts w:asciiTheme="majorHAnsi" w:eastAsiaTheme="majorEastAsia" w:hAnsiTheme="majorHAnsi" w:cstheme="majorBidi"/>
      <w:color w:val="2F5496" w:themeColor="accent1" w:themeShade="BF"/>
      <w:sz w:val="32"/>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0FA"/>
    <w:rPr>
      <w:rFonts w:asciiTheme="majorHAnsi" w:eastAsiaTheme="majorEastAsia" w:hAnsiTheme="majorHAnsi" w:cstheme="majorBidi"/>
      <w:color w:val="2F5496" w:themeColor="accent1" w:themeShade="BF"/>
      <w:kern w:val="0"/>
      <w:sz w:val="32"/>
      <w:szCs w:val="40"/>
      <w:lang w:bidi="bn-BD"/>
      <w14:ligatures w14:val="none"/>
    </w:rPr>
  </w:style>
  <w:style w:type="table" w:styleId="TableGrid">
    <w:name w:val="Table Grid"/>
    <w:basedOn w:val="TableNormal"/>
    <w:uiPriority w:val="39"/>
    <w:rsid w:val="00BB20FA"/>
    <w:pPr>
      <w:spacing w:after="0" w:line="240" w:lineRule="auto"/>
    </w:pPr>
    <w:rPr>
      <w:kern w:val="0"/>
      <w:szCs w:val="28"/>
      <w:lang w:bidi="bn-BD"/>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B20FA"/>
    <w:pPr>
      <w:outlineLvl w:val="9"/>
    </w:pPr>
    <w:rPr>
      <w:szCs w:val="32"/>
      <w:lang w:val="en-US" w:bidi="ar-SA"/>
    </w:rPr>
  </w:style>
  <w:style w:type="paragraph" w:styleId="TOC1">
    <w:name w:val="toc 1"/>
    <w:basedOn w:val="Normal"/>
    <w:next w:val="Normal"/>
    <w:autoRedefine/>
    <w:uiPriority w:val="39"/>
    <w:unhideWhenUsed/>
    <w:rsid w:val="00BB20FA"/>
    <w:pPr>
      <w:spacing w:after="100"/>
    </w:pPr>
  </w:style>
  <w:style w:type="character" w:styleId="Hyperlink">
    <w:name w:val="Hyperlink"/>
    <w:basedOn w:val="DefaultParagraphFont"/>
    <w:uiPriority w:val="99"/>
    <w:unhideWhenUsed/>
    <w:rsid w:val="00BB20FA"/>
    <w:rPr>
      <w:color w:val="0563C1" w:themeColor="hyperlink"/>
      <w:u w:val="single"/>
    </w:rPr>
  </w:style>
  <w:style w:type="paragraph" w:styleId="Header">
    <w:name w:val="header"/>
    <w:basedOn w:val="Normal"/>
    <w:link w:val="HeaderChar"/>
    <w:uiPriority w:val="99"/>
    <w:unhideWhenUsed/>
    <w:rsid w:val="00BB20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0FA"/>
    <w:rPr>
      <w:kern w:val="0"/>
      <w:szCs w:val="28"/>
      <w:lang w:bidi="bn-BD"/>
      <w14:ligatures w14:val="none"/>
    </w:rPr>
  </w:style>
  <w:style w:type="paragraph" w:styleId="Footer">
    <w:name w:val="footer"/>
    <w:basedOn w:val="Normal"/>
    <w:link w:val="FooterChar"/>
    <w:uiPriority w:val="99"/>
    <w:unhideWhenUsed/>
    <w:rsid w:val="00BB20F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0FA"/>
    <w:rPr>
      <w:kern w:val="0"/>
      <w:szCs w:val="28"/>
      <w:lang w:bidi="bn-BD"/>
      <w14:ligatures w14:val="none"/>
    </w:rPr>
  </w:style>
  <w:style w:type="paragraph" w:styleId="Title">
    <w:name w:val="Title"/>
    <w:basedOn w:val="Normal"/>
    <w:next w:val="Normal"/>
    <w:link w:val="TitleChar"/>
    <w:uiPriority w:val="10"/>
    <w:qFormat/>
    <w:rsid w:val="00BB20FA"/>
    <w:pPr>
      <w:spacing w:after="0" w:line="240" w:lineRule="auto"/>
      <w:contextualSpacing/>
    </w:pPr>
    <w:rPr>
      <w:rFonts w:asciiTheme="majorHAnsi" w:eastAsiaTheme="majorEastAsia" w:hAnsiTheme="majorHAnsi" w:cstheme="majorBidi"/>
      <w:spacing w:val="-10"/>
      <w:kern w:val="28"/>
      <w:sz w:val="56"/>
      <w:szCs w:val="56"/>
      <w:lang w:bidi="ar-SA"/>
      <w14:ligatures w14:val="standardContextual"/>
    </w:rPr>
  </w:style>
  <w:style w:type="character" w:customStyle="1" w:styleId="TitleChar">
    <w:name w:val="Title Char"/>
    <w:basedOn w:val="DefaultParagraphFont"/>
    <w:link w:val="Title"/>
    <w:uiPriority w:val="10"/>
    <w:rsid w:val="00BB20FA"/>
    <w:rPr>
      <w:rFonts w:asciiTheme="majorHAnsi" w:eastAsiaTheme="majorEastAsia" w:hAnsiTheme="majorHAnsi" w:cstheme="majorBidi"/>
      <w:spacing w:val="-10"/>
      <w:kern w:val="28"/>
      <w:sz w:val="56"/>
      <w:szCs w:val="56"/>
    </w:rPr>
  </w:style>
  <w:style w:type="paragraph" w:styleId="NoSpacing">
    <w:name w:val="No Spacing"/>
    <w:uiPriority w:val="1"/>
    <w:qFormat/>
    <w:rsid w:val="00BB20FA"/>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2.xml"/><Relationship Id="rId11" Type="http://schemas.openxmlformats.org/officeDocument/2006/relationships/fontTable" Target="fontTable.xml"/><Relationship Id="rId5" Type="http://schemas.openxmlformats.org/officeDocument/2006/relationships/header" Target="header1.xml"/><Relationship Id="rId10" Type="http://schemas.openxmlformats.org/officeDocument/2006/relationships/footer" Target="footer3.xml"/><Relationship Id="rId4" Type="http://schemas.openxmlformats.org/officeDocument/2006/relationships/image" Target="media/image1.jpeg"/><Relationship Id="rId9"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2390</Words>
  <Characters>13626</Characters>
  <Application>Microsoft Office Word</Application>
  <DocSecurity>0</DocSecurity>
  <Lines>113</Lines>
  <Paragraphs>31</Paragraphs>
  <ScaleCrop>false</ScaleCrop>
  <Company/>
  <LinksUpToDate>false</LinksUpToDate>
  <CharactersWithSpaces>15985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Mirela Mocanu</dc:creator>
  <cp:keywords/>
  <dc:description/>
  <cp:lastModifiedBy>Simona Mirela Mocanu</cp:lastModifiedBy>
  <cp:revision>2</cp:revision>
  <dcterms:created xsi:type="dcterms:W3CDTF">2022-04-25T17:32:00Z</dcterms:created>
  <dcterms:modified xsi:type="dcterms:W3CDTF">2022-04-25T17:32:00Z</dcterms:modified>
</cp:coreProperties>
</file>