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1C46D" w14:textId="6194F57F" w:rsidR="0098179C" w:rsidRPr="008834BB" w:rsidRDefault="008834BB" w:rsidP="008834BB">
      <w:pPr>
        <w:jc w:val="both"/>
        <w:rPr>
          <w:rFonts w:ascii="Arial" w:hAnsi="Arial" w:cs="Arial"/>
          <w:b/>
          <w:bCs/>
          <w:sz w:val="32"/>
          <w:szCs w:val="32"/>
          <w:u w:val="single"/>
        </w:rPr>
      </w:pPr>
      <w:r w:rsidRPr="008834BB">
        <w:rPr>
          <w:rFonts w:ascii="Arial" w:hAnsi="Arial" w:cs="Arial"/>
          <w:b/>
          <w:bCs/>
          <w:sz w:val="32"/>
          <w:szCs w:val="32"/>
          <w:u w:val="single"/>
        </w:rPr>
        <w:t xml:space="preserve">A Brief look at </w:t>
      </w:r>
      <w:r w:rsidRPr="008834BB">
        <w:rPr>
          <w:rFonts w:ascii="Arial" w:hAnsi="Arial" w:cs="Arial"/>
          <w:b/>
          <w:bCs/>
          <w:sz w:val="32"/>
          <w:szCs w:val="32"/>
          <w:u w:val="single"/>
        </w:rPr>
        <w:t>Historical and Contemporary Forms of Racism in the UK</w:t>
      </w:r>
    </w:p>
    <w:p w14:paraId="6761692A" w14:textId="73A5ADF5" w:rsidR="008834BB" w:rsidRPr="008834BB" w:rsidRDefault="008834BB" w:rsidP="008834BB">
      <w:pPr>
        <w:jc w:val="both"/>
        <w:rPr>
          <w:rFonts w:ascii="Arial" w:hAnsi="Arial" w:cs="Arial"/>
          <w:b/>
          <w:bCs/>
          <w:color w:val="7030A0"/>
          <w:u w:val="single"/>
        </w:rPr>
      </w:pPr>
      <w:r w:rsidRPr="008834BB">
        <w:rPr>
          <w:rFonts w:ascii="Arial" w:hAnsi="Arial" w:cs="Arial"/>
          <w:b/>
          <w:bCs/>
          <w:color w:val="7030A0"/>
          <w:u w:val="single"/>
        </w:rPr>
        <w:t>Historical Forms of Racism:</w:t>
      </w:r>
    </w:p>
    <w:p w14:paraId="3940A7B0" w14:textId="360F7CA7" w:rsidR="008834BB" w:rsidRPr="008834BB" w:rsidRDefault="008834BB" w:rsidP="008834BB">
      <w:pPr>
        <w:jc w:val="both"/>
        <w:rPr>
          <w:rFonts w:ascii="Arial" w:hAnsi="Arial" w:cs="Arial"/>
        </w:rPr>
      </w:pPr>
      <w:r w:rsidRPr="008834BB">
        <w:rPr>
          <w:rFonts w:ascii="Arial" w:hAnsi="Arial" w:cs="Arial"/>
          <w:b/>
          <w:bCs/>
          <w:color w:val="7030A0"/>
        </w:rPr>
        <w:t xml:space="preserve">Colonialism and Slavery </w:t>
      </w:r>
      <w:r w:rsidRPr="008834BB">
        <w:rPr>
          <w:rFonts w:ascii="Arial" w:hAnsi="Arial" w:cs="Arial"/>
        </w:rPr>
        <w:t>(16th - 19th Century): The UK played a significant role in the transatlantic slave trade and had colonies around the world. Slavery and exploitation of indigenous populations were rooted in racial discrimination.</w:t>
      </w:r>
    </w:p>
    <w:p w14:paraId="142D899D" w14:textId="0B2DD4D5" w:rsidR="008834BB" w:rsidRPr="008834BB" w:rsidRDefault="008834BB" w:rsidP="008834BB">
      <w:pPr>
        <w:jc w:val="both"/>
        <w:rPr>
          <w:rFonts w:ascii="Arial" w:hAnsi="Arial" w:cs="Arial"/>
        </w:rPr>
      </w:pPr>
      <w:r w:rsidRPr="008834BB">
        <w:rPr>
          <w:rFonts w:ascii="Arial" w:hAnsi="Arial" w:cs="Arial"/>
          <w:b/>
          <w:bCs/>
          <w:color w:val="7030A0"/>
        </w:rPr>
        <w:t xml:space="preserve">Racial Science and Eugenics </w:t>
      </w:r>
      <w:r w:rsidRPr="008834BB">
        <w:rPr>
          <w:rFonts w:ascii="Arial" w:hAnsi="Arial" w:cs="Arial"/>
        </w:rPr>
        <w:t>(19th - Early 20th Century): Pseudo-scientific theories were used to justify racial hierarchies, promoting the idea of the superiority of the white race. These ideas influenced policies and attitudes in society.</w:t>
      </w:r>
    </w:p>
    <w:p w14:paraId="0529FD80" w14:textId="0DB3BA1A" w:rsidR="008834BB" w:rsidRPr="008834BB" w:rsidRDefault="008834BB" w:rsidP="008834BB">
      <w:pPr>
        <w:jc w:val="both"/>
        <w:rPr>
          <w:rFonts w:ascii="Arial" w:hAnsi="Arial" w:cs="Arial"/>
        </w:rPr>
      </w:pPr>
      <w:r w:rsidRPr="008834BB">
        <w:rPr>
          <w:rFonts w:ascii="Arial" w:hAnsi="Arial" w:cs="Arial"/>
          <w:b/>
          <w:bCs/>
          <w:color w:val="7030A0"/>
        </w:rPr>
        <w:t xml:space="preserve">Post-War Immigration </w:t>
      </w:r>
      <w:r w:rsidRPr="008834BB">
        <w:rPr>
          <w:rFonts w:ascii="Arial" w:hAnsi="Arial" w:cs="Arial"/>
        </w:rPr>
        <w:t xml:space="preserve">(1940s - 1960s): Large numbers of people from former British colonies, particularly the Caribbean, India, and Africa, were invited to the UK to address </w:t>
      </w:r>
      <w:r w:rsidRPr="008834BB">
        <w:rPr>
          <w:rFonts w:ascii="Arial" w:hAnsi="Arial" w:cs="Arial"/>
        </w:rPr>
        <w:t>labour</w:t>
      </w:r>
      <w:r w:rsidRPr="008834BB">
        <w:rPr>
          <w:rFonts w:ascii="Arial" w:hAnsi="Arial" w:cs="Arial"/>
        </w:rPr>
        <w:t xml:space="preserve"> shortages after World War II. Despite their contributions, they faced discrimination in housing, employment, and social integration.</w:t>
      </w:r>
    </w:p>
    <w:p w14:paraId="7AD4C9E6" w14:textId="36EEC445" w:rsidR="008834BB" w:rsidRDefault="008834BB" w:rsidP="008834BB">
      <w:pPr>
        <w:jc w:val="both"/>
        <w:rPr>
          <w:rFonts w:ascii="Arial" w:hAnsi="Arial" w:cs="Arial"/>
        </w:rPr>
      </w:pPr>
      <w:r w:rsidRPr="008834BB">
        <w:rPr>
          <w:rFonts w:ascii="Arial" w:hAnsi="Arial" w:cs="Arial"/>
          <w:b/>
          <w:bCs/>
          <w:color w:val="7030A0"/>
        </w:rPr>
        <w:t>Race Riots and Discrimination</w:t>
      </w:r>
      <w:r w:rsidRPr="008834BB">
        <w:rPr>
          <w:rFonts w:ascii="Arial" w:hAnsi="Arial" w:cs="Arial"/>
        </w:rPr>
        <w:t xml:space="preserve"> (1960s - 1980s): Several race riots occurred in cities like London, Birmingham, and Liverpool. Discriminatory practices in housing and employment were widespread, leading to social tensions.</w:t>
      </w:r>
    </w:p>
    <w:p w14:paraId="3616BF75" w14:textId="77777777" w:rsidR="008834BB" w:rsidRDefault="008834BB" w:rsidP="008834BB">
      <w:pPr>
        <w:jc w:val="both"/>
        <w:rPr>
          <w:rFonts w:ascii="Arial" w:hAnsi="Arial" w:cs="Arial"/>
        </w:rPr>
      </w:pPr>
    </w:p>
    <w:p w14:paraId="067A9DA1" w14:textId="21BBCA71" w:rsidR="008834BB" w:rsidRPr="008834BB" w:rsidRDefault="008834BB" w:rsidP="008834BB">
      <w:pPr>
        <w:jc w:val="both"/>
        <w:rPr>
          <w:rFonts w:ascii="Arial" w:hAnsi="Arial" w:cs="Arial"/>
          <w:b/>
          <w:bCs/>
          <w:color w:val="0070C0"/>
          <w:u w:val="single"/>
        </w:rPr>
      </w:pPr>
      <w:r w:rsidRPr="008834BB">
        <w:rPr>
          <w:rFonts w:ascii="Arial" w:hAnsi="Arial" w:cs="Arial"/>
          <w:b/>
          <w:bCs/>
          <w:color w:val="0070C0"/>
          <w:u w:val="single"/>
        </w:rPr>
        <w:t>Contemporary Forms of Racism:</w:t>
      </w:r>
    </w:p>
    <w:p w14:paraId="2D1E6C66" w14:textId="3C5209D9" w:rsidR="008834BB" w:rsidRPr="008834BB" w:rsidRDefault="008834BB" w:rsidP="008834BB">
      <w:pPr>
        <w:jc w:val="both"/>
        <w:rPr>
          <w:rFonts w:ascii="Arial" w:hAnsi="Arial" w:cs="Arial"/>
        </w:rPr>
      </w:pPr>
      <w:r w:rsidRPr="008834BB">
        <w:rPr>
          <w:rFonts w:ascii="Arial" w:hAnsi="Arial" w:cs="Arial"/>
          <w:b/>
          <w:bCs/>
          <w:color w:val="0070C0"/>
        </w:rPr>
        <w:t xml:space="preserve">Institutional Racism: </w:t>
      </w:r>
      <w:r w:rsidRPr="008834BB">
        <w:rPr>
          <w:rFonts w:ascii="Arial" w:hAnsi="Arial" w:cs="Arial"/>
        </w:rPr>
        <w:t>While explicit racial discrimination has reduced, institutional racism still exists. It refers to policies and practices within organizations that disadvantage certain racial groups. This can be observed in areas such as criminal justice, education, and healthcare.</w:t>
      </w:r>
    </w:p>
    <w:p w14:paraId="1301E331" w14:textId="32509789" w:rsidR="008834BB" w:rsidRPr="008834BB" w:rsidRDefault="008834BB" w:rsidP="008834BB">
      <w:pPr>
        <w:jc w:val="both"/>
        <w:rPr>
          <w:rFonts w:ascii="Arial" w:hAnsi="Arial" w:cs="Arial"/>
        </w:rPr>
      </w:pPr>
      <w:r w:rsidRPr="008834BB">
        <w:rPr>
          <w:rFonts w:ascii="Arial" w:hAnsi="Arial" w:cs="Arial"/>
          <w:b/>
          <w:bCs/>
          <w:color w:val="0070C0"/>
        </w:rPr>
        <w:t>Microaggressions:</w:t>
      </w:r>
      <w:r w:rsidRPr="008834BB">
        <w:rPr>
          <w:rFonts w:ascii="Arial" w:hAnsi="Arial" w:cs="Arial"/>
        </w:rPr>
        <w:t xml:space="preserve"> Subtle, everyday instances of racism, often unintentional, but still hurtful. Microaggressions can manifest as comments, gestures, or actions that demean or stereotype people based on their race.</w:t>
      </w:r>
    </w:p>
    <w:p w14:paraId="32180D1D" w14:textId="7A06CB26" w:rsidR="008834BB" w:rsidRDefault="008834BB" w:rsidP="008834BB">
      <w:pPr>
        <w:jc w:val="both"/>
        <w:rPr>
          <w:rFonts w:ascii="Arial" w:hAnsi="Arial" w:cs="Arial"/>
        </w:rPr>
      </w:pPr>
      <w:r w:rsidRPr="008834BB">
        <w:rPr>
          <w:rFonts w:ascii="Arial" w:hAnsi="Arial" w:cs="Arial"/>
          <w:b/>
          <w:bCs/>
          <w:color w:val="0070C0"/>
        </w:rPr>
        <w:t xml:space="preserve">Islamophobia: </w:t>
      </w:r>
      <w:r w:rsidRPr="008834BB">
        <w:rPr>
          <w:rFonts w:ascii="Arial" w:hAnsi="Arial" w:cs="Arial"/>
        </w:rPr>
        <w:t xml:space="preserve">Prejudice and discrimination against Muslims, often </w:t>
      </w:r>
      <w:r w:rsidRPr="008834BB">
        <w:rPr>
          <w:rFonts w:ascii="Arial" w:hAnsi="Arial" w:cs="Arial"/>
        </w:rPr>
        <w:t>fuelled</w:t>
      </w:r>
      <w:r w:rsidRPr="008834BB">
        <w:rPr>
          <w:rFonts w:ascii="Arial" w:hAnsi="Arial" w:cs="Arial"/>
        </w:rPr>
        <w:t xml:space="preserve"> by stereotypes and misconceptions. Hate crimes against Muslims have been on the rise, leading to concerns about their safety and well-being.</w:t>
      </w:r>
    </w:p>
    <w:p w14:paraId="6AB018A3" w14:textId="5F6A0696" w:rsidR="008834BB" w:rsidRPr="008834BB" w:rsidRDefault="008834BB" w:rsidP="008834BB">
      <w:pPr>
        <w:jc w:val="both"/>
        <w:rPr>
          <w:rFonts w:ascii="Arial" w:hAnsi="Arial" w:cs="Arial"/>
        </w:rPr>
      </w:pPr>
      <w:r w:rsidRPr="008834BB">
        <w:rPr>
          <w:rFonts w:ascii="Arial" w:hAnsi="Arial" w:cs="Arial"/>
          <w:b/>
          <w:bCs/>
          <w:color w:val="0070C0"/>
        </w:rPr>
        <w:lastRenderedPageBreak/>
        <w:t>Xenophobia:</w:t>
      </w:r>
      <w:r w:rsidRPr="008834BB">
        <w:rPr>
          <w:rFonts w:ascii="Arial" w:hAnsi="Arial" w:cs="Arial"/>
        </w:rPr>
        <w:t xml:space="preserve"> With the rise of nationalist sentiments, immigrants, particularly those from Eastern Europe, have faced hostility.</w:t>
      </w:r>
      <w:r w:rsidR="00B60DAE">
        <w:rPr>
          <w:rFonts w:ascii="Arial" w:hAnsi="Arial" w:cs="Arial"/>
        </w:rPr>
        <w:t xml:space="preserve"> And this continues </w:t>
      </w:r>
      <w:r w:rsidR="00B60DAE" w:rsidRPr="00B60DAE">
        <w:rPr>
          <w:rFonts w:ascii="Arial" w:hAnsi="Arial" w:cs="Arial"/>
        </w:rPr>
        <w:t>as asylum seekers, including those arriving in small boats, often encounter prejudice and xenophobia, which is exacerbated by media portrayals and political narratives</w:t>
      </w:r>
      <w:r w:rsidR="00B60DAE">
        <w:rPr>
          <w:rFonts w:ascii="Arial" w:hAnsi="Arial" w:cs="Arial"/>
        </w:rPr>
        <w:t xml:space="preserve">. </w:t>
      </w:r>
      <w:r w:rsidRPr="008834BB">
        <w:rPr>
          <w:rFonts w:ascii="Arial" w:hAnsi="Arial" w:cs="Arial"/>
        </w:rPr>
        <w:t>Xenophobia manifests as prejudice and fear against people from other countries.</w:t>
      </w:r>
    </w:p>
    <w:p w14:paraId="2F0A4328" w14:textId="7D30A5A6" w:rsidR="008834BB" w:rsidRPr="008834BB" w:rsidRDefault="008834BB" w:rsidP="008834BB">
      <w:pPr>
        <w:jc w:val="both"/>
        <w:rPr>
          <w:rFonts w:ascii="Arial" w:hAnsi="Arial" w:cs="Arial"/>
        </w:rPr>
      </w:pPr>
      <w:r w:rsidRPr="008834BB">
        <w:rPr>
          <w:rFonts w:ascii="Arial" w:hAnsi="Arial" w:cs="Arial"/>
          <w:b/>
          <w:bCs/>
          <w:color w:val="0070C0"/>
        </w:rPr>
        <w:t xml:space="preserve">Online Racism: </w:t>
      </w:r>
      <w:r w:rsidRPr="008834BB">
        <w:rPr>
          <w:rFonts w:ascii="Arial" w:hAnsi="Arial" w:cs="Arial"/>
        </w:rPr>
        <w:t>The internet provides a platform for racist ideologies and hate speech. Social media platforms have seen a rise in racist content, cyberbullying, and online harassment targeting various racial and ethnic groups.</w:t>
      </w:r>
    </w:p>
    <w:p w14:paraId="37D1E301" w14:textId="4E4FC9B7" w:rsidR="008834BB" w:rsidRPr="008834BB" w:rsidRDefault="008834BB" w:rsidP="008834BB">
      <w:pPr>
        <w:jc w:val="both"/>
        <w:rPr>
          <w:rFonts w:ascii="Arial" w:hAnsi="Arial" w:cs="Arial"/>
        </w:rPr>
      </w:pPr>
      <w:r w:rsidRPr="008834BB">
        <w:rPr>
          <w:rFonts w:ascii="Arial" w:hAnsi="Arial" w:cs="Arial"/>
          <w:b/>
          <w:bCs/>
          <w:color w:val="0070C0"/>
        </w:rPr>
        <w:t xml:space="preserve">Disparities in Education and Employment: </w:t>
      </w:r>
      <w:r w:rsidRPr="008834BB">
        <w:rPr>
          <w:rFonts w:ascii="Arial" w:hAnsi="Arial" w:cs="Arial"/>
        </w:rPr>
        <w:t>Minority ethnic groups often face disparities in educational attainment and employment opportunities. These disparities can be linked to historical prejudices and social biases.</w:t>
      </w:r>
    </w:p>
    <w:p w14:paraId="20B1E056" w14:textId="16D5B7F2" w:rsidR="008834BB" w:rsidRDefault="008834BB" w:rsidP="008834BB">
      <w:pPr>
        <w:jc w:val="both"/>
        <w:rPr>
          <w:rFonts w:ascii="Arial" w:hAnsi="Arial" w:cs="Arial"/>
        </w:rPr>
      </w:pPr>
      <w:r w:rsidRPr="008834BB">
        <w:rPr>
          <w:rFonts w:ascii="Arial" w:hAnsi="Arial" w:cs="Arial"/>
          <w:b/>
          <w:bCs/>
          <w:color w:val="0070C0"/>
        </w:rPr>
        <w:t>Windrush Scandal:</w:t>
      </w:r>
      <w:r w:rsidRPr="008834BB">
        <w:rPr>
          <w:rFonts w:ascii="Arial" w:hAnsi="Arial" w:cs="Arial"/>
        </w:rPr>
        <w:t xml:space="preserve"> Descendants of the Windrush generation, who were invited to the UK from Caribbean countries, faced deportation threats due to a lack of proper documentation, highlighting the bureaucratic racism faced by minority </w:t>
      </w:r>
      <w:r w:rsidRPr="008834BB">
        <w:rPr>
          <w:rFonts w:ascii="Arial" w:hAnsi="Arial" w:cs="Arial"/>
        </w:rPr>
        <w:t>communities.</w:t>
      </w:r>
    </w:p>
    <w:p w14:paraId="666CDBD8" w14:textId="77777777" w:rsidR="008834BB" w:rsidRDefault="008834BB" w:rsidP="008834BB">
      <w:pPr>
        <w:jc w:val="both"/>
        <w:rPr>
          <w:rFonts w:ascii="Arial" w:hAnsi="Arial" w:cs="Arial"/>
        </w:rPr>
      </w:pPr>
    </w:p>
    <w:p w14:paraId="008E0B76" w14:textId="1887E852" w:rsidR="008834BB" w:rsidRPr="008834BB" w:rsidRDefault="008834BB" w:rsidP="008834BB">
      <w:pPr>
        <w:jc w:val="both"/>
        <w:rPr>
          <w:rFonts w:ascii="Arial" w:hAnsi="Arial" w:cs="Arial"/>
        </w:rPr>
      </w:pPr>
      <w:r w:rsidRPr="008834BB">
        <w:rPr>
          <w:rFonts w:ascii="Arial" w:hAnsi="Arial" w:cs="Arial"/>
        </w:rPr>
        <w:t xml:space="preserve">Understanding these historical and contemporary forms of racism is essential to address systemic inequalities and promote a more inclusive and equitable society in the UK. Efforts toward education, awareness, and policy changes are crucial in combating racism at all </w:t>
      </w:r>
      <w:r w:rsidR="00B60DAE" w:rsidRPr="008834BB">
        <w:rPr>
          <w:rFonts w:ascii="Arial" w:hAnsi="Arial" w:cs="Arial"/>
        </w:rPr>
        <w:t>levels.</w:t>
      </w:r>
    </w:p>
    <w:sectPr w:rsidR="008834BB" w:rsidRPr="008834B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2037C" w14:textId="77777777" w:rsidR="008834BB" w:rsidRDefault="008834BB" w:rsidP="008834BB">
      <w:pPr>
        <w:spacing w:after="0" w:line="240" w:lineRule="auto"/>
      </w:pPr>
      <w:r>
        <w:separator/>
      </w:r>
    </w:p>
  </w:endnote>
  <w:endnote w:type="continuationSeparator" w:id="0">
    <w:p w14:paraId="3B82C48A" w14:textId="77777777" w:rsidR="008834BB" w:rsidRDefault="008834BB" w:rsidP="0088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0F387" w14:textId="77777777" w:rsidR="008834BB" w:rsidRDefault="008834BB" w:rsidP="008834BB">
      <w:pPr>
        <w:spacing w:after="0" w:line="240" w:lineRule="auto"/>
      </w:pPr>
      <w:r>
        <w:separator/>
      </w:r>
    </w:p>
  </w:footnote>
  <w:footnote w:type="continuationSeparator" w:id="0">
    <w:p w14:paraId="0149665B" w14:textId="77777777" w:rsidR="008834BB" w:rsidRDefault="008834BB" w:rsidP="00883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D2C2A" w14:textId="728E1EFF" w:rsidR="008834BB" w:rsidRPr="008834BB" w:rsidRDefault="008834BB" w:rsidP="008834BB">
    <w:pPr>
      <w:pStyle w:val="Header"/>
      <w:jc w:val="center"/>
      <w:rPr>
        <w:rFonts w:ascii="Arial" w:hAnsi="Arial" w:cs="Arial"/>
        <w:b/>
        <w:bCs/>
        <w:sz w:val="44"/>
        <w:szCs w:val="44"/>
      </w:rPr>
    </w:pPr>
    <w:r w:rsidRPr="008834BB">
      <w:rPr>
        <w:rFonts w:ascii="Arial" w:hAnsi="Arial" w:cs="Arial"/>
        <w:b/>
        <w:bCs/>
        <w:sz w:val="44"/>
        <w:szCs w:val="44"/>
      </w:rPr>
      <w:t>Overview of Racism in the UK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4BB"/>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366CC8"/>
    <w:rsid w:val="003F410C"/>
    <w:rsid w:val="0040533D"/>
    <w:rsid w:val="00414F1F"/>
    <w:rsid w:val="00456289"/>
    <w:rsid w:val="00466FAD"/>
    <w:rsid w:val="0047793A"/>
    <w:rsid w:val="00494FD7"/>
    <w:rsid w:val="004B781C"/>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834BB"/>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0DAE"/>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64A76"/>
    <w:rsid w:val="00DD4005"/>
    <w:rsid w:val="00DF04A9"/>
    <w:rsid w:val="00E0389F"/>
    <w:rsid w:val="00E239EE"/>
    <w:rsid w:val="00E7764E"/>
    <w:rsid w:val="00EA1173"/>
    <w:rsid w:val="00EA2F6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323A49"/>
  <w15:chartTrackingRefBased/>
  <w15:docId w15:val="{DC498D04-4D05-4528-AD57-09C8AFB34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4BB"/>
  </w:style>
  <w:style w:type="paragraph" w:styleId="Footer">
    <w:name w:val="footer"/>
    <w:basedOn w:val="Normal"/>
    <w:link w:val="FooterChar"/>
    <w:uiPriority w:val="99"/>
    <w:unhideWhenUsed/>
    <w:rsid w:val="00883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4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2023-10-12T17:37:00Z</dcterms:created>
  <dcterms:modified xsi:type="dcterms:W3CDTF">2023-10-12T17:53:00Z</dcterms:modified>
</cp:coreProperties>
</file>